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39125C" w14:paraId="0F97819B" w14:textId="77777777" w:rsidTr="0050008E">
        <w:trPr>
          <w:cantSplit/>
        </w:trPr>
        <w:tc>
          <w:tcPr>
            <w:tcW w:w="6911" w:type="dxa"/>
          </w:tcPr>
          <w:p w14:paraId="05410D97" w14:textId="77777777" w:rsidR="0039125C" w:rsidRPr="00DF23FC" w:rsidRDefault="0039125C"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14:paraId="2BB310C8" w14:textId="77777777" w:rsidR="0039125C" w:rsidRDefault="0039125C" w:rsidP="0039125C">
            <w:pPr>
              <w:spacing w:before="0" w:line="240" w:lineRule="atLeast"/>
              <w:jc w:val="right"/>
            </w:pPr>
            <w:bookmarkStart w:id="0" w:name="ditulogo"/>
            <w:bookmarkEnd w:id="0"/>
            <w:r>
              <w:rPr>
                <w:noProof/>
                <w:lang w:val="en-GB" w:eastAsia="zh-CN"/>
              </w:rPr>
              <w:drawing>
                <wp:inline distT="0" distB="0" distL="0" distR="0" wp14:anchorId="75CA083B" wp14:editId="62AAA35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39125C" w:rsidRPr="00617BE4" w14:paraId="55E61711" w14:textId="77777777" w:rsidTr="0050008E">
        <w:trPr>
          <w:cantSplit/>
        </w:trPr>
        <w:tc>
          <w:tcPr>
            <w:tcW w:w="6911" w:type="dxa"/>
            <w:tcBorders>
              <w:bottom w:val="single" w:sz="12" w:space="0" w:color="auto"/>
            </w:tcBorders>
          </w:tcPr>
          <w:p w14:paraId="4253CC95" w14:textId="77777777" w:rsidR="0039125C" w:rsidRPr="00617BE4" w:rsidRDefault="0039125C" w:rsidP="0039125C">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23DC4F97" w14:textId="77777777" w:rsidR="0039125C" w:rsidRPr="00617BE4" w:rsidRDefault="0039125C" w:rsidP="0039125C">
            <w:pPr>
              <w:spacing w:before="0" w:line="240" w:lineRule="atLeast"/>
              <w:rPr>
                <w:rFonts w:ascii="Verdana" w:hAnsi="Verdana"/>
                <w:szCs w:val="24"/>
              </w:rPr>
            </w:pPr>
          </w:p>
        </w:tc>
      </w:tr>
      <w:tr w:rsidR="0039125C" w:rsidRPr="00C324A8" w14:paraId="750E92EA" w14:textId="77777777" w:rsidTr="0050008E">
        <w:trPr>
          <w:cantSplit/>
        </w:trPr>
        <w:tc>
          <w:tcPr>
            <w:tcW w:w="6911" w:type="dxa"/>
            <w:tcBorders>
              <w:top w:val="single" w:sz="12" w:space="0" w:color="auto"/>
            </w:tcBorders>
          </w:tcPr>
          <w:p w14:paraId="770FBE64" w14:textId="77777777" w:rsidR="0039125C" w:rsidRPr="00C324A8" w:rsidRDefault="0039125C" w:rsidP="0039125C">
            <w:pPr>
              <w:spacing w:before="0" w:after="48" w:line="240" w:lineRule="atLeast"/>
              <w:rPr>
                <w:rFonts w:ascii="Verdana" w:hAnsi="Verdana"/>
                <w:b/>
                <w:smallCaps/>
                <w:sz w:val="20"/>
              </w:rPr>
            </w:pPr>
            <w:bookmarkStart w:id="2" w:name="_GoBack"/>
            <w:bookmarkEnd w:id="2"/>
          </w:p>
        </w:tc>
        <w:tc>
          <w:tcPr>
            <w:tcW w:w="3120" w:type="dxa"/>
            <w:tcBorders>
              <w:top w:val="single" w:sz="12" w:space="0" w:color="auto"/>
            </w:tcBorders>
          </w:tcPr>
          <w:p w14:paraId="3207ECA7" w14:textId="77777777" w:rsidR="0039125C" w:rsidRPr="00C324A8" w:rsidRDefault="0039125C" w:rsidP="0039125C">
            <w:pPr>
              <w:spacing w:before="0" w:line="240" w:lineRule="atLeast"/>
              <w:rPr>
                <w:rFonts w:ascii="Verdana" w:hAnsi="Verdana"/>
                <w:sz w:val="20"/>
              </w:rPr>
            </w:pPr>
          </w:p>
        </w:tc>
      </w:tr>
      <w:tr w:rsidR="00346E6A" w:rsidRPr="00C324A8" w14:paraId="7ABF7FEC" w14:textId="77777777" w:rsidTr="0050008E">
        <w:trPr>
          <w:cantSplit/>
          <w:trHeight w:val="23"/>
        </w:trPr>
        <w:tc>
          <w:tcPr>
            <w:tcW w:w="6911" w:type="dxa"/>
            <w:vMerge w:val="restart"/>
          </w:tcPr>
          <w:p w14:paraId="4B270974" w14:textId="77777777" w:rsidR="00346E6A" w:rsidRPr="00512A32" w:rsidRDefault="00346E6A" w:rsidP="00346E6A">
            <w:pPr>
              <w:spacing w:before="0" w:after="48" w:line="240" w:lineRule="atLeast"/>
              <w:rPr>
                <w:rFonts w:ascii="Verdana Bold" w:hAnsi="Verdana Bold" w:cs="Times New Roman Bold"/>
                <w:b/>
                <w:sz w:val="20"/>
                <w:lang w:val="en-US"/>
              </w:rPr>
            </w:pPr>
            <w:bookmarkStart w:id="3" w:name="dnum" w:colFirst="1" w:colLast="1"/>
            <w:bookmarkStart w:id="4" w:name="dmeeting" w:colFirst="0" w:colLast="0"/>
            <w:bookmarkEnd w:id="1"/>
            <w:r w:rsidRPr="00512A32">
              <w:rPr>
                <w:rFonts w:ascii="Verdana Bold" w:hAnsi="Verdana Bold" w:cs="Times New Roman Bold"/>
                <w:b/>
                <w:sz w:val="20"/>
                <w:lang w:val="en-US"/>
              </w:rPr>
              <w:t>SÉANCE PLÉNIÈRE</w:t>
            </w:r>
          </w:p>
        </w:tc>
        <w:tc>
          <w:tcPr>
            <w:tcW w:w="3120" w:type="dxa"/>
          </w:tcPr>
          <w:p w14:paraId="33A27717" w14:textId="77777777" w:rsidR="00346E6A" w:rsidRPr="0039125C" w:rsidRDefault="00346E6A" w:rsidP="00346E6A">
            <w:pPr>
              <w:tabs>
                <w:tab w:val="left" w:pos="851"/>
              </w:tabs>
              <w:spacing w:before="0" w:line="240" w:lineRule="atLeast"/>
              <w:rPr>
                <w:rFonts w:ascii="Verdana" w:hAnsi="Verdana"/>
                <w:sz w:val="20"/>
              </w:rPr>
            </w:pPr>
            <w:r>
              <w:rPr>
                <w:rFonts w:ascii="Verdana" w:hAnsi="Verdana"/>
                <w:b/>
                <w:sz w:val="20"/>
              </w:rPr>
              <w:t>Document 61-F</w:t>
            </w:r>
          </w:p>
        </w:tc>
      </w:tr>
      <w:tr w:rsidR="00346E6A" w:rsidRPr="00C324A8" w14:paraId="63D86BC7" w14:textId="77777777" w:rsidTr="0050008E">
        <w:trPr>
          <w:cantSplit/>
          <w:trHeight w:val="23"/>
        </w:trPr>
        <w:tc>
          <w:tcPr>
            <w:tcW w:w="6911" w:type="dxa"/>
            <w:vMerge/>
          </w:tcPr>
          <w:p w14:paraId="1F9B8762" w14:textId="77777777" w:rsidR="00346E6A" w:rsidRPr="00C324A8" w:rsidRDefault="00346E6A" w:rsidP="00346E6A">
            <w:pPr>
              <w:tabs>
                <w:tab w:val="left" w:pos="851"/>
              </w:tabs>
              <w:spacing w:line="240" w:lineRule="atLeast"/>
              <w:rPr>
                <w:rFonts w:ascii="Verdana" w:hAnsi="Verdana"/>
                <w:b/>
                <w:sz w:val="20"/>
              </w:rPr>
            </w:pPr>
            <w:bookmarkStart w:id="5" w:name="ddate" w:colFirst="1" w:colLast="1"/>
            <w:bookmarkEnd w:id="3"/>
            <w:bookmarkEnd w:id="4"/>
          </w:p>
        </w:tc>
        <w:tc>
          <w:tcPr>
            <w:tcW w:w="3120" w:type="dxa"/>
          </w:tcPr>
          <w:p w14:paraId="2CA57DD0" w14:textId="77777777" w:rsidR="00346E6A" w:rsidRPr="0039125C" w:rsidRDefault="00721646" w:rsidP="00346E6A">
            <w:pPr>
              <w:tabs>
                <w:tab w:val="left" w:pos="993"/>
              </w:tabs>
              <w:spacing w:before="0"/>
              <w:rPr>
                <w:rFonts w:ascii="Verdana" w:hAnsi="Verdana"/>
                <w:sz w:val="20"/>
              </w:rPr>
            </w:pPr>
            <w:r>
              <w:rPr>
                <w:rFonts w:ascii="Verdana" w:hAnsi="Verdana"/>
                <w:b/>
                <w:sz w:val="20"/>
              </w:rPr>
              <w:t>14</w:t>
            </w:r>
            <w:r w:rsidR="00346E6A">
              <w:rPr>
                <w:rFonts w:ascii="Verdana" w:hAnsi="Verdana"/>
                <w:b/>
                <w:sz w:val="20"/>
              </w:rPr>
              <w:t xml:space="preserve"> octobre 2015</w:t>
            </w:r>
          </w:p>
        </w:tc>
      </w:tr>
      <w:tr w:rsidR="00346E6A" w:rsidRPr="00C324A8" w14:paraId="3F1DE484" w14:textId="77777777" w:rsidTr="0050008E">
        <w:trPr>
          <w:cantSplit/>
          <w:trHeight w:val="23"/>
        </w:trPr>
        <w:tc>
          <w:tcPr>
            <w:tcW w:w="6911" w:type="dxa"/>
            <w:vMerge/>
          </w:tcPr>
          <w:p w14:paraId="00AB9B9F" w14:textId="77777777" w:rsidR="00346E6A" w:rsidRPr="00C324A8" w:rsidRDefault="00346E6A" w:rsidP="00346E6A">
            <w:pPr>
              <w:tabs>
                <w:tab w:val="left" w:pos="851"/>
              </w:tabs>
              <w:spacing w:line="240" w:lineRule="atLeast"/>
              <w:rPr>
                <w:rFonts w:ascii="Verdana" w:hAnsi="Verdana"/>
                <w:b/>
                <w:sz w:val="20"/>
              </w:rPr>
            </w:pPr>
            <w:bookmarkStart w:id="6" w:name="dorlang" w:colFirst="1" w:colLast="1"/>
            <w:bookmarkEnd w:id="5"/>
          </w:p>
        </w:tc>
        <w:tc>
          <w:tcPr>
            <w:tcW w:w="3120" w:type="dxa"/>
          </w:tcPr>
          <w:p w14:paraId="527DCC92" w14:textId="77777777" w:rsidR="00346E6A" w:rsidRPr="0039125C" w:rsidRDefault="00346E6A" w:rsidP="00346E6A">
            <w:pPr>
              <w:tabs>
                <w:tab w:val="left" w:pos="993"/>
              </w:tabs>
              <w:spacing w:before="0" w:after="120"/>
              <w:rPr>
                <w:rFonts w:ascii="Verdana" w:hAnsi="Verdana"/>
                <w:sz w:val="20"/>
              </w:rPr>
            </w:pPr>
            <w:r>
              <w:rPr>
                <w:rFonts w:ascii="Verdana" w:hAnsi="Verdana"/>
                <w:b/>
                <w:sz w:val="20"/>
              </w:rPr>
              <w:t>Original: anglais</w:t>
            </w:r>
          </w:p>
        </w:tc>
      </w:tr>
      <w:tr w:rsidR="00346E6A" w14:paraId="0A8C74DA" w14:textId="77777777" w:rsidTr="0050008E">
        <w:trPr>
          <w:cantSplit/>
        </w:trPr>
        <w:tc>
          <w:tcPr>
            <w:tcW w:w="10031" w:type="dxa"/>
            <w:gridSpan w:val="2"/>
          </w:tcPr>
          <w:p w14:paraId="78D47B55" w14:textId="77777777" w:rsidR="00346E6A" w:rsidRDefault="00346E6A" w:rsidP="00346E6A">
            <w:pPr>
              <w:pStyle w:val="Source"/>
            </w:pPr>
            <w:bookmarkStart w:id="7" w:name="dsource" w:colFirst="0" w:colLast="0"/>
            <w:bookmarkEnd w:id="6"/>
            <w:r w:rsidRPr="002A6F8F">
              <w:rPr>
                <w:lang w:val="en-US"/>
              </w:rPr>
              <w:t>Iran (République islamique d')</w:t>
            </w:r>
          </w:p>
        </w:tc>
      </w:tr>
      <w:tr w:rsidR="00346E6A" w14:paraId="3CBA4F92" w14:textId="77777777" w:rsidTr="0050008E">
        <w:trPr>
          <w:cantSplit/>
        </w:trPr>
        <w:tc>
          <w:tcPr>
            <w:tcW w:w="10031" w:type="dxa"/>
            <w:gridSpan w:val="2"/>
          </w:tcPr>
          <w:p w14:paraId="496B842B" w14:textId="77777777" w:rsidR="00346E6A" w:rsidRDefault="00346E6A" w:rsidP="00346E6A">
            <w:pPr>
              <w:pStyle w:val="Title1"/>
            </w:pPr>
            <w:bookmarkStart w:id="8" w:name="dtitle1" w:colFirst="0" w:colLast="0"/>
            <w:bookmarkEnd w:id="7"/>
            <w:r>
              <w:t>PROPOSITIONS POUR LES TRAVAUX DE LA CONFÉRENCE</w:t>
            </w:r>
          </w:p>
        </w:tc>
      </w:tr>
      <w:tr w:rsidR="00346E6A" w14:paraId="49176D04" w14:textId="77777777" w:rsidTr="0050008E">
        <w:trPr>
          <w:cantSplit/>
        </w:trPr>
        <w:tc>
          <w:tcPr>
            <w:tcW w:w="10031" w:type="dxa"/>
            <w:gridSpan w:val="2"/>
          </w:tcPr>
          <w:p w14:paraId="528B67BC" w14:textId="77777777" w:rsidR="00346E6A" w:rsidRDefault="00346E6A" w:rsidP="00346E6A">
            <w:pPr>
              <w:pStyle w:val="Title2"/>
            </w:pPr>
            <w:bookmarkStart w:id="9" w:name="dtitle2" w:colFirst="0" w:colLast="0"/>
            <w:bookmarkEnd w:id="8"/>
          </w:p>
        </w:tc>
      </w:tr>
      <w:tr w:rsidR="00346E6A" w14:paraId="6EBF785E" w14:textId="77777777" w:rsidTr="0050008E">
        <w:trPr>
          <w:cantSplit/>
        </w:trPr>
        <w:tc>
          <w:tcPr>
            <w:tcW w:w="10031" w:type="dxa"/>
            <w:gridSpan w:val="2"/>
          </w:tcPr>
          <w:p w14:paraId="22BE0480" w14:textId="77777777" w:rsidR="00346E6A" w:rsidRDefault="00346E6A" w:rsidP="00346E6A">
            <w:pPr>
              <w:pStyle w:val="Title3"/>
            </w:pPr>
            <w:bookmarkStart w:id="10" w:name="dtitle3" w:colFirst="0" w:colLast="0"/>
            <w:bookmarkEnd w:id="9"/>
          </w:p>
        </w:tc>
      </w:tr>
    </w:tbl>
    <w:bookmarkEnd w:id="10"/>
    <w:p w14:paraId="42798E22" w14:textId="77777777" w:rsidR="00346E6A" w:rsidRPr="00A1418F" w:rsidRDefault="00346E6A" w:rsidP="00A1418F">
      <w:pPr>
        <w:pStyle w:val="Normalaftertitle"/>
      </w:pPr>
      <w:r w:rsidRPr="00A1418F">
        <w:t>L'Administration de la République islamique d'Iran soumet des propositions concernant plusieurs points de l'ordre du jour de la Conférence mondiale des radiocommunications de 2015, qui sont présentées dans les addenda au présent document (</w:t>
      </w:r>
      <w:r w:rsidR="00721646" w:rsidRPr="00A1418F">
        <w:t>voir l’</w:t>
      </w:r>
      <w:r w:rsidRPr="00A1418F">
        <w:t>Annex</w:t>
      </w:r>
      <w:r w:rsidR="00721646" w:rsidRPr="00A1418F">
        <w:t>e</w:t>
      </w:r>
      <w:r w:rsidRPr="00A1418F">
        <w:t>). Il se peut que l'Administration soumette d'autres propositions à une date ultérieure.</w:t>
      </w:r>
    </w:p>
    <w:p w14:paraId="4C4E7C0D" w14:textId="77777777" w:rsidR="00346E6A" w:rsidRDefault="00346E6A" w:rsidP="00A1418F">
      <w:r w:rsidRPr="00A1418F">
        <w:t>L'Administration de la République islamique d'Iran est favorable à la plupart des propositions communes formulées par les Administrations de la Télécommunauté Asie-Pacifique. Elle a toutefois dans certains cas des propositions spécifiques concernant certains points de l'ordre du jour de la CMR-15, qui sont également présentées dans les addenda au présent document.</w:t>
      </w:r>
    </w:p>
    <w:p w14:paraId="79F9E66C" w14:textId="77777777" w:rsidR="009B4DC5" w:rsidRPr="00713CC1" w:rsidRDefault="009B4DC5" w:rsidP="009B4DC5">
      <w:pPr>
        <w:rPr>
          <w:lang w:val="fr-CH"/>
        </w:rPr>
      </w:pPr>
    </w:p>
    <w:p w14:paraId="0309A610" w14:textId="77777777" w:rsidR="009B4DC5" w:rsidRPr="00713CC1" w:rsidRDefault="009B4DC5" w:rsidP="009B4DC5">
      <w:pPr>
        <w:rPr>
          <w:lang w:val="fr-CH"/>
        </w:rPr>
      </w:pPr>
    </w:p>
    <w:p w14:paraId="24346BC9" w14:textId="77777777" w:rsidR="009B4DC5" w:rsidRPr="00713CC1" w:rsidRDefault="009B4DC5" w:rsidP="009B4DC5">
      <w:pPr>
        <w:rPr>
          <w:lang w:val="fr-CH"/>
        </w:rPr>
      </w:pPr>
    </w:p>
    <w:p w14:paraId="0A17CBCD" w14:textId="77777777" w:rsidR="009B4DC5" w:rsidRPr="00713CC1" w:rsidRDefault="009B4DC5" w:rsidP="009B4DC5">
      <w:pPr>
        <w:rPr>
          <w:lang w:val="fr-CH"/>
        </w:rPr>
      </w:pPr>
    </w:p>
    <w:p w14:paraId="4DF2306B" w14:textId="77777777" w:rsidR="009B4DC5" w:rsidRPr="00713CC1" w:rsidRDefault="009B4DC5" w:rsidP="009B4DC5">
      <w:pPr>
        <w:rPr>
          <w:lang w:val="fr-CH"/>
        </w:rPr>
      </w:pPr>
    </w:p>
    <w:p w14:paraId="5F385482" w14:textId="77777777" w:rsidR="009B4DC5" w:rsidRPr="00713CC1" w:rsidRDefault="009B4DC5" w:rsidP="009B4DC5">
      <w:pPr>
        <w:rPr>
          <w:lang w:val="fr-CH"/>
        </w:rPr>
      </w:pPr>
    </w:p>
    <w:p w14:paraId="0F0EDEB0" w14:textId="77777777" w:rsidR="009B4DC5" w:rsidRPr="00713CC1" w:rsidRDefault="009B4DC5" w:rsidP="009B4DC5">
      <w:pPr>
        <w:rPr>
          <w:lang w:val="fr-CH"/>
        </w:rPr>
      </w:pPr>
    </w:p>
    <w:p w14:paraId="4881C926" w14:textId="77777777" w:rsidR="009B4DC5" w:rsidRPr="00713CC1" w:rsidRDefault="009B4DC5" w:rsidP="009B4DC5">
      <w:pPr>
        <w:rPr>
          <w:lang w:val="fr-CH"/>
        </w:rPr>
      </w:pPr>
    </w:p>
    <w:p w14:paraId="360E8E06" w14:textId="77777777" w:rsidR="009B4DC5" w:rsidRPr="00713CC1" w:rsidRDefault="009B4DC5" w:rsidP="009B4DC5">
      <w:pPr>
        <w:rPr>
          <w:lang w:val="fr-CH"/>
        </w:rPr>
      </w:pPr>
    </w:p>
    <w:p w14:paraId="0DE8B8E0" w14:textId="77777777" w:rsidR="00A1418F" w:rsidRPr="00713CC1" w:rsidRDefault="00A1418F" w:rsidP="009B4DC5">
      <w:pPr>
        <w:rPr>
          <w:lang w:val="fr-CH"/>
        </w:rPr>
      </w:pPr>
    </w:p>
    <w:p w14:paraId="34093188" w14:textId="77777777" w:rsidR="00A1418F" w:rsidRPr="00713CC1" w:rsidRDefault="00A1418F" w:rsidP="009B4DC5">
      <w:pPr>
        <w:rPr>
          <w:lang w:val="fr-CH"/>
        </w:rPr>
      </w:pPr>
    </w:p>
    <w:p w14:paraId="676B4023" w14:textId="77777777" w:rsidR="009B4DC5" w:rsidRPr="00455ABE" w:rsidRDefault="009B4DC5" w:rsidP="009B4DC5">
      <w:pPr>
        <w:rPr>
          <w:lang w:val="fr-CH"/>
        </w:rPr>
      </w:pPr>
      <w:r w:rsidRPr="00455ABE">
        <w:rPr>
          <w:b/>
          <w:bCs/>
          <w:lang w:val="fr-CH"/>
        </w:rPr>
        <w:t>Annexe:</w:t>
      </w:r>
      <w:r w:rsidRPr="00455ABE">
        <w:rPr>
          <w:lang w:val="fr-CH"/>
        </w:rPr>
        <w:t xml:space="preserve"> 1</w:t>
      </w:r>
    </w:p>
    <w:p w14:paraId="18887541" w14:textId="77777777" w:rsidR="009B4DC5" w:rsidRDefault="009B4DC5" w:rsidP="009B4DC5"/>
    <w:p w14:paraId="4606FFBA" w14:textId="77777777" w:rsidR="009B4DC5" w:rsidRDefault="009B4DC5" w:rsidP="009B4DC5">
      <w:pPr>
        <w:tabs>
          <w:tab w:val="clear" w:pos="1134"/>
          <w:tab w:val="clear" w:pos="1871"/>
          <w:tab w:val="clear" w:pos="2268"/>
        </w:tabs>
        <w:overflowPunct/>
        <w:autoSpaceDE/>
        <w:autoSpaceDN/>
        <w:adjustRightInd/>
        <w:spacing w:before="0"/>
        <w:textAlignment w:val="auto"/>
      </w:pPr>
      <w:r>
        <w:br w:type="page"/>
      </w:r>
    </w:p>
    <w:p w14:paraId="158D567E" w14:textId="77777777" w:rsidR="00346E6A" w:rsidRDefault="00346E6A" w:rsidP="00346E6A">
      <w:pPr>
        <w:pStyle w:val="AnnexNo"/>
      </w:pPr>
      <w:bookmarkStart w:id="11" w:name="annex2"/>
      <w:r>
        <w:lastRenderedPageBreak/>
        <w:t>ANNEX</w:t>
      </w:r>
      <w:r w:rsidR="009B4DC5">
        <w:t>E</w:t>
      </w:r>
    </w:p>
    <w:p w14:paraId="6A3BE408" w14:textId="25FD5861" w:rsidR="009B4DC5" w:rsidRPr="009B4DC5" w:rsidRDefault="00346E6A" w:rsidP="00713CC1">
      <w:pPr>
        <w:pStyle w:val="Annextitle"/>
        <w:rPr>
          <w:b w:val="0"/>
          <w:bCs/>
        </w:rPr>
      </w:pPr>
      <w:r w:rsidRPr="00A1418F">
        <w:t>Structure des propositions soumises par la République islamique d'Iran</w:t>
      </w:r>
      <w:r w:rsidR="00713CC1">
        <w:br/>
      </w:r>
      <w:r w:rsidRPr="00A1418F">
        <w:t>à la CMR-1</w:t>
      </w:r>
      <w:bookmarkEnd w:id="11"/>
      <w:r w:rsidR="009B4DC5" w:rsidRPr="00A1418F">
        <w:t>5</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6148"/>
      </w:tblGrid>
      <w:tr w:rsidR="009B4DC5" w:rsidRPr="00BA6AF7" w14:paraId="26E88946" w14:textId="77777777" w:rsidTr="005944CA">
        <w:trPr>
          <w:trHeight w:val="603"/>
          <w:tblHeader/>
          <w:jc w:val="center"/>
        </w:trPr>
        <w:tc>
          <w:tcPr>
            <w:tcW w:w="2747" w:type="dxa"/>
            <w:shd w:val="pct5" w:color="auto" w:fill="auto"/>
            <w:hideMark/>
          </w:tcPr>
          <w:p w14:paraId="16A7F2F5" w14:textId="77777777" w:rsidR="009B4DC5" w:rsidRPr="00713CC1" w:rsidRDefault="009B4DC5" w:rsidP="005944CA">
            <w:pPr>
              <w:pStyle w:val="Tablehead"/>
              <w:rPr>
                <w:lang w:val="fr-CH" w:eastAsia="zh-CN"/>
              </w:rPr>
            </w:pPr>
            <w:r w:rsidRPr="00713CC1">
              <w:rPr>
                <w:lang w:val="fr-CH" w:eastAsia="zh-CN"/>
              </w:rPr>
              <w:t>Document</w:t>
            </w:r>
          </w:p>
        </w:tc>
        <w:tc>
          <w:tcPr>
            <w:tcW w:w="6148" w:type="dxa"/>
            <w:shd w:val="pct5" w:color="auto" w:fill="auto"/>
            <w:hideMark/>
          </w:tcPr>
          <w:p w14:paraId="442051A2" w14:textId="77777777" w:rsidR="009B4DC5" w:rsidRPr="00713CC1" w:rsidRDefault="009B4DC5" w:rsidP="005944CA">
            <w:pPr>
              <w:pStyle w:val="Tablehead"/>
              <w:rPr>
                <w:lang w:val="fr-CH" w:eastAsia="zh-CN"/>
              </w:rPr>
            </w:pPr>
            <w:r w:rsidRPr="00713CC1">
              <w:rPr>
                <w:lang w:val="fr-CH" w:eastAsia="zh-CN"/>
              </w:rPr>
              <w:t>Titre</w:t>
            </w:r>
          </w:p>
        </w:tc>
      </w:tr>
      <w:tr w:rsidR="009B4DC5" w:rsidRPr="009B4DC5" w14:paraId="19B6CC19" w14:textId="77777777" w:rsidTr="005944CA">
        <w:trPr>
          <w:jc w:val="center"/>
        </w:trPr>
        <w:tc>
          <w:tcPr>
            <w:tcW w:w="2747" w:type="dxa"/>
            <w:hideMark/>
          </w:tcPr>
          <w:p w14:paraId="41E6F89A" w14:textId="77777777" w:rsidR="009B4DC5" w:rsidRPr="00713CC1" w:rsidRDefault="009B4DC5" w:rsidP="005944CA">
            <w:pPr>
              <w:pStyle w:val="Tabletext"/>
              <w:jc w:val="center"/>
              <w:rPr>
                <w:lang w:val="fr-CH" w:eastAsia="zh-CN"/>
              </w:rPr>
            </w:pPr>
            <w:r w:rsidRPr="00F0540F">
              <w:t>Document principal</w:t>
            </w:r>
          </w:p>
        </w:tc>
        <w:tc>
          <w:tcPr>
            <w:tcW w:w="6148" w:type="dxa"/>
            <w:hideMark/>
          </w:tcPr>
          <w:p w14:paraId="54DC124C" w14:textId="77777777" w:rsidR="009B4DC5" w:rsidRPr="009B4DC5" w:rsidRDefault="009B4DC5" w:rsidP="00713CC1">
            <w:pPr>
              <w:pStyle w:val="Tabletext"/>
              <w:jc w:val="center"/>
              <w:rPr>
                <w:lang w:val="fr-CH"/>
              </w:rPr>
            </w:pPr>
            <w:r w:rsidRPr="00F0540F">
              <w:t>Introduction des propositions de la République islamique d'Iran pour les travaux de la Conférence</w:t>
            </w:r>
          </w:p>
        </w:tc>
      </w:tr>
      <w:tr w:rsidR="009B4DC5" w:rsidRPr="00BA6AF7" w14:paraId="36D5656B" w14:textId="77777777" w:rsidTr="005944CA">
        <w:trPr>
          <w:jc w:val="center"/>
        </w:trPr>
        <w:tc>
          <w:tcPr>
            <w:tcW w:w="2747" w:type="dxa"/>
            <w:hideMark/>
          </w:tcPr>
          <w:p w14:paraId="14C0906F" w14:textId="77777777" w:rsidR="009B4DC5" w:rsidRPr="00BA6AF7" w:rsidRDefault="009B4DC5" w:rsidP="005944CA">
            <w:pPr>
              <w:pStyle w:val="Tabletext"/>
              <w:jc w:val="center"/>
              <w:rPr>
                <w:lang w:val="en-US" w:eastAsia="zh-CN"/>
              </w:rPr>
            </w:pPr>
            <w:r w:rsidRPr="00BA6AF7">
              <w:rPr>
                <w:lang w:val="en-US" w:eastAsia="zh-CN"/>
              </w:rPr>
              <w:t>A1</w:t>
            </w:r>
          </w:p>
        </w:tc>
        <w:tc>
          <w:tcPr>
            <w:tcW w:w="6148" w:type="dxa"/>
            <w:hideMark/>
          </w:tcPr>
          <w:p w14:paraId="3A71B263" w14:textId="77777777" w:rsidR="009B4DC5" w:rsidRPr="00BA6AF7" w:rsidRDefault="009B4DC5" w:rsidP="005944CA">
            <w:pPr>
              <w:pStyle w:val="Tabletext"/>
              <w:jc w:val="center"/>
              <w:rPr>
                <w:lang w:val="en-US" w:eastAsia="zh-CN"/>
              </w:rPr>
            </w:pPr>
            <w:r w:rsidRPr="00BA6AF7">
              <w:rPr>
                <w:lang w:val="en-US" w:eastAsia="zh-CN"/>
              </w:rPr>
              <w:t>1.1</w:t>
            </w:r>
          </w:p>
        </w:tc>
      </w:tr>
      <w:tr w:rsidR="009B4DC5" w:rsidRPr="00BA6AF7" w14:paraId="427F7C0D" w14:textId="77777777" w:rsidTr="005944CA">
        <w:trPr>
          <w:trHeight w:val="243"/>
          <w:jc w:val="center"/>
        </w:trPr>
        <w:tc>
          <w:tcPr>
            <w:tcW w:w="2747" w:type="dxa"/>
            <w:hideMark/>
          </w:tcPr>
          <w:p w14:paraId="33A09177" w14:textId="77777777" w:rsidR="009B4DC5" w:rsidRDefault="009B4DC5" w:rsidP="005944CA">
            <w:pPr>
              <w:pStyle w:val="Tabletext"/>
              <w:jc w:val="center"/>
              <w:rPr>
                <w:lang w:val="en-US" w:eastAsia="zh-CN"/>
              </w:rPr>
            </w:pPr>
            <w:r>
              <w:rPr>
                <w:lang w:val="en-US" w:eastAsia="zh-CN"/>
              </w:rPr>
              <w:t>A4</w:t>
            </w:r>
          </w:p>
        </w:tc>
        <w:tc>
          <w:tcPr>
            <w:tcW w:w="6148" w:type="dxa"/>
            <w:hideMark/>
          </w:tcPr>
          <w:p w14:paraId="31F942AC" w14:textId="77777777" w:rsidR="009B4DC5" w:rsidRPr="005031A7" w:rsidRDefault="009B4DC5" w:rsidP="005944CA">
            <w:pPr>
              <w:pStyle w:val="Tabletext"/>
              <w:jc w:val="center"/>
              <w:rPr>
                <w:b/>
                <w:bCs/>
                <w:lang w:val="en-US" w:eastAsia="zh-CN"/>
              </w:rPr>
            </w:pPr>
            <w:r>
              <w:rPr>
                <w:lang w:val="en-US" w:eastAsia="zh-CN"/>
              </w:rPr>
              <w:t>1.4</w:t>
            </w:r>
          </w:p>
        </w:tc>
      </w:tr>
      <w:tr w:rsidR="009B4DC5" w:rsidRPr="00BA6AF7" w14:paraId="3536854E" w14:textId="77777777" w:rsidTr="005944CA">
        <w:trPr>
          <w:trHeight w:val="277"/>
          <w:jc w:val="center"/>
        </w:trPr>
        <w:tc>
          <w:tcPr>
            <w:tcW w:w="2747" w:type="dxa"/>
            <w:hideMark/>
          </w:tcPr>
          <w:p w14:paraId="2FC6E813" w14:textId="77777777" w:rsidR="009B4DC5" w:rsidRPr="00BA6AF7" w:rsidRDefault="009B4DC5" w:rsidP="005944CA">
            <w:pPr>
              <w:pStyle w:val="Tabletext"/>
              <w:jc w:val="center"/>
              <w:rPr>
                <w:lang w:val="en-US" w:eastAsia="zh-CN"/>
              </w:rPr>
            </w:pPr>
            <w:r w:rsidRPr="00BA6AF7">
              <w:rPr>
                <w:lang w:val="en-US" w:eastAsia="zh-CN"/>
              </w:rPr>
              <w:t>A5</w:t>
            </w:r>
          </w:p>
        </w:tc>
        <w:tc>
          <w:tcPr>
            <w:tcW w:w="6148" w:type="dxa"/>
            <w:hideMark/>
          </w:tcPr>
          <w:p w14:paraId="7CC1E336" w14:textId="77777777" w:rsidR="009B4DC5" w:rsidRPr="00BA6AF7" w:rsidRDefault="009B4DC5" w:rsidP="005944CA">
            <w:pPr>
              <w:pStyle w:val="Tabletext"/>
              <w:jc w:val="center"/>
              <w:rPr>
                <w:lang w:val="en-US" w:eastAsia="zh-CN"/>
              </w:rPr>
            </w:pPr>
            <w:r w:rsidRPr="00BA6AF7">
              <w:rPr>
                <w:lang w:val="en-US" w:eastAsia="zh-CN"/>
              </w:rPr>
              <w:t>1.5</w:t>
            </w:r>
          </w:p>
        </w:tc>
      </w:tr>
      <w:tr w:rsidR="009B4DC5" w:rsidRPr="00BA6AF7" w14:paraId="6C0C4BF3" w14:textId="77777777" w:rsidTr="005944CA">
        <w:trPr>
          <w:trHeight w:val="277"/>
          <w:jc w:val="center"/>
        </w:trPr>
        <w:tc>
          <w:tcPr>
            <w:tcW w:w="2747" w:type="dxa"/>
            <w:hideMark/>
          </w:tcPr>
          <w:p w14:paraId="07A4D064" w14:textId="77777777" w:rsidR="009B4DC5" w:rsidRPr="00BA6AF7" w:rsidRDefault="009B4DC5" w:rsidP="005944CA">
            <w:pPr>
              <w:pStyle w:val="Tabletext"/>
              <w:jc w:val="center"/>
              <w:rPr>
                <w:lang w:val="en-US" w:eastAsia="zh-CN"/>
              </w:rPr>
            </w:pPr>
            <w:r>
              <w:rPr>
                <w:lang w:val="en-US" w:eastAsia="zh-CN"/>
              </w:rPr>
              <w:t>A6</w:t>
            </w:r>
          </w:p>
        </w:tc>
        <w:tc>
          <w:tcPr>
            <w:tcW w:w="6148" w:type="dxa"/>
            <w:hideMark/>
          </w:tcPr>
          <w:p w14:paraId="58DB31A4" w14:textId="77777777" w:rsidR="009B4DC5" w:rsidRPr="00BA6AF7" w:rsidRDefault="009B4DC5" w:rsidP="005944CA">
            <w:pPr>
              <w:pStyle w:val="Tabletext"/>
              <w:jc w:val="center"/>
              <w:rPr>
                <w:lang w:val="en-US" w:eastAsia="zh-CN"/>
              </w:rPr>
            </w:pPr>
            <w:r>
              <w:rPr>
                <w:lang w:val="en-US" w:eastAsia="zh-CN"/>
              </w:rPr>
              <w:t>1.6</w:t>
            </w:r>
          </w:p>
        </w:tc>
      </w:tr>
      <w:tr w:rsidR="009B4DC5" w:rsidRPr="00BA6AF7" w14:paraId="2E004724" w14:textId="77777777" w:rsidTr="005944CA">
        <w:trPr>
          <w:trHeight w:val="282"/>
          <w:jc w:val="center"/>
        </w:trPr>
        <w:tc>
          <w:tcPr>
            <w:tcW w:w="2747" w:type="dxa"/>
            <w:hideMark/>
          </w:tcPr>
          <w:p w14:paraId="2ECA8E48" w14:textId="77777777" w:rsidR="009B4DC5" w:rsidRPr="00BA6AF7" w:rsidRDefault="009B4DC5" w:rsidP="005944CA">
            <w:pPr>
              <w:pStyle w:val="Tabletext"/>
              <w:jc w:val="center"/>
              <w:rPr>
                <w:lang w:val="en-US" w:eastAsia="zh-CN"/>
              </w:rPr>
            </w:pPr>
            <w:r w:rsidRPr="00BA6AF7">
              <w:rPr>
                <w:lang w:val="en-US" w:eastAsia="zh-CN"/>
              </w:rPr>
              <w:t>A</w:t>
            </w:r>
            <w:r>
              <w:rPr>
                <w:lang w:val="en-US" w:eastAsia="zh-CN"/>
              </w:rPr>
              <w:t>8</w:t>
            </w:r>
          </w:p>
        </w:tc>
        <w:tc>
          <w:tcPr>
            <w:tcW w:w="6148" w:type="dxa"/>
            <w:hideMark/>
          </w:tcPr>
          <w:p w14:paraId="2BC1344D" w14:textId="77777777" w:rsidR="009B4DC5" w:rsidRPr="00BA6AF7" w:rsidRDefault="009B4DC5" w:rsidP="005944CA">
            <w:pPr>
              <w:pStyle w:val="Tabletext"/>
              <w:jc w:val="center"/>
              <w:rPr>
                <w:lang w:val="en-US" w:eastAsia="zh-CN"/>
              </w:rPr>
            </w:pPr>
            <w:r w:rsidRPr="00BA6AF7">
              <w:rPr>
                <w:lang w:val="en-US" w:eastAsia="zh-CN"/>
              </w:rPr>
              <w:t>1.8</w:t>
            </w:r>
          </w:p>
        </w:tc>
      </w:tr>
      <w:tr w:rsidR="009B4DC5" w:rsidRPr="00BA6AF7" w14:paraId="470A50D6" w14:textId="77777777" w:rsidTr="005944CA">
        <w:trPr>
          <w:trHeight w:val="231"/>
          <w:jc w:val="center"/>
        </w:trPr>
        <w:tc>
          <w:tcPr>
            <w:tcW w:w="2747" w:type="dxa"/>
            <w:hideMark/>
          </w:tcPr>
          <w:p w14:paraId="5BB5E966" w14:textId="77777777" w:rsidR="009B4DC5" w:rsidRPr="00BA6AF7" w:rsidRDefault="009B4DC5" w:rsidP="005944CA">
            <w:pPr>
              <w:pStyle w:val="Tabletext"/>
              <w:jc w:val="center"/>
              <w:rPr>
                <w:lang w:val="en-US" w:eastAsia="zh-CN"/>
              </w:rPr>
            </w:pPr>
            <w:r w:rsidRPr="00BA6AF7">
              <w:rPr>
                <w:lang w:val="en-US" w:eastAsia="zh-CN"/>
              </w:rPr>
              <w:t>A12</w:t>
            </w:r>
          </w:p>
        </w:tc>
        <w:tc>
          <w:tcPr>
            <w:tcW w:w="6148" w:type="dxa"/>
            <w:hideMark/>
          </w:tcPr>
          <w:p w14:paraId="6CC7C62B" w14:textId="77777777" w:rsidR="009B4DC5" w:rsidRPr="00BA6AF7" w:rsidRDefault="009B4DC5" w:rsidP="005944CA">
            <w:pPr>
              <w:pStyle w:val="Tabletext"/>
              <w:jc w:val="center"/>
              <w:rPr>
                <w:lang w:val="en-US" w:eastAsia="zh-CN"/>
              </w:rPr>
            </w:pPr>
            <w:r w:rsidRPr="00BA6AF7">
              <w:rPr>
                <w:lang w:val="en-US" w:eastAsia="zh-CN"/>
              </w:rPr>
              <w:t>1.12</w:t>
            </w:r>
          </w:p>
        </w:tc>
      </w:tr>
      <w:tr w:rsidR="009B4DC5" w:rsidRPr="00BA6AF7" w14:paraId="0DCEB436" w14:textId="77777777" w:rsidTr="005944CA">
        <w:trPr>
          <w:trHeight w:val="290"/>
          <w:jc w:val="center"/>
        </w:trPr>
        <w:tc>
          <w:tcPr>
            <w:tcW w:w="2747" w:type="dxa"/>
            <w:hideMark/>
          </w:tcPr>
          <w:p w14:paraId="71CC0D43" w14:textId="77777777" w:rsidR="009B4DC5" w:rsidRPr="00BA6AF7" w:rsidRDefault="009B4DC5" w:rsidP="005944CA">
            <w:pPr>
              <w:pStyle w:val="Tabletext"/>
              <w:jc w:val="center"/>
              <w:rPr>
                <w:lang w:val="en-US" w:eastAsia="zh-CN"/>
              </w:rPr>
            </w:pPr>
            <w:r w:rsidRPr="00BA6AF7">
              <w:rPr>
                <w:lang w:val="en-US" w:eastAsia="zh-CN"/>
              </w:rPr>
              <w:t xml:space="preserve">A21-A1 </w:t>
            </w:r>
          </w:p>
        </w:tc>
        <w:tc>
          <w:tcPr>
            <w:tcW w:w="6148" w:type="dxa"/>
            <w:hideMark/>
          </w:tcPr>
          <w:p w14:paraId="3C25B648" w14:textId="77777777" w:rsidR="009B4DC5" w:rsidRPr="000F55A6" w:rsidRDefault="009B4DC5" w:rsidP="005944CA">
            <w:pPr>
              <w:pStyle w:val="Tabletext"/>
              <w:jc w:val="center"/>
              <w:rPr>
                <w:lang w:val="en-US" w:eastAsia="zh-CN"/>
              </w:rPr>
            </w:pPr>
            <w:r w:rsidRPr="00BA6AF7">
              <w:rPr>
                <w:lang w:val="en-US" w:eastAsia="zh-CN"/>
              </w:rPr>
              <w:t>7(A)</w:t>
            </w:r>
          </w:p>
        </w:tc>
      </w:tr>
      <w:tr w:rsidR="009B4DC5" w:rsidRPr="00BA6AF7" w14:paraId="1D199846" w14:textId="77777777" w:rsidTr="005944CA">
        <w:trPr>
          <w:jc w:val="center"/>
        </w:trPr>
        <w:tc>
          <w:tcPr>
            <w:tcW w:w="2747" w:type="dxa"/>
            <w:hideMark/>
          </w:tcPr>
          <w:p w14:paraId="4DE43D1B" w14:textId="77777777" w:rsidR="009B4DC5" w:rsidRPr="00BA6AF7" w:rsidRDefault="009B4DC5" w:rsidP="005944CA">
            <w:pPr>
              <w:pStyle w:val="Tabletext"/>
              <w:jc w:val="center"/>
              <w:rPr>
                <w:lang w:val="en-US" w:eastAsia="zh-CN"/>
              </w:rPr>
            </w:pPr>
            <w:r w:rsidRPr="00BA6AF7">
              <w:rPr>
                <w:lang w:val="en-US" w:eastAsia="zh-CN"/>
              </w:rPr>
              <w:t xml:space="preserve">A21-A2 </w:t>
            </w:r>
          </w:p>
        </w:tc>
        <w:tc>
          <w:tcPr>
            <w:tcW w:w="6148" w:type="dxa"/>
            <w:hideMark/>
          </w:tcPr>
          <w:p w14:paraId="48090535" w14:textId="77777777" w:rsidR="009B4DC5" w:rsidRPr="00BA6AF7" w:rsidRDefault="009B4DC5" w:rsidP="005944CA">
            <w:pPr>
              <w:pStyle w:val="Tabletext"/>
              <w:jc w:val="center"/>
              <w:rPr>
                <w:lang w:val="en-US" w:eastAsia="zh-CN"/>
              </w:rPr>
            </w:pPr>
            <w:r w:rsidRPr="00BA6AF7">
              <w:rPr>
                <w:lang w:val="en-US" w:eastAsia="zh-CN"/>
              </w:rPr>
              <w:t>7(B)</w:t>
            </w:r>
          </w:p>
        </w:tc>
      </w:tr>
      <w:tr w:rsidR="009B4DC5" w:rsidRPr="00BA6AF7" w14:paraId="09340DE2" w14:textId="77777777" w:rsidTr="005944CA">
        <w:trPr>
          <w:trHeight w:val="252"/>
          <w:jc w:val="center"/>
        </w:trPr>
        <w:tc>
          <w:tcPr>
            <w:tcW w:w="2747" w:type="dxa"/>
            <w:hideMark/>
          </w:tcPr>
          <w:p w14:paraId="79F37CFC" w14:textId="77777777" w:rsidR="009B4DC5" w:rsidRPr="00BA6AF7" w:rsidRDefault="009B4DC5" w:rsidP="005944CA">
            <w:pPr>
              <w:pStyle w:val="Tabletext"/>
              <w:jc w:val="center"/>
              <w:rPr>
                <w:lang w:val="en-US" w:eastAsia="zh-CN"/>
              </w:rPr>
            </w:pPr>
            <w:r w:rsidRPr="00BA6AF7">
              <w:rPr>
                <w:lang w:val="en-US" w:eastAsia="zh-CN"/>
              </w:rPr>
              <w:t xml:space="preserve">A21-A3 </w:t>
            </w:r>
          </w:p>
        </w:tc>
        <w:tc>
          <w:tcPr>
            <w:tcW w:w="6148" w:type="dxa"/>
            <w:hideMark/>
          </w:tcPr>
          <w:p w14:paraId="0D0EBB4C" w14:textId="77777777" w:rsidR="009B4DC5" w:rsidRPr="00BA6AF7" w:rsidRDefault="009B4DC5" w:rsidP="005944CA">
            <w:pPr>
              <w:pStyle w:val="Tabletext"/>
              <w:jc w:val="center"/>
              <w:rPr>
                <w:lang w:val="en-US" w:eastAsia="zh-CN"/>
              </w:rPr>
            </w:pPr>
            <w:r w:rsidRPr="00BA6AF7">
              <w:rPr>
                <w:lang w:val="en-US" w:eastAsia="zh-CN"/>
              </w:rPr>
              <w:t>7(C)</w:t>
            </w:r>
          </w:p>
        </w:tc>
      </w:tr>
      <w:tr w:rsidR="009B4DC5" w:rsidRPr="00BA6AF7" w14:paraId="0C151F1F" w14:textId="77777777" w:rsidTr="005944CA">
        <w:trPr>
          <w:trHeight w:val="252"/>
          <w:jc w:val="center"/>
        </w:trPr>
        <w:tc>
          <w:tcPr>
            <w:tcW w:w="2747" w:type="dxa"/>
            <w:hideMark/>
          </w:tcPr>
          <w:p w14:paraId="2D053E37" w14:textId="77777777" w:rsidR="009B4DC5" w:rsidRPr="00BA6AF7" w:rsidRDefault="009B4DC5" w:rsidP="005944CA">
            <w:pPr>
              <w:pStyle w:val="Tabletext"/>
              <w:jc w:val="center"/>
              <w:rPr>
                <w:lang w:val="en-US" w:eastAsia="zh-CN"/>
              </w:rPr>
            </w:pPr>
            <w:r w:rsidRPr="00BA6AF7">
              <w:rPr>
                <w:lang w:val="en-US" w:eastAsia="zh-CN"/>
              </w:rPr>
              <w:t xml:space="preserve">A21-A5 </w:t>
            </w:r>
          </w:p>
        </w:tc>
        <w:tc>
          <w:tcPr>
            <w:tcW w:w="6148" w:type="dxa"/>
            <w:hideMark/>
          </w:tcPr>
          <w:p w14:paraId="3D3096C7" w14:textId="77777777" w:rsidR="009B4DC5" w:rsidRPr="00BA6AF7" w:rsidRDefault="009B4DC5" w:rsidP="005944CA">
            <w:pPr>
              <w:pStyle w:val="Tabletext"/>
              <w:jc w:val="center"/>
              <w:rPr>
                <w:lang w:val="en-US" w:eastAsia="zh-CN"/>
              </w:rPr>
            </w:pPr>
            <w:r w:rsidRPr="00BA6AF7">
              <w:rPr>
                <w:lang w:val="en-US" w:eastAsia="zh-CN"/>
              </w:rPr>
              <w:t>7(E)</w:t>
            </w:r>
          </w:p>
        </w:tc>
      </w:tr>
      <w:tr w:rsidR="009B4DC5" w:rsidRPr="00BA6AF7" w14:paraId="08B59076" w14:textId="77777777" w:rsidTr="005944CA">
        <w:trPr>
          <w:jc w:val="center"/>
        </w:trPr>
        <w:tc>
          <w:tcPr>
            <w:tcW w:w="2747" w:type="dxa"/>
            <w:hideMark/>
          </w:tcPr>
          <w:p w14:paraId="21579F09" w14:textId="77777777" w:rsidR="009B4DC5" w:rsidRPr="00BA6AF7" w:rsidRDefault="009B4DC5" w:rsidP="005944CA">
            <w:pPr>
              <w:pStyle w:val="Tabletext"/>
              <w:jc w:val="center"/>
              <w:rPr>
                <w:lang w:val="en-US" w:eastAsia="zh-CN"/>
              </w:rPr>
            </w:pPr>
            <w:r w:rsidRPr="00BA6AF7">
              <w:rPr>
                <w:lang w:val="en-US" w:eastAsia="zh-CN"/>
              </w:rPr>
              <w:t xml:space="preserve">A21-A8 </w:t>
            </w:r>
          </w:p>
        </w:tc>
        <w:tc>
          <w:tcPr>
            <w:tcW w:w="6148" w:type="dxa"/>
            <w:hideMark/>
          </w:tcPr>
          <w:p w14:paraId="397CEDA4" w14:textId="77777777" w:rsidR="009B4DC5" w:rsidRPr="00BA6AF7" w:rsidRDefault="009B4DC5" w:rsidP="005944CA">
            <w:pPr>
              <w:pStyle w:val="Tabletext"/>
              <w:jc w:val="center"/>
              <w:rPr>
                <w:lang w:val="en-US" w:eastAsia="zh-CN"/>
              </w:rPr>
            </w:pPr>
            <w:r w:rsidRPr="00BA6AF7">
              <w:rPr>
                <w:lang w:val="en-US" w:eastAsia="zh-CN"/>
              </w:rPr>
              <w:t>7(H)</w:t>
            </w:r>
          </w:p>
        </w:tc>
      </w:tr>
      <w:tr w:rsidR="009B4DC5" w:rsidRPr="00BA6AF7" w14:paraId="5ADF6EDC" w14:textId="77777777" w:rsidTr="005944CA">
        <w:trPr>
          <w:jc w:val="center"/>
        </w:trPr>
        <w:tc>
          <w:tcPr>
            <w:tcW w:w="2747" w:type="dxa"/>
            <w:hideMark/>
          </w:tcPr>
          <w:p w14:paraId="3873B737" w14:textId="77777777" w:rsidR="009B4DC5" w:rsidRPr="00BA6AF7" w:rsidRDefault="009B4DC5" w:rsidP="005944CA">
            <w:pPr>
              <w:pStyle w:val="Tabletext"/>
              <w:jc w:val="center"/>
              <w:rPr>
                <w:lang w:val="en-US" w:eastAsia="zh-CN"/>
              </w:rPr>
            </w:pPr>
            <w:r w:rsidRPr="00BA6AF7">
              <w:rPr>
                <w:lang w:val="en-US" w:eastAsia="zh-CN"/>
              </w:rPr>
              <w:t xml:space="preserve">A21-A9 </w:t>
            </w:r>
          </w:p>
        </w:tc>
        <w:tc>
          <w:tcPr>
            <w:tcW w:w="6148" w:type="dxa"/>
            <w:hideMark/>
          </w:tcPr>
          <w:p w14:paraId="4A48833C" w14:textId="77777777" w:rsidR="009B4DC5" w:rsidRPr="00BA6AF7" w:rsidRDefault="009B4DC5" w:rsidP="005944CA">
            <w:pPr>
              <w:pStyle w:val="Tabletext"/>
              <w:jc w:val="center"/>
              <w:rPr>
                <w:lang w:val="en-US" w:eastAsia="zh-CN"/>
              </w:rPr>
            </w:pPr>
            <w:r w:rsidRPr="00BA6AF7">
              <w:rPr>
                <w:lang w:val="en-US" w:eastAsia="zh-CN"/>
              </w:rPr>
              <w:t>7(I)</w:t>
            </w:r>
          </w:p>
        </w:tc>
      </w:tr>
      <w:tr w:rsidR="009B4DC5" w:rsidRPr="00BA6AF7" w14:paraId="0937AD65" w14:textId="77777777" w:rsidTr="005944CA">
        <w:trPr>
          <w:jc w:val="center"/>
        </w:trPr>
        <w:tc>
          <w:tcPr>
            <w:tcW w:w="2747" w:type="dxa"/>
            <w:hideMark/>
          </w:tcPr>
          <w:p w14:paraId="48ACD480" w14:textId="77777777" w:rsidR="009B4DC5" w:rsidRPr="00BA6AF7" w:rsidRDefault="009B4DC5" w:rsidP="005944CA">
            <w:pPr>
              <w:pStyle w:val="Tabletext"/>
              <w:jc w:val="center"/>
              <w:rPr>
                <w:lang w:val="en-US" w:eastAsia="zh-CN"/>
              </w:rPr>
            </w:pPr>
            <w:r w:rsidRPr="00BA6AF7">
              <w:rPr>
                <w:lang w:val="en-US" w:eastAsia="zh-CN"/>
              </w:rPr>
              <w:t xml:space="preserve">A21-A10 </w:t>
            </w:r>
          </w:p>
        </w:tc>
        <w:tc>
          <w:tcPr>
            <w:tcW w:w="6148" w:type="dxa"/>
            <w:hideMark/>
          </w:tcPr>
          <w:p w14:paraId="2960FF87" w14:textId="77777777" w:rsidR="009B4DC5" w:rsidRPr="00BA6AF7" w:rsidRDefault="009B4DC5" w:rsidP="005944CA">
            <w:pPr>
              <w:pStyle w:val="Tabletext"/>
              <w:jc w:val="center"/>
              <w:rPr>
                <w:lang w:val="en-US" w:eastAsia="zh-CN"/>
              </w:rPr>
            </w:pPr>
            <w:r w:rsidRPr="00BA6AF7">
              <w:rPr>
                <w:lang w:val="en-US" w:eastAsia="zh-CN"/>
              </w:rPr>
              <w:t>7(J)</w:t>
            </w:r>
          </w:p>
        </w:tc>
      </w:tr>
      <w:tr w:rsidR="009B4DC5" w:rsidRPr="00BA6AF7" w14:paraId="657686A0" w14:textId="77777777" w:rsidTr="005944CA">
        <w:trPr>
          <w:jc w:val="center"/>
        </w:trPr>
        <w:tc>
          <w:tcPr>
            <w:tcW w:w="2747" w:type="dxa"/>
            <w:hideMark/>
          </w:tcPr>
          <w:p w14:paraId="3803BCE1" w14:textId="77777777" w:rsidR="009B4DC5" w:rsidRPr="00BA6AF7" w:rsidRDefault="009B4DC5" w:rsidP="005944CA">
            <w:pPr>
              <w:pStyle w:val="Tabletext"/>
              <w:jc w:val="center"/>
              <w:rPr>
                <w:lang w:val="en-US" w:eastAsia="zh-CN"/>
              </w:rPr>
            </w:pPr>
            <w:r w:rsidRPr="00BA6AF7">
              <w:rPr>
                <w:lang w:val="en-US" w:eastAsia="zh-CN"/>
              </w:rPr>
              <w:t xml:space="preserve">A21-A11 </w:t>
            </w:r>
          </w:p>
        </w:tc>
        <w:tc>
          <w:tcPr>
            <w:tcW w:w="6148" w:type="dxa"/>
            <w:hideMark/>
          </w:tcPr>
          <w:p w14:paraId="0271DEA1" w14:textId="77777777" w:rsidR="009B4DC5" w:rsidRPr="00BA6AF7" w:rsidRDefault="009B4DC5" w:rsidP="005944CA">
            <w:pPr>
              <w:pStyle w:val="Tabletext"/>
              <w:jc w:val="center"/>
              <w:rPr>
                <w:lang w:val="en-US" w:eastAsia="zh-CN"/>
              </w:rPr>
            </w:pPr>
            <w:r w:rsidRPr="00BA6AF7">
              <w:rPr>
                <w:lang w:val="en-US" w:eastAsia="zh-CN"/>
              </w:rPr>
              <w:t>7(K)</w:t>
            </w:r>
          </w:p>
        </w:tc>
      </w:tr>
      <w:tr w:rsidR="009B4DC5" w:rsidRPr="00BA6AF7" w14:paraId="2C2EFFFE" w14:textId="77777777" w:rsidTr="005944CA">
        <w:trPr>
          <w:trHeight w:val="265"/>
          <w:jc w:val="center"/>
        </w:trPr>
        <w:tc>
          <w:tcPr>
            <w:tcW w:w="2747" w:type="dxa"/>
            <w:hideMark/>
          </w:tcPr>
          <w:p w14:paraId="0F17948D" w14:textId="77777777" w:rsidR="009B4DC5" w:rsidRPr="00BA6AF7" w:rsidRDefault="009B4DC5" w:rsidP="005944CA">
            <w:pPr>
              <w:pStyle w:val="Tabletext"/>
              <w:jc w:val="center"/>
              <w:rPr>
                <w:lang w:val="en-US" w:eastAsia="zh-CN"/>
              </w:rPr>
            </w:pPr>
            <w:r w:rsidRPr="00BA6AF7">
              <w:rPr>
                <w:lang w:val="en-US" w:eastAsia="zh-CN"/>
              </w:rPr>
              <w:t xml:space="preserve">A21-A12 </w:t>
            </w:r>
          </w:p>
        </w:tc>
        <w:tc>
          <w:tcPr>
            <w:tcW w:w="6148" w:type="dxa"/>
            <w:hideMark/>
          </w:tcPr>
          <w:p w14:paraId="16AAA956" w14:textId="77777777" w:rsidR="009B4DC5" w:rsidRPr="00BA6AF7" w:rsidRDefault="009B4DC5" w:rsidP="005944CA">
            <w:pPr>
              <w:pStyle w:val="Tabletext"/>
              <w:jc w:val="center"/>
              <w:rPr>
                <w:lang w:val="en-US" w:eastAsia="zh-CN"/>
              </w:rPr>
            </w:pPr>
            <w:r w:rsidRPr="00BA6AF7">
              <w:rPr>
                <w:lang w:val="en-US" w:eastAsia="zh-CN"/>
              </w:rPr>
              <w:t>7(L)</w:t>
            </w:r>
          </w:p>
        </w:tc>
      </w:tr>
      <w:tr w:rsidR="009B4DC5" w:rsidRPr="00BA6AF7" w14:paraId="3C65C1C1" w14:textId="77777777" w:rsidTr="005944CA">
        <w:trPr>
          <w:trHeight w:val="265"/>
          <w:jc w:val="center"/>
        </w:trPr>
        <w:tc>
          <w:tcPr>
            <w:tcW w:w="2747" w:type="dxa"/>
            <w:hideMark/>
          </w:tcPr>
          <w:p w14:paraId="221F6C25" w14:textId="77777777" w:rsidR="009B4DC5" w:rsidRPr="00BA6AF7" w:rsidRDefault="009B4DC5" w:rsidP="005944CA">
            <w:pPr>
              <w:pStyle w:val="Tabletext"/>
              <w:jc w:val="center"/>
              <w:rPr>
                <w:lang w:val="en-US" w:eastAsia="zh-CN"/>
              </w:rPr>
            </w:pPr>
            <w:r w:rsidRPr="00BA6AF7">
              <w:rPr>
                <w:lang w:val="en-US" w:eastAsia="zh-CN"/>
              </w:rPr>
              <w:t>A21-A</w:t>
            </w:r>
            <w:r>
              <w:rPr>
                <w:lang w:val="en-US" w:eastAsia="zh-CN"/>
              </w:rPr>
              <w:t>13</w:t>
            </w:r>
          </w:p>
        </w:tc>
        <w:tc>
          <w:tcPr>
            <w:tcW w:w="6148" w:type="dxa"/>
            <w:hideMark/>
          </w:tcPr>
          <w:p w14:paraId="2A849C1D" w14:textId="77777777" w:rsidR="009B4DC5" w:rsidRPr="00BA6AF7" w:rsidRDefault="009B4DC5" w:rsidP="005944CA">
            <w:pPr>
              <w:pStyle w:val="Tabletext"/>
              <w:jc w:val="center"/>
              <w:rPr>
                <w:lang w:val="en-US" w:eastAsia="zh-CN"/>
              </w:rPr>
            </w:pPr>
            <w:r>
              <w:rPr>
                <w:lang w:val="en-US" w:eastAsia="zh-CN"/>
              </w:rPr>
              <w:t>7</w:t>
            </w:r>
          </w:p>
        </w:tc>
      </w:tr>
      <w:tr w:rsidR="009B4DC5" w:rsidRPr="00BA6AF7" w14:paraId="7725E604" w14:textId="77777777" w:rsidTr="005944CA">
        <w:trPr>
          <w:jc w:val="center"/>
        </w:trPr>
        <w:tc>
          <w:tcPr>
            <w:tcW w:w="2747" w:type="dxa"/>
            <w:hideMark/>
          </w:tcPr>
          <w:p w14:paraId="26C6CBF4" w14:textId="77777777" w:rsidR="009B4DC5" w:rsidRPr="00BA6AF7" w:rsidRDefault="009B4DC5" w:rsidP="005944CA">
            <w:pPr>
              <w:pStyle w:val="Tabletext"/>
              <w:jc w:val="center"/>
              <w:rPr>
                <w:lang w:val="en-US" w:eastAsia="zh-CN"/>
              </w:rPr>
            </w:pPr>
            <w:r w:rsidRPr="00BA6AF7">
              <w:rPr>
                <w:lang w:val="en-US" w:eastAsia="zh-CN"/>
              </w:rPr>
              <w:t xml:space="preserve">A23-A2 </w:t>
            </w:r>
          </w:p>
        </w:tc>
        <w:tc>
          <w:tcPr>
            <w:tcW w:w="6148" w:type="dxa"/>
            <w:hideMark/>
          </w:tcPr>
          <w:p w14:paraId="338B0404" w14:textId="77777777" w:rsidR="009B4DC5" w:rsidRPr="00BA6AF7" w:rsidRDefault="009B4DC5" w:rsidP="005944CA">
            <w:pPr>
              <w:pStyle w:val="Tabletext"/>
              <w:jc w:val="center"/>
              <w:rPr>
                <w:lang w:val="en-US" w:eastAsia="zh-CN"/>
              </w:rPr>
            </w:pPr>
            <w:r w:rsidRPr="00BA6AF7">
              <w:rPr>
                <w:lang w:val="en-US" w:eastAsia="zh-CN"/>
              </w:rPr>
              <w:t>9.1.2</w:t>
            </w:r>
          </w:p>
        </w:tc>
      </w:tr>
    </w:tbl>
    <w:p w14:paraId="03F61C1F" w14:textId="77777777" w:rsidR="009B4DC5" w:rsidRDefault="009B4DC5" w:rsidP="009B4DC5">
      <w:pPr>
        <w:pStyle w:val="Reasons"/>
      </w:pPr>
    </w:p>
    <w:p w14:paraId="0FC9242B" w14:textId="77777777" w:rsidR="00A1418F" w:rsidRDefault="00A1418F" w:rsidP="009B4DC5">
      <w:pPr>
        <w:pStyle w:val="Reasons"/>
      </w:pPr>
    </w:p>
    <w:p w14:paraId="13A17DB2" w14:textId="77777777" w:rsidR="009B4DC5" w:rsidRDefault="009B4DC5" w:rsidP="009B4DC5">
      <w:pPr>
        <w:jc w:val="center"/>
      </w:pPr>
      <w:r>
        <w:t>______________</w:t>
      </w:r>
    </w:p>
    <w:sectPr w:rsidR="009B4DC5">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10AC" w14:textId="77777777" w:rsidR="0039125C" w:rsidRDefault="0039125C">
      <w:r>
        <w:separator/>
      </w:r>
    </w:p>
  </w:endnote>
  <w:endnote w:type="continuationSeparator" w:id="0">
    <w:p w14:paraId="04793522" w14:textId="77777777" w:rsidR="0039125C" w:rsidRDefault="0039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7862E" w14:textId="77777777" w:rsidR="00936D25" w:rsidRPr="00967940" w:rsidRDefault="00936D25">
    <w:pPr>
      <w:rPr>
        <w:lang w:val="es-ES_tradnl"/>
      </w:rPr>
    </w:pPr>
    <w:r>
      <w:fldChar w:fldCharType="begin"/>
    </w:r>
    <w:r w:rsidRPr="00967940">
      <w:rPr>
        <w:lang w:val="es-ES_tradnl"/>
      </w:rPr>
      <w:instrText xml:space="preserve"> FILENAME \p  \* MERGEFORMAT </w:instrText>
    </w:r>
    <w:r>
      <w:fldChar w:fldCharType="separate"/>
    </w:r>
    <w:r w:rsidR="00967940" w:rsidRPr="00967940">
      <w:rPr>
        <w:noProof/>
        <w:lang w:val="es-ES_tradnl"/>
      </w:rPr>
      <w:t>P:\FRA\ITU-R\CONF-R\CMR15\000\061F.docx</w:t>
    </w:r>
    <w:r>
      <w:fldChar w:fldCharType="end"/>
    </w:r>
    <w:r w:rsidRPr="00967940">
      <w:rPr>
        <w:lang w:val="es-ES_tradnl"/>
      </w:rPr>
      <w:tab/>
    </w:r>
    <w:r>
      <w:fldChar w:fldCharType="begin"/>
    </w:r>
    <w:r>
      <w:instrText xml:space="preserve"> SAVEDATE \@ DD.MM.YY </w:instrText>
    </w:r>
    <w:r>
      <w:fldChar w:fldCharType="separate"/>
    </w:r>
    <w:r w:rsidR="00967940">
      <w:rPr>
        <w:noProof/>
      </w:rPr>
      <w:t>25.10.15</w:t>
    </w:r>
    <w:r>
      <w:fldChar w:fldCharType="end"/>
    </w:r>
    <w:r w:rsidRPr="00967940">
      <w:rPr>
        <w:lang w:val="es-ES_tradnl"/>
      </w:rPr>
      <w:tab/>
    </w:r>
    <w:r>
      <w:fldChar w:fldCharType="begin"/>
    </w:r>
    <w:r>
      <w:instrText xml:space="preserve"> PRINTDATE \@ DD.MM.YY </w:instrText>
    </w:r>
    <w:r>
      <w:fldChar w:fldCharType="separate"/>
    </w:r>
    <w:r w:rsidR="00967940">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961E4" w14:textId="77777777" w:rsidR="009B4DC5" w:rsidRPr="00A1418F" w:rsidRDefault="009B4DC5" w:rsidP="009B4DC5">
    <w:pPr>
      <w:pStyle w:val="Footer"/>
      <w:rPr>
        <w:lang w:val="es-ES_tradnl"/>
      </w:rPr>
    </w:pPr>
    <w:r w:rsidRPr="009B4DC5">
      <w:rPr>
        <w:lang w:val="en-US"/>
      </w:rPr>
      <w:fldChar w:fldCharType="begin"/>
    </w:r>
    <w:r w:rsidRPr="00A1418F">
      <w:rPr>
        <w:lang w:val="es-ES_tradnl"/>
      </w:rPr>
      <w:instrText xml:space="preserve"> FILENAME \p  \* MERGEFORMAT </w:instrText>
    </w:r>
    <w:r w:rsidRPr="009B4DC5">
      <w:rPr>
        <w:lang w:val="en-US"/>
      </w:rPr>
      <w:fldChar w:fldCharType="separate"/>
    </w:r>
    <w:r w:rsidR="00967940">
      <w:rPr>
        <w:lang w:val="es-ES_tradnl"/>
      </w:rPr>
      <w:t>P:\FRA\ITU-R\CONF-R\CMR15\000\061F.docx</w:t>
    </w:r>
    <w:r w:rsidRPr="009B4DC5">
      <w:rPr>
        <w:lang w:val="en-US"/>
      </w:rPr>
      <w:fldChar w:fldCharType="end"/>
    </w:r>
    <w:r w:rsidRPr="00A1418F">
      <w:rPr>
        <w:lang w:val="es-ES_tradnl"/>
      </w:rPr>
      <w:t xml:space="preserve"> (388279)</w:t>
    </w:r>
    <w:r w:rsidRPr="00A1418F">
      <w:rPr>
        <w:lang w:val="es-ES_tradnl"/>
      </w:rPr>
      <w:tab/>
    </w:r>
    <w:r w:rsidRPr="009B4DC5">
      <w:rPr>
        <w:lang w:val="en-US"/>
      </w:rPr>
      <w:fldChar w:fldCharType="begin"/>
    </w:r>
    <w:r w:rsidRPr="009B4DC5">
      <w:rPr>
        <w:lang w:val="en-US"/>
      </w:rPr>
      <w:instrText xml:space="preserve"> SAVEDATE \@ DD.MM.YY </w:instrText>
    </w:r>
    <w:r w:rsidRPr="009B4DC5">
      <w:rPr>
        <w:lang w:val="en-US"/>
      </w:rPr>
      <w:fldChar w:fldCharType="separate"/>
    </w:r>
    <w:r w:rsidR="00967940">
      <w:rPr>
        <w:lang w:val="en-US"/>
      </w:rPr>
      <w:t>25.10.15</w:t>
    </w:r>
    <w:r w:rsidRPr="009B4DC5">
      <w:rPr>
        <w:lang w:val="en-US"/>
      </w:rPr>
      <w:fldChar w:fldCharType="end"/>
    </w:r>
    <w:r w:rsidRPr="00A1418F">
      <w:rPr>
        <w:lang w:val="es-ES_tradnl"/>
      </w:rPr>
      <w:tab/>
      <w:t>19.10.15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4A517" w14:textId="77777777" w:rsidR="00936D25" w:rsidRPr="00A1418F" w:rsidRDefault="00936D25" w:rsidP="009B4DC5">
    <w:pPr>
      <w:pStyle w:val="Footer"/>
      <w:rPr>
        <w:lang w:val="es-ES_tradnl"/>
      </w:rPr>
    </w:pPr>
    <w:r>
      <w:fldChar w:fldCharType="begin"/>
    </w:r>
    <w:r w:rsidRPr="00A1418F">
      <w:rPr>
        <w:lang w:val="es-ES_tradnl"/>
      </w:rPr>
      <w:instrText xml:space="preserve"> FILENAME \p  \* MERGEFORMAT </w:instrText>
    </w:r>
    <w:r>
      <w:fldChar w:fldCharType="separate"/>
    </w:r>
    <w:r w:rsidR="00967940">
      <w:rPr>
        <w:lang w:val="es-ES_tradnl"/>
      </w:rPr>
      <w:t>P:\FRA\ITU-R\CONF-R\CMR15\000\061F.docx</w:t>
    </w:r>
    <w:r>
      <w:fldChar w:fldCharType="end"/>
    </w:r>
    <w:r w:rsidR="009B4DC5" w:rsidRPr="00A1418F">
      <w:rPr>
        <w:lang w:val="es-ES_tradnl"/>
      </w:rPr>
      <w:t xml:space="preserve"> (388279)</w:t>
    </w:r>
    <w:r w:rsidRPr="00A1418F">
      <w:rPr>
        <w:lang w:val="es-ES_tradnl"/>
      </w:rPr>
      <w:tab/>
    </w:r>
    <w:r>
      <w:fldChar w:fldCharType="begin"/>
    </w:r>
    <w:r>
      <w:instrText xml:space="preserve"> SAVEDATE \@ DD.MM.YY </w:instrText>
    </w:r>
    <w:r>
      <w:fldChar w:fldCharType="separate"/>
    </w:r>
    <w:r w:rsidR="00967940">
      <w:t>25.10.15</w:t>
    </w:r>
    <w:r>
      <w:fldChar w:fldCharType="end"/>
    </w:r>
    <w:r w:rsidRPr="00A1418F">
      <w:rPr>
        <w:lang w:val="es-ES_tradnl"/>
      </w:rPr>
      <w:tab/>
    </w:r>
    <w:r w:rsidR="009B4DC5" w:rsidRPr="00A1418F">
      <w:rPr>
        <w:lang w:val="es-ES_tradnl"/>
      </w:rPr>
      <w:t>19.10.15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8A95C" w14:textId="77777777" w:rsidR="0039125C" w:rsidRDefault="0039125C">
      <w:r>
        <w:rPr>
          <w:b/>
        </w:rPr>
        <w:t>_______________</w:t>
      </w:r>
    </w:p>
  </w:footnote>
  <w:footnote w:type="continuationSeparator" w:id="0">
    <w:p w14:paraId="7BC835FC" w14:textId="77777777" w:rsidR="0039125C" w:rsidRDefault="00391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FBDDE" w14:textId="77777777" w:rsidR="004F1F8E" w:rsidRDefault="004F1F8E" w:rsidP="004F1F8E">
    <w:pPr>
      <w:pStyle w:val="Header"/>
    </w:pPr>
    <w:r>
      <w:fldChar w:fldCharType="begin"/>
    </w:r>
    <w:r>
      <w:instrText xml:space="preserve"> PAGE </w:instrText>
    </w:r>
    <w:r>
      <w:fldChar w:fldCharType="separate"/>
    </w:r>
    <w:r w:rsidR="00967940">
      <w:rPr>
        <w:noProof/>
      </w:rPr>
      <w:t>2</w:t>
    </w:r>
    <w:r>
      <w:fldChar w:fldCharType="end"/>
    </w:r>
  </w:p>
  <w:p w14:paraId="4283BBB9" w14:textId="5DC5C353" w:rsidR="004F1F8E" w:rsidRDefault="004F1F8E" w:rsidP="00CE2C8D">
    <w:pPr>
      <w:pStyle w:val="Header"/>
    </w:pPr>
    <w:r>
      <w:t>CMR1</w:t>
    </w:r>
    <w:r w:rsidR="00CE2C8D">
      <w:t>5</w:t>
    </w:r>
    <w:r>
      <w:t>/</w:t>
    </w:r>
    <w:r w:rsidR="00713CC1">
      <w:t>61</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5C"/>
    <w:rsid w:val="00016648"/>
    <w:rsid w:val="0003522F"/>
    <w:rsid w:val="00080E2C"/>
    <w:rsid w:val="000A4755"/>
    <w:rsid w:val="000B2E0C"/>
    <w:rsid w:val="000B3D0C"/>
    <w:rsid w:val="001167B9"/>
    <w:rsid w:val="001267A0"/>
    <w:rsid w:val="00160C64"/>
    <w:rsid w:val="001755F0"/>
    <w:rsid w:val="0019352B"/>
    <w:rsid w:val="001960D0"/>
    <w:rsid w:val="00232FD2"/>
    <w:rsid w:val="002A4622"/>
    <w:rsid w:val="002B17E5"/>
    <w:rsid w:val="002C0EBF"/>
    <w:rsid w:val="002C5FCD"/>
    <w:rsid w:val="00315AFE"/>
    <w:rsid w:val="00346E6A"/>
    <w:rsid w:val="003606A6"/>
    <w:rsid w:val="0036650C"/>
    <w:rsid w:val="0039125C"/>
    <w:rsid w:val="003A583E"/>
    <w:rsid w:val="003E112B"/>
    <w:rsid w:val="00416F68"/>
    <w:rsid w:val="00455ABE"/>
    <w:rsid w:val="00466211"/>
    <w:rsid w:val="004D01FC"/>
    <w:rsid w:val="004E28C3"/>
    <w:rsid w:val="004F1F8E"/>
    <w:rsid w:val="00584FF8"/>
    <w:rsid w:val="00586CF2"/>
    <w:rsid w:val="005C3768"/>
    <w:rsid w:val="005C6C3F"/>
    <w:rsid w:val="00613635"/>
    <w:rsid w:val="0062093D"/>
    <w:rsid w:val="00637ECF"/>
    <w:rsid w:val="00647B59"/>
    <w:rsid w:val="00701BAE"/>
    <w:rsid w:val="00713CC1"/>
    <w:rsid w:val="00721646"/>
    <w:rsid w:val="00730E95"/>
    <w:rsid w:val="00774362"/>
    <w:rsid w:val="007A04E8"/>
    <w:rsid w:val="008246EC"/>
    <w:rsid w:val="008A3120"/>
    <w:rsid w:val="008C000E"/>
    <w:rsid w:val="008D41BE"/>
    <w:rsid w:val="008D58D3"/>
    <w:rsid w:val="00923064"/>
    <w:rsid w:val="00936D25"/>
    <w:rsid w:val="00941EA5"/>
    <w:rsid w:val="00966C16"/>
    <w:rsid w:val="00967940"/>
    <w:rsid w:val="0098732F"/>
    <w:rsid w:val="009B4DC5"/>
    <w:rsid w:val="009C7E7C"/>
    <w:rsid w:val="00A00473"/>
    <w:rsid w:val="00A03C9B"/>
    <w:rsid w:val="00A1418F"/>
    <w:rsid w:val="00A606C3"/>
    <w:rsid w:val="00A83B09"/>
    <w:rsid w:val="00A84541"/>
    <w:rsid w:val="00AE36A0"/>
    <w:rsid w:val="00B00294"/>
    <w:rsid w:val="00B64FD0"/>
    <w:rsid w:val="00BF26E7"/>
    <w:rsid w:val="00C01C69"/>
    <w:rsid w:val="00C814B9"/>
    <w:rsid w:val="00CD516F"/>
    <w:rsid w:val="00CE2C8D"/>
    <w:rsid w:val="00CE6A1C"/>
    <w:rsid w:val="00D119A7"/>
    <w:rsid w:val="00D25FBA"/>
    <w:rsid w:val="00D66EAC"/>
    <w:rsid w:val="00D730DF"/>
    <w:rsid w:val="00D772F0"/>
    <w:rsid w:val="00D77BDC"/>
    <w:rsid w:val="00DC402B"/>
    <w:rsid w:val="00DE0932"/>
    <w:rsid w:val="00E049F1"/>
    <w:rsid w:val="00E37A25"/>
    <w:rsid w:val="00E70A31"/>
    <w:rsid w:val="00E977A2"/>
    <w:rsid w:val="00EA3F38"/>
    <w:rsid w:val="00EA5AB6"/>
    <w:rsid w:val="00EC7615"/>
    <w:rsid w:val="00ED16AA"/>
    <w:rsid w:val="00EF662E"/>
    <w:rsid w:val="00EF77AC"/>
    <w:rsid w:val="00F148F1"/>
    <w:rsid w:val="00F844A8"/>
    <w:rsid w:val="00F9722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DAEE4B"/>
  <w15:docId w15:val="{27D200F8-7507-4068-94A3-38A7636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character" w:styleId="CommentReference">
    <w:name w:val="annotation reference"/>
    <w:basedOn w:val="DefaultParagraphFont"/>
    <w:semiHidden/>
    <w:unhideWhenUsed/>
    <w:rsid w:val="00721646"/>
    <w:rPr>
      <w:sz w:val="16"/>
      <w:szCs w:val="16"/>
    </w:rPr>
  </w:style>
  <w:style w:type="paragraph" w:styleId="CommentText">
    <w:name w:val="annotation text"/>
    <w:basedOn w:val="Normal"/>
    <w:link w:val="CommentTextChar"/>
    <w:semiHidden/>
    <w:unhideWhenUsed/>
    <w:rsid w:val="00721646"/>
    <w:rPr>
      <w:sz w:val="20"/>
    </w:rPr>
  </w:style>
  <w:style w:type="character" w:customStyle="1" w:styleId="CommentTextChar">
    <w:name w:val="Comment Text Char"/>
    <w:basedOn w:val="DefaultParagraphFont"/>
    <w:link w:val="CommentText"/>
    <w:semiHidden/>
    <w:rsid w:val="00721646"/>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721646"/>
    <w:rPr>
      <w:b/>
      <w:bCs/>
    </w:rPr>
  </w:style>
  <w:style w:type="character" w:customStyle="1" w:styleId="CommentSubjectChar">
    <w:name w:val="Comment Subject Char"/>
    <w:basedOn w:val="CommentTextChar"/>
    <w:link w:val="CommentSubject"/>
    <w:semiHidden/>
    <w:rsid w:val="00721646"/>
    <w:rPr>
      <w:rFonts w:ascii="Times New Roman" w:hAnsi="Times New Roman"/>
      <w:b/>
      <w:bCs/>
      <w:lang w:val="fr-FR" w:eastAsia="en-US"/>
    </w:rPr>
  </w:style>
  <w:style w:type="paragraph" w:styleId="BalloonText">
    <w:name w:val="Balloon Text"/>
    <w:basedOn w:val="Normal"/>
    <w:link w:val="BalloonTextChar"/>
    <w:semiHidden/>
    <w:unhideWhenUsed/>
    <w:rsid w:val="0072164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21646"/>
    <w:rPr>
      <w:rFonts w:ascii="Segoe UI" w:hAnsi="Segoe UI" w:cs="Segoe UI"/>
      <w:sz w:val="18"/>
      <w:szCs w:val="18"/>
      <w:lang w:val="fr-FR" w:eastAsia="en-US"/>
    </w:rPr>
  </w:style>
  <w:style w:type="paragraph" w:styleId="Revision">
    <w:name w:val="Revision"/>
    <w:hidden/>
    <w:uiPriority w:val="99"/>
    <w:semiHidden/>
    <w:rsid w:val="00A1418F"/>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y\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PF_WRC15.dotm</Template>
  <TotalTime>5</TotalTime>
  <Pages>2</Pages>
  <Words>199</Words>
  <Characters>1200</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Joly,Alice</dc:creator>
  <cp:keywords/>
  <cp:lastModifiedBy>Jones, Jacqueline</cp:lastModifiedBy>
  <cp:revision>5</cp:revision>
  <cp:lastPrinted>2015-10-25T14:22:00Z</cp:lastPrinted>
  <dcterms:created xsi:type="dcterms:W3CDTF">2015-10-21T21:04:00Z</dcterms:created>
  <dcterms:modified xsi:type="dcterms:W3CDTF">2015-10-25T14:22:00Z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