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158CE" w:rsidTr="001226EC">
        <w:trPr>
          <w:cantSplit/>
        </w:trPr>
        <w:tc>
          <w:tcPr>
            <w:tcW w:w="6771" w:type="dxa"/>
          </w:tcPr>
          <w:p w:rsidR="005651C9" w:rsidRPr="00D158C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158C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158CE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158CE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158CE">
              <w:rPr>
                <w:rFonts w:ascii="Verdana" w:hAnsi="Verdana"/>
                <w:b/>
                <w:bCs/>
                <w:szCs w:val="22"/>
              </w:rPr>
              <w:t>15)</w:t>
            </w:r>
            <w:r w:rsidRPr="00D158C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158C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158C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158C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158C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158C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158C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158C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158C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158C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158C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158C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158C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58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158C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58C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158C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D158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158C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158C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158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158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58CE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D158CE" w:rsidTr="001226EC">
        <w:trPr>
          <w:cantSplit/>
        </w:trPr>
        <w:tc>
          <w:tcPr>
            <w:tcW w:w="6771" w:type="dxa"/>
          </w:tcPr>
          <w:p w:rsidR="000F33D8" w:rsidRPr="00D158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158C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58C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158CE" w:rsidTr="009546EA">
        <w:trPr>
          <w:cantSplit/>
        </w:trPr>
        <w:tc>
          <w:tcPr>
            <w:tcW w:w="10031" w:type="dxa"/>
            <w:gridSpan w:val="2"/>
          </w:tcPr>
          <w:p w:rsidR="000F33D8" w:rsidRPr="00D158C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158CE">
        <w:trPr>
          <w:cantSplit/>
        </w:trPr>
        <w:tc>
          <w:tcPr>
            <w:tcW w:w="10031" w:type="dxa"/>
            <w:gridSpan w:val="2"/>
          </w:tcPr>
          <w:p w:rsidR="000F33D8" w:rsidRPr="00D158CE" w:rsidRDefault="000F33D8" w:rsidP="00D158CE">
            <w:pPr>
              <w:pStyle w:val="Source"/>
            </w:pPr>
            <w:bookmarkStart w:id="4" w:name="dsource" w:colFirst="0" w:colLast="0"/>
            <w:r w:rsidRPr="00D158CE">
              <w:t>Азербайджанская Республика</w:t>
            </w:r>
          </w:p>
        </w:tc>
      </w:tr>
      <w:tr w:rsidR="000F33D8" w:rsidRPr="00D158CE">
        <w:trPr>
          <w:cantSplit/>
        </w:trPr>
        <w:tc>
          <w:tcPr>
            <w:tcW w:w="10031" w:type="dxa"/>
            <w:gridSpan w:val="2"/>
          </w:tcPr>
          <w:p w:rsidR="000F33D8" w:rsidRPr="00D158CE" w:rsidRDefault="000F33D8" w:rsidP="00D158CE">
            <w:pPr>
              <w:pStyle w:val="Title1"/>
            </w:pPr>
            <w:bookmarkStart w:id="5" w:name="dtitle1" w:colFirst="0" w:colLast="0"/>
            <w:bookmarkEnd w:id="4"/>
            <w:r w:rsidRPr="00D158CE">
              <w:t>ПРЕДЛОЖЕНИЯ ДЛЯ РАБОТЫ КОНФЕРЕНЦИИ</w:t>
            </w:r>
          </w:p>
        </w:tc>
      </w:tr>
      <w:tr w:rsidR="000F33D8" w:rsidRPr="00D158CE">
        <w:trPr>
          <w:cantSplit/>
        </w:trPr>
        <w:tc>
          <w:tcPr>
            <w:tcW w:w="10031" w:type="dxa"/>
            <w:gridSpan w:val="2"/>
          </w:tcPr>
          <w:p w:rsidR="000F33D8" w:rsidRPr="00D158C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158CE">
        <w:trPr>
          <w:cantSplit/>
        </w:trPr>
        <w:tc>
          <w:tcPr>
            <w:tcW w:w="10031" w:type="dxa"/>
            <w:gridSpan w:val="2"/>
          </w:tcPr>
          <w:p w:rsidR="000F33D8" w:rsidRPr="00D158C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158CE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D158CE" w:rsidRDefault="00274190" w:rsidP="00274190">
      <w:pPr>
        <w:pStyle w:val="Normalaftertitle"/>
      </w:pPr>
      <w:r w:rsidRPr="00D158CE">
        <w:t>1.2</w:t>
      </w:r>
      <w:r w:rsidRPr="00D158CE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D158CE">
        <w:rPr>
          <w:lang w:eastAsia="nl-NL"/>
        </w:rPr>
        <w:t xml:space="preserve"> </w:t>
      </w:r>
      <w:r w:rsidRPr="00D158CE">
        <w:rPr>
          <w:b/>
          <w:bCs/>
        </w:rPr>
        <w:t xml:space="preserve">232 </w:t>
      </w:r>
      <w:r w:rsidRPr="00D158CE">
        <w:rPr>
          <w:b/>
          <w:bCs/>
          <w:lang w:eastAsia="nl-NL"/>
        </w:rPr>
        <w:t>(</w:t>
      </w:r>
      <w:proofErr w:type="spellStart"/>
      <w:r w:rsidRPr="00D158CE">
        <w:rPr>
          <w:b/>
          <w:bCs/>
          <w:lang w:eastAsia="nl-NL"/>
        </w:rPr>
        <w:t>ВКР</w:t>
      </w:r>
      <w:proofErr w:type="spellEnd"/>
      <w:r w:rsidRPr="00D158CE">
        <w:rPr>
          <w:b/>
          <w:bCs/>
          <w:lang w:eastAsia="nl-NL"/>
        </w:rPr>
        <w:t>-12)</w:t>
      </w:r>
      <w:r w:rsidRPr="00D158CE">
        <w:rPr>
          <w:lang w:eastAsia="nl-NL"/>
        </w:rPr>
        <w:t>,</w:t>
      </w:r>
      <w:r w:rsidRPr="00D158CE">
        <w:t xml:space="preserve"> и принять надлежащие меры</w:t>
      </w:r>
      <w:r w:rsidRPr="00D158CE">
        <w:rPr>
          <w:lang w:eastAsia="nl-NL"/>
        </w:rPr>
        <w:t>;</w:t>
      </w:r>
    </w:p>
    <w:p w:rsidR="00356C05" w:rsidRPr="00D158CE" w:rsidRDefault="00274190" w:rsidP="00356C05">
      <w:pPr>
        <w:pStyle w:val="Headingb"/>
        <w:rPr>
          <w:lang w:val="ru-RU"/>
        </w:rPr>
      </w:pPr>
      <w:r w:rsidRPr="00D158CE">
        <w:rPr>
          <w:lang w:val="ru-RU"/>
        </w:rPr>
        <w:t>Введение</w:t>
      </w:r>
    </w:p>
    <w:p w:rsidR="00356C05" w:rsidRPr="00D158CE" w:rsidRDefault="007E5817" w:rsidP="009621D0">
      <w:r w:rsidRPr="00D158CE">
        <w:t>Принимая во внимание существующие решения, направленные на прекращение</w:t>
      </w:r>
      <w:r w:rsidR="00356C05" w:rsidRPr="00D158CE">
        <w:t xml:space="preserve"> </w:t>
      </w:r>
      <w:r w:rsidRPr="00D158CE">
        <w:rPr>
          <w:color w:val="000000"/>
        </w:rPr>
        <w:t>аналогового телевизионного радиовещания</w:t>
      </w:r>
      <w:r w:rsidR="00356C05" w:rsidRPr="00D158CE">
        <w:t xml:space="preserve"> </w:t>
      </w:r>
      <w:r w:rsidRPr="00D158CE">
        <w:t>и</w:t>
      </w:r>
      <w:r w:rsidR="00356C05" w:rsidRPr="00D158CE">
        <w:t xml:space="preserve"> </w:t>
      </w:r>
      <w:r w:rsidRPr="00D158CE">
        <w:t>переход на</w:t>
      </w:r>
      <w:r w:rsidR="00356C05" w:rsidRPr="00D158CE">
        <w:t xml:space="preserve"> </w:t>
      </w:r>
      <w:r w:rsidRPr="00D158CE">
        <w:rPr>
          <w:color w:val="000000"/>
        </w:rPr>
        <w:t>цифровое телевизионное радиовещание</w:t>
      </w:r>
      <w:r w:rsidR="00356C05" w:rsidRPr="00D158CE">
        <w:t xml:space="preserve">, </w:t>
      </w:r>
      <w:r w:rsidRPr="00D158CE">
        <w:t>а также</w:t>
      </w:r>
      <w:r w:rsidR="00356C05" w:rsidRPr="00D158CE">
        <w:t xml:space="preserve"> </w:t>
      </w:r>
      <w:r w:rsidRPr="00D158CE">
        <w:t>быстрое развитие</w:t>
      </w:r>
      <w:r w:rsidR="00356C05" w:rsidRPr="00D158CE">
        <w:t xml:space="preserve"> </w:t>
      </w:r>
      <w:r w:rsidRPr="00D158CE">
        <w:rPr>
          <w:color w:val="000000"/>
        </w:rPr>
        <w:t xml:space="preserve">услуг подвижной широкополосной связи </w:t>
      </w:r>
      <w:r w:rsidRPr="00D158CE">
        <w:t>и</w:t>
      </w:r>
      <w:r w:rsidR="00356C05" w:rsidRPr="00D158CE">
        <w:t xml:space="preserve"> </w:t>
      </w:r>
      <w:r w:rsidRPr="00D158CE">
        <w:t>растущий спрос</w:t>
      </w:r>
      <w:r w:rsidR="00356C05" w:rsidRPr="00D158CE">
        <w:t xml:space="preserve"> </w:t>
      </w:r>
      <w:r w:rsidRPr="00D158CE">
        <w:t xml:space="preserve">на услуги </w:t>
      </w:r>
      <w:r w:rsidRPr="00D158CE">
        <w:rPr>
          <w:color w:val="000000"/>
        </w:rPr>
        <w:t>высокоскоростного доступа в мобильный интернет</w:t>
      </w:r>
      <w:r w:rsidR="00356C05" w:rsidRPr="00D158CE">
        <w:t xml:space="preserve">, </w:t>
      </w:r>
      <w:r w:rsidR="009621D0" w:rsidRPr="00D158CE">
        <w:t>считается целесообразным</w:t>
      </w:r>
      <w:r w:rsidR="00274190" w:rsidRPr="00D158CE">
        <w:t xml:space="preserve"> </w:t>
      </w:r>
      <w:r w:rsidR="009621D0" w:rsidRPr="00D158CE">
        <w:t>распределить полосу частот</w:t>
      </w:r>
      <w:r w:rsidR="00274190" w:rsidRPr="00D158CE">
        <w:t xml:space="preserve"> 694−</w:t>
      </w:r>
      <w:r w:rsidR="00356C05" w:rsidRPr="00D158CE">
        <w:t>790</w:t>
      </w:r>
      <w:r w:rsidR="00274190" w:rsidRPr="00D158CE">
        <w:t> МГц</w:t>
      </w:r>
      <w:r w:rsidR="00356C05" w:rsidRPr="00D158CE">
        <w:t xml:space="preserve"> </w:t>
      </w:r>
      <w:r w:rsidR="009621D0" w:rsidRPr="00D158CE">
        <w:t>подвижным службам</w:t>
      </w:r>
      <w:r w:rsidR="00356C05" w:rsidRPr="00D158CE">
        <w:t>.</w:t>
      </w:r>
    </w:p>
    <w:p w:rsidR="00356C05" w:rsidRPr="00D158CE" w:rsidRDefault="00274190" w:rsidP="00274190">
      <w:pPr>
        <w:pStyle w:val="Headingb"/>
        <w:rPr>
          <w:lang w:val="ru-RU"/>
        </w:rPr>
      </w:pPr>
      <w:r w:rsidRPr="00D158CE">
        <w:rPr>
          <w:lang w:val="ru-RU"/>
        </w:rPr>
        <w:t>Базовая информация</w:t>
      </w:r>
    </w:p>
    <w:p w:rsidR="00356C05" w:rsidRPr="00D158CE" w:rsidRDefault="009621D0" w:rsidP="00D158CE">
      <w:r w:rsidRPr="00D158CE">
        <w:t>Результаты проведенных МСЭ-R исследований, касающихся использования полосы частот</w:t>
      </w:r>
      <w:r w:rsidR="00356C05" w:rsidRPr="00D158CE">
        <w:t xml:space="preserve"> 694</w:t>
      </w:r>
      <w:r w:rsidR="00274190" w:rsidRPr="00D158CE">
        <w:t>−</w:t>
      </w:r>
      <w:r w:rsidR="00356C05" w:rsidRPr="00D158CE">
        <w:t>790</w:t>
      </w:r>
      <w:r w:rsidR="00D158CE">
        <w:t> </w:t>
      </w:r>
      <w:r w:rsidR="00274190" w:rsidRPr="00D158CE">
        <w:t>МГц</w:t>
      </w:r>
      <w:r w:rsidR="00356C05" w:rsidRPr="00D158CE">
        <w:t xml:space="preserve"> </w:t>
      </w:r>
      <w:r w:rsidRPr="00D158CE">
        <w:t>для</w:t>
      </w:r>
      <w:r w:rsidR="00356C05" w:rsidRPr="00D158CE">
        <w:t xml:space="preserve"> </w:t>
      </w:r>
      <w:r w:rsidRPr="00D158CE">
        <w:rPr>
          <w:color w:val="000000"/>
        </w:rPr>
        <w:t>подвижной (за исключением воздушной подвижной</w:t>
      </w:r>
      <w:r w:rsidR="00356C05" w:rsidRPr="00D158CE">
        <w:t xml:space="preserve">) </w:t>
      </w:r>
      <w:r w:rsidRPr="00D158CE">
        <w:rPr>
          <w:color w:val="000000"/>
        </w:rPr>
        <w:t>службы</w:t>
      </w:r>
      <w:r w:rsidRPr="00D158CE">
        <w:t xml:space="preserve"> в Районе</w:t>
      </w:r>
      <w:r w:rsidR="00356C05" w:rsidRPr="00D158CE">
        <w:t xml:space="preserve"> 1</w:t>
      </w:r>
      <w:r w:rsidRPr="00D158CE">
        <w:t>,</w:t>
      </w:r>
      <w:r w:rsidR="00356C05" w:rsidRPr="00D158CE">
        <w:t xml:space="preserve"> </w:t>
      </w:r>
      <w:r w:rsidRPr="00D158CE">
        <w:t>согласно Резолюции</w:t>
      </w:r>
      <w:r w:rsidR="00356C05" w:rsidRPr="00D158CE">
        <w:t xml:space="preserve"> 232 (</w:t>
      </w:r>
      <w:proofErr w:type="spellStart"/>
      <w:r w:rsidR="00274190" w:rsidRPr="00D158CE">
        <w:t>ВКР</w:t>
      </w:r>
      <w:proofErr w:type="spellEnd"/>
      <w:r w:rsidR="00356C05" w:rsidRPr="00D158CE">
        <w:t>-12)</w:t>
      </w:r>
      <w:r w:rsidRPr="00D158CE">
        <w:t>,</w:t>
      </w:r>
      <w:r w:rsidR="00356C05" w:rsidRPr="00D158CE">
        <w:t xml:space="preserve"> </w:t>
      </w:r>
      <w:r w:rsidRPr="00D158CE">
        <w:t>а также Вопрос</w:t>
      </w:r>
      <w:r w:rsidR="00356C05" w:rsidRPr="00D158CE">
        <w:t xml:space="preserve"> B (</w:t>
      </w:r>
      <w:r w:rsidRPr="00D158CE">
        <w:t xml:space="preserve">технические и </w:t>
      </w:r>
      <w:proofErr w:type="spellStart"/>
      <w:r w:rsidRPr="00D158CE">
        <w:t>регламентарные</w:t>
      </w:r>
      <w:proofErr w:type="spellEnd"/>
      <w:r w:rsidRPr="00D158CE">
        <w:t xml:space="preserve"> вопросы</w:t>
      </w:r>
      <w:r w:rsidR="00356C05" w:rsidRPr="00D158CE">
        <w:t xml:space="preserve"> </w:t>
      </w:r>
      <w:r w:rsidRPr="00D158CE">
        <w:t xml:space="preserve">между системами </w:t>
      </w:r>
      <w:r w:rsidRPr="00D158CE">
        <w:rPr>
          <w:color w:val="000000"/>
        </w:rPr>
        <w:t>подвижной службы</w:t>
      </w:r>
      <w:r w:rsidR="00356C05" w:rsidRPr="00D158CE">
        <w:t xml:space="preserve"> (</w:t>
      </w:r>
      <w:proofErr w:type="spellStart"/>
      <w:r w:rsidRPr="00D158CE">
        <w:t>ПС</w:t>
      </w:r>
      <w:proofErr w:type="spellEnd"/>
      <w:r w:rsidR="00356C05" w:rsidRPr="00D158CE">
        <w:t xml:space="preserve">) </w:t>
      </w:r>
      <w:r w:rsidRPr="00D158CE">
        <w:t>и</w:t>
      </w:r>
      <w:r w:rsidR="00356C05" w:rsidRPr="00D158CE">
        <w:t xml:space="preserve"> </w:t>
      </w:r>
      <w:r w:rsidRPr="00D158CE">
        <w:rPr>
          <w:color w:val="000000"/>
        </w:rPr>
        <w:t>телевизионным радиовещанием</w:t>
      </w:r>
      <w:r w:rsidR="00356C05" w:rsidRPr="00D158CE">
        <w:t xml:space="preserve">) </w:t>
      </w:r>
      <w:r w:rsidRPr="00D158CE">
        <w:t xml:space="preserve">Отчета </w:t>
      </w:r>
      <w:proofErr w:type="spellStart"/>
      <w:r w:rsidRPr="00D158CE">
        <w:t>ПСК</w:t>
      </w:r>
      <w:proofErr w:type="spellEnd"/>
      <w:r w:rsidR="00356C05" w:rsidRPr="00D158CE">
        <w:t xml:space="preserve"> </w:t>
      </w:r>
      <w:r w:rsidRPr="00D158CE">
        <w:t>по пункту</w:t>
      </w:r>
      <w:r w:rsidR="00356C05" w:rsidRPr="00D158CE">
        <w:t xml:space="preserve"> 1.2 </w:t>
      </w:r>
      <w:r w:rsidRPr="00D158CE">
        <w:t>повестки дня</w:t>
      </w:r>
      <w:r w:rsidR="00356C05" w:rsidRPr="00D158CE">
        <w:t xml:space="preserve"> </w:t>
      </w:r>
      <w:proofErr w:type="spellStart"/>
      <w:r w:rsidR="00274190" w:rsidRPr="00D158CE">
        <w:t>ВКР</w:t>
      </w:r>
      <w:proofErr w:type="spellEnd"/>
      <w:r w:rsidR="00356C05" w:rsidRPr="00D158CE">
        <w:t xml:space="preserve">-15 </w:t>
      </w:r>
      <w:r w:rsidR="009A6A56" w:rsidRPr="00D158CE">
        <w:t>дают основания для следующего заявления</w:t>
      </w:r>
      <w:r w:rsidR="00D158CE">
        <w:t>:</w:t>
      </w:r>
    </w:p>
    <w:p w:rsidR="00356C05" w:rsidRPr="00D158CE" w:rsidRDefault="008D04E5" w:rsidP="00A16D57">
      <w:r w:rsidRPr="00D158CE">
        <w:t>Как и в некоторых европейских странах</w:t>
      </w:r>
      <w:r w:rsidR="00356C05" w:rsidRPr="00D158CE">
        <w:t xml:space="preserve">, </w:t>
      </w:r>
      <w:r w:rsidRPr="00D158CE">
        <w:t>полоса частот</w:t>
      </w:r>
      <w:r w:rsidR="00356C05" w:rsidRPr="00D158CE">
        <w:t xml:space="preserve"> 694</w:t>
      </w:r>
      <w:r w:rsidR="00274190" w:rsidRPr="00D158CE">
        <w:t>−</w:t>
      </w:r>
      <w:r w:rsidR="00D158CE">
        <w:t>790 </w:t>
      </w:r>
      <w:r w:rsidR="00274190" w:rsidRPr="00D158CE">
        <w:t>МГц</w:t>
      </w:r>
      <w:r w:rsidR="00356C05" w:rsidRPr="00D158CE">
        <w:t xml:space="preserve"> </w:t>
      </w:r>
      <w:r w:rsidRPr="00D158CE">
        <w:t>в Азербайджанской Республике с 2014 года распределена</w:t>
      </w:r>
      <w:r w:rsidR="00356C05" w:rsidRPr="00D158CE">
        <w:t xml:space="preserve"> </w:t>
      </w:r>
      <w:r w:rsidRPr="00D158CE">
        <w:t>для применения подвижных служб</w:t>
      </w:r>
      <w:r w:rsidR="00356C05" w:rsidRPr="00D158CE">
        <w:t xml:space="preserve"> (</w:t>
      </w:r>
      <w:r w:rsidRPr="00D158CE">
        <w:t xml:space="preserve">услуги </w:t>
      </w:r>
      <w:proofErr w:type="spellStart"/>
      <w:r w:rsidR="00356C05" w:rsidRPr="00D158CE">
        <w:t>LTE</w:t>
      </w:r>
      <w:proofErr w:type="spellEnd"/>
      <w:r w:rsidR="00356C05" w:rsidRPr="00D158CE">
        <w:t xml:space="preserve">). </w:t>
      </w:r>
      <w:r w:rsidRPr="00D158CE">
        <w:t>Отчеты Рабочей группы, созданной</w:t>
      </w:r>
      <w:r w:rsidR="00356C05" w:rsidRPr="00D158CE">
        <w:t xml:space="preserve"> </w:t>
      </w:r>
      <w:r w:rsidR="00274190" w:rsidRPr="00D158CE">
        <w:t>МСЭ</w:t>
      </w:r>
      <w:r w:rsidR="00356C05" w:rsidRPr="00D158CE">
        <w:t xml:space="preserve"> </w:t>
      </w:r>
      <w:r w:rsidRPr="00D158CE">
        <w:t>для изучения вопросов,</w:t>
      </w:r>
      <w:r w:rsidR="00356C05" w:rsidRPr="00D158CE">
        <w:t xml:space="preserve"> </w:t>
      </w:r>
      <w:r w:rsidRPr="00D158CE">
        <w:t>связанных с этим пунктом,</w:t>
      </w:r>
      <w:r w:rsidR="00356C05" w:rsidRPr="00D158CE">
        <w:t xml:space="preserve"> </w:t>
      </w:r>
      <w:r w:rsidRPr="00D158CE">
        <w:t>показывают, что</w:t>
      </w:r>
      <w:r w:rsidR="00356C05" w:rsidRPr="00D158CE">
        <w:t xml:space="preserve"> </w:t>
      </w:r>
      <w:r w:rsidRPr="00D158CE">
        <w:rPr>
          <w:color w:val="000000"/>
        </w:rPr>
        <w:t xml:space="preserve">координационное расстояние </w:t>
      </w:r>
      <w:r w:rsidRPr="00D158CE">
        <w:t>в одной и той же полосе</w:t>
      </w:r>
      <w:r w:rsidR="00356C05" w:rsidRPr="00D158CE">
        <w:t xml:space="preserve"> </w:t>
      </w:r>
      <w:r w:rsidRPr="00D158CE">
        <w:t>и в одном и том же районе для применения,</w:t>
      </w:r>
      <w:r w:rsidR="00356C05" w:rsidRPr="00D158CE">
        <w:t xml:space="preserve"> </w:t>
      </w:r>
      <w:r w:rsidRPr="00D158CE">
        <w:t xml:space="preserve">как </w:t>
      </w:r>
      <w:r w:rsidRPr="00D158CE">
        <w:rPr>
          <w:color w:val="000000"/>
        </w:rPr>
        <w:t>цифрового телевизионного радиовещания, так и</w:t>
      </w:r>
      <w:r w:rsidR="00356C05" w:rsidRPr="00D158CE">
        <w:t xml:space="preserve"> </w:t>
      </w:r>
      <w:r w:rsidRPr="00D158CE">
        <w:rPr>
          <w:color w:val="000000"/>
        </w:rPr>
        <w:t>сетей подвижной связи,</w:t>
      </w:r>
      <w:r w:rsidR="00356C05" w:rsidRPr="00D158CE">
        <w:t xml:space="preserve"> </w:t>
      </w:r>
      <w:r w:rsidRPr="00D158CE">
        <w:t>составляет не менее</w:t>
      </w:r>
      <w:r w:rsidR="00D158CE">
        <w:t xml:space="preserve"> 250 </w:t>
      </w:r>
      <w:r w:rsidR="00274190" w:rsidRPr="00D158CE">
        <w:t>км</w:t>
      </w:r>
      <w:r w:rsidR="00356C05" w:rsidRPr="00D158CE">
        <w:t xml:space="preserve">. </w:t>
      </w:r>
      <w:r w:rsidR="00985F60" w:rsidRPr="00D158CE">
        <w:t>Приграничные территории Азербайджанской Республики</w:t>
      </w:r>
      <w:r w:rsidR="00356C05" w:rsidRPr="00D158CE">
        <w:t xml:space="preserve">, </w:t>
      </w:r>
      <w:r w:rsidR="00985F60" w:rsidRPr="00D158CE">
        <w:t>граничащей с соседними странами</w:t>
      </w:r>
      <w:r w:rsidR="00356C05" w:rsidRPr="00D158CE">
        <w:t xml:space="preserve">, </w:t>
      </w:r>
      <w:r w:rsidR="00985F60" w:rsidRPr="00D158CE">
        <w:t>представляют собой гористую местность</w:t>
      </w:r>
      <w:r w:rsidR="00A16D57" w:rsidRPr="00D158CE">
        <w:t>,</w:t>
      </w:r>
      <w:r w:rsidR="00356C05" w:rsidRPr="00D158CE">
        <w:t xml:space="preserve"> </w:t>
      </w:r>
      <w:r w:rsidR="00985F60" w:rsidRPr="00D158CE">
        <w:t>и</w:t>
      </w:r>
      <w:r w:rsidR="00356C05" w:rsidRPr="00D158CE">
        <w:t xml:space="preserve"> </w:t>
      </w:r>
      <w:r w:rsidR="00985F60" w:rsidRPr="00D158CE">
        <w:t>поэтому</w:t>
      </w:r>
      <w:r w:rsidR="00356C05" w:rsidRPr="00D158CE">
        <w:t xml:space="preserve"> </w:t>
      </w:r>
      <w:r w:rsidR="00985F60" w:rsidRPr="00D158CE">
        <w:t>значительная часть территории Азербайджана</w:t>
      </w:r>
      <w:r w:rsidR="00356C05" w:rsidRPr="00D158CE">
        <w:t xml:space="preserve"> </w:t>
      </w:r>
      <w:r w:rsidR="00985F60" w:rsidRPr="00D158CE">
        <w:t xml:space="preserve">оказывается </w:t>
      </w:r>
      <w:r w:rsidR="005A18AB" w:rsidRPr="00D158CE">
        <w:t xml:space="preserve">в основном </w:t>
      </w:r>
      <w:r w:rsidR="00985F60" w:rsidRPr="00D158CE">
        <w:t>под влиянием</w:t>
      </w:r>
      <w:r w:rsidR="00356C05" w:rsidRPr="00D158CE">
        <w:t xml:space="preserve"> </w:t>
      </w:r>
      <w:r w:rsidR="00A16D57">
        <w:t>телевизионных и радио</w:t>
      </w:r>
      <w:r w:rsidR="00985F60" w:rsidRPr="00D158CE">
        <w:t>программ</w:t>
      </w:r>
      <w:r w:rsidR="00356C05" w:rsidRPr="00D158CE">
        <w:t xml:space="preserve"> </w:t>
      </w:r>
      <w:r w:rsidR="00985F60" w:rsidRPr="00D158CE">
        <w:t>этих стран,</w:t>
      </w:r>
      <w:r w:rsidR="00356C05" w:rsidRPr="00D158CE">
        <w:t xml:space="preserve"> </w:t>
      </w:r>
      <w:r w:rsidR="00985F60" w:rsidRPr="00D158CE">
        <w:t>поскольку многие телевизионные станции</w:t>
      </w:r>
      <w:r w:rsidR="00356C05" w:rsidRPr="00D158CE">
        <w:t xml:space="preserve"> </w:t>
      </w:r>
      <w:r w:rsidR="00985F60" w:rsidRPr="00D158CE">
        <w:t>соседних стран</w:t>
      </w:r>
      <w:r w:rsidR="00356C05" w:rsidRPr="00D158CE">
        <w:t xml:space="preserve"> </w:t>
      </w:r>
      <w:r w:rsidR="00985F60" w:rsidRPr="00D158CE">
        <w:t>расположены в</w:t>
      </w:r>
      <w:r w:rsidR="00356C05" w:rsidRPr="00D158CE">
        <w:t xml:space="preserve"> </w:t>
      </w:r>
      <w:r w:rsidR="00985F60" w:rsidRPr="00D158CE">
        <w:t>этих гористых районах</w:t>
      </w:r>
      <w:r w:rsidR="00356C05" w:rsidRPr="00D158CE">
        <w:t xml:space="preserve">. </w:t>
      </w:r>
      <w:r w:rsidR="00985F60" w:rsidRPr="00D158CE">
        <w:t>Согласно имеющейся информации</w:t>
      </w:r>
      <w:r w:rsidR="00356C05" w:rsidRPr="00D158CE">
        <w:t xml:space="preserve">, </w:t>
      </w:r>
      <w:r w:rsidR="00DA1020" w:rsidRPr="00D158CE">
        <w:t>некоторые соседствующие с Азербайджаном страны</w:t>
      </w:r>
      <w:r w:rsidR="00356C05" w:rsidRPr="00D158CE">
        <w:t xml:space="preserve"> </w:t>
      </w:r>
      <w:r w:rsidR="00DA1020" w:rsidRPr="00D158CE">
        <w:t>планируют продолжать предоставлять телевизионные услуги в этой полосе</w:t>
      </w:r>
      <w:r w:rsidR="00356C05" w:rsidRPr="00D158CE">
        <w:t xml:space="preserve">. </w:t>
      </w:r>
      <w:r w:rsidR="00DA1020" w:rsidRPr="00D158CE">
        <w:t>В связи с этим</w:t>
      </w:r>
      <w:r w:rsidR="00356C05" w:rsidRPr="00D158CE">
        <w:t xml:space="preserve">, </w:t>
      </w:r>
      <w:r w:rsidR="00DA1020" w:rsidRPr="00D158CE">
        <w:t>применение подвижной службы в</w:t>
      </w:r>
      <w:r w:rsidR="00356C05" w:rsidRPr="00D158CE">
        <w:t xml:space="preserve"> </w:t>
      </w:r>
      <w:r w:rsidR="00DA1020" w:rsidRPr="00D158CE">
        <w:t>полосе частот</w:t>
      </w:r>
      <w:r w:rsidR="00356C05" w:rsidRPr="00D158CE">
        <w:t xml:space="preserve"> 694</w:t>
      </w:r>
      <w:r w:rsidR="00274190" w:rsidRPr="00D158CE">
        <w:t>−</w:t>
      </w:r>
      <w:r w:rsidR="00356C05" w:rsidRPr="00D158CE">
        <w:t>790</w:t>
      </w:r>
      <w:r w:rsidR="00D158CE">
        <w:t> МГц</w:t>
      </w:r>
      <w:r w:rsidR="00356C05" w:rsidRPr="00D158CE">
        <w:t xml:space="preserve"> </w:t>
      </w:r>
      <w:r w:rsidR="00DA1020" w:rsidRPr="00D158CE">
        <w:t>на большой части территории Азербайджанской Республики будет невозможно</w:t>
      </w:r>
      <w:r w:rsidR="00356C05" w:rsidRPr="00D158CE">
        <w:t xml:space="preserve">. </w:t>
      </w:r>
      <w:r w:rsidR="00DA1020" w:rsidRPr="00D158CE">
        <w:t>При этом</w:t>
      </w:r>
      <w:r w:rsidR="00356C05" w:rsidRPr="00D158CE">
        <w:t xml:space="preserve">, </w:t>
      </w:r>
      <w:r w:rsidR="00DA1020" w:rsidRPr="00D158CE">
        <w:t>если</w:t>
      </w:r>
      <w:r w:rsidR="00356C05" w:rsidRPr="00D158CE">
        <w:t xml:space="preserve"> </w:t>
      </w:r>
      <w:r w:rsidR="00DA1020" w:rsidRPr="00D158CE">
        <w:t>в Азербайджанской Республике</w:t>
      </w:r>
      <w:r w:rsidR="00DA1020" w:rsidRPr="00D158CE">
        <w:rPr>
          <w:color w:val="000000"/>
        </w:rPr>
        <w:t xml:space="preserve"> телевизионное радиовещание</w:t>
      </w:r>
      <w:r w:rsidR="00DA1020" w:rsidRPr="00D158CE">
        <w:t xml:space="preserve"> будет применяться в полосе частот</w:t>
      </w:r>
      <w:r w:rsidR="00356C05" w:rsidRPr="00D158CE">
        <w:t xml:space="preserve"> 694</w:t>
      </w:r>
      <w:r w:rsidR="00274190" w:rsidRPr="00D158CE">
        <w:t>−</w:t>
      </w:r>
      <w:r w:rsidR="00356C05" w:rsidRPr="00D158CE">
        <w:t>790</w:t>
      </w:r>
      <w:r w:rsidR="00D158CE">
        <w:t> МГц</w:t>
      </w:r>
      <w:r w:rsidR="00356C05" w:rsidRPr="00D158CE">
        <w:t xml:space="preserve">, </w:t>
      </w:r>
      <w:r w:rsidR="00DA1020" w:rsidRPr="00D158CE">
        <w:t>то другие соседние страны</w:t>
      </w:r>
      <w:r w:rsidR="00356C05" w:rsidRPr="00D158CE">
        <w:t xml:space="preserve"> </w:t>
      </w:r>
      <w:r w:rsidR="00DA1020" w:rsidRPr="00D158CE">
        <w:lastRenderedPageBreak/>
        <w:t>столкнутся с трудностями при применении</w:t>
      </w:r>
      <w:r w:rsidR="00356C05" w:rsidRPr="00D158CE">
        <w:t xml:space="preserve"> </w:t>
      </w:r>
      <w:r w:rsidR="00DA1020" w:rsidRPr="00D158CE">
        <w:t xml:space="preserve">технологий </w:t>
      </w:r>
      <w:r w:rsidR="00DA1020" w:rsidRPr="00D158CE">
        <w:rPr>
          <w:color w:val="000000"/>
        </w:rPr>
        <w:t>подвижной связи</w:t>
      </w:r>
      <w:r w:rsidR="00356C05" w:rsidRPr="00D158CE">
        <w:t xml:space="preserve">. </w:t>
      </w:r>
      <w:r w:rsidR="004B537E" w:rsidRPr="00D158CE">
        <w:t>Это цепной процесс, который может</w:t>
      </w:r>
      <w:r w:rsidR="00356C05" w:rsidRPr="00D158CE">
        <w:t xml:space="preserve"> </w:t>
      </w:r>
      <w:r w:rsidR="004B537E" w:rsidRPr="00D158CE">
        <w:t>повлиять также и на другие страны</w:t>
      </w:r>
      <w:r w:rsidR="00356C05" w:rsidRPr="00D158CE">
        <w:t xml:space="preserve">, </w:t>
      </w:r>
      <w:r w:rsidR="004B537E" w:rsidRPr="00D158CE">
        <w:t>приводя, таким образом,</w:t>
      </w:r>
      <w:r w:rsidR="00356C05" w:rsidRPr="00D158CE">
        <w:t xml:space="preserve"> </w:t>
      </w:r>
      <w:r w:rsidR="004B537E" w:rsidRPr="00D158CE">
        <w:t>к негативным последствиям</w:t>
      </w:r>
      <w:r w:rsidR="00356C05" w:rsidRPr="00D158CE">
        <w:t xml:space="preserve">. </w:t>
      </w:r>
      <w:r w:rsidR="004B537E" w:rsidRPr="00D158CE">
        <w:t>Поэтому</w:t>
      </w:r>
      <w:r w:rsidR="00356C05" w:rsidRPr="00D158CE">
        <w:t xml:space="preserve"> </w:t>
      </w:r>
      <w:r w:rsidR="004B537E" w:rsidRPr="00D158CE">
        <w:t>мы думаем, что было бы необходимо</w:t>
      </w:r>
      <w:r w:rsidR="00356C05" w:rsidRPr="00D158CE">
        <w:t xml:space="preserve"> </w:t>
      </w:r>
      <w:r w:rsidR="004B537E" w:rsidRPr="00D158CE">
        <w:t>принять разумное решение, учитывающее</w:t>
      </w:r>
      <w:r w:rsidR="00356C05" w:rsidRPr="00D158CE">
        <w:t xml:space="preserve"> </w:t>
      </w:r>
      <w:r w:rsidR="004B537E" w:rsidRPr="00D158CE">
        <w:t>реалии данной проблемы</w:t>
      </w:r>
      <w:r w:rsidR="00356C05" w:rsidRPr="00D158CE">
        <w:t xml:space="preserve"> </w:t>
      </w:r>
      <w:r w:rsidR="004B537E" w:rsidRPr="00D158CE">
        <w:t>и отражающее</w:t>
      </w:r>
      <w:r w:rsidR="00356C05" w:rsidRPr="00D158CE">
        <w:t xml:space="preserve"> </w:t>
      </w:r>
      <w:r w:rsidR="004B537E" w:rsidRPr="00D158CE">
        <w:t>взаимные интересы соседних стран</w:t>
      </w:r>
      <w:r w:rsidR="00356C05" w:rsidRPr="00D158CE">
        <w:t>.</w:t>
      </w:r>
    </w:p>
    <w:p w:rsidR="00356C05" w:rsidRPr="00A16D57" w:rsidRDefault="00274190" w:rsidP="00D158CE">
      <w:pPr>
        <w:pStyle w:val="Headingb"/>
        <w:rPr>
          <w:lang w:val="ru-RU"/>
        </w:rPr>
      </w:pPr>
      <w:r w:rsidRPr="00D158CE">
        <w:rPr>
          <w:lang w:val="ru-RU"/>
        </w:rPr>
        <w:t>Предложение</w:t>
      </w:r>
    </w:p>
    <w:p w:rsidR="00356C05" w:rsidRPr="00D158CE" w:rsidRDefault="004B537E" w:rsidP="004B537E">
      <w:r w:rsidRPr="00D158CE">
        <w:t>Предлагается распределить полосу частот</w:t>
      </w:r>
      <w:r w:rsidR="00274190" w:rsidRPr="00D158CE">
        <w:t xml:space="preserve"> 694−</w:t>
      </w:r>
      <w:r w:rsidR="00356C05" w:rsidRPr="00D158CE">
        <w:t>790</w:t>
      </w:r>
      <w:r w:rsidR="00D158CE">
        <w:t> МГц</w:t>
      </w:r>
      <w:r w:rsidR="00356C05" w:rsidRPr="00D158CE">
        <w:t xml:space="preserve"> </w:t>
      </w:r>
      <w:r w:rsidRPr="00D158CE">
        <w:rPr>
          <w:color w:val="000000"/>
        </w:rPr>
        <w:t>на первичной основе подвижным службам в Районе</w:t>
      </w:r>
      <w:r w:rsidR="00356C05" w:rsidRPr="00D158CE">
        <w:t xml:space="preserve"> 1 </w:t>
      </w:r>
      <w:r w:rsidRPr="00D158CE">
        <w:t>и</w:t>
      </w:r>
      <w:r w:rsidR="00356C05" w:rsidRPr="00D158CE">
        <w:t xml:space="preserve"> </w:t>
      </w:r>
      <w:r w:rsidRPr="00D158CE">
        <w:t>на территории стран,</w:t>
      </w:r>
      <w:r w:rsidR="00356C05" w:rsidRPr="00D158CE">
        <w:t xml:space="preserve"> </w:t>
      </w:r>
      <w:r w:rsidRPr="00D158CE">
        <w:rPr>
          <w:color w:val="000000"/>
        </w:rPr>
        <w:t xml:space="preserve">являющихся участниками Соглашения </w:t>
      </w:r>
      <w:proofErr w:type="spellStart"/>
      <w:r w:rsidRPr="00D158CE">
        <w:rPr>
          <w:color w:val="000000"/>
        </w:rPr>
        <w:t>GE06</w:t>
      </w:r>
      <w:proofErr w:type="spellEnd"/>
      <w:r w:rsidRPr="00D158CE">
        <w:rPr>
          <w:color w:val="000000"/>
        </w:rPr>
        <w:t>,</w:t>
      </w:r>
      <w:r w:rsidR="00356C05" w:rsidRPr="00D158CE">
        <w:t xml:space="preserve"> </w:t>
      </w:r>
      <w:r w:rsidRPr="00D158CE">
        <w:t>без применения каких-либо технических ограничений</w:t>
      </w:r>
      <w:r w:rsidR="00356C05" w:rsidRPr="00D158CE">
        <w:t xml:space="preserve">. </w:t>
      </w:r>
      <w:r w:rsidRPr="00D158CE">
        <w:t>Таким образом, мы поддерживаем метод</w:t>
      </w:r>
      <w:r w:rsidR="00356C05" w:rsidRPr="00D158CE">
        <w:rPr>
          <w:rStyle w:val="BRNormal"/>
        </w:rPr>
        <w:t xml:space="preserve"> </w:t>
      </w:r>
      <w:proofErr w:type="spellStart"/>
      <w:r w:rsidR="00356C05" w:rsidRPr="00D158CE">
        <w:rPr>
          <w:rStyle w:val="BRNormal"/>
        </w:rPr>
        <w:t>B1</w:t>
      </w:r>
      <w:proofErr w:type="spellEnd"/>
      <w:r w:rsidR="00356C05" w:rsidRPr="00D158CE">
        <w:rPr>
          <w:rStyle w:val="BRNormal"/>
        </w:rPr>
        <w:t xml:space="preserve"> </w:t>
      </w:r>
      <w:r w:rsidRPr="00D158CE">
        <w:rPr>
          <w:rStyle w:val="BRNormal"/>
        </w:rPr>
        <w:t xml:space="preserve">Отчета </w:t>
      </w:r>
      <w:proofErr w:type="spellStart"/>
      <w:r w:rsidRPr="00D158CE">
        <w:rPr>
          <w:rStyle w:val="BRNormal"/>
        </w:rPr>
        <w:t>ПСК</w:t>
      </w:r>
      <w:proofErr w:type="spellEnd"/>
      <w:r w:rsidR="00356C05" w:rsidRPr="00D158CE">
        <w:rPr>
          <w:rStyle w:val="BRNormal"/>
        </w:rPr>
        <w:t>.</w:t>
      </w:r>
      <w:r w:rsidR="00356C05" w:rsidRPr="00D158CE" w:rsidDel="005E0B3A">
        <w:t xml:space="preserve"> </w:t>
      </w:r>
    </w:p>
    <w:p w:rsidR="00DB01E5" w:rsidRPr="00D158CE" w:rsidRDefault="00274190" w:rsidP="00B50969">
      <w:pPr>
        <w:pStyle w:val="Proposal"/>
      </w:pPr>
      <w:proofErr w:type="spellStart"/>
      <w:r w:rsidRPr="00D158CE">
        <w:rPr>
          <w:u w:val="single"/>
        </w:rPr>
        <w:t>NOC</w:t>
      </w:r>
      <w:proofErr w:type="spellEnd"/>
      <w:r w:rsidRPr="00D158CE">
        <w:tab/>
      </w:r>
      <w:proofErr w:type="spellStart"/>
      <w:r w:rsidRPr="00D158CE">
        <w:t>AZE</w:t>
      </w:r>
      <w:proofErr w:type="spellEnd"/>
      <w:r w:rsidRPr="00D158CE">
        <w:t>/59/2</w:t>
      </w:r>
    </w:p>
    <w:p w:rsidR="00DB01E5" w:rsidRPr="00B50969" w:rsidRDefault="00274190" w:rsidP="00A16D57">
      <w:pPr>
        <w:pStyle w:val="Volumetitle"/>
        <w:rPr>
          <w:lang w:val="ru-RU"/>
        </w:rPr>
      </w:pPr>
      <w:r w:rsidRPr="00B50969">
        <w:rPr>
          <w:lang w:val="ru-RU"/>
        </w:rPr>
        <w:t>РЕГЛАМЕНТ РАДИОСВЯЗИ</w:t>
      </w:r>
    </w:p>
    <w:p w:rsidR="00DB01E5" w:rsidRDefault="00274190" w:rsidP="00D158CE">
      <w:pPr>
        <w:pStyle w:val="Reasons"/>
      </w:pPr>
      <w:proofErr w:type="gramStart"/>
      <w:r w:rsidRPr="00D158CE">
        <w:rPr>
          <w:b/>
          <w:bCs/>
        </w:rPr>
        <w:t>Основания</w:t>
      </w:r>
      <w:r w:rsidRPr="00D158CE">
        <w:t>:</w:t>
      </w:r>
      <w:r w:rsidRPr="00D158CE">
        <w:tab/>
      </w:r>
      <w:proofErr w:type="gramEnd"/>
      <w:r w:rsidR="004B537E" w:rsidRPr="00D158CE">
        <w:t>Распределение полосы частот 694−790</w:t>
      </w:r>
      <w:r w:rsidR="00D158CE">
        <w:t> МГц</w:t>
      </w:r>
      <w:r w:rsidR="004B537E" w:rsidRPr="00D158CE">
        <w:t xml:space="preserve"> на первичной основе подвижным службам в Районе 1 и на территории стран, являющихся участниками Соглашения </w:t>
      </w:r>
      <w:proofErr w:type="spellStart"/>
      <w:r w:rsidR="004B537E" w:rsidRPr="00D158CE">
        <w:t>GE06</w:t>
      </w:r>
      <w:proofErr w:type="spellEnd"/>
      <w:r w:rsidR="004B537E" w:rsidRPr="00D158CE">
        <w:t>, без применения каких-либо технических ограничений</w:t>
      </w:r>
      <w:r w:rsidRPr="00D158CE">
        <w:t xml:space="preserve"> </w:t>
      </w:r>
      <w:r w:rsidR="004B537E" w:rsidRPr="00D158CE">
        <w:t>позволит обеспечить</w:t>
      </w:r>
      <w:r w:rsidRPr="00D158CE">
        <w:t xml:space="preserve"> </w:t>
      </w:r>
      <w:r w:rsidR="004B537E" w:rsidRPr="00D158CE">
        <w:t>оптимальное</w:t>
      </w:r>
      <w:r w:rsidRPr="00D158CE">
        <w:t xml:space="preserve"> </w:t>
      </w:r>
      <w:r w:rsidR="004B537E" w:rsidRPr="00D158CE">
        <w:t>и</w:t>
      </w:r>
      <w:r w:rsidRPr="00D158CE">
        <w:t xml:space="preserve"> </w:t>
      </w:r>
      <w:r w:rsidR="004B537E" w:rsidRPr="00D158CE">
        <w:t>рациональное использование</w:t>
      </w:r>
      <w:r w:rsidRPr="00D158CE">
        <w:t xml:space="preserve"> </w:t>
      </w:r>
      <w:r w:rsidR="004B537E" w:rsidRPr="00D158CE">
        <w:t>этой полосы в тех странах,</w:t>
      </w:r>
      <w:r w:rsidRPr="00D158CE">
        <w:t xml:space="preserve"> </w:t>
      </w:r>
      <w:r w:rsidR="005A18AB" w:rsidRPr="00D158CE">
        <w:t xml:space="preserve">которые </w:t>
      </w:r>
      <w:r w:rsidR="008400EF" w:rsidRPr="00D158CE">
        <w:t>располагаю</w:t>
      </w:r>
      <w:r w:rsidR="005A18AB" w:rsidRPr="00D158CE">
        <w:t>т</w:t>
      </w:r>
      <w:r w:rsidR="008400EF" w:rsidRPr="00D158CE">
        <w:t xml:space="preserve"> относительно небольшой гео</w:t>
      </w:r>
      <w:bookmarkStart w:id="8" w:name="_GoBack"/>
      <w:bookmarkEnd w:id="8"/>
      <w:r w:rsidR="008400EF" w:rsidRPr="00D158CE">
        <w:t>графической зоной</w:t>
      </w:r>
      <w:r w:rsidRPr="00D158CE">
        <w:t>.</w:t>
      </w:r>
    </w:p>
    <w:p w:rsidR="00274190" w:rsidRPr="00D158CE" w:rsidRDefault="00274190" w:rsidP="00274190">
      <w:pPr>
        <w:pStyle w:val="Normalend"/>
        <w:spacing w:before="480"/>
        <w:jc w:val="center"/>
        <w:rPr>
          <w:lang w:val="ru-RU"/>
        </w:rPr>
      </w:pPr>
      <w:r w:rsidRPr="00D158CE">
        <w:rPr>
          <w:lang w:val="ru-RU"/>
        </w:rPr>
        <w:t>_______________</w:t>
      </w:r>
    </w:p>
    <w:sectPr w:rsidR="00274190" w:rsidRPr="00D158C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A18AB" w:rsidRDefault="00567276">
    <w:pPr>
      <w:ind w:right="360"/>
      <w:rPr>
        <w:lang w:val="en-US"/>
      </w:rPr>
    </w:pPr>
    <w:r>
      <w:fldChar w:fldCharType="begin"/>
    </w:r>
    <w:r w:rsidRPr="005A18AB">
      <w:rPr>
        <w:lang w:val="en-US"/>
      </w:rPr>
      <w:instrText xml:space="preserve"> FILENAME \p  \* MERGEFORMAT </w:instrText>
    </w:r>
    <w:r>
      <w:fldChar w:fldCharType="separate"/>
    </w:r>
    <w:r w:rsidR="00AB186B">
      <w:rPr>
        <w:noProof/>
        <w:lang w:val="en-US"/>
      </w:rPr>
      <w:t>P:\RUS\ITU-R\CONF-R\CMR15\000\059ADD02R.docx</w:t>
    </w:r>
    <w:r>
      <w:fldChar w:fldCharType="end"/>
    </w:r>
    <w:r w:rsidRPr="005A18A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186B">
      <w:rPr>
        <w:noProof/>
      </w:rPr>
      <w:t>21.10.15</w:t>
    </w:r>
    <w:r>
      <w:fldChar w:fldCharType="end"/>
    </w:r>
    <w:r w:rsidRPr="005A18A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186B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74190" w:rsidRDefault="00274190" w:rsidP="00274190">
    <w:pPr>
      <w:pStyle w:val="Footer"/>
    </w:pPr>
    <w:r>
      <w:fldChar w:fldCharType="begin"/>
    </w:r>
    <w:r w:rsidRPr="00274190">
      <w:instrText xml:space="preserve"> FILENAME \p  \* MERGEFORMAT </w:instrText>
    </w:r>
    <w:r>
      <w:fldChar w:fldCharType="separate"/>
    </w:r>
    <w:r w:rsidR="00AB186B">
      <w:t>P:\RUS\ITU-R\CONF-R\CMR15\000\059ADD02R.docx</w:t>
    </w:r>
    <w:r>
      <w:fldChar w:fldCharType="end"/>
    </w:r>
    <w:r w:rsidRPr="00274190">
      <w:t xml:space="preserve"> (388201)</w:t>
    </w:r>
    <w:r w:rsidRPr="00274190">
      <w:tab/>
    </w:r>
    <w:r>
      <w:fldChar w:fldCharType="begin"/>
    </w:r>
    <w:r>
      <w:instrText xml:space="preserve"> SAVEDATE \@ DD.MM.YY </w:instrText>
    </w:r>
    <w:r>
      <w:fldChar w:fldCharType="separate"/>
    </w:r>
    <w:r w:rsidR="00AB186B">
      <w:t>21.10.15</w:t>
    </w:r>
    <w:r>
      <w:fldChar w:fldCharType="end"/>
    </w:r>
    <w:r w:rsidRPr="00274190">
      <w:tab/>
    </w:r>
    <w:r>
      <w:fldChar w:fldCharType="begin"/>
    </w:r>
    <w:r>
      <w:instrText xml:space="preserve"> PRINTDATE \@ DD.MM.YY </w:instrText>
    </w:r>
    <w:r>
      <w:fldChar w:fldCharType="separate"/>
    </w:r>
    <w:r w:rsidR="00AB186B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74190" w:rsidRDefault="00567276" w:rsidP="00DE2EBA">
    <w:pPr>
      <w:pStyle w:val="Footer"/>
    </w:pPr>
    <w:r>
      <w:fldChar w:fldCharType="begin"/>
    </w:r>
    <w:r w:rsidRPr="00274190">
      <w:instrText xml:space="preserve"> FILENAME \p  \* MERGEFORMAT </w:instrText>
    </w:r>
    <w:r>
      <w:fldChar w:fldCharType="separate"/>
    </w:r>
    <w:r w:rsidR="00AB186B">
      <w:t>P:\RUS\ITU-R\CONF-R\CMR15\000\059ADD02R.docx</w:t>
    </w:r>
    <w:r>
      <w:fldChar w:fldCharType="end"/>
    </w:r>
    <w:r w:rsidR="00274190" w:rsidRPr="00274190">
      <w:t xml:space="preserve"> (388201)</w:t>
    </w:r>
    <w:r w:rsidRPr="00274190">
      <w:tab/>
    </w:r>
    <w:r>
      <w:fldChar w:fldCharType="begin"/>
    </w:r>
    <w:r>
      <w:instrText xml:space="preserve"> SAVEDATE \@ DD.MM.YY </w:instrText>
    </w:r>
    <w:r>
      <w:fldChar w:fldCharType="separate"/>
    </w:r>
    <w:r w:rsidR="00AB186B">
      <w:t>21.10.15</w:t>
    </w:r>
    <w:r>
      <w:fldChar w:fldCharType="end"/>
    </w:r>
    <w:r w:rsidRPr="00274190">
      <w:tab/>
    </w:r>
    <w:r>
      <w:fldChar w:fldCharType="begin"/>
    </w:r>
    <w:r>
      <w:instrText xml:space="preserve"> PRINTDATE \@ DD.MM.YY </w:instrText>
    </w:r>
    <w:r>
      <w:fldChar w:fldCharType="separate"/>
    </w:r>
    <w:r w:rsidR="00AB186B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B186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59(</w:t>
    </w:r>
    <w:proofErr w:type="spellStart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0DE0"/>
    <w:rsid w:val="00230582"/>
    <w:rsid w:val="002449AA"/>
    <w:rsid w:val="00245A1F"/>
    <w:rsid w:val="00274190"/>
    <w:rsid w:val="00290C74"/>
    <w:rsid w:val="002A2D3F"/>
    <w:rsid w:val="00300F84"/>
    <w:rsid w:val="00344EB8"/>
    <w:rsid w:val="00346BEC"/>
    <w:rsid w:val="00356C05"/>
    <w:rsid w:val="003C583C"/>
    <w:rsid w:val="003F0078"/>
    <w:rsid w:val="00434A7C"/>
    <w:rsid w:val="0045143A"/>
    <w:rsid w:val="004A58F4"/>
    <w:rsid w:val="004B537E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18AB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5E4F"/>
    <w:rsid w:val="00692C06"/>
    <w:rsid w:val="006A6E9B"/>
    <w:rsid w:val="00763F4F"/>
    <w:rsid w:val="00775720"/>
    <w:rsid w:val="007917AE"/>
    <w:rsid w:val="007A08B5"/>
    <w:rsid w:val="007E5817"/>
    <w:rsid w:val="00811633"/>
    <w:rsid w:val="00812452"/>
    <w:rsid w:val="00815749"/>
    <w:rsid w:val="008400EF"/>
    <w:rsid w:val="00872FC8"/>
    <w:rsid w:val="008B43F2"/>
    <w:rsid w:val="008C3257"/>
    <w:rsid w:val="008D04E5"/>
    <w:rsid w:val="009119CC"/>
    <w:rsid w:val="00917C0A"/>
    <w:rsid w:val="00941A02"/>
    <w:rsid w:val="009621D0"/>
    <w:rsid w:val="00985F60"/>
    <w:rsid w:val="009A6A56"/>
    <w:rsid w:val="009B5CC2"/>
    <w:rsid w:val="009E5FC8"/>
    <w:rsid w:val="00A117A3"/>
    <w:rsid w:val="00A138D0"/>
    <w:rsid w:val="00A141AF"/>
    <w:rsid w:val="00A16D57"/>
    <w:rsid w:val="00A2044F"/>
    <w:rsid w:val="00A4600A"/>
    <w:rsid w:val="00A57C04"/>
    <w:rsid w:val="00A61057"/>
    <w:rsid w:val="00A710E7"/>
    <w:rsid w:val="00A81026"/>
    <w:rsid w:val="00A97EC0"/>
    <w:rsid w:val="00AB186B"/>
    <w:rsid w:val="00AC66E6"/>
    <w:rsid w:val="00B468A6"/>
    <w:rsid w:val="00B50969"/>
    <w:rsid w:val="00B75113"/>
    <w:rsid w:val="00B75693"/>
    <w:rsid w:val="00BA13A4"/>
    <w:rsid w:val="00BA1AA1"/>
    <w:rsid w:val="00BA35DC"/>
    <w:rsid w:val="00BC5313"/>
    <w:rsid w:val="00BD52D0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58CE"/>
    <w:rsid w:val="00D53715"/>
    <w:rsid w:val="00DA1020"/>
    <w:rsid w:val="00DB01E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EE68AF4-7253-4511-BC46-296E7CC0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9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356C0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RNormal">
    <w:name w:val="BR_Normal"/>
    <w:basedOn w:val="DefaultParagraphFont"/>
    <w:uiPriority w:val="1"/>
    <w:qFormat/>
    <w:rsid w:val="0035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52A4C-4DC6-448C-8D5E-20651A54CB43}">
  <ds:schemaRefs>
    <ds:schemaRef ds:uri="http://purl.org/dc/elements/1.1/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460</Words>
  <Characters>3162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R15-WRC15-C-0059!A2!MSW-R</vt:lpstr>
    </vt:vector>
  </TitlesOfParts>
  <Manager>General Secretariat - Pool</Manager>
  <Company>International Telecommunication Union (ITU)</Company>
  <LinksUpToDate>false</LinksUpToDate>
  <CharactersWithSpaces>3600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7</cp:revision>
  <cp:lastPrinted>2015-10-21T10:28:00Z</cp:lastPrinted>
  <dcterms:created xsi:type="dcterms:W3CDTF">2015-10-20T09:48:00Z</dcterms:created>
  <dcterms:modified xsi:type="dcterms:W3CDTF">2015-10-21T10:28:00Z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