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981193">
        <w:trPr>
          <w:cantSplit/>
        </w:trPr>
        <w:tc>
          <w:tcPr>
            <w:tcW w:w="6663"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34E2676" wp14:editId="38262A5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981193">
        <w:trPr>
          <w:cantSplit/>
        </w:trPr>
        <w:tc>
          <w:tcPr>
            <w:tcW w:w="6663"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981193">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981193">
        <w:trPr>
          <w:cantSplit/>
          <w:trHeight w:val="23"/>
        </w:trPr>
        <w:tc>
          <w:tcPr>
            <w:tcW w:w="6663"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981193">
              <w:rPr>
                <w:rFonts w:ascii="Verdana" w:hAnsi="Verdana" w:cs="Traditional Arabic"/>
                <w:b/>
                <w:sz w:val="20"/>
              </w:rPr>
              <w:t xml:space="preserve"> 58</w:t>
            </w:r>
            <w:r w:rsidR="00CF2E35">
              <w:rPr>
                <w:rFonts w:ascii="Verdana" w:hAnsi="Verdana" w:cs="Traditional Arabic"/>
                <w:b/>
                <w:sz w:val="20"/>
              </w:rPr>
              <w:t>(Add.21)(Add.1</w:t>
            </w:r>
            <w:r>
              <w:rPr>
                <w:rFonts w:ascii="Verdana" w:hAnsi="Verdana" w:cs="Traditional Arabic"/>
                <w:b/>
                <w:sz w:val="20"/>
              </w:rPr>
              <w:t>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981193">
        <w:trPr>
          <w:cantSplit/>
          <w:trHeight w:val="23"/>
        </w:trPr>
        <w:tc>
          <w:tcPr>
            <w:tcW w:w="6663" w:type="dxa"/>
            <w:shd w:val="clear" w:color="auto" w:fill="auto"/>
          </w:tcPr>
          <w:p w:rsidR="008221A4" w:rsidRPr="00C324A8" w:rsidRDefault="008221A4" w:rsidP="00A466E6">
            <w:pPr>
              <w:spacing w:before="0"/>
              <w:rPr>
                <w:rFonts w:ascii="Verdana" w:hAnsi="Verdana"/>
                <w:b/>
                <w:smallCaps/>
                <w:sz w:val="20"/>
              </w:rPr>
            </w:pPr>
          </w:p>
        </w:tc>
        <w:tc>
          <w:tcPr>
            <w:tcW w:w="3368"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981193">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印度尼西亚（共和国）</w:t>
            </w:r>
          </w:p>
        </w:tc>
      </w:tr>
      <w:tr w:rsidR="008221A4">
        <w:trPr>
          <w:cantSplit/>
        </w:trPr>
        <w:tc>
          <w:tcPr>
            <w:tcW w:w="10031" w:type="dxa"/>
            <w:gridSpan w:val="2"/>
          </w:tcPr>
          <w:p w:rsidR="008221A4" w:rsidRDefault="008B4B0E" w:rsidP="008B4B0E">
            <w:pPr>
              <w:pStyle w:val="Title1"/>
            </w:pPr>
            <w:bookmarkStart w:id="5" w:name="dtitle1" w:colFirst="0" w:colLast="0"/>
            <w:bookmarkEnd w:id="4"/>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7(K)</w:t>
            </w:r>
          </w:p>
        </w:tc>
      </w:tr>
    </w:tbl>
    <w:bookmarkEnd w:id="7"/>
    <w:p w:rsidR="008B60D0" w:rsidRPr="007806A0" w:rsidRDefault="00772F03" w:rsidP="00573436">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772F03" w:rsidP="00633A24">
      <w:pPr>
        <w:rPr>
          <w:lang w:eastAsia="zh-CN"/>
        </w:rPr>
      </w:pPr>
      <w:r>
        <w:rPr>
          <w:rFonts w:hint="eastAsia"/>
          <w:lang w:eastAsia="zh-CN"/>
        </w:rPr>
        <w:t>7(</w:t>
      </w:r>
      <w:r>
        <w:rPr>
          <w:lang w:eastAsia="zh-CN"/>
        </w:rPr>
        <w:t>K</w:t>
      </w:r>
      <w:r>
        <w:rPr>
          <w:rFonts w:hint="eastAsia"/>
          <w:lang w:eastAsia="zh-CN"/>
        </w:rPr>
        <w:t>)</w:t>
      </w:r>
      <w:r>
        <w:rPr>
          <w:rFonts w:hint="eastAsia"/>
          <w:lang w:eastAsia="zh-CN"/>
        </w:rPr>
        <w:tab/>
      </w:r>
      <w:r w:rsidRPr="0078326D">
        <w:rPr>
          <w:rFonts w:hint="eastAsia"/>
          <w:lang w:eastAsia="zh-CN"/>
        </w:rPr>
        <w:t>问题</w:t>
      </w:r>
      <w:r w:rsidRPr="0078326D">
        <w:rPr>
          <w:lang w:eastAsia="zh-CN"/>
        </w:rPr>
        <w:t xml:space="preserve">K – </w:t>
      </w:r>
      <w:r w:rsidRPr="0078326D">
        <w:rPr>
          <w:rFonts w:hint="eastAsia"/>
          <w:lang w:eastAsia="zh-CN"/>
        </w:rPr>
        <w:t>在《无线电规则》第</w:t>
      </w:r>
      <w:r w:rsidRPr="008B60D0">
        <w:rPr>
          <w:b/>
          <w:bCs/>
          <w:lang w:eastAsia="zh-CN"/>
        </w:rPr>
        <w:t>11</w:t>
      </w:r>
      <w:r w:rsidRPr="0078326D">
        <w:rPr>
          <w:rFonts w:hint="eastAsia"/>
          <w:lang w:eastAsia="zh-CN"/>
        </w:rPr>
        <w:t>条增加一项有关发射失败情况的规则条款</w:t>
      </w:r>
    </w:p>
    <w:p w:rsidR="00622560" w:rsidRDefault="00622560" w:rsidP="0083672D">
      <w:pPr>
        <w:rPr>
          <w:lang w:eastAsia="zh-CN"/>
        </w:rPr>
      </w:pPr>
    </w:p>
    <w:p w:rsidR="007853D0" w:rsidRPr="001D4317" w:rsidRDefault="00A66165" w:rsidP="007853D0">
      <w:pPr>
        <w:pStyle w:val="Headingb"/>
        <w:rPr>
          <w:lang w:val="en-US" w:eastAsia="ko-KR"/>
        </w:rPr>
      </w:pPr>
      <w:r>
        <w:rPr>
          <w:rFonts w:hint="eastAsia"/>
          <w:lang w:val="en-US" w:eastAsia="zh-CN"/>
        </w:rPr>
        <w:t>引言</w:t>
      </w:r>
    </w:p>
    <w:p w:rsidR="00A66165" w:rsidRPr="00C71D5D" w:rsidRDefault="00A66165" w:rsidP="00C71D5D">
      <w:pPr>
        <w:ind w:firstLineChars="200" w:firstLine="480"/>
        <w:rPr>
          <w:lang w:eastAsia="zh-CN"/>
        </w:rPr>
      </w:pPr>
      <w:r w:rsidRPr="00C71D5D">
        <w:rPr>
          <w:rFonts w:hint="eastAsia"/>
          <w:lang w:eastAsia="zh-CN"/>
        </w:rPr>
        <w:t>印度尼西亚认为，有关未规划频段的现有规则条款未涵盖</w:t>
      </w:r>
      <w:r w:rsidRPr="00C71D5D">
        <w:rPr>
          <w:rFonts w:hint="eastAsia"/>
          <w:lang w:eastAsia="zh-CN"/>
        </w:rPr>
        <w:t>BIU</w:t>
      </w:r>
      <w:r w:rsidRPr="00C71D5D">
        <w:rPr>
          <w:rFonts w:hint="eastAsia"/>
          <w:lang w:eastAsia="zh-CN"/>
        </w:rPr>
        <w:t>或</w:t>
      </w:r>
      <w:r w:rsidRPr="00C71D5D">
        <w:rPr>
          <w:rFonts w:hint="eastAsia"/>
          <w:lang w:eastAsia="zh-CN"/>
        </w:rPr>
        <w:t>BBIU</w:t>
      </w:r>
      <w:r w:rsidRPr="00C71D5D">
        <w:rPr>
          <w:rFonts w:hint="eastAsia"/>
          <w:lang w:eastAsia="zh-CN"/>
        </w:rPr>
        <w:t>期限前的发射失败情况。印度尼西亚</w:t>
      </w:r>
      <w:r w:rsidR="00AE0F2A" w:rsidRPr="00C71D5D">
        <w:rPr>
          <w:rFonts w:hint="eastAsia"/>
          <w:lang w:eastAsia="zh-CN"/>
        </w:rPr>
        <w:t>支持应该</w:t>
      </w:r>
      <w:r w:rsidR="0098035A" w:rsidRPr="00C71D5D">
        <w:rPr>
          <w:rFonts w:hint="eastAsia"/>
          <w:lang w:eastAsia="zh-CN"/>
        </w:rPr>
        <w:t>为</w:t>
      </w:r>
      <w:r w:rsidR="00AE0F2A" w:rsidRPr="00C71D5D">
        <w:rPr>
          <w:rFonts w:hint="eastAsia"/>
          <w:lang w:eastAsia="zh-CN"/>
        </w:rPr>
        <w:t>未规划频率指配制定与已规划频段类似的有关发射失败情况的规定这一观点。因此，印度尼西亚支持方法</w:t>
      </w:r>
      <w:r w:rsidR="00AE0F2A" w:rsidRPr="00C71D5D">
        <w:rPr>
          <w:rFonts w:hint="eastAsia"/>
          <w:lang w:eastAsia="zh-CN"/>
        </w:rPr>
        <w:t>K2</w:t>
      </w:r>
      <w:r w:rsidR="0098035A" w:rsidRPr="00C71D5D">
        <w:rPr>
          <w:rFonts w:hint="eastAsia"/>
          <w:lang w:eastAsia="zh-CN"/>
        </w:rPr>
        <w:t>并已将拟议规则案文纳入</w:t>
      </w:r>
      <w:r w:rsidR="00AE0F2A" w:rsidRPr="00C71D5D">
        <w:rPr>
          <w:rFonts w:hint="eastAsia"/>
          <w:lang w:eastAsia="zh-CN"/>
        </w:rPr>
        <w:t>CPM15-2</w:t>
      </w:r>
      <w:r w:rsidR="00AE0F2A" w:rsidRPr="00C71D5D">
        <w:rPr>
          <w:rFonts w:hint="eastAsia"/>
          <w:lang w:eastAsia="zh-CN"/>
        </w:rPr>
        <w:t>报告。</w:t>
      </w:r>
    </w:p>
    <w:p w:rsidR="007853D0" w:rsidRPr="00AE09E3" w:rsidRDefault="00AE09E3" w:rsidP="00C71D5D">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772F03"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772F03" w:rsidP="00495534">
      <w:pPr>
        <w:pStyle w:val="Arttitle"/>
        <w:rPr>
          <w:bCs/>
          <w:sz w:val="16"/>
          <w:szCs w:val="16"/>
          <w:lang w:val="en-US" w:eastAsia="zh-CN"/>
        </w:rPr>
      </w:pPr>
      <w:bookmarkStart w:id="8"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8"/>
    </w:p>
    <w:p w:rsidR="0022002F" w:rsidRDefault="00772F03">
      <w:pPr>
        <w:pStyle w:val="Proposal"/>
        <w:rPr>
          <w:lang w:eastAsia="zh-CN"/>
        </w:rPr>
      </w:pPr>
      <w:r>
        <w:rPr>
          <w:lang w:eastAsia="zh-CN"/>
        </w:rPr>
        <w:t>ADD</w:t>
      </w:r>
      <w:r>
        <w:rPr>
          <w:lang w:eastAsia="zh-CN"/>
        </w:rPr>
        <w:tab/>
        <w:t>INS/58A21A11/1</w:t>
      </w:r>
    </w:p>
    <w:p w:rsidR="00F93167" w:rsidRPr="00F63174" w:rsidRDefault="00772F03" w:rsidP="00F93167">
      <w:pPr>
        <w:rPr>
          <w:lang w:eastAsia="zh-CN"/>
        </w:rPr>
      </w:pPr>
      <w:r>
        <w:rPr>
          <w:rStyle w:val="Artdef"/>
          <w:lang w:eastAsia="zh-CN"/>
        </w:rPr>
        <w:t>11.XX</w:t>
      </w:r>
      <w:r>
        <w:rPr>
          <w:lang w:eastAsia="zh-CN"/>
        </w:rPr>
        <w:tab/>
      </w:r>
      <w:r w:rsidR="00495534">
        <w:rPr>
          <w:lang w:eastAsia="zh-CN"/>
        </w:rPr>
        <w:tab/>
      </w:r>
      <w:r w:rsidR="00F93167" w:rsidRPr="00F63174">
        <w:rPr>
          <w:rFonts w:hint="eastAsia"/>
          <w:lang w:eastAsia="zh-CN"/>
        </w:rPr>
        <w:t>如果在下列情况下，由于发射失败而在进入九十天的启用或重新启用阶段之前新发射的卫星出现故障：</w:t>
      </w:r>
    </w:p>
    <w:p w:rsidR="00F93167" w:rsidRPr="00F63174" w:rsidRDefault="00F93167" w:rsidP="00F93167">
      <w:pPr>
        <w:pStyle w:val="enumlev1"/>
        <w:rPr>
          <w:lang w:eastAsia="zh-CN"/>
        </w:rPr>
      </w:pPr>
      <w:r w:rsidRPr="00F63174">
        <w:rPr>
          <w:lang w:eastAsia="zh-CN"/>
        </w:rPr>
        <w:t>–</w:t>
      </w:r>
      <w:bookmarkStart w:id="9" w:name="_GoBack"/>
      <w:bookmarkEnd w:id="9"/>
      <w:r w:rsidRPr="00F63174">
        <w:rPr>
          <w:lang w:eastAsia="zh-CN"/>
        </w:rPr>
        <w:tab/>
      </w:r>
      <w:r>
        <w:rPr>
          <w:rFonts w:hint="eastAsia"/>
          <w:lang w:eastAsia="zh-CN"/>
        </w:rPr>
        <w:t>旨在</w:t>
      </w:r>
      <w:r>
        <w:rPr>
          <w:lang w:eastAsia="zh-CN"/>
        </w:rPr>
        <w:t>启用或重新启用指配的</w:t>
      </w:r>
      <w:r>
        <w:rPr>
          <w:rFonts w:hint="eastAsia"/>
          <w:lang w:eastAsia="zh-CN"/>
        </w:rPr>
        <w:t>已</w:t>
      </w:r>
      <w:r>
        <w:rPr>
          <w:lang w:eastAsia="zh-CN"/>
        </w:rPr>
        <w:t>发射卫星毁坏。</w:t>
      </w:r>
    </w:p>
    <w:p w:rsidR="00F93167" w:rsidRPr="00F63174" w:rsidRDefault="00F93167" w:rsidP="00F93167">
      <w:pPr>
        <w:ind w:firstLineChars="200" w:firstLine="480"/>
        <w:rPr>
          <w:lang w:eastAsia="zh-CN"/>
        </w:rPr>
      </w:pPr>
      <w:r w:rsidRPr="00F63174">
        <w:rPr>
          <w:rFonts w:hint="eastAsia"/>
          <w:lang w:eastAsia="zh-CN"/>
        </w:rPr>
        <w:t>通知主管部门可在</w:t>
      </w:r>
      <w:r w:rsidRPr="00F63174">
        <w:rPr>
          <w:lang w:eastAsia="zh-CN"/>
        </w:rPr>
        <w:t>发射失败的一个月内</w:t>
      </w:r>
      <w:r w:rsidRPr="00F63174">
        <w:rPr>
          <w:rFonts w:hint="eastAsia"/>
          <w:lang w:eastAsia="zh-CN"/>
        </w:rPr>
        <w:t>将该情况提交</w:t>
      </w:r>
      <w:r w:rsidRPr="00F63174">
        <w:rPr>
          <w:rFonts w:hint="eastAsia"/>
          <w:lang w:val="en-US" w:eastAsia="zh-CN"/>
        </w:rPr>
        <w:t>无线电规则</w:t>
      </w:r>
      <w:r w:rsidRPr="00F63174">
        <w:rPr>
          <w:rFonts w:hint="eastAsia"/>
          <w:lang w:eastAsia="zh-CN"/>
        </w:rPr>
        <w:t>委员会，由该委员会在顾及所有证明材料（包括故障卫星详情）的基础上对此进行审议并开展详细调查，以便酌情做出相应决定。</w:t>
      </w:r>
    </w:p>
    <w:p w:rsidR="00F93167" w:rsidRDefault="008079E2" w:rsidP="00606AA6">
      <w:pPr>
        <w:ind w:firstLineChars="200" w:firstLine="480"/>
        <w:rPr>
          <w:lang w:eastAsia="zh-CN"/>
        </w:rPr>
      </w:pPr>
      <w:r>
        <w:rPr>
          <w:rFonts w:hint="eastAsia"/>
          <w:lang w:eastAsia="zh-CN"/>
        </w:rPr>
        <w:t>对于无线电规则委员会批准的延期</w:t>
      </w:r>
      <w:r w:rsidR="00F93167">
        <w:rPr>
          <w:lang w:eastAsia="zh-CN"/>
        </w:rPr>
        <w:t>，发射失败必须发生</w:t>
      </w:r>
      <w:r w:rsidR="00F93167">
        <w:rPr>
          <w:rFonts w:hint="eastAsia"/>
          <w:lang w:eastAsia="zh-CN"/>
        </w:rPr>
        <w:t>在</w:t>
      </w:r>
      <w:r w:rsidR="00F93167">
        <w:rPr>
          <w:lang w:eastAsia="zh-CN"/>
        </w:rPr>
        <w:t>第</w:t>
      </w:r>
      <w:r w:rsidR="00F93167" w:rsidRPr="006D7D82">
        <w:rPr>
          <w:rFonts w:hint="eastAsia"/>
          <w:b/>
          <w:bCs/>
          <w:lang w:eastAsia="zh-CN"/>
        </w:rPr>
        <w:t>9.</w:t>
      </w:r>
      <w:r w:rsidR="00F93167" w:rsidRPr="006D7D82">
        <w:rPr>
          <w:b/>
          <w:bCs/>
          <w:lang w:eastAsia="zh-CN"/>
        </w:rPr>
        <w:t>1</w:t>
      </w:r>
      <w:r w:rsidR="00F93167">
        <w:rPr>
          <w:rFonts w:hint="eastAsia"/>
          <w:lang w:eastAsia="zh-CN"/>
        </w:rPr>
        <w:t>款</w:t>
      </w:r>
      <w:r w:rsidR="00A41EB8">
        <w:rPr>
          <w:rFonts w:hint="eastAsia"/>
          <w:lang w:eastAsia="zh-CN"/>
        </w:rPr>
        <w:t>规定的完整资料收妥日期的</w:t>
      </w:r>
      <w:r w:rsidR="00F93167">
        <w:rPr>
          <w:rFonts w:hint="eastAsia"/>
          <w:lang w:eastAsia="zh-CN"/>
        </w:rPr>
        <w:t>至少</w:t>
      </w:r>
      <w:r w:rsidR="00F93167">
        <w:rPr>
          <w:lang w:eastAsia="zh-CN"/>
        </w:rPr>
        <w:t>四年后或发生在第</w:t>
      </w:r>
      <w:r w:rsidR="00F93167" w:rsidRPr="006D7D82">
        <w:rPr>
          <w:rFonts w:hint="eastAsia"/>
          <w:b/>
          <w:bCs/>
          <w:lang w:eastAsia="zh-CN"/>
        </w:rPr>
        <w:t>11.</w:t>
      </w:r>
      <w:r w:rsidR="00F93167" w:rsidRPr="006D7D82">
        <w:rPr>
          <w:b/>
          <w:bCs/>
          <w:lang w:eastAsia="zh-CN"/>
        </w:rPr>
        <w:t>49</w:t>
      </w:r>
      <w:r w:rsidR="00F93167">
        <w:rPr>
          <w:rFonts w:hint="eastAsia"/>
          <w:lang w:eastAsia="zh-CN"/>
        </w:rPr>
        <w:t>款</w:t>
      </w:r>
      <w:r w:rsidR="00F93167">
        <w:rPr>
          <w:lang w:eastAsia="zh-CN"/>
        </w:rPr>
        <w:t>规定的</w:t>
      </w:r>
      <w:r w:rsidR="00F93167">
        <w:rPr>
          <w:rFonts w:hint="eastAsia"/>
          <w:lang w:eastAsia="zh-CN"/>
        </w:rPr>
        <w:t>暂停</w:t>
      </w:r>
      <w:r w:rsidR="00F93167">
        <w:rPr>
          <w:lang w:eastAsia="zh-CN"/>
        </w:rPr>
        <w:t>期内</w:t>
      </w:r>
      <w:r>
        <w:rPr>
          <w:rFonts w:hint="eastAsia"/>
          <w:lang w:eastAsia="zh-CN"/>
        </w:rPr>
        <w:t>（视情况而定）</w:t>
      </w:r>
      <w:r w:rsidR="00F93167">
        <w:rPr>
          <w:lang w:eastAsia="zh-CN"/>
        </w:rPr>
        <w:t>。</w:t>
      </w:r>
      <w:r w:rsidR="00F93167">
        <w:rPr>
          <w:rFonts w:hint="eastAsia"/>
          <w:lang w:eastAsia="zh-CN"/>
        </w:rPr>
        <w:t>在任何</w:t>
      </w:r>
      <w:r w:rsidR="00F93167">
        <w:rPr>
          <w:lang w:eastAsia="zh-CN"/>
        </w:rPr>
        <w:t>情况下，规则时限的</w:t>
      </w:r>
      <w:r w:rsidR="00F93167">
        <w:rPr>
          <w:rFonts w:hint="eastAsia"/>
          <w:lang w:eastAsia="zh-CN"/>
        </w:rPr>
        <w:t>延期</w:t>
      </w:r>
      <w:r w:rsidR="00F93167">
        <w:rPr>
          <w:lang w:eastAsia="zh-CN"/>
        </w:rPr>
        <w:t>不得</w:t>
      </w:r>
      <w:r w:rsidR="00F93167">
        <w:rPr>
          <w:rFonts w:hint="eastAsia"/>
          <w:lang w:eastAsia="zh-CN"/>
        </w:rPr>
        <w:t>超过</w:t>
      </w:r>
      <w:r w:rsidR="00F93167">
        <w:rPr>
          <w:lang w:eastAsia="zh-CN"/>
        </w:rPr>
        <w:t>三年</w:t>
      </w:r>
      <w:r w:rsidR="00F93167">
        <w:rPr>
          <w:rFonts w:hint="eastAsia"/>
          <w:lang w:eastAsia="zh-CN"/>
        </w:rPr>
        <w:t>或三年</w:t>
      </w:r>
      <w:r w:rsidR="00F93167">
        <w:rPr>
          <w:lang w:eastAsia="zh-CN"/>
        </w:rPr>
        <w:t>期与从发射失败之日</w:t>
      </w:r>
      <w:r w:rsidR="00F93167">
        <w:rPr>
          <w:rFonts w:hint="eastAsia"/>
          <w:lang w:eastAsia="zh-CN"/>
        </w:rPr>
        <w:t>起</w:t>
      </w:r>
      <w:r w:rsidR="00F93167">
        <w:rPr>
          <w:lang w:eastAsia="zh-CN"/>
        </w:rPr>
        <w:t>到</w:t>
      </w:r>
      <w:r w:rsidR="00F93167">
        <w:rPr>
          <w:rFonts w:hint="eastAsia"/>
          <w:lang w:eastAsia="zh-CN"/>
        </w:rPr>
        <w:t>规则</w:t>
      </w:r>
      <w:r w:rsidR="00F93167">
        <w:rPr>
          <w:lang w:eastAsia="zh-CN"/>
        </w:rPr>
        <w:t>期限结束</w:t>
      </w:r>
      <w:r w:rsidR="00F93167">
        <w:rPr>
          <w:rFonts w:hint="eastAsia"/>
          <w:lang w:eastAsia="zh-CN"/>
        </w:rPr>
        <w:t>前</w:t>
      </w:r>
      <w:r w:rsidR="00F93167">
        <w:rPr>
          <w:lang w:eastAsia="zh-CN"/>
        </w:rPr>
        <w:t>所剩时间的时间差。</w:t>
      </w:r>
    </w:p>
    <w:p w:rsidR="00F93167" w:rsidRDefault="00F93167" w:rsidP="00C71D5D">
      <w:pPr>
        <w:ind w:firstLineChars="200" w:firstLine="480"/>
        <w:rPr>
          <w:sz w:val="16"/>
          <w:szCs w:val="16"/>
          <w:lang w:eastAsia="zh-CN"/>
        </w:rPr>
      </w:pPr>
      <w:r>
        <w:rPr>
          <w:rFonts w:hint="eastAsia"/>
          <w:lang w:eastAsia="zh-CN"/>
        </w:rPr>
        <w:t>在</w:t>
      </w:r>
      <w:r>
        <w:rPr>
          <w:lang w:eastAsia="zh-CN"/>
        </w:rPr>
        <w:t>审议此项事宜时，委员会可按照具体情况决定对此情况</w:t>
      </w:r>
      <w:r>
        <w:rPr>
          <w:rFonts w:hint="eastAsia"/>
          <w:lang w:eastAsia="zh-CN"/>
        </w:rPr>
        <w:t>中</w:t>
      </w:r>
      <w:r>
        <w:rPr>
          <w:lang w:eastAsia="zh-CN"/>
        </w:rPr>
        <w:t>的频率指配应用</w:t>
      </w:r>
      <w:r w:rsidR="00AE3DA1">
        <w:rPr>
          <w:rFonts w:hint="eastAsia"/>
          <w:lang w:eastAsia="zh-CN"/>
        </w:rPr>
        <w:t>《无线电规则》</w:t>
      </w:r>
      <w:r>
        <w:rPr>
          <w:lang w:eastAsia="zh-CN"/>
        </w:rPr>
        <w:t>第</w:t>
      </w:r>
      <w:r w:rsidRPr="00926510">
        <w:rPr>
          <w:rFonts w:hint="eastAsia"/>
          <w:b/>
          <w:bCs/>
          <w:lang w:eastAsia="zh-CN"/>
        </w:rPr>
        <w:t>11.44</w:t>
      </w:r>
      <w:r w:rsidRPr="00926510">
        <w:rPr>
          <w:b/>
          <w:bCs/>
          <w:lang w:eastAsia="zh-CN"/>
        </w:rPr>
        <w:t>B</w:t>
      </w:r>
      <w:r>
        <w:rPr>
          <w:rFonts w:hint="eastAsia"/>
          <w:lang w:eastAsia="zh-CN"/>
        </w:rPr>
        <w:t>或</w:t>
      </w:r>
      <w:r w:rsidRPr="00926510">
        <w:rPr>
          <w:rFonts w:hint="eastAsia"/>
          <w:b/>
          <w:bCs/>
          <w:lang w:eastAsia="zh-CN"/>
        </w:rPr>
        <w:t>11.49</w:t>
      </w:r>
      <w:r>
        <w:rPr>
          <w:rFonts w:hint="eastAsia"/>
          <w:lang w:eastAsia="zh-CN"/>
        </w:rPr>
        <w:t>款</w:t>
      </w:r>
      <w:r>
        <w:rPr>
          <w:lang w:eastAsia="zh-CN"/>
        </w:rPr>
        <w:t>是否</w:t>
      </w:r>
      <w:r>
        <w:rPr>
          <w:rFonts w:hint="eastAsia"/>
          <w:lang w:eastAsia="zh-CN"/>
        </w:rPr>
        <w:t>适宜</w:t>
      </w:r>
      <w:r>
        <w:rPr>
          <w:lang w:eastAsia="zh-CN"/>
        </w:rPr>
        <w:t>。</w:t>
      </w:r>
      <w:r w:rsidR="00C760A9" w:rsidRPr="00C760A9">
        <w:rPr>
          <w:rFonts w:hint="eastAsia"/>
          <w:sz w:val="16"/>
          <w:szCs w:val="16"/>
          <w:lang w:eastAsia="zh-CN"/>
        </w:rPr>
        <w:t>（</w:t>
      </w:r>
      <w:r w:rsidR="00C760A9" w:rsidRPr="00C760A9">
        <w:rPr>
          <w:rFonts w:hint="eastAsia"/>
          <w:sz w:val="16"/>
          <w:szCs w:val="16"/>
          <w:lang w:eastAsia="zh-CN"/>
        </w:rPr>
        <w:t>WRC-15</w:t>
      </w:r>
      <w:r w:rsidR="00C760A9" w:rsidRPr="00C760A9">
        <w:rPr>
          <w:rFonts w:hint="eastAsia"/>
          <w:sz w:val="16"/>
          <w:szCs w:val="16"/>
          <w:lang w:eastAsia="zh-CN"/>
        </w:rPr>
        <w:t>）</w:t>
      </w:r>
    </w:p>
    <w:p w:rsidR="00495534" w:rsidRDefault="00495534" w:rsidP="00495534">
      <w:pPr>
        <w:pStyle w:val="Reasons"/>
        <w:rPr>
          <w:rFonts w:hint="eastAsia"/>
          <w:lang w:eastAsia="zh-CN"/>
        </w:rPr>
      </w:pPr>
    </w:p>
    <w:p w:rsidR="0022002F" w:rsidRPr="00495534" w:rsidRDefault="00F93167" w:rsidP="00495534">
      <w:pPr>
        <w:pStyle w:val="Note"/>
        <w:rPr>
          <w:rFonts w:eastAsia="STKaiti"/>
          <w:lang w:eastAsia="zh-CN"/>
        </w:rPr>
      </w:pPr>
      <w:r w:rsidRPr="00495534">
        <w:rPr>
          <w:rFonts w:eastAsia="STKaiti"/>
          <w:lang w:eastAsia="zh-CN"/>
        </w:rPr>
        <w:t>注</w:t>
      </w:r>
      <w:r w:rsidR="00495534" w:rsidRPr="00495534">
        <w:rPr>
          <w:rFonts w:eastAsia="STKaiti"/>
          <w:lang w:eastAsia="zh-CN"/>
        </w:rPr>
        <w:t xml:space="preserve"> – </w:t>
      </w:r>
      <w:r w:rsidRPr="00495534">
        <w:rPr>
          <w:rFonts w:eastAsia="STKaiti"/>
          <w:lang w:eastAsia="zh-CN"/>
        </w:rPr>
        <w:t>纳入更多发射失败情况</w:t>
      </w:r>
      <w:r w:rsidR="00AE3DA1" w:rsidRPr="00495534">
        <w:rPr>
          <w:rFonts w:eastAsia="STKaiti"/>
          <w:lang w:eastAsia="zh-CN"/>
        </w:rPr>
        <w:t>属于</w:t>
      </w:r>
      <w:r w:rsidR="00BC550B" w:rsidRPr="00495534">
        <w:rPr>
          <w:rFonts w:eastAsia="STKaiti"/>
          <w:lang w:eastAsia="zh-CN"/>
        </w:rPr>
        <w:t>将</w:t>
      </w:r>
      <w:r w:rsidR="00AE3DA1" w:rsidRPr="00495534">
        <w:rPr>
          <w:rFonts w:eastAsia="STKaiti"/>
          <w:lang w:eastAsia="zh-CN"/>
        </w:rPr>
        <w:t>在</w:t>
      </w:r>
      <w:r w:rsidRPr="00495534">
        <w:rPr>
          <w:rFonts w:eastAsia="STKaiti"/>
          <w:lang w:eastAsia="zh-CN"/>
        </w:rPr>
        <w:t>WRC-15</w:t>
      </w:r>
      <w:r w:rsidR="00AE3DA1" w:rsidRPr="00495534">
        <w:rPr>
          <w:rFonts w:eastAsia="STKaiti"/>
          <w:lang w:eastAsia="zh-CN"/>
        </w:rPr>
        <w:t>期间做出</w:t>
      </w:r>
      <w:r w:rsidRPr="00495534">
        <w:rPr>
          <w:rFonts w:eastAsia="STKaiti"/>
          <w:lang w:eastAsia="zh-CN"/>
        </w:rPr>
        <w:t>进一步讨论的议题。</w:t>
      </w:r>
    </w:p>
    <w:p w:rsidR="00F93167" w:rsidRDefault="00F93167" w:rsidP="0032202E">
      <w:pPr>
        <w:pStyle w:val="Reasons"/>
        <w:rPr>
          <w:lang w:eastAsia="zh-CN"/>
        </w:rPr>
      </w:pPr>
    </w:p>
    <w:p w:rsidR="0022002F" w:rsidRDefault="00F93167" w:rsidP="00F93167">
      <w:pPr>
        <w:jc w:val="center"/>
      </w:pPr>
      <w:r>
        <w:t>______________</w:t>
      </w:r>
    </w:p>
    <w:sectPr w:rsidR="0022002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760A9" w:rsidP="00772F03">
    <w:pPr>
      <w:pStyle w:val="Footer"/>
      <w:tabs>
        <w:tab w:val="clear" w:pos="5954"/>
        <w:tab w:val="left" w:pos="6804"/>
      </w:tabs>
      <w:rPr>
        <w:lang w:val="en-US"/>
      </w:rPr>
    </w:pPr>
    <w:fldSimple w:instr=" FILENAME \p  \* MERGEFORMAT ">
      <w:r w:rsidR="00FF37A5">
        <w:t>P:\CHI\ITU-R\CONF-R\CMR15\000\058ADD21ADD11C.docx</w:t>
      </w:r>
    </w:fldSimple>
    <w:r w:rsidR="00772F03">
      <w:rPr>
        <w:rFonts w:hint="eastAsia"/>
        <w:lang w:eastAsia="zh-CN"/>
      </w:rPr>
      <w:t xml:space="preserve"> (</w:t>
    </w:r>
    <w:r w:rsidR="00772F03">
      <w:rPr>
        <w:lang w:eastAsia="zh-CN"/>
      </w:rPr>
      <w:t>388543</w:t>
    </w:r>
    <w:r w:rsidR="00772F03">
      <w:rPr>
        <w:rFonts w:hint="eastAsia"/>
        <w:lang w:eastAsia="zh-CN"/>
      </w:rPr>
      <w:t>)</w:t>
    </w:r>
    <w:r w:rsidR="00772F03">
      <w:tab/>
    </w:r>
    <w:r w:rsidR="00772F03">
      <w:fldChar w:fldCharType="begin"/>
    </w:r>
    <w:r w:rsidR="00772F03">
      <w:instrText xml:space="preserve"> SAVEDATE \@ DD.MM.YY </w:instrText>
    </w:r>
    <w:r w:rsidR="00772F03">
      <w:fldChar w:fldCharType="separate"/>
    </w:r>
    <w:r w:rsidR="00FF37A5">
      <w:t>29.10.15</w:t>
    </w:r>
    <w:r w:rsidR="00772F03">
      <w:fldChar w:fldCharType="end"/>
    </w:r>
    <w:r w:rsidR="00772F03">
      <w:tab/>
    </w:r>
    <w:r w:rsidR="00772F03">
      <w:fldChar w:fldCharType="begin"/>
    </w:r>
    <w:r w:rsidR="00772F03">
      <w:instrText xml:space="preserve"> PRINTDATE \@ DD.MM.YY </w:instrText>
    </w:r>
    <w:r w:rsidR="00772F03">
      <w:fldChar w:fldCharType="separate"/>
    </w:r>
    <w:r w:rsidR="00FF37A5">
      <w:t>29.10.15</w:t>
    </w:r>
    <w:r w:rsidR="00772F0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10A87" w:rsidRDefault="00FF37A5" w:rsidP="00310A87">
    <w:pPr>
      <w:pStyle w:val="Footer"/>
      <w:tabs>
        <w:tab w:val="clear" w:pos="5954"/>
        <w:tab w:val="left" w:pos="6804"/>
      </w:tabs>
    </w:pPr>
    <w:r>
      <w:fldChar w:fldCharType="begin"/>
    </w:r>
    <w:r>
      <w:instrText xml:space="preserve"> FILENAME \p  \* MERGEFORMAT </w:instrText>
    </w:r>
    <w:r>
      <w:fldChar w:fldCharType="separate"/>
    </w:r>
    <w:r>
      <w:t>P:\CHI\ITU-R\CONF-R\CMR15\000\058ADD21ADD11C.docx</w:t>
    </w:r>
    <w:r>
      <w:fldChar w:fldCharType="end"/>
    </w:r>
    <w:r w:rsidR="00310A87">
      <w:rPr>
        <w:rFonts w:hint="eastAsia"/>
        <w:lang w:eastAsia="zh-CN"/>
      </w:rPr>
      <w:t xml:space="preserve"> (</w:t>
    </w:r>
    <w:r w:rsidR="00310A87">
      <w:rPr>
        <w:lang w:eastAsia="zh-CN"/>
      </w:rPr>
      <w:t>388543</w:t>
    </w:r>
    <w:r w:rsidR="00310A87">
      <w:rPr>
        <w:rFonts w:hint="eastAsia"/>
        <w:lang w:eastAsia="zh-CN"/>
      </w:rPr>
      <w:t>)</w:t>
    </w:r>
    <w:r w:rsidR="00310A87">
      <w:tab/>
    </w:r>
    <w:r w:rsidR="00310A87">
      <w:fldChar w:fldCharType="begin"/>
    </w:r>
    <w:r w:rsidR="00310A87">
      <w:instrText xml:space="preserve"> SAVEDATE \@ DD.MM.YY </w:instrText>
    </w:r>
    <w:r w:rsidR="00310A87">
      <w:fldChar w:fldCharType="separate"/>
    </w:r>
    <w:r>
      <w:t>29.10.15</w:t>
    </w:r>
    <w:r w:rsidR="00310A87">
      <w:fldChar w:fldCharType="end"/>
    </w:r>
    <w:r w:rsidR="00310A87">
      <w:tab/>
    </w:r>
    <w:r w:rsidR="00310A87">
      <w:fldChar w:fldCharType="begin"/>
    </w:r>
    <w:r w:rsidR="00310A87">
      <w:instrText xml:space="preserve"> PRINTDATE \@ DD.MM.YY </w:instrText>
    </w:r>
    <w:r w:rsidR="00310A87">
      <w:fldChar w:fldCharType="separate"/>
    </w:r>
    <w:r>
      <w:t>29.10.15</w:t>
    </w:r>
    <w:r w:rsidR="00310A8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F37A5">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58(Add.21)(Add.11)-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84697"/>
    <w:rsid w:val="000B46D7"/>
    <w:rsid w:val="000C09BA"/>
    <w:rsid w:val="000C1F1E"/>
    <w:rsid w:val="000C6AA7"/>
    <w:rsid w:val="000E26F6"/>
    <w:rsid w:val="001079C9"/>
    <w:rsid w:val="00123C07"/>
    <w:rsid w:val="00166859"/>
    <w:rsid w:val="001765EC"/>
    <w:rsid w:val="001853E8"/>
    <w:rsid w:val="001B6360"/>
    <w:rsid w:val="001F4EA6"/>
    <w:rsid w:val="00214959"/>
    <w:rsid w:val="0022002F"/>
    <w:rsid w:val="002260A6"/>
    <w:rsid w:val="00227348"/>
    <w:rsid w:val="002742B3"/>
    <w:rsid w:val="002A4C9C"/>
    <w:rsid w:val="002B509B"/>
    <w:rsid w:val="002E2A59"/>
    <w:rsid w:val="002E4507"/>
    <w:rsid w:val="00305254"/>
    <w:rsid w:val="00310A87"/>
    <w:rsid w:val="003169D2"/>
    <w:rsid w:val="003B4BEF"/>
    <w:rsid w:val="003C6B45"/>
    <w:rsid w:val="0041282E"/>
    <w:rsid w:val="00437869"/>
    <w:rsid w:val="00465A34"/>
    <w:rsid w:val="00495534"/>
    <w:rsid w:val="004C4554"/>
    <w:rsid w:val="004D2DEC"/>
    <w:rsid w:val="004F2BE6"/>
    <w:rsid w:val="00527E8A"/>
    <w:rsid w:val="00542E85"/>
    <w:rsid w:val="00562479"/>
    <w:rsid w:val="00573436"/>
    <w:rsid w:val="00576849"/>
    <w:rsid w:val="005A0ACB"/>
    <w:rsid w:val="005D5B9A"/>
    <w:rsid w:val="005E08D2"/>
    <w:rsid w:val="005E7FD8"/>
    <w:rsid w:val="00606AA6"/>
    <w:rsid w:val="00622560"/>
    <w:rsid w:val="00644391"/>
    <w:rsid w:val="00647712"/>
    <w:rsid w:val="00662E12"/>
    <w:rsid w:val="00691142"/>
    <w:rsid w:val="006B67CE"/>
    <w:rsid w:val="006C38ED"/>
    <w:rsid w:val="006E6182"/>
    <w:rsid w:val="006F3C60"/>
    <w:rsid w:val="00736415"/>
    <w:rsid w:val="00770D2A"/>
    <w:rsid w:val="00772F03"/>
    <w:rsid w:val="007853D0"/>
    <w:rsid w:val="007864F6"/>
    <w:rsid w:val="007B7C4B"/>
    <w:rsid w:val="007F0FC5"/>
    <w:rsid w:val="007F5C36"/>
    <w:rsid w:val="008047DB"/>
    <w:rsid w:val="008079E2"/>
    <w:rsid w:val="008129A9"/>
    <w:rsid w:val="008221A4"/>
    <w:rsid w:val="00824BD6"/>
    <w:rsid w:val="0083672D"/>
    <w:rsid w:val="00844734"/>
    <w:rsid w:val="00865DFB"/>
    <w:rsid w:val="008A7416"/>
    <w:rsid w:val="008B4B0E"/>
    <w:rsid w:val="008B6852"/>
    <w:rsid w:val="008C26FF"/>
    <w:rsid w:val="008C5E28"/>
    <w:rsid w:val="008D1D14"/>
    <w:rsid w:val="008E1785"/>
    <w:rsid w:val="008E7127"/>
    <w:rsid w:val="008E7C8E"/>
    <w:rsid w:val="00912959"/>
    <w:rsid w:val="009657F9"/>
    <w:rsid w:val="0098035A"/>
    <w:rsid w:val="00981193"/>
    <w:rsid w:val="0099525B"/>
    <w:rsid w:val="009A2731"/>
    <w:rsid w:val="009C72B7"/>
    <w:rsid w:val="00A0052C"/>
    <w:rsid w:val="00A31B14"/>
    <w:rsid w:val="00A323DC"/>
    <w:rsid w:val="00A41EB8"/>
    <w:rsid w:val="00A466E6"/>
    <w:rsid w:val="00A66165"/>
    <w:rsid w:val="00A815BE"/>
    <w:rsid w:val="00AA5DA1"/>
    <w:rsid w:val="00AE09E3"/>
    <w:rsid w:val="00AE0F2A"/>
    <w:rsid w:val="00AE369F"/>
    <w:rsid w:val="00AE3DA1"/>
    <w:rsid w:val="00B026CB"/>
    <w:rsid w:val="00B115D5"/>
    <w:rsid w:val="00B711CC"/>
    <w:rsid w:val="00B851D4"/>
    <w:rsid w:val="00B868FC"/>
    <w:rsid w:val="00B95072"/>
    <w:rsid w:val="00BB26CD"/>
    <w:rsid w:val="00BC550B"/>
    <w:rsid w:val="00C07239"/>
    <w:rsid w:val="00C364B1"/>
    <w:rsid w:val="00C47D87"/>
    <w:rsid w:val="00C627F9"/>
    <w:rsid w:val="00C6584D"/>
    <w:rsid w:val="00C71D5D"/>
    <w:rsid w:val="00C760A9"/>
    <w:rsid w:val="00C929E0"/>
    <w:rsid w:val="00CB4E5A"/>
    <w:rsid w:val="00CC73D7"/>
    <w:rsid w:val="00CF0AD7"/>
    <w:rsid w:val="00CF0BE1"/>
    <w:rsid w:val="00CF2E35"/>
    <w:rsid w:val="00D52A14"/>
    <w:rsid w:val="00D6206A"/>
    <w:rsid w:val="00D74599"/>
    <w:rsid w:val="00DA0469"/>
    <w:rsid w:val="00DD0952"/>
    <w:rsid w:val="00DD13B7"/>
    <w:rsid w:val="00DF3B0C"/>
    <w:rsid w:val="00E14984"/>
    <w:rsid w:val="00E22A25"/>
    <w:rsid w:val="00E560F1"/>
    <w:rsid w:val="00E92319"/>
    <w:rsid w:val="00F837F4"/>
    <w:rsid w:val="00F93167"/>
    <w:rsid w:val="00FC59C4"/>
    <w:rsid w:val="00FF3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B521BC-E663-41A5-A41D-CCA1B40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enumlev1Char">
    <w:name w:val="enumlev1 Char"/>
    <w:basedOn w:val="DefaultParagraphFont"/>
    <w:link w:val="enumlev1"/>
    <w:rsid w:val="00F93167"/>
    <w:rPr>
      <w:rFonts w:ascii="Times New Roman" w:hAnsi="Times New Roman"/>
      <w:sz w:val="24"/>
      <w:lang w:val="en-GB" w:eastAsia="en-US"/>
    </w:rPr>
  </w:style>
  <w:style w:type="character" w:customStyle="1" w:styleId="ReasonsChar">
    <w:name w:val="Reasons Char"/>
    <w:basedOn w:val="DefaultParagraphFont"/>
    <w:link w:val="Reasons"/>
    <w:locked/>
    <w:rsid w:val="00F9316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R15-WRC15-C-0058!A21-A11!MSW-C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C4E36-0E64-4416-B4D9-59957F9FABD4}">
  <ds:schemaRefs>
    <ds:schemaRef ds:uri="32a1a8c5-2265-4ebc-b7a0-2071e2c5c9bb"/>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725</Words>
  <Characters>865</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R15-WRC15-C-0058!A21-A11!MSW-C</vt:lpstr>
    </vt:vector>
  </TitlesOfParts>
  <Manager>General Secretariat - Pool</Manager>
  <Company>International Telecommunication Union (ITU)</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R15-WRC15-C-0058!A21-A11!MSW-C</dc:title>
  <dc:subject>World Radiocommunication Conference - 2015</dc:subject>
  <dc:creator>Documents Proposals Manager (DPM)</dc:creator>
  <cp:keywords>DPM_v5.2015.10.15_prod</cp:keywords>
  <dc:description/>
  <cp:lastModifiedBy>Zheng, Bingyue</cp:lastModifiedBy>
  <cp:revision>41</cp:revision>
  <cp:lastPrinted>2015-10-29T20:29:00Z</cp:lastPrinted>
  <dcterms:created xsi:type="dcterms:W3CDTF">2015-10-19T16:17:00Z</dcterms:created>
  <dcterms:modified xsi:type="dcterms:W3CDTF">2015-10-29T20:30:00Z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