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49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阿尔及利亚（人民民主共和国）</w:t>
            </w:r>
            <w:r w:rsidRPr="000273B7">
              <w:rPr>
                <w:lang w:eastAsia="zh-CN"/>
              </w:rPr>
              <w:t>/</w:t>
            </w:r>
            <w:r w:rsidRPr="000273B7">
              <w:rPr>
                <w:lang w:eastAsia="zh-CN"/>
              </w:rPr>
              <w:t>吉布提（共和国）</w:t>
            </w:r>
            <w:r w:rsidRPr="000273B7">
              <w:rPr>
                <w:lang w:eastAsia="zh-CN"/>
              </w:rPr>
              <w:t>/</w:t>
            </w:r>
            <w:r w:rsidRPr="000273B7">
              <w:rPr>
                <w:lang w:eastAsia="zh-CN"/>
              </w:rPr>
              <w:t>（阿拉伯）埃及（共和国）</w:t>
            </w:r>
            <w:r w:rsidRPr="000273B7">
              <w:rPr>
                <w:lang w:eastAsia="zh-CN"/>
              </w:rPr>
              <w:t>/</w:t>
            </w:r>
            <w:r w:rsidRPr="000273B7">
              <w:rPr>
                <w:lang w:eastAsia="zh-CN"/>
              </w:rPr>
              <w:t>黎巴嫩</w:t>
            </w:r>
            <w:r w:rsidRPr="000273B7">
              <w:rPr>
                <w:lang w:eastAsia="zh-CN"/>
              </w:rPr>
              <w:t>/</w:t>
            </w:r>
            <w:r w:rsidRPr="000273B7">
              <w:rPr>
                <w:lang w:eastAsia="zh-CN"/>
              </w:rPr>
              <w:t>苏丹（共和国）</w:t>
            </w:r>
            <w:r w:rsidRPr="000273B7">
              <w:rPr>
                <w:lang w:eastAsia="zh-CN"/>
              </w:rPr>
              <w:t>/</w:t>
            </w:r>
            <w:r w:rsidRPr="000273B7">
              <w:rPr>
                <w:lang w:eastAsia="zh-CN"/>
              </w:rPr>
              <w:t>突尼斯</w:t>
            </w:r>
          </w:p>
        </w:tc>
      </w:tr>
      <w:tr w:rsidR="008221A4">
        <w:trPr>
          <w:cantSplit/>
        </w:trPr>
        <w:tc>
          <w:tcPr>
            <w:tcW w:w="10031" w:type="dxa"/>
            <w:gridSpan w:val="2"/>
          </w:tcPr>
          <w:p w:rsidR="008221A4" w:rsidRDefault="00650891" w:rsidP="00650891">
            <w:pPr>
              <w:pStyle w:val="Title1"/>
              <w:rPr>
                <w:lang w:eastAsia="zh-CN"/>
              </w:rPr>
            </w:pPr>
            <w:bookmarkStart w:id="5" w:name="dtitle1" w:colFirst="0" w:colLast="0"/>
            <w:bookmarkEnd w:id="4"/>
            <w:r>
              <w:rPr>
                <w:rFonts w:hint="eastAsia"/>
                <w:szCs w:val="28"/>
                <w:lang w:eastAsia="zh-CN"/>
              </w:rPr>
              <w:t>有关</w:t>
            </w:r>
            <w:r>
              <w:rPr>
                <w:szCs w:val="28"/>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1.11</w:t>
            </w:r>
          </w:p>
        </w:tc>
      </w:tr>
    </w:tbl>
    <w:bookmarkEnd w:id="7"/>
    <w:p w:rsidR="008B60D0" w:rsidRDefault="00BA634E" w:rsidP="00E5349A">
      <w:pPr>
        <w:rPr>
          <w:lang w:eastAsia="zh-CN"/>
        </w:rPr>
      </w:pPr>
      <w:r w:rsidRPr="009C33AA">
        <w:rPr>
          <w:lang w:eastAsia="zh-CN"/>
        </w:rPr>
        <w:t>1.11</w:t>
      </w:r>
      <w:r w:rsidRPr="009C33AA">
        <w:rPr>
          <w:lang w:eastAsia="zh-CN"/>
        </w:rPr>
        <w:tab/>
      </w:r>
      <w:r w:rsidRPr="009C33AA">
        <w:rPr>
          <w:rFonts w:hint="eastAsia"/>
          <w:lang w:eastAsia="zh-CN"/>
        </w:rPr>
        <w:t>根据第</w:t>
      </w:r>
      <w:r w:rsidRPr="009C33AA">
        <w:rPr>
          <w:b/>
          <w:bCs/>
          <w:lang w:eastAsia="zh-CN"/>
        </w:rPr>
        <w:t>650</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考虑在</w:t>
      </w:r>
      <w:r w:rsidRPr="009C33AA">
        <w:rPr>
          <w:lang w:eastAsia="zh-CN"/>
        </w:rPr>
        <w:t>7-8 GHz</w:t>
      </w:r>
      <w:r w:rsidRPr="009C33AA">
        <w:rPr>
          <w:rFonts w:hint="eastAsia"/>
          <w:lang w:eastAsia="zh-CN"/>
        </w:rPr>
        <w:t>范围内为卫星地球探测业务（地对空）做出主要业务划分；</w:t>
      </w:r>
    </w:p>
    <w:p w:rsidR="00D33A30" w:rsidRPr="00D42E4F" w:rsidRDefault="00D33A30" w:rsidP="00E5349A">
      <w:pPr>
        <w:rPr>
          <w:lang w:eastAsia="zh-CN"/>
        </w:rPr>
      </w:pPr>
    </w:p>
    <w:p w:rsidR="00D33A30" w:rsidRPr="00C538AB" w:rsidRDefault="00BB6435" w:rsidP="00BB6435">
      <w:pPr>
        <w:pStyle w:val="Headingb"/>
        <w:rPr>
          <w:lang w:eastAsia="zh-CN"/>
        </w:rPr>
      </w:pPr>
      <w:r>
        <w:rPr>
          <w:rFonts w:hint="eastAsia"/>
          <w:lang w:val="en-US" w:eastAsia="zh-CN"/>
        </w:rPr>
        <w:t>引言</w:t>
      </w:r>
    </w:p>
    <w:p w:rsidR="00D33A30" w:rsidRPr="008135FC" w:rsidRDefault="00D33A30" w:rsidP="00B23259">
      <w:pPr>
        <w:ind w:firstLineChars="200" w:firstLine="480"/>
        <w:rPr>
          <w:lang w:eastAsia="zh-CN"/>
        </w:rPr>
      </w:pPr>
      <w:r w:rsidRPr="008135FC">
        <w:rPr>
          <w:rFonts w:hint="eastAsia"/>
          <w:lang w:eastAsia="zh-CN"/>
        </w:rPr>
        <w:t>第</w:t>
      </w:r>
      <w:r w:rsidRPr="008135FC">
        <w:rPr>
          <w:b/>
          <w:bCs/>
          <w:lang w:eastAsia="zh-CN"/>
        </w:rPr>
        <w:t>650</w:t>
      </w:r>
      <w:r w:rsidRPr="008135FC">
        <w:rPr>
          <w:rFonts w:hint="eastAsia"/>
          <w:lang w:eastAsia="zh-CN"/>
        </w:rPr>
        <w:t>号决议</w:t>
      </w:r>
      <w:r w:rsidRPr="008135FC">
        <w:rPr>
          <w:rFonts w:hint="eastAsia"/>
          <w:b/>
          <w:bCs/>
          <w:lang w:eastAsia="zh-CN"/>
        </w:rPr>
        <w:t>（</w:t>
      </w:r>
      <w:r w:rsidRPr="008135FC">
        <w:rPr>
          <w:b/>
          <w:bCs/>
          <w:lang w:eastAsia="zh-CN"/>
        </w:rPr>
        <w:t>WRC-12</w:t>
      </w:r>
      <w:r w:rsidRPr="008135FC">
        <w:rPr>
          <w:rFonts w:hint="eastAsia"/>
          <w:b/>
          <w:bCs/>
          <w:lang w:eastAsia="zh-CN"/>
        </w:rPr>
        <w:t>）</w:t>
      </w:r>
      <w:r w:rsidRPr="008135FC">
        <w:rPr>
          <w:rFonts w:hint="eastAsia"/>
          <w:lang w:eastAsia="zh-CN"/>
        </w:rPr>
        <w:t>请</w:t>
      </w:r>
      <w:r w:rsidRPr="008135FC">
        <w:rPr>
          <w:lang w:eastAsia="zh-CN"/>
        </w:rPr>
        <w:t>ITU-R</w:t>
      </w:r>
      <w:r w:rsidRPr="008135FC">
        <w:rPr>
          <w:rFonts w:hint="eastAsia"/>
          <w:lang w:eastAsia="zh-CN"/>
        </w:rPr>
        <w:t>研究</w:t>
      </w:r>
      <w:r w:rsidRPr="008135FC">
        <w:rPr>
          <w:lang w:eastAsia="zh-CN"/>
        </w:rPr>
        <w:t>7-8 GHz</w:t>
      </w:r>
      <w:r w:rsidRPr="008135FC">
        <w:rPr>
          <w:rFonts w:hint="eastAsia"/>
          <w:lang w:eastAsia="zh-CN"/>
        </w:rPr>
        <w:t>频率范围内</w:t>
      </w:r>
      <w:r w:rsidRPr="008135FC">
        <w:rPr>
          <w:lang w:eastAsia="zh-CN"/>
        </w:rPr>
        <w:t>EESS</w:t>
      </w:r>
      <w:r w:rsidRPr="008135FC">
        <w:rPr>
          <w:rFonts w:hint="eastAsia"/>
          <w:lang w:eastAsia="zh-CN"/>
        </w:rPr>
        <w:t>（地对空）遥控操作的频谱需求，以便辅助</w:t>
      </w:r>
      <w:r w:rsidRPr="008135FC">
        <w:rPr>
          <w:lang w:eastAsia="zh-CN"/>
        </w:rPr>
        <w:t>8 025-8 400 MHz</w:t>
      </w:r>
      <w:r w:rsidRPr="008135FC">
        <w:rPr>
          <w:rFonts w:hint="eastAsia"/>
          <w:lang w:eastAsia="zh-CN"/>
        </w:rPr>
        <w:t>频段内</w:t>
      </w:r>
      <w:r w:rsidRPr="008135FC">
        <w:rPr>
          <w:lang w:eastAsia="zh-CN"/>
        </w:rPr>
        <w:t>EESS</w:t>
      </w:r>
      <w:r w:rsidRPr="008135FC">
        <w:rPr>
          <w:rFonts w:hint="eastAsia"/>
          <w:lang w:eastAsia="zh-CN"/>
        </w:rPr>
        <w:t>（空对地）的遥测操作；并优先</w:t>
      </w:r>
      <w:r w:rsidRPr="008135FC">
        <w:rPr>
          <w:rFonts w:hint="eastAsia"/>
          <w:spacing w:val="2"/>
          <w:lang w:eastAsia="zh-CN"/>
        </w:rPr>
        <w:t>开</w:t>
      </w:r>
      <w:r w:rsidRPr="008135FC">
        <w:rPr>
          <w:rFonts w:hint="eastAsia"/>
          <w:spacing w:val="-4"/>
          <w:lang w:eastAsia="zh-CN"/>
        </w:rPr>
        <w:t>展</w:t>
      </w:r>
      <w:r w:rsidRPr="008135FC">
        <w:rPr>
          <w:spacing w:val="-4"/>
          <w:lang w:eastAsia="zh-CN"/>
        </w:rPr>
        <w:t>7 145-</w:t>
      </w:r>
      <w:r w:rsidRPr="008135FC">
        <w:rPr>
          <w:lang w:eastAsia="zh-CN"/>
        </w:rPr>
        <w:t>7 235 MHz</w:t>
      </w:r>
      <w:r w:rsidRPr="008135FC">
        <w:rPr>
          <w:rFonts w:hint="eastAsia"/>
          <w:lang w:eastAsia="zh-CN"/>
        </w:rPr>
        <w:t>频段的</w:t>
      </w:r>
      <w:r w:rsidRPr="008135FC">
        <w:rPr>
          <w:lang w:eastAsia="zh-CN"/>
        </w:rPr>
        <w:t>EESS</w:t>
      </w:r>
      <w:r w:rsidRPr="008135FC">
        <w:rPr>
          <w:rFonts w:hint="eastAsia"/>
          <w:lang w:eastAsia="zh-CN"/>
        </w:rPr>
        <w:t>（地对空）系统与现有业务的兼容性研究</w:t>
      </w:r>
      <w:r w:rsidR="00B23259">
        <w:rPr>
          <w:rFonts w:hint="eastAsia"/>
          <w:lang w:eastAsia="zh-CN"/>
        </w:rPr>
        <w:t>；</w:t>
      </w:r>
      <w:r w:rsidRPr="008135FC">
        <w:rPr>
          <w:rFonts w:hint="eastAsia"/>
          <w:lang w:eastAsia="zh-CN"/>
        </w:rPr>
        <w:t>之后，只有当</w:t>
      </w:r>
      <w:r w:rsidRPr="008135FC">
        <w:rPr>
          <w:lang w:eastAsia="zh-CN"/>
        </w:rPr>
        <w:t>7 145-7</w:t>
      </w:r>
      <w:r w:rsidRPr="008135FC">
        <w:rPr>
          <w:lang w:val="en-US" w:eastAsia="zh-CN"/>
        </w:rPr>
        <w:t> </w:t>
      </w:r>
      <w:r w:rsidRPr="008135FC">
        <w:rPr>
          <w:lang w:eastAsia="zh-CN"/>
        </w:rPr>
        <w:t>235</w:t>
      </w:r>
      <w:r w:rsidRPr="008135FC">
        <w:rPr>
          <w:lang w:val="en-US" w:eastAsia="zh-CN"/>
        </w:rPr>
        <w:t> </w:t>
      </w:r>
      <w:r w:rsidRPr="008135FC">
        <w:rPr>
          <w:lang w:eastAsia="zh-CN"/>
        </w:rPr>
        <w:t>MHz</w:t>
      </w:r>
      <w:r w:rsidRPr="008135FC">
        <w:rPr>
          <w:rFonts w:hint="eastAsia"/>
          <w:spacing w:val="-4"/>
          <w:lang w:eastAsia="zh-CN"/>
        </w:rPr>
        <w:t>频段被证明不适宜时，再研究在</w:t>
      </w:r>
      <w:r w:rsidRPr="008135FC">
        <w:rPr>
          <w:spacing w:val="-4"/>
          <w:lang w:eastAsia="zh-CN"/>
        </w:rPr>
        <w:t>7-8 GHz</w:t>
      </w:r>
      <w:r w:rsidRPr="008135FC">
        <w:rPr>
          <w:rFonts w:hint="eastAsia"/>
          <w:spacing w:val="-4"/>
          <w:lang w:eastAsia="zh-CN"/>
        </w:rPr>
        <w:t>频率范围内其它频段部分的兼容</w:t>
      </w:r>
      <w:r w:rsidRPr="008135FC">
        <w:rPr>
          <w:rFonts w:hint="eastAsia"/>
          <w:lang w:eastAsia="zh-CN"/>
        </w:rPr>
        <w:t>性</w:t>
      </w:r>
      <w:r w:rsidR="00B23259">
        <w:rPr>
          <w:rFonts w:hint="eastAsia"/>
          <w:lang w:eastAsia="zh-CN"/>
        </w:rPr>
        <w:t>。</w:t>
      </w:r>
    </w:p>
    <w:p w:rsidR="00D33A30" w:rsidRPr="008135FC" w:rsidRDefault="00D33A30" w:rsidP="00B23259">
      <w:pPr>
        <w:ind w:firstLineChars="200" w:firstLine="480"/>
        <w:rPr>
          <w:lang w:eastAsia="zh-CN"/>
        </w:rPr>
      </w:pPr>
      <w:r w:rsidRPr="008135FC">
        <w:rPr>
          <w:lang w:eastAsia="zh-CN"/>
        </w:rPr>
        <w:t>ITU-R</w:t>
      </w:r>
      <w:r w:rsidR="00B23259">
        <w:rPr>
          <w:rFonts w:hint="eastAsia"/>
          <w:lang w:eastAsia="zh-CN"/>
        </w:rPr>
        <w:t>开展的</w:t>
      </w:r>
      <w:r w:rsidRPr="008135FC">
        <w:rPr>
          <w:lang w:eastAsia="zh-CN"/>
        </w:rPr>
        <w:t>EESS</w:t>
      </w:r>
      <w:r w:rsidRPr="008135FC">
        <w:rPr>
          <w:rFonts w:hint="eastAsia"/>
          <w:lang w:eastAsia="zh-CN"/>
        </w:rPr>
        <w:t>频谱需求研究表明，</w:t>
      </w:r>
      <w:r w:rsidRPr="008135FC">
        <w:rPr>
          <w:lang w:eastAsia="zh-CN"/>
        </w:rPr>
        <w:t>EESS</w:t>
      </w:r>
      <w:r w:rsidRPr="008135FC">
        <w:rPr>
          <w:rFonts w:hint="eastAsia"/>
          <w:lang w:eastAsia="zh-CN"/>
        </w:rPr>
        <w:t>系统的频谱需求在</w:t>
      </w:r>
      <w:r w:rsidRPr="008135FC">
        <w:rPr>
          <w:lang w:eastAsia="zh-CN"/>
        </w:rPr>
        <w:t>38-56</w:t>
      </w:r>
      <w:r w:rsidRPr="008135FC">
        <w:rPr>
          <w:lang w:val="en-US" w:eastAsia="zh-CN"/>
        </w:rPr>
        <w:t> </w:t>
      </w:r>
      <w:r w:rsidRPr="008135FC">
        <w:rPr>
          <w:lang w:eastAsia="zh-CN"/>
        </w:rPr>
        <w:t>MHz</w:t>
      </w:r>
      <w:r w:rsidRPr="008135FC">
        <w:rPr>
          <w:rFonts w:hint="eastAsia"/>
          <w:lang w:eastAsia="zh-CN"/>
        </w:rPr>
        <w:t>之间。在那些不与其它空间业务共享的频段，所需频谱为</w:t>
      </w:r>
      <w:r w:rsidRPr="008135FC">
        <w:rPr>
          <w:lang w:eastAsia="zh-CN"/>
        </w:rPr>
        <w:t>38 MHz</w:t>
      </w:r>
      <w:r w:rsidR="00B23259">
        <w:rPr>
          <w:rFonts w:hint="eastAsia"/>
          <w:lang w:eastAsia="zh-CN"/>
        </w:rPr>
        <w:t>；</w:t>
      </w:r>
      <w:r w:rsidRPr="008135FC">
        <w:rPr>
          <w:rFonts w:hint="eastAsia"/>
          <w:lang w:eastAsia="zh-CN"/>
        </w:rPr>
        <w:t>在那些与其它空间业务共享的频段（如</w:t>
      </w:r>
      <w:r w:rsidRPr="008135FC">
        <w:rPr>
          <w:lang w:eastAsia="zh-CN"/>
        </w:rPr>
        <w:t>7 190-7 235MHz</w:t>
      </w:r>
      <w:r w:rsidRPr="008135FC">
        <w:rPr>
          <w:rFonts w:hint="eastAsia"/>
          <w:lang w:eastAsia="zh-CN"/>
        </w:rPr>
        <w:t>频段）</w:t>
      </w:r>
      <w:r w:rsidR="00B23259">
        <w:rPr>
          <w:rFonts w:hint="eastAsia"/>
          <w:lang w:eastAsia="zh-CN"/>
        </w:rPr>
        <w:t>内做出</w:t>
      </w:r>
      <w:r w:rsidRPr="008135FC">
        <w:rPr>
          <w:rFonts w:hint="eastAsia"/>
          <w:lang w:eastAsia="zh-CN"/>
        </w:rPr>
        <w:t>划分</w:t>
      </w:r>
      <w:r w:rsidR="00B23259">
        <w:rPr>
          <w:rFonts w:hint="eastAsia"/>
          <w:lang w:eastAsia="zh-CN"/>
        </w:rPr>
        <w:t>时，</w:t>
      </w:r>
      <w:r w:rsidRPr="008135FC">
        <w:rPr>
          <w:rFonts w:hint="eastAsia"/>
          <w:lang w:eastAsia="zh-CN"/>
        </w:rPr>
        <w:t>所需频谱为</w:t>
      </w:r>
      <w:r w:rsidRPr="008135FC">
        <w:rPr>
          <w:lang w:eastAsia="zh-CN"/>
        </w:rPr>
        <w:t>56 MHz</w:t>
      </w:r>
      <w:r w:rsidRPr="008135FC">
        <w:rPr>
          <w:rFonts w:hint="eastAsia"/>
          <w:lang w:eastAsia="zh-CN"/>
        </w:rPr>
        <w:t>。</w:t>
      </w:r>
    </w:p>
    <w:p w:rsidR="00D33A30" w:rsidRDefault="00D33A30" w:rsidP="00586E74">
      <w:pPr>
        <w:ind w:firstLineChars="200" w:firstLine="480"/>
        <w:rPr>
          <w:lang w:eastAsia="zh-CN"/>
        </w:rPr>
      </w:pPr>
      <w:r>
        <w:rPr>
          <w:rFonts w:hint="eastAsia"/>
          <w:lang w:eastAsia="zh-CN"/>
        </w:rPr>
        <w:t>基于</w:t>
      </w:r>
      <w:r>
        <w:rPr>
          <w:lang w:eastAsia="zh-CN"/>
        </w:rPr>
        <w:t>ITU-R</w:t>
      </w:r>
      <w:r>
        <w:rPr>
          <w:lang w:eastAsia="zh-CN"/>
        </w:rPr>
        <w:t>研究的结果，</w:t>
      </w:r>
      <w:r w:rsidR="00B23259">
        <w:rPr>
          <w:rFonts w:hint="eastAsia"/>
          <w:lang w:eastAsia="zh-CN"/>
        </w:rPr>
        <w:t>签署</w:t>
      </w:r>
      <w:r>
        <w:rPr>
          <w:rFonts w:hint="eastAsia"/>
          <w:lang w:eastAsia="zh-CN"/>
        </w:rPr>
        <w:t>国建</w:t>
      </w:r>
      <w:r>
        <w:rPr>
          <w:lang w:eastAsia="zh-CN"/>
        </w:rPr>
        <w:t>议对《</w:t>
      </w:r>
      <w:r>
        <w:rPr>
          <w:rFonts w:hint="eastAsia"/>
          <w:lang w:eastAsia="zh-CN"/>
        </w:rPr>
        <w:t>无线电规则</w:t>
      </w:r>
      <w:r>
        <w:rPr>
          <w:lang w:eastAsia="zh-CN"/>
        </w:rPr>
        <w:t>》</w:t>
      </w:r>
      <w:r>
        <w:rPr>
          <w:rFonts w:hint="eastAsia"/>
          <w:lang w:eastAsia="zh-CN"/>
        </w:rPr>
        <w:t>不做修改</w:t>
      </w:r>
      <w:r>
        <w:rPr>
          <w:lang w:eastAsia="zh-CN"/>
        </w:rPr>
        <w:t>。</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bookmarkStart w:id="8" w:name="_GoBack"/>
      <w:bookmarkEnd w:id="8"/>
      <w:r>
        <w:rPr>
          <w:lang w:eastAsia="zh-CN"/>
        </w:rPr>
        <w:br w:type="page"/>
      </w:r>
    </w:p>
    <w:p w:rsidR="00D33A30" w:rsidRPr="00C538AB" w:rsidRDefault="00BB6435" w:rsidP="00BB6435">
      <w:pPr>
        <w:pStyle w:val="Headingb"/>
      </w:pPr>
      <w:r>
        <w:rPr>
          <w:rFonts w:hint="eastAsia"/>
          <w:lang w:eastAsia="zh-CN"/>
        </w:rPr>
        <w:lastRenderedPageBreak/>
        <w:t>提案</w:t>
      </w:r>
    </w:p>
    <w:p w:rsidR="00881B01" w:rsidRPr="00650891" w:rsidRDefault="00BA634E">
      <w:pPr>
        <w:pStyle w:val="Proposal"/>
        <w:rPr>
          <w:lang w:val="de-CH"/>
        </w:rPr>
      </w:pPr>
      <w:r w:rsidRPr="00650891">
        <w:rPr>
          <w:u w:val="single"/>
          <w:lang w:val="de-CH"/>
        </w:rPr>
        <w:t>NOC</w:t>
      </w:r>
      <w:r w:rsidRPr="00650891">
        <w:rPr>
          <w:lang w:val="de-CH"/>
        </w:rPr>
        <w:tab/>
        <w:t>ALG/DJI/EGY/LBN/SDN/TUN/49/1</w:t>
      </w:r>
    </w:p>
    <w:p w:rsidR="00DB1CAC" w:rsidRDefault="00BA634E" w:rsidP="004709FF">
      <w:pPr>
        <w:pStyle w:val="ArtNo"/>
        <w:rPr>
          <w:lang w:eastAsia="zh-CN"/>
        </w:rPr>
      </w:pPr>
      <w:bookmarkStart w:id="9" w:name="_Toc329768662"/>
      <w:r>
        <w:rPr>
          <w:rFonts w:hint="eastAsia"/>
          <w:lang w:eastAsia="zh-CN"/>
        </w:rPr>
        <w:t>第</w:t>
      </w:r>
      <w:r w:rsidRPr="001F276D">
        <w:rPr>
          <w:rStyle w:val="href"/>
          <w:rFonts w:hint="eastAsia"/>
          <w:lang w:eastAsia="zh-CN"/>
        </w:rPr>
        <w:t>5</w:t>
      </w:r>
      <w:r>
        <w:rPr>
          <w:rFonts w:hint="eastAsia"/>
          <w:lang w:eastAsia="zh-CN"/>
        </w:rPr>
        <w:t>条</w:t>
      </w:r>
      <w:bookmarkEnd w:id="9"/>
    </w:p>
    <w:p w:rsidR="00DB1CAC" w:rsidRDefault="00BA634E" w:rsidP="00DB1CAC">
      <w:pPr>
        <w:pStyle w:val="Arttitle"/>
        <w:rPr>
          <w:lang w:eastAsia="zh-CN"/>
        </w:rPr>
      </w:pPr>
      <w:bookmarkStart w:id="10" w:name="_Toc329768663"/>
      <w:r>
        <w:rPr>
          <w:rFonts w:hint="eastAsia"/>
          <w:lang w:eastAsia="zh-CN"/>
        </w:rPr>
        <w:t>频率划分</w:t>
      </w:r>
      <w:bookmarkEnd w:id="10"/>
    </w:p>
    <w:p w:rsidR="00881B01" w:rsidRDefault="00881B01">
      <w:pPr>
        <w:pStyle w:val="Reasons"/>
        <w:rPr>
          <w:lang w:eastAsia="zh-CN"/>
        </w:rPr>
      </w:pPr>
    </w:p>
    <w:p w:rsidR="00881B01" w:rsidRDefault="00BA634E">
      <w:pPr>
        <w:pStyle w:val="Proposal"/>
        <w:rPr>
          <w:lang w:eastAsia="zh-CN"/>
        </w:rPr>
      </w:pPr>
      <w:r>
        <w:rPr>
          <w:lang w:eastAsia="zh-CN"/>
        </w:rPr>
        <w:t>SUP</w:t>
      </w:r>
      <w:r>
        <w:rPr>
          <w:lang w:eastAsia="zh-CN"/>
        </w:rPr>
        <w:tab/>
        <w:t>ALG/DJI/EGY/LBN/SDN/TUN/49/2</w:t>
      </w:r>
    </w:p>
    <w:p w:rsidR="007B4F46" w:rsidRPr="00713661" w:rsidRDefault="00BA634E" w:rsidP="00D33A30">
      <w:pPr>
        <w:pStyle w:val="ResNo"/>
        <w:rPr>
          <w:lang w:val="en-US" w:eastAsia="zh-CN"/>
        </w:rPr>
      </w:pPr>
      <w:bookmarkStart w:id="11" w:name="_Toc328053184"/>
      <w:r w:rsidRPr="00510604">
        <w:rPr>
          <w:rFonts w:hint="eastAsia"/>
          <w:lang w:eastAsia="zh-CN"/>
        </w:rPr>
        <w:t>第</w:t>
      </w:r>
      <w:r w:rsidRPr="00501F21">
        <w:rPr>
          <w:rStyle w:val="href"/>
          <w:rFonts w:hint="eastAsia"/>
          <w:lang w:eastAsia="zh-CN"/>
        </w:rPr>
        <w:t>650</w:t>
      </w:r>
      <w:r w:rsidRPr="00510604">
        <w:rPr>
          <w:rFonts w:hint="eastAsia"/>
          <w:lang w:eastAsia="zh-CN"/>
        </w:rPr>
        <w:t>号决议</w:t>
      </w:r>
      <w:r>
        <w:rPr>
          <w:lang w:val="en-US" w:eastAsia="zh-CN"/>
        </w:rPr>
        <w:t>（</w:t>
      </w:r>
      <w:r w:rsidRPr="00713661">
        <w:rPr>
          <w:lang w:val="en-US" w:eastAsia="zh-CN"/>
        </w:rPr>
        <w:t>WRC-12</w:t>
      </w:r>
      <w:r>
        <w:rPr>
          <w:lang w:val="en-US" w:eastAsia="zh-CN"/>
        </w:rPr>
        <w:t>）</w:t>
      </w:r>
      <w:bookmarkEnd w:id="11"/>
    </w:p>
    <w:p w:rsidR="007B4F46" w:rsidRPr="00F038C7" w:rsidRDefault="00BA634E" w:rsidP="00722782">
      <w:pPr>
        <w:pStyle w:val="Restitle"/>
        <w:rPr>
          <w:rFonts w:eastAsia="Malgun Gothic"/>
          <w:szCs w:val="28"/>
          <w:lang w:eastAsia="ko-KR"/>
        </w:rPr>
      </w:pPr>
      <w:bookmarkStart w:id="12" w:name="_Toc328053185"/>
      <w:r>
        <w:rPr>
          <w:rFonts w:hint="eastAsia"/>
          <w:lang w:eastAsia="zh-CN"/>
        </w:rPr>
        <w:t>在</w:t>
      </w:r>
      <w:r w:rsidRPr="00713661">
        <w:rPr>
          <w:lang w:eastAsia="zh-CN"/>
        </w:rPr>
        <w:t>7</w:t>
      </w:r>
      <w:r>
        <w:rPr>
          <w:rFonts w:hint="eastAsia"/>
          <w:lang w:eastAsia="zh-CN"/>
        </w:rPr>
        <w:t>-</w:t>
      </w:r>
      <w:r w:rsidRPr="00713661">
        <w:rPr>
          <w:lang w:eastAsia="zh-CN"/>
        </w:rPr>
        <w:t>8 GHz</w:t>
      </w:r>
      <w:r>
        <w:rPr>
          <w:rFonts w:hint="eastAsia"/>
          <w:lang w:eastAsia="zh-CN"/>
        </w:rPr>
        <w:t>频率范围内对卫星地球探测业务（地对空）</w:t>
      </w:r>
      <w:bookmarkEnd w:id="12"/>
      <w:r>
        <w:rPr>
          <w:rFonts w:hint="eastAsia"/>
          <w:lang w:eastAsia="zh-CN"/>
        </w:rPr>
        <w:t>的划分</w:t>
      </w:r>
    </w:p>
    <w:p w:rsidR="00881B01" w:rsidRDefault="00BA634E">
      <w:pPr>
        <w:pStyle w:val="Reasons"/>
        <w:rPr>
          <w:lang w:eastAsia="zh-CN"/>
        </w:rPr>
      </w:pPr>
      <w:r>
        <w:rPr>
          <w:b/>
          <w:lang w:eastAsia="zh-CN"/>
        </w:rPr>
        <w:t>理由：</w:t>
      </w:r>
      <w:r>
        <w:rPr>
          <w:lang w:eastAsia="zh-CN"/>
        </w:rPr>
        <w:tab/>
      </w:r>
    </w:p>
    <w:p w:rsidR="00DF64BE" w:rsidRDefault="00DF64BE" w:rsidP="00B23259">
      <w:pPr>
        <w:pStyle w:val="Reasons"/>
        <w:ind w:left="1134" w:hanging="1134"/>
        <w:rPr>
          <w:lang w:eastAsia="zh-CN"/>
        </w:rPr>
      </w:pPr>
      <w:r>
        <w:rPr>
          <w:lang w:eastAsia="zh-CN"/>
        </w:rPr>
        <w:t>−</w:t>
      </w:r>
      <w:r>
        <w:rPr>
          <w:lang w:eastAsia="zh-CN"/>
        </w:rPr>
        <w:tab/>
      </w:r>
      <w:r>
        <w:rPr>
          <w:rFonts w:hint="eastAsia"/>
          <w:lang w:eastAsia="zh-CN"/>
        </w:rPr>
        <w:t>某些</w:t>
      </w:r>
      <w:r>
        <w:rPr>
          <w:lang w:eastAsia="zh-CN"/>
        </w:rPr>
        <w:t>无线电业务</w:t>
      </w:r>
      <w:r>
        <w:rPr>
          <w:rFonts w:hint="eastAsia"/>
          <w:lang w:eastAsia="zh-CN"/>
        </w:rPr>
        <w:t>在</w:t>
      </w:r>
      <w:r w:rsidR="00B23259">
        <w:rPr>
          <w:rFonts w:hint="eastAsia"/>
          <w:lang w:eastAsia="zh-CN"/>
        </w:rPr>
        <w:t>7</w:t>
      </w:r>
      <w:r>
        <w:rPr>
          <w:lang w:eastAsia="zh-CN"/>
        </w:rPr>
        <w:t>-</w:t>
      </w:r>
      <w:r w:rsidR="00B23259">
        <w:rPr>
          <w:rFonts w:hint="eastAsia"/>
          <w:lang w:eastAsia="zh-CN"/>
        </w:rPr>
        <w:t>8</w:t>
      </w:r>
      <w:r>
        <w:rPr>
          <w:lang w:eastAsia="zh-CN"/>
        </w:rPr>
        <w:t xml:space="preserve"> GHz</w:t>
      </w:r>
      <w:r>
        <w:rPr>
          <w:rFonts w:hint="eastAsia"/>
          <w:lang w:eastAsia="zh-CN"/>
        </w:rPr>
        <w:t>频段</w:t>
      </w:r>
      <w:r>
        <w:rPr>
          <w:lang w:eastAsia="zh-CN"/>
        </w:rPr>
        <w:t>使用密集，</w:t>
      </w:r>
      <w:r>
        <w:rPr>
          <w:rFonts w:hint="eastAsia"/>
          <w:lang w:eastAsia="zh-CN"/>
        </w:rPr>
        <w:t>由于其使用</w:t>
      </w:r>
      <w:r>
        <w:rPr>
          <w:lang w:eastAsia="zh-CN"/>
        </w:rPr>
        <w:t>的</w:t>
      </w:r>
      <w:r>
        <w:rPr>
          <w:rFonts w:hint="eastAsia"/>
          <w:lang w:eastAsia="zh-CN"/>
        </w:rPr>
        <w:t>敏感</w:t>
      </w:r>
      <w:r>
        <w:rPr>
          <w:lang w:eastAsia="zh-CN"/>
        </w:rPr>
        <w:t>性，需由本文件的</w:t>
      </w:r>
      <w:r w:rsidR="00B23259">
        <w:rPr>
          <w:lang w:eastAsia="zh-CN"/>
        </w:rPr>
        <w:t>签署</w:t>
      </w:r>
      <w:r>
        <w:rPr>
          <w:lang w:eastAsia="zh-CN"/>
        </w:rPr>
        <w:t>国保护并且不应受到影响</w:t>
      </w:r>
      <w:r>
        <w:rPr>
          <w:rFonts w:hint="eastAsia"/>
          <w:lang w:eastAsia="zh-CN"/>
        </w:rPr>
        <w:t>。</w:t>
      </w:r>
    </w:p>
    <w:p w:rsidR="00DF64BE" w:rsidRDefault="00DF64BE" w:rsidP="00C12525">
      <w:pPr>
        <w:pStyle w:val="Reasons"/>
        <w:ind w:left="1134" w:hanging="1134"/>
        <w:rPr>
          <w:lang w:eastAsia="zh-CN"/>
        </w:rPr>
      </w:pPr>
      <w:r>
        <w:rPr>
          <w:lang w:eastAsia="zh-CN"/>
        </w:rPr>
        <w:t>−</w:t>
      </w:r>
      <w:r>
        <w:rPr>
          <w:lang w:eastAsia="zh-CN"/>
        </w:rPr>
        <w:tab/>
      </w:r>
      <w:r>
        <w:rPr>
          <w:rFonts w:hint="eastAsia"/>
          <w:lang w:eastAsia="zh-CN"/>
        </w:rPr>
        <w:t>签署本文件</w:t>
      </w:r>
      <w:r>
        <w:rPr>
          <w:lang w:eastAsia="zh-CN"/>
        </w:rPr>
        <w:t>的主管部门</w:t>
      </w:r>
      <w:r w:rsidR="00411FDC">
        <w:rPr>
          <w:rFonts w:hint="eastAsia"/>
          <w:lang w:eastAsia="zh-CN"/>
        </w:rPr>
        <w:t>认为，他们</w:t>
      </w:r>
      <w:r w:rsidR="00C12525">
        <w:rPr>
          <w:rFonts w:hint="eastAsia"/>
          <w:lang w:eastAsia="zh-CN"/>
        </w:rPr>
        <w:t>与邻国有共同的边界且保护固定业务所需的很大协调距离将阻碍许多固定业务台站的操作并使其在操作中受到干扰。</w:t>
      </w:r>
      <w:r>
        <w:rPr>
          <w:lang w:eastAsia="zh-CN"/>
        </w:rPr>
        <w:t xml:space="preserve"> </w:t>
      </w:r>
    </w:p>
    <w:p w:rsidR="00DF64BE" w:rsidRPr="003F2575" w:rsidRDefault="00DF64BE" w:rsidP="00C12525">
      <w:pPr>
        <w:pStyle w:val="Reasons"/>
        <w:ind w:left="1134" w:hanging="1134"/>
        <w:rPr>
          <w:lang w:eastAsia="zh-CN"/>
        </w:rPr>
      </w:pPr>
      <w:r>
        <w:rPr>
          <w:lang w:eastAsia="zh-CN"/>
        </w:rPr>
        <w:t>−</w:t>
      </w:r>
      <w:r>
        <w:rPr>
          <w:lang w:eastAsia="zh-CN"/>
        </w:rPr>
        <w:tab/>
      </w:r>
      <w:r>
        <w:rPr>
          <w:rFonts w:hint="eastAsia"/>
          <w:lang w:eastAsia="zh-CN"/>
        </w:rPr>
        <w:t>签署本文件</w:t>
      </w:r>
      <w:r>
        <w:rPr>
          <w:lang w:eastAsia="zh-CN"/>
        </w:rPr>
        <w:t>的主管部门</w:t>
      </w:r>
      <w:r>
        <w:rPr>
          <w:rFonts w:hint="eastAsia"/>
          <w:lang w:eastAsia="zh-CN"/>
        </w:rPr>
        <w:t>认为，</w:t>
      </w:r>
      <w:r>
        <w:rPr>
          <w:lang w:eastAsia="zh-CN"/>
        </w:rPr>
        <w:t>关于</w:t>
      </w:r>
      <w:r w:rsidR="00C12525">
        <w:rPr>
          <w:rFonts w:hint="eastAsia"/>
          <w:lang w:eastAsia="zh-CN"/>
        </w:rPr>
        <w:t>卫星地球探测业务</w:t>
      </w:r>
      <w:r>
        <w:rPr>
          <w:lang w:eastAsia="zh-CN"/>
        </w:rPr>
        <w:t>对</w:t>
      </w:r>
      <w:r>
        <w:rPr>
          <w:rFonts w:hint="eastAsia"/>
          <w:lang w:eastAsia="zh-CN"/>
        </w:rPr>
        <w:t>在</w:t>
      </w:r>
      <w:r>
        <w:rPr>
          <w:lang w:eastAsia="zh-CN"/>
        </w:rPr>
        <w:t>移动</w:t>
      </w:r>
      <w:r>
        <w:rPr>
          <w:rFonts w:hint="eastAsia"/>
          <w:lang w:eastAsia="zh-CN"/>
        </w:rPr>
        <w:t>业务</w:t>
      </w:r>
      <w:r>
        <w:rPr>
          <w:lang w:eastAsia="zh-CN"/>
        </w:rPr>
        <w:t>中所操作系统影响的研究</w:t>
      </w:r>
      <w:r>
        <w:rPr>
          <w:rFonts w:hint="eastAsia"/>
          <w:lang w:eastAsia="zh-CN"/>
        </w:rPr>
        <w:t>并</w:t>
      </w:r>
      <w:r>
        <w:rPr>
          <w:lang w:eastAsia="zh-CN"/>
        </w:rPr>
        <w:t>不充分。</w:t>
      </w:r>
      <w:r>
        <w:rPr>
          <w:rFonts w:hint="eastAsia"/>
          <w:lang w:eastAsia="zh-CN"/>
        </w:rPr>
        <w:t>此外，它</w:t>
      </w:r>
      <w:r>
        <w:rPr>
          <w:lang w:eastAsia="zh-CN"/>
        </w:rPr>
        <w:t>可能会影响</w:t>
      </w:r>
      <w:r>
        <w:rPr>
          <w:rFonts w:hint="eastAsia"/>
          <w:lang w:eastAsia="zh-CN"/>
        </w:rPr>
        <w:t>未来</w:t>
      </w:r>
      <w:r>
        <w:rPr>
          <w:lang w:eastAsia="zh-CN"/>
        </w:rPr>
        <w:t>移动业务</w:t>
      </w:r>
      <w:r>
        <w:rPr>
          <w:rFonts w:hint="eastAsia"/>
          <w:lang w:eastAsia="zh-CN"/>
        </w:rPr>
        <w:t>在该频段</w:t>
      </w:r>
      <w:r>
        <w:rPr>
          <w:lang w:eastAsia="zh-CN"/>
        </w:rPr>
        <w:t>的使用</w:t>
      </w:r>
      <w:r>
        <w:rPr>
          <w:rFonts w:hint="eastAsia"/>
          <w:lang w:eastAsia="zh-CN"/>
        </w:rPr>
        <w:t>，</w:t>
      </w:r>
      <w:r>
        <w:rPr>
          <w:lang w:eastAsia="zh-CN"/>
        </w:rPr>
        <w:t>特别</w:t>
      </w:r>
      <w:r>
        <w:rPr>
          <w:rFonts w:hint="eastAsia"/>
          <w:lang w:eastAsia="zh-CN"/>
        </w:rPr>
        <w:t>是该</w:t>
      </w:r>
      <w:r>
        <w:rPr>
          <w:lang w:eastAsia="zh-CN"/>
        </w:rPr>
        <w:t>频段</w:t>
      </w:r>
      <w:r>
        <w:rPr>
          <w:rFonts w:hint="eastAsia"/>
          <w:lang w:eastAsia="zh-CN"/>
        </w:rPr>
        <w:t>确定</w:t>
      </w:r>
      <w:r>
        <w:rPr>
          <w:lang w:eastAsia="zh-CN"/>
        </w:rPr>
        <w:t>用于</w:t>
      </w:r>
      <w:r>
        <w:rPr>
          <w:lang w:eastAsia="zh-CN"/>
        </w:rPr>
        <w:t>IMT</w:t>
      </w:r>
      <w:r>
        <w:rPr>
          <w:rFonts w:hint="eastAsia"/>
          <w:lang w:eastAsia="zh-CN"/>
        </w:rPr>
        <w:t>的</w:t>
      </w:r>
      <w:r>
        <w:rPr>
          <w:lang w:eastAsia="zh-CN"/>
        </w:rPr>
        <w:t>话。</w:t>
      </w:r>
    </w:p>
    <w:p w:rsidR="00DF64BE" w:rsidRDefault="00DF64BE" w:rsidP="0032202E">
      <w:pPr>
        <w:pStyle w:val="Reasons"/>
        <w:rPr>
          <w:lang w:eastAsia="zh-CN"/>
        </w:rPr>
      </w:pPr>
    </w:p>
    <w:p w:rsidR="00DF64BE" w:rsidRDefault="00DF64BE" w:rsidP="00586E74">
      <w:pPr>
        <w:jc w:val="center"/>
      </w:pPr>
      <w:r>
        <w:t>______________</w:t>
      </w:r>
    </w:p>
    <w:sectPr w:rsidR="00DF64BE">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4E" w:rsidRDefault="00FF2BC2">
    <w:pPr>
      <w:pStyle w:val="Footer"/>
    </w:pPr>
    <w:fldSimple w:instr=" FILENAME \p  \* MERGEFORMAT ">
      <w:r w:rsidR="00AF556A">
        <w:t>P:\CHI\ITU-R\CONF-R\CMR15\000\049C.docx</w:t>
      </w:r>
    </w:fldSimple>
    <w:r w:rsidR="00BA634E">
      <w:t xml:space="preserve"> (387823)</w:t>
    </w:r>
    <w:r w:rsidR="00BA634E">
      <w:tab/>
    </w:r>
    <w:r w:rsidR="00BA634E">
      <w:fldChar w:fldCharType="begin"/>
    </w:r>
    <w:r w:rsidR="00BA634E">
      <w:instrText xml:space="preserve"> SAVEDATE \@ DD.MM.YY </w:instrText>
    </w:r>
    <w:r w:rsidR="00BA634E">
      <w:fldChar w:fldCharType="separate"/>
    </w:r>
    <w:r w:rsidR="00AF556A">
      <w:t>29.10.15</w:t>
    </w:r>
    <w:r w:rsidR="00BA634E">
      <w:fldChar w:fldCharType="end"/>
    </w:r>
    <w:r w:rsidR="00BA634E">
      <w:tab/>
    </w:r>
    <w:r w:rsidR="00BA634E">
      <w:fldChar w:fldCharType="begin"/>
    </w:r>
    <w:r w:rsidR="00BA634E">
      <w:instrText xml:space="preserve"> PRINTDATE \@ DD.MM.YY </w:instrText>
    </w:r>
    <w:r w:rsidR="00BA634E">
      <w:fldChar w:fldCharType="separate"/>
    </w:r>
    <w:r w:rsidR="00AF556A">
      <w:t>29.10.15</w:t>
    </w:r>
    <w:r w:rsidR="00BA634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4E" w:rsidRDefault="00AF556A" w:rsidP="00BA634E">
    <w:pPr>
      <w:pStyle w:val="Footer"/>
    </w:pPr>
    <w:r>
      <w:fldChar w:fldCharType="begin"/>
    </w:r>
    <w:r>
      <w:instrText xml:space="preserve"> FILENAME \p  \* MERGEFORMAT </w:instrText>
    </w:r>
    <w:r>
      <w:fldChar w:fldCharType="separate"/>
    </w:r>
    <w:r>
      <w:t>P:\CHI\ITU-R\CONF-R\CMR15\000\049C.docx</w:t>
    </w:r>
    <w:r>
      <w:fldChar w:fldCharType="end"/>
    </w:r>
    <w:r w:rsidR="00BA634E">
      <w:t xml:space="preserve"> (387823)</w:t>
    </w:r>
    <w:r w:rsidR="00BA634E">
      <w:tab/>
    </w:r>
    <w:r w:rsidR="00BA634E">
      <w:fldChar w:fldCharType="begin"/>
    </w:r>
    <w:r w:rsidR="00BA634E">
      <w:instrText xml:space="preserve"> SAVEDATE \@ DD.MM.YY </w:instrText>
    </w:r>
    <w:r w:rsidR="00BA634E">
      <w:fldChar w:fldCharType="separate"/>
    </w:r>
    <w:r>
      <w:t>29.10.15</w:t>
    </w:r>
    <w:r w:rsidR="00BA634E">
      <w:fldChar w:fldCharType="end"/>
    </w:r>
    <w:r w:rsidR="00BA634E">
      <w:tab/>
    </w:r>
    <w:r w:rsidR="00BA634E">
      <w:fldChar w:fldCharType="begin"/>
    </w:r>
    <w:r w:rsidR="00BA634E">
      <w:instrText xml:space="preserve"> PRINTDATE \@ DD.MM.YY </w:instrText>
    </w:r>
    <w:r w:rsidR="00BA634E">
      <w:fldChar w:fldCharType="separate"/>
    </w:r>
    <w:r>
      <w:t>29.10.15</w:t>
    </w:r>
    <w:r w:rsidR="00BA634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F556A">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49-</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de-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0F2594"/>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63A18"/>
    <w:rsid w:val="003B4BEF"/>
    <w:rsid w:val="003C6B45"/>
    <w:rsid w:val="00411FDC"/>
    <w:rsid w:val="0041282E"/>
    <w:rsid w:val="00437869"/>
    <w:rsid w:val="00465A34"/>
    <w:rsid w:val="004C4554"/>
    <w:rsid w:val="004D2DEC"/>
    <w:rsid w:val="004F2BE6"/>
    <w:rsid w:val="00527E8A"/>
    <w:rsid w:val="00542E85"/>
    <w:rsid w:val="00562479"/>
    <w:rsid w:val="00576849"/>
    <w:rsid w:val="00586E74"/>
    <w:rsid w:val="005A0ACB"/>
    <w:rsid w:val="005E08D2"/>
    <w:rsid w:val="005E7FD8"/>
    <w:rsid w:val="00622560"/>
    <w:rsid w:val="00644391"/>
    <w:rsid w:val="00647712"/>
    <w:rsid w:val="00650891"/>
    <w:rsid w:val="00662E12"/>
    <w:rsid w:val="00691142"/>
    <w:rsid w:val="006B67CE"/>
    <w:rsid w:val="006C38ED"/>
    <w:rsid w:val="006E6182"/>
    <w:rsid w:val="006F3C60"/>
    <w:rsid w:val="00736415"/>
    <w:rsid w:val="00770D2A"/>
    <w:rsid w:val="007864F6"/>
    <w:rsid w:val="007B7C4B"/>
    <w:rsid w:val="007F0FC5"/>
    <w:rsid w:val="007F5C36"/>
    <w:rsid w:val="008047DB"/>
    <w:rsid w:val="0081026E"/>
    <w:rsid w:val="008129A9"/>
    <w:rsid w:val="008221A4"/>
    <w:rsid w:val="00824BD6"/>
    <w:rsid w:val="0083672D"/>
    <w:rsid w:val="00844734"/>
    <w:rsid w:val="00865DFB"/>
    <w:rsid w:val="00881B01"/>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AF556A"/>
    <w:rsid w:val="00B026CB"/>
    <w:rsid w:val="00B23259"/>
    <w:rsid w:val="00B711CC"/>
    <w:rsid w:val="00B851D4"/>
    <w:rsid w:val="00B868FC"/>
    <w:rsid w:val="00B95072"/>
    <w:rsid w:val="00BA634E"/>
    <w:rsid w:val="00BB26CD"/>
    <w:rsid w:val="00BB6435"/>
    <w:rsid w:val="00C07239"/>
    <w:rsid w:val="00C12525"/>
    <w:rsid w:val="00C364B1"/>
    <w:rsid w:val="00C47D87"/>
    <w:rsid w:val="00C627F9"/>
    <w:rsid w:val="00C6584D"/>
    <w:rsid w:val="00C929E0"/>
    <w:rsid w:val="00CB4E5A"/>
    <w:rsid w:val="00CC73D7"/>
    <w:rsid w:val="00CF0AD7"/>
    <w:rsid w:val="00CF0BE1"/>
    <w:rsid w:val="00D33A30"/>
    <w:rsid w:val="00D52A14"/>
    <w:rsid w:val="00D6206A"/>
    <w:rsid w:val="00D74599"/>
    <w:rsid w:val="00DA0469"/>
    <w:rsid w:val="00DD13B7"/>
    <w:rsid w:val="00DF3B0C"/>
    <w:rsid w:val="00DF64BE"/>
    <w:rsid w:val="00E14984"/>
    <w:rsid w:val="00E22A25"/>
    <w:rsid w:val="00E560F1"/>
    <w:rsid w:val="00E92319"/>
    <w:rsid w:val="00F837F4"/>
    <w:rsid w:val="00FC59C4"/>
    <w:rsid w:val="00FF2B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960334-CFE9-472D-9592-BC6A1ABC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R15-WRC15-C-0049!!MSW-C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E8925BC5-471E-4AB8-92FB-CD03035295B4}">
  <ds:schemaRefs>
    <ds:schemaRef ds:uri="996b2e75-67fd-4955-a3b0-5ab9934cb50b"/>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655</Words>
  <Characters>866</Characters>
  <Application>Microsoft Office Word</Application>
  <DocSecurity>0</DocSecurity>
  <Lines>50</Lines>
  <Paragraphs>26</Paragraphs>
  <ScaleCrop>false</ScaleCrop>
  <HeadingPairs>
    <vt:vector size="2" baseType="variant">
      <vt:variant>
        <vt:lpstr>Title</vt:lpstr>
      </vt:variant>
      <vt:variant>
        <vt:i4>1</vt:i4>
      </vt:variant>
    </vt:vector>
  </HeadingPairs>
  <TitlesOfParts>
    <vt:vector size="1" baseType="lpstr">
      <vt:lpstr>R15-WRC15-C-0049!!MSW-C</vt:lpstr>
    </vt:vector>
  </TitlesOfParts>
  <Manager>General Secretariat - Pool</Manager>
  <Company>International Telecommunication Union (ITU)</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R15-WRC15-C-0049!!MSW-C</dc:title>
  <dc:subject>World Radiocommunication Conference - 2015</dc:subject>
  <dc:creator>Documents Proposals Manager (DPM)</dc:creator>
  <cp:keywords>DPM_v5.2015.10.230_prod</cp:keywords>
  <dc:description/>
  <cp:lastModifiedBy>Zhang, Lan'ou</cp:lastModifiedBy>
  <cp:revision>8</cp:revision>
  <cp:lastPrinted>2015-10-29T12:10:00Z</cp:lastPrinted>
  <dcterms:created xsi:type="dcterms:W3CDTF">2015-10-29T12:00:00Z</dcterms:created>
  <dcterms:modified xsi:type="dcterms:W3CDTF">2015-10-29T12:10:00Z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