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45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沙特阿拉伯（王国）</w:t>
            </w:r>
            <w:r w:rsidRPr="000273B7">
              <w:rPr>
                <w:lang w:eastAsia="zh-CN"/>
              </w:rPr>
              <w:t>/</w:t>
            </w:r>
            <w:r w:rsidRPr="000273B7">
              <w:rPr>
                <w:lang w:eastAsia="zh-CN"/>
              </w:rPr>
              <w:t>（阿拉伯）埃及（共和国）</w:t>
            </w:r>
            <w:r w:rsidRPr="000273B7">
              <w:rPr>
                <w:lang w:eastAsia="zh-CN"/>
              </w:rPr>
              <w:t>/</w:t>
            </w:r>
            <w:r w:rsidRPr="000273B7">
              <w:rPr>
                <w:lang w:eastAsia="zh-CN"/>
              </w:rPr>
              <w:t>约旦（哈希姆王国）</w:t>
            </w:r>
            <w:r w:rsidRPr="000273B7">
              <w:rPr>
                <w:lang w:eastAsia="zh-CN"/>
              </w:rPr>
              <w:t>/</w:t>
            </w:r>
            <w:r w:rsidR="00E00064">
              <w:rPr>
                <w:lang w:eastAsia="zh-CN"/>
              </w:rPr>
              <w:br/>
            </w:r>
            <w:r w:rsidRPr="000273B7">
              <w:rPr>
                <w:lang w:eastAsia="zh-CN"/>
              </w:rPr>
              <w:t>黎巴嫩</w:t>
            </w:r>
            <w:r w:rsidRPr="000273B7">
              <w:rPr>
                <w:lang w:eastAsia="zh-CN"/>
              </w:rPr>
              <w:t>/</w:t>
            </w:r>
            <w:r w:rsidRPr="000273B7">
              <w:rPr>
                <w:lang w:eastAsia="zh-CN"/>
              </w:rPr>
              <w:t>摩洛哥（王国）</w:t>
            </w:r>
            <w:r w:rsidRPr="000273B7">
              <w:rPr>
                <w:lang w:eastAsia="zh-CN"/>
              </w:rPr>
              <w:t>/</w:t>
            </w:r>
            <w:r w:rsidRPr="000273B7">
              <w:rPr>
                <w:lang w:eastAsia="zh-CN"/>
              </w:rPr>
              <w:t>阿曼（苏丹国）</w:t>
            </w:r>
          </w:p>
        </w:tc>
      </w:tr>
      <w:tr w:rsidR="008221A4">
        <w:trPr>
          <w:cantSplit/>
        </w:trPr>
        <w:tc>
          <w:tcPr>
            <w:tcW w:w="10031" w:type="dxa"/>
            <w:gridSpan w:val="2"/>
          </w:tcPr>
          <w:p w:rsidR="008221A4" w:rsidRDefault="00C9397A" w:rsidP="008221A4">
            <w:pPr>
              <w:pStyle w:val="Title1"/>
              <w:rPr>
                <w:lang w:eastAsia="zh-CN"/>
              </w:rPr>
            </w:pPr>
            <w:bookmarkStart w:id="5" w:name="dtitle1" w:colFirst="0" w:colLast="0"/>
            <w:bookmarkEnd w:id="4"/>
            <w:r>
              <w:rPr>
                <w:rFonts w:hint="eastAsia"/>
                <w:szCs w:val="28"/>
                <w:lang w:eastAsia="zh-CN"/>
              </w:rPr>
              <w:t>有关</w:t>
            </w:r>
            <w:r>
              <w:rPr>
                <w:szCs w:val="28"/>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E00064">
            <w:pPr>
              <w:pStyle w:val="Agendaitem"/>
            </w:pPr>
            <w:bookmarkStart w:id="7" w:name="dtitle3" w:colFirst="0" w:colLast="0"/>
            <w:bookmarkEnd w:id="6"/>
            <w:r w:rsidRPr="000273B7">
              <w:t>议项</w:t>
            </w:r>
            <w:r w:rsidRPr="000273B7">
              <w:t>1.1</w:t>
            </w:r>
          </w:p>
        </w:tc>
      </w:tr>
    </w:tbl>
    <w:bookmarkEnd w:id="7"/>
    <w:p w:rsidR="008B60D0" w:rsidRPr="00111152" w:rsidRDefault="000C42D1" w:rsidP="00864F9F">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864F9F" w:rsidRPr="00384817" w:rsidRDefault="00864F9F" w:rsidP="0021317F">
      <w:pPr>
        <w:pStyle w:val="Annextitle"/>
        <w:rPr>
          <w:lang w:eastAsia="zh-CN"/>
        </w:rPr>
      </w:pPr>
      <w:r w:rsidRPr="00384817">
        <w:rPr>
          <w:lang w:eastAsia="zh-CN"/>
          <w:rPrChange w:id="8" w:author="Lucas,Tracy" w:date="2015-10-20T09:12:00Z">
            <w:rPr>
              <w:lang w:val="es-ES_tradnl"/>
            </w:rPr>
          </w:rPrChange>
        </w:rPr>
        <w:t>3 600-3 700 MH</w:t>
      </w:r>
      <w:r w:rsidRPr="00384817">
        <w:rPr>
          <w:lang w:eastAsia="zh-CN"/>
        </w:rPr>
        <w:t>z</w:t>
      </w:r>
      <w:r w:rsidR="00D650FB" w:rsidRPr="00384817">
        <w:rPr>
          <w:rFonts w:hint="eastAsia"/>
          <w:lang w:eastAsia="zh-CN"/>
        </w:rPr>
        <w:t>频段</w:t>
      </w:r>
    </w:p>
    <w:p w:rsidR="00203EE5" w:rsidRPr="00203EE5" w:rsidRDefault="00203EE5" w:rsidP="00203EE5">
      <w:pPr>
        <w:rPr>
          <w:lang w:eastAsia="zh-CN"/>
        </w:rPr>
      </w:pPr>
    </w:p>
    <w:p w:rsidR="00864F9F" w:rsidRDefault="00D650FB" w:rsidP="00864F9F">
      <w:pPr>
        <w:pStyle w:val="Headingb"/>
        <w:rPr>
          <w:lang w:val="en-US" w:eastAsia="zh-CN"/>
        </w:rPr>
      </w:pPr>
      <w:r>
        <w:rPr>
          <w:rFonts w:hint="eastAsia"/>
          <w:lang w:val="en-US" w:eastAsia="zh-CN"/>
        </w:rPr>
        <w:t>引言</w:t>
      </w:r>
    </w:p>
    <w:p w:rsidR="00864F9F" w:rsidRPr="00804DA9" w:rsidRDefault="00D650FB" w:rsidP="00D650FB">
      <w:pPr>
        <w:ind w:firstLineChars="200" w:firstLine="480"/>
        <w:rPr>
          <w:lang w:eastAsia="zh-CN"/>
        </w:rPr>
      </w:pPr>
      <w:r w:rsidRPr="009B71EB">
        <w:rPr>
          <w:rFonts w:hint="eastAsia"/>
          <w:lang w:eastAsia="zh-CN"/>
        </w:rPr>
        <w:t>鉴于移动宽带通信等移动通信可为发达国家和发展中国家的经济和社会发展做出积极贡献，第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）呼吁就与</w:t>
      </w:r>
      <w:r w:rsidRPr="009B71EB">
        <w:rPr>
          <w:rFonts w:hint="eastAsia"/>
          <w:lang w:eastAsia="zh-CN"/>
        </w:rPr>
        <w:t>IMT</w:t>
      </w:r>
      <w:r w:rsidRPr="009B71EB">
        <w:rPr>
          <w:rFonts w:hint="eastAsia"/>
          <w:lang w:eastAsia="zh-CN"/>
        </w:rPr>
        <w:t>和其它地面移动宽带应用有关的频率相关事宜开展研究。许多主管部门正在研究各种弥合数字鸿沟的应用和系统，其中就包括</w:t>
      </w:r>
      <w:r w:rsidRPr="009B71EB">
        <w:rPr>
          <w:rFonts w:hint="eastAsia"/>
          <w:lang w:eastAsia="zh-CN"/>
        </w:rPr>
        <w:t>IMT</w:t>
      </w:r>
      <w:r w:rsidRPr="009B71EB">
        <w:rPr>
          <w:rFonts w:hint="eastAsia"/>
          <w:lang w:eastAsia="zh-CN"/>
        </w:rPr>
        <w:t>和其他地面移动宽带应用。</w:t>
      </w:r>
    </w:p>
    <w:p w:rsidR="00864F9F" w:rsidRPr="00804DA9" w:rsidRDefault="00D650FB" w:rsidP="00203EE5">
      <w:pPr>
        <w:ind w:firstLineChars="200" w:firstLine="480"/>
        <w:rPr>
          <w:lang w:eastAsia="zh-CN"/>
        </w:rPr>
      </w:pPr>
      <w:r w:rsidRPr="009B71EB">
        <w:rPr>
          <w:rFonts w:hint="eastAsia"/>
          <w:lang w:eastAsia="zh-CN"/>
        </w:rPr>
        <w:t>现已就未来的频谱需求和潜在的</w:t>
      </w:r>
      <w:r w:rsidRPr="009B71EB">
        <w:rPr>
          <w:rFonts w:hint="eastAsia"/>
          <w:lang w:eastAsia="zh-CN"/>
        </w:rPr>
        <w:t>IMT</w:t>
      </w:r>
      <w:r w:rsidRPr="009B71EB">
        <w:rPr>
          <w:rFonts w:hint="eastAsia"/>
          <w:lang w:eastAsia="zh-CN"/>
        </w:rPr>
        <w:t>候选频段以及其它地面移动宽带应用开展了研究。一些主管部门提议，根据第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w:t>
      </w:r>
      <w:r w:rsidRPr="009B71EB">
        <w:rPr>
          <w:rFonts w:ascii="STKaiti" w:eastAsia="STKaiti" w:hAnsi="STKaiti" w:hint="eastAsia"/>
          <w:lang w:eastAsia="zh-CN"/>
        </w:rPr>
        <w:t>做出决议请</w:t>
      </w:r>
      <w:r w:rsidRPr="009B71EB">
        <w:rPr>
          <w:lang w:eastAsia="zh-CN"/>
        </w:rPr>
        <w:t>ITU</w:t>
      </w:r>
      <w:r w:rsidRPr="009B71EB">
        <w:rPr>
          <w:lang w:eastAsia="zh-CN"/>
        </w:rPr>
        <w:noBreakHyphen/>
        <w:t>R</w:t>
      </w:r>
      <w:r w:rsidRPr="009B71EB">
        <w:rPr>
          <w:rFonts w:hint="eastAsia"/>
          <w:lang w:eastAsia="zh-CN"/>
        </w:rPr>
        <w:t>的第</w:t>
      </w:r>
      <w:r w:rsidRPr="009B71EB">
        <w:rPr>
          <w:rFonts w:hint="eastAsia"/>
          <w:lang w:eastAsia="zh-CN"/>
        </w:rPr>
        <w:t>2</w:t>
      </w:r>
      <w:r w:rsidRPr="009B71EB">
        <w:rPr>
          <w:rFonts w:hint="eastAsia"/>
          <w:lang w:eastAsia="zh-CN"/>
        </w:rPr>
        <w:t>段，对下述频段加以研究：</w:t>
      </w:r>
      <w:r w:rsidR="00864F9F" w:rsidRPr="00804DA9">
        <w:rPr>
          <w:lang w:eastAsia="zh-CN"/>
        </w:rPr>
        <w:t>470-694/698 MHz</w:t>
      </w:r>
      <w:r>
        <w:rPr>
          <w:rFonts w:hint="eastAsia"/>
          <w:lang w:eastAsia="zh-CN"/>
        </w:rPr>
        <w:t>、</w:t>
      </w:r>
      <w:r w:rsidR="00864F9F" w:rsidRPr="00804DA9">
        <w:rPr>
          <w:lang w:eastAsia="zh-CN"/>
        </w:rPr>
        <w:t>1 300-1 525 MHz</w:t>
      </w:r>
      <w:r>
        <w:rPr>
          <w:rFonts w:hint="eastAsia"/>
          <w:lang w:eastAsia="zh-CN"/>
        </w:rPr>
        <w:t>、</w:t>
      </w:r>
      <w:r w:rsidR="00864F9F" w:rsidRPr="00804DA9">
        <w:rPr>
          <w:lang w:eastAsia="zh-CN"/>
        </w:rPr>
        <w:t>1 695-1 710 MHz</w:t>
      </w:r>
      <w:r>
        <w:rPr>
          <w:rFonts w:hint="eastAsia"/>
          <w:lang w:eastAsia="zh-CN"/>
        </w:rPr>
        <w:t>、</w:t>
      </w:r>
      <w:r w:rsidR="00864F9F" w:rsidRPr="00804DA9">
        <w:rPr>
          <w:lang w:eastAsia="zh-CN"/>
        </w:rPr>
        <w:t>2 025-2 110 MHz</w:t>
      </w:r>
      <w:r>
        <w:rPr>
          <w:rFonts w:hint="eastAsia"/>
          <w:lang w:eastAsia="zh-CN"/>
        </w:rPr>
        <w:t>、</w:t>
      </w:r>
      <w:r w:rsidR="00864F9F" w:rsidRPr="00804DA9">
        <w:rPr>
          <w:lang w:eastAsia="zh-CN"/>
        </w:rPr>
        <w:t>2 200-2 290 MHz</w:t>
      </w:r>
      <w:r>
        <w:rPr>
          <w:rFonts w:hint="eastAsia"/>
          <w:lang w:eastAsia="zh-CN"/>
        </w:rPr>
        <w:t>、</w:t>
      </w:r>
      <w:r w:rsidR="00864F9F" w:rsidRPr="00804DA9">
        <w:rPr>
          <w:lang w:eastAsia="zh-CN"/>
        </w:rPr>
        <w:t>2 700-2 900 MHz</w:t>
      </w:r>
      <w:r>
        <w:rPr>
          <w:rFonts w:hint="eastAsia"/>
          <w:lang w:eastAsia="zh-CN"/>
        </w:rPr>
        <w:t>、</w:t>
      </w:r>
      <w:r w:rsidR="00864F9F" w:rsidRPr="00804DA9">
        <w:rPr>
          <w:lang w:eastAsia="zh-CN"/>
        </w:rPr>
        <w:t>2 900-3 100 MHz</w:t>
      </w:r>
      <w:r>
        <w:rPr>
          <w:rFonts w:hint="eastAsia"/>
          <w:lang w:eastAsia="zh-CN"/>
        </w:rPr>
        <w:t>、</w:t>
      </w:r>
      <w:r w:rsidR="00864F9F" w:rsidRPr="00804DA9">
        <w:rPr>
          <w:lang w:eastAsia="zh-CN"/>
        </w:rPr>
        <w:t>3 300-3 400 MHz</w:t>
      </w:r>
      <w:r>
        <w:rPr>
          <w:rFonts w:hint="eastAsia"/>
          <w:lang w:eastAsia="zh-CN"/>
        </w:rPr>
        <w:t>、</w:t>
      </w:r>
      <w:r w:rsidR="00864F9F" w:rsidRPr="00804DA9">
        <w:rPr>
          <w:lang w:eastAsia="zh-CN"/>
        </w:rPr>
        <w:t>3 400-3 600 MHz</w:t>
      </w:r>
      <w:r>
        <w:rPr>
          <w:rFonts w:hint="eastAsia"/>
          <w:lang w:eastAsia="zh-CN"/>
        </w:rPr>
        <w:t>、</w:t>
      </w:r>
      <w:r w:rsidR="00864F9F" w:rsidRPr="00804DA9">
        <w:rPr>
          <w:lang w:eastAsia="zh-CN"/>
        </w:rPr>
        <w:t>3 600-4 200 MHz</w:t>
      </w:r>
      <w:r>
        <w:rPr>
          <w:rFonts w:hint="eastAsia"/>
          <w:lang w:eastAsia="zh-CN"/>
        </w:rPr>
        <w:t>、</w:t>
      </w:r>
      <w:r w:rsidR="00864F9F" w:rsidRPr="00804DA9">
        <w:rPr>
          <w:lang w:eastAsia="zh-CN"/>
        </w:rPr>
        <w:t>4 400-4 900 MHz</w:t>
      </w:r>
      <w:r>
        <w:rPr>
          <w:rFonts w:hint="eastAsia"/>
          <w:lang w:eastAsia="zh-CN"/>
        </w:rPr>
        <w:t>、</w:t>
      </w:r>
      <w:r w:rsidR="00864F9F" w:rsidRPr="00804DA9">
        <w:rPr>
          <w:lang w:eastAsia="zh-CN"/>
        </w:rPr>
        <w:t>4 800-5 000 MHz</w:t>
      </w:r>
      <w:r>
        <w:rPr>
          <w:rFonts w:hint="eastAsia"/>
          <w:lang w:eastAsia="zh-CN"/>
        </w:rPr>
        <w:t>、</w:t>
      </w:r>
      <w:r w:rsidR="00864F9F" w:rsidRPr="00804DA9">
        <w:rPr>
          <w:lang w:eastAsia="zh-CN"/>
        </w:rPr>
        <w:t>5 350-5 470 MHz</w:t>
      </w:r>
      <w:r>
        <w:rPr>
          <w:rFonts w:hint="eastAsia"/>
          <w:lang w:eastAsia="zh-CN"/>
        </w:rPr>
        <w:t>、</w:t>
      </w:r>
      <w:r w:rsidR="00864F9F" w:rsidRPr="00804DA9">
        <w:rPr>
          <w:lang w:eastAsia="zh-CN"/>
        </w:rPr>
        <w:t>5 725-5 850 MHz</w:t>
      </w:r>
      <w:r>
        <w:rPr>
          <w:rFonts w:hint="eastAsia"/>
          <w:lang w:eastAsia="zh-CN"/>
        </w:rPr>
        <w:t>和</w:t>
      </w:r>
      <w:r>
        <w:rPr>
          <w:lang w:eastAsia="zh-CN"/>
        </w:rPr>
        <w:t>5 925-6 425 MHz</w:t>
      </w:r>
      <w:r>
        <w:rPr>
          <w:rFonts w:hint="eastAsia"/>
          <w:lang w:eastAsia="zh-CN"/>
        </w:rPr>
        <w:t>。</w:t>
      </w:r>
    </w:p>
    <w:p w:rsidR="00864F9F" w:rsidRPr="00804DA9" w:rsidRDefault="00D650FB" w:rsidP="00F13AD1">
      <w:pPr>
        <w:ind w:firstLineChars="200" w:firstLine="480"/>
        <w:rPr>
          <w:lang w:eastAsia="zh-CN"/>
        </w:rPr>
      </w:pPr>
      <w:r>
        <w:rPr>
          <w:rFonts w:hint="eastAsia"/>
          <w:lang w:eastAsia="zh-CN"/>
        </w:rPr>
        <w:t>根据对潜在候选频段和相邻频段内业务的共用和兼容性研究取得</w:t>
      </w:r>
      <w:r>
        <w:rPr>
          <w:lang w:eastAsia="zh-CN"/>
        </w:rPr>
        <w:t>的</w:t>
      </w:r>
      <w:r>
        <w:rPr>
          <w:rFonts w:hint="eastAsia"/>
          <w:lang w:eastAsia="zh-CN"/>
        </w:rPr>
        <w:t>成果，同时考虑到现有业务对这些频段当前和规划中的使用及要为其提供的必要保护，</w:t>
      </w:r>
      <w:r w:rsidR="00F13AD1">
        <w:rPr>
          <w:rFonts w:hint="eastAsia"/>
          <w:lang w:eastAsia="zh-CN"/>
        </w:rPr>
        <w:t>缔约方</w:t>
      </w:r>
      <w:r>
        <w:rPr>
          <w:rFonts w:hint="eastAsia"/>
          <w:lang w:eastAsia="zh-CN"/>
        </w:rPr>
        <w:t>建议对《无线电规则》的</w:t>
      </w:r>
      <w:r w:rsidR="00203EE5">
        <w:rPr>
          <w:lang w:eastAsia="zh-CN"/>
        </w:rPr>
        <w:t>3 6</w:t>
      </w:r>
      <w:r w:rsidRPr="003C6599">
        <w:rPr>
          <w:lang w:eastAsia="zh-CN"/>
        </w:rPr>
        <w:t>00-3 </w:t>
      </w:r>
      <w:r>
        <w:rPr>
          <w:lang w:eastAsia="zh-CN"/>
        </w:rPr>
        <w:t>7</w:t>
      </w:r>
      <w:r w:rsidRPr="003C6599">
        <w:rPr>
          <w:lang w:eastAsia="zh-CN"/>
        </w:rPr>
        <w:t>00 MHz</w:t>
      </w:r>
      <w:r>
        <w:rPr>
          <w:rFonts w:hint="eastAsia"/>
          <w:lang w:eastAsia="zh-CN"/>
        </w:rPr>
        <w:t>频段做出修正。</w:t>
      </w:r>
    </w:p>
    <w:p w:rsidR="00864F9F" w:rsidRPr="00C632B1" w:rsidRDefault="00D650FB" w:rsidP="00384817">
      <w:pPr>
        <w:pStyle w:val="Headingb"/>
        <w:keepLines/>
        <w:rPr>
          <w:lang w:val="en-US" w:eastAsia="zh-CN"/>
        </w:rPr>
      </w:pPr>
      <w:r>
        <w:rPr>
          <w:rFonts w:hint="eastAsia"/>
          <w:lang w:val="en-US" w:eastAsia="zh-CN"/>
        </w:rPr>
        <w:t>提案</w:t>
      </w:r>
    </w:p>
    <w:p w:rsidR="00864F9F" w:rsidRDefault="00013013" w:rsidP="00384817">
      <w:pPr>
        <w:keepNext/>
        <w:keepLines/>
        <w:ind w:firstLineChars="200" w:firstLine="480"/>
        <w:rPr>
          <w:lang w:eastAsia="zh-CN"/>
        </w:rPr>
      </w:pPr>
      <w:r w:rsidRPr="00013013">
        <w:rPr>
          <w:rFonts w:hint="eastAsia"/>
          <w:lang w:eastAsia="zh-CN"/>
        </w:rPr>
        <w:t>根据对</w:t>
      </w:r>
      <w:r>
        <w:rPr>
          <w:rFonts w:hint="eastAsia"/>
          <w:lang w:eastAsia="zh-CN"/>
        </w:rPr>
        <w:t>这一议题的研究与分析</w:t>
      </w:r>
      <w:r w:rsidRPr="00013013">
        <w:rPr>
          <w:rFonts w:hint="eastAsia"/>
          <w:lang w:eastAsia="zh-CN"/>
        </w:rPr>
        <w:t>，</w:t>
      </w:r>
      <w:r>
        <w:rPr>
          <w:rFonts w:hint="eastAsia"/>
          <w:lang w:eastAsia="zh-CN"/>
        </w:rPr>
        <w:t>缔约方建议进行以</w:t>
      </w:r>
      <w:r>
        <w:rPr>
          <w:lang w:eastAsia="zh-CN"/>
        </w:rPr>
        <w:t>下提案提及的规则修订</w:t>
      </w:r>
      <w:r>
        <w:rPr>
          <w:rFonts w:hint="eastAsia"/>
          <w:lang w:eastAsia="zh-CN"/>
        </w:rPr>
        <w:t>：</w:t>
      </w:r>
    </w:p>
    <w:p w:rsidR="00864F9F" w:rsidRPr="00FB3A69" w:rsidRDefault="00864F9F" w:rsidP="00864F9F">
      <w:pPr>
        <w:rPr>
          <w:lang w:val="en-US" w:eastAsia="zh-CN"/>
        </w:rPr>
      </w:pPr>
      <w:r w:rsidRPr="00FB3A69">
        <w:rPr>
          <w:lang w:val="en-US" w:eastAsia="zh-CN"/>
        </w:rPr>
        <w:br w:type="page"/>
      </w:r>
    </w:p>
    <w:p w:rsidR="00DB1CAC" w:rsidRDefault="000C42D1"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0C42D1" w:rsidP="00DB1CAC">
      <w:pPr>
        <w:pStyle w:val="Arttitle"/>
        <w:rPr>
          <w:lang w:eastAsia="zh-CN"/>
        </w:rPr>
      </w:pPr>
      <w:bookmarkStart w:id="10" w:name="_Toc329768663"/>
      <w:r>
        <w:rPr>
          <w:rFonts w:hint="eastAsia"/>
          <w:lang w:eastAsia="zh-CN"/>
        </w:rPr>
        <w:t>频率划分</w:t>
      </w:r>
      <w:bookmarkEnd w:id="10"/>
    </w:p>
    <w:p w:rsidR="00DB1CAC" w:rsidRDefault="000C42D1"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864F9F">
        <w:rPr>
          <w:rFonts w:ascii="Times New Roman Bold" w:hAnsi="Times New Roman Bold"/>
          <w:b w:val="0"/>
          <w:sz w:val="20"/>
          <w:lang w:eastAsia="zh-CN"/>
        </w:rPr>
        <w:br/>
      </w:r>
    </w:p>
    <w:p w:rsidR="00282C84" w:rsidRDefault="000C42D1">
      <w:pPr>
        <w:pStyle w:val="Proposal"/>
      </w:pPr>
      <w:r>
        <w:t>MOD</w:t>
      </w:r>
      <w:r>
        <w:tab/>
        <w:t>ARS/EGY/JOR/LBN/MRC/OMA/45/1</w:t>
      </w:r>
    </w:p>
    <w:p w:rsidR="00864F9F" w:rsidRDefault="00864F9F" w:rsidP="00384817">
      <w:pPr>
        <w:pStyle w:val="Tabletitle"/>
        <w:spacing w:before="120"/>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864F9F" w:rsidTr="00203EE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864F9F" w:rsidRDefault="00864F9F" w:rsidP="00203EE5">
            <w:pPr>
              <w:pStyle w:val="Tablehead"/>
            </w:pPr>
            <w:proofErr w:type="spellStart"/>
            <w:r>
              <w:t>划分给以下业务</w:t>
            </w:r>
            <w:proofErr w:type="spellEnd"/>
          </w:p>
        </w:tc>
      </w:tr>
      <w:tr w:rsidR="00864F9F" w:rsidTr="00203EE5">
        <w:trPr>
          <w:cantSplit/>
          <w:jc w:val="center"/>
        </w:trPr>
        <w:tc>
          <w:tcPr>
            <w:tcW w:w="3093" w:type="dxa"/>
            <w:tcBorders>
              <w:top w:val="single" w:sz="6" w:space="0" w:color="auto"/>
              <w:left w:val="single" w:sz="6" w:space="0" w:color="auto"/>
              <w:bottom w:val="single" w:sz="6" w:space="0" w:color="auto"/>
              <w:right w:val="single" w:sz="6" w:space="0" w:color="auto"/>
            </w:tcBorders>
          </w:tcPr>
          <w:p w:rsidR="00864F9F" w:rsidRDefault="00864F9F" w:rsidP="00203EE5">
            <w:pPr>
              <w:pStyle w:val="Tablehead"/>
            </w:pPr>
            <w:r>
              <w:t>1</w:t>
            </w:r>
            <w:r>
              <w:t>区</w:t>
            </w:r>
          </w:p>
        </w:tc>
        <w:tc>
          <w:tcPr>
            <w:tcW w:w="3109" w:type="dxa"/>
            <w:tcBorders>
              <w:top w:val="single" w:sz="6" w:space="0" w:color="auto"/>
              <w:left w:val="single" w:sz="6" w:space="0" w:color="auto"/>
              <w:bottom w:val="single" w:sz="6" w:space="0" w:color="auto"/>
              <w:right w:val="single" w:sz="6" w:space="0" w:color="auto"/>
            </w:tcBorders>
          </w:tcPr>
          <w:p w:rsidR="00864F9F" w:rsidRDefault="00864F9F" w:rsidP="00203EE5">
            <w:pPr>
              <w:pStyle w:val="Tablehead"/>
            </w:pPr>
            <w:r>
              <w:t>1</w:t>
            </w:r>
            <w:r>
              <w:t>区</w:t>
            </w:r>
          </w:p>
        </w:tc>
        <w:tc>
          <w:tcPr>
            <w:tcW w:w="3101" w:type="dxa"/>
            <w:tcBorders>
              <w:top w:val="single" w:sz="6" w:space="0" w:color="auto"/>
              <w:left w:val="single" w:sz="6" w:space="0" w:color="auto"/>
              <w:bottom w:val="single" w:sz="6" w:space="0" w:color="auto"/>
              <w:right w:val="single" w:sz="6" w:space="0" w:color="auto"/>
            </w:tcBorders>
          </w:tcPr>
          <w:p w:rsidR="00864F9F" w:rsidRDefault="00864F9F" w:rsidP="00203EE5">
            <w:pPr>
              <w:pStyle w:val="Tablehead"/>
            </w:pPr>
            <w:r>
              <w:t>1</w:t>
            </w:r>
            <w:r>
              <w:t>区</w:t>
            </w:r>
          </w:p>
        </w:tc>
      </w:tr>
      <w:tr w:rsidR="00384817" w:rsidTr="00052D6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84817" w:rsidRDefault="00384817" w:rsidP="00384817">
            <w:pPr>
              <w:pStyle w:val="Tablehead"/>
              <w:spacing w:before="40" w:after="40"/>
              <w:jc w:val="left"/>
            </w:pPr>
            <w:r>
              <w:rPr>
                <w:rStyle w:val="Tablefreq"/>
              </w:rPr>
              <w:t>...</w:t>
            </w:r>
          </w:p>
        </w:tc>
      </w:tr>
      <w:tr w:rsidR="00864F9F" w:rsidRPr="00864F9F" w:rsidTr="00203EE5">
        <w:trPr>
          <w:cantSplit/>
          <w:trHeight w:val="1944"/>
          <w:jc w:val="center"/>
        </w:trPr>
        <w:tc>
          <w:tcPr>
            <w:tcW w:w="3093" w:type="dxa"/>
            <w:vMerge w:val="restart"/>
            <w:tcBorders>
              <w:top w:val="single" w:sz="6" w:space="0" w:color="auto"/>
              <w:left w:val="single" w:sz="6" w:space="0" w:color="auto"/>
              <w:right w:val="single" w:sz="6" w:space="0" w:color="auto"/>
            </w:tcBorders>
          </w:tcPr>
          <w:p w:rsidR="00864F9F" w:rsidRPr="0090657E" w:rsidRDefault="00864F9F">
            <w:pPr>
              <w:pStyle w:val="TableTextS5"/>
              <w:spacing w:before="20" w:after="20"/>
              <w:ind w:left="170" w:hanging="170"/>
              <w:rPr>
                <w:rStyle w:val="Tablefreq"/>
                <w:rFonts w:ascii="Times New Roman Bold" w:hAnsi="Times New Roman Bold" w:cs="Times New Roman Bold"/>
                <w:b w:val="0"/>
                <w:lang w:eastAsia="zh-CN"/>
              </w:rPr>
              <w:pPrChange w:id="11" w:author="Hourican, Maria" w:date="2015-10-26T18:24:00Z">
                <w:pPr>
                  <w:pStyle w:val="TableTextS5"/>
                  <w:spacing w:before="20" w:after="20" w:line="220" w:lineRule="exact"/>
                  <w:ind w:left="170" w:hanging="170"/>
                </w:pPr>
              </w:pPrChange>
            </w:pPr>
            <w:r w:rsidRPr="0090657E">
              <w:rPr>
                <w:rStyle w:val="Tablefreq"/>
                <w:lang w:eastAsia="zh-CN"/>
              </w:rPr>
              <w:t>3 600-</w:t>
            </w:r>
            <w:del w:id="12" w:author="Hourican, Maria" w:date="2015-10-26T18:24:00Z">
              <w:r w:rsidRPr="0090657E" w:rsidDel="001D3E63">
                <w:rPr>
                  <w:rStyle w:val="Tablefreq"/>
                  <w:lang w:eastAsia="zh-CN"/>
                </w:rPr>
                <w:delText>4 200</w:delText>
              </w:r>
            </w:del>
            <w:ins w:id="13" w:author="Hourican, Maria" w:date="2015-10-26T18:24:00Z">
              <w:r>
                <w:rPr>
                  <w:rStyle w:val="Tablefreq"/>
                  <w:lang w:eastAsia="zh-CN"/>
                </w:rPr>
                <w:t>3 700</w:t>
              </w:r>
            </w:ins>
          </w:p>
          <w:p w:rsidR="00864F9F" w:rsidRPr="00F376A4" w:rsidRDefault="00864F9F" w:rsidP="00203EE5">
            <w:pPr>
              <w:pStyle w:val="TableTextS5"/>
              <w:spacing w:before="20" w:after="20"/>
              <w:rPr>
                <w:rStyle w:val="capS5"/>
              </w:rPr>
            </w:pPr>
            <w:r w:rsidRPr="00F376A4">
              <w:rPr>
                <w:rStyle w:val="capS5"/>
              </w:rPr>
              <w:t>固定</w:t>
            </w:r>
          </w:p>
          <w:p w:rsidR="00864F9F" w:rsidRDefault="00864F9F">
            <w:pPr>
              <w:pStyle w:val="TableTextS5"/>
              <w:spacing w:before="20" w:after="20"/>
              <w:ind w:left="170" w:hanging="170"/>
              <w:rPr>
                <w:color w:val="000000"/>
                <w:lang w:eastAsia="zh-CN"/>
              </w:rPr>
              <w:pPrChange w:id="14" w:author="Hourican, Maria" w:date="2015-10-26T18:18:00Z">
                <w:pPr>
                  <w:pStyle w:val="TableTextS5"/>
                  <w:spacing w:before="20" w:after="20" w:line="220" w:lineRule="exact"/>
                  <w:ind w:left="170" w:hanging="170"/>
                </w:pPr>
              </w:pPrChange>
            </w:pPr>
            <w:r w:rsidRPr="00F376A4">
              <w:rPr>
                <w:rStyle w:val="capS5"/>
              </w:rPr>
              <w:t>卫星固定</w:t>
            </w:r>
            <w:r w:rsidRPr="00323188">
              <w:rPr>
                <w:lang w:eastAsia="zh-CN"/>
              </w:rPr>
              <w:t>（空对地）</w:t>
            </w:r>
          </w:p>
          <w:p w:rsidR="00864F9F" w:rsidRDefault="00864F9F">
            <w:pPr>
              <w:pStyle w:val="TableTextS5"/>
              <w:spacing w:before="20" w:after="20"/>
              <w:ind w:left="170" w:hanging="170"/>
              <w:rPr>
                <w:bCs/>
                <w:lang w:val="fr-CH" w:eastAsia="zh-CN"/>
              </w:rPr>
              <w:pPrChange w:id="15" w:author="Liu, Sanping" w:date="2015-10-27T16:42:00Z">
                <w:pPr>
                  <w:pStyle w:val="TableTextS5"/>
                  <w:spacing w:before="20" w:after="20" w:line="220" w:lineRule="exact"/>
                  <w:ind w:left="170" w:hanging="170"/>
                </w:pPr>
              </w:pPrChange>
            </w:pPr>
            <w:del w:id="16" w:author="Liu, Sanping" w:date="2015-10-27T16:42:00Z">
              <w:r w:rsidDel="00864F9F">
                <w:rPr>
                  <w:rFonts w:hint="eastAsia"/>
                  <w:color w:val="000000"/>
                  <w:lang w:val="fr-CH" w:eastAsia="zh-CN"/>
                </w:rPr>
                <w:delText>移动</w:delText>
              </w:r>
            </w:del>
            <w:ins w:id="17" w:author="Liu, Sanping" w:date="2015-10-27T16:42:00Z">
              <w:r w:rsidRPr="00864F9F">
                <w:rPr>
                  <w:rStyle w:val="capS5"/>
                  <w:rFonts w:hint="eastAsia"/>
                  <w:rPrChange w:id="18" w:author="Liu, Sanping" w:date="2015-10-27T16:42:00Z">
                    <w:rPr>
                      <w:rFonts w:hint="eastAsia"/>
                      <w:color w:val="000000"/>
                      <w:lang w:val="fr-CH" w:eastAsia="zh-CN"/>
                    </w:rPr>
                  </w:rPrChange>
                </w:rPr>
                <w:t>移动</w:t>
              </w:r>
            </w:ins>
            <w:ins w:id="19" w:author="Zheng, Bingyue" w:date="2015-10-27T19:09:00Z">
              <w:r w:rsidR="00384817" w:rsidRPr="00384817">
                <w:rPr>
                  <w:rStyle w:val="capS5"/>
                  <w:rFonts w:eastAsia="SimSun"/>
                  <w:b w:val="0"/>
                  <w:bCs w:val="0"/>
                </w:rPr>
                <w:t>（</w:t>
              </w:r>
            </w:ins>
            <w:ins w:id="20" w:author="Liu, Sanping" w:date="2015-10-27T16:42:00Z">
              <w:r w:rsidRPr="00384817">
                <w:rPr>
                  <w:lang w:eastAsia="zh-CN"/>
                </w:rPr>
                <w:t>航空移动除外</w:t>
              </w:r>
            </w:ins>
            <w:ins w:id="21" w:author="Zheng, Bingyue" w:date="2015-10-27T19:09:00Z">
              <w:r w:rsidR="00384817" w:rsidRPr="00384817">
                <w:rPr>
                  <w:lang w:eastAsia="zh-CN"/>
                </w:rPr>
                <w:t>）</w:t>
              </w:r>
            </w:ins>
            <w:r w:rsidR="00C76588">
              <w:rPr>
                <w:bCs/>
                <w:lang w:val="fr-CH" w:eastAsia="zh-CN"/>
              </w:rPr>
              <w:br/>
            </w:r>
            <w:ins w:id="22" w:author="Al-Midani, Mohammad Haitham" w:date="2015-10-19T10:58:00Z">
              <w:r w:rsidRPr="00922DBB">
                <w:rPr>
                  <w:bCs/>
                  <w:lang w:val="fr-CH" w:eastAsia="zh-CN"/>
                </w:rPr>
                <w:t>ADD 5.A11</w:t>
              </w:r>
            </w:ins>
          </w:p>
          <w:p w:rsidR="00864F9F" w:rsidRDefault="00864F9F" w:rsidP="00203EE5">
            <w:pPr>
              <w:pStyle w:val="TableTextS5"/>
              <w:spacing w:before="20" w:after="20"/>
              <w:ind w:left="170" w:hanging="170"/>
              <w:rPr>
                <w:bCs/>
                <w:lang w:val="fr-CH" w:eastAsia="zh-CN"/>
              </w:rPr>
            </w:pPr>
          </w:p>
          <w:p w:rsidR="00864F9F" w:rsidRDefault="00864F9F" w:rsidP="00203EE5">
            <w:pPr>
              <w:pStyle w:val="TableTextS5"/>
              <w:spacing w:before="20" w:after="20"/>
              <w:ind w:left="170" w:hanging="170"/>
              <w:rPr>
                <w:bCs/>
                <w:lang w:val="fr-CH" w:eastAsia="zh-CN"/>
              </w:rPr>
            </w:pPr>
          </w:p>
          <w:p w:rsidR="00864F9F" w:rsidRDefault="00864F9F" w:rsidP="00203EE5">
            <w:pPr>
              <w:pStyle w:val="TableTextS5"/>
              <w:spacing w:before="20" w:after="20"/>
              <w:ind w:left="170" w:hanging="170"/>
              <w:rPr>
                <w:bCs/>
                <w:lang w:val="fr-CH" w:eastAsia="zh-CN"/>
              </w:rPr>
            </w:pPr>
          </w:p>
          <w:p w:rsidR="00864F9F" w:rsidRDefault="00864F9F" w:rsidP="00203EE5">
            <w:pPr>
              <w:pStyle w:val="TableTextS5"/>
              <w:spacing w:before="20" w:after="20"/>
              <w:ind w:left="170" w:hanging="170"/>
              <w:rPr>
                <w:bCs/>
                <w:lang w:val="fr-CH" w:eastAsia="zh-CN"/>
              </w:rPr>
            </w:pPr>
          </w:p>
          <w:p w:rsidR="00864F9F" w:rsidRDefault="00864F9F" w:rsidP="00203EE5">
            <w:pPr>
              <w:pStyle w:val="TableTextS5"/>
              <w:spacing w:before="20" w:after="20"/>
              <w:ind w:left="170" w:hanging="170"/>
              <w:rPr>
                <w:bCs/>
                <w:lang w:val="fr-CH" w:eastAsia="zh-CN"/>
              </w:rPr>
            </w:pPr>
          </w:p>
          <w:p w:rsidR="00864F9F" w:rsidRDefault="00864F9F" w:rsidP="00203EE5">
            <w:pPr>
              <w:pStyle w:val="TableTextS5"/>
              <w:spacing w:before="20" w:after="20"/>
              <w:ind w:left="170" w:hanging="170"/>
              <w:rPr>
                <w:bCs/>
                <w:lang w:val="fr-CH" w:eastAsia="zh-CN"/>
              </w:rPr>
            </w:pPr>
          </w:p>
          <w:p w:rsidR="00864F9F" w:rsidRDefault="00864F9F" w:rsidP="00203EE5">
            <w:pPr>
              <w:pStyle w:val="TableTextS5"/>
              <w:spacing w:before="20" w:after="20"/>
              <w:ind w:left="170" w:hanging="170"/>
              <w:rPr>
                <w:bCs/>
                <w:lang w:val="fr-CH" w:eastAsia="zh-CN"/>
              </w:rPr>
            </w:pPr>
          </w:p>
          <w:p w:rsidR="00864F9F" w:rsidRDefault="00864F9F" w:rsidP="00203EE5">
            <w:pPr>
              <w:pStyle w:val="TableTextS5"/>
              <w:spacing w:before="20" w:after="20"/>
              <w:ind w:left="170" w:hanging="170"/>
              <w:rPr>
                <w:bCs/>
                <w:lang w:val="fr-CH" w:eastAsia="zh-CN"/>
              </w:rPr>
            </w:pPr>
          </w:p>
          <w:p w:rsidR="00864F9F" w:rsidRDefault="00864F9F" w:rsidP="00203EE5">
            <w:pPr>
              <w:pStyle w:val="TableTextS5"/>
              <w:spacing w:before="20" w:after="20"/>
              <w:ind w:left="170" w:hanging="170"/>
              <w:rPr>
                <w:bCs/>
                <w:lang w:val="fr-CH" w:eastAsia="zh-CN"/>
              </w:rPr>
            </w:pPr>
          </w:p>
          <w:p w:rsidR="00864F9F" w:rsidRDefault="00864F9F" w:rsidP="00203EE5">
            <w:pPr>
              <w:pStyle w:val="TableTextS5"/>
              <w:spacing w:before="20" w:after="20"/>
              <w:ind w:left="170" w:hanging="170"/>
              <w:rPr>
                <w:bCs/>
                <w:lang w:val="fr-CH" w:eastAsia="zh-CN"/>
              </w:rPr>
            </w:pPr>
          </w:p>
          <w:p w:rsidR="00864F9F" w:rsidRDefault="00864F9F" w:rsidP="00203EE5">
            <w:pPr>
              <w:pStyle w:val="TableTextS5"/>
              <w:spacing w:before="20" w:after="20"/>
              <w:ind w:left="170" w:hanging="170"/>
              <w:rPr>
                <w:bCs/>
                <w:lang w:val="fr-CH" w:eastAsia="zh-CN"/>
              </w:rPr>
            </w:pPr>
          </w:p>
          <w:p w:rsidR="00864F9F" w:rsidRPr="00FB3A69" w:rsidRDefault="00864F9F" w:rsidP="00203EE5">
            <w:pPr>
              <w:pStyle w:val="TableTextS5"/>
              <w:spacing w:before="20" w:after="20"/>
              <w:ind w:left="170" w:hanging="170"/>
              <w:rPr>
                <w:rStyle w:val="Artref"/>
                <w:color w:val="000000"/>
                <w:lang w:val="fr-CH" w:eastAsia="zh-CN"/>
              </w:rPr>
            </w:pPr>
          </w:p>
        </w:tc>
        <w:tc>
          <w:tcPr>
            <w:tcW w:w="3109" w:type="dxa"/>
            <w:tcBorders>
              <w:top w:val="single" w:sz="6" w:space="0" w:color="auto"/>
              <w:left w:val="single" w:sz="6" w:space="0" w:color="auto"/>
              <w:bottom w:val="single" w:sz="4" w:space="0" w:color="auto"/>
              <w:right w:val="single" w:sz="6" w:space="0" w:color="auto"/>
            </w:tcBorders>
          </w:tcPr>
          <w:p w:rsidR="00864F9F" w:rsidRPr="0090657E" w:rsidRDefault="00864F9F">
            <w:pPr>
              <w:pStyle w:val="TableTextS5"/>
              <w:spacing w:before="20" w:after="20"/>
              <w:ind w:left="170" w:hanging="170"/>
              <w:rPr>
                <w:rStyle w:val="Tablefreq"/>
                <w:lang w:eastAsia="zh-CN"/>
              </w:rPr>
              <w:pPrChange w:id="23" w:author="Hourican, Maria" w:date="2015-10-26T18:18:00Z">
                <w:pPr>
                  <w:pStyle w:val="TableTextS5"/>
                  <w:spacing w:before="20" w:after="20" w:line="220" w:lineRule="exact"/>
                  <w:ind w:left="170" w:hanging="170"/>
                </w:pPr>
              </w:pPrChange>
            </w:pPr>
            <w:r w:rsidRPr="0090657E">
              <w:rPr>
                <w:rStyle w:val="Tablefreq"/>
                <w:lang w:eastAsia="zh-CN"/>
              </w:rPr>
              <w:t>3 400-3 500</w:t>
            </w:r>
          </w:p>
          <w:p w:rsidR="00864F9F" w:rsidRPr="00F376A4" w:rsidRDefault="00864F9F" w:rsidP="00203EE5">
            <w:pPr>
              <w:pStyle w:val="TableTextS5"/>
              <w:spacing w:before="20" w:after="20"/>
              <w:rPr>
                <w:rStyle w:val="capS5"/>
              </w:rPr>
            </w:pPr>
            <w:r w:rsidRPr="00F376A4">
              <w:rPr>
                <w:rStyle w:val="capS5"/>
              </w:rPr>
              <w:t>固定</w:t>
            </w:r>
          </w:p>
          <w:p w:rsidR="00864F9F" w:rsidRPr="00323188" w:rsidRDefault="00864F9F" w:rsidP="00203EE5">
            <w:pPr>
              <w:pStyle w:val="TableTextS5"/>
              <w:spacing w:before="20" w:after="20"/>
              <w:rPr>
                <w:lang w:eastAsia="zh-CN"/>
              </w:rPr>
            </w:pPr>
            <w:r w:rsidRPr="00F376A4">
              <w:rPr>
                <w:rStyle w:val="capS5"/>
              </w:rPr>
              <w:t>卫星固定</w:t>
            </w:r>
            <w:r w:rsidRPr="00323188">
              <w:rPr>
                <w:lang w:eastAsia="zh-CN"/>
              </w:rPr>
              <w:t>（空对地）</w:t>
            </w:r>
          </w:p>
          <w:p w:rsidR="00864F9F" w:rsidRPr="00323188" w:rsidRDefault="00864F9F" w:rsidP="00203EE5">
            <w:pPr>
              <w:pStyle w:val="TableTextS5"/>
              <w:spacing w:before="20" w:after="20"/>
              <w:rPr>
                <w:lang w:eastAsia="zh-CN"/>
              </w:rPr>
            </w:pPr>
            <w:r w:rsidRPr="00323188">
              <w:rPr>
                <w:lang w:eastAsia="zh-CN"/>
              </w:rPr>
              <w:t>业余</w:t>
            </w:r>
          </w:p>
          <w:p w:rsidR="00864F9F" w:rsidRPr="00323188" w:rsidRDefault="00864F9F" w:rsidP="00203EE5">
            <w:pPr>
              <w:pStyle w:val="TableTextS5"/>
              <w:spacing w:before="20" w:after="20"/>
              <w:rPr>
                <w:lang w:eastAsia="zh-CN"/>
              </w:rPr>
            </w:pPr>
            <w:r w:rsidRPr="00323188">
              <w:rPr>
                <w:lang w:eastAsia="zh-CN"/>
              </w:rPr>
              <w:t>移动</w:t>
            </w:r>
            <w:r w:rsidRPr="00323188">
              <w:rPr>
                <w:rFonts w:hint="eastAsia"/>
                <w:lang w:eastAsia="zh-CN"/>
              </w:rPr>
              <w:t xml:space="preserve">  5.431A</w:t>
            </w:r>
          </w:p>
          <w:p w:rsidR="00864F9F" w:rsidRPr="00323188" w:rsidRDefault="00864F9F" w:rsidP="00203EE5">
            <w:pPr>
              <w:pStyle w:val="TableTextS5"/>
              <w:spacing w:before="20" w:after="20"/>
              <w:rPr>
                <w:lang w:eastAsia="zh-CN"/>
              </w:rPr>
            </w:pPr>
            <w:r w:rsidRPr="00323188">
              <w:rPr>
                <w:lang w:eastAsia="zh-CN"/>
              </w:rPr>
              <w:t>无线电定位</w:t>
            </w:r>
            <w:r w:rsidRPr="00323188">
              <w:rPr>
                <w:lang w:eastAsia="zh-CN"/>
              </w:rPr>
              <w:t xml:space="preserve">  5.433</w:t>
            </w:r>
          </w:p>
          <w:p w:rsidR="00864F9F" w:rsidRDefault="00864F9F" w:rsidP="00203EE5">
            <w:pPr>
              <w:pStyle w:val="TableTextS5"/>
              <w:rPr>
                <w:rStyle w:val="Artref"/>
                <w:color w:val="000000"/>
              </w:rPr>
            </w:pPr>
            <w:r w:rsidRPr="00323188">
              <w:t>5.282</w:t>
            </w:r>
          </w:p>
        </w:tc>
        <w:tc>
          <w:tcPr>
            <w:tcW w:w="3101" w:type="dxa"/>
            <w:tcBorders>
              <w:top w:val="single" w:sz="6" w:space="0" w:color="auto"/>
              <w:left w:val="single" w:sz="6" w:space="0" w:color="auto"/>
              <w:bottom w:val="single" w:sz="4" w:space="0" w:color="auto"/>
              <w:right w:val="single" w:sz="6" w:space="0" w:color="auto"/>
            </w:tcBorders>
          </w:tcPr>
          <w:p w:rsidR="00864F9F" w:rsidRPr="0090657E" w:rsidRDefault="00864F9F">
            <w:pPr>
              <w:pStyle w:val="TableTextS5"/>
              <w:spacing w:before="20" w:after="20"/>
              <w:ind w:left="170" w:hanging="170"/>
              <w:rPr>
                <w:rStyle w:val="Tablefreq"/>
                <w:lang w:eastAsia="zh-CN"/>
              </w:rPr>
              <w:pPrChange w:id="24" w:author="Hourican, Maria" w:date="2015-10-26T18:18:00Z">
                <w:pPr>
                  <w:pStyle w:val="TableTextS5"/>
                  <w:spacing w:before="20" w:after="20" w:line="220" w:lineRule="exact"/>
                  <w:ind w:left="170" w:hanging="170"/>
                </w:pPr>
              </w:pPrChange>
            </w:pPr>
            <w:r w:rsidRPr="0090657E">
              <w:rPr>
                <w:rStyle w:val="Tablefreq"/>
                <w:lang w:eastAsia="zh-CN"/>
              </w:rPr>
              <w:t>3 400-3 500</w:t>
            </w:r>
          </w:p>
          <w:p w:rsidR="00864F9F" w:rsidRPr="00F376A4" w:rsidRDefault="00864F9F" w:rsidP="00203EE5">
            <w:pPr>
              <w:pStyle w:val="TableTextS5"/>
              <w:spacing w:before="20" w:after="20"/>
              <w:rPr>
                <w:rStyle w:val="capS5"/>
              </w:rPr>
            </w:pPr>
            <w:r w:rsidRPr="00F376A4">
              <w:rPr>
                <w:rStyle w:val="capS5"/>
              </w:rPr>
              <w:t>固定</w:t>
            </w:r>
          </w:p>
          <w:p w:rsidR="00864F9F" w:rsidRPr="00323188" w:rsidRDefault="00864F9F" w:rsidP="00203EE5">
            <w:pPr>
              <w:pStyle w:val="TableTextS5"/>
              <w:spacing w:before="20" w:after="20"/>
              <w:rPr>
                <w:lang w:eastAsia="zh-CN"/>
              </w:rPr>
            </w:pPr>
            <w:r w:rsidRPr="00F376A4">
              <w:rPr>
                <w:rStyle w:val="capS5"/>
              </w:rPr>
              <w:t>卫星固定</w:t>
            </w:r>
            <w:r w:rsidRPr="00323188">
              <w:rPr>
                <w:lang w:eastAsia="zh-CN"/>
              </w:rPr>
              <w:t>（空对地）</w:t>
            </w:r>
          </w:p>
          <w:p w:rsidR="00864F9F" w:rsidRPr="00323188" w:rsidRDefault="00864F9F" w:rsidP="00203EE5">
            <w:pPr>
              <w:pStyle w:val="TableTextS5"/>
              <w:spacing w:before="20" w:after="20"/>
              <w:rPr>
                <w:lang w:eastAsia="zh-CN"/>
              </w:rPr>
            </w:pPr>
            <w:r w:rsidRPr="00323188">
              <w:rPr>
                <w:lang w:eastAsia="zh-CN"/>
              </w:rPr>
              <w:t>业余</w:t>
            </w:r>
          </w:p>
          <w:p w:rsidR="00864F9F" w:rsidRPr="00323188" w:rsidRDefault="00864F9F" w:rsidP="00203EE5">
            <w:pPr>
              <w:pStyle w:val="TableTextS5"/>
              <w:spacing w:before="20" w:after="20"/>
              <w:rPr>
                <w:lang w:eastAsia="zh-CN"/>
              </w:rPr>
            </w:pPr>
            <w:r w:rsidRPr="00323188">
              <w:rPr>
                <w:lang w:eastAsia="zh-CN"/>
              </w:rPr>
              <w:t>移动</w:t>
            </w:r>
            <w:r w:rsidRPr="00323188">
              <w:rPr>
                <w:rFonts w:hint="eastAsia"/>
                <w:lang w:eastAsia="zh-CN"/>
              </w:rPr>
              <w:t xml:space="preserve">  5.432B</w:t>
            </w:r>
          </w:p>
          <w:p w:rsidR="00864F9F" w:rsidRPr="00323188" w:rsidRDefault="00864F9F" w:rsidP="00203EE5">
            <w:pPr>
              <w:pStyle w:val="TableTextS5"/>
              <w:spacing w:before="20" w:after="20"/>
              <w:rPr>
                <w:lang w:eastAsia="zh-CN"/>
              </w:rPr>
            </w:pPr>
            <w:r w:rsidRPr="00323188">
              <w:rPr>
                <w:lang w:eastAsia="zh-CN"/>
              </w:rPr>
              <w:t>无线电定位</w:t>
            </w:r>
            <w:r w:rsidRPr="00323188">
              <w:rPr>
                <w:lang w:eastAsia="zh-CN"/>
              </w:rPr>
              <w:t xml:space="preserve">  5.433</w:t>
            </w:r>
          </w:p>
          <w:p w:rsidR="00864F9F" w:rsidRPr="00B07A4D" w:rsidRDefault="00864F9F">
            <w:pPr>
              <w:pStyle w:val="TableTextS5"/>
              <w:spacing w:before="20" w:after="20"/>
              <w:ind w:left="170" w:hanging="170"/>
              <w:rPr>
                <w:rStyle w:val="Artref"/>
                <w:color w:val="000000"/>
                <w:lang w:val="fr-CH"/>
              </w:rPr>
              <w:pPrChange w:id="25" w:author="Hourican, Maria" w:date="2015-10-26T18:18:00Z">
                <w:pPr>
                  <w:pStyle w:val="TableTextS5"/>
                  <w:spacing w:before="20" w:after="20" w:line="220" w:lineRule="exact"/>
                  <w:ind w:left="170" w:hanging="170"/>
                </w:pPr>
              </w:pPrChange>
            </w:pPr>
            <w:r w:rsidRPr="00323188">
              <w:t>5.282</w:t>
            </w:r>
            <w:r w:rsidRPr="00323188">
              <w:rPr>
                <w:rFonts w:hint="eastAsia"/>
              </w:rPr>
              <w:t xml:space="preserve">  5.432  5.432A</w:t>
            </w:r>
          </w:p>
        </w:tc>
      </w:tr>
      <w:tr w:rsidR="00864F9F" w:rsidRPr="00864F9F" w:rsidTr="00203EE5">
        <w:trPr>
          <w:cantSplit/>
          <w:trHeight w:val="1500"/>
          <w:jc w:val="center"/>
        </w:trPr>
        <w:tc>
          <w:tcPr>
            <w:tcW w:w="3093" w:type="dxa"/>
            <w:vMerge/>
            <w:tcBorders>
              <w:left w:val="single" w:sz="6" w:space="0" w:color="auto"/>
              <w:right w:val="single" w:sz="6" w:space="0" w:color="auto"/>
            </w:tcBorders>
          </w:tcPr>
          <w:p w:rsidR="00864F9F" w:rsidRPr="00B07A4D" w:rsidRDefault="00864F9F">
            <w:pPr>
              <w:pStyle w:val="TableTextS5"/>
              <w:spacing w:before="20" w:after="20"/>
              <w:ind w:left="170" w:hanging="170"/>
              <w:rPr>
                <w:rStyle w:val="Tablefreq"/>
                <w:color w:val="000000"/>
                <w:lang w:val="fr-CH"/>
              </w:rPr>
              <w:pPrChange w:id="26" w:author="Hourican, Maria" w:date="2015-10-26T18:18:00Z">
                <w:pPr>
                  <w:pStyle w:val="TableTextS5"/>
                  <w:spacing w:before="20" w:after="20" w:line="220" w:lineRule="exact"/>
                  <w:ind w:left="170" w:hanging="170"/>
                </w:pPr>
              </w:pPrChange>
            </w:pPr>
          </w:p>
        </w:tc>
        <w:tc>
          <w:tcPr>
            <w:tcW w:w="3109" w:type="dxa"/>
            <w:vMerge w:val="restart"/>
            <w:tcBorders>
              <w:top w:val="single" w:sz="4" w:space="0" w:color="auto"/>
              <w:left w:val="single" w:sz="6" w:space="0" w:color="auto"/>
              <w:right w:val="single" w:sz="6" w:space="0" w:color="auto"/>
            </w:tcBorders>
          </w:tcPr>
          <w:p w:rsidR="00864F9F" w:rsidRPr="0090657E" w:rsidRDefault="00864F9F">
            <w:pPr>
              <w:pStyle w:val="TableTextS5"/>
              <w:spacing w:before="20" w:after="20"/>
              <w:ind w:left="170" w:hanging="170"/>
              <w:rPr>
                <w:rStyle w:val="Tablefreq"/>
                <w:lang w:eastAsia="zh-CN"/>
              </w:rPr>
              <w:pPrChange w:id="27" w:author="Hourican, Maria" w:date="2015-10-26T18:18:00Z">
                <w:pPr>
                  <w:pStyle w:val="TableTextS5"/>
                  <w:spacing w:before="20" w:after="20" w:line="220" w:lineRule="exact"/>
                  <w:ind w:left="170" w:hanging="170"/>
                </w:pPr>
              </w:pPrChange>
            </w:pPr>
            <w:r w:rsidRPr="0090657E">
              <w:rPr>
                <w:rStyle w:val="Tablefreq"/>
                <w:lang w:eastAsia="zh-CN"/>
              </w:rPr>
              <w:t>3 500-3 700</w:t>
            </w:r>
          </w:p>
          <w:p w:rsidR="00864F9F" w:rsidRPr="00F376A4" w:rsidRDefault="00864F9F" w:rsidP="00203EE5">
            <w:pPr>
              <w:pStyle w:val="TableTextS5"/>
              <w:spacing w:before="20" w:after="20"/>
              <w:rPr>
                <w:rStyle w:val="capS5"/>
              </w:rPr>
            </w:pPr>
            <w:r w:rsidRPr="00F376A4">
              <w:rPr>
                <w:rStyle w:val="capS5"/>
              </w:rPr>
              <w:t>固定</w:t>
            </w:r>
          </w:p>
          <w:p w:rsidR="00864F9F" w:rsidRPr="00323188" w:rsidRDefault="00864F9F" w:rsidP="00203EE5">
            <w:pPr>
              <w:pStyle w:val="TableTextS5"/>
              <w:spacing w:before="20" w:after="20"/>
              <w:rPr>
                <w:lang w:eastAsia="zh-CN"/>
              </w:rPr>
            </w:pPr>
            <w:r w:rsidRPr="00F376A4">
              <w:rPr>
                <w:rStyle w:val="capS5"/>
              </w:rPr>
              <w:t>卫星固定</w:t>
            </w:r>
            <w:r w:rsidRPr="00323188">
              <w:rPr>
                <w:lang w:eastAsia="zh-CN"/>
              </w:rPr>
              <w:t>（空对地）</w:t>
            </w:r>
          </w:p>
          <w:p w:rsidR="00864F9F" w:rsidRPr="00323188" w:rsidRDefault="00864F9F" w:rsidP="00203EE5">
            <w:pPr>
              <w:pStyle w:val="TableTextS5"/>
              <w:spacing w:before="20" w:after="20"/>
              <w:rPr>
                <w:lang w:eastAsia="zh-CN"/>
              </w:rPr>
            </w:pPr>
            <w:r w:rsidRPr="00F376A4">
              <w:rPr>
                <w:rStyle w:val="capS5"/>
              </w:rPr>
              <w:t>移动</w:t>
            </w:r>
            <w:r w:rsidRPr="00323188">
              <w:rPr>
                <w:lang w:eastAsia="zh-CN"/>
              </w:rPr>
              <w:t>（航空移动除外）</w:t>
            </w:r>
          </w:p>
          <w:p w:rsidR="00864F9F" w:rsidRPr="00B07A4D" w:rsidRDefault="00864F9F">
            <w:pPr>
              <w:pStyle w:val="TableTextS5"/>
              <w:spacing w:before="20" w:after="20"/>
              <w:ind w:left="170" w:hanging="170"/>
              <w:rPr>
                <w:rStyle w:val="Tablefreq"/>
                <w:color w:val="000000"/>
                <w:lang w:val="fr-CH" w:eastAsia="zh-CN"/>
              </w:rPr>
              <w:pPrChange w:id="28" w:author="Hourican, Maria" w:date="2015-10-26T18:18:00Z">
                <w:pPr>
                  <w:pStyle w:val="TableTextS5"/>
                  <w:spacing w:before="20" w:after="20" w:line="220" w:lineRule="exact"/>
                  <w:ind w:left="170" w:hanging="170"/>
                </w:pPr>
              </w:pPrChange>
            </w:pPr>
            <w:r w:rsidRPr="00323188">
              <w:rPr>
                <w:lang w:eastAsia="zh-CN"/>
              </w:rPr>
              <w:t>无线电定位</w:t>
            </w:r>
            <w:r w:rsidRPr="00323188">
              <w:rPr>
                <w:lang w:eastAsia="zh-CN"/>
              </w:rPr>
              <w:t xml:space="preserve">  5.433</w:t>
            </w:r>
          </w:p>
        </w:tc>
        <w:tc>
          <w:tcPr>
            <w:tcW w:w="3101" w:type="dxa"/>
            <w:tcBorders>
              <w:top w:val="single" w:sz="4" w:space="0" w:color="auto"/>
              <w:left w:val="single" w:sz="6" w:space="0" w:color="auto"/>
              <w:bottom w:val="single" w:sz="6" w:space="0" w:color="auto"/>
              <w:right w:val="single" w:sz="6" w:space="0" w:color="auto"/>
            </w:tcBorders>
          </w:tcPr>
          <w:p w:rsidR="00864F9F" w:rsidRPr="0090657E" w:rsidRDefault="00864F9F">
            <w:pPr>
              <w:pStyle w:val="TableTextS5"/>
              <w:spacing w:before="20" w:after="20"/>
              <w:ind w:left="170" w:hanging="170"/>
              <w:rPr>
                <w:rStyle w:val="Tablefreq"/>
                <w:lang w:eastAsia="zh-CN"/>
              </w:rPr>
              <w:pPrChange w:id="29" w:author="Hourican, Maria" w:date="2015-10-26T18:18:00Z">
                <w:pPr>
                  <w:pStyle w:val="TableTextS5"/>
                  <w:spacing w:before="20" w:after="20" w:line="220" w:lineRule="exact"/>
                  <w:ind w:left="170" w:hanging="170"/>
                </w:pPr>
              </w:pPrChange>
            </w:pPr>
            <w:r w:rsidRPr="0090657E">
              <w:rPr>
                <w:rStyle w:val="Tablefreq"/>
                <w:lang w:eastAsia="zh-CN"/>
              </w:rPr>
              <w:t>3 500-3 600</w:t>
            </w:r>
          </w:p>
          <w:p w:rsidR="00864F9F" w:rsidRPr="00F376A4" w:rsidRDefault="00864F9F" w:rsidP="00203EE5">
            <w:pPr>
              <w:pStyle w:val="TableTextS5"/>
              <w:spacing w:before="20" w:after="20"/>
              <w:rPr>
                <w:rStyle w:val="capS5"/>
              </w:rPr>
            </w:pPr>
            <w:r w:rsidRPr="00F376A4">
              <w:rPr>
                <w:rStyle w:val="capS5"/>
              </w:rPr>
              <w:t>固定</w:t>
            </w:r>
          </w:p>
          <w:p w:rsidR="00864F9F" w:rsidRPr="00323188" w:rsidRDefault="00864F9F" w:rsidP="00203EE5">
            <w:pPr>
              <w:pStyle w:val="TableTextS5"/>
              <w:spacing w:before="20" w:after="20"/>
              <w:rPr>
                <w:lang w:eastAsia="zh-CN"/>
              </w:rPr>
            </w:pPr>
            <w:r w:rsidRPr="00F376A4">
              <w:rPr>
                <w:rStyle w:val="capS5"/>
              </w:rPr>
              <w:t>卫星固定</w:t>
            </w:r>
            <w:r w:rsidRPr="00323188">
              <w:rPr>
                <w:lang w:eastAsia="zh-CN"/>
              </w:rPr>
              <w:t>（空对地）</w:t>
            </w:r>
          </w:p>
          <w:p w:rsidR="00864F9F" w:rsidRPr="00323188" w:rsidRDefault="00864F9F" w:rsidP="00203EE5">
            <w:pPr>
              <w:pStyle w:val="TableTextS5"/>
              <w:spacing w:before="20" w:after="20"/>
              <w:rPr>
                <w:lang w:eastAsia="zh-CN"/>
              </w:rPr>
            </w:pPr>
            <w:r w:rsidRPr="00F376A4">
              <w:rPr>
                <w:rStyle w:val="capS5"/>
              </w:rPr>
              <w:t>移动</w:t>
            </w:r>
            <w:r w:rsidRPr="00323188">
              <w:rPr>
                <w:lang w:eastAsia="zh-CN"/>
              </w:rPr>
              <w:t>（航空移动除外）</w:t>
            </w:r>
            <w:r w:rsidRPr="00323188">
              <w:rPr>
                <w:rFonts w:hint="eastAsia"/>
                <w:lang w:eastAsia="zh-CN"/>
              </w:rPr>
              <w:t>5.433A</w:t>
            </w:r>
          </w:p>
          <w:p w:rsidR="00864F9F" w:rsidRPr="00B07A4D" w:rsidRDefault="00864F9F" w:rsidP="00203EE5">
            <w:pPr>
              <w:pStyle w:val="TableTextS5"/>
              <w:rPr>
                <w:rStyle w:val="Artref"/>
                <w:color w:val="000000"/>
                <w:lang w:val="fr-CH" w:eastAsia="zh-CN"/>
              </w:rPr>
            </w:pPr>
            <w:r w:rsidRPr="00323188">
              <w:rPr>
                <w:lang w:eastAsia="zh-CN"/>
              </w:rPr>
              <w:t>无线电定位</w:t>
            </w:r>
            <w:r w:rsidRPr="00323188">
              <w:rPr>
                <w:lang w:eastAsia="zh-CN"/>
              </w:rPr>
              <w:t xml:space="preserve">  5.433</w:t>
            </w:r>
          </w:p>
        </w:tc>
      </w:tr>
      <w:tr w:rsidR="00864F9F" w:rsidRPr="00864F9F" w:rsidTr="00847110">
        <w:trPr>
          <w:cantSplit/>
          <w:jc w:val="center"/>
        </w:trPr>
        <w:tc>
          <w:tcPr>
            <w:tcW w:w="3093" w:type="dxa"/>
            <w:vMerge/>
            <w:tcBorders>
              <w:left w:val="single" w:sz="6" w:space="0" w:color="auto"/>
              <w:bottom w:val="single" w:sz="4" w:space="0" w:color="auto"/>
              <w:right w:val="single" w:sz="6" w:space="0" w:color="auto"/>
            </w:tcBorders>
          </w:tcPr>
          <w:p w:rsidR="00864F9F" w:rsidRPr="00FB3A69" w:rsidRDefault="00864F9F">
            <w:pPr>
              <w:pStyle w:val="TableTextS5"/>
              <w:spacing w:before="20" w:after="20"/>
              <w:ind w:left="170" w:hanging="170"/>
              <w:rPr>
                <w:b/>
                <w:lang w:val="fr-CH" w:eastAsia="zh-CN"/>
                <w:rPrChange w:id="30" w:author="Al-Midani, Mohammad Haitham" w:date="2015-10-19T10:57:00Z">
                  <w:rPr>
                    <w:b/>
                  </w:rPr>
                </w:rPrChange>
              </w:rPr>
              <w:pPrChange w:id="31" w:author="Hourican, Maria" w:date="2015-10-26T18:18:00Z">
                <w:pPr>
                  <w:pStyle w:val="TableTextS5"/>
                  <w:spacing w:before="20" w:after="20" w:line="220" w:lineRule="exact"/>
                  <w:ind w:left="170" w:hanging="170"/>
                </w:pPr>
              </w:pPrChange>
            </w:pPr>
          </w:p>
        </w:tc>
        <w:tc>
          <w:tcPr>
            <w:tcW w:w="3109" w:type="dxa"/>
            <w:vMerge/>
            <w:tcBorders>
              <w:left w:val="single" w:sz="6" w:space="0" w:color="auto"/>
              <w:bottom w:val="single" w:sz="6" w:space="0" w:color="auto"/>
              <w:right w:val="single" w:sz="6" w:space="0" w:color="auto"/>
            </w:tcBorders>
          </w:tcPr>
          <w:p w:rsidR="00864F9F" w:rsidRPr="00B07A4D" w:rsidRDefault="00864F9F" w:rsidP="00203EE5">
            <w:pPr>
              <w:pStyle w:val="TableTextS5"/>
              <w:rPr>
                <w:rStyle w:val="Artref"/>
                <w:color w:val="000000"/>
                <w:lang w:val="fr-CH" w:eastAsia="zh-CN"/>
              </w:rPr>
            </w:pPr>
          </w:p>
        </w:tc>
        <w:tc>
          <w:tcPr>
            <w:tcW w:w="3101" w:type="dxa"/>
            <w:tcBorders>
              <w:top w:val="single" w:sz="6" w:space="0" w:color="auto"/>
              <w:left w:val="single" w:sz="6" w:space="0" w:color="auto"/>
              <w:bottom w:val="single" w:sz="6" w:space="0" w:color="auto"/>
              <w:right w:val="single" w:sz="6" w:space="0" w:color="auto"/>
            </w:tcBorders>
          </w:tcPr>
          <w:p w:rsidR="00864F9F" w:rsidRPr="000106B8" w:rsidRDefault="00864F9F">
            <w:pPr>
              <w:pStyle w:val="TableTextS5"/>
              <w:spacing w:before="20" w:after="20"/>
              <w:ind w:left="170" w:hanging="170"/>
              <w:rPr>
                <w:rStyle w:val="Tablefreq"/>
                <w:lang w:eastAsia="zh-CN"/>
              </w:rPr>
              <w:pPrChange w:id="32" w:author="Hourican, Maria" w:date="2015-10-26T18:18:00Z">
                <w:pPr>
                  <w:pStyle w:val="TableTextS5"/>
                  <w:spacing w:before="20" w:after="20" w:line="220" w:lineRule="exact"/>
                  <w:ind w:left="170" w:hanging="170"/>
                </w:pPr>
              </w:pPrChange>
            </w:pPr>
            <w:r w:rsidRPr="000106B8">
              <w:rPr>
                <w:rStyle w:val="Tablefreq"/>
                <w:lang w:eastAsia="zh-CN"/>
              </w:rPr>
              <w:t>3 600-3 700</w:t>
            </w:r>
          </w:p>
          <w:p w:rsidR="00864F9F" w:rsidRPr="00F376A4" w:rsidRDefault="00864F9F" w:rsidP="00203EE5">
            <w:pPr>
              <w:pStyle w:val="TableTextS5"/>
              <w:spacing w:before="20" w:after="20"/>
              <w:rPr>
                <w:rStyle w:val="capS5"/>
              </w:rPr>
            </w:pPr>
            <w:r w:rsidRPr="00F376A4">
              <w:rPr>
                <w:rStyle w:val="capS5"/>
              </w:rPr>
              <w:t>固定</w:t>
            </w:r>
          </w:p>
          <w:p w:rsidR="00864F9F" w:rsidRPr="00323188" w:rsidRDefault="00864F9F" w:rsidP="00203EE5">
            <w:pPr>
              <w:pStyle w:val="TableTextS5"/>
              <w:spacing w:before="20" w:after="20"/>
              <w:rPr>
                <w:lang w:eastAsia="zh-CN"/>
              </w:rPr>
            </w:pPr>
            <w:r w:rsidRPr="00F376A4">
              <w:rPr>
                <w:rStyle w:val="capS5"/>
              </w:rPr>
              <w:t>卫星固定</w:t>
            </w:r>
            <w:r w:rsidRPr="00323188">
              <w:rPr>
                <w:lang w:eastAsia="zh-CN"/>
              </w:rPr>
              <w:t>（空对地）</w:t>
            </w:r>
          </w:p>
          <w:p w:rsidR="00864F9F" w:rsidRPr="00323188" w:rsidRDefault="00864F9F" w:rsidP="00203EE5">
            <w:pPr>
              <w:pStyle w:val="TableTextS5"/>
              <w:spacing w:before="20" w:after="20"/>
              <w:rPr>
                <w:lang w:eastAsia="zh-CN"/>
              </w:rPr>
            </w:pPr>
            <w:r w:rsidRPr="00F376A4">
              <w:rPr>
                <w:rStyle w:val="capS5"/>
              </w:rPr>
              <w:t>移动</w:t>
            </w:r>
            <w:r w:rsidRPr="00323188">
              <w:rPr>
                <w:lang w:eastAsia="zh-CN"/>
              </w:rPr>
              <w:t>（航空移动除外）</w:t>
            </w:r>
          </w:p>
          <w:p w:rsidR="00864F9F" w:rsidRPr="00323188" w:rsidRDefault="00864F9F" w:rsidP="00203EE5">
            <w:pPr>
              <w:pStyle w:val="TableTextS5"/>
              <w:spacing w:before="20" w:after="20"/>
              <w:rPr>
                <w:lang w:eastAsia="zh-CN"/>
              </w:rPr>
            </w:pPr>
            <w:r w:rsidRPr="00323188">
              <w:rPr>
                <w:rFonts w:hint="eastAsia"/>
                <w:lang w:eastAsia="zh-CN"/>
              </w:rPr>
              <w:t>无线电定位</w:t>
            </w:r>
          </w:p>
          <w:p w:rsidR="00864F9F" w:rsidRPr="00B07A4D" w:rsidRDefault="00864F9F">
            <w:pPr>
              <w:pStyle w:val="TableTextS5"/>
              <w:spacing w:before="20" w:after="20"/>
              <w:ind w:left="170" w:hanging="170"/>
              <w:rPr>
                <w:rStyle w:val="Artref"/>
                <w:color w:val="000000"/>
                <w:lang w:val="fr-CH"/>
              </w:rPr>
              <w:pPrChange w:id="33" w:author="Hourican, Maria" w:date="2015-10-26T18:18:00Z">
                <w:pPr>
                  <w:pStyle w:val="TableTextS5"/>
                  <w:spacing w:before="20" w:after="20" w:line="220" w:lineRule="exact"/>
                  <w:ind w:left="170" w:hanging="170"/>
                </w:pPr>
              </w:pPrChange>
            </w:pPr>
            <w:r w:rsidRPr="00323188">
              <w:t>5.435</w:t>
            </w:r>
          </w:p>
        </w:tc>
      </w:tr>
      <w:tr w:rsidR="00864F9F" w:rsidRPr="00B07A4D" w:rsidTr="00847110">
        <w:trPr>
          <w:cantSplit/>
          <w:jc w:val="center"/>
        </w:trPr>
        <w:tc>
          <w:tcPr>
            <w:tcW w:w="3093" w:type="dxa"/>
            <w:tcBorders>
              <w:top w:val="single" w:sz="4" w:space="0" w:color="auto"/>
              <w:left w:val="single" w:sz="6" w:space="0" w:color="auto"/>
              <w:bottom w:val="single" w:sz="4" w:space="0" w:color="auto"/>
              <w:right w:val="single" w:sz="6" w:space="0" w:color="auto"/>
            </w:tcBorders>
          </w:tcPr>
          <w:p w:rsidR="00847110" w:rsidRPr="0090657E" w:rsidRDefault="00847110" w:rsidP="00847110">
            <w:pPr>
              <w:pStyle w:val="TableTextS5"/>
              <w:spacing w:before="20" w:after="20" w:line="220" w:lineRule="exact"/>
              <w:ind w:left="170" w:hanging="170"/>
              <w:rPr>
                <w:rStyle w:val="Tablefreq"/>
                <w:lang w:eastAsia="zh-CN"/>
              </w:rPr>
            </w:pPr>
            <w:del w:id="34" w:author="Hourican, Maria" w:date="2015-10-26T18:27:00Z">
              <w:r w:rsidRPr="0090657E" w:rsidDel="001D3E63">
                <w:rPr>
                  <w:rStyle w:val="Tablefreq"/>
                  <w:lang w:eastAsia="zh-CN"/>
                </w:rPr>
                <w:delText>3 600</w:delText>
              </w:r>
            </w:del>
            <w:ins w:id="35" w:author="Hourican, Maria" w:date="2015-10-26T18:27:00Z">
              <w:r>
                <w:rPr>
                  <w:rStyle w:val="Tablefreq"/>
                  <w:lang w:eastAsia="zh-CN"/>
                </w:rPr>
                <w:t>3 700</w:t>
              </w:r>
            </w:ins>
            <w:r w:rsidRPr="0090657E">
              <w:rPr>
                <w:rStyle w:val="Tablefreq"/>
                <w:lang w:eastAsia="zh-CN"/>
              </w:rPr>
              <w:t>-4 200</w:t>
            </w:r>
          </w:p>
          <w:p w:rsidR="00847110" w:rsidRPr="00F376A4" w:rsidRDefault="00847110" w:rsidP="00847110">
            <w:pPr>
              <w:pStyle w:val="TableTextS5"/>
              <w:spacing w:before="20" w:after="20"/>
              <w:rPr>
                <w:rStyle w:val="capS5"/>
              </w:rPr>
            </w:pPr>
            <w:r w:rsidRPr="00F376A4">
              <w:rPr>
                <w:rStyle w:val="capS5"/>
              </w:rPr>
              <w:t>固定</w:t>
            </w:r>
          </w:p>
          <w:p w:rsidR="00F54AB7" w:rsidRDefault="00847110" w:rsidP="00F54AB7">
            <w:pPr>
              <w:pStyle w:val="TableTextS5"/>
              <w:spacing w:before="20" w:after="20"/>
              <w:rPr>
                <w:lang w:eastAsia="zh-CN"/>
              </w:rPr>
              <w:pPrChange w:id="36" w:author="Hourican, Maria" w:date="2015-10-26T18:18:00Z">
                <w:pPr>
                  <w:pStyle w:val="TableTextS5"/>
                  <w:spacing w:before="20" w:after="20" w:line="220" w:lineRule="exact"/>
                  <w:ind w:left="170" w:hanging="170"/>
                </w:pPr>
              </w:pPrChange>
            </w:pPr>
            <w:r w:rsidRPr="00F376A4">
              <w:rPr>
                <w:rStyle w:val="capS5"/>
              </w:rPr>
              <w:t>卫星固定</w:t>
            </w:r>
            <w:r w:rsidRPr="00323188">
              <w:rPr>
                <w:lang w:eastAsia="zh-CN"/>
              </w:rPr>
              <w:br/>
            </w:r>
            <w:r w:rsidRPr="00323188">
              <w:rPr>
                <w:lang w:eastAsia="zh-CN"/>
              </w:rPr>
              <w:t>（空对地）</w:t>
            </w:r>
          </w:p>
          <w:p w:rsidR="00864F9F" w:rsidRPr="001A418F" w:rsidRDefault="00847110" w:rsidP="00F54AB7">
            <w:pPr>
              <w:pStyle w:val="TableTextS5"/>
              <w:spacing w:before="20" w:after="20"/>
              <w:rPr>
                <w:lang w:val="fr-CH" w:eastAsia="zh-CN"/>
              </w:rPr>
            </w:pPr>
            <w:bookmarkStart w:id="37" w:name="_GoBack"/>
            <w:bookmarkEnd w:id="37"/>
            <w:r w:rsidRPr="00323188">
              <w:rPr>
                <w:lang w:eastAsia="zh-CN"/>
              </w:rPr>
              <w:t>移动</w:t>
            </w:r>
          </w:p>
        </w:tc>
        <w:tc>
          <w:tcPr>
            <w:tcW w:w="6210" w:type="dxa"/>
            <w:gridSpan w:val="2"/>
            <w:tcBorders>
              <w:top w:val="single" w:sz="6" w:space="0" w:color="auto"/>
              <w:left w:val="single" w:sz="6" w:space="0" w:color="auto"/>
              <w:bottom w:val="single" w:sz="4" w:space="0" w:color="auto"/>
              <w:right w:val="single" w:sz="6" w:space="0" w:color="auto"/>
            </w:tcBorders>
          </w:tcPr>
          <w:p w:rsidR="00864F9F" w:rsidRPr="0090657E" w:rsidRDefault="00864F9F">
            <w:pPr>
              <w:pStyle w:val="TableTextS5"/>
              <w:spacing w:before="20" w:after="20"/>
              <w:ind w:left="170" w:hanging="170"/>
              <w:rPr>
                <w:rStyle w:val="Tablefreq"/>
                <w:lang w:eastAsia="zh-CN"/>
              </w:rPr>
              <w:pPrChange w:id="38" w:author="Hourican, Maria" w:date="2015-10-26T18:18:00Z">
                <w:pPr>
                  <w:pStyle w:val="TableTextS5"/>
                  <w:spacing w:before="20" w:after="20" w:line="220" w:lineRule="exact"/>
                  <w:ind w:left="170" w:hanging="170"/>
                </w:pPr>
              </w:pPrChange>
            </w:pPr>
            <w:r w:rsidRPr="0090657E">
              <w:rPr>
                <w:rStyle w:val="Tablefreq"/>
                <w:lang w:eastAsia="zh-CN"/>
              </w:rPr>
              <w:t>3 700-4 200</w:t>
            </w:r>
          </w:p>
          <w:p w:rsidR="00864F9F" w:rsidRPr="00F376A4" w:rsidRDefault="00864F9F" w:rsidP="00203EE5">
            <w:pPr>
              <w:pStyle w:val="TableTextS5"/>
              <w:spacing w:before="20" w:after="20"/>
              <w:rPr>
                <w:rStyle w:val="capS5"/>
              </w:rPr>
            </w:pPr>
            <w:r w:rsidRPr="00F376A4">
              <w:rPr>
                <w:rStyle w:val="capS5"/>
              </w:rPr>
              <w:t>固定</w:t>
            </w:r>
          </w:p>
          <w:p w:rsidR="00864F9F" w:rsidRPr="00323188" w:rsidRDefault="00864F9F" w:rsidP="00203EE5">
            <w:pPr>
              <w:pStyle w:val="TableTextS5"/>
              <w:spacing w:before="20" w:after="20"/>
              <w:rPr>
                <w:lang w:eastAsia="zh-CN"/>
              </w:rPr>
            </w:pPr>
            <w:r w:rsidRPr="00F376A4">
              <w:rPr>
                <w:rStyle w:val="capS5"/>
              </w:rPr>
              <w:t>卫星固定</w:t>
            </w:r>
            <w:r w:rsidRPr="00323188">
              <w:rPr>
                <w:lang w:eastAsia="zh-CN"/>
              </w:rPr>
              <w:t>（空对地）</w:t>
            </w:r>
          </w:p>
          <w:p w:rsidR="00864F9F" w:rsidRPr="00B07A4D" w:rsidRDefault="00864F9F">
            <w:pPr>
              <w:pStyle w:val="TableTextS5"/>
              <w:spacing w:before="20" w:after="20"/>
              <w:ind w:left="170" w:hanging="170"/>
              <w:rPr>
                <w:rStyle w:val="Artref"/>
                <w:color w:val="000000"/>
                <w:lang w:val="fr-CH" w:eastAsia="zh-CN"/>
              </w:rPr>
              <w:pPrChange w:id="39" w:author="Hourican, Maria" w:date="2015-10-26T18:18:00Z">
                <w:pPr>
                  <w:pStyle w:val="TableTextS5"/>
                  <w:spacing w:before="20" w:after="20" w:line="220" w:lineRule="exact"/>
                  <w:ind w:left="170" w:hanging="170"/>
                </w:pPr>
              </w:pPrChange>
            </w:pPr>
            <w:r w:rsidRPr="00F376A4">
              <w:rPr>
                <w:rStyle w:val="capS5"/>
              </w:rPr>
              <w:t>移动</w:t>
            </w:r>
            <w:r w:rsidRPr="00323188">
              <w:rPr>
                <w:lang w:eastAsia="zh-CN"/>
              </w:rPr>
              <w:t>（航空移动除外）</w:t>
            </w:r>
          </w:p>
        </w:tc>
      </w:tr>
    </w:tbl>
    <w:p w:rsidR="00282C84" w:rsidRDefault="000C42D1">
      <w:pPr>
        <w:pStyle w:val="Proposal"/>
      </w:pPr>
      <w:r>
        <w:t>ADD</w:t>
      </w:r>
      <w:r>
        <w:tab/>
        <w:t>ARS/EGY/JOR/LBN/MRC/OMA/45/2</w:t>
      </w:r>
    </w:p>
    <w:p w:rsidR="000C42D1" w:rsidRPr="000C42D1" w:rsidRDefault="00864F9F" w:rsidP="00847110">
      <w:pPr>
        <w:pStyle w:val="Note"/>
        <w:rPr>
          <w:sz w:val="16"/>
          <w:szCs w:val="12"/>
          <w:lang w:eastAsia="zh-CN"/>
        </w:rPr>
      </w:pPr>
      <w:r w:rsidRPr="00FD75AB">
        <w:rPr>
          <w:rStyle w:val="Artdef"/>
          <w:lang w:eastAsia="zh-CN"/>
        </w:rPr>
        <w:t>5.A11</w:t>
      </w:r>
      <w:r>
        <w:rPr>
          <w:lang w:eastAsia="zh-CN"/>
        </w:rPr>
        <w:tab/>
      </w:r>
      <w:r w:rsidR="00013013">
        <w:rPr>
          <w:rFonts w:hint="eastAsia"/>
          <w:lang w:eastAsia="zh-CN"/>
        </w:rPr>
        <w:t>以下国家确定</w:t>
      </w:r>
      <w:r w:rsidR="00013013">
        <w:rPr>
          <w:lang w:eastAsia="zh-CN"/>
        </w:rPr>
        <w:t>将</w:t>
      </w:r>
      <w:r w:rsidRPr="00F33F59">
        <w:rPr>
          <w:iCs/>
          <w:lang w:eastAsia="zh-CN"/>
        </w:rPr>
        <w:t xml:space="preserve">3 </w:t>
      </w:r>
      <w:r>
        <w:rPr>
          <w:iCs/>
          <w:lang w:eastAsia="zh-CN"/>
        </w:rPr>
        <w:t>6</w:t>
      </w:r>
      <w:r w:rsidRPr="00F33F59">
        <w:rPr>
          <w:iCs/>
          <w:lang w:eastAsia="zh-CN"/>
        </w:rPr>
        <w:t xml:space="preserve">00-3 </w:t>
      </w:r>
      <w:r>
        <w:rPr>
          <w:iCs/>
          <w:lang w:eastAsia="zh-CN"/>
        </w:rPr>
        <w:t>7</w:t>
      </w:r>
      <w:r w:rsidRPr="00F33F59">
        <w:rPr>
          <w:iCs/>
          <w:lang w:eastAsia="zh-CN"/>
        </w:rPr>
        <w:t>00</w:t>
      </w:r>
      <w:r w:rsidR="008174D0">
        <w:rPr>
          <w:iCs/>
          <w:lang w:eastAsia="zh-CN"/>
        </w:rPr>
        <w:t xml:space="preserve"> </w:t>
      </w:r>
      <w:r w:rsidR="008174D0" w:rsidRPr="008174D0">
        <w:rPr>
          <w:iCs/>
          <w:lang w:eastAsia="zh-CN"/>
        </w:rPr>
        <w:t xml:space="preserve">MHz </w:t>
      </w:r>
      <w:r w:rsidR="008174D0" w:rsidRPr="008174D0">
        <w:rPr>
          <w:rFonts w:hint="eastAsia"/>
          <w:iCs/>
          <w:lang w:eastAsia="zh-CN"/>
        </w:rPr>
        <w:t>频段</w:t>
      </w:r>
      <w:r w:rsidR="00013013">
        <w:rPr>
          <w:rFonts w:hint="eastAsia"/>
          <w:iCs/>
          <w:lang w:eastAsia="zh-CN"/>
        </w:rPr>
        <w:t>用于</w:t>
      </w:r>
      <w:r w:rsidRPr="00F33F59">
        <w:rPr>
          <w:iCs/>
          <w:lang w:eastAsia="zh-CN"/>
        </w:rPr>
        <w:t>IMT</w:t>
      </w:r>
      <w:r w:rsidR="00013013">
        <w:rPr>
          <w:rFonts w:hint="eastAsia"/>
          <w:iCs/>
          <w:lang w:eastAsia="zh-CN"/>
        </w:rPr>
        <w:t>：</w:t>
      </w:r>
      <w:r w:rsidRPr="00F33F59">
        <w:rPr>
          <w:iCs/>
          <w:lang w:eastAsia="zh-CN"/>
        </w:rPr>
        <w:t>[…..]</w:t>
      </w:r>
      <w:r w:rsidR="001A418F">
        <w:rPr>
          <w:rFonts w:hint="eastAsia"/>
          <w:iCs/>
          <w:lang w:eastAsia="zh-CN"/>
        </w:rPr>
        <w:t>。</w:t>
      </w:r>
      <w:r w:rsidR="000C42D1" w:rsidRPr="00653C05">
        <w:rPr>
          <w:rFonts w:hint="eastAsia"/>
          <w:lang w:eastAsia="zh-CN"/>
        </w:rPr>
        <w:t>这种确定不妨碍已在该频段内获得划分的业务使用该频段，而且未在《无线电规则》中确定优先权。在协调阶段，第</w:t>
      </w:r>
      <w:r w:rsidR="000C42D1" w:rsidRPr="00653C05">
        <w:rPr>
          <w:b/>
          <w:bCs/>
          <w:lang w:eastAsia="zh-CN"/>
        </w:rPr>
        <w:t>9.17</w:t>
      </w:r>
      <w:r w:rsidR="000C42D1" w:rsidRPr="00653C05">
        <w:rPr>
          <w:rFonts w:hint="eastAsia"/>
          <w:lang w:eastAsia="zh-CN"/>
        </w:rPr>
        <w:t>和</w:t>
      </w:r>
      <w:r w:rsidR="000C42D1" w:rsidRPr="00653C05">
        <w:rPr>
          <w:b/>
          <w:bCs/>
          <w:lang w:eastAsia="zh-CN"/>
        </w:rPr>
        <w:t>9.18</w:t>
      </w:r>
      <w:r w:rsidR="000C42D1" w:rsidRPr="00653C05">
        <w:rPr>
          <w:rFonts w:hint="eastAsia"/>
          <w:lang w:eastAsia="zh-CN"/>
        </w:rPr>
        <w:t>款的规定亦适用。</w:t>
      </w:r>
      <w:r w:rsidR="000C42D1" w:rsidRPr="00653C05">
        <w:rPr>
          <w:rFonts w:hint="eastAsia"/>
          <w:lang w:eastAsia="zh-CN"/>
        </w:rPr>
        <w:lastRenderedPageBreak/>
        <w:t>在主管部门启用该频段内的移动业务</w:t>
      </w:r>
      <w:r w:rsidR="000C42D1">
        <w:rPr>
          <w:rFonts w:hint="eastAsia"/>
          <w:lang w:eastAsia="zh-CN"/>
        </w:rPr>
        <w:t>台站</w:t>
      </w:r>
      <w:r w:rsidR="000C42D1" w:rsidRPr="00653C05">
        <w:rPr>
          <w:rFonts w:hint="eastAsia"/>
          <w:lang w:eastAsia="zh-CN"/>
        </w:rPr>
        <w:t>（基站或移动</w:t>
      </w:r>
      <w:r w:rsidR="000C42D1">
        <w:rPr>
          <w:rFonts w:hint="eastAsia"/>
          <w:lang w:eastAsia="zh-CN"/>
        </w:rPr>
        <w:t>台站</w:t>
      </w:r>
      <w:r w:rsidR="000C42D1" w:rsidRPr="00653C05">
        <w:rPr>
          <w:rFonts w:hint="eastAsia"/>
          <w:lang w:eastAsia="zh-CN"/>
        </w:rPr>
        <w:t>）前，应确保在任何其它主管部门领土边界地面上方</w:t>
      </w:r>
      <w:r w:rsidR="000C42D1" w:rsidRPr="00653C05">
        <w:rPr>
          <w:rFonts w:hint="eastAsia"/>
          <w:lang w:eastAsia="zh-CN"/>
        </w:rPr>
        <w:t>3</w:t>
      </w:r>
      <w:r w:rsidR="000C42D1" w:rsidRPr="00653C05">
        <w:rPr>
          <w:rFonts w:hint="eastAsia"/>
          <w:lang w:eastAsia="zh-CN"/>
        </w:rPr>
        <w:t>米处所产生的功率通量密度（</w:t>
      </w:r>
      <w:proofErr w:type="spellStart"/>
      <w:r w:rsidR="000C42D1" w:rsidRPr="00653C05">
        <w:rPr>
          <w:rFonts w:hint="eastAsia"/>
          <w:lang w:eastAsia="zh-CN"/>
        </w:rPr>
        <w:t>pfd</w:t>
      </w:r>
      <w:proofErr w:type="spellEnd"/>
      <w:r w:rsidR="000C42D1" w:rsidRPr="00653C05">
        <w:rPr>
          <w:rFonts w:hint="eastAsia"/>
          <w:lang w:eastAsia="zh-CN"/>
        </w:rPr>
        <w:t>）在</w:t>
      </w:r>
      <w:r w:rsidR="000C42D1" w:rsidRPr="00653C05">
        <w:rPr>
          <w:rFonts w:hint="eastAsia"/>
          <w:lang w:eastAsia="zh-CN"/>
        </w:rPr>
        <w:t>20%</w:t>
      </w:r>
      <w:r w:rsidR="000C42D1" w:rsidRPr="00653C05">
        <w:rPr>
          <w:rFonts w:hint="eastAsia"/>
          <w:lang w:eastAsia="zh-CN"/>
        </w:rPr>
        <w:t>以上的时间里不超过</w:t>
      </w:r>
      <w:r w:rsidR="00847110" w:rsidRPr="00F33F59">
        <w:rPr>
          <w:lang w:eastAsia="zh-CN"/>
        </w:rPr>
        <w:t>−154.5 dB</w:t>
      </w:r>
      <w:r w:rsidR="00847110">
        <w:rPr>
          <w:lang w:eastAsia="zh-CN"/>
        </w:rPr>
        <w:t>(</w:t>
      </w:r>
      <w:r w:rsidR="00847110" w:rsidRPr="00F33F59">
        <w:rPr>
          <w:lang w:eastAsia="zh-CN"/>
        </w:rPr>
        <w:t>W/m</w:t>
      </w:r>
      <w:r w:rsidR="00847110" w:rsidRPr="007849E2">
        <w:rPr>
          <w:vertAlign w:val="superscript"/>
          <w:lang w:eastAsia="zh-CN"/>
        </w:rPr>
        <w:t>2</w:t>
      </w:r>
      <w:r w:rsidR="00847110" w:rsidRPr="007849E2">
        <w:rPr>
          <w:lang w:eastAsia="zh-CN"/>
        </w:rPr>
        <w:t>.4 kHz</w:t>
      </w:r>
      <w:r w:rsidR="00847110" w:rsidRPr="00F33F59">
        <w:rPr>
          <w:lang w:eastAsia="zh-CN"/>
        </w:rPr>
        <w:t>)</w:t>
      </w:r>
      <w:r w:rsidR="000C42D1" w:rsidRPr="00653C05">
        <w:rPr>
          <w:rFonts w:hint="eastAsia"/>
          <w:lang w:eastAsia="zh-CN"/>
        </w:rPr>
        <w:t>。经任何国家主管部门同意，在其领土上可以超出该限值。</w:t>
      </w:r>
      <w:r w:rsidR="000C42D1" w:rsidRPr="00653C05">
        <w:rPr>
          <w:lang w:eastAsia="zh-CN"/>
        </w:rPr>
        <w:t>3 </w:t>
      </w:r>
      <w:r w:rsidR="001A418F">
        <w:rPr>
          <w:rFonts w:hint="eastAsia"/>
          <w:lang w:eastAsia="zh-CN"/>
        </w:rPr>
        <w:t>6</w:t>
      </w:r>
      <w:r w:rsidR="000C42D1" w:rsidRPr="00653C05">
        <w:rPr>
          <w:lang w:eastAsia="zh-CN"/>
        </w:rPr>
        <w:t>00-3 </w:t>
      </w:r>
      <w:r w:rsidR="001A418F">
        <w:rPr>
          <w:rFonts w:hint="eastAsia"/>
          <w:lang w:eastAsia="zh-CN"/>
        </w:rPr>
        <w:t>7</w:t>
      </w:r>
      <w:r w:rsidR="000C42D1" w:rsidRPr="00653C05">
        <w:rPr>
          <w:lang w:eastAsia="zh-CN"/>
        </w:rPr>
        <w:t>00 MHz</w:t>
      </w:r>
      <w:r w:rsidR="000C42D1" w:rsidRPr="00653C05">
        <w:rPr>
          <w:rFonts w:hint="eastAsia"/>
          <w:lang w:eastAsia="zh-CN"/>
        </w:rPr>
        <w:t>频段内的移动业务</w:t>
      </w:r>
      <w:r w:rsidR="000C42D1">
        <w:rPr>
          <w:rFonts w:hint="eastAsia"/>
          <w:lang w:eastAsia="zh-CN"/>
        </w:rPr>
        <w:t>台站</w:t>
      </w:r>
      <w:r w:rsidR="000C42D1" w:rsidRPr="00653C05">
        <w:rPr>
          <w:rFonts w:hint="eastAsia"/>
          <w:lang w:eastAsia="zh-CN"/>
        </w:rPr>
        <w:t>不得要求空间</w:t>
      </w:r>
      <w:r w:rsidR="000C42D1">
        <w:rPr>
          <w:rFonts w:hint="eastAsia"/>
          <w:lang w:eastAsia="zh-CN"/>
        </w:rPr>
        <w:t>台站</w:t>
      </w:r>
      <w:r w:rsidR="000C42D1" w:rsidRPr="00653C05">
        <w:rPr>
          <w:rFonts w:hint="eastAsia"/>
          <w:lang w:eastAsia="zh-CN"/>
        </w:rPr>
        <w:t>提供超出《无线电规则》（</w:t>
      </w:r>
      <w:r w:rsidR="000C42D1" w:rsidRPr="00653C05">
        <w:rPr>
          <w:rFonts w:hint="eastAsia"/>
          <w:lang w:eastAsia="zh-CN"/>
        </w:rPr>
        <w:t>20</w:t>
      </w:r>
      <w:r w:rsidR="000C42D1">
        <w:rPr>
          <w:lang w:eastAsia="zh-CN"/>
        </w:rPr>
        <w:t>12</w:t>
      </w:r>
      <w:r w:rsidR="000C42D1" w:rsidRPr="00653C05">
        <w:rPr>
          <w:rFonts w:hint="eastAsia"/>
          <w:lang w:eastAsia="zh-CN"/>
        </w:rPr>
        <w:t>年版）表</w:t>
      </w:r>
      <w:r w:rsidR="000C42D1" w:rsidRPr="00653C05">
        <w:rPr>
          <w:rFonts w:hint="eastAsia"/>
          <w:b/>
          <w:bCs/>
          <w:lang w:eastAsia="zh-CN"/>
        </w:rPr>
        <w:t>21-4</w:t>
      </w:r>
      <w:r w:rsidR="000C42D1" w:rsidRPr="00653C05">
        <w:rPr>
          <w:rFonts w:hint="eastAsia"/>
          <w:lang w:eastAsia="zh-CN"/>
        </w:rPr>
        <w:t>所规定的保护。</w:t>
      </w:r>
      <w:r w:rsidR="001A418F">
        <w:rPr>
          <w:rFonts w:hint="eastAsia"/>
          <w:iCs/>
          <w:sz w:val="16"/>
          <w:szCs w:val="12"/>
          <w:lang w:eastAsia="zh-CN"/>
        </w:rPr>
        <w:t>（</w:t>
      </w:r>
      <w:r w:rsidR="00384817">
        <w:rPr>
          <w:iCs/>
          <w:sz w:val="16"/>
          <w:szCs w:val="12"/>
          <w:lang w:eastAsia="zh-CN"/>
        </w:rPr>
        <w:t>WRC-15</w:t>
      </w:r>
      <w:r w:rsidR="001A418F">
        <w:rPr>
          <w:rFonts w:hint="eastAsia"/>
          <w:iCs/>
          <w:sz w:val="16"/>
          <w:szCs w:val="12"/>
          <w:lang w:eastAsia="zh-CN"/>
        </w:rPr>
        <w:t>）</w:t>
      </w:r>
    </w:p>
    <w:p w:rsidR="00282C84" w:rsidRDefault="000C42D1" w:rsidP="00A9723C">
      <w:pPr>
        <w:pStyle w:val="Reasons"/>
        <w:rPr>
          <w:lang w:eastAsia="zh-CN"/>
        </w:rPr>
      </w:pPr>
      <w:r>
        <w:rPr>
          <w:b/>
          <w:lang w:eastAsia="zh-CN"/>
        </w:rPr>
        <w:t>理由：</w:t>
      </w:r>
      <w:r>
        <w:rPr>
          <w:lang w:eastAsia="zh-CN"/>
        </w:rPr>
        <w:tab/>
      </w:r>
      <w:r w:rsidR="00013013" w:rsidRPr="00013013">
        <w:rPr>
          <w:lang w:eastAsia="zh-CN"/>
        </w:rPr>
        <w:t>三个区</w:t>
      </w:r>
      <w:r w:rsidR="00013013">
        <w:rPr>
          <w:rFonts w:hint="eastAsia"/>
          <w:lang w:eastAsia="zh-CN"/>
        </w:rPr>
        <w:t>域都将</w:t>
      </w:r>
      <w:r w:rsidR="00013013" w:rsidRPr="00013013">
        <w:rPr>
          <w:lang w:eastAsia="zh-CN"/>
        </w:rPr>
        <w:t>该频</w:t>
      </w:r>
      <w:r w:rsidR="00013013">
        <w:rPr>
          <w:rFonts w:hint="eastAsia"/>
          <w:lang w:eastAsia="zh-CN"/>
        </w:rPr>
        <w:t>段</w:t>
      </w:r>
      <w:r w:rsidR="00013013">
        <w:rPr>
          <w:lang w:eastAsia="zh-CN"/>
        </w:rPr>
        <w:t>划</w:t>
      </w:r>
      <w:r w:rsidR="00013013" w:rsidRPr="00013013">
        <w:rPr>
          <w:lang w:eastAsia="zh-CN"/>
        </w:rPr>
        <w:t>分给移动业务</w:t>
      </w:r>
      <w:r w:rsidR="00013013">
        <w:rPr>
          <w:rFonts w:hint="eastAsia"/>
          <w:lang w:eastAsia="zh-CN"/>
        </w:rPr>
        <w:t>，</w:t>
      </w:r>
      <w:r w:rsidR="00A9723C">
        <w:rPr>
          <w:rFonts w:hint="eastAsia"/>
          <w:lang w:eastAsia="zh-CN"/>
        </w:rPr>
        <w:t>而</w:t>
      </w:r>
      <w:r w:rsidR="00013013">
        <w:rPr>
          <w:rFonts w:hint="eastAsia"/>
          <w:lang w:eastAsia="zh-CN"/>
        </w:rPr>
        <w:t>签署本</w:t>
      </w:r>
      <w:r w:rsidR="00013013" w:rsidRPr="00013013">
        <w:rPr>
          <w:lang w:eastAsia="zh-CN"/>
        </w:rPr>
        <w:t>文件</w:t>
      </w:r>
      <w:r w:rsidR="00013013">
        <w:rPr>
          <w:rFonts w:hint="eastAsia"/>
          <w:lang w:eastAsia="zh-CN"/>
        </w:rPr>
        <w:t>的</w:t>
      </w:r>
      <w:r w:rsidR="00013013" w:rsidRPr="00013013">
        <w:rPr>
          <w:lang w:eastAsia="zh-CN"/>
        </w:rPr>
        <w:t>主管部门</w:t>
      </w:r>
      <w:r w:rsidR="00A9723C">
        <w:rPr>
          <w:rFonts w:hint="eastAsia"/>
          <w:lang w:eastAsia="zh-CN"/>
        </w:rPr>
        <w:t>希望</w:t>
      </w:r>
      <w:r w:rsidR="00A9723C">
        <w:rPr>
          <w:lang w:eastAsia="zh-CN"/>
        </w:rPr>
        <w:t>通过《</w:t>
      </w:r>
      <w:r w:rsidR="00A9723C" w:rsidRPr="00013013">
        <w:rPr>
          <w:lang w:eastAsia="zh-CN"/>
        </w:rPr>
        <w:t>无线电规则</w:t>
      </w:r>
      <w:r w:rsidR="00A9723C">
        <w:rPr>
          <w:lang w:eastAsia="zh-CN"/>
        </w:rPr>
        <w:t>》</w:t>
      </w:r>
      <w:r w:rsidR="00A9723C">
        <w:rPr>
          <w:rFonts w:hint="eastAsia"/>
          <w:lang w:eastAsia="zh-CN"/>
        </w:rPr>
        <w:t>第</w:t>
      </w:r>
      <w:r w:rsidR="00A9723C" w:rsidRPr="00013013">
        <w:rPr>
          <w:lang w:eastAsia="zh-CN"/>
        </w:rPr>
        <w:t>9.17</w:t>
      </w:r>
      <w:r w:rsidR="00A9723C">
        <w:rPr>
          <w:rFonts w:hint="eastAsia"/>
          <w:lang w:eastAsia="zh-CN"/>
        </w:rPr>
        <w:t>和</w:t>
      </w:r>
      <w:r w:rsidR="00A9723C" w:rsidRPr="00013013">
        <w:rPr>
          <w:lang w:eastAsia="zh-CN"/>
        </w:rPr>
        <w:t>9.18</w:t>
      </w:r>
      <w:r w:rsidR="00A9723C">
        <w:rPr>
          <w:rFonts w:hint="eastAsia"/>
          <w:lang w:eastAsia="zh-CN"/>
        </w:rPr>
        <w:t>款</w:t>
      </w:r>
      <w:r w:rsidR="00A9723C">
        <w:rPr>
          <w:lang w:eastAsia="zh-CN"/>
        </w:rPr>
        <w:t>规定的协调</w:t>
      </w:r>
      <w:r w:rsidR="00A9723C">
        <w:rPr>
          <w:rFonts w:hint="eastAsia"/>
          <w:lang w:eastAsia="zh-CN"/>
        </w:rPr>
        <w:t>，</w:t>
      </w:r>
      <w:r w:rsidR="00A9723C">
        <w:rPr>
          <w:lang w:eastAsia="zh-CN"/>
        </w:rPr>
        <w:t>确定将</w:t>
      </w:r>
      <w:r w:rsidR="00A9723C" w:rsidRPr="00B83572">
        <w:rPr>
          <w:lang w:eastAsia="zh-CN"/>
        </w:rPr>
        <w:t xml:space="preserve">3 </w:t>
      </w:r>
      <w:r w:rsidR="00A9723C">
        <w:rPr>
          <w:lang w:eastAsia="zh-CN"/>
        </w:rPr>
        <w:t>6</w:t>
      </w:r>
      <w:r w:rsidR="00A9723C" w:rsidRPr="00B83572">
        <w:rPr>
          <w:lang w:eastAsia="zh-CN"/>
        </w:rPr>
        <w:t xml:space="preserve">00-3 </w:t>
      </w:r>
      <w:r w:rsidR="00A9723C">
        <w:rPr>
          <w:lang w:eastAsia="zh-CN"/>
        </w:rPr>
        <w:t>7</w:t>
      </w:r>
      <w:r w:rsidR="00A9723C" w:rsidRPr="00B83572">
        <w:rPr>
          <w:lang w:eastAsia="zh-CN"/>
        </w:rPr>
        <w:t xml:space="preserve">00 MHz </w:t>
      </w:r>
      <w:r w:rsidR="00A9723C">
        <w:rPr>
          <w:rFonts w:hint="eastAsia"/>
          <w:lang w:eastAsia="zh-CN"/>
        </w:rPr>
        <w:t>频段</w:t>
      </w:r>
      <w:r w:rsidR="00A9723C">
        <w:rPr>
          <w:lang w:eastAsia="zh-CN"/>
        </w:rPr>
        <w:t>用于</w:t>
      </w:r>
      <w:r w:rsidR="00A9723C">
        <w:rPr>
          <w:rFonts w:hint="eastAsia"/>
          <w:lang w:eastAsia="zh-CN"/>
        </w:rPr>
        <w:t>《频率划分表</w:t>
      </w:r>
      <w:r w:rsidR="00A9723C">
        <w:rPr>
          <w:lang w:eastAsia="zh-CN"/>
        </w:rPr>
        <w:t>》</w:t>
      </w:r>
      <w:r w:rsidR="00A9723C">
        <w:rPr>
          <w:rFonts w:hint="eastAsia"/>
          <w:lang w:eastAsia="zh-CN"/>
        </w:rPr>
        <w:t>列为</w:t>
      </w:r>
      <w:r w:rsidR="00A9723C">
        <w:rPr>
          <w:lang w:eastAsia="zh-CN"/>
        </w:rPr>
        <w:t>主要业务的</w:t>
      </w:r>
      <w:r w:rsidR="00A9723C" w:rsidRPr="00B83572">
        <w:rPr>
          <w:lang w:eastAsia="zh-CN"/>
        </w:rPr>
        <w:t>IMT</w:t>
      </w:r>
      <w:r w:rsidR="00A9723C">
        <w:rPr>
          <w:rFonts w:hint="eastAsia"/>
          <w:lang w:eastAsia="zh-CN"/>
        </w:rPr>
        <w:t>，以防经</w:t>
      </w:r>
      <w:r w:rsidR="00A9723C" w:rsidRPr="00013013">
        <w:rPr>
          <w:lang w:eastAsia="zh-CN"/>
        </w:rPr>
        <w:t>通知</w:t>
      </w:r>
      <w:r w:rsidR="00A9723C">
        <w:rPr>
          <w:rFonts w:hint="eastAsia"/>
          <w:lang w:eastAsia="zh-CN"/>
        </w:rPr>
        <w:t>的</w:t>
      </w:r>
      <w:r w:rsidR="00A9723C" w:rsidRPr="00013013">
        <w:rPr>
          <w:lang w:eastAsia="zh-CN"/>
        </w:rPr>
        <w:t>卫星</w:t>
      </w:r>
      <w:r w:rsidR="00013013" w:rsidRPr="00013013">
        <w:rPr>
          <w:lang w:eastAsia="zh-CN"/>
        </w:rPr>
        <w:t>固定</w:t>
      </w:r>
      <w:r w:rsidR="00A9723C">
        <w:rPr>
          <w:rFonts w:hint="eastAsia"/>
          <w:lang w:eastAsia="zh-CN"/>
        </w:rPr>
        <w:t>业</w:t>
      </w:r>
      <w:r w:rsidR="00013013" w:rsidRPr="00013013">
        <w:rPr>
          <w:lang w:eastAsia="zh-CN"/>
        </w:rPr>
        <w:t>务地球站</w:t>
      </w:r>
      <w:r w:rsidR="00A9723C">
        <w:rPr>
          <w:rFonts w:hint="eastAsia"/>
          <w:lang w:eastAsia="zh-CN"/>
        </w:rPr>
        <w:t>受到</w:t>
      </w:r>
      <w:r w:rsidR="00A9723C" w:rsidRPr="00013013">
        <w:rPr>
          <w:lang w:eastAsia="zh-CN"/>
        </w:rPr>
        <w:t>移动业务</w:t>
      </w:r>
      <w:r w:rsidR="00A9723C">
        <w:rPr>
          <w:rFonts w:hint="eastAsia"/>
          <w:lang w:eastAsia="zh-CN"/>
        </w:rPr>
        <w:t>发射电台</w:t>
      </w:r>
      <w:r w:rsidR="00A9723C">
        <w:rPr>
          <w:lang w:eastAsia="zh-CN"/>
        </w:rPr>
        <w:t>的</w:t>
      </w:r>
      <w:r w:rsidR="00A9723C">
        <w:rPr>
          <w:rFonts w:hint="eastAsia"/>
          <w:lang w:eastAsia="zh-CN"/>
        </w:rPr>
        <w:t>任何</w:t>
      </w:r>
      <w:r w:rsidR="00013013" w:rsidRPr="00013013">
        <w:rPr>
          <w:lang w:eastAsia="zh-CN"/>
        </w:rPr>
        <w:t>潜在干扰</w:t>
      </w:r>
      <w:r w:rsidR="00A9723C">
        <w:rPr>
          <w:rFonts w:hint="eastAsia"/>
          <w:lang w:eastAsia="zh-CN"/>
        </w:rPr>
        <w:t>。</w:t>
      </w:r>
    </w:p>
    <w:p w:rsidR="00E00064" w:rsidRDefault="00E00064" w:rsidP="00A9723C">
      <w:pPr>
        <w:pStyle w:val="Reasons"/>
        <w:rPr>
          <w:lang w:eastAsia="zh-CN"/>
        </w:rPr>
      </w:pPr>
    </w:p>
    <w:p w:rsidR="00864F9F" w:rsidRDefault="00864F9F" w:rsidP="00DF4D2E">
      <w:pPr>
        <w:jc w:val="center"/>
      </w:pPr>
      <w:r>
        <w:t>______________</w:t>
      </w:r>
    </w:p>
    <w:sectPr w:rsidR="00864F9F">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D1BED">
      <w:rPr>
        <w:lang w:val="en-US"/>
      </w:rPr>
      <w:t>P:\CHI\ITU-R\CONF-R\CMR15\000\045V2C.docx</w:t>
    </w:r>
    <w:r>
      <w:fldChar w:fldCharType="end"/>
    </w:r>
    <w:r w:rsidR="00864F9F">
      <w:t xml:space="preserve"> (387806)</w:t>
    </w:r>
    <w:r w:rsidRPr="00DA0469">
      <w:rPr>
        <w:lang w:val="en-US"/>
      </w:rPr>
      <w:tab/>
    </w:r>
    <w:r>
      <w:fldChar w:fldCharType="begin"/>
    </w:r>
    <w:r>
      <w:instrText xml:space="preserve"> savedate \@ dd.MM.yy </w:instrText>
    </w:r>
    <w:r>
      <w:fldChar w:fldCharType="separate"/>
    </w:r>
    <w:r w:rsidR="00ED1BED">
      <w:t>28.10.15</w:t>
    </w:r>
    <w:r>
      <w:fldChar w:fldCharType="end"/>
    </w:r>
    <w:r w:rsidRPr="00DA0469">
      <w:rPr>
        <w:lang w:val="en-US"/>
      </w:rPr>
      <w:tab/>
    </w:r>
    <w:r>
      <w:fldChar w:fldCharType="begin"/>
    </w:r>
    <w:r>
      <w:instrText xml:space="preserve"> printdate \@ dd.MM.yy </w:instrText>
    </w:r>
    <w:r>
      <w:fldChar w:fldCharType="separate"/>
    </w:r>
    <w:r w:rsidR="00ED1BED">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D1BED">
      <w:rPr>
        <w:lang w:val="en-US"/>
      </w:rPr>
      <w:t>P:\CHI\ITU-R\CONF-R\CMR15\000\045V2C.docx</w:t>
    </w:r>
    <w:r>
      <w:fldChar w:fldCharType="end"/>
    </w:r>
    <w:r w:rsidR="00864F9F">
      <w:t xml:space="preserve"> (387806)</w:t>
    </w:r>
    <w:r w:rsidRPr="00DA0469">
      <w:rPr>
        <w:lang w:val="en-US"/>
      </w:rPr>
      <w:tab/>
    </w:r>
    <w:r>
      <w:fldChar w:fldCharType="begin"/>
    </w:r>
    <w:r>
      <w:instrText xml:space="preserve"> savedate \@ dd.MM.yy </w:instrText>
    </w:r>
    <w:r>
      <w:fldChar w:fldCharType="separate"/>
    </w:r>
    <w:r w:rsidR="00ED1BED">
      <w:t>28.10.15</w:t>
    </w:r>
    <w:r>
      <w:fldChar w:fldCharType="end"/>
    </w:r>
    <w:r w:rsidRPr="00DA0469">
      <w:rPr>
        <w:lang w:val="en-US"/>
      </w:rPr>
      <w:tab/>
    </w:r>
    <w:r>
      <w:fldChar w:fldCharType="begin"/>
    </w:r>
    <w:r>
      <w:instrText xml:space="preserve"> printdate \@ dd.MM.yy </w:instrText>
    </w:r>
    <w:r>
      <w:fldChar w:fldCharType="separate"/>
    </w:r>
    <w:r w:rsidR="00ED1BED">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D1BED">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45-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as,Tracy">
    <w15:presenceInfo w15:providerId="AD" w15:userId="S-1-5-21-8740799-900759487-1415713722-4104"/>
  </w15:person>
  <w15:person w15:author="Hourican, Maria">
    <w15:presenceInfo w15:providerId="AD" w15:userId="S-1-5-21-8740799-900759487-1415713722-21794"/>
  </w15:person>
  <w15:person w15:author="Liu, Sanping">
    <w15:presenceInfo w15:providerId="AD" w15:userId="S-1-5-21-8740799-900759487-1415713722-39865"/>
  </w15:person>
  <w15:person w15:author="Zheng, Bingyue">
    <w15:presenceInfo w15:providerId="AD" w15:userId="S-1-5-21-8740799-900759487-1415713722-13378"/>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3013"/>
    <w:rsid w:val="000264C2"/>
    <w:rsid w:val="000273B7"/>
    <w:rsid w:val="00037C90"/>
    <w:rsid w:val="000C09BA"/>
    <w:rsid w:val="000C1F1E"/>
    <w:rsid w:val="000C42D1"/>
    <w:rsid w:val="000C6AA7"/>
    <w:rsid w:val="000E26F6"/>
    <w:rsid w:val="00123C07"/>
    <w:rsid w:val="00166859"/>
    <w:rsid w:val="001765EC"/>
    <w:rsid w:val="001853E8"/>
    <w:rsid w:val="001A418F"/>
    <w:rsid w:val="001B6360"/>
    <w:rsid w:val="001F4EA6"/>
    <w:rsid w:val="00203EE5"/>
    <w:rsid w:val="0021317F"/>
    <w:rsid w:val="00214959"/>
    <w:rsid w:val="002260A6"/>
    <w:rsid w:val="002742B3"/>
    <w:rsid w:val="00282C84"/>
    <w:rsid w:val="002A4C9C"/>
    <w:rsid w:val="002B509B"/>
    <w:rsid w:val="002C6075"/>
    <w:rsid w:val="002E2A59"/>
    <w:rsid w:val="002E4507"/>
    <w:rsid w:val="00305254"/>
    <w:rsid w:val="003169D2"/>
    <w:rsid w:val="003263A1"/>
    <w:rsid w:val="00384817"/>
    <w:rsid w:val="003B4BEF"/>
    <w:rsid w:val="003C6B45"/>
    <w:rsid w:val="0041282E"/>
    <w:rsid w:val="00432913"/>
    <w:rsid w:val="00437869"/>
    <w:rsid w:val="00465A34"/>
    <w:rsid w:val="004C4554"/>
    <w:rsid w:val="004D2DEC"/>
    <w:rsid w:val="004F2BE6"/>
    <w:rsid w:val="00527E8A"/>
    <w:rsid w:val="00542E85"/>
    <w:rsid w:val="00562479"/>
    <w:rsid w:val="005628B7"/>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174D0"/>
    <w:rsid w:val="008221A4"/>
    <w:rsid w:val="00824BD6"/>
    <w:rsid w:val="0083672D"/>
    <w:rsid w:val="00844734"/>
    <w:rsid w:val="00847110"/>
    <w:rsid w:val="00864F9F"/>
    <w:rsid w:val="00865DFB"/>
    <w:rsid w:val="008A7416"/>
    <w:rsid w:val="008B6852"/>
    <w:rsid w:val="008C26FF"/>
    <w:rsid w:val="008D1D14"/>
    <w:rsid w:val="008E1785"/>
    <w:rsid w:val="008E7127"/>
    <w:rsid w:val="008E7C8E"/>
    <w:rsid w:val="00900AB8"/>
    <w:rsid w:val="00912959"/>
    <w:rsid w:val="009657F9"/>
    <w:rsid w:val="0099525B"/>
    <w:rsid w:val="009B60DA"/>
    <w:rsid w:val="009C72B7"/>
    <w:rsid w:val="00A0052C"/>
    <w:rsid w:val="00A31B14"/>
    <w:rsid w:val="00A323DC"/>
    <w:rsid w:val="00A466E6"/>
    <w:rsid w:val="00A815BE"/>
    <w:rsid w:val="00A9723C"/>
    <w:rsid w:val="00AA5DA1"/>
    <w:rsid w:val="00AC53EB"/>
    <w:rsid w:val="00AE369F"/>
    <w:rsid w:val="00B026CB"/>
    <w:rsid w:val="00B711CC"/>
    <w:rsid w:val="00B851D4"/>
    <w:rsid w:val="00B868FC"/>
    <w:rsid w:val="00B95072"/>
    <w:rsid w:val="00BB26CD"/>
    <w:rsid w:val="00C07239"/>
    <w:rsid w:val="00C364B1"/>
    <w:rsid w:val="00C47D87"/>
    <w:rsid w:val="00C627F9"/>
    <w:rsid w:val="00C6584D"/>
    <w:rsid w:val="00C76588"/>
    <w:rsid w:val="00C929E0"/>
    <w:rsid w:val="00C9397A"/>
    <w:rsid w:val="00CB4E5A"/>
    <w:rsid w:val="00CC73D7"/>
    <w:rsid w:val="00CF0AD7"/>
    <w:rsid w:val="00CF0BE1"/>
    <w:rsid w:val="00D52A14"/>
    <w:rsid w:val="00D6206A"/>
    <w:rsid w:val="00D650FB"/>
    <w:rsid w:val="00D67C91"/>
    <w:rsid w:val="00D74599"/>
    <w:rsid w:val="00DA0469"/>
    <w:rsid w:val="00DD13B7"/>
    <w:rsid w:val="00DF3B0C"/>
    <w:rsid w:val="00DF4D2E"/>
    <w:rsid w:val="00E00064"/>
    <w:rsid w:val="00E14984"/>
    <w:rsid w:val="00E22A25"/>
    <w:rsid w:val="00E560F1"/>
    <w:rsid w:val="00E92319"/>
    <w:rsid w:val="00ED1BED"/>
    <w:rsid w:val="00F13AD1"/>
    <w:rsid w:val="00F54AB7"/>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E186D6-37A1-4603-8AB2-807F4B53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NoteChar">
    <w:name w:val="Note Char"/>
    <w:link w:val="Note"/>
    <w:locked/>
    <w:rsid w:val="000C42D1"/>
    <w:rPr>
      <w:rFonts w:ascii="Times New Roman" w:hAnsi="Times New Roman"/>
      <w:sz w:val="24"/>
      <w:lang w:val="en-GB" w:eastAsia="en-US"/>
    </w:rPr>
  </w:style>
  <w:style w:type="character" w:customStyle="1" w:styleId="ReasonsChar">
    <w:name w:val="Reasons Char"/>
    <w:basedOn w:val="DefaultParagraphFont"/>
    <w:link w:val="Reasons"/>
    <w:locked/>
    <w:rsid w:val="000C42D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R15-WRC15-C-0045!!MSW-C</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AC8F1-6B02-47E5-AD11-D1C5417CB982}">
  <ds:schemaRefs>
    <ds:schemaRef ds:uri="http://purl.org/dc/terms/"/>
    <ds:schemaRef ds:uri="http://www.w3.org/XML/1998/namespace"/>
    <ds:schemaRef ds:uri="http://purl.org/dc/elements/1.1/"/>
    <ds:schemaRef ds:uri="http://schemas.microsoft.com/office/2006/documentManagement/types"/>
    <ds:schemaRef ds:uri="996b2e75-67fd-4955-a3b0-5ab9934cb50b"/>
    <ds:schemaRef ds:uri="http://purl.org/dc/dcmitype/"/>
    <ds:schemaRef ds:uri="http://schemas.openxmlformats.org/package/2006/metadata/core-properties"/>
    <ds:schemaRef ds:uri="http://schemas.microsoft.com/office/2006/metadata/properties"/>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1198</Words>
  <Characters>1664</Characters>
  <Application>Microsoft Office Word</Application>
  <DocSecurity>0</DocSecurity>
  <Lines>127</Lines>
  <Paragraphs>73</Paragraphs>
  <ScaleCrop>false</ScaleCrop>
  <HeadingPairs>
    <vt:vector size="2" baseType="variant">
      <vt:variant>
        <vt:lpstr>Title</vt:lpstr>
      </vt:variant>
      <vt:variant>
        <vt:i4>1</vt:i4>
      </vt:variant>
    </vt:vector>
  </HeadingPairs>
  <TitlesOfParts>
    <vt:vector size="1" baseType="lpstr">
      <vt:lpstr>R15-WRC15-C-0045!!MSW-C</vt:lpstr>
    </vt:vector>
  </TitlesOfParts>
  <Manager>General Secretariat - Pool</Manager>
  <Company>International Telecommunication Union (ITU)</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R15-WRC15-C-0045!!MSW-C</dc:title>
  <dc:subject>World Radiocommunication Conference - 2015</dc:subject>
  <dc:creator>Documents Proposals Manager (DPM)</dc:creator>
  <cp:keywords>DPM_v5.2015.10.270_prod</cp:keywords>
  <dc:description/>
  <cp:lastModifiedBy>Zhang, Lan'ou</cp:lastModifiedBy>
  <cp:revision>11</cp:revision>
  <cp:lastPrinted>2015-10-28T13:41:00Z</cp:lastPrinted>
  <dcterms:created xsi:type="dcterms:W3CDTF">2015-10-28T13:30:00Z</dcterms:created>
  <dcterms:modified xsi:type="dcterms:W3CDTF">2015-10-28T13:43:00Z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