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4B369D" w:rsidRDefault="003E1608" w:rsidP="004B369D">
            <w:pPr>
              <w:pStyle w:val="Adress"/>
              <w:framePr w:hSpace="0" w:wrap="auto" w:xAlign="left" w:yAlign="inline"/>
              <w:rPr>
                <w:rtl/>
              </w:rPr>
            </w:pPr>
            <w:r w:rsidRPr="004B369D">
              <w:rPr>
                <w:rtl/>
              </w:rPr>
              <w:t xml:space="preserve">الإضافة </w:t>
            </w:r>
            <w:r w:rsidRPr="004B369D">
              <w:t>11</w:t>
            </w:r>
            <w:r w:rsidRPr="004B369D">
              <w:br/>
            </w:r>
            <w:r w:rsidRPr="004B369D">
              <w:rPr>
                <w:rtl/>
              </w:rPr>
              <w:t xml:space="preserve">للوثيقة </w:t>
            </w:r>
            <w:r w:rsidRPr="004B369D">
              <w:t>35-</w:t>
            </w:r>
            <w:r w:rsidR="004B369D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4B369D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4B369D">
              <w:rPr>
                <w:rFonts w:eastAsia="SimSun"/>
              </w:rPr>
              <w:t>30</w:t>
            </w:r>
            <w:r w:rsidRPr="004B369D">
              <w:rPr>
                <w:rFonts w:eastAsia="SimSun"/>
                <w:rtl/>
              </w:rPr>
              <w:t xml:space="preserve"> سبتمبر </w:t>
            </w:r>
            <w:r w:rsidRPr="004B369D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4B369D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4B369D">
              <w:rPr>
                <w:rFonts w:eastAsia="SimSun"/>
                <w:rtl/>
              </w:rPr>
              <w:t>الأصل: بالفرنسية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الكاميرون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4B369D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A30574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A30574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4B369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>البنـد</w:t>
            </w:r>
            <w:r w:rsidR="004B369D">
              <w:rPr>
                <w:rFonts w:hint="cs"/>
                <w:rtl/>
              </w:rPr>
              <w:t> </w:t>
            </w:r>
            <w:r w:rsidR="004B369D">
              <w:t>11.1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Default="004B369D" w:rsidP="00C60A82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11.1</w:t>
      </w:r>
      <w:r w:rsidRPr="00431196">
        <w:rPr>
          <w:rFonts w:eastAsia="SimSun" w:hint="cs"/>
          <w:rtl/>
        </w:rPr>
        <w:tab/>
      </w:r>
      <w:r w:rsidRPr="00431196">
        <w:rPr>
          <w:rFonts w:eastAsia="SimSun"/>
          <w:rtl/>
        </w:rPr>
        <w:t>النظر في توزيع أولي لخدمة استكشاف الأرض الساتلية</w:t>
      </w:r>
      <w:r w:rsidR="00C60A82">
        <w:rPr>
          <w:rFonts w:eastAsia="SimSun" w:hint="cs"/>
          <w:rtl/>
        </w:rPr>
        <w:t xml:space="preserve"> </w:t>
      </w:r>
      <w:r w:rsidRPr="00431196">
        <w:rPr>
          <w:rFonts w:eastAsia="SimSun"/>
          <w:rtl/>
        </w:rPr>
        <w:t>(أرض-فضاء) في </w:t>
      </w:r>
      <w:r w:rsidRPr="00431196">
        <w:rPr>
          <w:rFonts w:eastAsia="SimSun" w:hint="cs"/>
          <w:rtl/>
        </w:rPr>
        <w:t xml:space="preserve">المدى </w:t>
      </w:r>
      <w:r w:rsidRPr="00431196">
        <w:rPr>
          <w:rFonts w:eastAsia="SimSun"/>
        </w:rPr>
        <w:t>GHz 8</w:t>
      </w:r>
      <w:r w:rsidRPr="00431196">
        <w:rPr>
          <w:rFonts w:eastAsia="SimSun"/>
        </w:rPr>
        <w:noBreakHyphen/>
        <w:t>7</w:t>
      </w:r>
      <w:r w:rsidRPr="00431196">
        <w:rPr>
          <w:rFonts w:eastAsia="SimSun" w:hint="cs"/>
          <w:rtl/>
        </w:rPr>
        <w:t>، وفقاً</w:t>
      </w:r>
      <w:r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650 </w:t>
      </w:r>
      <w:r w:rsidRPr="00431196">
        <w:rPr>
          <w:rFonts w:eastAsia="SimSun"/>
          <w:b/>
        </w:rPr>
        <w:t>(WRC</w:t>
      </w:r>
      <w:r w:rsidRPr="00431196">
        <w:rPr>
          <w:rFonts w:eastAsia="SimSun"/>
          <w:b/>
        </w:rPr>
        <w:noBreakHyphen/>
        <w:t>12)</w:t>
      </w:r>
      <w:r w:rsidRPr="00431196">
        <w:rPr>
          <w:rFonts w:eastAsia="SimSun" w:hint="cs"/>
          <w:b/>
          <w:rtl/>
        </w:rPr>
        <w:t>؛</w:t>
      </w:r>
    </w:p>
    <w:p w:rsidR="003D034B" w:rsidRPr="003D034B" w:rsidRDefault="003D034B" w:rsidP="003D034B">
      <w:pPr>
        <w:rPr>
          <w:rFonts w:eastAsia="SimSun"/>
        </w:rPr>
      </w:pPr>
    </w:p>
    <w:p w:rsidR="00F16602" w:rsidRDefault="00A30574" w:rsidP="004B369D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4B369D" w:rsidRDefault="00C60A82" w:rsidP="00632F1F">
      <w:pPr>
        <w:rPr>
          <w:rtl/>
        </w:rPr>
      </w:pPr>
      <w:r>
        <w:rPr>
          <w:rFonts w:hint="cs"/>
          <w:rtl/>
        </w:rPr>
        <w:t>الهدف من هذا البند من جدول الأعمال هو اقتراح توزيع لخدمة استكشاف الأرض الساتلية (أرض-فضاء) في المدى</w:t>
      </w:r>
      <w:r w:rsidR="00632F1F">
        <w:rPr>
          <w:rFonts w:hint="eastAsia"/>
          <w:rtl/>
        </w:rPr>
        <w:t> </w:t>
      </w:r>
      <w:r w:rsidRPr="00431196">
        <w:rPr>
          <w:rFonts w:eastAsia="SimSun"/>
        </w:rPr>
        <w:t>GHz 8</w:t>
      </w:r>
      <w:r w:rsidRPr="00431196">
        <w:rPr>
          <w:rFonts w:eastAsia="SimSun"/>
        </w:rPr>
        <w:noBreakHyphen/>
        <w:t>7</w:t>
      </w:r>
      <w:r>
        <w:rPr>
          <w:rFonts w:eastAsia="SimSun" w:hint="cs"/>
          <w:rtl/>
        </w:rPr>
        <w:t>.</w:t>
      </w:r>
    </w:p>
    <w:p w:rsidR="004B369D" w:rsidRDefault="00A30574" w:rsidP="004B369D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4B369D" w:rsidRDefault="00C60A82" w:rsidP="00C60A82">
      <w:pPr>
        <w:rPr>
          <w:rtl/>
        </w:rPr>
      </w:pPr>
      <w:r>
        <w:rPr>
          <w:rFonts w:hint="cs"/>
          <w:rtl/>
        </w:rPr>
        <w:t>تقترح جمهورية الكاميرون ألاّ توزع النطاقات المعني</w:t>
      </w:r>
      <w:r w:rsidR="00632F1F">
        <w:rPr>
          <w:rFonts w:hint="cs"/>
          <w:rtl/>
        </w:rPr>
        <w:t>ة لخدمة استكشاف الأرض الساتلية.</w:t>
      </w:r>
    </w:p>
    <w:p w:rsidR="004B369D" w:rsidRPr="000742E3" w:rsidRDefault="00A30574" w:rsidP="00632F1F">
      <w:pPr>
        <w:pStyle w:val="Reasons"/>
        <w:rPr>
          <w:rtl/>
        </w:rPr>
      </w:pPr>
      <w:r>
        <w:rPr>
          <w:rFonts w:hint="cs"/>
          <w:rtl/>
        </w:rPr>
        <w:t>الأسباب:</w:t>
      </w:r>
      <w:r w:rsidR="00A41EC2">
        <w:rPr>
          <w:rtl/>
        </w:rPr>
        <w:tab/>
      </w:r>
      <w:r w:rsidR="00C60A82" w:rsidRPr="000742E3">
        <w:rPr>
          <w:rFonts w:hint="cs"/>
          <w:b w:val="0"/>
          <w:bCs w:val="0"/>
          <w:rtl/>
        </w:rPr>
        <w:t>يرمي هذا المقترح إلى حماية الخدمات القائمة العاملة في النطاقات المعنية، ولا</w:t>
      </w:r>
      <w:r w:rsidR="00632F1F">
        <w:rPr>
          <w:rFonts w:hint="eastAsia"/>
          <w:b w:val="0"/>
          <w:bCs w:val="0"/>
          <w:rtl/>
        </w:rPr>
        <w:t> </w:t>
      </w:r>
      <w:r w:rsidR="00C60A82" w:rsidRPr="000742E3">
        <w:rPr>
          <w:rFonts w:hint="cs"/>
          <w:b w:val="0"/>
          <w:bCs w:val="0"/>
          <w:rtl/>
        </w:rPr>
        <w:t>سي</w:t>
      </w:r>
      <w:r w:rsidR="0039481F" w:rsidRPr="000742E3">
        <w:rPr>
          <w:rFonts w:hint="cs"/>
          <w:b w:val="0"/>
          <w:bCs w:val="0"/>
          <w:rtl/>
        </w:rPr>
        <w:t>ّ</w:t>
      </w:r>
      <w:r w:rsidR="00C60A82" w:rsidRPr="000742E3">
        <w:rPr>
          <w:rFonts w:hint="cs"/>
          <w:b w:val="0"/>
          <w:bCs w:val="0"/>
          <w:rtl/>
        </w:rPr>
        <w:t>ما وصلات الترحيل الراديوية للخدمة</w:t>
      </w:r>
      <w:r w:rsidR="00A41EC2">
        <w:rPr>
          <w:rFonts w:hint="eastAsia"/>
          <w:b w:val="0"/>
          <w:bCs w:val="0"/>
          <w:rtl/>
        </w:rPr>
        <w:t> </w:t>
      </w:r>
      <w:r w:rsidR="00C60A82" w:rsidRPr="000742E3">
        <w:rPr>
          <w:rFonts w:hint="cs"/>
          <w:b w:val="0"/>
          <w:bCs w:val="0"/>
          <w:rtl/>
        </w:rPr>
        <w:t>الثابتة.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354CD7" w:rsidRDefault="004B369D">
      <w:pPr>
        <w:pStyle w:val="Proposal"/>
      </w:pPr>
      <w:r>
        <w:lastRenderedPageBreak/>
        <w:t>SUP</w:t>
      </w:r>
      <w:r>
        <w:tab/>
        <w:t>CME/35A11/1</w:t>
      </w:r>
    </w:p>
    <w:p w:rsidR="00364D92" w:rsidRDefault="004B369D" w:rsidP="00D7368C">
      <w:pPr>
        <w:pStyle w:val="ResNo"/>
        <w:rPr>
          <w:bCs/>
          <w:rtl/>
        </w:rPr>
      </w:pPr>
      <w:bookmarkStart w:id="1" w:name="_Toc327956735"/>
      <w:r w:rsidRPr="006D7AFF">
        <w:rPr>
          <w:rFonts w:hint="cs"/>
          <w:b/>
          <w:rtl/>
        </w:rPr>
        <w:t>القـرار</w:t>
      </w:r>
      <w:r>
        <w:rPr>
          <w:rFonts w:hint="cs"/>
          <w:bCs/>
          <w:rtl/>
        </w:rPr>
        <w:t xml:space="preserve"> </w:t>
      </w:r>
      <w:r w:rsidRPr="00364D92">
        <w:t>650</w:t>
      </w:r>
      <w:r w:rsidR="00D7368C">
        <w:t> </w:t>
      </w:r>
      <w:r w:rsidRPr="0055092F">
        <w:t>(WRC</w:t>
      </w:r>
      <w:r>
        <w:noBreakHyphen/>
      </w:r>
      <w:r w:rsidRPr="0055092F">
        <w:t>12)</w:t>
      </w:r>
      <w:bookmarkEnd w:id="1"/>
    </w:p>
    <w:p w:rsidR="00364D92" w:rsidRPr="000F7711" w:rsidRDefault="004B369D" w:rsidP="0039481F">
      <w:pPr>
        <w:pStyle w:val="Restitle"/>
        <w:rPr>
          <w:rtl/>
        </w:rPr>
      </w:pPr>
      <w:bookmarkStart w:id="2" w:name="_Toc327956736"/>
      <w:r w:rsidRPr="000F7711">
        <w:rPr>
          <w:rFonts w:hint="cs"/>
          <w:rtl/>
        </w:rPr>
        <w:t xml:space="preserve">توزيع </w:t>
      </w:r>
      <w:r>
        <w:rPr>
          <w:rFonts w:hint="cs"/>
          <w:rtl/>
        </w:rPr>
        <w:t>ل</w:t>
      </w:r>
      <w:r w:rsidRPr="000F7711">
        <w:rPr>
          <w:rFonts w:hint="cs"/>
          <w:rtl/>
        </w:rPr>
        <w:t>خدمة استكشاف الأرض الساتلية (أر</w:t>
      </w:r>
      <w:r>
        <w:rPr>
          <w:rFonts w:hint="cs"/>
          <w:rtl/>
        </w:rPr>
        <w:t>ض</w:t>
      </w:r>
      <w:r w:rsidR="0039481F">
        <w:rPr>
          <w:rFonts w:hint="cs"/>
          <w:rtl/>
        </w:rPr>
        <w:t>-</w:t>
      </w:r>
      <w:r>
        <w:rPr>
          <w:rFonts w:hint="cs"/>
          <w:rtl/>
        </w:rPr>
        <w:t xml:space="preserve">فضاء) </w:t>
      </w:r>
      <w:r>
        <w:rPr>
          <w:rtl/>
        </w:rPr>
        <w:br/>
      </w:r>
      <w:r w:rsidRPr="000F7711">
        <w:rPr>
          <w:rFonts w:hint="cs"/>
          <w:rtl/>
        </w:rPr>
        <w:t xml:space="preserve">في المدى </w:t>
      </w:r>
      <w:r>
        <w:t>G</w:t>
      </w:r>
      <w:r w:rsidRPr="000F7711">
        <w:t>Hz 8</w:t>
      </w:r>
      <w:r>
        <w:noBreakHyphen/>
      </w:r>
      <w:r w:rsidRPr="000F7711">
        <w:t>7</w:t>
      </w:r>
      <w:bookmarkEnd w:id="2"/>
    </w:p>
    <w:p w:rsidR="00632F1F" w:rsidRDefault="00632F1F" w:rsidP="00632F1F">
      <w:pPr>
        <w:pStyle w:val="Reasons"/>
        <w:rPr>
          <w:rtl/>
        </w:rPr>
      </w:pPr>
      <w:bookmarkStart w:id="3" w:name="_GoBack"/>
      <w:bookmarkEnd w:id="3"/>
    </w:p>
    <w:p w:rsidR="00354CD7" w:rsidRDefault="004B369D" w:rsidP="004B369D">
      <w:pPr>
        <w:spacing w:before="600"/>
        <w:jc w:val="center"/>
      </w:pPr>
      <w:r>
        <w:rPr>
          <w:rFonts w:hint="cs"/>
          <w:rtl/>
        </w:rPr>
        <w:t>___________</w:t>
      </w:r>
    </w:p>
    <w:sectPr w:rsidR="00354CD7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4B369D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0742E3">
      <w:rPr>
        <w:noProof/>
        <w:lang w:val="es-ES"/>
      </w:rPr>
      <w:t>P:\ARA\ITU-R\CONF-R\CMR15\000\035ADD11A.docx</w:t>
    </w:r>
    <w:r w:rsidRPr="00CB4300">
      <w:fldChar w:fldCharType="end"/>
    </w:r>
    <w:r w:rsidRPr="00CB4300">
      <w:rPr>
        <w:lang w:val="es-ES"/>
      </w:rPr>
      <w:t xml:space="preserve">  (</w:t>
    </w:r>
    <w:r w:rsidR="004B369D">
      <w:rPr>
        <w:rFonts w:hint="cs"/>
        <w:rtl/>
        <w:lang w:val="es-ES"/>
      </w:rPr>
      <w:t>387429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3D034B">
      <w:rPr>
        <w:noProof/>
      </w:rPr>
      <w:t>27.10.15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4B369D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0742E3">
      <w:rPr>
        <w:noProof/>
        <w:lang w:val="es-ES"/>
      </w:rPr>
      <w:t>P:\ARA\ITU-R\CONF-R\CMR15\000\035ADD11A.docx</w:t>
    </w:r>
    <w:r>
      <w:fldChar w:fldCharType="end"/>
    </w:r>
    <w:r w:rsidRPr="00CB4300">
      <w:rPr>
        <w:lang w:val="es-ES"/>
      </w:rPr>
      <w:t xml:space="preserve">   (</w:t>
    </w:r>
    <w:r w:rsidR="004B369D">
      <w:rPr>
        <w:rFonts w:hint="cs"/>
        <w:rtl/>
        <w:lang w:val="es-ES"/>
      </w:rPr>
      <w:t>387429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3D034B">
      <w:rPr>
        <w:noProof/>
      </w:rPr>
      <w:t>27.10.15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D034B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35(Add.11)-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42E3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21307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09AE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4CD7"/>
    <w:rsid w:val="003569E1"/>
    <w:rsid w:val="003815E2"/>
    <w:rsid w:val="00381FAD"/>
    <w:rsid w:val="00382A66"/>
    <w:rsid w:val="003923B1"/>
    <w:rsid w:val="0039481F"/>
    <w:rsid w:val="003965FE"/>
    <w:rsid w:val="003A6AB4"/>
    <w:rsid w:val="003B27AD"/>
    <w:rsid w:val="003B4F23"/>
    <w:rsid w:val="003C12F6"/>
    <w:rsid w:val="003C3A13"/>
    <w:rsid w:val="003C6CE6"/>
    <w:rsid w:val="003D034B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B369D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32F1F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0574"/>
    <w:rsid w:val="00A3451F"/>
    <w:rsid w:val="00A36268"/>
    <w:rsid w:val="00A40B2C"/>
    <w:rsid w:val="00A41EC2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60A82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7368C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F8AF3FCF-0376-47E1-8CF9-EACA9217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R15-WRC15-C-0035!A11!MSW-A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FB3C8-E801-4BFA-918B-4CB20EBB20A3}">
  <ds:schemaRefs>
    <ds:schemaRef ds:uri="http://schemas.microsoft.com/office/infopath/2007/PartnerControls"/>
    <ds:schemaRef ds:uri="996b2e75-67fd-4955-a3b0-5ab9934cb50b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2a1a8c5-2265-4ebc-b7a0-2071e2c5c9bb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FBCED41-A5B8-422D-8259-D776A1B9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714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R15-WRC15-C-0035!A11!MSW-A</vt:lpstr>
    </vt:vector>
  </TitlesOfParts>
  <Manager>General Secretariat - Pool</Manager>
  <Company>International Telecommunication Union (ITU)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R15-WRC15-C-0035!A11!MSW-A</dc:title>
  <dc:creator>Documents Proposals Manager (DPM)</dc:creator>
  <cp:keywords>DPM_v5.2015.10.8_prod</cp:keywords>
  <cp:lastModifiedBy>Awad, Samy</cp:lastModifiedBy>
  <cp:revision>7</cp:revision>
  <cp:lastPrinted>2011-11-07T13:53:00Z</cp:lastPrinted>
  <dcterms:created xsi:type="dcterms:W3CDTF">2015-10-27T18:11:00Z</dcterms:created>
  <dcterms:modified xsi:type="dcterms:W3CDTF">2015-10-27T23:41:00Z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