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8678CF">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34 (Add.</w:t>
            </w:r>
            <w:r w:rsidR="008678CF">
              <w:rPr>
                <w:rFonts w:ascii="Verdana" w:hAnsi="Verdana" w:cs="Traditional Arabic"/>
                <w:b/>
                <w:sz w:val="20"/>
              </w:rPr>
              <w:t>6</w:t>
            </w:r>
            <w:r>
              <w:rPr>
                <w:rFonts w:ascii="Verdana" w:hAnsi="Verdana" w:cs="Traditional Arabic"/>
                <w:b/>
                <w:sz w:val="20"/>
              </w:rPr>
              <w:t>)(Add.</w:t>
            </w:r>
            <w:r w:rsidR="008678CF">
              <w:rPr>
                <w:rFonts w:ascii="Verdana" w:hAnsi="Verdana" w:cs="Traditional Arabic"/>
                <w:b/>
                <w:sz w:val="20"/>
              </w:rPr>
              <w:t>2</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152D29">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泰国</w:t>
            </w:r>
            <w:proofErr w:type="spellEnd"/>
          </w:p>
        </w:tc>
      </w:tr>
      <w:tr w:rsidR="008221A4">
        <w:trPr>
          <w:cantSplit/>
        </w:trPr>
        <w:tc>
          <w:tcPr>
            <w:tcW w:w="10031" w:type="dxa"/>
            <w:gridSpan w:val="2"/>
          </w:tcPr>
          <w:p w:rsidR="008221A4" w:rsidRDefault="008678CF" w:rsidP="008221A4">
            <w:pPr>
              <w:pStyle w:val="Title1"/>
            </w:pPr>
            <w:bookmarkStart w:id="5" w:name="dtitle1" w:colFirst="0" w:colLast="0"/>
            <w:bookmarkEnd w:id="4"/>
            <w:proofErr w:type="spellStart"/>
            <w:r w:rsidRPr="00FB7A50">
              <w:rPr>
                <w:rFonts w:hint="eastAsia"/>
              </w:rPr>
              <w:t>有关大会工作的提案</w:t>
            </w:r>
            <w:proofErr w:type="spellEnd"/>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1.6.2</w:t>
            </w:r>
          </w:p>
        </w:tc>
      </w:tr>
    </w:tbl>
    <w:bookmarkEnd w:id="7"/>
    <w:p w:rsidR="00152D29" w:rsidRPr="00111152" w:rsidRDefault="00152D29" w:rsidP="00152D29">
      <w:pPr>
        <w:rPr>
          <w:lang w:eastAsia="zh-CN"/>
        </w:rPr>
      </w:pPr>
      <w:r w:rsidRPr="00367FB2">
        <w:rPr>
          <w:lang w:eastAsia="zh-CN"/>
        </w:rPr>
        <w:t>1.6</w:t>
      </w:r>
      <w:r w:rsidRPr="00367FB2">
        <w:rPr>
          <w:lang w:eastAsia="zh-CN"/>
        </w:rPr>
        <w:tab/>
      </w:r>
      <w:r>
        <w:rPr>
          <w:rFonts w:hint="eastAsia"/>
          <w:lang w:eastAsia="zh-CN"/>
        </w:rPr>
        <w:t>审议</w:t>
      </w:r>
      <w:r w:rsidRPr="00367FB2">
        <w:rPr>
          <w:rFonts w:hint="eastAsia"/>
          <w:lang w:eastAsia="zh-CN"/>
        </w:rPr>
        <w:t>可能的主要业务附加划分：</w:t>
      </w:r>
    </w:p>
    <w:p w:rsidR="00152D29" w:rsidRPr="00111152" w:rsidRDefault="00152D29" w:rsidP="00152D29">
      <w:pPr>
        <w:rPr>
          <w:lang w:eastAsia="zh-CN"/>
        </w:rPr>
      </w:pPr>
      <w:r w:rsidRPr="009C33AA">
        <w:rPr>
          <w:lang w:eastAsia="zh-CN"/>
        </w:rPr>
        <w:t>1.6.2</w:t>
      </w:r>
      <w:r w:rsidRPr="009C33AA">
        <w:rPr>
          <w:lang w:eastAsia="zh-CN"/>
        </w:rPr>
        <w:tab/>
      </w:r>
      <w:r w:rsidRPr="009C33AA">
        <w:rPr>
          <w:rFonts w:hint="eastAsia"/>
          <w:lang w:eastAsia="zh-CN"/>
        </w:rPr>
        <w:t>在</w:t>
      </w:r>
      <w:r w:rsidRPr="009C33AA">
        <w:rPr>
          <w:lang w:eastAsia="zh-CN"/>
        </w:rPr>
        <w:t>2</w:t>
      </w:r>
      <w:r w:rsidRPr="009C33AA">
        <w:rPr>
          <w:rFonts w:hint="eastAsia"/>
          <w:lang w:eastAsia="zh-CN"/>
        </w:rPr>
        <w:t>区和</w:t>
      </w:r>
      <w:r w:rsidRPr="009C33AA">
        <w:rPr>
          <w:lang w:eastAsia="zh-CN"/>
        </w:rPr>
        <w:t>3</w:t>
      </w:r>
      <w:r w:rsidRPr="009C33AA">
        <w:rPr>
          <w:rFonts w:hint="eastAsia"/>
          <w:lang w:eastAsia="zh-CN"/>
        </w:rPr>
        <w:t>区的</w:t>
      </w:r>
      <w:r w:rsidRPr="009C33AA">
        <w:rPr>
          <w:lang w:eastAsia="zh-CN"/>
        </w:rPr>
        <w:t>13-17 GHz</w:t>
      </w:r>
      <w:r w:rsidRPr="009C33AA">
        <w:rPr>
          <w:rFonts w:hint="eastAsia"/>
          <w:lang w:eastAsia="zh-CN"/>
        </w:rPr>
        <w:t>范围内为卫星固定业务（地对空）分别增加</w:t>
      </w:r>
      <w:r w:rsidRPr="009C33AA">
        <w:rPr>
          <w:lang w:eastAsia="zh-CN"/>
        </w:rPr>
        <w:t>250 MHz</w:t>
      </w:r>
      <w:r w:rsidRPr="009C33AA">
        <w:rPr>
          <w:rFonts w:hint="eastAsia"/>
          <w:lang w:eastAsia="zh-CN"/>
        </w:rPr>
        <w:t>和</w:t>
      </w:r>
      <w:r w:rsidRPr="009C33AA">
        <w:rPr>
          <w:lang w:eastAsia="zh-CN"/>
        </w:rPr>
        <w:t>300</w:t>
      </w:r>
      <w:r>
        <w:rPr>
          <w:lang w:eastAsia="zh-CN"/>
        </w:rPr>
        <w:t> </w:t>
      </w:r>
      <w:r w:rsidRPr="009C33AA">
        <w:rPr>
          <w:lang w:eastAsia="zh-CN"/>
        </w:rPr>
        <w:t>MHz</w:t>
      </w:r>
      <w:r w:rsidRPr="009C33AA">
        <w:rPr>
          <w:rFonts w:hint="eastAsia"/>
          <w:lang w:eastAsia="zh-CN"/>
        </w:rPr>
        <w:t>；</w:t>
      </w:r>
    </w:p>
    <w:p w:rsidR="00152D29" w:rsidRPr="00111152" w:rsidRDefault="00152D29" w:rsidP="00217C01">
      <w:pPr>
        <w:ind w:firstLineChars="200" w:firstLine="480"/>
        <w:rPr>
          <w:lang w:eastAsia="zh-CN"/>
        </w:rPr>
      </w:pPr>
      <w:r>
        <w:rPr>
          <w:rFonts w:ascii="SimSun" w:hAnsi="SimSun" w:cs="SimSun" w:hint="eastAsia"/>
          <w:lang w:eastAsia="zh-CN"/>
        </w:rPr>
        <w:t>并分别根据第</w:t>
      </w:r>
      <w:r>
        <w:rPr>
          <w:rFonts w:eastAsia="MS Mincho"/>
          <w:b/>
          <w:lang w:eastAsia="ja-JP"/>
        </w:rPr>
        <w:t>151</w:t>
      </w:r>
      <w:r>
        <w:rPr>
          <w:rFonts w:ascii="SimSun" w:hAnsi="SimSun" w:cs="SimSun" w:hint="eastAsia"/>
          <w:lang w:eastAsia="zh-CN"/>
        </w:rPr>
        <w:t>号决议</w:t>
      </w:r>
      <w:r>
        <w:rPr>
          <w:rFonts w:ascii="SimSun" w:hAnsi="SimSun" w:cs="SimSun" w:hint="eastAsia"/>
          <w:b/>
          <w:bCs/>
          <w:lang w:eastAsia="zh-CN"/>
        </w:rPr>
        <w:t>（</w:t>
      </w:r>
      <w:r>
        <w:rPr>
          <w:b/>
          <w:bCs/>
          <w:lang w:eastAsia="zh-CN"/>
        </w:rPr>
        <w:t>WRC-12</w:t>
      </w:r>
      <w:r>
        <w:rPr>
          <w:rFonts w:ascii="SimSun" w:hAnsi="SimSun" w:cs="SimSun" w:hint="eastAsia"/>
          <w:b/>
          <w:bCs/>
          <w:lang w:eastAsia="zh-CN"/>
        </w:rPr>
        <w:t>）</w:t>
      </w:r>
      <w:r>
        <w:rPr>
          <w:rFonts w:ascii="SimSun" w:hAnsi="SimSun" w:cs="SimSun" w:hint="eastAsia"/>
          <w:lang w:eastAsia="zh-CN"/>
        </w:rPr>
        <w:t>和第</w:t>
      </w:r>
      <w:r>
        <w:rPr>
          <w:rFonts w:eastAsia="MS Mincho"/>
          <w:b/>
          <w:lang w:eastAsia="ja-JP"/>
        </w:rPr>
        <w:t>152</w:t>
      </w:r>
      <w:r>
        <w:rPr>
          <w:rFonts w:ascii="SimSun" w:hAnsi="SimSun" w:cs="SimSun" w:hint="eastAsia"/>
          <w:lang w:eastAsia="zh-CN"/>
        </w:rPr>
        <w:t>号决议</w:t>
      </w:r>
      <w:r>
        <w:rPr>
          <w:rFonts w:ascii="SimSun" w:hAnsi="SimSun" w:cs="SimSun" w:hint="eastAsia"/>
          <w:b/>
          <w:bCs/>
          <w:lang w:eastAsia="zh-CN"/>
        </w:rPr>
        <w:t>（</w:t>
      </w:r>
      <w:r>
        <w:rPr>
          <w:b/>
          <w:bCs/>
          <w:lang w:eastAsia="zh-CN"/>
        </w:rPr>
        <w:t>WRC-12</w:t>
      </w:r>
      <w:r>
        <w:rPr>
          <w:rFonts w:ascii="SimSun" w:hAnsi="SimSun" w:cs="SimSun" w:hint="eastAsia"/>
          <w:b/>
          <w:bCs/>
          <w:lang w:eastAsia="zh-CN"/>
        </w:rPr>
        <w:t>）</w:t>
      </w:r>
      <w:r>
        <w:rPr>
          <w:rFonts w:ascii="SimSun" w:hAnsi="SimSun" w:cs="SimSun" w:hint="eastAsia"/>
          <w:lang w:eastAsia="zh-CN"/>
        </w:rPr>
        <w:t>，并在考虑到</w:t>
      </w:r>
      <w:r>
        <w:rPr>
          <w:lang w:eastAsia="zh-CN"/>
        </w:rPr>
        <w:t>ITU-R</w:t>
      </w:r>
      <w:r>
        <w:rPr>
          <w:rFonts w:ascii="SimSun" w:hAnsi="SimSun" w:cs="SimSun" w:hint="eastAsia"/>
          <w:lang w:eastAsia="zh-CN"/>
        </w:rPr>
        <w:t>研究结果的同时，审议各范围内卫星固定业务现有划分的规则条款；</w:t>
      </w:r>
    </w:p>
    <w:p w:rsidR="008678CF" w:rsidRDefault="008678CF" w:rsidP="008678CF">
      <w:pPr>
        <w:pStyle w:val="Headingb"/>
        <w:rPr>
          <w:lang w:eastAsia="zh-CN"/>
        </w:rPr>
      </w:pPr>
      <w:r>
        <w:rPr>
          <w:rFonts w:hint="eastAsia"/>
          <w:lang w:eastAsia="zh-CN"/>
        </w:rPr>
        <w:t>引言</w:t>
      </w:r>
    </w:p>
    <w:p w:rsidR="008678CF" w:rsidRDefault="008678CF" w:rsidP="008678CF">
      <w:pPr>
        <w:ind w:firstLineChars="200" w:firstLine="480"/>
        <w:rPr>
          <w:lang w:eastAsia="zh-CN"/>
        </w:rPr>
      </w:pPr>
      <w:r>
        <w:rPr>
          <w:rFonts w:hint="eastAsia"/>
          <w:lang w:eastAsia="zh-CN"/>
        </w:rPr>
        <w:t>在</w:t>
      </w:r>
      <w:r>
        <w:rPr>
          <w:rFonts w:hint="eastAsia"/>
          <w:lang w:eastAsia="zh-CN"/>
        </w:rPr>
        <w:t>10-15 GHz</w:t>
      </w:r>
      <w:r>
        <w:rPr>
          <w:rFonts w:hint="eastAsia"/>
          <w:lang w:eastAsia="zh-CN"/>
        </w:rPr>
        <w:t>范围内现有的非规划</w:t>
      </w:r>
      <w:r>
        <w:rPr>
          <w:rFonts w:hint="eastAsia"/>
          <w:lang w:eastAsia="zh-CN"/>
        </w:rPr>
        <w:t>FSS</w:t>
      </w:r>
      <w:r>
        <w:rPr>
          <w:rFonts w:hint="eastAsia"/>
          <w:lang w:eastAsia="zh-CN"/>
        </w:rPr>
        <w:t>频段目前广泛用于诸多应用：甚小口径终端（</w:t>
      </w:r>
      <w:r>
        <w:rPr>
          <w:rFonts w:hint="eastAsia"/>
          <w:lang w:eastAsia="zh-CN"/>
        </w:rPr>
        <w:t>VSAT</w:t>
      </w:r>
      <w:r>
        <w:rPr>
          <w:rFonts w:hint="eastAsia"/>
          <w:lang w:eastAsia="zh-CN"/>
        </w:rPr>
        <w:t>）业务、视频发布、宽带网络、互联网业务、卫星新闻采集以及回传链路。这些应用需求的增长导致对频谱需求的迅速提升。此外，由于卫星通信在多种应用中通常具有对称性，即所发射的地对空（上行）和空对地（下行）业务量相当。然而，在国际电联</w:t>
      </w:r>
      <w:r>
        <w:rPr>
          <w:rFonts w:hint="eastAsia"/>
          <w:lang w:eastAsia="zh-CN"/>
        </w:rPr>
        <w:t>2</w:t>
      </w:r>
      <w:r>
        <w:rPr>
          <w:rFonts w:hint="eastAsia"/>
          <w:lang w:eastAsia="zh-CN"/>
        </w:rPr>
        <w:t>区和</w:t>
      </w:r>
      <w:r>
        <w:rPr>
          <w:rFonts w:hint="eastAsia"/>
          <w:lang w:eastAsia="zh-CN"/>
        </w:rPr>
        <w:t>3</w:t>
      </w:r>
      <w:r>
        <w:rPr>
          <w:rFonts w:hint="eastAsia"/>
          <w:lang w:eastAsia="zh-CN"/>
        </w:rPr>
        <w:t>区，有些非对称地对空和空对地</w:t>
      </w:r>
      <w:r>
        <w:rPr>
          <w:rFonts w:hint="eastAsia"/>
          <w:lang w:eastAsia="zh-CN"/>
        </w:rPr>
        <w:t>FSS</w:t>
      </w:r>
      <w:r>
        <w:rPr>
          <w:rFonts w:hint="eastAsia"/>
          <w:lang w:eastAsia="zh-CN"/>
        </w:rPr>
        <w:t>划分用于上述业务。研究力求解决这种不平衡的问题，从而以最高效、最经济的方式利用有限的频谱资源。</w:t>
      </w:r>
    </w:p>
    <w:p w:rsidR="008678CF" w:rsidRDefault="008678CF" w:rsidP="008678CF">
      <w:pPr>
        <w:ind w:firstLineChars="200" w:firstLine="480"/>
        <w:rPr>
          <w:lang w:eastAsia="zh-CN"/>
        </w:rPr>
      </w:pPr>
      <w:r>
        <w:rPr>
          <w:rFonts w:hint="eastAsia"/>
          <w:lang w:eastAsia="zh-CN"/>
        </w:rPr>
        <w:t>WRC-12</w:t>
      </w:r>
      <w:r>
        <w:rPr>
          <w:rFonts w:hint="eastAsia"/>
          <w:lang w:eastAsia="zh-CN"/>
        </w:rPr>
        <w:t>通过了</w:t>
      </w:r>
      <w:r>
        <w:rPr>
          <w:rFonts w:hint="eastAsia"/>
          <w:lang w:eastAsia="zh-CN"/>
        </w:rPr>
        <w:t>WRC-15</w:t>
      </w:r>
      <w:r>
        <w:rPr>
          <w:rFonts w:hint="eastAsia"/>
          <w:lang w:eastAsia="zh-CN"/>
        </w:rPr>
        <w:t>议项</w:t>
      </w:r>
      <w:r>
        <w:rPr>
          <w:rFonts w:hint="eastAsia"/>
          <w:lang w:eastAsia="zh-CN"/>
        </w:rPr>
        <w:t>1.6.2</w:t>
      </w:r>
      <w:r>
        <w:rPr>
          <w:rFonts w:hint="eastAsia"/>
          <w:lang w:eastAsia="zh-CN"/>
        </w:rPr>
        <w:t>，以审议在</w:t>
      </w:r>
      <w:r>
        <w:rPr>
          <w:rFonts w:hint="eastAsia"/>
          <w:lang w:eastAsia="zh-CN"/>
        </w:rPr>
        <w:t>13-17 GHz</w:t>
      </w:r>
      <w:r>
        <w:rPr>
          <w:rFonts w:hint="eastAsia"/>
          <w:lang w:eastAsia="zh-CN"/>
        </w:rPr>
        <w:t>范围内为</w:t>
      </w:r>
      <w:r>
        <w:rPr>
          <w:rFonts w:hint="eastAsia"/>
          <w:lang w:eastAsia="zh-CN"/>
        </w:rPr>
        <w:t>FSS</w:t>
      </w:r>
      <w:r>
        <w:rPr>
          <w:rFonts w:hint="eastAsia"/>
          <w:lang w:eastAsia="zh-CN"/>
        </w:rPr>
        <w:t>增加作为主要业务的划分问题，同时审议现有</w:t>
      </w:r>
      <w:r>
        <w:rPr>
          <w:rFonts w:hint="eastAsia"/>
          <w:lang w:eastAsia="zh-CN"/>
        </w:rPr>
        <w:t>FSS</w:t>
      </w:r>
      <w:r>
        <w:rPr>
          <w:rFonts w:hint="eastAsia"/>
          <w:lang w:eastAsia="zh-CN"/>
        </w:rPr>
        <w:t>划分的规则条款，并顾及</w:t>
      </w:r>
      <w:r>
        <w:rPr>
          <w:rFonts w:hint="eastAsia"/>
          <w:lang w:eastAsia="zh-CN"/>
        </w:rPr>
        <w:t>ITU-R</w:t>
      </w:r>
      <w:r>
        <w:rPr>
          <w:rFonts w:hint="eastAsia"/>
          <w:lang w:eastAsia="zh-CN"/>
        </w:rPr>
        <w:t>按照第</w:t>
      </w:r>
      <w:r>
        <w:rPr>
          <w:rFonts w:hint="eastAsia"/>
          <w:lang w:eastAsia="zh-CN"/>
        </w:rPr>
        <w:t>152</w:t>
      </w:r>
      <w:r>
        <w:rPr>
          <w:rFonts w:hint="eastAsia"/>
          <w:lang w:eastAsia="zh-CN"/>
        </w:rPr>
        <w:t>号决议（</w:t>
      </w:r>
      <w:r>
        <w:rPr>
          <w:rFonts w:hint="eastAsia"/>
          <w:lang w:eastAsia="zh-CN"/>
        </w:rPr>
        <w:t>WRC-12</w:t>
      </w:r>
      <w:r>
        <w:rPr>
          <w:rFonts w:hint="eastAsia"/>
          <w:lang w:eastAsia="zh-CN"/>
        </w:rPr>
        <w:t>）开展的研究。</w:t>
      </w:r>
    </w:p>
    <w:p w:rsidR="008678CF" w:rsidRPr="000061B3" w:rsidRDefault="008678CF" w:rsidP="008678CF">
      <w:pPr>
        <w:ind w:firstLineChars="200" w:firstLine="480"/>
        <w:rPr>
          <w:lang w:eastAsia="zh-CN"/>
        </w:rPr>
      </w:pPr>
      <w:r w:rsidRPr="000337C2">
        <w:rPr>
          <w:lang w:eastAsia="zh-CN"/>
        </w:rPr>
        <w:t>泰国支持</w:t>
      </w:r>
      <w:r>
        <w:rPr>
          <w:rFonts w:hint="eastAsia"/>
          <w:lang w:val="fr-CH" w:eastAsia="zh-CN" w:bidi="ar-EG"/>
        </w:rPr>
        <w:t>使用</w:t>
      </w:r>
      <w:r>
        <w:rPr>
          <w:lang w:val="fr-CH" w:eastAsia="zh-CN" w:bidi="ar-EG"/>
        </w:rPr>
        <w:t>CPM</w:t>
      </w:r>
      <w:r>
        <w:rPr>
          <w:lang w:val="fr-CH" w:eastAsia="zh-CN" w:bidi="ar-EG"/>
        </w:rPr>
        <w:t>报告</w:t>
      </w:r>
      <w:r>
        <w:rPr>
          <w:rFonts w:hint="eastAsia"/>
          <w:lang w:val="fr-CH" w:eastAsia="zh-CN" w:bidi="ar-EG"/>
        </w:rPr>
        <w:t>方法</w:t>
      </w:r>
      <w:r>
        <w:rPr>
          <w:lang w:val="fr-CH" w:eastAsia="zh-CN" w:bidi="ar-EG"/>
        </w:rPr>
        <w:t>E2</w:t>
      </w:r>
      <w:r>
        <w:rPr>
          <w:rFonts w:hint="eastAsia"/>
          <w:lang w:eastAsia="zh-CN"/>
        </w:rPr>
        <w:t>在</w:t>
      </w:r>
      <w:r w:rsidRPr="000337C2">
        <w:rPr>
          <w:lang w:eastAsia="zh-CN"/>
        </w:rPr>
        <w:t>13.4</w:t>
      </w:r>
      <w:r w:rsidR="00E739B4">
        <w:rPr>
          <w:lang w:eastAsia="zh-CN"/>
        </w:rPr>
        <w:t>5</w:t>
      </w:r>
      <w:r w:rsidRPr="000337C2">
        <w:rPr>
          <w:lang w:eastAsia="zh-CN"/>
        </w:rPr>
        <w:t>-13.75 GHz</w:t>
      </w:r>
      <w:r w:rsidRPr="000337C2">
        <w:rPr>
          <w:lang w:eastAsia="zh-CN"/>
        </w:rPr>
        <w:t>频段</w:t>
      </w:r>
      <w:r>
        <w:rPr>
          <w:rFonts w:hint="eastAsia"/>
          <w:lang w:eastAsia="zh-CN"/>
        </w:rPr>
        <w:t>对</w:t>
      </w:r>
      <w:r w:rsidRPr="000337C2">
        <w:rPr>
          <w:lang w:eastAsia="zh-CN"/>
        </w:rPr>
        <w:t>FSS</w:t>
      </w:r>
      <w:r w:rsidRPr="000337C2">
        <w:rPr>
          <w:lang w:eastAsia="zh-CN"/>
        </w:rPr>
        <w:t>（地</w:t>
      </w:r>
      <w:r>
        <w:rPr>
          <w:rFonts w:hint="eastAsia"/>
          <w:lang w:eastAsia="zh-CN"/>
        </w:rPr>
        <w:t>对</w:t>
      </w:r>
      <w:r w:rsidRPr="000337C2">
        <w:rPr>
          <w:lang w:eastAsia="zh-CN"/>
        </w:rPr>
        <w:t>空）进行</w:t>
      </w:r>
      <w:r>
        <w:rPr>
          <w:rFonts w:hint="eastAsia"/>
          <w:lang w:val="en-US" w:eastAsia="zh-CN"/>
        </w:rPr>
        <w:t>附加</w:t>
      </w:r>
      <w:r>
        <w:rPr>
          <w:rFonts w:hint="eastAsia"/>
          <w:lang w:eastAsia="zh-CN"/>
        </w:rPr>
        <w:t>划分</w:t>
      </w:r>
      <w:r w:rsidRPr="000337C2">
        <w:rPr>
          <w:lang w:eastAsia="zh-CN"/>
        </w:rPr>
        <w:t>，因为这一频段</w:t>
      </w:r>
      <w:r>
        <w:rPr>
          <w:rFonts w:hint="eastAsia"/>
          <w:lang w:eastAsia="zh-CN"/>
        </w:rPr>
        <w:t>为</w:t>
      </w:r>
      <w:r w:rsidRPr="000337C2">
        <w:rPr>
          <w:lang w:eastAsia="zh-CN"/>
        </w:rPr>
        <w:t>13.75-14.5 GHz</w:t>
      </w:r>
      <w:r w:rsidRPr="000337C2">
        <w:rPr>
          <w:lang w:eastAsia="zh-CN"/>
        </w:rPr>
        <w:t>频段的现有</w:t>
      </w:r>
      <w:r w:rsidRPr="000337C2">
        <w:rPr>
          <w:lang w:eastAsia="zh-CN"/>
        </w:rPr>
        <w:t>FSS</w:t>
      </w:r>
      <w:r w:rsidRPr="000337C2">
        <w:rPr>
          <w:lang w:eastAsia="zh-CN"/>
        </w:rPr>
        <w:t>提供</w:t>
      </w:r>
      <w:r>
        <w:rPr>
          <w:rFonts w:hint="eastAsia"/>
          <w:lang w:eastAsia="zh-CN"/>
        </w:rPr>
        <w:t>了</w:t>
      </w:r>
      <w:r w:rsidRPr="000337C2">
        <w:rPr>
          <w:lang w:eastAsia="zh-CN"/>
        </w:rPr>
        <w:t>连续性。</w:t>
      </w:r>
    </w:p>
    <w:p w:rsidR="008678CF" w:rsidRDefault="008678CF" w:rsidP="008678CF">
      <w:pPr>
        <w:ind w:firstLineChars="200" w:firstLine="480"/>
        <w:rPr>
          <w:lang w:eastAsia="zh-CN"/>
        </w:rPr>
      </w:pPr>
      <w:r>
        <w:rPr>
          <w:rFonts w:hint="eastAsia"/>
          <w:lang w:eastAsia="zh-CN"/>
        </w:rPr>
        <w:t>泰国亦支持使用</w:t>
      </w:r>
      <w:r>
        <w:rPr>
          <w:rFonts w:hint="eastAsia"/>
          <w:lang w:eastAsia="zh-CN"/>
        </w:rPr>
        <w:t>CPM</w:t>
      </w:r>
      <w:r>
        <w:rPr>
          <w:rFonts w:hint="eastAsia"/>
          <w:lang w:eastAsia="zh-CN"/>
        </w:rPr>
        <w:t>报告</w:t>
      </w:r>
      <w:r w:rsidRPr="000337C2">
        <w:rPr>
          <w:lang w:eastAsia="zh-CN"/>
        </w:rPr>
        <w:t>方法</w:t>
      </w:r>
      <w:r>
        <w:rPr>
          <w:rFonts w:hint="eastAsia"/>
          <w:lang w:eastAsia="zh-CN"/>
        </w:rPr>
        <w:t>F</w:t>
      </w:r>
      <w:r w:rsidRPr="000337C2">
        <w:rPr>
          <w:lang w:eastAsia="zh-CN"/>
        </w:rPr>
        <w:t>2</w:t>
      </w:r>
      <w:r>
        <w:rPr>
          <w:rFonts w:hint="eastAsia"/>
          <w:lang w:eastAsia="zh-CN"/>
        </w:rPr>
        <w:t>修改现有的</w:t>
      </w:r>
      <w:r>
        <w:rPr>
          <w:rFonts w:hint="eastAsia"/>
          <w:lang w:eastAsia="zh-CN"/>
        </w:rPr>
        <w:t>FSS</w:t>
      </w:r>
      <w:r>
        <w:rPr>
          <w:rFonts w:hint="eastAsia"/>
          <w:lang w:eastAsia="zh-CN"/>
        </w:rPr>
        <w:t>划分，从而为</w:t>
      </w:r>
      <w:r w:rsidRPr="000061B3">
        <w:rPr>
          <w:lang w:eastAsia="zh-CN"/>
        </w:rPr>
        <w:t>14.5-14.8 GHz</w:t>
      </w:r>
      <w:r>
        <w:rPr>
          <w:rFonts w:hint="eastAsia"/>
          <w:lang w:eastAsia="zh-CN"/>
        </w:rPr>
        <w:t>频段内不限于</w:t>
      </w:r>
      <w:r>
        <w:rPr>
          <w:rFonts w:hint="eastAsia"/>
          <w:lang w:eastAsia="zh-CN"/>
        </w:rPr>
        <w:t>BSS</w:t>
      </w:r>
      <w:r>
        <w:rPr>
          <w:rFonts w:hint="eastAsia"/>
          <w:lang w:eastAsia="zh-CN"/>
        </w:rPr>
        <w:t>馈线链路的</w:t>
      </w:r>
      <w:r>
        <w:rPr>
          <w:rFonts w:hint="eastAsia"/>
          <w:lang w:eastAsia="zh-CN"/>
        </w:rPr>
        <w:t>FSS</w:t>
      </w:r>
      <w:r>
        <w:rPr>
          <w:rFonts w:hint="eastAsia"/>
          <w:lang w:eastAsia="zh-CN"/>
        </w:rPr>
        <w:t>上行链路提供支持，</w:t>
      </w:r>
      <w:r w:rsidRPr="000337C2">
        <w:rPr>
          <w:lang w:eastAsia="zh-CN"/>
        </w:rPr>
        <w:t>因为</w:t>
      </w:r>
      <w:r>
        <w:rPr>
          <w:rFonts w:hint="eastAsia"/>
          <w:lang w:eastAsia="zh-CN"/>
        </w:rPr>
        <w:t>此</w:t>
      </w:r>
      <w:r w:rsidRPr="000337C2">
        <w:rPr>
          <w:lang w:eastAsia="zh-CN"/>
        </w:rPr>
        <w:t>频段</w:t>
      </w:r>
      <w:r>
        <w:rPr>
          <w:rFonts w:hint="eastAsia"/>
          <w:lang w:eastAsia="zh-CN"/>
        </w:rPr>
        <w:t>为</w:t>
      </w:r>
      <w:r w:rsidRPr="000337C2">
        <w:rPr>
          <w:lang w:eastAsia="zh-CN"/>
        </w:rPr>
        <w:t>13.75-14.5 GHz</w:t>
      </w:r>
      <w:r w:rsidRPr="000337C2">
        <w:rPr>
          <w:lang w:eastAsia="zh-CN"/>
        </w:rPr>
        <w:t>频段的现有</w:t>
      </w:r>
      <w:r w:rsidRPr="000337C2">
        <w:rPr>
          <w:lang w:eastAsia="zh-CN"/>
        </w:rPr>
        <w:t>FSS</w:t>
      </w:r>
      <w:r w:rsidRPr="000337C2">
        <w:rPr>
          <w:lang w:eastAsia="zh-CN"/>
        </w:rPr>
        <w:t>提供</w:t>
      </w:r>
      <w:r>
        <w:rPr>
          <w:rFonts w:hint="eastAsia"/>
          <w:lang w:eastAsia="zh-CN"/>
        </w:rPr>
        <w:t>了</w:t>
      </w:r>
      <w:r w:rsidRPr="000337C2">
        <w:rPr>
          <w:lang w:eastAsia="zh-CN"/>
        </w:rPr>
        <w:t>连续性。</w:t>
      </w:r>
    </w:p>
    <w:p w:rsidR="008678CF" w:rsidRDefault="008678CF" w:rsidP="008678CF">
      <w:pPr>
        <w:ind w:firstLineChars="200" w:firstLine="480"/>
        <w:rPr>
          <w:lang w:eastAsia="zh-CN"/>
        </w:rPr>
      </w:pPr>
      <w:r>
        <w:rPr>
          <w:rFonts w:hint="eastAsia"/>
          <w:lang w:eastAsia="zh-CN"/>
        </w:rPr>
        <w:t>总体而言，泰国支持使用方法</w:t>
      </w:r>
      <w:r>
        <w:rPr>
          <w:rFonts w:hint="eastAsia"/>
          <w:lang w:eastAsia="zh-CN"/>
        </w:rPr>
        <w:t>F2</w:t>
      </w:r>
      <w:r>
        <w:rPr>
          <w:rFonts w:hint="eastAsia"/>
          <w:lang w:eastAsia="zh-CN"/>
        </w:rPr>
        <w:t>的方案</w:t>
      </w:r>
      <w:r>
        <w:rPr>
          <w:rFonts w:hint="eastAsia"/>
          <w:lang w:eastAsia="zh-CN"/>
        </w:rPr>
        <w:t>B</w:t>
      </w:r>
      <w:r>
        <w:rPr>
          <w:rFonts w:hint="eastAsia"/>
          <w:lang w:eastAsia="zh-CN"/>
        </w:rPr>
        <w:t>，为</w:t>
      </w:r>
      <w:r w:rsidRPr="00ED2534">
        <w:rPr>
          <w:lang w:eastAsia="zh-CN"/>
        </w:rPr>
        <w:t>AP30A</w:t>
      </w:r>
      <w:r>
        <w:rPr>
          <w:rFonts w:hint="eastAsia"/>
          <w:lang w:eastAsia="zh-CN"/>
        </w:rPr>
        <w:t>的规划和列表指配提供充分的保护。泰国特别认为为促进</w:t>
      </w:r>
      <w:r>
        <w:rPr>
          <w:lang w:eastAsia="zh-CN"/>
        </w:rPr>
        <w:t>14.5-14.8 GHz</w:t>
      </w:r>
      <w:r>
        <w:rPr>
          <w:rFonts w:hint="eastAsia"/>
          <w:lang w:eastAsia="zh-CN"/>
        </w:rPr>
        <w:t>频段内</w:t>
      </w:r>
      <w:r>
        <w:rPr>
          <w:lang w:eastAsia="zh-CN"/>
        </w:rPr>
        <w:t>FSS</w:t>
      </w:r>
      <w:r>
        <w:rPr>
          <w:rFonts w:hint="eastAsia"/>
          <w:lang w:eastAsia="zh-CN"/>
        </w:rPr>
        <w:t>（地对空）与</w:t>
      </w:r>
      <w:r w:rsidRPr="00ED2534">
        <w:rPr>
          <w:lang w:eastAsia="zh-CN"/>
        </w:rPr>
        <w:t>FS</w:t>
      </w:r>
      <w:r>
        <w:rPr>
          <w:rFonts w:hint="eastAsia"/>
          <w:lang w:eastAsia="zh-CN"/>
        </w:rPr>
        <w:t>的共用，要求</w:t>
      </w:r>
      <w:r>
        <w:rPr>
          <w:rFonts w:hint="eastAsia"/>
          <w:lang w:eastAsia="zh-CN"/>
        </w:rPr>
        <w:t>FSS</w:t>
      </w:r>
      <w:r>
        <w:rPr>
          <w:rFonts w:hint="eastAsia"/>
          <w:lang w:eastAsia="zh-CN"/>
        </w:rPr>
        <w:t>地球站</w:t>
      </w:r>
      <w:r>
        <w:rPr>
          <w:rFonts w:hint="eastAsia"/>
          <w:lang w:eastAsia="zh-CN"/>
        </w:rPr>
        <w:lastRenderedPageBreak/>
        <w:t>的最小天线直径为</w:t>
      </w:r>
      <w:r>
        <w:rPr>
          <w:rFonts w:hint="eastAsia"/>
          <w:lang w:eastAsia="zh-CN"/>
        </w:rPr>
        <w:t>2.4</w:t>
      </w:r>
      <w:r>
        <w:rPr>
          <w:rFonts w:hint="eastAsia"/>
          <w:lang w:eastAsia="zh-CN"/>
        </w:rPr>
        <w:t>米，因为此天线的直径限值将限制</w:t>
      </w:r>
      <w:r>
        <w:rPr>
          <w:rFonts w:hint="eastAsia"/>
          <w:lang w:eastAsia="zh-CN"/>
        </w:rPr>
        <w:t>FSS</w:t>
      </w:r>
      <w:r>
        <w:rPr>
          <w:rFonts w:hint="eastAsia"/>
          <w:lang w:eastAsia="zh-CN"/>
        </w:rPr>
        <w:t>地球站部署的数量，因此建议在《无线电规则》中增加一个新的脚注以反映此项要求。此外，泰国还建议不修改《无线电规则》</w:t>
      </w:r>
      <w:r>
        <w:rPr>
          <w:lang w:eastAsia="zh-CN"/>
        </w:rPr>
        <w:t>AP30A</w:t>
      </w:r>
      <w:r>
        <w:rPr>
          <w:rFonts w:hint="eastAsia"/>
          <w:lang w:eastAsia="zh-CN"/>
        </w:rPr>
        <w:t>附件</w:t>
      </w:r>
      <w:r>
        <w:rPr>
          <w:rFonts w:hint="eastAsia"/>
          <w:lang w:eastAsia="zh-CN"/>
        </w:rPr>
        <w:t>1</w:t>
      </w:r>
      <w:r>
        <w:rPr>
          <w:rFonts w:hint="eastAsia"/>
          <w:lang w:eastAsia="zh-CN"/>
        </w:rPr>
        <w:t>的第</w:t>
      </w:r>
      <w:r>
        <w:rPr>
          <w:rFonts w:hint="eastAsia"/>
          <w:lang w:eastAsia="zh-CN"/>
        </w:rPr>
        <w:t>4</w:t>
      </w:r>
      <w:r>
        <w:rPr>
          <w:rFonts w:hint="eastAsia"/>
          <w:lang w:eastAsia="zh-CN"/>
        </w:rPr>
        <w:t>节，认为没有必要对该节做出修改。</w:t>
      </w:r>
    </w:p>
    <w:p w:rsidR="008678CF" w:rsidRPr="00A43665" w:rsidRDefault="008678CF" w:rsidP="008678CF">
      <w:pPr>
        <w:pStyle w:val="Headingb"/>
        <w:rPr>
          <w:lang w:eastAsia="ko-KR"/>
        </w:rPr>
      </w:pPr>
      <w:r>
        <w:rPr>
          <w:rFonts w:hint="eastAsia"/>
          <w:lang w:eastAsia="zh-CN"/>
        </w:rPr>
        <w:t>提案</w:t>
      </w:r>
    </w:p>
    <w:p w:rsidR="00622560" w:rsidRDefault="008678CF" w:rsidP="008678CF">
      <w:pPr>
        <w:ind w:firstLineChars="200" w:firstLine="480"/>
        <w:rPr>
          <w:lang w:eastAsia="zh-CN"/>
        </w:rPr>
      </w:pPr>
      <w:r>
        <w:rPr>
          <w:rFonts w:hint="eastAsia"/>
          <w:lang w:eastAsia="zh-CN"/>
        </w:rPr>
        <w:t>针对</w:t>
      </w:r>
      <w:r>
        <w:rPr>
          <w:lang w:eastAsia="zh-CN"/>
        </w:rPr>
        <w:t>13.4-13.75 GHz</w:t>
      </w:r>
      <w:r>
        <w:rPr>
          <w:rFonts w:hint="eastAsia"/>
          <w:lang w:eastAsia="zh-CN"/>
        </w:rPr>
        <w:t>频段：</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152D29" w:rsidRDefault="00152D29" w:rsidP="00152D29">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rsidR="00152D29" w:rsidRDefault="00152D29" w:rsidP="00152D29">
      <w:pPr>
        <w:pStyle w:val="Arttitle"/>
        <w:rPr>
          <w:lang w:eastAsia="zh-CN"/>
        </w:rPr>
      </w:pPr>
      <w:r>
        <w:rPr>
          <w:rFonts w:hint="eastAsia"/>
          <w:lang w:eastAsia="zh-CN"/>
        </w:rPr>
        <w:t>频率划分</w:t>
      </w:r>
    </w:p>
    <w:p w:rsidR="00152D29" w:rsidRDefault="00152D29" w:rsidP="00152D29">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481A23" w:rsidRDefault="00152D29">
      <w:pPr>
        <w:pStyle w:val="Proposal"/>
      </w:pPr>
      <w:r>
        <w:t>MOD</w:t>
      </w:r>
      <w:r>
        <w:tab/>
        <w:t>THA/34A6A2/1</w:t>
      </w:r>
    </w:p>
    <w:p w:rsidR="008678CF" w:rsidRDefault="008678CF" w:rsidP="008678CF">
      <w:pPr>
        <w:pStyle w:val="Tabletitle"/>
        <w:rPr>
          <w:lang w:eastAsia="zh-CN"/>
        </w:rPr>
      </w:pPr>
      <w:r>
        <w:rPr>
          <w:lang w:eastAsia="zh-CN"/>
        </w:rPr>
        <w:t>11.7-14 GHz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1"/>
      </w:tblGrid>
      <w:tr w:rsidR="008678CF" w:rsidTr="00152D29">
        <w:trPr>
          <w:cantSplit/>
        </w:trPr>
        <w:tc>
          <w:tcPr>
            <w:tcW w:w="9303" w:type="dxa"/>
            <w:gridSpan w:val="3"/>
            <w:tcBorders>
              <w:top w:val="single" w:sz="6" w:space="0" w:color="auto"/>
              <w:left w:val="single" w:sz="6" w:space="0" w:color="auto"/>
              <w:bottom w:val="single" w:sz="6" w:space="0" w:color="auto"/>
              <w:right w:val="single" w:sz="6" w:space="0" w:color="auto"/>
            </w:tcBorders>
            <w:hideMark/>
          </w:tcPr>
          <w:p w:rsidR="008678CF" w:rsidRDefault="008678CF" w:rsidP="00152D29">
            <w:pPr>
              <w:pStyle w:val="Tablehead"/>
              <w:rPr>
                <w:rFonts w:ascii="Times New Roman" w:hAnsi="Times New Roman"/>
                <w:lang w:eastAsia="zh-CN"/>
              </w:rPr>
            </w:pPr>
            <w:r>
              <w:rPr>
                <w:rFonts w:ascii="Times New Roman" w:hAnsi="Times New Roman" w:hint="eastAsia"/>
                <w:lang w:eastAsia="zh-CN"/>
              </w:rPr>
              <w:t>划分给以下业务</w:t>
            </w:r>
          </w:p>
        </w:tc>
      </w:tr>
      <w:tr w:rsidR="008678CF" w:rsidTr="00152D29">
        <w:trPr>
          <w:cantSplit/>
        </w:trPr>
        <w:tc>
          <w:tcPr>
            <w:tcW w:w="3101" w:type="dxa"/>
            <w:tcBorders>
              <w:top w:val="single" w:sz="6" w:space="0" w:color="auto"/>
              <w:left w:val="single" w:sz="6" w:space="0" w:color="auto"/>
              <w:bottom w:val="single" w:sz="6" w:space="0" w:color="auto"/>
              <w:right w:val="single" w:sz="6" w:space="0" w:color="auto"/>
            </w:tcBorders>
            <w:hideMark/>
          </w:tcPr>
          <w:p w:rsidR="008678CF" w:rsidRDefault="008678CF" w:rsidP="00152D29">
            <w:pPr>
              <w:pStyle w:val="Tablehead"/>
              <w:rPr>
                <w:rFonts w:ascii="Times New Roman" w:hAnsi="Times New Roman"/>
                <w:lang w:eastAsia="zh-CN"/>
              </w:rPr>
            </w:pPr>
            <w:r>
              <w:rPr>
                <w:rFonts w:ascii="Times New Roman" w:hAnsi="Times New Roman"/>
                <w:lang w:eastAsia="zh-CN"/>
              </w:rPr>
              <w:t>1</w:t>
            </w:r>
            <w:r>
              <w:rPr>
                <w:rFonts w:ascii="Times New Roman" w:hAnsi="Times New Roman" w:hint="eastAsia"/>
                <w:lang w:eastAsia="zh-CN"/>
              </w:rPr>
              <w:t>区</w:t>
            </w:r>
          </w:p>
        </w:tc>
        <w:tc>
          <w:tcPr>
            <w:tcW w:w="3101" w:type="dxa"/>
            <w:tcBorders>
              <w:top w:val="single" w:sz="6" w:space="0" w:color="auto"/>
              <w:left w:val="single" w:sz="6" w:space="0" w:color="auto"/>
              <w:bottom w:val="single" w:sz="6" w:space="0" w:color="auto"/>
              <w:right w:val="single" w:sz="6" w:space="0" w:color="auto"/>
            </w:tcBorders>
            <w:hideMark/>
          </w:tcPr>
          <w:p w:rsidR="008678CF" w:rsidRDefault="008678CF" w:rsidP="00152D29">
            <w:pPr>
              <w:pStyle w:val="Tablehead"/>
              <w:rPr>
                <w:rFonts w:ascii="Times New Roman" w:hAnsi="Times New Roman"/>
                <w:lang w:eastAsia="zh-CN"/>
              </w:rPr>
            </w:pPr>
            <w:r>
              <w:rPr>
                <w:rFonts w:ascii="Times New Roman" w:hAnsi="Times New Roman"/>
                <w:lang w:eastAsia="zh-CN"/>
              </w:rPr>
              <w:t>2</w:t>
            </w:r>
            <w:r>
              <w:rPr>
                <w:rFonts w:ascii="Times New Roman" w:hAnsi="Times New Roman" w:hint="eastAsia"/>
                <w:lang w:eastAsia="zh-CN"/>
              </w:rPr>
              <w:t>区</w:t>
            </w:r>
          </w:p>
        </w:tc>
        <w:tc>
          <w:tcPr>
            <w:tcW w:w="3101" w:type="dxa"/>
            <w:tcBorders>
              <w:top w:val="single" w:sz="6" w:space="0" w:color="auto"/>
              <w:left w:val="single" w:sz="6" w:space="0" w:color="auto"/>
              <w:bottom w:val="single" w:sz="6" w:space="0" w:color="auto"/>
              <w:right w:val="single" w:sz="6" w:space="0" w:color="auto"/>
            </w:tcBorders>
            <w:hideMark/>
          </w:tcPr>
          <w:p w:rsidR="008678CF" w:rsidRDefault="008678CF" w:rsidP="00152D29">
            <w:pPr>
              <w:pStyle w:val="Tablehead"/>
              <w:rPr>
                <w:rFonts w:ascii="Times New Roman" w:hAnsi="Times New Roman"/>
                <w:lang w:eastAsia="zh-CN"/>
              </w:rPr>
            </w:pPr>
            <w:r>
              <w:rPr>
                <w:rFonts w:ascii="Times New Roman" w:hAnsi="Times New Roman"/>
                <w:lang w:eastAsia="zh-CN"/>
              </w:rPr>
              <w:t>3</w:t>
            </w:r>
            <w:r>
              <w:rPr>
                <w:rFonts w:ascii="Times New Roman" w:hAnsi="Times New Roman" w:hint="eastAsia"/>
                <w:lang w:eastAsia="zh-CN"/>
              </w:rPr>
              <w:t>区</w:t>
            </w:r>
          </w:p>
        </w:tc>
      </w:tr>
      <w:tr w:rsidR="008678CF" w:rsidTr="00152D29">
        <w:trPr>
          <w:cantSplit/>
        </w:trPr>
        <w:tc>
          <w:tcPr>
            <w:tcW w:w="9303" w:type="dxa"/>
            <w:gridSpan w:val="3"/>
            <w:tcBorders>
              <w:top w:val="single" w:sz="4" w:space="0" w:color="auto"/>
              <w:left w:val="single" w:sz="6" w:space="0" w:color="auto"/>
              <w:bottom w:val="single" w:sz="4" w:space="0" w:color="auto"/>
              <w:right w:val="single" w:sz="6" w:space="0" w:color="auto"/>
            </w:tcBorders>
            <w:hideMark/>
          </w:tcPr>
          <w:p w:rsidR="008678CF" w:rsidRDefault="008678CF" w:rsidP="00152D29">
            <w:pPr>
              <w:pStyle w:val="TableTextS5"/>
              <w:rPr>
                <w:lang w:eastAsia="zh-CN"/>
              </w:rPr>
            </w:pPr>
            <w:r>
              <w:rPr>
                <w:rStyle w:val="Tablefreq"/>
                <w:lang w:eastAsia="zh-CN"/>
              </w:rPr>
              <w:t>13.4-13.</w:t>
            </w:r>
            <w:del w:id="8" w:author="Samuel Blondeau" w:date="2014-06-24T17:17:00Z">
              <w:r>
                <w:rPr>
                  <w:rStyle w:val="Tablefreq"/>
                  <w:lang w:eastAsia="zh-CN"/>
                </w:rPr>
                <w:delText>7</w:delText>
              </w:r>
            </w:del>
            <w:ins w:id="9" w:author="Samuel Blondeau" w:date="2014-06-24T17:17:00Z">
              <w:r>
                <w:rPr>
                  <w:rStyle w:val="Tablefreq"/>
                  <w:lang w:eastAsia="zh-CN"/>
                </w:rPr>
                <w:t>4</w:t>
              </w:r>
            </w:ins>
            <w:r>
              <w:rPr>
                <w:rStyle w:val="Tablefreq"/>
                <w:lang w:eastAsia="zh-CN"/>
              </w:rPr>
              <w:t>5</w:t>
            </w:r>
            <w:r>
              <w:rPr>
                <w:lang w:val="en-AU" w:eastAsia="zh-CN"/>
              </w:rPr>
              <w:tab/>
            </w:r>
            <w:r>
              <w:rPr>
                <w:rFonts w:ascii="SimHei" w:eastAsia="SimHei" w:hAnsi="SimHei" w:hint="eastAsia"/>
                <w:b/>
                <w:bCs/>
                <w:lang w:eastAsia="zh-CN"/>
              </w:rPr>
              <w:t>卫星地球探测</w:t>
            </w:r>
            <w:r>
              <w:rPr>
                <w:rFonts w:hint="eastAsia"/>
                <w:lang w:eastAsia="zh-CN"/>
              </w:rPr>
              <w:t>（有源）</w:t>
            </w:r>
          </w:p>
          <w:p w:rsidR="008678CF" w:rsidRDefault="008678CF" w:rsidP="00152D29">
            <w:pPr>
              <w:pStyle w:val="TableTextS5"/>
              <w:rPr>
                <w:rFonts w:ascii="SimHei" w:eastAsia="SimHei" w:hAnsi="SimHei"/>
                <w:lang w:eastAsia="zh-CN"/>
              </w:rPr>
            </w:pPr>
            <w:r>
              <w:rPr>
                <w:lang w:eastAsia="zh-CN"/>
              </w:rPr>
              <w:tab/>
            </w:r>
            <w:r>
              <w:rPr>
                <w:lang w:eastAsia="zh-CN"/>
              </w:rPr>
              <w:tab/>
            </w:r>
            <w:r>
              <w:rPr>
                <w:rFonts w:ascii="SimHei" w:eastAsia="SimHei" w:hAnsi="SimHei" w:hint="eastAsia"/>
                <w:b/>
                <w:bCs/>
                <w:lang w:eastAsia="zh-CN"/>
              </w:rPr>
              <w:t>无线电定位</w:t>
            </w:r>
          </w:p>
          <w:p w:rsidR="008678CF" w:rsidRDefault="008678CF" w:rsidP="00152D29">
            <w:pPr>
              <w:pStyle w:val="TableTextS5"/>
              <w:rPr>
                <w:lang w:eastAsia="zh-CN"/>
              </w:rPr>
            </w:pPr>
            <w:r>
              <w:rPr>
                <w:rFonts w:ascii="SimHei" w:eastAsia="SimHei" w:hAnsi="SimHei" w:hint="eastAsia"/>
                <w:lang w:eastAsia="zh-CN"/>
              </w:rPr>
              <w:tab/>
            </w:r>
            <w:r>
              <w:rPr>
                <w:rFonts w:ascii="SimHei" w:eastAsia="SimHei" w:hAnsi="SimHei" w:hint="eastAsia"/>
                <w:lang w:eastAsia="zh-CN"/>
              </w:rPr>
              <w:tab/>
            </w:r>
            <w:r>
              <w:rPr>
                <w:rFonts w:ascii="SimHei" w:eastAsia="SimHei" w:hAnsi="SimHei" w:hint="eastAsia"/>
                <w:b/>
                <w:bCs/>
                <w:lang w:eastAsia="zh-CN"/>
              </w:rPr>
              <w:t>空间研究</w:t>
            </w:r>
            <w:r>
              <w:rPr>
                <w:lang w:eastAsia="zh-CN"/>
              </w:rPr>
              <w:t xml:space="preserve">  </w:t>
            </w:r>
            <w:ins w:id="10" w:author="Samuel Blondeau" w:date="2015-03-05T09:35:00Z">
              <w:r>
                <w:rPr>
                  <w:color w:val="000000"/>
                  <w:lang w:eastAsia="zh-CN"/>
                </w:rPr>
                <w:t>MOD</w:t>
              </w:r>
            </w:ins>
            <w:r>
              <w:rPr>
                <w:lang w:eastAsia="zh-CN"/>
              </w:rPr>
              <w:t xml:space="preserve"> 5.501A</w:t>
            </w:r>
          </w:p>
          <w:p w:rsidR="008678CF" w:rsidRDefault="008678CF" w:rsidP="00152D29">
            <w:pPr>
              <w:pStyle w:val="TableTextS5"/>
              <w:rPr>
                <w:lang w:eastAsia="zh-CN"/>
              </w:rPr>
            </w:pPr>
            <w:r>
              <w:rPr>
                <w:lang w:eastAsia="zh-CN"/>
              </w:rPr>
              <w:tab/>
            </w:r>
            <w:r>
              <w:rPr>
                <w:lang w:eastAsia="zh-CN"/>
              </w:rPr>
              <w:tab/>
            </w:r>
            <w:r>
              <w:rPr>
                <w:rFonts w:hint="eastAsia"/>
                <w:lang w:eastAsia="zh-CN"/>
              </w:rPr>
              <w:t>卫星标准频率和时间信号（地对空）</w:t>
            </w:r>
          </w:p>
          <w:p w:rsidR="008678CF" w:rsidRDefault="008678CF" w:rsidP="00152D29">
            <w:pPr>
              <w:pStyle w:val="TableTextS5"/>
              <w:rPr>
                <w:lang w:val="en-AU" w:eastAsia="zh-CN"/>
              </w:rPr>
            </w:pPr>
            <w:r>
              <w:rPr>
                <w:lang w:eastAsia="zh-CN"/>
              </w:rPr>
              <w:tab/>
            </w:r>
            <w:r>
              <w:rPr>
                <w:lang w:eastAsia="zh-CN"/>
              </w:rPr>
              <w:tab/>
            </w:r>
            <w:r>
              <w:rPr>
                <w:rStyle w:val="Artref"/>
                <w:lang w:eastAsia="zh-CN"/>
              </w:rPr>
              <w:t>5.499</w:t>
            </w:r>
            <w:r>
              <w:rPr>
                <w:lang w:eastAsia="zh-CN"/>
              </w:rPr>
              <w:t xml:space="preserve">  </w:t>
            </w:r>
            <w:r>
              <w:rPr>
                <w:rStyle w:val="Artref"/>
                <w:lang w:eastAsia="zh-CN"/>
              </w:rPr>
              <w:t>5.500</w:t>
            </w:r>
            <w:r>
              <w:rPr>
                <w:lang w:eastAsia="zh-CN"/>
              </w:rPr>
              <w:t xml:space="preserve">  </w:t>
            </w:r>
            <w:r>
              <w:rPr>
                <w:rStyle w:val="Artref"/>
                <w:lang w:eastAsia="zh-CN"/>
              </w:rPr>
              <w:t>5.501</w:t>
            </w:r>
            <w:r>
              <w:rPr>
                <w:lang w:eastAsia="zh-CN"/>
              </w:rPr>
              <w:t xml:space="preserve">  </w:t>
            </w:r>
            <w:r>
              <w:rPr>
                <w:rStyle w:val="Artref"/>
                <w:lang w:eastAsia="zh-CN"/>
              </w:rPr>
              <w:t>5.501B</w:t>
            </w:r>
          </w:p>
        </w:tc>
      </w:tr>
      <w:tr w:rsidR="008678CF" w:rsidTr="00152D29">
        <w:trPr>
          <w:cantSplit/>
        </w:trPr>
        <w:tc>
          <w:tcPr>
            <w:tcW w:w="6202" w:type="dxa"/>
            <w:gridSpan w:val="2"/>
            <w:tcBorders>
              <w:top w:val="single" w:sz="4" w:space="0" w:color="auto"/>
              <w:left w:val="single" w:sz="6" w:space="0" w:color="auto"/>
              <w:bottom w:val="single" w:sz="4" w:space="0" w:color="auto"/>
              <w:right w:val="single" w:sz="6" w:space="0" w:color="auto"/>
            </w:tcBorders>
          </w:tcPr>
          <w:p w:rsidR="008678CF" w:rsidRDefault="008678CF" w:rsidP="00152D29">
            <w:pPr>
              <w:pStyle w:val="TableTextS5"/>
              <w:spacing w:before="30" w:after="30"/>
              <w:rPr>
                <w:color w:val="000000"/>
                <w:lang w:val="en-AU" w:eastAsia="zh-CN"/>
              </w:rPr>
            </w:pPr>
            <w:r>
              <w:rPr>
                <w:rStyle w:val="Tablefreq"/>
                <w:lang w:eastAsia="zh-CN"/>
              </w:rPr>
              <w:t>13.4</w:t>
            </w:r>
            <w:ins w:id="11" w:author="Samuel Blondeau" w:date="2014-06-24T17:17:00Z">
              <w:r>
                <w:rPr>
                  <w:rStyle w:val="Tablefreq"/>
                  <w:lang w:eastAsia="zh-CN"/>
                </w:rPr>
                <w:t>5</w:t>
              </w:r>
            </w:ins>
            <w:r>
              <w:rPr>
                <w:rStyle w:val="Tablefreq"/>
                <w:lang w:eastAsia="zh-CN"/>
              </w:rPr>
              <w:t>-13.</w:t>
            </w:r>
            <w:del w:id="12" w:author="Samuel Blondeau" w:date="2014-06-24T17:17:00Z">
              <w:r>
                <w:rPr>
                  <w:rStyle w:val="Tablefreq"/>
                  <w:lang w:eastAsia="zh-CN"/>
                </w:rPr>
                <w:delText>7</w:delText>
              </w:r>
            </w:del>
            <w:r>
              <w:rPr>
                <w:rStyle w:val="Tablefreq"/>
                <w:lang w:eastAsia="zh-CN"/>
              </w:rPr>
              <w:t>5</w:t>
            </w:r>
            <w:r>
              <w:rPr>
                <w:color w:val="000000"/>
                <w:lang w:val="en-AU" w:eastAsia="zh-CN"/>
              </w:rPr>
              <w:tab/>
            </w:r>
          </w:p>
          <w:p w:rsidR="008678CF" w:rsidRDefault="008678CF" w:rsidP="00152D29">
            <w:pPr>
              <w:pStyle w:val="TableTextS5"/>
              <w:rPr>
                <w:lang w:eastAsia="zh-CN"/>
              </w:rPr>
            </w:pPr>
            <w:r>
              <w:rPr>
                <w:rFonts w:ascii="SimHei" w:eastAsia="SimHei" w:hAnsi="SimHei" w:hint="eastAsia"/>
                <w:b/>
                <w:bCs/>
                <w:lang w:eastAsia="zh-CN"/>
              </w:rPr>
              <w:t>卫星地球探测</w:t>
            </w:r>
            <w:r>
              <w:rPr>
                <w:rFonts w:hint="eastAsia"/>
                <w:lang w:eastAsia="zh-CN"/>
              </w:rPr>
              <w:t>（有源）</w:t>
            </w:r>
          </w:p>
          <w:p w:rsidR="008678CF" w:rsidRDefault="008678CF" w:rsidP="00152D29">
            <w:pPr>
              <w:pStyle w:val="TableTextS5"/>
              <w:rPr>
                <w:rFonts w:ascii="SimHei" w:eastAsia="SimHei" w:hAnsi="SimHei"/>
                <w:lang w:eastAsia="zh-CN"/>
              </w:rPr>
            </w:pPr>
            <w:r>
              <w:rPr>
                <w:rFonts w:ascii="SimHei" w:eastAsia="SimHei" w:hAnsi="SimHei" w:hint="eastAsia"/>
                <w:b/>
                <w:bCs/>
                <w:lang w:eastAsia="zh-CN"/>
              </w:rPr>
              <w:t>无线电定位</w:t>
            </w:r>
          </w:p>
          <w:p w:rsidR="008678CF" w:rsidRDefault="008678CF" w:rsidP="00152D29">
            <w:pPr>
              <w:pStyle w:val="TableTextS5"/>
              <w:rPr>
                <w:lang w:eastAsia="zh-CN"/>
              </w:rPr>
            </w:pPr>
            <w:r>
              <w:rPr>
                <w:rFonts w:ascii="SimHei" w:eastAsia="SimHei" w:hAnsi="SimHei" w:hint="eastAsia"/>
                <w:b/>
                <w:bCs/>
                <w:lang w:eastAsia="zh-CN"/>
              </w:rPr>
              <w:t>空间研究</w:t>
            </w:r>
            <w:r>
              <w:rPr>
                <w:lang w:eastAsia="zh-CN"/>
              </w:rPr>
              <w:t xml:space="preserve">  </w:t>
            </w:r>
            <w:ins w:id="13" w:author="Samuel Blondeau" w:date="2015-03-05T09:35:00Z">
              <w:r>
                <w:rPr>
                  <w:color w:val="000000"/>
                  <w:lang w:eastAsia="zh-CN"/>
                </w:rPr>
                <w:t>MOD</w:t>
              </w:r>
            </w:ins>
            <w:r>
              <w:rPr>
                <w:rStyle w:val="Recdef"/>
                <w:lang w:eastAsia="zh-CN"/>
              </w:rPr>
              <w:t xml:space="preserve"> </w:t>
            </w:r>
            <w:r>
              <w:rPr>
                <w:rStyle w:val="Artref"/>
                <w:lang w:eastAsia="zh-CN"/>
              </w:rPr>
              <w:t>5.501A</w:t>
            </w:r>
          </w:p>
          <w:p w:rsidR="008678CF" w:rsidRDefault="008678CF" w:rsidP="00152D29">
            <w:pPr>
              <w:pStyle w:val="TableTextS5"/>
              <w:rPr>
                <w:lang w:eastAsia="zh-CN"/>
              </w:rPr>
            </w:pPr>
            <w:r>
              <w:rPr>
                <w:rFonts w:hint="eastAsia"/>
                <w:lang w:eastAsia="zh-CN"/>
              </w:rPr>
              <w:t>卫星标准频率和时间信号（地对空）</w:t>
            </w:r>
          </w:p>
          <w:p w:rsidR="008678CF" w:rsidRDefault="008678CF" w:rsidP="00152D29">
            <w:pPr>
              <w:pStyle w:val="TableTextS5"/>
              <w:rPr>
                <w:rStyle w:val="Artref"/>
                <w:lang w:eastAsia="zh-CN"/>
              </w:rPr>
            </w:pPr>
          </w:p>
          <w:p w:rsidR="008678CF" w:rsidRDefault="008678CF" w:rsidP="00152D29">
            <w:pPr>
              <w:pStyle w:val="TableTextS5"/>
              <w:rPr>
                <w:rStyle w:val="Artref"/>
                <w:lang w:eastAsia="zh-CN"/>
              </w:rPr>
            </w:pPr>
          </w:p>
          <w:p w:rsidR="008678CF" w:rsidRDefault="008678CF" w:rsidP="00152D29">
            <w:pPr>
              <w:pStyle w:val="TableTextS5"/>
              <w:rPr>
                <w:rStyle w:val="Artref"/>
                <w:lang w:eastAsia="zh-CN"/>
              </w:rPr>
            </w:pPr>
          </w:p>
          <w:p w:rsidR="008678CF" w:rsidRDefault="008678CF" w:rsidP="00152D29">
            <w:pPr>
              <w:pStyle w:val="TableTextS5"/>
              <w:rPr>
                <w:rStyle w:val="Tablefreq"/>
              </w:rPr>
            </w:pPr>
            <w:r>
              <w:rPr>
                <w:rStyle w:val="Artref"/>
                <w:lang w:eastAsia="zh-CN"/>
              </w:rPr>
              <w:t>5.499</w:t>
            </w:r>
            <w:r>
              <w:rPr>
                <w:lang w:eastAsia="zh-CN"/>
              </w:rPr>
              <w:t xml:space="preserve">  </w:t>
            </w:r>
            <w:r>
              <w:rPr>
                <w:rStyle w:val="Artref"/>
                <w:lang w:eastAsia="zh-CN"/>
              </w:rPr>
              <w:t>5.500</w:t>
            </w:r>
            <w:r>
              <w:rPr>
                <w:lang w:eastAsia="zh-CN"/>
              </w:rPr>
              <w:t xml:space="preserve">  </w:t>
            </w:r>
            <w:r>
              <w:rPr>
                <w:rStyle w:val="Artref"/>
                <w:lang w:eastAsia="zh-CN"/>
              </w:rPr>
              <w:t>5.501</w:t>
            </w:r>
            <w:r>
              <w:rPr>
                <w:lang w:eastAsia="zh-CN"/>
              </w:rPr>
              <w:t xml:space="preserve">  </w:t>
            </w:r>
            <w:r>
              <w:rPr>
                <w:rStyle w:val="Artref"/>
                <w:lang w:eastAsia="zh-CN"/>
              </w:rPr>
              <w:t>5.501B</w:t>
            </w:r>
          </w:p>
        </w:tc>
        <w:tc>
          <w:tcPr>
            <w:tcW w:w="3101" w:type="dxa"/>
            <w:tcBorders>
              <w:top w:val="single" w:sz="4" w:space="0" w:color="auto"/>
              <w:left w:val="single" w:sz="6" w:space="0" w:color="auto"/>
              <w:bottom w:val="single" w:sz="4" w:space="0" w:color="auto"/>
              <w:right w:val="single" w:sz="6" w:space="0" w:color="auto"/>
            </w:tcBorders>
            <w:hideMark/>
          </w:tcPr>
          <w:p w:rsidR="008678CF" w:rsidRDefault="008678CF" w:rsidP="00152D29">
            <w:pPr>
              <w:pStyle w:val="TableTextS5"/>
              <w:spacing w:before="30" w:after="30"/>
              <w:rPr>
                <w:rStyle w:val="Tablefreq"/>
                <w:lang w:eastAsia="zh-CN"/>
              </w:rPr>
            </w:pPr>
            <w:r>
              <w:rPr>
                <w:rStyle w:val="Tablefreq"/>
                <w:lang w:eastAsia="zh-CN"/>
              </w:rPr>
              <w:t>13.4</w:t>
            </w:r>
            <w:ins w:id="14" w:author="Samuel Blondeau" w:date="2014-06-24T17:17:00Z">
              <w:r>
                <w:rPr>
                  <w:rStyle w:val="Tablefreq"/>
                  <w:lang w:eastAsia="zh-CN"/>
                </w:rPr>
                <w:t>5</w:t>
              </w:r>
            </w:ins>
            <w:r>
              <w:rPr>
                <w:rStyle w:val="Tablefreq"/>
                <w:lang w:eastAsia="zh-CN"/>
              </w:rPr>
              <w:t>-13.</w:t>
            </w:r>
            <w:del w:id="15" w:author="Samuel Blondeau" w:date="2014-06-24T17:18:00Z">
              <w:r>
                <w:rPr>
                  <w:rStyle w:val="Tablefreq"/>
                  <w:lang w:eastAsia="zh-CN"/>
                </w:rPr>
                <w:delText>7</w:delText>
              </w:r>
            </w:del>
            <w:r>
              <w:rPr>
                <w:rStyle w:val="Tablefreq"/>
                <w:lang w:eastAsia="zh-CN"/>
              </w:rPr>
              <w:t>5</w:t>
            </w:r>
          </w:p>
          <w:p w:rsidR="008678CF" w:rsidRDefault="008678CF" w:rsidP="00152D29">
            <w:pPr>
              <w:pStyle w:val="TableTextS5"/>
              <w:rPr>
                <w:lang w:eastAsia="zh-CN"/>
              </w:rPr>
            </w:pPr>
            <w:r>
              <w:rPr>
                <w:rFonts w:ascii="SimHei" w:eastAsia="SimHei" w:hAnsi="SimHei" w:hint="eastAsia"/>
                <w:b/>
                <w:bCs/>
                <w:lang w:eastAsia="zh-CN"/>
              </w:rPr>
              <w:t>卫星地球探测</w:t>
            </w:r>
            <w:r>
              <w:rPr>
                <w:rFonts w:hint="eastAsia"/>
                <w:lang w:eastAsia="zh-CN"/>
              </w:rPr>
              <w:t>（有源）</w:t>
            </w:r>
          </w:p>
          <w:p w:rsidR="008678CF" w:rsidRDefault="008678CF" w:rsidP="00152D29">
            <w:pPr>
              <w:pStyle w:val="TableTextS5"/>
              <w:spacing w:before="30" w:after="30"/>
              <w:ind w:left="170" w:hanging="170"/>
              <w:rPr>
                <w:ins w:id="16" w:author="Samuel Blondeau" w:date="2014-06-24T17:18:00Z"/>
                <w:color w:val="000000"/>
                <w:lang w:eastAsia="zh-CN"/>
              </w:rPr>
            </w:pPr>
            <w:ins w:id="17" w:author="Chen, Meng" w:date="2014-08-19T10:43:00Z">
              <w:r>
                <w:rPr>
                  <w:rFonts w:ascii="SimHei" w:eastAsia="SimHei" w:hAnsi="SimHei" w:hint="eastAsia"/>
                  <w:b/>
                  <w:bCs/>
                  <w:lang w:eastAsia="zh-CN"/>
                </w:rPr>
                <w:t>卫星固定</w:t>
              </w:r>
              <w:r>
                <w:rPr>
                  <w:rFonts w:hint="eastAsia"/>
                  <w:lang w:eastAsia="zh-CN"/>
                </w:rPr>
                <w:t>（地对空）</w:t>
              </w:r>
            </w:ins>
            <w:ins w:id="18" w:author="Nelson Malaguti" w:date="2014-08-08T01:12:00Z">
              <w:r>
                <w:rPr>
                  <w:rFonts w:hint="eastAsia"/>
                  <w:lang w:eastAsia="zh-CN"/>
                </w:rPr>
                <w:t xml:space="preserve"> </w:t>
              </w:r>
            </w:ins>
            <w:ins w:id="19" w:author="Samuel Blondeau" w:date="2014-06-24T17:18:00Z">
              <w:r>
                <w:rPr>
                  <w:lang w:eastAsia="zh-CN"/>
                </w:rPr>
                <w:t>ADD</w:t>
              </w:r>
            </w:ins>
            <w:ins w:id="20" w:author="Zheng, Bingyue" w:date="2015-04-01T12:19:00Z">
              <w:r>
                <w:rPr>
                  <w:lang w:eastAsia="zh-CN"/>
                </w:rPr>
                <w:t> </w:t>
              </w:r>
            </w:ins>
            <w:ins w:id="21" w:author="Samuel Blondeau" w:date="2014-06-24T17:18:00Z">
              <w:r>
                <w:rPr>
                  <w:lang w:eastAsia="zh-CN"/>
                </w:rPr>
                <w:t>5.A162</w:t>
              </w:r>
            </w:ins>
            <w:ins w:id="22" w:author="Li, Jianying" w:date="2015-03-31T02:06:00Z">
              <w:r>
                <w:rPr>
                  <w:color w:val="000000"/>
                  <w:lang w:eastAsia="zh-CN"/>
                </w:rPr>
                <w:t xml:space="preserve"> </w:t>
              </w:r>
            </w:ins>
            <w:ins w:id="23" w:author="SWG4.1a" w:date="2015-03-29T17:49:00Z">
              <w:r>
                <w:rPr>
                  <w:color w:val="000000"/>
                  <w:lang w:eastAsia="zh-CN"/>
                </w:rPr>
                <w:t>ADD 5.162</w:t>
              </w:r>
            </w:ins>
            <w:ins w:id="24" w:author="Cong, Cong" w:date="2015-03-31T11:35:00Z">
              <w:r w:rsidRPr="00E739B4">
                <w:rPr>
                  <w:rFonts w:ascii="STKaiti" w:eastAsia="STKaiti" w:hAnsi="STKaiti" w:hint="eastAsia"/>
                  <w:color w:val="000000"/>
                  <w:lang w:eastAsia="zh-CN"/>
                </w:rPr>
                <w:t>之二</w:t>
              </w:r>
            </w:ins>
            <w:ins w:id="25" w:author="Zheng, Bingyue" w:date="2015-04-01T12:18:00Z">
              <w:r>
                <w:rPr>
                  <w:lang w:eastAsia="zh-CN"/>
                </w:rPr>
                <w:t xml:space="preserve">  </w:t>
              </w:r>
              <w:r>
                <w:rPr>
                  <w:rStyle w:val="Artref"/>
                  <w:lang w:eastAsia="zh-CN"/>
                </w:rPr>
                <w:t xml:space="preserve"> </w:t>
              </w:r>
            </w:ins>
            <w:ins w:id="26" w:author="许燕宾" w:date="2015-02-27T21:20:00Z">
              <w:r>
                <w:rPr>
                  <w:rStyle w:val="Artref"/>
                  <w:lang w:eastAsia="zh-CN"/>
                </w:rPr>
                <w:t>ADD</w:t>
              </w:r>
            </w:ins>
            <w:ins w:id="27" w:author="Tsarapkina, Yulia" w:date="2015-03-14T17:51:00Z">
              <w:r>
                <w:rPr>
                  <w:rStyle w:val="Artref"/>
                  <w:lang w:eastAsia="zh-CN"/>
                </w:rPr>
                <w:t> </w:t>
              </w:r>
            </w:ins>
            <w:ins w:id="28" w:author="许燕宾" w:date="2015-02-27T21:20:00Z">
              <w:r>
                <w:rPr>
                  <w:rStyle w:val="Artref"/>
                  <w:lang w:eastAsia="zh-CN"/>
                </w:rPr>
                <w:t>5.D162</w:t>
              </w:r>
            </w:ins>
          </w:p>
          <w:p w:rsidR="008678CF" w:rsidRDefault="008678CF" w:rsidP="00152D29">
            <w:pPr>
              <w:pStyle w:val="TableTextS5"/>
              <w:rPr>
                <w:rFonts w:ascii="SimHei" w:eastAsia="SimHei" w:hAnsi="SimHei"/>
                <w:lang w:eastAsia="zh-CN"/>
              </w:rPr>
            </w:pPr>
            <w:r>
              <w:rPr>
                <w:rFonts w:ascii="SimHei" w:eastAsia="SimHei" w:hAnsi="SimHei" w:hint="eastAsia"/>
                <w:b/>
                <w:bCs/>
                <w:lang w:eastAsia="zh-CN"/>
              </w:rPr>
              <w:t>无线电定位</w:t>
            </w:r>
          </w:p>
          <w:p w:rsidR="008678CF" w:rsidRDefault="008678CF" w:rsidP="00152D29">
            <w:pPr>
              <w:pStyle w:val="TableTextS5"/>
              <w:rPr>
                <w:lang w:eastAsia="zh-CN"/>
              </w:rPr>
            </w:pPr>
            <w:r>
              <w:rPr>
                <w:rFonts w:ascii="SimHei" w:eastAsia="SimHei" w:hAnsi="SimHei" w:hint="eastAsia"/>
                <w:b/>
                <w:bCs/>
                <w:lang w:eastAsia="zh-CN"/>
              </w:rPr>
              <w:t>空间研究</w:t>
            </w:r>
            <w:r>
              <w:rPr>
                <w:lang w:eastAsia="zh-CN"/>
              </w:rPr>
              <w:t xml:space="preserve">  </w:t>
            </w:r>
            <w:ins w:id="29" w:author="Samuel Blondeau" w:date="2015-03-05T09:35:00Z">
              <w:r>
                <w:rPr>
                  <w:color w:val="000000"/>
                  <w:lang w:eastAsia="zh-CN"/>
                </w:rPr>
                <w:t>MOD</w:t>
              </w:r>
            </w:ins>
            <w:r>
              <w:rPr>
                <w:rStyle w:val="Recdef"/>
                <w:lang w:eastAsia="zh-CN"/>
              </w:rPr>
              <w:t xml:space="preserve"> </w:t>
            </w:r>
            <w:r>
              <w:rPr>
                <w:rStyle w:val="Artref"/>
                <w:lang w:eastAsia="zh-CN"/>
              </w:rPr>
              <w:t>5.501A</w:t>
            </w:r>
          </w:p>
          <w:p w:rsidR="008678CF" w:rsidRDefault="008678CF" w:rsidP="00152D29">
            <w:pPr>
              <w:pStyle w:val="TableTextS5"/>
              <w:rPr>
                <w:lang w:eastAsia="zh-CN"/>
              </w:rPr>
            </w:pPr>
            <w:r>
              <w:rPr>
                <w:rFonts w:hint="eastAsia"/>
                <w:lang w:eastAsia="zh-CN"/>
              </w:rPr>
              <w:t>卫星标准频率和时间信号</w:t>
            </w:r>
            <w:r>
              <w:rPr>
                <w:lang w:eastAsia="zh-CN"/>
              </w:rPr>
              <w:br/>
            </w:r>
            <w:r>
              <w:rPr>
                <w:rFonts w:hint="eastAsia"/>
                <w:lang w:eastAsia="zh-CN"/>
              </w:rPr>
              <w:t>（地对空）</w:t>
            </w:r>
          </w:p>
          <w:p w:rsidR="008678CF" w:rsidRDefault="008678CF" w:rsidP="00152D29">
            <w:pPr>
              <w:pStyle w:val="TableTextS5"/>
              <w:rPr>
                <w:rStyle w:val="Tablefreq"/>
              </w:rPr>
            </w:pPr>
            <w:r>
              <w:rPr>
                <w:rStyle w:val="Artref"/>
              </w:rPr>
              <w:t>5.499</w:t>
            </w:r>
            <w:r>
              <w:t xml:space="preserve">  </w:t>
            </w:r>
            <w:r>
              <w:rPr>
                <w:rStyle w:val="Artref"/>
              </w:rPr>
              <w:t>5.500</w:t>
            </w:r>
            <w:r>
              <w:t xml:space="preserve">  </w:t>
            </w:r>
            <w:r>
              <w:rPr>
                <w:rStyle w:val="Artref"/>
              </w:rPr>
              <w:t>5.501</w:t>
            </w:r>
            <w:r>
              <w:t xml:space="preserve">  </w:t>
            </w:r>
            <w:r>
              <w:rPr>
                <w:rStyle w:val="Artref"/>
              </w:rPr>
              <w:t>5.501B</w:t>
            </w:r>
          </w:p>
        </w:tc>
      </w:tr>
      <w:tr w:rsidR="008678CF" w:rsidTr="00152D29">
        <w:trPr>
          <w:cantSplit/>
        </w:trPr>
        <w:tc>
          <w:tcPr>
            <w:tcW w:w="3101" w:type="dxa"/>
            <w:tcBorders>
              <w:top w:val="single" w:sz="4" w:space="0" w:color="auto"/>
              <w:left w:val="single" w:sz="6" w:space="0" w:color="auto"/>
              <w:bottom w:val="single" w:sz="4" w:space="0" w:color="auto"/>
              <w:right w:val="single" w:sz="6" w:space="0" w:color="auto"/>
            </w:tcBorders>
            <w:hideMark/>
          </w:tcPr>
          <w:p w:rsidR="008678CF" w:rsidRDefault="00E739B4" w:rsidP="00152D29">
            <w:pPr>
              <w:pStyle w:val="TableTextS5"/>
              <w:spacing w:before="30" w:after="30"/>
              <w:rPr>
                <w:rStyle w:val="Tablefreq"/>
                <w:lang w:eastAsia="zh-CN"/>
              </w:rPr>
            </w:pPr>
            <w:r w:rsidRPr="003C0A69">
              <w:rPr>
                <w:rStyle w:val="Tablefreq"/>
                <w:lang w:eastAsia="zh-CN"/>
              </w:rPr>
              <w:t>13.</w:t>
            </w:r>
            <w:del w:id="30" w:author="Arnould, Carine" w:date="2015-09-30T15:14:00Z">
              <w:r w:rsidDel="00F13400">
                <w:rPr>
                  <w:rStyle w:val="Tablefreq"/>
                  <w:lang w:eastAsia="zh-CN"/>
                </w:rPr>
                <w:delText>4</w:delText>
              </w:r>
            </w:del>
            <w:ins w:id="31" w:author="Arnould, Carine" w:date="2015-09-30T15:14:00Z">
              <w:r>
                <w:rPr>
                  <w:rStyle w:val="Tablefreq"/>
                  <w:lang w:eastAsia="zh-CN"/>
                </w:rPr>
                <w:t>5</w:t>
              </w:r>
            </w:ins>
            <w:r w:rsidR="008678CF">
              <w:rPr>
                <w:rStyle w:val="Tablefreq"/>
                <w:lang w:eastAsia="zh-CN"/>
              </w:rPr>
              <w:t>-13.75</w:t>
            </w:r>
          </w:p>
          <w:p w:rsidR="008678CF" w:rsidRDefault="008678CF" w:rsidP="00152D29">
            <w:pPr>
              <w:pStyle w:val="TableTextS5"/>
              <w:rPr>
                <w:lang w:eastAsia="zh-CN"/>
              </w:rPr>
            </w:pPr>
            <w:r>
              <w:rPr>
                <w:rFonts w:ascii="SimHei" w:eastAsia="SimHei" w:hAnsi="SimHei" w:hint="eastAsia"/>
                <w:b/>
                <w:bCs/>
                <w:lang w:eastAsia="zh-CN"/>
              </w:rPr>
              <w:t>卫星地球探测</w:t>
            </w:r>
            <w:r>
              <w:rPr>
                <w:rFonts w:hint="eastAsia"/>
                <w:lang w:eastAsia="zh-CN"/>
              </w:rPr>
              <w:t>（有源）</w:t>
            </w:r>
          </w:p>
          <w:p w:rsidR="008678CF" w:rsidRDefault="008678CF" w:rsidP="00152D29">
            <w:pPr>
              <w:pStyle w:val="TableTextS5"/>
              <w:rPr>
                <w:rFonts w:ascii="SimHei" w:eastAsia="SimHei" w:hAnsi="SimHei"/>
                <w:lang w:eastAsia="zh-CN"/>
              </w:rPr>
            </w:pPr>
            <w:r>
              <w:rPr>
                <w:rFonts w:ascii="SimHei" w:eastAsia="SimHei" w:hAnsi="SimHei" w:hint="eastAsia"/>
                <w:b/>
                <w:bCs/>
                <w:lang w:eastAsia="zh-CN"/>
              </w:rPr>
              <w:t>无线电定位</w:t>
            </w:r>
          </w:p>
          <w:p w:rsidR="008678CF" w:rsidRDefault="008678CF" w:rsidP="00152D29">
            <w:pPr>
              <w:pStyle w:val="TableTextS5"/>
              <w:rPr>
                <w:lang w:eastAsia="zh-CN"/>
              </w:rPr>
            </w:pPr>
            <w:r>
              <w:rPr>
                <w:rFonts w:ascii="SimHei" w:eastAsia="SimHei" w:hAnsi="SimHei" w:hint="eastAsia"/>
                <w:b/>
                <w:bCs/>
                <w:lang w:eastAsia="zh-CN"/>
              </w:rPr>
              <w:t>空间研究</w:t>
            </w:r>
            <w:r>
              <w:rPr>
                <w:lang w:eastAsia="zh-CN"/>
              </w:rPr>
              <w:t xml:space="preserve">  </w:t>
            </w:r>
            <w:ins w:id="32" w:author="Samuel Blondeau" w:date="2015-03-05T09:36:00Z">
              <w:r>
                <w:rPr>
                  <w:color w:val="000000"/>
                  <w:lang w:eastAsia="zh-CN"/>
                </w:rPr>
                <w:t>MOD</w:t>
              </w:r>
            </w:ins>
            <w:r>
              <w:rPr>
                <w:rStyle w:val="Recdef"/>
                <w:lang w:eastAsia="zh-CN"/>
              </w:rPr>
              <w:t xml:space="preserve"> </w:t>
            </w:r>
            <w:r>
              <w:rPr>
                <w:rStyle w:val="Artref"/>
                <w:lang w:eastAsia="zh-CN"/>
              </w:rPr>
              <w:t>5.501A</w:t>
            </w:r>
          </w:p>
          <w:p w:rsidR="008678CF" w:rsidRDefault="008678CF" w:rsidP="00152D29">
            <w:pPr>
              <w:pStyle w:val="TableTextS5"/>
              <w:rPr>
                <w:lang w:eastAsia="zh-CN"/>
              </w:rPr>
            </w:pPr>
            <w:r>
              <w:rPr>
                <w:rFonts w:hint="eastAsia"/>
                <w:lang w:eastAsia="zh-CN"/>
              </w:rPr>
              <w:t>卫星标准频率和时间信号</w:t>
            </w:r>
            <w:r>
              <w:rPr>
                <w:lang w:eastAsia="zh-CN"/>
              </w:rPr>
              <w:br/>
            </w:r>
            <w:r>
              <w:rPr>
                <w:rFonts w:hint="eastAsia"/>
                <w:lang w:eastAsia="zh-CN"/>
              </w:rPr>
              <w:t>（地对空）</w:t>
            </w:r>
          </w:p>
          <w:p w:rsidR="008678CF" w:rsidRDefault="008678CF" w:rsidP="00152D29">
            <w:pPr>
              <w:pStyle w:val="TableTextS5"/>
              <w:rPr>
                <w:rStyle w:val="Tablefreq"/>
              </w:rPr>
            </w:pPr>
            <w:r>
              <w:rPr>
                <w:rStyle w:val="Artref"/>
                <w:lang w:eastAsia="zh-CN"/>
              </w:rPr>
              <w:t>5.499</w:t>
            </w:r>
            <w:r>
              <w:rPr>
                <w:lang w:eastAsia="zh-CN"/>
              </w:rPr>
              <w:t xml:space="preserve">  </w:t>
            </w:r>
            <w:r>
              <w:rPr>
                <w:rStyle w:val="Artref"/>
                <w:lang w:eastAsia="zh-CN"/>
              </w:rPr>
              <w:t>5.500</w:t>
            </w:r>
            <w:r>
              <w:rPr>
                <w:lang w:eastAsia="zh-CN"/>
              </w:rPr>
              <w:t xml:space="preserve">  </w:t>
            </w:r>
            <w:r>
              <w:rPr>
                <w:rStyle w:val="Artref"/>
                <w:lang w:eastAsia="zh-CN"/>
              </w:rPr>
              <w:t>5.501</w:t>
            </w:r>
            <w:r>
              <w:rPr>
                <w:lang w:eastAsia="zh-CN"/>
              </w:rPr>
              <w:t xml:space="preserve">  </w:t>
            </w:r>
            <w:r>
              <w:rPr>
                <w:rStyle w:val="Artref"/>
                <w:lang w:eastAsia="zh-CN"/>
              </w:rPr>
              <w:t>5.501B</w:t>
            </w:r>
          </w:p>
        </w:tc>
        <w:tc>
          <w:tcPr>
            <w:tcW w:w="6202" w:type="dxa"/>
            <w:gridSpan w:val="2"/>
            <w:tcBorders>
              <w:top w:val="single" w:sz="4" w:space="0" w:color="auto"/>
              <w:left w:val="single" w:sz="6" w:space="0" w:color="auto"/>
              <w:bottom w:val="single" w:sz="4" w:space="0" w:color="auto"/>
              <w:right w:val="single" w:sz="6" w:space="0" w:color="auto"/>
            </w:tcBorders>
            <w:hideMark/>
          </w:tcPr>
          <w:p w:rsidR="008678CF" w:rsidRDefault="00E739B4" w:rsidP="00152D29">
            <w:pPr>
              <w:pStyle w:val="TableTextS5"/>
              <w:spacing w:before="30" w:after="30"/>
              <w:rPr>
                <w:color w:val="000000"/>
                <w:lang w:val="en-AU"/>
              </w:rPr>
            </w:pPr>
            <w:r w:rsidRPr="003C0A69">
              <w:rPr>
                <w:rStyle w:val="Tablefreq"/>
                <w:lang w:eastAsia="zh-CN"/>
              </w:rPr>
              <w:t>13.</w:t>
            </w:r>
            <w:del w:id="33" w:author="Arnould, Carine" w:date="2015-09-30T15:14:00Z">
              <w:r w:rsidDel="00F13400">
                <w:rPr>
                  <w:rStyle w:val="Tablefreq"/>
                  <w:lang w:eastAsia="zh-CN"/>
                </w:rPr>
                <w:delText>4</w:delText>
              </w:r>
            </w:del>
            <w:ins w:id="34" w:author="Arnould, Carine" w:date="2015-09-30T15:14:00Z">
              <w:r>
                <w:rPr>
                  <w:rStyle w:val="Tablefreq"/>
                  <w:lang w:eastAsia="zh-CN"/>
                </w:rPr>
                <w:t>5</w:t>
              </w:r>
            </w:ins>
            <w:r w:rsidR="008678CF">
              <w:rPr>
                <w:rStyle w:val="Tablefreq"/>
                <w:lang w:eastAsia="zh-CN"/>
              </w:rPr>
              <w:t>-13.75</w:t>
            </w:r>
            <w:r w:rsidR="008678CF">
              <w:rPr>
                <w:color w:val="000000"/>
                <w:lang w:val="en-AU" w:eastAsia="zh-CN"/>
              </w:rPr>
              <w:tab/>
            </w:r>
          </w:p>
          <w:p w:rsidR="008678CF" w:rsidRDefault="008678CF" w:rsidP="00152D29">
            <w:pPr>
              <w:pStyle w:val="TableTextS5"/>
              <w:rPr>
                <w:lang w:eastAsia="zh-CN"/>
              </w:rPr>
            </w:pPr>
            <w:r>
              <w:rPr>
                <w:rFonts w:ascii="SimHei" w:eastAsia="SimHei" w:hAnsi="SimHei" w:hint="eastAsia"/>
                <w:b/>
                <w:bCs/>
                <w:lang w:eastAsia="zh-CN"/>
              </w:rPr>
              <w:t>卫星地球探测</w:t>
            </w:r>
            <w:r>
              <w:rPr>
                <w:rFonts w:ascii="SimHei" w:eastAsia="SimHei" w:hAnsi="SimHei" w:hint="eastAsia"/>
                <w:lang w:eastAsia="zh-CN"/>
              </w:rPr>
              <w:t>（</w:t>
            </w:r>
            <w:r>
              <w:rPr>
                <w:rFonts w:hint="eastAsia"/>
                <w:lang w:eastAsia="zh-CN"/>
              </w:rPr>
              <w:t>有源）</w:t>
            </w:r>
          </w:p>
          <w:p w:rsidR="008678CF" w:rsidRDefault="008678CF" w:rsidP="00152D29">
            <w:pPr>
              <w:pStyle w:val="TableTextS5"/>
              <w:rPr>
                <w:lang w:eastAsia="zh-CN"/>
              </w:rPr>
            </w:pPr>
            <w:ins w:id="35" w:author="Chen, Meng" w:date="2014-08-19T10:43:00Z">
              <w:r>
                <w:rPr>
                  <w:rFonts w:ascii="SimHei" w:eastAsia="SimHei" w:hAnsi="SimHei" w:hint="eastAsia"/>
                  <w:b/>
                  <w:bCs/>
                  <w:lang w:eastAsia="zh-CN"/>
                </w:rPr>
                <w:t>卫星固定</w:t>
              </w:r>
              <w:r>
                <w:rPr>
                  <w:rFonts w:hint="eastAsia"/>
                  <w:lang w:eastAsia="zh-CN"/>
                </w:rPr>
                <w:t>（地对空）</w:t>
              </w:r>
            </w:ins>
            <w:ins w:id="36" w:author="Samuel Blondeau" w:date="2014-06-24T17:19:00Z">
              <w:r>
                <w:rPr>
                  <w:lang w:eastAsia="zh-CN"/>
                </w:rPr>
                <w:t xml:space="preserve"> ADD 5.A162</w:t>
              </w:r>
            </w:ins>
            <w:ins w:id="37" w:author="Li, Jianying" w:date="2015-03-31T02:04:00Z">
              <w:r>
                <w:rPr>
                  <w:lang w:eastAsia="zh-CN"/>
                </w:rPr>
                <w:t xml:space="preserve"> </w:t>
              </w:r>
            </w:ins>
            <w:ins w:id="38" w:author="SWG4.1a" w:date="2015-03-29T17:49:00Z">
              <w:r>
                <w:rPr>
                  <w:color w:val="000000"/>
                  <w:lang w:eastAsia="zh-CN"/>
                </w:rPr>
                <w:t>ADD 5.A1</w:t>
              </w:r>
            </w:ins>
            <w:ins w:id="39" w:author="SWG4.1a" w:date="2015-03-29T17:50:00Z">
              <w:r>
                <w:rPr>
                  <w:color w:val="000000"/>
                  <w:lang w:eastAsia="zh-CN"/>
                </w:rPr>
                <w:t>6</w:t>
              </w:r>
            </w:ins>
            <w:ins w:id="40" w:author="SWG4.1a" w:date="2015-03-29T17:49:00Z">
              <w:r>
                <w:rPr>
                  <w:color w:val="000000"/>
                  <w:lang w:eastAsia="zh-CN"/>
                </w:rPr>
                <w:t>2</w:t>
              </w:r>
            </w:ins>
            <w:ins w:id="41" w:author="Cong, Cong" w:date="2015-03-31T11:36:00Z">
              <w:r>
                <w:rPr>
                  <w:rFonts w:ascii="STKaiti" w:eastAsia="STKaiti" w:hAnsi="STKaiti" w:hint="eastAsia"/>
                  <w:color w:val="000000"/>
                  <w:sz w:val="16"/>
                  <w:szCs w:val="16"/>
                  <w:lang w:eastAsia="zh-CN"/>
                </w:rPr>
                <w:t>之二</w:t>
              </w:r>
            </w:ins>
            <w:ins w:id="42" w:author="Li, Jianying" w:date="2015-03-31T02:04:00Z">
              <w:r>
                <w:rPr>
                  <w:rStyle w:val="Artref"/>
                  <w:rFonts w:hint="eastAsia"/>
                  <w:lang w:eastAsia="zh-CN"/>
                </w:rPr>
                <w:t xml:space="preserve"> </w:t>
              </w:r>
            </w:ins>
            <w:ins w:id="43" w:author="许燕宾" w:date="2015-02-27T21:20:00Z">
              <w:r>
                <w:rPr>
                  <w:rStyle w:val="Artref"/>
                </w:rPr>
                <w:t>ADD 5.D162</w:t>
              </w:r>
            </w:ins>
          </w:p>
          <w:p w:rsidR="008678CF" w:rsidRDefault="008678CF" w:rsidP="00152D29">
            <w:pPr>
              <w:pStyle w:val="TableTextS5"/>
              <w:rPr>
                <w:rFonts w:ascii="SimHei" w:eastAsia="SimHei" w:hAnsi="SimHei"/>
                <w:lang w:eastAsia="zh-CN"/>
              </w:rPr>
            </w:pPr>
            <w:r>
              <w:rPr>
                <w:rFonts w:ascii="SimHei" w:eastAsia="SimHei" w:hAnsi="SimHei" w:hint="eastAsia"/>
                <w:b/>
                <w:bCs/>
                <w:lang w:eastAsia="zh-CN"/>
              </w:rPr>
              <w:t>无线电定位</w:t>
            </w:r>
          </w:p>
          <w:p w:rsidR="008678CF" w:rsidRDefault="008678CF" w:rsidP="00152D29">
            <w:pPr>
              <w:pStyle w:val="TableTextS5"/>
              <w:rPr>
                <w:lang w:eastAsia="zh-CN"/>
              </w:rPr>
            </w:pPr>
            <w:r>
              <w:rPr>
                <w:rFonts w:ascii="SimHei" w:eastAsia="SimHei" w:hAnsi="SimHei" w:hint="eastAsia"/>
                <w:b/>
                <w:bCs/>
                <w:lang w:eastAsia="zh-CN"/>
              </w:rPr>
              <w:t>空间研究</w:t>
            </w:r>
            <w:r>
              <w:rPr>
                <w:lang w:eastAsia="zh-CN"/>
              </w:rPr>
              <w:t xml:space="preserve">  </w:t>
            </w:r>
            <w:ins w:id="44" w:author="Samuel Blondeau" w:date="2015-03-05T09:36:00Z">
              <w:r>
                <w:rPr>
                  <w:color w:val="000000"/>
                  <w:lang w:eastAsia="zh-CN"/>
                </w:rPr>
                <w:t xml:space="preserve">MOD </w:t>
              </w:r>
            </w:ins>
            <w:r>
              <w:rPr>
                <w:rStyle w:val="Artref"/>
                <w:lang w:eastAsia="zh-CN"/>
              </w:rPr>
              <w:t>5.501A</w:t>
            </w:r>
          </w:p>
          <w:p w:rsidR="008678CF" w:rsidRDefault="008678CF" w:rsidP="00152D29">
            <w:pPr>
              <w:pStyle w:val="TableTextS5"/>
              <w:rPr>
                <w:lang w:eastAsia="zh-CN"/>
              </w:rPr>
            </w:pPr>
            <w:r>
              <w:rPr>
                <w:rFonts w:hint="eastAsia"/>
                <w:lang w:eastAsia="zh-CN"/>
              </w:rPr>
              <w:t>卫星标准频率和时间信号（地对空）</w:t>
            </w:r>
          </w:p>
          <w:p w:rsidR="008678CF" w:rsidRDefault="008678CF" w:rsidP="00152D29">
            <w:pPr>
              <w:pStyle w:val="TableTextS5"/>
              <w:rPr>
                <w:rStyle w:val="Artref"/>
              </w:rPr>
            </w:pPr>
            <w:r>
              <w:rPr>
                <w:rStyle w:val="Artref"/>
              </w:rPr>
              <w:t>5.499</w:t>
            </w:r>
            <w:r>
              <w:t xml:space="preserve">  </w:t>
            </w:r>
            <w:r>
              <w:rPr>
                <w:rStyle w:val="Artref"/>
              </w:rPr>
              <w:t>5.500</w:t>
            </w:r>
            <w:r>
              <w:t xml:space="preserve">  </w:t>
            </w:r>
            <w:r>
              <w:rPr>
                <w:rStyle w:val="Artref"/>
              </w:rPr>
              <w:t>5.501</w:t>
            </w:r>
            <w:r>
              <w:t xml:space="preserve">  </w:t>
            </w:r>
            <w:r>
              <w:rPr>
                <w:rStyle w:val="Artref"/>
              </w:rPr>
              <w:t>5.501B</w:t>
            </w:r>
          </w:p>
          <w:p w:rsidR="008678CF" w:rsidRDefault="008678CF" w:rsidP="00152D29">
            <w:pPr>
              <w:pStyle w:val="TableTextS5"/>
              <w:rPr>
                <w:rStyle w:val="Tablefreq"/>
              </w:rPr>
            </w:pPr>
            <w:ins w:id="45" w:author="Nelson Malaguti" w:date="2014-08-08T01:24:00Z">
              <w:r>
                <w:rPr>
                  <w:rStyle w:val="Artref"/>
                  <w:rPrChange w:id="46" w:author="SWG 4A-1a" w:date="2014-07-09T20:26:00Z">
                    <w:rPr>
                      <w:rStyle w:val="Artref"/>
                      <w:color w:val="000000"/>
                      <w:highlight w:val="lightGray"/>
                      <w:lang w:val="en-AU" w:eastAsia="zh-CN"/>
                    </w:rPr>
                  </w:rPrChange>
                </w:rPr>
                <w:t>MOD 5.502</w:t>
              </w:r>
            </w:ins>
          </w:p>
        </w:tc>
      </w:tr>
    </w:tbl>
    <w:p w:rsidR="008678CF" w:rsidRDefault="008678CF" w:rsidP="008678CF">
      <w:pPr>
        <w:pStyle w:val="Reasons"/>
        <w:rPr>
          <w:lang w:eastAsia="zh-CN"/>
        </w:rPr>
      </w:pPr>
      <w:r>
        <w:rPr>
          <w:b/>
          <w:lang w:eastAsia="zh-CN"/>
        </w:rPr>
        <w:t>理由：</w:t>
      </w:r>
      <w:r>
        <w:rPr>
          <w:rFonts w:hint="eastAsia"/>
          <w:lang w:eastAsia="zh-CN"/>
        </w:rPr>
        <w:tab/>
      </w:r>
      <w:r>
        <w:rPr>
          <w:rFonts w:hint="eastAsia"/>
          <w:lang w:eastAsia="zh-CN"/>
        </w:rPr>
        <w:t>在</w:t>
      </w:r>
      <w:r>
        <w:rPr>
          <w:rFonts w:hint="eastAsia"/>
          <w:lang w:eastAsia="zh-CN"/>
        </w:rPr>
        <w:t>2</w:t>
      </w:r>
      <w:r>
        <w:rPr>
          <w:rFonts w:hint="eastAsia"/>
          <w:lang w:eastAsia="zh-CN"/>
        </w:rPr>
        <w:t>区将</w:t>
      </w:r>
      <w:r>
        <w:rPr>
          <w:lang w:eastAsia="zh-CN"/>
        </w:rPr>
        <w:t>13.5</w:t>
      </w:r>
      <w:r w:rsidRPr="008C7DF0">
        <w:rPr>
          <w:lang w:eastAsia="zh-CN"/>
        </w:rPr>
        <w:t>-13.75</w:t>
      </w:r>
      <w:r>
        <w:rPr>
          <w:lang w:eastAsia="zh-CN"/>
        </w:rPr>
        <w:t xml:space="preserve"> </w:t>
      </w:r>
      <w:r w:rsidRPr="008C7DF0">
        <w:rPr>
          <w:lang w:eastAsia="zh-CN"/>
        </w:rPr>
        <w:t>GHz</w:t>
      </w:r>
      <w:r>
        <w:rPr>
          <w:rFonts w:hint="eastAsia"/>
          <w:lang w:eastAsia="zh-CN"/>
        </w:rPr>
        <w:t>频段划分给</w:t>
      </w:r>
      <w:r>
        <w:rPr>
          <w:rFonts w:ascii="TimesNewRoman" w:hAnsi="TimesNewRoman" w:cs="TimesNewRoman"/>
          <w:szCs w:val="24"/>
          <w:lang w:eastAsia="zh-CN" w:bidi="th-TH"/>
        </w:rPr>
        <w:t>FSS</w:t>
      </w:r>
      <w:r>
        <w:rPr>
          <w:rFonts w:ascii="TimesNewRoman" w:hAnsi="TimesNewRoman" w:cs="TimesNewRoman" w:hint="eastAsia"/>
          <w:szCs w:val="24"/>
          <w:lang w:eastAsia="zh-CN" w:bidi="th-TH"/>
        </w:rPr>
        <w:t>（地对空），在</w:t>
      </w:r>
      <w:r>
        <w:rPr>
          <w:rFonts w:ascii="TimesNewRoman" w:hAnsi="TimesNewRoman" w:cs="TimesNewRoman" w:hint="eastAsia"/>
          <w:szCs w:val="24"/>
          <w:lang w:eastAsia="zh-CN" w:bidi="th-TH"/>
        </w:rPr>
        <w:t>3</w:t>
      </w:r>
      <w:r>
        <w:rPr>
          <w:rFonts w:ascii="TimesNewRoman" w:hAnsi="TimesNewRoman" w:cs="TimesNewRoman" w:hint="eastAsia"/>
          <w:szCs w:val="24"/>
          <w:lang w:eastAsia="zh-CN" w:bidi="th-TH"/>
        </w:rPr>
        <w:t>区将</w:t>
      </w:r>
      <w:r>
        <w:rPr>
          <w:lang w:eastAsia="zh-CN"/>
        </w:rPr>
        <w:t>13.45</w:t>
      </w:r>
      <w:r w:rsidRPr="008C7DF0">
        <w:rPr>
          <w:lang w:eastAsia="zh-CN"/>
        </w:rPr>
        <w:t>-13.75</w:t>
      </w:r>
      <w:r>
        <w:rPr>
          <w:lang w:eastAsia="zh-CN"/>
        </w:rPr>
        <w:t xml:space="preserve"> </w:t>
      </w:r>
      <w:r w:rsidRPr="008C7DF0">
        <w:rPr>
          <w:lang w:eastAsia="zh-CN"/>
        </w:rPr>
        <w:t>GHz</w:t>
      </w:r>
      <w:r>
        <w:rPr>
          <w:rFonts w:hint="eastAsia"/>
          <w:lang w:eastAsia="zh-CN"/>
        </w:rPr>
        <w:t>划分给</w:t>
      </w:r>
      <w:r>
        <w:rPr>
          <w:rFonts w:ascii="TimesNewRoman" w:hAnsi="TimesNewRoman" w:cs="TimesNewRoman"/>
          <w:szCs w:val="24"/>
          <w:lang w:eastAsia="zh-CN" w:bidi="th-TH"/>
        </w:rPr>
        <w:t>FSS</w:t>
      </w:r>
      <w:r>
        <w:rPr>
          <w:rFonts w:ascii="TimesNewRoman" w:hAnsi="TimesNewRoman" w:cs="TimesNewRoman" w:hint="eastAsia"/>
          <w:szCs w:val="24"/>
          <w:lang w:eastAsia="zh-CN" w:bidi="th-TH"/>
        </w:rPr>
        <w:t>（地对空）。</w:t>
      </w:r>
    </w:p>
    <w:p w:rsidR="00481A23" w:rsidRDefault="00152D29">
      <w:pPr>
        <w:pStyle w:val="Proposal"/>
        <w:rPr>
          <w:lang w:eastAsia="zh-CN"/>
        </w:rPr>
      </w:pPr>
      <w:r>
        <w:rPr>
          <w:lang w:eastAsia="zh-CN"/>
        </w:rPr>
        <w:t>ADD</w:t>
      </w:r>
      <w:r>
        <w:rPr>
          <w:lang w:eastAsia="zh-CN"/>
        </w:rPr>
        <w:tab/>
        <w:t>THA/34A6A2/2</w:t>
      </w:r>
    </w:p>
    <w:p w:rsidR="00152D29" w:rsidRDefault="00152D29" w:rsidP="00152D29">
      <w:pPr>
        <w:rPr>
          <w:lang w:eastAsia="zh-CN"/>
        </w:rPr>
      </w:pPr>
      <w:r>
        <w:rPr>
          <w:rStyle w:val="Artdef"/>
          <w:lang w:eastAsia="zh-CN"/>
        </w:rPr>
        <w:t>5.A162</w:t>
      </w:r>
      <w:r>
        <w:rPr>
          <w:lang w:eastAsia="zh-CN"/>
        </w:rPr>
        <w:tab/>
      </w:r>
      <w:r>
        <w:rPr>
          <w:rFonts w:hint="eastAsia"/>
          <w:lang w:eastAsia="zh-CN"/>
        </w:rPr>
        <w:t>在</w:t>
      </w:r>
      <w:r>
        <w:rPr>
          <w:lang w:eastAsia="zh-CN"/>
        </w:rPr>
        <w:t>3</w:t>
      </w:r>
      <w:r>
        <w:rPr>
          <w:rFonts w:hint="eastAsia"/>
          <w:lang w:eastAsia="zh-CN"/>
        </w:rPr>
        <w:t>区的</w:t>
      </w:r>
      <w:r>
        <w:rPr>
          <w:lang w:eastAsia="zh-CN"/>
        </w:rPr>
        <w:t>13.45-13.75 GHz</w:t>
      </w:r>
      <w:r>
        <w:rPr>
          <w:rFonts w:hint="eastAsia"/>
          <w:lang w:eastAsia="zh-CN"/>
        </w:rPr>
        <w:t>频段和</w:t>
      </w:r>
      <w:r>
        <w:rPr>
          <w:lang w:eastAsia="zh-CN"/>
        </w:rPr>
        <w:t>2</w:t>
      </w:r>
      <w:r>
        <w:rPr>
          <w:rFonts w:hint="eastAsia"/>
          <w:lang w:eastAsia="zh-CN"/>
        </w:rPr>
        <w:t>区的</w:t>
      </w:r>
      <w:r>
        <w:rPr>
          <w:lang w:eastAsia="zh-CN"/>
        </w:rPr>
        <w:t>13.5-13.75 GHz</w:t>
      </w:r>
      <w:r>
        <w:rPr>
          <w:rFonts w:hint="eastAsia"/>
          <w:lang w:eastAsia="zh-CN"/>
        </w:rPr>
        <w:t>频段内，传至卫星固定业务（</w:t>
      </w:r>
      <w:r>
        <w:rPr>
          <w:rFonts w:hint="eastAsia"/>
          <w:spacing w:val="-7"/>
          <w:lang w:eastAsia="zh-CN"/>
        </w:rPr>
        <w:t>地对空）台站天线的峰值包络功率不得超过由峰值包络功率和占用带宽算得的</w:t>
      </w:r>
      <w:r>
        <w:rPr>
          <w:spacing w:val="-7"/>
          <w:lang w:eastAsia="zh-CN"/>
        </w:rPr>
        <w:t>-53.5 dB</w:t>
      </w:r>
      <w:r>
        <w:rPr>
          <w:spacing w:val="-7"/>
          <w:lang w:eastAsia="zh-CN"/>
          <w:rPrChange w:id="47" w:author="Nelson Malaguti" w:date="2014-07-10T15:40:00Z">
            <w:rPr>
              <w:highlight w:val="yellow"/>
              <w:lang w:val="en-AU"/>
            </w:rPr>
          </w:rPrChange>
        </w:rPr>
        <w:t>(W/Hz)</w:t>
      </w:r>
      <w:r>
        <w:rPr>
          <w:rFonts w:hint="eastAsia"/>
          <w:lang w:eastAsia="zh-CN"/>
        </w:rPr>
        <w:t>的频谱密度。</w:t>
      </w:r>
      <w:r>
        <w:rPr>
          <w:rFonts w:hint="eastAsia"/>
          <w:sz w:val="16"/>
          <w:lang w:eastAsia="zh-CN"/>
        </w:rPr>
        <w:t>（</w:t>
      </w:r>
      <w:r>
        <w:rPr>
          <w:sz w:val="16"/>
          <w:lang w:eastAsia="zh-CN"/>
          <w:rPrChange w:id="48" w:author="Nelson Malaguti" w:date="2014-07-10T15:40:00Z">
            <w:rPr>
              <w:sz w:val="16"/>
              <w:highlight w:val="yellow"/>
            </w:rPr>
          </w:rPrChange>
        </w:rPr>
        <w:t>WRC-15</w:t>
      </w:r>
      <w:r>
        <w:rPr>
          <w:rFonts w:hint="eastAsia"/>
          <w:sz w:val="16"/>
          <w:lang w:eastAsia="zh-CN"/>
        </w:rPr>
        <w:t>）</w:t>
      </w:r>
    </w:p>
    <w:p w:rsidR="00152D29" w:rsidRDefault="00152D29" w:rsidP="00152D29">
      <w:pPr>
        <w:pStyle w:val="Reasons"/>
        <w:rPr>
          <w:lang w:eastAsia="zh-CN"/>
        </w:rPr>
      </w:pPr>
      <w:r>
        <w:rPr>
          <w:b/>
          <w:lang w:eastAsia="zh-CN"/>
        </w:rPr>
        <w:t>理由：</w:t>
      </w:r>
      <w:r>
        <w:rPr>
          <w:lang w:eastAsia="zh-CN"/>
        </w:rPr>
        <w:tab/>
      </w:r>
      <w:r>
        <w:rPr>
          <w:rFonts w:hint="eastAsia"/>
          <w:lang w:eastAsia="zh-CN"/>
        </w:rPr>
        <w:t>定义</w:t>
      </w:r>
      <w:r>
        <w:rPr>
          <w:lang w:eastAsia="zh-CN"/>
        </w:rPr>
        <w:t>FSS</w:t>
      </w:r>
      <w:r>
        <w:rPr>
          <w:lang w:eastAsia="zh-CN"/>
        </w:rPr>
        <w:t>（地对空）</w:t>
      </w:r>
      <w:r>
        <w:rPr>
          <w:rFonts w:hint="eastAsia"/>
          <w:lang w:eastAsia="zh-CN"/>
        </w:rPr>
        <w:t>的峰包功率。</w:t>
      </w:r>
    </w:p>
    <w:p w:rsidR="00481A23" w:rsidRDefault="00152D29" w:rsidP="00152D29">
      <w:pPr>
        <w:pStyle w:val="Proposal"/>
        <w:rPr>
          <w:lang w:eastAsia="zh-CN"/>
        </w:rPr>
      </w:pPr>
      <w:r>
        <w:rPr>
          <w:lang w:eastAsia="zh-CN"/>
        </w:rPr>
        <w:lastRenderedPageBreak/>
        <w:t>ADD</w:t>
      </w:r>
      <w:r>
        <w:rPr>
          <w:lang w:eastAsia="zh-CN"/>
        </w:rPr>
        <w:tab/>
        <w:t>THA/34A6A2/3</w:t>
      </w:r>
    </w:p>
    <w:p w:rsidR="00152D29" w:rsidRDefault="00152D29" w:rsidP="00152D29">
      <w:pPr>
        <w:pStyle w:val="Note"/>
        <w:tabs>
          <w:tab w:val="clear" w:pos="1134"/>
          <w:tab w:val="clear" w:pos="1871"/>
          <w:tab w:val="left" w:pos="851"/>
          <w:tab w:val="left" w:pos="1418"/>
        </w:tabs>
        <w:rPr>
          <w:lang w:eastAsia="zh-CN"/>
        </w:rPr>
      </w:pPr>
      <w:r>
        <w:rPr>
          <w:rStyle w:val="Artdef"/>
          <w:lang w:eastAsia="zh-CN"/>
        </w:rPr>
        <w:t>5.A162</w:t>
      </w:r>
      <w:r>
        <w:rPr>
          <w:rStyle w:val="Artdef"/>
          <w:rFonts w:ascii="STKaiti" w:eastAsia="STKaiti" w:hAnsi="STKaiti" w:hint="eastAsia"/>
          <w:szCs w:val="24"/>
          <w:lang w:eastAsia="zh-CN"/>
        </w:rPr>
        <w:t>之二</w:t>
      </w:r>
      <w:r>
        <w:rPr>
          <w:rFonts w:eastAsia="Times New Roman"/>
          <w:lang w:eastAsia="zh-CN"/>
        </w:rPr>
        <w:tab/>
      </w:r>
      <w:r>
        <w:rPr>
          <w:rFonts w:hint="eastAsia"/>
          <w:lang w:eastAsia="zh-CN"/>
        </w:rPr>
        <w:t>卫星固定业务（地对空）在</w:t>
      </w:r>
      <w:r>
        <w:rPr>
          <w:rFonts w:eastAsia="Times New Roman"/>
          <w:lang w:eastAsia="zh-CN"/>
        </w:rPr>
        <w:t>2</w:t>
      </w:r>
      <w:r>
        <w:rPr>
          <w:rFonts w:asciiTheme="minorEastAsia" w:hAnsiTheme="minorEastAsia" w:hint="eastAsia"/>
          <w:lang w:eastAsia="zh-CN"/>
        </w:rPr>
        <w:t>区对</w:t>
      </w:r>
      <w:r>
        <w:rPr>
          <w:rFonts w:eastAsia="Times New Roman"/>
          <w:lang w:eastAsia="zh-CN"/>
        </w:rPr>
        <w:t>13.5-13.75 GHz</w:t>
      </w:r>
      <w:r>
        <w:rPr>
          <w:rFonts w:asciiTheme="minorEastAsia" w:hAnsiTheme="minorEastAsia" w:hint="eastAsia"/>
          <w:lang w:eastAsia="zh-CN"/>
        </w:rPr>
        <w:t>频段、在</w:t>
      </w:r>
      <w:r>
        <w:rPr>
          <w:rFonts w:eastAsia="Times New Roman"/>
          <w:lang w:eastAsia="zh-CN"/>
        </w:rPr>
        <w:t>3</w:t>
      </w:r>
      <w:r>
        <w:rPr>
          <w:rFonts w:asciiTheme="minorEastAsia" w:hAnsiTheme="minorEastAsia" w:hint="eastAsia"/>
          <w:lang w:eastAsia="zh-CN"/>
        </w:rPr>
        <w:t>区对</w:t>
      </w:r>
      <w:r>
        <w:rPr>
          <w:rFonts w:eastAsia="Times New Roman"/>
          <w:lang w:eastAsia="zh-CN"/>
        </w:rPr>
        <w:t>13.45-13.75 GHz</w:t>
      </w:r>
      <w:r>
        <w:rPr>
          <w:rFonts w:asciiTheme="minorEastAsia" w:hAnsiTheme="minorEastAsia" w:hint="eastAsia"/>
          <w:lang w:eastAsia="zh-CN"/>
        </w:rPr>
        <w:t>频段的使用限于对地静止卫星系统。</w:t>
      </w:r>
    </w:p>
    <w:p w:rsidR="00152D29" w:rsidRDefault="00152D29" w:rsidP="00152D29">
      <w:pPr>
        <w:pStyle w:val="Reasons"/>
        <w:rPr>
          <w:lang w:eastAsia="zh-CN"/>
        </w:rPr>
      </w:pPr>
      <w:r>
        <w:rPr>
          <w:b/>
          <w:lang w:eastAsia="zh-CN"/>
        </w:rPr>
        <w:t>理由：</w:t>
      </w:r>
      <w:r>
        <w:rPr>
          <w:lang w:eastAsia="zh-CN"/>
        </w:rPr>
        <w:tab/>
      </w:r>
      <w:r>
        <w:rPr>
          <w:rFonts w:hint="eastAsia"/>
          <w:lang w:eastAsia="zh-CN"/>
        </w:rPr>
        <w:t>限制将</w:t>
      </w:r>
      <w:r>
        <w:rPr>
          <w:rFonts w:hint="eastAsia"/>
          <w:lang w:eastAsia="zh-CN"/>
        </w:rPr>
        <w:t>2</w:t>
      </w:r>
      <w:r>
        <w:rPr>
          <w:rFonts w:hint="eastAsia"/>
          <w:lang w:eastAsia="zh-CN"/>
        </w:rPr>
        <w:t>区的</w:t>
      </w:r>
      <w:r>
        <w:rPr>
          <w:rFonts w:ascii="TimesNewRoman" w:hAnsi="TimesNewRoman" w:cs="TimesNewRoman"/>
          <w:szCs w:val="24"/>
          <w:lang w:eastAsia="zh-CN" w:bidi="th-TH"/>
        </w:rPr>
        <w:t>13.5-13.75 GHz</w:t>
      </w:r>
      <w:r>
        <w:rPr>
          <w:rFonts w:ascii="TimesNewRoman" w:hAnsi="TimesNewRoman" w:cs="TimesNewRoman" w:hint="eastAsia"/>
          <w:szCs w:val="24"/>
          <w:lang w:eastAsia="zh-CN" w:bidi="th-TH"/>
        </w:rPr>
        <w:t>频段和</w:t>
      </w:r>
      <w:r>
        <w:rPr>
          <w:rFonts w:ascii="TimesNewRoman" w:hAnsi="TimesNewRoman" w:cs="TimesNewRoman" w:hint="eastAsia"/>
          <w:szCs w:val="24"/>
          <w:lang w:eastAsia="zh-CN" w:bidi="th-TH"/>
        </w:rPr>
        <w:t>3</w:t>
      </w:r>
      <w:r>
        <w:rPr>
          <w:rFonts w:ascii="TimesNewRoman" w:hAnsi="TimesNewRoman" w:cs="TimesNewRoman" w:hint="eastAsia"/>
          <w:szCs w:val="24"/>
          <w:lang w:eastAsia="zh-CN" w:bidi="th-TH"/>
        </w:rPr>
        <w:t>区的</w:t>
      </w:r>
      <w:r>
        <w:rPr>
          <w:rFonts w:eastAsia="Times New Roman"/>
          <w:lang w:eastAsia="zh-CN"/>
        </w:rPr>
        <w:t>13.45-13.75 GHz</w:t>
      </w:r>
      <w:r>
        <w:rPr>
          <w:rFonts w:asciiTheme="minorEastAsia" w:hAnsiTheme="minorEastAsia" w:hint="eastAsia"/>
          <w:lang w:eastAsia="zh-CN"/>
        </w:rPr>
        <w:t>频段用于</w:t>
      </w:r>
      <w:r w:rsidRPr="00825341">
        <w:rPr>
          <w:lang w:eastAsia="zh-CN"/>
        </w:rPr>
        <w:t>GSO FSS</w:t>
      </w:r>
      <w:r>
        <w:rPr>
          <w:rFonts w:hint="eastAsia"/>
          <w:lang w:eastAsia="zh-CN"/>
        </w:rPr>
        <w:t>系统（地对空）。</w:t>
      </w:r>
    </w:p>
    <w:p w:rsidR="00481A23" w:rsidRDefault="00152D29">
      <w:pPr>
        <w:pStyle w:val="Proposal"/>
        <w:rPr>
          <w:lang w:eastAsia="zh-CN"/>
        </w:rPr>
      </w:pPr>
      <w:r>
        <w:rPr>
          <w:lang w:eastAsia="zh-CN"/>
        </w:rPr>
        <w:t>ADD</w:t>
      </w:r>
      <w:r>
        <w:rPr>
          <w:lang w:eastAsia="zh-CN"/>
        </w:rPr>
        <w:tab/>
        <w:t>THA/34A6A2/4</w:t>
      </w:r>
    </w:p>
    <w:p w:rsidR="00152D29" w:rsidRDefault="00152D29" w:rsidP="00152D29">
      <w:pPr>
        <w:pStyle w:val="Note"/>
        <w:rPr>
          <w:rFonts w:eastAsia="Times New Roman"/>
          <w:lang w:eastAsia="zh-CN"/>
        </w:rPr>
      </w:pPr>
      <w:r>
        <w:rPr>
          <w:rStyle w:val="Artdef"/>
          <w:lang w:eastAsia="zh-CN"/>
        </w:rPr>
        <w:t>5.D162</w:t>
      </w:r>
      <w:r>
        <w:rPr>
          <w:rFonts w:eastAsia="Times New Roman"/>
          <w:lang w:eastAsia="zh-CN"/>
        </w:rPr>
        <w:tab/>
      </w:r>
      <w:r>
        <w:rPr>
          <w:rFonts w:hint="eastAsia"/>
          <w:lang w:eastAsia="zh-CN"/>
        </w:rPr>
        <w:t>卫星固定业务（地对空）在</w:t>
      </w:r>
      <w:r>
        <w:rPr>
          <w:lang w:eastAsia="zh-CN"/>
        </w:rPr>
        <w:t>2</w:t>
      </w:r>
      <w:r>
        <w:rPr>
          <w:rFonts w:hint="eastAsia"/>
          <w:lang w:eastAsia="zh-CN"/>
        </w:rPr>
        <w:t>区对</w:t>
      </w:r>
      <w:r>
        <w:rPr>
          <w:lang w:val="en-AU" w:eastAsia="zh-CN"/>
        </w:rPr>
        <w:t>13.5-13.75 GHz</w:t>
      </w:r>
      <w:r>
        <w:rPr>
          <w:rFonts w:hint="eastAsia"/>
          <w:lang w:val="en-AU" w:eastAsia="zh-CN"/>
        </w:rPr>
        <w:t>频段、在</w:t>
      </w:r>
      <w:r>
        <w:rPr>
          <w:lang w:val="en-AU" w:eastAsia="zh-CN"/>
        </w:rPr>
        <w:t>3</w:t>
      </w:r>
      <w:r>
        <w:rPr>
          <w:rFonts w:hint="eastAsia"/>
          <w:lang w:val="en-AU" w:eastAsia="zh-CN"/>
        </w:rPr>
        <w:t>区对</w:t>
      </w:r>
      <w:r>
        <w:rPr>
          <w:lang w:val="en-AU" w:eastAsia="zh-CN"/>
        </w:rPr>
        <w:t>13.45-13.75 GHz</w:t>
      </w:r>
      <w:r>
        <w:rPr>
          <w:rFonts w:hint="eastAsia"/>
          <w:lang w:val="en-AU" w:eastAsia="zh-CN"/>
        </w:rPr>
        <w:t>频段的使用不得对</w:t>
      </w:r>
      <w:r>
        <w:rPr>
          <w:lang w:val="en-AU" w:eastAsia="zh-CN"/>
        </w:rPr>
        <w:t>EESS</w:t>
      </w:r>
      <w:r>
        <w:rPr>
          <w:rFonts w:hint="eastAsia"/>
          <w:lang w:val="en-AU" w:eastAsia="zh-CN"/>
        </w:rPr>
        <w:t>（有源）系统造成有害干扰，或提出保护要求，亦不得限制其使用和发展，且第</w:t>
      </w:r>
      <w:r w:rsidRPr="001E5E34">
        <w:rPr>
          <w:bCs/>
          <w:lang w:val="en-AU" w:eastAsia="zh-CN"/>
        </w:rPr>
        <w:t>22.2</w:t>
      </w:r>
      <w:r>
        <w:rPr>
          <w:rFonts w:hint="eastAsia"/>
          <w:lang w:val="en-AU" w:eastAsia="zh-CN"/>
        </w:rPr>
        <w:t>款不适用。</w:t>
      </w:r>
      <w:r>
        <w:rPr>
          <w:rFonts w:hint="eastAsia"/>
          <w:sz w:val="16"/>
          <w:lang w:eastAsia="zh-CN"/>
        </w:rPr>
        <w:t>（</w:t>
      </w:r>
      <w:r>
        <w:rPr>
          <w:sz w:val="16"/>
          <w:lang w:eastAsia="zh-CN"/>
        </w:rPr>
        <w:t>WRC-15</w:t>
      </w:r>
      <w:r>
        <w:rPr>
          <w:rFonts w:hint="eastAsia"/>
          <w:sz w:val="16"/>
          <w:lang w:eastAsia="zh-CN"/>
        </w:rPr>
        <w:t>）</w:t>
      </w:r>
    </w:p>
    <w:p w:rsidR="00152D29" w:rsidRDefault="00152D29" w:rsidP="00152D29">
      <w:pPr>
        <w:pStyle w:val="Reasons"/>
        <w:rPr>
          <w:lang w:eastAsia="zh-CN"/>
        </w:rPr>
      </w:pPr>
      <w:r>
        <w:rPr>
          <w:b/>
          <w:lang w:eastAsia="zh-CN"/>
        </w:rPr>
        <w:t>理由：</w:t>
      </w:r>
      <w:r>
        <w:rPr>
          <w:lang w:eastAsia="zh-CN"/>
        </w:rPr>
        <w:tab/>
      </w:r>
      <w:r>
        <w:rPr>
          <w:rFonts w:hint="eastAsia"/>
          <w:lang w:eastAsia="zh-CN"/>
        </w:rPr>
        <w:t>保护</w:t>
      </w:r>
      <w:r w:rsidRPr="00C63C08">
        <w:rPr>
          <w:lang w:eastAsia="zh-CN"/>
        </w:rPr>
        <w:t>EESS</w:t>
      </w:r>
      <w:r>
        <w:rPr>
          <w:rFonts w:hint="eastAsia"/>
          <w:lang w:eastAsia="zh-CN"/>
        </w:rPr>
        <w:t>（有源</w:t>
      </w:r>
      <w:r>
        <w:rPr>
          <w:lang w:eastAsia="zh-CN"/>
        </w:rPr>
        <w:t>）</w:t>
      </w:r>
      <w:r>
        <w:rPr>
          <w:rFonts w:hint="eastAsia"/>
          <w:lang w:eastAsia="zh-CN"/>
        </w:rPr>
        <w:t>系统</w:t>
      </w:r>
      <w:r>
        <w:rPr>
          <w:lang w:eastAsia="zh-CN"/>
        </w:rPr>
        <w:t>。</w:t>
      </w:r>
    </w:p>
    <w:p w:rsidR="00481A23" w:rsidRDefault="00152D29">
      <w:pPr>
        <w:pStyle w:val="Proposal"/>
        <w:rPr>
          <w:lang w:eastAsia="zh-CN"/>
        </w:rPr>
      </w:pPr>
      <w:r>
        <w:rPr>
          <w:lang w:eastAsia="zh-CN"/>
        </w:rPr>
        <w:t>MOD</w:t>
      </w:r>
      <w:r>
        <w:rPr>
          <w:lang w:eastAsia="zh-CN"/>
        </w:rPr>
        <w:tab/>
        <w:t>THA/34A6A2/5</w:t>
      </w:r>
    </w:p>
    <w:p w:rsidR="00152D29" w:rsidRDefault="00152D29" w:rsidP="00152D29">
      <w:pPr>
        <w:pStyle w:val="Note"/>
        <w:rPr>
          <w:lang w:eastAsia="zh-CN"/>
        </w:rPr>
      </w:pPr>
      <w:r>
        <w:rPr>
          <w:rStyle w:val="Artdef"/>
          <w:lang w:eastAsia="zh-CN"/>
        </w:rPr>
        <w:t>5.501A</w:t>
      </w:r>
      <w:r>
        <w:rPr>
          <w:lang w:eastAsia="zh-CN"/>
        </w:rPr>
        <w:tab/>
      </w:r>
      <w:r>
        <w:rPr>
          <w:rFonts w:hint="eastAsia"/>
          <w:lang w:eastAsia="zh-CN"/>
        </w:rPr>
        <w:t>划分给作为主要业务的空间研究业务的</w:t>
      </w:r>
      <w:r>
        <w:rPr>
          <w:lang w:eastAsia="zh-CN"/>
        </w:rPr>
        <w:t>13.4-13.75 GHz</w:t>
      </w:r>
      <w:r>
        <w:rPr>
          <w:rFonts w:hint="eastAsia"/>
          <w:lang w:eastAsia="zh-CN"/>
        </w:rPr>
        <w:t>频段限于有源星载传感器</w:t>
      </w:r>
      <w:ins w:id="49" w:author="Zhang, Wangang" w:date="2014-08-21T15:28:00Z">
        <w:r>
          <w:rPr>
            <w:rFonts w:hint="eastAsia"/>
            <w:lang w:eastAsia="zh-CN"/>
          </w:rPr>
          <w:t>以及无线电通信局在</w:t>
        </w:r>
      </w:ins>
      <w:ins w:id="50" w:author="Li, Jianying" w:date="2015-03-23T12:46:00Z">
        <w:r>
          <w:rPr>
            <w:lang w:eastAsia="zh-CN"/>
          </w:rPr>
          <w:t>2015</w:t>
        </w:r>
        <w:r>
          <w:rPr>
            <w:rFonts w:hint="eastAsia"/>
            <w:lang w:eastAsia="zh-CN"/>
          </w:rPr>
          <w:t>年</w:t>
        </w:r>
        <w:r>
          <w:rPr>
            <w:lang w:eastAsia="zh-CN"/>
          </w:rPr>
          <w:t>11</w:t>
        </w:r>
        <w:r>
          <w:rPr>
            <w:rFonts w:hint="eastAsia"/>
            <w:lang w:eastAsia="zh-CN"/>
          </w:rPr>
          <w:t>月</w:t>
        </w:r>
        <w:r>
          <w:rPr>
            <w:lang w:eastAsia="zh-CN"/>
          </w:rPr>
          <w:t>27</w:t>
        </w:r>
        <w:r>
          <w:rPr>
            <w:rFonts w:hint="eastAsia"/>
            <w:lang w:eastAsia="zh-CN"/>
          </w:rPr>
          <w:t>日</w:t>
        </w:r>
      </w:ins>
      <w:ins w:id="51" w:author="Zhang, Wangang" w:date="2014-08-21T15:28:00Z">
        <w:r>
          <w:rPr>
            <w:rFonts w:hint="eastAsia"/>
            <w:lang w:eastAsia="zh-CN"/>
          </w:rPr>
          <w:t>前已收到提前公布</w:t>
        </w:r>
      </w:ins>
      <w:ins w:id="52" w:author="Cong, Cong" w:date="2015-03-31T11:38:00Z">
        <w:r>
          <w:rPr>
            <w:rFonts w:hint="eastAsia"/>
            <w:lang w:eastAsia="zh-CN"/>
          </w:rPr>
          <w:t>资料的</w:t>
        </w:r>
      </w:ins>
      <w:ins w:id="53" w:author="Li, Jianying" w:date="2015-03-23T12:47:00Z">
        <w:r>
          <w:rPr>
            <w:rFonts w:hint="eastAsia"/>
            <w:lang w:eastAsia="zh-CN"/>
          </w:rPr>
          <w:t>空间研究业务</w:t>
        </w:r>
      </w:ins>
      <w:ins w:id="54" w:author="Zhang, Wangang" w:date="2014-08-21T15:28:00Z">
        <w:r>
          <w:rPr>
            <w:rFonts w:eastAsiaTheme="minorEastAsia" w:hint="eastAsia"/>
            <w:lang w:eastAsia="zh-CN"/>
          </w:rPr>
          <w:t>（空</w:t>
        </w:r>
        <w:r>
          <w:rPr>
            <w:rFonts w:hint="eastAsia"/>
            <w:lang w:eastAsia="zh-CN"/>
          </w:rPr>
          <w:t>对</w:t>
        </w:r>
        <w:r>
          <w:rPr>
            <w:rFonts w:eastAsiaTheme="minorEastAsia" w:hint="eastAsia"/>
            <w:lang w:eastAsia="zh-CN"/>
          </w:rPr>
          <w:t>地</w:t>
        </w:r>
        <w:r>
          <w:rPr>
            <w:rFonts w:hint="eastAsia"/>
            <w:lang w:eastAsia="zh-CN"/>
          </w:rPr>
          <w:t>、</w:t>
        </w:r>
        <w:r>
          <w:rPr>
            <w:rFonts w:eastAsiaTheme="minorEastAsia" w:hint="eastAsia"/>
            <w:lang w:eastAsia="zh-CN"/>
          </w:rPr>
          <w:t>空</w:t>
        </w:r>
        <w:r>
          <w:rPr>
            <w:rFonts w:hint="eastAsia"/>
            <w:lang w:eastAsia="zh-CN"/>
          </w:rPr>
          <w:t>对</w:t>
        </w:r>
        <w:r>
          <w:rPr>
            <w:rFonts w:eastAsiaTheme="minorEastAsia" w:hint="eastAsia"/>
            <w:lang w:eastAsia="zh-CN"/>
          </w:rPr>
          <w:t>空</w:t>
        </w:r>
        <w:r>
          <w:rPr>
            <w:rFonts w:hint="eastAsia"/>
            <w:lang w:eastAsia="zh-CN"/>
          </w:rPr>
          <w:t>）</w:t>
        </w:r>
      </w:ins>
      <w:ins w:id="55" w:author="Cong, Cong" w:date="2015-03-31T11:39:00Z">
        <w:r>
          <w:rPr>
            <w:rFonts w:hint="eastAsia"/>
            <w:lang w:eastAsia="zh-CN"/>
          </w:rPr>
          <w:t>卫星系统（用于将对地静止卫星轨道中空间电台的数据传至非对地静止轨道中的相关地球站和空间电台）</w:t>
        </w:r>
      </w:ins>
      <w:r>
        <w:rPr>
          <w:rFonts w:hint="eastAsia"/>
          <w:lang w:eastAsia="zh-CN"/>
        </w:rPr>
        <w:t>。空间研究业务对此频段的其他使用是以次要使用条件进行的。</w:t>
      </w:r>
      <w:r>
        <w:rPr>
          <w:rFonts w:eastAsiaTheme="minorEastAsia" w:hint="eastAsia"/>
          <w:sz w:val="16"/>
          <w:lang w:eastAsia="zh-CN"/>
        </w:rPr>
        <w:t>（</w:t>
      </w:r>
      <w:r>
        <w:rPr>
          <w:sz w:val="16"/>
          <w:lang w:eastAsia="zh-CN"/>
          <w:rPrChange w:id="56" w:author="SWG 4A-1a" w:date="2014-07-09T19:14:00Z">
            <w:rPr>
              <w:rFonts w:hAnsi="Times New Roman Bold"/>
              <w:b/>
              <w:sz w:val="16"/>
              <w:lang w:val="ru-RU"/>
            </w:rPr>
          </w:rPrChange>
        </w:rPr>
        <w:t>WRC-</w:t>
      </w:r>
      <w:del w:id="57" w:author="MMS" w:date="2014-06-11T13:43:00Z">
        <w:r>
          <w:rPr>
            <w:sz w:val="16"/>
            <w:lang w:eastAsia="zh-CN"/>
            <w:rPrChange w:id="58" w:author="SWG 4A-1a" w:date="2014-07-09T19:14:00Z">
              <w:rPr>
                <w:rFonts w:hAnsi="Times New Roman Bold"/>
                <w:b/>
                <w:sz w:val="16"/>
                <w:lang w:val="en-US"/>
              </w:rPr>
            </w:rPrChange>
          </w:rPr>
          <w:delText>97</w:delText>
        </w:r>
      </w:del>
      <w:ins w:id="59" w:author="Степанов_АМ" w:date="2014-06-11T10:54:00Z">
        <w:r>
          <w:rPr>
            <w:sz w:val="16"/>
            <w:lang w:eastAsia="zh-CN"/>
            <w:rPrChange w:id="60" w:author="SWG 4A-1a" w:date="2014-07-09T19:14:00Z">
              <w:rPr>
                <w:rFonts w:hAnsi="Times New Roman Bold"/>
                <w:b/>
                <w:sz w:val="16"/>
                <w:lang w:val="ru-RU"/>
              </w:rPr>
            </w:rPrChange>
          </w:rPr>
          <w:t>15</w:t>
        </w:r>
      </w:ins>
      <w:r>
        <w:rPr>
          <w:rFonts w:eastAsiaTheme="minorEastAsia" w:hint="eastAsia"/>
          <w:sz w:val="16"/>
          <w:lang w:eastAsia="zh-CN"/>
        </w:rPr>
        <w:t>）</w:t>
      </w:r>
    </w:p>
    <w:p w:rsidR="00152D29" w:rsidRDefault="00152D29" w:rsidP="00152D29">
      <w:pPr>
        <w:pStyle w:val="Reasons"/>
        <w:rPr>
          <w:lang w:eastAsia="zh-CN"/>
        </w:rPr>
      </w:pPr>
      <w:r>
        <w:rPr>
          <w:b/>
          <w:lang w:eastAsia="zh-CN"/>
        </w:rPr>
        <w:t>理由：</w:t>
      </w:r>
      <w:r>
        <w:rPr>
          <w:lang w:eastAsia="zh-CN"/>
        </w:rPr>
        <w:tab/>
      </w:r>
      <w:r>
        <w:rPr>
          <w:rFonts w:hint="eastAsia"/>
          <w:lang w:eastAsia="zh-CN"/>
        </w:rPr>
        <w:t>确定将</w:t>
      </w:r>
      <w:r w:rsidRPr="00191352">
        <w:rPr>
          <w:rFonts w:hint="eastAsia"/>
          <w:lang w:eastAsia="zh-CN"/>
        </w:rPr>
        <w:t>2015</w:t>
      </w:r>
      <w:r w:rsidRPr="00191352">
        <w:rPr>
          <w:rFonts w:hint="eastAsia"/>
          <w:lang w:eastAsia="zh-CN"/>
        </w:rPr>
        <w:t>年</w:t>
      </w:r>
      <w:r w:rsidRPr="00191352">
        <w:rPr>
          <w:rFonts w:hint="eastAsia"/>
          <w:lang w:eastAsia="zh-CN"/>
        </w:rPr>
        <w:t>11</w:t>
      </w:r>
      <w:r w:rsidRPr="00191352">
        <w:rPr>
          <w:rFonts w:hint="eastAsia"/>
          <w:lang w:eastAsia="zh-CN"/>
        </w:rPr>
        <w:t>月</w:t>
      </w:r>
      <w:r w:rsidRPr="00191352">
        <w:rPr>
          <w:rFonts w:hint="eastAsia"/>
          <w:lang w:eastAsia="zh-CN"/>
        </w:rPr>
        <w:t>27</w:t>
      </w:r>
      <w:r w:rsidRPr="00191352">
        <w:rPr>
          <w:rFonts w:hint="eastAsia"/>
          <w:lang w:eastAsia="zh-CN"/>
        </w:rPr>
        <w:t>日前已收到提前公布资料</w:t>
      </w:r>
      <w:r>
        <w:rPr>
          <w:rFonts w:hint="eastAsia"/>
          <w:lang w:eastAsia="zh-CN"/>
        </w:rPr>
        <w:t>（</w:t>
      </w:r>
      <w:r>
        <w:rPr>
          <w:rFonts w:hint="eastAsia"/>
          <w:lang w:eastAsia="zh-CN"/>
        </w:rPr>
        <w:t>API</w:t>
      </w:r>
      <w:r>
        <w:rPr>
          <w:rFonts w:hint="eastAsia"/>
          <w:lang w:eastAsia="zh-CN"/>
        </w:rPr>
        <w:t>）的</w:t>
      </w:r>
      <w:r w:rsidRPr="00191352">
        <w:rPr>
          <w:rFonts w:hint="eastAsia"/>
          <w:lang w:eastAsia="zh-CN"/>
        </w:rPr>
        <w:t>空间研究业务（空对地、空对空）卫星系统</w:t>
      </w:r>
      <w:r>
        <w:rPr>
          <w:rFonts w:hint="eastAsia"/>
          <w:lang w:eastAsia="zh-CN"/>
        </w:rPr>
        <w:t>作为主要业务。</w:t>
      </w:r>
    </w:p>
    <w:p w:rsidR="00481A23" w:rsidRDefault="00152D29">
      <w:pPr>
        <w:pStyle w:val="Proposal"/>
        <w:rPr>
          <w:lang w:eastAsia="zh-CN"/>
        </w:rPr>
      </w:pPr>
      <w:r>
        <w:rPr>
          <w:lang w:eastAsia="zh-CN"/>
        </w:rPr>
        <w:t>MOD</w:t>
      </w:r>
      <w:r>
        <w:rPr>
          <w:lang w:eastAsia="zh-CN"/>
        </w:rPr>
        <w:tab/>
        <w:t>THA/34A6A2/6</w:t>
      </w:r>
    </w:p>
    <w:p w:rsidR="00152D29" w:rsidRDefault="00152D29" w:rsidP="00152D29">
      <w:pPr>
        <w:pStyle w:val="Note"/>
        <w:rPr>
          <w:lang w:eastAsia="zh-CN"/>
        </w:rPr>
      </w:pPr>
      <w:bookmarkStart w:id="61" w:name="_Toc330995598"/>
      <w:r>
        <w:rPr>
          <w:rStyle w:val="Artdef"/>
          <w:lang w:eastAsia="zh-CN"/>
        </w:rPr>
        <w:t>5.502</w:t>
      </w:r>
      <w:r>
        <w:rPr>
          <w:lang w:eastAsia="zh-CN"/>
        </w:rPr>
        <w:tab/>
      </w:r>
      <w:r>
        <w:rPr>
          <w:rFonts w:hint="eastAsia"/>
          <w:lang w:eastAsia="zh-CN"/>
        </w:rPr>
        <w:t>在</w:t>
      </w:r>
      <w:ins w:id="62" w:author="Zhang, Wangang" w:date="2014-08-21T16:47:00Z">
        <w:r>
          <w:rPr>
            <w:rFonts w:eastAsiaTheme="minorEastAsia"/>
            <w:lang w:eastAsia="zh-CN"/>
          </w:rPr>
          <w:t>3</w:t>
        </w:r>
        <w:r>
          <w:rPr>
            <w:rFonts w:eastAsiaTheme="minorEastAsia" w:hint="eastAsia"/>
            <w:lang w:eastAsia="zh-CN"/>
          </w:rPr>
          <w:t>区的</w:t>
        </w:r>
        <w:r>
          <w:rPr>
            <w:rFonts w:eastAsiaTheme="minorEastAsia"/>
            <w:lang w:eastAsia="zh-CN"/>
          </w:rPr>
          <w:t>13.4</w:t>
        </w:r>
      </w:ins>
      <w:ins w:id="63" w:author="Zhang, Wangang" w:date="2014-08-21T16:48:00Z">
        <w:r>
          <w:rPr>
            <w:rFonts w:eastAsiaTheme="minorEastAsia"/>
            <w:lang w:eastAsia="zh-CN"/>
          </w:rPr>
          <w:t>5</w:t>
        </w:r>
      </w:ins>
      <w:ins w:id="64" w:author="Zhang, Wangang" w:date="2014-08-21T16:47:00Z">
        <w:r>
          <w:rPr>
            <w:rFonts w:eastAsiaTheme="minorEastAsia"/>
            <w:lang w:eastAsia="zh-CN"/>
          </w:rPr>
          <w:t>-13.75 GHz</w:t>
        </w:r>
        <w:r>
          <w:rPr>
            <w:rFonts w:eastAsiaTheme="minorEastAsia" w:hint="eastAsia"/>
            <w:lang w:eastAsia="zh-CN"/>
          </w:rPr>
          <w:t>频段和</w:t>
        </w:r>
        <w:r>
          <w:rPr>
            <w:rFonts w:eastAsiaTheme="minorEastAsia"/>
            <w:lang w:eastAsia="zh-CN"/>
          </w:rPr>
          <w:t>2</w:t>
        </w:r>
        <w:r>
          <w:rPr>
            <w:rFonts w:eastAsiaTheme="minorEastAsia" w:hint="eastAsia"/>
            <w:lang w:eastAsia="zh-CN"/>
          </w:rPr>
          <w:t>区的</w:t>
        </w:r>
        <w:r>
          <w:rPr>
            <w:rFonts w:eastAsiaTheme="minorEastAsia"/>
            <w:lang w:eastAsia="zh-CN"/>
          </w:rPr>
          <w:t>13.5-13.75 GHz</w:t>
        </w:r>
        <w:r>
          <w:rPr>
            <w:rFonts w:eastAsiaTheme="minorEastAsia" w:hint="eastAsia"/>
            <w:lang w:eastAsia="zh-CN"/>
          </w:rPr>
          <w:t>频段</w:t>
        </w:r>
      </w:ins>
      <w:ins w:id="65" w:author="Zhang, Wangang" w:date="2014-08-21T16:48:00Z">
        <w:r>
          <w:rPr>
            <w:rFonts w:eastAsiaTheme="minorEastAsia" w:hint="eastAsia"/>
            <w:lang w:eastAsia="zh-CN"/>
          </w:rPr>
          <w:t>以及</w:t>
        </w:r>
      </w:ins>
      <w:r>
        <w:rPr>
          <w:lang w:eastAsia="zh-CN"/>
        </w:rPr>
        <w:t>13.75-14 GHz</w:t>
      </w:r>
      <w:r>
        <w:rPr>
          <w:rFonts w:hint="eastAsia"/>
          <w:lang w:eastAsia="zh-CN"/>
        </w:rPr>
        <w:t>频段内，对地静止卫星固定业务网络的地球站须有的最小天线直径为</w:t>
      </w:r>
      <w:r>
        <w:rPr>
          <w:lang w:eastAsia="zh-CN"/>
        </w:rPr>
        <w:t>1.2</w:t>
      </w:r>
      <w:r>
        <w:rPr>
          <w:rFonts w:hint="eastAsia"/>
          <w:lang w:eastAsia="zh-CN"/>
        </w:rPr>
        <w:t>米。</w:t>
      </w:r>
      <w:ins w:id="66" w:author="Zhang, Wangang" w:date="2014-08-21T16:49:00Z">
        <w:r>
          <w:rPr>
            <w:rFonts w:hint="eastAsia"/>
            <w:lang w:eastAsia="zh-CN"/>
          </w:rPr>
          <w:t>在</w:t>
        </w:r>
        <w:r>
          <w:rPr>
            <w:lang w:eastAsia="zh-CN"/>
          </w:rPr>
          <w:t>13.</w:t>
        </w:r>
      </w:ins>
      <w:ins w:id="67" w:author="Meng, Fanhua " w:date="2015-10-15T10:11:00Z">
        <w:r>
          <w:rPr>
            <w:lang w:eastAsia="zh-CN"/>
          </w:rPr>
          <w:t>4</w:t>
        </w:r>
      </w:ins>
      <w:ins w:id="68" w:author="Zhang, Wangang" w:date="2014-08-21T16:49:00Z">
        <w:r>
          <w:rPr>
            <w:lang w:eastAsia="zh-CN"/>
          </w:rPr>
          <w:t>5-1</w:t>
        </w:r>
      </w:ins>
      <w:ins w:id="69" w:author="Meng, Fanhua " w:date="2015-10-15T10:12:00Z">
        <w:r>
          <w:rPr>
            <w:lang w:eastAsia="zh-CN"/>
          </w:rPr>
          <w:t>3.75</w:t>
        </w:r>
      </w:ins>
      <w:ins w:id="70" w:author="Zhang, Wangang" w:date="2014-08-21T16:49:00Z">
        <w:r>
          <w:rPr>
            <w:lang w:eastAsia="zh-CN"/>
          </w:rPr>
          <w:t> GHz</w:t>
        </w:r>
        <w:r>
          <w:rPr>
            <w:rFonts w:hint="eastAsia"/>
            <w:lang w:eastAsia="zh-CN"/>
          </w:rPr>
          <w:t>频段内</w:t>
        </w:r>
      </w:ins>
      <w:r>
        <w:rPr>
          <w:rFonts w:hint="eastAsia"/>
          <w:lang w:eastAsia="zh-CN"/>
        </w:rPr>
        <w:t>，非对地静止卫星固定业务系统的地球站的最小天线直径须为</w:t>
      </w:r>
      <w:r>
        <w:rPr>
          <w:lang w:eastAsia="zh-CN"/>
        </w:rPr>
        <w:t>4.5</w:t>
      </w:r>
      <w:r>
        <w:rPr>
          <w:rFonts w:hint="eastAsia"/>
          <w:lang w:eastAsia="zh-CN"/>
        </w:rPr>
        <w:t>米。此外，仰角大于</w:t>
      </w:r>
      <w:r>
        <w:rPr>
          <w:lang w:eastAsia="zh-CN"/>
        </w:rPr>
        <w:t>2°</w:t>
      </w:r>
      <w:r>
        <w:rPr>
          <w:rFonts w:hint="eastAsia"/>
          <w:lang w:eastAsia="zh-CN"/>
        </w:rPr>
        <w:t>的无线电定位和无线电导航业务电台每秒平均发射的等效全向辐射功率不得超过</w:t>
      </w:r>
      <w:r>
        <w:rPr>
          <w:lang w:eastAsia="zh-CN"/>
        </w:rPr>
        <w:t>59 </w:t>
      </w:r>
      <w:proofErr w:type="spellStart"/>
      <w:r>
        <w:rPr>
          <w:lang w:eastAsia="zh-CN"/>
        </w:rPr>
        <w:t>dBW</w:t>
      </w:r>
      <w:proofErr w:type="spellEnd"/>
      <w:r>
        <w:rPr>
          <w:rFonts w:hint="eastAsia"/>
          <w:lang w:eastAsia="zh-CN"/>
        </w:rPr>
        <w:t>，仰角小于</w:t>
      </w:r>
      <w:r>
        <w:rPr>
          <w:lang w:eastAsia="zh-CN"/>
        </w:rPr>
        <w:t>2°</w:t>
      </w:r>
      <w:r>
        <w:rPr>
          <w:rFonts w:hint="eastAsia"/>
          <w:lang w:eastAsia="zh-CN"/>
        </w:rPr>
        <w:t>的不得超过</w:t>
      </w:r>
      <w:r>
        <w:rPr>
          <w:lang w:eastAsia="zh-CN"/>
        </w:rPr>
        <w:t>65 </w:t>
      </w:r>
      <w:proofErr w:type="spellStart"/>
      <w:r>
        <w:rPr>
          <w:lang w:eastAsia="zh-CN"/>
        </w:rPr>
        <w:t>dBW</w:t>
      </w:r>
      <w:proofErr w:type="spellEnd"/>
      <w:r>
        <w:rPr>
          <w:rFonts w:hint="eastAsia"/>
          <w:lang w:eastAsia="zh-CN"/>
        </w:rPr>
        <w:t>。在一主管部门启用该频段内天线直径小于</w:t>
      </w:r>
      <w:r>
        <w:rPr>
          <w:lang w:eastAsia="zh-CN"/>
        </w:rPr>
        <w:t>4.5</w:t>
      </w:r>
      <w:r>
        <w:rPr>
          <w:rFonts w:hint="eastAsia"/>
          <w:lang w:eastAsia="zh-CN"/>
        </w:rPr>
        <w:t>米的卫星固定业务对地静止卫星网络的地球站之前，须确保该地球站产生的功率通量密度不超过下述各值：</w:t>
      </w:r>
    </w:p>
    <w:p w:rsidR="00152D29" w:rsidRDefault="00152D29" w:rsidP="00152D29">
      <w:pPr>
        <w:pStyle w:val="enumlev2"/>
        <w:rPr>
          <w:lang w:eastAsia="zh-CN"/>
        </w:rPr>
      </w:pPr>
      <w:r>
        <w:rPr>
          <w:lang w:eastAsia="zh-CN"/>
        </w:rPr>
        <w:t>–</w:t>
      </w:r>
      <w:r>
        <w:rPr>
          <w:lang w:eastAsia="zh-CN"/>
        </w:rPr>
        <w:tab/>
      </w:r>
      <w:r>
        <w:rPr>
          <w:rFonts w:hint="eastAsia"/>
          <w:lang w:eastAsia="zh-CN"/>
        </w:rPr>
        <w:t>对于海岸国家官方认可的、海拔</w:t>
      </w:r>
      <w:r>
        <w:rPr>
          <w:lang w:eastAsia="zh-CN"/>
        </w:rPr>
        <w:t>36</w:t>
      </w:r>
      <w:r>
        <w:rPr>
          <w:rFonts w:hint="eastAsia"/>
          <w:lang w:eastAsia="zh-CN"/>
        </w:rPr>
        <w:t>米低水位标志处，超过</w:t>
      </w:r>
      <w:r>
        <w:rPr>
          <w:lang w:eastAsia="zh-CN"/>
        </w:rPr>
        <w:br/>
        <w:t>–115</w:t>
      </w:r>
      <w:r>
        <w:rPr>
          <w:lang w:val="en-US" w:eastAsia="zh-CN"/>
        </w:rPr>
        <w:t> </w:t>
      </w:r>
      <w:r>
        <w:rPr>
          <w:lang w:eastAsia="zh-CN"/>
        </w:rPr>
        <w:t>dB(W/(m</w:t>
      </w:r>
      <w:r>
        <w:rPr>
          <w:vertAlign w:val="superscript"/>
          <w:lang w:eastAsia="zh-CN"/>
        </w:rPr>
        <w:t>2</w:t>
      </w:r>
      <w:r>
        <w:rPr>
          <w:lang w:eastAsia="zh-CN"/>
        </w:rPr>
        <w:t xml:space="preserve"> · 10</w:t>
      </w:r>
      <w:r>
        <w:rPr>
          <w:lang w:val="en-US" w:eastAsia="zh-CN"/>
        </w:rPr>
        <w:t> </w:t>
      </w:r>
      <w:r>
        <w:rPr>
          <w:lang w:eastAsia="zh-CN"/>
        </w:rPr>
        <w:t>MHz))</w:t>
      </w:r>
      <w:r>
        <w:rPr>
          <w:rFonts w:hint="eastAsia"/>
          <w:lang w:eastAsia="zh-CN"/>
        </w:rPr>
        <w:t>的时间不得超过</w:t>
      </w:r>
      <w:r>
        <w:rPr>
          <w:lang w:eastAsia="zh-CN"/>
        </w:rPr>
        <w:t>1%</w:t>
      </w:r>
      <w:r>
        <w:rPr>
          <w:rFonts w:hint="eastAsia"/>
          <w:lang w:eastAsia="zh-CN"/>
        </w:rPr>
        <w:t>；</w:t>
      </w:r>
    </w:p>
    <w:p w:rsidR="00152D29" w:rsidRDefault="00152D29" w:rsidP="00152D29">
      <w:pPr>
        <w:pStyle w:val="enumlev2"/>
        <w:rPr>
          <w:lang w:eastAsia="zh-CN"/>
        </w:rPr>
      </w:pPr>
      <w:r>
        <w:rPr>
          <w:lang w:eastAsia="zh-CN"/>
        </w:rPr>
        <w:t>–</w:t>
      </w:r>
      <w:r>
        <w:rPr>
          <w:lang w:eastAsia="zh-CN"/>
        </w:rPr>
        <w:tab/>
      </w:r>
      <w:r>
        <w:rPr>
          <w:rFonts w:hint="eastAsia"/>
          <w:lang w:eastAsia="zh-CN"/>
        </w:rPr>
        <w:t>对于在该频段内部署或规划部署陆地移动雷达的主管部门领土边界地面上方</w:t>
      </w:r>
      <w:r>
        <w:rPr>
          <w:lang w:eastAsia="zh-CN"/>
        </w:rPr>
        <w:t>3</w:t>
      </w:r>
      <w:r>
        <w:rPr>
          <w:rFonts w:hint="eastAsia"/>
          <w:lang w:eastAsia="zh-CN"/>
        </w:rPr>
        <w:t>米处，超过</w:t>
      </w:r>
      <w:r>
        <w:rPr>
          <w:lang w:eastAsia="zh-CN"/>
        </w:rPr>
        <w:t>–115 dB(W/(m2 · 10 MHz))</w:t>
      </w:r>
      <w:r>
        <w:rPr>
          <w:rFonts w:hint="eastAsia"/>
          <w:lang w:eastAsia="zh-CN"/>
        </w:rPr>
        <w:t>的时间不超过</w:t>
      </w:r>
      <w:r>
        <w:rPr>
          <w:lang w:eastAsia="zh-CN"/>
        </w:rPr>
        <w:t>1%</w:t>
      </w:r>
      <w:r>
        <w:rPr>
          <w:rFonts w:hint="eastAsia"/>
          <w:lang w:eastAsia="zh-CN"/>
        </w:rPr>
        <w:t>，除非已事先达成协议。</w:t>
      </w:r>
    </w:p>
    <w:p w:rsidR="00152D29" w:rsidRPr="00A877AD" w:rsidRDefault="00152D29" w:rsidP="00152D29">
      <w:pPr>
        <w:pStyle w:val="Note"/>
        <w:rPr>
          <w:lang w:eastAsia="zh-CN"/>
        </w:rPr>
      </w:pPr>
      <w:r w:rsidRPr="00A877AD">
        <w:rPr>
          <w:rFonts w:hint="eastAsia"/>
          <w:lang w:eastAsia="zh-CN"/>
        </w:rPr>
        <w:tab/>
      </w:r>
      <w:r>
        <w:rPr>
          <w:rFonts w:hint="eastAsia"/>
          <w:lang w:eastAsia="zh-CN"/>
        </w:rPr>
        <w:tab/>
      </w:r>
      <w:r w:rsidRPr="003462D2">
        <w:rPr>
          <w:rFonts w:hint="eastAsia"/>
          <w:color w:val="000000"/>
          <w:lang w:eastAsia="zh-CN"/>
        </w:rPr>
        <w:t>对于天线直径大于或等于</w:t>
      </w:r>
      <w:r w:rsidRPr="003462D2">
        <w:rPr>
          <w:color w:val="000000"/>
          <w:lang w:eastAsia="zh-CN"/>
        </w:rPr>
        <w:t>4.5</w:t>
      </w:r>
      <w:r>
        <w:rPr>
          <w:rFonts w:hint="eastAsia"/>
          <w:color w:val="000000"/>
          <w:lang w:eastAsia="zh-CN"/>
        </w:rPr>
        <w:t>米</w:t>
      </w:r>
      <w:r w:rsidRPr="003462D2">
        <w:rPr>
          <w:rFonts w:hint="eastAsia"/>
          <w:color w:val="000000"/>
          <w:lang w:eastAsia="zh-CN"/>
        </w:rPr>
        <w:t>的卫星固定业务的地球站，任何发射的等效全向辐射功率</w:t>
      </w:r>
      <w:r>
        <w:rPr>
          <w:rFonts w:hint="eastAsia"/>
          <w:color w:val="000000"/>
          <w:lang w:eastAsia="zh-CN"/>
        </w:rPr>
        <w:t>起码</w:t>
      </w:r>
      <w:r w:rsidRPr="003462D2">
        <w:rPr>
          <w:rFonts w:hint="eastAsia"/>
          <w:color w:val="000000"/>
          <w:lang w:eastAsia="zh-CN"/>
        </w:rPr>
        <w:t>应为</w:t>
      </w:r>
      <w:r w:rsidRPr="003462D2">
        <w:rPr>
          <w:color w:val="000000"/>
          <w:lang w:eastAsia="zh-CN"/>
        </w:rPr>
        <w:t>68 </w:t>
      </w:r>
      <w:proofErr w:type="spellStart"/>
      <w:r w:rsidRPr="003462D2">
        <w:rPr>
          <w:color w:val="000000"/>
          <w:lang w:eastAsia="zh-CN"/>
        </w:rPr>
        <w:t>dBW</w:t>
      </w:r>
      <w:proofErr w:type="spellEnd"/>
      <w:r w:rsidRPr="003462D2">
        <w:rPr>
          <w:rFonts w:hint="eastAsia"/>
          <w:color w:val="000000"/>
          <w:lang w:eastAsia="zh-CN"/>
        </w:rPr>
        <w:t>，且不得超过</w:t>
      </w:r>
      <w:r w:rsidRPr="003462D2">
        <w:rPr>
          <w:color w:val="000000"/>
          <w:lang w:eastAsia="zh-CN"/>
        </w:rPr>
        <w:t>85 </w:t>
      </w:r>
      <w:proofErr w:type="spellStart"/>
      <w:r w:rsidRPr="003462D2">
        <w:rPr>
          <w:color w:val="000000"/>
          <w:lang w:eastAsia="zh-CN"/>
        </w:rPr>
        <w:t>dBW</w:t>
      </w:r>
      <w:proofErr w:type="spellEnd"/>
      <w:r w:rsidRPr="003462D2">
        <w:rPr>
          <w:rFonts w:hint="eastAsia"/>
          <w:color w:val="000000"/>
          <w:lang w:eastAsia="zh-CN"/>
        </w:rPr>
        <w:t>。</w:t>
      </w:r>
      <w:r w:rsidRPr="00CC1E34">
        <w:rPr>
          <w:rFonts w:hint="eastAsia"/>
          <w:sz w:val="16"/>
          <w:szCs w:val="16"/>
          <w:lang w:eastAsia="zh-CN"/>
        </w:rPr>
        <w:t>（</w:t>
      </w:r>
      <w:r w:rsidRPr="00CC1E34">
        <w:rPr>
          <w:rFonts w:hint="eastAsia"/>
          <w:sz w:val="16"/>
          <w:szCs w:val="16"/>
          <w:lang w:eastAsia="zh-CN"/>
        </w:rPr>
        <w:t>WRC-</w:t>
      </w:r>
      <w:del w:id="71" w:author="Chi, Jianping" w:date="2015-10-14T15:17:00Z">
        <w:r w:rsidRPr="00CC1E34" w:rsidDel="00473EFE">
          <w:rPr>
            <w:rFonts w:hint="eastAsia"/>
            <w:sz w:val="16"/>
            <w:szCs w:val="16"/>
            <w:lang w:eastAsia="zh-CN"/>
          </w:rPr>
          <w:delText>0</w:delText>
        </w:r>
        <w:r w:rsidDel="00473EFE">
          <w:rPr>
            <w:sz w:val="16"/>
            <w:szCs w:val="16"/>
            <w:lang w:eastAsia="zh-CN"/>
          </w:rPr>
          <w:delText>3</w:delText>
        </w:r>
      </w:del>
      <w:ins w:id="72" w:author="Chi, Jianping" w:date="2015-10-14T15:17:00Z">
        <w:r>
          <w:rPr>
            <w:sz w:val="16"/>
            <w:szCs w:val="16"/>
            <w:lang w:eastAsia="zh-CN"/>
          </w:rPr>
          <w:t>15</w:t>
        </w:r>
      </w:ins>
      <w:r w:rsidRPr="00CC1E34">
        <w:rPr>
          <w:rFonts w:hint="eastAsia"/>
          <w:sz w:val="16"/>
          <w:szCs w:val="16"/>
          <w:lang w:eastAsia="zh-CN"/>
        </w:rPr>
        <w:t>）</w:t>
      </w:r>
    </w:p>
    <w:p w:rsidR="00152D29" w:rsidRDefault="00152D29" w:rsidP="00152D29">
      <w:pPr>
        <w:pStyle w:val="Reasons"/>
        <w:rPr>
          <w:lang w:eastAsia="zh-CN"/>
        </w:rPr>
      </w:pPr>
      <w:r>
        <w:rPr>
          <w:b/>
          <w:lang w:eastAsia="zh-CN"/>
        </w:rPr>
        <w:t>理由：</w:t>
      </w:r>
      <w:r>
        <w:rPr>
          <w:lang w:eastAsia="zh-CN"/>
        </w:rPr>
        <w:tab/>
      </w:r>
      <w:r>
        <w:rPr>
          <w:rFonts w:hint="eastAsia"/>
          <w:lang w:eastAsia="zh-CN"/>
        </w:rPr>
        <w:t>应用此条款中的标准将</w:t>
      </w:r>
      <w:r>
        <w:rPr>
          <w:rFonts w:hint="eastAsia"/>
          <w:lang w:eastAsia="zh-CN"/>
        </w:rPr>
        <w:t>2</w:t>
      </w:r>
      <w:r>
        <w:rPr>
          <w:rFonts w:hint="eastAsia"/>
          <w:lang w:eastAsia="zh-CN"/>
        </w:rPr>
        <w:t>区的</w:t>
      </w:r>
      <w:r>
        <w:rPr>
          <w:lang w:eastAsia="zh-CN"/>
        </w:rPr>
        <w:t>13.5-13.75 GHz</w:t>
      </w:r>
      <w:r>
        <w:rPr>
          <w:rFonts w:hint="eastAsia"/>
          <w:lang w:eastAsia="zh-CN"/>
        </w:rPr>
        <w:t>频段和</w:t>
      </w:r>
      <w:r>
        <w:rPr>
          <w:rFonts w:hint="eastAsia"/>
          <w:lang w:eastAsia="zh-CN"/>
        </w:rPr>
        <w:t>3</w:t>
      </w:r>
      <w:r>
        <w:rPr>
          <w:rFonts w:hint="eastAsia"/>
          <w:lang w:eastAsia="zh-CN"/>
        </w:rPr>
        <w:t>区的</w:t>
      </w:r>
      <w:r w:rsidRPr="00C63C08">
        <w:rPr>
          <w:lang w:eastAsia="zh-CN"/>
        </w:rPr>
        <w:t>13.45-13.75</w:t>
      </w:r>
      <w:r>
        <w:rPr>
          <w:lang w:eastAsia="zh-CN"/>
        </w:rPr>
        <w:t xml:space="preserve"> GHz</w:t>
      </w:r>
      <w:r>
        <w:rPr>
          <w:rFonts w:hint="eastAsia"/>
          <w:lang w:eastAsia="zh-CN"/>
        </w:rPr>
        <w:t>频段用于</w:t>
      </w:r>
      <w:r>
        <w:rPr>
          <w:lang w:eastAsia="zh-CN"/>
        </w:rPr>
        <w:t>FSS</w:t>
      </w:r>
      <w:r>
        <w:rPr>
          <w:lang w:eastAsia="zh-CN"/>
        </w:rPr>
        <w:t>（地对空）</w:t>
      </w:r>
      <w:r>
        <w:rPr>
          <w:rFonts w:hint="eastAsia"/>
          <w:lang w:eastAsia="zh-CN"/>
        </w:rPr>
        <w:t>。</w:t>
      </w:r>
    </w:p>
    <w:p w:rsidR="00152D29" w:rsidRDefault="00152D29" w:rsidP="00152D29">
      <w:pPr>
        <w:pStyle w:val="AppendixNo"/>
        <w:rPr>
          <w:lang w:eastAsia="zh-CN"/>
        </w:rPr>
      </w:pPr>
      <w:r w:rsidRPr="00A37CED">
        <w:rPr>
          <w:rFonts w:hint="eastAsia"/>
          <w:lang w:eastAsia="zh-CN"/>
        </w:rPr>
        <w:lastRenderedPageBreak/>
        <w:t>附录</w:t>
      </w:r>
      <w:r w:rsidRPr="003F72ED">
        <w:rPr>
          <w:rStyle w:val="href"/>
          <w:lang w:eastAsia="zh-CN"/>
        </w:rPr>
        <w:t>7</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bookmarkEnd w:id="61"/>
    </w:p>
    <w:p w:rsidR="00152D29" w:rsidRDefault="00152D29" w:rsidP="00152D29">
      <w:pPr>
        <w:pStyle w:val="Appendixtitle"/>
        <w:spacing w:before="0"/>
        <w:rPr>
          <w:lang w:eastAsia="zh-CN"/>
        </w:rPr>
      </w:pPr>
      <w:bookmarkStart w:id="73" w:name="_Toc330995599"/>
      <w:r>
        <w:rPr>
          <w:rFonts w:hint="eastAsia"/>
          <w:lang w:eastAsia="zh-CN"/>
        </w:rPr>
        <w:t>在</w:t>
      </w:r>
      <w:r>
        <w:rPr>
          <w:bCs/>
          <w:lang w:eastAsia="zh-CN"/>
        </w:rPr>
        <w:t>100 MHz</w:t>
      </w:r>
      <w:r>
        <w:rPr>
          <w:rFonts w:hint="eastAsia"/>
          <w:lang w:eastAsia="zh-CN"/>
        </w:rPr>
        <w:t>至</w:t>
      </w:r>
      <w:r>
        <w:rPr>
          <w:bCs/>
          <w:lang w:eastAsia="zh-CN"/>
        </w:rPr>
        <w:t>105 GHz</w:t>
      </w:r>
      <w:r>
        <w:rPr>
          <w:rFonts w:hint="eastAsia"/>
          <w:lang w:eastAsia="zh-CN"/>
        </w:rPr>
        <w:t>间各频段内确定</w:t>
      </w:r>
      <w:r>
        <w:rPr>
          <w:lang w:eastAsia="zh-CN"/>
        </w:rPr>
        <w:br/>
      </w:r>
      <w:r>
        <w:rPr>
          <w:rFonts w:hint="eastAsia"/>
          <w:lang w:eastAsia="zh-CN"/>
        </w:rPr>
        <w:t>地球站周围协调区的方法</w:t>
      </w:r>
      <w:bookmarkEnd w:id="73"/>
    </w:p>
    <w:p w:rsidR="00152D29" w:rsidRDefault="00152D29" w:rsidP="00152D29">
      <w:pPr>
        <w:pStyle w:val="AnnexNo"/>
        <w:rPr>
          <w:lang w:eastAsia="zh-CN"/>
        </w:rPr>
      </w:pPr>
      <w:bookmarkStart w:id="74" w:name="_Toc330995606"/>
      <w:r>
        <w:rPr>
          <w:rFonts w:hint="eastAsia"/>
          <w:lang w:eastAsia="zh-CN"/>
        </w:rPr>
        <w:t>附件</w:t>
      </w:r>
      <w:r>
        <w:rPr>
          <w:rFonts w:hint="eastAsia"/>
          <w:lang w:eastAsia="zh-CN"/>
        </w:rPr>
        <w:t>7</w:t>
      </w:r>
      <w:bookmarkEnd w:id="74"/>
    </w:p>
    <w:p w:rsidR="00152D29" w:rsidRDefault="00152D29" w:rsidP="00152D29">
      <w:pPr>
        <w:pStyle w:val="Annextitle"/>
        <w:rPr>
          <w:lang w:eastAsia="zh-CN"/>
        </w:rPr>
      </w:pPr>
      <w:r>
        <w:rPr>
          <w:rFonts w:hint="eastAsia"/>
          <w:lang w:eastAsia="zh-CN"/>
        </w:rPr>
        <w:t>用于确定地球站周围协调区的</w:t>
      </w:r>
      <w:r>
        <w:rPr>
          <w:lang w:eastAsia="zh-CN"/>
        </w:rPr>
        <w:br/>
      </w:r>
      <w:r>
        <w:rPr>
          <w:rFonts w:hint="eastAsia"/>
          <w:lang w:eastAsia="zh-CN"/>
        </w:rPr>
        <w:t>系统参数与预定协调距离</w:t>
      </w:r>
    </w:p>
    <w:p w:rsidR="00152D29" w:rsidRDefault="00152D29" w:rsidP="00152D29">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rsidR="00481A23" w:rsidRDefault="00481A23">
      <w:pPr>
        <w:rPr>
          <w:lang w:eastAsia="zh-CN"/>
        </w:rPr>
        <w:sectPr w:rsidR="00481A23">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1418" w:left="1134" w:header="720" w:footer="720" w:gutter="0"/>
          <w:cols w:space="425"/>
          <w:titlePg/>
          <w:docGrid w:linePitch="326"/>
        </w:sectPr>
      </w:pPr>
    </w:p>
    <w:p w:rsidR="00481A23" w:rsidRDefault="00152D29">
      <w:pPr>
        <w:pStyle w:val="Proposal"/>
      </w:pPr>
      <w:r>
        <w:lastRenderedPageBreak/>
        <w:t>MOD</w:t>
      </w:r>
      <w:r>
        <w:tab/>
        <w:t>THA/34A6A2/7</w:t>
      </w:r>
    </w:p>
    <w:p w:rsidR="00152D29" w:rsidRDefault="00152D29" w:rsidP="00152D29">
      <w:pPr>
        <w:pStyle w:val="TableNo"/>
        <w:rPr>
          <w:lang w:eastAsia="zh-CN"/>
        </w:rPr>
      </w:pPr>
      <w:r>
        <w:rPr>
          <w:rFonts w:hint="eastAsia"/>
          <w:lang w:eastAsia="zh-CN"/>
        </w:rPr>
        <w:t>表</w:t>
      </w:r>
      <w:r>
        <w:rPr>
          <w:rFonts w:hint="eastAsia"/>
          <w:lang w:eastAsia="zh-CN"/>
        </w:rPr>
        <w:t>7</w:t>
      </w:r>
      <w:r>
        <w:rPr>
          <w:caps w:val="0"/>
          <w:lang w:eastAsia="zh-CN"/>
        </w:rPr>
        <w:t>b</w:t>
      </w:r>
      <w:r w:rsidRPr="00A81B01">
        <w:rPr>
          <w:rFonts w:hint="eastAsia"/>
          <w:sz w:val="16"/>
          <w:szCs w:val="16"/>
          <w:lang w:eastAsia="zh-CN"/>
        </w:rPr>
        <w:t>（</w:t>
      </w:r>
      <w:r w:rsidRPr="00A81B01">
        <w:rPr>
          <w:sz w:val="16"/>
          <w:szCs w:val="16"/>
          <w:lang w:eastAsia="zh-CN"/>
        </w:rPr>
        <w:t>WRC-</w:t>
      </w:r>
      <w:r w:rsidRPr="00C65563">
        <w:rPr>
          <w:rFonts w:hint="eastAsia"/>
          <w:sz w:val="16"/>
          <w:szCs w:val="16"/>
          <w:lang w:eastAsia="zh-CN"/>
        </w:rPr>
        <w:t>12</w:t>
      </w:r>
      <w:r>
        <w:rPr>
          <w:rFonts w:hint="eastAsia"/>
          <w:sz w:val="16"/>
          <w:szCs w:val="16"/>
          <w:lang w:eastAsia="zh-CN"/>
        </w:rPr>
        <w:t>，修订版</w:t>
      </w:r>
      <w:r w:rsidRPr="00C65563">
        <w:rPr>
          <w:rFonts w:hint="eastAsia"/>
          <w:sz w:val="16"/>
          <w:szCs w:val="16"/>
          <w:lang w:eastAsia="zh-CN"/>
        </w:rPr>
        <w:t>）</w:t>
      </w:r>
    </w:p>
    <w:p w:rsidR="00152D29" w:rsidRDefault="00152D29" w:rsidP="00152D29">
      <w:pPr>
        <w:pStyle w:val="Tabletitle"/>
        <w:rPr>
          <w:lang w:eastAsia="zh-CN"/>
        </w:rPr>
      </w:pPr>
      <w:r>
        <w:rPr>
          <w:rFonts w:hint="eastAsia"/>
          <w:lang w:eastAsia="zh-CN"/>
        </w:rPr>
        <w:t>确定发射地球站协调距离所需的参数</w:t>
      </w:r>
    </w:p>
    <w:tbl>
      <w:tblPr>
        <w:tblW w:w="14742" w:type="dxa"/>
        <w:jc w:val="center"/>
        <w:tblLayout w:type="fixed"/>
        <w:tblCellMar>
          <w:left w:w="0" w:type="dxa"/>
          <w:right w:w="0" w:type="dxa"/>
        </w:tblCellMar>
        <w:tblLook w:val="0000" w:firstRow="0" w:lastRow="0" w:firstColumn="0" w:lastColumn="0" w:noHBand="0" w:noVBand="0"/>
      </w:tblPr>
      <w:tblGrid>
        <w:gridCol w:w="1123"/>
        <w:gridCol w:w="947"/>
        <w:gridCol w:w="654"/>
        <w:gridCol w:w="691"/>
        <w:gridCol w:w="691"/>
        <w:gridCol w:w="691"/>
        <w:gridCol w:w="791"/>
        <w:gridCol w:w="726"/>
        <w:gridCol w:w="473"/>
        <w:gridCol w:w="460"/>
        <w:gridCol w:w="467"/>
        <w:gridCol w:w="472"/>
        <w:gridCol w:w="520"/>
        <w:gridCol w:w="507"/>
        <w:gridCol w:w="532"/>
        <w:gridCol w:w="479"/>
        <w:gridCol w:w="481"/>
        <w:gridCol w:w="482"/>
        <w:gridCol w:w="904"/>
        <w:gridCol w:w="928"/>
        <w:gridCol w:w="882"/>
        <w:gridCol w:w="841"/>
      </w:tblGrid>
      <w:tr w:rsidR="00152D29" w:rsidRPr="00F56BAE" w:rsidTr="00152D29">
        <w:trPr>
          <w:cantSplit/>
          <w:jc w:val="center"/>
        </w:trPr>
        <w:tc>
          <w:tcPr>
            <w:tcW w:w="2070" w:type="dxa"/>
            <w:gridSpan w:val="2"/>
            <w:tcBorders>
              <w:top w:val="single" w:sz="6" w:space="0" w:color="auto"/>
              <w:left w:val="single" w:sz="6" w:space="0" w:color="auto"/>
              <w:bottom w:val="nil"/>
              <w:right w:val="single" w:sz="6" w:space="0" w:color="auto"/>
            </w:tcBorders>
          </w:tcPr>
          <w:p w:rsidR="00152D29" w:rsidRPr="00E06FDD" w:rsidRDefault="00152D29" w:rsidP="00152D29">
            <w:pPr>
              <w:pStyle w:val="Tablehead"/>
              <w:rPr>
                <w:sz w:val="14"/>
                <w:szCs w:val="14"/>
                <w:lang w:eastAsia="zh-CN"/>
              </w:rPr>
            </w:pPr>
            <w:r w:rsidRPr="00E06FDD">
              <w:rPr>
                <w:rFonts w:hint="eastAsia"/>
                <w:sz w:val="14"/>
                <w:szCs w:val="14"/>
                <w:lang w:eastAsia="zh-CN"/>
              </w:rPr>
              <w:t>发射端空间</w:t>
            </w:r>
            <w:r w:rsidRPr="00E06FDD">
              <w:rPr>
                <w:sz w:val="14"/>
                <w:szCs w:val="14"/>
                <w:lang w:eastAsia="zh-CN"/>
              </w:rPr>
              <w:br/>
            </w:r>
            <w:r w:rsidRPr="00E06FDD">
              <w:rPr>
                <w:rFonts w:hint="eastAsia"/>
                <w:sz w:val="14"/>
                <w:szCs w:val="14"/>
                <w:lang w:eastAsia="zh-CN"/>
              </w:rPr>
              <w:t>无线电业务的类别</w:t>
            </w:r>
          </w:p>
        </w:tc>
        <w:tc>
          <w:tcPr>
            <w:tcW w:w="654" w:type="dxa"/>
            <w:tcBorders>
              <w:top w:val="single" w:sz="6" w:space="0" w:color="auto"/>
              <w:left w:val="single" w:sz="6" w:space="0" w:color="auto"/>
              <w:bottom w:val="single" w:sz="6" w:space="0" w:color="auto"/>
              <w:right w:val="single" w:sz="6" w:space="0" w:color="auto"/>
            </w:tcBorders>
          </w:tcPr>
          <w:p w:rsidR="00152D29" w:rsidRPr="00E06FDD" w:rsidRDefault="00152D29" w:rsidP="00152D29">
            <w:pPr>
              <w:pStyle w:val="Tablehead"/>
              <w:rPr>
                <w:sz w:val="14"/>
                <w:szCs w:val="14"/>
              </w:rPr>
            </w:pPr>
            <w:proofErr w:type="spellStart"/>
            <w:r w:rsidRPr="00E06FDD">
              <w:rPr>
                <w:rFonts w:hint="eastAsia"/>
                <w:sz w:val="14"/>
                <w:szCs w:val="14"/>
              </w:rPr>
              <w:t>卫星</w:t>
            </w:r>
            <w:proofErr w:type="spellEnd"/>
            <w:r>
              <w:rPr>
                <w:sz w:val="14"/>
                <w:szCs w:val="14"/>
                <w:lang w:eastAsia="zh-CN"/>
              </w:rPr>
              <w:br/>
            </w:r>
            <w:proofErr w:type="spellStart"/>
            <w:r w:rsidRPr="00E06FDD">
              <w:rPr>
                <w:rFonts w:hint="eastAsia"/>
                <w:sz w:val="14"/>
                <w:szCs w:val="14"/>
              </w:rPr>
              <w:t>固定</w:t>
            </w:r>
            <w:proofErr w:type="spellEnd"/>
            <w:r w:rsidRPr="00E06FDD">
              <w:rPr>
                <w:rFonts w:hint="eastAsia"/>
                <w:sz w:val="14"/>
                <w:szCs w:val="14"/>
                <w:lang w:eastAsia="zh-CN"/>
              </w:rPr>
              <w:t>、</w:t>
            </w:r>
            <w:proofErr w:type="spellStart"/>
            <w:r w:rsidRPr="00E06FDD">
              <w:rPr>
                <w:rFonts w:hint="eastAsia"/>
                <w:sz w:val="14"/>
                <w:szCs w:val="14"/>
              </w:rPr>
              <w:t>卫星移动</w:t>
            </w:r>
            <w:proofErr w:type="spellEnd"/>
          </w:p>
        </w:tc>
        <w:tc>
          <w:tcPr>
            <w:tcW w:w="691" w:type="dxa"/>
            <w:tcBorders>
              <w:top w:val="single" w:sz="6" w:space="0" w:color="auto"/>
              <w:left w:val="single" w:sz="6" w:space="0" w:color="auto"/>
              <w:bottom w:val="nil"/>
              <w:right w:val="single" w:sz="6" w:space="0" w:color="auto"/>
            </w:tcBorders>
          </w:tcPr>
          <w:p w:rsidR="00152D29" w:rsidRPr="00CB2CCD" w:rsidRDefault="00152D29" w:rsidP="00152D29">
            <w:pPr>
              <w:pStyle w:val="Tablehead"/>
              <w:rPr>
                <w:sz w:val="14"/>
                <w:szCs w:val="14"/>
                <w:lang w:eastAsia="zh-CN"/>
              </w:rPr>
            </w:pPr>
            <w:r>
              <w:rPr>
                <w:rFonts w:hint="eastAsia"/>
                <w:sz w:val="14"/>
                <w:szCs w:val="14"/>
                <w:lang w:eastAsia="zh-CN"/>
              </w:rPr>
              <w:t>卫星航空</w:t>
            </w:r>
            <w:r>
              <w:rPr>
                <w:sz w:val="14"/>
                <w:szCs w:val="14"/>
                <w:lang w:eastAsia="zh-CN"/>
              </w:rPr>
              <w:br/>
            </w:r>
            <w:r>
              <w:rPr>
                <w:rFonts w:hint="eastAsia"/>
                <w:sz w:val="14"/>
                <w:szCs w:val="14"/>
                <w:lang w:eastAsia="zh-CN"/>
              </w:rPr>
              <w:t>移动</w:t>
            </w:r>
            <w:r w:rsidRPr="00CB2CCD">
              <w:rPr>
                <w:sz w:val="14"/>
                <w:szCs w:val="14"/>
                <w:lang w:eastAsia="zh-CN"/>
              </w:rPr>
              <w:t xml:space="preserve"> (R</w:t>
            </w:r>
            <w:r>
              <w:rPr>
                <w:rFonts w:hint="eastAsia"/>
                <w:sz w:val="14"/>
                <w:szCs w:val="14"/>
                <w:lang w:eastAsia="zh-CN"/>
              </w:rPr>
              <w:t>)</w:t>
            </w:r>
            <w:r>
              <w:rPr>
                <w:rFonts w:hint="eastAsia"/>
                <w:sz w:val="14"/>
                <w:szCs w:val="14"/>
                <w:lang w:eastAsia="zh-CN"/>
              </w:rPr>
              <w:br/>
            </w:r>
            <w:r w:rsidRPr="00CB2CCD">
              <w:rPr>
                <w:sz w:val="14"/>
                <w:szCs w:val="14"/>
                <w:lang w:eastAsia="zh-CN"/>
              </w:rPr>
              <w:t xml:space="preserve"> </w:t>
            </w:r>
            <w:r>
              <w:rPr>
                <w:rFonts w:hint="eastAsia"/>
                <w:sz w:val="14"/>
                <w:szCs w:val="14"/>
                <w:lang w:eastAsia="zh-CN"/>
              </w:rPr>
              <w:t>业务</w:t>
            </w:r>
          </w:p>
        </w:tc>
        <w:tc>
          <w:tcPr>
            <w:tcW w:w="691" w:type="dxa"/>
            <w:tcBorders>
              <w:top w:val="single" w:sz="6" w:space="0" w:color="auto"/>
              <w:left w:val="single" w:sz="6" w:space="0" w:color="auto"/>
              <w:bottom w:val="nil"/>
              <w:right w:val="single" w:sz="6" w:space="0" w:color="auto"/>
            </w:tcBorders>
          </w:tcPr>
          <w:p w:rsidR="00152D29" w:rsidRPr="00E06FDD" w:rsidRDefault="00152D29" w:rsidP="00152D29">
            <w:pPr>
              <w:pStyle w:val="Tablehead"/>
              <w:rPr>
                <w:sz w:val="14"/>
                <w:szCs w:val="14"/>
                <w:lang w:eastAsia="zh-CN"/>
              </w:rPr>
            </w:pPr>
            <w:r>
              <w:rPr>
                <w:rFonts w:hint="eastAsia"/>
                <w:sz w:val="14"/>
                <w:szCs w:val="14"/>
                <w:lang w:eastAsia="zh-CN"/>
              </w:rPr>
              <w:t>卫星航空</w:t>
            </w:r>
            <w:r>
              <w:rPr>
                <w:sz w:val="14"/>
                <w:szCs w:val="14"/>
                <w:lang w:eastAsia="zh-CN"/>
              </w:rPr>
              <w:br/>
            </w:r>
            <w:r>
              <w:rPr>
                <w:rFonts w:hint="eastAsia"/>
                <w:sz w:val="14"/>
                <w:szCs w:val="14"/>
                <w:lang w:eastAsia="zh-CN"/>
              </w:rPr>
              <w:t>移动</w:t>
            </w:r>
            <w:r w:rsidRPr="00350E9C">
              <w:rPr>
                <w:sz w:val="14"/>
                <w:szCs w:val="14"/>
                <w:lang w:eastAsia="zh-CN"/>
              </w:rPr>
              <w:t xml:space="preserve"> (R</w:t>
            </w:r>
            <w:r>
              <w:rPr>
                <w:rFonts w:hint="eastAsia"/>
                <w:sz w:val="14"/>
                <w:szCs w:val="14"/>
                <w:lang w:eastAsia="zh-CN"/>
              </w:rPr>
              <w:t>)</w:t>
            </w:r>
            <w:r w:rsidRPr="00350E9C">
              <w:rPr>
                <w:sz w:val="14"/>
                <w:szCs w:val="14"/>
                <w:lang w:eastAsia="zh-CN"/>
              </w:rPr>
              <w:t xml:space="preserve"> </w:t>
            </w:r>
            <w:r>
              <w:rPr>
                <w:rFonts w:hint="eastAsia"/>
                <w:sz w:val="14"/>
                <w:szCs w:val="14"/>
                <w:lang w:eastAsia="zh-CN"/>
              </w:rPr>
              <w:br/>
            </w:r>
            <w:r>
              <w:rPr>
                <w:rFonts w:hint="eastAsia"/>
                <w:sz w:val="14"/>
                <w:szCs w:val="14"/>
                <w:lang w:eastAsia="zh-CN"/>
              </w:rPr>
              <w:t>业务</w:t>
            </w:r>
          </w:p>
        </w:tc>
        <w:tc>
          <w:tcPr>
            <w:tcW w:w="691" w:type="dxa"/>
            <w:tcBorders>
              <w:top w:val="single" w:sz="6" w:space="0" w:color="auto"/>
              <w:left w:val="single" w:sz="6" w:space="0" w:color="auto"/>
              <w:bottom w:val="nil"/>
              <w:right w:val="single" w:sz="4" w:space="0" w:color="auto"/>
            </w:tcBorders>
          </w:tcPr>
          <w:p w:rsidR="00152D29" w:rsidRPr="00E06FDD" w:rsidRDefault="00152D29" w:rsidP="00152D29">
            <w:pPr>
              <w:pStyle w:val="Tablehead"/>
              <w:rPr>
                <w:sz w:val="14"/>
                <w:szCs w:val="14"/>
                <w:lang w:eastAsia="zh-CN"/>
              </w:rPr>
            </w:pPr>
            <w:r w:rsidRPr="00E06FDD">
              <w:rPr>
                <w:rFonts w:hint="eastAsia"/>
                <w:sz w:val="14"/>
                <w:szCs w:val="14"/>
                <w:lang w:eastAsia="zh-CN"/>
              </w:rPr>
              <w:t>卫星固定</w:t>
            </w:r>
          </w:p>
        </w:tc>
        <w:tc>
          <w:tcPr>
            <w:tcW w:w="791" w:type="dxa"/>
            <w:tcBorders>
              <w:top w:val="single" w:sz="4" w:space="0" w:color="auto"/>
              <w:left w:val="single" w:sz="4" w:space="0" w:color="auto"/>
              <w:bottom w:val="single" w:sz="4" w:space="0" w:color="auto"/>
              <w:right w:val="single" w:sz="4" w:space="0" w:color="auto"/>
            </w:tcBorders>
          </w:tcPr>
          <w:p w:rsidR="00152D29" w:rsidRPr="00E06FDD" w:rsidRDefault="00152D29" w:rsidP="00152D29">
            <w:pPr>
              <w:pStyle w:val="Tablehead"/>
              <w:rPr>
                <w:sz w:val="14"/>
                <w:szCs w:val="14"/>
                <w:highlight w:val="yellow"/>
                <w:lang w:eastAsia="zh-CN"/>
              </w:rPr>
            </w:pPr>
            <w:r w:rsidRPr="00E06FDD">
              <w:rPr>
                <w:rFonts w:hint="eastAsia"/>
                <w:sz w:val="14"/>
                <w:szCs w:val="14"/>
                <w:lang w:eastAsia="zh-CN"/>
              </w:rPr>
              <w:t>卫星固定</w:t>
            </w:r>
          </w:p>
        </w:tc>
        <w:tc>
          <w:tcPr>
            <w:tcW w:w="726" w:type="dxa"/>
            <w:tcBorders>
              <w:top w:val="single" w:sz="4" w:space="0" w:color="auto"/>
              <w:left w:val="single" w:sz="4" w:space="0" w:color="auto"/>
              <w:bottom w:val="single" w:sz="4" w:space="0" w:color="auto"/>
              <w:right w:val="single" w:sz="4" w:space="0" w:color="auto"/>
            </w:tcBorders>
          </w:tcPr>
          <w:p w:rsidR="00152D29" w:rsidRPr="00E06FDD" w:rsidRDefault="00152D29" w:rsidP="00152D29">
            <w:pPr>
              <w:pStyle w:val="Tablehead"/>
              <w:rPr>
                <w:sz w:val="14"/>
                <w:szCs w:val="14"/>
                <w:lang w:eastAsia="zh-CN"/>
              </w:rPr>
            </w:pPr>
            <w:r w:rsidRPr="00E06FDD">
              <w:rPr>
                <w:rFonts w:hint="eastAsia"/>
                <w:sz w:val="14"/>
                <w:szCs w:val="14"/>
                <w:lang w:eastAsia="zh-CN"/>
              </w:rPr>
              <w:t>卫星固定</w:t>
            </w:r>
          </w:p>
        </w:tc>
        <w:tc>
          <w:tcPr>
            <w:tcW w:w="933" w:type="dxa"/>
            <w:gridSpan w:val="2"/>
            <w:tcBorders>
              <w:top w:val="single" w:sz="6" w:space="0" w:color="auto"/>
              <w:left w:val="single" w:sz="4" w:space="0" w:color="auto"/>
              <w:bottom w:val="single" w:sz="6" w:space="0" w:color="auto"/>
              <w:right w:val="single" w:sz="6" w:space="0" w:color="auto"/>
            </w:tcBorders>
          </w:tcPr>
          <w:p w:rsidR="00152D29" w:rsidRPr="00E06FDD" w:rsidRDefault="00152D29" w:rsidP="00152D29">
            <w:pPr>
              <w:pStyle w:val="Tablehead"/>
              <w:rPr>
                <w:sz w:val="14"/>
                <w:szCs w:val="14"/>
                <w:lang w:eastAsia="zh-CN"/>
              </w:rPr>
            </w:pPr>
            <w:r w:rsidRPr="00E06FDD">
              <w:rPr>
                <w:rFonts w:hint="eastAsia"/>
                <w:sz w:val="14"/>
                <w:szCs w:val="14"/>
                <w:lang w:eastAsia="zh-CN"/>
              </w:rPr>
              <w:t>卫星固定</w:t>
            </w:r>
          </w:p>
        </w:tc>
        <w:tc>
          <w:tcPr>
            <w:tcW w:w="939" w:type="dxa"/>
            <w:gridSpan w:val="2"/>
            <w:tcBorders>
              <w:top w:val="single" w:sz="6" w:space="0" w:color="auto"/>
              <w:left w:val="single" w:sz="6" w:space="0" w:color="auto"/>
              <w:bottom w:val="single" w:sz="6" w:space="0" w:color="auto"/>
              <w:right w:val="single" w:sz="6" w:space="0" w:color="auto"/>
            </w:tcBorders>
          </w:tcPr>
          <w:p w:rsidR="00152D29" w:rsidRPr="00E06FDD" w:rsidRDefault="00152D29" w:rsidP="00152D29">
            <w:pPr>
              <w:pStyle w:val="Tablehead"/>
              <w:rPr>
                <w:sz w:val="14"/>
                <w:szCs w:val="14"/>
                <w:lang w:eastAsia="zh-CN"/>
              </w:rPr>
            </w:pPr>
            <w:r w:rsidRPr="00E06FDD">
              <w:rPr>
                <w:rFonts w:hint="eastAsia"/>
                <w:sz w:val="14"/>
                <w:szCs w:val="14"/>
                <w:lang w:eastAsia="zh-CN"/>
              </w:rPr>
              <w:t>空间操作、空间研究</w:t>
            </w:r>
          </w:p>
        </w:tc>
        <w:tc>
          <w:tcPr>
            <w:tcW w:w="1027" w:type="dxa"/>
            <w:gridSpan w:val="2"/>
            <w:tcBorders>
              <w:top w:val="single" w:sz="6" w:space="0" w:color="auto"/>
              <w:left w:val="single" w:sz="6" w:space="0" w:color="auto"/>
              <w:bottom w:val="single" w:sz="6" w:space="0" w:color="auto"/>
              <w:right w:val="single" w:sz="6" w:space="0" w:color="auto"/>
            </w:tcBorders>
          </w:tcPr>
          <w:p w:rsidR="00152D29" w:rsidRPr="00E06FDD" w:rsidRDefault="00152D29" w:rsidP="00152D29">
            <w:pPr>
              <w:pStyle w:val="Tablehead"/>
              <w:rPr>
                <w:sz w:val="14"/>
                <w:szCs w:val="14"/>
                <w:lang w:eastAsia="zh-CN"/>
              </w:rPr>
            </w:pPr>
            <w:r w:rsidRPr="00E06FDD">
              <w:rPr>
                <w:rFonts w:hint="eastAsia"/>
                <w:sz w:val="14"/>
                <w:szCs w:val="14"/>
                <w:lang w:eastAsia="zh-CN"/>
              </w:rPr>
              <w:t>卫星固定、卫星移动、卫星气象</w:t>
            </w:r>
          </w:p>
        </w:tc>
        <w:tc>
          <w:tcPr>
            <w:tcW w:w="1011" w:type="dxa"/>
            <w:gridSpan w:val="2"/>
            <w:tcBorders>
              <w:top w:val="single" w:sz="6" w:space="0" w:color="auto"/>
              <w:left w:val="single" w:sz="6" w:space="0" w:color="auto"/>
              <w:bottom w:val="single" w:sz="6" w:space="0" w:color="auto"/>
              <w:right w:val="single" w:sz="6" w:space="0" w:color="auto"/>
            </w:tcBorders>
          </w:tcPr>
          <w:p w:rsidR="00152D29" w:rsidRPr="00E06FDD" w:rsidRDefault="00152D29" w:rsidP="00152D29">
            <w:pPr>
              <w:pStyle w:val="Tablehead"/>
              <w:rPr>
                <w:sz w:val="14"/>
                <w:szCs w:val="14"/>
                <w:lang w:eastAsia="zh-CN"/>
              </w:rPr>
            </w:pPr>
            <w:r w:rsidRPr="00E06FDD">
              <w:rPr>
                <w:rFonts w:hint="eastAsia"/>
                <w:sz w:val="14"/>
                <w:szCs w:val="14"/>
                <w:lang w:eastAsia="zh-CN"/>
              </w:rPr>
              <w:t>卫星固定</w:t>
            </w:r>
          </w:p>
        </w:tc>
        <w:tc>
          <w:tcPr>
            <w:tcW w:w="963" w:type="dxa"/>
            <w:gridSpan w:val="2"/>
            <w:tcBorders>
              <w:top w:val="single" w:sz="6" w:space="0" w:color="auto"/>
              <w:left w:val="single" w:sz="6" w:space="0" w:color="auto"/>
              <w:bottom w:val="single" w:sz="6" w:space="0" w:color="auto"/>
              <w:right w:val="single" w:sz="6" w:space="0" w:color="auto"/>
            </w:tcBorders>
          </w:tcPr>
          <w:p w:rsidR="00152D29" w:rsidRPr="00E06FDD" w:rsidRDefault="00152D29" w:rsidP="00152D29">
            <w:pPr>
              <w:pStyle w:val="Tablehead"/>
              <w:rPr>
                <w:sz w:val="14"/>
                <w:szCs w:val="14"/>
                <w:lang w:eastAsia="zh-CN"/>
              </w:rPr>
            </w:pPr>
            <w:r w:rsidRPr="00E06FDD">
              <w:rPr>
                <w:rFonts w:hint="eastAsia"/>
                <w:sz w:val="14"/>
                <w:szCs w:val="14"/>
                <w:lang w:eastAsia="zh-CN"/>
              </w:rPr>
              <w:t>卫星固定</w:t>
            </w:r>
          </w:p>
        </w:tc>
        <w:tc>
          <w:tcPr>
            <w:tcW w:w="904" w:type="dxa"/>
            <w:tcBorders>
              <w:top w:val="single" w:sz="6" w:space="0" w:color="auto"/>
              <w:left w:val="single" w:sz="6" w:space="0" w:color="auto"/>
              <w:bottom w:val="single" w:sz="6" w:space="0" w:color="auto"/>
              <w:right w:val="single" w:sz="6" w:space="0" w:color="auto"/>
            </w:tcBorders>
          </w:tcPr>
          <w:p w:rsidR="00152D29" w:rsidRPr="00E06FDD" w:rsidRDefault="00152D29" w:rsidP="00152D29">
            <w:pPr>
              <w:pStyle w:val="Tablehead"/>
              <w:rPr>
                <w:sz w:val="14"/>
                <w:szCs w:val="14"/>
                <w:lang w:eastAsia="zh-CN"/>
              </w:rPr>
            </w:pPr>
            <w:r w:rsidRPr="00E06FDD">
              <w:rPr>
                <w:rFonts w:hint="eastAsia"/>
                <w:sz w:val="14"/>
                <w:szCs w:val="14"/>
                <w:lang w:eastAsia="zh-CN"/>
              </w:rPr>
              <w:t>卫星固定</w:t>
            </w:r>
          </w:p>
        </w:tc>
        <w:tc>
          <w:tcPr>
            <w:tcW w:w="928" w:type="dxa"/>
            <w:tcBorders>
              <w:top w:val="single" w:sz="6" w:space="0" w:color="auto"/>
              <w:left w:val="single" w:sz="6" w:space="0" w:color="auto"/>
              <w:bottom w:val="single" w:sz="6" w:space="0" w:color="auto"/>
              <w:right w:val="single" w:sz="6" w:space="0" w:color="auto"/>
            </w:tcBorders>
          </w:tcPr>
          <w:p w:rsidR="00152D29" w:rsidRPr="00E06FDD" w:rsidRDefault="00152D29" w:rsidP="00152D29">
            <w:pPr>
              <w:pStyle w:val="Tablehead"/>
              <w:rPr>
                <w:sz w:val="14"/>
                <w:szCs w:val="14"/>
                <w:lang w:eastAsia="zh-CN"/>
              </w:rPr>
            </w:pPr>
            <w:r w:rsidRPr="00E06FDD">
              <w:rPr>
                <w:rFonts w:hint="eastAsia"/>
                <w:sz w:val="14"/>
                <w:szCs w:val="14"/>
                <w:lang w:eastAsia="zh-CN"/>
              </w:rPr>
              <w:t>卫星固定</w:t>
            </w:r>
            <w:r w:rsidRPr="00BB238F">
              <w:rPr>
                <w:rStyle w:val="FootnoteReference"/>
                <w:b w:val="0"/>
                <w:position w:val="0"/>
                <w:sz w:val="14"/>
                <w:szCs w:val="14"/>
                <w:vertAlign w:val="superscript"/>
                <w:lang w:eastAsia="zh-CN"/>
              </w:rPr>
              <w:t>3</w:t>
            </w:r>
          </w:p>
        </w:tc>
        <w:tc>
          <w:tcPr>
            <w:tcW w:w="882" w:type="dxa"/>
            <w:tcBorders>
              <w:top w:val="single" w:sz="6" w:space="0" w:color="auto"/>
              <w:left w:val="single" w:sz="6" w:space="0" w:color="auto"/>
              <w:bottom w:val="single" w:sz="6" w:space="0" w:color="auto"/>
              <w:right w:val="single" w:sz="6" w:space="0" w:color="auto"/>
            </w:tcBorders>
          </w:tcPr>
          <w:p w:rsidR="00152D29" w:rsidRPr="00E06FDD" w:rsidRDefault="00152D29" w:rsidP="00152D29">
            <w:pPr>
              <w:pStyle w:val="Tablehead"/>
              <w:rPr>
                <w:sz w:val="14"/>
                <w:szCs w:val="14"/>
                <w:lang w:eastAsia="zh-CN"/>
              </w:rPr>
            </w:pPr>
            <w:r w:rsidRPr="00E06FDD">
              <w:rPr>
                <w:rFonts w:hint="eastAsia"/>
                <w:sz w:val="14"/>
                <w:szCs w:val="14"/>
                <w:lang w:eastAsia="zh-CN"/>
              </w:rPr>
              <w:t>卫星固定</w:t>
            </w:r>
          </w:p>
        </w:tc>
        <w:tc>
          <w:tcPr>
            <w:tcW w:w="841" w:type="dxa"/>
            <w:tcBorders>
              <w:top w:val="single" w:sz="6" w:space="0" w:color="auto"/>
              <w:left w:val="single" w:sz="6" w:space="0" w:color="auto"/>
              <w:bottom w:val="single" w:sz="6" w:space="0" w:color="auto"/>
              <w:right w:val="single" w:sz="6" w:space="0" w:color="auto"/>
            </w:tcBorders>
          </w:tcPr>
          <w:p w:rsidR="00152D29" w:rsidRPr="00E06FDD" w:rsidRDefault="00152D29" w:rsidP="00152D29">
            <w:pPr>
              <w:pStyle w:val="Tablehead"/>
              <w:rPr>
                <w:sz w:val="14"/>
                <w:szCs w:val="14"/>
                <w:lang w:eastAsia="zh-CN"/>
              </w:rPr>
            </w:pPr>
            <w:r w:rsidRPr="00E06FDD">
              <w:rPr>
                <w:rFonts w:hint="eastAsia"/>
                <w:sz w:val="14"/>
                <w:szCs w:val="14"/>
                <w:lang w:eastAsia="zh-CN"/>
              </w:rPr>
              <w:t>卫星固定</w:t>
            </w:r>
            <w:r w:rsidRPr="00BB238F">
              <w:rPr>
                <w:rStyle w:val="FootnoteReference"/>
                <w:b w:val="0"/>
                <w:position w:val="0"/>
                <w:sz w:val="14"/>
                <w:szCs w:val="14"/>
                <w:vertAlign w:val="superscript"/>
                <w:lang w:eastAsia="zh-CN"/>
              </w:rPr>
              <w:t>3</w:t>
            </w:r>
          </w:p>
        </w:tc>
      </w:tr>
      <w:tr w:rsidR="00152D29" w:rsidRPr="00063B08" w:rsidTr="00152D29">
        <w:trPr>
          <w:cantSplit/>
          <w:jc w:val="center"/>
        </w:trPr>
        <w:tc>
          <w:tcPr>
            <w:tcW w:w="2070" w:type="dxa"/>
            <w:gridSpan w:val="2"/>
            <w:tcBorders>
              <w:top w:val="single" w:sz="6" w:space="0" w:color="auto"/>
              <w:left w:val="single" w:sz="6" w:space="0" w:color="auto"/>
              <w:bottom w:val="nil"/>
              <w:right w:val="single" w:sz="6" w:space="0" w:color="auto"/>
            </w:tcBorders>
          </w:tcPr>
          <w:p w:rsidR="00152D29" w:rsidRPr="00063B08" w:rsidRDefault="00152D29" w:rsidP="00152D29">
            <w:pPr>
              <w:pStyle w:val="Tabletext"/>
              <w:ind w:left="57"/>
              <w:rPr>
                <w:sz w:val="14"/>
                <w:szCs w:val="14"/>
                <w:lang w:eastAsia="zh-CN"/>
              </w:rPr>
            </w:pPr>
            <w:r w:rsidRPr="00063B08">
              <w:rPr>
                <w:rFonts w:ascii="SimSun" w:hAnsi="SimSun" w:hint="eastAsia"/>
                <w:sz w:val="14"/>
                <w:szCs w:val="14"/>
                <w:lang w:eastAsia="zh-CN"/>
              </w:rPr>
              <w:t>频段</w:t>
            </w:r>
            <w:r w:rsidRPr="00063B08">
              <w:rPr>
                <w:sz w:val="14"/>
                <w:szCs w:val="14"/>
                <w:lang w:eastAsia="zh-CN"/>
              </w:rPr>
              <w:t>(GHz</w:t>
            </w:r>
            <w:r w:rsidRPr="00063B08">
              <w:rPr>
                <w:rFonts w:hint="eastAsia"/>
                <w:sz w:val="14"/>
                <w:szCs w:val="14"/>
                <w:lang w:eastAsia="zh-CN"/>
              </w:rPr>
              <w:t>)</w:t>
            </w:r>
          </w:p>
        </w:tc>
        <w:tc>
          <w:tcPr>
            <w:tcW w:w="654"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lang w:eastAsia="zh-CN"/>
              </w:rPr>
            </w:pPr>
            <w:r w:rsidRPr="00063B08">
              <w:rPr>
                <w:sz w:val="14"/>
                <w:szCs w:val="14"/>
                <w:lang w:eastAsia="zh-CN"/>
              </w:rPr>
              <w:t>2.655-2.690</w:t>
            </w:r>
          </w:p>
        </w:tc>
        <w:tc>
          <w:tcPr>
            <w:tcW w:w="69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lang w:eastAsia="zh-CN"/>
              </w:rPr>
            </w:pPr>
            <w:r w:rsidRPr="00063B08">
              <w:rPr>
                <w:sz w:val="14"/>
                <w:szCs w:val="14"/>
                <w:lang w:eastAsia="zh-CN"/>
              </w:rPr>
              <w:t>5.030-5.091</w:t>
            </w:r>
          </w:p>
        </w:tc>
        <w:tc>
          <w:tcPr>
            <w:tcW w:w="69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5.030-5.091</w:t>
            </w:r>
          </w:p>
        </w:tc>
        <w:tc>
          <w:tcPr>
            <w:tcW w:w="691" w:type="dxa"/>
            <w:tcBorders>
              <w:top w:val="single" w:sz="6" w:space="0" w:color="auto"/>
              <w:left w:val="single" w:sz="6" w:space="0" w:color="auto"/>
              <w:bottom w:val="single" w:sz="6" w:space="0" w:color="auto"/>
              <w:right w:val="single" w:sz="4" w:space="0" w:color="auto"/>
            </w:tcBorders>
          </w:tcPr>
          <w:p w:rsidR="00152D29" w:rsidRPr="00063B08" w:rsidRDefault="00152D29" w:rsidP="00152D29">
            <w:pPr>
              <w:pStyle w:val="Tabletext"/>
              <w:jc w:val="center"/>
              <w:rPr>
                <w:sz w:val="14"/>
                <w:szCs w:val="14"/>
              </w:rPr>
            </w:pPr>
            <w:r w:rsidRPr="00063B08">
              <w:rPr>
                <w:sz w:val="14"/>
                <w:szCs w:val="14"/>
              </w:rPr>
              <w:t>5.091-</w:t>
            </w:r>
            <w:r w:rsidRPr="00063B08">
              <w:rPr>
                <w:sz w:val="14"/>
                <w:szCs w:val="14"/>
              </w:rPr>
              <w:br/>
              <w:t>5.150</w:t>
            </w:r>
          </w:p>
        </w:tc>
        <w:tc>
          <w:tcPr>
            <w:tcW w:w="791" w:type="dxa"/>
            <w:tcBorders>
              <w:top w:val="single" w:sz="4" w:space="0" w:color="auto"/>
              <w:left w:val="single" w:sz="4" w:space="0" w:color="auto"/>
              <w:bottom w:val="single" w:sz="4" w:space="0" w:color="auto"/>
              <w:right w:val="single" w:sz="4" w:space="0" w:color="auto"/>
            </w:tcBorders>
          </w:tcPr>
          <w:p w:rsidR="00152D29" w:rsidRPr="00063B08" w:rsidRDefault="00152D29" w:rsidP="00152D29">
            <w:pPr>
              <w:pStyle w:val="Tabletext"/>
              <w:jc w:val="center"/>
              <w:rPr>
                <w:sz w:val="14"/>
                <w:szCs w:val="14"/>
                <w:lang w:eastAsia="zh-CN"/>
              </w:rPr>
            </w:pPr>
            <w:r w:rsidRPr="00063B08">
              <w:rPr>
                <w:sz w:val="14"/>
                <w:szCs w:val="14"/>
                <w:lang w:eastAsia="zh-CN"/>
              </w:rPr>
              <w:t>5.091-</w:t>
            </w:r>
            <w:r w:rsidRPr="00063B08">
              <w:rPr>
                <w:sz w:val="14"/>
                <w:szCs w:val="14"/>
                <w:lang w:eastAsia="zh-CN"/>
              </w:rPr>
              <w:br/>
              <w:t>5.150</w:t>
            </w:r>
          </w:p>
        </w:tc>
        <w:tc>
          <w:tcPr>
            <w:tcW w:w="726" w:type="dxa"/>
            <w:tcBorders>
              <w:top w:val="single" w:sz="4" w:space="0" w:color="auto"/>
              <w:left w:val="single" w:sz="4" w:space="0" w:color="auto"/>
              <w:bottom w:val="single" w:sz="4" w:space="0" w:color="auto"/>
              <w:right w:val="single" w:sz="4" w:space="0" w:color="auto"/>
            </w:tcBorders>
          </w:tcPr>
          <w:p w:rsidR="00152D29" w:rsidRPr="00063B08" w:rsidRDefault="00152D29" w:rsidP="00152D29">
            <w:pPr>
              <w:pStyle w:val="Tabletext"/>
              <w:jc w:val="center"/>
              <w:rPr>
                <w:sz w:val="14"/>
                <w:szCs w:val="14"/>
                <w:lang w:eastAsia="zh-CN"/>
              </w:rPr>
            </w:pPr>
            <w:r w:rsidRPr="00063B08">
              <w:rPr>
                <w:sz w:val="14"/>
                <w:szCs w:val="14"/>
                <w:lang w:eastAsia="zh-CN"/>
              </w:rPr>
              <w:t>5.725-</w:t>
            </w:r>
            <w:r w:rsidRPr="00063B08">
              <w:rPr>
                <w:sz w:val="14"/>
                <w:szCs w:val="14"/>
                <w:lang w:eastAsia="zh-CN"/>
              </w:rPr>
              <w:br/>
              <w:t>5.850</w:t>
            </w:r>
          </w:p>
        </w:tc>
        <w:tc>
          <w:tcPr>
            <w:tcW w:w="933" w:type="dxa"/>
            <w:gridSpan w:val="2"/>
            <w:tcBorders>
              <w:top w:val="single" w:sz="6" w:space="0" w:color="auto"/>
              <w:left w:val="single" w:sz="4" w:space="0" w:color="auto"/>
              <w:bottom w:val="single" w:sz="6" w:space="0" w:color="auto"/>
              <w:right w:val="single" w:sz="6" w:space="0" w:color="auto"/>
            </w:tcBorders>
          </w:tcPr>
          <w:p w:rsidR="00152D29" w:rsidRPr="00063B08" w:rsidRDefault="00152D29" w:rsidP="00152D29">
            <w:pPr>
              <w:pStyle w:val="Tabletext"/>
              <w:jc w:val="center"/>
              <w:rPr>
                <w:sz w:val="14"/>
                <w:szCs w:val="14"/>
                <w:lang w:eastAsia="zh-CN"/>
              </w:rPr>
            </w:pPr>
            <w:r w:rsidRPr="00063B08">
              <w:rPr>
                <w:sz w:val="14"/>
                <w:szCs w:val="14"/>
                <w:lang w:eastAsia="zh-CN"/>
              </w:rPr>
              <w:t>5.725-7.075</w:t>
            </w:r>
          </w:p>
        </w:tc>
        <w:tc>
          <w:tcPr>
            <w:tcW w:w="939" w:type="dxa"/>
            <w:gridSpan w:val="2"/>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lang w:eastAsia="zh-CN"/>
              </w:rPr>
            </w:pPr>
            <w:r w:rsidRPr="00063B08">
              <w:rPr>
                <w:sz w:val="14"/>
                <w:szCs w:val="14"/>
                <w:lang w:eastAsia="zh-CN"/>
              </w:rPr>
              <w:t xml:space="preserve">7.100-7.235  </w:t>
            </w:r>
            <w:r w:rsidRPr="00063B08">
              <w:rPr>
                <w:position w:val="4"/>
                <w:sz w:val="14"/>
                <w:szCs w:val="14"/>
                <w:lang w:eastAsia="zh-CN"/>
              </w:rPr>
              <w:t>5</w:t>
            </w:r>
          </w:p>
        </w:tc>
        <w:tc>
          <w:tcPr>
            <w:tcW w:w="1027" w:type="dxa"/>
            <w:gridSpan w:val="2"/>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lang w:eastAsia="zh-CN"/>
              </w:rPr>
            </w:pPr>
            <w:r w:rsidRPr="00063B08">
              <w:rPr>
                <w:sz w:val="14"/>
                <w:szCs w:val="14"/>
                <w:lang w:eastAsia="zh-CN"/>
              </w:rPr>
              <w:t>7.900-8.400</w:t>
            </w:r>
          </w:p>
        </w:tc>
        <w:tc>
          <w:tcPr>
            <w:tcW w:w="1011" w:type="dxa"/>
            <w:gridSpan w:val="2"/>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lang w:eastAsia="zh-CN"/>
              </w:rPr>
            </w:pPr>
            <w:r w:rsidRPr="00063B08">
              <w:rPr>
                <w:sz w:val="14"/>
                <w:szCs w:val="14"/>
                <w:lang w:eastAsia="zh-CN"/>
              </w:rPr>
              <w:t>10.7-11.7</w:t>
            </w:r>
          </w:p>
        </w:tc>
        <w:tc>
          <w:tcPr>
            <w:tcW w:w="963" w:type="dxa"/>
            <w:gridSpan w:val="2"/>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lang w:eastAsia="zh-CN"/>
              </w:rPr>
            </w:pPr>
            <w:r w:rsidRPr="00063B08">
              <w:rPr>
                <w:sz w:val="14"/>
                <w:szCs w:val="14"/>
                <w:lang w:eastAsia="zh-CN"/>
              </w:rPr>
              <w:t>12.5-14.8</w:t>
            </w:r>
          </w:p>
        </w:tc>
        <w:tc>
          <w:tcPr>
            <w:tcW w:w="904" w:type="dxa"/>
            <w:tcBorders>
              <w:top w:val="single" w:sz="6" w:space="0" w:color="auto"/>
              <w:left w:val="single" w:sz="6" w:space="0" w:color="auto"/>
              <w:bottom w:val="single" w:sz="6" w:space="0" w:color="auto"/>
              <w:right w:val="single" w:sz="6" w:space="0" w:color="auto"/>
            </w:tcBorders>
          </w:tcPr>
          <w:p w:rsidR="00152D29" w:rsidRPr="00063B08" w:rsidRDefault="00E739B4" w:rsidP="00152D29">
            <w:pPr>
              <w:pStyle w:val="Tabletext"/>
              <w:jc w:val="center"/>
              <w:rPr>
                <w:sz w:val="14"/>
                <w:szCs w:val="14"/>
                <w:lang w:eastAsia="zh-CN"/>
              </w:rPr>
            </w:pPr>
            <w:r w:rsidRPr="00470236">
              <w:rPr>
                <w:sz w:val="13"/>
                <w:szCs w:val="13"/>
              </w:rPr>
              <w:t>13.</w:t>
            </w:r>
            <w:del w:id="75" w:author="Arnould, Carine" w:date="2015-09-30T11:50:00Z">
              <w:r w:rsidRPr="00470236" w:rsidDel="0090389A">
                <w:rPr>
                  <w:sz w:val="13"/>
                  <w:szCs w:val="13"/>
                </w:rPr>
                <w:delText>7</w:delText>
              </w:r>
            </w:del>
            <w:ins w:id="76" w:author="Arnould, Carine" w:date="2015-09-30T11:50:00Z">
              <w:r>
                <w:rPr>
                  <w:sz w:val="13"/>
                  <w:szCs w:val="13"/>
                </w:rPr>
                <w:t>4</w:t>
              </w:r>
            </w:ins>
            <w:r w:rsidRPr="00470236">
              <w:rPr>
                <w:sz w:val="13"/>
                <w:szCs w:val="13"/>
              </w:rPr>
              <w:t>5-14.3</w:t>
            </w:r>
          </w:p>
        </w:tc>
        <w:tc>
          <w:tcPr>
            <w:tcW w:w="928"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lang w:eastAsia="zh-CN"/>
              </w:rPr>
            </w:pPr>
            <w:r w:rsidRPr="00063B08">
              <w:rPr>
                <w:sz w:val="14"/>
                <w:szCs w:val="14"/>
                <w:lang w:eastAsia="zh-CN"/>
              </w:rPr>
              <w:t>15.43-15.65</w:t>
            </w:r>
          </w:p>
        </w:tc>
        <w:tc>
          <w:tcPr>
            <w:tcW w:w="88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lang w:eastAsia="zh-CN"/>
              </w:rPr>
            </w:pPr>
            <w:r w:rsidRPr="00063B08">
              <w:rPr>
                <w:sz w:val="14"/>
                <w:szCs w:val="14"/>
                <w:lang w:eastAsia="zh-CN"/>
              </w:rPr>
              <w:t>17.7-18.4</w:t>
            </w:r>
          </w:p>
        </w:tc>
        <w:tc>
          <w:tcPr>
            <w:tcW w:w="84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lang w:eastAsia="zh-CN"/>
              </w:rPr>
            </w:pPr>
            <w:r w:rsidRPr="00063B08">
              <w:rPr>
                <w:sz w:val="14"/>
                <w:szCs w:val="14"/>
                <w:lang w:eastAsia="zh-CN"/>
              </w:rPr>
              <w:t>19.3-19.7</w:t>
            </w:r>
          </w:p>
        </w:tc>
      </w:tr>
      <w:tr w:rsidR="00152D29" w:rsidRPr="00063B08" w:rsidTr="00152D29">
        <w:trPr>
          <w:cantSplit/>
          <w:jc w:val="center"/>
        </w:trPr>
        <w:tc>
          <w:tcPr>
            <w:tcW w:w="2070" w:type="dxa"/>
            <w:gridSpan w:val="2"/>
            <w:tcBorders>
              <w:top w:val="single" w:sz="6" w:space="0" w:color="auto"/>
              <w:left w:val="single" w:sz="6" w:space="0" w:color="auto"/>
              <w:bottom w:val="nil"/>
              <w:right w:val="single" w:sz="6" w:space="0" w:color="auto"/>
            </w:tcBorders>
          </w:tcPr>
          <w:p w:rsidR="00152D29" w:rsidRPr="00063B08" w:rsidRDefault="00152D29" w:rsidP="00152D29">
            <w:pPr>
              <w:pStyle w:val="Tabletext"/>
              <w:ind w:left="57"/>
              <w:rPr>
                <w:sz w:val="14"/>
                <w:szCs w:val="14"/>
                <w:lang w:eastAsia="zh-CN"/>
              </w:rPr>
            </w:pPr>
            <w:r w:rsidRPr="00063B08">
              <w:rPr>
                <w:rFonts w:ascii="SimSun" w:hAnsi="SimSun" w:cs="SimSun" w:hint="eastAsia"/>
                <w:sz w:val="14"/>
                <w:szCs w:val="14"/>
                <w:lang w:eastAsia="zh-CN"/>
              </w:rPr>
              <w:t>接收地面业务类别</w:t>
            </w:r>
          </w:p>
        </w:tc>
        <w:tc>
          <w:tcPr>
            <w:tcW w:w="654"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lang w:eastAsia="zh-CN"/>
              </w:rPr>
            </w:pPr>
            <w:r w:rsidRPr="00063B08">
              <w:rPr>
                <w:rFonts w:ascii="SimSun" w:hAnsi="SimSun" w:cs="SimSun" w:hint="eastAsia"/>
                <w:sz w:val="14"/>
                <w:szCs w:val="14"/>
                <w:lang w:eastAsia="zh-CN"/>
              </w:rPr>
              <w:t>固定</w:t>
            </w:r>
            <w:r w:rsidRPr="00063B08">
              <w:rPr>
                <w:rFonts w:hint="eastAsia"/>
                <w:sz w:val="14"/>
                <w:szCs w:val="14"/>
                <w:lang w:eastAsia="zh-CN"/>
              </w:rPr>
              <w:t>、</w:t>
            </w:r>
            <w:r w:rsidRPr="00063B08">
              <w:rPr>
                <w:sz w:val="14"/>
                <w:szCs w:val="14"/>
                <w:lang w:eastAsia="zh-CN"/>
              </w:rPr>
              <w:br/>
            </w:r>
            <w:r w:rsidRPr="00063B08">
              <w:rPr>
                <w:rFonts w:ascii="SimSun" w:hAnsi="SimSun" w:cs="SimSun" w:hint="eastAsia"/>
                <w:sz w:val="14"/>
                <w:szCs w:val="14"/>
                <w:lang w:eastAsia="zh-CN"/>
              </w:rPr>
              <w:t>移动</w:t>
            </w:r>
          </w:p>
        </w:tc>
        <w:tc>
          <w:tcPr>
            <w:tcW w:w="69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lang w:eastAsia="zh-CN"/>
              </w:rPr>
            </w:pPr>
            <w:r w:rsidRPr="00063B08">
              <w:rPr>
                <w:rFonts w:ascii="SimSun" w:hAnsi="SimSun" w:hint="eastAsia"/>
                <w:sz w:val="14"/>
                <w:szCs w:val="14"/>
                <w:lang w:eastAsia="zh-CN"/>
              </w:rPr>
              <w:t>航空无线电导航</w:t>
            </w:r>
          </w:p>
        </w:tc>
        <w:tc>
          <w:tcPr>
            <w:tcW w:w="69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rFonts w:ascii="SimSun" w:hAnsi="SimSun" w:hint="eastAsia"/>
                <w:sz w:val="14"/>
                <w:szCs w:val="14"/>
                <w:lang w:eastAsia="zh-CN"/>
              </w:rPr>
              <w:t>航空移动</w:t>
            </w:r>
            <w:r w:rsidRPr="00063B08">
              <w:rPr>
                <w:sz w:val="14"/>
                <w:szCs w:val="14"/>
              </w:rPr>
              <w:t>(R</w:t>
            </w:r>
            <w:r w:rsidRPr="00063B08">
              <w:rPr>
                <w:rFonts w:hint="eastAsia"/>
                <w:sz w:val="14"/>
                <w:szCs w:val="14"/>
                <w:lang w:eastAsia="zh-CN"/>
              </w:rPr>
              <w:t>)</w:t>
            </w:r>
          </w:p>
        </w:tc>
        <w:tc>
          <w:tcPr>
            <w:tcW w:w="691" w:type="dxa"/>
            <w:tcBorders>
              <w:top w:val="single" w:sz="6" w:space="0" w:color="auto"/>
              <w:left w:val="single" w:sz="6" w:space="0" w:color="auto"/>
              <w:bottom w:val="single" w:sz="6" w:space="0" w:color="auto"/>
              <w:right w:val="single" w:sz="4" w:space="0" w:color="auto"/>
            </w:tcBorders>
          </w:tcPr>
          <w:p w:rsidR="00152D29" w:rsidRPr="00063B08" w:rsidRDefault="00152D29" w:rsidP="00152D29">
            <w:pPr>
              <w:pStyle w:val="Tabletext"/>
              <w:jc w:val="center"/>
              <w:rPr>
                <w:sz w:val="14"/>
                <w:szCs w:val="14"/>
              </w:rPr>
            </w:pPr>
            <w:r w:rsidRPr="00063B08">
              <w:rPr>
                <w:rFonts w:hint="eastAsia"/>
                <w:sz w:val="14"/>
                <w:szCs w:val="14"/>
                <w:lang w:eastAsia="zh-CN"/>
              </w:rPr>
              <w:t>航空无线电导航</w:t>
            </w:r>
          </w:p>
        </w:tc>
        <w:tc>
          <w:tcPr>
            <w:tcW w:w="791" w:type="dxa"/>
            <w:tcBorders>
              <w:top w:val="single" w:sz="4" w:space="0" w:color="auto"/>
              <w:left w:val="single" w:sz="4" w:space="0" w:color="auto"/>
              <w:bottom w:val="single" w:sz="4" w:space="0" w:color="auto"/>
              <w:right w:val="single" w:sz="4" w:space="0" w:color="auto"/>
            </w:tcBorders>
          </w:tcPr>
          <w:p w:rsidR="00152D29" w:rsidRPr="00063B08" w:rsidRDefault="00152D29" w:rsidP="00152D29">
            <w:pPr>
              <w:pStyle w:val="Tabletext"/>
              <w:jc w:val="center"/>
              <w:rPr>
                <w:sz w:val="14"/>
                <w:szCs w:val="14"/>
                <w:highlight w:val="yellow"/>
                <w:lang w:eastAsia="zh-CN"/>
              </w:rPr>
            </w:pPr>
            <w:r w:rsidRPr="00063B08">
              <w:rPr>
                <w:rFonts w:hint="eastAsia"/>
                <w:sz w:val="14"/>
                <w:szCs w:val="14"/>
                <w:lang w:eastAsia="zh-CN"/>
              </w:rPr>
              <w:t>航空移动</w:t>
            </w:r>
            <w:r w:rsidRPr="00063B08">
              <w:rPr>
                <w:sz w:val="14"/>
                <w:szCs w:val="14"/>
              </w:rPr>
              <w:t>(R</w:t>
            </w:r>
            <w:r w:rsidRPr="00063B08">
              <w:rPr>
                <w:rFonts w:hint="eastAsia"/>
                <w:sz w:val="14"/>
                <w:szCs w:val="14"/>
                <w:lang w:eastAsia="zh-CN"/>
              </w:rPr>
              <w:t>)</w:t>
            </w:r>
          </w:p>
        </w:tc>
        <w:tc>
          <w:tcPr>
            <w:tcW w:w="726" w:type="dxa"/>
            <w:tcBorders>
              <w:top w:val="single" w:sz="4" w:space="0" w:color="auto"/>
              <w:left w:val="single" w:sz="4" w:space="0" w:color="auto"/>
              <w:bottom w:val="single" w:sz="4" w:space="0" w:color="auto"/>
              <w:right w:val="single" w:sz="4" w:space="0" w:color="auto"/>
            </w:tcBorders>
          </w:tcPr>
          <w:p w:rsidR="00152D29" w:rsidRPr="00063B08" w:rsidRDefault="00152D29" w:rsidP="00152D29">
            <w:pPr>
              <w:pStyle w:val="Tabletext"/>
              <w:jc w:val="center"/>
              <w:rPr>
                <w:sz w:val="14"/>
                <w:szCs w:val="14"/>
              </w:rPr>
            </w:pPr>
            <w:r w:rsidRPr="00063B08">
              <w:rPr>
                <w:rFonts w:hint="eastAsia"/>
                <w:sz w:val="14"/>
                <w:szCs w:val="14"/>
                <w:lang w:eastAsia="zh-CN"/>
              </w:rPr>
              <w:t>无线电</w:t>
            </w:r>
            <w:r w:rsidRPr="00063B08">
              <w:rPr>
                <w:sz w:val="14"/>
                <w:szCs w:val="14"/>
                <w:lang w:eastAsia="zh-CN"/>
              </w:rPr>
              <w:br/>
            </w:r>
            <w:r w:rsidRPr="00063B08">
              <w:rPr>
                <w:rFonts w:hint="eastAsia"/>
                <w:sz w:val="14"/>
                <w:szCs w:val="14"/>
                <w:lang w:eastAsia="zh-CN"/>
              </w:rPr>
              <w:t>定位</w:t>
            </w:r>
          </w:p>
        </w:tc>
        <w:tc>
          <w:tcPr>
            <w:tcW w:w="933" w:type="dxa"/>
            <w:gridSpan w:val="2"/>
            <w:tcBorders>
              <w:top w:val="single" w:sz="6" w:space="0" w:color="auto"/>
              <w:left w:val="single" w:sz="4" w:space="0" w:color="auto"/>
              <w:bottom w:val="single" w:sz="6" w:space="0" w:color="auto"/>
              <w:right w:val="single" w:sz="6" w:space="0" w:color="auto"/>
            </w:tcBorders>
          </w:tcPr>
          <w:p w:rsidR="00152D29" w:rsidRPr="00063B08" w:rsidRDefault="00152D29" w:rsidP="00152D29">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939" w:type="dxa"/>
            <w:gridSpan w:val="2"/>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1027" w:type="dxa"/>
            <w:gridSpan w:val="2"/>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1011" w:type="dxa"/>
            <w:gridSpan w:val="2"/>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963" w:type="dxa"/>
            <w:gridSpan w:val="2"/>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904"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lang w:eastAsia="zh-CN"/>
              </w:rPr>
            </w:pPr>
            <w:r w:rsidRPr="00063B08">
              <w:rPr>
                <w:rFonts w:hint="eastAsia"/>
                <w:sz w:val="14"/>
                <w:szCs w:val="14"/>
                <w:lang w:eastAsia="zh-CN"/>
              </w:rPr>
              <w:t>无线电定位</w:t>
            </w:r>
            <w:r w:rsidRPr="00063B08">
              <w:rPr>
                <w:sz w:val="14"/>
                <w:szCs w:val="14"/>
                <w:lang w:eastAsia="zh-CN"/>
              </w:rPr>
              <w:br/>
            </w:r>
            <w:r w:rsidRPr="00063B08">
              <w:rPr>
                <w:rFonts w:hint="eastAsia"/>
                <w:sz w:val="14"/>
                <w:szCs w:val="14"/>
                <w:lang w:eastAsia="zh-CN"/>
              </w:rPr>
              <w:t>无线电导航</w:t>
            </w:r>
            <w:r w:rsidRPr="00063B08">
              <w:rPr>
                <w:sz w:val="14"/>
                <w:szCs w:val="14"/>
                <w:lang w:eastAsia="zh-CN"/>
              </w:rPr>
              <w:br/>
            </w:r>
            <w:r w:rsidRPr="00063B08">
              <w:rPr>
                <w:rFonts w:hint="eastAsia"/>
                <w:sz w:val="14"/>
                <w:szCs w:val="14"/>
                <w:lang w:eastAsia="zh-CN"/>
              </w:rPr>
              <w:t>（仅陆地）</w:t>
            </w:r>
          </w:p>
        </w:tc>
        <w:tc>
          <w:tcPr>
            <w:tcW w:w="928"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roofErr w:type="spellStart"/>
            <w:r w:rsidRPr="00063B08">
              <w:rPr>
                <w:rFonts w:hint="eastAsia"/>
                <w:sz w:val="14"/>
                <w:szCs w:val="14"/>
              </w:rPr>
              <w:t>航空无线电</w:t>
            </w:r>
            <w:proofErr w:type="spellEnd"/>
            <w:r w:rsidRPr="00063B08">
              <w:rPr>
                <w:sz w:val="14"/>
                <w:szCs w:val="14"/>
              </w:rPr>
              <w:br/>
            </w:r>
            <w:proofErr w:type="spellStart"/>
            <w:r w:rsidRPr="00063B08">
              <w:rPr>
                <w:rFonts w:hint="eastAsia"/>
                <w:sz w:val="14"/>
                <w:szCs w:val="14"/>
              </w:rPr>
              <w:t>导航</w:t>
            </w:r>
            <w:proofErr w:type="spellEnd"/>
          </w:p>
        </w:tc>
        <w:tc>
          <w:tcPr>
            <w:tcW w:w="88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84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r>
      <w:tr w:rsidR="00152D29" w:rsidRPr="00063B08" w:rsidTr="00152D29">
        <w:trPr>
          <w:cantSplit/>
          <w:jc w:val="center"/>
        </w:trPr>
        <w:tc>
          <w:tcPr>
            <w:tcW w:w="2070" w:type="dxa"/>
            <w:gridSpan w:val="2"/>
            <w:tcBorders>
              <w:top w:val="single" w:sz="6" w:space="0" w:color="auto"/>
              <w:left w:val="single" w:sz="6" w:space="0" w:color="auto"/>
              <w:bottom w:val="nil"/>
              <w:right w:val="single" w:sz="6" w:space="0" w:color="auto"/>
            </w:tcBorders>
          </w:tcPr>
          <w:p w:rsidR="00152D29" w:rsidRPr="00063B08" w:rsidRDefault="00152D29" w:rsidP="00152D29">
            <w:pPr>
              <w:pStyle w:val="Tabletext"/>
              <w:ind w:left="57"/>
              <w:rPr>
                <w:sz w:val="14"/>
                <w:szCs w:val="14"/>
              </w:rPr>
            </w:pPr>
            <w:r w:rsidRPr="00063B08">
              <w:rPr>
                <w:rFonts w:ascii="SimSun" w:hAnsi="SimSun" w:hint="eastAsia"/>
                <w:sz w:val="14"/>
                <w:szCs w:val="14"/>
                <w:lang w:eastAsia="zh-CN"/>
              </w:rPr>
              <w:t>使用的方法</w:t>
            </w:r>
          </w:p>
        </w:tc>
        <w:tc>
          <w:tcPr>
            <w:tcW w:w="654"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lang w:eastAsia="zh-CN"/>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69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rFonts w:ascii="SimSun" w:hAnsi="SimSun"/>
                <w:sz w:val="14"/>
                <w:szCs w:val="14"/>
                <w:lang w:eastAsia="zh-CN"/>
              </w:rPr>
              <w:br/>
            </w:r>
            <w:r w:rsidRPr="00063B08">
              <w:rPr>
                <w:sz w:val="14"/>
                <w:szCs w:val="14"/>
              </w:rPr>
              <w:t>2.2</w:t>
            </w:r>
            <w:r w:rsidRPr="00063B08">
              <w:rPr>
                <w:rFonts w:ascii="SimSun" w:hAnsi="SimSun" w:hint="eastAsia"/>
                <w:sz w:val="14"/>
                <w:szCs w:val="14"/>
                <w:lang w:eastAsia="zh-CN"/>
              </w:rPr>
              <w:t>段</w:t>
            </w:r>
          </w:p>
        </w:tc>
        <w:tc>
          <w:tcPr>
            <w:tcW w:w="69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rFonts w:ascii="SimSun" w:hAnsi="SimSun"/>
                <w:sz w:val="14"/>
                <w:szCs w:val="14"/>
                <w:lang w:eastAsia="zh-CN"/>
              </w:rPr>
              <w:br/>
            </w:r>
            <w:r w:rsidRPr="00063B08">
              <w:rPr>
                <w:sz w:val="14"/>
                <w:szCs w:val="14"/>
              </w:rPr>
              <w:t>2.2</w:t>
            </w:r>
            <w:r w:rsidRPr="00063B08">
              <w:rPr>
                <w:rFonts w:ascii="SimSun" w:hAnsi="SimSun" w:hint="eastAsia"/>
                <w:sz w:val="14"/>
                <w:szCs w:val="14"/>
                <w:lang w:eastAsia="zh-CN"/>
              </w:rPr>
              <w:t>段</w:t>
            </w:r>
          </w:p>
        </w:tc>
        <w:tc>
          <w:tcPr>
            <w:tcW w:w="691" w:type="dxa"/>
            <w:tcBorders>
              <w:top w:val="single" w:sz="6" w:space="0" w:color="auto"/>
              <w:left w:val="single" w:sz="6" w:space="0" w:color="auto"/>
              <w:bottom w:val="single" w:sz="6" w:space="0" w:color="auto"/>
              <w:right w:val="single" w:sz="4" w:space="0" w:color="auto"/>
            </w:tcBorders>
          </w:tcPr>
          <w:p w:rsidR="00152D29" w:rsidRPr="00063B08" w:rsidRDefault="00152D29" w:rsidP="00152D29">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152D29" w:rsidRPr="00063B08" w:rsidRDefault="00152D29" w:rsidP="00152D29">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152D29" w:rsidRPr="00063B08" w:rsidRDefault="00152D29" w:rsidP="00152D29">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933" w:type="dxa"/>
            <w:gridSpan w:val="2"/>
            <w:tcBorders>
              <w:top w:val="single" w:sz="6" w:space="0" w:color="auto"/>
              <w:left w:val="single" w:sz="4"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939" w:type="dxa"/>
            <w:gridSpan w:val="2"/>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sz w:val="14"/>
                <w:szCs w:val="14"/>
              </w:rPr>
              <w:t>2.2</w:t>
            </w:r>
            <w:r w:rsidRPr="00063B08">
              <w:rPr>
                <w:rFonts w:ascii="SimSun" w:hAnsi="SimSun" w:hint="eastAsia"/>
                <w:sz w:val="14"/>
                <w:szCs w:val="14"/>
                <w:lang w:eastAsia="zh-CN"/>
              </w:rPr>
              <w:t>段</w:t>
            </w:r>
          </w:p>
        </w:tc>
        <w:tc>
          <w:tcPr>
            <w:tcW w:w="1027" w:type="dxa"/>
            <w:gridSpan w:val="2"/>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1011" w:type="dxa"/>
            <w:gridSpan w:val="2"/>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963" w:type="dxa"/>
            <w:gridSpan w:val="2"/>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sz w:val="14"/>
                <w:szCs w:val="14"/>
              </w:rPr>
              <w:t>2.2</w:t>
            </w:r>
            <w:r w:rsidRPr="00063B08">
              <w:rPr>
                <w:rFonts w:ascii="SimSun" w:hAnsi="SimSun" w:hint="eastAsia"/>
                <w:sz w:val="14"/>
                <w:szCs w:val="14"/>
                <w:lang w:eastAsia="zh-CN"/>
              </w:rPr>
              <w:t>段</w:t>
            </w:r>
          </w:p>
        </w:tc>
        <w:tc>
          <w:tcPr>
            <w:tcW w:w="904"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928"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sz w:val="14"/>
                <w:szCs w:val="14"/>
              </w:rPr>
              <w:t>2.2</w:t>
            </w:r>
            <w:r w:rsidRPr="00063B08">
              <w:rPr>
                <w:rFonts w:ascii="SimSun" w:hAnsi="SimSun" w:hint="eastAsia"/>
                <w:sz w:val="14"/>
                <w:szCs w:val="14"/>
                <w:lang w:eastAsia="zh-CN"/>
              </w:rPr>
              <w:t>段</w:t>
            </w:r>
          </w:p>
        </w:tc>
        <w:tc>
          <w:tcPr>
            <w:tcW w:w="84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rFonts w:hint="eastAsia"/>
                <w:sz w:val="14"/>
                <w:szCs w:val="14"/>
                <w:lang w:eastAsia="zh-CN"/>
              </w:rPr>
              <w:t>第</w:t>
            </w:r>
            <w:r w:rsidRPr="00063B08">
              <w:rPr>
                <w:sz w:val="14"/>
                <w:szCs w:val="14"/>
              </w:rPr>
              <w:t>2.</w:t>
            </w:r>
            <w:r w:rsidRPr="00063B08">
              <w:rPr>
                <w:rFonts w:hint="eastAsia"/>
                <w:sz w:val="14"/>
                <w:szCs w:val="14"/>
                <w:lang w:eastAsia="zh-CN"/>
              </w:rPr>
              <w:t>2</w:t>
            </w:r>
            <w:r w:rsidRPr="00063B08">
              <w:rPr>
                <w:rFonts w:hint="eastAsia"/>
                <w:sz w:val="14"/>
                <w:szCs w:val="14"/>
                <w:lang w:eastAsia="zh-CN"/>
              </w:rPr>
              <w:t>段</w:t>
            </w:r>
          </w:p>
        </w:tc>
      </w:tr>
      <w:tr w:rsidR="00152D29" w:rsidRPr="00063B08" w:rsidTr="00152D29">
        <w:trPr>
          <w:cantSplit/>
          <w:jc w:val="center"/>
        </w:trPr>
        <w:tc>
          <w:tcPr>
            <w:tcW w:w="2070" w:type="dxa"/>
            <w:gridSpan w:val="2"/>
            <w:tcBorders>
              <w:top w:val="single" w:sz="6" w:space="0" w:color="auto"/>
              <w:left w:val="single" w:sz="6" w:space="0" w:color="auto"/>
              <w:bottom w:val="nil"/>
              <w:right w:val="single" w:sz="6" w:space="0" w:color="auto"/>
            </w:tcBorders>
          </w:tcPr>
          <w:p w:rsidR="00152D29" w:rsidRPr="00063B08" w:rsidRDefault="00152D29" w:rsidP="00152D29">
            <w:pPr>
              <w:pStyle w:val="Tabletext"/>
              <w:ind w:left="57"/>
              <w:rPr>
                <w:sz w:val="14"/>
                <w:szCs w:val="14"/>
              </w:rPr>
            </w:pPr>
            <w:r w:rsidRPr="00063B08">
              <w:rPr>
                <w:rFonts w:ascii="SimSun" w:hAnsi="SimSun" w:hint="eastAsia"/>
                <w:sz w:val="14"/>
                <w:szCs w:val="14"/>
                <w:lang w:eastAsia="zh-CN"/>
              </w:rPr>
              <w:t>地面电台的调制</w:t>
            </w:r>
            <w:r w:rsidRPr="00063B08">
              <w:rPr>
                <w:position w:val="2"/>
                <w:sz w:val="14"/>
                <w:szCs w:val="14"/>
                <w:vertAlign w:val="superscript"/>
              </w:rPr>
              <w:t>1</w:t>
            </w:r>
          </w:p>
        </w:tc>
        <w:tc>
          <w:tcPr>
            <w:tcW w:w="654"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A</w:t>
            </w:r>
          </w:p>
        </w:tc>
        <w:tc>
          <w:tcPr>
            <w:tcW w:w="69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152D29" w:rsidRPr="00063B08" w:rsidRDefault="00152D29" w:rsidP="00152D29">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152D29" w:rsidRPr="00063B08" w:rsidRDefault="00152D29" w:rsidP="00152D29">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152D29" w:rsidRPr="00063B08" w:rsidRDefault="00152D29" w:rsidP="00152D29">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A</w:t>
            </w:r>
          </w:p>
        </w:tc>
        <w:tc>
          <w:tcPr>
            <w:tcW w:w="460"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N</w:t>
            </w:r>
          </w:p>
        </w:tc>
        <w:tc>
          <w:tcPr>
            <w:tcW w:w="467"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A</w:t>
            </w:r>
          </w:p>
        </w:tc>
        <w:tc>
          <w:tcPr>
            <w:tcW w:w="47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N</w:t>
            </w:r>
          </w:p>
        </w:tc>
        <w:tc>
          <w:tcPr>
            <w:tcW w:w="520"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A</w:t>
            </w:r>
          </w:p>
        </w:tc>
        <w:tc>
          <w:tcPr>
            <w:tcW w:w="507"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N</w:t>
            </w:r>
          </w:p>
        </w:tc>
        <w:tc>
          <w:tcPr>
            <w:tcW w:w="53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A</w:t>
            </w:r>
          </w:p>
        </w:tc>
        <w:tc>
          <w:tcPr>
            <w:tcW w:w="479"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N</w:t>
            </w:r>
          </w:p>
        </w:tc>
        <w:tc>
          <w:tcPr>
            <w:tcW w:w="48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A</w:t>
            </w:r>
          </w:p>
        </w:tc>
        <w:tc>
          <w:tcPr>
            <w:tcW w:w="48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N</w:t>
            </w:r>
          </w:p>
        </w:tc>
        <w:tc>
          <w:tcPr>
            <w:tcW w:w="904"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w:t>
            </w:r>
          </w:p>
        </w:tc>
        <w:tc>
          <w:tcPr>
            <w:tcW w:w="928"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N</w:t>
            </w:r>
          </w:p>
        </w:tc>
        <w:tc>
          <w:tcPr>
            <w:tcW w:w="84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N</w:t>
            </w:r>
          </w:p>
        </w:tc>
      </w:tr>
      <w:tr w:rsidR="00152D29" w:rsidRPr="00063B08" w:rsidTr="00152D29">
        <w:trPr>
          <w:cantSplit/>
          <w:jc w:val="center"/>
        </w:trPr>
        <w:tc>
          <w:tcPr>
            <w:tcW w:w="1123" w:type="dxa"/>
            <w:vMerge w:val="restart"/>
            <w:tcBorders>
              <w:top w:val="single" w:sz="6" w:space="0" w:color="auto"/>
              <w:left w:val="single" w:sz="6" w:space="0" w:color="auto"/>
              <w:bottom w:val="nil"/>
              <w:right w:val="single" w:sz="6" w:space="0" w:color="auto"/>
            </w:tcBorders>
          </w:tcPr>
          <w:p w:rsidR="00152D29" w:rsidRPr="00063B08" w:rsidRDefault="00152D29" w:rsidP="00152D29">
            <w:pPr>
              <w:pStyle w:val="Tabletext"/>
              <w:ind w:left="57"/>
              <w:rPr>
                <w:sz w:val="14"/>
                <w:szCs w:val="14"/>
                <w:lang w:eastAsia="zh-CN"/>
              </w:rPr>
            </w:pPr>
            <w:r w:rsidRPr="00063B08">
              <w:rPr>
                <w:rFonts w:ascii="SimSun" w:hAnsi="SimSun" w:hint="eastAsia"/>
                <w:sz w:val="14"/>
                <w:szCs w:val="14"/>
                <w:lang w:eastAsia="zh-CN"/>
              </w:rPr>
              <w:t>地面电台</w:t>
            </w:r>
            <w:r w:rsidRPr="00063B08">
              <w:rPr>
                <w:rFonts w:ascii="SimSun" w:hAnsi="SimSun"/>
                <w:sz w:val="14"/>
                <w:szCs w:val="14"/>
                <w:lang w:eastAsia="zh-CN"/>
              </w:rPr>
              <w:br/>
            </w:r>
            <w:r w:rsidRPr="00063B08">
              <w:rPr>
                <w:rFonts w:ascii="SimSun" w:hAnsi="SimSun" w:hint="eastAsia"/>
                <w:sz w:val="14"/>
                <w:szCs w:val="14"/>
                <w:lang w:eastAsia="zh-CN"/>
              </w:rPr>
              <w:t>干扰参数</w:t>
            </w:r>
            <w:r w:rsidRPr="00063B08">
              <w:rPr>
                <w:rFonts w:ascii="SimSun" w:hAnsi="SimSun"/>
                <w:sz w:val="14"/>
                <w:szCs w:val="14"/>
                <w:lang w:eastAsia="zh-CN"/>
              </w:rPr>
              <w:br/>
            </w:r>
            <w:r w:rsidRPr="00063B08">
              <w:rPr>
                <w:rFonts w:ascii="SimSun" w:hAnsi="SimSun" w:hint="eastAsia"/>
                <w:sz w:val="14"/>
                <w:szCs w:val="14"/>
                <w:lang w:eastAsia="zh-CN"/>
              </w:rPr>
              <w:t>和标准</w:t>
            </w:r>
          </w:p>
        </w:tc>
        <w:tc>
          <w:tcPr>
            <w:tcW w:w="947"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ind w:left="57"/>
              <w:rPr>
                <w:sz w:val="14"/>
                <w:szCs w:val="14"/>
              </w:rPr>
            </w:pPr>
            <w:r w:rsidRPr="00063B08">
              <w:rPr>
                <w:i/>
                <w:iCs/>
                <w:position w:val="4"/>
                <w:sz w:val="14"/>
                <w:szCs w:val="14"/>
              </w:rPr>
              <w:t>p</w:t>
            </w:r>
            <w:r w:rsidRPr="00063B08">
              <w:rPr>
                <w:i/>
                <w:iCs/>
                <w:position w:val="-4"/>
                <w:sz w:val="14"/>
                <w:szCs w:val="14"/>
              </w:rPr>
              <w:t>0</w:t>
            </w:r>
            <w:r w:rsidRPr="00063B08">
              <w:rPr>
                <w:sz w:val="14"/>
                <w:szCs w:val="14"/>
              </w:rPr>
              <w:t xml:space="preserve"> (%)</w:t>
            </w:r>
          </w:p>
        </w:tc>
        <w:tc>
          <w:tcPr>
            <w:tcW w:w="654"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0.01</w:t>
            </w:r>
          </w:p>
        </w:tc>
        <w:tc>
          <w:tcPr>
            <w:tcW w:w="69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152D29" w:rsidRPr="00063B08" w:rsidRDefault="00152D29" w:rsidP="00152D29">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152D29" w:rsidRPr="00063B08" w:rsidRDefault="00152D29" w:rsidP="00152D29">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152D29" w:rsidRPr="00063B08" w:rsidRDefault="00152D29" w:rsidP="00152D29">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0.01</w:t>
            </w:r>
          </w:p>
        </w:tc>
        <w:tc>
          <w:tcPr>
            <w:tcW w:w="460"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0.005</w:t>
            </w:r>
          </w:p>
        </w:tc>
        <w:tc>
          <w:tcPr>
            <w:tcW w:w="467"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0.01</w:t>
            </w:r>
          </w:p>
        </w:tc>
        <w:tc>
          <w:tcPr>
            <w:tcW w:w="47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0.005</w:t>
            </w:r>
          </w:p>
        </w:tc>
        <w:tc>
          <w:tcPr>
            <w:tcW w:w="520"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0.01</w:t>
            </w:r>
          </w:p>
        </w:tc>
        <w:tc>
          <w:tcPr>
            <w:tcW w:w="507"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0.005</w:t>
            </w:r>
          </w:p>
        </w:tc>
        <w:tc>
          <w:tcPr>
            <w:tcW w:w="53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0.01</w:t>
            </w:r>
          </w:p>
        </w:tc>
        <w:tc>
          <w:tcPr>
            <w:tcW w:w="479"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0.005</w:t>
            </w:r>
          </w:p>
        </w:tc>
        <w:tc>
          <w:tcPr>
            <w:tcW w:w="48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0.01</w:t>
            </w:r>
          </w:p>
        </w:tc>
        <w:tc>
          <w:tcPr>
            <w:tcW w:w="48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0.005</w:t>
            </w:r>
          </w:p>
        </w:tc>
        <w:tc>
          <w:tcPr>
            <w:tcW w:w="904"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0.01</w:t>
            </w:r>
          </w:p>
        </w:tc>
        <w:tc>
          <w:tcPr>
            <w:tcW w:w="928"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0.005</w:t>
            </w:r>
          </w:p>
        </w:tc>
        <w:tc>
          <w:tcPr>
            <w:tcW w:w="84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0.005</w:t>
            </w:r>
          </w:p>
        </w:tc>
      </w:tr>
      <w:tr w:rsidR="00152D29" w:rsidRPr="00063B08" w:rsidTr="00152D29">
        <w:trPr>
          <w:cantSplit/>
          <w:jc w:val="center"/>
        </w:trPr>
        <w:tc>
          <w:tcPr>
            <w:tcW w:w="1123" w:type="dxa"/>
            <w:vMerge/>
            <w:tcBorders>
              <w:top w:val="nil"/>
              <w:left w:val="single" w:sz="6" w:space="0" w:color="auto"/>
              <w:bottom w:val="nil"/>
              <w:right w:val="single" w:sz="6" w:space="0" w:color="auto"/>
            </w:tcBorders>
          </w:tcPr>
          <w:p w:rsidR="00152D29" w:rsidRPr="00063B08" w:rsidRDefault="00152D29" w:rsidP="00152D29">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ind w:left="57"/>
              <w:rPr>
                <w:i/>
                <w:iCs/>
                <w:sz w:val="14"/>
                <w:szCs w:val="14"/>
              </w:rPr>
            </w:pPr>
            <w:r w:rsidRPr="00063B08">
              <w:rPr>
                <w:i/>
                <w:iCs/>
                <w:sz w:val="14"/>
                <w:szCs w:val="14"/>
              </w:rPr>
              <w:t>n</w:t>
            </w:r>
          </w:p>
        </w:tc>
        <w:tc>
          <w:tcPr>
            <w:tcW w:w="654"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152D29" w:rsidRPr="00063B08" w:rsidRDefault="00152D29" w:rsidP="00152D29">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152D29" w:rsidRPr="00063B08" w:rsidRDefault="00152D29" w:rsidP="00152D29">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152D29" w:rsidRPr="00063B08" w:rsidRDefault="00152D29" w:rsidP="00152D29">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2</w:t>
            </w:r>
          </w:p>
        </w:tc>
        <w:tc>
          <w:tcPr>
            <w:tcW w:w="460"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2</w:t>
            </w:r>
          </w:p>
        </w:tc>
        <w:tc>
          <w:tcPr>
            <w:tcW w:w="467"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2</w:t>
            </w:r>
          </w:p>
        </w:tc>
        <w:tc>
          <w:tcPr>
            <w:tcW w:w="47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2</w:t>
            </w:r>
          </w:p>
        </w:tc>
        <w:tc>
          <w:tcPr>
            <w:tcW w:w="520"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2</w:t>
            </w:r>
          </w:p>
        </w:tc>
        <w:tc>
          <w:tcPr>
            <w:tcW w:w="507"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2</w:t>
            </w:r>
          </w:p>
        </w:tc>
        <w:tc>
          <w:tcPr>
            <w:tcW w:w="53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2</w:t>
            </w:r>
          </w:p>
        </w:tc>
        <w:tc>
          <w:tcPr>
            <w:tcW w:w="479"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2</w:t>
            </w:r>
          </w:p>
        </w:tc>
        <w:tc>
          <w:tcPr>
            <w:tcW w:w="48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2</w:t>
            </w:r>
          </w:p>
        </w:tc>
        <w:tc>
          <w:tcPr>
            <w:tcW w:w="48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2</w:t>
            </w:r>
          </w:p>
        </w:tc>
        <w:tc>
          <w:tcPr>
            <w:tcW w:w="904"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1</w:t>
            </w:r>
          </w:p>
        </w:tc>
        <w:tc>
          <w:tcPr>
            <w:tcW w:w="928"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2</w:t>
            </w:r>
          </w:p>
        </w:tc>
        <w:tc>
          <w:tcPr>
            <w:tcW w:w="84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2</w:t>
            </w:r>
          </w:p>
        </w:tc>
      </w:tr>
      <w:tr w:rsidR="00152D29" w:rsidRPr="00063B08" w:rsidTr="00152D29">
        <w:trPr>
          <w:cantSplit/>
          <w:jc w:val="center"/>
        </w:trPr>
        <w:tc>
          <w:tcPr>
            <w:tcW w:w="1123" w:type="dxa"/>
            <w:vMerge/>
            <w:tcBorders>
              <w:top w:val="nil"/>
              <w:left w:val="single" w:sz="6" w:space="0" w:color="auto"/>
              <w:bottom w:val="nil"/>
              <w:right w:val="single" w:sz="6" w:space="0" w:color="auto"/>
            </w:tcBorders>
          </w:tcPr>
          <w:p w:rsidR="00152D29" w:rsidRPr="00063B08" w:rsidRDefault="00152D29" w:rsidP="00152D29">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ind w:left="57"/>
              <w:rPr>
                <w:sz w:val="14"/>
                <w:szCs w:val="14"/>
              </w:rPr>
            </w:pPr>
            <w:r w:rsidRPr="00063B08">
              <w:rPr>
                <w:i/>
                <w:iCs/>
                <w:sz w:val="14"/>
                <w:szCs w:val="14"/>
              </w:rPr>
              <w:t>p</w:t>
            </w:r>
            <w:r w:rsidRPr="00063B08">
              <w:rPr>
                <w:sz w:val="14"/>
                <w:szCs w:val="14"/>
              </w:rPr>
              <w:t xml:space="preserve"> (%)</w:t>
            </w:r>
          </w:p>
        </w:tc>
        <w:tc>
          <w:tcPr>
            <w:tcW w:w="654"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0.005</w:t>
            </w:r>
          </w:p>
        </w:tc>
        <w:tc>
          <w:tcPr>
            <w:tcW w:w="69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152D29" w:rsidRPr="00063B08" w:rsidRDefault="00152D29" w:rsidP="00152D29">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152D29" w:rsidRPr="00063B08" w:rsidRDefault="00152D29" w:rsidP="00152D29">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152D29" w:rsidRPr="00063B08" w:rsidRDefault="00152D29" w:rsidP="00152D29">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0.005</w:t>
            </w:r>
          </w:p>
        </w:tc>
        <w:tc>
          <w:tcPr>
            <w:tcW w:w="460"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0.0025</w:t>
            </w:r>
          </w:p>
        </w:tc>
        <w:tc>
          <w:tcPr>
            <w:tcW w:w="467"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0.005</w:t>
            </w:r>
          </w:p>
        </w:tc>
        <w:tc>
          <w:tcPr>
            <w:tcW w:w="47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0.0025</w:t>
            </w:r>
          </w:p>
        </w:tc>
        <w:tc>
          <w:tcPr>
            <w:tcW w:w="520"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0.005</w:t>
            </w:r>
          </w:p>
        </w:tc>
        <w:tc>
          <w:tcPr>
            <w:tcW w:w="507"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0.0025</w:t>
            </w:r>
          </w:p>
        </w:tc>
        <w:tc>
          <w:tcPr>
            <w:tcW w:w="53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0.005</w:t>
            </w:r>
          </w:p>
        </w:tc>
        <w:tc>
          <w:tcPr>
            <w:tcW w:w="479"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0.0025</w:t>
            </w:r>
          </w:p>
        </w:tc>
        <w:tc>
          <w:tcPr>
            <w:tcW w:w="48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0.005</w:t>
            </w:r>
          </w:p>
        </w:tc>
        <w:tc>
          <w:tcPr>
            <w:tcW w:w="48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0.0025</w:t>
            </w:r>
          </w:p>
        </w:tc>
        <w:tc>
          <w:tcPr>
            <w:tcW w:w="904"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0.01</w:t>
            </w:r>
          </w:p>
        </w:tc>
        <w:tc>
          <w:tcPr>
            <w:tcW w:w="928"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0.0025</w:t>
            </w:r>
          </w:p>
        </w:tc>
        <w:tc>
          <w:tcPr>
            <w:tcW w:w="84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0.0025</w:t>
            </w:r>
          </w:p>
        </w:tc>
      </w:tr>
      <w:tr w:rsidR="00152D29" w:rsidRPr="00063B08" w:rsidTr="00152D29">
        <w:trPr>
          <w:cantSplit/>
          <w:jc w:val="center"/>
        </w:trPr>
        <w:tc>
          <w:tcPr>
            <w:tcW w:w="1123" w:type="dxa"/>
            <w:vMerge/>
            <w:tcBorders>
              <w:top w:val="nil"/>
              <w:left w:val="single" w:sz="6" w:space="0" w:color="auto"/>
              <w:bottom w:val="nil"/>
              <w:right w:val="single" w:sz="6" w:space="0" w:color="auto"/>
            </w:tcBorders>
          </w:tcPr>
          <w:p w:rsidR="00152D29" w:rsidRPr="00063B08" w:rsidRDefault="00152D29" w:rsidP="00152D29">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ind w:left="57"/>
              <w:rPr>
                <w:sz w:val="14"/>
                <w:szCs w:val="14"/>
              </w:rPr>
            </w:pPr>
            <w:r w:rsidRPr="00063B08">
              <w:rPr>
                <w:i/>
                <w:iCs/>
                <w:sz w:val="14"/>
                <w:szCs w:val="14"/>
              </w:rPr>
              <w:t>N</w:t>
            </w:r>
            <w:r w:rsidRPr="00063B08">
              <w:rPr>
                <w:i/>
                <w:iCs/>
                <w:position w:val="-4"/>
                <w:sz w:val="14"/>
                <w:szCs w:val="14"/>
              </w:rPr>
              <w:t>L</w:t>
            </w:r>
            <w:r w:rsidRPr="00063B08">
              <w:rPr>
                <w:sz w:val="14"/>
                <w:szCs w:val="14"/>
              </w:rPr>
              <w:t xml:space="preserve"> (dB)</w:t>
            </w:r>
          </w:p>
        </w:tc>
        <w:tc>
          <w:tcPr>
            <w:tcW w:w="654"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w:t>
            </w:r>
          </w:p>
        </w:tc>
        <w:tc>
          <w:tcPr>
            <w:tcW w:w="69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152D29" w:rsidRPr="00063B08" w:rsidRDefault="00152D29" w:rsidP="00152D29">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152D29" w:rsidRPr="00063B08" w:rsidRDefault="00152D29" w:rsidP="00152D29">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152D29" w:rsidRPr="00063B08" w:rsidRDefault="00152D29" w:rsidP="00152D29">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w:t>
            </w:r>
          </w:p>
        </w:tc>
        <w:tc>
          <w:tcPr>
            <w:tcW w:w="460"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w:t>
            </w:r>
          </w:p>
        </w:tc>
        <w:tc>
          <w:tcPr>
            <w:tcW w:w="467"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w:t>
            </w:r>
          </w:p>
        </w:tc>
        <w:tc>
          <w:tcPr>
            <w:tcW w:w="47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w:t>
            </w:r>
          </w:p>
        </w:tc>
        <w:tc>
          <w:tcPr>
            <w:tcW w:w="520"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w:t>
            </w:r>
          </w:p>
        </w:tc>
        <w:tc>
          <w:tcPr>
            <w:tcW w:w="507"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w:t>
            </w:r>
          </w:p>
        </w:tc>
        <w:tc>
          <w:tcPr>
            <w:tcW w:w="53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w:t>
            </w:r>
          </w:p>
        </w:tc>
        <w:tc>
          <w:tcPr>
            <w:tcW w:w="479"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w:t>
            </w:r>
          </w:p>
        </w:tc>
        <w:tc>
          <w:tcPr>
            <w:tcW w:w="48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w:t>
            </w:r>
          </w:p>
        </w:tc>
        <w:tc>
          <w:tcPr>
            <w:tcW w:w="48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w:t>
            </w:r>
          </w:p>
        </w:tc>
        <w:tc>
          <w:tcPr>
            <w:tcW w:w="904"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w:t>
            </w:r>
          </w:p>
        </w:tc>
        <w:tc>
          <w:tcPr>
            <w:tcW w:w="928"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w:t>
            </w:r>
          </w:p>
        </w:tc>
        <w:tc>
          <w:tcPr>
            <w:tcW w:w="84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w:t>
            </w:r>
          </w:p>
        </w:tc>
      </w:tr>
      <w:tr w:rsidR="00152D29" w:rsidRPr="00063B08" w:rsidTr="00152D29">
        <w:trPr>
          <w:cantSplit/>
          <w:jc w:val="center"/>
        </w:trPr>
        <w:tc>
          <w:tcPr>
            <w:tcW w:w="1123" w:type="dxa"/>
            <w:vMerge/>
            <w:tcBorders>
              <w:top w:val="nil"/>
              <w:left w:val="single" w:sz="6" w:space="0" w:color="auto"/>
              <w:bottom w:val="nil"/>
              <w:right w:val="single" w:sz="6" w:space="0" w:color="auto"/>
            </w:tcBorders>
          </w:tcPr>
          <w:p w:rsidR="00152D29" w:rsidRPr="00063B08" w:rsidRDefault="00152D29" w:rsidP="00152D29">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ind w:left="57"/>
              <w:rPr>
                <w:sz w:val="14"/>
                <w:szCs w:val="14"/>
              </w:rPr>
            </w:pPr>
            <w:r w:rsidRPr="00063B08">
              <w:rPr>
                <w:i/>
                <w:iCs/>
                <w:sz w:val="14"/>
                <w:szCs w:val="14"/>
              </w:rPr>
              <w:t>M</w:t>
            </w:r>
            <w:r w:rsidRPr="00063B08">
              <w:rPr>
                <w:i/>
                <w:iCs/>
                <w:position w:val="-4"/>
                <w:sz w:val="14"/>
                <w:szCs w:val="14"/>
              </w:rPr>
              <w:t>s</w:t>
            </w:r>
            <w:r w:rsidRPr="00063B08">
              <w:rPr>
                <w:sz w:val="14"/>
                <w:szCs w:val="14"/>
              </w:rPr>
              <w:t xml:space="preserve"> (dB)</w:t>
            </w:r>
          </w:p>
        </w:tc>
        <w:tc>
          <w:tcPr>
            <w:tcW w:w="654"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 xml:space="preserve">26  </w:t>
            </w:r>
            <w:r w:rsidRPr="00063B08">
              <w:rPr>
                <w:position w:val="4"/>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152D29" w:rsidRPr="00063B08" w:rsidRDefault="00152D29" w:rsidP="00152D29">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152D29" w:rsidRPr="00063B08" w:rsidRDefault="00152D29" w:rsidP="00152D29">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152D29" w:rsidRPr="00063B08" w:rsidRDefault="00152D29" w:rsidP="00152D29">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33</w:t>
            </w:r>
          </w:p>
        </w:tc>
        <w:tc>
          <w:tcPr>
            <w:tcW w:w="460"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37</w:t>
            </w:r>
          </w:p>
        </w:tc>
        <w:tc>
          <w:tcPr>
            <w:tcW w:w="467"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33</w:t>
            </w:r>
          </w:p>
        </w:tc>
        <w:tc>
          <w:tcPr>
            <w:tcW w:w="47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37</w:t>
            </w:r>
          </w:p>
        </w:tc>
        <w:tc>
          <w:tcPr>
            <w:tcW w:w="520"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33</w:t>
            </w:r>
          </w:p>
        </w:tc>
        <w:tc>
          <w:tcPr>
            <w:tcW w:w="507"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37</w:t>
            </w:r>
          </w:p>
        </w:tc>
        <w:tc>
          <w:tcPr>
            <w:tcW w:w="53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33</w:t>
            </w:r>
          </w:p>
        </w:tc>
        <w:tc>
          <w:tcPr>
            <w:tcW w:w="479"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40</w:t>
            </w:r>
          </w:p>
        </w:tc>
        <w:tc>
          <w:tcPr>
            <w:tcW w:w="48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33</w:t>
            </w:r>
          </w:p>
        </w:tc>
        <w:tc>
          <w:tcPr>
            <w:tcW w:w="48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40</w:t>
            </w:r>
          </w:p>
        </w:tc>
        <w:tc>
          <w:tcPr>
            <w:tcW w:w="904"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1</w:t>
            </w:r>
          </w:p>
        </w:tc>
        <w:tc>
          <w:tcPr>
            <w:tcW w:w="928"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25</w:t>
            </w:r>
          </w:p>
        </w:tc>
        <w:tc>
          <w:tcPr>
            <w:tcW w:w="84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25</w:t>
            </w:r>
          </w:p>
        </w:tc>
      </w:tr>
      <w:tr w:rsidR="00152D29" w:rsidRPr="00063B08" w:rsidTr="00152D29">
        <w:trPr>
          <w:cantSplit/>
          <w:jc w:val="center"/>
        </w:trPr>
        <w:tc>
          <w:tcPr>
            <w:tcW w:w="1123" w:type="dxa"/>
            <w:vMerge/>
            <w:tcBorders>
              <w:top w:val="nil"/>
              <w:left w:val="single" w:sz="6" w:space="0" w:color="auto"/>
              <w:bottom w:val="single" w:sz="6" w:space="0" w:color="auto"/>
              <w:right w:val="single" w:sz="6" w:space="0" w:color="auto"/>
            </w:tcBorders>
          </w:tcPr>
          <w:p w:rsidR="00152D29" w:rsidRPr="00063B08" w:rsidRDefault="00152D29" w:rsidP="00152D29">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ind w:left="57"/>
              <w:rPr>
                <w:sz w:val="14"/>
                <w:szCs w:val="14"/>
              </w:rPr>
            </w:pPr>
            <w:r w:rsidRPr="00063B08">
              <w:rPr>
                <w:i/>
                <w:iCs/>
                <w:sz w:val="14"/>
                <w:szCs w:val="14"/>
              </w:rPr>
              <w:t>W</w:t>
            </w:r>
            <w:r w:rsidRPr="00063B08">
              <w:rPr>
                <w:sz w:val="14"/>
                <w:szCs w:val="14"/>
              </w:rPr>
              <w:t xml:space="preserve"> (dB)</w:t>
            </w:r>
          </w:p>
        </w:tc>
        <w:tc>
          <w:tcPr>
            <w:tcW w:w="654"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w:t>
            </w:r>
          </w:p>
        </w:tc>
        <w:tc>
          <w:tcPr>
            <w:tcW w:w="69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152D29" w:rsidRPr="00063B08" w:rsidRDefault="00152D29" w:rsidP="00152D29">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152D29" w:rsidRPr="00063B08" w:rsidRDefault="00152D29" w:rsidP="00152D29">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152D29" w:rsidRPr="00063B08" w:rsidRDefault="00152D29" w:rsidP="00152D29">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w:t>
            </w:r>
          </w:p>
        </w:tc>
        <w:tc>
          <w:tcPr>
            <w:tcW w:w="460"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w:t>
            </w:r>
          </w:p>
        </w:tc>
        <w:tc>
          <w:tcPr>
            <w:tcW w:w="467"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w:t>
            </w:r>
          </w:p>
        </w:tc>
        <w:tc>
          <w:tcPr>
            <w:tcW w:w="47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w:t>
            </w:r>
          </w:p>
        </w:tc>
        <w:tc>
          <w:tcPr>
            <w:tcW w:w="520"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w:t>
            </w:r>
          </w:p>
        </w:tc>
        <w:tc>
          <w:tcPr>
            <w:tcW w:w="507"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w:t>
            </w:r>
          </w:p>
        </w:tc>
        <w:tc>
          <w:tcPr>
            <w:tcW w:w="53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w:t>
            </w:r>
          </w:p>
        </w:tc>
        <w:tc>
          <w:tcPr>
            <w:tcW w:w="479"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w:t>
            </w:r>
          </w:p>
        </w:tc>
        <w:tc>
          <w:tcPr>
            <w:tcW w:w="48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w:t>
            </w:r>
          </w:p>
        </w:tc>
        <w:tc>
          <w:tcPr>
            <w:tcW w:w="48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w:t>
            </w:r>
          </w:p>
        </w:tc>
        <w:tc>
          <w:tcPr>
            <w:tcW w:w="904"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w:t>
            </w:r>
          </w:p>
        </w:tc>
        <w:tc>
          <w:tcPr>
            <w:tcW w:w="928"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w:t>
            </w:r>
          </w:p>
        </w:tc>
        <w:tc>
          <w:tcPr>
            <w:tcW w:w="84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0</w:t>
            </w:r>
          </w:p>
        </w:tc>
      </w:tr>
      <w:tr w:rsidR="00152D29" w:rsidRPr="00063B08" w:rsidTr="00152D29">
        <w:trPr>
          <w:cantSplit/>
          <w:jc w:val="center"/>
        </w:trPr>
        <w:tc>
          <w:tcPr>
            <w:tcW w:w="1123" w:type="dxa"/>
            <w:vMerge w:val="restart"/>
            <w:tcBorders>
              <w:top w:val="single" w:sz="6" w:space="0" w:color="auto"/>
              <w:left w:val="single" w:sz="6" w:space="0" w:color="auto"/>
              <w:bottom w:val="nil"/>
              <w:right w:val="single" w:sz="6" w:space="0" w:color="auto"/>
            </w:tcBorders>
          </w:tcPr>
          <w:p w:rsidR="00152D29" w:rsidRPr="00063B08" w:rsidRDefault="00152D29" w:rsidP="00152D29">
            <w:pPr>
              <w:pStyle w:val="Tabletext"/>
              <w:ind w:left="57"/>
              <w:rPr>
                <w:sz w:val="14"/>
                <w:szCs w:val="14"/>
              </w:rPr>
            </w:pPr>
            <w:r w:rsidRPr="00063B08">
              <w:rPr>
                <w:rFonts w:ascii="SimSun" w:hAnsi="SimSun" w:hint="eastAsia"/>
                <w:sz w:val="14"/>
                <w:szCs w:val="14"/>
                <w:lang w:eastAsia="zh-CN"/>
              </w:rPr>
              <w:t>地面电台</w:t>
            </w:r>
            <w:r w:rsidRPr="00063B08">
              <w:rPr>
                <w:rFonts w:ascii="SimSun" w:hAnsi="SimSun"/>
                <w:sz w:val="14"/>
                <w:szCs w:val="14"/>
                <w:lang w:eastAsia="zh-CN"/>
              </w:rPr>
              <w:br/>
            </w:r>
            <w:r w:rsidRPr="00063B08">
              <w:rPr>
                <w:rFonts w:ascii="SimSun" w:hAnsi="SimSun" w:hint="eastAsia"/>
                <w:sz w:val="14"/>
                <w:szCs w:val="14"/>
                <w:lang w:eastAsia="zh-CN"/>
              </w:rPr>
              <w:t>参数</w:t>
            </w:r>
          </w:p>
        </w:tc>
        <w:tc>
          <w:tcPr>
            <w:tcW w:w="947"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ind w:left="57"/>
              <w:rPr>
                <w:sz w:val="14"/>
                <w:szCs w:val="14"/>
              </w:rPr>
            </w:pPr>
            <w:r w:rsidRPr="00063B08">
              <w:rPr>
                <w:i/>
                <w:iCs/>
                <w:sz w:val="14"/>
                <w:szCs w:val="14"/>
              </w:rPr>
              <w:t>G</w:t>
            </w:r>
            <w:r w:rsidRPr="00063B08">
              <w:rPr>
                <w:i/>
                <w:iCs/>
                <w:position w:val="-4"/>
                <w:sz w:val="14"/>
                <w:szCs w:val="14"/>
              </w:rPr>
              <w:t>x</w:t>
            </w:r>
            <w:r w:rsidRPr="00063B08">
              <w:rPr>
                <w:sz w:val="14"/>
                <w:szCs w:val="14"/>
              </w:rPr>
              <w:t xml:space="preserve"> (</w:t>
            </w:r>
            <w:proofErr w:type="spellStart"/>
            <w:r w:rsidRPr="00063B08">
              <w:rPr>
                <w:sz w:val="14"/>
                <w:szCs w:val="14"/>
              </w:rPr>
              <w:t>dBi</w:t>
            </w:r>
            <w:proofErr w:type="spellEnd"/>
            <w:r w:rsidRPr="00063B08">
              <w:rPr>
                <w:sz w:val="14"/>
                <w:szCs w:val="14"/>
              </w:rPr>
              <w:t xml:space="preserve">)  </w:t>
            </w:r>
            <w:r w:rsidRPr="00063B08">
              <w:rPr>
                <w:position w:val="4"/>
                <w:sz w:val="14"/>
                <w:szCs w:val="14"/>
              </w:rPr>
              <w:t>4</w:t>
            </w:r>
          </w:p>
        </w:tc>
        <w:tc>
          <w:tcPr>
            <w:tcW w:w="654"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 xml:space="preserve">49  </w:t>
            </w:r>
            <w:r w:rsidRPr="00063B08">
              <w:rPr>
                <w:position w:val="4"/>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6</w:t>
            </w:r>
          </w:p>
        </w:tc>
        <w:tc>
          <w:tcPr>
            <w:tcW w:w="69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10</w:t>
            </w:r>
          </w:p>
        </w:tc>
        <w:tc>
          <w:tcPr>
            <w:tcW w:w="691" w:type="dxa"/>
            <w:tcBorders>
              <w:top w:val="single" w:sz="6" w:space="0" w:color="auto"/>
              <w:left w:val="single" w:sz="6" w:space="0" w:color="auto"/>
              <w:bottom w:val="single" w:sz="6" w:space="0" w:color="auto"/>
              <w:right w:val="single" w:sz="4" w:space="0" w:color="auto"/>
            </w:tcBorders>
          </w:tcPr>
          <w:p w:rsidR="00152D29" w:rsidRPr="00063B08" w:rsidRDefault="00152D29" w:rsidP="00152D29">
            <w:pPr>
              <w:pStyle w:val="Tabletext"/>
              <w:jc w:val="center"/>
              <w:rPr>
                <w:sz w:val="14"/>
                <w:szCs w:val="14"/>
              </w:rPr>
            </w:pPr>
            <w:r w:rsidRPr="00063B08">
              <w:rPr>
                <w:sz w:val="14"/>
                <w:szCs w:val="14"/>
              </w:rPr>
              <w:t>6</w:t>
            </w:r>
          </w:p>
        </w:tc>
        <w:tc>
          <w:tcPr>
            <w:tcW w:w="791" w:type="dxa"/>
            <w:tcBorders>
              <w:top w:val="single" w:sz="4" w:space="0" w:color="auto"/>
              <w:left w:val="single" w:sz="4" w:space="0" w:color="auto"/>
              <w:bottom w:val="single" w:sz="4" w:space="0" w:color="auto"/>
              <w:right w:val="single" w:sz="4" w:space="0" w:color="auto"/>
            </w:tcBorders>
          </w:tcPr>
          <w:p w:rsidR="00152D29" w:rsidRPr="00063B08" w:rsidRDefault="00152D29" w:rsidP="00152D29">
            <w:pPr>
              <w:pStyle w:val="Tabletext"/>
              <w:jc w:val="center"/>
              <w:rPr>
                <w:sz w:val="14"/>
                <w:szCs w:val="14"/>
              </w:rPr>
            </w:pPr>
            <w:r w:rsidRPr="00063B08">
              <w:rPr>
                <w:sz w:val="14"/>
                <w:szCs w:val="14"/>
              </w:rPr>
              <w:t>6</w:t>
            </w:r>
          </w:p>
        </w:tc>
        <w:tc>
          <w:tcPr>
            <w:tcW w:w="726" w:type="dxa"/>
            <w:tcBorders>
              <w:top w:val="single" w:sz="4" w:space="0" w:color="auto"/>
              <w:left w:val="single" w:sz="4" w:space="0" w:color="auto"/>
              <w:bottom w:val="single" w:sz="4" w:space="0" w:color="auto"/>
              <w:right w:val="single" w:sz="4" w:space="0" w:color="auto"/>
            </w:tcBorders>
          </w:tcPr>
          <w:p w:rsidR="00152D29" w:rsidRPr="00063B08" w:rsidRDefault="00152D29" w:rsidP="00152D29">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46</w:t>
            </w:r>
          </w:p>
        </w:tc>
        <w:tc>
          <w:tcPr>
            <w:tcW w:w="460"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46</w:t>
            </w:r>
          </w:p>
        </w:tc>
        <w:tc>
          <w:tcPr>
            <w:tcW w:w="467"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46</w:t>
            </w:r>
          </w:p>
        </w:tc>
        <w:tc>
          <w:tcPr>
            <w:tcW w:w="47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46</w:t>
            </w:r>
          </w:p>
        </w:tc>
        <w:tc>
          <w:tcPr>
            <w:tcW w:w="520"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46</w:t>
            </w:r>
          </w:p>
        </w:tc>
        <w:tc>
          <w:tcPr>
            <w:tcW w:w="507"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46</w:t>
            </w:r>
          </w:p>
        </w:tc>
        <w:tc>
          <w:tcPr>
            <w:tcW w:w="53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50</w:t>
            </w:r>
          </w:p>
        </w:tc>
        <w:tc>
          <w:tcPr>
            <w:tcW w:w="479"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50</w:t>
            </w:r>
          </w:p>
        </w:tc>
        <w:tc>
          <w:tcPr>
            <w:tcW w:w="48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52</w:t>
            </w:r>
          </w:p>
        </w:tc>
        <w:tc>
          <w:tcPr>
            <w:tcW w:w="48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52</w:t>
            </w:r>
          </w:p>
        </w:tc>
        <w:tc>
          <w:tcPr>
            <w:tcW w:w="904"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36</w:t>
            </w:r>
          </w:p>
        </w:tc>
        <w:tc>
          <w:tcPr>
            <w:tcW w:w="928"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48</w:t>
            </w:r>
          </w:p>
        </w:tc>
        <w:tc>
          <w:tcPr>
            <w:tcW w:w="84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48</w:t>
            </w:r>
          </w:p>
        </w:tc>
      </w:tr>
      <w:tr w:rsidR="00152D29" w:rsidRPr="00063B08" w:rsidTr="00152D29">
        <w:trPr>
          <w:cantSplit/>
          <w:jc w:val="center"/>
        </w:trPr>
        <w:tc>
          <w:tcPr>
            <w:tcW w:w="1123" w:type="dxa"/>
            <w:vMerge/>
            <w:tcBorders>
              <w:top w:val="nil"/>
              <w:left w:val="single" w:sz="6" w:space="0" w:color="auto"/>
              <w:bottom w:val="single" w:sz="6" w:space="0" w:color="auto"/>
              <w:right w:val="single" w:sz="6" w:space="0" w:color="auto"/>
            </w:tcBorders>
          </w:tcPr>
          <w:p w:rsidR="00152D29" w:rsidRPr="00063B08" w:rsidRDefault="00152D29" w:rsidP="00152D29">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ind w:left="57"/>
              <w:rPr>
                <w:sz w:val="14"/>
                <w:szCs w:val="14"/>
              </w:rPr>
            </w:pPr>
            <w:r w:rsidRPr="00063B08">
              <w:rPr>
                <w:i/>
                <w:iCs/>
                <w:sz w:val="14"/>
                <w:szCs w:val="14"/>
              </w:rPr>
              <w:t>T</w:t>
            </w:r>
            <w:r w:rsidRPr="00063B08">
              <w:rPr>
                <w:i/>
                <w:iCs/>
                <w:position w:val="-4"/>
                <w:sz w:val="14"/>
                <w:szCs w:val="14"/>
              </w:rPr>
              <w:t>e</w:t>
            </w:r>
            <w:r w:rsidRPr="00063B08">
              <w:rPr>
                <w:sz w:val="14"/>
                <w:szCs w:val="14"/>
              </w:rPr>
              <w:t xml:space="preserve"> (K)</w:t>
            </w:r>
          </w:p>
        </w:tc>
        <w:tc>
          <w:tcPr>
            <w:tcW w:w="654"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 xml:space="preserve">500  </w:t>
            </w:r>
            <w:r w:rsidRPr="00063B08">
              <w:rPr>
                <w:position w:val="4"/>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152D29" w:rsidRPr="00063B08" w:rsidRDefault="00152D29" w:rsidP="00152D29">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152D29" w:rsidRPr="00063B08" w:rsidRDefault="00152D29" w:rsidP="00152D29">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152D29" w:rsidRPr="00063B08" w:rsidRDefault="00152D29" w:rsidP="00152D29">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750</w:t>
            </w:r>
          </w:p>
        </w:tc>
        <w:tc>
          <w:tcPr>
            <w:tcW w:w="460"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750</w:t>
            </w:r>
          </w:p>
        </w:tc>
        <w:tc>
          <w:tcPr>
            <w:tcW w:w="467"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750</w:t>
            </w:r>
          </w:p>
        </w:tc>
        <w:tc>
          <w:tcPr>
            <w:tcW w:w="47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750</w:t>
            </w:r>
          </w:p>
        </w:tc>
        <w:tc>
          <w:tcPr>
            <w:tcW w:w="520"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750</w:t>
            </w:r>
          </w:p>
        </w:tc>
        <w:tc>
          <w:tcPr>
            <w:tcW w:w="507"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750</w:t>
            </w:r>
          </w:p>
        </w:tc>
        <w:tc>
          <w:tcPr>
            <w:tcW w:w="53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1 500</w:t>
            </w:r>
          </w:p>
        </w:tc>
        <w:tc>
          <w:tcPr>
            <w:tcW w:w="479"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1 100</w:t>
            </w:r>
          </w:p>
        </w:tc>
        <w:tc>
          <w:tcPr>
            <w:tcW w:w="48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1 500</w:t>
            </w:r>
          </w:p>
        </w:tc>
        <w:tc>
          <w:tcPr>
            <w:tcW w:w="48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1 100</w:t>
            </w:r>
          </w:p>
        </w:tc>
        <w:tc>
          <w:tcPr>
            <w:tcW w:w="904"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2 636</w:t>
            </w:r>
          </w:p>
        </w:tc>
        <w:tc>
          <w:tcPr>
            <w:tcW w:w="928"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1 100</w:t>
            </w:r>
          </w:p>
        </w:tc>
        <w:tc>
          <w:tcPr>
            <w:tcW w:w="84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1 100</w:t>
            </w:r>
          </w:p>
        </w:tc>
      </w:tr>
      <w:tr w:rsidR="00152D29" w:rsidRPr="00063B08" w:rsidTr="00152D29">
        <w:trPr>
          <w:cantSplit/>
          <w:jc w:val="center"/>
        </w:trPr>
        <w:tc>
          <w:tcPr>
            <w:tcW w:w="1123"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ind w:left="57"/>
              <w:rPr>
                <w:sz w:val="14"/>
                <w:szCs w:val="14"/>
              </w:rPr>
            </w:pPr>
            <w:r w:rsidRPr="00063B08">
              <w:rPr>
                <w:rFonts w:ascii="SimSun" w:hAnsi="SimSun" w:hint="eastAsia"/>
                <w:sz w:val="14"/>
                <w:szCs w:val="14"/>
                <w:lang w:eastAsia="zh-CN"/>
              </w:rPr>
              <w:t>基准带宽</w:t>
            </w:r>
          </w:p>
        </w:tc>
        <w:tc>
          <w:tcPr>
            <w:tcW w:w="947"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ind w:left="57"/>
              <w:rPr>
                <w:sz w:val="14"/>
                <w:szCs w:val="14"/>
              </w:rPr>
            </w:pPr>
            <w:r w:rsidRPr="00063B08">
              <w:rPr>
                <w:i/>
                <w:iCs/>
                <w:sz w:val="14"/>
                <w:szCs w:val="14"/>
              </w:rPr>
              <w:t>B</w:t>
            </w:r>
            <w:r w:rsidRPr="00063B08">
              <w:rPr>
                <w:sz w:val="14"/>
                <w:szCs w:val="14"/>
              </w:rPr>
              <w:t xml:space="preserve"> (Hz)</w:t>
            </w:r>
          </w:p>
        </w:tc>
        <w:tc>
          <w:tcPr>
            <w:tcW w:w="654"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69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150 × 10</w:t>
            </w:r>
            <w:r w:rsidRPr="00063B08">
              <w:rPr>
                <w:sz w:val="14"/>
                <w:szCs w:val="14"/>
                <w:vertAlign w:val="superscript"/>
              </w:rPr>
              <w:t>3</w:t>
            </w:r>
          </w:p>
        </w:tc>
        <w:tc>
          <w:tcPr>
            <w:tcW w:w="69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37.5 × 10</w:t>
            </w:r>
            <w:r w:rsidRPr="00063B08">
              <w:rPr>
                <w:sz w:val="14"/>
                <w:szCs w:val="14"/>
                <w:vertAlign w:val="superscript"/>
              </w:rPr>
              <w:t>3</w:t>
            </w:r>
          </w:p>
        </w:tc>
        <w:tc>
          <w:tcPr>
            <w:tcW w:w="691" w:type="dxa"/>
            <w:tcBorders>
              <w:top w:val="single" w:sz="6" w:space="0" w:color="auto"/>
              <w:left w:val="single" w:sz="6" w:space="0" w:color="auto"/>
              <w:bottom w:val="single" w:sz="6" w:space="0" w:color="auto"/>
              <w:right w:val="single" w:sz="4" w:space="0" w:color="auto"/>
            </w:tcBorders>
          </w:tcPr>
          <w:p w:rsidR="00152D29" w:rsidRPr="00063B08" w:rsidRDefault="00152D29" w:rsidP="00152D29">
            <w:pPr>
              <w:pStyle w:val="Tabletext"/>
              <w:jc w:val="center"/>
              <w:rPr>
                <w:b/>
                <w:bCs/>
                <w:i/>
                <w:iCs/>
                <w:sz w:val="14"/>
                <w:szCs w:val="14"/>
              </w:rPr>
            </w:pPr>
            <w:r w:rsidRPr="00063B08">
              <w:rPr>
                <w:sz w:val="14"/>
                <w:szCs w:val="14"/>
              </w:rPr>
              <w:t xml:space="preserve">150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791" w:type="dxa"/>
            <w:tcBorders>
              <w:top w:val="single" w:sz="4" w:space="0" w:color="auto"/>
              <w:left w:val="single" w:sz="4" w:space="0" w:color="auto"/>
              <w:bottom w:val="single" w:sz="4" w:space="0" w:color="auto"/>
              <w:right w:val="single" w:sz="4" w:space="0" w:color="auto"/>
            </w:tcBorders>
          </w:tcPr>
          <w:p w:rsidR="00152D29" w:rsidRPr="00063B08" w:rsidRDefault="00152D29" w:rsidP="00152D29">
            <w:pPr>
              <w:pStyle w:val="Tabletext"/>
              <w:jc w:val="center"/>
              <w:rPr>
                <w:sz w:val="14"/>
                <w:szCs w:val="14"/>
              </w:rPr>
            </w:pPr>
            <w:r w:rsidRPr="00063B08">
              <w:rPr>
                <w:sz w:val="14"/>
                <w:szCs w:val="14"/>
              </w:rPr>
              <w:t>10</w:t>
            </w:r>
            <w:r w:rsidRPr="00063B08">
              <w:rPr>
                <w:position w:val="4"/>
                <w:sz w:val="14"/>
                <w:szCs w:val="14"/>
              </w:rPr>
              <w:t>6</w:t>
            </w:r>
          </w:p>
        </w:tc>
        <w:tc>
          <w:tcPr>
            <w:tcW w:w="726" w:type="dxa"/>
            <w:tcBorders>
              <w:top w:val="single" w:sz="4" w:space="0" w:color="auto"/>
              <w:left w:val="single" w:sz="4" w:space="0" w:color="auto"/>
              <w:bottom w:val="single" w:sz="4" w:space="0" w:color="auto"/>
              <w:right w:val="single" w:sz="4" w:space="0" w:color="auto"/>
            </w:tcBorders>
          </w:tcPr>
          <w:p w:rsidR="00152D29" w:rsidRPr="00063B08" w:rsidRDefault="00152D29" w:rsidP="00152D29">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60"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10</w:t>
            </w:r>
            <w:r w:rsidRPr="00063B08">
              <w:rPr>
                <w:position w:val="4"/>
                <w:sz w:val="14"/>
                <w:szCs w:val="14"/>
              </w:rPr>
              <w:t>6</w:t>
            </w:r>
          </w:p>
        </w:tc>
        <w:tc>
          <w:tcPr>
            <w:tcW w:w="467"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7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10</w:t>
            </w:r>
            <w:r w:rsidRPr="00063B08">
              <w:rPr>
                <w:position w:val="4"/>
                <w:sz w:val="14"/>
                <w:szCs w:val="14"/>
              </w:rPr>
              <w:t>6</w:t>
            </w:r>
          </w:p>
        </w:tc>
        <w:tc>
          <w:tcPr>
            <w:tcW w:w="520"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507"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10</w:t>
            </w:r>
            <w:r w:rsidRPr="00063B08">
              <w:rPr>
                <w:position w:val="4"/>
                <w:sz w:val="14"/>
                <w:szCs w:val="14"/>
              </w:rPr>
              <w:t>6</w:t>
            </w:r>
          </w:p>
        </w:tc>
        <w:tc>
          <w:tcPr>
            <w:tcW w:w="53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79"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10</w:t>
            </w:r>
            <w:r w:rsidRPr="00063B08">
              <w:rPr>
                <w:position w:val="4"/>
                <w:sz w:val="14"/>
                <w:szCs w:val="14"/>
              </w:rPr>
              <w:t>6</w:t>
            </w:r>
          </w:p>
        </w:tc>
        <w:tc>
          <w:tcPr>
            <w:tcW w:w="48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8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10</w:t>
            </w:r>
            <w:r w:rsidRPr="00063B08">
              <w:rPr>
                <w:position w:val="4"/>
                <w:sz w:val="14"/>
                <w:szCs w:val="14"/>
              </w:rPr>
              <w:t>6</w:t>
            </w:r>
          </w:p>
        </w:tc>
        <w:tc>
          <w:tcPr>
            <w:tcW w:w="904"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10</w:t>
            </w:r>
            <w:r w:rsidRPr="00063B08">
              <w:rPr>
                <w:position w:val="4"/>
                <w:sz w:val="14"/>
                <w:szCs w:val="14"/>
              </w:rPr>
              <w:t>7</w:t>
            </w:r>
          </w:p>
        </w:tc>
        <w:tc>
          <w:tcPr>
            <w:tcW w:w="928"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10</w:t>
            </w:r>
            <w:r w:rsidRPr="00063B08">
              <w:rPr>
                <w:position w:val="4"/>
                <w:sz w:val="14"/>
                <w:szCs w:val="14"/>
              </w:rPr>
              <w:t>6</w:t>
            </w:r>
          </w:p>
        </w:tc>
        <w:tc>
          <w:tcPr>
            <w:tcW w:w="84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10</w:t>
            </w:r>
            <w:r w:rsidRPr="00063B08">
              <w:rPr>
                <w:position w:val="4"/>
                <w:sz w:val="14"/>
                <w:szCs w:val="14"/>
              </w:rPr>
              <w:t>6</w:t>
            </w:r>
          </w:p>
        </w:tc>
      </w:tr>
      <w:tr w:rsidR="00152D29" w:rsidRPr="00063B08" w:rsidTr="00152D29">
        <w:trPr>
          <w:cantSplit/>
          <w:jc w:val="center"/>
        </w:trPr>
        <w:tc>
          <w:tcPr>
            <w:tcW w:w="1123"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ind w:left="57"/>
              <w:rPr>
                <w:sz w:val="14"/>
                <w:szCs w:val="14"/>
              </w:rPr>
            </w:pPr>
            <w:proofErr w:type="spellStart"/>
            <w:r w:rsidRPr="00063B08">
              <w:rPr>
                <w:rFonts w:ascii="SimSun" w:hAnsi="SimSun" w:cs="SimSun" w:hint="eastAsia"/>
                <w:sz w:val="14"/>
                <w:szCs w:val="14"/>
              </w:rPr>
              <w:t>容许的</w:t>
            </w:r>
            <w:proofErr w:type="spellEnd"/>
            <w:r w:rsidRPr="00063B08">
              <w:rPr>
                <w:rFonts w:ascii="SimSun" w:hAnsi="SimSun" w:cs="SimSun"/>
                <w:sz w:val="14"/>
                <w:szCs w:val="14"/>
                <w:lang w:eastAsia="zh-CN"/>
              </w:rPr>
              <w:br/>
            </w:r>
            <w:proofErr w:type="spellStart"/>
            <w:r w:rsidRPr="00063B08">
              <w:rPr>
                <w:rFonts w:ascii="SimSun" w:hAnsi="SimSun" w:cs="SimSun" w:hint="eastAsia"/>
                <w:sz w:val="14"/>
                <w:szCs w:val="14"/>
              </w:rPr>
              <w:t>干扰功率</w:t>
            </w:r>
            <w:proofErr w:type="spellEnd"/>
          </w:p>
        </w:tc>
        <w:tc>
          <w:tcPr>
            <w:tcW w:w="947"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ind w:left="57"/>
              <w:rPr>
                <w:sz w:val="14"/>
                <w:szCs w:val="14"/>
              </w:rPr>
            </w:pPr>
            <w:r w:rsidRPr="00063B08">
              <w:rPr>
                <w:i/>
                <w:iCs/>
                <w:sz w:val="14"/>
                <w:szCs w:val="14"/>
              </w:rPr>
              <w:t>B</w:t>
            </w:r>
            <w:r w:rsidRPr="00063B08">
              <w:rPr>
                <w:rFonts w:hint="eastAsia"/>
                <w:i/>
                <w:iCs/>
                <w:sz w:val="14"/>
                <w:szCs w:val="14"/>
                <w:lang w:eastAsia="zh-CN"/>
              </w:rPr>
              <w:t xml:space="preserve"> </w:t>
            </w:r>
            <w:r w:rsidRPr="00063B08">
              <w:rPr>
                <w:rFonts w:hint="eastAsia"/>
                <w:iCs/>
                <w:sz w:val="14"/>
                <w:szCs w:val="14"/>
                <w:lang w:eastAsia="zh-CN"/>
              </w:rPr>
              <w:t>内的</w:t>
            </w:r>
            <w:r w:rsidRPr="00063B08">
              <w:rPr>
                <w:i/>
                <w:iCs/>
                <w:sz w:val="14"/>
                <w:szCs w:val="14"/>
              </w:rPr>
              <w:t xml:space="preserve"> P</w:t>
            </w:r>
            <w:r w:rsidRPr="00063B08">
              <w:rPr>
                <w:i/>
                <w:iCs/>
                <w:position w:val="-4"/>
                <w:sz w:val="14"/>
                <w:szCs w:val="14"/>
              </w:rPr>
              <w:t>r</w:t>
            </w:r>
            <w:r w:rsidRPr="00063B08">
              <w:rPr>
                <w:sz w:val="14"/>
                <w:szCs w:val="14"/>
              </w:rPr>
              <w:t>( </w:t>
            </w:r>
            <w:r w:rsidRPr="00063B08">
              <w:rPr>
                <w:i/>
                <w:iCs/>
                <w:sz w:val="14"/>
                <w:szCs w:val="14"/>
              </w:rPr>
              <w:t>p</w:t>
            </w:r>
            <w:r w:rsidRPr="00063B08">
              <w:rPr>
                <w:sz w:val="14"/>
                <w:szCs w:val="14"/>
              </w:rPr>
              <w:t>) (</w:t>
            </w:r>
            <w:proofErr w:type="spellStart"/>
            <w:r w:rsidRPr="00063B08">
              <w:rPr>
                <w:sz w:val="14"/>
                <w:szCs w:val="14"/>
              </w:rPr>
              <w:t>dBW</w:t>
            </w:r>
            <w:proofErr w:type="spellEnd"/>
            <w:r w:rsidRPr="00063B08">
              <w:rPr>
                <w:sz w:val="14"/>
                <w:szCs w:val="14"/>
              </w:rPr>
              <w:t>)</w:t>
            </w:r>
          </w:p>
        </w:tc>
        <w:tc>
          <w:tcPr>
            <w:tcW w:w="654"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–140</w:t>
            </w:r>
          </w:p>
        </w:tc>
        <w:tc>
          <w:tcPr>
            <w:tcW w:w="69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−160</w:t>
            </w:r>
          </w:p>
        </w:tc>
        <w:tc>
          <w:tcPr>
            <w:tcW w:w="69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−157</w:t>
            </w:r>
          </w:p>
        </w:tc>
        <w:tc>
          <w:tcPr>
            <w:tcW w:w="691" w:type="dxa"/>
            <w:tcBorders>
              <w:top w:val="single" w:sz="6" w:space="0" w:color="auto"/>
              <w:left w:val="single" w:sz="6" w:space="0" w:color="auto"/>
              <w:bottom w:val="single" w:sz="6" w:space="0" w:color="auto"/>
              <w:right w:val="single" w:sz="4" w:space="0" w:color="auto"/>
            </w:tcBorders>
          </w:tcPr>
          <w:p w:rsidR="00152D29" w:rsidRPr="00063B08" w:rsidRDefault="00152D29" w:rsidP="00152D29">
            <w:pPr>
              <w:pStyle w:val="Tabletext"/>
              <w:jc w:val="center"/>
              <w:rPr>
                <w:sz w:val="14"/>
                <w:szCs w:val="14"/>
              </w:rPr>
            </w:pPr>
            <w:r w:rsidRPr="00063B08">
              <w:rPr>
                <w:sz w:val="14"/>
                <w:szCs w:val="14"/>
              </w:rPr>
              <w:t>–160</w:t>
            </w:r>
          </w:p>
        </w:tc>
        <w:tc>
          <w:tcPr>
            <w:tcW w:w="791" w:type="dxa"/>
            <w:tcBorders>
              <w:top w:val="single" w:sz="4" w:space="0" w:color="auto"/>
              <w:left w:val="single" w:sz="4" w:space="0" w:color="auto"/>
              <w:bottom w:val="single" w:sz="4" w:space="0" w:color="auto"/>
              <w:right w:val="single" w:sz="4" w:space="0" w:color="auto"/>
            </w:tcBorders>
          </w:tcPr>
          <w:p w:rsidR="00152D29" w:rsidRPr="00063B08" w:rsidRDefault="00152D29" w:rsidP="00152D29">
            <w:pPr>
              <w:pStyle w:val="Tabletext"/>
              <w:jc w:val="center"/>
              <w:rPr>
                <w:sz w:val="14"/>
                <w:szCs w:val="14"/>
              </w:rPr>
            </w:pPr>
            <w:r w:rsidRPr="00063B08">
              <w:rPr>
                <w:sz w:val="14"/>
                <w:szCs w:val="14"/>
              </w:rPr>
              <w:t>–143</w:t>
            </w:r>
          </w:p>
        </w:tc>
        <w:tc>
          <w:tcPr>
            <w:tcW w:w="726" w:type="dxa"/>
            <w:tcBorders>
              <w:top w:val="single" w:sz="4" w:space="0" w:color="auto"/>
              <w:left w:val="single" w:sz="4" w:space="0" w:color="auto"/>
              <w:bottom w:val="single" w:sz="4" w:space="0" w:color="auto"/>
              <w:right w:val="single" w:sz="4" w:space="0" w:color="auto"/>
            </w:tcBorders>
          </w:tcPr>
          <w:p w:rsidR="00152D29" w:rsidRPr="00063B08" w:rsidRDefault="00152D29" w:rsidP="00152D29">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–131</w:t>
            </w:r>
          </w:p>
        </w:tc>
        <w:tc>
          <w:tcPr>
            <w:tcW w:w="460"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–103</w:t>
            </w:r>
          </w:p>
        </w:tc>
        <w:tc>
          <w:tcPr>
            <w:tcW w:w="467"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–131</w:t>
            </w:r>
          </w:p>
        </w:tc>
        <w:tc>
          <w:tcPr>
            <w:tcW w:w="47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–103</w:t>
            </w:r>
          </w:p>
        </w:tc>
        <w:tc>
          <w:tcPr>
            <w:tcW w:w="520"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–131</w:t>
            </w:r>
          </w:p>
        </w:tc>
        <w:tc>
          <w:tcPr>
            <w:tcW w:w="507"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–103</w:t>
            </w:r>
          </w:p>
        </w:tc>
        <w:tc>
          <w:tcPr>
            <w:tcW w:w="53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–128</w:t>
            </w:r>
          </w:p>
        </w:tc>
        <w:tc>
          <w:tcPr>
            <w:tcW w:w="479"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–98</w:t>
            </w:r>
          </w:p>
        </w:tc>
        <w:tc>
          <w:tcPr>
            <w:tcW w:w="48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–128</w:t>
            </w:r>
          </w:p>
        </w:tc>
        <w:tc>
          <w:tcPr>
            <w:tcW w:w="48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–98</w:t>
            </w:r>
          </w:p>
        </w:tc>
        <w:tc>
          <w:tcPr>
            <w:tcW w:w="904"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t>–131</w:t>
            </w:r>
          </w:p>
        </w:tc>
        <w:tc>
          <w:tcPr>
            <w:tcW w:w="928"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sym w:font="Symbol" w:char="F02D"/>
            </w:r>
            <w:r w:rsidRPr="00063B08">
              <w:rPr>
                <w:sz w:val="14"/>
                <w:szCs w:val="14"/>
              </w:rPr>
              <w:t>113</w:t>
            </w:r>
          </w:p>
        </w:tc>
        <w:tc>
          <w:tcPr>
            <w:tcW w:w="841" w:type="dxa"/>
            <w:tcBorders>
              <w:top w:val="single" w:sz="6" w:space="0" w:color="auto"/>
              <w:left w:val="single" w:sz="6" w:space="0" w:color="auto"/>
              <w:bottom w:val="single" w:sz="6" w:space="0" w:color="auto"/>
              <w:right w:val="single" w:sz="6" w:space="0" w:color="auto"/>
            </w:tcBorders>
          </w:tcPr>
          <w:p w:rsidR="00152D29" w:rsidRPr="00063B08" w:rsidRDefault="00152D29" w:rsidP="00152D29">
            <w:pPr>
              <w:pStyle w:val="Tabletext"/>
              <w:jc w:val="center"/>
              <w:rPr>
                <w:sz w:val="14"/>
                <w:szCs w:val="14"/>
              </w:rPr>
            </w:pPr>
            <w:r w:rsidRPr="00063B08">
              <w:rPr>
                <w:sz w:val="14"/>
                <w:szCs w:val="14"/>
              </w:rPr>
              <w:sym w:font="Symbol" w:char="F02D"/>
            </w:r>
            <w:r w:rsidRPr="00063B08">
              <w:rPr>
                <w:sz w:val="14"/>
                <w:szCs w:val="14"/>
              </w:rPr>
              <w:t>113</w:t>
            </w:r>
          </w:p>
        </w:tc>
      </w:tr>
    </w:tbl>
    <w:p w:rsidR="00152D29" w:rsidRDefault="00152D29" w:rsidP="00152D29">
      <w:pPr>
        <w:pStyle w:val="Reasons"/>
        <w:rPr>
          <w:lang w:eastAsia="zh-CN"/>
        </w:rPr>
      </w:pPr>
      <w:r>
        <w:rPr>
          <w:b/>
          <w:lang w:eastAsia="zh-CN"/>
        </w:rPr>
        <w:t>理由：</w:t>
      </w:r>
      <w:r>
        <w:rPr>
          <w:lang w:eastAsia="zh-CN"/>
        </w:rPr>
        <w:tab/>
      </w:r>
      <w:r>
        <w:rPr>
          <w:rFonts w:hint="eastAsia"/>
          <w:lang w:eastAsia="zh-CN"/>
        </w:rPr>
        <w:t>将此频段纳入表</w:t>
      </w:r>
      <w:r>
        <w:rPr>
          <w:lang w:eastAsia="zh-CN"/>
        </w:rPr>
        <w:t>7b</w:t>
      </w:r>
      <w:r>
        <w:rPr>
          <w:rFonts w:hint="eastAsia"/>
          <w:lang w:eastAsia="zh-CN"/>
        </w:rPr>
        <w:t>。</w:t>
      </w:r>
    </w:p>
    <w:p w:rsidR="00481A23" w:rsidRDefault="00481A23">
      <w:pPr>
        <w:rPr>
          <w:lang w:eastAsia="zh-CN"/>
        </w:rPr>
        <w:sectPr w:rsidR="00481A23">
          <w:headerReference w:type="default" r:id="rId17"/>
          <w:footerReference w:type="default" r:id="rId18"/>
          <w:footerReference w:type="first" r:id="rId19"/>
          <w:type w:val="nextColumn"/>
          <w:pgSz w:w="16840" w:h="11907" w:orient="landscape" w:code="9"/>
          <w:pgMar w:top="1418" w:right="1134" w:bottom="1418" w:left="1134" w:header="720" w:footer="720" w:gutter="0"/>
          <w:cols w:space="425"/>
          <w:docGrid w:linePitch="326"/>
        </w:sectPr>
      </w:pPr>
    </w:p>
    <w:p w:rsidR="00152D29" w:rsidRDefault="00152D29" w:rsidP="00152D29">
      <w:pPr>
        <w:pStyle w:val="ArtNo"/>
        <w:rPr>
          <w:lang w:eastAsia="zh-CN"/>
        </w:rPr>
      </w:pPr>
      <w:bookmarkStart w:id="7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78"/>
    </w:p>
    <w:p w:rsidR="00152D29" w:rsidRDefault="00152D29" w:rsidP="00152D29">
      <w:pPr>
        <w:pStyle w:val="Arttitle"/>
        <w:rPr>
          <w:lang w:eastAsia="zh-CN"/>
        </w:rPr>
      </w:pPr>
      <w:bookmarkStart w:id="79" w:name="_Toc329768663"/>
      <w:r>
        <w:rPr>
          <w:rFonts w:hint="eastAsia"/>
          <w:lang w:eastAsia="zh-CN"/>
        </w:rPr>
        <w:t>频率划分</w:t>
      </w:r>
      <w:bookmarkEnd w:id="79"/>
    </w:p>
    <w:p w:rsidR="00152D29" w:rsidRDefault="00152D29" w:rsidP="00152D29">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481A23" w:rsidRDefault="00152D29">
      <w:pPr>
        <w:pStyle w:val="Proposal"/>
      </w:pPr>
      <w:r>
        <w:t>MOD</w:t>
      </w:r>
      <w:r>
        <w:tab/>
        <w:t>THA/34A6A2/8</w:t>
      </w:r>
    </w:p>
    <w:p w:rsidR="00152D29" w:rsidRDefault="00152D29" w:rsidP="00152D29">
      <w:pPr>
        <w:pStyle w:val="Tabletitle"/>
        <w:rPr>
          <w:lang w:eastAsia="zh-CN"/>
        </w:rPr>
      </w:pPr>
      <w:r>
        <w:rPr>
          <w:lang w:eastAsia="zh-CN"/>
        </w:rPr>
        <w:t>14-15.4 GHz</w:t>
      </w:r>
    </w:p>
    <w:tbl>
      <w:tblPr>
        <w:tblW w:w="0" w:type="auto"/>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152D29" w:rsidTr="00152D29">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152D29" w:rsidRDefault="00152D29" w:rsidP="00152D29">
            <w:pPr>
              <w:pStyle w:val="Tablehead"/>
              <w:rPr>
                <w:lang w:val="en-US"/>
              </w:rPr>
            </w:pPr>
            <w:proofErr w:type="spellStart"/>
            <w:r>
              <w:t>划分给以下业务</w:t>
            </w:r>
            <w:proofErr w:type="spellEnd"/>
          </w:p>
        </w:tc>
      </w:tr>
      <w:tr w:rsidR="00152D29" w:rsidTr="00152D29">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152D29" w:rsidRDefault="00152D29" w:rsidP="00152D29">
            <w:pPr>
              <w:pStyle w:val="Tablehead"/>
            </w:pPr>
            <w:r>
              <w:t>1</w:t>
            </w:r>
            <w:r>
              <w:t>区</w:t>
            </w:r>
          </w:p>
        </w:tc>
        <w:tc>
          <w:tcPr>
            <w:tcW w:w="3101" w:type="dxa"/>
            <w:tcBorders>
              <w:top w:val="single" w:sz="4" w:space="0" w:color="auto"/>
              <w:left w:val="single" w:sz="4" w:space="0" w:color="auto"/>
              <w:bottom w:val="single" w:sz="4" w:space="0" w:color="auto"/>
              <w:right w:val="single" w:sz="4" w:space="0" w:color="auto"/>
            </w:tcBorders>
            <w:hideMark/>
          </w:tcPr>
          <w:p w:rsidR="00152D29" w:rsidRDefault="00152D29" w:rsidP="00152D29">
            <w:pPr>
              <w:pStyle w:val="Tablehead"/>
            </w:pPr>
            <w:r>
              <w:t>2</w:t>
            </w:r>
            <w:r>
              <w:t>区</w:t>
            </w:r>
          </w:p>
        </w:tc>
        <w:tc>
          <w:tcPr>
            <w:tcW w:w="3101" w:type="dxa"/>
            <w:tcBorders>
              <w:top w:val="single" w:sz="4" w:space="0" w:color="auto"/>
              <w:left w:val="single" w:sz="4" w:space="0" w:color="auto"/>
              <w:bottom w:val="single" w:sz="4" w:space="0" w:color="auto"/>
              <w:right w:val="single" w:sz="4" w:space="0" w:color="auto"/>
            </w:tcBorders>
            <w:hideMark/>
          </w:tcPr>
          <w:p w:rsidR="00152D29" w:rsidRDefault="00152D29" w:rsidP="00152D29">
            <w:pPr>
              <w:pStyle w:val="Tablehead"/>
            </w:pPr>
            <w:r>
              <w:t>3</w:t>
            </w:r>
            <w:r>
              <w:t>区</w:t>
            </w:r>
          </w:p>
        </w:tc>
      </w:tr>
      <w:tr w:rsidR="00152D29" w:rsidTr="00152D29">
        <w:trPr>
          <w:cantSplit/>
          <w:jc w:val="center"/>
        </w:trPr>
        <w:tc>
          <w:tcPr>
            <w:tcW w:w="3101" w:type="dxa"/>
            <w:tcBorders>
              <w:top w:val="single" w:sz="4" w:space="0" w:color="auto"/>
              <w:left w:val="single" w:sz="4" w:space="0" w:color="auto"/>
              <w:bottom w:val="nil"/>
              <w:right w:val="single" w:sz="4" w:space="0" w:color="auto"/>
            </w:tcBorders>
            <w:hideMark/>
          </w:tcPr>
          <w:p w:rsidR="00152D29" w:rsidRDefault="00152D29" w:rsidP="00152D29">
            <w:pPr>
              <w:pStyle w:val="TableTextS5"/>
              <w:spacing w:before="30" w:after="30"/>
              <w:rPr>
                <w:rStyle w:val="Tablefreq"/>
                <w:color w:val="000000"/>
                <w:lang w:val="en-US" w:eastAsia="zh-CN"/>
              </w:rPr>
            </w:pPr>
            <w:r>
              <w:rPr>
                <w:rStyle w:val="Tablefreq"/>
                <w:color w:val="000000"/>
                <w:lang w:eastAsia="zh-CN"/>
              </w:rPr>
              <w:t>14.5-14.8</w:t>
            </w:r>
          </w:p>
          <w:p w:rsidR="00152D29" w:rsidRPr="00070A2A" w:rsidRDefault="00152D29" w:rsidP="00152D29">
            <w:pPr>
              <w:pStyle w:val="TableTextS5"/>
              <w:tabs>
                <w:tab w:val="clear" w:pos="3119"/>
                <w:tab w:val="left" w:pos="2977"/>
              </w:tabs>
              <w:spacing w:before="20" w:after="10"/>
              <w:rPr>
                <w:lang w:eastAsia="zh-CN"/>
              </w:rPr>
            </w:pPr>
            <w:r w:rsidRPr="00261812">
              <w:rPr>
                <w:rStyle w:val="capS5"/>
              </w:rPr>
              <w:t>固定</w:t>
            </w:r>
          </w:p>
          <w:p w:rsidR="00152D29" w:rsidRDefault="00152D29" w:rsidP="00152D29">
            <w:pPr>
              <w:pStyle w:val="TableTextS5"/>
              <w:keepNext/>
              <w:keepLines/>
              <w:spacing w:before="30" w:after="30"/>
              <w:ind w:left="170" w:hanging="170"/>
              <w:rPr>
                <w:color w:val="000000"/>
                <w:lang w:eastAsia="zh-CN"/>
              </w:rPr>
            </w:pPr>
            <w:r w:rsidRPr="00261812">
              <w:rPr>
                <w:rStyle w:val="capS5"/>
              </w:rPr>
              <w:t>卫星固定</w:t>
            </w:r>
            <w:r>
              <w:rPr>
                <w:rStyle w:val="capS5"/>
              </w:rPr>
              <w:br/>
            </w:r>
            <w:r w:rsidRPr="00070A2A">
              <w:rPr>
                <w:lang w:eastAsia="zh-CN"/>
              </w:rPr>
              <w:t>（</w:t>
            </w:r>
            <w:r w:rsidRPr="00070A2A">
              <w:rPr>
                <w:rFonts w:hint="eastAsia"/>
                <w:lang w:eastAsia="zh-CN"/>
              </w:rPr>
              <w:t>地</w:t>
            </w:r>
            <w:r w:rsidRPr="00070A2A">
              <w:rPr>
                <w:lang w:eastAsia="zh-CN"/>
              </w:rPr>
              <w:t>对</w:t>
            </w:r>
            <w:r w:rsidRPr="00070A2A">
              <w:rPr>
                <w:rFonts w:hint="eastAsia"/>
                <w:lang w:eastAsia="zh-CN"/>
              </w:rPr>
              <w:t>空</w:t>
            </w:r>
            <w:r w:rsidRPr="00070A2A">
              <w:rPr>
                <w:lang w:eastAsia="zh-CN"/>
              </w:rPr>
              <w:t>）</w:t>
            </w:r>
            <w:ins w:id="80" w:author="Arnould, Carine" w:date="2015-09-30T15:21:00Z">
              <w:r>
                <w:rPr>
                  <w:color w:val="000000"/>
                  <w:lang w:eastAsia="zh-CN"/>
                </w:rPr>
                <w:t xml:space="preserve">  </w:t>
              </w:r>
            </w:ins>
            <w:ins w:id="81" w:author="Arnould, Carine" w:date="2015-09-30T12:34:00Z">
              <w:r>
                <w:rPr>
                  <w:color w:val="000000"/>
                  <w:lang w:eastAsia="zh-CN"/>
                </w:rPr>
                <w:t>MOD 5.510</w:t>
              </w:r>
            </w:ins>
          </w:p>
          <w:p w:rsidR="00152D29" w:rsidRPr="00261812" w:rsidRDefault="00152D29" w:rsidP="00152D29">
            <w:pPr>
              <w:pStyle w:val="TableTextS5"/>
              <w:tabs>
                <w:tab w:val="clear" w:pos="3119"/>
                <w:tab w:val="left" w:pos="2977"/>
              </w:tabs>
              <w:spacing w:before="20" w:after="10"/>
              <w:rPr>
                <w:rStyle w:val="capS5"/>
              </w:rPr>
            </w:pPr>
            <w:r w:rsidRPr="00261812">
              <w:rPr>
                <w:rStyle w:val="capS5"/>
              </w:rPr>
              <w:t>移动</w:t>
            </w:r>
          </w:p>
          <w:p w:rsidR="00152D29" w:rsidRDefault="00152D29" w:rsidP="00152D29">
            <w:pPr>
              <w:pStyle w:val="TableTextS5"/>
              <w:keepNext/>
              <w:keepLines/>
              <w:spacing w:before="30" w:after="30"/>
              <w:ind w:left="170" w:hanging="170"/>
              <w:rPr>
                <w:color w:val="000000"/>
              </w:rPr>
            </w:pPr>
            <w:proofErr w:type="spellStart"/>
            <w:r w:rsidRPr="00070A2A">
              <w:t>空间研究</w:t>
            </w:r>
            <w:proofErr w:type="spellEnd"/>
          </w:p>
        </w:tc>
        <w:tc>
          <w:tcPr>
            <w:tcW w:w="3101" w:type="dxa"/>
            <w:tcBorders>
              <w:top w:val="single" w:sz="4" w:space="0" w:color="auto"/>
              <w:left w:val="single" w:sz="4" w:space="0" w:color="auto"/>
              <w:bottom w:val="single" w:sz="4" w:space="0" w:color="auto"/>
              <w:right w:val="single" w:sz="4" w:space="0" w:color="auto"/>
            </w:tcBorders>
          </w:tcPr>
          <w:p w:rsidR="00152D29" w:rsidRDefault="00152D29" w:rsidP="00152D29">
            <w:pPr>
              <w:pStyle w:val="TableTextS5"/>
              <w:keepNext/>
              <w:keepLines/>
              <w:spacing w:before="30" w:after="30"/>
              <w:rPr>
                <w:rStyle w:val="Tablefreq"/>
              </w:rPr>
            </w:pPr>
            <w:r>
              <w:rPr>
                <w:rStyle w:val="Tablefreq"/>
              </w:rPr>
              <w:t>14.5-14.</w:t>
            </w:r>
            <w:del w:id="82" w:author="Arnould, Carine" w:date="2015-09-30T12:35:00Z">
              <w:r>
                <w:rPr>
                  <w:rStyle w:val="Tablefreq"/>
                </w:rPr>
                <w:delText>8</w:delText>
              </w:r>
            </w:del>
            <w:ins w:id="83" w:author="Arnould, Carine" w:date="2015-09-30T12:35:00Z">
              <w:r>
                <w:rPr>
                  <w:rStyle w:val="Tablefreq"/>
                </w:rPr>
                <w:t>75</w:t>
              </w:r>
            </w:ins>
          </w:p>
          <w:p w:rsidR="00152D29" w:rsidRPr="00070A2A" w:rsidRDefault="00152D29" w:rsidP="00152D29">
            <w:pPr>
              <w:pStyle w:val="TableTextS5"/>
              <w:tabs>
                <w:tab w:val="clear" w:pos="3119"/>
                <w:tab w:val="left" w:pos="2977"/>
              </w:tabs>
              <w:spacing w:before="20" w:after="10"/>
              <w:rPr>
                <w:lang w:eastAsia="zh-CN"/>
              </w:rPr>
            </w:pPr>
            <w:r w:rsidRPr="00261812">
              <w:rPr>
                <w:rStyle w:val="capS5"/>
              </w:rPr>
              <w:t>固定</w:t>
            </w:r>
          </w:p>
          <w:p w:rsidR="00152D29" w:rsidRDefault="00152D29" w:rsidP="00152D29">
            <w:pPr>
              <w:pStyle w:val="TableTextS5"/>
              <w:keepNext/>
              <w:keepLines/>
              <w:spacing w:before="30" w:after="30"/>
              <w:ind w:left="170" w:hanging="170"/>
              <w:rPr>
                <w:color w:val="000000"/>
              </w:rPr>
            </w:pPr>
            <w:r w:rsidRPr="00261812">
              <w:rPr>
                <w:rStyle w:val="capS5"/>
              </w:rPr>
              <w:t>卫星固定</w:t>
            </w:r>
            <w:r>
              <w:rPr>
                <w:rStyle w:val="capS5"/>
              </w:rPr>
              <w:br/>
            </w:r>
            <w:r w:rsidRPr="00070A2A">
              <w:rPr>
                <w:lang w:eastAsia="zh-CN"/>
              </w:rPr>
              <w:t>（</w:t>
            </w:r>
            <w:r w:rsidRPr="00070A2A">
              <w:rPr>
                <w:rFonts w:hint="eastAsia"/>
                <w:lang w:eastAsia="zh-CN"/>
              </w:rPr>
              <w:t>地</w:t>
            </w:r>
            <w:r w:rsidRPr="00070A2A">
              <w:rPr>
                <w:lang w:eastAsia="zh-CN"/>
              </w:rPr>
              <w:t>对</w:t>
            </w:r>
            <w:r w:rsidRPr="00070A2A">
              <w:rPr>
                <w:rFonts w:hint="eastAsia"/>
                <w:lang w:eastAsia="zh-CN"/>
              </w:rPr>
              <w:t>空</w:t>
            </w:r>
            <w:r w:rsidRPr="00070A2A">
              <w:rPr>
                <w:lang w:eastAsia="zh-CN"/>
              </w:rPr>
              <w:t>）</w:t>
            </w:r>
            <w:r>
              <w:rPr>
                <w:color w:val="000000"/>
              </w:rPr>
              <w:t xml:space="preserve">  </w:t>
            </w:r>
            <w:ins w:id="84" w:author="Arnould, Carine" w:date="2015-09-30T12:36:00Z">
              <w:r>
                <w:rPr>
                  <w:color w:val="000000"/>
                </w:rPr>
                <w:t xml:space="preserve">MOD </w:t>
              </w:r>
            </w:ins>
            <w:r>
              <w:rPr>
                <w:color w:val="000000"/>
              </w:rPr>
              <w:t>5.510</w:t>
            </w:r>
            <w:r>
              <w:rPr>
                <w:color w:val="000000"/>
              </w:rPr>
              <w:br/>
            </w:r>
            <w:ins w:id="85" w:author="Arnould, Carine" w:date="2015-09-30T12:37:00Z">
              <w:r>
                <w:rPr>
                  <w:color w:val="000000"/>
                </w:rPr>
                <w:t>ADD 5.D161 ADD 5.F161</w:t>
              </w:r>
              <w:r>
                <w:rPr>
                  <w:color w:val="000000"/>
                </w:rPr>
                <w:br/>
                <w:t>ADD 5.Y161</w:t>
              </w:r>
            </w:ins>
          </w:p>
          <w:p w:rsidR="00152D29" w:rsidRPr="00261812" w:rsidRDefault="00152D29" w:rsidP="00152D29">
            <w:pPr>
              <w:pStyle w:val="TableTextS5"/>
              <w:tabs>
                <w:tab w:val="clear" w:pos="3119"/>
                <w:tab w:val="left" w:pos="2977"/>
              </w:tabs>
              <w:spacing w:before="20" w:after="10"/>
              <w:rPr>
                <w:rStyle w:val="capS5"/>
              </w:rPr>
            </w:pPr>
            <w:r w:rsidRPr="00261812">
              <w:rPr>
                <w:rStyle w:val="capS5"/>
              </w:rPr>
              <w:t>移动</w:t>
            </w:r>
          </w:p>
          <w:p w:rsidR="00152D29" w:rsidRDefault="00152D29" w:rsidP="00152D29">
            <w:pPr>
              <w:pStyle w:val="TableTextS5"/>
              <w:keepNext/>
              <w:keepLines/>
              <w:spacing w:before="30" w:after="30"/>
              <w:rPr>
                <w:color w:val="000000"/>
              </w:rPr>
            </w:pPr>
            <w:proofErr w:type="spellStart"/>
            <w:r w:rsidRPr="00070A2A">
              <w:t>空间研究</w:t>
            </w:r>
            <w:proofErr w:type="spellEnd"/>
            <w:r>
              <w:rPr>
                <w:rFonts w:hint="eastAsia"/>
                <w:lang w:eastAsia="zh-CN"/>
              </w:rPr>
              <w:t xml:space="preserve"> </w:t>
            </w:r>
            <w:ins w:id="86" w:author="Arnould, Carine" w:date="2015-09-30T12:38:00Z">
              <w:r>
                <w:rPr>
                  <w:color w:val="000000"/>
                </w:rPr>
                <w:t>ADD 5.E161</w:t>
              </w:r>
            </w:ins>
          </w:p>
          <w:p w:rsidR="00152D29" w:rsidRDefault="00152D29" w:rsidP="00152D29">
            <w:pPr>
              <w:pStyle w:val="TableTextS5"/>
              <w:keepNext/>
              <w:keepLines/>
              <w:spacing w:before="30" w:after="30"/>
              <w:rPr>
                <w:color w:val="000000"/>
              </w:rPr>
            </w:pPr>
          </w:p>
        </w:tc>
        <w:tc>
          <w:tcPr>
            <w:tcW w:w="3101" w:type="dxa"/>
            <w:tcBorders>
              <w:top w:val="single" w:sz="4" w:space="0" w:color="auto"/>
              <w:left w:val="single" w:sz="4" w:space="0" w:color="auto"/>
              <w:bottom w:val="nil"/>
              <w:right w:val="single" w:sz="4" w:space="0" w:color="auto"/>
            </w:tcBorders>
            <w:hideMark/>
          </w:tcPr>
          <w:p w:rsidR="00152D29" w:rsidRDefault="00152D29" w:rsidP="00152D29">
            <w:pPr>
              <w:pStyle w:val="TableTextS5"/>
              <w:keepNext/>
              <w:keepLines/>
              <w:spacing w:before="30" w:after="30"/>
              <w:rPr>
                <w:rStyle w:val="Tablefreq"/>
              </w:rPr>
            </w:pPr>
            <w:r>
              <w:rPr>
                <w:rStyle w:val="Tablefreq"/>
                <w:color w:val="000000"/>
              </w:rPr>
              <w:t>14.5-14.8</w:t>
            </w:r>
          </w:p>
          <w:p w:rsidR="00152D29" w:rsidRPr="00070A2A" w:rsidRDefault="00152D29" w:rsidP="00152D29">
            <w:pPr>
              <w:pStyle w:val="TableTextS5"/>
              <w:tabs>
                <w:tab w:val="clear" w:pos="3119"/>
                <w:tab w:val="left" w:pos="2977"/>
              </w:tabs>
              <w:spacing w:before="20" w:after="10"/>
              <w:rPr>
                <w:lang w:eastAsia="zh-CN"/>
              </w:rPr>
            </w:pPr>
            <w:r w:rsidRPr="00261812">
              <w:rPr>
                <w:rStyle w:val="capS5"/>
              </w:rPr>
              <w:t>固定</w:t>
            </w:r>
          </w:p>
          <w:p w:rsidR="00152D29" w:rsidRDefault="00152D29" w:rsidP="00152D29">
            <w:pPr>
              <w:pStyle w:val="TableTextS5"/>
              <w:keepNext/>
              <w:keepLines/>
              <w:spacing w:before="30" w:after="30"/>
              <w:ind w:left="170" w:hanging="170"/>
              <w:rPr>
                <w:color w:val="000000"/>
              </w:rPr>
            </w:pPr>
            <w:r w:rsidRPr="00261812">
              <w:rPr>
                <w:rStyle w:val="capS5"/>
              </w:rPr>
              <w:t>卫星固定</w:t>
            </w:r>
            <w:r>
              <w:rPr>
                <w:rStyle w:val="capS5"/>
              </w:rPr>
              <w:br/>
            </w:r>
            <w:r w:rsidRPr="00070A2A">
              <w:rPr>
                <w:lang w:eastAsia="zh-CN"/>
              </w:rPr>
              <w:t>（</w:t>
            </w:r>
            <w:r w:rsidRPr="00070A2A">
              <w:rPr>
                <w:rFonts w:hint="eastAsia"/>
                <w:lang w:eastAsia="zh-CN"/>
              </w:rPr>
              <w:t>地</w:t>
            </w:r>
            <w:r w:rsidRPr="00070A2A">
              <w:rPr>
                <w:lang w:eastAsia="zh-CN"/>
              </w:rPr>
              <w:t>对</w:t>
            </w:r>
            <w:r w:rsidRPr="00070A2A">
              <w:rPr>
                <w:rFonts w:hint="eastAsia"/>
                <w:lang w:eastAsia="zh-CN"/>
              </w:rPr>
              <w:t>空</w:t>
            </w:r>
            <w:r w:rsidRPr="00070A2A">
              <w:rPr>
                <w:lang w:eastAsia="zh-CN"/>
              </w:rPr>
              <w:t>）</w:t>
            </w:r>
            <w:r>
              <w:rPr>
                <w:color w:val="000000"/>
              </w:rPr>
              <w:t xml:space="preserve">  </w:t>
            </w:r>
            <w:ins w:id="87" w:author="Arnould, Carine" w:date="2015-09-30T12:36:00Z">
              <w:r>
                <w:rPr>
                  <w:color w:val="000000"/>
                </w:rPr>
                <w:t xml:space="preserve">MOD </w:t>
              </w:r>
            </w:ins>
            <w:r>
              <w:rPr>
                <w:color w:val="000000"/>
              </w:rPr>
              <w:t>5.510</w:t>
            </w:r>
            <w:r>
              <w:rPr>
                <w:color w:val="000000"/>
              </w:rPr>
              <w:br/>
            </w:r>
            <w:ins w:id="88" w:author="Arnould, Carine" w:date="2015-09-30T12:37:00Z">
              <w:r>
                <w:rPr>
                  <w:color w:val="000000"/>
                </w:rPr>
                <w:t>ADD 5.D161 ADD 5.F161</w:t>
              </w:r>
              <w:r>
                <w:rPr>
                  <w:color w:val="000000"/>
                </w:rPr>
                <w:br/>
                <w:t>ADD 5.Y161</w:t>
              </w:r>
            </w:ins>
          </w:p>
          <w:p w:rsidR="00152D29" w:rsidRPr="00261812" w:rsidRDefault="00152D29" w:rsidP="00152D29">
            <w:pPr>
              <w:pStyle w:val="TableTextS5"/>
              <w:tabs>
                <w:tab w:val="clear" w:pos="3119"/>
                <w:tab w:val="left" w:pos="2977"/>
              </w:tabs>
              <w:spacing w:before="20" w:after="10"/>
              <w:rPr>
                <w:rStyle w:val="capS5"/>
              </w:rPr>
            </w:pPr>
            <w:r w:rsidRPr="00261812">
              <w:rPr>
                <w:rStyle w:val="capS5"/>
              </w:rPr>
              <w:t>移动</w:t>
            </w:r>
          </w:p>
          <w:p w:rsidR="00152D29" w:rsidRDefault="00152D29" w:rsidP="00152D29">
            <w:pPr>
              <w:pStyle w:val="TableTextS5"/>
              <w:keepNext/>
              <w:keepLines/>
              <w:spacing w:before="30" w:after="30"/>
              <w:rPr>
                <w:color w:val="000000"/>
              </w:rPr>
            </w:pPr>
            <w:proofErr w:type="spellStart"/>
            <w:r w:rsidRPr="00070A2A">
              <w:t>空间研究</w:t>
            </w:r>
            <w:proofErr w:type="spellEnd"/>
            <w:r>
              <w:rPr>
                <w:rFonts w:hint="eastAsia"/>
                <w:lang w:eastAsia="zh-CN"/>
              </w:rPr>
              <w:t xml:space="preserve"> </w:t>
            </w:r>
            <w:ins w:id="89" w:author="Arnould, Carine" w:date="2015-09-30T12:38:00Z">
              <w:r>
                <w:rPr>
                  <w:color w:val="000000"/>
                </w:rPr>
                <w:t>ADD 5.E161</w:t>
              </w:r>
            </w:ins>
          </w:p>
        </w:tc>
      </w:tr>
      <w:tr w:rsidR="00152D29" w:rsidTr="00152D29">
        <w:trPr>
          <w:cantSplit/>
          <w:jc w:val="center"/>
        </w:trPr>
        <w:tc>
          <w:tcPr>
            <w:tcW w:w="3101" w:type="dxa"/>
            <w:tcBorders>
              <w:top w:val="nil"/>
              <w:left w:val="single" w:sz="4" w:space="0" w:color="auto"/>
              <w:bottom w:val="single" w:sz="4" w:space="0" w:color="auto"/>
              <w:right w:val="single" w:sz="4" w:space="0" w:color="auto"/>
            </w:tcBorders>
          </w:tcPr>
          <w:p w:rsidR="00152D29" w:rsidRDefault="00152D29" w:rsidP="00152D29">
            <w:pPr>
              <w:pStyle w:val="TableTextS5"/>
              <w:spacing w:before="30" w:after="30"/>
              <w:rPr>
                <w:rStyle w:val="Tablefreq"/>
                <w:color w:val="000000"/>
              </w:rPr>
            </w:pPr>
          </w:p>
        </w:tc>
        <w:tc>
          <w:tcPr>
            <w:tcW w:w="3101" w:type="dxa"/>
            <w:tcBorders>
              <w:top w:val="single" w:sz="4" w:space="0" w:color="auto"/>
              <w:left w:val="single" w:sz="4" w:space="0" w:color="auto"/>
              <w:bottom w:val="single" w:sz="4" w:space="0" w:color="auto"/>
              <w:right w:val="single" w:sz="4" w:space="0" w:color="auto"/>
            </w:tcBorders>
            <w:hideMark/>
          </w:tcPr>
          <w:p w:rsidR="00152D29" w:rsidRDefault="00152D29" w:rsidP="00152D29">
            <w:pPr>
              <w:pStyle w:val="TableTextS5"/>
              <w:spacing w:before="30" w:after="30"/>
              <w:rPr>
                <w:rStyle w:val="Tablefreq"/>
                <w:color w:val="000000"/>
                <w:lang w:val="en-US" w:eastAsia="zh-CN"/>
              </w:rPr>
            </w:pPr>
            <w:r>
              <w:rPr>
                <w:rStyle w:val="Tablefreq"/>
                <w:color w:val="000000"/>
                <w:lang w:eastAsia="zh-CN"/>
              </w:rPr>
              <w:t>14.</w:t>
            </w:r>
            <w:ins w:id="90" w:author="Arnould, Carine" w:date="2015-09-30T13:56:00Z">
              <w:r>
                <w:rPr>
                  <w:rStyle w:val="Tablefreq"/>
                  <w:color w:val="000000"/>
                  <w:lang w:eastAsia="zh-CN"/>
                </w:rPr>
                <w:t>7</w:t>
              </w:r>
            </w:ins>
            <w:r>
              <w:rPr>
                <w:rStyle w:val="Tablefreq"/>
                <w:color w:val="000000"/>
                <w:lang w:eastAsia="zh-CN"/>
              </w:rPr>
              <w:t>5-14.8</w:t>
            </w:r>
          </w:p>
          <w:p w:rsidR="00152D29" w:rsidRPr="00070A2A" w:rsidRDefault="00152D29" w:rsidP="00152D29">
            <w:pPr>
              <w:pStyle w:val="TableTextS5"/>
              <w:tabs>
                <w:tab w:val="clear" w:pos="3119"/>
                <w:tab w:val="left" w:pos="2977"/>
              </w:tabs>
              <w:spacing w:before="20" w:after="10"/>
              <w:rPr>
                <w:lang w:eastAsia="zh-CN"/>
              </w:rPr>
            </w:pPr>
            <w:r w:rsidRPr="00261812">
              <w:rPr>
                <w:rStyle w:val="capS5"/>
              </w:rPr>
              <w:t>固定</w:t>
            </w:r>
          </w:p>
          <w:p w:rsidR="00152D29" w:rsidRDefault="00152D29" w:rsidP="00152D29">
            <w:pPr>
              <w:pStyle w:val="TableTextS5"/>
              <w:keepNext/>
              <w:keepLines/>
              <w:spacing w:before="30" w:after="30"/>
              <w:ind w:left="170" w:hanging="170"/>
              <w:rPr>
                <w:color w:val="000000"/>
                <w:lang w:eastAsia="zh-CN"/>
              </w:rPr>
            </w:pPr>
            <w:r w:rsidRPr="00261812">
              <w:rPr>
                <w:rStyle w:val="capS5"/>
              </w:rPr>
              <w:t>卫星固定</w:t>
            </w:r>
            <w:r>
              <w:rPr>
                <w:color w:val="000000"/>
                <w:lang w:eastAsia="zh-CN"/>
              </w:rPr>
              <w:br/>
            </w:r>
            <w:r w:rsidRPr="00070A2A">
              <w:rPr>
                <w:lang w:eastAsia="zh-CN"/>
              </w:rPr>
              <w:t>（</w:t>
            </w:r>
            <w:r w:rsidRPr="00070A2A">
              <w:rPr>
                <w:rFonts w:hint="eastAsia"/>
                <w:lang w:eastAsia="zh-CN"/>
              </w:rPr>
              <w:t>地</w:t>
            </w:r>
            <w:r w:rsidRPr="00070A2A">
              <w:rPr>
                <w:lang w:eastAsia="zh-CN"/>
              </w:rPr>
              <w:t>对</w:t>
            </w:r>
            <w:r w:rsidRPr="00070A2A">
              <w:rPr>
                <w:rFonts w:hint="eastAsia"/>
                <w:lang w:eastAsia="zh-CN"/>
              </w:rPr>
              <w:t>空</w:t>
            </w:r>
            <w:r w:rsidRPr="00070A2A">
              <w:rPr>
                <w:lang w:eastAsia="zh-CN"/>
              </w:rPr>
              <w:t>）</w:t>
            </w:r>
            <w:r>
              <w:rPr>
                <w:color w:val="000000"/>
                <w:lang w:eastAsia="zh-CN"/>
              </w:rPr>
              <w:t xml:space="preserve">  </w:t>
            </w:r>
            <w:ins w:id="91" w:author="Arnould, Carine" w:date="2015-09-30T12:34:00Z">
              <w:r>
                <w:rPr>
                  <w:color w:val="000000"/>
                  <w:lang w:eastAsia="zh-CN"/>
                </w:rPr>
                <w:t>MOD 5.510</w:t>
              </w:r>
            </w:ins>
          </w:p>
          <w:p w:rsidR="00152D29" w:rsidRPr="00261812" w:rsidRDefault="00152D29" w:rsidP="00152D29">
            <w:pPr>
              <w:pStyle w:val="TableTextS5"/>
              <w:tabs>
                <w:tab w:val="clear" w:pos="3119"/>
                <w:tab w:val="left" w:pos="2977"/>
              </w:tabs>
              <w:spacing w:before="20" w:after="10"/>
              <w:rPr>
                <w:rStyle w:val="capS5"/>
              </w:rPr>
            </w:pPr>
            <w:r w:rsidRPr="00261812">
              <w:rPr>
                <w:rStyle w:val="capS5"/>
              </w:rPr>
              <w:t>移动</w:t>
            </w:r>
          </w:p>
          <w:p w:rsidR="00152D29" w:rsidRDefault="00152D29" w:rsidP="00152D29">
            <w:pPr>
              <w:pStyle w:val="TableTextS5"/>
              <w:keepNext/>
              <w:keepLines/>
              <w:spacing w:before="30" w:after="30"/>
              <w:rPr>
                <w:rStyle w:val="Tablefreq"/>
              </w:rPr>
            </w:pPr>
            <w:proofErr w:type="spellStart"/>
            <w:r w:rsidRPr="00070A2A">
              <w:t>空间研究</w:t>
            </w:r>
            <w:proofErr w:type="spellEnd"/>
            <w:r>
              <w:rPr>
                <w:rFonts w:hint="eastAsia"/>
                <w:lang w:eastAsia="zh-CN"/>
              </w:rPr>
              <w:t xml:space="preserve"> </w:t>
            </w:r>
            <w:ins w:id="92" w:author="Arnould, Carine" w:date="2015-09-30T12:38:00Z">
              <w:r>
                <w:rPr>
                  <w:color w:val="000000"/>
                </w:rPr>
                <w:t>ADD 5.E161</w:t>
              </w:r>
            </w:ins>
          </w:p>
        </w:tc>
        <w:tc>
          <w:tcPr>
            <w:tcW w:w="3101" w:type="dxa"/>
            <w:tcBorders>
              <w:top w:val="nil"/>
              <w:left w:val="single" w:sz="4" w:space="0" w:color="auto"/>
              <w:bottom w:val="single" w:sz="4" w:space="0" w:color="auto"/>
              <w:right w:val="single" w:sz="4" w:space="0" w:color="auto"/>
            </w:tcBorders>
          </w:tcPr>
          <w:p w:rsidR="00152D29" w:rsidRDefault="00152D29" w:rsidP="00152D29">
            <w:pPr>
              <w:pStyle w:val="TableTextS5"/>
              <w:keepNext/>
              <w:keepLines/>
              <w:spacing w:before="30" w:after="30"/>
              <w:rPr>
                <w:rStyle w:val="Tablefreq"/>
                <w:color w:val="000000"/>
              </w:rPr>
            </w:pPr>
          </w:p>
        </w:tc>
      </w:tr>
    </w:tbl>
    <w:p w:rsidR="00152D29" w:rsidRDefault="00152D29" w:rsidP="00152D29">
      <w:pPr>
        <w:pStyle w:val="Reasons"/>
        <w:rPr>
          <w:lang w:eastAsia="zh-CN"/>
        </w:rPr>
      </w:pPr>
      <w:r>
        <w:rPr>
          <w:b/>
          <w:lang w:eastAsia="zh-CN"/>
        </w:rPr>
        <w:t>理由：</w:t>
      </w:r>
      <w:r>
        <w:rPr>
          <w:lang w:eastAsia="zh-CN"/>
        </w:rPr>
        <w:tab/>
      </w:r>
      <w:r>
        <w:rPr>
          <w:rFonts w:hint="eastAsia"/>
          <w:lang w:eastAsia="zh-CN"/>
        </w:rPr>
        <w:t>修改现有</w:t>
      </w:r>
      <w:r>
        <w:rPr>
          <w:rFonts w:hint="eastAsia"/>
          <w:lang w:eastAsia="zh-CN"/>
        </w:rPr>
        <w:t>FSS</w:t>
      </w:r>
      <w:r>
        <w:rPr>
          <w:rFonts w:hint="eastAsia"/>
          <w:lang w:eastAsia="zh-CN"/>
        </w:rPr>
        <w:t>划分，为</w:t>
      </w:r>
      <w:r>
        <w:rPr>
          <w:rFonts w:hint="eastAsia"/>
          <w:lang w:eastAsia="zh-CN"/>
        </w:rPr>
        <w:t>2</w:t>
      </w:r>
      <w:r>
        <w:rPr>
          <w:rFonts w:hint="eastAsia"/>
          <w:lang w:eastAsia="zh-CN"/>
        </w:rPr>
        <w:t>区</w:t>
      </w:r>
      <w:r w:rsidRPr="00723618">
        <w:rPr>
          <w:lang w:eastAsia="zh-CN"/>
        </w:rPr>
        <w:t>14.5-14.75 G</w:t>
      </w:r>
      <w:r>
        <w:rPr>
          <w:lang w:eastAsia="zh-CN"/>
        </w:rPr>
        <w:t>Hz</w:t>
      </w:r>
      <w:r>
        <w:rPr>
          <w:rFonts w:hint="eastAsia"/>
          <w:lang w:eastAsia="zh-CN"/>
        </w:rPr>
        <w:t>频段和</w:t>
      </w:r>
      <w:r>
        <w:rPr>
          <w:rFonts w:hint="eastAsia"/>
          <w:lang w:eastAsia="zh-CN"/>
        </w:rPr>
        <w:t>3</w:t>
      </w:r>
      <w:r>
        <w:rPr>
          <w:rFonts w:hint="eastAsia"/>
          <w:lang w:eastAsia="zh-CN"/>
        </w:rPr>
        <w:t>区</w:t>
      </w:r>
      <w:r w:rsidRPr="00723618">
        <w:rPr>
          <w:lang w:eastAsia="zh-CN"/>
        </w:rPr>
        <w:t>14.5-14.8 G</w:t>
      </w:r>
      <w:r>
        <w:rPr>
          <w:lang w:eastAsia="zh-CN"/>
        </w:rPr>
        <w:t>Hz</w:t>
      </w:r>
      <w:r>
        <w:rPr>
          <w:rFonts w:hint="eastAsia"/>
          <w:lang w:eastAsia="zh-CN"/>
        </w:rPr>
        <w:t>频段不限于</w:t>
      </w:r>
      <w:r>
        <w:rPr>
          <w:rFonts w:hint="eastAsia"/>
          <w:lang w:eastAsia="zh-CN"/>
        </w:rPr>
        <w:t>BSS</w:t>
      </w:r>
      <w:r>
        <w:rPr>
          <w:rFonts w:hint="eastAsia"/>
          <w:lang w:eastAsia="zh-CN"/>
        </w:rPr>
        <w:t>馈线链路的</w:t>
      </w:r>
      <w:r>
        <w:rPr>
          <w:rFonts w:hint="eastAsia"/>
          <w:lang w:eastAsia="zh-CN"/>
        </w:rPr>
        <w:t>FSS</w:t>
      </w:r>
      <w:r>
        <w:rPr>
          <w:rFonts w:hint="eastAsia"/>
          <w:lang w:eastAsia="zh-CN"/>
        </w:rPr>
        <w:t>上行链路提供支持。</w:t>
      </w:r>
    </w:p>
    <w:p w:rsidR="00481A23" w:rsidRDefault="00152D29">
      <w:pPr>
        <w:pStyle w:val="Proposal"/>
        <w:rPr>
          <w:lang w:eastAsia="zh-CN"/>
        </w:rPr>
      </w:pPr>
      <w:r>
        <w:rPr>
          <w:lang w:eastAsia="zh-CN"/>
        </w:rPr>
        <w:t>ADD</w:t>
      </w:r>
      <w:r>
        <w:rPr>
          <w:lang w:eastAsia="zh-CN"/>
        </w:rPr>
        <w:tab/>
        <w:t>THA/34A6A2/9</w:t>
      </w:r>
    </w:p>
    <w:p w:rsidR="00152D29" w:rsidRDefault="00152D29" w:rsidP="00152D29">
      <w:pPr>
        <w:rPr>
          <w:lang w:eastAsia="zh-CN"/>
        </w:rPr>
      </w:pPr>
      <w:r>
        <w:rPr>
          <w:rStyle w:val="Artdef"/>
          <w:lang w:eastAsia="zh-CN"/>
        </w:rPr>
        <w:t>5.Y161</w:t>
      </w:r>
      <w:r>
        <w:rPr>
          <w:lang w:eastAsia="zh-CN"/>
        </w:rPr>
        <w:tab/>
      </w:r>
      <w:r>
        <w:rPr>
          <w:rFonts w:eastAsiaTheme="minorEastAsia" w:hint="eastAsia"/>
          <w:bCs/>
          <w:lang w:eastAsia="zh-CN"/>
        </w:rPr>
        <w:t>卫星固定业务（地对空）在</w:t>
      </w:r>
      <w:r>
        <w:rPr>
          <w:rFonts w:eastAsiaTheme="minorEastAsia"/>
          <w:bCs/>
          <w:lang w:eastAsia="zh-CN"/>
        </w:rPr>
        <w:t>2</w:t>
      </w:r>
      <w:r>
        <w:rPr>
          <w:rFonts w:eastAsiaTheme="minorEastAsia" w:hint="eastAsia"/>
          <w:bCs/>
          <w:lang w:eastAsia="zh-CN"/>
        </w:rPr>
        <w:t>区对</w:t>
      </w:r>
      <w:r>
        <w:rPr>
          <w:lang w:eastAsia="zh-CN"/>
        </w:rPr>
        <w:t>14.5-14.75 GHz</w:t>
      </w:r>
      <w:r>
        <w:rPr>
          <w:rFonts w:eastAsiaTheme="minorEastAsia" w:hint="eastAsia"/>
          <w:lang w:eastAsia="zh-CN"/>
        </w:rPr>
        <w:t>频段、在</w:t>
      </w:r>
      <w:r>
        <w:rPr>
          <w:rFonts w:eastAsiaTheme="minorEastAsia"/>
          <w:bCs/>
          <w:lang w:eastAsia="zh-CN"/>
        </w:rPr>
        <w:t>3</w:t>
      </w:r>
      <w:r>
        <w:rPr>
          <w:rFonts w:eastAsiaTheme="minorEastAsia" w:hint="eastAsia"/>
          <w:bCs/>
          <w:lang w:eastAsia="zh-CN"/>
        </w:rPr>
        <w:t>区对</w:t>
      </w:r>
      <w:r>
        <w:rPr>
          <w:lang w:eastAsia="zh-CN"/>
        </w:rPr>
        <w:t>14.5-14.8 GHz</w:t>
      </w:r>
      <w:r>
        <w:rPr>
          <w:rFonts w:eastAsiaTheme="minorEastAsia" w:hint="eastAsia"/>
          <w:lang w:eastAsia="zh-CN"/>
        </w:rPr>
        <w:t>频段的使用限于对地静止卫星系统。</w:t>
      </w:r>
      <w:r>
        <w:rPr>
          <w:rFonts w:eastAsiaTheme="minorEastAsia" w:hint="eastAsia"/>
          <w:sz w:val="16"/>
          <w:szCs w:val="16"/>
          <w:lang w:eastAsia="zh-CN"/>
        </w:rPr>
        <w:t>（</w:t>
      </w:r>
      <w:r>
        <w:rPr>
          <w:rFonts w:eastAsiaTheme="minorEastAsia"/>
          <w:sz w:val="16"/>
          <w:szCs w:val="16"/>
          <w:lang w:eastAsia="zh-CN"/>
        </w:rPr>
        <w:t>WRC-15</w:t>
      </w:r>
      <w:r>
        <w:rPr>
          <w:rFonts w:eastAsiaTheme="minorEastAsia" w:hint="eastAsia"/>
          <w:sz w:val="16"/>
          <w:szCs w:val="16"/>
          <w:lang w:eastAsia="zh-CN"/>
        </w:rPr>
        <w:t>）</w:t>
      </w:r>
    </w:p>
    <w:p w:rsidR="00152D29" w:rsidRDefault="00152D29" w:rsidP="00152D29">
      <w:pPr>
        <w:pStyle w:val="Reasons"/>
        <w:rPr>
          <w:lang w:eastAsia="zh-CN"/>
        </w:rPr>
      </w:pPr>
      <w:r>
        <w:rPr>
          <w:b/>
          <w:lang w:eastAsia="zh-CN"/>
        </w:rPr>
        <w:t>理由：</w:t>
      </w:r>
      <w:r>
        <w:rPr>
          <w:lang w:eastAsia="zh-CN"/>
        </w:rPr>
        <w:tab/>
      </w:r>
      <w:r>
        <w:rPr>
          <w:rFonts w:hint="eastAsia"/>
          <w:lang w:eastAsia="zh-CN"/>
        </w:rPr>
        <w:t>将</w:t>
      </w:r>
      <w:r>
        <w:rPr>
          <w:rFonts w:hint="eastAsia"/>
          <w:lang w:eastAsia="zh-CN"/>
        </w:rPr>
        <w:t>2</w:t>
      </w:r>
      <w:r>
        <w:rPr>
          <w:rFonts w:hint="eastAsia"/>
          <w:lang w:eastAsia="zh-CN"/>
        </w:rPr>
        <w:t>区</w:t>
      </w:r>
      <w:r>
        <w:rPr>
          <w:lang w:eastAsia="zh-CN"/>
        </w:rPr>
        <w:t>14.5-14.75 GHz</w:t>
      </w:r>
      <w:r>
        <w:rPr>
          <w:rFonts w:hint="eastAsia"/>
          <w:lang w:eastAsia="zh-CN"/>
        </w:rPr>
        <w:t>频段和</w:t>
      </w:r>
      <w:r>
        <w:rPr>
          <w:rFonts w:hint="eastAsia"/>
          <w:lang w:eastAsia="zh-CN"/>
        </w:rPr>
        <w:t>3</w:t>
      </w:r>
      <w:r>
        <w:rPr>
          <w:rFonts w:hint="eastAsia"/>
          <w:lang w:eastAsia="zh-CN"/>
        </w:rPr>
        <w:t>区</w:t>
      </w:r>
      <w:r w:rsidRPr="00723618">
        <w:rPr>
          <w:lang w:eastAsia="zh-CN"/>
        </w:rPr>
        <w:t>14.5-14.8 G</w:t>
      </w:r>
      <w:r>
        <w:rPr>
          <w:lang w:eastAsia="zh-CN"/>
        </w:rPr>
        <w:t>Hz</w:t>
      </w:r>
      <w:r>
        <w:rPr>
          <w:rFonts w:hint="eastAsia"/>
          <w:lang w:eastAsia="zh-CN"/>
        </w:rPr>
        <w:t>频段的使用限于</w:t>
      </w:r>
      <w:r w:rsidRPr="00825341">
        <w:rPr>
          <w:lang w:eastAsia="zh-CN"/>
        </w:rPr>
        <w:t>GSO FSS</w:t>
      </w:r>
      <w:r>
        <w:rPr>
          <w:rFonts w:hint="eastAsia"/>
          <w:lang w:eastAsia="zh-CN"/>
        </w:rPr>
        <w:t>系统（地对空）。</w:t>
      </w:r>
    </w:p>
    <w:p w:rsidR="00152D29" w:rsidRDefault="00152D29" w:rsidP="00152D29">
      <w:pPr>
        <w:pStyle w:val="Proposal"/>
        <w:rPr>
          <w:lang w:eastAsia="zh-CN"/>
        </w:rPr>
      </w:pPr>
      <w:r>
        <w:rPr>
          <w:lang w:eastAsia="zh-CN"/>
        </w:rPr>
        <w:t>MOD</w:t>
      </w:r>
      <w:r>
        <w:rPr>
          <w:lang w:eastAsia="zh-CN"/>
        </w:rPr>
        <w:tab/>
        <w:t>THA/34A6A2/10</w:t>
      </w:r>
    </w:p>
    <w:p w:rsidR="00152D29" w:rsidRPr="00974163" w:rsidRDefault="00152D29" w:rsidP="00152D29">
      <w:pPr>
        <w:pStyle w:val="Note"/>
        <w:rPr>
          <w:lang w:eastAsia="zh-CN"/>
        </w:rPr>
      </w:pPr>
      <w:r w:rsidRPr="00C11E57">
        <w:rPr>
          <w:rStyle w:val="Artdef"/>
          <w:rFonts w:hint="eastAsia"/>
          <w:lang w:eastAsia="zh-CN"/>
        </w:rPr>
        <w:t>5.510</w:t>
      </w:r>
      <w:r w:rsidRPr="00974163">
        <w:rPr>
          <w:rFonts w:hint="eastAsia"/>
          <w:lang w:eastAsia="zh-CN"/>
        </w:rPr>
        <w:tab/>
      </w:r>
      <w:ins w:id="93" w:author="Duan, Hongtao" w:date="2015-03-31T09:43:00Z">
        <w:r>
          <w:rPr>
            <w:rFonts w:eastAsiaTheme="minorEastAsia" w:hint="eastAsia"/>
            <w:lang w:eastAsia="zh-CN"/>
          </w:rPr>
          <w:t>在</w:t>
        </w:r>
      </w:ins>
      <w:ins w:id="94" w:author="Duan, Hongtao" w:date="2015-03-31T09:37:00Z">
        <w:r>
          <w:rPr>
            <w:rStyle w:val="Artdef"/>
            <w:rFonts w:eastAsiaTheme="minorEastAsia"/>
            <w:b w:val="0"/>
            <w:bCs/>
            <w:lang w:eastAsia="zh-CN"/>
            <w:rPrChange w:id="95" w:author="Duan, Hongtao" w:date="2015-03-31T09:37:00Z">
              <w:rPr>
                <w:rStyle w:val="Artdef"/>
                <w:rFonts w:eastAsiaTheme="minorEastAsia"/>
                <w:lang w:eastAsia="zh-CN"/>
              </w:rPr>
            </w:rPrChange>
          </w:rPr>
          <w:t>1</w:t>
        </w:r>
        <w:r>
          <w:rPr>
            <w:rStyle w:val="Artdef"/>
            <w:rFonts w:eastAsiaTheme="minorEastAsia" w:hint="eastAsia"/>
            <w:b w:val="0"/>
            <w:bCs/>
            <w:lang w:eastAsia="zh-CN"/>
            <w:rPrChange w:id="96" w:author="Duan, Hongtao" w:date="2015-03-31T09:37:00Z">
              <w:rPr>
                <w:rStyle w:val="Artdef"/>
                <w:rFonts w:eastAsiaTheme="minorEastAsia" w:hint="eastAsia"/>
                <w:lang w:eastAsia="zh-CN"/>
              </w:rPr>
            </w:rPrChange>
          </w:rPr>
          <w:t>区和</w:t>
        </w:r>
        <w:r>
          <w:rPr>
            <w:rStyle w:val="Artdef"/>
            <w:rFonts w:eastAsiaTheme="minorEastAsia"/>
            <w:b w:val="0"/>
            <w:bCs/>
            <w:lang w:eastAsia="zh-CN"/>
            <w:rPrChange w:id="97" w:author="Duan, Hongtao" w:date="2015-03-31T09:37:00Z">
              <w:rPr>
                <w:rStyle w:val="Artdef"/>
                <w:rFonts w:eastAsiaTheme="minorEastAsia"/>
                <w:lang w:eastAsia="zh-CN"/>
              </w:rPr>
            </w:rPrChange>
          </w:rPr>
          <w:t>3</w:t>
        </w:r>
        <w:r>
          <w:rPr>
            <w:rStyle w:val="Artdef"/>
            <w:rFonts w:eastAsiaTheme="minorEastAsia" w:hint="eastAsia"/>
            <w:b w:val="0"/>
            <w:bCs/>
            <w:lang w:eastAsia="zh-CN"/>
            <w:rPrChange w:id="98" w:author="Duan, Hongtao" w:date="2015-03-31T09:37:00Z">
              <w:rPr>
                <w:rStyle w:val="Artdef"/>
                <w:rFonts w:eastAsiaTheme="minorEastAsia" w:hint="eastAsia"/>
                <w:lang w:eastAsia="zh-CN"/>
              </w:rPr>
            </w:rPrChange>
          </w:rPr>
          <w:t>区</w:t>
        </w:r>
      </w:ins>
      <w:r w:rsidRPr="00F3191D">
        <w:rPr>
          <w:rStyle w:val="Artdef"/>
          <w:rFonts w:eastAsiaTheme="minorEastAsia" w:hint="eastAsia"/>
          <w:b w:val="0"/>
          <w:bCs/>
          <w:lang w:eastAsia="zh-CN"/>
        </w:rPr>
        <w:t>卫星固定业务（地对空）使用</w:t>
      </w:r>
      <w:r w:rsidRPr="00F3191D">
        <w:rPr>
          <w:lang w:eastAsia="zh-CN"/>
        </w:rPr>
        <w:t>14.5-14.8 GHz</w:t>
      </w:r>
      <w:r>
        <w:rPr>
          <w:rFonts w:eastAsiaTheme="minorEastAsia" w:hint="eastAsia"/>
          <w:lang w:eastAsia="zh-CN"/>
        </w:rPr>
        <w:t>频段</w:t>
      </w:r>
      <w:del w:id="99" w:author="Duan, Hongtao" w:date="2015-03-31T09:35:00Z">
        <w:r>
          <w:rPr>
            <w:rFonts w:eastAsiaTheme="minorEastAsia" w:hint="eastAsia"/>
            <w:lang w:eastAsia="zh-CN"/>
          </w:rPr>
          <w:delText>限于</w:delText>
        </w:r>
      </w:del>
      <w:ins w:id="100" w:author="Duan, Hongtao" w:date="2015-03-31T09:36:00Z">
        <w:r>
          <w:rPr>
            <w:rFonts w:eastAsiaTheme="minorEastAsia" w:hint="eastAsia"/>
            <w:lang w:eastAsia="zh-CN"/>
          </w:rPr>
          <w:t>用于</w:t>
        </w:r>
      </w:ins>
      <w:r>
        <w:rPr>
          <w:rFonts w:eastAsiaTheme="minorEastAsia" w:hint="eastAsia"/>
          <w:lang w:eastAsia="zh-CN"/>
        </w:rPr>
        <w:t>卫星广播业务馈线链路</w:t>
      </w:r>
      <w:ins w:id="101" w:author="Zheng, Bingyue" w:date="2015-04-01T14:46:00Z">
        <w:r>
          <w:rPr>
            <w:rFonts w:eastAsiaTheme="minorEastAsia" w:hint="eastAsia"/>
            <w:lang w:eastAsia="zh-CN"/>
          </w:rPr>
          <w:t>须</w:t>
        </w:r>
      </w:ins>
      <w:ins w:id="102" w:author="Liu, Sanping" w:date="2015-04-01T14:15:00Z">
        <w:r>
          <w:rPr>
            <w:rFonts w:eastAsiaTheme="minorEastAsia" w:hint="eastAsia"/>
            <w:lang w:eastAsia="zh-CN"/>
          </w:rPr>
          <w:t>遵守</w:t>
        </w:r>
      </w:ins>
      <w:ins w:id="103" w:author="Duan, Hongtao" w:date="2015-03-31T09:36:00Z">
        <w:r>
          <w:rPr>
            <w:rFonts w:eastAsiaTheme="minorEastAsia" w:hint="eastAsia"/>
            <w:lang w:eastAsia="zh-CN"/>
          </w:rPr>
          <w:t>附录</w:t>
        </w:r>
        <w:r>
          <w:rPr>
            <w:rFonts w:eastAsiaTheme="minorEastAsia"/>
            <w:b/>
            <w:bCs/>
            <w:lang w:eastAsia="zh-CN"/>
            <w:rPrChange w:id="104" w:author="Liu, Sanping" w:date="2015-04-01T14:15:00Z">
              <w:rPr>
                <w:rFonts w:eastAsiaTheme="minorEastAsia"/>
                <w:lang w:eastAsia="zh-CN"/>
              </w:rPr>
            </w:rPrChange>
          </w:rPr>
          <w:t>30A</w:t>
        </w:r>
        <w:r>
          <w:rPr>
            <w:rFonts w:eastAsiaTheme="minorEastAsia" w:hint="eastAsia"/>
            <w:lang w:eastAsia="zh-CN"/>
          </w:rPr>
          <w:t>的</w:t>
        </w:r>
      </w:ins>
      <w:ins w:id="105" w:author="Liu, Sanping" w:date="2015-04-01T14:15:00Z">
        <w:r>
          <w:rPr>
            <w:rFonts w:eastAsiaTheme="minorEastAsia" w:hint="eastAsia"/>
            <w:lang w:eastAsia="zh-CN"/>
          </w:rPr>
          <w:t>规定</w:t>
        </w:r>
      </w:ins>
      <w:del w:id="106" w:author="Duan, Hongtao" w:date="2015-03-31T09:37:00Z">
        <w:r>
          <w:rPr>
            <w:rFonts w:eastAsiaTheme="minorEastAsia" w:hint="eastAsia"/>
            <w:lang w:eastAsia="zh-CN"/>
          </w:rPr>
          <w:delText>。</w:delText>
        </w:r>
      </w:del>
      <w:ins w:id="107" w:author="Duan, Hongtao" w:date="2015-03-31T09:37:00Z">
        <w:r>
          <w:rPr>
            <w:rFonts w:eastAsiaTheme="minorEastAsia" w:hint="eastAsia"/>
            <w:lang w:eastAsia="zh-CN"/>
          </w:rPr>
          <w:t>，并且</w:t>
        </w:r>
      </w:ins>
      <w:del w:id="108" w:author="Duan, Hongtao" w:date="2015-03-31T09:38:00Z">
        <w:r>
          <w:rPr>
            <w:rFonts w:eastAsiaTheme="minorEastAsia" w:hint="eastAsia"/>
            <w:lang w:eastAsia="zh-CN"/>
          </w:rPr>
          <w:delText>这种使用保留给</w:delText>
        </w:r>
      </w:del>
      <w:ins w:id="109" w:author="Duan, Hongtao" w:date="2015-03-31T09:58:00Z">
        <w:r>
          <w:rPr>
            <w:rFonts w:eastAsiaTheme="minorEastAsia" w:hint="eastAsia"/>
            <w:lang w:eastAsia="zh-CN"/>
          </w:rPr>
          <w:t>限于</w:t>
        </w:r>
      </w:ins>
      <w:r>
        <w:rPr>
          <w:rFonts w:eastAsiaTheme="minorEastAsia" w:hint="eastAsia"/>
          <w:lang w:eastAsia="zh-CN"/>
        </w:rPr>
        <w:t>欧洲以外的国家。</w:t>
      </w:r>
      <w:ins w:id="110" w:author="Duan, Hongtao" w:date="2015-03-31T09:38:00Z">
        <w:r>
          <w:rPr>
            <w:rFonts w:eastAsiaTheme="minorEastAsia" w:hint="eastAsia"/>
            <w:sz w:val="16"/>
            <w:szCs w:val="16"/>
            <w:lang w:eastAsia="zh-CN"/>
            <w:rPrChange w:id="111" w:author="An, Changfeng" w:date="2015-03-31T12:13:00Z">
              <w:rPr>
                <w:rFonts w:eastAsiaTheme="minorEastAsia" w:hint="eastAsia"/>
                <w:lang w:eastAsia="zh-CN"/>
              </w:rPr>
            </w:rPrChange>
          </w:rPr>
          <w:t>（</w:t>
        </w:r>
        <w:r>
          <w:rPr>
            <w:rFonts w:eastAsiaTheme="minorEastAsia"/>
            <w:sz w:val="16"/>
            <w:szCs w:val="16"/>
            <w:lang w:eastAsia="zh-CN"/>
            <w:rPrChange w:id="112" w:author="An, Changfeng" w:date="2015-03-31T12:13:00Z">
              <w:rPr>
                <w:rFonts w:eastAsiaTheme="minorEastAsia"/>
                <w:lang w:eastAsia="zh-CN"/>
              </w:rPr>
            </w:rPrChange>
          </w:rPr>
          <w:t>WRC-15</w:t>
        </w:r>
        <w:r>
          <w:rPr>
            <w:rFonts w:eastAsiaTheme="minorEastAsia" w:hint="eastAsia"/>
            <w:sz w:val="16"/>
            <w:szCs w:val="16"/>
            <w:lang w:eastAsia="zh-CN"/>
            <w:rPrChange w:id="113" w:author="An, Changfeng" w:date="2015-03-31T12:13:00Z">
              <w:rPr>
                <w:rFonts w:eastAsiaTheme="minorEastAsia" w:hint="eastAsia"/>
                <w:lang w:eastAsia="zh-CN"/>
              </w:rPr>
            </w:rPrChange>
          </w:rPr>
          <w:t>）</w:t>
        </w:r>
      </w:ins>
    </w:p>
    <w:p w:rsidR="00152D29" w:rsidRDefault="00152D29" w:rsidP="00152D29">
      <w:pPr>
        <w:pStyle w:val="Reasons"/>
        <w:rPr>
          <w:lang w:eastAsia="zh-CN"/>
        </w:rPr>
      </w:pPr>
      <w:r>
        <w:rPr>
          <w:b/>
          <w:lang w:eastAsia="zh-CN"/>
        </w:rPr>
        <w:t>理由：</w:t>
      </w:r>
      <w:r>
        <w:rPr>
          <w:lang w:eastAsia="zh-CN"/>
        </w:rPr>
        <w:tab/>
      </w:r>
      <w:r>
        <w:rPr>
          <w:rFonts w:hint="eastAsia"/>
          <w:lang w:eastAsia="zh-CN"/>
        </w:rPr>
        <w:t>确定</w:t>
      </w:r>
      <w:r>
        <w:rPr>
          <w:rFonts w:eastAsiaTheme="minorEastAsia" w:hint="eastAsia"/>
          <w:lang w:eastAsia="zh-CN"/>
        </w:rPr>
        <w:t>在</w:t>
      </w:r>
      <w:r w:rsidRPr="00F3191D">
        <w:rPr>
          <w:rStyle w:val="Artdef"/>
          <w:rFonts w:eastAsiaTheme="minorEastAsia"/>
          <w:b w:val="0"/>
          <w:bCs/>
          <w:lang w:eastAsia="zh-CN"/>
        </w:rPr>
        <w:t>1</w:t>
      </w:r>
      <w:r w:rsidRPr="00F3191D">
        <w:rPr>
          <w:rStyle w:val="Artdef"/>
          <w:rFonts w:eastAsiaTheme="minorEastAsia" w:hint="eastAsia"/>
          <w:b w:val="0"/>
          <w:bCs/>
          <w:lang w:eastAsia="zh-CN"/>
        </w:rPr>
        <w:t>区和</w:t>
      </w:r>
      <w:r w:rsidRPr="00F3191D">
        <w:rPr>
          <w:rStyle w:val="Artdef"/>
          <w:rFonts w:eastAsiaTheme="minorEastAsia"/>
          <w:b w:val="0"/>
          <w:bCs/>
          <w:lang w:eastAsia="zh-CN"/>
        </w:rPr>
        <w:t>3</w:t>
      </w:r>
      <w:r w:rsidRPr="00F3191D">
        <w:rPr>
          <w:rStyle w:val="Artdef"/>
          <w:rFonts w:eastAsiaTheme="minorEastAsia" w:hint="eastAsia"/>
          <w:b w:val="0"/>
          <w:bCs/>
          <w:lang w:eastAsia="zh-CN"/>
        </w:rPr>
        <w:t>区卫星固定业务（地对空）</w:t>
      </w:r>
      <w:r>
        <w:rPr>
          <w:rStyle w:val="Artdef"/>
          <w:rFonts w:eastAsiaTheme="minorEastAsia" w:hint="eastAsia"/>
          <w:b w:val="0"/>
          <w:bCs/>
          <w:lang w:eastAsia="zh-CN"/>
        </w:rPr>
        <w:t>将</w:t>
      </w:r>
      <w:r>
        <w:rPr>
          <w:lang w:eastAsia="zh-CN"/>
        </w:rPr>
        <w:t>14.5-14.8 GHz</w:t>
      </w:r>
      <w:r>
        <w:rPr>
          <w:rFonts w:eastAsiaTheme="minorEastAsia" w:hint="eastAsia"/>
          <w:lang w:eastAsia="zh-CN"/>
        </w:rPr>
        <w:t>频段用于卫星广播业务（</w:t>
      </w:r>
      <w:r>
        <w:rPr>
          <w:rFonts w:eastAsiaTheme="minorEastAsia" w:hint="eastAsia"/>
          <w:lang w:eastAsia="zh-CN"/>
        </w:rPr>
        <w:t>BSS</w:t>
      </w:r>
      <w:r>
        <w:rPr>
          <w:rFonts w:eastAsiaTheme="minorEastAsia"/>
          <w:lang w:eastAsia="zh-CN"/>
        </w:rPr>
        <w:t>）</w:t>
      </w:r>
      <w:r>
        <w:rPr>
          <w:rFonts w:eastAsiaTheme="minorEastAsia" w:hint="eastAsia"/>
          <w:lang w:eastAsia="zh-CN"/>
        </w:rPr>
        <w:t>的馈线链路须遵守附录</w:t>
      </w:r>
      <w:r w:rsidRPr="00F3191D">
        <w:rPr>
          <w:rFonts w:eastAsiaTheme="minorEastAsia"/>
          <w:b/>
          <w:bCs/>
          <w:lang w:eastAsia="zh-CN"/>
        </w:rPr>
        <w:t>30A</w:t>
      </w:r>
      <w:r>
        <w:rPr>
          <w:rFonts w:eastAsiaTheme="minorEastAsia" w:hint="eastAsia"/>
          <w:lang w:eastAsia="zh-CN"/>
        </w:rPr>
        <w:t>的规定，并且限于欧洲以外的国家。</w:t>
      </w:r>
    </w:p>
    <w:p w:rsidR="00481A23" w:rsidRDefault="00152D29">
      <w:pPr>
        <w:pStyle w:val="Proposal"/>
        <w:rPr>
          <w:lang w:eastAsia="zh-CN"/>
        </w:rPr>
      </w:pPr>
      <w:r>
        <w:rPr>
          <w:lang w:eastAsia="zh-CN"/>
        </w:rPr>
        <w:lastRenderedPageBreak/>
        <w:t>ADD</w:t>
      </w:r>
      <w:r>
        <w:rPr>
          <w:lang w:eastAsia="zh-CN"/>
        </w:rPr>
        <w:tab/>
        <w:t>THA/34A6A2/11</w:t>
      </w:r>
    </w:p>
    <w:p w:rsidR="00152D29" w:rsidRDefault="00152D29" w:rsidP="00152D29">
      <w:pPr>
        <w:rPr>
          <w:lang w:eastAsia="zh-CN"/>
        </w:rPr>
      </w:pPr>
      <w:r>
        <w:rPr>
          <w:rStyle w:val="Artdef"/>
          <w:lang w:eastAsia="zh-CN"/>
        </w:rPr>
        <w:t>5.D161</w:t>
      </w:r>
      <w:r>
        <w:rPr>
          <w:lang w:eastAsia="zh-CN"/>
        </w:rPr>
        <w:tab/>
      </w:r>
      <w:r>
        <w:rPr>
          <w:rFonts w:eastAsiaTheme="minorEastAsia" w:hint="eastAsia"/>
          <w:lang w:eastAsia="zh-CN"/>
        </w:rPr>
        <w:t>对于</w:t>
      </w:r>
      <w:r>
        <w:rPr>
          <w:rFonts w:asciiTheme="majorBidi" w:eastAsiaTheme="minorEastAsia" w:hAnsiTheme="majorBidi" w:cstheme="majorBidi" w:hint="eastAsia"/>
          <w:lang w:eastAsia="zh-CN"/>
        </w:rPr>
        <w:t>不受第</w:t>
      </w:r>
      <w:r>
        <w:rPr>
          <w:rFonts w:asciiTheme="majorBidi" w:eastAsiaTheme="minorEastAsia" w:hAnsiTheme="majorBidi" w:cstheme="majorBidi"/>
          <w:b/>
          <w:lang w:val="en-AU" w:eastAsia="zh-CN"/>
        </w:rPr>
        <w:t>5.510</w:t>
      </w:r>
      <w:r>
        <w:rPr>
          <w:rFonts w:asciiTheme="majorBidi" w:eastAsiaTheme="minorEastAsia" w:hAnsiTheme="majorBidi" w:cstheme="majorBidi" w:hint="eastAsia"/>
          <w:lang w:eastAsia="zh-CN"/>
        </w:rPr>
        <w:t>款约束的卫星固定业务（地对空）在</w:t>
      </w:r>
      <w:r>
        <w:rPr>
          <w:rFonts w:asciiTheme="majorBidi" w:eastAsiaTheme="minorEastAsia" w:hAnsiTheme="majorBidi" w:cstheme="majorBidi"/>
          <w:lang w:eastAsia="zh-CN"/>
        </w:rPr>
        <w:t>1</w:t>
      </w:r>
      <w:r>
        <w:rPr>
          <w:rFonts w:asciiTheme="majorBidi" w:eastAsiaTheme="minorEastAsia" w:hAnsiTheme="majorBidi" w:cstheme="majorBidi" w:hint="eastAsia"/>
          <w:lang w:eastAsia="zh-CN"/>
        </w:rPr>
        <w:t>区和</w:t>
      </w:r>
      <w:r>
        <w:rPr>
          <w:rFonts w:asciiTheme="majorBidi" w:eastAsiaTheme="minorEastAsia" w:hAnsiTheme="majorBidi" w:cstheme="majorBidi"/>
          <w:lang w:eastAsia="zh-CN"/>
        </w:rPr>
        <w:t>2</w:t>
      </w:r>
      <w:r>
        <w:rPr>
          <w:rFonts w:asciiTheme="majorBidi" w:eastAsiaTheme="minorEastAsia" w:hAnsiTheme="majorBidi" w:cstheme="majorBidi" w:hint="eastAsia"/>
          <w:lang w:eastAsia="zh-CN"/>
        </w:rPr>
        <w:t>区</w:t>
      </w:r>
      <w:r>
        <w:rPr>
          <w:rFonts w:eastAsiaTheme="minorEastAsia" w:hint="eastAsia"/>
          <w:lang w:eastAsia="zh-CN"/>
        </w:rPr>
        <w:t>的</w:t>
      </w:r>
      <w:r>
        <w:rPr>
          <w:rFonts w:asciiTheme="majorBidi" w:eastAsiaTheme="minorEastAsia" w:hAnsiTheme="majorBidi" w:cstheme="majorBidi"/>
          <w:szCs w:val="24"/>
          <w:lang w:eastAsia="zh-CN"/>
        </w:rPr>
        <w:t>14.5-</w:t>
      </w:r>
      <w:r>
        <w:rPr>
          <w:rFonts w:asciiTheme="majorBidi" w:eastAsiaTheme="minorEastAsia" w:hAnsiTheme="majorBidi" w:cstheme="majorBidi"/>
          <w:lang w:eastAsia="zh-CN"/>
        </w:rPr>
        <w:t>14.75</w:t>
      </w:r>
      <w:r>
        <w:rPr>
          <w:rFonts w:asciiTheme="majorBidi" w:eastAsiaTheme="minorEastAsia" w:hAnsiTheme="majorBidi" w:cstheme="majorBidi"/>
          <w:szCs w:val="24"/>
          <w:lang w:eastAsia="zh-CN"/>
        </w:rPr>
        <w:t xml:space="preserve"> GHz</w:t>
      </w:r>
      <w:r>
        <w:rPr>
          <w:rFonts w:asciiTheme="majorBidi" w:eastAsiaTheme="minorEastAsia" w:hAnsiTheme="majorBidi" w:cstheme="majorBidi" w:hint="eastAsia"/>
          <w:szCs w:val="24"/>
          <w:lang w:eastAsia="zh-CN"/>
        </w:rPr>
        <w:t>频段和</w:t>
      </w:r>
      <w:r>
        <w:rPr>
          <w:rFonts w:asciiTheme="majorBidi" w:eastAsiaTheme="minorEastAsia" w:hAnsiTheme="majorBidi" w:cstheme="majorBidi"/>
          <w:lang w:eastAsia="zh-CN"/>
        </w:rPr>
        <w:t>3</w:t>
      </w:r>
      <w:r>
        <w:rPr>
          <w:rFonts w:asciiTheme="majorBidi" w:eastAsiaTheme="minorEastAsia" w:hAnsiTheme="majorBidi" w:cstheme="majorBidi" w:hint="eastAsia"/>
          <w:lang w:eastAsia="zh-CN"/>
        </w:rPr>
        <w:t>区的</w:t>
      </w:r>
      <w:r>
        <w:rPr>
          <w:rFonts w:asciiTheme="majorBidi" w:eastAsiaTheme="minorEastAsia" w:hAnsiTheme="majorBidi" w:cstheme="majorBidi"/>
          <w:lang w:eastAsia="zh-CN"/>
        </w:rPr>
        <w:t>14.5-14.8 GHz</w:t>
      </w:r>
      <w:r>
        <w:rPr>
          <w:rFonts w:asciiTheme="majorBidi" w:eastAsiaTheme="minorEastAsia" w:hAnsiTheme="majorBidi" w:cstheme="majorBidi" w:hint="eastAsia"/>
          <w:lang w:eastAsia="zh-CN"/>
        </w:rPr>
        <w:t>频段的</w:t>
      </w:r>
      <w:r>
        <w:rPr>
          <w:rFonts w:asciiTheme="majorBidi" w:eastAsiaTheme="minorEastAsia" w:hAnsiTheme="majorBidi" w:cstheme="majorBidi" w:hint="eastAsia"/>
          <w:szCs w:val="24"/>
          <w:lang w:eastAsia="zh-CN"/>
        </w:rPr>
        <w:t>使用，卫星固定业务的地球站最小天线直径</w:t>
      </w:r>
      <w:r>
        <w:rPr>
          <w:rFonts w:asciiTheme="majorBidi" w:eastAsiaTheme="minorEastAsia" w:hAnsiTheme="majorBidi" w:cstheme="majorBidi" w:hint="eastAsia"/>
          <w:lang w:eastAsia="zh-CN"/>
        </w:rPr>
        <w:t>在</w:t>
      </w:r>
      <w:r>
        <w:rPr>
          <w:rFonts w:asciiTheme="majorBidi" w:eastAsiaTheme="minorEastAsia" w:hAnsiTheme="majorBidi" w:cstheme="majorBidi"/>
          <w:lang w:eastAsia="zh-CN"/>
        </w:rPr>
        <w:t>2</w:t>
      </w:r>
      <w:r>
        <w:rPr>
          <w:rFonts w:asciiTheme="majorBidi" w:eastAsiaTheme="minorEastAsia" w:hAnsiTheme="majorBidi" w:cstheme="majorBidi" w:hint="eastAsia"/>
          <w:lang w:eastAsia="zh-CN"/>
        </w:rPr>
        <w:t>区须为</w:t>
      </w:r>
      <w:r>
        <w:rPr>
          <w:rFonts w:asciiTheme="majorBidi" w:eastAsiaTheme="minorEastAsia" w:hAnsiTheme="majorBidi" w:cstheme="majorBidi"/>
          <w:lang w:eastAsia="zh-CN"/>
        </w:rPr>
        <w:t>2.4</w:t>
      </w:r>
      <w:r>
        <w:rPr>
          <w:rFonts w:asciiTheme="majorBidi" w:eastAsiaTheme="minorEastAsia" w:hAnsiTheme="majorBidi" w:cstheme="majorBidi" w:hint="eastAsia"/>
          <w:lang w:eastAsia="zh-CN"/>
        </w:rPr>
        <w:t>米。</w:t>
      </w:r>
    </w:p>
    <w:p w:rsidR="00152D29" w:rsidRDefault="00152D29" w:rsidP="00152D29">
      <w:pPr>
        <w:pStyle w:val="Reasons"/>
        <w:rPr>
          <w:lang w:eastAsia="zh-CN"/>
        </w:rPr>
      </w:pPr>
      <w:r>
        <w:rPr>
          <w:b/>
          <w:lang w:eastAsia="zh-CN"/>
        </w:rPr>
        <w:t>理由：</w:t>
      </w:r>
      <w:r>
        <w:rPr>
          <w:lang w:eastAsia="zh-CN"/>
        </w:rPr>
        <w:tab/>
      </w:r>
      <w:r>
        <w:rPr>
          <w:rFonts w:hint="eastAsia"/>
          <w:lang w:eastAsia="zh-CN"/>
        </w:rPr>
        <w:t>促进频段内的共用。</w:t>
      </w:r>
    </w:p>
    <w:p w:rsidR="00481A23" w:rsidRDefault="00152D29" w:rsidP="00DB5D01">
      <w:pPr>
        <w:pStyle w:val="Proposal"/>
        <w:rPr>
          <w:lang w:eastAsia="zh-CN"/>
        </w:rPr>
      </w:pPr>
      <w:r>
        <w:rPr>
          <w:lang w:eastAsia="zh-CN"/>
        </w:rPr>
        <w:t>ADD</w:t>
      </w:r>
      <w:r>
        <w:rPr>
          <w:lang w:eastAsia="zh-CN"/>
        </w:rPr>
        <w:tab/>
        <w:t>THA/34A6A2/12</w:t>
      </w:r>
    </w:p>
    <w:p w:rsidR="00152D29" w:rsidRDefault="00152D29" w:rsidP="00152D29">
      <w:pPr>
        <w:rPr>
          <w:lang w:eastAsia="zh-CN"/>
        </w:rPr>
      </w:pPr>
      <w:r>
        <w:rPr>
          <w:rStyle w:val="Artdef"/>
          <w:lang w:eastAsia="zh-CN"/>
        </w:rPr>
        <w:t>5.E161</w:t>
      </w:r>
      <w:r>
        <w:rPr>
          <w:lang w:eastAsia="zh-CN"/>
        </w:rPr>
        <w:tab/>
      </w:r>
      <w:r>
        <w:rPr>
          <w:rFonts w:asciiTheme="majorBidi" w:hAnsiTheme="majorBidi" w:cstheme="majorBidi"/>
          <w:color w:val="000000"/>
          <w:szCs w:val="24"/>
          <w:lang w:eastAsia="zh-CN"/>
        </w:rPr>
        <w:t>14.5-14.8 GHz</w:t>
      </w:r>
      <w:r>
        <w:rPr>
          <w:rFonts w:asciiTheme="majorBidi" w:hAnsiTheme="majorBidi" w:cstheme="majorBidi" w:hint="eastAsia"/>
          <w:color w:val="000000"/>
          <w:szCs w:val="24"/>
          <w:lang w:eastAsia="zh-CN"/>
        </w:rPr>
        <w:t>亦划分给作为主要业务的空间研究业务。然而。此类使用仅限无线电通信局已在</w:t>
      </w:r>
      <w:r>
        <w:rPr>
          <w:rFonts w:asciiTheme="majorBidi" w:hAnsiTheme="majorBidi" w:cstheme="majorBidi"/>
          <w:color w:val="000000"/>
          <w:szCs w:val="24"/>
          <w:lang w:eastAsia="zh-CN"/>
        </w:rPr>
        <w:t>2015</w:t>
      </w:r>
      <w:r>
        <w:rPr>
          <w:rFonts w:asciiTheme="majorBidi" w:hAnsiTheme="majorBidi" w:cstheme="majorBidi" w:hint="eastAsia"/>
          <w:color w:val="000000"/>
          <w:szCs w:val="24"/>
          <w:lang w:eastAsia="zh-CN"/>
        </w:rPr>
        <w:t>年</w:t>
      </w:r>
      <w:r>
        <w:rPr>
          <w:rFonts w:asciiTheme="majorBidi" w:hAnsiTheme="majorBidi" w:cstheme="majorBidi"/>
          <w:color w:val="000000"/>
          <w:szCs w:val="24"/>
          <w:lang w:eastAsia="zh-CN"/>
        </w:rPr>
        <w:t>11</w:t>
      </w:r>
      <w:r>
        <w:rPr>
          <w:rFonts w:asciiTheme="majorBidi" w:hAnsiTheme="majorBidi" w:cstheme="majorBidi" w:hint="eastAsia"/>
          <w:color w:val="000000"/>
          <w:szCs w:val="24"/>
          <w:lang w:eastAsia="zh-CN"/>
        </w:rPr>
        <w:t>月</w:t>
      </w:r>
      <w:r>
        <w:rPr>
          <w:rFonts w:asciiTheme="majorBidi" w:hAnsiTheme="majorBidi" w:cstheme="majorBidi"/>
          <w:color w:val="000000"/>
          <w:szCs w:val="24"/>
          <w:lang w:eastAsia="zh-CN"/>
        </w:rPr>
        <w:t>27</w:t>
      </w:r>
      <w:r>
        <w:rPr>
          <w:rFonts w:asciiTheme="majorBidi" w:hAnsiTheme="majorBidi" w:cstheme="majorBidi" w:hint="eastAsia"/>
          <w:color w:val="000000"/>
          <w:szCs w:val="24"/>
          <w:lang w:eastAsia="zh-CN"/>
        </w:rPr>
        <w:t>日之前收到其提前公布资料的空间研究业务中用于从相应的地球站向对地静止卫星轨道的空间电台中继数据的卫星系统。空间研究业务电台不得对固定、移动业务电台和卫星固定业务中仅限于按照附录</w:t>
      </w:r>
      <w:r>
        <w:rPr>
          <w:rFonts w:asciiTheme="majorBidi" w:hAnsiTheme="majorBidi" w:cstheme="majorBidi"/>
          <w:b/>
          <w:bCs/>
          <w:color w:val="000000"/>
          <w:szCs w:val="24"/>
          <w:lang w:eastAsia="zh-CN"/>
        </w:rPr>
        <w:t>30A</w:t>
      </w:r>
      <w:r>
        <w:rPr>
          <w:rFonts w:asciiTheme="majorBidi" w:hAnsiTheme="majorBidi" w:cstheme="majorBidi" w:hint="eastAsia"/>
          <w:color w:val="000000"/>
          <w:szCs w:val="24"/>
          <w:lang w:eastAsia="zh-CN"/>
        </w:rPr>
        <w:t>操作的卫星广播业务馈线链路和在</w:t>
      </w:r>
      <w:r>
        <w:rPr>
          <w:rFonts w:asciiTheme="majorBidi" w:hAnsiTheme="majorBidi" w:cstheme="majorBidi"/>
          <w:color w:val="000000"/>
          <w:szCs w:val="24"/>
          <w:lang w:eastAsia="zh-CN"/>
        </w:rPr>
        <w:t>2</w:t>
      </w:r>
      <w:r>
        <w:rPr>
          <w:rFonts w:asciiTheme="majorBidi" w:hAnsiTheme="majorBidi" w:cstheme="majorBidi" w:hint="eastAsia"/>
          <w:color w:val="000000"/>
          <w:szCs w:val="24"/>
          <w:lang w:eastAsia="zh-CN"/>
        </w:rPr>
        <w:t>区用于卫星广播链路的馈线链路的电台造成有害干扰，亦不得要求其保护。</w:t>
      </w:r>
      <w:r>
        <w:rPr>
          <w:rFonts w:asciiTheme="majorBidi" w:hAnsiTheme="majorBidi" w:cstheme="majorBidi" w:hint="eastAsia"/>
          <w:color w:val="000000"/>
          <w:sz w:val="16"/>
          <w:szCs w:val="16"/>
          <w:lang w:eastAsia="zh-CN"/>
        </w:rPr>
        <w:t>（</w:t>
      </w:r>
      <w:r>
        <w:rPr>
          <w:rFonts w:asciiTheme="majorBidi" w:hAnsiTheme="majorBidi" w:cstheme="majorBidi"/>
          <w:color w:val="000000"/>
          <w:sz w:val="16"/>
          <w:szCs w:val="16"/>
          <w:lang w:eastAsia="zh-CN"/>
        </w:rPr>
        <w:t>WRC-15</w:t>
      </w:r>
      <w:r>
        <w:rPr>
          <w:rFonts w:asciiTheme="majorBidi" w:hAnsiTheme="majorBidi" w:cstheme="majorBidi" w:hint="eastAsia"/>
          <w:color w:val="000000"/>
          <w:sz w:val="16"/>
          <w:szCs w:val="16"/>
          <w:lang w:eastAsia="zh-CN"/>
        </w:rPr>
        <w:t>）</w:t>
      </w:r>
    </w:p>
    <w:p w:rsidR="00152D29" w:rsidRDefault="00152D29" w:rsidP="00152D29">
      <w:pPr>
        <w:pStyle w:val="Reasons"/>
        <w:rPr>
          <w:lang w:eastAsia="zh-CN"/>
        </w:rPr>
      </w:pPr>
      <w:r>
        <w:rPr>
          <w:b/>
          <w:lang w:eastAsia="zh-CN"/>
        </w:rPr>
        <w:t>理由：</w:t>
      </w:r>
      <w:r>
        <w:rPr>
          <w:lang w:eastAsia="zh-CN"/>
        </w:rPr>
        <w:tab/>
      </w:r>
      <w:r>
        <w:rPr>
          <w:rFonts w:hint="eastAsia"/>
          <w:lang w:eastAsia="zh-CN"/>
        </w:rPr>
        <w:t>确定将</w:t>
      </w:r>
      <w:r>
        <w:rPr>
          <w:rFonts w:asciiTheme="majorBidi" w:hAnsiTheme="majorBidi" w:cstheme="majorBidi"/>
          <w:color w:val="000000"/>
          <w:szCs w:val="24"/>
          <w:lang w:eastAsia="zh-CN"/>
        </w:rPr>
        <w:t>2015</w:t>
      </w:r>
      <w:r>
        <w:rPr>
          <w:rFonts w:asciiTheme="majorBidi" w:hAnsiTheme="majorBidi" w:cstheme="majorBidi" w:hint="eastAsia"/>
          <w:color w:val="000000"/>
          <w:szCs w:val="24"/>
          <w:lang w:eastAsia="zh-CN"/>
        </w:rPr>
        <w:t>年</w:t>
      </w:r>
      <w:r>
        <w:rPr>
          <w:rFonts w:asciiTheme="majorBidi" w:hAnsiTheme="majorBidi" w:cstheme="majorBidi"/>
          <w:color w:val="000000"/>
          <w:szCs w:val="24"/>
          <w:lang w:eastAsia="zh-CN"/>
        </w:rPr>
        <w:t>11</w:t>
      </w:r>
      <w:r>
        <w:rPr>
          <w:rFonts w:asciiTheme="majorBidi" w:hAnsiTheme="majorBidi" w:cstheme="majorBidi" w:hint="eastAsia"/>
          <w:color w:val="000000"/>
          <w:szCs w:val="24"/>
          <w:lang w:eastAsia="zh-CN"/>
        </w:rPr>
        <w:t>月</w:t>
      </w:r>
      <w:r>
        <w:rPr>
          <w:rFonts w:asciiTheme="majorBidi" w:hAnsiTheme="majorBidi" w:cstheme="majorBidi"/>
          <w:color w:val="000000"/>
          <w:szCs w:val="24"/>
          <w:lang w:eastAsia="zh-CN"/>
        </w:rPr>
        <w:t>27</w:t>
      </w:r>
      <w:r>
        <w:rPr>
          <w:rFonts w:asciiTheme="majorBidi" w:hAnsiTheme="majorBidi" w:cstheme="majorBidi" w:hint="eastAsia"/>
          <w:color w:val="000000"/>
          <w:szCs w:val="24"/>
          <w:lang w:eastAsia="zh-CN"/>
        </w:rPr>
        <w:t>日之前收到其提前公布资料的空间研究业务（地对空）卫星系统作为主要业务。</w:t>
      </w:r>
    </w:p>
    <w:p w:rsidR="00152D29" w:rsidRDefault="00152D29" w:rsidP="00152D29">
      <w:pPr>
        <w:pStyle w:val="AppendixNo"/>
        <w:rPr>
          <w:lang w:eastAsia="zh-CN"/>
        </w:rPr>
      </w:pPr>
      <w:r w:rsidRPr="00A37CED">
        <w:rPr>
          <w:rFonts w:hint="eastAsia"/>
          <w:lang w:eastAsia="zh-CN"/>
        </w:rPr>
        <w:t>附录</w:t>
      </w:r>
      <w:r w:rsidRPr="003F72ED">
        <w:rPr>
          <w:rStyle w:val="href"/>
          <w:lang w:eastAsia="zh-CN"/>
        </w:rPr>
        <w:t>5</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p>
    <w:p w:rsidR="00152D29" w:rsidRDefault="00152D29" w:rsidP="00152D29">
      <w:pPr>
        <w:pStyle w:val="Appendixtitle"/>
        <w:snapToGrid w:val="0"/>
        <w:spacing w:before="0" w:after="0"/>
        <w:rPr>
          <w:lang w:eastAsia="zh-CN"/>
        </w:rPr>
      </w:pPr>
      <w:bookmarkStart w:id="114" w:name="_Toc330995596"/>
      <w:r w:rsidRPr="0069209B">
        <w:rPr>
          <w:rFonts w:hint="eastAsia"/>
          <w:lang w:eastAsia="zh-CN"/>
        </w:rPr>
        <w:t>按照第</w:t>
      </w:r>
      <w:r w:rsidRPr="0069209B">
        <w:rPr>
          <w:lang w:eastAsia="zh-CN"/>
        </w:rPr>
        <w:t>9</w:t>
      </w:r>
      <w:r w:rsidRPr="0069209B">
        <w:rPr>
          <w:rFonts w:hint="eastAsia"/>
          <w:lang w:eastAsia="zh-CN"/>
        </w:rPr>
        <w:t>条的规定确定应与其进行协调或达成协议的主管部门</w:t>
      </w:r>
      <w:bookmarkEnd w:id="114"/>
    </w:p>
    <w:p w:rsidR="00481A23" w:rsidRDefault="00481A23">
      <w:pPr>
        <w:rPr>
          <w:lang w:eastAsia="zh-CN"/>
        </w:rPr>
        <w:sectPr w:rsidR="00481A23">
          <w:headerReference w:type="default" r:id="rId20"/>
          <w:footerReference w:type="default" r:id="rId21"/>
          <w:footerReference w:type="first" r:id="rId22"/>
          <w:type w:val="nextColumn"/>
          <w:pgSz w:w="11907" w:h="16840" w:code="9"/>
          <w:pgMar w:top="1418" w:right="1134" w:bottom="1418" w:left="1134" w:header="720" w:footer="720" w:gutter="0"/>
          <w:cols w:space="425"/>
          <w:docGrid w:linePitch="326"/>
        </w:sectPr>
      </w:pPr>
    </w:p>
    <w:p w:rsidR="00481A23" w:rsidRDefault="00152D29">
      <w:pPr>
        <w:pStyle w:val="Proposal"/>
      </w:pPr>
      <w:r>
        <w:lastRenderedPageBreak/>
        <w:t>MOD</w:t>
      </w:r>
      <w:r>
        <w:tab/>
        <w:t>THA/34A6A2/13</w:t>
      </w:r>
    </w:p>
    <w:p w:rsidR="00152D29" w:rsidRDefault="00152D29" w:rsidP="00152D29">
      <w:pPr>
        <w:pStyle w:val="TableNo"/>
        <w:rPr>
          <w:lang w:eastAsia="zh-CN"/>
        </w:rPr>
      </w:pPr>
      <w:r>
        <w:rPr>
          <w:rFonts w:hint="eastAsia"/>
          <w:lang w:eastAsia="zh-CN"/>
        </w:rPr>
        <w:t>表</w:t>
      </w:r>
      <w:r>
        <w:rPr>
          <w:rFonts w:hint="eastAsia"/>
          <w:lang w:eastAsia="zh-CN"/>
        </w:rPr>
        <w:t>5-1</w:t>
      </w:r>
      <w:r w:rsidRPr="00CC3710">
        <w:rPr>
          <w:rFonts w:hint="eastAsia"/>
          <w:sz w:val="16"/>
          <w:szCs w:val="16"/>
          <w:lang w:eastAsia="zh-CN"/>
        </w:rPr>
        <w:t>（</w:t>
      </w:r>
      <w:r w:rsidRPr="00CC3710">
        <w:rPr>
          <w:rFonts w:hint="eastAsia"/>
          <w:sz w:val="16"/>
          <w:szCs w:val="16"/>
          <w:lang w:eastAsia="zh-CN"/>
        </w:rPr>
        <w:t>WRC-</w:t>
      </w:r>
      <w:del w:id="115" w:author="Wang, Yujia" w:date="2015-10-22T14:13:00Z">
        <w:r w:rsidRPr="00CC3710" w:rsidDel="003E16E9">
          <w:rPr>
            <w:rFonts w:hint="eastAsia"/>
            <w:sz w:val="16"/>
            <w:szCs w:val="16"/>
            <w:lang w:eastAsia="zh-CN"/>
          </w:rPr>
          <w:delText>12</w:delText>
        </w:r>
      </w:del>
      <w:ins w:id="116" w:author="Wang, Yujia" w:date="2015-10-22T14:13:00Z">
        <w:r>
          <w:rPr>
            <w:sz w:val="16"/>
            <w:szCs w:val="16"/>
            <w:lang w:eastAsia="zh-CN"/>
          </w:rPr>
          <w:t>15</w:t>
        </w:r>
      </w:ins>
      <w:r w:rsidRPr="00CC3710">
        <w:rPr>
          <w:rFonts w:hint="eastAsia"/>
          <w:sz w:val="16"/>
          <w:szCs w:val="16"/>
          <w:lang w:eastAsia="zh-CN"/>
        </w:rPr>
        <w:t>，修订版）</w:t>
      </w:r>
    </w:p>
    <w:p w:rsidR="00152D29" w:rsidRDefault="00152D29" w:rsidP="00152D29">
      <w:pPr>
        <w:pStyle w:val="Tabletitle"/>
        <w:snapToGrid w:val="0"/>
        <w:rPr>
          <w:b w:val="0"/>
          <w:bCs/>
          <w:lang w:eastAsia="zh-CN"/>
        </w:rPr>
      </w:pPr>
      <w:r>
        <w:rPr>
          <w:rFonts w:hint="eastAsia"/>
          <w:lang w:eastAsia="zh-CN"/>
        </w:rPr>
        <w:t>关于协调的技术条件</w:t>
      </w:r>
      <w:r>
        <w:rPr>
          <w:lang w:eastAsia="zh-CN"/>
        </w:rPr>
        <w:br/>
      </w:r>
      <w:r w:rsidRPr="008A2AA6">
        <w:rPr>
          <w:rFonts w:hint="eastAsia"/>
          <w:b w:val="0"/>
          <w:bCs/>
          <w:lang w:eastAsia="zh-CN"/>
        </w:rPr>
        <w:t>（见第</w:t>
      </w:r>
      <w:r w:rsidRPr="008A2AA6">
        <w:rPr>
          <w:rFonts w:hint="eastAsia"/>
          <w:lang w:eastAsia="zh-CN"/>
        </w:rPr>
        <w:t>9</w:t>
      </w:r>
      <w:r w:rsidRPr="008A2AA6">
        <w:rPr>
          <w:rFonts w:hint="eastAsia"/>
          <w:b w:val="0"/>
          <w:bCs/>
          <w:lang w:eastAsia="zh-CN"/>
        </w:rPr>
        <w:t>条）</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136"/>
        <w:gridCol w:w="2552"/>
        <w:gridCol w:w="2552"/>
        <w:gridCol w:w="3683"/>
        <w:gridCol w:w="1985"/>
        <w:gridCol w:w="2552"/>
      </w:tblGrid>
      <w:tr w:rsidR="00152D29" w:rsidTr="00152D29">
        <w:trPr>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152D29" w:rsidRDefault="00152D29" w:rsidP="00152D29">
            <w:pPr>
              <w:pStyle w:val="Tablehead"/>
              <w:rPr>
                <w:rFonts w:asciiTheme="majorBidi" w:eastAsiaTheme="minorEastAsia" w:hAnsiTheme="majorBidi" w:cstheme="majorBidi"/>
                <w:lang w:eastAsia="zh-CN"/>
              </w:rPr>
            </w:pPr>
            <w:proofErr w:type="spellStart"/>
            <w:r>
              <w:rPr>
                <w:rFonts w:asciiTheme="majorBidi" w:eastAsiaTheme="minorEastAsia" w:hAnsiTheme="majorBidi" w:cstheme="majorBidi" w:hint="eastAsia"/>
              </w:rPr>
              <w:t>对第</w:t>
            </w:r>
            <w:proofErr w:type="spellEnd"/>
            <w:r>
              <w:rPr>
                <w:rFonts w:asciiTheme="majorBidi" w:eastAsiaTheme="minorEastAsia" w:hAnsiTheme="majorBidi" w:cstheme="majorBidi"/>
              </w:rPr>
              <w:t>9</w:t>
            </w:r>
            <w:r>
              <w:rPr>
                <w:rFonts w:asciiTheme="majorBidi" w:eastAsiaTheme="minorEastAsia" w:hAnsiTheme="majorBidi" w:cstheme="majorBidi" w:hint="eastAsia"/>
              </w:rPr>
              <w:t>条</w:t>
            </w:r>
            <w:r>
              <w:rPr>
                <w:rFonts w:asciiTheme="majorBidi" w:eastAsiaTheme="minorEastAsia" w:hAnsiTheme="majorBidi" w:cstheme="majorBidi"/>
              </w:rPr>
              <w:br/>
            </w:r>
            <w:proofErr w:type="spellStart"/>
            <w:r>
              <w:rPr>
                <w:rFonts w:asciiTheme="majorBidi" w:eastAsiaTheme="minorEastAsia" w:hAnsiTheme="majorBidi" w:cstheme="majorBidi" w:hint="eastAsia"/>
              </w:rPr>
              <w:t>的参引</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152D29" w:rsidRDefault="00152D29" w:rsidP="00152D29">
            <w:pPr>
              <w:pStyle w:val="Tablehead"/>
              <w:rPr>
                <w:rFonts w:asciiTheme="majorBidi" w:eastAsiaTheme="minorEastAsia" w:hAnsiTheme="majorBidi" w:cstheme="majorBidi"/>
                <w:lang w:eastAsia="zh-CN"/>
              </w:rPr>
            </w:pPr>
            <w:proofErr w:type="spellStart"/>
            <w:r>
              <w:rPr>
                <w:rFonts w:asciiTheme="majorBidi" w:eastAsiaTheme="minorEastAsia" w:hAnsiTheme="majorBidi" w:cstheme="majorBidi" w:hint="eastAsia"/>
              </w:rPr>
              <w:t>情况</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152D29" w:rsidRDefault="00152D29" w:rsidP="00152D29">
            <w:pPr>
              <w:pStyle w:val="Tablehead"/>
              <w:rPr>
                <w:rFonts w:asciiTheme="majorBidi" w:eastAsiaTheme="minorEastAsia" w:hAnsiTheme="majorBidi" w:cstheme="majorBidi"/>
                <w:lang w:eastAsia="zh-CN"/>
              </w:rPr>
            </w:pPr>
            <w:r>
              <w:rPr>
                <w:rFonts w:asciiTheme="majorBidi" w:eastAsiaTheme="minorEastAsia" w:hAnsiTheme="majorBidi" w:cstheme="majorBidi" w:hint="eastAsia"/>
                <w:lang w:eastAsia="zh-CN"/>
              </w:rPr>
              <w:t>有待寻求协调的业务的</w:t>
            </w:r>
            <w:r>
              <w:rPr>
                <w:rFonts w:asciiTheme="majorBidi" w:eastAsiaTheme="minorEastAsia" w:hAnsiTheme="majorBidi" w:cstheme="majorBidi"/>
                <w:lang w:eastAsia="zh-CN"/>
              </w:rPr>
              <w:br/>
            </w:r>
            <w:r>
              <w:rPr>
                <w:rFonts w:asciiTheme="majorBidi" w:eastAsiaTheme="minorEastAsia" w:hAnsiTheme="majorBidi" w:cstheme="majorBidi" w:hint="eastAsia"/>
                <w:lang w:eastAsia="zh-CN"/>
              </w:rPr>
              <w:t>频段（和区域）</w:t>
            </w:r>
          </w:p>
        </w:tc>
        <w:tc>
          <w:tcPr>
            <w:tcW w:w="3683" w:type="dxa"/>
            <w:tcBorders>
              <w:top w:val="single" w:sz="4" w:space="0" w:color="auto"/>
              <w:left w:val="single" w:sz="4" w:space="0" w:color="auto"/>
              <w:bottom w:val="single" w:sz="4" w:space="0" w:color="auto"/>
              <w:right w:val="single" w:sz="4" w:space="0" w:color="auto"/>
            </w:tcBorders>
            <w:vAlign w:val="center"/>
            <w:hideMark/>
          </w:tcPr>
          <w:p w:rsidR="00152D29" w:rsidRDefault="00152D29" w:rsidP="00152D29">
            <w:pPr>
              <w:pStyle w:val="Tablehead"/>
              <w:rPr>
                <w:rFonts w:asciiTheme="majorBidi" w:eastAsiaTheme="minorEastAsia" w:hAnsiTheme="majorBidi" w:cstheme="majorBidi"/>
                <w:lang w:eastAsia="zh-CN"/>
              </w:rPr>
            </w:pPr>
            <w:proofErr w:type="spellStart"/>
            <w:r>
              <w:rPr>
                <w:rFonts w:asciiTheme="majorBidi" w:eastAsiaTheme="minorEastAsia" w:hAnsiTheme="majorBidi" w:cstheme="majorBidi" w:hint="eastAsia"/>
              </w:rPr>
              <w:t>门限</w:t>
            </w:r>
            <w:proofErr w:type="spellEnd"/>
            <w:r>
              <w:rPr>
                <w:rFonts w:asciiTheme="majorBidi" w:eastAsiaTheme="minorEastAsia" w:hAnsiTheme="majorBidi" w:cstheme="majorBidi"/>
              </w:rPr>
              <w:t>/</w:t>
            </w:r>
            <w:proofErr w:type="spellStart"/>
            <w:r>
              <w:rPr>
                <w:rFonts w:asciiTheme="majorBidi" w:eastAsiaTheme="minorEastAsia" w:hAnsiTheme="majorBidi" w:cstheme="majorBidi" w:hint="eastAsia"/>
              </w:rPr>
              <w:t>条件</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rsidR="00152D29" w:rsidRDefault="00152D29" w:rsidP="00152D29">
            <w:pPr>
              <w:pStyle w:val="Tablehead"/>
              <w:rPr>
                <w:rFonts w:asciiTheme="majorBidi" w:eastAsiaTheme="minorEastAsia" w:hAnsiTheme="majorBidi" w:cstheme="majorBidi"/>
                <w:lang w:eastAsia="zh-CN"/>
              </w:rPr>
            </w:pPr>
            <w:proofErr w:type="spellStart"/>
            <w:r>
              <w:rPr>
                <w:rFonts w:asciiTheme="majorBidi" w:eastAsiaTheme="minorEastAsia" w:hAnsiTheme="majorBidi" w:cstheme="majorBidi" w:hint="eastAsia"/>
              </w:rPr>
              <w:t>计算方法</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152D29" w:rsidRDefault="00152D29" w:rsidP="00152D29">
            <w:pPr>
              <w:pStyle w:val="Tablehead"/>
              <w:rPr>
                <w:rFonts w:asciiTheme="majorBidi" w:eastAsiaTheme="minorEastAsia" w:hAnsiTheme="majorBidi" w:cstheme="majorBidi"/>
                <w:lang w:eastAsia="zh-CN"/>
              </w:rPr>
            </w:pPr>
            <w:proofErr w:type="spellStart"/>
            <w:r>
              <w:rPr>
                <w:rFonts w:asciiTheme="majorBidi" w:eastAsiaTheme="minorEastAsia" w:hAnsiTheme="majorBidi" w:cstheme="majorBidi" w:hint="eastAsia"/>
              </w:rPr>
              <w:t>备注</w:t>
            </w:r>
            <w:proofErr w:type="spellEnd"/>
          </w:p>
        </w:tc>
      </w:tr>
      <w:tr w:rsidR="00152D29" w:rsidTr="00152D29">
        <w:trPr>
          <w:jc w:val="center"/>
        </w:trPr>
        <w:tc>
          <w:tcPr>
            <w:tcW w:w="1136" w:type="dxa"/>
            <w:vMerge w:val="restart"/>
            <w:tcBorders>
              <w:top w:val="single" w:sz="4" w:space="0" w:color="auto"/>
              <w:left w:val="single" w:sz="4" w:space="0" w:color="auto"/>
              <w:bottom w:val="single" w:sz="4" w:space="0" w:color="auto"/>
              <w:right w:val="single" w:sz="4" w:space="0" w:color="auto"/>
            </w:tcBorders>
            <w:hideMark/>
          </w:tcPr>
          <w:p w:rsidR="00152D29" w:rsidRDefault="00152D29" w:rsidP="00152D29">
            <w:pPr>
              <w:pStyle w:val="Tabletext"/>
              <w:rPr>
                <w:rFonts w:asciiTheme="majorBidi" w:eastAsiaTheme="minorEastAsia" w:hAnsiTheme="majorBidi" w:cstheme="majorBidi"/>
                <w:lang w:eastAsia="zh-CN"/>
              </w:rPr>
            </w:pPr>
            <w:r>
              <w:rPr>
                <w:rFonts w:asciiTheme="majorBidi" w:eastAsiaTheme="minorEastAsia" w:hAnsiTheme="majorBidi" w:cstheme="majorBidi" w:hint="eastAsia"/>
              </w:rPr>
              <w:t>第</w:t>
            </w:r>
            <w:r>
              <w:rPr>
                <w:rFonts w:asciiTheme="majorBidi" w:eastAsiaTheme="minorEastAsia" w:hAnsiTheme="majorBidi" w:cstheme="majorBidi"/>
                <w:b/>
                <w:bCs/>
              </w:rPr>
              <w:t>9.7</w:t>
            </w:r>
            <w:r>
              <w:rPr>
                <w:rFonts w:asciiTheme="majorBidi" w:eastAsiaTheme="minorEastAsia" w:hAnsiTheme="majorBidi" w:cstheme="majorBidi" w:hint="eastAsia"/>
              </w:rPr>
              <w:t>款</w:t>
            </w:r>
            <w:r>
              <w:rPr>
                <w:rFonts w:asciiTheme="majorBidi" w:eastAsiaTheme="minorEastAsia" w:hAnsiTheme="majorBidi" w:cstheme="majorBidi"/>
              </w:rPr>
              <w:br/>
              <w:t>GSO/GSO</w:t>
            </w:r>
          </w:p>
        </w:tc>
        <w:tc>
          <w:tcPr>
            <w:tcW w:w="2552" w:type="dxa"/>
            <w:vMerge w:val="restart"/>
            <w:tcBorders>
              <w:top w:val="single" w:sz="4" w:space="0" w:color="auto"/>
              <w:left w:val="single" w:sz="4" w:space="0" w:color="auto"/>
              <w:bottom w:val="single" w:sz="4" w:space="0" w:color="auto"/>
              <w:right w:val="single" w:sz="4" w:space="0" w:color="auto"/>
            </w:tcBorders>
            <w:hideMark/>
          </w:tcPr>
          <w:p w:rsidR="00152D29" w:rsidRDefault="00152D29" w:rsidP="00152D29">
            <w:pPr>
              <w:pStyle w:val="Tabletext"/>
              <w:rPr>
                <w:rFonts w:asciiTheme="majorBidi" w:eastAsiaTheme="minorEastAsia" w:hAnsiTheme="majorBidi" w:cstheme="majorBidi"/>
                <w:lang w:eastAsia="zh-CN"/>
              </w:rPr>
            </w:pPr>
            <w:r>
              <w:rPr>
                <w:rFonts w:asciiTheme="majorBidi" w:eastAsiaTheme="minorEastAsia" w:hAnsiTheme="majorBidi" w:cstheme="majorBidi" w:hint="eastAsia"/>
                <w:lang w:eastAsia="zh-CN"/>
              </w:rPr>
              <w:t>某一频段和某一区内的任何非规划空间无线电通信业务使用对地静止卫星轨道（</w:t>
            </w:r>
            <w:r>
              <w:rPr>
                <w:rFonts w:asciiTheme="majorBidi" w:eastAsiaTheme="minorEastAsia" w:hAnsiTheme="majorBidi" w:cstheme="majorBidi"/>
                <w:lang w:eastAsia="zh-CN"/>
              </w:rPr>
              <w:t>GSO</w:t>
            </w:r>
            <w:r>
              <w:rPr>
                <w:rFonts w:asciiTheme="majorBidi" w:eastAsiaTheme="minorEastAsia" w:hAnsiTheme="majorBidi" w:cstheme="majorBidi" w:hint="eastAsia"/>
                <w:lang w:eastAsia="zh-CN"/>
              </w:rPr>
              <w:t>）的某一卫星网络台站，与某一频段和某一区内的任何非规划空间无线电通信业务使用该轨道的任何其他卫星网络；在相反传输方向操作的地球站除外</w:t>
            </w:r>
          </w:p>
        </w:tc>
        <w:tc>
          <w:tcPr>
            <w:tcW w:w="2552" w:type="dxa"/>
            <w:tcBorders>
              <w:top w:val="single" w:sz="4" w:space="0" w:color="auto"/>
              <w:left w:val="single" w:sz="4" w:space="0" w:color="auto"/>
              <w:bottom w:val="nil"/>
              <w:right w:val="single" w:sz="4" w:space="0" w:color="auto"/>
            </w:tcBorders>
            <w:hideMark/>
          </w:tcPr>
          <w:p w:rsidR="00152D29" w:rsidRDefault="00152D29" w:rsidP="00152D29">
            <w:pPr>
              <w:pStyle w:val="TabletextHanging0"/>
              <w:rPr>
                <w:rFonts w:asciiTheme="majorBidi" w:eastAsiaTheme="minorEastAsia" w:hAnsiTheme="majorBidi" w:cstheme="majorBidi"/>
                <w:lang w:val="en-GB" w:eastAsia="zh-CN"/>
              </w:rPr>
            </w:pPr>
            <w:r>
              <w:rPr>
                <w:rFonts w:asciiTheme="majorBidi" w:eastAsiaTheme="minorEastAsia" w:hAnsiTheme="majorBidi" w:cstheme="majorBidi"/>
                <w:lang w:eastAsia="zh-CN"/>
              </w:rPr>
              <w:t>1)</w:t>
            </w:r>
            <w:r>
              <w:rPr>
                <w:rFonts w:asciiTheme="majorBidi" w:eastAsiaTheme="minorEastAsia" w:hAnsiTheme="majorBidi" w:cstheme="majorBidi"/>
                <w:lang w:eastAsia="zh-CN"/>
              </w:rPr>
              <w:tab/>
              <w:t>3 400-4 200 MHz</w:t>
            </w:r>
            <w:r>
              <w:rPr>
                <w:rFonts w:asciiTheme="majorBidi" w:eastAsiaTheme="minorEastAsia" w:hAnsiTheme="majorBidi" w:cstheme="majorBidi" w:hint="eastAsia"/>
                <w:lang w:eastAsia="zh-CN"/>
              </w:rPr>
              <w:t>频段</w:t>
            </w:r>
            <w:r>
              <w:rPr>
                <w:rFonts w:asciiTheme="majorBidi" w:eastAsiaTheme="minorEastAsia" w:hAnsiTheme="majorBidi" w:cstheme="majorBidi"/>
                <w:lang w:eastAsia="zh-CN"/>
              </w:rPr>
              <w:br/>
              <w:t>5 725-5 850 MHz</w:t>
            </w:r>
            <w:r>
              <w:rPr>
                <w:rFonts w:asciiTheme="majorBidi" w:eastAsiaTheme="minorEastAsia" w:hAnsiTheme="majorBidi" w:cstheme="majorBidi" w:hint="eastAsia"/>
                <w:lang w:eastAsia="zh-CN"/>
              </w:rPr>
              <w:t>频段</w:t>
            </w:r>
            <w:r>
              <w:rPr>
                <w:rFonts w:asciiTheme="majorBidi" w:eastAsiaTheme="minorEastAsia" w:hAnsiTheme="majorBidi" w:cstheme="majorBidi"/>
                <w:lang w:eastAsia="zh-CN"/>
              </w:rPr>
              <w:br/>
            </w:r>
            <w:r>
              <w:rPr>
                <w:rFonts w:asciiTheme="majorBidi" w:eastAsiaTheme="minorEastAsia" w:hAnsiTheme="majorBidi" w:cstheme="majorBidi" w:hint="eastAsia"/>
                <w:lang w:eastAsia="zh-CN"/>
              </w:rPr>
              <w:t>（</w:t>
            </w:r>
            <w:r>
              <w:rPr>
                <w:rFonts w:asciiTheme="majorBidi" w:eastAsiaTheme="minorEastAsia" w:hAnsiTheme="majorBidi" w:cstheme="majorBidi"/>
                <w:lang w:eastAsia="zh-CN"/>
              </w:rPr>
              <w:t>1</w:t>
            </w:r>
            <w:r>
              <w:rPr>
                <w:rFonts w:asciiTheme="majorBidi" w:eastAsiaTheme="minorEastAsia" w:hAnsiTheme="majorBidi" w:cstheme="majorBidi" w:hint="eastAsia"/>
                <w:lang w:eastAsia="zh-CN"/>
              </w:rPr>
              <w:t>区）和</w:t>
            </w:r>
            <w:r>
              <w:rPr>
                <w:rFonts w:asciiTheme="majorBidi" w:eastAsiaTheme="minorEastAsia" w:hAnsiTheme="majorBidi" w:cstheme="majorBidi"/>
                <w:lang w:eastAsia="zh-CN"/>
              </w:rPr>
              <w:br/>
              <w:t>5 850-6 725 MHz</w:t>
            </w:r>
            <w:r>
              <w:rPr>
                <w:rFonts w:asciiTheme="majorBidi" w:eastAsiaTheme="minorEastAsia" w:hAnsiTheme="majorBidi" w:cstheme="majorBidi" w:hint="eastAsia"/>
                <w:lang w:eastAsia="zh-CN"/>
              </w:rPr>
              <w:t>频段</w:t>
            </w:r>
            <w:r>
              <w:rPr>
                <w:rFonts w:asciiTheme="majorBidi" w:eastAsiaTheme="minorEastAsia" w:hAnsiTheme="majorBidi" w:cstheme="majorBidi"/>
                <w:lang w:eastAsia="zh-CN"/>
              </w:rPr>
              <w:br/>
              <w:t>7 025-7 075 MHz</w:t>
            </w:r>
            <w:r>
              <w:rPr>
                <w:rFonts w:asciiTheme="majorBidi" w:eastAsiaTheme="minorEastAsia" w:hAnsiTheme="majorBidi" w:cstheme="majorBidi" w:hint="eastAsia"/>
                <w:lang w:eastAsia="zh-CN"/>
              </w:rPr>
              <w:t>频段</w:t>
            </w:r>
          </w:p>
        </w:tc>
        <w:tc>
          <w:tcPr>
            <w:tcW w:w="3683" w:type="dxa"/>
            <w:tcBorders>
              <w:top w:val="single" w:sz="4" w:space="0" w:color="auto"/>
              <w:left w:val="single" w:sz="4" w:space="0" w:color="auto"/>
              <w:bottom w:val="nil"/>
              <w:right w:val="single" w:sz="4" w:space="0" w:color="auto"/>
            </w:tcBorders>
            <w:hideMark/>
          </w:tcPr>
          <w:p w:rsidR="00152D29" w:rsidRDefault="00152D29" w:rsidP="00152D29">
            <w:pPr>
              <w:pStyle w:val="Tabletext"/>
              <w:ind w:left="284" w:hanging="284"/>
              <w:rPr>
                <w:rFonts w:asciiTheme="majorBidi" w:eastAsiaTheme="minorEastAsia" w:hAnsiTheme="majorBidi" w:cstheme="majorBidi"/>
                <w:lang w:eastAsia="zh-CN"/>
              </w:rPr>
            </w:pPr>
            <w:proofErr w:type="spellStart"/>
            <w:r>
              <w:rPr>
                <w:rFonts w:asciiTheme="majorBidi" w:eastAsiaTheme="minorEastAsia" w:hAnsiTheme="majorBidi" w:cstheme="majorBidi"/>
                <w:lang w:eastAsia="zh-CN"/>
              </w:rPr>
              <w:t>i</w:t>
            </w:r>
            <w:proofErr w:type="spellEnd"/>
            <w:r>
              <w:rPr>
                <w:rFonts w:asciiTheme="majorBidi" w:eastAsiaTheme="minorEastAsia" w:hAnsiTheme="majorBidi" w:cstheme="majorBidi"/>
                <w:lang w:eastAsia="zh-CN"/>
              </w:rPr>
              <w:t>)</w:t>
            </w:r>
            <w:r>
              <w:rPr>
                <w:rFonts w:asciiTheme="majorBidi" w:eastAsiaTheme="minorEastAsia" w:hAnsiTheme="majorBidi" w:cstheme="majorBidi"/>
                <w:lang w:eastAsia="zh-CN"/>
              </w:rPr>
              <w:tab/>
            </w:r>
            <w:r>
              <w:rPr>
                <w:rFonts w:asciiTheme="majorBidi" w:eastAsiaTheme="minorEastAsia" w:hAnsiTheme="majorBidi" w:cstheme="majorBidi" w:hint="eastAsia"/>
                <w:lang w:eastAsia="zh-CN"/>
              </w:rPr>
              <w:t>带宽重叠，且</w:t>
            </w:r>
          </w:p>
          <w:p w:rsidR="00152D29" w:rsidRDefault="00152D29" w:rsidP="00152D29">
            <w:pPr>
              <w:pStyle w:val="TabletextHanging0"/>
              <w:rPr>
                <w:rFonts w:asciiTheme="majorBidi" w:eastAsiaTheme="minorEastAsia" w:hAnsiTheme="majorBidi" w:cstheme="majorBidi"/>
                <w:lang w:val="en-GB" w:eastAsia="zh-CN"/>
              </w:rPr>
            </w:pPr>
            <w:r>
              <w:rPr>
                <w:rFonts w:asciiTheme="majorBidi" w:eastAsiaTheme="minorEastAsia" w:hAnsiTheme="majorBidi" w:cstheme="majorBidi"/>
                <w:lang w:eastAsia="zh-CN"/>
              </w:rPr>
              <w:t>ii)</w:t>
            </w:r>
            <w:r>
              <w:rPr>
                <w:rFonts w:asciiTheme="majorBidi" w:eastAsiaTheme="minorEastAsia" w:hAnsiTheme="majorBidi" w:cstheme="majorBidi"/>
                <w:lang w:eastAsia="zh-CN"/>
              </w:rPr>
              <w:tab/>
            </w:r>
            <w:r>
              <w:rPr>
                <w:rFonts w:asciiTheme="majorBidi" w:eastAsiaTheme="minorEastAsia" w:hAnsiTheme="majorBidi" w:cstheme="majorBidi" w:hint="eastAsia"/>
                <w:lang w:eastAsia="zh-CN"/>
              </w:rPr>
              <w:t>卫星固定业务（</w:t>
            </w:r>
            <w:r>
              <w:rPr>
                <w:rFonts w:asciiTheme="majorBidi" w:eastAsiaTheme="minorEastAsia" w:hAnsiTheme="majorBidi" w:cstheme="majorBidi"/>
                <w:lang w:eastAsia="zh-CN"/>
              </w:rPr>
              <w:t>FSS</w:t>
            </w:r>
            <w:r>
              <w:rPr>
                <w:rFonts w:asciiTheme="majorBidi" w:eastAsiaTheme="minorEastAsia" w:hAnsiTheme="majorBidi" w:cstheme="majorBidi" w:hint="eastAsia"/>
                <w:lang w:eastAsia="zh-CN"/>
              </w:rPr>
              <w:t>）的任一网络和任何相关的空间操作功能（见第</w:t>
            </w:r>
            <w:r>
              <w:rPr>
                <w:rFonts w:asciiTheme="majorBidi" w:eastAsiaTheme="minorEastAsia" w:hAnsiTheme="majorBidi" w:cstheme="majorBidi"/>
                <w:b/>
                <w:bCs/>
                <w:lang w:eastAsia="zh-CN"/>
              </w:rPr>
              <w:t>1.23</w:t>
            </w:r>
            <w:r>
              <w:rPr>
                <w:rFonts w:asciiTheme="majorBidi" w:eastAsiaTheme="minorEastAsia" w:hAnsiTheme="majorBidi" w:cstheme="majorBidi" w:hint="eastAsia"/>
                <w:lang w:eastAsia="zh-CN"/>
              </w:rPr>
              <w:t>款），其空间电台位于</w:t>
            </w:r>
            <w:r>
              <w:rPr>
                <w:rFonts w:asciiTheme="majorBidi" w:eastAsiaTheme="minorEastAsia" w:hAnsiTheme="majorBidi" w:cstheme="majorBidi"/>
                <w:lang w:eastAsia="zh-CN"/>
              </w:rPr>
              <w:t>FSS</w:t>
            </w:r>
            <w:r>
              <w:rPr>
                <w:rFonts w:asciiTheme="majorBidi" w:eastAsiaTheme="minorEastAsia" w:hAnsiTheme="majorBidi" w:cstheme="majorBidi" w:hint="eastAsia"/>
                <w:lang w:eastAsia="zh-CN"/>
              </w:rPr>
              <w:t>拟议网络的标称轨道位置</w:t>
            </w:r>
            <w:r>
              <w:rPr>
                <w:rFonts w:asciiTheme="majorBidi" w:eastAsiaTheme="minorEastAsia" w:hAnsiTheme="majorBidi" w:cstheme="majorBidi"/>
                <w:color w:val="000000"/>
              </w:rPr>
              <w:sym w:font="Symbol" w:char="F0B1"/>
            </w:r>
            <w:r>
              <w:rPr>
                <w:rFonts w:asciiTheme="majorBidi" w:eastAsiaTheme="minorEastAsia" w:hAnsiTheme="majorBidi" w:cstheme="majorBidi"/>
                <w:color w:val="000000"/>
                <w:lang w:eastAsia="zh-CN"/>
              </w:rPr>
              <w:t>8°</w:t>
            </w:r>
            <w:r>
              <w:rPr>
                <w:rFonts w:asciiTheme="majorBidi" w:eastAsiaTheme="minorEastAsia" w:hAnsiTheme="majorBidi" w:cstheme="majorBidi" w:hint="eastAsia"/>
                <w:lang w:eastAsia="zh-CN"/>
              </w:rPr>
              <w:t>的轨道弧内</w:t>
            </w:r>
          </w:p>
        </w:tc>
        <w:tc>
          <w:tcPr>
            <w:tcW w:w="1985" w:type="dxa"/>
            <w:vMerge w:val="restart"/>
            <w:tcBorders>
              <w:top w:val="single" w:sz="4" w:space="0" w:color="auto"/>
              <w:left w:val="single" w:sz="4" w:space="0" w:color="auto"/>
              <w:bottom w:val="single" w:sz="4" w:space="0" w:color="auto"/>
              <w:right w:val="single" w:sz="4" w:space="0" w:color="auto"/>
            </w:tcBorders>
          </w:tcPr>
          <w:p w:rsidR="00152D29" w:rsidRDefault="00152D29" w:rsidP="00152D29">
            <w:pPr>
              <w:pStyle w:val="Tabletext"/>
              <w:rPr>
                <w:rFonts w:asciiTheme="majorBidi" w:eastAsiaTheme="minorEastAsia" w:hAnsiTheme="majorBidi" w:cstheme="majorBidi"/>
                <w:lang w:eastAsia="zh-CN"/>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152D29" w:rsidRDefault="00152D29" w:rsidP="00152D29">
            <w:pPr>
              <w:pStyle w:val="Tabletext"/>
              <w:rPr>
                <w:rFonts w:asciiTheme="majorBidi" w:eastAsiaTheme="minorEastAsia" w:hAnsiTheme="majorBidi" w:cstheme="majorBidi"/>
                <w:lang w:eastAsia="zh-CN"/>
              </w:rPr>
            </w:pPr>
            <w:r>
              <w:rPr>
                <w:rFonts w:asciiTheme="majorBidi" w:eastAsiaTheme="minorEastAsia" w:hAnsiTheme="majorBidi" w:cstheme="majorBidi" w:hint="eastAsia"/>
                <w:lang w:eastAsia="zh-CN"/>
              </w:rPr>
              <w:t>关于门限</w:t>
            </w:r>
            <w:r>
              <w:rPr>
                <w:rFonts w:asciiTheme="majorBidi" w:eastAsiaTheme="minorEastAsia" w:hAnsiTheme="majorBidi" w:cstheme="majorBidi"/>
                <w:lang w:eastAsia="zh-CN"/>
              </w:rPr>
              <w:t>/</w:t>
            </w:r>
            <w:r>
              <w:rPr>
                <w:rFonts w:asciiTheme="majorBidi" w:eastAsiaTheme="minorEastAsia" w:hAnsiTheme="majorBidi" w:cstheme="majorBidi" w:hint="eastAsia"/>
                <w:lang w:eastAsia="zh-CN"/>
              </w:rPr>
              <w:t>条件一栏内所列的在</w:t>
            </w:r>
            <w:r>
              <w:rPr>
                <w:rFonts w:asciiTheme="majorBidi" w:eastAsiaTheme="minorEastAsia" w:hAnsiTheme="majorBidi" w:cstheme="majorBidi"/>
                <w:lang w:eastAsia="zh-CN"/>
              </w:rPr>
              <w:t>1)</w:t>
            </w:r>
            <w:r>
              <w:rPr>
                <w:rFonts w:asciiTheme="majorBidi" w:eastAsiaTheme="minorEastAsia" w:hAnsiTheme="majorBidi" w:cstheme="majorBidi" w:hint="eastAsia"/>
                <w:lang w:eastAsia="zh-CN"/>
              </w:rPr>
              <w:t>、</w:t>
            </w:r>
            <w:r>
              <w:rPr>
                <w:rFonts w:asciiTheme="majorBidi" w:eastAsiaTheme="minorEastAsia" w:hAnsiTheme="majorBidi" w:cstheme="majorBidi"/>
                <w:lang w:eastAsia="zh-CN"/>
              </w:rPr>
              <w:t>2)</w:t>
            </w:r>
            <w:r>
              <w:rPr>
                <w:rFonts w:asciiTheme="majorBidi" w:eastAsiaTheme="minorEastAsia" w:hAnsiTheme="majorBidi" w:cstheme="majorBidi" w:hint="eastAsia"/>
                <w:lang w:eastAsia="zh-CN"/>
              </w:rPr>
              <w:t>、</w:t>
            </w:r>
            <w:r>
              <w:rPr>
                <w:rFonts w:asciiTheme="majorBidi" w:eastAsiaTheme="minorEastAsia" w:hAnsiTheme="majorBidi" w:cstheme="majorBidi"/>
                <w:lang w:eastAsia="zh-CN"/>
              </w:rPr>
              <w:t>3)</w:t>
            </w:r>
            <w:r>
              <w:rPr>
                <w:rFonts w:asciiTheme="majorBidi" w:eastAsiaTheme="minorEastAsia" w:hAnsiTheme="majorBidi" w:cstheme="majorBidi" w:hint="eastAsia"/>
                <w:lang w:eastAsia="zh-CN"/>
              </w:rPr>
              <w:t>、</w:t>
            </w:r>
            <w:r>
              <w:rPr>
                <w:rFonts w:asciiTheme="majorBidi" w:eastAsiaTheme="minorEastAsia" w:hAnsiTheme="majorBidi" w:cstheme="majorBidi"/>
                <w:lang w:eastAsia="zh-CN"/>
              </w:rPr>
              <w:t>4)</w:t>
            </w:r>
            <w:r>
              <w:rPr>
                <w:rFonts w:asciiTheme="majorBidi" w:eastAsiaTheme="minorEastAsia" w:hAnsiTheme="majorBidi" w:cstheme="majorBidi" w:hint="eastAsia"/>
                <w:lang w:eastAsia="zh-CN"/>
              </w:rPr>
              <w:t>、</w:t>
            </w:r>
            <w:r>
              <w:rPr>
                <w:rFonts w:asciiTheme="majorBidi" w:eastAsiaTheme="minorEastAsia" w:hAnsiTheme="majorBidi" w:cstheme="majorBidi"/>
                <w:lang w:eastAsia="zh-CN"/>
              </w:rPr>
              <w:t>5)</w:t>
            </w:r>
            <w:r>
              <w:rPr>
                <w:rFonts w:asciiTheme="majorBidi" w:eastAsiaTheme="minorEastAsia" w:hAnsiTheme="majorBidi" w:cstheme="majorBidi" w:hint="eastAsia"/>
                <w:lang w:eastAsia="zh-CN"/>
              </w:rPr>
              <w:t>、</w:t>
            </w:r>
            <w:r>
              <w:rPr>
                <w:rFonts w:asciiTheme="majorBidi" w:eastAsiaTheme="minorEastAsia" w:hAnsiTheme="majorBidi" w:cstheme="majorBidi"/>
                <w:lang w:eastAsia="zh-CN"/>
              </w:rPr>
              <w:t>6)</w:t>
            </w:r>
            <w:r>
              <w:rPr>
                <w:rFonts w:asciiTheme="majorBidi" w:eastAsiaTheme="minorEastAsia" w:hAnsiTheme="majorBidi" w:cstheme="majorBidi" w:hint="eastAsia"/>
                <w:lang w:eastAsia="zh-CN"/>
              </w:rPr>
              <w:t>、</w:t>
            </w:r>
            <w:r>
              <w:rPr>
                <w:rFonts w:asciiTheme="majorBidi" w:eastAsiaTheme="minorEastAsia" w:hAnsiTheme="majorBidi" w:cstheme="majorBidi"/>
                <w:lang w:eastAsia="zh-CN"/>
              </w:rPr>
              <w:t>7)</w:t>
            </w:r>
            <w:r>
              <w:rPr>
                <w:rFonts w:asciiTheme="majorBidi" w:eastAsiaTheme="minorEastAsia" w:hAnsiTheme="majorBidi" w:cstheme="majorBidi" w:hint="eastAsia"/>
                <w:lang w:eastAsia="zh-CN"/>
              </w:rPr>
              <w:t>和</w:t>
            </w:r>
            <w:r>
              <w:rPr>
                <w:rFonts w:asciiTheme="majorBidi" w:eastAsiaTheme="minorEastAsia" w:hAnsiTheme="majorBidi" w:cstheme="majorBidi"/>
                <w:color w:val="000000"/>
                <w:lang w:eastAsia="zh-CN"/>
              </w:rPr>
              <w:t>8)</w:t>
            </w:r>
            <w:r>
              <w:rPr>
                <w:rFonts w:asciiTheme="majorBidi" w:eastAsiaTheme="minorEastAsia" w:hAnsiTheme="majorBidi" w:cstheme="majorBidi" w:hint="eastAsia"/>
                <w:lang w:eastAsia="zh-CN"/>
              </w:rPr>
              <w:t>频段内的空间业务，一个主管部门可以依据第</w:t>
            </w:r>
            <w:r>
              <w:rPr>
                <w:rFonts w:asciiTheme="majorBidi" w:eastAsiaTheme="minorEastAsia" w:hAnsiTheme="majorBidi" w:cstheme="majorBidi"/>
                <w:b/>
                <w:bCs/>
                <w:lang w:eastAsia="zh-CN"/>
              </w:rPr>
              <w:t>9.41</w:t>
            </w:r>
            <w:r>
              <w:rPr>
                <w:rFonts w:asciiTheme="majorBidi" w:eastAsiaTheme="minorEastAsia" w:hAnsiTheme="majorBidi" w:cstheme="majorBidi" w:hint="eastAsia"/>
                <w:lang w:eastAsia="zh-CN"/>
              </w:rPr>
              <w:t>款，指明按照附录</w:t>
            </w:r>
            <w:r>
              <w:rPr>
                <w:rFonts w:asciiTheme="majorBidi" w:eastAsiaTheme="minorEastAsia" w:hAnsiTheme="majorBidi" w:cstheme="majorBidi"/>
                <w:b/>
                <w:bCs/>
                <w:lang w:eastAsia="zh-CN"/>
              </w:rPr>
              <w:t>8</w:t>
            </w:r>
            <w:r>
              <w:rPr>
                <w:rFonts w:asciiTheme="majorBidi" w:eastAsiaTheme="minorEastAsia" w:hAnsiTheme="majorBidi" w:cstheme="majorBidi" w:hint="eastAsia"/>
                <w:lang w:eastAsia="zh-CN"/>
              </w:rPr>
              <w:t>的第</w:t>
            </w:r>
            <w:r>
              <w:rPr>
                <w:rFonts w:asciiTheme="majorBidi" w:eastAsiaTheme="minorEastAsia" w:hAnsiTheme="majorBidi" w:cstheme="majorBidi"/>
                <w:lang w:eastAsia="zh-CN"/>
              </w:rPr>
              <w:t>2.2.1.2</w:t>
            </w:r>
            <w:r>
              <w:rPr>
                <w:rFonts w:asciiTheme="majorBidi" w:eastAsiaTheme="minorEastAsia" w:hAnsiTheme="majorBidi" w:cstheme="majorBidi" w:hint="eastAsia"/>
                <w:lang w:eastAsia="zh-CN"/>
              </w:rPr>
              <w:t>和</w:t>
            </w:r>
            <w:r>
              <w:rPr>
                <w:rFonts w:asciiTheme="majorBidi" w:eastAsiaTheme="minorEastAsia" w:hAnsiTheme="majorBidi" w:cstheme="majorBidi"/>
                <w:lang w:eastAsia="zh-CN"/>
              </w:rPr>
              <w:t>3.2</w:t>
            </w:r>
            <w:r>
              <w:rPr>
                <w:rFonts w:asciiTheme="majorBidi" w:eastAsiaTheme="minorEastAsia" w:hAnsiTheme="majorBidi" w:cstheme="majorBidi" w:hint="eastAsia"/>
                <w:lang w:eastAsia="zh-CN"/>
              </w:rPr>
              <w:t>段计算的</w:t>
            </w:r>
            <w:r>
              <w:rPr>
                <w:rFonts w:asciiTheme="majorBidi" w:eastAsiaTheme="minorEastAsia" w:hAnsiTheme="majorBidi" w:cstheme="majorBidi"/>
              </w:rPr>
              <w:sym w:font="Symbol" w:char="F044"/>
            </w:r>
            <w:r>
              <w:rPr>
                <w:rFonts w:asciiTheme="majorBidi" w:eastAsiaTheme="minorEastAsia" w:hAnsiTheme="majorBidi" w:cstheme="majorBidi"/>
                <w:i/>
                <w:iCs/>
                <w:lang w:eastAsia="zh-CN"/>
              </w:rPr>
              <w:t>T</w:t>
            </w:r>
            <w:r>
              <w:rPr>
                <w:rFonts w:asciiTheme="majorBidi" w:eastAsiaTheme="minorEastAsia" w:hAnsiTheme="majorBidi" w:cstheme="majorBidi"/>
                <w:color w:val="000000"/>
                <w:lang w:eastAsia="zh-CN"/>
              </w:rPr>
              <w:t>/</w:t>
            </w:r>
            <w:r>
              <w:rPr>
                <w:rFonts w:asciiTheme="majorBidi" w:eastAsiaTheme="minorEastAsia" w:hAnsiTheme="majorBidi" w:cstheme="majorBidi"/>
                <w:i/>
                <w:iCs/>
                <w:lang w:eastAsia="zh-CN"/>
              </w:rPr>
              <w:t>T</w:t>
            </w:r>
            <w:r>
              <w:rPr>
                <w:rFonts w:asciiTheme="majorBidi" w:eastAsiaTheme="minorEastAsia" w:hAnsiTheme="majorBidi" w:cstheme="majorBidi" w:hint="eastAsia"/>
                <w:lang w:eastAsia="zh-CN"/>
              </w:rPr>
              <w:t>值超过了</w:t>
            </w:r>
            <w:r>
              <w:rPr>
                <w:rFonts w:asciiTheme="majorBidi" w:eastAsiaTheme="minorEastAsia" w:hAnsiTheme="majorBidi" w:cstheme="majorBidi"/>
                <w:lang w:eastAsia="zh-CN"/>
              </w:rPr>
              <w:t>6%</w:t>
            </w:r>
            <w:r>
              <w:rPr>
                <w:rFonts w:asciiTheme="majorBidi" w:eastAsiaTheme="minorEastAsia" w:hAnsiTheme="majorBidi" w:cstheme="majorBidi" w:hint="eastAsia"/>
                <w:lang w:eastAsia="zh-CN"/>
              </w:rPr>
              <w:t>的网络，以此要求将其纳入到需要协调的国家中。受到影响的主管部门提出要求后，无线电通信局在依据第</w:t>
            </w:r>
            <w:r>
              <w:rPr>
                <w:rFonts w:asciiTheme="majorBidi" w:eastAsiaTheme="minorEastAsia" w:hAnsiTheme="majorBidi" w:cstheme="majorBidi"/>
                <w:b/>
                <w:bCs/>
                <w:lang w:eastAsia="zh-CN"/>
              </w:rPr>
              <w:t>9.42</w:t>
            </w:r>
            <w:r>
              <w:rPr>
                <w:rFonts w:asciiTheme="majorBidi" w:eastAsiaTheme="minorEastAsia" w:hAnsiTheme="majorBidi" w:cstheme="majorBidi" w:hint="eastAsia"/>
                <w:lang w:eastAsia="zh-CN"/>
              </w:rPr>
              <w:t>款研究这一信息时，应使用附录</w:t>
            </w:r>
            <w:r>
              <w:rPr>
                <w:rFonts w:asciiTheme="majorBidi" w:eastAsiaTheme="minorEastAsia" w:hAnsiTheme="majorBidi" w:cstheme="majorBidi"/>
                <w:b/>
                <w:bCs/>
                <w:lang w:eastAsia="zh-CN"/>
              </w:rPr>
              <w:t>8</w:t>
            </w:r>
            <w:r>
              <w:rPr>
                <w:rFonts w:asciiTheme="majorBidi" w:eastAsiaTheme="minorEastAsia" w:hAnsiTheme="majorBidi" w:cstheme="majorBidi" w:hint="eastAsia"/>
                <w:lang w:eastAsia="zh-CN"/>
              </w:rPr>
              <w:t>的第</w:t>
            </w:r>
            <w:r>
              <w:rPr>
                <w:rFonts w:asciiTheme="majorBidi" w:eastAsiaTheme="minorEastAsia" w:hAnsiTheme="majorBidi" w:cstheme="majorBidi"/>
                <w:lang w:eastAsia="zh-CN"/>
              </w:rPr>
              <w:t>2.2.1.2</w:t>
            </w:r>
            <w:r>
              <w:rPr>
                <w:rFonts w:asciiTheme="majorBidi" w:eastAsiaTheme="minorEastAsia" w:hAnsiTheme="majorBidi" w:cstheme="majorBidi" w:hint="eastAsia"/>
                <w:lang w:eastAsia="zh-CN"/>
              </w:rPr>
              <w:t>和</w:t>
            </w:r>
            <w:r>
              <w:rPr>
                <w:rFonts w:asciiTheme="majorBidi" w:eastAsiaTheme="minorEastAsia" w:hAnsiTheme="majorBidi" w:cstheme="majorBidi"/>
                <w:lang w:eastAsia="zh-CN"/>
              </w:rPr>
              <w:t>3.2</w:t>
            </w:r>
            <w:r>
              <w:rPr>
                <w:rFonts w:asciiTheme="majorBidi" w:eastAsiaTheme="minorEastAsia" w:hAnsiTheme="majorBidi" w:cstheme="majorBidi" w:hint="eastAsia"/>
                <w:lang w:eastAsia="zh-CN"/>
              </w:rPr>
              <w:t>段的计算方法</w:t>
            </w:r>
          </w:p>
        </w:tc>
      </w:tr>
      <w:tr w:rsidR="00152D29" w:rsidTr="00152D29">
        <w:trPr>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152D29" w:rsidRDefault="00152D29" w:rsidP="00152D29">
            <w:pPr>
              <w:tabs>
                <w:tab w:val="clear" w:pos="1134"/>
                <w:tab w:val="clear" w:pos="1871"/>
                <w:tab w:val="clear" w:pos="2268"/>
              </w:tabs>
              <w:overflowPunct/>
              <w:autoSpaceDE/>
              <w:autoSpaceDN/>
              <w:adjustRightInd/>
              <w:spacing w:before="0"/>
              <w:rPr>
                <w:rFonts w:asciiTheme="majorBidi" w:eastAsiaTheme="minorEastAsia" w:hAnsiTheme="majorBidi" w:cstheme="majorBidi"/>
                <w:sz w:val="20"/>
                <w:lang w:eastAsia="zh-C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52D29" w:rsidRDefault="00152D29" w:rsidP="00152D29">
            <w:pPr>
              <w:tabs>
                <w:tab w:val="clear" w:pos="1134"/>
                <w:tab w:val="clear" w:pos="1871"/>
                <w:tab w:val="clear" w:pos="2268"/>
              </w:tabs>
              <w:overflowPunct/>
              <w:autoSpaceDE/>
              <w:autoSpaceDN/>
              <w:adjustRightInd/>
              <w:spacing w:before="0"/>
              <w:rPr>
                <w:rFonts w:asciiTheme="majorBidi" w:eastAsiaTheme="minorEastAsia" w:hAnsiTheme="majorBidi" w:cstheme="majorBidi"/>
                <w:sz w:val="20"/>
                <w:lang w:eastAsia="zh-CN"/>
              </w:rPr>
            </w:pPr>
          </w:p>
        </w:tc>
        <w:tc>
          <w:tcPr>
            <w:tcW w:w="2552" w:type="dxa"/>
            <w:tcBorders>
              <w:top w:val="nil"/>
              <w:left w:val="single" w:sz="4" w:space="0" w:color="auto"/>
              <w:bottom w:val="single" w:sz="4" w:space="0" w:color="auto"/>
              <w:right w:val="single" w:sz="4" w:space="0" w:color="auto"/>
            </w:tcBorders>
            <w:hideMark/>
          </w:tcPr>
          <w:p w:rsidR="00152D29" w:rsidRDefault="00152D29" w:rsidP="00152D29">
            <w:pPr>
              <w:pStyle w:val="TabletextHanging0"/>
              <w:rPr>
                <w:lang w:val="en-GB" w:eastAsia="zh-CN"/>
              </w:rPr>
            </w:pPr>
            <w:r>
              <w:rPr>
                <w:lang w:eastAsia="zh-CN"/>
              </w:rPr>
              <w:t>2)</w:t>
            </w:r>
            <w:r>
              <w:rPr>
                <w:lang w:eastAsia="zh-CN"/>
              </w:rPr>
              <w:tab/>
              <w:t xml:space="preserve">10.95-11.2 </w:t>
            </w:r>
            <w:proofErr w:type="spellStart"/>
            <w:r>
              <w:rPr>
                <w:lang w:eastAsia="zh-CN"/>
              </w:rPr>
              <w:t>GHz</w:t>
            </w:r>
            <w:r>
              <w:rPr>
                <w:rFonts w:ascii="SimSun" w:hAnsi="SimSun" w:cs="SimSun" w:hint="eastAsia"/>
                <w:lang w:eastAsia="zh-CN"/>
              </w:rPr>
              <w:t>频段</w:t>
            </w:r>
            <w:proofErr w:type="spellEnd"/>
            <w:r>
              <w:rPr>
                <w:lang w:eastAsia="zh-CN"/>
              </w:rPr>
              <w:br/>
              <w:t xml:space="preserve">11.45-11.7 </w:t>
            </w:r>
            <w:proofErr w:type="spellStart"/>
            <w:r>
              <w:rPr>
                <w:lang w:eastAsia="zh-CN"/>
              </w:rPr>
              <w:t>GHz</w:t>
            </w:r>
            <w:r>
              <w:rPr>
                <w:rFonts w:ascii="SimSun" w:hAnsi="SimSun" w:cs="SimSun" w:hint="eastAsia"/>
                <w:lang w:eastAsia="zh-CN"/>
              </w:rPr>
              <w:t>频段</w:t>
            </w:r>
            <w:proofErr w:type="spellEnd"/>
            <w:r>
              <w:rPr>
                <w:lang w:eastAsia="zh-CN"/>
              </w:rPr>
              <w:br/>
              <w:t xml:space="preserve">11.7-12.2 </w:t>
            </w:r>
            <w:proofErr w:type="spellStart"/>
            <w:r>
              <w:rPr>
                <w:lang w:eastAsia="zh-CN"/>
              </w:rPr>
              <w:t>GHz</w:t>
            </w:r>
            <w:r>
              <w:rPr>
                <w:rFonts w:ascii="SimSun" w:hAnsi="SimSun" w:cs="SimSun" w:hint="eastAsia"/>
                <w:lang w:eastAsia="zh-CN"/>
              </w:rPr>
              <w:t>频段</w:t>
            </w:r>
            <w:proofErr w:type="spellEnd"/>
            <w:r>
              <w:rPr>
                <w:lang w:eastAsia="zh-CN"/>
              </w:rPr>
              <w:br/>
            </w:r>
            <w:r>
              <w:rPr>
                <w:rFonts w:ascii="SimSun" w:hAnsi="SimSun" w:cs="SimSun" w:hint="eastAsia"/>
                <w:lang w:eastAsia="zh-CN"/>
              </w:rPr>
              <w:t>（</w:t>
            </w:r>
            <w:r>
              <w:rPr>
                <w:lang w:eastAsia="zh-CN"/>
              </w:rPr>
              <w:t>2</w:t>
            </w:r>
            <w:r>
              <w:rPr>
                <w:rFonts w:ascii="SimSun" w:hAnsi="SimSun" w:cs="SimSun" w:hint="eastAsia"/>
                <w:lang w:eastAsia="zh-CN"/>
              </w:rPr>
              <w:t>区）</w:t>
            </w:r>
            <w:r>
              <w:rPr>
                <w:lang w:eastAsia="zh-CN"/>
              </w:rPr>
              <w:br/>
              <w:t xml:space="preserve">12.2-12.5 </w:t>
            </w:r>
            <w:proofErr w:type="spellStart"/>
            <w:r>
              <w:rPr>
                <w:lang w:eastAsia="zh-CN"/>
              </w:rPr>
              <w:t>GHz</w:t>
            </w:r>
            <w:r>
              <w:rPr>
                <w:rFonts w:ascii="SimSun" w:hAnsi="SimSun" w:cs="SimSun" w:hint="eastAsia"/>
                <w:lang w:eastAsia="zh-CN"/>
              </w:rPr>
              <w:t>频段</w:t>
            </w:r>
            <w:proofErr w:type="spellEnd"/>
            <w:r>
              <w:rPr>
                <w:lang w:eastAsia="zh-CN"/>
              </w:rPr>
              <w:br/>
            </w:r>
            <w:r>
              <w:rPr>
                <w:rFonts w:ascii="SimSun" w:hAnsi="SimSun" w:cs="SimSun" w:hint="eastAsia"/>
                <w:lang w:eastAsia="zh-CN"/>
              </w:rPr>
              <w:t>（</w:t>
            </w:r>
            <w:r>
              <w:rPr>
                <w:lang w:eastAsia="zh-CN"/>
              </w:rPr>
              <w:t>3</w:t>
            </w:r>
            <w:r>
              <w:rPr>
                <w:rFonts w:ascii="SimSun" w:hAnsi="SimSun" w:cs="SimSun" w:hint="eastAsia"/>
                <w:lang w:eastAsia="zh-CN"/>
              </w:rPr>
              <w:t>区）</w:t>
            </w:r>
            <w:r>
              <w:rPr>
                <w:lang w:eastAsia="zh-CN"/>
              </w:rPr>
              <w:br/>
              <w:t xml:space="preserve">12.5-12.75 </w:t>
            </w:r>
            <w:proofErr w:type="spellStart"/>
            <w:r>
              <w:rPr>
                <w:lang w:eastAsia="zh-CN"/>
              </w:rPr>
              <w:t>GHz</w:t>
            </w:r>
            <w:r>
              <w:rPr>
                <w:rFonts w:ascii="SimSun" w:hAnsi="SimSun" w:cs="SimSun" w:hint="eastAsia"/>
                <w:lang w:eastAsia="zh-CN"/>
              </w:rPr>
              <w:t>频段</w:t>
            </w:r>
            <w:proofErr w:type="spellEnd"/>
            <w:r>
              <w:rPr>
                <w:lang w:eastAsia="zh-CN"/>
              </w:rPr>
              <w:br/>
            </w:r>
            <w:r>
              <w:rPr>
                <w:rFonts w:ascii="SimSun" w:hAnsi="SimSun" w:cs="SimSun" w:hint="eastAsia"/>
                <w:lang w:eastAsia="zh-CN"/>
              </w:rPr>
              <w:t>（</w:t>
            </w:r>
            <w:r>
              <w:rPr>
                <w:lang w:eastAsia="zh-CN"/>
              </w:rPr>
              <w:t>1</w:t>
            </w:r>
            <w:r>
              <w:rPr>
                <w:rFonts w:ascii="SimSun" w:hAnsi="SimSun" w:cs="SimSun" w:hint="eastAsia"/>
                <w:lang w:eastAsia="zh-CN"/>
              </w:rPr>
              <w:t>和</w:t>
            </w:r>
            <w:r>
              <w:rPr>
                <w:lang w:eastAsia="zh-CN"/>
              </w:rPr>
              <w:t>3</w:t>
            </w:r>
            <w:r>
              <w:rPr>
                <w:rFonts w:ascii="SimSun" w:hAnsi="SimSun" w:cs="SimSun" w:hint="eastAsia"/>
                <w:lang w:eastAsia="zh-CN"/>
              </w:rPr>
              <w:t>区）</w:t>
            </w:r>
            <w:r>
              <w:rPr>
                <w:lang w:eastAsia="zh-CN"/>
              </w:rPr>
              <w:br/>
              <w:t xml:space="preserve">12.7-12.75 </w:t>
            </w:r>
            <w:proofErr w:type="spellStart"/>
            <w:r>
              <w:rPr>
                <w:lang w:eastAsia="zh-CN"/>
              </w:rPr>
              <w:t>GHz</w:t>
            </w:r>
            <w:r>
              <w:rPr>
                <w:rFonts w:ascii="SimSun" w:hAnsi="SimSun" w:cs="SimSun" w:hint="eastAsia"/>
                <w:lang w:eastAsia="zh-CN"/>
              </w:rPr>
              <w:t>频段</w:t>
            </w:r>
            <w:proofErr w:type="spellEnd"/>
            <w:r>
              <w:rPr>
                <w:lang w:eastAsia="zh-CN"/>
              </w:rPr>
              <w:br/>
            </w:r>
            <w:r>
              <w:rPr>
                <w:rFonts w:ascii="SimSun" w:hAnsi="SimSun" w:cs="SimSun" w:hint="eastAsia"/>
                <w:lang w:eastAsia="zh-CN"/>
              </w:rPr>
              <w:t>（</w:t>
            </w:r>
            <w:r>
              <w:rPr>
                <w:lang w:eastAsia="zh-CN"/>
              </w:rPr>
              <w:t>2</w:t>
            </w:r>
            <w:r>
              <w:rPr>
                <w:rFonts w:ascii="SimSun" w:hAnsi="SimSun" w:cs="SimSun" w:hint="eastAsia"/>
                <w:lang w:eastAsia="zh-CN"/>
              </w:rPr>
              <w:t>区）和</w:t>
            </w:r>
            <w:r>
              <w:rPr>
                <w:lang w:eastAsia="zh-CN"/>
              </w:rPr>
              <w:br/>
              <w:t xml:space="preserve">13.75-14.5 </w:t>
            </w:r>
            <w:proofErr w:type="spellStart"/>
            <w:r>
              <w:rPr>
                <w:lang w:eastAsia="zh-CN"/>
              </w:rPr>
              <w:t>GHz</w:t>
            </w:r>
            <w:r>
              <w:rPr>
                <w:rFonts w:ascii="SimSun" w:hAnsi="SimSun" w:cs="SimSun" w:hint="eastAsia"/>
                <w:lang w:eastAsia="zh-CN"/>
              </w:rPr>
              <w:t>频段</w:t>
            </w:r>
            <w:proofErr w:type="spellEnd"/>
          </w:p>
          <w:p w:rsidR="00152D29" w:rsidRDefault="00152D29" w:rsidP="00152D29">
            <w:pPr>
              <w:pStyle w:val="TabletextHanging0"/>
              <w:spacing w:before="0"/>
              <w:rPr>
                <w:lang w:val="en-GB" w:eastAsia="zh-CN"/>
              </w:rPr>
            </w:pPr>
            <w:ins w:id="117" w:author="Samuel Blondeau" w:date="2015-03-04T11:51:00Z">
              <w:r>
                <w:rPr>
                  <w:lang w:val="en-GB" w:eastAsia="zh-CN"/>
                </w:rPr>
                <w:t>3)</w:t>
              </w:r>
            </w:ins>
            <w:ins w:id="118" w:author="Samuel Blondeau" w:date="2015-03-04T11:52:00Z">
              <w:r>
                <w:rPr>
                  <w:lang w:val="en-GB" w:eastAsia="zh-CN"/>
                </w:rPr>
                <w:tab/>
                <w:t>14.5-14.8 GHz</w:t>
              </w:r>
            </w:ins>
          </w:p>
        </w:tc>
        <w:tc>
          <w:tcPr>
            <w:tcW w:w="3683" w:type="dxa"/>
            <w:tcBorders>
              <w:top w:val="nil"/>
              <w:left w:val="single" w:sz="4" w:space="0" w:color="auto"/>
              <w:bottom w:val="single" w:sz="4" w:space="0" w:color="auto"/>
              <w:right w:val="single" w:sz="4" w:space="0" w:color="auto"/>
            </w:tcBorders>
            <w:hideMark/>
          </w:tcPr>
          <w:p w:rsidR="00152D29" w:rsidRDefault="00152D29" w:rsidP="00152D29">
            <w:pPr>
              <w:pStyle w:val="Tabletext"/>
              <w:rPr>
                <w:rFonts w:asciiTheme="majorBidi" w:eastAsiaTheme="minorEastAsia" w:hAnsiTheme="majorBidi" w:cstheme="majorBidi"/>
                <w:lang w:eastAsia="zh-CN"/>
              </w:rPr>
            </w:pPr>
            <w:proofErr w:type="spellStart"/>
            <w:r>
              <w:rPr>
                <w:rFonts w:asciiTheme="majorBidi" w:eastAsiaTheme="minorEastAsia" w:hAnsiTheme="majorBidi" w:cstheme="majorBidi"/>
                <w:lang w:eastAsia="zh-CN"/>
              </w:rPr>
              <w:t>i</w:t>
            </w:r>
            <w:proofErr w:type="spellEnd"/>
            <w:r>
              <w:rPr>
                <w:rFonts w:asciiTheme="majorBidi" w:eastAsiaTheme="minorEastAsia" w:hAnsiTheme="majorBidi" w:cstheme="majorBidi"/>
                <w:lang w:eastAsia="zh-CN"/>
              </w:rPr>
              <w:t>)</w:t>
            </w:r>
            <w:r>
              <w:rPr>
                <w:rFonts w:asciiTheme="majorBidi" w:eastAsiaTheme="minorEastAsia" w:hAnsiTheme="majorBidi" w:cstheme="majorBidi"/>
                <w:lang w:eastAsia="zh-CN"/>
              </w:rPr>
              <w:tab/>
            </w:r>
            <w:r>
              <w:rPr>
                <w:rFonts w:asciiTheme="majorBidi" w:eastAsiaTheme="minorEastAsia" w:hAnsiTheme="majorBidi" w:cstheme="majorBidi" w:hint="eastAsia"/>
                <w:lang w:eastAsia="zh-CN"/>
              </w:rPr>
              <w:t>带宽重叠，且</w:t>
            </w:r>
          </w:p>
          <w:p w:rsidR="00152D29" w:rsidRDefault="00152D29" w:rsidP="00152D29">
            <w:pPr>
              <w:pStyle w:val="TabletextHanging0"/>
              <w:rPr>
                <w:lang w:val="en-GB" w:eastAsia="zh-CN"/>
              </w:rPr>
            </w:pPr>
            <w:r>
              <w:rPr>
                <w:rFonts w:asciiTheme="majorBidi" w:eastAsiaTheme="minorEastAsia" w:hAnsiTheme="majorBidi" w:cstheme="majorBidi"/>
                <w:lang w:eastAsia="zh-CN"/>
              </w:rPr>
              <w:t>ii)</w:t>
            </w:r>
            <w:r>
              <w:rPr>
                <w:rFonts w:asciiTheme="majorBidi" w:eastAsiaTheme="minorEastAsia" w:hAnsiTheme="majorBidi" w:cstheme="majorBidi"/>
                <w:lang w:eastAsia="zh-CN"/>
              </w:rPr>
              <w:tab/>
            </w:r>
            <w:r>
              <w:rPr>
                <w:rFonts w:asciiTheme="majorBidi" w:eastAsiaTheme="minorEastAsia" w:hAnsiTheme="majorBidi" w:cstheme="majorBidi" w:hint="eastAsia"/>
                <w:lang w:eastAsia="zh-CN"/>
              </w:rPr>
              <w:t>非规划的</w:t>
            </w:r>
            <w:r>
              <w:rPr>
                <w:rFonts w:asciiTheme="majorBidi" w:eastAsiaTheme="minorEastAsia" w:hAnsiTheme="majorBidi" w:cstheme="majorBidi"/>
                <w:lang w:eastAsia="zh-CN"/>
              </w:rPr>
              <w:t>FSS</w:t>
            </w:r>
            <w:r>
              <w:rPr>
                <w:rFonts w:asciiTheme="majorBidi" w:eastAsiaTheme="minorEastAsia" w:hAnsiTheme="majorBidi" w:cstheme="majorBidi" w:hint="eastAsia"/>
                <w:lang w:eastAsia="zh-CN"/>
              </w:rPr>
              <w:t>或卫星广播业务（</w:t>
            </w:r>
            <w:r>
              <w:rPr>
                <w:rFonts w:asciiTheme="majorBidi" w:eastAsiaTheme="minorEastAsia" w:hAnsiTheme="majorBidi" w:cstheme="majorBidi"/>
                <w:lang w:eastAsia="zh-CN"/>
              </w:rPr>
              <w:t>BSS</w:t>
            </w:r>
            <w:r>
              <w:rPr>
                <w:rFonts w:asciiTheme="majorBidi" w:eastAsiaTheme="minorEastAsia" w:hAnsiTheme="majorBidi" w:cstheme="majorBidi" w:hint="eastAsia"/>
                <w:lang w:eastAsia="zh-CN"/>
              </w:rPr>
              <w:t>）的任一网络，以及任何相关的空间操作功能（见第</w:t>
            </w:r>
            <w:r>
              <w:rPr>
                <w:rFonts w:asciiTheme="majorBidi" w:eastAsiaTheme="minorEastAsia" w:hAnsiTheme="majorBidi" w:cstheme="majorBidi"/>
                <w:b/>
                <w:bCs/>
                <w:lang w:eastAsia="zh-CN"/>
              </w:rPr>
              <w:t>1.23</w:t>
            </w:r>
            <w:r>
              <w:rPr>
                <w:rFonts w:asciiTheme="majorBidi" w:eastAsiaTheme="minorEastAsia" w:hAnsiTheme="majorBidi" w:cstheme="majorBidi" w:hint="eastAsia"/>
                <w:lang w:eastAsia="zh-CN"/>
              </w:rPr>
              <w:t>款），其空间电台位于非规划的</w:t>
            </w:r>
            <w:r>
              <w:rPr>
                <w:rFonts w:asciiTheme="majorBidi" w:eastAsiaTheme="minorEastAsia" w:hAnsiTheme="majorBidi" w:cstheme="majorBidi"/>
                <w:lang w:eastAsia="zh-CN"/>
              </w:rPr>
              <w:t>FSS</w:t>
            </w:r>
            <w:r>
              <w:rPr>
                <w:rFonts w:asciiTheme="majorBidi" w:eastAsiaTheme="minorEastAsia" w:hAnsiTheme="majorBidi" w:cstheme="majorBidi" w:hint="eastAsia"/>
                <w:lang w:eastAsia="zh-CN"/>
              </w:rPr>
              <w:t>和</w:t>
            </w:r>
            <w:r>
              <w:rPr>
                <w:rFonts w:asciiTheme="majorBidi" w:eastAsiaTheme="minorEastAsia" w:hAnsiTheme="majorBidi" w:cstheme="majorBidi"/>
                <w:lang w:eastAsia="zh-CN"/>
              </w:rPr>
              <w:t>BSS</w:t>
            </w:r>
            <w:r>
              <w:rPr>
                <w:rFonts w:asciiTheme="majorBidi" w:eastAsiaTheme="minorEastAsia" w:hAnsiTheme="majorBidi" w:cstheme="majorBidi" w:hint="eastAsia"/>
                <w:lang w:eastAsia="zh-CN"/>
              </w:rPr>
              <w:t>拟议网络标称轨道位置</w:t>
            </w:r>
            <w:r>
              <w:rPr>
                <w:rFonts w:asciiTheme="majorBidi" w:eastAsiaTheme="minorEastAsia" w:hAnsiTheme="majorBidi" w:cstheme="majorBidi"/>
                <w:color w:val="000000"/>
              </w:rPr>
              <w:sym w:font="Symbol" w:char="F0B1"/>
            </w:r>
            <w:r>
              <w:rPr>
                <w:rFonts w:asciiTheme="majorBidi" w:eastAsiaTheme="minorEastAsia" w:hAnsiTheme="majorBidi" w:cstheme="majorBidi"/>
                <w:color w:val="000000"/>
                <w:lang w:eastAsia="zh-CN"/>
              </w:rPr>
              <w:t>7°</w:t>
            </w:r>
            <w:r>
              <w:rPr>
                <w:rFonts w:asciiTheme="majorBidi" w:eastAsiaTheme="minorEastAsia" w:hAnsiTheme="majorBidi" w:cstheme="majorBidi" w:hint="eastAsia"/>
                <w:lang w:eastAsia="zh-CN"/>
              </w:rPr>
              <w:t>的轨道弧内</w:t>
            </w:r>
          </w:p>
          <w:p w:rsidR="00152D29" w:rsidRDefault="00152D29" w:rsidP="00152D29">
            <w:pPr>
              <w:pStyle w:val="Tabletext"/>
              <w:rPr>
                <w:rFonts w:eastAsia="Times New Roman"/>
                <w:lang w:eastAsia="zh-CN"/>
              </w:rPr>
            </w:pPr>
            <w:r>
              <w:rPr>
                <w:rFonts w:eastAsia="Times New Roman"/>
                <w:lang w:eastAsia="zh-CN"/>
              </w:rPr>
              <w:br/>
            </w:r>
            <w:r>
              <w:rPr>
                <w:rFonts w:eastAsia="Times New Roman"/>
                <w:lang w:eastAsia="zh-CN"/>
              </w:rPr>
              <w:br/>
            </w:r>
            <w:r>
              <w:rPr>
                <w:rFonts w:eastAsia="Times New Roman"/>
                <w:lang w:eastAsia="zh-CN"/>
              </w:rPr>
              <w:br/>
            </w:r>
            <w:r>
              <w:rPr>
                <w:rFonts w:eastAsia="Times New Roman"/>
                <w:lang w:eastAsia="zh-CN"/>
              </w:rPr>
              <w:br/>
            </w:r>
          </w:p>
          <w:p w:rsidR="00152D29" w:rsidRDefault="00152D29" w:rsidP="00152D29">
            <w:pPr>
              <w:pStyle w:val="Tabletext"/>
              <w:rPr>
                <w:ins w:id="119" w:author="Russia" w:date="2015-03-01T22:19:00Z"/>
                <w:rFonts w:asciiTheme="majorBidi" w:eastAsiaTheme="minorEastAsia" w:hAnsiTheme="majorBidi" w:cstheme="majorBidi"/>
                <w:lang w:eastAsia="zh-CN"/>
              </w:rPr>
            </w:pPr>
            <w:proofErr w:type="spellStart"/>
            <w:ins w:id="120" w:author="Zhang, Lan'ou" w:date="2015-03-23T10:45:00Z">
              <w:r>
                <w:rPr>
                  <w:rFonts w:asciiTheme="majorBidi" w:eastAsiaTheme="minorEastAsia" w:hAnsiTheme="majorBidi" w:cstheme="majorBidi"/>
                  <w:lang w:eastAsia="zh-CN"/>
                </w:rPr>
                <w:t>i</w:t>
              </w:r>
              <w:proofErr w:type="spellEnd"/>
              <w:r>
                <w:rPr>
                  <w:rFonts w:asciiTheme="majorBidi" w:eastAsiaTheme="minorEastAsia" w:hAnsiTheme="majorBidi" w:cstheme="majorBidi"/>
                  <w:lang w:eastAsia="zh-CN"/>
                </w:rPr>
                <w:t>)</w:t>
              </w:r>
              <w:r>
                <w:rPr>
                  <w:rFonts w:asciiTheme="majorBidi" w:eastAsiaTheme="minorEastAsia" w:hAnsiTheme="majorBidi" w:cstheme="majorBidi"/>
                  <w:lang w:eastAsia="zh-CN"/>
                </w:rPr>
                <w:tab/>
              </w:r>
              <w:r>
                <w:rPr>
                  <w:rFonts w:asciiTheme="majorBidi" w:eastAsiaTheme="minorEastAsia" w:hAnsiTheme="majorBidi" w:cstheme="majorBidi" w:hint="eastAsia"/>
                  <w:lang w:eastAsia="zh-CN"/>
                </w:rPr>
                <w:t>带宽重叠，且</w:t>
              </w:r>
            </w:ins>
          </w:p>
          <w:p w:rsidR="00152D29" w:rsidRDefault="00152D29" w:rsidP="00152D29">
            <w:pPr>
              <w:pStyle w:val="Tabletext"/>
              <w:ind w:left="284" w:hanging="284"/>
              <w:rPr>
                <w:lang w:eastAsia="zh-CN"/>
              </w:rPr>
            </w:pPr>
            <w:ins w:id="121" w:author="Chen, Meng" w:date="2014-09-12T14:35:00Z">
              <w:r>
                <w:rPr>
                  <w:rFonts w:asciiTheme="majorBidi" w:eastAsiaTheme="minorEastAsia" w:hAnsiTheme="majorBidi" w:cstheme="majorBidi"/>
                  <w:lang w:val="en-US" w:eastAsia="zh-CN"/>
                </w:rPr>
                <w:t>ii)</w:t>
              </w:r>
              <w:r>
                <w:rPr>
                  <w:rFonts w:asciiTheme="majorBidi" w:eastAsiaTheme="minorEastAsia" w:hAnsiTheme="majorBidi" w:cstheme="majorBidi"/>
                  <w:lang w:val="en-US" w:eastAsia="zh-CN"/>
                </w:rPr>
                <w:tab/>
              </w:r>
            </w:ins>
            <w:ins w:id="122" w:author="Duan, Hongtao" w:date="2015-03-31T10:44:00Z">
              <w:r>
                <w:rPr>
                  <w:rFonts w:asciiTheme="majorBidi" w:eastAsiaTheme="minorEastAsia" w:hAnsiTheme="majorBidi" w:cstheme="majorBidi" w:hint="eastAsia"/>
                  <w:lang w:val="en-US" w:eastAsia="zh-CN"/>
                </w:rPr>
                <w:t>不受规划约束的</w:t>
              </w:r>
            </w:ins>
            <w:ins w:id="123" w:author="Zhang, Lan'ou" w:date="2015-03-23T10:45:00Z">
              <w:r>
                <w:rPr>
                  <w:rFonts w:asciiTheme="majorBidi" w:eastAsiaTheme="minorEastAsia" w:hAnsiTheme="majorBidi" w:cstheme="majorBidi" w:hint="eastAsia"/>
                  <w:lang w:val="en-US" w:eastAsia="zh-CN"/>
                </w:rPr>
                <w:t>空间研究业务（</w:t>
              </w:r>
            </w:ins>
            <w:ins w:id="124" w:author="Chen, Meng" w:date="2014-09-12T14:35:00Z">
              <w:r>
                <w:rPr>
                  <w:rFonts w:asciiTheme="majorBidi" w:eastAsiaTheme="minorEastAsia" w:hAnsiTheme="majorBidi" w:cstheme="majorBidi"/>
                  <w:lang w:eastAsia="zh-CN"/>
                  <w:rPrChange w:id="125" w:author="Chen, Meng" w:date="2014-09-12T14:35:00Z">
                    <w:rPr>
                      <w:rFonts w:ascii="SimSun" w:hAnsi="SimSun" w:cs="SimSun"/>
                      <w:sz w:val="24"/>
                      <w:lang w:eastAsia="zh-CN"/>
                    </w:rPr>
                  </w:rPrChange>
                </w:rPr>
                <w:t>SRS</w:t>
              </w:r>
            </w:ins>
            <w:ins w:id="126" w:author="Zhang, Lan'ou" w:date="2015-03-23T10:45:00Z">
              <w:r>
                <w:rPr>
                  <w:rFonts w:asciiTheme="majorBidi" w:eastAsiaTheme="minorEastAsia" w:hAnsiTheme="majorBidi" w:cstheme="majorBidi" w:hint="eastAsia"/>
                  <w:lang w:eastAsia="zh-CN"/>
                </w:rPr>
                <w:t>）或</w:t>
              </w:r>
              <w:r>
                <w:rPr>
                  <w:rFonts w:asciiTheme="majorBidi" w:eastAsiaTheme="minorEastAsia" w:hAnsiTheme="majorBidi" w:cstheme="majorBidi"/>
                  <w:lang w:eastAsia="zh-CN"/>
                </w:rPr>
                <w:t>FSS</w:t>
              </w:r>
            </w:ins>
            <w:ins w:id="127" w:author="Chen, Meng" w:date="2014-09-12T14:35:00Z">
              <w:r>
                <w:rPr>
                  <w:rFonts w:asciiTheme="majorBidi" w:eastAsiaTheme="minorEastAsia" w:hAnsiTheme="majorBidi" w:cstheme="majorBidi" w:hint="eastAsia"/>
                  <w:lang w:eastAsia="zh-CN"/>
                  <w:rPrChange w:id="128" w:author="Chen, Meng" w:date="2014-09-12T14:35:00Z">
                    <w:rPr>
                      <w:rFonts w:ascii="SimSun" w:hAnsi="SimSun" w:cs="SimSun" w:hint="eastAsia"/>
                      <w:sz w:val="24"/>
                      <w:lang w:eastAsia="zh-CN"/>
                    </w:rPr>
                  </w:rPrChange>
                </w:rPr>
                <w:t>的任一网络</w:t>
              </w:r>
            </w:ins>
            <w:ins w:id="129" w:author="Duan, Hongtao" w:date="2015-03-31T10:44:00Z">
              <w:r>
                <w:rPr>
                  <w:rFonts w:asciiTheme="majorBidi" w:eastAsiaTheme="minorEastAsia" w:hAnsiTheme="majorBidi" w:cstheme="majorBidi" w:hint="eastAsia"/>
                  <w:lang w:eastAsia="zh-CN"/>
                </w:rPr>
                <w:t>和</w:t>
              </w:r>
            </w:ins>
            <w:ins w:id="130" w:author="Chen, Meng" w:date="2014-09-12T14:35:00Z">
              <w:r>
                <w:rPr>
                  <w:rFonts w:asciiTheme="majorBidi" w:eastAsiaTheme="minorEastAsia" w:hAnsiTheme="majorBidi" w:cstheme="majorBidi" w:hint="eastAsia"/>
                  <w:lang w:eastAsia="zh-CN"/>
                  <w:rPrChange w:id="131" w:author="Chen, Meng" w:date="2014-09-12T14:35:00Z">
                    <w:rPr>
                      <w:rFonts w:ascii="SimSun" w:hAnsi="SimSun" w:cs="SimSun" w:hint="eastAsia"/>
                      <w:sz w:val="24"/>
                      <w:lang w:eastAsia="zh-CN"/>
                    </w:rPr>
                  </w:rPrChange>
                </w:rPr>
                <w:t>任何相关的空间操作功能（见第</w:t>
              </w:r>
              <w:r w:rsidRPr="00E739B4">
                <w:rPr>
                  <w:rFonts w:asciiTheme="majorBidi" w:eastAsiaTheme="minorEastAsia" w:hAnsiTheme="majorBidi" w:cstheme="majorBidi"/>
                  <w:lang w:eastAsia="zh-CN"/>
                </w:rPr>
                <w:t>1.23</w:t>
              </w:r>
              <w:r>
                <w:rPr>
                  <w:rFonts w:asciiTheme="majorBidi" w:eastAsiaTheme="minorEastAsia" w:hAnsiTheme="majorBidi" w:cstheme="majorBidi" w:hint="eastAsia"/>
                  <w:lang w:eastAsia="zh-CN"/>
                  <w:rPrChange w:id="132" w:author="Chen, Meng" w:date="2014-09-12T14:35:00Z">
                    <w:rPr>
                      <w:rFonts w:ascii="SimSun" w:hAnsi="SimSun" w:cs="SimSun" w:hint="eastAsia"/>
                      <w:sz w:val="24"/>
                      <w:lang w:eastAsia="zh-CN"/>
                    </w:rPr>
                  </w:rPrChange>
                </w:rPr>
                <w:t>款），其空间电台位于</w:t>
              </w:r>
            </w:ins>
            <w:ins w:id="133" w:author="Duan, Hongtao" w:date="2015-03-31T10:46:00Z">
              <w:r>
                <w:rPr>
                  <w:rFonts w:asciiTheme="majorBidi" w:eastAsiaTheme="minorEastAsia" w:hAnsiTheme="majorBidi" w:cstheme="majorBidi" w:hint="eastAsia"/>
                  <w:lang w:eastAsia="zh-CN"/>
                </w:rPr>
                <w:t>不受规划约束的</w:t>
              </w:r>
            </w:ins>
            <w:ins w:id="134" w:author="Chen, Meng" w:date="2014-09-12T14:35:00Z">
              <w:r>
                <w:rPr>
                  <w:rFonts w:asciiTheme="majorBidi" w:eastAsiaTheme="minorEastAsia" w:hAnsiTheme="majorBidi" w:cstheme="majorBidi"/>
                  <w:lang w:eastAsia="zh-CN"/>
                </w:rPr>
                <w:t>FSS</w:t>
              </w:r>
              <w:r>
                <w:rPr>
                  <w:rFonts w:asciiTheme="majorBidi" w:eastAsiaTheme="minorEastAsia" w:hAnsiTheme="majorBidi" w:cstheme="majorBidi" w:hint="eastAsia"/>
                  <w:lang w:eastAsia="zh-CN"/>
                  <w:rPrChange w:id="135" w:author="Chen, Meng" w:date="2014-09-12T14:35:00Z">
                    <w:rPr>
                      <w:rFonts w:ascii="SimSun" w:hAnsi="SimSun" w:cs="SimSun" w:hint="eastAsia"/>
                      <w:sz w:val="24"/>
                      <w:lang w:eastAsia="zh-CN"/>
                    </w:rPr>
                  </w:rPrChange>
                </w:rPr>
                <w:t>拟议网络的标称轨道位置</w:t>
              </w:r>
            </w:ins>
            <w:ins w:id="136" w:author="Samuel Blondeau" w:date="2015-03-04T11:52:00Z">
              <w:r>
                <w:sym w:font="Symbol" w:char="F0B1"/>
              </w:r>
              <w:r>
                <w:rPr>
                  <w:lang w:eastAsia="zh-CN"/>
                </w:rPr>
                <w:t>7°</w:t>
              </w:r>
            </w:ins>
            <w:ins w:id="137" w:author="Chen, Meng" w:date="2014-09-12T14:35:00Z">
              <w:r>
                <w:rPr>
                  <w:rFonts w:asciiTheme="majorBidi" w:eastAsiaTheme="minorEastAsia" w:hAnsiTheme="majorBidi" w:cstheme="majorBidi" w:hint="eastAsia"/>
                  <w:lang w:eastAsia="zh-CN"/>
                  <w:rPrChange w:id="138" w:author="Chen, Meng" w:date="2014-09-12T14:35:00Z">
                    <w:rPr>
                      <w:rFonts w:ascii="SimSun" w:hAnsi="SimSun" w:cs="SimSun" w:hint="eastAsia"/>
                      <w:sz w:val="24"/>
                      <w:lang w:eastAsia="zh-CN"/>
                    </w:rPr>
                  </w:rPrChange>
                </w:rPr>
                <w:t>的轨道弧内</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52D29" w:rsidRDefault="00152D29" w:rsidP="00152D29">
            <w:pPr>
              <w:tabs>
                <w:tab w:val="clear" w:pos="1134"/>
                <w:tab w:val="clear" w:pos="1871"/>
                <w:tab w:val="clear" w:pos="2268"/>
              </w:tabs>
              <w:overflowPunct/>
              <w:autoSpaceDE/>
              <w:autoSpaceDN/>
              <w:adjustRightInd/>
              <w:spacing w:before="0"/>
              <w:rPr>
                <w:rFonts w:asciiTheme="majorBidi" w:eastAsiaTheme="minorEastAsia" w:hAnsiTheme="majorBidi" w:cstheme="majorBidi"/>
                <w:sz w:val="20"/>
                <w:lang w:eastAsia="zh-C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52D29" w:rsidRDefault="00152D29" w:rsidP="00152D29">
            <w:pPr>
              <w:tabs>
                <w:tab w:val="clear" w:pos="1134"/>
                <w:tab w:val="clear" w:pos="1871"/>
                <w:tab w:val="clear" w:pos="2268"/>
              </w:tabs>
              <w:overflowPunct/>
              <w:autoSpaceDE/>
              <w:autoSpaceDN/>
              <w:adjustRightInd/>
              <w:spacing w:before="0"/>
              <w:rPr>
                <w:rFonts w:asciiTheme="majorBidi" w:eastAsiaTheme="minorEastAsia" w:hAnsiTheme="majorBidi" w:cstheme="majorBidi"/>
                <w:sz w:val="20"/>
                <w:lang w:eastAsia="zh-CN"/>
              </w:rPr>
            </w:pPr>
          </w:p>
        </w:tc>
      </w:tr>
    </w:tbl>
    <w:p w:rsidR="00152D29" w:rsidRDefault="00152D29" w:rsidP="00152D29">
      <w:pPr>
        <w:pStyle w:val="Reasons"/>
        <w:rPr>
          <w:lang w:eastAsia="zh-CN"/>
        </w:rPr>
        <w:sectPr w:rsidR="00152D29" w:rsidSect="00152D29">
          <w:headerReference w:type="default" r:id="rId23"/>
          <w:footerReference w:type="default" r:id="rId24"/>
          <w:footerReference w:type="first" r:id="rId25"/>
          <w:type w:val="oddPage"/>
          <w:pgSz w:w="16834" w:h="11907" w:orient="landscape" w:code="9"/>
          <w:pgMar w:top="1134" w:right="1418" w:bottom="1134" w:left="1418" w:header="720" w:footer="720" w:gutter="0"/>
          <w:cols w:space="720"/>
          <w:docGrid w:linePitch="326"/>
        </w:sectPr>
      </w:pPr>
      <w:r>
        <w:rPr>
          <w:b/>
          <w:lang w:eastAsia="zh-CN"/>
        </w:rPr>
        <w:t>理由：</w:t>
      </w:r>
      <w:r>
        <w:rPr>
          <w:lang w:eastAsia="zh-CN"/>
        </w:rPr>
        <w:tab/>
      </w:r>
      <w:r>
        <w:rPr>
          <w:rFonts w:hint="eastAsia"/>
          <w:lang w:eastAsia="zh-CN"/>
        </w:rPr>
        <w:t>确定按照《无线电规则》第</w:t>
      </w:r>
      <w:r w:rsidRPr="00761C47">
        <w:rPr>
          <w:rFonts w:hint="eastAsia"/>
          <w:b/>
          <w:bCs/>
          <w:lang w:eastAsia="zh-CN"/>
        </w:rPr>
        <w:t>9.7</w:t>
      </w:r>
      <w:r>
        <w:rPr>
          <w:rFonts w:hint="eastAsia"/>
          <w:lang w:eastAsia="zh-CN"/>
        </w:rPr>
        <w:t>款进行协调的所有</w:t>
      </w:r>
      <w:r>
        <w:rPr>
          <w:rFonts w:hint="eastAsia"/>
          <w:lang w:eastAsia="zh-CN"/>
        </w:rPr>
        <w:t>SRS</w:t>
      </w:r>
      <w:r>
        <w:rPr>
          <w:rFonts w:hint="eastAsia"/>
          <w:lang w:eastAsia="zh-CN"/>
        </w:rPr>
        <w:t>网络以及</w:t>
      </w:r>
      <w:r w:rsidRPr="00424F78">
        <w:rPr>
          <w:lang w:eastAsia="zh-CN"/>
        </w:rPr>
        <w:t>14.5-14.8 GHz</w:t>
      </w:r>
      <w:r>
        <w:rPr>
          <w:rFonts w:hint="eastAsia"/>
          <w:lang w:eastAsia="zh-CN"/>
        </w:rPr>
        <w:t>频段内不受规划约束的</w:t>
      </w:r>
      <w:r>
        <w:rPr>
          <w:rFonts w:hint="eastAsia"/>
          <w:lang w:eastAsia="zh-CN"/>
        </w:rPr>
        <w:t>FSS</w:t>
      </w:r>
      <w:r>
        <w:rPr>
          <w:rFonts w:hint="eastAsia"/>
          <w:lang w:eastAsia="zh-CN"/>
        </w:rPr>
        <w:t>的协调程序。</w:t>
      </w:r>
    </w:p>
    <w:p w:rsidR="00152D29" w:rsidRDefault="00152D29" w:rsidP="00E1269F">
      <w:pPr>
        <w:pStyle w:val="AppendixNo"/>
        <w:rPr>
          <w:lang w:eastAsia="zh-CN"/>
        </w:rPr>
      </w:pPr>
      <w:r>
        <w:rPr>
          <w:rFonts w:hint="eastAsia"/>
          <w:lang w:eastAsia="zh-CN"/>
        </w:rPr>
        <w:lastRenderedPageBreak/>
        <w:t>附录</w:t>
      </w:r>
      <w:r w:rsidRPr="00774B9D">
        <w:rPr>
          <w:rStyle w:val="href"/>
          <w:rFonts w:hint="eastAsia"/>
          <w:lang w:eastAsia="zh-CN"/>
        </w:rPr>
        <w:t>30A</w:t>
      </w:r>
      <w:r>
        <w:rPr>
          <w:rFonts w:hint="eastAsia"/>
          <w:lang w:eastAsia="zh-CN"/>
        </w:rPr>
        <w:t>（</w:t>
      </w:r>
      <w:r>
        <w:rPr>
          <w:rFonts w:hint="eastAsia"/>
          <w:lang w:eastAsia="zh-CN"/>
        </w:rPr>
        <w:t>WRC-12</w:t>
      </w:r>
      <w:r>
        <w:rPr>
          <w:rFonts w:hint="eastAsia"/>
          <w:lang w:eastAsia="zh-CN"/>
        </w:rPr>
        <w:t>，修订版）</w:t>
      </w:r>
      <w:r w:rsidR="00E1269F" w:rsidRPr="006A6520">
        <w:rPr>
          <w:rStyle w:val="FootnoteReference"/>
          <w:lang w:eastAsia="zh-CN"/>
        </w:rPr>
        <w:t>*</w:t>
      </w:r>
    </w:p>
    <w:p w:rsidR="00152D29" w:rsidRPr="00B339DF" w:rsidRDefault="00152D29" w:rsidP="00E1269F">
      <w:pPr>
        <w:pStyle w:val="Appendixtitle"/>
        <w:tabs>
          <w:tab w:val="clear" w:pos="1134"/>
          <w:tab w:val="clear" w:pos="1871"/>
          <w:tab w:val="clear" w:pos="2268"/>
        </w:tabs>
        <w:spacing w:after="80"/>
        <w:rPr>
          <w:noProof/>
          <w:color w:val="000000"/>
          <w:lang w:eastAsia="zh-CN"/>
        </w:rPr>
      </w:pPr>
      <w:r w:rsidRPr="00B339DF">
        <w:rPr>
          <w:rFonts w:hAnsi="SimSun"/>
          <w:noProof/>
          <w:color w:val="000000"/>
          <w:lang w:eastAsia="zh-CN"/>
        </w:rPr>
        <w:t>关于</w:t>
      </w:r>
      <w:r w:rsidRPr="00B339DF">
        <w:rPr>
          <w:noProof/>
          <w:color w:val="000000"/>
          <w:lang w:eastAsia="zh-CN"/>
        </w:rPr>
        <w:t>1</w:t>
      </w:r>
      <w:r w:rsidRPr="00B339DF">
        <w:rPr>
          <w:rFonts w:hAnsi="SimSun"/>
          <w:noProof/>
          <w:color w:val="000000"/>
          <w:lang w:eastAsia="zh-CN"/>
        </w:rPr>
        <w:t>区和</w:t>
      </w:r>
      <w:r w:rsidRPr="00B339DF">
        <w:rPr>
          <w:noProof/>
          <w:color w:val="000000"/>
          <w:lang w:eastAsia="zh-CN"/>
        </w:rPr>
        <w:t>3</w:t>
      </w:r>
      <w:r w:rsidRPr="00B339DF">
        <w:rPr>
          <w:rFonts w:hAnsi="SimSun"/>
          <w:noProof/>
          <w:color w:val="000000"/>
          <w:lang w:eastAsia="zh-CN"/>
        </w:rPr>
        <w:t>区</w:t>
      </w:r>
      <w:r w:rsidRPr="00B339DF">
        <w:rPr>
          <w:noProof/>
          <w:color w:val="000000"/>
          <w:lang w:eastAsia="zh-CN"/>
        </w:rPr>
        <w:t>14.5-14.8 GHz</w:t>
      </w:r>
      <w:r w:rsidR="00E1269F" w:rsidRPr="004F467E">
        <w:rPr>
          <w:rStyle w:val="FootnoteReference"/>
          <w:rFonts w:ascii="Times New Roman" w:hAnsi="Times New Roman"/>
          <w:b w:val="0"/>
          <w:bCs/>
          <w:lang w:eastAsia="zh-CN"/>
        </w:rPr>
        <w:t>2</w:t>
      </w:r>
      <w:r w:rsidRPr="00B339DF">
        <w:rPr>
          <w:rFonts w:hAnsi="SimSun"/>
          <w:noProof/>
          <w:color w:val="000000"/>
          <w:lang w:eastAsia="zh-CN"/>
        </w:rPr>
        <w:t>和</w:t>
      </w:r>
      <w:r w:rsidRPr="00B339DF">
        <w:rPr>
          <w:noProof/>
          <w:color w:val="000000"/>
          <w:lang w:eastAsia="zh-CN"/>
        </w:rPr>
        <w:t>17.3-18.1 GHz</w:t>
      </w:r>
      <w:r w:rsidRPr="00B339DF">
        <w:rPr>
          <w:rFonts w:hAnsi="SimSun"/>
          <w:noProof/>
          <w:color w:val="000000"/>
          <w:lang w:eastAsia="zh-CN"/>
        </w:rPr>
        <w:t>及</w:t>
      </w:r>
      <w:r w:rsidRPr="00B339DF">
        <w:rPr>
          <w:noProof/>
          <w:color w:val="000000"/>
          <w:lang w:eastAsia="zh-CN"/>
        </w:rPr>
        <w:t>2</w:t>
      </w:r>
      <w:r w:rsidRPr="00B339DF">
        <w:rPr>
          <w:rFonts w:hAnsi="SimSun"/>
          <w:noProof/>
          <w:color w:val="000000"/>
          <w:lang w:eastAsia="zh-CN"/>
        </w:rPr>
        <w:t>区</w:t>
      </w:r>
      <w:r w:rsidRPr="00B339DF">
        <w:rPr>
          <w:noProof/>
          <w:color w:val="000000"/>
          <w:lang w:eastAsia="zh-CN"/>
        </w:rPr>
        <w:t>17.3-17.8 GHz</w:t>
      </w:r>
      <w:r w:rsidRPr="00B339DF">
        <w:rPr>
          <w:noProof/>
          <w:color w:val="000000"/>
          <w:lang w:eastAsia="zh-CN"/>
        </w:rPr>
        <w:br/>
      </w:r>
      <w:r w:rsidRPr="00B339DF">
        <w:rPr>
          <w:rFonts w:hAnsi="SimSun"/>
          <w:noProof/>
          <w:color w:val="000000"/>
          <w:lang w:eastAsia="zh-CN"/>
        </w:rPr>
        <w:t>频段内卫星广播业务（</w:t>
      </w:r>
      <w:r w:rsidRPr="00B339DF">
        <w:rPr>
          <w:noProof/>
          <w:color w:val="000000"/>
          <w:lang w:eastAsia="zh-CN"/>
        </w:rPr>
        <w:t>1</w:t>
      </w:r>
      <w:r w:rsidRPr="00B339DF">
        <w:rPr>
          <w:rFonts w:hAnsi="SimSun"/>
          <w:noProof/>
          <w:color w:val="000000"/>
          <w:lang w:eastAsia="zh-CN"/>
        </w:rPr>
        <w:t>区</w:t>
      </w:r>
      <w:r w:rsidRPr="00B339DF">
        <w:rPr>
          <w:noProof/>
          <w:color w:val="000000"/>
          <w:lang w:eastAsia="zh-CN"/>
        </w:rPr>
        <w:t>11.7-12.5 GHz</w:t>
      </w:r>
      <w:r w:rsidRPr="00B339DF">
        <w:rPr>
          <w:rFonts w:hAnsi="SimSun"/>
          <w:noProof/>
          <w:color w:val="000000"/>
          <w:lang w:eastAsia="zh-CN"/>
        </w:rPr>
        <w:t>、</w:t>
      </w:r>
      <w:r w:rsidRPr="00B339DF">
        <w:rPr>
          <w:noProof/>
          <w:color w:val="000000"/>
          <w:lang w:eastAsia="zh-CN"/>
        </w:rPr>
        <w:t>2</w:t>
      </w:r>
      <w:r w:rsidRPr="00B339DF">
        <w:rPr>
          <w:rFonts w:hAnsi="SimSun"/>
          <w:noProof/>
          <w:color w:val="000000"/>
          <w:lang w:eastAsia="zh-CN"/>
        </w:rPr>
        <w:t>区</w:t>
      </w:r>
      <w:r w:rsidRPr="00B339DF">
        <w:rPr>
          <w:noProof/>
          <w:color w:val="000000"/>
          <w:lang w:eastAsia="zh-CN"/>
        </w:rPr>
        <w:t>12.2-12.7 GHz</w:t>
      </w:r>
      <w:r w:rsidRPr="00B339DF">
        <w:rPr>
          <w:noProof/>
          <w:color w:val="000000"/>
          <w:lang w:eastAsia="zh-CN"/>
        </w:rPr>
        <w:br/>
      </w:r>
      <w:r w:rsidRPr="00B339DF">
        <w:rPr>
          <w:rFonts w:hAnsi="SimSun"/>
          <w:noProof/>
          <w:color w:val="000000"/>
          <w:lang w:eastAsia="zh-CN"/>
        </w:rPr>
        <w:t>和</w:t>
      </w:r>
      <w:r w:rsidRPr="00B339DF">
        <w:rPr>
          <w:noProof/>
          <w:color w:val="000000"/>
          <w:lang w:eastAsia="zh-CN"/>
        </w:rPr>
        <w:t>3</w:t>
      </w:r>
      <w:r w:rsidRPr="00B339DF">
        <w:rPr>
          <w:rFonts w:hAnsi="SimSun"/>
          <w:noProof/>
          <w:color w:val="000000"/>
          <w:lang w:eastAsia="zh-CN"/>
        </w:rPr>
        <w:t>区</w:t>
      </w:r>
      <w:r w:rsidRPr="00B339DF">
        <w:rPr>
          <w:noProof/>
          <w:color w:val="000000"/>
          <w:lang w:eastAsia="zh-CN"/>
        </w:rPr>
        <w:t>11.7-12.2 GHz</w:t>
      </w:r>
      <w:r w:rsidRPr="00B339DF">
        <w:rPr>
          <w:rFonts w:hAnsi="SimSun"/>
          <w:noProof/>
          <w:color w:val="000000"/>
          <w:lang w:eastAsia="zh-CN"/>
        </w:rPr>
        <w:t>）馈线链路的条款</w:t>
      </w:r>
      <w:r w:rsidRPr="00B339DF">
        <w:rPr>
          <w:noProof/>
          <w:color w:val="000000"/>
          <w:lang w:eastAsia="zh-CN"/>
        </w:rPr>
        <w:br/>
      </w:r>
      <w:r w:rsidRPr="00B339DF">
        <w:rPr>
          <w:rFonts w:hAnsi="SimSun"/>
          <w:noProof/>
          <w:color w:val="000000"/>
          <w:lang w:eastAsia="zh-CN"/>
        </w:rPr>
        <w:t>和相关规划和列表</w:t>
      </w:r>
      <w:r w:rsidR="00E1269F" w:rsidRPr="004F467E">
        <w:rPr>
          <w:rStyle w:val="FootnoteReference"/>
          <w:b w:val="0"/>
          <w:bCs/>
          <w:lang w:eastAsia="zh-CN"/>
        </w:rPr>
        <w:t>1</w:t>
      </w:r>
      <w:r w:rsidRPr="004A3524">
        <w:rPr>
          <w:rFonts w:hAnsi="SimSun"/>
          <w:b w:val="0"/>
          <w:bCs/>
          <w:noProof/>
          <w:color w:val="000000"/>
          <w:sz w:val="16"/>
          <w:szCs w:val="16"/>
          <w:lang w:eastAsia="zh-CN"/>
        </w:rPr>
        <w:t>（</w:t>
      </w:r>
      <w:r w:rsidRPr="004A3524">
        <w:rPr>
          <w:b w:val="0"/>
          <w:bCs/>
          <w:noProof/>
          <w:color w:val="000000"/>
          <w:sz w:val="16"/>
          <w:szCs w:val="16"/>
          <w:lang w:eastAsia="zh-CN"/>
        </w:rPr>
        <w:t>WRC-03</w:t>
      </w:r>
      <w:r w:rsidRPr="004A3524">
        <w:rPr>
          <w:rFonts w:hAnsi="SimSun"/>
          <w:b w:val="0"/>
          <w:bCs/>
          <w:noProof/>
          <w:color w:val="000000"/>
          <w:sz w:val="16"/>
          <w:szCs w:val="16"/>
          <w:lang w:eastAsia="zh-CN"/>
        </w:rPr>
        <w:t>）</w:t>
      </w:r>
    </w:p>
    <w:p w:rsidR="00152D29" w:rsidRPr="002933EE" w:rsidRDefault="00152D29" w:rsidP="00152D29">
      <w:pPr>
        <w:pStyle w:val="AppArtNo"/>
        <w:rPr>
          <w:lang w:eastAsia="zh-CN"/>
        </w:rPr>
      </w:pPr>
      <w:r>
        <w:rPr>
          <w:rFonts w:hint="eastAsia"/>
          <w:lang w:eastAsia="zh-CN"/>
        </w:rPr>
        <w:t>第</w:t>
      </w:r>
      <w:r>
        <w:rPr>
          <w:rFonts w:hint="eastAsia"/>
          <w:lang w:eastAsia="zh-CN"/>
        </w:rPr>
        <w:t>4</w:t>
      </w:r>
      <w:r>
        <w:rPr>
          <w:rFonts w:hint="eastAsia"/>
          <w:lang w:eastAsia="zh-CN"/>
        </w:rPr>
        <w:t>条</w:t>
      </w:r>
      <w:r w:rsidRPr="00F617D9">
        <w:rPr>
          <w:rFonts w:hint="eastAsia"/>
          <w:sz w:val="16"/>
          <w:szCs w:val="16"/>
          <w:lang w:eastAsia="zh-CN"/>
        </w:rPr>
        <w:t>（</w:t>
      </w:r>
      <w:r w:rsidRPr="00F617D9">
        <w:rPr>
          <w:rFonts w:hint="eastAsia"/>
          <w:sz w:val="16"/>
          <w:szCs w:val="16"/>
          <w:lang w:eastAsia="zh-CN"/>
        </w:rPr>
        <w:t>WRC-03</w:t>
      </w:r>
      <w:r w:rsidRPr="00F617D9">
        <w:rPr>
          <w:rFonts w:hint="eastAsia"/>
          <w:sz w:val="16"/>
          <w:szCs w:val="16"/>
          <w:lang w:eastAsia="zh-CN"/>
        </w:rPr>
        <w:t>，修订版）</w:t>
      </w:r>
    </w:p>
    <w:p w:rsidR="00152D29" w:rsidRDefault="00152D29" w:rsidP="00152D29">
      <w:pPr>
        <w:pStyle w:val="AppArttitle"/>
        <w:rPr>
          <w:lang w:eastAsia="zh-CN"/>
        </w:rPr>
      </w:pPr>
      <w:r>
        <w:rPr>
          <w:rFonts w:hint="eastAsia"/>
          <w:lang w:eastAsia="zh-CN"/>
        </w:rPr>
        <w:t>关于修改</w:t>
      </w:r>
      <w:r>
        <w:rPr>
          <w:rFonts w:hint="eastAsia"/>
          <w:lang w:eastAsia="zh-CN"/>
        </w:rPr>
        <w:t>2</w:t>
      </w:r>
      <w:r w:rsidRPr="000A7F08">
        <w:rPr>
          <w:rFonts w:hint="eastAsia"/>
          <w:lang w:eastAsia="zh-CN"/>
        </w:rPr>
        <w:t>区馈线链路规划或</w:t>
      </w:r>
      <w:r>
        <w:rPr>
          <w:rFonts w:hint="eastAsia"/>
          <w:lang w:eastAsia="zh-CN"/>
        </w:rPr>
        <w:t>1</w:t>
      </w:r>
      <w:r>
        <w:rPr>
          <w:rFonts w:hint="eastAsia"/>
          <w:lang w:eastAsia="zh-CN"/>
        </w:rPr>
        <w:t>区和</w:t>
      </w:r>
      <w:r>
        <w:rPr>
          <w:rFonts w:hint="eastAsia"/>
          <w:lang w:eastAsia="zh-CN"/>
        </w:rPr>
        <w:t>3</w:t>
      </w:r>
      <w:r>
        <w:rPr>
          <w:rFonts w:hint="eastAsia"/>
          <w:lang w:eastAsia="zh-CN"/>
        </w:rPr>
        <w:t>区附加使用的程序</w:t>
      </w:r>
    </w:p>
    <w:p w:rsidR="00481A23" w:rsidRDefault="00152D29">
      <w:pPr>
        <w:pStyle w:val="Proposal"/>
        <w:rPr>
          <w:lang w:eastAsia="zh-CN"/>
        </w:rPr>
      </w:pPr>
      <w:r>
        <w:rPr>
          <w:lang w:eastAsia="zh-CN"/>
        </w:rPr>
        <w:t>MOD</w:t>
      </w:r>
      <w:r>
        <w:rPr>
          <w:lang w:eastAsia="zh-CN"/>
        </w:rPr>
        <w:tab/>
        <w:t>THA/34A6A2/14</w:t>
      </w:r>
    </w:p>
    <w:p w:rsidR="00152D29" w:rsidRDefault="00152D29" w:rsidP="00152D29">
      <w:pPr>
        <w:pStyle w:val="Heading2"/>
        <w:rPr>
          <w:lang w:eastAsia="zh-CN"/>
        </w:rPr>
      </w:pPr>
      <w:r>
        <w:rPr>
          <w:rFonts w:hint="eastAsia"/>
          <w:lang w:eastAsia="zh-CN"/>
        </w:rPr>
        <w:t>4.1</w:t>
      </w:r>
      <w:r>
        <w:rPr>
          <w:rFonts w:hint="eastAsia"/>
          <w:lang w:eastAsia="zh-CN"/>
        </w:rPr>
        <w:tab/>
      </w:r>
      <w:r>
        <w:rPr>
          <w:rFonts w:hint="eastAsia"/>
          <w:lang w:eastAsia="zh-CN"/>
        </w:rPr>
        <w:t>适用于</w:t>
      </w:r>
      <w:r>
        <w:rPr>
          <w:rFonts w:hint="eastAsia"/>
          <w:lang w:eastAsia="zh-CN"/>
        </w:rPr>
        <w:t>1</w:t>
      </w:r>
      <w:r>
        <w:rPr>
          <w:rFonts w:hint="eastAsia"/>
          <w:lang w:eastAsia="zh-CN"/>
        </w:rPr>
        <w:t>区和</w:t>
      </w:r>
      <w:r>
        <w:rPr>
          <w:rFonts w:hint="eastAsia"/>
          <w:lang w:eastAsia="zh-CN"/>
        </w:rPr>
        <w:t>3</w:t>
      </w:r>
      <w:r>
        <w:rPr>
          <w:rFonts w:hint="eastAsia"/>
          <w:lang w:eastAsia="zh-CN"/>
        </w:rPr>
        <w:t>区的条款</w:t>
      </w:r>
    </w:p>
    <w:p w:rsidR="00152D29" w:rsidRDefault="00152D29" w:rsidP="00E1269F">
      <w:pPr>
        <w:rPr>
          <w:lang w:eastAsia="zh-CN"/>
        </w:rPr>
      </w:pPr>
      <w:r>
        <w:rPr>
          <w:rFonts w:hint="eastAsia"/>
          <w:lang w:eastAsia="zh-CN"/>
        </w:rPr>
        <w:t>4.1.1</w:t>
      </w:r>
      <w:r>
        <w:rPr>
          <w:rFonts w:hint="eastAsia"/>
          <w:lang w:eastAsia="zh-CN"/>
        </w:rPr>
        <w:tab/>
      </w:r>
      <w:r>
        <w:rPr>
          <w:rFonts w:hint="eastAsia"/>
          <w:lang w:eastAsia="zh-CN"/>
        </w:rPr>
        <w:t>建议在馈线链路表列中包括一个新的或修改的指配的主管部门应征得那些其业务被认为受到影响的主管部门的同意，这些主管部门</w:t>
      </w:r>
      <w:r w:rsidR="00E1269F" w:rsidRPr="004F467E">
        <w:rPr>
          <w:rStyle w:val="FootnoteReference"/>
          <w:lang w:eastAsia="zh-CN"/>
        </w:rPr>
        <w:t>4</w:t>
      </w:r>
      <w:r w:rsidR="00E1269F">
        <w:rPr>
          <w:position w:val="-4"/>
          <w:vertAlign w:val="superscript"/>
          <w:lang w:eastAsia="zh-CN"/>
        </w:rPr>
        <w:t xml:space="preserve">, </w:t>
      </w:r>
      <w:r w:rsidR="00E1269F" w:rsidRPr="004F467E">
        <w:rPr>
          <w:rStyle w:val="FootnoteReference"/>
          <w:lang w:eastAsia="zh-CN"/>
        </w:rPr>
        <w:t>5</w:t>
      </w:r>
      <w:r>
        <w:rPr>
          <w:rFonts w:hint="eastAsia"/>
          <w:lang w:eastAsia="zh-CN"/>
        </w:rPr>
        <w:t>：</w:t>
      </w:r>
    </w:p>
    <w:p w:rsidR="00152D29" w:rsidRDefault="00152D29" w:rsidP="00152D29">
      <w:pPr>
        <w:pStyle w:val="enumlev1"/>
        <w:rPr>
          <w:lang w:eastAsia="zh-CN"/>
        </w:rPr>
      </w:pPr>
      <w:r w:rsidRPr="00C36F72">
        <w:rPr>
          <w:rStyle w:val="Styleenumlev1ItalicChar"/>
          <w:rFonts w:hint="eastAsia"/>
          <w:lang w:eastAsia="zh-CN"/>
        </w:rPr>
        <w:t>a</w:t>
      </w:r>
      <w:r w:rsidRPr="00A81B51">
        <w:rPr>
          <w:rFonts w:hint="eastAsia"/>
          <w:i/>
          <w:iCs/>
          <w:lang w:eastAsia="zh-CN"/>
        </w:rPr>
        <w:t>)</w:t>
      </w:r>
      <w:r>
        <w:rPr>
          <w:rFonts w:hint="eastAsia"/>
          <w:lang w:eastAsia="zh-CN"/>
        </w:rPr>
        <w:tab/>
      </w:r>
      <w:r>
        <w:rPr>
          <w:rFonts w:hint="eastAsia"/>
          <w:lang w:eastAsia="zh-CN"/>
        </w:rPr>
        <w:t>是</w:t>
      </w:r>
      <w:r>
        <w:rPr>
          <w:rFonts w:hint="eastAsia"/>
          <w:lang w:eastAsia="zh-CN"/>
        </w:rPr>
        <w:t>1</w:t>
      </w:r>
      <w:r>
        <w:rPr>
          <w:rFonts w:hint="eastAsia"/>
          <w:lang w:eastAsia="zh-CN"/>
        </w:rPr>
        <w:t>区和</w:t>
      </w:r>
      <w:r>
        <w:rPr>
          <w:rFonts w:hint="eastAsia"/>
          <w:lang w:eastAsia="zh-CN"/>
        </w:rPr>
        <w:t>3</w:t>
      </w:r>
      <w:r>
        <w:rPr>
          <w:rFonts w:hint="eastAsia"/>
          <w:lang w:eastAsia="zh-CN"/>
        </w:rPr>
        <w:t>区的主管部门，它们对包括在</w:t>
      </w:r>
      <w:r>
        <w:rPr>
          <w:rFonts w:hint="eastAsia"/>
          <w:lang w:eastAsia="zh-CN"/>
        </w:rPr>
        <w:t>1</w:t>
      </w:r>
      <w:r>
        <w:rPr>
          <w:rFonts w:hint="eastAsia"/>
          <w:lang w:eastAsia="zh-CN"/>
        </w:rPr>
        <w:t>区和</w:t>
      </w:r>
      <w:r>
        <w:rPr>
          <w:rFonts w:hint="eastAsia"/>
          <w:lang w:eastAsia="zh-CN"/>
        </w:rPr>
        <w:t>3</w:t>
      </w:r>
      <w:r>
        <w:rPr>
          <w:rFonts w:hint="eastAsia"/>
          <w:lang w:eastAsia="zh-CN"/>
        </w:rPr>
        <w:t>区规划的卫星广播业务空间电台（具有必要的带宽，所有带宽均属于所建议指配的必要带宽范围）具有卫星固定业务（地对空）馈线链路频率指配的；</w:t>
      </w:r>
      <w:r w:rsidRPr="00A81B51">
        <w:rPr>
          <w:rFonts w:ascii="STKaiti" w:eastAsia="STKaiti" w:hAnsi="STKaiti" w:hint="eastAsia"/>
          <w:lang w:eastAsia="zh-CN"/>
        </w:rPr>
        <w:t>或</w:t>
      </w:r>
    </w:p>
    <w:p w:rsidR="00152D29" w:rsidRDefault="00152D29" w:rsidP="00152D29">
      <w:pPr>
        <w:pStyle w:val="enumlev1"/>
        <w:rPr>
          <w:lang w:eastAsia="zh-CN"/>
        </w:rPr>
      </w:pPr>
      <w:r w:rsidRPr="00C36F72">
        <w:rPr>
          <w:rStyle w:val="Styleenumlev1ItalicChar"/>
          <w:lang w:eastAsia="zh-CN"/>
        </w:rPr>
        <w:t>b</w:t>
      </w:r>
      <w:r w:rsidRPr="00A81B51">
        <w:rPr>
          <w:rFonts w:hint="eastAsia"/>
          <w:i/>
          <w:iCs/>
          <w:lang w:eastAsia="zh-CN"/>
        </w:rPr>
        <w:t>)</w:t>
      </w:r>
      <w:r>
        <w:rPr>
          <w:lang w:eastAsia="zh-CN"/>
        </w:rPr>
        <w:tab/>
      </w:r>
      <w:r>
        <w:rPr>
          <w:rFonts w:hint="eastAsia"/>
          <w:lang w:eastAsia="zh-CN"/>
        </w:rPr>
        <w:t>是</w:t>
      </w:r>
      <w:r>
        <w:rPr>
          <w:rFonts w:hint="eastAsia"/>
          <w:lang w:eastAsia="zh-CN"/>
        </w:rPr>
        <w:t>1</w:t>
      </w:r>
      <w:r>
        <w:rPr>
          <w:rFonts w:hint="eastAsia"/>
          <w:lang w:eastAsia="zh-CN"/>
        </w:rPr>
        <w:t>区和</w:t>
      </w:r>
      <w:r>
        <w:rPr>
          <w:rFonts w:hint="eastAsia"/>
          <w:lang w:eastAsia="zh-CN"/>
        </w:rPr>
        <w:t>3</w:t>
      </w:r>
      <w:r>
        <w:rPr>
          <w:rFonts w:hint="eastAsia"/>
          <w:lang w:eastAsia="zh-CN"/>
        </w:rPr>
        <w:t>区的主管部门，它们在表列中具有一个馈线链路频率指配，或无线电通信局根据第</w:t>
      </w:r>
      <w:r>
        <w:rPr>
          <w:rFonts w:hint="eastAsia"/>
          <w:lang w:eastAsia="zh-CN"/>
        </w:rPr>
        <w:t>4.1.3</w:t>
      </w:r>
      <w:r>
        <w:rPr>
          <w:rFonts w:hint="eastAsia"/>
          <w:lang w:eastAsia="zh-CN"/>
        </w:rPr>
        <w:t>段的规定为此已经收到了完整的附录</w:t>
      </w:r>
      <w:r w:rsidRPr="004A3524">
        <w:rPr>
          <w:b/>
          <w:bCs/>
          <w:lang w:eastAsia="zh-CN"/>
        </w:rPr>
        <w:t>4</w:t>
      </w:r>
      <w:r>
        <w:rPr>
          <w:rFonts w:hint="eastAsia"/>
          <w:lang w:eastAsia="zh-CN"/>
        </w:rPr>
        <w:t>的信息，任何这些指配均属于所建议指配的必要带宽范围；</w:t>
      </w:r>
      <w:r w:rsidRPr="00A81B51">
        <w:rPr>
          <w:rFonts w:ascii="STKaiti" w:eastAsia="STKaiti" w:hAnsi="STKaiti" w:hint="eastAsia"/>
          <w:lang w:eastAsia="zh-CN"/>
        </w:rPr>
        <w:t>或</w:t>
      </w:r>
    </w:p>
    <w:p w:rsidR="00152D29" w:rsidRDefault="00152D29" w:rsidP="00152D29">
      <w:pPr>
        <w:pStyle w:val="enumlev1"/>
        <w:rPr>
          <w:lang w:eastAsia="zh-CN"/>
        </w:rPr>
      </w:pPr>
      <w:r w:rsidRPr="00C36F72">
        <w:rPr>
          <w:rStyle w:val="Styleenumlev1ItalicChar"/>
          <w:rFonts w:hint="eastAsia"/>
          <w:lang w:eastAsia="zh-CN"/>
        </w:rPr>
        <w:t>c</w:t>
      </w:r>
      <w:r w:rsidRPr="00A81B51">
        <w:rPr>
          <w:rFonts w:hint="eastAsia"/>
          <w:i/>
          <w:iCs/>
          <w:lang w:eastAsia="zh-CN"/>
        </w:rPr>
        <w:t>)</w:t>
      </w:r>
      <w:r>
        <w:rPr>
          <w:lang w:eastAsia="zh-CN"/>
        </w:rPr>
        <w:tab/>
      </w:r>
      <w:r>
        <w:rPr>
          <w:rFonts w:hint="eastAsia"/>
          <w:lang w:eastAsia="zh-CN"/>
        </w:rPr>
        <w:t>是</w:t>
      </w:r>
      <w:r>
        <w:rPr>
          <w:rFonts w:hint="eastAsia"/>
          <w:lang w:eastAsia="zh-CN"/>
        </w:rPr>
        <w:t>2</w:t>
      </w:r>
      <w:r>
        <w:rPr>
          <w:rFonts w:hint="eastAsia"/>
          <w:lang w:eastAsia="zh-CN"/>
        </w:rPr>
        <w:t>区的主管部门，它们对符合</w:t>
      </w:r>
      <w:r>
        <w:rPr>
          <w:rFonts w:hint="eastAsia"/>
          <w:lang w:eastAsia="zh-CN"/>
        </w:rPr>
        <w:t>2</w:t>
      </w:r>
      <w:r>
        <w:rPr>
          <w:rFonts w:hint="eastAsia"/>
          <w:lang w:eastAsia="zh-CN"/>
        </w:rPr>
        <w:t>区馈线链路规划的卫星广播业务空间电台具有卫星固定业务（地对空）馈线链路频率指配，或在这方面无线电通信局根据第</w:t>
      </w:r>
      <w:r>
        <w:rPr>
          <w:rFonts w:hint="eastAsia"/>
          <w:lang w:eastAsia="zh-CN"/>
        </w:rPr>
        <w:t>4.2.6</w:t>
      </w:r>
      <w:r>
        <w:rPr>
          <w:rFonts w:hint="eastAsia"/>
          <w:lang w:eastAsia="zh-CN"/>
        </w:rPr>
        <w:t>段的规定已经收到对该规划的修改建议，包括必要的带宽，任何这些指配均属于所建议指配的必要带宽范围；</w:t>
      </w:r>
      <w:r w:rsidRPr="00A81B51">
        <w:rPr>
          <w:rFonts w:ascii="STKaiti" w:eastAsia="STKaiti" w:hAnsi="STKaiti" w:hint="eastAsia"/>
          <w:lang w:eastAsia="zh-CN"/>
        </w:rPr>
        <w:t>或</w:t>
      </w:r>
    </w:p>
    <w:p w:rsidR="00152D29" w:rsidRDefault="00152D29" w:rsidP="00152D29">
      <w:pPr>
        <w:pStyle w:val="enumlev1"/>
        <w:rPr>
          <w:lang w:eastAsia="zh-CN"/>
        </w:rPr>
      </w:pPr>
      <w:r w:rsidRPr="00C36F72">
        <w:rPr>
          <w:rStyle w:val="Styleenumlev1ItalicChar"/>
          <w:rFonts w:hint="eastAsia"/>
          <w:lang w:eastAsia="zh-CN"/>
        </w:rPr>
        <w:t>d</w:t>
      </w:r>
      <w:r w:rsidRPr="00A81B51">
        <w:rPr>
          <w:rFonts w:hint="eastAsia"/>
          <w:i/>
          <w:iCs/>
          <w:lang w:eastAsia="zh-CN"/>
        </w:rPr>
        <w:t>)</w:t>
      </w:r>
      <w:r>
        <w:rPr>
          <w:lang w:eastAsia="zh-CN"/>
        </w:rPr>
        <w:tab/>
      </w:r>
      <w:r>
        <w:rPr>
          <w:rFonts w:asciiTheme="majorBidi" w:eastAsiaTheme="minorEastAsia" w:hAnsiTheme="majorBidi" w:cstheme="majorBidi" w:hint="eastAsia"/>
          <w:lang w:eastAsia="zh-CN"/>
        </w:rPr>
        <w:t>对已登记在频率登记总表或根据第</w:t>
      </w:r>
      <w:r>
        <w:rPr>
          <w:rFonts w:asciiTheme="majorBidi" w:eastAsiaTheme="minorEastAsia" w:hAnsiTheme="majorBidi" w:cstheme="majorBidi"/>
          <w:b/>
          <w:bCs/>
          <w:lang w:eastAsia="zh-CN"/>
        </w:rPr>
        <w:t>9.7</w:t>
      </w:r>
      <w:r>
        <w:rPr>
          <w:rFonts w:asciiTheme="majorBidi" w:eastAsiaTheme="minorEastAsia" w:hAnsiTheme="majorBidi" w:cstheme="majorBidi" w:hint="eastAsia"/>
          <w:lang w:eastAsia="zh-CN"/>
        </w:rPr>
        <w:t>款或第</w:t>
      </w:r>
      <w:r>
        <w:rPr>
          <w:rFonts w:asciiTheme="majorBidi" w:eastAsiaTheme="minorEastAsia" w:hAnsiTheme="majorBidi" w:cstheme="majorBidi"/>
          <w:lang w:eastAsia="zh-CN"/>
        </w:rPr>
        <w:t>7</w:t>
      </w:r>
      <w:r>
        <w:rPr>
          <w:rFonts w:asciiTheme="majorBidi" w:eastAsiaTheme="minorEastAsia" w:hAnsiTheme="majorBidi" w:cstheme="majorBidi" w:hint="eastAsia"/>
          <w:lang w:eastAsia="zh-CN"/>
        </w:rPr>
        <w:t>条的第</w:t>
      </w:r>
      <w:r>
        <w:rPr>
          <w:rFonts w:asciiTheme="majorBidi" w:eastAsiaTheme="minorEastAsia" w:hAnsiTheme="majorBidi" w:cstheme="majorBidi"/>
          <w:lang w:eastAsia="zh-CN"/>
        </w:rPr>
        <w:t>7.1</w:t>
      </w:r>
      <w:r>
        <w:rPr>
          <w:rFonts w:asciiTheme="majorBidi" w:eastAsiaTheme="minorEastAsia" w:hAnsiTheme="majorBidi" w:cstheme="majorBidi" w:hint="eastAsia"/>
          <w:lang w:eastAsia="zh-CN"/>
        </w:rPr>
        <w:t>段的规定已经或正在协调的卫星广播业务空间电台具有</w:t>
      </w:r>
      <w:r>
        <w:rPr>
          <w:rFonts w:asciiTheme="majorBidi" w:eastAsiaTheme="minorEastAsia" w:hAnsiTheme="majorBidi" w:cstheme="majorBidi"/>
          <w:lang w:eastAsia="zh-CN"/>
        </w:rPr>
        <w:t>2</w:t>
      </w:r>
      <w:r>
        <w:rPr>
          <w:rFonts w:asciiTheme="majorBidi" w:eastAsiaTheme="minorEastAsia" w:hAnsiTheme="majorBidi" w:cstheme="majorBidi" w:hint="eastAsia"/>
          <w:lang w:eastAsia="zh-CN"/>
        </w:rPr>
        <w:t>区的</w:t>
      </w:r>
      <w:r>
        <w:rPr>
          <w:rFonts w:asciiTheme="majorBidi" w:eastAsiaTheme="minorEastAsia" w:hAnsiTheme="majorBidi" w:cstheme="majorBidi"/>
          <w:lang w:eastAsia="zh-CN"/>
        </w:rPr>
        <w:t>17.8-18.1 GHz</w:t>
      </w:r>
      <w:r>
        <w:rPr>
          <w:rFonts w:asciiTheme="majorBidi" w:eastAsiaTheme="minorEastAsia" w:hAnsiTheme="majorBidi" w:cstheme="majorBidi" w:hint="eastAsia"/>
          <w:lang w:eastAsia="zh-CN"/>
        </w:rPr>
        <w:t>频段内卫星固定业务（地对空）馈线链路频率指配</w:t>
      </w:r>
      <w:ins w:id="139" w:author="Chen, Meng" w:date="2014-09-12T14:42:00Z">
        <w:r>
          <w:rPr>
            <w:rFonts w:asciiTheme="majorBidi" w:eastAsiaTheme="minorEastAsia" w:hAnsiTheme="majorBidi" w:cstheme="majorBidi" w:hint="eastAsia"/>
            <w:lang w:eastAsia="zh-CN"/>
          </w:rPr>
          <w:t>或不受本附录约束的</w:t>
        </w:r>
        <w:r>
          <w:rPr>
            <w:rFonts w:asciiTheme="majorBidi" w:eastAsiaTheme="minorEastAsia" w:hAnsiTheme="majorBidi" w:cstheme="majorBidi"/>
            <w:lang w:eastAsia="zh-CN"/>
          </w:rPr>
          <w:t>14.5-14.8 GHz</w:t>
        </w:r>
        <w:r>
          <w:rPr>
            <w:rFonts w:asciiTheme="majorBidi" w:eastAsiaTheme="minorEastAsia" w:hAnsiTheme="majorBidi" w:cstheme="majorBidi" w:hint="eastAsia"/>
            <w:lang w:eastAsia="zh-CN"/>
          </w:rPr>
          <w:t>频段中的卫星固定业务（地对空）频率指配</w:t>
        </w:r>
      </w:ins>
      <w:r>
        <w:rPr>
          <w:rFonts w:asciiTheme="majorBidi" w:eastAsiaTheme="minorEastAsia" w:hAnsiTheme="majorBidi" w:cstheme="majorBidi" w:hint="eastAsia"/>
          <w:lang w:eastAsia="zh-CN"/>
        </w:rPr>
        <w:t>，包括必要的带宽，任何这些指配均属于所建议指配的必要带宽范围。</w:t>
      </w:r>
      <w:r>
        <w:rPr>
          <w:rFonts w:asciiTheme="majorBidi" w:eastAsiaTheme="minorEastAsia" w:hAnsiTheme="majorBidi" w:cstheme="majorBidi" w:hint="eastAsia"/>
          <w:sz w:val="16"/>
          <w:szCs w:val="16"/>
          <w:lang w:eastAsia="zh-CN"/>
        </w:rPr>
        <w:t>（</w:t>
      </w:r>
      <w:r>
        <w:rPr>
          <w:rFonts w:asciiTheme="majorBidi" w:eastAsiaTheme="minorEastAsia" w:hAnsiTheme="majorBidi" w:cstheme="majorBidi"/>
          <w:sz w:val="16"/>
          <w:szCs w:val="16"/>
          <w:lang w:eastAsia="zh-CN"/>
          <w:rPrChange w:id="140" w:author="SWG 4A-1a" w:date="2014-07-09T12:10:00Z">
            <w:rPr>
              <w:rFonts w:hAnsi="Times New Roman Bold"/>
              <w:b/>
              <w:color w:val="000000"/>
              <w:sz w:val="16"/>
            </w:rPr>
          </w:rPrChange>
        </w:rPr>
        <w:t>WRC</w:t>
      </w:r>
      <w:r>
        <w:rPr>
          <w:rFonts w:asciiTheme="majorBidi" w:eastAsiaTheme="minorEastAsia" w:hAnsiTheme="majorBidi" w:cstheme="majorBidi"/>
          <w:sz w:val="16"/>
          <w:szCs w:val="16"/>
          <w:lang w:eastAsia="zh-CN"/>
          <w:rPrChange w:id="141" w:author="SWG 4A-1a" w:date="2014-07-09T12:10:00Z">
            <w:rPr>
              <w:rFonts w:hAnsi="Times New Roman Bold"/>
              <w:b/>
              <w:color w:val="000000"/>
              <w:sz w:val="16"/>
            </w:rPr>
          </w:rPrChange>
        </w:rPr>
        <w:noBreakHyphen/>
      </w:r>
      <w:del w:id="142" w:author="Author">
        <w:r>
          <w:rPr>
            <w:rFonts w:asciiTheme="majorBidi" w:eastAsiaTheme="minorEastAsia" w:hAnsiTheme="majorBidi" w:cstheme="majorBidi"/>
            <w:sz w:val="16"/>
            <w:szCs w:val="16"/>
            <w:lang w:eastAsia="zh-CN"/>
            <w:rPrChange w:id="143" w:author="SWG 4A-1a" w:date="2014-07-09T12:10:00Z">
              <w:rPr>
                <w:rFonts w:hAnsi="Times New Roman Bold"/>
                <w:b/>
                <w:color w:val="000000"/>
                <w:sz w:val="16"/>
              </w:rPr>
            </w:rPrChange>
          </w:rPr>
          <w:delText>03</w:delText>
        </w:r>
      </w:del>
      <w:ins w:id="144" w:author="Author">
        <w:r>
          <w:rPr>
            <w:rFonts w:asciiTheme="majorBidi" w:eastAsiaTheme="minorEastAsia" w:hAnsiTheme="majorBidi" w:cstheme="majorBidi"/>
            <w:sz w:val="16"/>
            <w:szCs w:val="16"/>
            <w:lang w:eastAsia="zh-CN"/>
            <w:rPrChange w:id="145" w:author="SWG 4A-1a" w:date="2014-07-09T12:10:00Z">
              <w:rPr>
                <w:rFonts w:hAnsi="Times New Roman Bold"/>
                <w:b/>
                <w:color w:val="000000"/>
                <w:sz w:val="16"/>
              </w:rPr>
            </w:rPrChange>
          </w:rPr>
          <w:t>15</w:t>
        </w:r>
      </w:ins>
      <w:ins w:id="146" w:author="Chen, Meng" w:date="2014-08-18T14:43:00Z">
        <w:r>
          <w:rPr>
            <w:rFonts w:asciiTheme="majorBidi" w:eastAsiaTheme="minorEastAsia" w:hAnsiTheme="majorBidi" w:cstheme="majorBidi" w:hint="eastAsia"/>
            <w:sz w:val="16"/>
            <w:szCs w:val="16"/>
            <w:lang w:eastAsia="zh-CN"/>
          </w:rPr>
          <w:t>，修订版</w:t>
        </w:r>
      </w:ins>
      <w:r>
        <w:rPr>
          <w:rFonts w:asciiTheme="majorBidi" w:eastAsiaTheme="minorEastAsia" w:hAnsiTheme="majorBidi" w:cstheme="majorBidi" w:hint="eastAsia"/>
          <w:sz w:val="16"/>
          <w:szCs w:val="16"/>
          <w:lang w:eastAsia="zh-CN"/>
        </w:rPr>
        <w:t>）</w:t>
      </w:r>
    </w:p>
    <w:p w:rsidR="00152D29" w:rsidRDefault="00152D29" w:rsidP="00152D29">
      <w:pPr>
        <w:pStyle w:val="Reasons"/>
        <w:rPr>
          <w:lang w:eastAsia="zh-CN"/>
        </w:rPr>
      </w:pPr>
      <w:r>
        <w:rPr>
          <w:b/>
          <w:lang w:eastAsia="zh-CN"/>
        </w:rPr>
        <w:t>理由：</w:t>
      </w:r>
      <w:r>
        <w:rPr>
          <w:lang w:eastAsia="zh-CN"/>
        </w:rPr>
        <w:tab/>
      </w:r>
      <w:r>
        <w:rPr>
          <w:rFonts w:hint="eastAsia"/>
          <w:lang w:eastAsia="zh-CN"/>
        </w:rPr>
        <w:t>将根据本附录进行修改的频率指配和</w:t>
      </w:r>
      <w:r w:rsidRPr="00B67504">
        <w:rPr>
          <w:lang w:eastAsia="zh-CN"/>
          <w:rPrChange w:id="147" w:author="Onanong P. Sa-nguantongalya" w:date="2015-08-31T15:47:00Z">
            <w:rPr>
              <w:rFonts w:ascii="TimesNewRoman" w:hAnsi="TimesNewRoman" w:cs="TimesNewRoman"/>
              <w:szCs w:val="24"/>
              <w:lang w:eastAsia="zh-CN" w:bidi="th-TH"/>
            </w:rPr>
          </w:rPrChange>
        </w:rPr>
        <w:t>14.5-14.8 GHz</w:t>
      </w:r>
      <w:r>
        <w:rPr>
          <w:rFonts w:hint="eastAsia"/>
          <w:lang w:eastAsia="zh-CN"/>
        </w:rPr>
        <w:t>频段不受规划约束的</w:t>
      </w:r>
      <w:r>
        <w:rPr>
          <w:lang w:eastAsia="zh-CN"/>
        </w:rPr>
        <w:t>FSS</w:t>
      </w:r>
      <w:r>
        <w:rPr>
          <w:lang w:eastAsia="zh-CN"/>
        </w:rPr>
        <w:t>（地对空）</w:t>
      </w:r>
      <w:r>
        <w:rPr>
          <w:rFonts w:hint="eastAsia"/>
          <w:lang w:eastAsia="zh-CN"/>
        </w:rPr>
        <w:t>频率指配纳入协调程序。</w:t>
      </w:r>
    </w:p>
    <w:p w:rsidR="00481A23" w:rsidRDefault="00152D29">
      <w:pPr>
        <w:pStyle w:val="Proposal"/>
        <w:rPr>
          <w:lang w:eastAsia="zh-CN"/>
        </w:rPr>
      </w:pPr>
      <w:r>
        <w:rPr>
          <w:lang w:eastAsia="zh-CN"/>
        </w:rPr>
        <w:lastRenderedPageBreak/>
        <w:t>MOD</w:t>
      </w:r>
      <w:r>
        <w:rPr>
          <w:lang w:eastAsia="zh-CN"/>
        </w:rPr>
        <w:tab/>
        <w:t>THA/34A6A2/15</w:t>
      </w:r>
    </w:p>
    <w:p w:rsidR="008A50BA" w:rsidRDefault="008A50BA" w:rsidP="008A50BA">
      <w:pPr>
        <w:pStyle w:val="AppArtNo"/>
        <w:rPr>
          <w:lang w:eastAsia="zh-CN"/>
        </w:rPr>
      </w:pPr>
      <w:r>
        <w:rPr>
          <w:rFonts w:hint="eastAsia"/>
          <w:lang w:eastAsia="zh-CN"/>
        </w:rPr>
        <w:t>第</w:t>
      </w:r>
      <w:r>
        <w:rPr>
          <w:rFonts w:hint="eastAsia"/>
          <w:lang w:eastAsia="zh-CN"/>
        </w:rPr>
        <w:t>7</w:t>
      </w:r>
      <w:r>
        <w:rPr>
          <w:rFonts w:hint="eastAsia"/>
          <w:lang w:eastAsia="zh-CN"/>
        </w:rPr>
        <w:t>条</w:t>
      </w:r>
      <w:r w:rsidRPr="00FC0DCC">
        <w:rPr>
          <w:rFonts w:hint="eastAsia"/>
          <w:sz w:val="16"/>
          <w:szCs w:val="16"/>
          <w:lang w:eastAsia="zh-CN"/>
        </w:rPr>
        <w:t>（</w:t>
      </w:r>
      <w:r w:rsidRPr="00FC0DCC">
        <w:rPr>
          <w:rFonts w:hint="eastAsia"/>
          <w:sz w:val="16"/>
          <w:szCs w:val="16"/>
          <w:lang w:eastAsia="zh-CN"/>
        </w:rPr>
        <w:t>WRC</w:t>
      </w:r>
      <w:r>
        <w:rPr>
          <w:sz w:val="16"/>
          <w:szCs w:val="16"/>
          <w:lang w:eastAsia="zh-CN"/>
        </w:rPr>
        <w:t>-</w:t>
      </w:r>
      <w:del w:id="148" w:author="Cong, Cong" w:date="2015-10-09T10:42:00Z">
        <w:r w:rsidDel="00011569">
          <w:rPr>
            <w:rFonts w:hint="eastAsia"/>
            <w:sz w:val="16"/>
            <w:szCs w:val="16"/>
            <w:lang w:eastAsia="zh-CN"/>
          </w:rPr>
          <w:delText>12</w:delText>
        </w:r>
      </w:del>
      <w:ins w:id="149" w:author="Cong, Cong" w:date="2015-10-09T10:42:00Z">
        <w:r>
          <w:rPr>
            <w:sz w:val="16"/>
            <w:szCs w:val="16"/>
            <w:lang w:eastAsia="zh-CN"/>
          </w:rPr>
          <w:t>15</w:t>
        </w:r>
      </w:ins>
      <w:r w:rsidRPr="00FC0DCC">
        <w:rPr>
          <w:rFonts w:hint="eastAsia"/>
          <w:sz w:val="16"/>
          <w:szCs w:val="16"/>
          <w:lang w:eastAsia="zh-CN"/>
        </w:rPr>
        <w:t>，修订版）</w:t>
      </w:r>
    </w:p>
    <w:p w:rsidR="008A50BA" w:rsidRDefault="008A50BA" w:rsidP="008A50BA">
      <w:pPr>
        <w:pStyle w:val="AppArttitle"/>
        <w:rPr>
          <w:rStyle w:val="FootnoteReference"/>
          <w:rFonts w:eastAsia="MS Mincho"/>
          <w:b w:val="0"/>
          <w:bCs/>
          <w:caps/>
          <w:lang w:eastAsia="zh-CN"/>
        </w:rPr>
      </w:pPr>
      <w:r>
        <w:rPr>
          <w:rFonts w:asciiTheme="majorBidi" w:eastAsiaTheme="minorEastAsia" w:hAnsiTheme="majorBidi" w:cstheme="majorBidi" w:hint="eastAsia"/>
          <w:spacing w:val="-4"/>
          <w:lang w:eastAsia="zh-CN"/>
        </w:rPr>
        <w:t>当涉及</w:t>
      </w:r>
      <w:r>
        <w:rPr>
          <w:rFonts w:asciiTheme="majorBidi" w:eastAsiaTheme="minorEastAsia" w:hAnsiTheme="majorBidi" w:cstheme="majorBidi"/>
          <w:spacing w:val="-4"/>
          <w:lang w:eastAsia="zh-CN"/>
        </w:rPr>
        <w:t>1</w:t>
      </w:r>
      <w:r>
        <w:rPr>
          <w:rFonts w:asciiTheme="majorBidi" w:eastAsiaTheme="minorEastAsia" w:hAnsiTheme="majorBidi" w:cstheme="majorBidi" w:hint="eastAsia"/>
          <w:spacing w:val="-4"/>
          <w:lang w:eastAsia="zh-CN"/>
        </w:rPr>
        <w:t>区和</w:t>
      </w:r>
      <w:r>
        <w:rPr>
          <w:rFonts w:asciiTheme="majorBidi" w:eastAsiaTheme="minorEastAsia" w:hAnsiTheme="majorBidi" w:cstheme="majorBidi"/>
          <w:spacing w:val="-4"/>
          <w:lang w:eastAsia="zh-CN"/>
        </w:rPr>
        <w:t>3</w:t>
      </w:r>
      <w:r>
        <w:rPr>
          <w:rFonts w:asciiTheme="majorBidi" w:eastAsiaTheme="minorEastAsia" w:hAnsiTheme="majorBidi" w:cstheme="majorBidi" w:hint="eastAsia"/>
          <w:spacing w:val="-4"/>
          <w:lang w:eastAsia="zh-CN"/>
        </w:rPr>
        <w:t>区</w:t>
      </w:r>
      <w:ins w:id="150" w:author="Duan, Hongtao" w:date="2015-03-31T11:03:00Z">
        <w:r>
          <w:rPr>
            <w:rFonts w:asciiTheme="majorBidi" w:eastAsiaTheme="minorEastAsia" w:hAnsiTheme="majorBidi" w:cstheme="majorBidi"/>
            <w:spacing w:val="-4"/>
            <w:lang w:eastAsia="zh-CN"/>
          </w:rPr>
          <w:t>14.5-14.8 GHz</w:t>
        </w:r>
        <w:r>
          <w:rPr>
            <w:rFonts w:asciiTheme="majorBidi" w:eastAsiaTheme="minorEastAsia" w:hAnsiTheme="majorBidi" w:cstheme="majorBidi" w:hint="eastAsia"/>
            <w:spacing w:val="-4"/>
            <w:lang w:eastAsia="zh-CN"/>
          </w:rPr>
          <w:t>、</w:t>
        </w:r>
      </w:ins>
      <w:r>
        <w:rPr>
          <w:rFonts w:asciiTheme="majorBidi" w:eastAsiaTheme="minorEastAsia" w:hAnsiTheme="majorBidi" w:cstheme="majorBidi"/>
          <w:bCs/>
          <w:spacing w:val="-4"/>
          <w:lang w:eastAsia="zh-CN"/>
        </w:rPr>
        <w:t>17.3-18.1 GHz</w:t>
      </w:r>
      <w:r>
        <w:rPr>
          <w:rFonts w:asciiTheme="majorBidi" w:eastAsiaTheme="minorEastAsia" w:hAnsiTheme="majorBidi" w:cstheme="majorBidi" w:hint="eastAsia"/>
          <w:spacing w:val="-4"/>
          <w:lang w:eastAsia="zh-CN"/>
        </w:rPr>
        <w:t>频段或</w:t>
      </w:r>
      <w:r>
        <w:rPr>
          <w:rFonts w:asciiTheme="majorBidi" w:eastAsiaTheme="minorEastAsia" w:hAnsiTheme="majorBidi" w:cstheme="majorBidi"/>
          <w:spacing w:val="-4"/>
          <w:lang w:eastAsia="zh-CN"/>
        </w:rPr>
        <w:t>2</w:t>
      </w:r>
      <w:r>
        <w:rPr>
          <w:rFonts w:asciiTheme="majorBidi" w:eastAsiaTheme="minorEastAsia" w:hAnsiTheme="majorBidi" w:cstheme="majorBidi" w:hint="eastAsia"/>
          <w:spacing w:val="-4"/>
          <w:lang w:eastAsia="zh-CN"/>
        </w:rPr>
        <w:t>区</w:t>
      </w:r>
      <w:r>
        <w:rPr>
          <w:rFonts w:asciiTheme="majorBidi" w:eastAsiaTheme="minorEastAsia" w:hAnsiTheme="majorBidi" w:cstheme="majorBidi"/>
          <w:bCs/>
          <w:spacing w:val="-4"/>
          <w:lang w:eastAsia="zh-CN"/>
        </w:rPr>
        <w:t>17.3-18.1 GHz</w:t>
      </w:r>
      <w:r>
        <w:rPr>
          <w:rFonts w:asciiTheme="majorBidi" w:eastAsiaTheme="minorEastAsia" w:hAnsiTheme="majorBidi" w:cstheme="majorBidi" w:hint="eastAsia"/>
          <w:spacing w:val="-4"/>
          <w:lang w:eastAsia="zh-CN"/>
        </w:rPr>
        <w:t>频段内的</w:t>
      </w:r>
      <w:del w:id="151" w:author="Duan, Hongtao" w:date="2015-03-31T11:03:00Z">
        <w:r>
          <w:rPr>
            <w:rFonts w:asciiTheme="majorBidi" w:eastAsiaTheme="minorEastAsia" w:hAnsiTheme="majorBidi" w:cstheme="majorBidi"/>
            <w:lang w:eastAsia="zh-CN"/>
          </w:rPr>
          <w:br/>
        </w:r>
      </w:del>
      <w:r>
        <w:rPr>
          <w:rFonts w:asciiTheme="majorBidi" w:eastAsiaTheme="minorEastAsia" w:hAnsiTheme="majorBidi" w:cstheme="majorBidi" w:hint="eastAsia"/>
          <w:lang w:eastAsia="zh-CN"/>
        </w:rPr>
        <w:t>卫星广播电台馈线链路的频率指配时，</w:t>
      </w:r>
      <w:r>
        <w:rPr>
          <w:rFonts w:asciiTheme="majorBidi" w:eastAsiaTheme="minorEastAsia" w:hAnsiTheme="majorBidi" w:cstheme="majorBidi"/>
          <w:bCs/>
          <w:lang w:eastAsia="zh-CN"/>
        </w:rPr>
        <w:t>17.3-18.1 GHz</w:t>
      </w:r>
      <w:r>
        <w:rPr>
          <w:rFonts w:asciiTheme="majorBidi" w:eastAsiaTheme="minorEastAsia" w:hAnsiTheme="majorBidi" w:cstheme="majorBidi" w:hint="eastAsia"/>
          <w:lang w:eastAsia="zh-CN"/>
        </w:rPr>
        <w:t>频段内</w:t>
      </w:r>
      <w:r>
        <w:rPr>
          <w:rFonts w:asciiTheme="majorBidi" w:eastAsiaTheme="minorEastAsia" w:hAnsiTheme="majorBidi" w:cstheme="majorBidi"/>
          <w:lang w:eastAsia="zh-CN"/>
        </w:rPr>
        <w:t>1</w:t>
      </w:r>
      <w:r>
        <w:rPr>
          <w:rFonts w:asciiTheme="majorBidi" w:eastAsiaTheme="minorEastAsia" w:hAnsiTheme="majorBidi" w:cstheme="majorBidi" w:hint="eastAsia"/>
          <w:lang w:eastAsia="zh-CN"/>
        </w:rPr>
        <w:t>区，</w:t>
      </w:r>
      <w:r>
        <w:rPr>
          <w:rFonts w:asciiTheme="majorBidi" w:eastAsiaTheme="minorEastAsia" w:hAnsiTheme="majorBidi" w:cstheme="majorBidi"/>
          <w:lang w:eastAsia="zh-CN"/>
        </w:rPr>
        <w:br/>
        <w:t>17.7-18.1 GHz</w:t>
      </w:r>
      <w:r>
        <w:rPr>
          <w:rFonts w:asciiTheme="majorBidi" w:eastAsiaTheme="minorEastAsia" w:hAnsiTheme="majorBidi" w:cstheme="majorBidi" w:hint="eastAsia"/>
          <w:lang w:eastAsia="zh-CN"/>
        </w:rPr>
        <w:t>频段内</w:t>
      </w:r>
      <w:r>
        <w:rPr>
          <w:rFonts w:asciiTheme="majorBidi" w:eastAsiaTheme="minorEastAsia" w:hAnsiTheme="majorBidi" w:cstheme="majorBidi"/>
          <w:lang w:eastAsia="zh-CN"/>
        </w:rPr>
        <w:t>2</w:t>
      </w:r>
      <w:r>
        <w:rPr>
          <w:rFonts w:asciiTheme="majorBidi" w:eastAsiaTheme="minorEastAsia" w:hAnsiTheme="majorBidi" w:cstheme="majorBidi" w:hint="eastAsia"/>
          <w:lang w:eastAsia="zh-CN"/>
        </w:rPr>
        <w:t>区和</w:t>
      </w:r>
      <w:r>
        <w:rPr>
          <w:rFonts w:asciiTheme="majorBidi" w:eastAsiaTheme="minorEastAsia" w:hAnsiTheme="majorBidi" w:cstheme="majorBidi"/>
          <w:lang w:eastAsia="zh-CN"/>
        </w:rPr>
        <w:t>3</w:t>
      </w:r>
      <w:r>
        <w:rPr>
          <w:rFonts w:asciiTheme="majorBidi" w:eastAsiaTheme="minorEastAsia" w:hAnsiTheme="majorBidi" w:cstheme="majorBidi" w:hint="eastAsia"/>
          <w:lang w:eastAsia="zh-CN"/>
        </w:rPr>
        <w:t>区卫星固定业务电台</w:t>
      </w:r>
      <w:r>
        <w:rPr>
          <w:rFonts w:asciiTheme="majorBidi" w:eastAsiaTheme="minorEastAsia" w:hAnsiTheme="majorBidi" w:cstheme="majorBidi" w:hint="eastAsia"/>
          <w:bCs/>
          <w:lang w:eastAsia="zh-CN"/>
        </w:rPr>
        <w:t>（</w:t>
      </w:r>
      <w:r>
        <w:rPr>
          <w:rFonts w:asciiTheme="majorBidi" w:eastAsiaTheme="minorEastAsia" w:hAnsiTheme="majorBidi" w:cstheme="majorBidi" w:hint="eastAsia"/>
          <w:lang w:eastAsia="zh-CN"/>
        </w:rPr>
        <w:t>空对地</w:t>
      </w:r>
      <w:r>
        <w:rPr>
          <w:rFonts w:asciiTheme="majorBidi" w:eastAsiaTheme="minorEastAsia" w:hAnsiTheme="majorBidi" w:cstheme="majorBidi" w:hint="eastAsia"/>
          <w:bCs/>
          <w:lang w:eastAsia="zh-CN"/>
        </w:rPr>
        <w:t>）</w:t>
      </w:r>
      <w:r>
        <w:rPr>
          <w:rFonts w:asciiTheme="majorBidi" w:eastAsiaTheme="minorEastAsia" w:hAnsiTheme="majorBidi" w:cstheme="majorBidi"/>
          <w:bCs/>
          <w:lang w:eastAsia="zh-CN"/>
        </w:rPr>
        <w:br/>
      </w:r>
      <w:r>
        <w:rPr>
          <w:rFonts w:asciiTheme="majorBidi" w:eastAsiaTheme="minorEastAsia" w:hAnsiTheme="majorBidi" w:cstheme="majorBidi" w:hint="eastAsia"/>
          <w:lang w:eastAsia="zh-CN"/>
        </w:rPr>
        <w:t>以及</w:t>
      </w:r>
      <w:r>
        <w:rPr>
          <w:rFonts w:asciiTheme="majorBidi" w:eastAsiaTheme="minorEastAsia" w:hAnsiTheme="majorBidi" w:cstheme="majorBidi"/>
          <w:bCs/>
          <w:lang w:eastAsia="zh-CN"/>
        </w:rPr>
        <w:t>17.8-18.1 GHz</w:t>
      </w:r>
      <w:r>
        <w:rPr>
          <w:rFonts w:asciiTheme="majorBidi" w:eastAsiaTheme="minorEastAsia" w:hAnsiTheme="majorBidi" w:cstheme="majorBidi" w:hint="eastAsia"/>
          <w:lang w:eastAsia="zh-CN"/>
        </w:rPr>
        <w:t>频段内</w:t>
      </w:r>
      <w:r>
        <w:rPr>
          <w:rFonts w:asciiTheme="majorBidi" w:eastAsiaTheme="minorEastAsia" w:hAnsiTheme="majorBidi" w:cstheme="majorBidi"/>
          <w:lang w:eastAsia="zh-CN"/>
        </w:rPr>
        <w:t>2</w:t>
      </w:r>
      <w:r>
        <w:rPr>
          <w:rFonts w:asciiTheme="majorBidi" w:eastAsiaTheme="minorEastAsia" w:hAnsiTheme="majorBidi" w:cstheme="majorBidi" w:hint="eastAsia"/>
          <w:lang w:eastAsia="zh-CN"/>
        </w:rPr>
        <w:t>区卫星固定业务电台</w:t>
      </w:r>
      <w:r>
        <w:rPr>
          <w:rFonts w:asciiTheme="majorBidi" w:eastAsiaTheme="minorEastAsia" w:hAnsiTheme="majorBidi" w:cstheme="majorBidi" w:hint="eastAsia"/>
          <w:bCs/>
          <w:lang w:eastAsia="zh-CN"/>
        </w:rPr>
        <w:t>（</w:t>
      </w:r>
      <w:r>
        <w:rPr>
          <w:rFonts w:asciiTheme="majorBidi" w:eastAsiaTheme="minorEastAsia" w:hAnsiTheme="majorBidi" w:cstheme="majorBidi" w:hint="eastAsia"/>
          <w:lang w:eastAsia="zh-CN"/>
        </w:rPr>
        <w:t>地对空</w:t>
      </w:r>
      <w:r>
        <w:rPr>
          <w:rFonts w:asciiTheme="majorBidi" w:eastAsiaTheme="minorEastAsia" w:hAnsiTheme="majorBidi" w:cstheme="majorBidi" w:hint="eastAsia"/>
          <w:bCs/>
          <w:lang w:eastAsia="zh-CN"/>
        </w:rPr>
        <w:t>），</w:t>
      </w:r>
      <w:r>
        <w:rPr>
          <w:rFonts w:asciiTheme="majorBidi" w:eastAsiaTheme="minorEastAsia" w:hAnsiTheme="majorBidi" w:cstheme="majorBidi"/>
          <w:bCs/>
          <w:lang w:eastAsia="zh-CN"/>
        </w:rPr>
        <w:br/>
      </w:r>
      <w:ins w:id="152" w:author="Chen, Meng" w:date="2014-09-12T15:40:00Z">
        <w:r>
          <w:rPr>
            <w:rFonts w:asciiTheme="majorBidi" w:eastAsiaTheme="minorEastAsia" w:hAnsiTheme="majorBidi" w:cstheme="majorBidi" w:hint="eastAsia"/>
            <w:bCs/>
            <w:lang w:eastAsia="zh-CN"/>
          </w:rPr>
          <w:t>所有区域中</w:t>
        </w:r>
        <w:r>
          <w:rPr>
            <w:rFonts w:asciiTheme="majorBidi" w:eastAsiaTheme="minorEastAsia" w:hAnsiTheme="majorBidi" w:cstheme="majorBidi"/>
            <w:lang w:val="en-US" w:eastAsia="zh-CN"/>
            <w:rPrChange w:id="153" w:author="SWG 4A-1a" w:date="2014-07-09T12:49:00Z">
              <w:rPr>
                <w:b w:val="0"/>
                <w:sz w:val="24"/>
                <w:highlight w:val="green"/>
                <w:lang w:val="en-US"/>
              </w:rPr>
            </w:rPrChange>
          </w:rPr>
          <w:t>14.5-14.8 GHz</w:t>
        </w:r>
        <w:r>
          <w:rPr>
            <w:rFonts w:asciiTheme="majorBidi" w:eastAsiaTheme="minorEastAsia" w:hAnsiTheme="majorBidi" w:cstheme="majorBidi" w:hint="eastAsia"/>
            <w:lang w:val="en-US" w:eastAsia="zh-CN"/>
          </w:rPr>
          <w:t>频段内台站不受</w:t>
        </w:r>
        <w:r>
          <w:rPr>
            <w:rFonts w:asciiTheme="majorBidi" w:eastAsiaTheme="minorEastAsia" w:hAnsiTheme="majorBidi" w:cstheme="majorBidi"/>
            <w:lang w:val="en-US" w:eastAsia="zh-CN"/>
          </w:rPr>
          <w:t>1</w:t>
        </w:r>
        <w:r>
          <w:rPr>
            <w:rFonts w:asciiTheme="majorBidi" w:eastAsiaTheme="minorEastAsia" w:hAnsiTheme="majorBidi" w:cstheme="majorBidi" w:hint="eastAsia"/>
            <w:lang w:val="en-US" w:eastAsia="zh-CN"/>
          </w:rPr>
          <w:t>区和</w:t>
        </w:r>
        <w:r>
          <w:rPr>
            <w:rFonts w:asciiTheme="majorBidi" w:eastAsiaTheme="minorEastAsia" w:hAnsiTheme="majorBidi" w:cstheme="majorBidi"/>
            <w:lang w:val="en-US" w:eastAsia="zh-CN"/>
          </w:rPr>
          <w:t>3</w:t>
        </w:r>
        <w:r>
          <w:rPr>
            <w:rFonts w:asciiTheme="majorBidi" w:eastAsiaTheme="minorEastAsia" w:hAnsiTheme="majorBidi" w:cstheme="majorBidi" w:hint="eastAsia"/>
            <w:lang w:val="en-US" w:eastAsia="zh-CN"/>
          </w:rPr>
          <w:t>区馈线链路规划或</w:t>
        </w:r>
        <w:r>
          <w:rPr>
            <w:rFonts w:asciiTheme="majorBidi" w:eastAsiaTheme="minorEastAsia" w:hAnsiTheme="majorBidi" w:cstheme="majorBidi"/>
            <w:lang w:val="en-US" w:eastAsia="zh-CN"/>
          </w:rPr>
          <w:br/>
        </w:r>
      </w:ins>
      <w:ins w:id="154" w:author="Liu, Sanping" w:date="2015-03-31T15:27:00Z">
        <w:r>
          <w:rPr>
            <w:rFonts w:asciiTheme="majorBidi" w:eastAsiaTheme="minorEastAsia" w:hAnsiTheme="majorBidi" w:cstheme="majorBidi" w:hint="eastAsia"/>
            <w:lang w:val="en-US" w:eastAsia="zh-CN"/>
          </w:rPr>
          <w:t>列表</w:t>
        </w:r>
      </w:ins>
      <w:ins w:id="155" w:author="Chen, Meng" w:date="2014-09-12T15:40:00Z">
        <w:r>
          <w:rPr>
            <w:rFonts w:asciiTheme="majorBidi" w:eastAsiaTheme="minorEastAsia" w:hAnsiTheme="majorBidi" w:cstheme="majorBidi" w:hint="eastAsia"/>
            <w:lang w:val="en-US" w:eastAsia="zh-CN"/>
          </w:rPr>
          <w:t>约束的卫星固定业务（地对空）台站</w:t>
        </w:r>
      </w:ins>
      <w:r>
        <w:rPr>
          <w:rFonts w:asciiTheme="majorBidi" w:eastAsiaTheme="minorEastAsia" w:hAnsiTheme="majorBidi" w:cstheme="majorBidi"/>
          <w:bCs/>
          <w:lang w:eastAsia="zh-CN"/>
        </w:rPr>
        <w:br/>
      </w:r>
      <w:r>
        <w:rPr>
          <w:rFonts w:asciiTheme="majorBidi" w:eastAsiaTheme="minorEastAsia" w:hAnsiTheme="majorBidi" w:cstheme="majorBidi" w:hint="eastAsia"/>
          <w:lang w:eastAsia="zh-CN"/>
        </w:rPr>
        <w:t>和</w:t>
      </w:r>
      <w:r>
        <w:rPr>
          <w:rFonts w:asciiTheme="majorBidi" w:eastAsiaTheme="minorEastAsia" w:hAnsiTheme="majorBidi" w:cstheme="majorBidi"/>
          <w:bCs/>
          <w:lang w:eastAsia="zh-CN"/>
        </w:rPr>
        <w:t>17.3-17.8 GHz</w:t>
      </w:r>
      <w:r>
        <w:rPr>
          <w:rFonts w:asciiTheme="majorBidi" w:eastAsiaTheme="minorEastAsia" w:hAnsiTheme="majorBidi" w:cstheme="majorBidi" w:hint="eastAsia"/>
          <w:lang w:eastAsia="zh-CN"/>
        </w:rPr>
        <w:t>频段内</w:t>
      </w:r>
      <w:r>
        <w:rPr>
          <w:rFonts w:asciiTheme="majorBidi" w:eastAsiaTheme="minorEastAsia" w:hAnsiTheme="majorBidi" w:cstheme="majorBidi"/>
          <w:lang w:eastAsia="zh-CN"/>
        </w:rPr>
        <w:t>2</w:t>
      </w:r>
      <w:r>
        <w:rPr>
          <w:rFonts w:asciiTheme="majorBidi" w:eastAsiaTheme="minorEastAsia" w:hAnsiTheme="majorBidi" w:cstheme="majorBidi" w:hint="eastAsia"/>
          <w:lang w:eastAsia="zh-CN"/>
        </w:rPr>
        <w:t>区卫星广播业务电台的频率指配</w:t>
      </w:r>
      <w:r>
        <w:rPr>
          <w:rFonts w:asciiTheme="majorBidi" w:eastAsiaTheme="minorEastAsia" w:hAnsiTheme="majorBidi" w:cstheme="majorBidi"/>
          <w:lang w:eastAsia="zh-CN"/>
        </w:rPr>
        <w:br/>
      </w:r>
      <w:r>
        <w:rPr>
          <w:rFonts w:asciiTheme="majorBidi" w:eastAsiaTheme="minorEastAsia" w:hAnsiTheme="majorBidi" w:cstheme="majorBidi" w:hint="eastAsia"/>
          <w:lang w:eastAsia="zh-CN"/>
        </w:rPr>
        <w:t>的协调、通知和在频率登记总表内的登记</w:t>
      </w:r>
      <w:r w:rsidRPr="007C2840">
        <w:rPr>
          <w:rStyle w:val="FootnoteReference"/>
          <w:b w:val="0"/>
          <w:bCs/>
          <w:lang w:eastAsia="zh-CN"/>
        </w:rPr>
        <w:footnoteReference w:customMarkFollows="1" w:id="1"/>
        <w:t>28</w:t>
      </w:r>
    </w:p>
    <w:p w:rsidR="008A50BA" w:rsidRDefault="008A50BA" w:rsidP="008A50BA">
      <w:pPr>
        <w:pStyle w:val="Section1"/>
        <w:rPr>
          <w:lang w:eastAsia="zh-CN"/>
        </w:rPr>
      </w:pPr>
      <w:r>
        <w:rPr>
          <w:rFonts w:hint="eastAsia"/>
          <w:lang w:eastAsia="zh-CN"/>
        </w:rPr>
        <w:t>第</w:t>
      </w:r>
      <w:r>
        <w:rPr>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卫星固定业务的发射空间电台或地球站或</w:t>
      </w:r>
      <w:r>
        <w:rPr>
          <w:lang w:eastAsia="zh-CN"/>
        </w:rPr>
        <w:br/>
      </w:r>
      <w:r>
        <w:rPr>
          <w:rFonts w:hint="eastAsia"/>
          <w:lang w:eastAsia="zh-CN"/>
        </w:rPr>
        <w:t>具有</w:t>
      </w:r>
      <w:r>
        <w:rPr>
          <w:bCs/>
          <w:lang w:eastAsia="zh-CN"/>
        </w:rPr>
        <w:t>BSS</w:t>
      </w:r>
      <w:r>
        <w:rPr>
          <w:rFonts w:hint="eastAsia"/>
          <w:lang w:eastAsia="zh-CN"/>
        </w:rPr>
        <w:t>馈线链路指配的卫星广播业务的</w:t>
      </w:r>
      <w:r>
        <w:rPr>
          <w:lang w:eastAsia="zh-CN"/>
        </w:rPr>
        <w:br/>
      </w:r>
      <w:r>
        <w:rPr>
          <w:rFonts w:hint="eastAsia"/>
          <w:lang w:eastAsia="zh-CN"/>
        </w:rPr>
        <w:t>发射空间电台的协调</w:t>
      </w:r>
    </w:p>
    <w:p w:rsidR="008A50BA" w:rsidRDefault="008A50BA" w:rsidP="008A50BA">
      <w:pPr>
        <w:pStyle w:val="Normalaftertitle"/>
        <w:rPr>
          <w:sz w:val="16"/>
          <w:lang w:eastAsia="zh-CN"/>
        </w:rPr>
      </w:pPr>
      <w:r>
        <w:rPr>
          <w:rFonts w:hint="eastAsia"/>
          <w:lang w:eastAsia="zh-CN"/>
        </w:rPr>
        <w:t>7.1</w:t>
      </w:r>
      <w:r>
        <w:rPr>
          <w:lang w:eastAsia="zh-CN"/>
        </w:rPr>
        <w:tab/>
      </w:r>
      <w:r>
        <w:rPr>
          <w:rFonts w:ascii="SimSun" w:hAnsi="SimSun" w:cs="SimSun" w:hint="eastAsia"/>
          <w:color w:val="000000"/>
          <w:lang w:eastAsia="zh-CN"/>
        </w:rPr>
        <w:t>《无线电规则》第</w:t>
      </w:r>
      <w:r>
        <w:rPr>
          <w:b/>
          <w:bCs/>
          <w:color w:val="000000"/>
          <w:lang w:eastAsia="zh-CN"/>
        </w:rPr>
        <w:t>9.7</w:t>
      </w:r>
      <w:r>
        <w:rPr>
          <w:rFonts w:ascii="SimSun" w:hAnsi="SimSun" w:cs="SimSun" w:hint="eastAsia"/>
          <w:color w:val="000000"/>
          <w:lang w:eastAsia="zh-CN"/>
        </w:rPr>
        <w:t>款</w:t>
      </w:r>
      <w:r w:rsidRPr="00B47F72">
        <w:rPr>
          <w:rStyle w:val="FootnoteReference"/>
          <w:lang w:eastAsia="zh-CN"/>
        </w:rPr>
        <w:footnoteReference w:customMarkFollows="1" w:id="2"/>
        <w:t>29</w:t>
      </w:r>
      <w:r>
        <w:rPr>
          <w:rFonts w:ascii="SimSun" w:hAnsi="SimSun" w:cs="SimSun" w:hint="eastAsia"/>
          <w:color w:val="000000"/>
          <w:lang w:eastAsia="zh-CN"/>
        </w:rPr>
        <w:t>的规定与第</w:t>
      </w:r>
      <w:r>
        <w:rPr>
          <w:b/>
          <w:bCs/>
          <w:color w:val="000000"/>
          <w:lang w:eastAsia="zh-CN"/>
        </w:rPr>
        <w:t>9</w:t>
      </w:r>
      <w:r>
        <w:rPr>
          <w:rFonts w:ascii="SimSun" w:hAnsi="SimSun" w:cs="SimSun" w:hint="eastAsia"/>
          <w:color w:val="000000"/>
          <w:lang w:eastAsia="zh-CN"/>
        </w:rPr>
        <w:t>和</w:t>
      </w:r>
      <w:r>
        <w:rPr>
          <w:b/>
          <w:bCs/>
          <w:color w:val="000000"/>
          <w:lang w:eastAsia="zh-CN"/>
        </w:rPr>
        <w:t>11</w:t>
      </w:r>
      <w:r>
        <w:rPr>
          <w:rFonts w:ascii="SimSun" w:hAnsi="SimSun" w:cs="SimSun" w:hint="eastAsia"/>
          <w:color w:val="000000"/>
          <w:lang w:eastAsia="zh-CN"/>
        </w:rPr>
        <w:t>条的相关规定适用于</w:t>
      </w:r>
      <w:r>
        <w:rPr>
          <w:color w:val="000000"/>
          <w:lang w:eastAsia="zh-CN"/>
        </w:rPr>
        <w:t>17.3-18.1 GHz</w:t>
      </w:r>
      <w:r>
        <w:rPr>
          <w:rFonts w:ascii="SimSun" w:hAnsi="SimSun" w:cs="SimSun" w:hint="eastAsia"/>
          <w:color w:val="000000"/>
          <w:lang w:eastAsia="zh-CN"/>
        </w:rPr>
        <w:t>频段内</w:t>
      </w:r>
      <w:r>
        <w:rPr>
          <w:color w:val="000000"/>
          <w:lang w:eastAsia="zh-CN"/>
        </w:rPr>
        <w:t>1</w:t>
      </w:r>
      <w:r>
        <w:rPr>
          <w:rFonts w:ascii="SimSun" w:hAnsi="SimSun" w:cs="SimSun" w:hint="eastAsia"/>
          <w:color w:val="000000"/>
          <w:lang w:eastAsia="zh-CN"/>
        </w:rPr>
        <w:t>区的卫星固定业务的发射空间电台，</w:t>
      </w:r>
      <w:r>
        <w:rPr>
          <w:color w:val="000000"/>
          <w:lang w:eastAsia="zh-CN"/>
        </w:rPr>
        <w:t>17.7-18.1 GHz</w:t>
      </w:r>
      <w:r>
        <w:rPr>
          <w:rFonts w:ascii="SimSun" w:hAnsi="SimSun" w:cs="SimSun" w:hint="eastAsia"/>
          <w:color w:val="000000"/>
          <w:lang w:eastAsia="zh-CN"/>
        </w:rPr>
        <w:t>频段内</w:t>
      </w:r>
      <w:r>
        <w:rPr>
          <w:color w:val="000000"/>
          <w:lang w:eastAsia="zh-CN"/>
        </w:rPr>
        <w:t>2</w:t>
      </w:r>
      <w:r>
        <w:rPr>
          <w:rFonts w:ascii="SimSun" w:hAnsi="SimSun" w:cs="SimSun" w:hint="eastAsia"/>
          <w:color w:val="000000"/>
          <w:lang w:eastAsia="zh-CN"/>
        </w:rPr>
        <w:t>区和</w:t>
      </w:r>
      <w:r>
        <w:rPr>
          <w:color w:val="000000"/>
          <w:lang w:eastAsia="zh-CN"/>
        </w:rPr>
        <w:t>3</w:t>
      </w:r>
      <w:r>
        <w:rPr>
          <w:rFonts w:ascii="SimSun" w:hAnsi="SimSun" w:cs="SimSun" w:hint="eastAsia"/>
          <w:color w:val="000000"/>
          <w:lang w:eastAsia="zh-CN"/>
        </w:rPr>
        <w:t>区的卫星固定业务的发射地球站，</w:t>
      </w:r>
      <w:r>
        <w:rPr>
          <w:color w:val="000000"/>
          <w:lang w:eastAsia="zh-CN"/>
        </w:rPr>
        <w:t>17.8-18.1 GHz</w:t>
      </w:r>
      <w:r>
        <w:rPr>
          <w:rFonts w:ascii="SimSun" w:hAnsi="SimSun" w:cs="SimSun" w:hint="eastAsia"/>
          <w:color w:val="000000"/>
          <w:lang w:eastAsia="zh-CN"/>
        </w:rPr>
        <w:t>频段内</w:t>
      </w:r>
      <w:r>
        <w:rPr>
          <w:color w:val="000000"/>
          <w:lang w:eastAsia="zh-CN"/>
        </w:rPr>
        <w:t>2</w:t>
      </w:r>
      <w:r>
        <w:rPr>
          <w:rFonts w:ascii="SimSun" w:hAnsi="SimSun" w:cs="SimSun" w:hint="eastAsia"/>
          <w:color w:val="000000"/>
          <w:lang w:eastAsia="zh-CN"/>
        </w:rPr>
        <w:t>区卫星固定业务的发射地球站，</w:t>
      </w:r>
      <w:ins w:id="156" w:author="Chen, Meng" w:date="2014-09-12T15:41:00Z">
        <w:r>
          <w:rPr>
            <w:rFonts w:ascii="SimSun" w:hAnsi="SimSun" w:cs="SimSun" w:hint="eastAsia"/>
            <w:color w:val="000000"/>
            <w:lang w:eastAsia="zh-CN"/>
          </w:rPr>
          <w:t>所有区域中</w:t>
        </w:r>
        <w:r>
          <w:rPr>
            <w:color w:val="000000"/>
            <w:lang w:eastAsia="zh-CN"/>
          </w:rPr>
          <w:t>14.5-14.8</w:t>
        </w:r>
      </w:ins>
      <w:ins w:id="157" w:author="Zheng, Bingyue" w:date="2014-11-25T15:29:00Z">
        <w:r>
          <w:rPr>
            <w:color w:val="000000"/>
            <w:lang w:eastAsia="zh-CN"/>
          </w:rPr>
          <w:t> </w:t>
        </w:r>
      </w:ins>
      <w:ins w:id="158" w:author="Chen, Meng" w:date="2014-09-12T15:41:00Z">
        <w:r>
          <w:rPr>
            <w:color w:val="000000"/>
            <w:lang w:eastAsia="zh-CN"/>
          </w:rPr>
          <w:t>GHz</w:t>
        </w:r>
        <w:r>
          <w:rPr>
            <w:rFonts w:ascii="SimSun" w:hAnsi="SimSun" w:cs="SimSun" w:hint="eastAsia"/>
            <w:color w:val="000000"/>
            <w:lang w:eastAsia="zh-CN"/>
          </w:rPr>
          <w:t>频段内台站不受</w:t>
        </w:r>
        <w:r>
          <w:rPr>
            <w:color w:val="000000"/>
            <w:lang w:eastAsia="zh-CN"/>
          </w:rPr>
          <w:t>1</w:t>
        </w:r>
        <w:r>
          <w:rPr>
            <w:rFonts w:ascii="SimSun" w:hAnsi="SimSun" w:cs="SimSun" w:hint="eastAsia"/>
            <w:color w:val="000000"/>
            <w:lang w:eastAsia="zh-CN"/>
          </w:rPr>
          <w:t>区和</w:t>
        </w:r>
        <w:r>
          <w:rPr>
            <w:color w:val="000000"/>
            <w:lang w:eastAsia="zh-CN"/>
          </w:rPr>
          <w:t>3</w:t>
        </w:r>
        <w:r>
          <w:rPr>
            <w:rFonts w:ascii="SimSun" w:hAnsi="SimSun" w:cs="SimSun" w:hint="eastAsia"/>
            <w:color w:val="000000"/>
            <w:lang w:eastAsia="zh-CN"/>
          </w:rPr>
          <w:t>区馈线链路规划或</w:t>
        </w:r>
      </w:ins>
      <w:ins w:id="159" w:author="Liu, Sanping" w:date="2015-03-31T15:28:00Z">
        <w:r>
          <w:rPr>
            <w:rFonts w:ascii="SimSun" w:hAnsi="SimSun" w:cs="SimSun" w:hint="eastAsia"/>
            <w:color w:val="000000"/>
            <w:lang w:eastAsia="zh-CN"/>
          </w:rPr>
          <w:t>列表</w:t>
        </w:r>
      </w:ins>
      <w:ins w:id="160" w:author="Chen, Meng" w:date="2014-09-12T15:41:00Z">
        <w:r>
          <w:rPr>
            <w:rFonts w:ascii="SimSun" w:hAnsi="SimSun" w:cs="SimSun" w:hint="eastAsia"/>
            <w:color w:val="000000"/>
            <w:lang w:eastAsia="zh-CN"/>
          </w:rPr>
          <w:t>约束的卫星固定业务发射地球站</w:t>
        </w:r>
      </w:ins>
      <w:r>
        <w:rPr>
          <w:rFonts w:ascii="SimSun" w:hAnsi="SimSun" w:cs="SimSun" w:hint="eastAsia"/>
          <w:color w:val="000000"/>
          <w:lang w:eastAsia="zh-CN"/>
        </w:rPr>
        <w:t>以及</w:t>
      </w:r>
      <w:r>
        <w:rPr>
          <w:color w:val="000000"/>
          <w:lang w:eastAsia="zh-CN"/>
        </w:rPr>
        <w:t>17.3-17.8 GHz</w:t>
      </w:r>
      <w:r>
        <w:rPr>
          <w:rFonts w:ascii="SimSun" w:hAnsi="SimSun" w:cs="SimSun" w:hint="eastAsia"/>
          <w:color w:val="000000"/>
          <w:lang w:eastAsia="zh-CN"/>
        </w:rPr>
        <w:t>频段内</w:t>
      </w:r>
      <w:r>
        <w:rPr>
          <w:color w:val="000000"/>
          <w:lang w:eastAsia="zh-CN"/>
        </w:rPr>
        <w:t>2</w:t>
      </w:r>
      <w:r>
        <w:rPr>
          <w:rFonts w:ascii="SimSun" w:hAnsi="SimSun" w:cs="SimSun" w:hint="eastAsia"/>
          <w:color w:val="000000"/>
          <w:lang w:eastAsia="zh-CN"/>
        </w:rPr>
        <w:t>区卫星广播业务的发射空间电台。</w:t>
      </w:r>
      <w:r>
        <w:rPr>
          <w:rFonts w:ascii="SimSun" w:hAnsi="SimSun" w:cs="SimSun" w:hint="eastAsia"/>
          <w:color w:val="000000"/>
          <w:sz w:val="16"/>
          <w:szCs w:val="16"/>
          <w:lang w:eastAsia="zh-CN"/>
        </w:rPr>
        <w:t>（</w:t>
      </w:r>
      <w:r>
        <w:rPr>
          <w:color w:val="000000"/>
          <w:sz w:val="16"/>
          <w:szCs w:val="16"/>
          <w:lang w:eastAsia="zh-CN"/>
        </w:rPr>
        <w:t>WRC</w:t>
      </w:r>
      <w:r>
        <w:rPr>
          <w:color w:val="000000"/>
          <w:sz w:val="16"/>
          <w:szCs w:val="16"/>
          <w:lang w:eastAsia="zh-CN"/>
        </w:rPr>
        <w:noBreakHyphen/>
      </w:r>
      <w:del w:id="161" w:author="Author">
        <w:r>
          <w:rPr>
            <w:color w:val="000000"/>
            <w:sz w:val="16"/>
            <w:szCs w:val="16"/>
            <w:lang w:eastAsia="zh-CN"/>
          </w:rPr>
          <w:delText>03</w:delText>
        </w:r>
      </w:del>
      <w:ins w:id="162" w:author="Author">
        <w:r>
          <w:rPr>
            <w:color w:val="000000"/>
            <w:sz w:val="16"/>
            <w:szCs w:val="16"/>
            <w:lang w:eastAsia="zh-CN"/>
          </w:rPr>
          <w:t>15</w:t>
        </w:r>
      </w:ins>
      <w:r>
        <w:rPr>
          <w:rFonts w:ascii="SimSun" w:hAnsi="SimSun" w:cs="SimSun" w:hint="eastAsia"/>
          <w:color w:val="000000"/>
          <w:sz w:val="16"/>
          <w:szCs w:val="16"/>
          <w:lang w:eastAsia="zh-CN"/>
        </w:rPr>
        <w:t>）</w:t>
      </w:r>
    </w:p>
    <w:p w:rsidR="008A50BA" w:rsidRDefault="008A50BA" w:rsidP="008A50BA">
      <w:pPr>
        <w:rPr>
          <w:lang w:eastAsia="zh-CN"/>
        </w:rPr>
      </w:pPr>
      <w:r>
        <w:rPr>
          <w:rFonts w:hint="eastAsia"/>
          <w:lang w:eastAsia="zh-CN"/>
        </w:rPr>
        <w:t>7.2</w:t>
      </w:r>
      <w:r>
        <w:rPr>
          <w:rFonts w:hint="eastAsia"/>
          <w:lang w:eastAsia="zh-CN"/>
        </w:rPr>
        <w:tab/>
      </w:r>
      <w:r>
        <w:rPr>
          <w:rFonts w:hint="eastAsia"/>
          <w:lang w:eastAsia="zh-CN"/>
        </w:rPr>
        <w:t>在采用第</w:t>
      </w:r>
      <w:r>
        <w:rPr>
          <w:rFonts w:hint="eastAsia"/>
          <w:lang w:eastAsia="zh-CN"/>
        </w:rPr>
        <w:t>7.1</w:t>
      </w:r>
      <w:r>
        <w:rPr>
          <w:rFonts w:hint="eastAsia"/>
          <w:lang w:eastAsia="zh-CN"/>
        </w:rPr>
        <w:t>段所述的程序时，附录</w:t>
      </w:r>
      <w:r w:rsidRPr="00D22C36">
        <w:rPr>
          <w:b/>
          <w:bCs/>
          <w:lang w:eastAsia="zh-CN"/>
        </w:rPr>
        <w:t>5</w:t>
      </w:r>
      <w:r>
        <w:rPr>
          <w:rFonts w:hint="eastAsia"/>
          <w:lang w:eastAsia="zh-CN"/>
        </w:rPr>
        <w:t>的条款被以下内容所取代：</w:t>
      </w:r>
    </w:p>
    <w:p w:rsidR="008A50BA" w:rsidRDefault="008A50BA" w:rsidP="008A50BA">
      <w:pPr>
        <w:rPr>
          <w:lang w:eastAsia="zh-CN"/>
        </w:rPr>
      </w:pPr>
      <w:r>
        <w:rPr>
          <w:rFonts w:hint="eastAsia"/>
          <w:lang w:eastAsia="zh-CN"/>
        </w:rPr>
        <w:t>7.2.1</w:t>
      </w:r>
      <w:r>
        <w:rPr>
          <w:lang w:eastAsia="zh-CN"/>
        </w:rPr>
        <w:tab/>
      </w:r>
      <w:r>
        <w:rPr>
          <w:rFonts w:hint="eastAsia"/>
          <w:lang w:eastAsia="zh-CN"/>
        </w:rPr>
        <w:t>拟考虑的频率指配是：</w:t>
      </w:r>
    </w:p>
    <w:p w:rsidR="008A50BA" w:rsidRDefault="008A50BA" w:rsidP="008A50BA">
      <w:pPr>
        <w:pStyle w:val="enumlev1"/>
        <w:rPr>
          <w:lang w:eastAsia="zh-CN"/>
        </w:rPr>
      </w:pPr>
      <w:r>
        <w:rPr>
          <w:rFonts w:hint="eastAsia"/>
          <w:i/>
          <w:iCs/>
          <w:lang w:eastAsia="zh-CN"/>
        </w:rPr>
        <w:t>a</w:t>
      </w:r>
      <w:r w:rsidRPr="00D22C36">
        <w:rPr>
          <w:rFonts w:hint="eastAsia"/>
          <w:i/>
          <w:iCs/>
          <w:lang w:eastAsia="zh-CN"/>
        </w:rPr>
        <w:t>)</w:t>
      </w:r>
      <w:r>
        <w:rPr>
          <w:rFonts w:hint="eastAsia"/>
          <w:lang w:eastAsia="zh-CN"/>
        </w:rPr>
        <w:tab/>
      </w:r>
      <w:r>
        <w:rPr>
          <w:rFonts w:hint="eastAsia"/>
          <w:lang w:eastAsia="zh-CN"/>
        </w:rPr>
        <w:t>符合附录</w:t>
      </w:r>
      <w:r w:rsidRPr="00B93513">
        <w:rPr>
          <w:b/>
          <w:bCs/>
          <w:lang w:eastAsia="zh-CN"/>
        </w:rPr>
        <w:t>30A</w:t>
      </w:r>
      <w:r>
        <w:rPr>
          <w:rFonts w:hint="eastAsia"/>
          <w:lang w:eastAsia="zh-CN"/>
        </w:rPr>
        <w:t>中相应区域馈线链路规划的指配；</w:t>
      </w:r>
    </w:p>
    <w:p w:rsidR="008A50BA" w:rsidRDefault="008A50BA" w:rsidP="008A50BA">
      <w:pPr>
        <w:pStyle w:val="enumlev1"/>
        <w:rPr>
          <w:lang w:eastAsia="zh-CN"/>
        </w:rPr>
      </w:pPr>
      <w:r>
        <w:rPr>
          <w:rFonts w:hint="eastAsia"/>
          <w:i/>
          <w:iCs/>
          <w:lang w:eastAsia="zh-CN"/>
        </w:rPr>
        <w:t>b</w:t>
      </w:r>
      <w:r w:rsidRPr="00D22C36">
        <w:rPr>
          <w:rFonts w:hint="eastAsia"/>
          <w:i/>
          <w:iCs/>
          <w:lang w:eastAsia="zh-CN"/>
        </w:rPr>
        <w:t>)</w:t>
      </w:r>
      <w:r>
        <w:rPr>
          <w:rFonts w:hint="eastAsia"/>
          <w:lang w:eastAsia="zh-CN"/>
        </w:rPr>
        <w:tab/>
      </w:r>
      <w:r>
        <w:rPr>
          <w:rFonts w:hint="eastAsia"/>
          <w:lang w:eastAsia="zh-CN"/>
        </w:rPr>
        <w:t>包括在</w:t>
      </w:r>
      <w:r>
        <w:rPr>
          <w:rFonts w:hint="eastAsia"/>
          <w:lang w:eastAsia="zh-CN"/>
        </w:rPr>
        <w:t>1</w:t>
      </w:r>
      <w:r>
        <w:rPr>
          <w:rFonts w:hint="eastAsia"/>
          <w:lang w:eastAsia="zh-CN"/>
        </w:rPr>
        <w:t>区和</w:t>
      </w:r>
      <w:r>
        <w:rPr>
          <w:rFonts w:hint="eastAsia"/>
          <w:lang w:eastAsia="zh-CN"/>
        </w:rPr>
        <w:t>3</w:t>
      </w:r>
      <w:r>
        <w:rPr>
          <w:rFonts w:hint="eastAsia"/>
          <w:lang w:eastAsia="zh-CN"/>
        </w:rPr>
        <w:t>区馈线链路表列中的指配；</w:t>
      </w:r>
    </w:p>
    <w:p w:rsidR="008A50BA" w:rsidRDefault="008A50BA" w:rsidP="008A50BA">
      <w:pPr>
        <w:pStyle w:val="enumlev1"/>
        <w:rPr>
          <w:lang w:eastAsia="zh-CN"/>
        </w:rPr>
      </w:pPr>
      <w:r>
        <w:rPr>
          <w:rFonts w:hint="eastAsia"/>
          <w:i/>
          <w:iCs/>
          <w:lang w:eastAsia="zh-CN"/>
        </w:rPr>
        <w:t>c</w:t>
      </w:r>
      <w:r w:rsidRPr="00D22C36">
        <w:rPr>
          <w:rFonts w:hint="eastAsia"/>
          <w:i/>
          <w:iCs/>
          <w:lang w:eastAsia="zh-CN"/>
        </w:rPr>
        <w:t>)</w:t>
      </w:r>
      <w:r>
        <w:rPr>
          <w:rFonts w:hint="eastAsia"/>
          <w:lang w:eastAsia="zh-CN"/>
        </w:rPr>
        <w:tab/>
      </w:r>
      <w:r>
        <w:rPr>
          <w:rFonts w:hint="eastAsia"/>
          <w:lang w:eastAsia="zh-CN"/>
        </w:rPr>
        <w:t>自根据第</w:t>
      </w:r>
      <w:r>
        <w:rPr>
          <w:rFonts w:hint="eastAsia"/>
          <w:lang w:eastAsia="zh-CN"/>
        </w:rPr>
        <w:t>4.13</w:t>
      </w:r>
      <w:r>
        <w:rPr>
          <w:rFonts w:hint="eastAsia"/>
          <w:lang w:eastAsia="zh-CN"/>
        </w:rPr>
        <w:t>或</w:t>
      </w:r>
      <w:r>
        <w:rPr>
          <w:rFonts w:hint="eastAsia"/>
          <w:lang w:eastAsia="zh-CN"/>
        </w:rPr>
        <w:t>4.26</w:t>
      </w:r>
      <w:r>
        <w:rPr>
          <w:rFonts w:hint="eastAsia"/>
          <w:lang w:eastAsia="zh-CN"/>
        </w:rPr>
        <w:t>段收到完整的附录</w:t>
      </w:r>
      <w:r w:rsidRPr="00B93513">
        <w:rPr>
          <w:b/>
          <w:bCs/>
          <w:lang w:eastAsia="zh-CN"/>
        </w:rPr>
        <w:t>4</w:t>
      </w:r>
      <w:r>
        <w:rPr>
          <w:rFonts w:hint="eastAsia"/>
          <w:lang w:eastAsia="zh-CN"/>
        </w:rPr>
        <w:t>资料之日起已经启动该附录第</w:t>
      </w:r>
      <w:r>
        <w:rPr>
          <w:rFonts w:hint="eastAsia"/>
          <w:lang w:eastAsia="zh-CN"/>
        </w:rPr>
        <w:t>4</w:t>
      </w:r>
      <w:r>
        <w:rPr>
          <w:rFonts w:hint="eastAsia"/>
          <w:lang w:eastAsia="zh-CN"/>
        </w:rPr>
        <w:t>条程序的指配。</w:t>
      </w:r>
      <w:r>
        <w:rPr>
          <w:rFonts w:hint="eastAsia"/>
          <w:sz w:val="16"/>
          <w:lang w:eastAsia="zh-CN"/>
        </w:rPr>
        <w:t>（</w:t>
      </w:r>
      <w:r>
        <w:rPr>
          <w:sz w:val="16"/>
          <w:lang w:eastAsia="zh-CN"/>
        </w:rPr>
        <w:t>WRC-03</w:t>
      </w:r>
      <w:r>
        <w:rPr>
          <w:rFonts w:hint="eastAsia"/>
          <w:sz w:val="16"/>
          <w:lang w:eastAsia="zh-CN"/>
        </w:rPr>
        <w:t>）</w:t>
      </w:r>
    </w:p>
    <w:p w:rsidR="008A50BA" w:rsidRDefault="008A50BA" w:rsidP="008A50BA">
      <w:pPr>
        <w:rPr>
          <w:lang w:eastAsia="zh-CN"/>
        </w:rPr>
      </w:pPr>
      <w:r>
        <w:rPr>
          <w:rFonts w:hint="eastAsia"/>
          <w:lang w:eastAsia="zh-CN"/>
        </w:rPr>
        <w:t>7.2.2</w:t>
      </w:r>
      <w:r>
        <w:rPr>
          <w:lang w:eastAsia="zh-CN"/>
        </w:rPr>
        <w:tab/>
      </w:r>
      <w:r>
        <w:rPr>
          <w:rFonts w:hint="eastAsia"/>
          <w:lang w:eastAsia="zh-CN"/>
        </w:rPr>
        <w:t>拟采用的程序是附件</w:t>
      </w:r>
      <w:r>
        <w:rPr>
          <w:rFonts w:hint="eastAsia"/>
          <w:lang w:eastAsia="zh-CN"/>
        </w:rPr>
        <w:t>4</w:t>
      </w:r>
      <w:r>
        <w:rPr>
          <w:rFonts w:hint="eastAsia"/>
          <w:lang w:eastAsia="zh-CN"/>
        </w:rPr>
        <w:t>所述的程序。</w:t>
      </w:r>
    </w:p>
    <w:p w:rsidR="008A50BA" w:rsidRDefault="008A50BA" w:rsidP="008A50BA">
      <w:pPr>
        <w:rPr>
          <w:ins w:id="163" w:author="Author"/>
          <w:lang w:eastAsia="zh-CN"/>
        </w:rPr>
      </w:pPr>
      <w:ins w:id="164" w:author="Author">
        <w:r>
          <w:rPr>
            <w:color w:val="000000"/>
            <w:lang w:eastAsia="zh-CN"/>
            <w:rPrChange w:id="165" w:author="Duan, Hongtao" w:date="2015-03-31T11:02:00Z">
              <w:rPr>
                <w:lang w:eastAsia="zh-CN"/>
              </w:rPr>
            </w:rPrChange>
          </w:rPr>
          <w:t>7</w:t>
        </w:r>
        <w:r>
          <w:rPr>
            <w:lang w:eastAsia="zh-CN"/>
          </w:rPr>
          <w:t>.</w:t>
        </w:r>
      </w:ins>
      <w:ins w:id="166" w:author="Samuel Blondeau" w:date="2015-03-02T13:52:00Z">
        <w:r>
          <w:rPr>
            <w:lang w:eastAsia="zh-CN"/>
          </w:rPr>
          <w:t>2</w:t>
        </w:r>
      </w:ins>
      <w:ins w:id="167" w:author="Duan, Hongtao" w:date="2015-03-31T11:04:00Z">
        <w:r>
          <w:rPr>
            <w:rFonts w:ascii="STKaiti" w:eastAsia="STKaiti" w:hAnsi="STKaiti" w:hint="eastAsia"/>
            <w:lang w:eastAsia="zh-CN"/>
          </w:rPr>
          <w:t>之二</w:t>
        </w:r>
      </w:ins>
      <w:ins w:id="168" w:author="Author">
        <w:r>
          <w:rPr>
            <w:lang w:eastAsia="zh-CN"/>
          </w:rPr>
          <w:tab/>
        </w:r>
      </w:ins>
      <w:ins w:id="169" w:author="Chen, Meng" w:date="2014-09-12T15:45:00Z">
        <w:r>
          <w:rPr>
            <w:rFonts w:asciiTheme="majorBidi" w:eastAsiaTheme="minorEastAsia" w:hAnsiTheme="majorBidi" w:cstheme="majorBidi" w:hint="eastAsia"/>
            <w:lang w:val="en-US" w:eastAsia="zh-CN"/>
          </w:rPr>
          <w:t>在将第</w:t>
        </w:r>
        <w:r>
          <w:rPr>
            <w:rFonts w:asciiTheme="majorBidi" w:eastAsiaTheme="minorEastAsia" w:hAnsiTheme="majorBidi" w:cstheme="majorBidi"/>
            <w:lang w:val="en-US" w:eastAsia="zh-CN"/>
          </w:rPr>
          <w:t>7.1</w:t>
        </w:r>
        <w:r>
          <w:rPr>
            <w:rFonts w:asciiTheme="majorBidi" w:eastAsiaTheme="minorEastAsia" w:hAnsiTheme="majorBidi" w:cstheme="majorBidi" w:hint="eastAsia"/>
            <w:lang w:val="en-US" w:eastAsia="zh-CN"/>
          </w:rPr>
          <w:t>段所述程序</w:t>
        </w:r>
      </w:ins>
      <w:ins w:id="170" w:author="Tao, Yingsheng" w:date="2015-04-10T17:57:00Z">
        <w:r>
          <w:rPr>
            <w:rFonts w:asciiTheme="majorBidi" w:eastAsiaTheme="minorEastAsia" w:hAnsiTheme="majorBidi" w:cstheme="majorBidi" w:hint="eastAsia"/>
            <w:lang w:val="en-US" w:eastAsia="zh-CN"/>
          </w:rPr>
          <w:t>适</w:t>
        </w:r>
      </w:ins>
      <w:ins w:id="171" w:author="Chen, Meng" w:date="2014-09-12T15:45:00Z">
        <w:r>
          <w:rPr>
            <w:rFonts w:asciiTheme="majorBidi" w:eastAsiaTheme="minorEastAsia" w:hAnsiTheme="majorBidi" w:cstheme="majorBidi" w:hint="eastAsia"/>
            <w:lang w:val="en-US" w:eastAsia="zh-CN"/>
          </w:rPr>
          <w:t>用于不受</w:t>
        </w:r>
      </w:ins>
      <w:ins w:id="172" w:author="Duan, Hongtao" w:date="2015-03-31T11:06:00Z">
        <w:r>
          <w:rPr>
            <w:rFonts w:asciiTheme="majorBidi" w:hAnsiTheme="majorBidi" w:cstheme="majorBidi"/>
            <w:iCs/>
            <w:lang w:eastAsia="zh-CN"/>
          </w:rPr>
          <w:t>1</w:t>
        </w:r>
        <w:r>
          <w:rPr>
            <w:rFonts w:asciiTheme="majorBidi" w:hAnsiTheme="majorBidi" w:cstheme="majorBidi" w:hint="eastAsia"/>
            <w:iCs/>
            <w:lang w:eastAsia="zh-CN"/>
          </w:rPr>
          <w:t>区和</w:t>
        </w:r>
        <w:r>
          <w:rPr>
            <w:rFonts w:asciiTheme="majorBidi" w:hAnsiTheme="majorBidi" w:cstheme="majorBidi"/>
            <w:iCs/>
            <w:lang w:eastAsia="zh-CN"/>
          </w:rPr>
          <w:t>3</w:t>
        </w:r>
        <w:r>
          <w:rPr>
            <w:rFonts w:asciiTheme="majorBidi" w:hAnsiTheme="majorBidi" w:cstheme="majorBidi" w:hint="eastAsia"/>
            <w:iCs/>
            <w:lang w:eastAsia="zh-CN"/>
          </w:rPr>
          <w:t>区馈线链路规划或</w:t>
        </w:r>
      </w:ins>
      <w:ins w:id="173" w:author="Liu, Sanping" w:date="2015-03-31T15:04:00Z">
        <w:r>
          <w:rPr>
            <w:rFonts w:asciiTheme="majorBidi" w:hAnsiTheme="majorBidi" w:cstheme="majorBidi" w:hint="eastAsia"/>
            <w:iCs/>
            <w:lang w:eastAsia="zh-CN"/>
          </w:rPr>
          <w:t>列表</w:t>
        </w:r>
      </w:ins>
      <w:ins w:id="174" w:author="Chen, Meng" w:date="2014-09-12T15:45:00Z">
        <w:r>
          <w:rPr>
            <w:rFonts w:asciiTheme="majorBidi" w:eastAsiaTheme="minorEastAsia" w:hAnsiTheme="majorBidi" w:cstheme="majorBidi" w:hint="eastAsia"/>
            <w:lang w:val="en-US" w:eastAsia="zh-CN"/>
          </w:rPr>
          <w:t>约束的</w:t>
        </w:r>
        <w:r>
          <w:rPr>
            <w:rFonts w:asciiTheme="majorBidi" w:eastAsiaTheme="minorEastAsia" w:hAnsiTheme="majorBidi" w:cstheme="majorBidi"/>
            <w:lang w:val="en-US" w:eastAsia="zh-CN"/>
            <w:rPrChange w:id="175" w:author="SWG 4A-1a" w:date="2014-07-09T12:50:00Z">
              <w:rPr>
                <w:color w:val="FF0000"/>
                <w:szCs w:val="24"/>
                <w:lang w:val="en-US" w:eastAsia="zh-CN"/>
              </w:rPr>
            </w:rPrChange>
          </w:rPr>
          <w:t>14.5-14.8</w:t>
        </w:r>
      </w:ins>
      <w:ins w:id="176" w:author="Zheng, Bingyue" w:date="2015-04-01T12:05:00Z">
        <w:r>
          <w:rPr>
            <w:rFonts w:asciiTheme="majorBidi" w:eastAsiaTheme="minorEastAsia" w:hAnsiTheme="majorBidi" w:cstheme="majorBidi"/>
            <w:lang w:val="en-US" w:eastAsia="zh-CN"/>
          </w:rPr>
          <w:t> </w:t>
        </w:r>
      </w:ins>
      <w:ins w:id="177" w:author="Chen, Meng" w:date="2014-09-12T15:45:00Z">
        <w:r>
          <w:rPr>
            <w:rFonts w:asciiTheme="majorBidi" w:eastAsiaTheme="minorEastAsia" w:hAnsiTheme="majorBidi" w:cstheme="majorBidi"/>
            <w:lang w:val="en-US" w:eastAsia="zh-CN"/>
            <w:rPrChange w:id="178" w:author="SWG 4A-1a" w:date="2014-07-09T12:50:00Z">
              <w:rPr>
                <w:color w:val="FF0000"/>
                <w:szCs w:val="24"/>
                <w:lang w:val="en-US" w:eastAsia="zh-CN"/>
              </w:rPr>
            </w:rPrChange>
          </w:rPr>
          <w:t>GHz</w:t>
        </w:r>
        <w:r>
          <w:rPr>
            <w:rFonts w:asciiTheme="majorBidi" w:eastAsiaTheme="minorEastAsia" w:hAnsiTheme="majorBidi" w:cstheme="majorBidi" w:hint="eastAsia"/>
            <w:lang w:val="en-US" w:eastAsia="zh-CN"/>
          </w:rPr>
          <w:t>频段内</w:t>
        </w:r>
      </w:ins>
      <w:ins w:id="179" w:author="Tao, Yingsheng" w:date="2015-04-10T17:58:00Z">
        <w:r>
          <w:rPr>
            <w:rFonts w:asciiTheme="majorBidi" w:eastAsiaTheme="minorEastAsia" w:hAnsiTheme="majorBidi" w:cstheme="majorBidi" w:hint="eastAsia"/>
            <w:lang w:val="en-US" w:eastAsia="zh-CN"/>
          </w:rPr>
          <w:t>的</w:t>
        </w:r>
      </w:ins>
      <w:ins w:id="180" w:author="Chen, Meng" w:date="2014-09-12T15:45:00Z">
        <w:r>
          <w:rPr>
            <w:rFonts w:asciiTheme="majorBidi" w:eastAsiaTheme="minorEastAsia" w:hAnsiTheme="majorBidi" w:cstheme="majorBidi"/>
            <w:lang w:val="en-US" w:eastAsia="zh-CN"/>
          </w:rPr>
          <w:t>FSS</w:t>
        </w:r>
        <w:r>
          <w:rPr>
            <w:rFonts w:asciiTheme="majorBidi" w:eastAsiaTheme="minorEastAsia" w:hAnsiTheme="majorBidi" w:cstheme="majorBidi" w:hint="eastAsia"/>
            <w:lang w:val="en-US" w:eastAsia="zh-CN"/>
          </w:rPr>
          <w:t>频率指配时，由下列条款取代第</w:t>
        </w:r>
        <w:r>
          <w:rPr>
            <w:rFonts w:asciiTheme="majorBidi" w:eastAsiaTheme="minorEastAsia" w:hAnsiTheme="majorBidi" w:cstheme="majorBidi"/>
            <w:b/>
            <w:bCs/>
            <w:lang w:val="en-US" w:eastAsia="zh-CN"/>
          </w:rPr>
          <w:t>11.41</w:t>
        </w:r>
        <w:r>
          <w:rPr>
            <w:rFonts w:asciiTheme="majorBidi" w:eastAsiaTheme="minorEastAsia" w:hAnsiTheme="majorBidi" w:cstheme="majorBidi" w:hint="eastAsia"/>
            <w:lang w:val="en-US" w:eastAsia="zh-CN"/>
          </w:rPr>
          <w:t>款，第</w:t>
        </w:r>
        <w:r>
          <w:rPr>
            <w:rFonts w:asciiTheme="majorBidi" w:eastAsiaTheme="minorEastAsia" w:hAnsiTheme="majorBidi" w:cstheme="majorBidi"/>
            <w:b/>
            <w:lang w:val="en-US" w:eastAsia="zh-CN"/>
            <w:rPrChange w:id="181" w:author="SWG 4A-1a" w:date="2014-07-09T12:50:00Z">
              <w:rPr>
                <w:color w:val="FF0000"/>
                <w:szCs w:val="24"/>
                <w:lang w:val="en-US" w:eastAsia="zh-CN"/>
              </w:rPr>
            </w:rPrChange>
          </w:rPr>
          <w:t>11.41.2</w:t>
        </w:r>
        <w:r>
          <w:rPr>
            <w:rFonts w:asciiTheme="majorBidi" w:eastAsiaTheme="minorEastAsia" w:hAnsiTheme="majorBidi" w:cstheme="majorBidi" w:hint="eastAsia"/>
            <w:lang w:val="en-US" w:eastAsia="zh-CN"/>
          </w:rPr>
          <w:t>款继续</w:t>
        </w:r>
      </w:ins>
      <w:ins w:id="182" w:author="Duan, Hongtao" w:date="2015-03-31T11:06:00Z">
        <w:r>
          <w:rPr>
            <w:rFonts w:asciiTheme="majorBidi" w:eastAsiaTheme="minorEastAsia" w:hAnsiTheme="majorBidi" w:cstheme="majorBidi" w:hint="eastAsia"/>
            <w:lang w:val="en-US" w:eastAsia="zh-CN"/>
          </w:rPr>
          <w:t>适用</w:t>
        </w:r>
      </w:ins>
      <w:ins w:id="183" w:author="Chen, Meng" w:date="2014-09-12T15:45:00Z">
        <w:r>
          <w:rPr>
            <w:rFonts w:asciiTheme="majorBidi" w:eastAsiaTheme="minorEastAsia" w:hAnsiTheme="majorBidi" w:cstheme="majorBidi" w:hint="eastAsia"/>
            <w:lang w:val="en-US" w:eastAsia="zh-CN"/>
          </w:rPr>
          <w:t>。</w:t>
        </w:r>
      </w:ins>
    </w:p>
    <w:p w:rsidR="008A50BA" w:rsidRDefault="008A50BA" w:rsidP="008A50BA">
      <w:pPr>
        <w:rPr>
          <w:lang w:eastAsia="zh-CN"/>
        </w:rPr>
      </w:pPr>
      <w:ins w:id="184" w:author="Author">
        <w:r>
          <w:rPr>
            <w:color w:val="000000"/>
            <w:lang w:eastAsia="zh-CN"/>
            <w:rPrChange w:id="185" w:author="Duan, Hongtao" w:date="2015-03-31T11:02:00Z">
              <w:rPr>
                <w:lang w:eastAsia="zh-CN"/>
              </w:rPr>
            </w:rPrChange>
          </w:rPr>
          <w:lastRenderedPageBreak/>
          <w:t>7</w:t>
        </w:r>
        <w:r>
          <w:rPr>
            <w:lang w:eastAsia="zh-CN"/>
          </w:rPr>
          <w:t>.</w:t>
        </w:r>
      </w:ins>
      <w:ins w:id="186" w:author="Samuel Blondeau" w:date="2015-03-02T13:53:00Z">
        <w:r>
          <w:rPr>
            <w:lang w:eastAsia="zh-CN"/>
          </w:rPr>
          <w:t>2</w:t>
        </w:r>
      </w:ins>
      <w:ins w:id="187" w:author="Duan, Hongtao" w:date="2015-03-31T11:05:00Z">
        <w:r>
          <w:rPr>
            <w:rFonts w:ascii="STKaiti" w:eastAsia="STKaiti" w:hAnsi="STKaiti" w:hint="eastAsia"/>
            <w:lang w:eastAsia="zh-CN"/>
          </w:rPr>
          <w:t>之二</w:t>
        </w:r>
      </w:ins>
      <w:ins w:id="188" w:author="SWG4.1a" w:date="2015-03-29T12:21:00Z">
        <w:r>
          <w:rPr>
            <w:rFonts w:ascii="STKaiti" w:eastAsia="STKaiti" w:hAnsi="STKaiti" w:hint="eastAsia"/>
            <w:lang w:eastAsia="zh-CN"/>
          </w:rPr>
          <w:t>.</w:t>
        </w:r>
        <w:r w:rsidRPr="00F31D6F">
          <w:rPr>
            <w:lang w:eastAsia="zh-CN"/>
          </w:rPr>
          <w:t>1</w:t>
        </w:r>
      </w:ins>
      <w:ins w:id="189" w:author="Author">
        <w:r w:rsidRPr="00F31D6F">
          <w:rPr>
            <w:lang w:eastAsia="zh-CN"/>
          </w:rPr>
          <w:tab/>
        </w:r>
      </w:ins>
      <w:ins w:id="190" w:author="Chen, Meng" w:date="2014-09-12T15:45:00Z">
        <w:r>
          <w:rPr>
            <w:rFonts w:ascii="SimSun" w:hAnsi="SimSun" w:cs="SimSun" w:hint="eastAsia"/>
            <w:lang w:val="en-US" w:eastAsia="zh-CN"/>
          </w:rPr>
          <w:t>如果按照第</w:t>
        </w:r>
        <w:r>
          <w:rPr>
            <w:b/>
            <w:bCs/>
            <w:lang w:val="en-US" w:eastAsia="zh-CN"/>
            <w:rPrChange w:id="191" w:author="SWG 4A-1a" w:date="2014-07-09T12:50:00Z">
              <w:rPr>
                <w:b/>
                <w:bCs/>
                <w:color w:val="FF0000"/>
                <w:szCs w:val="24"/>
                <w:lang w:val="en-US" w:eastAsia="zh-CN"/>
              </w:rPr>
            </w:rPrChange>
          </w:rPr>
          <w:t>11.38</w:t>
        </w:r>
        <w:r>
          <w:rPr>
            <w:rFonts w:ascii="SimSun" w:hAnsi="SimSun" w:cs="SimSun" w:hint="eastAsia"/>
            <w:lang w:val="en-US" w:eastAsia="zh-CN"/>
          </w:rPr>
          <w:t>款退回通知单</w:t>
        </w:r>
      </w:ins>
      <w:ins w:id="192" w:author="Tao, Yingsheng" w:date="2015-04-10T17:58:00Z">
        <w:r>
          <w:rPr>
            <w:rFonts w:ascii="SimSun" w:hAnsi="SimSun" w:cs="SimSun" w:hint="eastAsia"/>
            <w:lang w:val="en-US" w:eastAsia="zh-CN"/>
          </w:rPr>
          <w:t>，</w:t>
        </w:r>
      </w:ins>
      <w:ins w:id="193" w:author="Chen, Meng" w:date="2014-09-12T15:45:00Z">
        <w:r>
          <w:rPr>
            <w:rFonts w:ascii="SimSun" w:hAnsi="SimSun" w:cs="SimSun" w:hint="eastAsia"/>
            <w:lang w:val="en-US" w:eastAsia="zh-CN"/>
          </w:rPr>
          <w:t>但通知主管部门重新提交并坚持</w:t>
        </w:r>
      </w:ins>
      <w:ins w:id="194" w:author="Tao, Yingsheng" w:date="2015-04-10T17:59:00Z">
        <w:r>
          <w:rPr>
            <w:rFonts w:ascii="SimSun" w:hAnsi="SimSun" w:cs="SimSun" w:hint="eastAsia"/>
            <w:lang w:val="en-US" w:eastAsia="zh-CN"/>
          </w:rPr>
          <w:t>要求</w:t>
        </w:r>
      </w:ins>
      <w:ins w:id="195" w:author="Chen, Meng" w:date="2014-09-12T15:45:00Z">
        <w:r>
          <w:rPr>
            <w:rFonts w:ascii="SimSun" w:hAnsi="SimSun" w:cs="SimSun" w:hint="eastAsia"/>
            <w:lang w:val="en-US" w:eastAsia="zh-CN"/>
          </w:rPr>
          <w:t>对其进行重新考虑、且得出审查结果不合格结论</w:t>
        </w:r>
      </w:ins>
      <w:ins w:id="196" w:author="Tao, Yingsheng" w:date="2015-04-10T17:59:00Z">
        <w:r>
          <w:rPr>
            <w:rFonts w:ascii="SimSun" w:hAnsi="SimSun" w:cs="SimSun" w:hint="eastAsia"/>
            <w:lang w:val="en-US" w:eastAsia="zh-CN"/>
          </w:rPr>
          <w:t>所依据</w:t>
        </w:r>
      </w:ins>
      <w:ins w:id="197" w:author="Chen, Meng" w:date="2014-09-12T15:45:00Z">
        <w:r>
          <w:rPr>
            <w:rFonts w:ascii="SimSun" w:hAnsi="SimSun" w:cs="SimSun" w:hint="eastAsia"/>
            <w:lang w:val="en-US" w:eastAsia="zh-CN"/>
          </w:rPr>
          <w:t>的指配并非</w:t>
        </w:r>
        <w:r>
          <w:rPr>
            <w:lang w:val="en-US" w:eastAsia="zh-CN"/>
          </w:rPr>
          <w:t>1</w:t>
        </w:r>
        <w:r>
          <w:rPr>
            <w:rFonts w:ascii="SimSun" w:hAnsi="SimSun" w:cs="SimSun" w:hint="eastAsia"/>
            <w:lang w:val="en-US" w:eastAsia="zh-CN"/>
          </w:rPr>
          <w:t>区和</w:t>
        </w:r>
        <w:r>
          <w:rPr>
            <w:lang w:val="en-US" w:eastAsia="zh-CN"/>
          </w:rPr>
          <w:t>3</w:t>
        </w:r>
        <w:r>
          <w:rPr>
            <w:rFonts w:ascii="SimSun" w:hAnsi="SimSun" w:cs="SimSun" w:hint="eastAsia"/>
            <w:lang w:val="en-US" w:eastAsia="zh-CN"/>
          </w:rPr>
          <w:t>区规划中的指配，</w:t>
        </w:r>
      </w:ins>
      <w:ins w:id="198" w:author="Duan, Hongtao" w:date="2015-03-31T11:13:00Z">
        <w:r>
          <w:rPr>
            <w:rFonts w:asciiTheme="majorBidi" w:eastAsiaTheme="minorEastAsia" w:hAnsiTheme="majorBidi" w:cstheme="majorBidi" w:hint="eastAsia"/>
            <w:lang w:eastAsia="zh-CN"/>
          </w:rPr>
          <w:t>在</w:t>
        </w:r>
      </w:ins>
      <w:ins w:id="199" w:author="Duan, Hongtao" w:date="2015-03-31T11:15:00Z">
        <w:r>
          <w:rPr>
            <w:rFonts w:ascii="SimSun" w:hAnsi="SimSun" w:cs="SimSun" w:hint="eastAsia"/>
            <w:lang w:val="en-US" w:eastAsia="zh-CN"/>
          </w:rPr>
          <w:t>按照第</w:t>
        </w:r>
        <w:r>
          <w:rPr>
            <w:b/>
            <w:bCs/>
            <w:lang w:val="en-US" w:eastAsia="zh-CN"/>
          </w:rPr>
          <w:t>11.38</w:t>
        </w:r>
        <w:r>
          <w:rPr>
            <w:rFonts w:ascii="SimSun" w:hAnsi="SimSun" w:cs="SimSun" w:hint="eastAsia"/>
            <w:lang w:val="en-US" w:eastAsia="zh-CN"/>
          </w:rPr>
          <w:t>款退回通知单时</w:t>
        </w:r>
      </w:ins>
      <w:ins w:id="200" w:author="许燕宾" w:date="2015-02-26T21:55:00Z">
        <w:r>
          <w:rPr>
            <w:rFonts w:asciiTheme="majorBidi" w:eastAsiaTheme="minorEastAsia" w:hAnsiTheme="majorBidi" w:cstheme="majorBidi" w:hint="eastAsia"/>
            <w:lang w:eastAsia="zh-CN"/>
            <w:rPrChange w:id="201" w:author="许燕宾" w:date="2015-02-26T21:56:00Z">
              <w:rPr>
                <w:rFonts w:hint="eastAsia"/>
                <w:b/>
                <w:bCs/>
                <w:sz w:val="19"/>
                <w:szCs w:val="19"/>
                <w:lang w:val="en-US" w:eastAsia="zh-CN"/>
              </w:rPr>
            </w:rPrChange>
          </w:rPr>
          <w:t>也并非</w:t>
        </w:r>
        <w:r>
          <w:rPr>
            <w:rFonts w:asciiTheme="majorBidi" w:eastAsiaTheme="minorEastAsia" w:hAnsiTheme="majorBidi" w:cstheme="majorBidi"/>
            <w:lang w:eastAsia="zh-CN"/>
            <w:rPrChange w:id="202" w:author="Duan, Hongtao" w:date="2015-03-31T11:14:00Z">
              <w:rPr>
                <w:b/>
                <w:bCs/>
                <w:sz w:val="19"/>
                <w:szCs w:val="19"/>
                <w:lang w:val="en-US" w:eastAsia="zh-CN"/>
              </w:rPr>
            </w:rPrChange>
          </w:rPr>
          <w:t>1</w:t>
        </w:r>
        <w:r>
          <w:rPr>
            <w:rFonts w:asciiTheme="majorBidi" w:eastAsiaTheme="minorEastAsia" w:hAnsiTheme="majorBidi" w:cstheme="majorBidi" w:hint="eastAsia"/>
            <w:lang w:eastAsia="zh-CN"/>
            <w:rPrChange w:id="203" w:author="Duan, Hongtao" w:date="2015-03-31T11:14:00Z">
              <w:rPr>
                <w:rFonts w:hint="eastAsia"/>
                <w:b/>
                <w:bCs/>
                <w:sz w:val="19"/>
                <w:szCs w:val="19"/>
                <w:lang w:val="en-US" w:eastAsia="zh-CN"/>
              </w:rPr>
            </w:rPrChange>
          </w:rPr>
          <w:t>区和</w:t>
        </w:r>
        <w:r>
          <w:rPr>
            <w:rFonts w:asciiTheme="majorBidi" w:eastAsiaTheme="minorEastAsia" w:hAnsiTheme="majorBidi" w:cstheme="majorBidi"/>
            <w:lang w:eastAsia="zh-CN"/>
            <w:rPrChange w:id="204" w:author="Duan, Hongtao" w:date="2015-03-31T11:14:00Z">
              <w:rPr>
                <w:b/>
                <w:bCs/>
                <w:sz w:val="19"/>
                <w:szCs w:val="19"/>
                <w:lang w:val="en-US" w:eastAsia="zh-CN"/>
              </w:rPr>
            </w:rPrChange>
          </w:rPr>
          <w:t>3</w:t>
        </w:r>
        <w:r>
          <w:rPr>
            <w:rFonts w:asciiTheme="majorBidi" w:eastAsiaTheme="minorEastAsia" w:hAnsiTheme="majorBidi" w:cstheme="majorBidi" w:hint="eastAsia"/>
            <w:lang w:eastAsia="zh-CN"/>
            <w:rPrChange w:id="205" w:author="Duan, Hongtao" w:date="2015-03-31T11:14:00Z">
              <w:rPr>
                <w:rFonts w:hint="eastAsia"/>
                <w:b/>
                <w:bCs/>
                <w:sz w:val="19"/>
                <w:szCs w:val="19"/>
                <w:lang w:val="en-US" w:eastAsia="zh-CN"/>
              </w:rPr>
            </w:rPrChange>
          </w:rPr>
          <w:t>区</w:t>
        </w:r>
      </w:ins>
      <w:ins w:id="206" w:author="许燕宾" w:date="2015-02-26T21:56:00Z">
        <w:r>
          <w:rPr>
            <w:rFonts w:asciiTheme="majorBidi" w:eastAsiaTheme="minorEastAsia" w:hAnsiTheme="majorBidi" w:cstheme="majorBidi" w:hint="eastAsia"/>
            <w:lang w:eastAsia="zh-CN"/>
            <w:rPrChange w:id="207" w:author="Duan, Hongtao" w:date="2015-03-31T11:14:00Z">
              <w:rPr>
                <w:rFonts w:hint="eastAsia"/>
                <w:b/>
                <w:bCs/>
                <w:sz w:val="19"/>
                <w:szCs w:val="19"/>
                <w:lang w:val="en-US" w:eastAsia="zh-CN"/>
              </w:rPr>
            </w:rPrChange>
          </w:rPr>
          <w:t>馈线链路列表中</w:t>
        </w:r>
      </w:ins>
      <w:ins w:id="208" w:author="Duan, Hongtao" w:date="2015-03-31T11:13:00Z">
        <w:r>
          <w:rPr>
            <w:rFonts w:asciiTheme="majorBidi" w:eastAsiaTheme="minorEastAsia" w:hAnsiTheme="majorBidi" w:cstheme="majorBidi" w:hint="eastAsia"/>
            <w:lang w:eastAsia="zh-CN"/>
          </w:rPr>
          <w:t>最终</w:t>
        </w:r>
      </w:ins>
      <w:ins w:id="209" w:author="许燕宾" w:date="2015-02-26T21:56:00Z">
        <w:r>
          <w:rPr>
            <w:rFonts w:asciiTheme="majorBidi" w:eastAsiaTheme="minorEastAsia" w:hAnsiTheme="majorBidi" w:cstheme="majorBidi" w:hint="eastAsia"/>
            <w:lang w:eastAsia="zh-CN"/>
            <w:rPrChange w:id="210" w:author="Duan, Hongtao" w:date="2015-03-31T11:14:00Z">
              <w:rPr>
                <w:rFonts w:hint="eastAsia"/>
                <w:b/>
                <w:bCs/>
                <w:sz w:val="19"/>
                <w:szCs w:val="19"/>
                <w:lang w:val="en-US" w:eastAsia="zh-CN"/>
              </w:rPr>
            </w:rPrChange>
          </w:rPr>
          <w:t>登记的频率指配</w:t>
        </w:r>
      </w:ins>
      <w:ins w:id="211" w:author="Liu, Yang" w:date="2015-03-31T00:55:00Z">
        <w:r>
          <w:rPr>
            <w:rFonts w:asciiTheme="majorBidi" w:eastAsiaTheme="minorEastAsia" w:hAnsiTheme="majorBidi" w:cstheme="majorBidi" w:hint="eastAsia"/>
            <w:lang w:eastAsia="zh-CN"/>
          </w:rPr>
          <w:t>，</w:t>
        </w:r>
      </w:ins>
      <w:ins w:id="212" w:author="Chen, Meng" w:date="2014-09-12T15:45:00Z">
        <w:r>
          <w:rPr>
            <w:rFonts w:ascii="SimSun" w:hAnsi="SimSun" w:cs="SimSun" w:hint="eastAsia"/>
            <w:lang w:val="en-US" w:eastAsia="zh-CN"/>
          </w:rPr>
          <w:t>则无线电通信局须</w:t>
        </w:r>
      </w:ins>
      <w:ins w:id="213" w:author="Tao, Yingsheng" w:date="2015-04-10T18:03:00Z">
        <w:r>
          <w:rPr>
            <w:rFonts w:ascii="SimSun" w:hAnsi="SimSun" w:cs="SimSun" w:hint="eastAsia"/>
            <w:lang w:val="en-US" w:eastAsia="zh-CN"/>
          </w:rPr>
          <w:t>将该指配登入</w:t>
        </w:r>
      </w:ins>
      <w:ins w:id="214" w:author="Chen, Meng" w:date="2014-09-12T15:45:00Z">
        <w:r>
          <w:rPr>
            <w:rFonts w:ascii="SimSun" w:hAnsi="SimSun" w:cs="SimSun" w:hint="eastAsia"/>
            <w:lang w:val="en-US" w:eastAsia="zh-CN"/>
          </w:rPr>
          <w:t>《频率登记总表》，</w:t>
        </w:r>
      </w:ins>
      <w:ins w:id="215" w:author="Tao, Yingsheng" w:date="2015-04-10T18:04:00Z">
        <w:r>
          <w:rPr>
            <w:rFonts w:ascii="SimSun" w:hAnsi="SimSun" w:cs="SimSun" w:hint="eastAsia"/>
            <w:lang w:val="en-US" w:eastAsia="zh-CN"/>
          </w:rPr>
          <w:t>同时注明</w:t>
        </w:r>
      </w:ins>
      <w:ins w:id="216" w:author="Chen, Meng" w:date="2014-09-12T15:45:00Z">
        <w:r>
          <w:rPr>
            <w:rFonts w:ascii="SimSun" w:hAnsi="SimSun" w:cs="SimSun" w:hint="eastAsia"/>
            <w:lang w:val="en-US" w:eastAsia="zh-CN"/>
          </w:rPr>
          <w:t>构成不合格审查结论基础的频率指配所属</w:t>
        </w:r>
      </w:ins>
      <w:ins w:id="217" w:author="Tao, Yingsheng" w:date="2015-04-10T18:04:00Z">
        <w:r>
          <w:rPr>
            <w:rFonts w:ascii="SimSun" w:hAnsi="SimSun" w:cs="SimSun" w:hint="eastAsia"/>
            <w:lang w:val="en-US" w:eastAsia="zh-CN"/>
          </w:rPr>
          <w:t>的</w:t>
        </w:r>
      </w:ins>
      <w:ins w:id="218" w:author="Chen, Meng" w:date="2014-09-12T15:45:00Z">
        <w:r>
          <w:rPr>
            <w:rFonts w:ascii="SimSun" w:hAnsi="SimSun" w:cs="SimSun" w:hint="eastAsia"/>
            <w:lang w:val="en-US" w:eastAsia="zh-CN"/>
          </w:rPr>
          <w:t>主管部门（亦见第</w:t>
        </w:r>
        <w:r>
          <w:rPr>
            <w:b/>
            <w:bCs/>
            <w:lang w:val="en-US" w:eastAsia="zh-CN"/>
          </w:rPr>
          <w:t>11.42</w:t>
        </w:r>
        <w:r>
          <w:rPr>
            <w:rFonts w:ascii="SimSun" w:hAnsi="SimSun" w:cs="SimSun" w:hint="eastAsia"/>
            <w:lang w:val="en-US" w:eastAsia="zh-CN"/>
          </w:rPr>
          <w:t>款）。</w:t>
        </w:r>
      </w:ins>
    </w:p>
    <w:p w:rsidR="008A50BA" w:rsidRDefault="008A50BA" w:rsidP="008A50BA">
      <w:pPr>
        <w:pStyle w:val="Reasons"/>
        <w:rPr>
          <w:lang w:eastAsia="zh-CN"/>
        </w:rPr>
      </w:pPr>
      <w:r>
        <w:rPr>
          <w:b/>
          <w:lang w:eastAsia="zh-CN"/>
        </w:rPr>
        <w:t>理由：</w:t>
      </w:r>
      <w:r>
        <w:rPr>
          <w:lang w:eastAsia="zh-CN"/>
        </w:rPr>
        <w:tab/>
      </w:r>
      <w:r>
        <w:rPr>
          <w:rFonts w:hint="eastAsia"/>
          <w:lang w:eastAsia="zh-CN"/>
        </w:rPr>
        <w:t>定义依据《无线电规则》第</w:t>
      </w:r>
      <w:r>
        <w:rPr>
          <w:rFonts w:hint="eastAsia"/>
          <w:lang w:eastAsia="zh-CN"/>
        </w:rPr>
        <w:t>11.38</w:t>
      </w:r>
      <w:r>
        <w:rPr>
          <w:rFonts w:hint="eastAsia"/>
          <w:lang w:eastAsia="zh-CN"/>
        </w:rPr>
        <w:t>款退回调查结果不合格通知单的情况下，非规划</w:t>
      </w:r>
      <w:r>
        <w:rPr>
          <w:rFonts w:hint="eastAsia"/>
          <w:lang w:eastAsia="zh-CN"/>
        </w:rPr>
        <w:t>FSS</w:t>
      </w:r>
      <w:r>
        <w:rPr>
          <w:rFonts w:hint="eastAsia"/>
          <w:lang w:eastAsia="zh-CN"/>
        </w:rPr>
        <w:t>频率指配的通知和登记程序。</w:t>
      </w:r>
    </w:p>
    <w:p w:rsidR="008A50BA" w:rsidRDefault="008A50BA" w:rsidP="008A50BA">
      <w:pPr>
        <w:pStyle w:val="AnnexNo"/>
        <w:rPr>
          <w:lang w:eastAsia="zh-CN"/>
        </w:rPr>
      </w:pPr>
      <w:r>
        <w:rPr>
          <w:rFonts w:hint="eastAsia"/>
          <w:lang w:eastAsia="zh-CN"/>
        </w:rPr>
        <w:t>附件</w:t>
      </w:r>
      <w:r>
        <w:rPr>
          <w:rFonts w:hint="eastAsia"/>
          <w:lang w:eastAsia="zh-CN"/>
        </w:rPr>
        <w:t>1</w:t>
      </w:r>
    </w:p>
    <w:p w:rsidR="008A50BA" w:rsidRDefault="008A50BA" w:rsidP="008A50BA">
      <w:pPr>
        <w:pStyle w:val="Annextitle"/>
        <w:rPr>
          <w:lang w:eastAsia="zh-CN"/>
        </w:rPr>
      </w:pPr>
      <w:r>
        <w:rPr>
          <w:rFonts w:hint="eastAsia"/>
          <w:lang w:eastAsia="zh-CN"/>
        </w:rPr>
        <w:t>确定一个主管部门的业务是否受到</w:t>
      </w:r>
      <w:r>
        <w:rPr>
          <w:rFonts w:hint="eastAsia"/>
          <w:lang w:eastAsia="zh-CN"/>
        </w:rPr>
        <w:t>2</w:t>
      </w:r>
      <w:r w:rsidRPr="009122B1">
        <w:rPr>
          <w:rFonts w:hint="eastAsia"/>
          <w:lang w:eastAsia="zh-CN"/>
        </w:rPr>
        <w:t>区馈线链路规划拟议的修改或</w:t>
      </w:r>
      <w:r>
        <w:rPr>
          <w:lang w:eastAsia="zh-CN"/>
        </w:rPr>
        <w:br/>
      </w:r>
      <w:r>
        <w:rPr>
          <w:rFonts w:hint="eastAsia"/>
          <w:lang w:eastAsia="zh-CN"/>
        </w:rPr>
        <w:t>1</w:t>
      </w:r>
      <w:r>
        <w:rPr>
          <w:rFonts w:hint="eastAsia"/>
          <w:lang w:eastAsia="zh-CN"/>
        </w:rPr>
        <w:t>区和</w:t>
      </w:r>
      <w:r>
        <w:rPr>
          <w:rFonts w:hint="eastAsia"/>
          <w:lang w:eastAsia="zh-CN"/>
        </w:rPr>
        <w:t>3</w:t>
      </w:r>
      <w:r>
        <w:rPr>
          <w:rFonts w:hint="eastAsia"/>
          <w:lang w:eastAsia="zh-CN"/>
        </w:rPr>
        <w:t>区馈线链路表列拟议的新的或修改指配的影响或</w:t>
      </w:r>
      <w:r>
        <w:rPr>
          <w:lang w:eastAsia="zh-CN"/>
        </w:rPr>
        <w:br/>
      </w:r>
      <w:r>
        <w:rPr>
          <w:rFonts w:hint="eastAsia"/>
          <w:lang w:eastAsia="zh-CN"/>
        </w:rPr>
        <w:t>确定根据本附录何时有必要征得任何其他</w:t>
      </w:r>
      <w:r>
        <w:rPr>
          <w:lang w:eastAsia="zh-CN"/>
        </w:rPr>
        <w:br/>
      </w:r>
      <w:r>
        <w:rPr>
          <w:rFonts w:hint="eastAsia"/>
          <w:lang w:eastAsia="zh-CN"/>
        </w:rPr>
        <w:t>主管部门同意的限值</w:t>
      </w:r>
      <w:r w:rsidRPr="00D263E1">
        <w:rPr>
          <w:rFonts w:hint="eastAsia"/>
          <w:b w:val="0"/>
          <w:bCs/>
          <w:sz w:val="16"/>
          <w:szCs w:val="16"/>
          <w:lang w:eastAsia="zh-CN"/>
        </w:rPr>
        <w:t>（</w:t>
      </w:r>
      <w:r w:rsidRPr="00D263E1">
        <w:rPr>
          <w:rFonts w:hint="eastAsia"/>
          <w:b w:val="0"/>
          <w:bCs/>
          <w:sz w:val="16"/>
          <w:szCs w:val="16"/>
          <w:lang w:eastAsia="zh-CN"/>
        </w:rPr>
        <w:t>WRC-03</w:t>
      </w:r>
      <w:r w:rsidRPr="00D263E1">
        <w:rPr>
          <w:rFonts w:hint="eastAsia"/>
          <w:b w:val="0"/>
          <w:bCs/>
          <w:sz w:val="16"/>
          <w:szCs w:val="16"/>
          <w:lang w:eastAsia="zh-CN"/>
        </w:rPr>
        <w:t>）</w:t>
      </w:r>
    </w:p>
    <w:p w:rsidR="00481A23" w:rsidRDefault="00152D29">
      <w:pPr>
        <w:pStyle w:val="Proposal"/>
        <w:rPr>
          <w:lang w:eastAsia="zh-CN"/>
        </w:rPr>
      </w:pPr>
      <w:r>
        <w:rPr>
          <w:u w:val="single"/>
          <w:lang w:eastAsia="zh-CN"/>
        </w:rPr>
        <w:t>NOC</w:t>
      </w:r>
      <w:r>
        <w:rPr>
          <w:lang w:eastAsia="zh-CN"/>
        </w:rPr>
        <w:tab/>
        <w:t>THA/34A6A2/16</w:t>
      </w:r>
    </w:p>
    <w:p w:rsidR="008A50BA" w:rsidRDefault="008A50BA" w:rsidP="008A50BA">
      <w:pPr>
        <w:pStyle w:val="Heading1"/>
        <w:rPr>
          <w:lang w:eastAsia="zh-CN"/>
        </w:rPr>
      </w:pPr>
      <w:r>
        <w:rPr>
          <w:rFonts w:hint="eastAsia"/>
          <w:lang w:eastAsia="zh-CN"/>
        </w:rPr>
        <w:t>4</w:t>
      </w:r>
      <w:r>
        <w:rPr>
          <w:lang w:eastAsia="zh-CN"/>
        </w:rPr>
        <w:tab/>
      </w:r>
      <w:r>
        <w:rPr>
          <w:rFonts w:hint="eastAsia"/>
          <w:lang w:eastAsia="zh-CN"/>
        </w:rPr>
        <w:t>对符合</w:t>
      </w:r>
      <w:r>
        <w:rPr>
          <w:rFonts w:hint="eastAsia"/>
          <w:lang w:eastAsia="zh-CN"/>
        </w:rPr>
        <w:t>1</w:t>
      </w:r>
      <w:r>
        <w:rPr>
          <w:rFonts w:hint="eastAsia"/>
          <w:lang w:eastAsia="zh-CN"/>
        </w:rPr>
        <w:t>区和</w:t>
      </w:r>
      <w:r>
        <w:rPr>
          <w:rFonts w:hint="eastAsia"/>
          <w:lang w:eastAsia="zh-CN"/>
        </w:rPr>
        <w:t>3</w:t>
      </w:r>
      <w:r>
        <w:rPr>
          <w:rFonts w:hint="eastAsia"/>
          <w:lang w:eastAsia="zh-CN"/>
        </w:rPr>
        <w:t>区馈线链路规划或</w:t>
      </w:r>
      <w:r>
        <w:rPr>
          <w:rFonts w:hint="eastAsia"/>
          <w:lang w:eastAsia="zh-CN"/>
        </w:rPr>
        <w:t>1</w:t>
      </w:r>
      <w:r>
        <w:rPr>
          <w:rFonts w:hint="eastAsia"/>
          <w:lang w:eastAsia="zh-CN"/>
        </w:rPr>
        <w:t>区和</w:t>
      </w:r>
      <w:r>
        <w:rPr>
          <w:rFonts w:hint="eastAsia"/>
          <w:lang w:eastAsia="zh-CN"/>
        </w:rPr>
        <w:t>3</w:t>
      </w:r>
      <w:r>
        <w:rPr>
          <w:rFonts w:hint="eastAsia"/>
          <w:lang w:eastAsia="zh-CN"/>
        </w:rPr>
        <w:t>区馈线链路表列的频率指配或</w:t>
      </w:r>
      <w:r>
        <w:rPr>
          <w:rFonts w:hint="eastAsia"/>
          <w:lang w:eastAsia="zh-CN"/>
        </w:rPr>
        <w:t>1</w:t>
      </w:r>
      <w:r>
        <w:rPr>
          <w:rFonts w:hint="eastAsia"/>
          <w:lang w:eastAsia="zh-CN"/>
        </w:rPr>
        <w:t>区和</w:t>
      </w:r>
      <w:r>
        <w:rPr>
          <w:rFonts w:hint="eastAsia"/>
          <w:lang w:eastAsia="zh-CN"/>
        </w:rPr>
        <w:t>3</w:t>
      </w:r>
      <w:r>
        <w:rPr>
          <w:rFonts w:hint="eastAsia"/>
          <w:lang w:eastAsia="zh-CN"/>
        </w:rPr>
        <w:t>区馈线链路表列中所建议的新的或修改的指配的干扰的限制</w:t>
      </w:r>
      <w:r w:rsidRPr="00861E8D">
        <w:rPr>
          <w:rFonts w:hint="eastAsia"/>
          <w:b w:val="0"/>
          <w:bCs/>
          <w:sz w:val="16"/>
          <w:szCs w:val="16"/>
          <w:lang w:eastAsia="zh-CN"/>
        </w:rPr>
        <w:t>（</w:t>
      </w:r>
      <w:r w:rsidRPr="00861E8D">
        <w:rPr>
          <w:b w:val="0"/>
          <w:bCs/>
          <w:sz w:val="16"/>
          <w:szCs w:val="16"/>
          <w:lang w:eastAsia="zh-CN"/>
        </w:rPr>
        <w:t>WRC-</w:t>
      </w:r>
      <w:del w:id="219" w:author="Cong, Cong" w:date="2015-10-09T10:46:00Z">
        <w:r w:rsidRPr="00861E8D" w:rsidDel="00433EF1">
          <w:rPr>
            <w:b w:val="0"/>
            <w:bCs/>
            <w:sz w:val="16"/>
            <w:szCs w:val="16"/>
            <w:lang w:eastAsia="zh-CN"/>
          </w:rPr>
          <w:delText>03</w:delText>
        </w:r>
      </w:del>
      <w:ins w:id="220" w:author="Cong, Cong" w:date="2015-10-09T10:46:00Z">
        <w:r>
          <w:rPr>
            <w:b w:val="0"/>
            <w:bCs/>
            <w:sz w:val="16"/>
            <w:szCs w:val="16"/>
            <w:lang w:eastAsia="zh-CN"/>
          </w:rPr>
          <w:t>15</w:t>
        </w:r>
      </w:ins>
      <w:r w:rsidRPr="00861E8D">
        <w:rPr>
          <w:rFonts w:hint="eastAsia"/>
          <w:b w:val="0"/>
          <w:bCs/>
          <w:sz w:val="16"/>
          <w:szCs w:val="16"/>
          <w:lang w:eastAsia="zh-CN"/>
        </w:rPr>
        <w:t>）</w:t>
      </w:r>
    </w:p>
    <w:p w:rsidR="008A50BA" w:rsidRPr="00861E8D" w:rsidRDefault="008A50BA" w:rsidP="008A50BA">
      <w:pPr>
        <w:ind w:firstLineChars="200" w:firstLine="480"/>
        <w:rPr>
          <w:lang w:eastAsia="zh-CN"/>
        </w:rPr>
      </w:pPr>
      <w:r w:rsidRPr="00861E8D">
        <w:rPr>
          <w:rFonts w:hint="eastAsia"/>
          <w:lang w:eastAsia="zh-CN"/>
        </w:rPr>
        <w:t>在假定自由空间传播条件下，馈线链路表列中建议的新的或修改的指配的功率通量密度在对地静止卫星轨道的任何点上不得超过</w:t>
      </w:r>
      <w:r w:rsidRPr="00861E8D">
        <w:rPr>
          <w:rFonts w:hint="eastAsia"/>
          <w:lang w:eastAsia="zh-CN"/>
        </w:rPr>
        <w:t xml:space="preserve"> </w:t>
      </w:r>
      <w:r w:rsidRPr="00861E8D">
        <w:rPr>
          <w:lang w:eastAsia="zh-CN"/>
        </w:rPr>
        <w:t>–</w:t>
      </w:r>
      <w:r w:rsidRPr="00861E8D">
        <w:rPr>
          <w:rFonts w:hint="eastAsia"/>
          <w:lang w:eastAsia="zh-CN"/>
        </w:rPr>
        <w:t>76 dB</w:t>
      </w:r>
      <w:r>
        <w:rPr>
          <w:lang w:eastAsia="zh-CN"/>
        </w:rPr>
        <w:t>(</w:t>
      </w:r>
      <w:r w:rsidRPr="00861E8D">
        <w:rPr>
          <w:rFonts w:hint="eastAsia"/>
          <w:lang w:eastAsia="zh-CN"/>
        </w:rPr>
        <w:t>W/</w:t>
      </w:r>
      <w:r>
        <w:rPr>
          <w:lang w:eastAsia="zh-CN"/>
        </w:rPr>
        <w:t>(</w:t>
      </w:r>
      <w:r w:rsidRPr="00861E8D">
        <w:rPr>
          <w:rFonts w:hint="eastAsia"/>
          <w:lang w:eastAsia="zh-CN"/>
        </w:rPr>
        <w:t>m</w:t>
      </w:r>
      <w:r w:rsidRPr="00D263E1">
        <w:rPr>
          <w:rFonts w:hint="eastAsia"/>
          <w:vertAlign w:val="superscript"/>
          <w:lang w:eastAsia="zh-CN"/>
        </w:rPr>
        <w:t>2</w:t>
      </w:r>
      <w:r w:rsidRPr="00E234B3">
        <w:rPr>
          <w:lang w:eastAsia="zh-CN"/>
        </w:rPr>
        <w:t>·</w:t>
      </w:r>
      <w:r w:rsidRPr="00861E8D">
        <w:rPr>
          <w:rFonts w:hint="eastAsia"/>
          <w:lang w:eastAsia="zh-CN"/>
        </w:rPr>
        <w:t>27 MHz</w:t>
      </w:r>
      <w:r>
        <w:rPr>
          <w:lang w:eastAsia="zh-CN"/>
        </w:rPr>
        <w:t>))</w:t>
      </w:r>
      <w:r w:rsidRPr="00861E8D">
        <w:rPr>
          <w:rFonts w:hint="eastAsia"/>
          <w:lang w:eastAsia="zh-CN"/>
        </w:rPr>
        <w:t>的值，相关馈线链路天线的相关离轴</w:t>
      </w:r>
      <w:proofErr w:type="spellStart"/>
      <w:r w:rsidRPr="00861E8D">
        <w:rPr>
          <w:rFonts w:hint="eastAsia"/>
          <w:lang w:eastAsia="zh-CN"/>
        </w:rPr>
        <w:t>e.i.r.p</w:t>
      </w:r>
      <w:proofErr w:type="spellEnd"/>
      <w:r w:rsidRPr="00861E8D">
        <w:rPr>
          <w:rFonts w:hint="eastAsia"/>
          <w:lang w:eastAsia="zh-CN"/>
        </w:rPr>
        <w:t>.</w:t>
      </w:r>
      <w:r w:rsidRPr="00861E8D">
        <w:rPr>
          <w:rFonts w:hint="eastAsia"/>
          <w:lang w:eastAsia="zh-CN"/>
        </w:rPr>
        <w:t>应符合附件</w:t>
      </w:r>
      <w:r w:rsidRPr="00861E8D">
        <w:rPr>
          <w:rFonts w:hint="eastAsia"/>
          <w:lang w:eastAsia="zh-CN"/>
        </w:rPr>
        <w:t>3</w:t>
      </w:r>
      <w:r w:rsidRPr="00861E8D">
        <w:rPr>
          <w:rFonts w:hint="eastAsia"/>
          <w:lang w:eastAsia="zh-CN"/>
        </w:rPr>
        <w:t>的图</w:t>
      </w:r>
      <w:r w:rsidRPr="00861E8D">
        <w:rPr>
          <w:rFonts w:hint="eastAsia"/>
          <w:lang w:eastAsia="zh-CN"/>
        </w:rPr>
        <w:t>A</w:t>
      </w:r>
      <w:r w:rsidRPr="00861E8D">
        <w:rPr>
          <w:rFonts w:hint="eastAsia"/>
          <w:lang w:eastAsia="zh-CN"/>
        </w:rPr>
        <w:t>（</w:t>
      </w:r>
      <w:r w:rsidRPr="00861E8D">
        <w:rPr>
          <w:rFonts w:hint="eastAsia"/>
          <w:lang w:eastAsia="zh-CN"/>
        </w:rPr>
        <w:t>WRC-97</w:t>
      </w:r>
      <w:r w:rsidRPr="00861E8D">
        <w:rPr>
          <w:rFonts w:hint="eastAsia"/>
          <w:lang w:eastAsia="zh-CN"/>
        </w:rPr>
        <w:t>曲线）。</w:t>
      </w:r>
      <w:r w:rsidRPr="00861E8D">
        <w:rPr>
          <w:rFonts w:hint="eastAsia"/>
          <w:sz w:val="16"/>
          <w:szCs w:val="16"/>
          <w:lang w:eastAsia="zh-CN"/>
        </w:rPr>
        <w:t>（</w:t>
      </w:r>
      <w:r w:rsidRPr="00861E8D">
        <w:rPr>
          <w:sz w:val="16"/>
          <w:szCs w:val="16"/>
          <w:lang w:eastAsia="zh-CN"/>
        </w:rPr>
        <w:t>WRC-03</w:t>
      </w:r>
      <w:r w:rsidRPr="00861E8D">
        <w:rPr>
          <w:rFonts w:hint="eastAsia"/>
          <w:sz w:val="16"/>
          <w:szCs w:val="16"/>
          <w:lang w:eastAsia="zh-CN"/>
        </w:rPr>
        <w:t>）</w:t>
      </w:r>
    </w:p>
    <w:p w:rsidR="008A50BA" w:rsidRPr="00861E8D" w:rsidRDefault="008A50BA" w:rsidP="008A50BA">
      <w:pPr>
        <w:tabs>
          <w:tab w:val="left" w:pos="480"/>
        </w:tabs>
        <w:ind w:firstLineChars="200" w:firstLine="480"/>
        <w:rPr>
          <w:lang w:eastAsia="zh-CN"/>
        </w:rPr>
      </w:pPr>
      <w:r w:rsidRPr="00861E8D">
        <w:rPr>
          <w:rFonts w:hint="eastAsia"/>
          <w:lang w:eastAsia="zh-CN"/>
        </w:rPr>
        <w:t>关于第</w:t>
      </w:r>
      <w:r w:rsidRPr="00861E8D">
        <w:rPr>
          <w:rFonts w:hint="eastAsia"/>
          <w:lang w:eastAsia="zh-CN"/>
        </w:rPr>
        <w:t>4</w:t>
      </w:r>
      <w:r>
        <w:rPr>
          <w:rFonts w:hint="eastAsia"/>
          <w:lang w:eastAsia="zh-CN"/>
        </w:rPr>
        <w:t>条的第</w:t>
      </w:r>
      <w:r w:rsidRPr="00861E8D">
        <w:rPr>
          <w:rFonts w:hint="eastAsia"/>
          <w:lang w:eastAsia="zh-CN"/>
        </w:rPr>
        <w:t xml:space="preserve">4.1.1 </w:t>
      </w:r>
      <w:r w:rsidRPr="00E234B3">
        <w:rPr>
          <w:rFonts w:hint="eastAsia"/>
          <w:i/>
          <w:iCs/>
          <w:lang w:eastAsia="zh-CN"/>
        </w:rPr>
        <w:t>a)</w:t>
      </w:r>
      <w:r w:rsidRPr="00861E8D">
        <w:rPr>
          <w:rFonts w:hint="eastAsia"/>
          <w:lang w:eastAsia="zh-CN"/>
        </w:rPr>
        <w:t>或</w:t>
      </w:r>
      <w:r w:rsidRPr="00E234B3">
        <w:rPr>
          <w:rFonts w:hint="eastAsia"/>
          <w:i/>
          <w:iCs/>
          <w:lang w:eastAsia="zh-CN"/>
        </w:rPr>
        <w:t>b)</w:t>
      </w:r>
      <w:r>
        <w:rPr>
          <w:rFonts w:hint="eastAsia"/>
          <w:lang w:eastAsia="zh-CN"/>
        </w:rPr>
        <w:t>段</w:t>
      </w:r>
      <w:r w:rsidRPr="00861E8D">
        <w:rPr>
          <w:rFonts w:hint="eastAsia"/>
          <w:lang w:eastAsia="zh-CN"/>
        </w:rPr>
        <w:t>，如果在最差的电台保持条件下有用电台和干扰空间电台之间的最小轨道间隔低于</w:t>
      </w:r>
      <w:r w:rsidRPr="00861E8D">
        <w:rPr>
          <w:rFonts w:hint="eastAsia"/>
          <w:lang w:eastAsia="zh-CN"/>
        </w:rPr>
        <w:t>9</w:t>
      </w:r>
      <w:r w:rsidRPr="007F1A42">
        <w:rPr>
          <w:lang w:eastAsia="zh-CN"/>
        </w:rPr>
        <w:t>°</w:t>
      </w:r>
      <w:r w:rsidRPr="00861E8D">
        <w:rPr>
          <w:rFonts w:hint="eastAsia"/>
          <w:lang w:eastAsia="zh-CN"/>
        </w:rPr>
        <w:t>，</w:t>
      </w:r>
      <w:r>
        <w:rPr>
          <w:rFonts w:hint="eastAsia"/>
          <w:lang w:eastAsia="zh-CN"/>
        </w:rPr>
        <w:t>1</w:t>
      </w:r>
      <w:r>
        <w:rPr>
          <w:rFonts w:hint="eastAsia"/>
          <w:lang w:eastAsia="zh-CN"/>
        </w:rPr>
        <w:t>区</w:t>
      </w:r>
      <w:r w:rsidRPr="00861E8D">
        <w:rPr>
          <w:rFonts w:hint="eastAsia"/>
          <w:lang w:eastAsia="zh-CN"/>
        </w:rPr>
        <w:t>或</w:t>
      </w:r>
      <w:r>
        <w:rPr>
          <w:rFonts w:hint="eastAsia"/>
          <w:lang w:eastAsia="zh-CN"/>
        </w:rPr>
        <w:t>3</w:t>
      </w:r>
      <w:r>
        <w:rPr>
          <w:rFonts w:hint="eastAsia"/>
          <w:lang w:eastAsia="zh-CN"/>
        </w:rPr>
        <w:t>区</w:t>
      </w:r>
      <w:r w:rsidRPr="00861E8D">
        <w:rPr>
          <w:rFonts w:hint="eastAsia"/>
          <w:lang w:eastAsia="zh-CN"/>
        </w:rPr>
        <w:t>的主管部门将被</w:t>
      </w:r>
      <w:r>
        <w:rPr>
          <w:rFonts w:hint="eastAsia"/>
          <w:lang w:eastAsia="zh-CN"/>
        </w:rPr>
        <w:t>无线电</w:t>
      </w:r>
      <w:r w:rsidRPr="00861E8D">
        <w:rPr>
          <w:rFonts w:hint="eastAsia"/>
          <w:lang w:eastAsia="zh-CN"/>
        </w:rPr>
        <w:t>通信局视为受到影响。</w:t>
      </w:r>
      <w:r w:rsidRPr="00861E8D">
        <w:rPr>
          <w:rFonts w:hint="eastAsia"/>
          <w:sz w:val="16"/>
          <w:szCs w:val="16"/>
          <w:lang w:eastAsia="zh-CN"/>
        </w:rPr>
        <w:t>（</w:t>
      </w:r>
      <w:r w:rsidRPr="00861E8D">
        <w:rPr>
          <w:sz w:val="16"/>
          <w:szCs w:val="16"/>
          <w:lang w:eastAsia="zh-CN"/>
        </w:rPr>
        <w:t>WRC-03</w:t>
      </w:r>
      <w:r w:rsidRPr="00861E8D">
        <w:rPr>
          <w:rFonts w:hint="eastAsia"/>
          <w:sz w:val="16"/>
          <w:szCs w:val="16"/>
          <w:lang w:eastAsia="zh-CN"/>
        </w:rPr>
        <w:t>）</w:t>
      </w:r>
    </w:p>
    <w:p w:rsidR="008A50BA" w:rsidRDefault="008A50BA" w:rsidP="00DD375F">
      <w:pPr>
        <w:ind w:firstLineChars="200" w:firstLine="480"/>
        <w:rPr>
          <w:rFonts w:asciiTheme="majorBidi" w:eastAsiaTheme="minorEastAsia" w:hAnsiTheme="majorBidi" w:cstheme="majorBidi"/>
          <w:lang w:eastAsia="zh-CN"/>
        </w:rPr>
      </w:pPr>
      <w:r>
        <w:rPr>
          <w:rStyle w:val="Normal1"/>
          <w:rFonts w:asciiTheme="majorBidi" w:eastAsiaTheme="minorEastAsia" w:hAnsiTheme="majorBidi" w:cstheme="majorBidi" w:hint="eastAsia"/>
          <w:lang w:eastAsia="zh-CN"/>
          <w:rPrChange w:id="221" w:author="许燕宾" w:date="2015-02-26T22:26:00Z">
            <w:rPr>
              <w:rStyle w:val="Normal1"/>
              <w:rFonts w:cstheme="majorBidi" w:hint="eastAsia"/>
              <w:lang w:eastAsia="zh-CN"/>
            </w:rPr>
          </w:rPrChange>
        </w:rPr>
        <w:t>但在假定自由空间传播条件下，如果馈线链路表列中提出的新的或修改的指配的效应是，与登入该馈线链路规划或馈线链路表列的一个测试点相应的、且为此已启动第</w:t>
      </w:r>
      <w:r>
        <w:rPr>
          <w:rStyle w:val="Normal1"/>
          <w:rFonts w:asciiTheme="majorBidi" w:eastAsiaTheme="minorEastAsia" w:hAnsiTheme="majorBidi" w:cstheme="majorBidi"/>
          <w:lang w:eastAsia="zh-CN"/>
          <w:rPrChange w:id="222" w:author="许燕宾" w:date="2015-02-26T22:26:00Z">
            <w:rPr>
              <w:rStyle w:val="Normal1"/>
              <w:lang w:eastAsia="zh-CN"/>
            </w:rPr>
          </w:rPrChange>
        </w:rPr>
        <w:t>4</w:t>
      </w:r>
      <w:r>
        <w:rPr>
          <w:rStyle w:val="Normal1"/>
          <w:rFonts w:asciiTheme="majorBidi" w:eastAsiaTheme="minorEastAsia" w:hAnsiTheme="majorBidi" w:cstheme="majorBidi" w:hint="eastAsia"/>
          <w:lang w:eastAsia="zh-CN"/>
          <w:rPrChange w:id="223" w:author="许燕宾" w:date="2015-02-26T22:26:00Z">
            <w:rPr>
              <w:rStyle w:val="Normal1"/>
              <w:rFonts w:hint="eastAsia"/>
              <w:lang w:eastAsia="zh-CN"/>
            </w:rPr>
          </w:rPrChange>
        </w:rPr>
        <w:t>条程序的等效保护余量</w:t>
      </w:r>
      <w:r w:rsidR="00DD375F" w:rsidRPr="0063045D">
        <w:rPr>
          <w:rStyle w:val="FootnoteReference"/>
          <w:lang w:eastAsia="zh-CN"/>
        </w:rPr>
        <w:t>35</w:t>
      </w:r>
      <w:r>
        <w:rPr>
          <w:rStyle w:val="Normal1"/>
          <w:rFonts w:asciiTheme="majorBidi" w:eastAsiaTheme="minorEastAsia" w:hAnsiTheme="majorBidi" w:cstheme="majorBidi" w:hint="eastAsia"/>
          <w:lang w:eastAsia="zh-CN"/>
          <w:rPrChange w:id="224" w:author="许燕宾" w:date="2015-02-26T22:26:00Z">
            <w:rPr>
              <w:rStyle w:val="Normal1"/>
              <w:rFonts w:hint="eastAsia"/>
              <w:lang w:eastAsia="zh-CN"/>
            </w:rPr>
          </w:rPrChange>
        </w:rPr>
        <w:t>，包括</w:t>
      </w:r>
      <w:r>
        <w:rPr>
          <w:rStyle w:val="Normal1"/>
          <w:rFonts w:asciiTheme="majorBidi" w:eastAsiaTheme="minorEastAsia" w:hAnsiTheme="majorBidi" w:cstheme="majorBidi" w:hint="eastAsia"/>
          <w:lang w:eastAsia="zh-CN"/>
          <w:rPrChange w:id="225" w:author="许燕宾" w:date="2015-02-26T22:26:00Z">
            <w:rPr>
              <w:rStyle w:val="Normal1"/>
              <w:rFonts w:cstheme="majorBidi" w:hint="eastAsia"/>
              <w:lang w:eastAsia="zh-CN"/>
            </w:rPr>
          </w:rPrChange>
        </w:rPr>
        <w:t>以前对该馈线链路列表的任何修改或以往任何协议的累加效应，下降超过</w:t>
      </w:r>
      <w:r>
        <w:rPr>
          <w:rStyle w:val="Normal1"/>
          <w:rFonts w:asciiTheme="majorBidi" w:eastAsiaTheme="minorEastAsia" w:hAnsiTheme="majorBidi" w:cstheme="majorBidi"/>
          <w:lang w:eastAsia="zh-CN"/>
          <w:rPrChange w:id="226" w:author="许燕宾" w:date="2015-02-26T22:26:00Z">
            <w:rPr>
              <w:rStyle w:val="Normal1"/>
              <w:rFonts w:asciiTheme="majorBidi" w:hAnsiTheme="majorBidi" w:cstheme="majorBidi"/>
              <w:lang w:eastAsia="zh-CN"/>
            </w:rPr>
          </w:rPrChange>
        </w:rPr>
        <w:t>0 dB</w:t>
      </w:r>
      <w:r>
        <w:rPr>
          <w:rStyle w:val="Normal1"/>
          <w:rFonts w:asciiTheme="majorBidi" w:eastAsiaTheme="minorEastAsia" w:hAnsiTheme="majorBidi" w:cstheme="majorBidi" w:hint="eastAsia"/>
          <w:lang w:eastAsia="zh-CN"/>
          <w:rPrChange w:id="227" w:author="许燕宾" w:date="2015-02-26T22:26:00Z">
            <w:rPr>
              <w:rStyle w:val="Normal1"/>
              <w:rFonts w:cstheme="majorBidi" w:hint="eastAsia"/>
              <w:lang w:eastAsia="zh-CN"/>
            </w:rPr>
          </w:rPrChange>
        </w:rPr>
        <w:t>以下</w:t>
      </w:r>
      <w:r>
        <w:rPr>
          <w:rStyle w:val="Normal1"/>
          <w:rFonts w:asciiTheme="majorBidi" w:eastAsiaTheme="minorEastAsia" w:hAnsiTheme="majorBidi" w:cstheme="majorBidi"/>
          <w:lang w:eastAsia="zh-CN"/>
          <w:rPrChange w:id="228" w:author="许燕宾" w:date="2015-02-26T22:26:00Z">
            <w:rPr>
              <w:rStyle w:val="Normal1"/>
              <w:rFonts w:asciiTheme="majorBidi" w:hAnsiTheme="majorBidi" w:cstheme="majorBidi"/>
              <w:lang w:eastAsia="zh-CN"/>
            </w:rPr>
          </w:rPrChange>
        </w:rPr>
        <w:t>0.45 dB</w:t>
      </w:r>
      <w:r>
        <w:rPr>
          <w:rStyle w:val="Normal1"/>
          <w:rFonts w:asciiTheme="majorBidi" w:eastAsiaTheme="minorEastAsia" w:hAnsiTheme="majorBidi" w:cstheme="majorBidi" w:hint="eastAsia"/>
          <w:lang w:eastAsia="zh-CN"/>
          <w:rPrChange w:id="229" w:author="许燕宾" w:date="2015-02-26T22:26:00Z">
            <w:rPr>
              <w:rStyle w:val="Normal1"/>
              <w:rFonts w:cstheme="majorBidi" w:hint="eastAsia"/>
              <w:lang w:eastAsia="zh-CN"/>
            </w:rPr>
          </w:rPrChange>
        </w:rPr>
        <w:t>，或如果已是负值，超过低于下述情况下产生</w:t>
      </w:r>
      <w:r w:rsidR="00DD375F">
        <w:rPr>
          <w:rStyle w:val="Normal1"/>
          <w:rFonts w:asciiTheme="majorBidi" w:eastAsiaTheme="minorEastAsia" w:hAnsiTheme="majorBidi" w:cstheme="majorBidi" w:hint="eastAsia"/>
          <w:lang w:val="fr-CH" w:eastAsia="zh-CN" w:bidi="ar-EG"/>
        </w:rPr>
        <w:t>的</w:t>
      </w:r>
      <w:r>
        <w:rPr>
          <w:rStyle w:val="Normal1"/>
          <w:rFonts w:asciiTheme="majorBidi" w:eastAsiaTheme="minorEastAsia" w:hAnsiTheme="majorBidi" w:cstheme="majorBidi" w:hint="eastAsia"/>
          <w:lang w:eastAsia="zh-CN"/>
          <w:rPrChange w:id="230" w:author="许燕宾" w:date="2015-02-26T22:26:00Z">
            <w:rPr>
              <w:rStyle w:val="Normal1"/>
              <w:rFonts w:cstheme="majorBidi" w:hint="eastAsia"/>
              <w:lang w:eastAsia="zh-CN"/>
            </w:rPr>
          </w:rPrChange>
        </w:rPr>
        <w:t>值</w:t>
      </w:r>
      <w:r w:rsidR="00DD375F">
        <w:rPr>
          <w:rStyle w:val="Normal1"/>
          <w:rFonts w:asciiTheme="majorBidi" w:eastAsiaTheme="minorEastAsia" w:hAnsiTheme="majorBidi" w:cstheme="majorBidi" w:hint="eastAsia"/>
          <w:lang w:eastAsia="zh-CN"/>
        </w:rPr>
        <w:t>的</w:t>
      </w:r>
      <w:r>
        <w:rPr>
          <w:rFonts w:asciiTheme="majorBidi" w:eastAsiaTheme="minorEastAsia" w:hAnsiTheme="majorBidi" w:cstheme="majorBidi"/>
          <w:lang w:eastAsia="zh-CN"/>
          <w:rPrChange w:id="231" w:author="许燕宾" w:date="2015-02-26T22:26:00Z">
            <w:rPr>
              <w:lang w:val="en-US" w:eastAsia="zh-CN"/>
            </w:rPr>
          </w:rPrChange>
        </w:rPr>
        <w:t>0.45 dB</w:t>
      </w:r>
      <w:r>
        <w:rPr>
          <w:rFonts w:asciiTheme="majorBidi" w:eastAsiaTheme="minorEastAsia" w:hAnsiTheme="majorBidi" w:cstheme="majorBidi" w:hint="eastAsia"/>
          <w:lang w:eastAsia="zh-CN"/>
          <w:rPrChange w:id="232" w:author="许燕宾" w:date="2015-02-26T22:26:00Z">
            <w:rPr>
              <w:rFonts w:hint="eastAsia"/>
              <w:lang w:val="en-US" w:eastAsia="zh-CN"/>
            </w:rPr>
          </w:rPrChange>
        </w:rPr>
        <w:t>，一个主管部门将被视为受到影响：</w:t>
      </w:r>
    </w:p>
    <w:p w:rsidR="008A50BA" w:rsidRDefault="008A50BA" w:rsidP="008A50BA">
      <w:pPr>
        <w:pStyle w:val="enumlev1"/>
        <w:rPr>
          <w:lang w:eastAsia="zh-CN"/>
        </w:rPr>
      </w:pPr>
      <w:r>
        <w:rPr>
          <w:lang w:eastAsia="zh-CN"/>
        </w:rPr>
        <w:t>–</w:t>
      </w:r>
      <w:r>
        <w:rPr>
          <w:lang w:eastAsia="zh-CN"/>
        </w:rPr>
        <w:tab/>
      </w:r>
      <w:r>
        <w:rPr>
          <w:rFonts w:hint="eastAsia"/>
          <w:lang w:eastAsia="zh-CN"/>
        </w:rPr>
        <w:t>WRC-2000</w:t>
      </w:r>
      <w:r>
        <w:rPr>
          <w:rFonts w:hint="eastAsia"/>
          <w:lang w:eastAsia="zh-CN"/>
        </w:rPr>
        <w:t>确定的</w:t>
      </w:r>
      <w:r>
        <w:rPr>
          <w:rFonts w:hint="eastAsia"/>
          <w:lang w:eastAsia="zh-CN"/>
        </w:rPr>
        <w:t>1</w:t>
      </w:r>
      <w:r>
        <w:rPr>
          <w:rFonts w:hint="eastAsia"/>
          <w:lang w:eastAsia="zh-CN"/>
        </w:rPr>
        <w:t>区和</w:t>
      </w:r>
      <w:r>
        <w:rPr>
          <w:rFonts w:hint="eastAsia"/>
          <w:lang w:eastAsia="zh-CN"/>
        </w:rPr>
        <w:t>3</w:t>
      </w:r>
      <w:r>
        <w:rPr>
          <w:rFonts w:hint="eastAsia"/>
          <w:lang w:eastAsia="zh-CN"/>
        </w:rPr>
        <w:t>区馈线链路规划和</w:t>
      </w:r>
      <w:r>
        <w:rPr>
          <w:rStyle w:val="Normal1"/>
          <w:rFonts w:asciiTheme="majorBidi" w:eastAsiaTheme="minorEastAsia" w:hAnsiTheme="majorBidi" w:cstheme="majorBidi" w:hint="eastAsia"/>
          <w:lang w:eastAsia="zh-CN"/>
          <w:rPrChange w:id="233" w:author="许燕宾" w:date="2015-02-26T22:26:00Z">
            <w:rPr>
              <w:rStyle w:val="Normal1"/>
              <w:rFonts w:cstheme="majorBidi" w:hint="eastAsia"/>
              <w:lang w:eastAsia="zh-CN"/>
            </w:rPr>
          </w:rPrChange>
        </w:rPr>
        <w:t>列表</w:t>
      </w:r>
      <w:r>
        <w:rPr>
          <w:rFonts w:hint="eastAsia"/>
          <w:lang w:eastAsia="zh-CN"/>
        </w:rPr>
        <w:t>；</w:t>
      </w:r>
      <w:r w:rsidRPr="00E234B3">
        <w:rPr>
          <w:rFonts w:ascii="STKaiti" w:eastAsia="STKaiti" w:hAnsi="STKaiti" w:hint="eastAsia"/>
          <w:lang w:eastAsia="zh-CN"/>
        </w:rPr>
        <w:t>或</w:t>
      </w:r>
    </w:p>
    <w:p w:rsidR="008A50BA" w:rsidRDefault="008A50BA" w:rsidP="008A50BA">
      <w:pPr>
        <w:pStyle w:val="enumlev1"/>
        <w:rPr>
          <w:lang w:eastAsia="zh-CN"/>
        </w:rPr>
      </w:pPr>
      <w:r>
        <w:rPr>
          <w:lang w:eastAsia="zh-CN"/>
        </w:rPr>
        <w:t>–</w:t>
      </w:r>
      <w:r>
        <w:rPr>
          <w:lang w:eastAsia="zh-CN"/>
        </w:rPr>
        <w:tab/>
      </w:r>
      <w:r>
        <w:rPr>
          <w:rFonts w:hint="eastAsia"/>
          <w:lang w:eastAsia="zh-CN"/>
        </w:rPr>
        <w:t>根据该附录在馈线链路</w:t>
      </w:r>
      <w:r>
        <w:rPr>
          <w:rStyle w:val="Normal1"/>
          <w:rFonts w:asciiTheme="majorBidi" w:eastAsiaTheme="minorEastAsia" w:hAnsiTheme="majorBidi" w:cstheme="majorBidi" w:hint="eastAsia"/>
          <w:lang w:eastAsia="zh-CN"/>
          <w:rPrChange w:id="234" w:author="许燕宾" w:date="2015-02-26T22:26:00Z">
            <w:rPr>
              <w:rStyle w:val="Normal1"/>
              <w:rFonts w:cstheme="majorBidi" w:hint="eastAsia"/>
              <w:lang w:eastAsia="zh-CN"/>
            </w:rPr>
          </w:rPrChange>
        </w:rPr>
        <w:t>列表</w:t>
      </w:r>
      <w:r>
        <w:rPr>
          <w:rFonts w:hint="eastAsia"/>
          <w:lang w:eastAsia="zh-CN"/>
        </w:rPr>
        <w:t>中建议的新的或修改的指配；</w:t>
      </w:r>
      <w:r w:rsidRPr="00E234B3">
        <w:rPr>
          <w:rFonts w:ascii="STKaiti" w:eastAsia="STKaiti" w:hAnsi="STKaiti" w:hint="eastAsia"/>
          <w:lang w:eastAsia="zh-CN"/>
        </w:rPr>
        <w:t>或</w:t>
      </w:r>
    </w:p>
    <w:p w:rsidR="008A50BA" w:rsidRDefault="008A50BA" w:rsidP="008A50BA">
      <w:pPr>
        <w:pStyle w:val="enumlev1"/>
        <w:rPr>
          <w:lang w:eastAsia="zh-CN"/>
        </w:rPr>
      </w:pPr>
      <w:r>
        <w:rPr>
          <w:lang w:eastAsia="zh-CN"/>
        </w:rPr>
        <w:t>–</w:t>
      </w:r>
      <w:r>
        <w:rPr>
          <w:lang w:eastAsia="zh-CN"/>
        </w:rPr>
        <w:tab/>
      </w:r>
      <w:r>
        <w:rPr>
          <w:rFonts w:hint="eastAsia"/>
          <w:lang w:eastAsia="zh-CN"/>
        </w:rPr>
        <w:t>在成功实施第</w:t>
      </w:r>
      <w:r>
        <w:rPr>
          <w:rFonts w:hint="eastAsia"/>
          <w:lang w:eastAsia="zh-CN"/>
        </w:rPr>
        <w:t>4</w:t>
      </w:r>
      <w:r>
        <w:rPr>
          <w:rFonts w:hint="eastAsia"/>
          <w:lang w:eastAsia="zh-CN"/>
        </w:rPr>
        <w:t>条程序后在</w:t>
      </w:r>
      <w:r>
        <w:rPr>
          <w:rFonts w:hint="eastAsia"/>
          <w:lang w:eastAsia="zh-CN"/>
        </w:rPr>
        <w:t>1</w:t>
      </w:r>
      <w:r>
        <w:rPr>
          <w:rFonts w:hint="eastAsia"/>
          <w:lang w:eastAsia="zh-CN"/>
        </w:rPr>
        <w:t>区和</w:t>
      </w:r>
      <w:r>
        <w:rPr>
          <w:rFonts w:hint="eastAsia"/>
          <w:lang w:eastAsia="zh-CN"/>
        </w:rPr>
        <w:t>3</w:t>
      </w:r>
      <w:r>
        <w:rPr>
          <w:rFonts w:hint="eastAsia"/>
          <w:lang w:eastAsia="zh-CN"/>
        </w:rPr>
        <w:t>区馈线链路</w:t>
      </w:r>
      <w:r>
        <w:rPr>
          <w:rStyle w:val="Normal1"/>
          <w:rFonts w:asciiTheme="majorBidi" w:eastAsiaTheme="minorEastAsia" w:hAnsiTheme="majorBidi" w:cstheme="majorBidi" w:hint="eastAsia"/>
          <w:lang w:eastAsia="zh-CN"/>
          <w:rPrChange w:id="235" w:author="许燕宾" w:date="2015-02-26T22:26:00Z">
            <w:rPr>
              <w:rStyle w:val="Normal1"/>
              <w:rFonts w:cstheme="majorBidi" w:hint="eastAsia"/>
              <w:lang w:eastAsia="zh-CN"/>
            </w:rPr>
          </w:rPrChange>
        </w:rPr>
        <w:t>列表</w:t>
      </w:r>
      <w:r>
        <w:rPr>
          <w:rFonts w:hint="eastAsia"/>
          <w:lang w:eastAsia="zh-CN"/>
        </w:rPr>
        <w:t>中列入新的登记项目。</w:t>
      </w:r>
      <w:r>
        <w:rPr>
          <w:rFonts w:hint="eastAsia"/>
          <w:sz w:val="16"/>
          <w:lang w:eastAsia="zh-CN"/>
        </w:rPr>
        <w:t>（</w:t>
      </w:r>
      <w:r>
        <w:rPr>
          <w:sz w:val="16"/>
          <w:lang w:eastAsia="zh-CN"/>
        </w:rPr>
        <w:t>WRC-03</w:t>
      </w:r>
      <w:r>
        <w:rPr>
          <w:rFonts w:hint="eastAsia"/>
          <w:sz w:val="16"/>
          <w:lang w:eastAsia="zh-CN"/>
        </w:rPr>
        <w:t>）</w:t>
      </w:r>
    </w:p>
    <w:p w:rsidR="008A50BA" w:rsidRDefault="008A50BA" w:rsidP="005C4C1C">
      <w:pPr>
        <w:ind w:firstLineChars="200" w:firstLine="480"/>
        <w:rPr>
          <w:lang w:eastAsia="zh-CN"/>
        </w:rPr>
      </w:pPr>
      <w:r>
        <w:rPr>
          <w:rFonts w:hint="eastAsia"/>
          <w:lang w:eastAsia="zh-CN"/>
        </w:rPr>
        <w:t>在干扰分析中，有关每个测试点上馈线链路</w:t>
      </w:r>
      <w:r w:rsidR="005C4C1C">
        <w:rPr>
          <w:rFonts w:hint="eastAsia"/>
          <w:lang w:eastAsia="zh-CN"/>
        </w:rPr>
        <w:t>列</w:t>
      </w:r>
      <w:r>
        <w:rPr>
          <w:rFonts w:hint="eastAsia"/>
          <w:lang w:eastAsia="zh-CN"/>
        </w:rPr>
        <w:t>表中建议的新的或修改的指配将采用附件</w:t>
      </w:r>
      <w:r>
        <w:rPr>
          <w:rFonts w:hint="eastAsia"/>
          <w:lang w:eastAsia="zh-CN"/>
        </w:rPr>
        <w:t>3</w:t>
      </w:r>
      <w:r>
        <w:rPr>
          <w:rFonts w:hint="eastAsia"/>
          <w:lang w:eastAsia="zh-CN"/>
        </w:rPr>
        <w:t>第</w:t>
      </w:r>
      <w:r>
        <w:rPr>
          <w:rFonts w:hint="eastAsia"/>
          <w:lang w:eastAsia="zh-CN"/>
        </w:rPr>
        <w:t>3.5</w:t>
      </w:r>
      <w:r>
        <w:rPr>
          <w:rFonts w:hint="eastAsia"/>
          <w:lang w:eastAsia="zh-CN"/>
        </w:rPr>
        <w:t>段所述的天线特性。</w:t>
      </w:r>
      <w:r>
        <w:rPr>
          <w:rFonts w:hint="eastAsia"/>
          <w:sz w:val="16"/>
          <w:lang w:eastAsia="zh-CN"/>
        </w:rPr>
        <w:t>（</w:t>
      </w:r>
      <w:r>
        <w:rPr>
          <w:sz w:val="16"/>
          <w:lang w:eastAsia="zh-CN"/>
        </w:rPr>
        <w:t>WRC-03</w:t>
      </w:r>
      <w:r>
        <w:rPr>
          <w:rFonts w:hint="eastAsia"/>
          <w:sz w:val="16"/>
          <w:lang w:eastAsia="zh-CN"/>
        </w:rPr>
        <w:t>）</w:t>
      </w:r>
    </w:p>
    <w:p w:rsidR="008A50BA" w:rsidRDefault="008A50BA" w:rsidP="008A50BA">
      <w:pPr>
        <w:pStyle w:val="Reasons"/>
        <w:rPr>
          <w:lang w:eastAsia="zh-CN"/>
        </w:rPr>
      </w:pPr>
      <w:r>
        <w:rPr>
          <w:b/>
          <w:lang w:eastAsia="zh-CN"/>
        </w:rPr>
        <w:t>理由：</w:t>
      </w:r>
      <w:r>
        <w:rPr>
          <w:lang w:eastAsia="zh-CN"/>
        </w:rPr>
        <w:tab/>
      </w:r>
      <w:r>
        <w:rPr>
          <w:rFonts w:hint="eastAsia"/>
          <w:lang w:eastAsia="zh-CN"/>
        </w:rPr>
        <w:t>不修改此条款，因为方案</w:t>
      </w:r>
      <w:r>
        <w:rPr>
          <w:rFonts w:hint="eastAsia"/>
          <w:lang w:eastAsia="zh-CN"/>
        </w:rPr>
        <w:t>C</w:t>
      </w:r>
      <w:r>
        <w:rPr>
          <w:rFonts w:hint="eastAsia"/>
          <w:lang w:eastAsia="zh-CN"/>
        </w:rPr>
        <w:t>中建议的修改并不可行。</w:t>
      </w:r>
    </w:p>
    <w:p w:rsidR="00481A23" w:rsidRDefault="00152D29">
      <w:pPr>
        <w:pStyle w:val="Proposal"/>
        <w:rPr>
          <w:lang w:eastAsia="zh-CN"/>
        </w:rPr>
      </w:pPr>
      <w:r>
        <w:rPr>
          <w:lang w:eastAsia="zh-CN"/>
        </w:rPr>
        <w:lastRenderedPageBreak/>
        <w:t>MOD</w:t>
      </w:r>
      <w:r>
        <w:rPr>
          <w:lang w:eastAsia="zh-CN"/>
        </w:rPr>
        <w:tab/>
        <w:t>THA/34A6A2/17</w:t>
      </w:r>
    </w:p>
    <w:p w:rsidR="008A50BA" w:rsidRDefault="008A50BA" w:rsidP="008A50BA">
      <w:pPr>
        <w:pStyle w:val="Heading1"/>
        <w:rPr>
          <w:lang w:eastAsia="zh-CN"/>
        </w:rPr>
      </w:pPr>
      <w:r>
        <w:rPr>
          <w:rFonts w:hint="eastAsia"/>
          <w:lang w:eastAsia="zh-CN"/>
        </w:rPr>
        <w:t>6</w:t>
      </w:r>
      <w:r>
        <w:rPr>
          <w:lang w:eastAsia="zh-CN"/>
        </w:rPr>
        <w:tab/>
      </w:r>
      <w:r w:rsidRPr="00F31D6F">
        <w:rPr>
          <w:rFonts w:eastAsiaTheme="majorEastAsia" w:hint="eastAsia"/>
          <w:bCs/>
          <w:lang w:eastAsia="zh-CN"/>
        </w:rPr>
        <w:t>为保护</w:t>
      </w:r>
      <w:r w:rsidRPr="00F31D6F">
        <w:rPr>
          <w:rFonts w:eastAsiaTheme="majorEastAsia"/>
          <w:bCs/>
          <w:lang w:eastAsia="zh-CN"/>
        </w:rPr>
        <w:t>17.8-18.1 GHz</w:t>
      </w:r>
      <w:r w:rsidRPr="00F31D6F">
        <w:rPr>
          <w:rFonts w:eastAsiaTheme="majorEastAsia" w:hint="eastAsia"/>
          <w:bCs/>
          <w:lang w:eastAsia="zh-CN"/>
        </w:rPr>
        <w:t>（</w:t>
      </w:r>
      <w:r w:rsidRPr="00F31D6F">
        <w:rPr>
          <w:rFonts w:eastAsiaTheme="majorEastAsia"/>
          <w:bCs/>
          <w:lang w:eastAsia="zh-CN"/>
        </w:rPr>
        <w:t>2</w:t>
      </w:r>
      <w:r w:rsidRPr="00F31D6F">
        <w:rPr>
          <w:rFonts w:eastAsiaTheme="majorEastAsia" w:hint="eastAsia"/>
          <w:bCs/>
          <w:lang w:eastAsia="zh-CN"/>
        </w:rPr>
        <w:t>区）频段内的对卫星固定业务（地对空）接收馈线链路空间电台的频率指配</w:t>
      </w:r>
      <w:ins w:id="236" w:author="Tao, Yingsheng" w:date="2015-03-31T10:25:00Z">
        <w:r w:rsidRPr="00F31D6F">
          <w:rPr>
            <w:rFonts w:eastAsiaTheme="majorEastAsia" w:hint="eastAsia"/>
            <w:bCs/>
            <w:lang w:eastAsia="zh-CN"/>
          </w:rPr>
          <w:t>或为保护</w:t>
        </w:r>
      </w:ins>
      <w:ins w:id="237" w:author="Chen, Meng" w:date="2014-09-12T15:57:00Z">
        <w:r w:rsidRPr="00F31D6F">
          <w:rPr>
            <w:rFonts w:eastAsiaTheme="majorEastAsia"/>
            <w:bCs/>
            <w:lang w:eastAsia="zh-CN"/>
            <w:rPrChange w:id="238" w:author="SWG 4A-1a" w:date="2014-07-09T12:50:00Z">
              <w:rPr>
                <w:rFonts w:eastAsiaTheme="majorEastAsia"/>
                <w:b w:val="0"/>
                <w:bCs/>
                <w:szCs w:val="28"/>
                <w:highlight w:val="green"/>
              </w:rPr>
            </w:rPrChange>
          </w:rPr>
          <w:t>14.5-14.8 GHz</w:t>
        </w:r>
        <w:r w:rsidRPr="00F31D6F">
          <w:rPr>
            <w:rFonts w:eastAsiaTheme="majorEastAsia" w:hint="eastAsia"/>
            <w:bCs/>
            <w:lang w:eastAsia="zh-CN"/>
          </w:rPr>
          <w:t>频段内</w:t>
        </w:r>
      </w:ins>
      <w:ins w:id="239" w:author="Tao, Yingsheng" w:date="2015-03-31T10:38:00Z">
        <w:r w:rsidRPr="00F31D6F">
          <w:rPr>
            <w:rFonts w:eastAsiaTheme="majorEastAsia" w:hint="eastAsia"/>
            <w:bCs/>
            <w:lang w:eastAsia="zh-CN"/>
          </w:rPr>
          <w:t>卫星固定业务（地对空）接收空</w:t>
        </w:r>
      </w:ins>
      <w:ins w:id="240" w:author="Tao, Yingsheng" w:date="2015-03-31T10:45:00Z">
        <w:r w:rsidRPr="00F31D6F">
          <w:rPr>
            <w:rFonts w:eastAsiaTheme="majorEastAsia" w:hint="eastAsia"/>
            <w:bCs/>
            <w:lang w:eastAsia="zh-CN"/>
          </w:rPr>
          <w:t>间</w:t>
        </w:r>
      </w:ins>
      <w:ins w:id="241" w:author="Tao, Yingsheng" w:date="2015-03-31T10:38:00Z">
        <w:r w:rsidRPr="00F31D6F">
          <w:rPr>
            <w:rFonts w:eastAsiaTheme="majorEastAsia" w:hint="eastAsia"/>
            <w:bCs/>
            <w:lang w:eastAsia="zh-CN"/>
          </w:rPr>
          <w:t>电台</w:t>
        </w:r>
      </w:ins>
      <w:ins w:id="242" w:author="Chen, Meng" w:date="2014-09-12T15:57:00Z">
        <w:r w:rsidRPr="00F31D6F">
          <w:rPr>
            <w:rFonts w:eastAsiaTheme="majorEastAsia" w:hint="eastAsia"/>
            <w:bCs/>
            <w:lang w:eastAsia="zh-CN"/>
          </w:rPr>
          <w:t>的</w:t>
        </w:r>
      </w:ins>
      <w:ins w:id="243" w:author="Tao, Yingsheng" w:date="2015-03-31T10:45:00Z">
        <w:r w:rsidRPr="00F31D6F">
          <w:rPr>
            <w:rFonts w:eastAsiaTheme="majorEastAsia" w:hint="eastAsia"/>
            <w:bCs/>
            <w:lang w:eastAsia="zh-CN"/>
          </w:rPr>
          <w:t>频率指配</w:t>
        </w:r>
      </w:ins>
      <w:ins w:id="244" w:author="Chen, Meng" w:date="2014-09-12T15:57:00Z">
        <w:r w:rsidRPr="00F31D6F">
          <w:rPr>
            <w:rFonts w:eastAsiaTheme="majorEastAsia" w:hint="eastAsia"/>
            <w:bCs/>
            <w:lang w:eastAsia="zh-CN"/>
          </w:rPr>
          <w:t>（频率指配不</w:t>
        </w:r>
      </w:ins>
      <w:ins w:id="245" w:author="Tao, Yingsheng" w:date="2015-03-31T10:41:00Z">
        <w:r w:rsidRPr="00F31D6F">
          <w:rPr>
            <w:rFonts w:eastAsiaTheme="majorEastAsia" w:hint="eastAsia"/>
            <w:bCs/>
            <w:lang w:val="en-US" w:eastAsia="zh-CN"/>
          </w:rPr>
          <w:t>属于</w:t>
        </w:r>
      </w:ins>
      <w:ins w:id="246" w:author="Chen, Meng" w:date="2014-09-12T15:57:00Z">
        <w:r w:rsidRPr="00F31D6F">
          <w:rPr>
            <w:rFonts w:eastAsiaTheme="majorEastAsia"/>
            <w:bCs/>
            <w:lang w:eastAsia="zh-CN"/>
          </w:rPr>
          <w:t>1</w:t>
        </w:r>
        <w:r w:rsidRPr="00F31D6F">
          <w:rPr>
            <w:rFonts w:eastAsiaTheme="majorEastAsia" w:hint="eastAsia"/>
            <w:bCs/>
            <w:lang w:eastAsia="zh-CN"/>
          </w:rPr>
          <w:t>区和</w:t>
        </w:r>
        <w:r w:rsidRPr="00F31D6F">
          <w:rPr>
            <w:rFonts w:eastAsiaTheme="majorEastAsia"/>
            <w:bCs/>
            <w:lang w:eastAsia="zh-CN"/>
          </w:rPr>
          <w:t>3</w:t>
        </w:r>
        <w:r w:rsidRPr="00F31D6F">
          <w:rPr>
            <w:rFonts w:eastAsiaTheme="majorEastAsia" w:hint="eastAsia"/>
            <w:bCs/>
            <w:lang w:eastAsia="zh-CN"/>
          </w:rPr>
          <w:t>区馈线链路规划或</w:t>
        </w:r>
      </w:ins>
      <w:ins w:id="247" w:author="Tao, Yingsheng" w:date="2015-03-31T10:08:00Z">
        <w:r w:rsidRPr="00F31D6F">
          <w:rPr>
            <w:rFonts w:eastAsiaTheme="majorEastAsia" w:hint="eastAsia"/>
            <w:bCs/>
            <w:lang w:eastAsia="zh-CN"/>
          </w:rPr>
          <w:t>列表</w:t>
        </w:r>
      </w:ins>
      <w:ins w:id="248" w:author="Chen, Meng" w:date="2014-09-12T15:57:00Z">
        <w:r w:rsidRPr="00F31D6F">
          <w:rPr>
            <w:rFonts w:eastAsiaTheme="majorEastAsia" w:hint="eastAsia"/>
            <w:bCs/>
            <w:lang w:eastAsia="zh-CN"/>
          </w:rPr>
          <w:t>的</w:t>
        </w:r>
        <w:del w:id="249" w:author="Tao, Yingsheng" w:date="2015-03-31T10:42:00Z">
          <w:r w:rsidRPr="00F31D6F">
            <w:rPr>
              <w:rFonts w:eastAsiaTheme="majorEastAsia" w:hint="eastAsia"/>
              <w:bCs/>
              <w:lang w:eastAsia="zh-CN"/>
            </w:rPr>
            <w:delText>任何</w:delText>
          </w:r>
        </w:del>
      </w:ins>
      <w:ins w:id="250" w:author="Tao, Yingsheng" w:date="2015-03-31T10:42:00Z">
        <w:r w:rsidRPr="00F31D6F">
          <w:rPr>
            <w:rFonts w:eastAsiaTheme="majorEastAsia" w:hint="eastAsia"/>
            <w:bCs/>
            <w:lang w:eastAsia="zh-CN"/>
          </w:rPr>
          <w:t>所有</w:t>
        </w:r>
      </w:ins>
      <w:ins w:id="251" w:author="Chen, Meng" w:date="2014-09-12T15:57:00Z">
        <w:r w:rsidRPr="00F31D6F">
          <w:rPr>
            <w:rFonts w:eastAsiaTheme="majorEastAsia" w:hint="eastAsia"/>
            <w:bCs/>
            <w:lang w:eastAsia="zh-CN"/>
          </w:rPr>
          <w:t>区域）</w:t>
        </w:r>
      </w:ins>
      <w:r w:rsidRPr="00F31D6F">
        <w:rPr>
          <w:rFonts w:eastAsiaTheme="majorEastAsia" w:hint="eastAsia"/>
          <w:bCs/>
          <w:lang w:eastAsia="zh-CN"/>
        </w:rPr>
        <w:t>而适用的限值</w:t>
      </w:r>
      <w:r>
        <w:rPr>
          <w:rFonts w:eastAsiaTheme="majorEastAsia" w:hint="eastAsia"/>
          <w:sz w:val="16"/>
          <w:szCs w:val="16"/>
          <w:lang w:eastAsia="zh-CN"/>
        </w:rPr>
        <w:t>（</w:t>
      </w:r>
      <w:r>
        <w:rPr>
          <w:rFonts w:eastAsiaTheme="majorEastAsia"/>
          <w:b w:val="0"/>
          <w:sz w:val="16"/>
          <w:szCs w:val="16"/>
          <w:lang w:eastAsia="zh-CN"/>
          <w:rPrChange w:id="252" w:author="SWG 4A-1a" w:date="2014-07-09T12:50:00Z">
            <w:rPr>
              <w:rFonts w:eastAsiaTheme="majorEastAsia"/>
              <w:b w:val="0"/>
              <w:bCs/>
              <w:sz w:val="16"/>
              <w:szCs w:val="16"/>
            </w:rPr>
          </w:rPrChange>
        </w:rPr>
        <w:t>WRC</w:t>
      </w:r>
      <w:r>
        <w:rPr>
          <w:rFonts w:eastAsiaTheme="majorEastAsia"/>
          <w:b w:val="0"/>
          <w:sz w:val="16"/>
          <w:szCs w:val="16"/>
          <w:lang w:eastAsia="zh-CN"/>
          <w:rPrChange w:id="253" w:author="SWG 4A-1a" w:date="2014-07-09T12:50:00Z">
            <w:rPr>
              <w:rFonts w:eastAsiaTheme="majorEastAsia"/>
              <w:b w:val="0"/>
              <w:bCs/>
              <w:sz w:val="16"/>
              <w:szCs w:val="16"/>
            </w:rPr>
          </w:rPrChange>
        </w:rPr>
        <w:noBreakHyphen/>
      </w:r>
      <w:del w:id="254" w:author="Author">
        <w:r>
          <w:rPr>
            <w:rFonts w:eastAsiaTheme="majorEastAsia"/>
            <w:b w:val="0"/>
            <w:sz w:val="16"/>
            <w:szCs w:val="16"/>
            <w:lang w:eastAsia="zh-CN"/>
            <w:rPrChange w:id="255" w:author="SWG 4A-1a" w:date="2014-07-09T12:50:00Z">
              <w:rPr>
                <w:rFonts w:eastAsiaTheme="majorEastAsia"/>
                <w:b w:val="0"/>
                <w:bCs/>
                <w:sz w:val="16"/>
                <w:szCs w:val="16"/>
              </w:rPr>
            </w:rPrChange>
          </w:rPr>
          <w:delText>03</w:delText>
        </w:r>
      </w:del>
      <w:ins w:id="256" w:author="Author">
        <w:r>
          <w:rPr>
            <w:rFonts w:eastAsiaTheme="majorEastAsia"/>
            <w:b w:val="0"/>
            <w:sz w:val="16"/>
            <w:szCs w:val="16"/>
            <w:lang w:eastAsia="zh-CN"/>
            <w:rPrChange w:id="257" w:author="SWG 4A-1a" w:date="2014-07-09T12:50:00Z">
              <w:rPr>
                <w:rFonts w:eastAsiaTheme="majorEastAsia"/>
                <w:b w:val="0"/>
                <w:bCs/>
                <w:sz w:val="16"/>
                <w:szCs w:val="16"/>
              </w:rPr>
            </w:rPrChange>
          </w:rPr>
          <w:t>15</w:t>
        </w:r>
      </w:ins>
      <w:r>
        <w:rPr>
          <w:rFonts w:eastAsiaTheme="majorEastAsia" w:hint="eastAsia"/>
          <w:sz w:val="16"/>
          <w:szCs w:val="16"/>
          <w:lang w:eastAsia="zh-CN"/>
        </w:rPr>
        <w:t>）</w:t>
      </w:r>
    </w:p>
    <w:p w:rsidR="008A50BA" w:rsidRDefault="008A50BA" w:rsidP="008A50BA">
      <w:pPr>
        <w:ind w:firstLineChars="200" w:firstLine="480"/>
        <w:rPr>
          <w:rFonts w:ascii="SimSun" w:hAnsi="SimSun" w:cs="SimSun"/>
          <w:sz w:val="16"/>
          <w:szCs w:val="16"/>
          <w:lang w:eastAsia="zh-CN"/>
        </w:rPr>
      </w:pPr>
      <w:r>
        <w:rPr>
          <w:rFonts w:ascii="SimSun" w:hAnsi="SimSun" w:cs="SimSun" w:hint="eastAsia"/>
          <w:lang w:eastAsia="zh-CN"/>
        </w:rPr>
        <w:t>如果到达</w:t>
      </w:r>
      <w:r>
        <w:rPr>
          <w:lang w:eastAsia="zh-CN"/>
        </w:rPr>
        <w:t>2</w:t>
      </w:r>
      <w:r>
        <w:rPr>
          <w:rFonts w:ascii="SimSun" w:hAnsi="SimSun" w:cs="SimSun" w:hint="eastAsia"/>
          <w:lang w:eastAsia="zh-CN"/>
        </w:rPr>
        <w:t>区的卫星广播馈线链路接收空间电台</w:t>
      </w:r>
      <w:ins w:id="258" w:author="Chen, Meng" w:date="2014-09-12T15:59:00Z">
        <w:r>
          <w:rPr>
            <w:rFonts w:ascii="SimSun" w:hAnsi="SimSun" w:cs="SimSun" w:hint="eastAsia"/>
            <w:lang w:eastAsia="zh-CN"/>
          </w:rPr>
          <w:t>或</w:t>
        </w:r>
        <w:del w:id="259" w:author="Tao, Yingsheng" w:date="2015-03-31T10:48:00Z">
          <w:r>
            <w:rPr>
              <w:rFonts w:ascii="SimSun" w:hAnsi="SimSun" w:cs="SimSun" w:hint="eastAsia"/>
              <w:lang w:eastAsia="zh-CN"/>
            </w:rPr>
            <w:delText>任何</w:delText>
          </w:r>
        </w:del>
      </w:ins>
      <w:ins w:id="260" w:author="Tao, Yingsheng" w:date="2015-03-31T10:48:00Z">
        <w:r>
          <w:rPr>
            <w:rFonts w:ascii="SimSun" w:hAnsi="SimSun" w:cs="SimSun" w:hint="eastAsia"/>
            <w:lang w:eastAsia="zh-CN"/>
          </w:rPr>
          <w:t>所有</w:t>
        </w:r>
      </w:ins>
      <w:ins w:id="261" w:author="Chen, Meng" w:date="2014-09-12T15:59:00Z">
        <w:r>
          <w:rPr>
            <w:rFonts w:ascii="SimSun" w:hAnsi="SimSun" w:cs="SimSun" w:hint="eastAsia"/>
            <w:lang w:eastAsia="zh-CN"/>
          </w:rPr>
          <w:t>区域内到达不</w:t>
        </w:r>
      </w:ins>
      <w:ins w:id="262" w:author="Tao, Yingsheng" w:date="2015-03-31T10:46:00Z">
        <w:r>
          <w:rPr>
            <w:rFonts w:ascii="SimSun" w:hAnsi="SimSun" w:cs="SimSun" w:hint="eastAsia"/>
            <w:lang w:eastAsia="zh-CN"/>
          </w:rPr>
          <w:t>属于</w:t>
        </w:r>
      </w:ins>
      <w:ins w:id="263" w:author="Chen, Meng" w:date="2014-09-12T15:59:00Z">
        <w:del w:id="264" w:author="Tao, Yingsheng" w:date="2015-03-31T10:47:00Z">
          <w:r>
            <w:rPr>
              <w:rFonts w:hint="eastAsia"/>
              <w:lang w:eastAsia="zh-CN"/>
              <w:rPrChange w:id="265" w:author="Tao, Yingsheng" w:date="2015-03-31T10:48:00Z">
                <w:rPr>
                  <w:rFonts w:ascii="SimSun" w:hAnsi="SimSun" w:cs="SimSun" w:hint="eastAsia"/>
                  <w:lang w:eastAsia="zh-CN"/>
                </w:rPr>
              </w:rPrChange>
            </w:rPr>
            <w:delText>本附录</w:delText>
          </w:r>
        </w:del>
      </w:ins>
      <w:ins w:id="266" w:author="Tao, Yingsheng" w:date="2015-03-31T10:47:00Z">
        <w:r>
          <w:rPr>
            <w:lang w:eastAsia="zh-CN"/>
            <w:rPrChange w:id="267" w:author="Tao, Yingsheng" w:date="2015-03-31T10:48:00Z">
              <w:rPr>
                <w:rFonts w:ascii="SimSun" w:hAnsi="SimSun" w:cs="SimSun"/>
                <w:lang w:eastAsia="zh-CN"/>
              </w:rPr>
            </w:rPrChange>
          </w:rPr>
          <w:t>1</w:t>
        </w:r>
        <w:r>
          <w:rPr>
            <w:rFonts w:hint="eastAsia"/>
            <w:lang w:eastAsia="zh-CN"/>
            <w:rPrChange w:id="268" w:author="Tao, Yingsheng" w:date="2015-03-31T10:48:00Z">
              <w:rPr>
                <w:rFonts w:ascii="SimSun" w:hAnsi="SimSun" w:cs="SimSun" w:hint="eastAsia"/>
                <w:lang w:eastAsia="zh-CN"/>
              </w:rPr>
            </w:rPrChange>
          </w:rPr>
          <w:t>区和</w:t>
        </w:r>
        <w:r>
          <w:rPr>
            <w:lang w:eastAsia="zh-CN"/>
            <w:rPrChange w:id="269" w:author="Tao, Yingsheng" w:date="2015-03-31T10:48:00Z">
              <w:rPr>
                <w:rFonts w:ascii="SimSun" w:hAnsi="SimSun" w:cs="SimSun"/>
                <w:lang w:eastAsia="zh-CN"/>
              </w:rPr>
            </w:rPrChange>
          </w:rPr>
          <w:t>3</w:t>
        </w:r>
        <w:r>
          <w:rPr>
            <w:rFonts w:hint="eastAsia"/>
            <w:lang w:eastAsia="zh-CN"/>
            <w:rPrChange w:id="270" w:author="Tao, Yingsheng" w:date="2015-03-31T10:48:00Z">
              <w:rPr>
                <w:rFonts w:ascii="SimSun" w:hAnsi="SimSun" w:cs="SimSun" w:hint="eastAsia"/>
                <w:lang w:eastAsia="zh-CN"/>
              </w:rPr>
            </w:rPrChange>
          </w:rPr>
          <w:t>区馈线链路</w:t>
        </w:r>
      </w:ins>
      <w:ins w:id="271" w:author="Tao, Yingsheng" w:date="2015-03-31T10:48:00Z">
        <w:r>
          <w:rPr>
            <w:rFonts w:hint="eastAsia"/>
            <w:lang w:eastAsia="zh-CN"/>
            <w:rPrChange w:id="272" w:author="Tao, Yingsheng" w:date="2015-03-31T10:48:00Z">
              <w:rPr>
                <w:rFonts w:ascii="SimSun" w:hAnsi="SimSun" w:cs="SimSun" w:hint="eastAsia"/>
                <w:lang w:eastAsia="zh-CN"/>
              </w:rPr>
            </w:rPrChange>
          </w:rPr>
          <w:t>规划或列表</w:t>
        </w:r>
      </w:ins>
      <w:ins w:id="273" w:author="Chen, Meng" w:date="2014-09-12T15:59:00Z">
        <w:r>
          <w:rPr>
            <w:rFonts w:ascii="SimSun" w:hAnsi="SimSun" w:cs="SimSun" w:hint="eastAsia"/>
            <w:lang w:eastAsia="zh-CN"/>
          </w:rPr>
          <w:t>的</w:t>
        </w:r>
      </w:ins>
      <w:ins w:id="274" w:author="Chen, Meng" w:date="2014-09-12T16:00:00Z">
        <w:r>
          <w:rPr>
            <w:rFonts w:ascii="SimSun" w:hAnsi="SimSun" w:cs="SimSun" w:hint="eastAsia"/>
            <w:lang w:eastAsia="zh-CN"/>
          </w:rPr>
          <w:t>卫星固定业务上行链路接收空间电台</w:t>
        </w:r>
      </w:ins>
      <w:r>
        <w:rPr>
          <w:rFonts w:ascii="SimSun" w:hAnsi="SimSun" w:cs="SimSun" w:hint="eastAsia"/>
          <w:lang w:eastAsia="zh-CN"/>
        </w:rPr>
        <w:t>的功率通量密度将导致增加接收</w:t>
      </w:r>
      <w:del w:id="275" w:author="Chen, Meng" w:date="2014-09-12T16:00:00Z">
        <w:r>
          <w:rPr>
            <w:rFonts w:ascii="SimSun" w:hAnsi="SimSun" w:cs="SimSun" w:hint="eastAsia"/>
            <w:lang w:eastAsia="zh-CN"/>
          </w:rPr>
          <w:delText>馈线链路</w:delText>
        </w:r>
      </w:del>
      <w:r>
        <w:rPr>
          <w:rFonts w:ascii="SimSun" w:hAnsi="SimSun" w:cs="SimSun" w:hint="eastAsia"/>
          <w:lang w:eastAsia="zh-CN"/>
        </w:rPr>
        <w:t>空间电台的噪声温度，超过相当于</w:t>
      </w:r>
      <w:r>
        <w:rPr>
          <w:lang w:eastAsia="zh-CN"/>
        </w:rPr>
        <w:t>6%</w:t>
      </w:r>
      <w:r>
        <w:rPr>
          <w:rFonts w:ascii="SimSun" w:hAnsi="SimSun" w:cs="SimSun" w:hint="eastAsia"/>
          <w:lang w:eastAsia="zh-CN"/>
        </w:rPr>
        <w:t>的</w:t>
      </w:r>
      <w:r>
        <w:sym w:font="Symbol" w:char="F044"/>
      </w:r>
      <w:r>
        <w:rPr>
          <w:i/>
          <w:iCs/>
          <w:lang w:eastAsia="zh-CN"/>
        </w:rPr>
        <w:t>T/T</w:t>
      </w:r>
      <w:r>
        <w:rPr>
          <w:rFonts w:ascii="SimSun" w:hAnsi="SimSun" w:cs="SimSun" w:hint="eastAsia"/>
          <w:lang w:eastAsia="zh-CN"/>
        </w:rPr>
        <w:t>门限值，其中</w:t>
      </w:r>
      <w:r>
        <w:sym w:font="Symbol" w:char="F044"/>
      </w:r>
      <w:r>
        <w:rPr>
          <w:i/>
          <w:iCs/>
          <w:lang w:eastAsia="zh-CN"/>
        </w:rPr>
        <w:t>T/T</w:t>
      </w:r>
      <w:r>
        <w:rPr>
          <w:rFonts w:ascii="SimSun" w:hAnsi="SimSun" w:cs="SimSun" w:hint="eastAsia"/>
          <w:lang w:eastAsia="zh-CN"/>
        </w:rPr>
        <w:t>是根据附录</w:t>
      </w:r>
      <w:r>
        <w:rPr>
          <w:b/>
          <w:bCs/>
          <w:lang w:eastAsia="zh-CN"/>
        </w:rPr>
        <w:t>8</w:t>
      </w:r>
      <w:r>
        <w:rPr>
          <w:rFonts w:ascii="SimSun" w:hAnsi="SimSun" w:cs="SimSun" w:hint="eastAsia"/>
          <w:lang w:eastAsia="zh-CN"/>
        </w:rPr>
        <w:t>中规定的方法计算的，那么，根据第</w:t>
      </w:r>
      <w:r>
        <w:rPr>
          <w:lang w:eastAsia="zh-CN"/>
        </w:rPr>
        <w:t>4</w:t>
      </w:r>
      <w:r>
        <w:rPr>
          <w:rFonts w:ascii="SimSun" w:hAnsi="SimSun" w:cs="SimSun" w:hint="eastAsia"/>
          <w:lang w:eastAsia="zh-CN"/>
        </w:rPr>
        <w:t>条的第</w:t>
      </w:r>
      <w:r>
        <w:rPr>
          <w:lang w:eastAsia="zh-CN"/>
        </w:rPr>
        <w:t xml:space="preserve">4.1.1 </w:t>
      </w:r>
      <w:r>
        <w:rPr>
          <w:i/>
          <w:iCs/>
          <w:lang w:eastAsia="zh-CN"/>
        </w:rPr>
        <w:t>d)</w:t>
      </w:r>
      <w:r>
        <w:rPr>
          <w:rFonts w:ascii="SimSun" w:hAnsi="SimSun" w:cs="SimSun" w:hint="eastAsia"/>
          <w:lang w:eastAsia="zh-CN"/>
        </w:rPr>
        <w:t>段，主管部门将被视为受到</w:t>
      </w:r>
      <w:r>
        <w:rPr>
          <w:lang w:eastAsia="zh-CN"/>
        </w:rPr>
        <w:t>1</w:t>
      </w:r>
      <w:r>
        <w:rPr>
          <w:rFonts w:ascii="SimSun" w:hAnsi="SimSun" w:cs="SimSun" w:hint="eastAsia"/>
          <w:lang w:eastAsia="zh-CN"/>
        </w:rPr>
        <w:t>区和</w:t>
      </w:r>
      <w:r>
        <w:rPr>
          <w:lang w:eastAsia="zh-CN"/>
        </w:rPr>
        <w:t>3</w:t>
      </w:r>
      <w:r>
        <w:rPr>
          <w:rFonts w:ascii="SimSun" w:hAnsi="SimSun" w:cs="SimSun" w:hint="eastAsia"/>
          <w:lang w:eastAsia="zh-CN"/>
        </w:rPr>
        <w:t>区馈线链路表列中建议的新的或修改的指配的影响。除非最差</w:t>
      </w:r>
      <w:r>
        <w:rPr>
          <w:lang w:eastAsia="zh-CN"/>
        </w:rPr>
        <w:t>1 MHz</w:t>
      </w:r>
      <w:r>
        <w:rPr>
          <w:rFonts w:ascii="SimSun" w:hAnsi="SimSun" w:cs="SimSun" w:hint="eastAsia"/>
          <w:lang w:eastAsia="zh-CN"/>
        </w:rPr>
        <w:t>上平均出来的每赫兹最大功率密度被</w:t>
      </w:r>
      <w:del w:id="276" w:author="Chen, Meng" w:date="2014-09-12T16:00:00Z">
        <w:r>
          <w:rPr>
            <w:rFonts w:ascii="SimSun" w:hAnsi="SimSun" w:cs="SimSun" w:hint="eastAsia"/>
            <w:lang w:eastAsia="zh-CN"/>
          </w:rPr>
          <w:delText>馈线链路</w:delText>
        </w:r>
      </w:del>
      <w:ins w:id="277" w:author="Chen, Meng" w:date="2014-09-12T16:00:00Z">
        <w:r>
          <w:rPr>
            <w:rFonts w:ascii="SimSun" w:hAnsi="SimSun" w:cs="SimSun" w:hint="eastAsia"/>
            <w:lang w:eastAsia="zh-CN"/>
          </w:rPr>
          <w:t>上行链路</w:t>
        </w:r>
      </w:ins>
      <w:r>
        <w:rPr>
          <w:rFonts w:ascii="SimSun" w:hAnsi="SimSun" w:cs="SimSun" w:hint="eastAsia"/>
          <w:lang w:eastAsia="zh-CN"/>
        </w:rPr>
        <w:t>载波的必要带宽平均出来的每赫兹功率密度所取代。</w:t>
      </w:r>
      <w:r>
        <w:rPr>
          <w:rFonts w:ascii="SimSun" w:hAnsi="SimSun" w:cs="SimSun" w:hint="eastAsia"/>
          <w:sz w:val="16"/>
          <w:szCs w:val="16"/>
          <w:lang w:eastAsia="zh-CN"/>
        </w:rPr>
        <w:t>（</w:t>
      </w:r>
      <w:r>
        <w:rPr>
          <w:sz w:val="16"/>
          <w:szCs w:val="16"/>
          <w:lang w:eastAsia="zh-CN"/>
        </w:rPr>
        <w:t>WRC-</w:t>
      </w:r>
      <w:del w:id="278" w:author="Chen, Meng" w:date="2014-08-18T14:53:00Z">
        <w:r>
          <w:rPr>
            <w:sz w:val="16"/>
            <w:szCs w:val="16"/>
            <w:lang w:eastAsia="zh-CN"/>
          </w:rPr>
          <w:delText>03</w:delText>
        </w:r>
      </w:del>
      <w:ins w:id="279" w:author="Chen, Meng" w:date="2014-08-18T14:53:00Z">
        <w:r>
          <w:rPr>
            <w:sz w:val="16"/>
            <w:szCs w:val="16"/>
            <w:lang w:eastAsia="zh-CN"/>
          </w:rPr>
          <w:t>15</w:t>
        </w:r>
        <w:r>
          <w:rPr>
            <w:rFonts w:ascii="SimSun" w:hAnsi="SimSun" w:cs="SimSun" w:hint="eastAsia"/>
            <w:sz w:val="16"/>
            <w:szCs w:val="16"/>
            <w:lang w:eastAsia="zh-CN"/>
          </w:rPr>
          <w:t>，修订版</w:t>
        </w:r>
      </w:ins>
      <w:r>
        <w:rPr>
          <w:rFonts w:ascii="SimSun" w:hAnsi="SimSun" w:cs="SimSun" w:hint="eastAsia"/>
          <w:sz w:val="16"/>
          <w:szCs w:val="16"/>
          <w:lang w:eastAsia="zh-CN"/>
        </w:rPr>
        <w:t>）</w:t>
      </w:r>
    </w:p>
    <w:p w:rsidR="008A50BA" w:rsidRDefault="008A50BA" w:rsidP="008A50BA">
      <w:pPr>
        <w:pStyle w:val="Reasons"/>
        <w:rPr>
          <w:lang w:eastAsia="zh-CN"/>
        </w:rPr>
      </w:pPr>
      <w:r>
        <w:rPr>
          <w:b/>
          <w:lang w:eastAsia="zh-CN"/>
        </w:rPr>
        <w:t>理由：</w:t>
      </w:r>
      <w:r>
        <w:rPr>
          <w:lang w:eastAsia="zh-CN"/>
        </w:rPr>
        <w:tab/>
      </w:r>
      <w:r>
        <w:rPr>
          <w:rFonts w:hint="eastAsia"/>
          <w:lang w:eastAsia="zh-CN"/>
        </w:rPr>
        <w:t>促进频段内共用</w:t>
      </w:r>
      <w:r>
        <w:rPr>
          <w:lang w:eastAsia="zh-CN"/>
        </w:rPr>
        <w:t>。</w:t>
      </w:r>
    </w:p>
    <w:p w:rsidR="00481A23" w:rsidRDefault="00152D29">
      <w:pPr>
        <w:pStyle w:val="Proposal"/>
        <w:rPr>
          <w:lang w:eastAsia="zh-CN"/>
        </w:rPr>
      </w:pPr>
      <w:r>
        <w:rPr>
          <w:lang w:eastAsia="zh-CN"/>
        </w:rPr>
        <w:t>ADD</w:t>
      </w:r>
      <w:r>
        <w:rPr>
          <w:lang w:eastAsia="zh-CN"/>
        </w:rPr>
        <w:tab/>
        <w:t>THA/34A6A2/18</w:t>
      </w:r>
    </w:p>
    <w:p w:rsidR="008A50BA" w:rsidRPr="00F31D6F" w:rsidRDefault="008A50BA" w:rsidP="008A50BA">
      <w:pPr>
        <w:pStyle w:val="Heading1"/>
        <w:rPr>
          <w:bCs/>
          <w:color w:val="000000"/>
          <w:sz w:val="16"/>
          <w:szCs w:val="16"/>
          <w:vertAlign w:val="subscript"/>
          <w:lang w:eastAsia="zh-CN"/>
        </w:rPr>
      </w:pPr>
      <w:r>
        <w:rPr>
          <w:rFonts w:hint="eastAsia"/>
          <w:lang w:eastAsia="zh-CN"/>
        </w:rPr>
        <w:t>3</w:t>
      </w:r>
      <w:r>
        <w:rPr>
          <w:rFonts w:hint="eastAsia"/>
          <w:lang w:eastAsia="zh-CN"/>
        </w:rPr>
        <w:tab/>
      </w:r>
      <w:r w:rsidRPr="00F31D6F">
        <w:rPr>
          <w:rFonts w:hint="eastAsia"/>
          <w:lang w:eastAsia="zh-CN"/>
        </w:rPr>
        <w:t>确定</w:t>
      </w:r>
      <w:r w:rsidRPr="00F31D6F">
        <w:rPr>
          <w:rFonts w:hint="eastAsia"/>
          <w:lang w:eastAsia="zh-CN"/>
        </w:rPr>
        <w:t>14.5-14.8 GHz</w:t>
      </w:r>
      <w:r w:rsidRPr="00F31D6F">
        <w:rPr>
          <w:rFonts w:hint="eastAsia"/>
          <w:lang w:eastAsia="zh-CN"/>
        </w:rPr>
        <w:t>频段内不属于</w:t>
      </w:r>
      <w:r w:rsidRPr="00F31D6F">
        <w:rPr>
          <w:rFonts w:hint="eastAsia"/>
          <w:lang w:eastAsia="zh-CN"/>
        </w:rPr>
        <w:t>1</w:t>
      </w:r>
      <w:r w:rsidRPr="00F31D6F">
        <w:rPr>
          <w:rFonts w:hint="eastAsia"/>
          <w:lang w:eastAsia="zh-CN"/>
        </w:rPr>
        <w:t>区和</w:t>
      </w:r>
      <w:r w:rsidRPr="00F31D6F">
        <w:rPr>
          <w:rFonts w:hint="eastAsia"/>
          <w:lang w:eastAsia="zh-CN"/>
        </w:rPr>
        <w:t>3</w:t>
      </w:r>
      <w:r w:rsidRPr="00F31D6F">
        <w:rPr>
          <w:rFonts w:hint="eastAsia"/>
          <w:lang w:eastAsia="zh-CN"/>
        </w:rPr>
        <w:t>区馈线链路规划或列表的卫</w:t>
      </w:r>
      <w:r w:rsidRPr="00F31D6F">
        <w:rPr>
          <w:rFonts w:hint="eastAsia"/>
          <w:lang w:eastAsia="zh-CN"/>
        </w:rPr>
        <w:t xml:space="preserve"> </w:t>
      </w:r>
      <w:r w:rsidRPr="00F31D6F">
        <w:rPr>
          <w:rFonts w:hint="eastAsia"/>
          <w:lang w:eastAsia="zh-CN"/>
        </w:rPr>
        <w:t>星固定业务发射地球站与</w:t>
      </w:r>
      <w:r w:rsidRPr="00F31D6F">
        <w:rPr>
          <w:rFonts w:hint="eastAsia"/>
          <w:lang w:eastAsia="zh-CN"/>
        </w:rPr>
        <w:t>14.5-14.8 GHz</w:t>
      </w:r>
      <w:r w:rsidRPr="00F31D6F">
        <w:rPr>
          <w:rFonts w:hint="eastAsia"/>
          <w:lang w:eastAsia="zh-CN"/>
        </w:rPr>
        <w:t>频段内</w:t>
      </w:r>
      <w:r w:rsidRPr="00F31D6F">
        <w:rPr>
          <w:rFonts w:hint="eastAsia"/>
          <w:lang w:eastAsia="zh-CN"/>
        </w:rPr>
        <w:t>1</w:t>
      </w:r>
      <w:r w:rsidRPr="00F31D6F">
        <w:rPr>
          <w:rFonts w:hint="eastAsia"/>
          <w:lang w:eastAsia="zh-CN"/>
        </w:rPr>
        <w:t>区和</w:t>
      </w:r>
      <w:r w:rsidRPr="00F31D6F">
        <w:rPr>
          <w:rFonts w:hint="eastAsia"/>
          <w:lang w:eastAsia="zh-CN"/>
        </w:rPr>
        <w:t>3</w:t>
      </w:r>
      <w:r w:rsidRPr="00F31D6F">
        <w:rPr>
          <w:rFonts w:hint="eastAsia"/>
          <w:lang w:eastAsia="zh-CN"/>
        </w:rPr>
        <w:t>区馈线链路规划或列表中接收空间电台或列表中拟议的新接收空间电台或修改的接收空间电台何时需要协调的门限值。</w:t>
      </w:r>
      <w:r w:rsidRPr="00F31D6F">
        <w:rPr>
          <w:rFonts w:hint="eastAsia"/>
          <w:vertAlign w:val="subscript"/>
          <w:lang w:eastAsia="zh-CN"/>
        </w:rPr>
        <w:t>(WRC-15)</w:t>
      </w:r>
    </w:p>
    <w:p w:rsidR="008A50BA" w:rsidRPr="007961C6" w:rsidRDefault="008A50BA" w:rsidP="008A50BA">
      <w:pPr>
        <w:ind w:firstLineChars="200" w:firstLine="480"/>
        <w:rPr>
          <w:sz w:val="16"/>
          <w:szCs w:val="16"/>
          <w:lang w:eastAsia="zh-CN"/>
        </w:rPr>
      </w:pPr>
      <w:r w:rsidRPr="00F31D6F">
        <w:rPr>
          <w:rFonts w:hint="eastAsia"/>
          <w:lang w:eastAsia="zh-CN"/>
        </w:rPr>
        <w:t>关于第</w:t>
      </w:r>
      <w:r w:rsidRPr="005C2EEC">
        <w:rPr>
          <w:rFonts w:hint="eastAsia"/>
          <w:b/>
          <w:bCs/>
          <w:lang w:eastAsia="zh-CN"/>
        </w:rPr>
        <w:t>7</w:t>
      </w:r>
      <w:r w:rsidRPr="00F31D6F">
        <w:rPr>
          <w:rFonts w:hint="eastAsia"/>
          <w:lang w:eastAsia="zh-CN"/>
        </w:rPr>
        <w:t>条第</w:t>
      </w:r>
      <w:r w:rsidRPr="00F31D6F">
        <w:rPr>
          <w:rFonts w:hint="eastAsia"/>
          <w:lang w:eastAsia="zh-CN"/>
        </w:rPr>
        <w:t>7.1</w:t>
      </w:r>
      <w:r w:rsidRPr="00F31D6F">
        <w:rPr>
          <w:rFonts w:hint="eastAsia"/>
          <w:lang w:eastAsia="zh-CN"/>
        </w:rPr>
        <w:t>段，如果到达另一个主管部门卫星广播业务馈线链路接收空间电台的功率通量密度超过</w:t>
      </w:r>
      <w:r w:rsidRPr="00D35E47">
        <w:rPr>
          <w:lang w:eastAsia="zh-CN"/>
        </w:rPr>
        <w:t xml:space="preserve">−193.9 − </w:t>
      </w:r>
      <w:proofErr w:type="spellStart"/>
      <w:r w:rsidRPr="00D35E47">
        <w:rPr>
          <w:lang w:eastAsia="zh-CN"/>
        </w:rPr>
        <w:t>GRx</w:t>
      </w:r>
      <w:proofErr w:type="spellEnd"/>
      <w:r w:rsidRPr="00D35E47">
        <w:rPr>
          <w:lang w:eastAsia="zh-CN"/>
        </w:rPr>
        <w:t xml:space="preserve"> dB(W/(m2 </w:t>
      </w:r>
      <w:r w:rsidRPr="00D35E47">
        <w:t>·</w:t>
      </w:r>
      <w:r w:rsidRPr="00D35E47">
        <w:rPr>
          <w:lang w:eastAsia="zh-CN"/>
        </w:rPr>
        <w:t> Hz))    </w:t>
      </w:r>
      <w:r w:rsidRPr="00F31D6F">
        <w:rPr>
          <w:rFonts w:hint="eastAsia"/>
          <w:lang w:eastAsia="zh-CN"/>
        </w:rPr>
        <w:t>的数值时，则需进行卫星固定业务发射地球站与</w:t>
      </w:r>
      <w:r w:rsidRPr="00F31D6F">
        <w:rPr>
          <w:rFonts w:hint="eastAsia"/>
          <w:lang w:eastAsia="zh-CN"/>
        </w:rPr>
        <w:t>1</w:t>
      </w:r>
      <w:r w:rsidRPr="00F31D6F">
        <w:rPr>
          <w:rFonts w:hint="eastAsia"/>
          <w:lang w:eastAsia="zh-CN"/>
        </w:rPr>
        <w:t>区和</w:t>
      </w:r>
      <w:r w:rsidRPr="00F31D6F">
        <w:rPr>
          <w:rFonts w:hint="eastAsia"/>
          <w:lang w:eastAsia="zh-CN"/>
        </w:rPr>
        <w:t>3</w:t>
      </w:r>
      <w:r w:rsidRPr="00F31D6F">
        <w:rPr>
          <w:rFonts w:hint="eastAsia"/>
          <w:lang w:eastAsia="zh-CN"/>
        </w:rPr>
        <w:t>区馈线链路规划或列表中卫星广播馈线链路接收空间电台或列表中新的拟议的或修改的接收空间台站之间的协调。</w:t>
      </w:r>
      <w:r w:rsidRPr="00F31D6F">
        <w:rPr>
          <w:rFonts w:hint="eastAsia"/>
          <w:vertAlign w:val="subscript"/>
          <w:lang w:eastAsia="zh-CN"/>
        </w:rPr>
        <w:t>(WRC-15)</w:t>
      </w:r>
    </w:p>
    <w:p w:rsidR="008A50BA" w:rsidRPr="00D35E47" w:rsidRDefault="008A50BA" w:rsidP="008A50BA">
      <w:pPr>
        <w:ind w:firstLineChars="200" w:firstLine="480"/>
        <w:rPr>
          <w:lang w:eastAsia="zh-CN"/>
        </w:rPr>
      </w:pPr>
      <w:r w:rsidRPr="00F31D6F">
        <w:rPr>
          <w:rFonts w:hint="eastAsia"/>
          <w:lang w:eastAsia="zh-CN"/>
        </w:rPr>
        <w:t>其中，</w:t>
      </w:r>
      <w:proofErr w:type="spellStart"/>
      <w:r w:rsidRPr="00F31D6F">
        <w:rPr>
          <w:rFonts w:hint="eastAsia"/>
          <w:lang w:eastAsia="zh-CN"/>
        </w:rPr>
        <w:t>GRx</w:t>
      </w:r>
      <w:proofErr w:type="spellEnd"/>
      <w:r w:rsidRPr="00F31D6F">
        <w:rPr>
          <w:rFonts w:hint="eastAsia"/>
          <w:lang w:eastAsia="zh-CN"/>
        </w:rPr>
        <w:t>是</w:t>
      </w:r>
      <w:r w:rsidRPr="00F31D6F">
        <w:rPr>
          <w:rFonts w:hint="eastAsia"/>
          <w:lang w:eastAsia="zh-CN"/>
        </w:rPr>
        <w:t>1</w:t>
      </w:r>
      <w:r w:rsidRPr="00F31D6F">
        <w:rPr>
          <w:rFonts w:hint="eastAsia"/>
          <w:lang w:eastAsia="zh-CN"/>
        </w:rPr>
        <w:t>区和</w:t>
      </w:r>
      <w:r w:rsidRPr="00F31D6F">
        <w:rPr>
          <w:rFonts w:hint="eastAsia"/>
          <w:lang w:eastAsia="zh-CN"/>
        </w:rPr>
        <w:t>3</w:t>
      </w:r>
      <w:r w:rsidRPr="00F31D6F">
        <w:rPr>
          <w:rFonts w:hint="eastAsia"/>
          <w:lang w:eastAsia="zh-CN"/>
        </w:rPr>
        <w:t>区馈线链路规划或列表中的空间电台在不属于</w:t>
      </w:r>
      <w:r w:rsidRPr="00F31D6F">
        <w:rPr>
          <w:rFonts w:hint="eastAsia"/>
          <w:lang w:eastAsia="zh-CN"/>
        </w:rPr>
        <w:t>1</w:t>
      </w:r>
      <w:r w:rsidRPr="00F31D6F">
        <w:rPr>
          <w:rFonts w:hint="eastAsia"/>
          <w:lang w:eastAsia="zh-CN"/>
        </w:rPr>
        <w:t>区和</w:t>
      </w:r>
      <w:r w:rsidRPr="00F31D6F">
        <w:rPr>
          <w:rFonts w:hint="eastAsia"/>
          <w:lang w:eastAsia="zh-CN"/>
        </w:rPr>
        <w:t>3</w:t>
      </w:r>
      <w:r w:rsidRPr="00F31D6F">
        <w:rPr>
          <w:rFonts w:hint="eastAsia"/>
          <w:lang w:eastAsia="zh-CN"/>
        </w:rPr>
        <w:t>区馈线链路规划或列表的卫星固定业务发射地球站所在位置的相对接收天线增益。</w:t>
      </w:r>
      <w:r w:rsidRPr="00F31D6F">
        <w:rPr>
          <w:rFonts w:hint="eastAsia"/>
          <w:vertAlign w:val="subscript"/>
          <w:lang w:eastAsia="zh-CN"/>
        </w:rPr>
        <w:t>(WRC-15)</w:t>
      </w:r>
    </w:p>
    <w:p w:rsidR="008A50BA" w:rsidRPr="00A55294" w:rsidRDefault="008A50BA" w:rsidP="008A50BA">
      <w:pPr>
        <w:pStyle w:val="Reasons"/>
        <w:rPr>
          <w:lang w:eastAsia="zh-CN"/>
        </w:rPr>
      </w:pPr>
      <w:r>
        <w:rPr>
          <w:rFonts w:hint="eastAsia"/>
          <w:b/>
          <w:lang w:eastAsia="zh-CN"/>
        </w:rPr>
        <w:t>理由：</w:t>
      </w:r>
      <w:r>
        <w:rPr>
          <w:lang w:eastAsia="zh-CN"/>
        </w:rPr>
        <w:tab/>
      </w:r>
      <w:r>
        <w:rPr>
          <w:rFonts w:hint="eastAsia"/>
          <w:lang w:eastAsia="zh-CN"/>
        </w:rPr>
        <w:t>确定</w:t>
      </w:r>
      <w:r w:rsidRPr="003F1A66">
        <w:rPr>
          <w:lang w:eastAsia="zh-CN"/>
        </w:rPr>
        <w:t>14.5-14.8 GHz</w:t>
      </w:r>
      <w:r>
        <w:rPr>
          <w:rFonts w:hint="eastAsia"/>
          <w:lang w:eastAsia="zh-CN"/>
        </w:rPr>
        <w:t>频段内非规划</w:t>
      </w:r>
      <w:r>
        <w:rPr>
          <w:rFonts w:hint="eastAsia"/>
          <w:lang w:eastAsia="zh-CN"/>
        </w:rPr>
        <w:t>FSS</w:t>
      </w:r>
      <w:r>
        <w:rPr>
          <w:rFonts w:hint="eastAsia"/>
          <w:lang w:eastAsia="zh-CN"/>
        </w:rPr>
        <w:t>与</w:t>
      </w:r>
      <w:r>
        <w:rPr>
          <w:lang w:eastAsia="zh-CN"/>
        </w:rPr>
        <w:t xml:space="preserve">AP </w:t>
      </w:r>
      <w:r w:rsidRPr="006A6520">
        <w:rPr>
          <w:bCs/>
          <w:lang w:eastAsia="zh-CN"/>
        </w:rPr>
        <w:t>30A</w:t>
      </w:r>
      <w:r>
        <w:rPr>
          <w:rFonts w:hint="eastAsia"/>
          <w:lang w:eastAsia="zh-CN"/>
        </w:rPr>
        <w:t>规划</w:t>
      </w:r>
      <w:r>
        <w:rPr>
          <w:lang w:eastAsia="zh-CN"/>
        </w:rPr>
        <w:t>/</w:t>
      </w:r>
      <w:r>
        <w:rPr>
          <w:rFonts w:hint="eastAsia"/>
          <w:lang w:eastAsia="zh-CN"/>
        </w:rPr>
        <w:t>列表或</w:t>
      </w:r>
      <w:r w:rsidRPr="00711CD5">
        <w:rPr>
          <w:rFonts w:hint="eastAsia"/>
          <w:lang w:eastAsia="zh-CN"/>
        </w:rPr>
        <w:t>列表中拟议的新接收空间电台</w:t>
      </w:r>
      <w:r>
        <w:rPr>
          <w:rFonts w:hint="eastAsia"/>
          <w:lang w:eastAsia="zh-CN"/>
        </w:rPr>
        <w:t>或经</w:t>
      </w:r>
      <w:r w:rsidRPr="00711CD5">
        <w:rPr>
          <w:rFonts w:hint="eastAsia"/>
          <w:lang w:eastAsia="zh-CN"/>
        </w:rPr>
        <w:t>修改的接收空间电台</w:t>
      </w:r>
      <w:r>
        <w:rPr>
          <w:rFonts w:hint="eastAsia"/>
          <w:lang w:eastAsia="zh-CN"/>
        </w:rPr>
        <w:t>之间的共用标准。</w:t>
      </w:r>
    </w:p>
    <w:p w:rsidR="00481A23" w:rsidRDefault="00152D29">
      <w:pPr>
        <w:pStyle w:val="Proposal"/>
        <w:rPr>
          <w:lang w:eastAsia="zh-CN"/>
        </w:rPr>
      </w:pPr>
      <w:r>
        <w:rPr>
          <w:lang w:eastAsia="zh-CN"/>
        </w:rPr>
        <w:t>SUP</w:t>
      </w:r>
      <w:r>
        <w:rPr>
          <w:lang w:eastAsia="zh-CN"/>
        </w:rPr>
        <w:tab/>
        <w:t>THA/34A6A2/19</w:t>
      </w:r>
    </w:p>
    <w:p w:rsidR="008A50BA" w:rsidRPr="0078315D" w:rsidRDefault="008A50BA" w:rsidP="008A50BA">
      <w:pPr>
        <w:pStyle w:val="ResNo"/>
        <w:rPr>
          <w:lang w:eastAsia="ja-JP"/>
        </w:rPr>
      </w:pPr>
      <w:bookmarkStart w:id="280" w:name="_Toc328053050"/>
      <w:r w:rsidRPr="00510604">
        <w:rPr>
          <w:rFonts w:hint="eastAsia"/>
          <w:lang w:eastAsia="zh-CN"/>
        </w:rPr>
        <w:t>第</w:t>
      </w:r>
      <w:r w:rsidRPr="00501F21">
        <w:rPr>
          <w:rStyle w:val="href"/>
          <w:rFonts w:hint="eastAsia"/>
          <w:lang w:eastAsia="zh-CN"/>
        </w:rPr>
        <w:t>152</w:t>
      </w:r>
      <w:r w:rsidRPr="00510604">
        <w:rPr>
          <w:rFonts w:hint="eastAsia"/>
          <w:lang w:eastAsia="zh-CN"/>
        </w:rPr>
        <w:t>号决议</w:t>
      </w:r>
      <w:r w:rsidRPr="008B12BD">
        <w:rPr>
          <w:rFonts w:hint="eastAsia"/>
          <w:lang w:eastAsia="zh-CN"/>
        </w:rPr>
        <w:t>（</w:t>
      </w:r>
      <w:r w:rsidRPr="008B12BD">
        <w:rPr>
          <w:lang w:eastAsia="ja-JP"/>
        </w:rPr>
        <w:t>WRC-12</w:t>
      </w:r>
      <w:r w:rsidRPr="008B12BD">
        <w:rPr>
          <w:rFonts w:hint="eastAsia"/>
          <w:lang w:eastAsia="zh-CN"/>
        </w:rPr>
        <w:t>）</w:t>
      </w:r>
      <w:bookmarkEnd w:id="280"/>
    </w:p>
    <w:p w:rsidR="008A50BA" w:rsidRPr="00454B19" w:rsidRDefault="008A50BA" w:rsidP="008A50BA">
      <w:pPr>
        <w:pStyle w:val="Restitle"/>
        <w:rPr>
          <w:lang w:val="en-US" w:eastAsia="zh-CN"/>
        </w:rPr>
      </w:pPr>
      <w:bookmarkStart w:id="281" w:name="_Toc328053051"/>
      <w:r>
        <w:rPr>
          <w:rFonts w:hint="eastAsia"/>
          <w:lang w:eastAsia="zh-CN"/>
        </w:rPr>
        <w:t>在</w:t>
      </w:r>
      <w:r>
        <w:rPr>
          <w:rFonts w:hint="eastAsia"/>
          <w:lang w:eastAsia="zh-CN"/>
        </w:rPr>
        <w:t>2</w:t>
      </w:r>
      <w:r>
        <w:rPr>
          <w:rFonts w:hint="eastAsia"/>
          <w:lang w:eastAsia="zh-CN"/>
        </w:rPr>
        <w:t>区和</w:t>
      </w:r>
      <w:r>
        <w:rPr>
          <w:rFonts w:hint="eastAsia"/>
          <w:lang w:eastAsia="zh-CN"/>
        </w:rPr>
        <w:t>3</w:t>
      </w:r>
      <w:r>
        <w:rPr>
          <w:rFonts w:hint="eastAsia"/>
          <w:lang w:eastAsia="zh-CN"/>
        </w:rPr>
        <w:t>区</w:t>
      </w:r>
      <w:r>
        <w:rPr>
          <w:rFonts w:hint="eastAsia"/>
          <w:lang w:eastAsia="zh-CN"/>
        </w:rPr>
        <w:t>13-17 GHz</w:t>
      </w:r>
      <w:r>
        <w:rPr>
          <w:rFonts w:hint="eastAsia"/>
          <w:lang w:eastAsia="zh-CN"/>
        </w:rPr>
        <w:t>频段为地对空方向的</w:t>
      </w:r>
      <w:r>
        <w:rPr>
          <w:lang w:eastAsia="zh-CN"/>
        </w:rPr>
        <w:br/>
      </w:r>
      <w:r>
        <w:rPr>
          <w:rFonts w:hint="eastAsia"/>
          <w:lang w:eastAsia="zh-CN"/>
        </w:rPr>
        <w:t>卫星固定业务增加主要业务划分</w:t>
      </w:r>
      <w:bookmarkEnd w:id="281"/>
    </w:p>
    <w:p w:rsidR="00481A23" w:rsidRDefault="008A50BA" w:rsidP="008A50BA">
      <w:pPr>
        <w:pStyle w:val="Reasons"/>
        <w:rPr>
          <w:lang w:eastAsia="zh-CN"/>
        </w:rPr>
      </w:pPr>
      <w:r>
        <w:rPr>
          <w:b/>
          <w:lang w:eastAsia="zh-CN"/>
        </w:rPr>
        <w:t>理由：</w:t>
      </w:r>
      <w:r>
        <w:rPr>
          <w:lang w:eastAsia="zh-CN"/>
        </w:rPr>
        <w:tab/>
      </w:r>
      <w:r>
        <w:rPr>
          <w:rFonts w:hint="eastAsia"/>
          <w:lang w:eastAsia="zh-CN"/>
        </w:rPr>
        <w:t>国际电联有关</w:t>
      </w:r>
      <w:r>
        <w:rPr>
          <w:lang w:eastAsia="zh-CN"/>
        </w:rPr>
        <w:t>WRC-15</w:t>
      </w:r>
      <w:r>
        <w:rPr>
          <w:rFonts w:hint="eastAsia"/>
          <w:lang w:eastAsia="zh-CN"/>
        </w:rPr>
        <w:t>议项</w:t>
      </w:r>
      <w:r>
        <w:rPr>
          <w:lang w:eastAsia="zh-CN"/>
        </w:rPr>
        <w:t>1.6.</w:t>
      </w:r>
      <w:r>
        <w:rPr>
          <w:rFonts w:hint="eastAsia"/>
          <w:lang w:eastAsia="ja-JP"/>
        </w:rPr>
        <w:t>2</w:t>
      </w:r>
      <w:r>
        <w:rPr>
          <w:rFonts w:hint="eastAsia"/>
          <w:lang w:eastAsia="zh-CN"/>
        </w:rPr>
        <w:t>的研究已经结束，因此应废止</w:t>
      </w:r>
      <w:r w:rsidRPr="00711CD5">
        <w:rPr>
          <w:rFonts w:hint="eastAsia"/>
          <w:lang w:eastAsia="zh-CN"/>
        </w:rPr>
        <w:t>第</w:t>
      </w:r>
      <w:r w:rsidRPr="00711CD5">
        <w:rPr>
          <w:rFonts w:hint="eastAsia"/>
          <w:lang w:eastAsia="zh-CN"/>
        </w:rPr>
        <w:t>152</w:t>
      </w:r>
      <w:r w:rsidRPr="00711CD5">
        <w:rPr>
          <w:rFonts w:hint="eastAsia"/>
          <w:lang w:eastAsia="zh-CN"/>
        </w:rPr>
        <w:t>号决议（</w:t>
      </w:r>
      <w:r w:rsidRPr="00711CD5">
        <w:rPr>
          <w:rFonts w:hint="eastAsia"/>
          <w:lang w:eastAsia="zh-CN"/>
        </w:rPr>
        <w:t>WRC-12</w:t>
      </w:r>
      <w:r w:rsidRPr="00711CD5">
        <w:rPr>
          <w:rFonts w:hint="eastAsia"/>
          <w:lang w:eastAsia="zh-CN"/>
        </w:rPr>
        <w:t>）</w:t>
      </w:r>
      <w:r>
        <w:rPr>
          <w:rFonts w:hint="eastAsia"/>
          <w:lang w:eastAsia="zh-CN"/>
        </w:rPr>
        <w:t>。</w:t>
      </w:r>
    </w:p>
    <w:p w:rsidR="008A50BA" w:rsidRDefault="008A50BA" w:rsidP="00EF2B75">
      <w:pPr>
        <w:pStyle w:val="Reasons"/>
        <w:rPr>
          <w:lang w:eastAsia="zh-CN"/>
        </w:rPr>
      </w:pPr>
    </w:p>
    <w:p w:rsidR="008A50BA" w:rsidRDefault="008A50BA" w:rsidP="00E1269F">
      <w:pPr>
        <w:jc w:val="center"/>
        <w:rPr>
          <w:lang w:eastAsia="zh-CN"/>
        </w:rPr>
      </w:pPr>
      <w:r>
        <w:t>______________</w:t>
      </w:r>
    </w:p>
    <w:sectPr w:rsidR="008A50BA" w:rsidSect="00152D29">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9B4" w:rsidRDefault="00E739B4">
      <w:r>
        <w:separator/>
      </w:r>
    </w:p>
  </w:endnote>
  <w:endnote w:type="continuationSeparator" w:id="0">
    <w:p w:rsidR="00E739B4" w:rsidRDefault="00E7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Times New Roman MT Extra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284" w:rsidRDefault="009D12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9B4" w:rsidRPr="00DA0469" w:rsidRDefault="00E739B4">
    <w:pPr>
      <w:pStyle w:val="Footer"/>
      <w:rPr>
        <w:lang w:val="en-US"/>
      </w:rPr>
    </w:pPr>
    <w:r>
      <w:fldChar w:fldCharType="begin"/>
    </w:r>
    <w:r w:rsidRPr="00DA0469">
      <w:rPr>
        <w:lang w:val="en-US"/>
      </w:rPr>
      <w:instrText xml:space="preserve"> FILENAME \p \* MERGEFORMAT </w:instrText>
    </w:r>
    <w:r>
      <w:fldChar w:fldCharType="separate"/>
    </w:r>
    <w:r w:rsidR="009D1284">
      <w:rPr>
        <w:lang w:val="en-US"/>
      </w:rPr>
      <w:t>P:\CHI\ITU-R\CONF-R\CMR15\000\034ADD06ADD02C.docx</w:t>
    </w:r>
    <w:r>
      <w:fldChar w:fldCharType="end"/>
    </w:r>
    <w:r>
      <w:t xml:space="preserve"> (387413)</w:t>
    </w:r>
    <w:r w:rsidRPr="00DA0469">
      <w:rPr>
        <w:lang w:val="en-US"/>
      </w:rPr>
      <w:tab/>
    </w:r>
    <w:r>
      <w:fldChar w:fldCharType="begin"/>
    </w:r>
    <w:r>
      <w:instrText xml:space="preserve"> savedate \@ dd.MM.yy </w:instrText>
    </w:r>
    <w:r>
      <w:fldChar w:fldCharType="separate"/>
    </w:r>
    <w:r w:rsidR="009D1284">
      <w:t>27.10.15</w:t>
    </w:r>
    <w:r>
      <w:fldChar w:fldCharType="end"/>
    </w:r>
    <w:r w:rsidRPr="00DA0469">
      <w:rPr>
        <w:lang w:val="en-US"/>
      </w:rPr>
      <w:tab/>
    </w:r>
    <w:r>
      <w:fldChar w:fldCharType="begin"/>
    </w:r>
    <w:r>
      <w:instrText xml:space="preserve"> printdate \@ dd.MM.yy </w:instrText>
    </w:r>
    <w:r>
      <w:fldChar w:fldCharType="separate"/>
    </w:r>
    <w:r w:rsidR="004F39E5">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9B4" w:rsidRPr="00DA0469" w:rsidRDefault="00E739B4">
    <w:pPr>
      <w:pStyle w:val="Footer"/>
      <w:rPr>
        <w:lang w:val="en-US"/>
      </w:rPr>
    </w:pPr>
    <w:r>
      <w:fldChar w:fldCharType="begin"/>
    </w:r>
    <w:r w:rsidRPr="00DA0469">
      <w:rPr>
        <w:lang w:val="en-US"/>
      </w:rPr>
      <w:instrText xml:space="preserve"> FILENAME \p \* MERGEFORMAT </w:instrText>
    </w:r>
    <w:r>
      <w:fldChar w:fldCharType="separate"/>
    </w:r>
    <w:r w:rsidR="009D1284">
      <w:rPr>
        <w:lang w:val="en-US"/>
      </w:rPr>
      <w:t>P:\CHI\ITU-R\CONF-R\CMR15\000\034ADD06ADD02C.docx</w:t>
    </w:r>
    <w:r>
      <w:fldChar w:fldCharType="end"/>
    </w:r>
    <w:r>
      <w:t xml:space="preserve"> (387413)</w:t>
    </w:r>
    <w:r w:rsidRPr="00DA0469">
      <w:rPr>
        <w:lang w:val="en-US"/>
      </w:rPr>
      <w:tab/>
    </w:r>
    <w:r>
      <w:fldChar w:fldCharType="begin"/>
    </w:r>
    <w:r>
      <w:instrText xml:space="preserve"> savedate \@ dd.MM.yy </w:instrText>
    </w:r>
    <w:r>
      <w:fldChar w:fldCharType="separate"/>
    </w:r>
    <w:r w:rsidR="009D1284">
      <w:t>27.10.15</w:t>
    </w:r>
    <w:r>
      <w:fldChar w:fldCharType="end"/>
    </w:r>
    <w:r w:rsidRPr="00DA0469">
      <w:rPr>
        <w:lang w:val="en-US"/>
      </w:rPr>
      <w:tab/>
    </w:r>
    <w:r>
      <w:fldChar w:fldCharType="begin"/>
    </w:r>
    <w:r>
      <w:instrText xml:space="preserve"> printdate \@ dd.MM.yy </w:instrText>
    </w:r>
    <w:r>
      <w:fldChar w:fldCharType="separate"/>
    </w:r>
    <w:r w:rsidR="004F39E5">
      <w:t>27.10.15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9B4" w:rsidRPr="00DA0469" w:rsidRDefault="00E739B4">
    <w:pPr>
      <w:pStyle w:val="Footer"/>
      <w:rPr>
        <w:lang w:val="en-US"/>
      </w:rPr>
    </w:pPr>
    <w:r>
      <w:fldChar w:fldCharType="begin"/>
    </w:r>
    <w:r w:rsidRPr="00DA0469">
      <w:rPr>
        <w:lang w:val="en-US"/>
      </w:rPr>
      <w:instrText xml:space="preserve"> FILENAME \p \* MERGEFORMAT </w:instrText>
    </w:r>
    <w:r>
      <w:fldChar w:fldCharType="separate"/>
    </w:r>
    <w:r w:rsidR="009D1284">
      <w:rPr>
        <w:lang w:val="en-US"/>
      </w:rPr>
      <w:t>P:\CHI\ITU-R\CONF-R\CMR15\000\034ADD06ADD02C.docx</w:t>
    </w:r>
    <w:r>
      <w:fldChar w:fldCharType="end"/>
    </w:r>
    <w:bookmarkStart w:id="77" w:name="_GoBack"/>
    <w:bookmarkEnd w:id="77"/>
    <w:r>
      <w:t xml:space="preserve"> (387413)</w:t>
    </w:r>
    <w:r w:rsidRPr="00DA0469">
      <w:rPr>
        <w:lang w:val="en-US"/>
      </w:rPr>
      <w:tab/>
    </w:r>
    <w:r>
      <w:fldChar w:fldCharType="begin"/>
    </w:r>
    <w:r>
      <w:instrText xml:space="preserve"> savedate \@ dd.MM.yy </w:instrText>
    </w:r>
    <w:r>
      <w:fldChar w:fldCharType="separate"/>
    </w:r>
    <w:r w:rsidR="009D1284">
      <w:t>27.10.15</w:t>
    </w:r>
    <w:r>
      <w:fldChar w:fldCharType="end"/>
    </w:r>
    <w:r w:rsidRPr="00DA0469">
      <w:rPr>
        <w:lang w:val="en-US"/>
      </w:rPr>
      <w:tab/>
    </w:r>
    <w:r>
      <w:fldChar w:fldCharType="begin"/>
    </w:r>
    <w:r>
      <w:instrText xml:space="preserve"> printdate \@ dd.MM.yy </w:instrText>
    </w:r>
    <w:r>
      <w:fldChar w:fldCharType="separate"/>
    </w:r>
    <w:r w:rsidR="004F39E5">
      <w:t>27.10.15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9B4" w:rsidRPr="00DA0469" w:rsidRDefault="00E739B4">
    <w:pPr>
      <w:pStyle w:val="Footer"/>
      <w:rPr>
        <w:lang w:val="en-US"/>
      </w:rPr>
    </w:pPr>
    <w:r>
      <w:fldChar w:fldCharType="begin"/>
    </w:r>
    <w:r w:rsidRPr="00DA0469">
      <w:rPr>
        <w:lang w:val="en-US"/>
      </w:rPr>
      <w:instrText xml:space="preserve"> FILENAME \p \* MERGEFORMAT </w:instrText>
    </w:r>
    <w:r>
      <w:fldChar w:fldCharType="separate"/>
    </w:r>
    <w:r w:rsidR="004F39E5">
      <w:rPr>
        <w:lang w:val="en-US"/>
      </w:rPr>
      <w:t>P:\CHI\ITU-R\CONF-R\CMR15\000\034ADD06ADD02V2C.docx</w:t>
    </w:r>
    <w:r>
      <w:fldChar w:fldCharType="end"/>
    </w:r>
    <w:r w:rsidRPr="00DA0469">
      <w:rPr>
        <w:lang w:val="en-US"/>
      </w:rPr>
      <w:tab/>
    </w:r>
    <w:r>
      <w:fldChar w:fldCharType="begin"/>
    </w:r>
    <w:r>
      <w:instrText xml:space="preserve"> savedate \@ dd.MM.yy </w:instrText>
    </w:r>
    <w:r>
      <w:fldChar w:fldCharType="separate"/>
    </w:r>
    <w:r w:rsidR="009D1284">
      <w:t>27.10.15</w:t>
    </w:r>
    <w:r>
      <w:fldChar w:fldCharType="end"/>
    </w:r>
    <w:r w:rsidRPr="00DA0469">
      <w:rPr>
        <w:lang w:val="en-US"/>
      </w:rPr>
      <w:tab/>
    </w:r>
    <w:r>
      <w:fldChar w:fldCharType="begin"/>
    </w:r>
    <w:r>
      <w:instrText xml:space="preserve"> printdate \@ dd.MM.yy </w:instrText>
    </w:r>
    <w:r>
      <w:fldChar w:fldCharType="separate"/>
    </w:r>
    <w:r w:rsidR="004F39E5">
      <w:t>27.10.15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9B4" w:rsidRPr="00DA0469" w:rsidRDefault="00E739B4">
    <w:pPr>
      <w:pStyle w:val="Footer"/>
      <w:rPr>
        <w:lang w:val="en-US"/>
      </w:rPr>
    </w:pPr>
    <w:r>
      <w:fldChar w:fldCharType="begin"/>
    </w:r>
    <w:r w:rsidRPr="00DA0469">
      <w:rPr>
        <w:lang w:val="en-US"/>
      </w:rPr>
      <w:instrText xml:space="preserve"> FILENAME \p \* MERGEFORMAT </w:instrText>
    </w:r>
    <w:r>
      <w:fldChar w:fldCharType="separate"/>
    </w:r>
    <w:r w:rsidR="009D1284">
      <w:rPr>
        <w:lang w:val="en-US"/>
      </w:rPr>
      <w:t>P:\CHI\ITU-R\CONF-R\CMR15\000\034ADD06ADD02C.docx</w:t>
    </w:r>
    <w:r>
      <w:fldChar w:fldCharType="end"/>
    </w:r>
    <w:r>
      <w:t xml:space="preserve"> </w:t>
    </w:r>
    <w:r>
      <w:rPr>
        <w:rFonts w:hint="eastAsia"/>
        <w:lang w:eastAsia="zh-CN"/>
      </w:rPr>
      <w:t>(</w:t>
    </w:r>
    <w:r>
      <w:rPr>
        <w:lang w:eastAsia="zh-CN"/>
      </w:rPr>
      <w:t>387413</w:t>
    </w:r>
    <w:r>
      <w:rPr>
        <w:rFonts w:hint="eastAsia"/>
        <w:lang w:eastAsia="zh-CN"/>
      </w:rPr>
      <w:t>)</w:t>
    </w:r>
    <w:r w:rsidRPr="00DA0469">
      <w:rPr>
        <w:lang w:val="en-US"/>
      </w:rPr>
      <w:tab/>
    </w:r>
    <w:r>
      <w:fldChar w:fldCharType="begin"/>
    </w:r>
    <w:r>
      <w:instrText xml:space="preserve"> savedate \@ dd.MM.yy </w:instrText>
    </w:r>
    <w:r>
      <w:fldChar w:fldCharType="separate"/>
    </w:r>
    <w:r w:rsidR="009D1284">
      <w:t>27.10.15</w:t>
    </w:r>
    <w:r>
      <w:fldChar w:fldCharType="end"/>
    </w:r>
    <w:r w:rsidRPr="00DA0469">
      <w:rPr>
        <w:lang w:val="en-US"/>
      </w:rPr>
      <w:tab/>
    </w:r>
    <w:r>
      <w:fldChar w:fldCharType="begin"/>
    </w:r>
    <w:r>
      <w:instrText xml:space="preserve"> printdate \@ dd.MM.yy </w:instrText>
    </w:r>
    <w:r>
      <w:fldChar w:fldCharType="separate"/>
    </w:r>
    <w:r w:rsidR="004F39E5">
      <w:t>27.10.15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9B4" w:rsidRPr="00DA0469" w:rsidRDefault="00E739B4">
    <w:pPr>
      <w:pStyle w:val="Footer"/>
      <w:rPr>
        <w:lang w:val="en-US"/>
      </w:rPr>
    </w:pPr>
    <w:r>
      <w:fldChar w:fldCharType="begin"/>
    </w:r>
    <w:r w:rsidRPr="00DA0469">
      <w:rPr>
        <w:lang w:val="en-US"/>
      </w:rPr>
      <w:instrText xml:space="preserve"> FILENAME \p \* MERGEFORMAT </w:instrText>
    </w:r>
    <w:r>
      <w:fldChar w:fldCharType="separate"/>
    </w:r>
    <w:r w:rsidR="004F39E5">
      <w:rPr>
        <w:lang w:val="en-US"/>
      </w:rPr>
      <w:t>P:\CHI\ITU-R\CONF-R\CMR15\000\034ADD06ADD02V2C.docx</w:t>
    </w:r>
    <w:r>
      <w:fldChar w:fldCharType="end"/>
    </w:r>
    <w:r w:rsidRPr="00DA0469">
      <w:rPr>
        <w:lang w:val="en-US"/>
      </w:rPr>
      <w:tab/>
    </w:r>
    <w:r>
      <w:fldChar w:fldCharType="begin"/>
    </w:r>
    <w:r>
      <w:instrText xml:space="preserve"> savedate \@ dd.MM.yy </w:instrText>
    </w:r>
    <w:r>
      <w:fldChar w:fldCharType="separate"/>
    </w:r>
    <w:r w:rsidR="009D1284">
      <w:t>27.10.15</w:t>
    </w:r>
    <w:r>
      <w:fldChar w:fldCharType="end"/>
    </w:r>
    <w:r w:rsidRPr="00DA0469">
      <w:rPr>
        <w:lang w:val="en-US"/>
      </w:rPr>
      <w:tab/>
    </w:r>
    <w:r>
      <w:fldChar w:fldCharType="begin"/>
    </w:r>
    <w:r>
      <w:instrText xml:space="preserve"> printdate \@ dd.MM.yy </w:instrText>
    </w:r>
    <w:r>
      <w:fldChar w:fldCharType="separate"/>
    </w:r>
    <w:r w:rsidR="004F39E5">
      <w:t>27.10.15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9B4" w:rsidRPr="00DA0469" w:rsidRDefault="00E739B4">
    <w:pPr>
      <w:pStyle w:val="Footer"/>
      <w:rPr>
        <w:lang w:val="en-US"/>
      </w:rPr>
    </w:pPr>
    <w:r>
      <w:fldChar w:fldCharType="begin"/>
    </w:r>
    <w:r w:rsidRPr="00DA0469">
      <w:rPr>
        <w:lang w:val="en-US"/>
      </w:rPr>
      <w:instrText xml:space="preserve"> FILENAME \p \* MERGEFORMAT </w:instrText>
    </w:r>
    <w:r>
      <w:fldChar w:fldCharType="separate"/>
    </w:r>
    <w:r w:rsidR="009D1284">
      <w:rPr>
        <w:lang w:val="en-US"/>
      </w:rPr>
      <w:t>P:\CHI\ITU-R\CONF-R\CMR15\000\034ADD06ADD02C.docx</w:t>
    </w:r>
    <w:r>
      <w:fldChar w:fldCharType="end"/>
    </w:r>
    <w:r>
      <w:t xml:space="preserve"> (387413)</w:t>
    </w:r>
    <w:r w:rsidRPr="00DA0469">
      <w:rPr>
        <w:lang w:val="en-US"/>
      </w:rPr>
      <w:tab/>
    </w:r>
    <w:r>
      <w:fldChar w:fldCharType="begin"/>
    </w:r>
    <w:r>
      <w:instrText xml:space="preserve"> savedate \@ dd.MM.yy </w:instrText>
    </w:r>
    <w:r>
      <w:fldChar w:fldCharType="separate"/>
    </w:r>
    <w:r w:rsidR="009D1284">
      <w:t>27.10.15</w:t>
    </w:r>
    <w:r>
      <w:fldChar w:fldCharType="end"/>
    </w:r>
    <w:r w:rsidRPr="00DA0469">
      <w:rPr>
        <w:lang w:val="en-US"/>
      </w:rPr>
      <w:tab/>
    </w:r>
    <w:r>
      <w:fldChar w:fldCharType="begin"/>
    </w:r>
    <w:r>
      <w:instrText xml:space="preserve"> printdate \@ dd.MM.yy </w:instrText>
    </w:r>
    <w:r>
      <w:fldChar w:fldCharType="separate"/>
    </w:r>
    <w:r w:rsidR="004F39E5">
      <w:t>27.10.15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9B4" w:rsidRPr="00DA0469" w:rsidRDefault="00E739B4">
    <w:pPr>
      <w:pStyle w:val="Footer"/>
      <w:rPr>
        <w:lang w:val="en-US"/>
      </w:rPr>
    </w:pPr>
    <w:r>
      <w:fldChar w:fldCharType="begin"/>
    </w:r>
    <w:r w:rsidRPr="00DA0469">
      <w:rPr>
        <w:lang w:val="en-US"/>
      </w:rPr>
      <w:instrText xml:space="preserve"> FILENAME \p \* MERGEFORMAT </w:instrText>
    </w:r>
    <w:r>
      <w:fldChar w:fldCharType="separate"/>
    </w:r>
    <w:r w:rsidR="004F39E5">
      <w:rPr>
        <w:lang w:val="en-US"/>
      </w:rPr>
      <w:t>P:\CHI\ITU-R\CONF-R\CMR15\000\034ADD06ADD02V2C.docx</w:t>
    </w:r>
    <w:r>
      <w:fldChar w:fldCharType="end"/>
    </w:r>
    <w:r w:rsidRPr="00DA0469">
      <w:rPr>
        <w:lang w:val="en-US"/>
      </w:rPr>
      <w:tab/>
    </w:r>
    <w:r>
      <w:fldChar w:fldCharType="begin"/>
    </w:r>
    <w:r>
      <w:instrText xml:space="preserve"> savedate \@ dd.MM.yy </w:instrText>
    </w:r>
    <w:r>
      <w:fldChar w:fldCharType="separate"/>
    </w:r>
    <w:r w:rsidR="009D1284">
      <w:t>27.10.15</w:t>
    </w:r>
    <w:r>
      <w:fldChar w:fldCharType="end"/>
    </w:r>
    <w:r w:rsidRPr="00DA0469">
      <w:rPr>
        <w:lang w:val="en-US"/>
      </w:rPr>
      <w:tab/>
    </w:r>
    <w:r>
      <w:fldChar w:fldCharType="begin"/>
    </w:r>
    <w:r>
      <w:instrText xml:space="preserve"> printdate \@ dd.MM.yy </w:instrText>
    </w:r>
    <w:r>
      <w:fldChar w:fldCharType="separate"/>
    </w:r>
    <w:r w:rsidR="004F39E5">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9B4" w:rsidRDefault="00E739B4">
      <w:r>
        <w:t>____________________</w:t>
      </w:r>
    </w:p>
  </w:footnote>
  <w:footnote w:type="continuationSeparator" w:id="0">
    <w:p w:rsidR="00E739B4" w:rsidRDefault="00E739B4">
      <w:r>
        <w:continuationSeparator/>
      </w:r>
    </w:p>
  </w:footnote>
  <w:footnote w:id="1">
    <w:p w:rsidR="00E739B4" w:rsidRDefault="00E739B4" w:rsidP="008A50BA">
      <w:pPr>
        <w:pStyle w:val="FootnoteText"/>
        <w:tabs>
          <w:tab w:val="left" w:pos="315"/>
        </w:tabs>
        <w:rPr>
          <w:lang w:eastAsia="zh-CN"/>
        </w:rPr>
      </w:pPr>
      <w:r>
        <w:rPr>
          <w:rStyle w:val="FootnoteReference"/>
          <w:position w:val="4"/>
          <w:lang w:eastAsia="zh-CN"/>
        </w:rPr>
        <w:t>28</w:t>
      </w:r>
      <w:r>
        <w:rPr>
          <w:rFonts w:hint="eastAsia"/>
          <w:lang w:eastAsia="zh-CN"/>
        </w:rPr>
        <w:tab/>
      </w:r>
      <w:r>
        <w:rPr>
          <w:rFonts w:hAnsi="SimSun" w:hint="eastAsia"/>
          <w:lang w:eastAsia="zh-CN"/>
        </w:rPr>
        <w:t>当涉及的电台不是服从本规划的卫星广播业务馈电链路的电台时，这些程序并未取代第</w:t>
      </w:r>
      <w:r w:rsidRPr="00EC707A">
        <w:rPr>
          <w:b/>
          <w:bCs/>
          <w:lang w:eastAsia="zh-CN"/>
        </w:rPr>
        <w:t>9</w:t>
      </w:r>
      <w:r>
        <w:rPr>
          <w:rFonts w:hAnsi="SimSun" w:hint="eastAsia"/>
          <w:lang w:eastAsia="zh-CN"/>
        </w:rPr>
        <w:t>条和第</w:t>
      </w:r>
      <w:r w:rsidRPr="00EC707A">
        <w:rPr>
          <w:b/>
          <w:bCs/>
          <w:lang w:eastAsia="zh-CN"/>
        </w:rPr>
        <w:t>11</w:t>
      </w:r>
      <w:r>
        <w:rPr>
          <w:rFonts w:hAnsi="SimSun" w:hint="eastAsia"/>
          <w:lang w:eastAsia="zh-CN"/>
        </w:rPr>
        <w:t>条中有关地面电台的程序。</w:t>
      </w:r>
      <w:r w:rsidRPr="00EC707A">
        <w:rPr>
          <w:rFonts w:hAnsi="SimSun" w:hint="eastAsia"/>
          <w:sz w:val="16"/>
          <w:szCs w:val="16"/>
          <w:lang w:eastAsia="zh-CN"/>
        </w:rPr>
        <w:t>（</w:t>
      </w:r>
      <w:r w:rsidRPr="00EC707A">
        <w:rPr>
          <w:rFonts w:hAnsi="SimSun" w:hint="eastAsia"/>
          <w:sz w:val="16"/>
          <w:szCs w:val="16"/>
          <w:lang w:eastAsia="zh-CN"/>
        </w:rPr>
        <w:t>WRC-03</w:t>
      </w:r>
      <w:r w:rsidRPr="00EC707A">
        <w:rPr>
          <w:rFonts w:hAnsi="SimSun" w:hint="eastAsia"/>
          <w:sz w:val="16"/>
          <w:szCs w:val="16"/>
          <w:lang w:eastAsia="zh-CN"/>
        </w:rPr>
        <w:t>）</w:t>
      </w:r>
    </w:p>
  </w:footnote>
  <w:footnote w:id="2">
    <w:p w:rsidR="00E739B4" w:rsidRDefault="00E739B4" w:rsidP="008A50BA">
      <w:pPr>
        <w:pStyle w:val="FootnoteText"/>
        <w:tabs>
          <w:tab w:val="left" w:pos="315"/>
        </w:tabs>
        <w:rPr>
          <w:rFonts w:hAnsi="SimSun"/>
          <w:lang w:eastAsia="zh-CN"/>
        </w:rPr>
      </w:pPr>
      <w:r>
        <w:rPr>
          <w:rStyle w:val="FootnoteReference"/>
          <w:position w:val="4"/>
          <w:lang w:eastAsia="zh-CN"/>
        </w:rPr>
        <w:t>29</w:t>
      </w:r>
      <w:r>
        <w:rPr>
          <w:rFonts w:hint="eastAsia"/>
          <w:lang w:eastAsia="zh-CN"/>
        </w:rPr>
        <w:tab/>
      </w:r>
      <w:r>
        <w:rPr>
          <w:rFonts w:hAnsi="SimSun" w:hint="eastAsia"/>
          <w:lang w:eastAsia="zh-CN"/>
        </w:rPr>
        <w:t>第</w:t>
      </w:r>
      <w:r w:rsidRPr="00FC0DCC">
        <w:rPr>
          <w:b/>
          <w:bCs/>
          <w:lang w:eastAsia="zh-CN"/>
        </w:rPr>
        <w:t>33</w:t>
      </w:r>
      <w:r>
        <w:rPr>
          <w:rFonts w:hAnsi="SimSun" w:hint="eastAsia"/>
          <w:lang w:eastAsia="zh-CN"/>
        </w:rPr>
        <w:t>号决议</w:t>
      </w:r>
      <w:r w:rsidRPr="00FC0DCC">
        <w:rPr>
          <w:b/>
          <w:lang w:eastAsia="zh-CN"/>
        </w:rPr>
        <w:t>（</w:t>
      </w:r>
      <w:r w:rsidRPr="00FC0DCC">
        <w:rPr>
          <w:b/>
          <w:lang w:eastAsia="zh-CN"/>
        </w:rPr>
        <w:t>WRC-97</w:t>
      </w:r>
      <w:r w:rsidRPr="00FC0DCC">
        <w:rPr>
          <w:rFonts w:hAnsi="Times New Roman MT Extra Bold"/>
          <w:b/>
          <w:lang w:eastAsia="zh-CN"/>
        </w:rPr>
        <w:t>，修订版</w:t>
      </w:r>
      <w:r w:rsidRPr="00FC0DCC">
        <w:rPr>
          <w:b/>
          <w:lang w:eastAsia="zh-CN"/>
        </w:rPr>
        <w:t>）</w:t>
      </w:r>
      <w:r w:rsidRPr="00F729E6">
        <w:rPr>
          <w:rStyle w:val="FootnoteReference"/>
          <w:lang w:eastAsia="zh-CN"/>
        </w:rPr>
        <w:t>*</w:t>
      </w:r>
      <w:r>
        <w:rPr>
          <w:rFonts w:hAnsi="SimSun" w:hint="eastAsia"/>
          <w:lang w:eastAsia="zh-CN"/>
        </w:rPr>
        <w:t>的条款适用于</w:t>
      </w:r>
      <w:r>
        <w:rPr>
          <w:rFonts w:hAnsi="SimSun" w:hint="eastAsia"/>
          <w:lang w:eastAsia="zh-CN"/>
        </w:rPr>
        <w:t>BSS</w:t>
      </w:r>
      <w:r>
        <w:rPr>
          <w:rFonts w:hAnsi="SimSun" w:hint="eastAsia"/>
          <w:lang w:eastAsia="zh-CN"/>
        </w:rPr>
        <w:t>中的空间电台，为此无线电通信局已在</w:t>
      </w:r>
      <w:r>
        <w:rPr>
          <w:rFonts w:hAnsi="SimSun" w:hint="eastAsia"/>
          <w:lang w:eastAsia="zh-CN"/>
        </w:rPr>
        <w:t>1999</w:t>
      </w:r>
      <w:r>
        <w:rPr>
          <w:rFonts w:hAnsi="SimSun" w:hint="eastAsia"/>
          <w:lang w:eastAsia="zh-CN"/>
        </w:rPr>
        <w:t>年</w:t>
      </w:r>
      <w:r>
        <w:rPr>
          <w:rFonts w:hAnsi="SimSun" w:hint="eastAsia"/>
          <w:lang w:eastAsia="zh-CN"/>
        </w:rPr>
        <w:t>1</w:t>
      </w:r>
      <w:r>
        <w:rPr>
          <w:rFonts w:hAnsi="SimSun" w:hint="eastAsia"/>
          <w:lang w:eastAsia="zh-CN"/>
        </w:rPr>
        <w:t>月</w:t>
      </w:r>
      <w:r>
        <w:rPr>
          <w:rFonts w:hAnsi="SimSun" w:hint="eastAsia"/>
          <w:lang w:eastAsia="zh-CN"/>
        </w:rPr>
        <w:t>1</w:t>
      </w:r>
      <w:r>
        <w:rPr>
          <w:rFonts w:hAnsi="SimSun" w:hint="eastAsia"/>
          <w:lang w:eastAsia="zh-CN"/>
        </w:rPr>
        <w:t>日之前收到提请公布资料或协调请求。</w:t>
      </w:r>
    </w:p>
    <w:p w:rsidR="00E739B4" w:rsidRDefault="00E739B4" w:rsidP="008A50BA">
      <w:pPr>
        <w:pStyle w:val="FootnoteText"/>
        <w:tabs>
          <w:tab w:val="left" w:pos="315"/>
        </w:tabs>
        <w:rPr>
          <w:lang w:eastAsia="zh-CN"/>
        </w:rPr>
      </w:pPr>
      <w:r w:rsidRPr="00F729E6">
        <w:rPr>
          <w:rStyle w:val="FootnoteReference"/>
          <w:lang w:eastAsia="zh-CN"/>
        </w:rPr>
        <w:t>*</w:t>
      </w:r>
      <w:r>
        <w:rPr>
          <w:lang w:eastAsia="zh-CN"/>
        </w:rPr>
        <w:tab/>
      </w:r>
      <w:r w:rsidRPr="00882433">
        <w:rPr>
          <w:rFonts w:ascii="STKaiti" w:eastAsia="STKaiti" w:hAnsi="STKaiti" w:hint="eastAsia"/>
          <w:lang w:eastAsia="zh-CN"/>
        </w:rPr>
        <w:t>秘书处注</w:t>
      </w:r>
      <w:r w:rsidRPr="00882433">
        <w:rPr>
          <w:rFonts w:hint="eastAsia"/>
          <w:lang w:eastAsia="zh-CN"/>
        </w:rPr>
        <w:t>：该</w:t>
      </w:r>
      <w:r>
        <w:rPr>
          <w:rFonts w:hint="eastAsia"/>
          <w:lang w:eastAsia="zh-CN"/>
        </w:rPr>
        <w:t>决议已经</w:t>
      </w:r>
      <w:r>
        <w:rPr>
          <w:lang w:eastAsia="zh-CN"/>
        </w:rPr>
        <w:t>WRC-03</w:t>
      </w:r>
      <w:r>
        <w:rPr>
          <w:rFonts w:hint="eastAsia"/>
          <w:lang w:eastAsia="zh-CN"/>
        </w:rPr>
        <w:t>修订。</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284" w:rsidRDefault="009D12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9B4" w:rsidRDefault="00E739B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D1284">
      <w:rPr>
        <w:rStyle w:val="PageNumber"/>
        <w:noProof/>
      </w:rPr>
      <w:t>2</w:t>
    </w:r>
    <w:r>
      <w:rPr>
        <w:rStyle w:val="PageNumber"/>
      </w:rPr>
      <w:fldChar w:fldCharType="end"/>
    </w:r>
  </w:p>
  <w:p w:rsidR="00E739B4" w:rsidRDefault="00E739B4" w:rsidP="00B711CC">
    <w:pPr>
      <w:pStyle w:val="Header"/>
      <w:rPr>
        <w:lang w:val="en-US"/>
      </w:rPr>
    </w:pPr>
    <w:r>
      <w:rPr>
        <w:rStyle w:val="PageNumber"/>
      </w:rPr>
      <w:t>CMR15/</w:t>
    </w:r>
    <w:r>
      <w:t>34(Add.6)(Add.2)-</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284" w:rsidRDefault="009D12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9B4" w:rsidRDefault="00E739B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D1284">
      <w:rPr>
        <w:rStyle w:val="PageNumber"/>
        <w:noProof/>
      </w:rPr>
      <w:t>6</w:t>
    </w:r>
    <w:r>
      <w:rPr>
        <w:rStyle w:val="PageNumber"/>
      </w:rPr>
      <w:fldChar w:fldCharType="end"/>
    </w:r>
  </w:p>
  <w:p w:rsidR="00E739B4" w:rsidRDefault="00E739B4" w:rsidP="00B711CC">
    <w:pPr>
      <w:pStyle w:val="Header"/>
      <w:rPr>
        <w:lang w:val="en-US"/>
      </w:rPr>
    </w:pPr>
    <w:r>
      <w:rPr>
        <w:rStyle w:val="PageNumber"/>
      </w:rPr>
      <w:t>CMR15/</w:t>
    </w:r>
    <w:r>
      <w:t>34(Add.6)(Add.2)-</w:t>
    </w:r>
    <w:r w:rsidRPr="00C929E0">
      <w:t>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9B4" w:rsidRDefault="00E739B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D1284">
      <w:rPr>
        <w:rStyle w:val="PageNumber"/>
        <w:noProof/>
      </w:rPr>
      <w:t>8</w:t>
    </w:r>
    <w:r>
      <w:rPr>
        <w:rStyle w:val="PageNumber"/>
      </w:rPr>
      <w:fldChar w:fldCharType="end"/>
    </w:r>
  </w:p>
  <w:p w:rsidR="00E739B4" w:rsidRDefault="00E739B4" w:rsidP="00B711CC">
    <w:pPr>
      <w:pStyle w:val="Header"/>
      <w:rPr>
        <w:lang w:val="en-US"/>
      </w:rPr>
    </w:pPr>
    <w:r>
      <w:rPr>
        <w:rStyle w:val="PageNumber"/>
      </w:rPr>
      <w:t>CMR15/</w:t>
    </w:r>
    <w:r>
      <w:t>34(Add.6)(Add.2)-</w:t>
    </w:r>
    <w:r w:rsidRPr="00C929E0">
      <w:t>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9B4" w:rsidRDefault="00E739B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D1284">
      <w:rPr>
        <w:rStyle w:val="PageNumber"/>
        <w:noProof/>
      </w:rPr>
      <w:t>13</w:t>
    </w:r>
    <w:r>
      <w:rPr>
        <w:rStyle w:val="PageNumber"/>
      </w:rPr>
      <w:fldChar w:fldCharType="end"/>
    </w:r>
  </w:p>
  <w:p w:rsidR="00E739B4" w:rsidRDefault="00E739B4" w:rsidP="00B711CC">
    <w:pPr>
      <w:pStyle w:val="Header"/>
      <w:rPr>
        <w:lang w:val="en-US"/>
      </w:rPr>
    </w:pPr>
    <w:r>
      <w:rPr>
        <w:rStyle w:val="PageNumber"/>
      </w:rPr>
      <w:t>CMR15/</w:t>
    </w:r>
    <w:r>
      <w:t>34(Add.6)(Add.2)-</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rson w15:author="Cong, Cong">
    <w15:presenceInfo w15:providerId="AD" w15:userId="S-1-5-21-8740799-900759487-1415713722-36299"/>
  </w15:person>
  <w15:person w15:author="Arnould, Carine">
    <w15:presenceInfo w15:providerId="AD" w15:userId="S-1-5-21-8740799-900759487-1415713722-39460"/>
  </w15:person>
  <w15:person w15:author="Meng, Fanhua ">
    <w15:presenceInfo w15:providerId="AD" w15:userId="S-1-5-21-8740799-900759487-1415713722-52068"/>
  </w15:person>
  <w15:person w15:author="Chi, Jianping">
    <w15:presenceInfo w15:providerId="AD" w15:userId="S-1-5-21-8740799-900759487-1415713722-13373"/>
  </w15:person>
  <w15:person w15:author="Wang, Yujia">
    <w15:presenceInfo w15:providerId="AD" w15:userId="S-1-5-21-8740799-900759487-1415713722-51981"/>
  </w15:person>
  <w15:person w15:author="Onanong P. Sa-nguantongalya">
    <w15:presenceInfo w15:providerId="AD" w15:userId="S-1-5-21-2969893151-3399207788-112722006-30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52D29"/>
    <w:rsid w:val="00166859"/>
    <w:rsid w:val="00173932"/>
    <w:rsid w:val="001765EC"/>
    <w:rsid w:val="001853E8"/>
    <w:rsid w:val="001906EC"/>
    <w:rsid w:val="001B6360"/>
    <w:rsid w:val="001E5E34"/>
    <w:rsid w:val="001F4EA6"/>
    <w:rsid w:val="00214959"/>
    <w:rsid w:val="00217C01"/>
    <w:rsid w:val="002260A6"/>
    <w:rsid w:val="002317E2"/>
    <w:rsid w:val="002742B3"/>
    <w:rsid w:val="002A4C9C"/>
    <w:rsid w:val="002B509B"/>
    <w:rsid w:val="002E2A59"/>
    <w:rsid w:val="002E4507"/>
    <w:rsid w:val="00305254"/>
    <w:rsid w:val="003169D2"/>
    <w:rsid w:val="003B4BEF"/>
    <w:rsid w:val="003C6B45"/>
    <w:rsid w:val="0041282E"/>
    <w:rsid w:val="00437869"/>
    <w:rsid w:val="00465A34"/>
    <w:rsid w:val="00481A23"/>
    <w:rsid w:val="004C4554"/>
    <w:rsid w:val="004D2DEC"/>
    <w:rsid w:val="004F2BE6"/>
    <w:rsid w:val="004F39E5"/>
    <w:rsid w:val="00527E8A"/>
    <w:rsid w:val="00542E85"/>
    <w:rsid w:val="0055597B"/>
    <w:rsid w:val="00562479"/>
    <w:rsid w:val="00576849"/>
    <w:rsid w:val="005A0ACB"/>
    <w:rsid w:val="005C2EEC"/>
    <w:rsid w:val="005C4C1C"/>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678CF"/>
    <w:rsid w:val="00881199"/>
    <w:rsid w:val="008A50BA"/>
    <w:rsid w:val="008A7416"/>
    <w:rsid w:val="008B6852"/>
    <w:rsid w:val="008C26FF"/>
    <w:rsid w:val="008D1D14"/>
    <w:rsid w:val="008E1785"/>
    <w:rsid w:val="008E7127"/>
    <w:rsid w:val="008E7C8E"/>
    <w:rsid w:val="00912959"/>
    <w:rsid w:val="009472C4"/>
    <w:rsid w:val="009657F9"/>
    <w:rsid w:val="0099525B"/>
    <w:rsid w:val="009C72B7"/>
    <w:rsid w:val="009D1284"/>
    <w:rsid w:val="00A0052C"/>
    <w:rsid w:val="00A31B14"/>
    <w:rsid w:val="00A323DC"/>
    <w:rsid w:val="00A466E6"/>
    <w:rsid w:val="00A815BE"/>
    <w:rsid w:val="00AA5DA1"/>
    <w:rsid w:val="00AE369F"/>
    <w:rsid w:val="00B026CB"/>
    <w:rsid w:val="00B711CC"/>
    <w:rsid w:val="00B851D4"/>
    <w:rsid w:val="00B868FC"/>
    <w:rsid w:val="00B95072"/>
    <w:rsid w:val="00BA6111"/>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B5D01"/>
    <w:rsid w:val="00DD13B7"/>
    <w:rsid w:val="00DD375F"/>
    <w:rsid w:val="00DF3B0C"/>
    <w:rsid w:val="00E0103C"/>
    <w:rsid w:val="00E1269F"/>
    <w:rsid w:val="00E14984"/>
    <w:rsid w:val="00E22A25"/>
    <w:rsid w:val="00E560F1"/>
    <w:rsid w:val="00E739B4"/>
    <w:rsid w:val="00E92319"/>
    <w:rsid w:val="00EF2B75"/>
    <w:rsid w:val="00EF788A"/>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0008DC-11DC-4591-B8AA-0405E39F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footnote text,DN"/>
    <w:basedOn w:val="Normal"/>
    <w:link w:val="FootnoteTextChar"/>
    <w:qFormat/>
    <w:rsid w:val="00B026CB"/>
    <w:pPr>
      <w:keepLines/>
      <w:tabs>
        <w:tab w:val="left" w:pos="255"/>
      </w:tabs>
    </w:pPr>
    <w:rPr>
      <w:sz w:val="22"/>
    </w:rPr>
  </w:style>
  <w:style w:type="paragraph" w:customStyle="1" w:styleId="Note">
    <w:name w:val="Note"/>
    <w:basedOn w:val="Normal"/>
    <w:link w:val="NoteChar"/>
    <w:qFormat/>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link w:val="Section1Char"/>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Styleenumlev1ItalicChar">
    <w:name w:val="Style enumlev1 + Italic Char"/>
    <w:basedOn w:val="DefaultParagraphFont"/>
    <w:rsid w:val="002F69C6"/>
    <w:rPr>
      <w:rFonts w:ascii="Times New Roman" w:hAnsi="Times New Roman"/>
      <w:i/>
      <w:iCs/>
      <w:sz w:val="24"/>
      <w:szCs w:val="21"/>
    </w:rPr>
  </w:style>
  <w:style w:type="character" w:customStyle="1" w:styleId="TableheadChar">
    <w:name w:val="Table_head Char"/>
    <w:link w:val="Tablehead"/>
    <w:locked/>
    <w:rsid w:val="008678CF"/>
    <w:rPr>
      <w:rFonts w:ascii="Times New Roman Bold" w:hAnsi="Times New Roman Bold"/>
      <w:b/>
      <w:lang w:val="en-GB" w:eastAsia="en-US"/>
    </w:rPr>
  </w:style>
  <w:style w:type="character" w:customStyle="1" w:styleId="TableTextS5Char">
    <w:name w:val="Table_TextS5 Char"/>
    <w:link w:val="TableTextS5"/>
    <w:locked/>
    <w:rsid w:val="008678CF"/>
    <w:rPr>
      <w:rFonts w:ascii="Times New Roman" w:hAnsi="Times New Roman"/>
      <w:lang w:val="en-GB" w:eastAsia="en-US"/>
    </w:rPr>
  </w:style>
  <w:style w:type="character" w:customStyle="1" w:styleId="NoteChar">
    <w:name w:val="Note Char"/>
    <w:link w:val="Note"/>
    <w:locked/>
    <w:rsid w:val="00152D29"/>
    <w:rPr>
      <w:rFonts w:ascii="Times New Roman" w:hAnsi="Times New Roman"/>
      <w:sz w:val="24"/>
      <w:lang w:val="en-GB" w:eastAsia="en-US"/>
    </w:rPr>
  </w:style>
  <w:style w:type="character" w:customStyle="1" w:styleId="TabletextChar">
    <w:name w:val="Table_text Char"/>
    <w:basedOn w:val="DefaultParagraphFont"/>
    <w:link w:val="Tabletext"/>
    <w:locked/>
    <w:rsid w:val="00152D29"/>
    <w:rPr>
      <w:rFonts w:ascii="Times New Roman" w:hAnsi="Times New Roman"/>
      <w:lang w:val="en-GB" w:eastAsia="en-US"/>
    </w:rPr>
  </w:style>
  <w:style w:type="paragraph" w:customStyle="1" w:styleId="TabletextHanging0">
    <w:name w:val="Table_text + Hanging:  0"/>
    <w:aliases w:val="5 cm"/>
    <w:basedOn w:val="Tabletext"/>
    <w:rsid w:val="00152D29"/>
    <w:pPr>
      <w:ind w:left="284" w:hanging="284"/>
      <w:textAlignment w:val="auto"/>
    </w:pPr>
    <w:rPr>
      <w:rFonts w:eastAsia="Times New Roman"/>
      <w:lang w:val="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locked/>
    <w:rsid w:val="00152D29"/>
    <w:rPr>
      <w:rFonts w:ascii="Times New Roman" w:hAnsi="Times New Roman"/>
      <w:sz w:val="22"/>
      <w:lang w:val="en-GB" w:eastAsia="en-US"/>
    </w:rPr>
  </w:style>
  <w:style w:type="character" w:customStyle="1" w:styleId="Section1Char">
    <w:name w:val="Section_1 Char"/>
    <w:basedOn w:val="DefaultParagraphFont"/>
    <w:link w:val="Section1"/>
    <w:locked/>
    <w:rsid w:val="008A50BA"/>
    <w:rPr>
      <w:rFonts w:ascii="Times New Roman" w:hAnsi="Times New Roman"/>
      <w:b/>
      <w:sz w:val="24"/>
      <w:lang w:val="en-GB" w:eastAsia="en-US"/>
    </w:rPr>
  </w:style>
  <w:style w:type="character" w:customStyle="1" w:styleId="Normal1">
    <w:name w:val="Normal1"/>
    <w:basedOn w:val="DefaultParagraphFont"/>
    <w:rsid w:val="008A50BA"/>
    <w:rPr>
      <w:rFonts w:ascii="Times New Roman" w:hAnsi="Times New Roman" w:cs="Times New Roman" w:hint="default"/>
      <w:noProof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7.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R15-WRC15-C-0034!A6-A2!MSW-C</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BE9C0-E88F-42FC-AEF6-DBAF5C5560DA}">
  <ds:schemaRefs>
    <ds:schemaRef ds:uri="http://www.w3.org/XML/1998/namespace"/>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13</Pages>
  <Words>6924</Words>
  <Characters>3811</Characters>
  <Application>Microsoft Office Word</Application>
  <DocSecurity>0</DocSecurity>
  <Lines>317</Lines>
  <Paragraphs>487</Paragraphs>
  <ScaleCrop>false</ScaleCrop>
  <HeadingPairs>
    <vt:vector size="2" baseType="variant">
      <vt:variant>
        <vt:lpstr>Title</vt:lpstr>
      </vt:variant>
      <vt:variant>
        <vt:i4>1</vt:i4>
      </vt:variant>
    </vt:vector>
  </HeadingPairs>
  <TitlesOfParts>
    <vt:vector size="1" baseType="lpstr">
      <vt:lpstr>R15-WRC15-C-0034!A6-A2!MSW-C</vt:lpstr>
    </vt:vector>
  </TitlesOfParts>
  <Manager>General Secretariat - Pool</Manager>
  <Company>International Telecommunication Union (ITU)</Company>
  <LinksUpToDate>false</LinksUpToDate>
  <CharactersWithSpaces>10248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R15-WRC15-C-0034!A6-A2!MSW-C</dc:title>
  <dc:subject>World Radiocommunication Conference - 2015</dc:subject>
  <dc:creator>Documents Proposals Manager (DPM)</dc:creator>
  <cp:keywords>DPM_v5.2015.10.22_prod</cp:keywords>
  <dc:description/>
  <cp:lastModifiedBy>Wang, Yujia</cp:lastModifiedBy>
  <cp:revision>21</cp:revision>
  <cp:lastPrinted>2015-10-27T07:34:00Z</cp:lastPrinted>
  <dcterms:created xsi:type="dcterms:W3CDTF">2015-10-22T12:21:00Z</dcterms:created>
  <dcterms:modified xsi:type="dcterms:W3CDTF">2015-10-27T08:16:00Z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