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762F69">
        <w:trPr>
          <w:cantSplit/>
        </w:trPr>
        <w:tc>
          <w:tcPr>
            <w:tcW w:w="6911" w:type="dxa"/>
          </w:tcPr>
          <w:p w:rsidR="00A066F1" w:rsidRPr="00762F69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762F69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762F69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762F6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762F69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762F69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762F6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762F69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762F69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762F69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762F6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762F69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762F69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762F6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62F69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762F69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762F69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762F69">
              <w:rPr>
                <w:rFonts w:ascii="Verdana" w:eastAsia="SimSun" w:hAnsi="Verdana" w:cs="Traditional Arabic"/>
                <w:b/>
                <w:sz w:val="20"/>
              </w:rPr>
              <w:t>Addendum 1 to</w:t>
            </w:r>
            <w:r w:rsidRPr="00762F69">
              <w:rPr>
                <w:rFonts w:ascii="Verdana" w:eastAsia="SimSun" w:hAnsi="Verdana" w:cs="Traditional Arabic"/>
                <w:b/>
                <w:sz w:val="20"/>
              </w:rPr>
              <w:br/>
              <w:t>Document 32(Add.23)</w:t>
            </w:r>
            <w:r w:rsidR="00A066F1" w:rsidRPr="00762F69">
              <w:rPr>
                <w:rFonts w:ascii="Verdana" w:hAnsi="Verdana"/>
                <w:b/>
                <w:sz w:val="20"/>
              </w:rPr>
              <w:t>-</w:t>
            </w:r>
            <w:r w:rsidR="005E10C9" w:rsidRPr="00762F69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762F6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62F69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762F69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762F69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762F6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62F69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762F69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762F69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762F6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762F69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762F6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62F69" w:rsidRDefault="00884D60" w:rsidP="00E55816">
            <w:pPr>
              <w:pStyle w:val="Source"/>
            </w:pPr>
            <w:r w:rsidRPr="00762F69">
              <w:t>Asia-Pacific Telecommunity Common Proposals</w:t>
            </w:r>
          </w:p>
        </w:tc>
      </w:tr>
      <w:tr w:rsidR="00E55816" w:rsidRPr="00762F6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62F69" w:rsidRDefault="007D5320" w:rsidP="00E55816">
            <w:pPr>
              <w:pStyle w:val="Title1"/>
            </w:pPr>
            <w:r w:rsidRPr="00762F69">
              <w:t>Proposals for the work of the conference</w:t>
            </w:r>
          </w:p>
        </w:tc>
      </w:tr>
      <w:tr w:rsidR="00E55816" w:rsidRPr="00762F69" w:rsidTr="001A1C24">
        <w:trPr>
          <w:cantSplit/>
          <w:trHeight w:val="494"/>
        </w:trPr>
        <w:tc>
          <w:tcPr>
            <w:tcW w:w="10031" w:type="dxa"/>
            <w:gridSpan w:val="2"/>
            <w:shd w:val="clear" w:color="auto" w:fill="auto"/>
          </w:tcPr>
          <w:p w:rsidR="00E55816" w:rsidRPr="00762F69" w:rsidRDefault="00E55816" w:rsidP="00E55816">
            <w:pPr>
              <w:pStyle w:val="Title2"/>
              <w:rPr>
                <w:sz w:val="16"/>
                <w:szCs w:val="16"/>
              </w:rPr>
            </w:pPr>
          </w:p>
        </w:tc>
      </w:tr>
      <w:tr w:rsidR="00A538A6" w:rsidRPr="00762F6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762F69" w:rsidRDefault="004B13CB" w:rsidP="004B13CB">
            <w:pPr>
              <w:pStyle w:val="Agendaitem"/>
              <w:rPr>
                <w:lang w:val="en-GB"/>
              </w:rPr>
            </w:pPr>
            <w:r w:rsidRPr="00762F69">
              <w:rPr>
                <w:lang w:val="en-GB"/>
              </w:rPr>
              <w:t>Agenda item 9.1</w:t>
            </w:r>
          </w:p>
        </w:tc>
      </w:tr>
    </w:tbl>
    <w:bookmarkEnd w:id="7"/>
    <w:bookmarkEnd w:id="8"/>
    <w:p w:rsidR="00B02325" w:rsidRPr="00762F69" w:rsidRDefault="00C4361C" w:rsidP="005A1B64">
      <w:pPr>
        <w:overflowPunct/>
        <w:autoSpaceDE/>
        <w:autoSpaceDN/>
        <w:adjustRightInd/>
        <w:textAlignment w:val="auto"/>
      </w:pPr>
      <w:r w:rsidRPr="00762F69">
        <w:t>9</w:t>
      </w:r>
      <w:r w:rsidRPr="00762F69">
        <w:tab/>
        <w:t>to consider and approve the Report of the Director of the Radiocommunication Bureau, in accordance with Article 7 of the Convention:</w:t>
      </w:r>
    </w:p>
    <w:p w:rsidR="00B02325" w:rsidRPr="00762F69" w:rsidRDefault="00C4361C" w:rsidP="00653DA3">
      <w:pPr>
        <w:overflowPunct/>
        <w:autoSpaceDE/>
        <w:autoSpaceDN/>
        <w:adjustRightInd/>
        <w:spacing w:before="100"/>
        <w:textAlignment w:val="auto"/>
      </w:pPr>
      <w:r w:rsidRPr="00762F69">
        <w:t>9.1</w:t>
      </w:r>
      <w:r w:rsidRPr="00762F69">
        <w:tab/>
        <w:t>on the activities of the Radiocommunication Sector since WRC</w:t>
      </w:r>
      <w:r w:rsidRPr="00762F69">
        <w:noBreakHyphen/>
        <w:t>12;</w:t>
      </w:r>
    </w:p>
    <w:p w:rsidR="001A1C24" w:rsidRPr="00762F69" w:rsidRDefault="001A1C24" w:rsidP="001A1C24">
      <w:r w:rsidRPr="00762F69">
        <w:t>APT Common Prop</w:t>
      </w:r>
      <w:r w:rsidR="00007129" w:rsidRPr="00762F69">
        <w:t>osals (ACPs) for a</w:t>
      </w:r>
      <w:r w:rsidRPr="00762F69">
        <w:t>genda Item 9.1 can be found in the following addenda to this document  as listed in the table below:</w:t>
      </w:r>
    </w:p>
    <w:p w:rsidR="001A1C24" w:rsidRPr="00762F69" w:rsidRDefault="001A1C24" w:rsidP="001A1C24"/>
    <w:p w:rsidR="00762F69" w:rsidRPr="00762F69" w:rsidRDefault="00762F69" w:rsidP="001A1C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410"/>
        <w:gridCol w:w="1530"/>
        <w:gridCol w:w="2434"/>
      </w:tblGrid>
      <w:tr w:rsidR="001A1C24" w:rsidRPr="00762F69" w:rsidTr="00CD28F2">
        <w:tc>
          <w:tcPr>
            <w:tcW w:w="1255" w:type="dxa"/>
          </w:tcPr>
          <w:p w:rsidR="001A1C24" w:rsidRPr="00762F69" w:rsidRDefault="00007129" w:rsidP="006D749D">
            <w:pPr>
              <w:pStyle w:val="Tablehead"/>
            </w:pPr>
            <w:r w:rsidRPr="00762F69">
              <w:t>Issues</w:t>
            </w:r>
          </w:p>
        </w:tc>
        <w:tc>
          <w:tcPr>
            <w:tcW w:w="4410" w:type="dxa"/>
          </w:tcPr>
          <w:p w:rsidR="001A1C24" w:rsidRPr="00762F69" w:rsidRDefault="001A1C24" w:rsidP="006D749D">
            <w:pPr>
              <w:pStyle w:val="Tablehead"/>
            </w:pPr>
            <w:r w:rsidRPr="00762F69">
              <w:t>Title</w:t>
            </w:r>
          </w:p>
        </w:tc>
        <w:tc>
          <w:tcPr>
            <w:tcW w:w="1530" w:type="dxa"/>
          </w:tcPr>
          <w:p w:rsidR="001A1C24" w:rsidRPr="00762F69" w:rsidRDefault="001A1C24" w:rsidP="006D749D">
            <w:pPr>
              <w:pStyle w:val="Tablehead"/>
            </w:pPr>
            <w:r w:rsidRPr="00762F69">
              <w:t>Addendum No.</w:t>
            </w:r>
          </w:p>
        </w:tc>
        <w:tc>
          <w:tcPr>
            <w:tcW w:w="2434" w:type="dxa"/>
          </w:tcPr>
          <w:p w:rsidR="001A1C24" w:rsidRPr="00762F69" w:rsidRDefault="001A1C24" w:rsidP="006D749D">
            <w:pPr>
              <w:pStyle w:val="Tablehead"/>
            </w:pPr>
            <w:r w:rsidRPr="00762F69">
              <w:t>ACP No.</w:t>
            </w:r>
          </w:p>
        </w:tc>
      </w:tr>
      <w:tr w:rsidR="001A1C24" w:rsidRPr="00762F69" w:rsidTr="00CD28F2">
        <w:tc>
          <w:tcPr>
            <w:tcW w:w="1255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9.1.1</w:t>
            </w:r>
          </w:p>
        </w:tc>
        <w:tc>
          <w:tcPr>
            <w:tcW w:w="4410" w:type="dxa"/>
          </w:tcPr>
          <w:p w:rsidR="001A1C24" w:rsidRPr="00762F69" w:rsidRDefault="00007129" w:rsidP="00B6707F">
            <w:pPr>
              <w:pStyle w:val="Tabletext"/>
            </w:pPr>
            <w:r w:rsidRPr="00762F69">
              <w:t xml:space="preserve">Resolution </w:t>
            </w:r>
            <w:r w:rsidRPr="00762F69">
              <w:rPr>
                <w:b/>
                <w:bCs/>
              </w:rPr>
              <w:t>205 (Rev.WRC-12)</w:t>
            </w:r>
            <w:r w:rsidR="001A1C24" w:rsidRPr="00762F69">
              <w:t xml:space="preserve"> - Protection of the systems operating in the mobile-satellite service in the band 406-406.1 MHz</w:t>
            </w:r>
          </w:p>
        </w:tc>
        <w:tc>
          <w:tcPr>
            <w:tcW w:w="1530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A23-A1-A1</w:t>
            </w:r>
          </w:p>
        </w:tc>
        <w:tc>
          <w:tcPr>
            <w:tcW w:w="2434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A23-A1-A1/1 to 3</w:t>
            </w:r>
          </w:p>
        </w:tc>
      </w:tr>
      <w:tr w:rsidR="001A1C24" w:rsidRPr="00762F69" w:rsidTr="00CD28F2">
        <w:tc>
          <w:tcPr>
            <w:tcW w:w="1255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9.1.3</w:t>
            </w:r>
          </w:p>
        </w:tc>
        <w:tc>
          <w:tcPr>
            <w:tcW w:w="4410" w:type="dxa"/>
          </w:tcPr>
          <w:p w:rsidR="001A1C24" w:rsidRPr="00762F69" w:rsidRDefault="00007129" w:rsidP="00B6707F">
            <w:pPr>
              <w:pStyle w:val="Tabletext"/>
            </w:pPr>
            <w:r w:rsidRPr="00762F69">
              <w:t xml:space="preserve">Resolution </w:t>
            </w:r>
            <w:r w:rsidRPr="00762F69">
              <w:rPr>
                <w:b/>
                <w:bCs/>
              </w:rPr>
              <w:t>11</w:t>
            </w:r>
            <w:r w:rsidR="00414ADF" w:rsidRPr="00762F69">
              <w:rPr>
                <w:b/>
                <w:bCs/>
              </w:rPr>
              <w:t xml:space="preserve"> (</w:t>
            </w:r>
            <w:r w:rsidRPr="00762F69">
              <w:rPr>
                <w:b/>
                <w:bCs/>
              </w:rPr>
              <w:t>WRC-12)</w:t>
            </w:r>
            <w:r w:rsidRPr="00762F69">
              <w:t xml:space="preserve"> </w:t>
            </w:r>
            <w:r w:rsidR="001A1C24" w:rsidRPr="00762F69">
              <w:t xml:space="preserve"> - Use of satellite orbital positions and associated frequency spectrum to deliver international public telecommunication services in developing countries</w:t>
            </w:r>
          </w:p>
        </w:tc>
        <w:tc>
          <w:tcPr>
            <w:tcW w:w="1530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A23-A1-A3</w:t>
            </w:r>
          </w:p>
        </w:tc>
        <w:tc>
          <w:tcPr>
            <w:tcW w:w="2434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A23-A1-A3/1 and 2</w:t>
            </w:r>
          </w:p>
        </w:tc>
      </w:tr>
      <w:tr w:rsidR="001A1C24" w:rsidRPr="00762F69" w:rsidTr="00CD28F2">
        <w:tc>
          <w:tcPr>
            <w:tcW w:w="1255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9.1.4</w:t>
            </w:r>
          </w:p>
        </w:tc>
        <w:tc>
          <w:tcPr>
            <w:tcW w:w="4410" w:type="dxa"/>
          </w:tcPr>
          <w:p w:rsidR="001A1C24" w:rsidRPr="00762F69" w:rsidRDefault="00007129" w:rsidP="00414ADF">
            <w:pPr>
              <w:pStyle w:val="Tabletext"/>
            </w:pPr>
            <w:r w:rsidRPr="00762F69">
              <w:t xml:space="preserve">Resolution </w:t>
            </w:r>
            <w:r w:rsidRPr="00762F69">
              <w:rPr>
                <w:b/>
                <w:bCs/>
              </w:rPr>
              <w:t>67 (WRC-12)</w:t>
            </w:r>
            <w:r w:rsidRPr="00762F69">
              <w:t xml:space="preserve"> </w:t>
            </w:r>
            <w:r w:rsidR="001A1C24" w:rsidRPr="00762F69">
              <w:t xml:space="preserve"> - Updating and rearrangement of the Radio Regulations</w:t>
            </w:r>
          </w:p>
        </w:tc>
        <w:tc>
          <w:tcPr>
            <w:tcW w:w="1530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A23-A1-A4</w:t>
            </w:r>
          </w:p>
        </w:tc>
        <w:tc>
          <w:tcPr>
            <w:tcW w:w="2434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A23-A1-A4/1 to 13</w:t>
            </w:r>
          </w:p>
        </w:tc>
      </w:tr>
      <w:tr w:rsidR="001A1C24" w:rsidRPr="00762F69" w:rsidTr="00CD28F2">
        <w:tc>
          <w:tcPr>
            <w:tcW w:w="1255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9.1.6</w:t>
            </w:r>
          </w:p>
        </w:tc>
        <w:tc>
          <w:tcPr>
            <w:tcW w:w="4410" w:type="dxa"/>
          </w:tcPr>
          <w:p w:rsidR="001A1C24" w:rsidRPr="00762F69" w:rsidRDefault="00007129" w:rsidP="00414ADF">
            <w:pPr>
              <w:pStyle w:val="Tabletext"/>
            </w:pPr>
            <w:r w:rsidRPr="00762F69">
              <w:t xml:space="preserve">Resolution </w:t>
            </w:r>
            <w:r w:rsidRPr="00762F69">
              <w:rPr>
                <w:b/>
                <w:bCs/>
              </w:rPr>
              <w:t>957 (WRC-12)</w:t>
            </w:r>
            <w:r w:rsidRPr="00762F69">
              <w:t xml:space="preserve"> </w:t>
            </w:r>
            <w:r w:rsidR="001A1C24" w:rsidRPr="00762F69">
              <w:t>- Studies towards review of the definitions of fixed service, fixed station and mobile station</w:t>
            </w:r>
          </w:p>
        </w:tc>
        <w:tc>
          <w:tcPr>
            <w:tcW w:w="1530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A23-A1-A6</w:t>
            </w:r>
          </w:p>
        </w:tc>
        <w:tc>
          <w:tcPr>
            <w:tcW w:w="2434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A23-A1-A6/1 and 2</w:t>
            </w:r>
          </w:p>
        </w:tc>
      </w:tr>
      <w:tr w:rsidR="001A1C24" w:rsidRPr="00762F69" w:rsidTr="00CD28F2">
        <w:tc>
          <w:tcPr>
            <w:tcW w:w="1255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9.1.7</w:t>
            </w:r>
          </w:p>
        </w:tc>
        <w:tc>
          <w:tcPr>
            <w:tcW w:w="4410" w:type="dxa"/>
          </w:tcPr>
          <w:p w:rsidR="001A1C24" w:rsidRPr="00762F69" w:rsidRDefault="00007129" w:rsidP="00B6707F">
            <w:pPr>
              <w:pStyle w:val="Tabletext"/>
            </w:pPr>
            <w:r w:rsidRPr="00762F69">
              <w:t xml:space="preserve">Resolution </w:t>
            </w:r>
            <w:r w:rsidRPr="00762F69">
              <w:rPr>
                <w:b/>
                <w:bCs/>
              </w:rPr>
              <w:t>647 (Rev.WRC-12)</w:t>
            </w:r>
            <w:r w:rsidRPr="00762F69">
              <w:t xml:space="preserve"> </w:t>
            </w:r>
            <w:r w:rsidR="001A1C24" w:rsidRPr="00762F69">
              <w:t>- Spectrum management guidelines for emergency and disaster relief radiocommunication</w:t>
            </w:r>
          </w:p>
        </w:tc>
        <w:tc>
          <w:tcPr>
            <w:tcW w:w="1530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A23-A1-A7</w:t>
            </w:r>
          </w:p>
        </w:tc>
        <w:tc>
          <w:tcPr>
            <w:tcW w:w="2434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A23-A1-A7/1</w:t>
            </w:r>
          </w:p>
        </w:tc>
      </w:tr>
      <w:tr w:rsidR="001A1C24" w:rsidRPr="00762F69" w:rsidTr="00CD28F2">
        <w:tc>
          <w:tcPr>
            <w:tcW w:w="1255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9.1.8</w:t>
            </w:r>
          </w:p>
        </w:tc>
        <w:tc>
          <w:tcPr>
            <w:tcW w:w="4410" w:type="dxa"/>
          </w:tcPr>
          <w:p w:rsidR="001A1C24" w:rsidRPr="00762F69" w:rsidRDefault="00007129" w:rsidP="00414ADF">
            <w:pPr>
              <w:pStyle w:val="Tabletext"/>
            </w:pPr>
            <w:r w:rsidRPr="00762F69">
              <w:t xml:space="preserve">Resolution </w:t>
            </w:r>
            <w:r w:rsidRPr="00762F69">
              <w:rPr>
                <w:b/>
                <w:bCs/>
              </w:rPr>
              <w:t>757 (WRC-12)</w:t>
            </w:r>
            <w:r w:rsidRPr="00762F69">
              <w:t xml:space="preserve"> </w:t>
            </w:r>
            <w:r w:rsidR="001A1C24" w:rsidRPr="00762F69">
              <w:t>- Regulatory aspects for nano- and picosatellites</w:t>
            </w:r>
          </w:p>
        </w:tc>
        <w:tc>
          <w:tcPr>
            <w:tcW w:w="1530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A23-A1-A8</w:t>
            </w:r>
          </w:p>
        </w:tc>
        <w:tc>
          <w:tcPr>
            <w:tcW w:w="2434" w:type="dxa"/>
          </w:tcPr>
          <w:p w:rsidR="001A1C24" w:rsidRPr="00762F69" w:rsidRDefault="001A1C24" w:rsidP="00B6707F">
            <w:pPr>
              <w:pStyle w:val="Tabletext"/>
            </w:pPr>
            <w:r w:rsidRPr="00762F69">
              <w:t>A23-A1-A8/1</w:t>
            </w:r>
          </w:p>
        </w:tc>
      </w:tr>
    </w:tbl>
    <w:p w:rsidR="00762F69" w:rsidRPr="00762F69" w:rsidRDefault="00762F69" w:rsidP="0032202E">
      <w:pPr>
        <w:pStyle w:val="Reasons"/>
      </w:pPr>
    </w:p>
    <w:p w:rsidR="00762F69" w:rsidRPr="00762F69" w:rsidRDefault="00762F69">
      <w:pPr>
        <w:jc w:val="center"/>
      </w:pPr>
      <w:r w:rsidRPr="00762F69">
        <w:t>______________</w:t>
      </w:r>
    </w:p>
    <w:sectPr w:rsidR="00762F69" w:rsidRPr="00762F69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82078">
      <w:rPr>
        <w:noProof/>
        <w:lang w:val="en-US"/>
      </w:rPr>
      <w:t>P:\ENG\ITU-R\CONF-R\CMR15\000\032ADD23ADD01E.docx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82078">
      <w:rPr>
        <w:noProof/>
      </w:rPr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82078">
      <w:rPr>
        <w:noProof/>
      </w:rPr>
      <w:t>02.10.15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82078">
      <w:rPr>
        <w:lang w:val="en-US"/>
      </w:rPr>
      <w:t>P:\ENG\ITU-R\CONF-R\CMR15\000\032ADD23ADD01E.docx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82078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82078">
      <w:t>02.10.15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82078">
      <w:rPr>
        <w:lang w:val="en-US"/>
      </w:rPr>
      <w:t>P:\ENG\ITU-R\CONF-R\CMR15\000\032ADD23ADD01E.docx</w:t>
    </w:r>
    <w:r>
      <w:fldChar w:fldCharType="end"/>
    </w:r>
    <w:r w:rsidR="00762F69">
      <w:t xml:space="preserve"> (387346)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82078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82078">
      <w:t>02.10.15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62F69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32(Add.23)(Add.1)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07129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A1C24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14ADF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03142"/>
    <w:rsid w:val="00616219"/>
    <w:rsid w:val="00657DE0"/>
    <w:rsid w:val="00685313"/>
    <w:rsid w:val="00692833"/>
    <w:rsid w:val="006A6E9B"/>
    <w:rsid w:val="006B7C2A"/>
    <w:rsid w:val="006C23DA"/>
    <w:rsid w:val="006D749D"/>
    <w:rsid w:val="006E3D45"/>
    <w:rsid w:val="007149F9"/>
    <w:rsid w:val="00733A30"/>
    <w:rsid w:val="00745AEE"/>
    <w:rsid w:val="00750F10"/>
    <w:rsid w:val="00762F69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936F8"/>
    <w:rsid w:val="008B43F2"/>
    <w:rsid w:val="008B6CFF"/>
    <w:rsid w:val="009274B4"/>
    <w:rsid w:val="00934EA2"/>
    <w:rsid w:val="00944A5C"/>
    <w:rsid w:val="00952A66"/>
    <w:rsid w:val="00957E38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6707F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4361C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56A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82078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BD9D63E3-0908-4100-BFAD-A5B2BED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rsid w:val="001A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30D1-156B-4BAA-96B2-52FE3712C7F1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996b2e75-67fd-4955-a3b0-5ab9934cb50b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1692BD-F36C-495A-B1CA-DA6F6EC4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3</TotalTime>
  <Pages>1</Pages>
  <Words>219</Words>
  <Characters>1343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R15-WRC15-C-0032!A23-A1!MSW-E</vt:lpstr>
    </vt:vector>
  </TitlesOfParts>
  <Manager>General Secretariat - Pool</Manager>
  <Company>International Telecommunication Union (ITU)</Company>
  <LinksUpToDate>false</LinksUpToDate>
  <CharactersWithSpaces>1523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R15-WRC15-C-0032!A23-A1!MSW-E</dc:title>
  <dc:subject>World Radiocommunication Conference - 2015</dc:subject>
  <dc:creator>Documents Proposals Manager (DPM)</dc:creator>
  <cp:keywords>DPM_v5.2015.9.16_prod</cp:keywords>
  <dc:description>Uploaded on 2015.07.06</dc:description>
  <cp:lastModifiedBy>Jones, Jacqueline</cp:lastModifiedBy>
  <cp:revision>4</cp:revision>
  <cp:lastPrinted>2015-10-02T16:18:00Z</cp:lastPrinted>
  <dcterms:created xsi:type="dcterms:W3CDTF">2015-10-01T15:14:00Z</dcterms:created>
  <dcterms:modified xsi:type="dcterms:W3CDTF">2015-10-02T16:18:00Z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