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515C27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515C27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515C27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515C27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515C27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515C27">
              <w:rPr>
                <w:rFonts w:ascii="Verdana" w:hAnsi="Verdana"/>
                <w:rtl/>
              </w:rPr>
              <w:t xml:space="preserve">الإضافة </w:t>
            </w:r>
            <w:r w:rsidRPr="00515C27">
              <w:rPr>
                <w:rFonts w:ascii="Verdana" w:hAnsi="Verdana"/>
              </w:rPr>
              <w:t>6</w:t>
            </w:r>
            <w:r w:rsidRPr="00515C27">
              <w:rPr>
                <w:rFonts w:ascii="Verdana" w:hAnsi="Verdana"/>
              </w:rPr>
              <w:br/>
            </w:r>
            <w:r w:rsidRPr="00515C27">
              <w:rPr>
                <w:rFonts w:ascii="Verdana" w:hAnsi="Verdana"/>
                <w:rtl/>
              </w:rPr>
              <w:t xml:space="preserve">للوثيقة </w:t>
            </w:r>
            <w:r w:rsidRPr="00515C27">
              <w:rPr>
                <w:rFonts w:ascii="Verdana" w:hAnsi="Verdana"/>
              </w:rPr>
              <w:t>32(Add.21)-</w:t>
            </w:r>
            <w:r w:rsidR="00515C27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515C27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515C27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515C27">
              <w:rPr>
                <w:rFonts w:ascii="Verdana" w:eastAsia="SimSun" w:hAnsi="Verdana"/>
              </w:rPr>
              <w:t>29</w:t>
            </w:r>
            <w:r w:rsidRPr="00515C27">
              <w:rPr>
                <w:rFonts w:ascii="Verdana" w:eastAsia="SimSun" w:hAnsi="Verdana"/>
                <w:rtl/>
              </w:rPr>
              <w:t xml:space="preserve"> سبتمبر </w:t>
            </w:r>
            <w:r w:rsidRPr="00515C27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515C27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515C27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515C27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515C27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515C27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68114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68114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515C27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515C27">
              <w:t>(F)7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041A0D" w:rsidP="00B901EA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 w:rsidR="00EE1CE8">
        <w:rPr>
          <w:rFonts w:eastAsia="SimSun" w:hint="cs"/>
          <w:rtl/>
        </w:rPr>
        <w:t>َ</w:t>
      </w:r>
      <w:r w:rsidRPr="00431196">
        <w:rPr>
          <w:rFonts w:eastAsia="SimSun" w:hint="cs"/>
          <w:rtl/>
        </w:rPr>
        <w:t xml:space="preserve">ع في مراكش، 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</w:t>
      </w:r>
      <w:r w:rsidR="00EE1CE8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B901EA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</w:t>
      </w:r>
      <w:r w:rsidR="008133BC">
        <w:rPr>
          <w:rFonts w:eastAsia="SimSun" w:hint="cs"/>
          <w:rtl/>
        </w:rPr>
        <w:t>ّ</w:t>
      </w:r>
      <w:r w:rsidRPr="00431196">
        <w:rPr>
          <w:rFonts w:eastAsia="SimSun" w:hint="cs"/>
          <w:rtl/>
        </w:rPr>
        <w:t>ال والاقتصادي للترددات الراديوية وأي مدارات مرتبطة بها، بما</w:t>
      </w:r>
      <w:r w:rsidR="008C6E74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فيها مدار السواتل المستقرة بالنسبة إلى الأرض؛</w:t>
      </w:r>
    </w:p>
    <w:p w:rsidR="001D597A" w:rsidRPr="00431196" w:rsidRDefault="00041A0D" w:rsidP="00EE1CE8">
      <w:pPr>
        <w:rPr>
          <w:rFonts w:eastAsia="SimSun"/>
        </w:rPr>
      </w:pPr>
      <w:r w:rsidRPr="00431196">
        <w:rPr>
          <w:rFonts w:eastAsia="SimSun"/>
        </w:rPr>
        <w:t xml:space="preserve"> (F)7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 xml:space="preserve">المسألة </w:t>
      </w:r>
      <w:r w:rsidRPr="00431196">
        <w:rPr>
          <w:rFonts w:eastAsia="SimSun"/>
        </w:rPr>
        <w:t>F</w:t>
      </w:r>
      <w:r w:rsidRPr="00431196">
        <w:rPr>
          <w:rFonts w:eastAsia="SimSun" w:hint="cs"/>
          <w:rtl/>
        </w:rPr>
        <w:t xml:space="preserve"> - إدخال </w:t>
      </w:r>
      <w:r w:rsidRPr="00431196">
        <w:rPr>
          <w:rFonts w:eastAsia="SimSun"/>
          <w:rtl/>
        </w:rPr>
        <w:t>تعديلات على التذييل</w:t>
      </w:r>
      <w:r>
        <w:rPr>
          <w:rFonts w:eastAsia="SimSun" w:hint="cs"/>
          <w:rtl/>
        </w:rPr>
        <w:t> </w:t>
      </w:r>
      <w:r w:rsidRPr="00431196">
        <w:rPr>
          <w:rFonts w:eastAsia="SimSun"/>
          <w:b/>
          <w:bCs/>
        </w:rPr>
        <w:t>30B</w:t>
      </w:r>
      <w:r w:rsidRPr="00431196">
        <w:rPr>
          <w:rFonts w:eastAsia="SimSun"/>
          <w:rtl/>
        </w:rPr>
        <w:t xml:space="preserve"> للوائح الراديو بشأن تعليق استخدام تخصيص تردد</w:t>
      </w:r>
      <w:r w:rsidRPr="00431196">
        <w:rPr>
          <w:rFonts w:eastAsia="SimSun" w:hint="cs"/>
          <w:rtl/>
        </w:rPr>
        <w:t xml:space="preserve"> مسجل في السجل الأساسي الدولي للترددات</w:t>
      </w:r>
    </w:p>
    <w:p w:rsidR="00515C27" w:rsidRDefault="00515C27" w:rsidP="00A9307D">
      <w:pPr>
        <w:pStyle w:val="Headingb"/>
        <w:spacing w:line="16" w:lineRule="atLeast"/>
        <w:rPr>
          <w:rtl/>
        </w:rPr>
      </w:pPr>
      <w:r>
        <w:rPr>
          <w:rFonts w:hint="cs"/>
          <w:rtl/>
        </w:rPr>
        <w:t>مقدمة</w:t>
      </w:r>
    </w:p>
    <w:p w:rsidR="009D3D02" w:rsidRDefault="009D3D02" w:rsidP="008C6E74">
      <w:pPr>
        <w:rPr>
          <w:lang w:bidi="ar-EG"/>
        </w:rPr>
      </w:pPr>
      <w:r>
        <w:rPr>
          <w:rFonts w:hint="cs"/>
          <w:rtl/>
          <w:lang w:bidi="ar-EG"/>
        </w:rPr>
        <w:t xml:space="preserve">يؤيد أعضاء جماعة </w:t>
      </w:r>
      <w:r w:rsidRPr="009B6D16">
        <w:rPr>
          <w:rtl/>
          <w:lang w:bidi="ar-EG"/>
        </w:rPr>
        <w:t>آسيا والمحيط الهادئ للاتصالات</w:t>
      </w:r>
      <w:r>
        <w:rPr>
          <w:rFonts w:hint="cs"/>
          <w:rtl/>
          <w:lang w:bidi="ar-EG"/>
        </w:rPr>
        <w:t xml:space="preserve"> الأسلوب</w:t>
      </w:r>
      <w:r w:rsidR="008C6E74">
        <w:rPr>
          <w:rFonts w:hint="eastAsia"/>
          <w:rtl/>
          <w:lang w:bidi="ar-EG"/>
        </w:rPr>
        <w:t> </w:t>
      </w:r>
      <w:r w:rsidR="00A9307D">
        <w:rPr>
          <w:lang w:bidi="ar-EG"/>
        </w:rPr>
        <w:t>F</w:t>
      </w:r>
      <w:r w:rsidR="00A9307D">
        <w:rPr>
          <w:rFonts w:hint="cs"/>
          <w:rtl/>
          <w:lang w:bidi="ar-EG"/>
        </w:rPr>
        <w:t xml:space="preserve"> وهو الأسلوب </w:t>
      </w:r>
      <w:r>
        <w:rPr>
          <w:rFonts w:hint="cs"/>
          <w:rtl/>
          <w:lang w:bidi="ar-EG"/>
        </w:rPr>
        <w:t xml:space="preserve">الوحيد </w:t>
      </w:r>
      <w:r w:rsidR="00A9307D">
        <w:rPr>
          <w:rFonts w:hint="cs"/>
          <w:rtl/>
          <w:lang w:bidi="ar-EG"/>
        </w:rPr>
        <w:t>الوارد</w:t>
      </w:r>
      <w:r>
        <w:rPr>
          <w:rFonts w:eastAsia="SimSun" w:hint="cs"/>
          <w:rtl/>
        </w:rPr>
        <w:t xml:space="preserve"> في تقرير الاجتماع التحضيري للمؤتمر، </w:t>
      </w:r>
      <w:r w:rsidR="00096B58">
        <w:rPr>
          <w:rFonts w:eastAsia="SimSun" w:hint="cs"/>
          <w:rtl/>
        </w:rPr>
        <w:t>و</w:t>
      </w:r>
      <w:r>
        <w:rPr>
          <w:rFonts w:eastAsia="SimSun" w:hint="cs"/>
          <w:rtl/>
        </w:rPr>
        <w:t xml:space="preserve">يقتضي </w:t>
      </w:r>
      <w:r w:rsidR="00765283">
        <w:rPr>
          <w:rFonts w:eastAsia="SimSun" w:hint="cs"/>
          <w:rtl/>
        </w:rPr>
        <w:t>مواءمة</w:t>
      </w:r>
      <w:r>
        <w:rPr>
          <w:rFonts w:eastAsia="SimSun" w:hint="cs"/>
          <w:rtl/>
        </w:rPr>
        <w:t xml:space="preserve"> </w:t>
      </w:r>
      <w:r w:rsidRPr="009B6D16">
        <w:rPr>
          <w:rFonts w:hint="cs"/>
          <w:rtl/>
        </w:rPr>
        <w:t>التذييل</w:t>
      </w:r>
      <w:r w:rsidRPr="009B6D16">
        <w:rPr>
          <w:rFonts w:hint="eastAsia"/>
          <w:rtl/>
        </w:rPr>
        <w:t> </w:t>
      </w:r>
      <w:r w:rsidRPr="0025505A">
        <w:t>30B</w:t>
      </w:r>
      <w:r w:rsidRPr="009B6D16">
        <w:rPr>
          <w:rFonts w:hint="cs"/>
          <w:rtl/>
        </w:rPr>
        <w:t xml:space="preserve"> للوائح الراديو</w:t>
      </w:r>
      <w:r>
        <w:rPr>
          <w:rFonts w:hint="cs"/>
          <w:rtl/>
        </w:rPr>
        <w:t xml:space="preserve"> </w:t>
      </w:r>
      <w:r w:rsidR="00765283">
        <w:rPr>
          <w:rFonts w:hint="cs"/>
          <w:rtl/>
        </w:rPr>
        <w:t xml:space="preserve">مع </w:t>
      </w:r>
      <w:r>
        <w:rPr>
          <w:rFonts w:hint="cs"/>
          <w:rtl/>
        </w:rPr>
        <w:t xml:space="preserve">المادة </w:t>
      </w:r>
      <w:r w:rsidRPr="0025505A">
        <w:t>11</w:t>
      </w:r>
      <w:r>
        <w:rPr>
          <w:rFonts w:hint="cs"/>
          <w:rtl/>
        </w:rPr>
        <w:t xml:space="preserve"> من لوائح الراديو </w:t>
      </w:r>
      <w:r w:rsidRPr="009B6D16">
        <w:rPr>
          <w:rFonts w:hint="cs"/>
          <w:rtl/>
        </w:rPr>
        <w:t xml:space="preserve">والتذييلين </w:t>
      </w:r>
      <w:r w:rsidRPr="0025505A">
        <w:t>30</w:t>
      </w:r>
      <w:r w:rsidRPr="009B6D16">
        <w:rPr>
          <w:rFonts w:hint="cs"/>
          <w:rtl/>
        </w:rPr>
        <w:t xml:space="preserve"> </w:t>
      </w:r>
      <w:r w:rsidRPr="0025505A">
        <w:rPr>
          <w:rFonts w:hint="cs"/>
          <w:rtl/>
        </w:rPr>
        <w:t>و</w:t>
      </w:r>
      <w:r w:rsidRPr="0025505A">
        <w:t>30A</w:t>
      </w:r>
      <w:r w:rsidRPr="009B6D16">
        <w:rPr>
          <w:rFonts w:hint="cs"/>
          <w:rtl/>
        </w:rPr>
        <w:t xml:space="preserve"> للوائح الراديو</w:t>
      </w:r>
      <w:r>
        <w:rPr>
          <w:rFonts w:hint="cs"/>
          <w:rtl/>
        </w:rPr>
        <w:t xml:space="preserve"> فيما يخص </w:t>
      </w:r>
      <w:r w:rsidRPr="009B6D16">
        <w:rPr>
          <w:rFonts w:hint="cs"/>
          <w:rtl/>
        </w:rPr>
        <w:t>تعليق تخصيص تردد</w:t>
      </w:r>
      <w:r w:rsidR="00EE1CE8">
        <w:rPr>
          <w:rFonts w:hint="cs"/>
          <w:rtl/>
        </w:rPr>
        <w:t xml:space="preserve"> ما.</w:t>
      </w:r>
    </w:p>
    <w:p w:rsidR="00515C27" w:rsidRDefault="00096B58" w:rsidP="00EE1CE8">
      <w:pPr>
        <w:rPr>
          <w:lang w:bidi="ar-EG"/>
        </w:rPr>
      </w:pPr>
      <w:r>
        <w:rPr>
          <w:rFonts w:hint="cs"/>
          <w:spacing w:val="-2"/>
          <w:rtl/>
        </w:rPr>
        <w:t>و</w:t>
      </w:r>
      <w:r w:rsidR="00E66525" w:rsidRPr="009D3D02">
        <w:rPr>
          <w:rFonts w:hint="cs"/>
          <w:spacing w:val="-2"/>
          <w:rtl/>
        </w:rPr>
        <w:t>في حال اعتم</w:t>
      </w:r>
      <w:r w:rsidR="009D3D02">
        <w:rPr>
          <w:rFonts w:hint="cs"/>
          <w:spacing w:val="-2"/>
          <w:rtl/>
        </w:rPr>
        <w:t>ا</w:t>
      </w:r>
      <w:r>
        <w:rPr>
          <w:rFonts w:hint="cs"/>
          <w:spacing w:val="-2"/>
          <w:rtl/>
        </w:rPr>
        <w:t xml:space="preserve">د المؤتمر </w:t>
      </w:r>
      <w:r w:rsidR="00E66525" w:rsidRPr="009D3D02">
        <w:rPr>
          <w:rFonts w:hint="cs"/>
          <w:spacing w:val="-2"/>
          <w:rtl/>
        </w:rPr>
        <w:t xml:space="preserve">تعديلات إضافية </w:t>
      </w:r>
      <w:r>
        <w:rPr>
          <w:rFonts w:hint="cs"/>
          <w:spacing w:val="-2"/>
          <w:rtl/>
        </w:rPr>
        <w:t>للرقم</w:t>
      </w:r>
      <w:r w:rsidR="00E66525" w:rsidRPr="009D3D02">
        <w:rPr>
          <w:rFonts w:hint="cs"/>
          <w:spacing w:val="-2"/>
          <w:rtl/>
        </w:rPr>
        <w:t xml:space="preserve"> </w:t>
      </w:r>
      <w:r w:rsidR="00E66525" w:rsidRPr="009D3D02">
        <w:rPr>
          <w:spacing w:val="-2"/>
        </w:rPr>
        <w:t>49.11</w:t>
      </w:r>
      <w:r w:rsidR="00E66525" w:rsidRPr="009D3D02">
        <w:rPr>
          <w:rFonts w:hint="cs"/>
          <w:spacing w:val="-2"/>
          <w:rtl/>
        </w:rPr>
        <w:t xml:space="preserve"> من لوائح الراديو والفقرة</w:t>
      </w:r>
      <w:r w:rsidR="00E66525" w:rsidRPr="009D3D02">
        <w:rPr>
          <w:rFonts w:hint="eastAsia"/>
          <w:spacing w:val="-2"/>
          <w:rtl/>
        </w:rPr>
        <w:t> </w:t>
      </w:r>
      <w:r w:rsidR="00E66525" w:rsidRPr="009D3D02">
        <w:rPr>
          <w:spacing w:val="-2"/>
        </w:rPr>
        <w:t>10.2.5</w:t>
      </w:r>
      <w:r w:rsidR="00E66525" w:rsidRPr="009D3D02">
        <w:rPr>
          <w:rFonts w:hint="cs"/>
          <w:spacing w:val="-2"/>
          <w:rtl/>
        </w:rPr>
        <w:t xml:space="preserve"> من التذييلين</w:t>
      </w:r>
      <w:r w:rsidR="00E66525" w:rsidRPr="009D3D02">
        <w:rPr>
          <w:rFonts w:hint="eastAsia"/>
          <w:spacing w:val="-2"/>
          <w:rtl/>
        </w:rPr>
        <w:t> </w:t>
      </w:r>
      <w:r w:rsidR="00E66525" w:rsidRPr="009D3D02">
        <w:rPr>
          <w:spacing w:val="-2"/>
        </w:rPr>
        <w:t>30</w:t>
      </w:r>
      <w:r w:rsidR="00E66525" w:rsidRPr="009D3D02">
        <w:rPr>
          <w:rFonts w:hint="cs"/>
          <w:spacing w:val="-2"/>
          <w:rtl/>
        </w:rPr>
        <w:t xml:space="preserve"> و</w:t>
      </w:r>
      <w:r w:rsidR="00E66525" w:rsidRPr="009D3D02">
        <w:rPr>
          <w:spacing w:val="-2"/>
        </w:rPr>
        <w:t>30A</w:t>
      </w:r>
      <w:r w:rsidR="00E66525" w:rsidRPr="009D3D02">
        <w:rPr>
          <w:rFonts w:hint="cs"/>
          <w:spacing w:val="-2"/>
          <w:rtl/>
        </w:rPr>
        <w:t xml:space="preserve"> للوائح الراديو، يُدعى هذا المؤتمر إلى النظر في مواءمة الأحكام المتعلقة بتعليق تخصيص تردد </w:t>
      </w:r>
      <w:r w:rsidR="00765283">
        <w:rPr>
          <w:rFonts w:hint="cs"/>
          <w:spacing w:val="-2"/>
          <w:rtl/>
        </w:rPr>
        <w:t xml:space="preserve">ما </w:t>
      </w:r>
      <w:r w:rsidR="00E66525" w:rsidRPr="009D3D02">
        <w:rPr>
          <w:rFonts w:hint="cs"/>
          <w:spacing w:val="-2"/>
          <w:rtl/>
        </w:rPr>
        <w:t>في التذييل</w:t>
      </w:r>
      <w:r w:rsidR="00E66525" w:rsidRPr="009D3D02">
        <w:rPr>
          <w:rFonts w:hint="eastAsia"/>
          <w:spacing w:val="-2"/>
          <w:rtl/>
        </w:rPr>
        <w:t> </w:t>
      </w:r>
      <w:r w:rsidR="00E66525" w:rsidRPr="00765283">
        <w:rPr>
          <w:spacing w:val="-2"/>
        </w:rPr>
        <w:t>30B</w:t>
      </w:r>
      <w:r w:rsidR="00E66525" w:rsidRPr="009D3D02">
        <w:rPr>
          <w:rFonts w:hint="cs"/>
          <w:spacing w:val="-2"/>
          <w:rtl/>
        </w:rPr>
        <w:t xml:space="preserve"> للوائح الراديو مع تلك التعديلات</w:t>
      </w:r>
      <w:r w:rsidR="00E66525" w:rsidRPr="009D3D02">
        <w:rPr>
          <w:rFonts w:hint="cs"/>
          <w:spacing w:val="-2"/>
          <w:rtl/>
          <w:lang w:bidi="ar-EG"/>
        </w:rPr>
        <w:t>.</w:t>
      </w:r>
    </w:p>
    <w:p w:rsidR="00515C27" w:rsidRDefault="00515C27" w:rsidP="00A9307D">
      <w:pPr>
        <w:pStyle w:val="Headingb"/>
        <w:keepNext w:val="0"/>
        <w:spacing w:line="16" w:lineRule="atLeast"/>
        <w:rPr>
          <w:rtl/>
        </w:rPr>
      </w:pPr>
      <w:r>
        <w:rPr>
          <w:rFonts w:hint="cs"/>
          <w:rtl/>
        </w:rPr>
        <w:t>المقترحات</w:t>
      </w:r>
    </w:p>
    <w:p w:rsidR="00AC3DD8" w:rsidRPr="001E31EF" w:rsidRDefault="00041A0D" w:rsidP="00EE1CE8">
      <w:pPr>
        <w:pStyle w:val="AppendixNo"/>
        <w:rPr>
          <w:rtl/>
        </w:rPr>
      </w:pPr>
      <w:bookmarkStart w:id="1" w:name="_Toc335225823"/>
      <w:r w:rsidRPr="001E31EF">
        <w:rPr>
          <w:rtl/>
        </w:rPr>
        <w:lastRenderedPageBreak/>
        <w:t>التذيي</w:t>
      </w:r>
      <w:r>
        <w:rPr>
          <w:rtl/>
        </w:rPr>
        <w:t>ـ</w:t>
      </w:r>
      <w:r w:rsidRPr="001E31EF">
        <w:rPr>
          <w:rtl/>
        </w:rPr>
        <w:t>ل</w:t>
      </w:r>
      <w:r>
        <w:rPr>
          <w:rFonts w:hint="cs"/>
          <w:rtl/>
        </w:rPr>
        <w:t> </w:t>
      </w:r>
      <w:r w:rsidRPr="00B47308">
        <w:rPr>
          <w:rStyle w:val="href"/>
        </w:rPr>
        <w:t>30B</w:t>
      </w:r>
      <w:r w:rsidR="00515C27">
        <w:t> </w:t>
      </w:r>
      <w:r w:rsidRPr="001E31EF">
        <w:t>(R</w:t>
      </w:r>
      <w:r>
        <w:t>EV</w:t>
      </w:r>
      <w:r w:rsidRPr="001E31EF">
        <w:t>.WRC</w:t>
      </w:r>
      <w:r w:rsidR="00515C27">
        <w:noBreakHyphen/>
      </w:r>
      <w:r>
        <w:t>12</w:t>
      </w:r>
      <w:r w:rsidRPr="001E31EF">
        <w:t>)</w:t>
      </w:r>
      <w:bookmarkEnd w:id="1"/>
    </w:p>
    <w:p w:rsidR="00AC3DD8" w:rsidRDefault="00041A0D" w:rsidP="00B0420A">
      <w:pPr>
        <w:pStyle w:val="Appendixtitle"/>
        <w:rPr>
          <w:rtl/>
          <w:lang w:bidi="ar-EG"/>
        </w:rPr>
      </w:pPr>
      <w:bookmarkStart w:id="2" w:name="_Toc335225824"/>
      <w:bookmarkStart w:id="3" w:name="_GoBack"/>
      <w:bookmarkEnd w:id="3"/>
      <w:r>
        <w:rPr>
          <w:rtl/>
          <w:lang w:bidi="ar-EG"/>
        </w:rPr>
        <w:t xml:space="preserve">الأحكام والخطة </w:t>
      </w:r>
      <w:r w:rsidRPr="00650FD6">
        <w:rPr>
          <w:rtl/>
          <w:lang w:bidi="ar-EG"/>
        </w:rPr>
        <w:t xml:space="preserve">المصاحبة </w:t>
      </w:r>
      <w:r>
        <w:rPr>
          <w:rtl/>
          <w:lang w:bidi="ar-EG"/>
        </w:rPr>
        <w:t>بشأن الخدمة الثابتة الساتلية</w:t>
      </w:r>
      <w:r w:rsidR="00F33ACC">
        <w:rPr>
          <w:rFonts w:hint="cs"/>
          <w:rtl/>
          <w:lang w:bidi="ar-EG"/>
        </w:rPr>
        <w:t xml:space="preserve"> </w:t>
      </w:r>
      <w:r w:rsidRPr="009C6536">
        <w:rPr>
          <w:rtl/>
          <w:lang w:bidi="ar-EG"/>
        </w:rPr>
        <w:t xml:space="preserve">في </w:t>
      </w:r>
      <w:r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br/>
      </w:r>
      <w:r>
        <w:rPr>
          <w:lang w:bidi="ar-EG"/>
        </w:rPr>
        <w:t>MHz</w:t>
      </w:r>
      <w:r w:rsidR="00515C27">
        <w:rPr>
          <w:lang w:bidi="ar-EG"/>
        </w:rPr>
        <w:t> </w:t>
      </w:r>
      <w:r>
        <w:rPr>
          <w:lang w:bidi="ar-EG"/>
        </w:rPr>
        <w:t>4</w:t>
      </w:r>
      <w:r w:rsidR="00515C27">
        <w:rPr>
          <w:lang w:bidi="ar-EG"/>
        </w:rPr>
        <w:t> </w:t>
      </w:r>
      <w:r>
        <w:rPr>
          <w:lang w:bidi="ar-EG"/>
        </w:rPr>
        <w:t>800</w:t>
      </w:r>
      <w:r w:rsidR="00515C27">
        <w:rPr>
          <w:lang w:bidi="ar-EG"/>
        </w:rPr>
        <w:noBreakHyphen/>
      </w:r>
      <w:r>
        <w:rPr>
          <w:lang w:bidi="ar-EG"/>
        </w:rPr>
        <w:t>4</w:t>
      </w:r>
      <w:r w:rsidR="00515C27">
        <w:rPr>
          <w:lang w:bidi="ar-EG"/>
        </w:rPr>
        <w:t> </w:t>
      </w:r>
      <w:r>
        <w:rPr>
          <w:lang w:bidi="ar-EG"/>
        </w:rPr>
        <w:t>500</w:t>
      </w:r>
      <w:r>
        <w:rPr>
          <w:rtl/>
          <w:lang w:bidi="ar-EG"/>
        </w:rPr>
        <w:t xml:space="preserve"> و</w:t>
      </w:r>
      <w:r>
        <w:rPr>
          <w:lang w:bidi="ar-EG"/>
        </w:rPr>
        <w:t>MHz</w:t>
      </w:r>
      <w:r w:rsidR="00515C27">
        <w:rPr>
          <w:lang w:bidi="ar-EG"/>
        </w:rPr>
        <w:t> </w:t>
      </w:r>
      <w:r>
        <w:rPr>
          <w:lang w:bidi="ar-EG"/>
        </w:rPr>
        <w:t>7</w:t>
      </w:r>
      <w:r w:rsidR="00515C27">
        <w:rPr>
          <w:lang w:bidi="ar-EG"/>
        </w:rPr>
        <w:t> </w:t>
      </w:r>
      <w:r>
        <w:rPr>
          <w:lang w:bidi="ar-EG"/>
        </w:rPr>
        <w:t>025</w:t>
      </w:r>
      <w:r w:rsidR="00515C27">
        <w:rPr>
          <w:lang w:bidi="ar-EG"/>
        </w:rPr>
        <w:noBreakHyphen/>
      </w:r>
      <w:r>
        <w:rPr>
          <w:lang w:bidi="ar-EG"/>
        </w:rPr>
        <w:t>6</w:t>
      </w:r>
      <w:r w:rsidR="00515C27">
        <w:rPr>
          <w:lang w:bidi="ar-EG"/>
        </w:rPr>
        <w:t> </w:t>
      </w:r>
      <w:r>
        <w:rPr>
          <w:lang w:bidi="ar-EG"/>
        </w:rPr>
        <w:t>725</w:t>
      </w:r>
      <w:r>
        <w:rPr>
          <w:rtl/>
          <w:lang w:bidi="ar-EG"/>
        </w:rPr>
        <w:t xml:space="preserve"> </w:t>
      </w:r>
      <w:r w:rsidRPr="00C430D8">
        <w:rPr>
          <w:rtl/>
          <w:lang w:bidi="ar-EG"/>
        </w:rPr>
        <w:t>و</w:t>
      </w:r>
      <w:r>
        <w:rPr>
          <w:lang w:bidi="ar-EG"/>
        </w:rPr>
        <w:t>GHz</w:t>
      </w:r>
      <w:r w:rsidR="00515C27">
        <w:rPr>
          <w:lang w:bidi="ar-EG"/>
        </w:rPr>
        <w:t> </w:t>
      </w:r>
      <w:r>
        <w:rPr>
          <w:lang w:bidi="ar-EG"/>
        </w:rPr>
        <w:t>10,95</w:t>
      </w:r>
      <w:r w:rsidR="00515C27">
        <w:rPr>
          <w:lang w:bidi="ar-EG"/>
        </w:rPr>
        <w:noBreakHyphen/>
      </w:r>
      <w:r>
        <w:rPr>
          <w:lang w:bidi="ar-EG"/>
        </w:rPr>
        <w:t>10,70</w:t>
      </w:r>
      <w:r>
        <w:rPr>
          <w:rtl/>
          <w:lang w:bidi="ar-EG"/>
        </w:rPr>
        <w:br/>
        <w:t>و</w:t>
      </w:r>
      <w:r>
        <w:rPr>
          <w:lang w:bidi="ar-EG"/>
        </w:rPr>
        <w:t>GHz</w:t>
      </w:r>
      <w:r w:rsidR="00515C27">
        <w:rPr>
          <w:lang w:bidi="ar-EG"/>
        </w:rPr>
        <w:t> </w:t>
      </w:r>
      <w:r>
        <w:rPr>
          <w:lang w:bidi="ar-EG"/>
        </w:rPr>
        <w:t>11,45</w:t>
      </w:r>
      <w:r w:rsidR="00515C27">
        <w:rPr>
          <w:lang w:bidi="ar-EG"/>
        </w:rPr>
        <w:noBreakHyphen/>
      </w:r>
      <w:r>
        <w:rPr>
          <w:lang w:bidi="ar-EG"/>
        </w:rPr>
        <w:t>11,20</w:t>
      </w:r>
      <w:r>
        <w:rPr>
          <w:rtl/>
          <w:lang w:bidi="ar-EG"/>
        </w:rPr>
        <w:t xml:space="preserve"> و</w:t>
      </w:r>
      <w:r>
        <w:rPr>
          <w:lang w:bidi="ar-EG"/>
        </w:rPr>
        <w:t>GHz</w:t>
      </w:r>
      <w:r w:rsidR="00515C27">
        <w:rPr>
          <w:lang w:bidi="ar-EG"/>
        </w:rPr>
        <w:t> </w:t>
      </w:r>
      <w:r>
        <w:rPr>
          <w:lang w:bidi="ar-EG"/>
        </w:rPr>
        <w:t>13,25</w:t>
      </w:r>
      <w:r w:rsidR="00515C27">
        <w:rPr>
          <w:lang w:bidi="ar-EG"/>
        </w:rPr>
        <w:noBreakHyphen/>
      </w:r>
      <w:r>
        <w:rPr>
          <w:lang w:bidi="ar-EG"/>
        </w:rPr>
        <w:t>12,75</w:t>
      </w:r>
      <w:bookmarkEnd w:id="2"/>
    </w:p>
    <w:p w:rsidR="001265C6" w:rsidRDefault="00041A0D" w:rsidP="00EE1CE8">
      <w:pPr>
        <w:pStyle w:val="Proposal"/>
      </w:pPr>
      <w:r>
        <w:t>MOD</w:t>
      </w:r>
      <w:r>
        <w:tab/>
        <w:t>ASP/32A21A6/1</w:t>
      </w:r>
    </w:p>
    <w:p w:rsidR="00AC3DD8" w:rsidRDefault="00041A0D" w:rsidP="00EE1CE8">
      <w:pPr>
        <w:pStyle w:val="ArtNo"/>
        <w:rPr>
          <w:rtl/>
        </w:rPr>
      </w:pPr>
      <w:r w:rsidRPr="006C512C">
        <w:rPr>
          <w:rtl/>
        </w:rPr>
        <w:t>الم</w:t>
      </w:r>
      <w:r>
        <w:rPr>
          <w:rtl/>
        </w:rPr>
        <w:t>ـ</w:t>
      </w:r>
      <w:r w:rsidRPr="006C512C">
        <w:rPr>
          <w:rtl/>
        </w:rPr>
        <w:t>ادة</w:t>
      </w:r>
      <w:r w:rsidR="00515C27">
        <w:rPr>
          <w:rFonts w:hint="cs"/>
          <w:rtl/>
        </w:rPr>
        <w:t> </w:t>
      </w:r>
      <w:r>
        <w:t>6</w:t>
      </w:r>
      <w:r w:rsidRPr="00A60D50">
        <w:rPr>
          <w:sz w:val="16"/>
          <w:szCs w:val="16"/>
          <w:rtl/>
        </w:rPr>
        <w:t> </w:t>
      </w:r>
      <w:r w:rsidRPr="00A60D50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A60D50">
        <w:rPr>
          <w:sz w:val="16"/>
          <w:szCs w:val="16"/>
        </w:rPr>
        <w:t>.WRC-</w:t>
      </w:r>
      <w:r>
        <w:rPr>
          <w:sz w:val="16"/>
          <w:szCs w:val="16"/>
        </w:rPr>
        <w:t>12</w:t>
      </w:r>
      <w:r w:rsidRPr="00A60D50">
        <w:rPr>
          <w:sz w:val="16"/>
          <w:szCs w:val="16"/>
        </w:rPr>
        <w:t>)</w:t>
      </w:r>
      <w:r>
        <w:rPr>
          <w:sz w:val="16"/>
          <w:szCs w:val="16"/>
        </w:rPr>
        <w:t>    </w:t>
      </w:r>
    </w:p>
    <w:p w:rsidR="00AC3DD8" w:rsidRPr="00277A71" w:rsidRDefault="00041A0D" w:rsidP="00EE1CE8">
      <w:pPr>
        <w:pStyle w:val="Footnoteref"/>
        <w:rPr>
          <w:rtl/>
          <w:lang w:bidi="ar-EG"/>
        </w:rPr>
      </w:pPr>
      <w:r w:rsidRPr="003B771F">
        <w:rPr>
          <w:rStyle w:val="AppArttitleChar"/>
          <w:rtl/>
        </w:rPr>
        <w:t xml:space="preserve">الإجراءات الخاصة بتحويل تعيين إلى تخصيص من أجل </w:t>
      </w:r>
      <w:r>
        <w:rPr>
          <w:rStyle w:val="AppArttitleChar"/>
          <w:rtl/>
        </w:rPr>
        <w:br/>
      </w:r>
      <w:r w:rsidRPr="003B771F">
        <w:rPr>
          <w:rStyle w:val="AppArttitleChar"/>
          <w:rtl/>
        </w:rPr>
        <w:t xml:space="preserve">استحداث نظام إضافي أو من أجل إدخال تعديل </w:t>
      </w:r>
      <w:r>
        <w:rPr>
          <w:rStyle w:val="AppArttitleChar"/>
          <w:rtl/>
        </w:rPr>
        <w:br/>
      </w:r>
      <w:r>
        <w:rPr>
          <w:rStyle w:val="AppArttitleChar"/>
          <w:rFonts w:hint="cs"/>
          <w:rtl/>
        </w:rPr>
        <w:t>في </w:t>
      </w:r>
      <w:r w:rsidRPr="003B771F">
        <w:rPr>
          <w:rStyle w:val="AppArttitleChar"/>
          <w:rtl/>
        </w:rPr>
        <w:t>تخصيص وارد</w:t>
      </w:r>
      <w:r>
        <w:rPr>
          <w:rStyle w:val="AppArttitleChar"/>
          <w:rtl/>
        </w:rPr>
        <w:t xml:space="preserve"> في </w:t>
      </w:r>
      <w:r w:rsidRPr="003B771F">
        <w:rPr>
          <w:rStyle w:val="AppArttitleChar"/>
          <w:rtl/>
        </w:rPr>
        <w:t>القائمة</w:t>
      </w:r>
      <w:r w:rsidR="004D4336" w:rsidRPr="004D4336">
        <w:rPr>
          <w:rStyle w:val="FootnoteReference"/>
        </w:rPr>
        <w:t>1</w:t>
      </w:r>
      <w:r w:rsidR="004D4336" w:rsidRPr="004D4336">
        <w:rPr>
          <w:rStyle w:val="FootnoteReference"/>
          <w:rFonts w:hint="cs"/>
          <w:rtl/>
        </w:rPr>
        <w:t xml:space="preserve">، </w:t>
      </w:r>
      <w:r w:rsidR="004D4336" w:rsidRPr="004D4336">
        <w:rPr>
          <w:rStyle w:val="FootnoteReference"/>
        </w:rPr>
        <w:t>2</w:t>
      </w:r>
      <w:r w:rsidRPr="003B771F">
        <w:rPr>
          <w:rStyle w:val="AppArttitleChar"/>
          <w:sz w:val="16"/>
          <w:szCs w:val="16"/>
          <w:rtl/>
        </w:rPr>
        <w:t> </w:t>
      </w:r>
      <w:r w:rsidRPr="00277A71">
        <w:rPr>
          <w:sz w:val="16"/>
          <w:szCs w:val="24"/>
          <w:lang w:bidi="ar-EG"/>
        </w:rPr>
        <w:t>(WRC-0</w:t>
      </w:r>
      <w:r>
        <w:rPr>
          <w:sz w:val="16"/>
          <w:szCs w:val="24"/>
          <w:lang w:bidi="ar-EG"/>
        </w:rPr>
        <w:t>7</w:t>
      </w:r>
      <w:r w:rsidRPr="00277A71">
        <w:rPr>
          <w:sz w:val="16"/>
          <w:szCs w:val="24"/>
          <w:lang w:bidi="ar-EG"/>
        </w:rPr>
        <w:t>)</w:t>
      </w:r>
      <w:r>
        <w:rPr>
          <w:sz w:val="16"/>
          <w:szCs w:val="24"/>
          <w:lang w:bidi="ar-EG"/>
        </w:rPr>
        <w:t>     </w:t>
      </w:r>
    </w:p>
    <w:p w:rsidR="00AC3DD8" w:rsidRPr="008E0265" w:rsidRDefault="00041A0D" w:rsidP="00EE1CE8">
      <w:pPr>
        <w:rPr>
          <w:rStyle w:val="Artdef"/>
          <w:b w:val="0"/>
          <w:bCs/>
          <w:rtl/>
        </w:rPr>
      </w:pPr>
      <w:r w:rsidRPr="008E0265">
        <w:t>33.6</w:t>
      </w:r>
      <w:r>
        <w:rPr>
          <w:rFonts w:hint="cs"/>
          <w:rtl/>
        </w:rPr>
        <w:t> </w:t>
      </w:r>
    </w:p>
    <w:p w:rsidR="00AC3DD8" w:rsidRDefault="00041A0D" w:rsidP="00EE1CE8">
      <w:pPr>
        <w:keepNext/>
        <w:rPr>
          <w:rtl/>
          <w:lang w:bidi="ar-EG"/>
        </w:rPr>
      </w:pPr>
      <w:r w:rsidRPr="00A9307D">
        <w:rPr>
          <w:rtl/>
          <w:lang w:bidi="ar-EG"/>
        </w:rPr>
        <w:t>عندما</w:t>
      </w:r>
      <w:r>
        <w:rPr>
          <w:rtl/>
          <w:lang w:bidi="ar-EG"/>
        </w:rPr>
        <w:t>:</w:t>
      </w:r>
    </w:p>
    <w:p w:rsidR="00AC3DD8" w:rsidRPr="00E73D50" w:rsidRDefault="00041A0D" w:rsidP="00EE1CE8">
      <w:pPr>
        <w:pStyle w:val="enumlev1"/>
        <w:rPr>
          <w:rtl/>
        </w:rPr>
      </w:pPr>
      <w:r>
        <w:rPr>
          <w:rFonts w:cs="Times New Roman"/>
          <w:lang w:bidi="ar-EG"/>
        </w:rPr>
        <w:t>‘1’</w:t>
      </w:r>
      <w:r w:rsidRPr="00E73D50">
        <w:rPr>
          <w:rtl/>
        </w:rPr>
        <w:tab/>
        <w:t>تزول الحاجة إلى تخصيص ما؛</w:t>
      </w:r>
    </w:p>
    <w:p w:rsidR="00AC3DD8" w:rsidRPr="00E73D50" w:rsidRDefault="00041A0D" w:rsidP="00EE1CE8">
      <w:pPr>
        <w:pStyle w:val="enumlev1"/>
        <w:rPr>
          <w:rtl/>
        </w:rPr>
      </w:pPr>
      <w:r w:rsidRPr="00765283">
        <w:rPr>
          <w:rFonts w:cs="Times New Roman"/>
          <w:lang w:bidi="ar-EG"/>
        </w:rPr>
        <w:t>‘2’</w:t>
      </w:r>
      <w:r w:rsidRPr="00765283">
        <w:rPr>
          <w:rtl/>
        </w:rPr>
        <w:tab/>
        <w:t>أو يعلق تخصيص تردد</w:t>
      </w:r>
      <w:r w:rsidR="00765283">
        <w:rPr>
          <w:rFonts w:hint="cs"/>
          <w:rtl/>
        </w:rPr>
        <w:t xml:space="preserve"> </w:t>
      </w:r>
      <w:r w:rsidRPr="00765283">
        <w:rPr>
          <w:rtl/>
        </w:rPr>
        <w:t xml:space="preserve">، كان مدرجاً في القائمة وموضوعاً في الخدمة، لفترة تتجاوز </w:t>
      </w:r>
      <w:del w:id="4" w:author="Awad, Samy" w:date="2015-10-12T20:19:00Z">
        <w:r w:rsidRPr="00765283" w:rsidDel="00677E6D">
          <w:rPr>
            <w:rtl/>
          </w:rPr>
          <w:delText xml:space="preserve">سنتين </w:delText>
        </w:r>
      </w:del>
      <w:ins w:id="5" w:author="Awad, Samy" w:date="2015-10-12T20:19:00Z">
        <w:r w:rsidR="00677E6D" w:rsidRPr="00765283">
          <w:rPr>
            <w:rFonts w:hint="cs"/>
            <w:rtl/>
          </w:rPr>
          <w:t xml:space="preserve">ثلاث سنوات </w:t>
        </w:r>
      </w:ins>
      <w:r w:rsidRPr="00765283">
        <w:rPr>
          <w:rtl/>
        </w:rPr>
        <w:t xml:space="preserve">وتنتهي بعد انقضاء التاريخ المحدد في الفقرة </w:t>
      </w:r>
      <w:r w:rsidRPr="00765283">
        <w:t>31.6</w:t>
      </w:r>
      <w:r w:rsidRPr="00765283">
        <w:rPr>
          <w:rtl/>
        </w:rPr>
        <w:t>؛</w:t>
      </w:r>
    </w:p>
    <w:p w:rsidR="00AC3DD8" w:rsidRPr="00E73D50" w:rsidRDefault="00041A0D" w:rsidP="00AF5EA3">
      <w:pPr>
        <w:pStyle w:val="enumlev1"/>
        <w:rPr>
          <w:rtl/>
        </w:rPr>
      </w:pPr>
      <w:r>
        <w:rPr>
          <w:rFonts w:cs="Times New Roman"/>
          <w:lang w:bidi="ar-EG"/>
        </w:rPr>
        <w:t>‘3’</w:t>
      </w:r>
      <w:r w:rsidRPr="00E73D50">
        <w:rPr>
          <w:rtl/>
        </w:rPr>
        <w:tab/>
        <w:t>أو لا</w:t>
      </w:r>
      <w:r w:rsidR="00D04679">
        <w:rPr>
          <w:rFonts w:hint="cs"/>
          <w:rtl/>
        </w:rPr>
        <w:t> </w:t>
      </w:r>
      <w:r w:rsidRPr="00E73D50">
        <w:rPr>
          <w:rtl/>
        </w:rPr>
        <w:t>يوضع</w:t>
      </w:r>
      <w:r>
        <w:rPr>
          <w:rtl/>
        </w:rPr>
        <w:t xml:space="preserve"> في </w:t>
      </w:r>
      <w:r w:rsidRPr="00E73D50">
        <w:rPr>
          <w:rtl/>
        </w:rPr>
        <w:t>الخدمة تخصيص تردد مدرج</w:t>
      </w:r>
      <w:r>
        <w:rPr>
          <w:rtl/>
        </w:rPr>
        <w:t xml:space="preserve"> في </w:t>
      </w:r>
      <w:r w:rsidRPr="00E73D50">
        <w:rPr>
          <w:rtl/>
        </w:rPr>
        <w:t xml:space="preserve">القائمة ضمن فترة الثماني سنوات التي تعقب استلام المكتب للمعلومات الكاملة ذات الصلة بموجب الفقرة </w:t>
      </w:r>
      <w:r w:rsidRPr="00E73D50">
        <w:t>1.6</w:t>
      </w:r>
      <w:r>
        <w:rPr>
          <w:rFonts w:hint="cs"/>
          <w:rtl/>
        </w:rPr>
        <w:t xml:space="preserve"> (أو</w:t>
      </w:r>
      <w:r>
        <w:rPr>
          <w:spacing w:val="-4"/>
          <w:rtl/>
        </w:rPr>
        <w:t xml:space="preserve"> في </w:t>
      </w:r>
      <w:r w:rsidRPr="008C196D">
        <w:rPr>
          <w:spacing w:val="-4"/>
          <w:rtl/>
        </w:rPr>
        <w:t>غضون فترة التمديد</w:t>
      </w:r>
      <w:r>
        <w:rPr>
          <w:spacing w:val="-4"/>
          <w:rtl/>
        </w:rPr>
        <w:t xml:space="preserve"> في </w:t>
      </w:r>
      <w:r>
        <w:rPr>
          <w:rFonts w:hint="cs"/>
          <w:spacing w:val="-4"/>
          <w:rtl/>
        </w:rPr>
        <w:t>حال التمديد بموجب</w:t>
      </w:r>
      <w:r w:rsidRPr="008C196D">
        <w:rPr>
          <w:rFonts w:hint="cs"/>
          <w:spacing w:val="-4"/>
          <w:rtl/>
        </w:rPr>
        <w:t xml:space="preserve"> الفقرة</w:t>
      </w:r>
      <w:r w:rsidR="00AF5EA3">
        <w:rPr>
          <w:rFonts w:hint="eastAsia"/>
          <w:spacing w:val="-4"/>
          <w:rtl/>
          <w:lang w:eastAsia="zh-CN"/>
        </w:rPr>
        <w:t> </w:t>
      </w:r>
      <w:r w:rsidRPr="008C196D">
        <w:rPr>
          <w:spacing w:val="-4"/>
          <w:lang w:eastAsia="zh-CN"/>
        </w:rPr>
        <w:t>31.6</w:t>
      </w:r>
      <w:r w:rsidRPr="00421913">
        <w:rPr>
          <w:i/>
          <w:iCs/>
          <w:spacing w:val="-4"/>
          <w:sz w:val="24"/>
          <w:szCs w:val="24"/>
          <w:rtl/>
          <w:lang w:eastAsia="zh-CN"/>
        </w:rPr>
        <w:t>مكرراً</w:t>
      </w:r>
      <w:r>
        <w:rPr>
          <w:rFonts w:hint="cs"/>
          <w:rtl/>
        </w:rPr>
        <w:t>)</w:t>
      </w:r>
      <w:r w:rsidRPr="00E73D50">
        <w:rPr>
          <w:rtl/>
        </w:rPr>
        <w:t>، باستثناء التخصيصات المقدمة من الدول الأعضاء الجديدة التي تنطبق عليها الفقرة</w:t>
      </w:r>
      <w:r>
        <w:rPr>
          <w:rFonts w:hint="cs"/>
          <w:rtl/>
        </w:rPr>
        <w:t> </w:t>
      </w:r>
      <w:r w:rsidRPr="00E73D50">
        <w:t>35.6</w:t>
      </w:r>
      <w:r w:rsidRPr="00E73D50">
        <w:rPr>
          <w:rtl/>
        </w:rPr>
        <w:t xml:space="preserve"> والفقرة</w:t>
      </w:r>
      <w:r>
        <w:rPr>
          <w:rFonts w:hint="cs"/>
          <w:rtl/>
        </w:rPr>
        <w:t> </w:t>
      </w:r>
      <w:r w:rsidRPr="00E73D50">
        <w:t>7.7</w:t>
      </w:r>
      <w:r w:rsidRPr="00E73D50">
        <w:rPr>
          <w:rtl/>
        </w:rPr>
        <w:t>،</w:t>
      </w:r>
    </w:p>
    <w:p w:rsidR="00AC3DD8" w:rsidRDefault="00041A0D" w:rsidP="00EE1CE8">
      <w:pPr>
        <w:keepNext/>
        <w:rPr>
          <w:rtl/>
          <w:lang w:bidi="ar-EG"/>
        </w:rPr>
      </w:pPr>
      <w:r>
        <w:rPr>
          <w:rtl/>
          <w:lang w:bidi="ar-EG"/>
        </w:rPr>
        <w:t>يقوم المكتب:</w:t>
      </w:r>
    </w:p>
    <w:p w:rsidR="00AC3DD8" w:rsidRPr="009B126A" w:rsidRDefault="00041A0D" w:rsidP="00EE1CE8">
      <w:pPr>
        <w:pStyle w:val="enumlev1"/>
        <w:rPr>
          <w:rtl/>
        </w:rPr>
      </w:pPr>
      <w:r w:rsidRPr="00103C32">
        <w:rPr>
          <w:i/>
          <w:iCs/>
          <w:rtl/>
        </w:rPr>
        <w:t xml:space="preserve"> أ )</w:t>
      </w:r>
      <w:r w:rsidRPr="009B126A">
        <w:rPr>
          <w:rtl/>
        </w:rPr>
        <w:tab/>
        <w:t>بنشر إلغاء الأقسام الخاصة ذات الصلة والتخصيصات المسجلة</w:t>
      </w:r>
      <w:r>
        <w:rPr>
          <w:rtl/>
        </w:rPr>
        <w:t xml:space="preserve"> في </w:t>
      </w:r>
      <w:r w:rsidRPr="009B126A">
        <w:rPr>
          <w:rtl/>
        </w:rPr>
        <w:t>قائمة التذييل</w:t>
      </w:r>
      <w:r w:rsidR="004D4336">
        <w:rPr>
          <w:rFonts w:hint="cs"/>
          <w:rtl/>
        </w:rPr>
        <w:t> </w:t>
      </w:r>
      <w:r w:rsidRPr="00794144">
        <w:rPr>
          <w:b/>
          <w:bCs/>
        </w:rPr>
        <w:t>30B</w:t>
      </w:r>
      <w:r>
        <w:rPr>
          <w:rtl/>
        </w:rPr>
        <w:t xml:space="preserve"> في </w:t>
      </w:r>
      <w:r w:rsidRPr="009B126A">
        <w:rPr>
          <w:rtl/>
        </w:rPr>
        <w:t>القسم الخاص من نشرته الإعلامية الدولية للترددات؛</w:t>
      </w:r>
    </w:p>
    <w:p w:rsidR="00AC3DD8" w:rsidRPr="009B126A" w:rsidRDefault="00041A0D" w:rsidP="00EE1CE8">
      <w:pPr>
        <w:pStyle w:val="enumlev1"/>
        <w:rPr>
          <w:rtl/>
        </w:rPr>
      </w:pPr>
      <w:r w:rsidRPr="00103C32">
        <w:rPr>
          <w:i/>
          <w:iCs/>
          <w:rtl/>
        </w:rPr>
        <w:t>ب)</w:t>
      </w:r>
      <w:r w:rsidRPr="009B126A">
        <w:rPr>
          <w:rtl/>
        </w:rPr>
        <w:tab/>
        <w:t xml:space="preserve">وبإعادة </w:t>
      </w:r>
      <w:r>
        <w:rPr>
          <w:rFonts w:hint="cs"/>
          <w:rtl/>
        </w:rPr>
        <w:t xml:space="preserve">إدراج </w:t>
      </w:r>
      <w:r w:rsidRPr="009B126A">
        <w:rPr>
          <w:rtl/>
        </w:rPr>
        <w:t>التعيين</w:t>
      </w:r>
      <w:r>
        <w:rPr>
          <w:rtl/>
        </w:rPr>
        <w:t xml:space="preserve"> في </w:t>
      </w:r>
      <w:r w:rsidRPr="009B126A">
        <w:rPr>
          <w:rtl/>
        </w:rPr>
        <w:t>خطة التذييل</w:t>
      </w:r>
      <w:r w:rsidR="004D4336">
        <w:rPr>
          <w:rFonts w:hint="cs"/>
          <w:rtl/>
        </w:rPr>
        <w:t> </w:t>
      </w:r>
      <w:r w:rsidRPr="00794144">
        <w:rPr>
          <w:b/>
          <w:bCs/>
        </w:rPr>
        <w:t>30B</w:t>
      </w:r>
      <w:r w:rsidRPr="009B126A">
        <w:rPr>
          <w:rtl/>
        </w:rPr>
        <w:t>، إذا كان التخصيص الملغي نتيجة لتحويل تعيين بدون تعديل؛</w:t>
      </w:r>
    </w:p>
    <w:p w:rsidR="00AC3DD8" w:rsidRPr="00C44F2D" w:rsidRDefault="00041A0D" w:rsidP="00EE1CE8">
      <w:pPr>
        <w:pStyle w:val="enumlev1"/>
        <w:rPr>
          <w:spacing w:val="-2"/>
          <w:rtl/>
        </w:rPr>
      </w:pPr>
      <w:r w:rsidRPr="00C44F2D">
        <w:rPr>
          <w:i/>
          <w:iCs/>
          <w:spacing w:val="-2"/>
          <w:rtl/>
        </w:rPr>
        <w:t>ج)</w:t>
      </w:r>
      <w:r w:rsidRPr="00C44F2D">
        <w:rPr>
          <w:spacing w:val="-2"/>
          <w:rtl/>
        </w:rPr>
        <w:tab/>
        <w:t xml:space="preserve">وإذا كان التخصيص الملغى نتيجة تحويل تعيين مع تعديلات، بإعادة </w:t>
      </w:r>
      <w:r>
        <w:rPr>
          <w:rFonts w:hint="cs"/>
          <w:spacing w:val="-2"/>
          <w:rtl/>
        </w:rPr>
        <w:t xml:space="preserve">إدراج </w:t>
      </w:r>
      <w:r w:rsidRPr="00C44F2D">
        <w:rPr>
          <w:spacing w:val="-2"/>
          <w:rtl/>
        </w:rPr>
        <w:t xml:space="preserve">التعيين بنفس الموقع المداري والمعلمات التقنية للتخصيص الملغى باستثناء منطقة خدمته التي ستكون الأراضي الوطنية للإدارة التي يجري إعادة </w:t>
      </w:r>
      <w:r>
        <w:rPr>
          <w:rFonts w:hint="cs"/>
          <w:spacing w:val="-2"/>
          <w:rtl/>
        </w:rPr>
        <w:t xml:space="preserve">إدراج </w:t>
      </w:r>
      <w:r w:rsidRPr="00C44F2D">
        <w:rPr>
          <w:spacing w:val="-2"/>
          <w:rtl/>
        </w:rPr>
        <w:t>تعيينها؛</w:t>
      </w:r>
    </w:p>
    <w:p w:rsidR="00AC3DD8" w:rsidRDefault="00041A0D" w:rsidP="00EE1CE8">
      <w:pPr>
        <w:pStyle w:val="enumlev1"/>
        <w:rPr>
          <w:rtl/>
          <w:lang w:bidi="ar-EG"/>
        </w:rPr>
      </w:pPr>
      <w:r w:rsidRPr="00103C32">
        <w:rPr>
          <w:i/>
          <w:iCs/>
          <w:rtl/>
        </w:rPr>
        <w:t>د )</w:t>
      </w:r>
      <w:r w:rsidRPr="00E73D50">
        <w:rPr>
          <w:rtl/>
        </w:rPr>
        <w:tab/>
        <w:t>وبتحديث الحالة المرجعية للتعيينات</w:t>
      </w:r>
      <w:r>
        <w:rPr>
          <w:rFonts w:hint="cs"/>
          <w:rtl/>
        </w:rPr>
        <w:t xml:space="preserve"> الواردة</w:t>
      </w:r>
      <w:r>
        <w:rPr>
          <w:rtl/>
        </w:rPr>
        <w:t xml:space="preserve"> في </w:t>
      </w:r>
      <w:r w:rsidRPr="00E73D50">
        <w:rPr>
          <w:rtl/>
        </w:rPr>
        <w:t>الخطة والتخصيصات</w:t>
      </w:r>
      <w:r>
        <w:rPr>
          <w:rtl/>
        </w:rPr>
        <w:t xml:space="preserve"> </w:t>
      </w:r>
      <w:r>
        <w:rPr>
          <w:rFonts w:hint="cs"/>
          <w:rtl/>
        </w:rPr>
        <w:t>الواردة في </w:t>
      </w:r>
      <w:r w:rsidRPr="00E73D50">
        <w:rPr>
          <w:rtl/>
        </w:rPr>
        <w:t>القائمة.</w:t>
      </w:r>
      <w:r w:rsidRPr="00035948">
        <w:rPr>
          <w:sz w:val="16"/>
          <w:szCs w:val="24"/>
          <w:lang w:bidi="ar-EG"/>
        </w:rPr>
        <w:t xml:space="preserve"> </w:t>
      </w:r>
      <w:r w:rsidRPr="007D7330">
        <w:rPr>
          <w:sz w:val="16"/>
          <w:szCs w:val="24"/>
          <w:lang w:bidi="ar-EG"/>
        </w:rPr>
        <w:t>(WRC</w:t>
      </w:r>
      <w:r w:rsidRPr="007D7330">
        <w:rPr>
          <w:sz w:val="16"/>
          <w:szCs w:val="24"/>
          <w:lang w:bidi="ar-EG"/>
        </w:rPr>
        <w:noBreakHyphen/>
        <w:t>12)    </w:t>
      </w:r>
    </w:p>
    <w:p w:rsidR="00AF5EA3" w:rsidRPr="00AF5EA3" w:rsidRDefault="00AF5EA3" w:rsidP="00AF5EA3">
      <w:pPr>
        <w:pStyle w:val="Reasons"/>
        <w:rPr>
          <w:rtl/>
          <w:lang w:bidi="ar-EG"/>
        </w:rPr>
      </w:pPr>
    </w:p>
    <w:p w:rsidR="001265C6" w:rsidRDefault="00041A0D" w:rsidP="00AF5EA3">
      <w:pPr>
        <w:pStyle w:val="Proposal"/>
      </w:pPr>
      <w:r>
        <w:lastRenderedPageBreak/>
        <w:t>MOD</w:t>
      </w:r>
      <w:r>
        <w:tab/>
        <w:t>ASP/32A21A6/2</w:t>
      </w:r>
    </w:p>
    <w:p w:rsidR="00AC3DD8" w:rsidRDefault="00041A0D" w:rsidP="00AF5EA3">
      <w:pPr>
        <w:pStyle w:val="ArtNo"/>
        <w:keepNext/>
        <w:rPr>
          <w:rtl/>
        </w:rPr>
      </w:pPr>
      <w:r w:rsidRPr="00765283">
        <w:rPr>
          <w:rtl/>
        </w:rPr>
        <w:t xml:space="preserve">المـادة </w:t>
      </w:r>
      <w:r w:rsidRPr="00765283">
        <w:t>8</w:t>
      </w:r>
      <w:r w:rsidRPr="00765283">
        <w:rPr>
          <w:rFonts w:ascii="Times New Roman Bold" w:hAnsi="Times New Roman Bold"/>
          <w:b/>
          <w:bCs/>
          <w:sz w:val="16"/>
          <w:szCs w:val="16"/>
          <w:rtl/>
        </w:rPr>
        <w:t> </w:t>
      </w:r>
      <w:r w:rsidRPr="00765283">
        <w:rPr>
          <w:sz w:val="16"/>
          <w:szCs w:val="24"/>
        </w:rPr>
        <w:t>(REV.WRC-</w:t>
      </w:r>
      <w:ins w:id="6" w:author="Madrane, Badiáa" w:date="2015-10-25T11:49:00Z">
        <w:r w:rsidR="00765283">
          <w:rPr>
            <w:sz w:val="16"/>
            <w:szCs w:val="24"/>
          </w:rPr>
          <w:t>15</w:t>
        </w:r>
      </w:ins>
      <w:del w:id="7" w:author="Madrane, Badiáa" w:date="2015-10-25T11:49:00Z">
        <w:r w:rsidRPr="00765283" w:rsidDel="00765283">
          <w:rPr>
            <w:sz w:val="16"/>
            <w:szCs w:val="24"/>
          </w:rPr>
          <w:delText>12</w:delText>
        </w:r>
      </w:del>
      <w:r w:rsidRPr="00765283">
        <w:rPr>
          <w:sz w:val="16"/>
          <w:szCs w:val="24"/>
        </w:rPr>
        <w:t>)</w:t>
      </w:r>
      <w:r>
        <w:rPr>
          <w:sz w:val="16"/>
          <w:szCs w:val="24"/>
        </w:rPr>
        <w:t>    </w:t>
      </w:r>
    </w:p>
    <w:p w:rsidR="00AC3DD8" w:rsidRPr="00CD10BF" w:rsidRDefault="00041A0D" w:rsidP="00EE1CE8">
      <w:pPr>
        <w:pStyle w:val="AppArttitle"/>
        <w:rPr>
          <w:b w:val="0"/>
          <w:bCs w:val="0"/>
          <w:rtl/>
        </w:rPr>
      </w:pPr>
      <w:r w:rsidRPr="00054AA2">
        <w:rPr>
          <w:b w:val="0"/>
          <w:rtl/>
        </w:rPr>
        <w:t>إجراء التبليغ عن ال</w:t>
      </w:r>
      <w:r w:rsidR="004D4336">
        <w:rPr>
          <w:b w:val="0"/>
          <w:rtl/>
        </w:rPr>
        <w:t>تخصيصات ضمن النطاقات المخطط لها</w:t>
      </w:r>
      <w:r w:rsidRPr="00054AA2">
        <w:rPr>
          <w:b w:val="0"/>
          <w:rtl/>
        </w:rPr>
        <w:br/>
        <w:t>في الخدمة الثابت</w:t>
      </w:r>
      <w:r w:rsidR="004D4336">
        <w:rPr>
          <w:b w:val="0"/>
          <w:rtl/>
        </w:rPr>
        <w:t>ة الساتلية وتدوين هذه التخصيصات</w:t>
      </w:r>
      <w:r w:rsidRPr="00054AA2">
        <w:rPr>
          <w:b w:val="0"/>
          <w:rtl/>
        </w:rPr>
        <w:br/>
        <w:t>في السجل الأساسي</w:t>
      </w:r>
      <w:r w:rsidR="00F33ACC" w:rsidRPr="004D4336">
        <w:rPr>
          <w:rStyle w:val="FootnoteReference"/>
          <w:b w:val="0"/>
          <w:bCs w:val="0"/>
        </w:rPr>
        <w:t>11</w:t>
      </w:r>
      <w:r w:rsidRPr="004D4336">
        <w:rPr>
          <w:rStyle w:val="FootnoteReference"/>
          <w:b w:val="0"/>
          <w:bCs w:val="0"/>
          <w:rtl/>
        </w:rPr>
        <w:t>،</w:t>
      </w:r>
      <w:r w:rsidR="00F33ACC" w:rsidRPr="004D4336">
        <w:rPr>
          <w:rStyle w:val="FootnoteReference"/>
          <w:rFonts w:hint="cs"/>
          <w:b w:val="0"/>
          <w:bCs w:val="0"/>
          <w:rtl/>
        </w:rPr>
        <w:t xml:space="preserve"> 12</w:t>
      </w:r>
      <w:r w:rsidRPr="00CD10BF">
        <w:rPr>
          <w:b w:val="0"/>
          <w:sz w:val="16"/>
          <w:szCs w:val="24"/>
        </w:rPr>
        <w:t>(WRC</w:t>
      </w:r>
      <w:r>
        <w:rPr>
          <w:b w:val="0"/>
          <w:sz w:val="16"/>
          <w:szCs w:val="24"/>
        </w:rPr>
        <w:t>-</w:t>
      </w:r>
      <w:r w:rsidRPr="00CD10BF">
        <w:rPr>
          <w:b w:val="0"/>
          <w:sz w:val="16"/>
          <w:szCs w:val="24"/>
        </w:rPr>
        <w:t>07)</w:t>
      </w:r>
      <w:r w:rsidRPr="00F31701">
        <w:rPr>
          <w:sz w:val="16"/>
          <w:szCs w:val="24"/>
        </w:rPr>
        <w:t>     </w:t>
      </w:r>
    </w:p>
    <w:p w:rsidR="00AC3DD8" w:rsidRDefault="00041A0D">
      <w:pPr>
        <w:rPr>
          <w:spacing w:val="-4"/>
          <w:sz w:val="16"/>
          <w:szCs w:val="24"/>
          <w:lang w:bidi="ar-EG"/>
        </w:rPr>
        <w:pPrChange w:id="8" w:author="Awad, Samy" w:date="2015-10-25T22:03:00Z">
          <w:pPr/>
        </w:pPrChange>
      </w:pPr>
      <w:r w:rsidRPr="00765283">
        <w:rPr>
          <w:spacing w:val="-4"/>
          <w:lang w:bidi="ar-EG"/>
        </w:rPr>
        <w:t>17.8</w:t>
      </w:r>
      <w:r w:rsidRPr="00765283">
        <w:rPr>
          <w:spacing w:val="-4"/>
          <w:rtl/>
          <w:lang w:bidi="ar-EG"/>
        </w:rPr>
        <w:tab/>
      </w:r>
      <w:ins w:id="9" w:author="Madrane, Badiáa" w:date="2015-10-25T11:52:00Z">
        <w:r w:rsidR="00765283" w:rsidRPr="005F7DB7">
          <w:rPr>
            <w:rFonts w:hint="cs"/>
            <w:spacing w:val="-4"/>
            <w:rtl/>
            <w:lang w:bidi="ar-EG"/>
          </w:rPr>
          <w:t xml:space="preserve">متى عُلِّق </w:t>
        </w:r>
      </w:ins>
      <w:del w:id="10" w:author="Madrane, Badiáa" w:date="2015-10-25T11:54:00Z">
        <w:r w:rsidR="002D278D" w:rsidRPr="005F7DB7" w:rsidDel="002D278D">
          <w:rPr>
            <w:spacing w:val="-4"/>
            <w:rtl/>
            <w:lang w:bidi="ar-EG"/>
          </w:rPr>
          <w:delText xml:space="preserve">عندما يبقى يُعلّق </w:delText>
        </w:r>
      </w:del>
      <w:r w:rsidR="002D278D" w:rsidRPr="005F7DB7">
        <w:rPr>
          <w:spacing w:val="-4"/>
          <w:rtl/>
          <w:lang w:bidi="ar-EG"/>
        </w:rPr>
        <w:t xml:space="preserve">استعمال تخصيص </w:t>
      </w:r>
      <w:del w:id="11" w:author="Madrane, Badiáa" w:date="2015-10-25T11:55:00Z">
        <w:r w:rsidR="002D278D" w:rsidRPr="005F7DB7" w:rsidDel="002D278D">
          <w:rPr>
            <w:rFonts w:hint="cs"/>
            <w:color w:val="000000"/>
            <w:rtl/>
          </w:rPr>
          <w:delText>مسجل</w:delText>
        </w:r>
        <w:r w:rsidR="00E66525" w:rsidRPr="005F7DB7" w:rsidDel="002D278D">
          <w:rPr>
            <w:color w:val="000000"/>
            <w:rtl/>
            <w:rPrChange w:id="12" w:author="Rami, Nadia" w:date="2015-01-08T09:41:00Z">
              <w:rPr>
                <w:rtl/>
              </w:rPr>
            </w:rPrChange>
          </w:rPr>
          <w:delText xml:space="preserve"> </w:delText>
        </w:r>
      </w:del>
      <w:ins w:id="13" w:author="Madrane, Badiáa" w:date="2015-10-25T11:56:00Z">
        <w:r w:rsidR="002D278D" w:rsidRPr="005F7DB7">
          <w:rPr>
            <w:rFonts w:hint="cs"/>
            <w:color w:val="000000"/>
            <w:rtl/>
          </w:rPr>
          <w:t xml:space="preserve">تردد </w:t>
        </w:r>
      </w:ins>
      <w:r w:rsidR="002D278D" w:rsidRPr="005F7DB7">
        <w:rPr>
          <w:color w:val="000000"/>
          <w:rtl/>
        </w:rPr>
        <w:t xml:space="preserve">لمحطة فضائية </w:t>
      </w:r>
      <w:del w:id="14" w:author="Madrane, Badiáa" w:date="2015-10-25T11:58:00Z">
        <w:r w:rsidR="002D278D" w:rsidRPr="005F7DB7" w:rsidDel="002D278D">
          <w:rPr>
            <w:color w:val="000000"/>
            <w:rtl/>
          </w:rPr>
          <w:delText xml:space="preserve">معلقاً </w:delText>
        </w:r>
      </w:del>
      <w:ins w:id="15" w:author="Rami, Nadia" w:date="2015-01-16T15:17:00Z">
        <w:r w:rsidR="00E66525" w:rsidRPr="005F7DB7">
          <w:rPr>
            <w:rFonts w:hint="cs"/>
            <w:color w:val="000000"/>
            <w:rtl/>
          </w:rPr>
          <w:t>مسجل</w:t>
        </w:r>
      </w:ins>
      <w:ins w:id="16" w:author="Awad, Samy" w:date="2015-10-25T22:02:00Z">
        <w:r w:rsidR="00E845C4">
          <w:rPr>
            <w:rFonts w:hint="cs"/>
            <w:color w:val="000000"/>
            <w:rtl/>
          </w:rPr>
          <w:t xml:space="preserve"> </w:t>
        </w:r>
      </w:ins>
      <w:ins w:id="17" w:author="Madrane, Badiáa" w:date="2015-10-25T11:59:00Z">
        <w:r w:rsidR="002D278D" w:rsidRPr="005F7DB7">
          <w:rPr>
            <w:rFonts w:hint="cs"/>
            <w:color w:val="000000"/>
            <w:rtl/>
          </w:rPr>
          <w:t xml:space="preserve">في </w:t>
        </w:r>
      </w:ins>
      <w:ins w:id="18" w:author="Rami, Nadia" w:date="2015-01-16T15:17:00Z">
        <w:r w:rsidR="00E66525" w:rsidRPr="005F7DB7">
          <w:rPr>
            <w:rFonts w:hint="cs"/>
            <w:color w:val="000000"/>
            <w:rtl/>
          </w:rPr>
          <w:t xml:space="preserve">السجل الأساسي، </w:t>
        </w:r>
      </w:ins>
      <w:r w:rsidR="002D278D" w:rsidRPr="005F7DB7">
        <w:rPr>
          <w:color w:val="000000"/>
          <w:rtl/>
        </w:rPr>
        <w:t xml:space="preserve">لفترة </w:t>
      </w:r>
      <w:del w:id="19" w:author="Madrane, Badiáa" w:date="2015-10-25T12:00:00Z">
        <w:r w:rsidR="002D278D" w:rsidRPr="005F7DB7" w:rsidDel="002D278D">
          <w:rPr>
            <w:color w:val="000000"/>
            <w:rtl/>
          </w:rPr>
          <w:delText xml:space="preserve">لا </w:delText>
        </w:r>
      </w:del>
      <w:r w:rsidR="002D278D" w:rsidRPr="005F7DB7">
        <w:rPr>
          <w:color w:val="000000"/>
          <w:rtl/>
        </w:rPr>
        <w:t xml:space="preserve">تزيد على </w:t>
      </w:r>
      <w:del w:id="20" w:author="Madrane, Badiáa" w:date="2015-10-25T12:00:00Z">
        <w:r w:rsidR="002D278D" w:rsidRPr="005F7DB7" w:rsidDel="002D278D">
          <w:rPr>
            <w:color w:val="000000"/>
            <w:rtl/>
          </w:rPr>
          <w:delText>ثمانية عشر شهراً</w:delText>
        </w:r>
        <w:r w:rsidR="002D278D" w:rsidRPr="005F7DB7" w:rsidDel="002D278D">
          <w:rPr>
            <w:rFonts w:hint="cs"/>
            <w:color w:val="000000"/>
            <w:rtl/>
          </w:rPr>
          <w:delText xml:space="preserve"> </w:delText>
        </w:r>
      </w:del>
      <w:ins w:id="21" w:author="Madrane, Badiáa" w:date="2015-10-25T12:01:00Z">
        <w:r w:rsidR="002D278D" w:rsidRPr="005F7DB7">
          <w:rPr>
            <w:color w:val="000000"/>
            <w:rtl/>
          </w:rPr>
          <w:t>ستة أشهر</w:t>
        </w:r>
      </w:ins>
      <w:r w:rsidR="002D278D" w:rsidRPr="005F7DB7">
        <w:rPr>
          <w:color w:val="000000"/>
          <w:rtl/>
        </w:rPr>
        <w:t xml:space="preserve">، تقوم الإدارة المبلغة بإعلام المكتب، </w:t>
      </w:r>
      <w:r w:rsidR="00E66525" w:rsidRPr="005F7DB7">
        <w:rPr>
          <w:color w:val="000000"/>
          <w:rtl/>
        </w:rPr>
        <w:t>في </w:t>
      </w:r>
      <w:r w:rsidR="002D278D" w:rsidRPr="005F7DB7">
        <w:rPr>
          <w:color w:val="000000"/>
          <w:rtl/>
        </w:rPr>
        <w:t>أقرب وقت ممكن</w:t>
      </w:r>
      <w:r w:rsidR="00E66525" w:rsidRPr="005F7DB7">
        <w:rPr>
          <w:color w:val="000000"/>
          <w:rtl/>
          <w:rPrChange w:id="22" w:author="Rami, Nadia" w:date="2015-01-08T09:41:00Z">
            <w:rPr>
              <w:rtl/>
            </w:rPr>
          </w:rPrChange>
        </w:rPr>
        <w:t xml:space="preserve">، </w:t>
      </w:r>
      <w:ins w:id="23" w:author="Rami, Nadia" w:date="2015-01-08T09:35:00Z">
        <w:r w:rsidR="00E66525" w:rsidRPr="005F7DB7">
          <w:rPr>
            <w:color w:val="000000"/>
            <w:rtl/>
            <w:rPrChange w:id="24" w:author="Rami, Nadia" w:date="2015-01-08T09:41:00Z">
              <w:rPr>
                <w:rtl/>
              </w:rPr>
            </w:rPrChange>
          </w:rPr>
          <w:t>ولكن</w:t>
        </w:r>
      </w:ins>
      <w:r w:rsidR="00E66525" w:rsidRPr="005F7DB7">
        <w:rPr>
          <w:color w:val="000000"/>
          <w:rtl/>
        </w:rPr>
        <w:t xml:space="preserve"> </w:t>
      </w:r>
      <w:ins w:id="25" w:author="Madrane, Badiáa" w:date="2015-10-25T12:08:00Z">
        <w:r w:rsidR="00A92788" w:rsidRPr="005F7DB7">
          <w:rPr>
            <w:rFonts w:hint="cs"/>
            <w:color w:val="000000"/>
            <w:rtl/>
          </w:rPr>
          <w:t xml:space="preserve">في </w:t>
        </w:r>
      </w:ins>
      <w:ins w:id="26" w:author="Rami, Nadia" w:date="2015-01-08T09:35:00Z">
        <w:r w:rsidR="00E66525" w:rsidRPr="005F7DB7">
          <w:rPr>
            <w:color w:val="000000"/>
            <w:rtl/>
            <w:rPrChange w:id="27" w:author="Rami, Nadia" w:date="2015-01-08T09:41:00Z">
              <w:rPr>
                <w:rtl/>
              </w:rPr>
            </w:rPrChange>
          </w:rPr>
          <w:t xml:space="preserve">موعد أقصاه ستة أشهر اعتباراً من تاريخ التعليق، </w:t>
        </w:r>
      </w:ins>
      <w:del w:id="28" w:author="Madrane, Badiáa" w:date="2015-10-25T12:23:00Z">
        <w:r w:rsidR="009D2A63" w:rsidRPr="005F7DB7" w:rsidDel="009D2A63">
          <w:rPr>
            <w:color w:val="000000"/>
            <w:rtl/>
          </w:rPr>
          <w:delText xml:space="preserve">بإعلام المكتب </w:delText>
        </w:r>
      </w:del>
      <w:r w:rsidR="00602784" w:rsidRPr="005F7DB7">
        <w:rPr>
          <w:color w:val="000000"/>
          <w:rtl/>
        </w:rPr>
        <w:t>بالتاريخ الذي علّق فيه هذا الاستعمال</w:t>
      </w:r>
      <w:del w:id="29" w:author="Awad, Samy" w:date="2015-10-25T22:03:00Z">
        <w:r w:rsidR="00602784" w:rsidRPr="005F7DB7" w:rsidDel="002A7F6C">
          <w:rPr>
            <w:color w:val="000000"/>
            <w:rtl/>
          </w:rPr>
          <w:delText xml:space="preserve"> </w:delText>
        </w:r>
      </w:del>
      <w:del w:id="30" w:author="Madrane, Badiáa" w:date="2015-10-25T12:23:00Z">
        <w:r w:rsidR="009D2A63" w:rsidRPr="005F7DB7" w:rsidDel="009D2A63">
          <w:rPr>
            <w:color w:val="000000"/>
            <w:rtl/>
          </w:rPr>
          <w:delText>وبالتاريخ الذي سيعاد فيه التخصيص إلى الخدمة النظامية</w:delText>
        </w:r>
      </w:del>
      <w:r w:rsidR="00E66525" w:rsidRPr="005F7DB7">
        <w:rPr>
          <w:color w:val="000000"/>
          <w:rtl/>
          <w:rPrChange w:id="31" w:author="Rami, Nadia" w:date="2015-01-08T09:41:00Z">
            <w:rPr>
              <w:rtl/>
            </w:rPr>
          </w:rPrChange>
        </w:rPr>
        <w:t>.</w:t>
      </w:r>
      <w:ins w:id="32" w:author="Awad, Samy" w:date="2015-10-25T22:04:00Z">
        <w:r w:rsidR="00DC7E16">
          <w:rPr>
            <w:rFonts w:hint="cs"/>
            <w:color w:val="000000"/>
            <w:rtl/>
          </w:rPr>
          <w:t xml:space="preserve"> </w:t>
        </w:r>
      </w:ins>
      <w:ins w:id="33" w:author="Rami, Nadia" w:date="2015-01-08T09:37:00Z">
        <w:r w:rsidR="00E66525" w:rsidRPr="005F7DB7">
          <w:rPr>
            <w:color w:val="000000"/>
            <w:rtl/>
            <w:rPrChange w:id="34" w:author="Rami, Nadia" w:date="2015-01-08T09:41:00Z">
              <w:rPr>
                <w:rtl/>
              </w:rPr>
            </w:rPrChange>
          </w:rPr>
          <w:t>وعندما يُعاد وضع التخصيص المسجل</w:t>
        </w:r>
      </w:ins>
      <w:r w:rsidR="00E66525" w:rsidRPr="005F7DB7">
        <w:rPr>
          <w:color w:val="000000"/>
          <w:rtl/>
        </w:rPr>
        <w:t xml:space="preserve"> </w:t>
      </w:r>
      <w:ins w:id="35" w:author="Madrane, Badiáa" w:date="2015-10-25T12:25:00Z">
        <w:r w:rsidR="00602784" w:rsidRPr="005F7DB7">
          <w:rPr>
            <w:color w:val="000000"/>
            <w:rtl/>
          </w:rPr>
          <w:t xml:space="preserve">في  </w:t>
        </w:r>
      </w:ins>
      <w:ins w:id="36" w:author="Rami, Nadia" w:date="2015-01-08T09:37:00Z">
        <w:r w:rsidR="00E66525" w:rsidRPr="005F7DB7">
          <w:rPr>
            <w:color w:val="000000"/>
            <w:rtl/>
            <w:rPrChange w:id="37" w:author="Rami, Nadia" w:date="2015-01-08T09:41:00Z">
              <w:rPr>
                <w:rtl/>
              </w:rPr>
            </w:rPrChange>
          </w:rPr>
          <w:t>الخدمة، تعلم الإدارة المبلّغة المكتب بذلك بأسرع ما يمكن</w:t>
        </w:r>
      </w:ins>
      <w:ins w:id="38" w:author="Rami, Nadia" w:date="2015-01-08T09:38:00Z">
        <w:r w:rsidR="00E66525" w:rsidRPr="005F7DB7">
          <w:rPr>
            <w:color w:val="000000"/>
            <w:rtl/>
            <w:rPrChange w:id="39" w:author="Rami, Nadia" w:date="2015-01-08T09:41:00Z">
              <w:rPr>
                <w:rtl/>
              </w:rPr>
            </w:rPrChange>
          </w:rPr>
          <w:t>.</w:t>
        </w:r>
      </w:ins>
      <w:ins w:id="40" w:author="Rami, Nadia" w:date="2015-01-08T09:37:00Z">
        <w:r w:rsidR="00E66525" w:rsidRPr="005F7DB7">
          <w:rPr>
            <w:color w:val="000000"/>
            <w:rtl/>
            <w:rPrChange w:id="41" w:author="Rami, Nadia" w:date="2015-01-08T09:41:00Z">
              <w:rPr>
                <w:rtl/>
              </w:rPr>
            </w:rPrChange>
          </w:rPr>
          <w:t xml:space="preserve"> </w:t>
        </w:r>
      </w:ins>
      <w:r w:rsidR="00602784" w:rsidRPr="005F7DB7">
        <w:rPr>
          <w:color w:val="000000"/>
          <w:rtl/>
        </w:rPr>
        <w:t xml:space="preserve">ويجب </w:t>
      </w:r>
      <w:r w:rsidR="00E66525" w:rsidRPr="005F7DB7">
        <w:rPr>
          <w:color w:val="000000"/>
          <w:rtl/>
          <w:rPrChange w:id="42" w:author="Rami, Nadia" w:date="2015-01-08T09:41:00Z">
            <w:rPr>
              <w:rtl/>
            </w:rPr>
          </w:rPrChange>
        </w:rPr>
        <w:t>ألا</w:t>
      </w:r>
      <w:r w:rsidR="005F7DB7" w:rsidRPr="005F7DB7">
        <w:rPr>
          <w:rFonts w:hint="cs"/>
          <w:color w:val="000000"/>
          <w:rtl/>
        </w:rPr>
        <w:t> </w:t>
      </w:r>
      <w:r w:rsidR="00E66525" w:rsidRPr="005F7DB7">
        <w:rPr>
          <w:color w:val="000000"/>
          <w:rtl/>
          <w:rPrChange w:id="43" w:author="Rami, Nadia" w:date="2015-01-08T09:41:00Z">
            <w:rPr>
              <w:rtl/>
            </w:rPr>
          </w:rPrChange>
        </w:rPr>
        <w:t xml:space="preserve">يتجاوز </w:t>
      </w:r>
      <w:del w:id="44" w:author="Madrane, Badiáa" w:date="2015-10-25T12:24:00Z">
        <w:r w:rsidR="00602784" w:rsidRPr="005F7DB7" w:rsidDel="00602784">
          <w:rPr>
            <w:rFonts w:hint="cs"/>
            <w:color w:val="000000"/>
            <w:rtl/>
          </w:rPr>
          <w:delText xml:space="preserve">هذا </w:delText>
        </w:r>
      </w:del>
      <w:r w:rsidR="00E66525" w:rsidRPr="005F7DB7">
        <w:rPr>
          <w:color w:val="000000"/>
          <w:rtl/>
          <w:rPrChange w:id="45" w:author="Rami, Nadia" w:date="2015-01-08T09:41:00Z">
            <w:rPr>
              <w:rtl/>
            </w:rPr>
          </w:rPrChange>
        </w:rPr>
        <w:t xml:space="preserve">التاريخ </w:t>
      </w:r>
      <w:del w:id="46" w:author="Madrane, Badiáa" w:date="2015-10-25T12:24:00Z">
        <w:r w:rsidR="00602784" w:rsidRPr="005F7DB7" w:rsidDel="00602784">
          <w:rPr>
            <w:rFonts w:hint="cs"/>
            <w:color w:val="000000"/>
            <w:rtl/>
          </w:rPr>
          <w:delText xml:space="preserve">الأخير </w:delText>
        </w:r>
      </w:del>
      <w:ins w:id="47" w:author="Rami, Nadia" w:date="2015-01-08T09:40:00Z">
        <w:r w:rsidR="00E66525" w:rsidRPr="005F7DB7">
          <w:rPr>
            <w:color w:val="000000"/>
            <w:rtl/>
            <w:rPrChange w:id="48" w:author="Rami, Nadia" w:date="2015-01-08T09:41:00Z">
              <w:rPr>
                <w:rtl/>
              </w:rPr>
            </w:rPrChange>
          </w:rPr>
          <w:t>الذي أُعيد فيه وضع التخصيص المسجل</w:t>
        </w:r>
      </w:ins>
      <w:r w:rsidR="00E66525" w:rsidRPr="005F7DB7">
        <w:rPr>
          <w:color w:val="000000"/>
          <w:rtl/>
        </w:rPr>
        <w:t xml:space="preserve"> في </w:t>
      </w:r>
      <w:ins w:id="49" w:author="Rami, Nadia" w:date="2015-01-08T09:40:00Z">
        <w:r w:rsidR="00E66525" w:rsidRPr="005F7DB7">
          <w:rPr>
            <w:color w:val="000000"/>
            <w:rtl/>
            <w:rPrChange w:id="50" w:author="Rami, Nadia" w:date="2015-01-08T09:41:00Z">
              <w:rPr>
                <w:rtl/>
              </w:rPr>
            </w:rPrChange>
          </w:rPr>
          <w:t xml:space="preserve">الخدمة </w:t>
        </w:r>
      </w:ins>
      <w:ins w:id="51" w:author="Rami, Nadia" w:date="2015-01-08T09:41:00Z">
        <w:r w:rsidR="00E66525" w:rsidRPr="005F7DB7">
          <w:rPr>
            <w:color w:val="000000"/>
            <w:vertAlign w:val="superscript"/>
            <w:rPrChange w:id="52" w:author="Rami, Nadia" w:date="2015-01-08T09:41:00Z">
              <w:rPr>
                <w:color w:val="000000"/>
              </w:rPr>
            </w:rPrChange>
          </w:rPr>
          <w:t>ADD</w:t>
        </w:r>
        <w:r w:rsidR="00E66525" w:rsidRPr="005F7DB7">
          <w:rPr>
            <w:color w:val="000000"/>
            <w:vertAlign w:val="superscript"/>
            <w:rtl/>
            <w:rPrChange w:id="53" w:author="Rami, Nadia" w:date="2015-01-08T09:41:00Z">
              <w:rPr>
                <w:color w:val="000000"/>
                <w:rtl/>
              </w:rPr>
            </w:rPrChange>
          </w:rPr>
          <w:t xml:space="preserve"> </w:t>
        </w:r>
        <w:r w:rsidR="00E66525" w:rsidRPr="005F7DB7">
          <w:rPr>
            <w:color w:val="000000"/>
            <w:vertAlign w:val="superscript"/>
            <w:rPrChange w:id="54" w:author="Rami, Nadia" w:date="2015-01-08T09:41:00Z">
              <w:rPr>
                <w:color w:val="000000"/>
              </w:rPr>
            </w:rPrChange>
          </w:rPr>
          <w:t>14</w:t>
        </w:r>
        <w:r w:rsidR="00E66525" w:rsidRPr="005F7DB7">
          <w:rPr>
            <w:i/>
            <w:iCs/>
            <w:color w:val="000000"/>
            <w:vertAlign w:val="superscript"/>
            <w:rtl/>
            <w:rPrChange w:id="55" w:author="Rami, Nadia" w:date="2015-01-08T09:41:00Z">
              <w:rPr>
                <w:color w:val="000000"/>
                <w:rtl/>
              </w:rPr>
            </w:rPrChange>
          </w:rPr>
          <w:t>مكرراً</w:t>
        </w:r>
        <w:r w:rsidR="00E66525" w:rsidRPr="005F7DB7">
          <w:rPr>
            <w:color w:val="000000"/>
            <w:rtl/>
            <w:rPrChange w:id="56" w:author="Rami, Nadia" w:date="2015-01-08T09:41:00Z">
              <w:rPr>
                <w:rtl/>
              </w:rPr>
            </w:rPrChange>
          </w:rPr>
          <w:t xml:space="preserve"> </w:t>
        </w:r>
      </w:ins>
      <w:del w:id="57" w:author="Madrane, Badiáa" w:date="2015-10-25T12:22:00Z">
        <w:r w:rsidR="009D2A63" w:rsidRPr="005F7DB7" w:rsidDel="009D2A63">
          <w:rPr>
            <w:color w:val="000000"/>
            <w:rtl/>
          </w:rPr>
          <w:delText xml:space="preserve">فترة سنتين </w:delText>
        </w:r>
      </w:del>
      <w:ins w:id="58" w:author="Rami, Nadia" w:date="2015-01-08T09:41:00Z">
        <w:r w:rsidR="00E66525" w:rsidRPr="005F7DB7">
          <w:rPr>
            <w:rFonts w:hint="cs"/>
            <w:color w:val="000000"/>
            <w:rtl/>
          </w:rPr>
          <w:t>ثلاث سنوات</w:t>
        </w:r>
      </w:ins>
      <w:r w:rsidR="00E66525" w:rsidRPr="005F7DB7">
        <w:rPr>
          <w:color w:val="000000"/>
          <w:rtl/>
          <w:rPrChange w:id="59" w:author="Rami, Nadia" w:date="2015-01-08T09:41:00Z">
            <w:rPr>
              <w:rtl/>
            </w:rPr>
          </w:rPrChange>
        </w:rPr>
        <w:t xml:space="preserve"> </w:t>
      </w:r>
      <w:r w:rsidR="00602784" w:rsidRPr="005F7DB7">
        <w:rPr>
          <w:color w:val="000000"/>
          <w:rtl/>
        </w:rPr>
        <w:t xml:space="preserve">من تاريخ التعليق. وإذا لم يوضع </w:t>
      </w:r>
      <w:del w:id="60" w:author="Madrane, Badiáa" w:date="2015-10-25T12:21:00Z">
        <w:r w:rsidR="009D2A63" w:rsidRPr="005F7DB7" w:rsidDel="009D2A63">
          <w:rPr>
            <w:color w:val="000000"/>
            <w:rtl/>
          </w:rPr>
          <w:delText xml:space="preserve">التخصيص </w:delText>
        </w:r>
      </w:del>
      <w:ins w:id="61" w:author="Rami, Nadia" w:date="2015-01-08T09:41:00Z">
        <w:r w:rsidR="00E66525" w:rsidRPr="005F7DB7">
          <w:rPr>
            <w:rFonts w:hint="cs"/>
            <w:color w:val="000000"/>
            <w:rtl/>
          </w:rPr>
          <w:t>تخ</w:t>
        </w:r>
      </w:ins>
      <w:ins w:id="62" w:author="Rami, Nadia" w:date="2015-01-08T09:42:00Z">
        <w:r w:rsidR="00E66525" w:rsidRPr="005F7DB7">
          <w:rPr>
            <w:rFonts w:hint="cs"/>
            <w:color w:val="000000"/>
            <w:rtl/>
          </w:rPr>
          <w:t>صيص تردد مسجل</w:t>
        </w:r>
      </w:ins>
      <w:r w:rsidR="00E66525" w:rsidRPr="005F7DB7">
        <w:rPr>
          <w:color w:val="000000"/>
          <w:rtl/>
        </w:rPr>
        <w:t xml:space="preserve"> في </w:t>
      </w:r>
      <w:r w:rsidR="00602784" w:rsidRPr="005F7DB7">
        <w:rPr>
          <w:color w:val="000000"/>
          <w:rtl/>
        </w:rPr>
        <w:t>الخدمة من جديد في غضون</w:t>
      </w:r>
      <w:r w:rsidR="00E66525" w:rsidRPr="005F7DB7">
        <w:rPr>
          <w:color w:val="000000"/>
          <w:rtl/>
          <w:rPrChange w:id="63" w:author="Rami, Nadia" w:date="2015-01-08T09:41:00Z">
            <w:rPr>
              <w:rtl/>
            </w:rPr>
          </w:rPrChange>
        </w:rPr>
        <w:t xml:space="preserve"> </w:t>
      </w:r>
      <w:del w:id="64" w:author="Madrane, Badiáa" w:date="2015-10-25T12:22:00Z">
        <w:r w:rsidR="009D2A63" w:rsidRPr="005F7DB7" w:rsidDel="009D2A63">
          <w:rPr>
            <w:color w:val="000000"/>
            <w:rtl/>
          </w:rPr>
          <w:delText xml:space="preserve">سنتين </w:delText>
        </w:r>
      </w:del>
      <w:ins w:id="65" w:author="Rami, Nadia" w:date="2015-01-08T09:42:00Z">
        <w:r w:rsidR="00E66525" w:rsidRPr="005F7DB7">
          <w:rPr>
            <w:rFonts w:hint="cs"/>
            <w:color w:val="000000"/>
            <w:rtl/>
          </w:rPr>
          <w:t>ثلاث سنوات</w:t>
        </w:r>
      </w:ins>
      <w:r w:rsidR="00602784" w:rsidRPr="005F7DB7">
        <w:rPr>
          <w:rtl/>
        </w:rPr>
        <w:t xml:space="preserve"> </w:t>
      </w:r>
      <w:r w:rsidR="00602784" w:rsidRPr="005F7DB7">
        <w:rPr>
          <w:color w:val="000000"/>
          <w:rtl/>
        </w:rPr>
        <w:t xml:space="preserve">من تاريخ تعليق الاستعمال، يقوم المكتب بإلغاء التخصيص من السجل الأساسي ويطبق أحكام الفقرة </w:t>
      </w:r>
      <w:r w:rsidR="005F7DB7">
        <w:rPr>
          <w:color w:val="000000"/>
        </w:rPr>
        <w:t>33.6</w:t>
      </w:r>
      <w:r w:rsidR="00602784" w:rsidRPr="005F7DB7">
        <w:rPr>
          <w:rFonts w:hint="cs"/>
          <w:color w:val="000000"/>
          <w:rtl/>
        </w:rPr>
        <w:t>.</w:t>
      </w:r>
      <w:r w:rsidR="00E66525" w:rsidRPr="00765283">
        <w:rPr>
          <w:rFonts w:hint="eastAsia"/>
          <w:color w:val="000000"/>
          <w:rtl/>
        </w:rPr>
        <w:t> </w:t>
      </w:r>
      <w:r w:rsidR="00E66525" w:rsidRPr="00765283">
        <w:rPr>
          <w:rFonts w:hint="cs"/>
          <w:color w:val="000000"/>
          <w:rtl/>
        </w:rPr>
        <w:t> </w:t>
      </w:r>
      <w:r w:rsidR="00E66525" w:rsidRPr="00765283">
        <w:rPr>
          <w:rFonts w:hint="eastAsia"/>
          <w:color w:val="000000"/>
          <w:rtl/>
        </w:rPr>
        <w:t>  </w:t>
      </w:r>
      <w:r w:rsidR="00E66525" w:rsidRPr="00765283">
        <w:rPr>
          <w:rFonts w:hint="cs"/>
          <w:color w:val="000000"/>
          <w:rtl/>
        </w:rPr>
        <w:t> </w:t>
      </w:r>
      <w:r w:rsidR="00E66525" w:rsidRPr="00765283">
        <w:rPr>
          <w:color w:val="000000"/>
          <w:sz w:val="16"/>
          <w:szCs w:val="24"/>
        </w:rPr>
        <w:t>(</w:t>
      </w:r>
      <w:r w:rsidR="00E66525" w:rsidRPr="00765283">
        <w:rPr>
          <w:sz w:val="16"/>
          <w:szCs w:val="16"/>
        </w:rPr>
        <w:t>WRC</w:t>
      </w:r>
      <w:r w:rsidR="00E66525" w:rsidRPr="00765283">
        <w:rPr>
          <w:sz w:val="16"/>
          <w:szCs w:val="16"/>
        </w:rPr>
        <w:noBreakHyphen/>
      </w:r>
      <w:del w:id="66" w:author="Ruepp, Rowena" w:date="2015-04-01T20:29:00Z">
        <w:r w:rsidR="00E66525" w:rsidRPr="00765283" w:rsidDel="00D90953">
          <w:rPr>
            <w:sz w:val="16"/>
            <w:szCs w:val="16"/>
          </w:rPr>
          <w:delText>07</w:delText>
        </w:r>
      </w:del>
      <w:ins w:id="67" w:author="Ruepp, Rowena" w:date="2015-04-01T20:29:00Z">
        <w:r w:rsidR="00E66525" w:rsidRPr="00765283">
          <w:rPr>
            <w:sz w:val="16"/>
            <w:szCs w:val="16"/>
          </w:rPr>
          <w:t>15</w:t>
        </w:r>
      </w:ins>
      <w:r w:rsidR="00E66525" w:rsidRPr="00765283">
        <w:rPr>
          <w:color w:val="000000"/>
          <w:sz w:val="16"/>
          <w:szCs w:val="24"/>
        </w:rPr>
        <w:t>)</w:t>
      </w:r>
    </w:p>
    <w:p w:rsidR="001265C6" w:rsidRDefault="00041A0D" w:rsidP="00EE1CE8">
      <w:pPr>
        <w:pStyle w:val="Proposal"/>
        <w:rPr>
          <w:rtl/>
        </w:rPr>
      </w:pPr>
      <w:r>
        <w:t>ADD</w:t>
      </w:r>
      <w:r>
        <w:tab/>
        <w:t>ASP/32A21A6/3</w:t>
      </w:r>
    </w:p>
    <w:p w:rsidR="00E3127F" w:rsidRPr="00E3127F" w:rsidRDefault="00E3127F" w:rsidP="00E3127F">
      <w:pPr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p w:rsidR="001265C6" w:rsidRDefault="00041A0D" w:rsidP="008716B2">
      <w:pPr>
        <w:pStyle w:val="Footnote"/>
        <w:rPr>
          <w:rtl/>
        </w:rPr>
      </w:pPr>
      <w:r w:rsidRPr="00067F38">
        <w:rPr>
          <w:rStyle w:val="Artdef"/>
          <w:rFonts w:ascii="Times New Roman italic" w:hAnsi="Times New Roman italic" w:cs="Traditional Arabic"/>
          <w:b w:val="0"/>
          <w:i/>
          <w:iCs/>
        </w:rPr>
        <w:t>14</w:t>
      </w:r>
      <w:r w:rsidR="00E66525" w:rsidRPr="00067F38">
        <w:rPr>
          <w:rStyle w:val="Artdef"/>
          <w:rFonts w:ascii="Times New Roman italic" w:hAnsi="Times New Roman italic" w:cs="Traditional Arabic"/>
          <w:b w:val="0"/>
          <w:i/>
          <w:iCs/>
          <w:rtl/>
        </w:rPr>
        <w:t>مكرر</w:t>
      </w:r>
      <w:r w:rsidR="00E66525" w:rsidRPr="00067F38">
        <w:rPr>
          <w:rStyle w:val="Artdef"/>
          <w:rFonts w:ascii="Times New Roman italic" w:hAnsi="Times New Roman italic" w:cs="Traditional Arabic" w:hint="cs"/>
          <w:b w:val="0"/>
          <w:i/>
          <w:iCs/>
          <w:rtl/>
        </w:rPr>
        <w:t>اً</w:t>
      </w:r>
      <w:r>
        <w:tab/>
      </w:r>
      <w:r w:rsidR="00E66525" w:rsidRPr="00E66525">
        <w:rPr>
          <w:rtl/>
        </w:rPr>
        <w:t xml:space="preserve">يكون تاريخ </w:t>
      </w:r>
      <w:r w:rsidR="00903103">
        <w:rPr>
          <w:rFonts w:hint="cs"/>
          <w:rtl/>
        </w:rPr>
        <w:t xml:space="preserve">إعادة وضع تخصيص تردد في الخدمة </w:t>
      </w:r>
      <w:r w:rsidR="00E66525" w:rsidRPr="00E66525">
        <w:rPr>
          <w:rtl/>
        </w:rPr>
        <w:t>لمحطة فضائية مستقرة بالنسبة إلى الأرض هو تاريخ بدء الفترة المحددة أدناه بتسعين يوماً. وسيُعتبر تخصيص التردد لمحطة فضائية مستقرة بالنسبة إلى ا</w:t>
      </w:r>
      <w:r w:rsidR="008716B2">
        <w:rPr>
          <w:rtl/>
        </w:rPr>
        <w:t xml:space="preserve">لأرض معاداً إلى الخدمة، إذا ما </w:t>
      </w:r>
      <w:r w:rsidR="0090703A">
        <w:rPr>
          <w:rFonts w:hint="cs"/>
          <w:rtl/>
        </w:rPr>
        <w:t>وضعت</w:t>
      </w:r>
      <w:r w:rsidR="00E66525" w:rsidRPr="00E66525">
        <w:rPr>
          <w:rtl/>
        </w:rPr>
        <w:t xml:space="preserve"> </w:t>
      </w:r>
      <w:r w:rsidR="0090703A">
        <w:rPr>
          <w:rFonts w:hint="cs"/>
          <w:rtl/>
        </w:rPr>
        <w:t>ال</w:t>
      </w:r>
      <w:r w:rsidR="00E66525" w:rsidRPr="00E66525">
        <w:rPr>
          <w:rtl/>
        </w:rPr>
        <w:t xml:space="preserve">محطة </w:t>
      </w:r>
      <w:r w:rsidR="0090703A">
        <w:rPr>
          <w:rFonts w:hint="cs"/>
          <w:rtl/>
        </w:rPr>
        <w:t>ال</w:t>
      </w:r>
      <w:r w:rsidR="00E66525" w:rsidRPr="00E66525">
        <w:rPr>
          <w:rtl/>
        </w:rPr>
        <w:t xml:space="preserve">فضائية </w:t>
      </w:r>
      <w:r w:rsidR="0090703A">
        <w:rPr>
          <w:rFonts w:hint="cs"/>
          <w:rtl/>
        </w:rPr>
        <w:t>ال</w:t>
      </w:r>
      <w:r w:rsidR="00E66525" w:rsidRPr="00E66525">
        <w:rPr>
          <w:rtl/>
        </w:rPr>
        <w:t xml:space="preserve">مستقرة بالنسبة إلى الأرض </w:t>
      </w:r>
      <w:r w:rsidR="0090703A">
        <w:rPr>
          <w:rFonts w:hint="cs"/>
          <w:rtl/>
        </w:rPr>
        <w:t xml:space="preserve">في الموقع المداري المبلَّغ عنه </w:t>
      </w:r>
      <w:r w:rsidR="00E66525" w:rsidRPr="00E66525">
        <w:rPr>
          <w:rtl/>
        </w:rPr>
        <w:t>و</w:t>
      </w:r>
      <w:r w:rsidR="0090703A">
        <w:rPr>
          <w:rFonts w:hint="cs"/>
          <w:rtl/>
        </w:rPr>
        <w:t xml:space="preserve">كانت </w:t>
      </w:r>
      <w:r w:rsidR="00E66525" w:rsidRPr="00E66525">
        <w:rPr>
          <w:rtl/>
        </w:rPr>
        <w:t xml:space="preserve">قادرة على </w:t>
      </w:r>
      <w:r w:rsidR="0090703A">
        <w:rPr>
          <w:rFonts w:hint="cs"/>
          <w:rtl/>
        </w:rPr>
        <w:t>ال</w:t>
      </w:r>
      <w:r w:rsidR="00E66525" w:rsidRPr="00E66525">
        <w:rPr>
          <w:rtl/>
        </w:rPr>
        <w:t xml:space="preserve">إرسال أو </w:t>
      </w:r>
      <w:r w:rsidR="008716B2">
        <w:rPr>
          <w:rFonts w:hint="cs"/>
          <w:rtl/>
        </w:rPr>
        <w:t>الاستقبال باستعمال</w:t>
      </w:r>
      <w:r w:rsidR="0090703A">
        <w:rPr>
          <w:rFonts w:hint="cs"/>
          <w:rtl/>
        </w:rPr>
        <w:t xml:space="preserve"> </w:t>
      </w:r>
      <w:r w:rsidR="0090703A">
        <w:rPr>
          <w:rtl/>
        </w:rPr>
        <w:t>هذا التخصيص،</w:t>
      </w:r>
      <w:r w:rsidR="0090703A">
        <w:rPr>
          <w:rFonts w:hint="cs"/>
          <w:rtl/>
        </w:rPr>
        <w:t xml:space="preserve"> </w:t>
      </w:r>
      <w:r w:rsidR="009D2A63">
        <w:rPr>
          <w:rFonts w:hint="cs"/>
          <w:rtl/>
        </w:rPr>
        <w:t>وأُبقيت</w:t>
      </w:r>
      <w:r w:rsidR="0090703A">
        <w:rPr>
          <w:rtl/>
        </w:rPr>
        <w:t xml:space="preserve"> في</w:t>
      </w:r>
      <w:r w:rsidR="00E66525" w:rsidRPr="00E66525">
        <w:rPr>
          <w:rtl/>
        </w:rPr>
        <w:t xml:space="preserve"> الموقع </w:t>
      </w:r>
      <w:r w:rsidR="0090703A">
        <w:rPr>
          <w:rFonts w:hint="cs"/>
          <w:rtl/>
        </w:rPr>
        <w:t xml:space="preserve">المبلغ عنه </w:t>
      </w:r>
      <w:r w:rsidR="00E66525" w:rsidRPr="00E66525">
        <w:rPr>
          <w:rtl/>
        </w:rPr>
        <w:t>لمدة تسعين يوماً متواصلة. وتُعلم الإدارة المبلِّغة المكتب بذلك في غضون مدة قدرها ثلاثين يوماً اعتباراً من نهاية الفترة المحددة بتسعين</w:t>
      </w:r>
      <w:r w:rsidR="00E66525" w:rsidRPr="00E66525">
        <w:rPr>
          <w:rFonts w:hint="cs"/>
          <w:rtl/>
        </w:rPr>
        <w:t> </w:t>
      </w:r>
      <w:r w:rsidR="00E66525" w:rsidRPr="00E66525">
        <w:rPr>
          <w:rtl/>
        </w:rPr>
        <w:t>يوماً.</w:t>
      </w:r>
      <w:r w:rsidR="00E66525">
        <w:rPr>
          <w:rFonts w:hint="eastAsia"/>
          <w:rtl/>
        </w:rPr>
        <w:t>  </w:t>
      </w:r>
      <w:r w:rsidR="00E66525">
        <w:rPr>
          <w:rFonts w:hint="cs"/>
          <w:rtl/>
        </w:rPr>
        <w:t>  </w:t>
      </w:r>
      <w:r w:rsidR="00E66525">
        <w:rPr>
          <w:rFonts w:hint="eastAsia"/>
          <w:rtl/>
        </w:rPr>
        <w:t> </w:t>
      </w:r>
      <w:r w:rsidR="00E66525" w:rsidRPr="00E66525">
        <w:rPr>
          <w:rStyle w:val="FootnoteTextChar"/>
          <w:sz w:val="16"/>
          <w:szCs w:val="20"/>
        </w:rPr>
        <w:t>(WRC</w:t>
      </w:r>
      <w:r w:rsidR="00E66525" w:rsidRPr="00E66525">
        <w:rPr>
          <w:rStyle w:val="FootnoteTextChar"/>
          <w:sz w:val="16"/>
          <w:szCs w:val="20"/>
        </w:rPr>
        <w:noBreakHyphen/>
        <w:t>15)</w:t>
      </w:r>
    </w:p>
    <w:p w:rsidR="00525178" w:rsidRDefault="00525178" w:rsidP="00525178">
      <w:pPr>
        <w:pStyle w:val="Reasons"/>
      </w:pPr>
    </w:p>
    <w:p w:rsidR="001265C6" w:rsidRDefault="001B732D" w:rsidP="00A9307D">
      <w:pPr>
        <w:pStyle w:val="Reasons"/>
        <w:spacing w:before="600" w:line="16" w:lineRule="atLeast"/>
        <w:jc w:val="center"/>
      </w:pPr>
      <w:r>
        <w:rPr>
          <w:rFonts w:hint="cs"/>
          <w:rtl/>
        </w:rPr>
        <w:t>___________</w:t>
      </w:r>
    </w:p>
    <w:sectPr w:rsidR="001265C6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515C27" w:rsidRDefault="00281F5F" w:rsidP="00515C27">
    <w:pPr>
      <w:pStyle w:val="Footer"/>
      <w:tabs>
        <w:tab w:val="clear" w:pos="5812"/>
        <w:tab w:val="left" w:pos="6379"/>
      </w:tabs>
    </w:pPr>
    <w:r w:rsidRPr="00CB4300">
      <w:fldChar w:fldCharType="begin"/>
    </w:r>
    <w:r w:rsidRPr="00515C27">
      <w:instrText xml:space="preserve"> FILENAME \p \* MERGEFORMAT </w:instrText>
    </w:r>
    <w:r w:rsidRPr="00CB4300">
      <w:fldChar w:fldCharType="separate"/>
    </w:r>
    <w:r w:rsidR="00A9307D">
      <w:rPr>
        <w:noProof/>
      </w:rPr>
      <w:t>P:\ARA\ITU-R\CONF-R\CMR15\000\032ADD21ADD06A.docx</w:t>
    </w:r>
    <w:r w:rsidRPr="00CB4300">
      <w:fldChar w:fldCharType="end"/>
    </w:r>
    <w:r w:rsidRPr="00515C27">
      <w:t xml:space="preserve">  (</w:t>
    </w:r>
    <w:r w:rsidR="00515C27">
      <w:t>387332</w:t>
    </w:r>
    <w:r w:rsidRPr="00515C27">
      <w:t>)</w:t>
    </w:r>
    <w:r w:rsidRPr="00515C27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B0420A">
      <w:rPr>
        <w:noProof/>
      </w:rPr>
      <w:t>25.10.15</w:t>
    </w:r>
    <w:r w:rsidRPr="00CB4300">
      <w:fldChar w:fldCharType="end"/>
    </w:r>
    <w:r w:rsidRPr="00515C27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602784">
      <w:rPr>
        <w:noProof/>
      </w:rPr>
      <w:t>25.10.15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515C27" w:rsidRDefault="00281F5F" w:rsidP="00515C27">
    <w:pPr>
      <w:pStyle w:val="Footer"/>
      <w:tabs>
        <w:tab w:val="clear" w:pos="5812"/>
        <w:tab w:val="left" w:pos="6379"/>
      </w:tabs>
    </w:pPr>
    <w:r>
      <w:fldChar w:fldCharType="begin"/>
    </w:r>
    <w:r w:rsidRPr="00515C27">
      <w:instrText xml:space="preserve"> FILENAME \p \* MERGEFORMAT </w:instrText>
    </w:r>
    <w:r>
      <w:fldChar w:fldCharType="separate"/>
    </w:r>
    <w:r w:rsidR="00A9307D">
      <w:rPr>
        <w:noProof/>
      </w:rPr>
      <w:t>P:\ARA\ITU-R\CONF-R\CMR15\000\032ADD21ADD06A.docx</w:t>
    </w:r>
    <w:r>
      <w:fldChar w:fldCharType="end"/>
    </w:r>
    <w:r w:rsidRPr="00515C27">
      <w:t xml:space="preserve">   (</w:t>
    </w:r>
    <w:r w:rsidR="00515C27">
      <w:t>387332</w:t>
    </w:r>
    <w:r w:rsidRPr="00515C27">
      <w:t>)</w:t>
    </w:r>
    <w:r w:rsidRPr="00515C27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0420A">
      <w:rPr>
        <w:noProof/>
      </w:rPr>
      <w:t>25.10.15</w:t>
    </w:r>
    <w:r w:rsidRPr="00B12661">
      <w:fldChar w:fldCharType="end"/>
    </w:r>
    <w:r w:rsidRPr="00515C27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602784">
      <w:rPr>
        <w:noProof/>
      </w:rPr>
      <w:t>25.10.15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0420A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32(Add.21)(Add.6)-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  <w15:person w15:author="Madrane, Badiáa">
    <w15:presenceInfo w15:providerId="AD" w15:userId="S-1-5-21-8740799-900759487-1415713722-53544"/>
  </w15:person>
  <w15:person w15:author="Rami, Nadia">
    <w15:presenceInfo w15:providerId="AD" w15:userId="S-1-5-21-8740799-900759487-1415713722-2767"/>
  </w15:person>
  <w15:person w15:author="Ruepp, Rowena">
    <w15:presenceInfo w15:providerId="AD" w15:userId="S-1-5-21-8740799-900759487-1415713722-3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1A0D"/>
    <w:rsid w:val="000425FC"/>
    <w:rsid w:val="00044D43"/>
    <w:rsid w:val="00051907"/>
    <w:rsid w:val="00067F38"/>
    <w:rsid w:val="00075A3F"/>
    <w:rsid w:val="00096B58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265C6"/>
    <w:rsid w:val="001464F2"/>
    <w:rsid w:val="001629EC"/>
    <w:rsid w:val="00167364"/>
    <w:rsid w:val="001903B2"/>
    <w:rsid w:val="001B732D"/>
    <w:rsid w:val="001E190C"/>
    <w:rsid w:val="001E54F6"/>
    <w:rsid w:val="001E5A8C"/>
    <w:rsid w:val="00201A0A"/>
    <w:rsid w:val="002075D4"/>
    <w:rsid w:val="00211B2A"/>
    <w:rsid w:val="002333A0"/>
    <w:rsid w:val="002543CF"/>
    <w:rsid w:val="0025505A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A7F6C"/>
    <w:rsid w:val="002B16D8"/>
    <w:rsid w:val="002D278D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0B10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336"/>
    <w:rsid w:val="004D4AE6"/>
    <w:rsid w:val="004E34FA"/>
    <w:rsid w:val="00505FCA"/>
    <w:rsid w:val="00510C2D"/>
    <w:rsid w:val="00515C27"/>
    <w:rsid w:val="005169F4"/>
    <w:rsid w:val="005210D1"/>
    <w:rsid w:val="00523146"/>
    <w:rsid w:val="00523275"/>
    <w:rsid w:val="00525178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A0A07"/>
    <w:rsid w:val="005B00A1"/>
    <w:rsid w:val="005C29C8"/>
    <w:rsid w:val="005C5D25"/>
    <w:rsid w:val="005D6D48"/>
    <w:rsid w:val="005D72A4"/>
    <w:rsid w:val="005F05CC"/>
    <w:rsid w:val="005F65DE"/>
    <w:rsid w:val="005F7DB7"/>
    <w:rsid w:val="00602784"/>
    <w:rsid w:val="00611C70"/>
    <w:rsid w:val="00613492"/>
    <w:rsid w:val="006315B5"/>
    <w:rsid w:val="00651343"/>
    <w:rsid w:val="0065562F"/>
    <w:rsid w:val="00677E6D"/>
    <w:rsid w:val="00680A66"/>
    <w:rsid w:val="0068114F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65283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4994"/>
    <w:rsid w:val="00810482"/>
    <w:rsid w:val="008133BC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716B2"/>
    <w:rsid w:val="0088384B"/>
    <w:rsid w:val="008911EC"/>
    <w:rsid w:val="00893E53"/>
    <w:rsid w:val="008A1137"/>
    <w:rsid w:val="008A1788"/>
    <w:rsid w:val="008A4185"/>
    <w:rsid w:val="008A6552"/>
    <w:rsid w:val="008B4E93"/>
    <w:rsid w:val="008C6E74"/>
    <w:rsid w:val="008D4F14"/>
    <w:rsid w:val="008D6ACC"/>
    <w:rsid w:val="008D7AF0"/>
    <w:rsid w:val="008E32DD"/>
    <w:rsid w:val="008F4626"/>
    <w:rsid w:val="009004DF"/>
    <w:rsid w:val="00903103"/>
    <w:rsid w:val="00904AA5"/>
    <w:rsid w:val="00905D21"/>
    <w:rsid w:val="0090703A"/>
    <w:rsid w:val="00951718"/>
    <w:rsid w:val="00954CCB"/>
    <w:rsid w:val="00960962"/>
    <w:rsid w:val="00972CE0"/>
    <w:rsid w:val="009A3D30"/>
    <w:rsid w:val="009B0BD8"/>
    <w:rsid w:val="009B6D16"/>
    <w:rsid w:val="009D2A63"/>
    <w:rsid w:val="009D3D02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2788"/>
    <w:rsid w:val="00A9307D"/>
    <w:rsid w:val="00A9645C"/>
    <w:rsid w:val="00AB2A33"/>
    <w:rsid w:val="00AC1275"/>
    <w:rsid w:val="00AC7395"/>
    <w:rsid w:val="00AD690F"/>
    <w:rsid w:val="00AD69DD"/>
    <w:rsid w:val="00AD706D"/>
    <w:rsid w:val="00AF41D1"/>
    <w:rsid w:val="00AF5EA3"/>
    <w:rsid w:val="00B01623"/>
    <w:rsid w:val="00B033DF"/>
    <w:rsid w:val="00B0420A"/>
    <w:rsid w:val="00B07CEE"/>
    <w:rsid w:val="00B07E96"/>
    <w:rsid w:val="00B12661"/>
    <w:rsid w:val="00B1714C"/>
    <w:rsid w:val="00B357E9"/>
    <w:rsid w:val="00B4164D"/>
    <w:rsid w:val="00B425C1"/>
    <w:rsid w:val="00B50B27"/>
    <w:rsid w:val="00B528DF"/>
    <w:rsid w:val="00B606BA"/>
    <w:rsid w:val="00B66817"/>
    <w:rsid w:val="00B71E3B"/>
    <w:rsid w:val="00B721D5"/>
    <w:rsid w:val="00B81CB5"/>
    <w:rsid w:val="00B8351F"/>
    <w:rsid w:val="00B86C44"/>
    <w:rsid w:val="00B901EA"/>
    <w:rsid w:val="00B9727C"/>
    <w:rsid w:val="00BA610A"/>
    <w:rsid w:val="00BA7D44"/>
    <w:rsid w:val="00BD6743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04679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C7E16"/>
    <w:rsid w:val="00DF2A6A"/>
    <w:rsid w:val="00DF3B72"/>
    <w:rsid w:val="00E10821"/>
    <w:rsid w:val="00E165ED"/>
    <w:rsid w:val="00E2489D"/>
    <w:rsid w:val="00E25C06"/>
    <w:rsid w:val="00E26520"/>
    <w:rsid w:val="00E3127F"/>
    <w:rsid w:val="00E343A3"/>
    <w:rsid w:val="00E51BFA"/>
    <w:rsid w:val="00E621A3"/>
    <w:rsid w:val="00E66525"/>
    <w:rsid w:val="00E77D29"/>
    <w:rsid w:val="00E833BC"/>
    <w:rsid w:val="00E845C4"/>
    <w:rsid w:val="00E8580E"/>
    <w:rsid w:val="00EA1B76"/>
    <w:rsid w:val="00EA77D7"/>
    <w:rsid w:val="00EC09B9"/>
    <w:rsid w:val="00ED048C"/>
    <w:rsid w:val="00ED4B29"/>
    <w:rsid w:val="00EE1CE8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3ACC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D519BF72-DCFE-42AB-BC14-B8CCD4B2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link w:val="AppArttitleChar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character" w:customStyle="1" w:styleId="AppArttitleChar">
    <w:name w:val="App_Art_title Char"/>
    <w:link w:val="AppArttitle"/>
    <w:rsid w:val="007D2559"/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Footnote">
    <w:name w:val="Footnote"/>
    <w:basedOn w:val="Normal"/>
    <w:rsid w:val="00E66525"/>
  </w:style>
  <w:style w:type="paragraph" w:customStyle="1" w:styleId="Footnoteref">
    <w:name w:val="Footnote_ref"/>
    <w:basedOn w:val="Normal"/>
    <w:rsid w:val="00041A0D"/>
    <w:pPr>
      <w:spacing w:before="240" w:after="120"/>
      <w:jc w:val="center"/>
    </w:pPr>
  </w:style>
  <w:style w:type="paragraph" w:styleId="BalloonText">
    <w:name w:val="Balloon Text"/>
    <w:basedOn w:val="Normal"/>
    <w:link w:val="BalloonTextChar"/>
    <w:semiHidden/>
    <w:unhideWhenUsed/>
    <w:rsid w:val="009B6D1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6D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R15-WRC15-C-0032!A21-A6!MSW-A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D764B-C74F-47A8-98C7-39CC5D858097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32a1a8c5-2265-4ebc-b7a0-2071e2c5c9bb"/>
    <ds:schemaRef ds:uri="http://schemas.openxmlformats.org/package/2006/metadata/core-properties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BEDB9C69-4DB4-4EAE-AF00-F634AB1F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648</Words>
  <Characters>3662</Characters>
  <Application>Microsoft Office Word</Application>
  <DocSecurity>0</DocSecurity>
  <Lines>261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R15-WRC15-C-0032!A21-A6!MSW-A</vt:lpstr>
    </vt:vector>
  </TitlesOfParts>
  <Manager>General Secretariat - Pool</Manager>
  <Company>International Telecommunication Union (ITU)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R15-WRC15-C-0032!A21-A6!MSW-A</dc:title>
  <dc:creator>Documents Proposals Manager (DPM)</dc:creator>
  <cp:keywords>DPM_v5.2015.10.8_prod</cp:keywords>
  <cp:lastModifiedBy>Awad, Samy</cp:lastModifiedBy>
  <cp:revision>24</cp:revision>
  <cp:lastPrinted>2015-10-25T11:30:00Z</cp:lastPrinted>
  <dcterms:created xsi:type="dcterms:W3CDTF">2015-10-25T15:14:00Z</dcterms:created>
  <dcterms:modified xsi:type="dcterms:W3CDTF">2015-10-25T21:10:00Z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