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World </w:t>
            </w:r>
            <w:proofErr w:type="spellStart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Radiocommunication</w:t>
            </w:r>
            <w:proofErr w:type="spellEnd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2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28(Add.9)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African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 xml:space="preserve">Agenda </w:t>
            </w:r>
            <w:proofErr w:type="spellStart"/>
            <w:r>
              <w:t>item</w:t>
            </w:r>
            <w:proofErr w:type="spellEnd"/>
            <w:r>
              <w:t xml:space="preserve"> 1.9.2</w:t>
            </w:r>
          </w:p>
        </w:tc>
      </w:tr>
    </w:tbl>
    <w:bookmarkEnd w:id="6"/>
    <w:bookmarkEnd w:id="7"/>
    <w:p w:rsidR="00ED71D1" w:rsidRPr="009A2B70" w:rsidRDefault="00B955B9" w:rsidP="00ED71D1">
      <w:pPr>
        <w:overflowPunct/>
        <w:autoSpaceDE/>
        <w:autoSpaceDN/>
        <w:adjustRightInd/>
        <w:textAlignment w:val="auto"/>
      </w:pPr>
      <w:r w:rsidRPr="009A2B70">
        <w:t>1.9</w:t>
      </w:r>
      <w:r w:rsidRPr="009A2B70">
        <w:tab/>
        <w:t xml:space="preserve">to consider, in accordance with Resolution </w:t>
      </w:r>
      <w:r w:rsidRPr="009A2B70">
        <w:rPr>
          <w:b/>
        </w:rPr>
        <w:t>758 (WRC</w:t>
      </w:r>
      <w:r w:rsidRPr="009A2B70">
        <w:rPr>
          <w:b/>
        </w:rPr>
        <w:noBreakHyphen/>
        <w:t>12)</w:t>
      </w:r>
      <w:r w:rsidRPr="009A2B70">
        <w:t>:</w:t>
      </w:r>
    </w:p>
    <w:p w:rsidR="00ED71D1" w:rsidRPr="009A2B70" w:rsidRDefault="00B955B9" w:rsidP="008F442E">
      <w:pPr>
        <w:overflowPunct/>
        <w:autoSpaceDE/>
        <w:autoSpaceDN/>
        <w:adjustRightInd/>
        <w:spacing w:before="100"/>
        <w:textAlignment w:val="auto"/>
      </w:pPr>
      <w:r w:rsidRPr="009A2B70">
        <w:t>1.9.2</w:t>
      </w:r>
      <w:r w:rsidRPr="009A2B70">
        <w:tab/>
        <w:t>the possibility of allocating the bands 7 375-7 750 MHz and 8 025-8 400 MHz to the maritime-mobile satellite service and additional regulatory measures, depending on the results of appropriate studies;</w:t>
      </w:r>
    </w:p>
    <w:p w:rsidR="00241FA2" w:rsidRPr="007E7F38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:rsidR="00187BD9" w:rsidRPr="007E7F38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7E7F38">
        <w:rPr>
          <w:lang w:val="en-US"/>
        </w:rPr>
        <w:br w:type="page"/>
      </w:r>
    </w:p>
    <w:p w:rsidR="00B61BA3" w:rsidRDefault="00B955B9">
      <w:pPr>
        <w:pStyle w:val="Proposal"/>
      </w:pPr>
      <w:r>
        <w:rPr>
          <w:u w:val="single"/>
        </w:rPr>
        <w:lastRenderedPageBreak/>
        <w:t>NOC</w:t>
      </w:r>
      <w:r>
        <w:tab/>
        <w:t>AFCP/28A9A2/1</w:t>
      </w:r>
    </w:p>
    <w:p w:rsidR="00B61BA3" w:rsidRDefault="007E7F38" w:rsidP="00AB0DBE">
      <w:pPr>
        <w:pStyle w:val="Title2"/>
      </w:pPr>
      <w:r>
        <w:t>RADIO REGULATIONS</w:t>
      </w:r>
    </w:p>
    <w:p w:rsidR="00B61BA3" w:rsidRDefault="00B955B9" w:rsidP="00AB0DBE">
      <w:pPr>
        <w:pStyle w:val="Reasons"/>
      </w:pPr>
      <w:r>
        <w:rPr>
          <w:b/>
        </w:rPr>
        <w:t>Reasons:</w:t>
      </w:r>
      <w:r>
        <w:tab/>
      </w:r>
      <w:r w:rsidR="007E7F38" w:rsidRPr="00F96429">
        <w:rPr>
          <w:lang w:val="en-US"/>
        </w:rPr>
        <w:t xml:space="preserve">Studies show that the sharing between FS and MMSS </w:t>
      </w:r>
      <w:r w:rsidR="00AB0DBE">
        <w:rPr>
          <w:lang w:val="en-US"/>
        </w:rPr>
        <w:t>e</w:t>
      </w:r>
      <w:r w:rsidR="007E7F38" w:rsidRPr="00F96429">
        <w:rPr>
          <w:lang w:val="en-US"/>
        </w:rPr>
        <w:t>arth station</w:t>
      </w:r>
      <w:r w:rsidR="00AB0DBE">
        <w:rPr>
          <w:lang w:val="en-US"/>
        </w:rPr>
        <w:t>s</w:t>
      </w:r>
      <w:r w:rsidR="007E7F38" w:rsidRPr="00F96429">
        <w:rPr>
          <w:lang w:val="en-US"/>
        </w:rPr>
        <w:t xml:space="preserve"> in 8</w:t>
      </w:r>
      <w:r w:rsidR="00AB0DBE">
        <w:rPr>
          <w:lang w:val="en-US"/>
        </w:rPr>
        <w:t> </w:t>
      </w:r>
      <w:r w:rsidR="007E7F38" w:rsidRPr="00F96429">
        <w:rPr>
          <w:lang w:val="en-US"/>
        </w:rPr>
        <w:t>025-8</w:t>
      </w:r>
      <w:r w:rsidR="00AB0DBE">
        <w:rPr>
          <w:lang w:val="en-US"/>
        </w:rPr>
        <w:t> </w:t>
      </w:r>
      <w:r w:rsidR="007E7F38" w:rsidRPr="00F96429">
        <w:rPr>
          <w:lang w:val="en-US"/>
        </w:rPr>
        <w:t>400</w:t>
      </w:r>
      <w:r w:rsidR="00AB0DBE">
        <w:rPr>
          <w:lang w:val="en-US"/>
        </w:rPr>
        <w:t> </w:t>
      </w:r>
      <w:r w:rsidR="007E7F38" w:rsidRPr="00F96429">
        <w:rPr>
          <w:lang w:val="en-US"/>
        </w:rPr>
        <w:t>MHz requires very large distance separation of more than 317</w:t>
      </w:r>
      <w:r w:rsidR="00AB0DBE">
        <w:rPr>
          <w:lang w:val="en-US"/>
        </w:rPr>
        <w:t> k</w:t>
      </w:r>
      <w:r w:rsidR="007E7F38" w:rsidRPr="00F96429">
        <w:rPr>
          <w:lang w:val="en-US"/>
        </w:rPr>
        <w:t xml:space="preserve">m.   </w:t>
      </w:r>
    </w:p>
    <w:p w:rsidR="00B61BA3" w:rsidRDefault="00B955B9">
      <w:pPr>
        <w:pStyle w:val="Proposal"/>
      </w:pPr>
      <w:r>
        <w:t>SUP</w:t>
      </w:r>
      <w:r>
        <w:tab/>
        <w:t>AFCP/28A9A2/2</w:t>
      </w:r>
    </w:p>
    <w:p w:rsidR="003638D8" w:rsidRPr="006905BC" w:rsidRDefault="00B955B9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758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B955B9" w:rsidP="00651EBE">
      <w:pPr>
        <w:pStyle w:val="Restitle"/>
      </w:pPr>
      <w:bookmarkStart w:id="8" w:name="_Toc327364581"/>
      <w:r w:rsidRPr="006905BC">
        <w:t>Allocation to the fixed-satellite service and the maritime-</w:t>
      </w:r>
      <w:r w:rsidRPr="006905BC">
        <w:br/>
        <w:t>mobile satellite service in the 7/8 GHz range</w:t>
      </w:r>
      <w:bookmarkEnd w:id="8"/>
    </w:p>
    <w:p w:rsidR="00B61BA3" w:rsidRDefault="00B955B9">
      <w:pPr>
        <w:pStyle w:val="Reasons"/>
      </w:pPr>
      <w:r>
        <w:rPr>
          <w:b/>
        </w:rPr>
        <w:t>Reasons:</w:t>
      </w:r>
      <w:r>
        <w:tab/>
      </w:r>
      <w:r w:rsidR="007E7F38" w:rsidRPr="00F96429">
        <w:t xml:space="preserve">If the Conference agrees to the proposal above, Resolution </w:t>
      </w:r>
      <w:r w:rsidR="007E7F38" w:rsidRPr="007E7F38">
        <w:rPr>
          <w:bCs/>
        </w:rPr>
        <w:t>758</w:t>
      </w:r>
      <w:r w:rsidR="007E7F38" w:rsidRPr="00F96429">
        <w:t xml:space="preserve"> </w:t>
      </w:r>
      <w:r w:rsidR="00547BBA" w:rsidRPr="00BF144C">
        <w:t>(WRC-12)</w:t>
      </w:r>
      <w:r w:rsidR="00547BBA">
        <w:t xml:space="preserve"> </w:t>
      </w:r>
      <w:r w:rsidR="007E7F38" w:rsidRPr="00F96429">
        <w:t>may no longer be necessary</w:t>
      </w:r>
      <w:r w:rsidR="007E7F38">
        <w:t>.</w:t>
      </w:r>
    </w:p>
    <w:p w:rsidR="007E7F38" w:rsidRDefault="007E7F38" w:rsidP="007E7F38">
      <w:pPr>
        <w:pStyle w:val="Normalend"/>
      </w:pPr>
    </w:p>
    <w:p w:rsidR="007E7F38" w:rsidRDefault="007E7F38" w:rsidP="007E7F38">
      <w:pPr>
        <w:rPr>
          <w:lang w:val="en-US"/>
        </w:rPr>
      </w:pPr>
    </w:p>
    <w:p w:rsidR="00AB0DBE" w:rsidRDefault="00AB0DBE" w:rsidP="0032202E">
      <w:pPr>
        <w:pStyle w:val="Reasons"/>
      </w:pPr>
    </w:p>
    <w:p w:rsidR="00AB0DBE" w:rsidRDefault="00AB0DBE">
      <w:pPr>
        <w:jc w:val="center"/>
      </w:pPr>
      <w:r>
        <w:t>______________</w:t>
      </w:r>
      <w:bookmarkStart w:id="9" w:name="_GoBack"/>
      <w:bookmarkEnd w:id="9"/>
    </w:p>
    <w:sectPr w:rsidR="00AB0DBE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E5F" w:rsidRDefault="00F26E5F">
      <w:r>
        <w:separator/>
      </w:r>
    </w:p>
  </w:endnote>
  <w:endnote w:type="continuationSeparator" w:id="0">
    <w:p w:rsidR="00F26E5F" w:rsidRDefault="00F2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E0DB6">
      <w:rPr>
        <w:noProof/>
        <w:lang w:val="en-US"/>
      </w:rPr>
      <w:t>C:\Users\manias\Dropbox\ProposalManagement\ProposalSharing\WRC15\Templates\WRC15-E.docx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C4323">
      <w:rPr>
        <w:noProof/>
      </w:rPr>
      <w:t>22.09.15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0DB6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AB0DBE">
      <w:rPr>
        <w:lang w:val="en-US"/>
      </w:rPr>
      <w:t>P:\ENG\ITU-R\CONF-R\CMR15\000\028ADD09ADD02E.docx</w:t>
    </w:r>
    <w:r>
      <w:fldChar w:fldCharType="end"/>
    </w:r>
    <w:r w:rsidR="00AB0DBE">
      <w:t xml:space="preserve"> (387027)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B0DBE">
      <w:t>22.09.15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B0DBE"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AB0DBE">
      <w:rPr>
        <w:lang w:val="en-US"/>
      </w:rPr>
      <w:t>P:\ENG\ITU-R\CONF-R\CMR15\000\028ADD09ADD02E.docx</w:t>
    </w:r>
    <w:r>
      <w:fldChar w:fldCharType="end"/>
    </w:r>
    <w:r w:rsidR="00AB0DBE">
      <w:t xml:space="preserve"> (387027)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B0DBE">
      <w:t>22.09.15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B0DBE">
      <w:t>10.02.14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E5F" w:rsidRDefault="00F26E5F">
      <w:r>
        <w:rPr>
          <w:b/>
        </w:rPr>
        <w:t>_______________</w:t>
      </w:r>
    </w:p>
  </w:footnote>
  <w:footnote w:type="continuationSeparator" w:id="0">
    <w:p w:rsidR="00F26E5F" w:rsidRDefault="00F26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AB0DBE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0" w:name="OLE_LINK1"/>
    <w:bookmarkStart w:id="11" w:name="OLE_LINK2"/>
    <w:bookmarkStart w:id="12" w:name="OLE_LINK3"/>
    <w:r w:rsidR="00EB55C6">
      <w:t>28(Add.9)(Add.2)</w:t>
    </w:r>
    <w:bookmarkEnd w:id="10"/>
    <w:bookmarkEnd w:id="11"/>
    <w:bookmarkEnd w:id="12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42C4F"/>
    <w:rsid w:val="00547BBA"/>
    <w:rsid w:val="0055140B"/>
    <w:rsid w:val="005964AB"/>
    <w:rsid w:val="005C099A"/>
    <w:rsid w:val="005C31A5"/>
    <w:rsid w:val="005C4323"/>
    <w:rsid w:val="005E10C9"/>
    <w:rsid w:val="005E290B"/>
    <w:rsid w:val="005E61DD"/>
    <w:rsid w:val="006023DF"/>
    <w:rsid w:val="00616219"/>
    <w:rsid w:val="006278C3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7E7F38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B0DBE"/>
    <w:rsid w:val="00B61BA3"/>
    <w:rsid w:val="00B639E9"/>
    <w:rsid w:val="00B817CD"/>
    <w:rsid w:val="00B81A7D"/>
    <w:rsid w:val="00B94AD0"/>
    <w:rsid w:val="00B955B9"/>
    <w:rsid w:val="00BB3A95"/>
    <w:rsid w:val="00BD302B"/>
    <w:rsid w:val="00BD6CCE"/>
    <w:rsid w:val="00BF144C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39B6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26E5F"/>
    <w:rsid w:val="00F6155B"/>
    <w:rsid w:val="00F65C19"/>
    <w:rsid w:val="00F97EAB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."/>
  <w15:docId w15:val="{09F53BC1-58F9-4162-8B95-F21E66E9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7A181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R15-WRC15-C-0028!A9-A2!MSW-E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914B1-6E37-4350-9CC0-47FC755ED9C4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453ECD-4125-4A6F-B6F4-3D2DD4D7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6</TotalTime>
  <Pages>2</Pages>
  <Words>148</Words>
  <Characters>893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R15-WRC15-C-0028!A9-A2!MSW-E</vt:lpstr>
    </vt:vector>
  </TitlesOfParts>
  <Manager>General Secretariat - Pool</Manager>
  <Company>International Telecommunication Union (ITU)</Company>
  <LinksUpToDate>false</LinksUpToDate>
  <CharactersWithSpaces>1031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R15-WRC15-C-0028!A9-A2!MSW-E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3</cp:revision>
  <cp:lastPrinted>2014-02-10T09:49:00Z</cp:lastPrinted>
  <dcterms:created xsi:type="dcterms:W3CDTF">2015-09-22T10:31:00Z</dcterms:created>
  <dcterms:modified xsi:type="dcterms:W3CDTF">2015-09-22T10:37:00Z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