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90121B" w:rsidRPr="000977AA" w:rsidTr="00BE6801">
        <w:trPr>
          <w:cantSplit/>
        </w:trPr>
        <w:tc>
          <w:tcPr>
            <w:tcW w:w="6804" w:type="dxa"/>
          </w:tcPr>
          <w:p w:rsidR="0090121B" w:rsidRPr="000977AA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0977AA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(CMR-15)</w:t>
            </w:r>
            <w:r w:rsidRPr="000977AA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0977AA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227" w:type="dxa"/>
          </w:tcPr>
          <w:p w:rsidR="0090121B" w:rsidRPr="000977AA" w:rsidRDefault="00CE7431" w:rsidP="00CE7431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0977AA">
              <w:rPr>
                <w:noProof/>
                <w:lang w:eastAsia="zh-CN"/>
              </w:rPr>
              <w:drawing>
                <wp:inline distT="0" distB="0" distL="0" distR="0" wp14:anchorId="37F23BA7" wp14:editId="62E7489D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977AA" w:rsidTr="00BE6801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:rsidR="0090121B" w:rsidRPr="000977AA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  <w:r w:rsidRPr="000977AA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:rsidR="0090121B" w:rsidRPr="000977AA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0977AA" w:rsidTr="00BE6801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:rsidR="0090121B" w:rsidRPr="000977AA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:rsidR="0090121B" w:rsidRPr="000977AA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0977AA" w:rsidTr="00BE6801">
        <w:trPr>
          <w:cantSplit/>
        </w:trPr>
        <w:tc>
          <w:tcPr>
            <w:tcW w:w="6804" w:type="dxa"/>
            <w:shd w:val="clear" w:color="auto" w:fill="auto"/>
          </w:tcPr>
          <w:p w:rsidR="0090121B" w:rsidRPr="000977AA" w:rsidRDefault="00AE658F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0977AA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227" w:type="dxa"/>
            <w:shd w:val="clear" w:color="auto" w:fill="auto"/>
          </w:tcPr>
          <w:p w:rsidR="0090121B" w:rsidRPr="000977AA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0977AA">
              <w:rPr>
                <w:rFonts w:ascii="Verdana" w:eastAsia="SimSun" w:hAnsi="Verdana" w:cs="Traditional Arabic"/>
                <w:b/>
                <w:sz w:val="20"/>
              </w:rPr>
              <w:t>Addéndum 5 al</w:t>
            </w:r>
            <w:r w:rsidRPr="000977AA">
              <w:rPr>
                <w:rFonts w:ascii="Verdana" w:eastAsia="SimSun" w:hAnsi="Verdana" w:cs="Traditional Arabic"/>
                <w:b/>
                <w:sz w:val="20"/>
              </w:rPr>
              <w:br/>
              <w:t>Documento 28</w:t>
            </w:r>
            <w:r w:rsidR="0090121B" w:rsidRPr="000977AA">
              <w:rPr>
                <w:rFonts w:ascii="Verdana" w:hAnsi="Verdana"/>
                <w:b/>
                <w:sz w:val="20"/>
              </w:rPr>
              <w:t>-</w:t>
            </w:r>
            <w:r w:rsidRPr="000977AA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0977AA" w:rsidTr="00BE6801">
        <w:trPr>
          <w:cantSplit/>
        </w:trPr>
        <w:tc>
          <w:tcPr>
            <w:tcW w:w="6804" w:type="dxa"/>
            <w:shd w:val="clear" w:color="auto" w:fill="auto"/>
          </w:tcPr>
          <w:p w:rsidR="000A5B9A" w:rsidRPr="000977AA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shd w:val="clear" w:color="auto" w:fill="auto"/>
          </w:tcPr>
          <w:p w:rsidR="000A5B9A" w:rsidRPr="000977AA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0977AA">
              <w:rPr>
                <w:rFonts w:ascii="Verdana" w:hAnsi="Verdana"/>
                <w:b/>
                <w:sz w:val="20"/>
              </w:rPr>
              <w:t>16 de septiembre de 2015</w:t>
            </w:r>
          </w:p>
        </w:tc>
      </w:tr>
      <w:tr w:rsidR="000A5B9A" w:rsidRPr="000977AA" w:rsidTr="00BE6801">
        <w:trPr>
          <w:cantSplit/>
        </w:trPr>
        <w:tc>
          <w:tcPr>
            <w:tcW w:w="6804" w:type="dxa"/>
          </w:tcPr>
          <w:p w:rsidR="000A5B9A" w:rsidRPr="000977AA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:rsidR="000A5B9A" w:rsidRPr="000977AA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0977AA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0977AA" w:rsidTr="006744FC">
        <w:trPr>
          <w:cantSplit/>
        </w:trPr>
        <w:tc>
          <w:tcPr>
            <w:tcW w:w="10031" w:type="dxa"/>
            <w:gridSpan w:val="2"/>
          </w:tcPr>
          <w:p w:rsidR="000A5B9A" w:rsidRPr="000977AA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0977AA" w:rsidTr="0050008E">
        <w:trPr>
          <w:cantSplit/>
        </w:trPr>
        <w:tc>
          <w:tcPr>
            <w:tcW w:w="10031" w:type="dxa"/>
            <w:gridSpan w:val="2"/>
          </w:tcPr>
          <w:p w:rsidR="000A5B9A" w:rsidRPr="000977AA" w:rsidRDefault="000A5B9A" w:rsidP="000A5B9A">
            <w:pPr>
              <w:pStyle w:val="Source"/>
            </w:pPr>
            <w:bookmarkStart w:id="2" w:name="dsource" w:colFirst="0" w:colLast="0"/>
            <w:r w:rsidRPr="000977AA">
              <w:t>Propuestas Comunes Africanas</w:t>
            </w:r>
          </w:p>
        </w:tc>
      </w:tr>
      <w:tr w:rsidR="000A5B9A" w:rsidRPr="000977AA" w:rsidTr="0050008E">
        <w:trPr>
          <w:cantSplit/>
        </w:trPr>
        <w:tc>
          <w:tcPr>
            <w:tcW w:w="10031" w:type="dxa"/>
            <w:gridSpan w:val="2"/>
          </w:tcPr>
          <w:p w:rsidR="000A5B9A" w:rsidRPr="000977AA" w:rsidRDefault="00BE6801" w:rsidP="000A5B9A">
            <w:pPr>
              <w:pStyle w:val="Title1"/>
            </w:pPr>
            <w:bookmarkStart w:id="3" w:name="dtitle1" w:colFirst="0" w:colLast="0"/>
            <w:bookmarkEnd w:id="2"/>
            <w:r w:rsidRPr="000977AA">
              <w:t>PROPUESTAS PARA LOS TRABAJOS DE LA CONFERENCIA</w:t>
            </w:r>
          </w:p>
        </w:tc>
      </w:tr>
      <w:tr w:rsidR="000A5B9A" w:rsidRPr="000977AA" w:rsidTr="0050008E">
        <w:trPr>
          <w:cantSplit/>
        </w:trPr>
        <w:tc>
          <w:tcPr>
            <w:tcW w:w="10031" w:type="dxa"/>
            <w:gridSpan w:val="2"/>
          </w:tcPr>
          <w:p w:rsidR="000A5B9A" w:rsidRPr="000977AA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0977AA" w:rsidTr="0050008E">
        <w:trPr>
          <w:cantSplit/>
        </w:trPr>
        <w:tc>
          <w:tcPr>
            <w:tcW w:w="10031" w:type="dxa"/>
            <w:gridSpan w:val="2"/>
          </w:tcPr>
          <w:p w:rsidR="000A5B9A" w:rsidRPr="000977AA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0977AA">
              <w:t>Punto 1.5 del orden del día</w:t>
            </w:r>
          </w:p>
        </w:tc>
      </w:tr>
    </w:tbl>
    <w:bookmarkEnd w:id="5"/>
    <w:p w:rsidR="001C0E40" w:rsidRPr="000977AA" w:rsidRDefault="00C036CA" w:rsidP="00005431">
      <w:r w:rsidRPr="000977AA">
        <w:t>1.5</w:t>
      </w:r>
      <w:r w:rsidRPr="000977AA">
        <w:tab/>
        <w:t xml:space="preserve">considerar la posibilidad de utilizar las bandas de frecuencias atribuidas al servicio fijo por satélite no sujeto a los Apéndices </w:t>
      </w:r>
      <w:r w:rsidRPr="000977AA">
        <w:rPr>
          <w:b/>
          <w:bCs/>
        </w:rPr>
        <w:t>30</w:t>
      </w:r>
      <w:r w:rsidRPr="000977AA">
        <w:t xml:space="preserve">, </w:t>
      </w:r>
      <w:r w:rsidRPr="000977AA">
        <w:rPr>
          <w:b/>
          <w:bCs/>
        </w:rPr>
        <w:t>30A</w:t>
      </w:r>
      <w:r w:rsidRPr="000977AA">
        <w:t xml:space="preserve"> y </w:t>
      </w:r>
      <w:r w:rsidRPr="000977AA">
        <w:rPr>
          <w:b/>
          <w:bCs/>
        </w:rPr>
        <w:t>30B</w:t>
      </w:r>
      <w:r w:rsidRPr="000977AA">
        <w:t xml:space="preserve"> para el control y las comunicaciones sin carga útil de los sistemas de aeronaves no tripuladas (SANT) en los espacios aéreos no segregados, de conformidad con la Resolución </w:t>
      </w:r>
      <w:r w:rsidRPr="000977AA">
        <w:rPr>
          <w:b/>
          <w:bCs/>
        </w:rPr>
        <w:t>153 (CMR-12)</w:t>
      </w:r>
      <w:r w:rsidRPr="000977AA">
        <w:t>;</w:t>
      </w:r>
    </w:p>
    <w:p w:rsidR="00363A65" w:rsidRPr="000977AA" w:rsidRDefault="00363A65" w:rsidP="009144C9"/>
    <w:p w:rsidR="008750A8" w:rsidRPr="000977AA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0977AA">
        <w:br w:type="page"/>
      </w:r>
    </w:p>
    <w:p w:rsidR="00076CFE" w:rsidRPr="000977AA" w:rsidRDefault="00C036CA">
      <w:pPr>
        <w:pStyle w:val="Proposal"/>
      </w:pPr>
      <w:r w:rsidRPr="000977AA">
        <w:rPr>
          <w:u w:val="single"/>
        </w:rPr>
        <w:lastRenderedPageBreak/>
        <w:t>NOC</w:t>
      </w:r>
      <w:r w:rsidRPr="000977AA">
        <w:tab/>
        <w:t>AFCP/28A5/1</w:t>
      </w:r>
    </w:p>
    <w:p w:rsidR="0042105C" w:rsidRPr="003A05F9" w:rsidRDefault="003049E8" w:rsidP="009E60DF">
      <w:pPr>
        <w:pStyle w:val="Title1"/>
      </w:pPr>
      <w:r w:rsidRPr="003A05F9">
        <w:t>Reglamento de Radiocomunicaciones</w:t>
      </w:r>
    </w:p>
    <w:p w:rsidR="00076CFE" w:rsidRPr="000977AA" w:rsidRDefault="00C036CA" w:rsidP="003049E8">
      <w:pPr>
        <w:pStyle w:val="Reasons"/>
      </w:pPr>
      <w:r w:rsidRPr="000977AA">
        <w:rPr>
          <w:b/>
        </w:rPr>
        <w:t>Motivos:</w:t>
      </w:r>
      <w:r w:rsidRPr="000977AA">
        <w:tab/>
        <w:t xml:space="preserve">Hay obstáculos técnicos, operativos y reglamentarios considerables que se oponen a la utilización del SFS para los enlaces CNPC SANT. Además, las atribuciones al SMA(R)S, al SMAS y </w:t>
      </w:r>
      <w:r w:rsidR="003049E8">
        <w:t>a</w:t>
      </w:r>
      <w:r w:rsidRPr="000977AA">
        <w:t>l SMS existentes pueden satisfacer, bajo determinadas condiciones, los requisitos del CNPC SANT en las bandas de frecuencias de estos servicios.</w:t>
      </w:r>
      <w:bookmarkStart w:id="6" w:name="_GoBack"/>
      <w:bookmarkEnd w:id="6"/>
    </w:p>
    <w:p w:rsidR="00C036CA" w:rsidRPr="000977AA" w:rsidRDefault="00C036CA" w:rsidP="0032202E">
      <w:pPr>
        <w:pStyle w:val="Reasons"/>
      </w:pPr>
    </w:p>
    <w:p w:rsidR="00C036CA" w:rsidRPr="000977AA" w:rsidRDefault="00C036CA" w:rsidP="00B557CC">
      <w:pPr>
        <w:jc w:val="center"/>
      </w:pPr>
      <w:r w:rsidRPr="000977AA">
        <w:t>______________</w:t>
      </w:r>
    </w:p>
    <w:sectPr w:rsidR="00C036CA" w:rsidRPr="000977AA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A05F9">
      <w:rPr>
        <w:noProof/>
      </w:rPr>
      <w:t>30.09.15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0DE" w:rsidRDefault="00F510DE" w:rsidP="00F510DE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>
      <w:rPr>
        <w:lang w:val="en-US"/>
      </w:rPr>
      <w:t>P:\ESP\ITU-R\CONF-R\CMR15\000\028ADD05S.docx</w:t>
    </w:r>
    <w:r>
      <w:fldChar w:fldCharType="end"/>
    </w:r>
    <w:r w:rsidRPr="00876F9B">
      <w:rPr>
        <w:lang w:val="en-US"/>
      </w:rPr>
      <w:t xml:space="preserve"> (387012)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A05F9">
      <w:t>30.09.15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19.02.03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F510DE">
      <w:rPr>
        <w:lang w:val="en-US"/>
      </w:rPr>
      <w:t>P:\ESP\ITU-R\CONF-R\CMR15\000\028ADD05S.docx</w:t>
    </w:r>
    <w:r>
      <w:fldChar w:fldCharType="end"/>
    </w:r>
    <w:r w:rsidR="00876F9B" w:rsidRPr="00876F9B">
      <w:rPr>
        <w:lang w:val="en-US"/>
      </w:rPr>
      <w:t xml:space="preserve"> (387012)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A05F9">
      <w:t>30.09.15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510DE">
      <w:t>19.02.03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A05F9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28(Add.5)-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76CFE"/>
    <w:rsid w:val="00087AE8"/>
    <w:rsid w:val="000977AA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236D2A"/>
    <w:rsid w:val="00255F12"/>
    <w:rsid w:val="00262C09"/>
    <w:rsid w:val="002A791F"/>
    <w:rsid w:val="002C1B26"/>
    <w:rsid w:val="002C5D6C"/>
    <w:rsid w:val="002E701F"/>
    <w:rsid w:val="003049E8"/>
    <w:rsid w:val="003248A9"/>
    <w:rsid w:val="00324FFA"/>
    <w:rsid w:val="0032680B"/>
    <w:rsid w:val="003376C0"/>
    <w:rsid w:val="00363A65"/>
    <w:rsid w:val="003A05F9"/>
    <w:rsid w:val="003B1E8C"/>
    <w:rsid w:val="003C2508"/>
    <w:rsid w:val="003D0AA3"/>
    <w:rsid w:val="0042105C"/>
    <w:rsid w:val="00440B3A"/>
    <w:rsid w:val="0045384C"/>
    <w:rsid w:val="00454553"/>
    <w:rsid w:val="004B124A"/>
    <w:rsid w:val="005133B5"/>
    <w:rsid w:val="00532097"/>
    <w:rsid w:val="0058350F"/>
    <w:rsid w:val="00583C7E"/>
    <w:rsid w:val="005D46FB"/>
    <w:rsid w:val="005F2605"/>
    <w:rsid w:val="005F3B0E"/>
    <w:rsid w:val="005F559C"/>
    <w:rsid w:val="00662BA0"/>
    <w:rsid w:val="00692AAE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C0B95"/>
    <w:rsid w:val="007C2317"/>
    <w:rsid w:val="007D330A"/>
    <w:rsid w:val="00866AE6"/>
    <w:rsid w:val="008750A8"/>
    <w:rsid w:val="00876F9B"/>
    <w:rsid w:val="008B189C"/>
    <w:rsid w:val="008E5AF2"/>
    <w:rsid w:val="0090121B"/>
    <w:rsid w:val="009144C9"/>
    <w:rsid w:val="0094091F"/>
    <w:rsid w:val="00973754"/>
    <w:rsid w:val="009C0BED"/>
    <w:rsid w:val="009E11EC"/>
    <w:rsid w:val="009E60DF"/>
    <w:rsid w:val="00A118DB"/>
    <w:rsid w:val="00A4450C"/>
    <w:rsid w:val="00AA5E6C"/>
    <w:rsid w:val="00AE5677"/>
    <w:rsid w:val="00AE658F"/>
    <w:rsid w:val="00AF2F78"/>
    <w:rsid w:val="00B239FA"/>
    <w:rsid w:val="00B52D55"/>
    <w:rsid w:val="00B557CC"/>
    <w:rsid w:val="00B8288C"/>
    <w:rsid w:val="00BE2E80"/>
    <w:rsid w:val="00BE5EDD"/>
    <w:rsid w:val="00BE6801"/>
    <w:rsid w:val="00BE6A1F"/>
    <w:rsid w:val="00C036CA"/>
    <w:rsid w:val="00C126C4"/>
    <w:rsid w:val="00C63EB5"/>
    <w:rsid w:val="00CC01E0"/>
    <w:rsid w:val="00CD5FEE"/>
    <w:rsid w:val="00CE60D2"/>
    <w:rsid w:val="00CE7431"/>
    <w:rsid w:val="00D0288A"/>
    <w:rsid w:val="00D72A5D"/>
    <w:rsid w:val="00DC629B"/>
    <w:rsid w:val="00E05BFF"/>
    <w:rsid w:val="00E262F1"/>
    <w:rsid w:val="00E3176A"/>
    <w:rsid w:val="00E53D3D"/>
    <w:rsid w:val="00E54754"/>
    <w:rsid w:val="00E56BD3"/>
    <w:rsid w:val="00E71D14"/>
    <w:rsid w:val="00F40C48"/>
    <w:rsid w:val="00F510DE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DD53E6E8-7871-4C2D-A417-469ADF6F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R15-WRC15-C-0028!A5!MSW-S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1FA0C7-BA41-4076-97D9-7633B50A51B0}">
  <ds:schemaRefs>
    <ds:schemaRef ds:uri="http://schemas.microsoft.com/office/infopath/2007/PartnerControls"/>
    <ds:schemaRef ds:uri="996b2e75-67fd-4955-a3b0-5ab9934cb50b"/>
    <ds:schemaRef ds:uri="http://schemas.openxmlformats.org/package/2006/metadata/core-properties"/>
    <ds:schemaRef ds:uri="32a1a8c5-2265-4ebc-b7a0-2071e2c5c9bb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9AC9AE1-1A3A-4532-8591-1A3DA4D90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R15-WRC15-C-0028!A5!MSW-S</vt:lpstr>
    </vt:vector>
  </TitlesOfParts>
  <Manager>Secretaría General - Pool</Manager>
  <Company>Unión Internacional de Telecomunicaciones (UIT)</Company>
  <LinksUpToDate>false</LinksUpToDate>
  <CharactersWithSpaces>1079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R15-WRC15-C-0028!A5!MSW-S</dc:title>
  <dc:subject>Conferencia Mundial de Radiocomunicaciones - 2015</dc:subject>
  <dc:creator>Documents Proposals Manager (DPM)</dc:creator>
  <cp:keywords>DPM_v5.2015.9.16_prod</cp:keywords>
  <dc:description/>
  <cp:lastModifiedBy>Saez Grau, Ricardo</cp:lastModifiedBy>
  <cp:revision>8</cp:revision>
  <cp:lastPrinted>2003-02-19T20:20:00Z</cp:lastPrinted>
  <dcterms:created xsi:type="dcterms:W3CDTF">2015-09-30T09:13:00Z</dcterms:created>
  <dcterms:modified xsi:type="dcterms:W3CDTF">2015-09-30T09:16:00Z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