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096"/>
        <w:gridCol w:w="3935"/>
      </w:tblGrid>
      <w:tr w:rsidR="00A066F1" w:rsidRPr="00E322E9" w:rsidTr="00117948">
        <w:trPr>
          <w:cantSplit/>
        </w:trPr>
        <w:tc>
          <w:tcPr>
            <w:tcW w:w="6096" w:type="dxa"/>
          </w:tcPr>
          <w:p w:rsidR="00A066F1" w:rsidRPr="00E322E9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9420DC">
              <w:rPr>
                <w:rFonts w:ascii="Verdana" w:hAnsi="Verdana" w:cs="Times"/>
                <w:b/>
                <w:position w:val="6"/>
                <w:sz w:val="20"/>
              </w:rPr>
              <w:t>World Radiocommunication Conference (WRC-15)</w:t>
            </w:r>
            <w:r w:rsidRPr="009420DC">
              <w:rPr>
                <w:rFonts w:ascii="Verdana" w:hAnsi="Verdana" w:cs="Times"/>
                <w:b/>
                <w:position w:val="6"/>
                <w:szCs w:val="24"/>
              </w:rPr>
              <w:br/>
            </w:r>
            <w:r w:rsidRPr="00E322E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935" w:type="dxa"/>
          </w:tcPr>
          <w:p w:rsidR="00A066F1" w:rsidRPr="00E322E9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E322E9"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E322E9" w:rsidTr="00117948">
        <w:trPr>
          <w:cantSplit/>
        </w:trPr>
        <w:tc>
          <w:tcPr>
            <w:tcW w:w="6096" w:type="dxa"/>
            <w:tcBorders>
              <w:bottom w:val="single" w:sz="12" w:space="0" w:color="auto"/>
            </w:tcBorders>
          </w:tcPr>
          <w:p w:rsidR="00A066F1" w:rsidRPr="00E322E9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E322E9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935" w:type="dxa"/>
            <w:tcBorders>
              <w:bottom w:val="single" w:sz="12" w:space="0" w:color="auto"/>
            </w:tcBorders>
          </w:tcPr>
          <w:p w:rsidR="00A066F1" w:rsidRPr="00E322E9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E322E9" w:rsidTr="00117948">
        <w:trPr>
          <w:cantSplit/>
        </w:trPr>
        <w:tc>
          <w:tcPr>
            <w:tcW w:w="6096" w:type="dxa"/>
            <w:tcBorders>
              <w:top w:val="single" w:sz="12" w:space="0" w:color="auto"/>
            </w:tcBorders>
          </w:tcPr>
          <w:p w:rsidR="00A066F1" w:rsidRPr="00E322E9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935" w:type="dxa"/>
            <w:tcBorders>
              <w:top w:val="single" w:sz="12" w:space="0" w:color="auto"/>
            </w:tcBorders>
          </w:tcPr>
          <w:p w:rsidR="00A066F1" w:rsidRPr="00E322E9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E322E9" w:rsidTr="00117948">
        <w:trPr>
          <w:cantSplit/>
          <w:trHeight w:val="23"/>
        </w:trPr>
        <w:tc>
          <w:tcPr>
            <w:tcW w:w="6096" w:type="dxa"/>
            <w:shd w:val="clear" w:color="auto" w:fill="auto"/>
          </w:tcPr>
          <w:p w:rsidR="00A066F1" w:rsidRPr="00E322E9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E322E9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935" w:type="dxa"/>
            <w:shd w:val="clear" w:color="auto" w:fill="auto"/>
          </w:tcPr>
          <w:p w:rsidR="00A066F1" w:rsidRPr="00E322E9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E322E9">
              <w:rPr>
                <w:rFonts w:ascii="Verdana" w:eastAsia="SimSun" w:hAnsi="Verdana" w:cs="Traditional Arabic"/>
                <w:b/>
                <w:sz w:val="20"/>
              </w:rPr>
              <w:t>Addendum 1 to</w:t>
            </w:r>
            <w:r w:rsidRPr="00E322E9">
              <w:rPr>
                <w:rFonts w:ascii="Verdana" w:eastAsia="SimSun" w:hAnsi="Verdana" w:cs="Traditional Arabic"/>
                <w:b/>
                <w:sz w:val="20"/>
              </w:rPr>
              <w:br/>
              <w:t>Document 28(Add.23)(Add.2)</w:t>
            </w:r>
            <w:r w:rsidR="00A066F1" w:rsidRPr="00E322E9">
              <w:rPr>
                <w:rFonts w:ascii="Verdana" w:hAnsi="Verdana"/>
                <w:b/>
                <w:sz w:val="20"/>
              </w:rPr>
              <w:t>-</w:t>
            </w:r>
            <w:r w:rsidR="005E10C9" w:rsidRPr="00E322E9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E322E9" w:rsidTr="00117948">
        <w:trPr>
          <w:cantSplit/>
          <w:trHeight w:val="23"/>
        </w:trPr>
        <w:tc>
          <w:tcPr>
            <w:tcW w:w="6096" w:type="dxa"/>
            <w:shd w:val="clear" w:color="auto" w:fill="auto"/>
          </w:tcPr>
          <w:p w:rsidR="00A066F1" w:rsidRPr="00E322E9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935" w:type="dxa"/>
            <w:shd w:val="clear" w:color="auto" w:fill="auto"/>
          </w:tcPr>
          <w:p w:rsidR="00A066F1" w:rsidRPr="00E322E9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E322E9">
              <w:rPr>
                <w:rFonts w:ascii="Verdana" w:hAnsi="Verdana"/>
                <w:b/>
                <w:sz w:val="20"/>
              </w:rPr>
              <w:t>16 September 2015</w:t>
            </w:r>
          </w:p>
        </w:tc>
      </w:tr>
      <w:tr w:rsidR="00A066F1" w:rsidRPr="00E322E9" w:rsidTr="00117948">
        <w:trPr>
          <w:cantSplit/>
          <w:trHeight w:val="23"/>
        </w:trPr>
        <w:tc>
          <w:tcPr>
            <w:tcW w:w="6096" w:type="dxa"/>
            <w:shd w:val="clear" w:color="auto" w:fill="auto"/>
          </w:tcPr>
          <w:p w:rsidR="00A066F1" w:rsidRPr="00E322E9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935" w:type="dxa"/>
          </w:tcPr>
          <w:p w:rsidR="00A066F1" w:rsidRPr="00E322E9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E322E9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E322E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E322E9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E322E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E322E9" w:rsidRDefault="00884D60" w:rsidP="00E55816">
            <w:pPr>
              <w:pStyle w:val="Source"/>
            </w:pPr>
            <w:r w:rsidRPr="00E322E9">
              <w:t>African Common Proposals</w:t>
            </w:r>
          </w:p>
        </w:tc>
      </w:tr>
      <w:tr w:rsidR="00E55816" w:rsidRPr="00E322E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E322E9" w:rsidRDefault="007D5320" w:rsidP="00E55816">
            <w:pPr>
              <w:pStyle w:val="Title1"/>
            </w:pPr>
            <w:r w:rsidRPr="00E322E9">
              <w:t>Proposals for the work of the conference</w:t>
            </w:r>
          </w:p>
        </w:tc>
      </w:tr>
      <w:tr w:rsidR="00E55816" w:rsidRPr="00E322E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E322E9" w:rsidRDefault="00E55816" w:rsidP="00E55816">
            <w:pPr>
              <w:pStyle w:val="Title2"/>
            </w:pPr>
          </w:p>
        </w:tc>
      </w:tr>
      <w:tr w:rsidR="00A538A6" w:rsidRPr="00E322E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E322E9" w:rsidRDefault="004B13CB" w:rsidP="004B13CB">
            <w:pPr>
              <w:pStyle w:val="Agendaitem"/>
              <w:rPr>
                <w:lang w:val="en-GB"/>
              </w:rPr>
            </w:pPr>
            <w:r w:rsidRPr="00E322E9">
              <w:rPr>
                <w:lang w:val="en-GB"/>
              </w:rPr>
              <w:t>Agenda item 9.2(9.2.1)</w:t>
            </w:r>
          </w:p>
        </w:tc>
      </w:tr>
    </w:tbl>
    <w:bookmarkEnd w:id="6"/>
    <w:bookmarkEnd w:id="7"/>
    <w:p w:rsidR="00B02325" w:rsidRPr="00E322E9" w:rsidRDefault="00CD56A9" w:rsidP="00117948">
      <w:pPr>
        <w:pStyle w:val="Normalaftertitle"/>
      </w:pPr>
      <w:r w:rsidRPr="00E322E9">
        <w:t>9</w:t>
      </w:r>
      <w:r w:rsidRPr="00E322E9">
        <w:tab/>
        <w:t>to consider and approve the Report of the Director of the Radiocommunication Bureau, in accordance with Article 7 of the Convention:</w:t>
      </w:r>
    </w:p>
    <w:p w:rsidR="00B02325" w:rsidRPr="00E322E9" w:rsidRDefault="00CD56A9" w:rsidP="00117948">
      <w:r w:rsidRPr="00E322E9">
        <w:t>9.2</w:t>
      </w:r>
      <w:r w:rsidRPr="00E322E9">
        <w:tab/>
        <w:t>on any difficulties or inconsistencies encountered in the application of the Radio Regulations; and</w:t>
      </w:r>
    </w:p>
    <w:p w:rsidR="001C0E40" w:rsidRPr="00E322E9" w:rsidRDefault="00CD56A9">
      <w:r w:rsidRPr="00E322E9">
        <w:t>9.2(9.2.1)</w:t>
      </w:r>
      <w:r w:rsidRPr="00E322E9">
        <w:tab/>
        <w:t>Issue of defining radio stations operating in the meteorological aids service</w:t>
      </w:r>
    </w:p>
    <w:p w:rsidR="00241FA2" w:rsidRPr="00E322E9" w:rsidRDefault="00241FA2" w:rsidP="00117948"/>
    <w:p w:rsidR="00187BD9" w:rsidRPr="00E322E9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322E9">
        <w:br w:type="page"/>
      </w:r>
    </w:p>
    <w:p w:rsidR="009B463A" w:rsidRPr="00E322E9" w:rsidRDefault="00CD56A9" w:rsidP="009420DC">
      <w:pPr>
        <w:pStyle w:val="ArtNo"/>
      </w:pPr>
      <w:bookmarkStart w:id="8" w:name="_Toc327956572"/>
      <w:r w:rsidRPr="009420DC">
        <w:lastRenderedPageBreak/>
        <w:t>ARTICLE</w:t>
      </w:r>
      <w:r w:rsidRPr="00E322E9">
        <w:t xml:space="preserve"> </w:t>
      </w:r>
      <w:r w:rsidRPr="00E322E9">
        <w:rPr>
          <w:rStyle w:val="href"/>
          <w:rFonts w:eastAsiaTheme="majorEastAsia"/>
          <w:color w:val="000000"/>
        </w:rPr>
        <w:t>1</w:t>
      </w:r>
      <w:bookmarkEnd w:id="8"/>
    </w:p>
    <w:p w:rsidR="009B463A" w:rsidRPr="00E322E9" w:rsidRDefault="00CD56A9" w:rsidP="009B463A">
      <w:pPr>
        <w:pStyle w:val="Arttitle"/>
      </w:pPr>
      <w:bookmarkStart w:id="9" w:name="_Toc327956573"/>
      <w:r w:rsidRPr="00E322E9">
        <w:t>Terms and definitions</w:t>
      </w:r>
      <w:bookmarkEnd w:id="9"/>
    </w:p>
    <w:p w:rsidR="009B463A" w:rsidRPr="00E322E9" w:rsidRDefault="00CD56A9" w:rsidP="009B463A">
      <w:pPr>
        <w:pStyle w:val="Section1"/>
      </w:pPr>
      <w:r w:rsidRPr="00E322E9">
        <w:t>Section IV – Radio stations and systems</w:t>
      </w:r>
    </w:p>
    <w:p w:rsidR="00284377" w:rsidRPr="00E322E9" w:rsidRDefault="00CD56A9">
      <w:pPr>
        <w:pStyle w:val="Proposal"/>
      </w:pPr>
      <w:r w:rsidRPr="00E322E9">
        <w:t>ADD</w:t>
      </w:r>
      <w:r w:rsidRPr="00E322E9">
        <w:tab/>
        <w:t>AFCP/28A23A2A1/1</w:t>
      </w:r>
    </w:p>
    <w:p w:rsidR="00284377" w:rsidRPr="00E322E9" w:rsidRDefault="00CD56A9" w:rsidP="00117948">
      <w:r w:rsidRPr="00E322E9">
        <w:rPr>
          <w:rStyle w:val="Artdef"/>
        </w:rPr>
        <w:t>1.109</w:t>
      </w:r>
      <w:r w:rsidRPr="00E322E9">
        <w:rPr>
          <w:rStyle w:val="Artdef"/>
          <w:i/>
          <w:iCs/>
        </w:rPr>
        <w:t>bis</w:t>
      </w:r>
      <w:r w:rsidRPr="00E322E9">
        <w:tab/>
      </w:r>
      <w:r w:rsidR="008E59FB" w:rsidRPr="00E322E9">
        <w:tab/>
      </w:r>
      <w:r w:rsidRPr="00E322E9">
        <w:rPr>
          <w:i/>
          <w:iCs/>
        </w:rPr>
        <w:t>meteorological aids land station:</w:t>
      </w:r>
      <w:r w:rsidRPr="00E322E9">
        <w:t xml:space="preserve">  A </w:t>
      </w:r>
      <w:r w:rsidRPr="00E322E9">
        <w:rPr>
          <w:i/>
          <w:iCs/>
        </w:rPr>
        <w:t>station</w:t>
      </w:r>
      <w:r w:rsidRPr="00E322E9">
        <w:t xml:space="preserve"> in the </w:t>
      </w:r>
      <w:r w:rsidRPr="00E322E9">
        <w:rPr>
          <w:i/>
          <w:iCs/>
        </w:rPr>
        <w:t>meteorological aids service</w:t>
      </w:r>
      <w:r w:rsidRPr="00E322E9">
        <w:t xml:space="preserve"> not intended to be used while in motion.</w:t>
      </w:r>
    </w:p>
    <w:p w:rsidR="00284377" w:rsidRPr="00E322E9" w:rsidRDefault="00CD56A9">
      <w:pPr>
        <w:pStyle w:val="Reasons"/>
      </w:pPr>
      <w:r w:rsidRPr="00E322E9">
        <w:rPr>
          <w:b/>
        </w:rPr>
        <w:t>Reasons:</w:t>
      </w:r>
      <w:r w:rsidRPr="00E322E9">
        <w:tab/>
        <w:t>To ensure that meteorological aids service has corresponding definitions for its radio stations in the Radio Regulations.</w:t>
      </w:r>
    </w:p>
    <w:p w:rsidR="00284377" w:rsidRPr="00E322E9" w:rsidRDefault="00CD56A9">
      <w:pPr>
        <w:pStyle w:val="Proposal"/>
      </w:pPr>
      <w:r w:rsidRPr="00E322E9">
        <w:t>ADD</w:t>
      </w:r>
      <w:r w:rsidRPr="00E322E9">
        <w:tab/>
        <w:t>AFCP/28A23A2A1/2</w:t>
      </w:r>
    </w:p>
    <w:p w:rsidR="00284377" w:rsidRPr="00E322E9" w:rsidRDefault="00CD56A9" w:rsidP="00CD56A9">
      <w:r w:rsidRPr="00E322E9">
        <w:rPr>
          <w:rStyle w:val="Artdef"/>
        </w:rPr>
        <w:t>1.109</w:t>
      </w:r>
      <w:r w:rsidRPr="00E322E9">
        <w:rPr>
          <w:rStyle w:val="Artdef"/>
          <w:i/>
          <w:iCs/>
        </w:rPr>
        <w:t>ter</w:t>
      </w:r>
      <w:r w:rsidRPr="00E322E9">
        <w:tab/>
      </w:r>
      <w:r w:rsidR="008E59FB" w:rsidRPr="00E322E9">
        <w:tab/>
      </w:r>
      <w:r w:rsidRPr="00E322E9">
        <w:rPr>
          <w:i/>
          <w:iCs/>
        </w:rPr>
        <w:t>meteorological aids mobile station:</w:t>
      </w:r>
      <w:r w:rsidRPr="00E322E9">
        <w:t xml:space="preserve">  A </w:t>
      </w:r>
      <w:r w:rsidRPr="00E322E9">
        <w:rPr>
          <w:i/>
        </w:rPr>
        <w:t>station</w:t>
      </w:r>
      <w:r w:rsidRPr="00E322E9">
        <w:rPr>
          <w:lang w:eastAsia="en-CA"/>
        </w:rPr>
        <w:t xml:space="preserve"> in the </w:t>
      </w:r>
      <w:r w:rsidRPr="00E322E9">
        <w:rPr>
          <w:i/>
          <w:iCs/>
          <w:lang w:eastAsia="en-CA"/>
        </w:rPr>
        <w:t>meteorological aids service</w:t>
      </w:r>
      <w:r w:rsidRPr="00E322E9">
        <w:t xml:space="preserve"> intended to be used while in motion or during halts at unspecified points.</w:t>
      </w:r>
    </w:p>
    <w:p w:rsidR="00284377" w:rsidRPr="00E322E9" w:rsidRDefault="00CD56A9">
      <w:pPr>
        <w:pStyle w:val="Reasons"/>
      </w:pPr>
      <w:r w:rsidRPr="00E322E9">
        <w:rPr>
          <w:b/>
        </w:rPr>
        <w:t>Reasons:</w:t>
      </w:r>
      <w:r w:rsidRPr="00E322E9">
        <w:tab/>
        <w:t>To ensure that met</w:t>
      </w:r>
      <w:bookmarkStart w:id="10" w:name="_GoBack"/>
      <w:bookmarkEnd w:id="10"/>
      <w:r w:rsidRPr="00E322E9">
        <w:t>eorological aids service has corresponding definitions for its radio stations in the Radio Regulations.</w:t>
      </w:r>
    </w:p>
    <w:p w:rsidR="00117948" w:rsidRPr="00E322E9" w:rsidRDefault="00117948" w:rsidP="0032202E">
      <w:pPr>
        <w:pStyle w:val="Reasons"/>
      </w:pPr>
    </w:p>
    <w:p w:rsidR="00117948" w:rsidRPr="00E322E9" w:rsidRDefault="00117948">
      <w:pPr>
        <w:jc w:val="center"/>
      </w:pPr>
      <w:r w:rsidRPr="00E322E9">
        <w:t>______________</w:t>
      </w:r>
    </w:p>
    <w:sectPr w:rsidR="00117948" w:rsidRPr="00E322E9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E0DB6">
      <w:rPr>
        <w:noProof/>
        <w:lang w:val="en-US"/>
      </w:rPr>
      <w:t>C:\Users\manias\Dropbox\ProposalManagement\ProposalSharing\WRC15\Templates\WRC15-E.docx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420DC">
      <w:rPr>
        <w:noProof/>
      </w:rPr>
      <w:t>21.09.15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0DB6">
      <w:rPr>
        <w:noProof/>
      </w:rPr>
      <w:t>10.02.14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948" w:rsidRPr="0041348E" w:rsidRDefault="00117948" w:rsidP="00117948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F30CB">
      <w:rPr>
        <w:lang w:val="en-US"/>
      </w:rPr>
      <w:t>P:\ENG\ITU-R\CONF-R\CMR15\000\028ADD23ADD02ADD01E.docx</w:t>
    </w:r>
    <w:r>
      <w:fldChar w:fldCharType="end"/>
    </w:r>
    <w:r>
      <w:t xml:space="preserve"> (387018)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420DC">
      <w:t>21.09.15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F30CB">
      <w:t>10.02.14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F30CB">
      <w:rPr>
        <w:lang w:val="en-US"/>
      </w:rPr>
      <w:t>P:\ENG\ITU-R\CONF-R\CMR15\000\028ADD23ADD02ADD01E.docx</w:t>
    </w:r>
    <w:r>
      <w:fldChar w:fldCharType="end"/>
    </w:r>
    <w:r w:rsidR="00117948">
      <w:t xml:space="preserve"> (387018)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420DC">
      <w:t>21.09.15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F30CB">
      <w:t>10.02.14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420DC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1" w:name="OLE_LINK1"/>
    <w:bookmarkStart w:id="12" w:name="OLE_LINK2"/>
    <w:bookmarkStart w:id="13" w:name="OLE_LINK3"/>
    <w:r w:rsidR="00EB55C6">
      <w:t>28(Add.23)(Add.2)(Add.1)</w:t>
    </w:r>
    <w:bookmarkEnd w:id="11"/>
    <w:bookmarkEnd w:id="12"/>
    <w:bookmarkEnd w:id="13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17948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84377"/>
    <w:rsid w:val="002B349C"/>
    <w:rsid w:val="002D58BE"/>
    <w:rsid w:val="00361B37"/>
    <w:rsid w:val="003742E1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72A6A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7753A"/>
    <w:rsid w:val="008845D0"/>
    <w:rsid w:val="00884D60"/>
    <w:rsid w:val="008B43F2"/>
    <w:rsid w:val="008B6CFF"/>
    <w:rsid w:val="008E59FB"/>
    <w:rsid w:val="009274B4"/>
    <w:rsid w:val="00934EA2"/>
    <w:rsid w:val="009420DC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D56A9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30CB"/>
    <w:rsid w:val="00DF4BC6"/>
    <w:rsid w:val="00E03C94"/>
    <w:rsid w:val="00E205BC"/>
    <w:rsid w:val="00E26226"/>
    <w:rsid w:val="00E322E9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DADEEAA9-FDC3-4486-80B1-6A9C0632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94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R15-WRC15-C-0028!A23-A2-A1!MSW-E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088E6-EA4D-4D03-B7E6-3422556CE171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0268F09-92A3-45E4-BF3D-5A2DB2E3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10</TotalTime>
  <Pages>2</Pages>
  <Words>183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R15-WRC15-C-0028!A23-A2-A1!MSW-E</vt:lpstr>
    </vt:vector>
  </TitlesOfParts>
  <Manager>General Secretariat - Pool</Manager>
  <Company>International Telecommunication Union (ITU)</Company>
  <LinksUpToDate>false</LinksUpToDate>
  <CharactersWithSpaces>1333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R15-WRC15-C-0028!A23-A2-A1!MSW-E</dc:title>
  <dc:subject>World Radiocommunication Conference - 2015</dc:subject>
  <dc:creator>Documents Proposals Manager (DPM)</dc:creator>
  <cp:keywords>DPM_v5.2015.9.16_prod</cp:keywords>
  <dc:description>Uploaded on 2015.07.06</dc:description>
  <cp:lastModifiedBy>Murphy, Margaret</cp:lastModifiedBy>
  <cp:revision>10</cp:revision>
  <cp:lastPrinted>2014-02-10T09:49:00Z</cp:lastPrinted>
  <dcterms:created xsi:type="dcterms:W3CDTF">2015-09-18T12:08:00Z</dcterms:created>
  <dcterms:modified xsi:type="dcterms:W3CDTF">2015-09-21T09:58:00Z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