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348" w:type="dxa"/>
        <w:tblLayout w:type="fixed"/>
        <w:tblLook w:val="0000" w:firstRow="0" w:lastRow="0" w:firstColumn="0" w:lastColumn="0" w:noHBand="0" w:noVBand="0"/>
      </w:tblPr>
      <w:tblGrid>
        <w:gridCol w:w="6521"/>
        <w:gridCol w:w="390"/>
        <w:gridCol w:w="3120"/>
        <w:gridCol w:w="317"/>
      </w:tblGrid>
      <w:tr w:rsidR="00A066F1" w:rsidTr="005144F6">
        <w:trPr>
          <w:gridAfter w:val="1"/>
          <w:wAfter w:w="317" w:type="dxa"/>
          <w:cantSplit/>
        </w:trPr>
        <w:tc>
          <w:tcPr>
            <w:tcW w:w="6911" w:type="dxa"/>
            <w:gridSpan w:val="2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E33748A" wp14:editId="570AB63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:rsidTr="005144F6">
        <w:trPr>
          <w:gridAfter w:val="1"/>
          <w:wAfter w:w="317" w:type="dxa"/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:rsidTr="005144F6">
        <w:trPr>
          <w:gridAfter w:val="1"/>
          <w:wAfter w:w="317" w:type="dxa"/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:rsidTr="005144F6">
        <w:trPr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 w:rsidR="00766820" w:rsidRPr="00766820">
              <w:rPr>
                <w:rFonts w:ascii="Verdana" w:eastAsia="SimSun" w:hAnsi="Verdana" w:cs="Traditional Arabic"/>
                <w:b/>
                <w:sz w:val="20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28(Add.23)(Add.1)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:rsidTr="005144F6">
        <w:trPr>
          <w:gridAfter w:val="1"/>
          <w:wAfter w:w="317" w:type="dxa"/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510" w:type="dxa"/>
            <w:gridSpan w:val="2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 w:rsidTr="005144F6">
        <w:trPr>
          <w:gridAfter w:val="1"/>
          <w:wAfter w:w="317" w:type="dxa"/>
          <w:cantSplit/>
          <w:trHeight w:val="23"/>
        </w:trPr>
        <w:tc>
          <w:tcPr>
            <w:tcW w:w="652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510" w:type="dxa"/>
            <w:gridSpan w:val="2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5144F6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5144F6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5144F6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5144F6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5144F6">
        <w:trPr>
          <w:gridAfter w:val="1"/>
          <w:wAfter w:w="317" w:type="dxa"/>
          <w:cantSplit/>
          <w:trHeight w:val="23"/>
        </w:trPr>
        <w:tc>
          <w:tcPr>
            <w:tcW w:w="10031" w:type="dxa"/>
            <w:gridSpan w:val="3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9.1(9.1.1)</w:t>
            </w:r>
          </w:p>
        </w:tc>
      </w:tr>
    </w:tbl>
    <w:bookmarkEnd w:id="6"/>
    <w:bookmarkEnd w:id="7"/>
    <w:p w:rsidR="00B02325" w:rsidRPr="000002F2" w:rsidRDefault="0017443D" w:rsidP="001B2083">
      <w:r w:rsidRPr="009A2B70">
        <w:t>9</w:t>
      </w:r>
      <w:r w:rsidRPr="009A2B70">
        <w:tab/>
        <w:t xml:space="preserve">to consider and approve the </w:t>
      </w:r>
      <w:r w:rsidRPr="001B2083">
        <w:t>Report</w:t>
      </w:r>
      <w:r w:rsidRPr="009A2B70">
        <w:t xml:space="preserve"> of the Director of the Radiocommunication Bureau, in accordance with Article 7 of the Convention:</w:t>
      </w:r>
    </w:p>
    <w:p w:rsidR="00B02325" w:rsidRPr="000002F2" w:rsidRDefault="0017443D" w:rsidP="001B2083">
      <w:r w:rsidRPr="009A2B70">
        <w:t>9.1</w:t>
      </w:r>
      <w:r w:rsidRPr="009A2B70">
        <w:tab/>
        <w:t xml:space="preserve">on the </w:t>
      </w:r>
      <w:r w:rsidRPr="001B2083">
        <w:t>activities</w:t>
      </w:r>
      <w:r w:rsidRPr="009A2B70">
        <w:t xml:space="preserve"> of the Radiocommunication Sector since WRC</w:t>
      </w:r>
      <w:r w:rsidRPr="009A2B70">
        <w:noBreakHyphen/>
        <w:t>12;</w:t>
      </w:r>
    </w:p>
    <w:p w:rsidR="001C0E40" w:rsidRDefault="0017443D" w:rsidP="001B2083">
      <w:r>
        <w:t xml:space="preserve">9.1(9.1.1) </w:t>
      </w:r>
      <w:r>
        <w:tab/>
        <w:t xml:space="preserve">Resolution </w:t>
      </w:r>
      <w:r w:rsidRPr="00896C07">
        <w:rPr>
          <w:b/>
          <w:bCs/>
        </w:rPr>
        <w:t>205 (Rev.WRC-12)</w:t>
      </w:r>
      <w:r>
        <w:t xml:space="preserve"> − Protection of the </w:t>
      </w:r>
      <w:r w:rsidRPr="001B2083">
        <w:t>systems</w:t>
      </w:r>
      <w:r>
        <w:t xml:space="preserve"> operating in the mobile-satellite service in the band 406-406.1 MHz</w:t>
      </w:r>
    </w:p>
    <w:p w:rsidR="00241FA2" w:rsidRPr="00766820" w:rsidRDefault="00241FA2" w:rsidP="00766820"/>
    <w:p w:rsidR="00187BD9" w:rsidRPr="0017443D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7443D">
        <w:br w:type="page"/>
      </w:r>
    </w:p>
    <w:p w:rsidR="009B463A" w:rsidRDefault="0017443D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17443D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17443D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5D321A" w:rsidRDefault="0017443D">
      <w:pPr>
        <w:pStyle w:val="Proposal"/>
      </w:pPr>
      <w:r>
        <w:t>MOD</w:t>
      </w:r>
      <w:r>
        <w:tab/>
        <w:t>AFCP/28A23A1A1/1</w:t>
      </w:r>
    </w:p>
    <w:p w:rsidR="009B463A" w:rsidRDefault="0017443D" w:rsidP="009B463A">
      <w:pPr>
        <w:pStyle w:val="Tabletitle"/>
        <w:rPr>
          <w:lang w:val="en-AU"/>
        </w:rPr>
      </w:pPr>
      <w:r w:rsidRPr="00815816">
        <w:t>335</w:t>
      </w:r>
      <w:r>
        <w:rPr>
          <w:lang w:val="en-AU"/>
        </w:rPr>
        <w:t>.4-410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17443D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17443D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17443D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17443D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17443D" w:rsidP="00477577">
            <w:pPr>
              <w:pStyle w:val="TableTextS5"/>
              <w:rPr>
                <w:color w:val="000000"/>
                <w:lang w:val="en-AU"/>
              </w:rPr>
            </w:pPr>
            <w:r w:rsidRPr="005279B9">
              <w:rPr>
                <w:rStyle w:val="Tablefreq"/>
              </w:rPr>
              <w:t>403-406</w:t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METEOROLOGICAL AIDS</w:t>
            </w:r>
          </w:p>
          <w:p w:rsidR="009B463A" w:rsidRDefault="0017443D" w:rsidP="00477577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17443D" w:rsidRDefault="0017443D" w:rsidP="0017443D">
            <w:pPr>
              <w:pStyle w:val="TableTextS5"/>
              <w:rPr>
                <w:ins w:id="10" w:author="Bonnici, Adrienne" w:date="2015-09-16T16:31:00Z"/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 except aeronautical mobile</w:t>
            </w:r>
          </w:p>
          <w:p w:rsidR="0017443D" w:rsidRPr="001B2083" w:rsidRDefault="0017443D" w:rsidP="008618E9">
            <w:pPr>
              <w:pStyle w:val="TableTextS5"/>
              <w:rPr>
                <w:rStyle w:val="Artref"/>
                <w:rPrChange w:id="11" w:author="Bonnici, Adrienne" w:date="2015-09-16T16:30:00Z">
                  <w:rPr>
                    <w:b/>
                    <w:color w:val="000000"/>
                    <w:lang w:val="en-AU"/>
                  </w:rPr>
                </w:rPrChange>
              </w:rPr>
            </w:pPr>
            <w:ins w:id="12" w:author="Bonnici, Adrienne" w:date="2015-09-16T16:31:00Z">
              <w:r w:rsidRPr="00C87B39">
                <w:rPr>
                  <w:color w:val="000000"/>
                  <w:lang w:val="en-US"/>
                </w:rPr>
                <w:tab/>
              </w:r>
              <w:r w:rsidRPr="00C87B39">
                <w:rPr>
                  <w:color w:val="000000"/>
                  <w:lang w:val="en-US"/>
                </w:rPr>
                <w:tab/>
              </w:r>
              <w:r w:rsidRPr="00C87B39">
                <w:rPr>
                  <w:color w:val="000000"/>
                  <w:lang w:val="en-US"/>
                </w:rPr>
                <w:tab/>
              </w:r>
              <w:r w:rsidRPr="00C87B39">
                <w:rPr>
                  <w:color w:val="000000"/>
                  <w:lang w:val="en-US"/>
                </w:rPr>
                <w:tab/>
              </w:r>
              <w:r w:rsidRPr="001B2083">
                <w:rPr>
                  <w:rStyle w:val="Artref"/>
                </w:rPr>
                <w:t xml:space="preserve">ADD </w:t>
              </w:r>
            </w:ins>
            <w:ins w:id="13" w:author="Bonnici, Adrienne" w:date="2015-09-18T09:40:00Z">
              <w:r w:rsidR="008618E9" w:rsidRPr="001B2083">
                <w:rPr>
                  <w:rStyle w:val="Artref"/>
                </w:rPr>
                <w:t>5.A911</w:t>
              </w:r>
            </w:ins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17443D" w:rsidP="00477577">
            <w:pPr>
              <w:pStyle w:val="TableTextS5"/>
              <w:rPr>
                <w:color w:val="000000"/>
                <w:lang w:val="en-AU"/>
              </w:rPr>
            </w:pPr>
            <w:r w:rsidRPr="005279B9">
              <w:rPr>
                <w:rStyle w:val="Tablefreq"/>
              </w:rPr>
              <w:t>406-406.1</w:t>
            </w:r>
            <w:r>
              <w:rPr>
                <w:color w:val="000000"/>
                <w:lang w:val="en-AU"/>
              </w:rPr>
              <w:tab/>
              <w:t>MOBILE-SATELLITE (Earth-to-space)</w:t>
            </w:r>
          </w:p>
          <w:p w:rsidR="009B463A" w:rsidRPr="001B2083" w:rsidRDefault="0017443D" w:rsidP="008618E9">
            <w:pPr>
              <w:pStyle w:val="TableTextS5"/>
              <w:rPr>
                <w:rStyle w:val="Artref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 w:rsidRPr="001B2083">
              <w:rPr>
                <w:rStyle w:val="Artref"/>
              </w:rPr>
              <w:t>5.266</w:t>
            </w:r>
            <w:r w:rsidR="001B2083">
              <w:rPr>
                <w:rStyle w:val="Artref"/>
                <w:lang w:val="ru-RU"/>
              </w:rPr>
              <w:t xml:space="preserve"> </w:t>
            </w:r>
            <w:r w:rsidRPr="001B2083">
              <w:rPr>
                <w:rStyle w:val="Artref"/>
              </w:rPr>
              <w:t xml:space="preserve"> 5.267</w:t>
            </w:r>
            <w:ins w:id="14" w:author="Bonnici, Adrienne" w:date="2015-09-16T16:31:00Z">
              <w:r w:rsidRPr="001B2083">
                <w:rPr>
                  <w:rStyle w:val="Artref"/>
                </w:rPr>
                <w:t xml:space="preserve"> ADD </w:t>
              </w:r>
            </w:ins>
            <w:ins w:id="15" w:author="Bonnici, Adrienne" w:date="2015-09-18T09:40:00Z">
              <w:r w:rsidR="008618E9" w:rsidRPr="001B2083">
                <w:rPr>
                  <w:rStyle w:val="Artref"/>
                </w:rPr>
                <w:t>5.A911</w:t>
              </w:r>
            </w:ins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17443D" w:rsidP="00477577">
            <w:pPr>
              <w:pStyle w:val="TableTextS5"/>
              <w:rPr>
                <w:color w:val="000000"/>
                <w:lang w:val="en-AU"/>
              </w:rPr>
            </w:pPr>
            <w:r w:rsidRPr="005279B9">
              <w:rPr>
                <w:rStyle w:val="Tablefreq"/>
              </w:rPr>
              <w:t>406.1-410</w:t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17443D" w:rsidP="00477577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 except aeronautical mobile</w:t>
            </w:r>
          </w:p>
          <w:p w:rsidR="009B463A" w:rsidRDefault="0017443D" w:rsidP="00477577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RADIO ASTRONOMY</w:t>
            </w:r>
          </w:p>
          <w:p w:rsidR="009B463A" w:rsidRPr="001B2083" w:rsidRDefault="0017443D" w:rsidP="00477577">
            <w:pPr>
              <w:pStyle w:val="TableTextS5"/>
              <w:rPr>
                <w:rStyle w:val="Artref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 w:rsidRPr="001B2083">
              <w:rPr>
                <w:rStyle w:val="Artref"/>
              </w:rPr>
              <w:t>5.149</w:t>
            </w:r>
            <w:ins w:id="16" w:author="Tsarapkina, Yulia" w:date="2015-09-21T14:09:00Z">
              <w:r w:rsidR="001B2083">
                <w:rPr>
                  <w:rStyle w:val="Artref"/>
                  <w:lang w:val="ru-RU"/>
                </w:rPr>
                <w:t xml:space="preserve"> </w:t>
              </w:r>
            </w:ins>
            <w:ins w:id="17" w:author="Bonnici, Adrienne" w:date="2015-09-16T16:31:00Z">
              <w:r w:rsidRPr="001B2083">
                <w:rPr>
                  <w:rStyle w:val="Artref"/>
                </w:rPr>
                <w:t xml:space="preserve">ADD </w:t>
              </w:r>
            </w:ins>
            <w:ins w:id="18" w:author="Bonnici, Adrienne" w:date="2015-09-18T09:40:00Z">
              <w:r w:rsidR="008618E9" w:rsidRPr="001B2083">
                <w:rPr>
                  <w:rStyle w:val="Artref"/>
                </w:rPr>
                <w:t>5.A911</w:t>
              </w:r>
            </w:ins>
          </w:p>
        </w:tc>
      </w:tr>
    </w:tbl>
    <w:p w:rsidR="0017443D" w:rsidRDefault="0017443D" w:rsidP="0017443D">
      <w:pPr>
        <w:pStyle w:val="Reasons"/>
        <w:rPr>
          <w:lang w:val="en-US"/>
        </w:rPr>
      </w:pPr>
      <w:r>
        <w:rPr>
          <w:b/>
        </w:rPr>
        <w:t>Reasons:</w:t>
      </w:r>
      <w:r>
        <w:tab/>
        <w:t>To indicate that in</w:t>
      </w:r>
      <w:r w:rsidRPr="00C87B39">
        <w:rPr>
          <w:lang w:val="en-US"/>
        </w:rPr>
        <w:t xml:space="preserve"> the frequency band 403-410 MHz, Resolution </w:t>
      </w:r>
      <w:r w:rsidRPr="00C87B39">
        <w:rPr>
          <w:b/>
          <w:lang w:val="en-US"/>
        </w:rPr>
        <w:t>205 (Rev.WRC</w:t>
      </w:r>
      <w:r w:rsidRPr="00C87B39">
        <w:rPr>
          <w:b/>
          <w:lang w:val="en-US"/>
        </w:rPr>
        <w:noBreakHyphen/>
        <w:t xml:space="preserve">15) </w:t>
      </w:r>
      <w:r w:rsidRPr="00C87B39">
        <w:rPr>
          <w:lang w:val="en-US"/>
        </w:rPr>
        <w:t>applies</w:t>
      </w:r>
      <w:r>
        <w:rPr>
          <w:lang w:val="en-US"/>
        </w:rPr>
        <w:t xml:space="preserve"> via a footnote.</w:t>
      </w:r>
    </w:p>
    <w:p w:rsidR="005D321A" w:rsidRPr="00A63568" w:rsidRDefault="00E73E65" w:rsidP="00E73E65">
      <w:pPr>
        <w:pStyle w:val="Note"/>
        <w:rPr>
          <w:b/>
          <w:lang w:val="en-US"/>
        </w:rPr>
      </w:pPr>
      <w:r w:rsidRPr="00E73E65">
        <w:rPr>
          <w:bCs/>
          <w:lang w:val="en-US"/>
        </w:rPr>
        <w:t>NOTE</w:t>
      </w:r>
      <w:r>
        <w:rPr>
          <w:bCs/>
          <w:lang w:val="en-US"/>
        </w:rPr>
        <w:t xml:space="preserve"> – </w:t>
      </w:r>
      <w:r w:rsidR="0017443D">
        <w:rPr>
          <w:lang w:val="en-US"/>
        </w:rPr>
        <w:t xml:space="preserve">This </w:t>
      </w:r>
      <w:r w:rsidR="0017443D" w:rsidRPr="007146BB">
        <w:t>proposal</w:t>
      </w:r>
      <w:r w:rsidR="0017443D">
        <w:rPr>
          <w:lang w:val="en-US"/>
        </w:rPr>
        <w:t xml:space="preserve"> only applies to frequency range 403</w:t>
      </w:r>
      <w:r>
        <w:rPr>
          <w:lang w:val="en-US"/>
        </w:rPr>
        <w:t>-</w:t>
      </w:r>
      <w:r w:rsidR="0017443D">
        <w:rPr>
          <w:lang w:val="en-US"/>
        </w:rPr>
        <w:t xml:space="preserve">410 </w:t>
      </w:r>
      <w:proofErr w:type="spellStart"/>
      <w:r w:rsidR="0017443D">
        <w:rPr>
          <w:lang w:val="en-US"/>
        </w:rPr>
        <w:t>MHz.</w:t>
      </w:r>
      <w:proofErr w:type="spellEnd"/>
    </w:p>
    <w:p w:rsidR="005D321A" w:rsidRDefault="0017443D">
      <w:pPr>
        <w:pStyle w:val="Proposal"/>
      </w:pPr>
      <w:r>
        <w:t>ADD</w:t>
      </w:r>
      <w:r>
        <w:tab/>
        <w:t>AFCP/28A23A1A1/2</w:t>
      </w:r>
    </w:p>
    <w:p w:rsidR="005D321A" w:rsidRDefault="008618E9" w:rsidP="00E73E65">
      <w:pPr>
        <w:pStyle w:val="Note"/>
      </w:pPr>
      <w:r w:rsidRPr="007146BB">
        <w:rPr>
          <w:rStyle w:val="Artdef"/>
        </w:rPr>
        <w:t>5.A911</w:t>
      </w:r>
      <w:r w:rsidR="0017443D">
        <w:tab/>
      </w:r>
      <w:r w:rsidR="0017443D" w:rsidRPr="00C87B39">
        <w:rPr>
          <w:lang w:val="en-US"/>
        </w:rPr>
        <w:t xml:space="preserve">In the frequency band 403-410 MHz, Resolution </w:t>
      </w:r>
      <w:r w:rsidR="0017443D" w:rsidRPr="00C87B39">
        <w:rPr>
          <w:b/>
          <w:lang w:val="en-US"/>
        </w:rPr>
        <w:t>205 (Rev.WRC</w:t>
      </w:r>
      <w:r w:rsidR="00E73E65">
        <w:rPr>
          <w:b/>
          <w:lang w:val="en-US"/>
        </w:rPr>
        <w:noBreakHyphen/>
      </w:r>
      <w:r w:rsidR="0017443D" w:rsidRPr="00C87B39">
        <w:rPr>
          <w:b/>
          <w:lang w:val="en-US"/>
        </w:rPr>
        <w:t xml:space="preserve">15) </w:t>
      </w:r>
      <w:r w:rsidR="0017443D" w:rsidRPr="00C87B39">
        <w:rPr>
          <w:lang w:val="en-US"/>
        </w:rPr>
        <w:t>applies.</w:t>
      </w:r>
    </w:p>
    <w:p w:rsidR="005D321A" w:rsidRDefault="0017443D">
      <w:pPr>
        <w:pStyle w:val="Reasons"/>
      </w:pPr>
      <w:r>
        <w:rPr>
          <w:b/>
        </w:rPr>
        <w:t>Reasons:</w:t>
      </w:r>
      <w:r>
        <w:tab/>
      </w:r>
      <w:r w:rsidRPr="00D26277">
        <w:rPr>
          <w:lang w:val="en-US"/>
        </w:rPr>
        <w:t xml:space="preserve">To reference </w:t>
      </w:r>
      <w:r w:rsidRPr="00C87B39">
        <w:rPr>
          <w:lang w:val="en-US"/>
        </w:rPr>
        <w:t xml:space="preserve">Resolution </w:t>
      </w:r>
      <w:r w:rsidRPr="00C87B39">
        <w:rPr>
          <w:b/>
          <w:lang w:val="en-US"/>
        </w:rPr>
        <w:t>205 (Rev.WRC</w:t>
      </w:r>
      <w:r w:rsidRPr="00C87B39">
        <w:rPr>
          <w:b/>
          <w:lang w:val="en-US"/>
        </w:rPr>
        <w:noBreakHyphen/>
        <w:t>15)</w:t>
      </w:r>
      <w:r>
        <w:rPr>
          <w:b/>
          <w:lang w:val="en-US"/>
        </w:rPr>
        <w:t xml:space="preserve"> </w:t>
      </w:r>
      <w:r w:rsidRPr="00D26277">
        <w:rPr>
          <w:lang w:val="en-US"/>
        </w:rPr>
        <w:t>as proposed below.</w:t>
      </w:r>
    </w:p>
    <w:p w:rsidR="005D321A" w:rsidRDefault="0017443D">
      <w:pPr>
        <w:pStyle w:val="Proposal"/>
      </w:pPr>
      <w:r>
        <w:t>MOD</w:t>
      </w:r>
      <w:r>
        <w:tab/>
        <w:t>AFCP/28A23A1A1/3</w:t>
      </w:r>
    </w:p>
    <w:p w:rsidR="004415B9" w:rsidRPr="006905BC" w:rsidRDefault="0017443D">
      <w:pPr>
        <w:pStyle w:val="ResNo"/>
      </w:pPr>
      <w:r w:rsidRPr="006905BC">
        <w:t xml:space="preserve">RESOLUTION </w:t>
      </w:r>
      <w:r w:rsidRPr="006905BC">
        <w:rPr>
          <w:rStyle w:val="href"/>
        </w:rPr>
        <w:t>205</w:t>
      </w:r>
      <w:r w:rsidRPr="006905BC">
        <w:t xml:space="preserve"> (Rev.WRC</w:t>
      </w:r>
      <w:r w:rsidRPr="006905BC">
        <w:noBreakHyphen/>
      </w:r>
      <w:del w:id="19" w:author="Author" w:date="2015-09-18T14:00:00Z">
        <w:r w:rsidRPr="006905BC" w:rsidDel="000061FF">
          <w:delText>12</w:delText>
        </w:r>
      </w:del>
      <w:ins w:id="20" w:author="Author" w:date="2015-09-18T14:00:00Z">
        <w:r w:rsidR="000061FF">
          <w:t>15</w:t>
        </w:r>
      </w:ins>
      <w:r w:rsidRPr="006905BC">
        <w:t>)</w:t>
      </w:r>
    </w:p>
    <w:p w:rsidR="004415B9" w:rsidRDefault="0017443D" w:rsidP="00026A83">
      <w:pPr>
        <w:pStyle w:val="Restitle"/>
        <w:rPr>
          <w:lang w:eastAsia="ja-JP"/>
        </w:rPr>
      </w:pPr>
      <w:bookmarkStart w:id="21" w:name="_Toc327364380"/>
      <w:r w:rsidRPr="006905BC">
        <w:t>Protection of the systems operating in the mobile-</w:t>
      </w:r>
      <w:r w:rsidRPr="006905BC">
        <w:br/>
      </w:r>
      <w:r w:rsidRPr="006905BC">
        <w:rPr>
          <w:lang w:eastAsia="ja-JP"/>
        </w:rPr>
        <w:t>satellite service in the band 406-406.1 MHz</w:t>
      </w:r>
      <w:bookmarkEnd w:id="21"/>
    </w:p>
    <w:p w:rsidR="0017443D" w:rsidRPr="00C87B39" w:rsidRDefault="0017443D" w:rsidP="0017443D">
      <w:pPr>
        <w:pStyle w:val="Normalaftertitle"/>
      </w:pPr>
      <w:r w:rsidRPr="00C87B39">
        <w:t xml:space="preserve">The World Radiocommunication Conference (Geneva, </w:t>
      </w:r>
      <w:del w:id="22" w:author="Turnbull, Karen" w:date="2015-04-09T18:07:00Z">
        <w:r w:rsidRPr="00C87B39" w:rsidDel="00F603B7">
          <w:delText>2012</w:delText>
        </w:r>
      </w:del>
      <w:ins w:id="23" w:author="Turnbull, Karen" w:date="2015-04-09T18:07:00Z">
        <w:r w:rsidRPr="00C87B39">
          <w:t>2015</w:t>
        </w:r>
      </w:ins>
      <w:r w:rsidRPr="00C87B39">
        <w:t>),</w:t>
      </w:r>
    </w:p>
    <w:p w:rsidR="0017443D" w:rsidRPr="00C87B39" w:rsidRDefault="0017443D" w:rsidP="0017443D">
      <w:pPr>
        <w:pStyle w:val="Call"/>
      </w:pPr>
      <w:r w:rsidRPr="00C87B39">
        <w:t>considering</w:t>
      </w:r>
    </w:p>
    <w:p w:rsidR="0017443D" w:rsidRPr="00C87B39" w:rsidRDefault="0017443D" w:rsidP="0017443D">
      <w:r w:rsidRPr="00C87B39">
        <w:rPr>
          <w:i/>
        </w:rPr>
        <w:t>a)</w:t>
      </w:r>
      <w:r w:rsidRPr="00C87B39">
        <w:tab/>
        <w:t>that WARC</w:t>
      </w:r>
      <w:r w:rsidRPr="00C87B39">
        <w:noBreakHyphen/>
        <w:t xml:space="preserve">79 allocated the </w:t>
      </w:r>
      <w:ins w:id="24" w:author="khalid.alawadi2" w:date="2014-08-28T17:38:00Z">
        <w:r w:rsidRPr="00C87B39">
          <w:rPr>
            <w:szCs w:val="24"/>
            <w:lang w:val="en-US"/>
          </w:rPr>
          <w:t xml:space="preserve">frequency </w:t>
        </w:r>
      </w:ins>
      <w:r w:rsidRPr="00C87B39">
        <w:t xml:space="preserve">band 406-406.1 MHz to the mobile-satellite service </w:t>
      </w:r>
      <w:ins w:id="25" w:author="khalid.alawadi" w:date="2014-08-24T09:04:00Z">
        <w:r w:rsidRPr="00C87B39">
          <w:rPr>
            <w:szCs w:val="24"/>
            <w:lang w:val="en-US"/>
          </w:rPr>
          <w:t>(MSS)</w:t>
        </w:r>
      </w:ins>
      <w:ins w:id="26" w:author="Turnbull, Karen" w:date="2015-04-09T18:07:00Z">
        <w:r w:rsidRPr="00C87B39">
          <w:rPr>
            <w:szCs w:val="24"/>
            <w:lang w:val="en-US"/>
          </w:rPr>
          <w:t xml:space="preserve"> </w:t>
        </w:r>
      </w:ins>
      <w:r w:rsidRPr="00C87B39">
        <w:t>in the Earth-to-space direction;</w:t>
      </w:r>
    </w:p>
    <w:p w:rsidR="0017443D" w:rsidRPr="00C87B39" w:rsidRDefault="0017443D" w:rsidP="0017443D">
      <w:r w:rsidRPr="00C87B39">
        <w:rPr>
          <w:i/>
        </w:rPr>
        <w:t>b)</w:t>
      </w:r>
      <w:r w:rsidRPr="00C87B39">
        <w:tab/>
        <w:t>that No. </w:t>
      </w:r>
      <w:r w:rsidRPr="00C87B39">
        <w:rPr>
          <w:rStyle w:val="Artref"/>
          <w:b/>
          <w:color w:val="000000"/>
        </w:rPr>
        <w:t>5.266</w:t>
      </w:r>
      <w:r w:rsidRPr="00C87B39">
        <w:t xml:space="preserve"> limits the use of the </w:t>
      </w:r>
      <w:ins w:id="27" w:author="khalid.alawadi2" w:date="2014-08-28T17:38:00Z">
        <w:r w:rsidRPr="00C87B39">
          <w:rPr>
            <w:szCs w:val="24"/>
            <w:lang w:val="en-US"/>
          </w:rPr>
          <w:t xml:space="preserve">frequency </w:t>
        </w:r>
      </w:ins>
      <w:r w:rsidRPr="00C87B39">
        <w:t xml:space="preserve">band 406-406.1 MHz to low-power satellite emergency position-indicating </w:t>
      </w:r>
      <w:proofErr w:type="spellStart"/>
      <w:r w:rsidRPr="00C87B39">
        <w:t>radiobeacons</w:t>
      </w:r>
      <w:proofErr w:type="spellEnd"/>
      <w:r w:rsidRPr="00C87B39">
        <w:t xml:space="preserve"> (EPIRBs);</w:t>
      </w:r>
    </w:p>
    <w:p w:rsidR="0017443D" w:rsidRPr="00C87B39" w:rsidRDefault="0017443D" w:rsidP="0017443D">
      <w:r w:rsidRPr="00C87B39">
        <w:rPr>
          <w:i/>
        </w:rPr>
        <w:lastRenderedPageBreak/>
        <w:t>c)</w:t>
      </w:r>
      <w:r w:rsidRPr="00C87B39">
        <w:tab/>
        <w:t>that WARC Mob-83 made provision in the Radio Regulations for the introduction and development of a global distress and safety system;</w:t>
      </w:r>
    </w:p>
    <w:p w:rsidR="0017443D" w:rsidRPr="00C87B39" w:rsidRDefault="0017443D" w:rsidP="0017443D">
      <w:r w:rsidRPr="00C87B39">
        <w:rPr>
          <w:i/>
        </w:rPr>
        <w:t>d)</w:t>
      </w:r>
      <w:r w:rsidRPr="00C87B39">
        <w:tab/>
        <w:t>that the use of satellite EPIRBs is an essential element of this system;</w:t>
      </w:r>
    </w:p>
    <w:p w:rsidR="0017443D" w:rsidRPr="00C87B39" w:rsidRDefault="0017443D" w:rsidP="0017443D">
      <w:r w:rsidRPr="00C87B39">
        <w:rPr>
          <w:i/>
        </w:rPr>
        <w:t>e)</w:t>
      </w:r>
      <w:r w:rsidRPr="00C87B39">
        <w:tab/>
        <w:t xml:space="preserve">that, like any frequency band reserved for a distress and safety system, the </w:t>
      </w:r>
      <w:ins w:id="28" w:author="khalid.alawadi2" w:date="2014-08-28T17:38:00Z">
        <w:r w:rsidRPr="00C87B39">
          <w:rPr>
            <w:szCs w:val="24"/>
            <w:lang w:val="en-US"/>
          </w:rPr>
          <w:t xml:space="preserve">frequency </w:t>
        </w:r>
      </w:ins>
      <w:r w:rsidRPr="00C87B39">
        <w:t>band 406-406.1 MHz is entitled to full protection against all harmful interference;</w:t>
      </w:r>
    </w:p>
    <w:p w:rsidR="0017443D" w:rsidRPr="00C87B39" w:rsidRDefault="0017443D" w:rsidP="0017443D">
      <w:r w:rsidRPr="00C87B39">
        <w:rPr>
          <w:i/>
        </w:rPr>
        <w:t>f)</w:t>
      </w:r>
      <w:r w:rsidRPr="00C87B39">
        <w:tab/>
        <w:t>that Nos. </w:t>
      </w:r>
      <w:r w:rsidRPr="00C87B39">
        <w:rPr>
          <w:b/>
          <w:szCs w:val="24"/>
        </w:rPr>
        <w:t xml:space="preserve">5.267 </w:t>
      </w:r>
      <w:r w:rsidRPr="00C87B39">
        <w:rPr>
          <w:bCs/>
          <w:szCs w:val="24"/>
        </w:rPr>
        <w:t>and</w:t>
      </w:r>
      <w:r w:rsidRPr="00C87B39">
        <w:t> </w:t>
      </w:r>
      <w:r w:rsidRPr="00C87B39">
        <w:rPr>
          <w:b/>
          <w:szCs w:val="24"/>
        </w:rPr>
        <w:t xml:space="preserve">4.22 </w:t>
      </w:r>
      <w:r w:rsidRPr="00C87B39">
        <w:t>and Appendix </w:t>
      </w:r>
      <w:r w:rsidRPr="00C87B39">
        <w:rPr>
          <w:b/>
          <w:szCs w:val="24"/>
        </w:rPr>
        <w:t xml:space="preserve">15 </w:t>
      </w:r>
      <w:r w:rsidRPr="00C87B39">
        <w:t>(Table </w:t>
      </w:r>
      <w:r w:rsidRPr="00C87B39">
        <w:rPr>
          <w:b/>
          <w:bCs/>
        </w:rPr>
        <w:t>15-2</w:t>
      </w:r>
      <w:r w:rsidRPr="00C87B39">
        <w:t xml:space="preserve">) require the protection of the </w:t>
      </w:r>
      <w:del w:id="29" w:author="Turnbull, Karen" w:date="2015-04-09T18:08:00Z">
        <w:r w:rsidRPr="00C87B39" w:rsidDel="00F603B7">
          <w:delText>mobile-satellite service (</w:delText>
        </w:r>
      </w:del>
      <w:r w:rsidRPr="00C87B39">
        <w:t>MSS</w:t>
      </w:r>
      <w:del w:id="30" w:author="Turnbull, Karen" w:date="2015-04-09T18:08:00Z">
        <w:r w:rsidRPr="00C87B39" w:rsidDel="00F603B7">
          <w:delText>)</w:delText>
        </w:r>
      </w:del>
      <w:r w:rsidRPr="00C87B39">
        <w:t xml:space="preserve"> within the frequency band 406-406.1 MHz from all emissions of systems, including systems operating in the lower</w:t>
      </w:r>
      <w:ins w:id="31" w:author="4C3 Meeting " w:date="2014-06-30T00:10:00Z">
        <w:r w:rsidRPr="00C87B39">
          <w:rPr>
            <w:szCs w:val="24"/>
            <w:lang w:val="en-US"/>
          </w:rPr>
          <w:t xml:space="preserve"> and upper</w:t>
        </w:r>
      </w:ins>
      <w:r w:rsidRPr="00C87B39">
        <w:t xml:space="preserve"> adjacent </w:t>
      </w:r>
      <w:ins w:id="32" w:author="khalid.alawadi2" w:date="2014-08-28T17:38:00Z">
        <w:r w:rsidRPr="00C87B39">
          <w:rPr>
            <w:szCs w:val="24"/>
            <w:lang w:val="en-US"/>
          </w:rPr>
          <w:t xml:space="preserve">frequency </w:t>
        </w:r>
      </w:ins>
      <w:r w:rsidRPr="00C87B39">
        <w:t>bands</w:t>
      </w:r>
      <w:del w:id="33" w:author="Turnbull, Karen" w:date="2015-04-09T18:09:00Z">
        <w:r w:rsidRPr="00C87B39" w:rsidDel="00F603B7">
          <w:delText xml:space="preserve"> (390-406 MHz) and in the upper adjacent bands (406.1-420 MHz)</w:delText>
        </w:r>
      </w:del>
      <w:r w:rsidRPr="00C87B39">
        <w:t>;</w:t>
      </w:r>
    </w:p>
    <w:p w:rsidR="0017443D" w:rsidRPr="00C87B39" w:rsidRDefault="0017443D" w:rsidP="0017443D">
      <w:r w:rsidRPr="00C87B39">
        <w:rPr>
          <w:i/>
        </w:rPr>
        <w:t>g)</w:t>
      </w:r>
      <w:r w:rsidRPr="00C87B39">
        <w:tab/>
        <w:t>that Recommendation ITU</w:t>
      </w:r>
      <w:r w:rsidRPr="00C87B39">
        <w:noBreakHyphen/>
        <w:t>R M.1478 provides protection requirements for the various types of instruments mounted on board operational satellites receiving EPIRB signals in the frequency band 406</w:t>
      </w:r>
      <w:r w:rsidRPr="00C87B39">
        <w:noBreakHyphen/>
        <w:t>406.1 MHz against both broadband out-of-band emissions and narrowband spurious emissions;</w:t>
      </w:r>
    </w:p>
    <w:p w:rsidR="0017443D" w:rsidRPr="00C87B39" w:rsidRDefault="0017443D" w:rsidP="0017443D">
      <w:r w:rsidRPr="00C87B39">
        <w:rPr>
          <w:i/>
        </w:rPr>
        <w:t>h)</w:t>
      </w:r>
      <w:r w:rsidRPr="00C87B39">
        <w:tab/>
        <w:t xml:space="preserve">that </w:t>
      </w:r>
      <w:del w:id="34" w:author="Turnbull, Karen" w:date="2015-04-09T18:09:00Z">
        <w:r w:rsidRPr="00C87B39" w:rsidDel="00F603B7">
          <w:delText>studies are needed to adequately address the consequence of aggregate emissions from a large number of transmitters operating in adjacent bands and the consequent risk to space receivers intended to detect low-power distress-beacon transmissions,</w:delText>
        </w:r>
      </w:del>
      <w:ins w:id="35" w:author="4C3 Meeting " w:date="2014-06-30T00:15:00Z">
        <w:r w:rsidRPr="00C87B39">
          <w:rPr>
            <w:szCs w:val="24"/>
            <w:lang w:val="en-US"/>
          </w:rPr>
          <w:t xml:space="preserve">the </w:t>
        </w:r>
      </w:ins>
      <w:ins w:id="36" w:author="4C3 Meeting 30/06" w:date="2014-06-30T11:12:00Z">
        <w:r w:rsidRPr="00C87B39">
          <w:rPr>
            <w:szCs w:val="24"/>
            <w:lang w:val="en-US"/>
          </w:rPr>
          <w:t>PDN Report ITU</w:t>
        </w:r>
      </w:ins>
      <w:ins w:id="37" w:author="Turnbull, Karen" w:date="2015-09-21T15:51:00Z">
        <w:r w:rsidR="00E73E65">
          <w:rPr>
            <w:szCs w:val="24"/>
            <w:lang w:val="en-US"/>
          </w:rPr>
          <w:noBreakHyphen/>
        </w:r>
      </w:ins>
      <w:ins w:id="38" w:author="4C3 Meeting 30/06" w:date="2014-06-30T11:12:00Z">
        <w:r w:rsidRPr="00C87B39">
          <w:rPr>
            <w:szCs w:val="24"/>
            <w:lang w:val="en-US"/>
          </w:rPr>
          <w:t>R M.[A</w:t>
        </w:r>
      </w:ins>
      <w:ins w:id="39" w:author="Nelson Malaguti" w:date="2014-06-30T21:07:00Z">
        <w:r w:rsidRPr="00C87B39">
          <w:rPr>
            <w:szCs w:val="24"/>
            <w:lang w:val="en-US"/>
          </w:rPr>
          <w:t xml:space="preserve">GENDA </w:t>
        </w:r>
      </w:ins>
      <w:ins w:id="40" w:author="4C3 Meeting 30/06" w:date="2014-06-30T11:12:00Z">
        <w:r w:rsidRPr="00C87B39">
          <w:rPr>
            <w:szCs w:val="24"/>
            <w:lang w:val="en-US"/>
          </w:rPr>
          <w:t>I</w:t>
        </w:r>
      </w:ins>
      <w:ins w:id="41" w:author="Nelson Malaguti" w:date="2014-06-30T21:07:00Z">
        <w:r w:rsidRPr="00C87B39">
          <w:rPr>
            <w:szCs w:val="24"/>
            <w:lang w:val="en-US"/>
          </w:rPr>
          <w:t>TEM</w:t>
        </w:r>
      </w:ins>
      <w:ins w:id="42" w:author="4C3 Meeting 30/06" w:date="2014-06-30T11:12:00Z">
        <w:r w:rsidRPr="00C87B39">
          <w:rPr>
            <w:szCs w:val="24"/>
            <w:lang w:val="en-US"/>
          </w:rPr>
          <w:t xml:space="preserve"> 9.1.1]</w:t>
        </w:r>
      </w:ins>
      <w:ins w:id="43" w:author="4C3 Meeting " w:date="2014-06-30T00:15:00Z">
        <w:r w:rsidRPr="00C87B39">
          <w:rPr>
            <w:szCs w:val="24"/>
            <w:lang w:val="en-US"/>
          </w:rPr>
          <w:t xml:space="preserve"> provides the results of studies covering various scenarios between the </w:t>
        </w:r>
      </w:ins>
      <w:ins w:id="44" w:author="khalid.alawadi" w:date="2014-08-24T09:09:00Z">
        <w:r w:rsidRPr="00C87B39">
          <w:rPr>
            <w:szCs w:val="24"/>
            <w:lang w:val="en-US"/>
          </w:rPr>
          <w:t>MSS</w:t>
        </w:r>
      </w:ins>
      <w:ins w:id="45" w:author="4C3 Meeting " w:date="2014-06-30T00:15:00Z">
        <w:r w:rsidRPr="00C87B39">
          <w:rPr>
            <w:szCs w:val="24"/>
            <w:lang w:val="en-US"/>
          </w:rPr>
          <w:t xml:space="preserve"> and other relevant active services operating in the frequency bands 390-406</w:t>
        </w:r>
      </w:ins>
      <w:ins w:id="46" w:author="Turnbull, Karen" w:date="2015-03-29T22:59:00Z">
        <w:r w:rsidRPr="00C87B39">
          <w:rPr>
            <w:lang w:val="en-US"/>
          </w:rPr>
          <w:t> </w:t>
        </w:r>
      </w:ins>
      <w:ins w:id="47" w:author="4C3 Meeting " w:date="2014-06-30T00:15:00Z">
        <w:r w:rsidRPr="00C87B39">
          <w:rPr>
            <w:szCs w:val="24"/>
            <w:lang w:val="en-US"/>
          </w:rPr>
          <w:t>MHz and 406.1-420</w:t>
        </w:r>
      </w:ins>
      <w:ins w:id="48" w:author="Turnbull, Karen" w:date="2015-03-29T22:59:00Z">
        <w:r w:rsidRPr="00C87B39">
          <w:rPr>
            <w:lang w:val="en-US"/>
          </w:rPr>
          <w:t> </w:t>
        </w:r>
      </w:ins>
      <w:ins w:id="49" w:author="4C3 Meeting " w:date="2014-06-30T00:15:00Z">
        <w:r w:rsidRPr="00C87B39">
          <w:rPr>
            <w:szCs w:val="24"/>
            <w:lang w:val="en-US"/>
          </w:rPr>
          <w:t xml:space="preserve">MHz or in separate parts of these </w:t>
        </w:r>
      </w:ins>
      <w:ins w:id="50" w:author="khalid.alawadi2" w:date="2014-08-28T17:38:00Z">
        <w:r w:rsidRPr="00C87B39">
          <w:rPr>
            <w:szCs w:val="24"/>
            <w:lang w:val="en-US"/>
          </w:rPr>
          <w:t xml:space="preserve">frequency </w:t>
        </w:r>
      </w:ins>
      <w:ins w:id="51" w:author="4C3 Meeting " w:date="2014-06-30T00:15:00Z">
        <w:r w:rsidRPr="00C87B39">
          <w:rPr>
            <w:szCs w:val="24"/>
            <w:lang w:val="en-US"/>
          </w:rPr>
          <w:t>bands</w:t>
        </w:r>
      </w:ins>
      <w:ins w:id="52" w:author="4C/319 Russia" w:date="2014-06-26T23:06:00Z">
        <w:r w:rsidRPr="00C87B39">
          <w:rPr>
            <w:szCs w:val="24"/>
            <w:lang w:val="en-US"/>
          </w:rPr>
          <w:t>;</w:t>
        </w:r>
      </w:ins>
    </w:p>
    <w:p w:rsidR="0017443D" w:rsidRPr="00E73E65" w:rsidRDefault="0017443D" w:rsidP="00E73E65">
      <w:pPr>
        <w:rPr>
          <w:ins w:id="53" w:author="4C3 Meeting " w:date="2014-06-30T00:16:00Z"/>
        </w:rPr>
      </w:pPr>
      <w:proofErr w:type="spellStart"/>
      <w:ins w:id="54" w:author="4C3 Meeting " w:date="2014-06-30T00:16:00Z">
        <w:r w:rsidRPr="00E73E65">
          <w:rPr>
            <w:i/>
            <w:iCs/>
          </w:rPr>
          <w:t>i</w:t>
        </w:r>
        <w:proofErr w:type="spellEnd"/>
        <w:r w:rsidRPr="00E73E65">
          <w:rPr>
            <w:i/>
            <w:iCs/>
          </w:rPr>
          <w:t>)</w:t>
        </w:r>
        <w:r w:rsidRPr="00E73E65">
          <w:tab/>
          <w:t>that unwanted emissions from services outside 406-406.1</w:t>
        </w:r>
      </w:ins>
      <w:ins w:id="55" w:author="Turnbull, Karen" w:date="2015-03-29T22:59:00Z">
        <w:r w:rsidRPr="00E73E65">
          <w:t> </w:t>
        </w:r>
      </w:ins>
      <w:ins w:id="56" w:author="4C3 Meeting " w:date="2014-06-30T00:16:00Z">
        <w:r w:rsidRPr="00E73E65">
          <w:t xml:space="preserve">MHz have the potential to cause interference to the </w:t>
        </w:r>
      </w:ins>
      <w:ins w:id="57" w:author="khalid.alawadi" w:date="2014-08-24T09:09:00Z">
        <w:r w:rsidRPr="00E73E65">
          <w:t>MSS</w:t>
        </w:r>
      </w:ins>
      <w:ins w:id="58" w:author="4C3 Meeting " w:date="2014-06-30T00:16:00Z">
        <w:r w:rsidRPr="00E73E65">
          <w:t xml:space="preserve"> receivers within 406-406.1</w:t>
        </w:r>
      </w:ins>
      <w:ins w:id="59" w:author="Turnbull, Karen" w:date="2015-03-29T22:59:00Z">
        <w:r w:rsidRPr="00E73E65">
          <w:t> </w:t>
        </w:r>
      </w:ins>
      <w:ins w:id="60" w:author="4C3 Meeting " w:date="2014-06-30T00:16:00Z">
        <w:r w:rsidRPr="00E73E65">
          <w:t xml:space="preserve">MHz; </w:t>
        </w:r>
      </w:ins>
    </w:p>
    <w:p w:rsidR="0017443D" w:rsidRPr="00E73E65" w:rsidRDefault="0017443D" w:rsidP="00E73E65">
      <w:pPr>
        <w:rPr>
          <w:ins w:id="61" w:author="4C3 Meeting " w:date="2014-06-30T00:16:00Z"/>
        </w:rPr>
      </w:pPr>
      <w:ins w:id="62" w:author="4C3 Meeting " w:date="2014-06-30T00:16:00Z">
        <w:r w:rsidRPr="00E73E65">
          <w:rPr>
            <w:i/>
            <w:iCs/>
          </w:rPr>
          <w:t>j)</w:t>
        </w:r>
        <w:r w:rsidRPr="00E73E65">
          <w:tab/>
          <w:t xml:space="preserve">that long-term protection against harmful interference of the </w:t>
        </w:r>
        <w:proofErr w:type="spellStart"/>
        <w:r w:rsidRPr="00E73E65">
          <w:t>Cospas-Sarsat</w:t>
        </w:r>
        <w:proofErr w:type="spellEnd"/>
        <w:r w:rsidRPr="00E73E65">
          <w:t xml:space="preserve"> satellite system operating in the </w:t>
        </w:r>
      </w:ins>
      <w:ins w:id="63" w:author="khalid.alawadi" w:date="2014-08-24T09:09:00Z">
        <w:r w:rsidRPr="00E73E65">
          <w:t>MSS</w:t>
        </w:r>
      </w:ins>
      <w:ins w:id="64" w:author="4C3 Meeting " w:date="2014-06-30T00:16:00Z">
        <w:r w:rsidRPr="00E73E65">
          <w:t xml:space="preserve"> in </w:t>
        </w:r>
      </w:ins>
      <w:ins w:id="65" w:author="Murphy, Margaret" w:date="2014-07-29T13:31:00Z">
        <w:r w:rsidRPr="00E73E65">
          <w:t xml:space="preserve">the </w:t>
        </w:r>
      </w:ins>
      <w:ins w:id="66" w:author="khalid.alawadi2" w:date="2014-08-28T17:45:00Z">
        <w:r w:rsidRPr="00E73E65">
          <w:t xml:space="preserve">frequency </w:t>
        </w:r>
      </w:ins>
      <w:ins w:id="67" w:author="4C3 Meeting " w:date="2014-06-30T00:16:00Z">
        <w:r w:rsidRPr="00E73E65">
          <w:t>band 406-406.1</w:t>
        </w:r>
      </w:ins>
      <w:ins w:id="68" w:author="Turnbull, Karen" w:date="2015-03-29T22:59:00Z">
        <w:r w:rsidRPr="00E73E65">
          <w:t> </w:t>
        </w:r>
      </w:ins>
      <w:ins w:id="69" w:author="4C3 Meeting " w:date="2014-06-30T00:16:00Z">
        <w:r w:rsidRPr="00E73E65">
          <w:t>MHz is vital to the response times of emergency services;</w:t>
        </w:r>
      </w:ins>
    </w:p>
    <w:p w:rsidR="0017443D" w:rsidRPr="00E73E65" w:rsidRDefault="0017443D" w:rsidP="00E73E65">
      <w:pPr>
        <w:rPr>
          <w:ins w:id="70" w:author="Tsarapkina, Yulia" w:date="2015-03-14T16:39:00Z"/>
        </w:rPr>
      </w:pPr>
      <w:ins w:id="71" w:author="4C3 Meeting " w:date="2014-06-30T00:16:00Z">
        <w:r w:rsidRPr="00E73E65">
          <w:rPr>
            <w:i/>
            <w:iCs/>
          </w:rPr>
          <w:t>k)</w:t>
        </w:r>
        <w:r w:rsidRPr="00E73E65">
          <w:tab/>
          <w:t xml:space="preserve">that in most cases, the </w:t>
        </w:r>
      </w:ins>
      <w:ins w:id="72" w:author="khalid.alawadi2" w:date="2014-08-28T17:45:00Z">
        <w:r w:rsidRPr="00E73E65">
          <w:t xml:space="preserve">frequency </w:t>
        </w:r>
      </w:ins>
      <w:ins w:id="73" w:author="4C3 Meeting " w:date="2014-06-30T00:16:00Z">
        <w:r w:rsidRPr="00E73E65">
          <w:t xml:space="preserve">bands adjacent or nearby to </w:t>
        </w:r>
        <w:proofErr w:type="spellStart"/>
        <w:r w:rsidRPr="00E73E65">
          <w:t>Cospas-Sarsat</w:t>
        </w:r>
        <w:proofErr w:type="spellEnd"/>
        <w:r w:rsidRPr="00E73E65">
          <w:t xml:space="preserve"> will continue to be used for various service applications,</w:t>
        </w:r>
      </w:ins>
    </w:p>
    <w:p w:rsidR="0017443D" w:rsidRPr="00C87B39" w:rsidRDefault="0017443D" w:rsidP="0017443D">
      <w:pPr>
        <w:pStyle w:val="Call"/>
        <w:rPr>
          <w:lang w:val="en-US"/>
        </w:rPr>
      </w:pPr>
      <w:r w:rsidRPr="00C87B39">
        <w:rPr>
          <w:lang w:val="en-US"/>
        </w:rPr>
        <w:t>considering further</w:t>
      </w:r>
    </w:p>
    <w:p w:rsidR="0017443D" w:rsidRPr="00C87B39" w:rsidRDefault="0017443D" w:rsidP="0017443D">
      <w:r w:rsidRPr="00C87B39">
        <w:rPr>
          <w:i/>
        </w:rPr>
        <w:t>a)</w:t>
      </w:r>
      <w:r w:rsidRPr="00C87B39">
        <w:tab/>
        <w:t>that some administrations have initially developed and implemented an operational low-altitude, near-polar orbiting satellite system (</w:t>
      </w:r>
      <w:proofErr w:type="spellStart"/>
      <w:r w:rsidRPr="00C87B39">
        <w:t>Cospas-Sarsat</w:t>
      </w:r>
      <w:proofErr w:type="spellEnd"/>
      <w:r w:rsidRPr="00C87B39">
        <w:t>) operating in the frequency band 406-406.1 MHz to provide alerting and to aid in the locating of distress incidents;</w:t>
      </w:r>
    </w:p>
    <w:p w:rsidR="0017443D" w:rsidRPr="00C87B39" w:rsidRDefault="0017443D" w:rsidP="0017443D">
      <w:r w:rsidRPr="00C87B39">
        <w:rPr>
          <w:i/>
          <w:szCs w:val="24"/>
        </w:rPr>
        <w:t>b)</w:t>
      </w:r>
      <w:r w:rsidRPr="00C87B39">
        <w:tab/>
        <w:t xml:space="preserve">that thousands of human lives have been saved through the use of </w:t>
      </w:r>
      <w:proofErr w:type="spellStart"/>
      <w:r w:rsidRPr="00C87B39">
        <w:t>spaceborne</w:t>
      </w:r>
      <w:proofErr w:type="spellEnd"/>
      <w:r w:rsidRPr="00C87B39">
        <w:t xml:space="preserve"> distress-beacon detection instruments, initially on 121.5 MHz and 243 MHz, and subsequently in the frequency band 406</w:t>
      </w:r>
      <w:r w:rsidRPr="00C87B39">
        <w:noBreakHyphen/>
        <w:t>406.1 MHz;</w:t>
      </w:r>
    </w:p>
    <w:p w:rsidR="0017443D" w:rsidRPr="00C87B39" w:rsidRDefault="0017443D" w:rsidP="0017443D">
      <w:r w:rsidRPr="00C87B39">
        <w:rPr>
          <w:i/>
        </w:rPr>
        <w:t>c)</w:t>
      </w:r>
      <w:r w:rsidRPr="00C87B39">
        <w:rPr>
          <w:i/>
        </w:rPr>
        <w:tab/>
      </w:r>
      <w:r w:rsidRPr="00C87B39">
        <w:t>that the 406 MHz distress transmissions are relayed through many instruments mounted on geostationary, low-Earth and medium-Earth satellite orbits;</w:t>
      </w:r>
    </w:p>
    <w:p w:rsidR="0017443D" w:rsidRPr="00C87B39" w:rsidRDefault="0017443D" w:rsidP="0017443D">
      <w:r w:rsidRPr="00C87B39">
        <w:rPr>
          <w:i/>
        </w:rPr>
        <w:t>d)</w:t>
      </w:r>
      <w:r w:rsidRPr="00C87B39">
        <w:tab/>
        <w:t>that the digital processing of these emissions provides accurate, timely and reliable distress alert and location data to help search and rescue authorities assist persons in distress;</w:t>
      </w:r>
    </w:p>
    <w:p w:rsidR="0017443D" w:rsidRPr="00C87B39" w:rsidRDefault="0017443D" w:rsidP="0017443D">
      <w:r w:rsidRPr="00C87B39">
        <w:rPr>
          <w:i/>
        </w:rPr>
        <w:t>e)</w:t>
      </w:r>
      <w:r w:rsidRPr="00C87B39">
        <w:tab/>
        <w:t xml:space="preserve">that the International Maritime Organization (IMO) has decided that satellite EPIRBs operating in the </w:t>
      </w:r>
      <w:proofErr w:type="spellStart"/>
      <w:r w:rsidRPr="00C87B39">
        <w:t>Cospas-Sarsat</w:t>
      </w:r>
      <w:proofErr w:type="spellEnd"/>
      <w:r w:rsidRPr="00C87B39">
        <w:t xml:space="preserve"> system form part of the Global Maritime Distress and Safety System (GMDSS);</w:t>
      </w:r>
    </w:p>
    <w:p w:rsidR="0017443D" w:rsidRPr="00C87B39" w:rsidRDefault="0017443D" w:rsidP="0017443D">
      <w:r w:rsidRPr="00C87B39">
        <w:rPr>
          <w:i/>
        </w:rPr>
        <w:t>f)</w:t>
      </w:r>
      <w:r w:rsidRPr="00C87B39">
        <w:tab/>
        <w:t xml:space="preserve">that observations of the use of frequencies in the </w:t>
      </w:r>
      <w:ins w:id="74" w:author="khalid.alawadi2" w:date="2014-08-28T17:45:00Z">
        <w:r w:rsidRPr="00C87B39">
          <w:rPr>
            <w:szCs w:val="24"/>
            <w:lang w:val="en-US"/>
          </w:rPr>
          <w:t xml:space="preserve">frequency </w:t>
        </w:r>
      </w:ins>
      <w:r w:rsidRPr="00C87B39">
        <w:t>band 406-406.1 MHz show that they are being used by stations other than those authorized by No. </w:t>
      </w:r>
      <w:r w:rsidRPr="00C87B39">
        <w:rPr>
          <w:rStyle w:val="Artref"/>
          <w:b/>
          <w:color w:val="000000"/>
        </w:rPr>
        <w:t>5.266</w:t>
      </w:r>
      <w:r w:rsidRPr="00C87B39">
        <w:t xml:space="preserve">, and that these stations have caused harmful interference to the </w:t>
      </w:r>
      <w:del w:id="75" w:author="Turnbull, Karen" w:date="2015-04-09T18:10:00Z">
        <w:r w:rsidRPr="00C87B39" w:rsidDel="009E1D2B">
          <w:delText>mobile-satellite service</w:delText>
        </w:r>
      </w:del>
      <w:ins w:id="76" w:author="Turnbull, Karen" w:date="2015-04-09T18:10:00Z">
        <w:r w:rsidRPr="00C87B39">
          <w:t>MSS</w:t>
        </w:r>
      </w:ins>
      <w:r w:rsidRPr="00C87B39">
        <w:t xml:space="preserve">, and particularly to the reception of satellite EPIRB signals by the </w:t>
      </w:r>
      <w:proofErr w:type="spellStart"/>
      <w:r w:rsidRPr="00C87B39">
        <w:t>Cospas-Sarsat</w:t>
      </w:r>
      <w:proofErr w:type="spellEnd"/>
      <w:r w:rsidRPr="00C87B39">
        <w:t xml:space="preserve"> system</w:t>
      </w:r>
      <w:del w:id="77" w:author="Turnbull, Karen" w:date="2015-04-09T18:11:00Z">
        <w:r w:rsidRPr="00C87B39" w:rsidDel="009E1D2B">
          <w:delText>,</w:delText>
        </w:r>
      </w:del>
      <w:ins w:id="78" w:author="Turnbull, Karen" w:date="2015-04-09T18:11:00Z">
        <w:r w:rsidRPr="00C87B39">
          <w:t>;</w:t>
        </w:r>
      </w:ins>
    </w:p>
    <w:p w:rsidR="0017443D" w:rsidRPr="00C87B39" w:rsidRDefault="0017443D" w:rsidP="00822B4D">
      <w:pPr>
        <w:rPr>
          <w:ins w:id="79" w:author="4C3 Meeting " w:date="2014-06-30T00:17:00Z"/>
          <w:lang w:val="en-US"/>
        </w:rPr>
      </w:pPr>
      <w:ins w:id="80" w:author="formation" w:date="2015-03-25T18:28:00Z">
        <w:r w:rsidRPr="00C87B39">
          <w:rPr>
            <w:i/>
            <w:lang w:val="en-US"/>
          </w:rPr>
          <w:lastRenderedPageBreak/>
          <w:t>g</w:t>
        </w:r>
      </w:ins>
      <w:ins w:id="81" w:author="4C3 Meeting " w:date="2014-06-30T00:17:00Z">
        <w:r w:rsidRPr="00C87B39">
          <w:rPr>
            <w:i/>
            <w:lang w:val="en-US"/>
          </w:rPr>
          <w:t>)</w:t>
        </w:r>
        <w:r w:rsidRPr="00C87B39">
          <w:rPr>
            <w:lang w:val="en-US"/>
          </w:rPr>
          <w:tab/>
          <w:t>that the</w:t>
        </w:r>
      </w:ins>
      <w:ins w:id="82" w:author="formation" w:date="2015-03-25T18:17:00Z">
        <w:r w:rsidRPr="00C87B39">
          <w:rPr>
            <w:lang w:val="en-US"/>
          </w:rPr>
          <w:t xml:space="preserve"> </w:t>
        </w:r>
      </w:ins>
      <w:ins w:id="83" w:author="4C3 Meeting " w:date="2014-06-30T00:17:00Z">
        <w:r w:rsidRPr="00C87B39">
          <w:rPr>
            <w:lang w:val="en-US"/>
            <w:rPrChange w:id="84" w:author="formation" w:date="2015-03-25T18:17:00Z">
              <w:rPr>
                <w:highlight w:val="cyan"/>
              </w:rPr>
            </w:rPrChange>
          </w:rPr>
          <w:t xml:space="preserve">results of </w:t>
        </w:r>
      </w:ins>
      <w:ins w:id="85" w:author="formation" w:date="2015-03-25T18:28:00Z">
        <w:r w:rsidRPr="00C87B39">
          <w:rPr>
            <w:lang w:val="en-US"/>
          </w:rPr>
          <w:t xml:space="preserve">spectrum monitoring and </w:t>
        </w:r>
      </w:ins>
      <w:ins w:id="86" w:author="4C3 Meeting " w:date="2014-06-30T00:17:00Z">
        <w:r w:rsidRPr="00C87B39">
          <w:rPr>
            <w:lang w:val="en-US"/>
            <w:rPrChange w:id="87" w:author="formation" w:date="2015-03-25T18:17:00Z">
              <w:rPr>
                <w:highlight w:val="cyan"/>
              </w:rPr>
            </w:rPrChange>
          </w:rPr>
          <w:t>ITU</w:t>
        </w:r>
      </w:ins>
      <w:ins w:id="88" w:author="Turnbull, Karen" w:date="2015-03-31T18:01:00Z">
        <w:r w:rsidRPr="00C87B39">
          <w:rPr>
            <w:lang w:val="en-US"/>
          </w:rPr>
          <w:noBreakHyphen/>
        </w:r>
      </w:ins>
      <w:ins w:id="89" w:author="4C3 Meeting " w:date="2014-06-30T00:17:00Z">
        <w:r w:rsidRPr="00C87B39">
          <w:rPr>
            <w:lang w:val="en-US"/>
            <w:rPrChange w:id="90" w:author="formation" w:date="2015-03-25T18:17:00Z">
              <w:rPr>
                <w:highlight w:val="cyan"/>
              </w:rPr>
            </w:rPrChange>
          </w:rPr>
          <w:t>R</w:t>
        </w:r>
      </w:ins>
      <w:ins w:id="91" w:author="Jovet, Nathalie" w:date="2015-03-31T11:13:00Z">
        <w:r w:rsidRPr="00C87B39">
          <w:rPr>
            <w:lang w:val="en-US"/>
          </w:rPr>
          <w:t xml:space="preserve"> </w:t>
        </w:r>
      </w:ins>
      <w:ins w:id="92" w:author="4C3 Meeting " w:date="2014-06-30T00:17:00Z">
        <w:r w:rsidRPr="00C87B39">
          <w:rPr>
            <w:lang w:val="en-US"/>
          </w:rPr>
          <w:t xml:space="preserve">studies </w:t>
        </w:r>
      </w:ins>
      <w:ins w:id="93" w:author="Chan, Fu Keong: DGEPS-DGGPN" w:date="2015-01-21T11:16:00Z">
        <w:r w:rsidRPr="00C87B39">
          <w:rPr>
            <w:lang w:val="en-US"/>
          </w:rPr>
          <w:t>contained in the PDN Report ITU</w:t>
        </w:r>
      </w:ins>
      <w:ins w:id="94" w:author="Turnbull, Karen" w:date="2015-03-31T18:01:00Z">
        <w:r w:rsidR="00822B4D" w:rsidRPr="00C87B39">
          <w:rPr>
            <w:lang w:val="en-US"/>
          </w:rPr>
          <w:noBreakHyphen/>
        </w:r>
      </w:ins>
      <w:ins w:id="95" w:author="Chan, Fu Keong: DGEPS-DGGPN" w:date="2015-01-21T11:16:00Z">
        <w:r w:rsidRPr="00C87B39">
          <w:rPr>
            <w:lang w:val="en-US"/>
          </w:rPr>
          <w:t>R M.[AGENDA ITEM 9.1.1]</w:t>
        </w:r>
      </w:ins>
      <w:ins w:id="96" w:author="4C3 Meeting " w:date="2014-06-30T00:17:00Z">
        <w:r w:rsidRPr="00C87B39">
          <w:rPr>
            <w:lang w:val="en-US"/>
          </w:rPr>
          <w:t xml:space="preserve"> indicate that emissions from stations operating in the frequency bands 405.9-406</w:t>
        </w:r>
      </w:ins>
      <w:ins w:id="97" w:author="Turnbull, Karen" w:date="2015-03-29T22:59:00Z">
        <w:r w:rsidRPr="00C87B39">
          <w:rPr>
            <w:lang w:val="en-US"/>
          </w:rPr>
          <w:t> </w:t>
        </w:r>
      </w:ins>
      <w:ins w:id="98" w:author="4C3 Meeting " w:date="2014-06-30T00:17:00Z">
        <w:r w:rsidRPr="00C87B39">
          <w:rPr>
            <w:lang w:val="en-US"/>
          </w:rPr>
          <w:t>MHz and 406.1-406.2</w:t>
        </w:r>
      </w:ins>
      <w:ins w:id="99" w:author="Turnbull, Karen" w:date="2015-03-29T22:59:00Z">
        <w:r w:rsidRPr="00C87B39">
          <w:rPr>
            <w:lang w:val="en-US"/>
          </w:rPr>
          <w:t> </w:t>
        </w:r>
      </w:ins>
      <w:ins w:id="100" w:author="4C3 Meeting " w:date="2014-06-30T00:17:00Z">
        <w:r w:rsidRPr="00C87B39">
          <w:rPr>
            <w:lang w:val="en-US"/>
          </w:rPr>
          <w:t>MHz have the potential to severely impact the performance of the MSS systems in the frequency band 406</w:t>
        </w:r>
      </w:ins>
      <w:ins w:id="101" w:author="ITU" w:date="2014-07-22T16:20:00Z">
        <w:r w:rsidRPr="00C87B39">
          <w:rPr>
            <w:lang w:val="en-US"/>
          </w:rPr>
          <w:t>-</w:t>
        </w:r>
      </w:ins>
      <w:ins w:id="102" w:author="4C3 Meeting " w:date="2014-06-30T00:17:00Z">
        <w:r w:rsidRPr="00C87B39">
          <w:rPr>
            <w:lang w:val="en-US"/>
          </w:rPr>
          <w:t>406.1 MHz;</w:t>
        </w:r>
      </w:ins>
    </w:p>
    <w:p w:rsidR="0017443D" w:rsidRPr="00C87B39" w:rsidRDefault="0017443D" w:rsidP="0017443D">
      <w:pPr>
        <w:rPr>
          <w:ins w:id="103" w:author="4C3 Meeting " w:date="2014-06-30T00:17:00Z"/>
          <w:lang w:val="en-US"/>
        </w:rPr>
      </w:pPr>
      <w:ins w:id="104" w:author="formation" w:date="2015-03-25T18:29:00Z">
        <w:r w:rsidRPr="00C87B39">
          <w:rPr>
            <w:i/>
            <w:lang w:val="en-US"/>
          </w:rPr>
          <w:t>h</w:t>
        </w:r>
      </w:ins>
      <w:ins w:id="105" w:author="4C3 Meeting " w:date="2014-06-30T00:17:00Z">
        <w:r w:rsidRPr="00C87B39">
          <w:rPr>
            <w:i/>
            <w:lang w:val="en-US"/>
          </w:rPr>
          <w:t>)</w:t>
        </w:r>
        <w:r w:rsidRPr="00C87B39">
          <w:rPr>
            <w:lang w:val="en-US"/>
          </w:rPr>
          <w:tab/>
          <w:t>that the results of ITU</w:t>
        </w:r>
      </w:ins>
      <w:ins w:id="106" w:author="Turnbull, Karen" w:date="2015-03-31T18:01:00Z">
        <w:r w:rsidRPr="00C87B39">
          <w:rPr>
            <w:lang w:val="en-US"/>
          </w:rPr>
          <w:noBreakHyphen/>
        </w:r>
      </w:ins>
      <w:ins w:id="107" w:author="4C3 Meeting " w:date="2014-06-30T00:17:00Z">
        <w:r w:rsidRPr="00C87B39">
          <w:rPr>
            <w:lang w:val="en-US"/>
          </w:rPr>
          <w:t xml:space="preserve">R studies indicate that increased deployment of land mobile systems operating in the vicinity of </w:t>
        </w:r>
      </w:ins>
      <w:ins w:id="108" w:author="Nelson Malaguti" w:date="2014-07-18T20:38:00Z">
        <w:r w:rsidRPr="00C87B39">
          <w:rPr>
            <w:lang w:val="en-US"/>
          </w:rPr>
          <w:t xml:space="preserve">the </w:t>
        </w:r>
      </w:ins>
      <w:ins w:id="109" w:author="4C3 Meeting " w:date="2014-06-30T00:17:00Z">
        <w:r w:rsidRPr="00C87B39">
          <w:rPr>
            <w:lang w:val="en-US"/>
          </w:rPr>
          <w:t>406</w:t>
        </w:r>
      </w:ins>
      <w:ins w:id="110" w:author="ITU" w:date="2014-07-22T16:20:00Z">
        <w:r w:rsidRPr="00C87B39">
          <w:rPr>
            <w:lang w:val="en-US"/>
          </w:rPr>
          <w:t>-</w:t>
        </w:r>
      </w:ins>
      <w:ins w:id="111" w:author="4C3 Meeting " w:date="2014-06-30T00:17:00Z">
        <w:r w:rsidRPr="00C87B39">
          <w:rPr>
            <w:lang w:val="en-US"/>
          </w:rPr>
          <w:t>406.1</w:t>
        </w:r>
      </w:ins>
      <w:ins w:id="112" w:author="Turnbull, Karen" w:date="2015-03-29T22:59:00Z">
        <w:r w:rsidRPr="00C87B39">
          <w:rPr>
            <w:lang w:val="en-US"/>
          </w:rPr>
          <w:t> </w:t>
        </w:r>
      </w:ins>
      <w:ins w:id="113" w:author="4C3 Meeting " w:date="2014-06-30T00:17:00Z">
        <w:r w:rsidRPr="00C87B39">
          <w:rPr>
            <w:lang w:val="en-US"/>
          </w:rPr>
          <w:t xml:space="preserve">MHz </w:t>
        </w:r>
      </w:ins>
      <w:ins w:id="114" w:author="khalid.alawadi2" w:date="2014-08-28T17:46:00Z">
        <w:r w:rsidRPr="00C87B39">
          <w:rPr>
            <w:lang w:val="en-US"/>
          </w:rPr>
          <w:t xml:space="preserve">frequency </w:t>
        </w:r>
      </w:ins>
      <w:ins w:id="115" w:author="4C3 Meeting " w:date="2014-06-30T00:17:00Z">
        <w:r w:rsidRPr="00C87B39">
          <w:rPr>
            <w:lang w:val="en-US"/>
          </w:rPr>
          <w:t>band may degrade the receiver performance of the mobile-satellite systems operating in the frequency band 406</w:t>
        </w:r>
      </w:ins>
      <w:ins w:id="116" w:author="ITU" w:date="2014-07-22T16:21:00Z">
        <w:r w:rsidRPr="00C87B39">
          <w:rPr>
            <w:lang w:val="en-US"/>
          </w:rPr>
          <w:t>-</w:t>
        </w:r>
      </w:ins>
      <w:ins w:id="117" w:author="4C3 Meeting " w:date="2014-06-30T00:17:00Z">
        <w:r w:rsidRPr="00C87B39">
          <w:rPr>
            <w:lang w:val="en-US"/>
          </w:rPr>
          <w:t>406.1</w:t>
        </w:r>
      </w:ins>
      <w:ins w:id="118" w:author="Turnbull, Karen" w:date="2015-03-29T22:59:00Z">
        <w:r w:rsidRPr="00C87B39">
          <w:rPr>
            <w:lang w:val="en-US"/>
          </w:rPr>
          <w:t> </w:t>
        </w:r>
      </w:ins>
      <w:ins w:id="119" w:author="4C3 Meeting " w:date="2014-06-30T00:17:00Z">
        <w:r w:rsidRPr="00C87B39">
          <w:rPr>
            <w:lang w:val="en-US"/>
          </w:rPr>
          <w:t>MHz</w:t>
        </w:r>
      </w:ins>
      <w:ins w:id="120" w:author="Anonym1" w:date="2014-06-30T18:46:00Z">
        <w:r w:rsidRPr="00C87B39">
          <w:rPr>
            <w:lang w:val="en-US"/>
          </w:rPr>
          <w:t>;</w:t>
        </w:r>
      </w:ins>
    </w:p>
    <w:p w:rsidR="0017443D" w:rsidRPr="00C87B39" w:rsidRDefault="0017443D" w:rsidP="0017443D">
      <w:pPr>
        <w:rPr>
          <w:ins w:id="121" w:author="4C3 Meeting " w:date="2014-06-30T00:17:00Z"/>
          <w:lang w:val="en-US"/>
        </w:rPr>
      </w:pPr>
      <w:proofErr w:type="spellStart"/>
      <w:ins w:id="122" w:author="formation" w:date="2015-03-25T18:29:00Z">
        <w:r w:rsidRPr="00C87B39">
          <w:rPr>
            <w:i/>
            <w:lang w:val="en-US"/>
          </w:rPr>
          <w:t>i</w:t>
        </w:r>
      </w:ins>
      <w:proofErr w:type="spellEnd"/>
      <w:ins w:id="123" w:author="4C3 Meeting " w:date="2014-06-30T00:17:00Z">
        <w:r w:rsidRPr="00C87B39">
          <w:rPr>
            <w:i/>
            <w:lang w:val="en-US"/>
          </w:rPr>
          <w:t>)</w:t>
        </w:r>
        <w:r w:rsidRPr="00C87B39">
          <w:rPr>
            <w:lang w:val="en-US"/>
          </w:rPr>
          <w:tab/>
          <w:t>that the maximum permissible level of interference in the 406-406.1</w:t>
        </w:r>
      </w:ins>
      <w:ins w:id="124" w:author="Turnbull, Karen" w:date="2015-03-29T22:59:00Z">
        <w:r w:rsidRPr="00C87B39">
          <w:rPr>
            <w:lang w:val="en-US"/>
          </w:rPr>
          <w:t> </w:t>
        </w:r>
      </w:ins>
      <w:ins w:id="125" w:author="4C3 Meeting " w:date="2014-06-30T00:17:00Z">
        <w:r w:rsidRPr="00C87B39">
          <w:rPr>
            <w:lang w:val="en-US"/>
          </w:rPr>
          <w:t xml:space="preserve">MHz </w:t>
        </w:r>
      </w:ins>
      <w:ins w:id="126" w:author="khalid.alawadi2" w:date="2014-08-28T17:46:00Z">
        <w:r w:rsidRPr="00C87B39">
          <w:rPr>
            <w:lang w:val="en-US"/>
          </w:rPr>
          <w:t xml:space="preserve">frequency </w:t>
        </w:r>
      </w:ins>
      <w:ins w:id="127" w:author="4C3 Meeting " w:date="2014-06-30T00:17:00Z">
        <w:r w:rsidRPr="00C87B39">
          <w:rPr>
            <w:lang w:val="en-US"/>
          </w:rPr>
          <w:t xml:space="preserve">band may be exceeded due to frequency drift </w:t>
        </w:r>
      </w:ins>
      <w:ins w:id="128" w:author="Anonym1" w:date="2014-07-14T10:08:00Z">
        <w:r w:rsidRPr="00C87B39">
          <w:rPr>
            <w:lang w:val="en-US"/>
          </w:rPr>
          <w:t xml:space="preserve">of </w:t>
        </w:r>
      </w:ins>
      <w:ins w:id="129" w:author="4C3 Meeting " w:date="2014-06-30T00:17:00Z">
        <w:r w:rsidRPr="00C87B39">
          <w:rPr>
            <w:lang w:val="en-US"/>
          </w:rPr>
          <w:t>the radiosondes operat</w:t>
        </w:r>
      </w:ins>
      <w:ins w:id="130" w:author="4C3 Meeting " w:date="2014-06-30T00:18:00Z">
        <w:r w:rsidRPr="00C87B39">
          <w:rPr>
            <w:lang w:val="en-US"/>
          </w:rPr>
          <w:t>ing</w:t>
        </w:r>
      </w:ins>
      <w:ins w:id="131" w:author="4C3 Meeting " w:date="2014-06-30T00:17:00Z">
        <w:r w:rsidRPr="00C87B39">
          <w:rPr>
            <w:lang w:val="en-US"/>
          </w:rPr>
          <w:t xml:space="preserve"> above 405</w:t>
        </w:r>
      </w:ins>
      <w:ins w:id="132" w:author="Turnbull, Karen" w:date="2015-03-29T22:59:00Z">
        <w:r w:rsidRPr="00C87B39">
          <w:rPr>
            <w:lang w:val="en-US"/>
          </w:rPr>
          <w:t> </w:t>
        </w:r>
      </w:ins>
      <w:ins w:id="133" w:author="4C3 Meeting " w:date="2014-06-30T00:17:00Z">
        <w:r w:rsidRPr="00C87B39">
          <w:rPr>
            <w:lang w:val="en-US"/>
          </w:rPr>
          <w:t>MHz,</w:t>
        </w:r>
      </w:ins>
    </w:p>
    <w:p w:rsidR="0017443D" w:rsidRPr="00C87B39" w:rsidRDefault="0017443D" w:rsidP="0017443D">
      <w:pPr>
        <w:pStyle w:val="Call"/>
        <w:rPr>
          <w:iCs/>
          <w:lang w:val="en-US"/>
        </w:rPr>
      </w:pPr>
      <w:r w:rsidRPr="00C87B39">
        <w:rPr>
          <w:lang w:val="en-US"/>
        </w:rPr>
        <w:t>recognizing</w:t>
      </w:r>
    </w:p>
    <w:p w:rsidR="0017443D" w:rsidRPr="00C87B39" w:rsidRDefault="0017443D" w:rsidP="0017443D">
      <w:r w:rsidRPr="00C87B39">
        <w:rPr>
          <w:i/>
          <w:iCs/>
        </w:rPr>
        <w:t>a)</w:t>
      </w:r>
      <w:r w:rsidRPr="00C87B39">
        <w:tab/>
        <w:t xml:space="preserve">that it is essential for the protection of human life and property that </w:t>
      </w:r>
      <w:ins w:id="134" w:author="khalid.alawadi2" w:date="2014-08-28T17:46:00Z">
        <w:r w:rsidRPr="00C87B39">
          <w:rPr>
            <w:lang w:val="en-US"/>
          </w:rPr>
          <w:t xml:space="preserve">frequency </w:t>
        </w:r>
      </w:ins>
      <w:r w:rsidRPr="00C87B39">
        <w:t>bands allocated exclusively to a service for distress and safety purposes be kept free from harmful interference;</w:t>
      </w:r>
    </w:p>
    <w:p w:rsidR="0017443D" w:rsidRPr="00C87B39" w:rsidRDefault="0017443D" w:rsidP="0017443D">
      <w:r w:rsidRPr="00C87B39">
        <w:rPr>
          <w:i/>
          <w:szCs w:val="24"/>
        </w:rPr>
        <w:t>b)</w:t>
      </w:r>
      <w:r w:rsidRPr="00C87B39">
        <w:tab/>
        <w:t xml:space="preserve">that </w:t>
      </w:r>
      <w:del w:id="135" w:author="Turnbull, Karen" w:date="2015-04-09T18:12:00Z">
        <w:r w:rsidRPr="00C87B39" w:rsidDel="009E1D2B">
          <w:delText xml:space="preserve">the deployment of </w:delText>
        </w:r>
      </w:del>
      <w:r w:rsidRPr="00C87B39">
        <w:t xml:space="preserve">mobile systems near the frequency band 406-406.1 MHz </w:t>
      </w:r>
      <w:del w:id="136" w:author="Turnbull, Karen" w:date="2015-04-09T18:12:00Z">
        <w:r w:rsidRPr="00C87B39" w:rsidDel="009E1D2B">
          <w:delText>is</w:delText>
        </w:r>
      </w:del>
      <w:ins w:id="137" w:author="Turnbull, Karen" w:date="2015-04-09T18:12:00Z">
        <w:r w:rsidRPr="00C87B39">
          <w:t>are</w:t>
        </w:r>
      </w:ins>
      <w:r w:rsidRPr="00C87B39">
        <w:t xml:space="preserve"> currently </w:t>
      </w:r>
      <w:ins w:id="138" w:author="Chan, Fu Keong: DGEPS-DGGPN" w:date="2015-01-21T11:18:00Z">
        <w:r w:rsidRPr="00C87B39">
          <w:rPr>
            <w:lang w:val="en-US"/>
          </w:rPr>
          <w:t xml:space="preserve">deployed and more systems are </w:t>
        </w:r>
      </w:ins>
      <w:r w:rsidRPr="00C87B39">
        <w:t>envisaged</w:t>
      </w:r>
      <w:del w:id="139" w:author="Turnbull, Karen" w:date="2015-04-09T18:12:00Z">
        <w:r w:rsidRPr="00C87B39" w:rsidDel="009E1D2B">
          <w:delText xml:space="preserve"> in many countries</w:delText>
        </w:r>
      </w:del>
      <w:r w:rsidRPr="00C87B39">
        <w:t>;</w:t>
      </w:r>
    </w:p>
    <w:p w:rsidR="0017443D" w:rsidRPr="00C87B39" w:rsidRDefault="0017443D" w:rsidP="0017443D">
      <w:r w:rsidRPr="00C87B39">
        <w:rPr>
          <w:i/>
          <w:szCs w:val="24"/>
        </w:rPr>
        <w:t>c)</w:t>
      </w:r>
      <w:r w:rsidRPr="00C87B39">
        <w:tab/>
        <w:t xml:space="preserve">that </w:t>
      </w:r>
      <w:ins w:id="140" w:author="Chan, Fu Keong: DGEPS-DGGPN" w:date="2015-01-21T11:19:00Z">
        <w:r w:rsidRPr="00C87B39">
          <w:rPr>
            <w:lang w:val="en-US"/>
          </w:rPr>
          <w:t xml:space="preserve">increased </w:t>
        </w:r>
      </w:ins>
      <w:del w:id="141" w:author="Turnbull, Karen" w:date="2015-04-09T18:12:00Z">
        <w:r w:rsidRPr="00C87B39" w:rsidDel="009E1D2B">
          <w:delText xml:space="preserve">this </w:delText>
        </w:r>
      </w:del>
      <w:r w:rsidRPr="00C87B39">
        <w:t xml:space="preserve">deployment raises significant concerns on the reliability of future distress and safety communications </w:t>
      </w:r>
      <w:del w:id="142" w:author="Turnbull, Karen" w:date="2015-04-09T18:12:00Z">
        <w:r w:rsidRPr="00C87B39" w:rsidDel="009E1D2B">
          <w:delText xml:space="preserve">since the global monitoring of the 406 MHz search and rescue system already shows a high level of </w:delText>
        </w:r>
      </w:del>
      <w:ins w:id="143" w:author="Turnbull, Karen" w:date="2015-04-09T18:13:00Z">
        <w:r w:rsidRPr="00C87B39">
          <w:rPr>
            <w:lang w:val="en-US"/>
          </w:rPr>
          <w:t xml:space="preserve">due to the increases in the </w:t>
        </w:r>
      </w:ins>
      <w:r w:rsidRPr="00C87B39">
        <w:t xml:space="preserve">noise </w:t>
      </w:r>
      <w:ins w:id="144" w:author="Turnbull, Karen" w:date="2015-04-09T18:13:00Z">
        <w:r w:rsidRPr="00C87B39">
          <w:t xml:space="preserve">level </w:t>
        </w:r>
      </w:ins>
      <w:r w:rsidRPr="00C87B39">
        <w:t>measured in many areas of the world for the frequency band 406-406.1 MHz;</w:t>
      </w:r>
    </w:p>
    <w:p w:rsidR="0017443D" w:rsidRPr="00C87B39" w:rsidRDefault="0017443D" w:rsidP="0017443D">
      <w:r w:rsidRPr="00C87B39">
        <w:rPr>
          <w:i/>
        </w:rPr>
        <w:t>d)</w:t>
      </w:r>
      <w:r w:rsidRPr="00C87B39">
        <w:tab/>
        <w:t>that it is essential to preserve the MSS frequency band 406-406.1 MHz free from out-of-band emissions that would degrade the operation of the 406 MHz satellite transponders and receivers, with the risk that satellite EPIRB signals would go undetected,</w:t>
      </w:r>
    </w:p>
    <w:p w:rsidR="0017443D" w:rsidRPr="00C87B39" w:rsidRDefault="0017443D" w:rsidP="0017443D">
      <w:pPr>
        <w:pStyle w:val="Call"/>
        <w:rPr>
          <w:iCs/>
          <w:lang w:val="en-US"/>
        </w:rPr>
      </w:pPr>
      <w:r w:rsidRPr="00C87B39">
        <w:rPr>
          <w:lang w:val="en-US"/>
        </w:rPr>
        <w:t>noting</w:t>
      </w:r>
    </w:p>
    <w:p w:rsidR="0017443D" w:rsidRPr="00C87B39" w:rsidRDefault="0017443D" w:rsidP="0017443D">
      <w:r w:rsidRPr="00320976">
        <w:rPr>
          <w:i/>
          <w:iCs/>
        </w:rPr>
        <w:t>a)</w:t>
      </w:r>
      <w:r w:rsidRPr="00320976">
        <w:tab/>
        <w:t>that the 406 MHz search and rescue system will be enhanced by placing 406</w:t>
      </w:r>
      <w:r w:rsidRPr="00320976">
        <w:noBreakHyphen/>
        <w:t>406.1 MHz transponders on global navigation satellite systems</w:t>
      </w:r>
      <w:ins w:id="145" w:author="4C3 Meeting " w:date="2014-06-30T00:19:00Z">
        <w:r w:rsidRPr="00320976">
          <w:t xml:space="preserve"> such as Galileo, </w:t>
        </w:r>
      </w:ins>
      <w:ins w:id="146" w:author="DSP" w:date="2015-01-30T10:41:00Z">
        <w:r w:rsidRPr="00320976">
          <w:t xml:space="preserve">GLONASS and </w:t>
        </w:r>
      </w:ins>
      <w:ins w:id="147" w:author="4C3 Meeting " w:date="2014-06-30T00:19:00Z">
        <w:r w:rsidRPr="00320976">
          <w:t>GPS, relaying search and rescue emissions at 406</w:t>
        </w:r>
      </w:ins>
      <w:ins w:id="148" w:author="Turnbull, Karen" w:date="2015-03-29T22:59:00Z">
        <w:r w:rsidRPr="00320976">
          <w:t> </w:t>
        </w:r>
      </w:ins>
      <w:ins w:id="149" w:author="4C3 Meeting " w:date="2014-06-30T00:19:00Z">
        <w:r w:rsidRPr="00320976">
          <w:t xml:space="preserve">MHz, in addition to </w:t>
        </w:r>
      </w:ins>
      <w:ins w:id="150" w:author="formation" w:date="2015-03-25T18:31:00Z">
        <w:r w:rsidRPr="00320976">
          <w:t>already</w:t>
        </w:r>
      </w:ins>
      <w:ins w:id="151" w:author="4C3 Meeting " w:date="2014-06-30T00:19:00Z">
        <w:r w:rsidRPr="00320976">
          <w:t xml:space="preserve"> </w:t>
        </w:r>
      </w:ins>
      <w:ins w:id="152" w:author="formation" w:date="2015-03-25T18:31:00Z">
        <w:r w:rsidRPr="00320976">
          <w:t xml:space="preserve">operational </w:t>
        </w:r>
      </w:ins>
      <w:ins w:id="153" w:author="formation" w:date="2015-03-25T18:30:00Z">
        <w:r w:rsidRPr="00320976">
          <w:t xml:space="preserve">and future </w:t>
        </w:r>
      </w:ins>
      <w:ins w:id="154" w:author="4C3 Meeting " w:date="2014-06-30T00:19:00Z">
        <w:r w:rsidRPr="00320976">
          <w:t>low</w:t>
        </w:r>
      </w:ins>
      <w:ins w:id="155" w:author="Neal, Sharon" w:date="2014-07-24T14:50:00Z">
        <w:r w:rsidRPr="00320976">
          <w:t>-E</w:t>
        </w:r>
      </w:ins>
      <w:ins w:id="156" w:author="Nelson Malaguti" w:date="2014-07-18T20:41:00Z">
        <w:r w:rsidRPr="00320976">
          <w:t xml:space="preserve">arth </w:t>
        </w:r>
      </w:ins>
      <w:ins w:id="157" w:author="4C3 Meeting " w:date="2014-06-30T00:19:00Z">
        <w:r w:rsidRPr="00320976">
          <w:t>orbiting and geostationary satellites, thus providing a large constellation of satellites relaying search and rescue messages</w:t>
        </w:r>
      </w:ins>
      <w:r w:rsidRPr="00320976">
        <w:t>;</w:t>
      </w:r>
    </w:p>
    <w:p w:rsidR="0017443D" w:rsidRPr="00C87B39" w:rsidRDefault="0017443D" w:rsidP="0017443D">
      <w:r w:rsidRPr="00320976">
        <w:rPr>
          <w:i/>
          <w:iCs/>
        </w:rPr>
        <w:t>b)</w:t>
      </w:r>
      <w:r w:rsidRPr="00320976">
        <w:tab/>
        <w:t xml:space="preserve">that this enhanced constellation of </w:t>
      </w:r>
      <w:proofErr w:type="spellStart"/>
      <w:r w:rsidRPr="00320976">
        <w:t>spaceborne</w:t>
      </w:r>
      <w:proofErr w:type="spellEnd"/>
      <w:r w:rsidRPr="00320976">
        <w:t xml:space="preserve"> search and rescue</w:t>
      </w:r>
      <w:r w:rsidRPr="00C87B39">
        <w:t xml:space="preserve"> instruments </w:t>
      </w:r>
      <w:del w:id="158" w:author="Turnbull, Karen" w:date="2015-04-09T18:14:00Z">
        <w:r w:rsidRPr="00C87B39" w:rsidDel="00AB4ED2">
          <w:delText xml:space="preserve">will </w:delText>
        </w:r>
      </w:del>
      <w:ins w:id="159" w:author="4C3 Meeting " w:date="2014-06-30T00:20:00Z">
        <w:r w:rsidRPr="00320976">
          <w:t>was designed to</w:t>
        </w:r>
      </w:ins>
      <w:ins w:id="160" w:author="Turnbull, Karen" w:date="2015-04-09T18:14:00Z">
        <w:r w:rsidRPr="00320976">
          <w:t xml:space="preserve"> </w:t>
        </w:r>
      </w:ins>
      <w:r w:rsidRPr="00320976">
        <w:t>improve geographic coverage and reduce distress-alert transmission delays because of larger uplink footprints</w:t>
      </w:r>
      <w:ins w:id="161" w:author="Turnbull, Karen" w:date="2015-04-09T18:14:00Z">
        <w:r w:rsidRPr="00320976">
          <w:t>,</w:t>
        </w:r>
      </w:ins>
      <w:r w:rsidRPr="00320976">
        <w:t xml:space="preserve"> </w:t>
      </w:r>
      <w:del w:id="162" w:author="Turnbull, Karen" w:date="2015-04-09T18:14:00Z">
        <w:r w:rsidRPr="00320976" w:rsidDel="00AB4ED2">
          <w:delText xml:space="preserve">and an </w:delText>
        </w:r>
      </w:del>
      <w:r w:rsidRPr="00320976">
        <w:t>increased number of satellites</w:t>
      </w:r>
      <w:ins w:id="163" w:author="4C3 Meeting " w:date="2014-06-30T00:22:00Z">
        <w:r w:rsidRPr="00320976">
          <w:t xml:space="preserve"> and improve</w:t>
        </w:r>
      </w:ins>
      <w:ins w:id="164" w:author="4C3 Meeting 30/06" w:date="2014-06-30T10:35:00Z">
        <w:r w:rsidRPr="00320976">
          <w:t>ment in</w:t>
        </w:r>
      </w:ins>
      <w:ins w:id="165" w:author="4C3 Meeting " w:date="2014-06-30T00:22:00Z">
        <w:r w:rsidRPr="00320976">
          <w:t xml:space="preserve"> the accuracy of the location of the distress signal</w:t>
        </w:r>
      </w:ins>
      <w:r w:rsidRPr="00320976">
        <w:t>;</w:t>
      </w:r>
    </w:p>
    <w:p w:rsidR="0017443D" w:rsidRPr="00C87B39" w:rsidRDefault="0017443D" w:rsidP="0017443D">
      <w:r w:rsidRPr="00320976">
        <w:rPr>
          <w:i/>
          <w:iCs/>
        </w:rPr>
        <w:t>c)</w:t>
      </w:r>
      <w:r w:rsidRPr="00320976">
        <w:tab/>
        <w:t xml:space="preserve">that the characteristics of these spacecraft with larger footprints, and the low power available from </w:t>
      </w:r>
      <w:r w:rsidRPr="00C87B39">
        <w:t>satellite EPIRB transmitters</w:t>
      </w:r>
      <w:r w:rsidRPr="00320976">
        <w:t xml:space="preserve">, means that aggregate levels of electromagnetic noise, including noise from transmissions in adjacent </w:t>
      </w:r>
      <w:ins w:id="166" w:author="khalid.alawadi2" w:date="2014-08-28T17:46:00Z">
        <w:r w:rsidRPr="00320976">
          <w:t xml:space="preserve">frequency </w:t>
        </w:r>
      </w:ins>
      <w:r w:rsidRPr="00320976">
        <w:t>bands</w:t>
      </w:r>
      <w:r w:rsidRPr="00C87B39">
        <w:t>,</w:t>
      </w:r>
      <w:r w:rsidRPr="00320976">
        <w:t xml:space="preserve"> may present a risk of </w:t>
      </w:r>
      <w:r w:rsidRPr="00C87B39">
        <w:t>satellite EPIRB transm</w:t>
      </w:r>
      <w:r w:rsidRPr="00320976">
        <w:t>issions being undetected, or delayed in reception</w:t>
      </w:r>
      <w:ins w:id="167" w:author="Anonym1" w:date="2014-07-14T10:10:00Z">
        <w:r w:rsidRPr="00320976">
          <w:t>,</w:t>
        </w:r>
      </w:ins>
      <w:ins w:id="168" w:author="4C3 Meeting " w:date="2014-06-30T00:22:00Z">
        <w:r w:rsidRPr="00320976">
          <w:t xml:space="preserve"> or lead to reduce</w:t>
        </w:r>
      </w:ins>
      <w:ins w:id="169" w:author="Anonym1" w:date="2014-07-14T10:11:00Z">
        <w:r w:rsidRPr="00320976">
          <w:t>d</w:t>
        </w:r>
      </w:ins>
      <w:ins w:id="170" w:author="4C3 Meeting " w:date="2014-06-30T00:22:00Z">
        <w:r w:rsidRPr="00320976">
          <w:t xml:space="preserve"> accuracy of the calculated locations</w:t>
        </w:r>
      </w:ins>
      <w:r w:rsidRPr="00320976">
        <w:t>, thereby putting lives at risk,</w:t>
      </w:r>
    </w:p>
    <w:p w:rsidR="0017443D" w:rsidRPr="00C87B39" w:rsidRDefault="0017443D" w:rsidP="0017443D">
      <w:pPr>
        <w:pStyle w:val="Call"/>
        <w:rPr>
          <w:ins w:id="171" w:author="4C3 Meeting " w:date="2014-06-30T00:23:00Z"/>
          <w:lang w:val="en-US"/>
        </w:rPr>
      </w:pPr>
      <w:ins w:id="172" w:author="4C3 Meeting " w:date="2014-06-30T00:23:00Z">
        <w:r w:rsidRPr="00C87B39">
          <w:rPr>
            <w:lang w:val="en-US"/>
          </w:rPr>
          <w:t>noting</w:t>
        </w:r>
      </w:ins>
      <w:ins w:id="173" w:author="ITU" w:date="2014-07-23T09:45:00Z">
        <w:r w:rsidRPr="00C87B39">
          <w:rPr>
            <w:lang w:val="en-US"/>
          </w:rPr>
          <w:t xml:space="preserve"> further</w:t>
        </w:r>
      </w:ins>
    </w:p>
    <w:p w:rsidR="0017443D" w:rsidRPr="00C87B39" w:rsidRDefault="0017443D" w:rsidP="0017443D">
      <w:pPr>
        <w:rPr>
          <w:ins w:id="174" w:author="4C3 Meeting " w:date="2014-06-30T00:23:00Z"/>
          <w:lang w:val="en-US"/>
        </w:rPr>
      </w:pPr>
      <w:ins w:id="175" w:author="4C3 Meeting " w:date="2014-06-30T00:23:00Z">
        <w:r w:rsidRPr="00C87B39">
          <w:rPr>
            <w:i/>
            <w:iCs/>
            <w:lang w:val="en-US"/>
          </w:rPr>
          <w:t>a)</w:t>
        </w:r>
        <w:r w:rsidRPr="00C87B39">
          <w:rPr>
            <w:lang w:val="en-US"/>
          </w:rPr>
          <w:tab/>
          <w:t>that the mobile-satellite systems contributing to the emergency location system “</w:t>
        </w:r>
        <w:proofErr w:type="spellStart"/>
        <w:r w:rsidRPr="00C87B39">
          <w:rPr>
            <w:lang w:val="en-US"/>
          </w:rPr>
          <w:t>Cospas-Sarsat</w:t>
        </w:r>
        <w:proofErr w:type="spellEnd"/>
        <w:r w:rsidRPr="00C87B39">
          <w:rPr>
            <w:lang w:val="en-US"/>
          </w:rPr>
          <w:t>” provide a worldwide emergency location system that benefits all countries, even if those mobile</w:t>
        </w:r>
      </w:ins>
      <w:ins w:id="176" w:author="Nelson Malaguti" w:date="2014-06-30T21:13:00Z">
        <w:r w:rsidRPr="00C87B39">
          <w:rPr>
            <w:lang w:val="en-US"/>
          </w:rPr>
          <w:t>-</w:t>
        </w:r>
      </w:ins>
      <w:ins w:id="177" w:author="4C3 Meeting " w:date="2014-06-30T00:23:00Z">
        <w:r w:rsidRPr="00C87B39">
          <w:rPr>
            <w:lang w:val="en-US"/>
          </w:rPr>
          <w:t xml:space="preserve">satellite systems are not operated by their country; </w:t>
        </w:r>
      </w:ins>
    </w:p>
    <w:p w:rsidR="0017443D" w:rsidRPr="00C87B39" w:rsidRDefault="0017443D" w:rsidP="0017443D">
      <w:pPr>
        <w:rPr>
          <w:ins w:id="178" w:author="Tsarapkina, Yulia" w:date="2015-03-14T16:41:00Z"/>
          <w:lang w:val="en-US"/>
        </w:rPr>
      </w:pPr>
      <w:ins w:id="179" w:author="4C3 Meeting " w:date="2014-06-30T00:23:00Z">
        <w:r w:rsidRPr="00C87B39">
          <w:rPr>
            <w:i/>
            <w:iCs/>
            <w:lang w:val="en-US"/>
          </w:rPr>
          <w:t>b)</w:t>
        </w:r>
        <w:r w:rsidRPr="00C87B39">
          <w:rPr>
            <w:lang w:val="en-US"/>
          </w:rPr>
          <w:tab/>
          <w:t xml:space="preserve">that many </w:t>
        </w:r>
        <w:proofErr w:type="spellStart"/>
        <w:r w:rsidRPr="00C87B39">
          <w:rPr>
            <w:lang w:val="en-US"/>
          </w:rPr>
          <w:t>Cospas-Sarsat</w:t>
        </w:r>
        <w:proofErr w:type="spellEnd"/>
        <w:r w:rsidRPr="00C87B39">
          <w:rPr>
            <w:lang w:val="en-US"/>
          </w:rPr>
          <w:t xml:space="preserve"> </w:t>
        </w:r>
      </w:ins>
      <w:ins w:id="180" w:author="4C3 Meeting 30/06" w:date="2014-06-30T10:22:00Z">
        <w:r w:rsidRPr="00C87B39">
          <w:rPr>
            <w:lang w:val="en-US"/>
          </w:rPr>
          <w:t xml:space="preserve">satellites </w:t>
        </w:r>
      </w:ins>
      <w:ins w:id="181" w:author="4C3 Meeting " w:date="2014-06-30T00:23:00Z">
        <w:r w:rsidRPr="00C87B39">
          <w:rPr>
            <w:lang w:val="en-US"/>
          </w:rPr>
          <w:t>implement efficient out-of-band filtering, which would be further improved in upcoming s</w:t>
        </w:r>
      </w:ins>
      <w:ins w:id="182" w:author="4C3 Meeting 30/06" w:date="2014-06-30T10:23:00Z">
        <w:r w:rsidRPr="00C87B39">
          <w:rPr>
            <w:lang w:val="en-US"/>
          </w:rPr>
          <w:t>atellite</w:t>
        </w:r>
      </w:ins>
      <w:ins w:id="183" w:author="4C3 Meeting " w:date="2014-06-30T00:23:00Z">
        <w:r w:rsidRPr="00C87B39">
          <w:rPr>
            <w:lang w:val="en-US"/>
          </w:rPr>
          <w:t>s</w:t>
        </w:r>
      </w:ins>
      <w:ins w:id="184" w:author="Anonym1" w:date="2014-06-30T18:47:00Z">
        <w:r w:rsidRPr="00C87B39">
          <w:rPr>
            <w:lang w:val="en-US"/>
          </w:rPr>
          <w:t>,</w:t>
        </w:r>
      </w:ins>
    </w:p>
    <w:p w:rsidR="0017443D" w:rsidRPr="00C87B39" w:rsidDel="000F03E3" w:rsidRDefault="0017443D" w:rsidP="00052B6B">
      <w:pPr>
        <w:pStyle w:val="Call"/>
        <w:rPr>
          <w:ins w:id="185" w:author="4C/355 France" w:date="2014-06-26T22:25:00Z"/>
          <w:del w:id="186" w:author="ITU" w:date="2015-03-27T14:24:00Z"/>
          <w:lang w:val="en-US"/>
        </w:rPr>
      </w:pPr>
      <w:del w:id="187" w:author="ITU" w:date="2014-07-23T09:34:00Z">
        <w:r w:rsidRPr="00C87B39" w:rsidDel="00842590">
          <w:rPr>
            <w:lang w:val="en-US"/>
          </w:rPr>
          <w:lastRenderedPageBreak/>
          <w:delText xml:space="preserve">resolves </w:delText>
        </w:r>
      </w:del>
      <w:del w:id="188" w:author="ITU" w:date="2015-03-27T14:24:00Z">
        <w:r w:rsidRPr="00C87B39" w:rsidDel="000F03E3">
          <w:rPr>
            <w:lang w:val="en-US"/>
          </w:rPr>
          <w:delText>to invite ITU-R</w:delText>
        </w:r>
      </w:del>
    </w:p>
    <w:p w:rsidR="0017443D" w:rsidRPr="00C87B39" w:rsidDel="00721A9F" w:rsidRDefault="0017443D" w:rsidP="00766820">
      <w:pPr>
        <w:rPr>
          <w:del w:id="189" w:author="4C3 Meeting " w:date="2014-06-30T00:24:00Z"/>
          <w:lang w:val="en-US"/>
        </w:rPr>
      </w:pPr>
      <w:del w:id="190" w:author="4C3 Meeting " w:date="2014-06-30T00:24:00Z">
        <w:r w:rsidRPr="00766820" w:rsidDel="00721A9F">
          <w:rPr>
            <w:lang w:val="en-US"/>
          </w:rPr>
          <w:delText>1</w:delText>
        </w:r>
        <w:r w:rsidRPr="00766820" w:rsidDel="00721A9F">
          <w:rPr>
            <w:lang w:val="en-US"/>
          </w:rPr>
          <w:tab/>
          <w:delText>to conduct, and complete in time for WRC</w:delText>
        </w:r>
        <w:r w:rsidRPr="00766820" w:rsidDel="00721A9F">
          <w:rPr>
            <w:lang w:val="en-US"/>
          </w:rPr>
          <w:noBreakHyphen/>
          <w:delText xml:space="preserve">15, the appropriate regulatory, technical and operational studies with a view to ensuring the adequate protection of </w:delText>
        </w:r>
        <w:r w:rsidRPr="00C87B39" w:rsidDel="00721A9F">
          <w:rPr>
            <w:lang w:val="en-US"/>
          </w:rPr>
          <w:delText xml:space="preserve">MSS systems in the frequency </w:delText>
        </w:r>
        <w:r w:rsidRPr="00766820" w:rsidDel="00721A9F">
          <w:rPr>
            <w:lang w:val="en-US"/>
          </w:rPr>
          <w:delText>band 406-406.1 MHz from any emissions that could cause harmful interference (see No. </w:delText>
        </w:r>
        <w:r w:rsidRPr="00766820" w:rsidDel="00721A9F">
          <w:rPr>
            <w:b/>
            <w:bCs/>
            <w:lang w:val="en-US"/>
          </w:rPr>
          <w:delText>5.267</w:delText>
        </w:r>
        <w:r w:rsidRPr="00766820" w:rsidDel="00721A9F">
          <w:rPr>
            <w:lang w:val="en-US"/>
          </w:rPr>
          <w:delText xml:space="preserve">), taking into account the current and future deployment of services in adjacent bands as noted in </w:delText>
        </w:r>
        <w:r w:rsidRPr="00766820" w:rsidDel="00721A9F">
          <w:rPr>
            <w:i/>
            <w:iCs/>
            <w:lang w:val="en-US"/>
          </w:rPr>
          <w:delText>considering f)</w:delText>
        </w:r>
        <w:r w:rsidRPr="00766820" w:rsidDel="00721A9F">
          <w:rPr>
            <w:lang w:val="en-US"/>
          </w:rPr>
          <w:delText>;</w:delText>
        </w:r>
      </w:del>
    </w:p>
    <w:p w:rsidR="0017443D" w:rsidRPr="00C87B39" w:rsidDel="000F03E3" w:rsidRDefault="0017443D" w:rsidP="00766820">
      <w:pPr>
        <w:rPr>
          <w:del w:id="191" w:author="ITU" w:date="2015-03-27T14:25:00Z"/>
          <w:lang w:val="en-US"/>
        </w:rPr>
      </w:pPr>
      <w:del w:id="192" w:author="ITU" w:date="2015-03-27T14:25:00Z">
        <w:r w:rsidRPr="00766820" w:rsidDel="000F03E3">
          <w:rPr>
            <w:lang w:val="en-US"/>
          </w:rPr>
          <w:delText>2</w:delText>
        </w:r>
        <w:r w:rsidRPr="00766820" w:rsidDel="000F03E3">
          <w:rPr>
            <w:lang w:val="en-US"/>
          </w:rPr>
          <w:tab/>
          <w:delText xml:space="preserve">to consider whether there is a need for </w:delText>
        </w:r>
        <w:r w:rsidRPr="00C87B39" w:rsidDel="000F03E3">
          <w:rPr>
            <w:lang w:val="en-US"/>
          </w:rPr>
          <w:delText xml:space="preserve">regulatory action, based on the studies carried out under </w:delText>
        </w:r>
        <w:r w:rsidRPr="00766820" w:rsidDel="000F03E3">
          <w:rPr>
            <w:i/>
            <w:iCs/>
            <w:lang w:val="en-US"/>
          </w:rPr>
          <w:delText>resolves</w:delText>
        </w:r>
        <w:r w:rsidRPr="00766820" w:rsidDel="000F03E3">
          <w:rPr>
            <w:lang w:val="en-US"/>
          </w:rPr>
          <w:delText> 1, to facilitate the protection</w:delText>
        </w:r>
        <w:r w:rsidRPr="00C87B39" w:rsidDel="000F03E3">
          <w:rPr>
            <w:lang w:val="en-US"/>
          </w:rPr>
          <w:delText xml:space="preserve"> ofMSS systems in the frequency</w:delText>
        </w:r>
        <w:r w:rsidRPr="00766820" w:rsidDel="000F03E3">
          <w:rPr>
            <w:lang w:val="en-US"/>
          </w:rPr>
          <w:delText xml:space="preserve"> band 406-406.1 MHz</w:delText>
        </w:r>
        <w:r w:rsidRPr="00C87B39" w:rsidDel="000F03E3">
          <w:rPr>
            <w:lang w:val="en-US"/>
          </w:rPr>
          <w:delText xml:space="preserve">, or whether it is </w:delText>
        </w:r>
        <w:r w:rsidRPr="00766820" w:rsidDel="000F03E3">
          <w:rPr>
            <w:lang w:val="en-US"/>
          </w:rPr>
          <w:delText>sufficient</w:delText>
        </w:r>
        <w:r w:rsidRPr="00C87B39" w:rsidDel="000F03E3">
          <w:rPr>
            <w:lang w:val="en-US"/>
          </w:rPr>
          <w:delText xml:space="preserve"> to include the results of the above studies in appropriate ITU</w:delText>
        </w:r>
        <w:r w:rsidRPr="00C87B39" w:rsidDel="000F03E3">
          <w:rPr>
            <w:lang w:val="en-US"/>
          </w:rPr>
          <w:noBreakHyphen/>
          <w:delText>R Recommendations and/or Reports,</w:delText>
        </w:r>
      </w:del>
    </w:p>
    <w:p w:rsidR="0017443D" w:rsidRPr="00C87B39" w:rsidRDefault="0017443D" w:rsidP="0017443D">
      <w:pPr>
        <w:pStyle w:val="Call"/>
        <w:rPr>
          <w:ins w:id="193" w:author="ITU" w:date="2015-03-27T15:28:00Z"/>
          <w:lang w:val="en-US"/>
        </w:rPr>
      </w:pPr>
      <w:ins w:id="194" w:author="ITU" w:date="2014-07-23T09:35:00Z">
        <w:r w:rsidRPr="00C87B39">
          <w:rPr>
            <w:lang w:val="en-US"/>
          </w:rPr>
          <w:t>resolves</w:t>
        </w:r>
      </w:ins>
    </w:p>
    <w:p w:rsidR="0017443D" w:rsidRPr="00C87B39" w:rsidRDefault="0017443D" w:rsidP="0017443D">
      <w:pPr>
        <w:rPr>
          <w:ins w:id="195" w:author="Anonym2" w:date="2015-03-26T22:34:00Z"/>
          <w:lang w:val="en-US"/>
        </w:rPr>
      </w:pPr>
      <w:ins w:id="196" w:author="Anonym2" w:date="2015-03-26T22:34:00Z">
        <w:r w:rsidRPr="00C87B39">
          <w:rPr>
            <w:lang w:val="en-US"/>
          </w:rPr>
          <w:t>1</w:t>
        </w:r>
        <w:r w:rsidRPr="00C87B39">
          <w:rPr>
            <w:lang w:val="en-US"/>
          </w:rPr>
          <w:tab/>
          <w:t>to request administrations not to make new frequency assignments within the frequency bands 405.9-406.0</w:t>
        </w:r>
      </w:ins>
      <w:ins w:id="197" w:author="作成者">
        <w:r w:rsidRPr="00C87B39">
          <w:rPr>
            <w:lang w:val="en-US"/>
          </w:rPr>
          <w:t> </w:t>
        </w:r>
      </w:ins>
      <w:ins w:id="198" w:author="Anonym2" w:date="2015-03-26T22:34:00Z">
        <w:r w:rsidRPr="00C87B39">
          <w:rPr>
            <w:lang w:val="en-US"/>
          </w:rPr>
          <w:t>MHz and 406.1-406.2</w:t>
        </w:r>
      </w:ins>
      <w:ins w:id="199" w:author="作成者">
        <w:r w:rsidRPr="00C87B39">
          <w:rPr>
            <w:lang w:val="en-US"/>
          </w:rPr>
          <w:t> </w:t>
        </w:r>
      </w:ins>
      <w:ins w:id="200" w:author="Anonym2" w:date="2015-03-26T22:34:00Z">
        <w:r w:rsidRPr="00C87B39">
          <w:rPr>
            <w:lang w:val="en-US"/>
          </w:rPr>
          <w:t>MHz under the mobile and fixed services;</w:t>
        </w:r>
      </w:ins>
    </w:p>
    <w:p w:rsidR="0017443D" w:rsidRPr="00C87B39" w:rsidRDefault="0017443D" w:rsidP="0017443D">
      <w:pPr>
        <w:rPr>
          <w:ins w:id="201" w:author="Anonym2" w:date="2015-03-26T22:34:00Z"/>
          <w:lang w:val="en-US"/>
        </w:rPr>
      </w:pPr>
      <w:ins w:id="202" w:author="Anonym2" w:date="2015-03-26T22:34:00Z">
        <w:r w:rsidRPr="00C87B39">
          <w:rPr>
            <w:lang w:val="en-US"/>
          </w:rPr>
          <w:t>2</w:t>
        </w:r>
        <w:r w:rsidRPr="00C87B39">
          <w:rPr>
            <w:lang w:val="en-US"/>
          </w:rPr>
          <w:tab/>
          <w:t>that administrations take into account frequency drift characteristics of radiosondes when selecting their operating frequencies above 405</w:t>
        </w:r>
      </w:ins>
      <w:ins w:id="203" w:author="作成者">
        <w:r w:rsidRPr="00C87B39">
          <w:rPr>
            <w:lang w:val="en-US"/>
          </w:rPr>
          <w:t> </w:t>
        </w:r>
      </w:ins>
      <w:ins w:id="204" w:author="Anonym2" w:date="2015-03-26T22:34:00Z">
        <w:r w:rsidRPr="00C87B39">
          <w:rPr>
            <w:lang w:val="en-US"/>
          </w:rPr>
          <w:t>MHz to avoid transmitting in the 406</w:t>
        </w:r>
      </w:ins>
      <w:ins w:id="205" w:author="Turnbull, Karen" w:date="2015-09-21T16:10:00Z">
        <w:r w:rsidR="00052B6B">
          <w:rPr>
            <w:lang w:val="en-US"/>
          </w:rPr>
          <w:t>-</w:t>
        </w:r>
      </w:ins>
      <w:ins w:id="206" w:author="Anonym2" w:date="2015-03-26T22:34:00Z">
        <w:r w:rsidRPr="00C87B39">
          <w:rPr>
            <w:lang w:val="en-US"/>
          </w:rPr>
          <w:t xml:space="preserve">406.1 MHz frequency band and take all practical steps to avoid frequency drifting close to 406 MHz, </w:t>
        </w:r>
      </w:ins>
    </w:p>
    <w:p w:rsidR="0017443D" w:rsidRPr="00C87B39" w:rsidRDefault="0017443D" w:rsidP="0017443D">
      <w:pPr>
        <w:pStyle w:val="Call"/>
        <w:rPr>
          <w:lang w:val="en-US"/>
        </w:rPr>
      </w:pPr>
      <w:r w:rsidRPr="00C87B39">
        <w:rPr>
          <w:lang w:val="en-US"/>
        </w:rPr>
        <w:t xml:space="preserve">instructs the Director of the </w:t>
      </w:r>
      <w:proofErr w:type="spellStart"/>
      <w:r w:rsidRPr="00C87B39">
        <w:rPr>
          <w:lang w:val="en-US"/>
        </w:rPr>
        <w:t>Radiocommunication</w:t>
      </w:r>
      <w:proofErr w:type="spellEnd"/>
      <w:r w:rsidRPr="00C87B39">
        <w:rPr>
          <w:lang w:val="en-US"/>
        </w:rPr>
        <w:t xml:space="preserve"> Bureau</w:t>
      </w:r>
    </w:p>
    <w:p w:rsidR="0017443D" w:rsidRPr="00C87B39" w:rsidDel="00AB4ED2" w:rsidRDefault="0017443D" w:rsidP="0017443D">
      <w:pPr>
        <w:rPr>
          <w:del w:id="207" w:author="Turnbull, Karen" w:date="2015-04-09T18:16:00Z"/>
        </w:rPr>
      </w:pPr>
      <w:del w:id="208" w:author="Turnbull, Karen" w:date="2015-04-09T18:16:00Z">
        <w:r w:rsidRPr="00C87B39" w:rsidDel="00AB4ED2">
          <w:rPr>
            <w:rFonts w:eastAsiaTheme="minorHAnsi"/>
            <w:color w:val="000000"/>
          </w:rPr>
          <w:delText>1</w:delText>
        </w:r>
        <w:r w:rsidRPr="00C87B39" w:rsidDel="00AB4ED2">
          <w:rPr>
            <w:rFonts w:eastAsiaTheme="minorHAnsi"/>
            <w:color w:val="000000"/>
          </w:rPr>
          <w:tab/>
        </w:r>
        <w:r w:rsidRPr="00C87B39" w:rsidDel="00AB4ED2">
          <w:rPr>
            <w:rFonts w:eastAsiaTheme="minorHAnsi"/>
          </w:rPr>
          <w:delText>to</w:delText>
        </w:r>
        <w:r w:rsidRPr="00C87B39" w:rsidDel="00AB4ED2">
          <w:delText xml:space="preserve"> include the results of these studies in his Report to WRC</w:delText>
        </w:r>
        <w:r w:rsidRPr="00C87B39" w:rsidDel="00AB4ED2">
          <w:noBreakHyphen/>
          <w:delText xml:space="preserve">15 for the purposes of considering adequate actions in response to </w:delText>
        </w:r>
        <w:r w:rsidRPr="00C87B39" w:rsidDel="00AB4ED2">
          <w:rPr>
            <w:i/>
            <w:iCs/>
          </w:rPr>
          <w:delText>resolves to invite ITU</w:delText>
        </w:r>
        <w:r w:rsidRPr="00C87B39" w:rsidDel="00AB4ED2">
          <w:rPr>
            <w:i/>
            <w:iCs/>
          </w:rPr>
          <w:noBreakHyphen/>
          <w:delText xml:space="preserve">R </w:delText>
        </w:r>
        <w:r w:rsidRPr="00C87B39" w:rsidDel="00AB4ED2">
          <w:delText>above;</w:delText>
        </w:r>
      </w:del>
    </w:p>
    <w:p w:rsidR="0017443D" w:rsidRPr="00C87B39" w:rsidRDefault="0017443D" w:rsidP="0017443D">
      <w:del w:id="209" w:author="Turnbull, Karen" w:date="2015-04-09T18:16:00Z">
        <w:r w:rsidRPr="00C87B39" w:rsidDel="00AB4ED2">
          <w:delText>2</w:delText>
        </w:r>
      </w:del>
      <w:ins w:id="210" w:author="Turnbull, Karen" w:date="2015-04-09T18:16:00Z">
        <w:r w:rsidRPr="00C87B39">
          <w:t>1</w:t>
        </w:r>
      </w:ins>
      <w:r w:rsidRPr="00C87B39">
        <w:tab/>
        <w:t xml:space="preserve">to </w:t>
      </w:r>
      <w:ins w:id="211" w:author="Anonym1" w:date="2014-07-01T11:51:00Z">
        <w:r w:rsidRPr="00C87B39">
          <w:rPr>
            <w:lang w:val="en-US"/>
            <w:rPrChange w:id="212" w:author="Anonym1" w:date="2014-07-14T10:13:00Z">
              <w:rPr>
                <w:highlight w:val="yellow"/>
              </w:rPr>
            </w:rPrChange>
          </w:rPr>
          <w:t xml:space="preserve">continue to </w:t>
        </w:r>
      </w:ins>
      <w:r w:rsidRPr="00C87B39">
        <w:t xml:space="preserve">organize monitoring programmes in the frequency band 406-406.1 MHz in order to identify the source of any unauthorized emission in that </w:t>
      </w:r>
      <w:ins w:id="213" w:author="khalid.alawadi2" w:date="2014-08-28T17:46:00Z">
        <w:r w:rsidRPr="00C87B39">
          <w:rPr>
            <w:lang w:val="en-US"/>
          </w:rPr>
          <w:t xml:space="preserve">frequency </w:t>
        </w:r>
      </w:ins>
      <w:r w:rsidRPr="00C87B39">
        <w:t>band</w:t>
      </w:r>
      <w:del w:id="214" w:author="Turnbull, Karen" w:date="2015-04-09T18:16:00Z">
        <w:r w:rsidRPr="00C87B39" w:rsidDel="00AB4ED2">
          <w:delText>,</w:delText>
        </w:r>
      </w:del>
      <w:ins w:id="215" w:author="Turnbull, Karen" w:date="2015-04-09T18:16:00Z">
        <w:r w:rsidRPr="00C87B39">
          <w:t>;</w:t>
        </w:r>
      </w:ins>
    </w:p>
    <w:p w:rsidR="0017443D" w:rsidRPr="00C87B39" w:rsidRDefault="0017443D" w:rsidP="0017443D">
      <w:pPr>
        <w:rPr>
          <w:ins w:id="216" w:author="ITU" w:date="2015-03-27T15:29:00Z"/>
          <w:lang w:val="en-US"/>
        </w:rPr>
      </w:pPr>
      <w:ins w:id="217" w:author="formation" w:date="2015-03-26T16:04:00Z">
        <w:r w:rsidRPr="00C87B39">
          <w:rPr>
            <w:lang w:val="en-US"/>
          </w:rPr>
          <w:t>2</w:t>
        </w:r>
      </w:ins>
      <w:ins w:id="218" w:author="formation" w:date="2015-03-26T16:03:00Z">
        <w:r w:rsidRPr="00C87B39">
          <w:rPr>
            <w:lang w:val="en-US"/>
          </w:rPr>
          <w:tab/>
          <w:t xml:space="preserve">to organize monitoring </w:t>
        </w:r>
        <w:proofErr w:type="spellStart"/>
        <w:r w:rsidRPr="00C87B39">
          <w:rPr>
            <w:lang w:val="en-US"/>
          </w:rPr>
          <w:t>programmes</w:t>
        </w:r>
        <w:proofErr w:type="spellEnd"/>
        <w:r w:rsidRPr="00C87B39">
          <w:rPr>
            <w:lang w:val="en-US"/>
          </w:rPr>
          <w:t xml:space="preserve"> </w:t>
        </w:r>
      </w:ins>
      <w:ins w:id="219" w:author="formation" w:date="2015-03-26T16:04:00Z">
        <w:r w:rsidRPr="00C87B39">
          <w:rPr>
            <w:lang w:val="en-US"/>
          </w:rPr>
          <w:t xml:space="preserve">on the impact of the </w:t>
        </w:r>
      </w:ins>
      <w:ins w:id="220" w:author="formation" w:date="2015-03-26T16:05:00Z">
        <w:r w:rsidRPr="00C87B39">
          <w:rPr>
            <w:lang w:val="en-US"/>
          </w:rPr>
          <w:t>unwanted emissions from systems operating in the frequency bands 405.9-406</w:t>
        </w:r>
      </w:ins>
      <w:ins w:id="221" w:author="formation" w:date="2015-03-26T16:03:00Z">
        <w:r w:rsidRPr="00C87B39">
          <w:rPr>
            <w:lang w:val="en-US"/>
          </w:rPr>
          <w:t> </w:t>
        </w:r>
      </w:ins>
      <w:ins w:id="222" w:author="formation" w:date="2015-03-26T16:05:00Z">
        <w:r w:rsidRPr="00C87B39">
          <w:rPr>
            <w:lang w:val="en-US"/>
          </w:rPr>
          <w:t>MHz and 406</w:t>
        </w:r>
      </w:ins>
      <w:ins w:id="223" w:author="formation" w:date="2015-03-26T16:10:00Z">
        <w:r w:rsidRPr="00C87B39">
          <w:rPr>
            <w:lang w:val="en-US"/>
          </w:rPr>
          <w:t>.1</w:t>
        </w:r>
      </w:ins>
      <w:ins w:id="224" w:author="formation" w:date="2015-03-26T16:05:00Z">
        <w:r w:rsidRPr="00C87B39">
          <w:rPr>
            <w:lang w:val="en-US"/>
          </w:rPr>
          <w:t>-406.</w:t>
        </w:r>
      </w:ins>
      <w:ins w:id="225" w:author="formation" w:date="2015-03-26T16:10:00Z">
        <w:r w:rsidRPr="00C87B39">
          <w:rPr>
            <w:lang w:val="en-US"/>
          </w:rPr>
          <w:t>2</w:t>
        </w:r>
      </w:ins>
      <w:ins w:id="226" w:author="formation" w:date="2015-03-26T16:03:00Z">
        <w:r w:rsidRPr="00C87B39">
          <w:rPr>
            <w:lang w:val="en-US"/>
          </w:rPr>
          <w:t> </w:t>
        </w:r>
      </w:ins>
      <w:ins w:id="227" w:author="formation" w:date="2015-03-26T16:05:00Z">
        <w:r w:rsidRPr="00C87B39">
          <w:rPr>
            <w:lang w:val="en-US"/>
          </w:rPr>
          <w:t xml:space="preserve">MHz on the MSS reception </w:t>
        </w:r>
      </w:ins>
      <w:ins w:id="228" w:author="formation" w:date="2015-03-26T16:03:00Z">
        <w:r w:rsidRPr="00C87B39">
          <w:rPr>
            <w:lang w:val="en-US"/>
          </w:rPr>
          <w:t>in the frequency band 406</w:t>
        </w:r>
        <w:r w:rsidRPr="00C87B39">
          <w:rPr>
            <w:lang w:val="en-US"/>
          </w:rPr>
          <w:noBreakHyphen/>
          <w:t xml:space="preserve">406.1 MHz in order to </w:t>
        </w:r>
      </w:ins>
      <w:ins w:id="229" w:author="formation" w:date="2015-03-26T16:05:00Z">
        <w:r w:rsidRPr="00C87B39">
          <w:rPr>
            <w:lang w:val="en-US"/>
          </w:rPr>
          <w:t xml:space="preserve">assess the effectiveness of </w:t>
        </w:r>
      </w:ins>
      <w:ins w:id="230" w:author="formation" w:date="2015-03-26T16:06:00Z">
        <w:r w:rsidRPr="00C87B39">
          <w:rPr>
            <w:lang w:val="en-US"/>
          </w:rPr>
          <w:t xml:space="preserve">this Resolution </w:t>
        </w:r>
      </w:ins>
      <w:ins w:id="231" w:author="formation" w:date="2015-03-26T16:03:00Z">
        <w:r w:rsidRPr="00C87B39">
          <w:rPr>
            <w:lang w:val="en-US"/>
          </w:rPr>
          <w:t xml:space="preserve">and to report to subsequent world </w:t>
        </w:r>
        <w:proofErr w:type="spellStart"/>
        <w:r w:rsidRPr="00C87B39">
          <w:rPr>
            <w:lang w:val="en-US"/>
          </w:rPr>
          <w:t>radiocommunication</w:t>
        </w:r>
        <w:proofErr w:type="spellEnd"/>
        <w:r w:rsidRPr="00C87B39">
          <w:rPr>
            <w:lang w:val="en-US"/>
          </w:rPr>
          <w:t xml:space="preserve"> conferences,</w:t>
        </w:r>
      </w:ins>
    </w:p>
    <w:p w:rsidR="0017443D" w:rsidRPr="00C87B39" w:rsidRDefault="0017443D" w:rsidP="0017443D">
      <w:pPr>
        <w:pStyle w:val="Call"/>
        <w:rPr>
          <w:ins w:id="232" w:author="4C3 Meeting " w:date="2014-06-30T00:40:00Z"/>
          <w:lang w:val="en-US"/>
        </w:rPr>
      </w:pPr>
      <w:ins w:id="233" w:author="4C3 Meeting " w:date="2014-06-30T00:40:00Z">
        <w:r w:rsidRPr="00C87B39">
          <w:rPr>
            <w:lang w:val="en-US"/>
          </w:rPr>
          <w:t>encourages administrations</w:t>
        </w:r>
      </w:ins>
    </w:p>
    <w:p w:rsidR="0017443D" w:rsidRPr="00766820" w:rsidRDefault="0017443D" w:rsidP="00766820">
      <w:pPr>
        <w:rPr>
          <w:ins w:id="234" w:author="formation" w:date="2015-03-26T16:22:00Z"/>
        </w:rPr>
      </w:pPr>
      <w:ins w:id="235" w:author="4C3 Meeting " w:date="2014-06-30T00:40:00Z">
        <w:r w:rsidRPr="00766820">
          <w:t xml:space="preserve">to take measures such as </w:t>
        </w:r>
      </w:ins>
      <w:ins w:id="236" w:author="formation" w:date="2015-03-26T16:33:00Z">
        <w:r w:rsidRPr="00766820">
          <w:t xml:space="preserve">making new assignments to stations in the fixed and mobile services in priority in </w:t>
        </w:r>
      </w:ins>
      <w:ins w:id="237" w:author="formation" w:date="2015-03-26T16:22:00Z">
        <w:r w:rsidRPr="00766820">
          <w:t>channels</w:t>
        </w:r>
      </w:ins>
      <w:ins w:id="238" w:author="formation" w:date="2015-03-26T16:23:00Z">
        <w:r w:rsidRPr="00766820">
          <w:t xml:space="preserve"> </w:t>
        </w:r>
      </w:ins>
      <w:ins w:id="239" w:author="formation" w:date="2015-03-26T16:22:00Z">
        <w:r w:rsidRPr="00766820">
          <w:t xml:space="preserve">with </w:t>
        </w:r>
      </w:ins>
      <w:ins w:id="240" w:author="formation" w:date="2015-03-26T16:23:00Z">
        <w:r w:rsidRPr="00766820">
          <w:rPr>
            <w:rPrChange w:id="241" w:author="formation" w:date="2015-03-26T16:30:00Z">
              <w:rPr>
                <w:highlight w:val="yellow"/>
              </w:rPr>
            </w:rPrChange>
          </w:rPr>
          <w:t>greater frequency separation from the 406-406.1</w:t>
        </w:r>
      </w:ins>
      <w:ins w:id="242" w:author="作成者">
        <w:r w:rsidRPr="00766820">
          <w:t> </w:t>
        </w:r>
      </w:ins>
      <w:ins w:id="243" w:author="formation" w:date="2015-03-26T16:23:00Z">
        <w:r w:rsidRPr="00766820">
          <w:rPr>
            <w:rPrChange w:id="244" w:author="formation" w:date="2015-03-26T16:30:00Z">
              <w:rPr>
                <w:highlight w:val="yellow"/>
              </w:rPr>
            </w:rPrChange>
          </w:rPr>
          <w:t xml:space="preserve">MHz frequency band </w:t>
        </w:r>
      </w:ins>
      <w:ins w:id="245" w:author="Anonym2" w:date="2015-03-26T21:59:00Z">
        <w:r w:rsidRPr="00766820">
          <w:t>and</w:t>
        </w:r>
      </w:ins>
      <w:ins w:id="246" w:author="formation" w:date="2015-03-26T16:25:00Z">
        <w:r w:rsidRPr="00766820">
          <w:t xml:space="preserve"> </w:t>
        </w:r>
      </w:ins>
      <w:ins w:id="247" w:author="formation" w:date="2015-03-26T16:26:00Z">
        <w:r w:rsidRPr="00766820">
          <w:t xml:space="preserve">ensuring that </w:t>
        </w:r>
      </w:ins>
      <w:ins w:id="248" w:author="formation" w:date="2015-03-26T16:25:00Z">
        <w:r w:rsidRPr="00766820">
          <w:t xml:space="preserve">the </w:t>
        </w:r>
        <w:proofErr w:type="spellStart"/>
        <w:r w:rsidRPr="00766820">
          <w:t>e.i.r.p</w:t>
        </w:r>
        <w:proofErr w:type="spellEnd"/>
        <w:r w:rsidRPr="00766820">
          <w:t>. of new fixed and mobile systems</w:t>
        </w:r>
      </w:ins>
      <w:ins w:id="249" w:author="formation" w:date="2015-03-26T16:26:00Z">
        <w:r w:rsidRPr="00766820">
          <w:rPr>
            <w:rPrChange w:id="250" w:author="formation" w:date="2015-03-26T16:30:00Z">
              <w:rPr>
                <w:highlight w:val="yellow"/>
              </w:rPr>
            </w:rPrChange>
          </w:rPr>
          <w:t xml:space="preserve"> </w:t>
        </w:r>
      </w:ins>
      <w:ins w:id="251" w:author="formation" w:date="2015-03-26T16:25:00Z">
        <w:r w:rsidRPr="00766820">
          <w:t>at all but low elevation angles</w:t>
        </w:r>
      </w:ins>
      <w:ins w:id="252" w:author="formation" w:date="2015-03-26T16:26:00Z">
        <w:r w:rsidRPr="00766820">
          <w:t xml:space="preserve"> is kept to the minimum r</w:t>
        </w:r>
      </w:ins>
      <w:ins w:id="253" w:author="formation" w:date="2015-03-26T16:27:00Z">
        <w:r w:rsidRPr="00766820">
          <w:t>e</w:t>
        </w:r>
      </w:ins>
      <w:ins w:id="254" w:author="formation" w:date="2015-03-26T16:26:00Z">
        <w:r w:rsidRPr="00766820">
          <w:t>quired</w:t>
        </w:r>
      </w:ins>
      <w:ins w:id="255" w:author="formation" w:date="2015-03-26T16:27:00Z">
        <w:r w:rsidRPr="00766820">
          <w:t xml:space="preserve"> level</w:t>
        </w:r>
      </w:ins>
      <w:ins w:id="256" w:author="formation" w:date="2015-03-26T16:26:00Z">
        <w:r w:rsidRPr="00766820">
          <w:t>,</w:t>
        </w:r>
      </w:ins>
    </w:p>
    <w:p w:rsidR="0017443D" w:rsidRDefault="0017443D" w:rsidP="0017443D">
      <w:pPr>
        <w:pStyle w:val="Call"/>
        <w:rPr>
          <w:lang w:val="en-US"/>
        </w:rPr>
      </w:pPr>
      <w:r w:rsidRPr="00C87B39">
        <w:rPr>
          <w:lang w:val="en-US"/>
        </w:rPr>
        <w:t>urges administrations</w:t>
      </w:r>
    </w:p>
    <w:p w:rsidR="0017443D" w:rsidRPr="00C87B39" w:rsidRDefault="0017443D" w:rsidP="0017443D">
      <w:r w:rsidRPr="00C87B39">
        <w:t>1</w:t>
      </w:r>
      <w:r w:rsidRPr="00C87B39">
        <w:tab/>
        <w:t xml:space="preserve">to take part in monitoring programmes </w:t>
      </w:r>
      <w:ins w:id="257" w:author="SWG 5b chair" w:date="2015-03-27T10:55:00Z">
        <w:r w:rsidRPr="00C87B39">
          <w:rPr>
            <w:lang w:val="en-US"/>
          </w:rPr>
          <w:t xml:space="preserve">referred to in the </w:t>
        </w:r>
        <w:r w:rsidRPr="00C87B39">
          <w:rPr>
            <w:i/>
            <w:lang w:val="en-US"/>
            <w:rPrChange w:id="258" w:author="SWG 5b chair" w:date="2015-03-27T13:19:00Z">
              <w:rPr/>
            </w:rPrChange>
          </w:rPr>
          <w:t xml:space="preserve">instructs the Director of the </w:t>
        </w:r>
        <w:proofErr w:type="spellStart"/>
        <w:r w:rsidRPr="00C87B39">
          <w:rPr>
            <w:i/>
            <w:lang w:val="en-US"/>
            <w:rPrChange w:id="259" w:author="SWG 5b chair" w:date="2015-03-27T13:19:00Z">
              <w:rPr/>
            </w:rPrChange>
          </w:rPr>
          <w:t>Radiocommunication</w:t>
        </w:r>
        <w:proofErr w:type="spellEnd"/>
        <w:r w:rsidRPr="00C87B39">
          <w:rPr>
            <w:i/>
            <w:lang w:val="en-US"/>
            <w:rPrChange w:id="260" w:author="SWG 5b chair" w:date="2015-03-27T13:19:00Z">
              <w:rPr/>
            </w:rPrChange>
          </w:rPr>
          <w:t xml:space="preserve"> Bureau</w:t>
        </w:r>
        <w:r w:rsidRPr="00C87B39">
          <w:rPr>
            <w:lang w:val="en-US"/>
          </w:rPr>
          <w:t xml:space="preserve"> above</w:t>
        </w:r>
      </w:ins>
      <w:del w:id="261" w:author="Turnbull, Karen" w:date="2015-04-09T18:17:00Z">
        <w:r w:rsidRPr="00C87B39" w:rsidDel="00AB4ED2">
          <w:delText>requested by the Bureau in accordance with No. </w:delText>
        </w:r>
        <w:r w:rsidRPr="00C87B39" w:rsidDel="00AB4ED2">
          <w:rPr>
            <w:rStyle w:val="Artref"/>
            <w:b/>
            <w:color w:val="000000"/>
          </w:rPr>
          <w:delText>16.5</w:delText>
        </w:r>
        <w:r w:rsidRPr="00C87B39" w:rsidDel="00AB4ED2">
          <w:delText>, in the frequency band 406-406.1 MHz, with a view to identifying and locating stations of services other than those authorized in the band</w:delText>
        </w:r>
      </w:del>
      <w:r w:rsidRPr="00C87B39">
        <w:t>;</w:t>
      </w:r>
    </w:p>
    <w:p w:rsidR="0017443D" w:rsidRPr="00C87B39" w:rsidRDefault="0017443D" w:rsidP="0017443D">
      <w:r w:rsidRPr="00C87B39">
        <w:t>2</w:t>
      </w:r>
      <w:r w:rsidRPr="00C87B39">
        <w:tab/>
        <w:t>to ensure that stations other than those operated under No. </w:t>
      </w:r>
      <w:r w:rsidRPr="00C87B39">
        <w:rPr>
          <w:rStyle w:val="Artref"/>
          <w:b/>
          <w:color w:val="000000"/>
        </w:rPr>
        <w:t>5.266</w:t>
      </w:r>
      <w:r w:rsidRPr="00C87B39">
        <w:t xml:space="preserve"> abstain from using frequencies in the frequency band 406-406.1 MHz;</w:t>
      </w:r>
    </w:p>
    <w:p w:rsidR="0017443D" w:rsidRPr="00C87B39" w:rsidRDefault="0017443D" w:rsidP="0017443D">
      <w:r w:rsidRPr="00C87B39">
        <w:t>3</w:t>
      </w:r>
      <w:r w:rsidRPr="00C87B39">
        <w:tab/>
        <w:t>to take the appropriate measures to eliminate harmful interference caused to the distress and safety system;</w:t>
      </w:r>
    </w:p>
    <w:p w:rsidR="0017443D" w:rsidRDefault="0017443D" w:rsidP="0017443D">
      <w:pPr>
        <w:rPr>
          <w:ins w:id="262" w:author="Tsarapkina, Yulia" w:date="2015-09-21T14:15:00Z"/>
          <w:lang w:val="en-US"/>
        </w:rPr>
      </w:pPr>
      <w:ins w:id="263" w:author="Anonym2" w:date="2015-03-26T22:15:00Z">
        <w:r w:rsidRPr="00C87B39">
          <w:rPr>
            <w:lang w:val="en-US"/>
          </w:rPr>
          <w:t>4</w:t>
        </w:r>
      </w:ins>
      <w:ins w:id="264" w:author="4C3 Meeting " w:date="2014-06-30T00:29:00Z">
        <w:r w:rsidRPr="00C87B39">
          <w:rPr>
            <w:lang w:val="en-US"/>
          </w:rPr>
          <w:tab/>
          <w:t xml:space="preserve">to take all practical steps to limit the levels of unwanted emissions of stations operating within the </w:t>
        </w:r>
      </w:ins>
      <w:ins w:id="265" w:author="formation" w:date="2015-03-26T16:46:00Z">
        <w:r w:rsidRPr="00C87B39">
          <w:rPr>
            <w:lang w:val="en-US"/>
          </w:rPr>
          <w:t>403</w:t>
        </w:r>
      </w:ins>
      <w:ins w:id="266" w:author="4C3 Meeting " w:date="2014-06-30T00:29:00Z">
        <w:r w:rsidRPr="00C87B39">
          <w:rPr>
            <w:lang w:val="en-US"/>
          </w:rPr>
          <w:t>-406</w:t>
        </w:r>
      </w:ins>
      <w:ins w:id="267" w:author="作成者">
        <w:r w:rsidRPr="00C87B39">
          <w:rPr>
            <w:lang w:val="en-US"/>
          </w:rPr>
          <w:t> </w:t>
        </w:r>
      </w:ins>
      <w:ins w:id="268" w:author="4C3 Meeting " w:date="2014-06-30T00:29:00Z">
        <w:r w:rsidRPr="00C87B39">
          <w:rPr>
            <w:lang w:val="en-US"/>
          </w:rPr>
          <w:t>MHz and 406.1-</w:t>
        </w:r>
      </w:ins>
      <w:ins w:id="269" w:author="formation" w:date="2015-03-26T16:46:00Z">
        <w:r w:rsidRPr="00C87B39">
          <w:rPr>
            <w:lang w:val="en-US"/>
          </w:rPr>
          <w:t>410</w:t>
        </w:r>
      </w:ins>
      <w:ins w:id="270" w:author="作成者">
        <w:r w:rsidRPr="00C87B39">
          <w:rPr>
            <w:lang w:val="en-US"/>
          </w:rPr>
          <w:t> </w:t>
        </w:r>
      </w:ins>
      <w:ins w:id="271" w:author="4C3 Meeting " w:date="2014-06-30T00:29:00Z">
        <w:r w:rsidRPr="00C87B39">
          <w:rPr>
            <w:lang w:val="en-US"/>
          </w:rPr>
          <w:t>MHz frequency ranges in order not to cause harmful interference to mobile-satellite systems operating in the 406-406.1</w:t>
        </w:r>
      </w:ins>
      <w:ins w:id="272" w:author="作成者">
        <w:r w:rsidRPr="00C87B39">
          <w:rPr>
            <w:lang w:val="en-US"/>
          </w:rPr>
          <w:t> </w:t>
        </w:r>
      </w:ins>
      <w:ins w:id="273" w:author="4C3 Meeting " w:date="2014-06-30T00:29:00Z">
        <w:r w:rsidRPr="00C87B39">
          <w:rPr>
            <w:lang w:val="en-US"/>
          </w:rPr>
          <w:t>MHz frequency band;</w:t>
        </w:r>
      </w:ins>
    </w:p>
    <w:p w:rsidR="0017443D" w:rsidRPr="00C87B39" w:rsidRDefault="0017443D" w:rsidP="0017443D">
      <w:pPr>
        <w:rPr>
          <w:ins w:id="274" w:author="4C3 Meeting " w:date="2014-06-30T00:30:00Z"/>
          <w:lang w:val="en-US"/>
        </w:rPr>
      </w:pPr>
      <w:ins w:id="275" w:author="Anonym2" w:date="2015-03-26T22:29:00Z">
        <w:r w:rsidRPr="00C87B39">
          <w:rPr>
            <w:lang w:val="en-US"/>
          </w:rPr>
          <w:lastRenderedPageBreak/>
          <w:t>5</w:t>
        </w:r>
      </w:ins>
      <w:ins w:id="276" w:author="4C3 Meeting " w:date="2014-06-30T00:30:00Z">
        <w:r w:rsidRPr="00C87B39">
          <w:rPr>
            <w:lang w:val="en-US"/>
          </w:rPr>
          <w:tab/>
        </w:r>
      </w:ins>
      <w:ins w:id="277" w:author="Anonym1" w:date="2014-07-01T11:52:00Z">
        <w:r w:rsidRPr="00C87B39">
          <w:rPr>
            <w:lang w:val="en-US"/>
          </w:rPr>
          <w:t>when providing</w:t>
        </w:r>
      </w:ins>
      <w:ins w:id="278" w:author="4C3 Meeting " w:date="2014-06-30T00:30:00Z">
        <w:r w:rsidRPr="00C87B39">
          <w:rPr>
            <w:lang w:val="en-US"/>
          </w:rPr>
          <w:t xml:space="preserve"> </w:t>
        </w:r>
        <w:proofErr w:type="spellStart"/>
        <w:r w:rsidRPr="00C87B39">
          <w:rPr>
            <w:lang w:val="en-US"/>
          </w:rPr>
          <w:t>Cospas-Sarsat</w:t>
        </w:r>
        <w:proofErr w:type="spellEnd"/>
        <w:r w:rsidRPr="00C87B39">
          <w:rPr>
            <w:lang w:val="en-US"/>
          </w:rPr>
          <w:t xml:space="preserve"> satellite receiver payloads in the 406-406.1</w:t>
        </w:r>
      </w:ins>
      <w:ins w:id="279" w:author="Turnbull, Karen" w:date="2015-03-29T22:59:00Z">
        <w:r w:rsidRPr="00C87B39">
          <w:rPr>
            <w:lang w:val="en-US"/>
          </w:rPr>
          <w:t> </w:t>
        </w:r>
      </w:ins>
      <w:ins w:id="280" w:author="4C3 Meeting " w:date="2014-06-30T00:30:00Z">
        <w:r w:rsidRPr="00C87B39">
          <w:rPr>
            <w:lang w:val="en-US"/>
          </w:rPr>
          <w:t xml:space="preserve">MHz frequency band, to </w:t>
        </w:r>
      </w:ins>
      <w:ins w:id="281" w:author="Anonym2" w:date="2015-03-26T22:29:00Z">
        <w:r w:rsidRPr="00C87B39">
          <w:rPr>
            <w:szCs w:val="24"/>
            <w:lang w:val="en-US"/>
          </w:rPr>
          <w:t xml:space="preserve">make possible </w:t>
        </w:r>
      </w:ins>
      <w:ins w:id="282" w:author="4C3 Meeting " w:date="2014-06-30T00:30:00Z">
        <w:r w:rsidRPr="00C87B39">
          <w:rPr>
            <w:lang w:val="en-US"/>
          </w:rPr>
          <w:t>improve</w:t>
        </w:r>
      </w:ins>
      <w:ins w:id="283" w:author="Anonym2" w:date="2015-03-26T22:30:00Z">
        <w:r w:rsidRPr="00C87B39">
          <w:rPr>
            <w:szCs w:val="24"/>
            <w:lang w:val="en-US"/>
          </w:rPr>
          <w:t>ment of</w:t>
        </w:r>
      </w:ins>
      <w:ins w:id="284" w:author="4C3 Meeting " w:date="2014-06-30T00:30:00Z">
        <w:r w:rsidRPr="00C87B39">
          <w:rPr>
            <w:lang w:val="en-US"/>
          </w:rPr>
          <w:t xml:space="preserve"> out-of-band filtering of such receivers, in order to reduce constraints to adjacent services while preserving the ability of the </w:t>
        </w:r>
        <w:proofErr w:type="spellStart"/>
        <w:r w:rsidRPr="00C87B39">
          <w:rPr>
            <w:lang w:val="en-US"/>
          </w:rPr>
          <w:t>Cospas-Sarsat</w:t>
        </w:r>
        <w:proofErr w:type="spellEnd"/>
        <w:r w:rsidRPr="00C87B39">
          <w:rPr>
            <w:lang w:val="en-US"/>
          </w:rPr>
          <w:t xml:space="preserve"> system to detect all kinds of emergency beacons and to maintain an acceptable rate of detection, which is vital to search and rescue missions;</w:t>
        </w:r>
      </w:ins>
    </w:p>
    <w:p w:rsidR="0017443D" w:rsidRPr="00766820" w:rsidRDefault="0017443D" w:rsidP="0017443D">
      <w:pPr>
        <w:rPr>
          <w:lang w:val="en-US"/>
        </w:rPr>
      </w:pPr>
      <w:del w:id="285" w:author="Turnbull, Karen" w:date="2015-04-09T18:19:00Z">
        <w:r w:rsidRPr="00766820" w:rsidDel="00AB4ED2">
          <w:rPr>
            <w:lang w:val="en-US"/>
          </w:rPr>
          <w:delText>4</w:delText>
        </w:r>
      </w:del>
      <w:ins w:id="286" w:author="Turnbull, Karen" w:date="2015-04-09T18:19:00Z">
        <w:r w:rsidRPr="00766820">
          <w:rPr>
            <w:lang w:val="en-US"/>
          </w:rPr>
          <w:t>6</w:t>
        </w:r>
      </w:ins>
      <w:r w:rsidRPr="00766820">
        <w:rPr>
          <w:lang w:val="en-US"/>
        </w:rPr>
        <w:tab/>
        <w:t xml:space="preserve">to </w:t>
      </w:r>
      <w:del w:id="287" w:author="Turnbull, Karen" w:date="2015-04-09T18:18:00Z">
        <w:r w:rsidRPr="00766820" w:rsidDel="00AB4ED2">
          <w:rPr>
            <w:lang w:val="en-US"/>
          </w:rPr>
          <w:delText xml:space="preserve">work </w:delText>
        </w:r>
      </w:del>
      <w:ins w:id="288" w:author="Bureau des fréquences" w:date="2015-02-13T10:23:00Z">
        <w:r w:rsidRPr="00766820">
          <w:rPr>
            <w:lang w:val="en-US"/>
          </w:rPr>
          <w:t>actively cooperate</w:t>
        </w:r>
      </w:ins>
      <w:ins w:id="289" w:author="ITU" w:date="2015-02-17T17:56:00Z">
        <w:r w:rsidRPr="00766820">
          <w:rPr>
            <w:lang w:val="en-US"/>
          </w:rPr>
          <w:t xml:space="preserve"> </w:t>
        </w:r>
      </w:ins>
      <w:r w:rsidRPr="00766820">
        <w:rPr>
          <w:lang w:val="en-US"/>
        </w:rPr>
        <w:t xml:space="preserve">with </w:t>
      </w:r>
      <w:ins w:id="290" w:author="Anonym1" w:date="2014-07-01T12:06:00Z">
        <w:r w:rsidRPr="00766820">
          <w:rPr>
            <w:lang w:val="en-US"/>
          </w:rPr>
          <w:t xml:space="preserve">the administrations </w:t>
        </w:r>
      </w:ins>
      <w:r w:rsidRPr="00766820">
        <w:rPr>
          <w:lang w:val="en-US"/>
        </w:rPr>
        <w:t xml:space="preserve">participating </w:t>
      </w:r>
      <w:del w:id="291" w:author="Turnbull, Karen" w:date="2015-04-09T18:18:00Z">
        <w:r w:rsidRPr="00766820" w:rsidDel="00AB4ED2">
          <w:rPr>
            <w:lang w:val="en-US"/>
          </w:rPr>
          <w:delText xml:space="preserve">countries of the system </w:delText>
        </w:r>
      </w:del>
      <w:ins w:id="292" w:author="Anonym1" w:date="2014-07-01T12:08:00Z">
        <w:r w:rsidRPr="00766820">
          <w:rPr>
            <w:lang w:val="en-US"/>
          </w:rPr>
          <w:t xml:space="preserve">in the monitoring </w:t>
        </w:r>
        <w:proofErr w:type="spellStart"/>
        <w:r w:rsidRPr="00766820">
          <w:rPr>
            <w:lang w:val="en-US"/>
          </w:rPr>
          <w:t>programme</w:t>
        </w:r>
      </w:ins>
      <w:proofErr w:type="spellEnd"/>
      <w:ins w:id="293" w:author="Turnbull, Karen" w:date="2015-04-09T18:19:00Z">
        <w:r w:rsidRPr="00766820">
          <w:rPr>
            <w:lang w:val="en-US"/>
          </w:rPr>
          <w:t xml:space="preserve"> </w:t>
        </w:r>
      </w:ins>
      <w:r w:rsidRPr="00766820">
        <w:rPr>
          <w:lang w:val="en-US"/>
        </w:rPr>
        <w:t xml:space="preserve">and </w:t>
      </w:r>
      <w:del w:id="294" w:author="Turnbull, Karen" w:date="2015-04-09T18:18:00Z">
        <w:r w:rsidRPr="00766820" w:rsidDel="00AB4ED2">
          <w:rPr>
            <w:lang w:val="en-US"/>
          </w:rPr>
          <w:delText xml:space="preserve">ITU </w:delText>
        </w:r>
      </w:del>
      <w:ins w:id="295" w:author="Anonym1" w:date="2014-07-01T12:06:00Z">
        <w:r w:rsidRPr="00766820">
          <w:rPr>
            <w:lang w:val="en-US"/>
          </w:rPr>
          <w:t xml:space="preserve">the Bureau </w:t>
        </w:r>
      </w:ins>
      <w:r w:rsidRPr="00766820">
        <w:rPr>
          <w:lang w:val="en-US"/>
        </w:rPr>
        <w:t xml:space="preserve">to resolve reported cases of interference to the </w:t>
      </w:r>
      <w:proofErr w:type="spellStart"/>
      <w:r w:rsidRPr="00766820">
        <w:rPr>
          <w:lang w:val="en-US"/>
        </w:rPr>
        <w:t>Cospas-Sarsat</w:t>
      </w:r>
      <w:proofErr w:type="spellEnd"/>
      <w:r w:rsidRPr="00766820">
        <w:rPr>
          <w:lang w:val="en-US"/>
        </w:rPr>
        <w:t xml:space="preserve"> system</w:t>
      </w:r>
      <w:del w:id="296" w:author="Turnbull, Karen" w:date="2015-04-09T18:18:00Z">
        <w:r w:rsidRPr="00766820" w:rsidDel="00AB4ED2">
          <w:rPr>
            <w:lang w:val="en-US"/>
          </w:rPr>
          <w:delText>;</w:delText>
        </w:r>
      </w:del>
      <w:ins w:id="297" w:author="Turnbull, Karen" w:date="2015-04-09T18:18:00Z">
        <w:r w:rsidRPr="00766820">
          <w:rPr>
            <w:lang w:val="en-US"/>
          </w:rPr>
          <w:t>.</w:t>
        </w:r>
      </w:ins>
    </w:p>
    <w:p w:rsidR="00D20A7E" w:rsidRPr="00766820" w:rsidDel="00D20A7E" w:rsidRDefault="00D20A7E" w:rsidP="00D20A7E">
      <w:pPr>
        <w:rPr>
          <w:del w:id="298" w:author="Bonnici, Adrienne" w:date="2015-09-18T09:47:00Z"/>
          <w:lang w:val="en-US"/>
        </w:rPr>
      </w:pPr>
      <w:del w:id="299" w:author="Bonnici, Adrienne" w:date="2015-09-18T09:47:00Z">
        <w:r w:rsidDel="00D20A7E">
          <w:rPr>
            <w:lang w:val="en-US"/>
          </w:rPr>
          <w:delText>5</w:delText>
        </w:r>
        <w:r w:rsidDel="00D20A7E">
          <w:rPr>
            <w:lang w:val="en-US"/>
          </w:rPr>
          <w:tab/>
          <w:delText>to participate actively in the studies by submitting contributions to ITU R.</w:delText>
        </w:r>
      </w:del>
    </w:p>
    <w:p w:rsidR="002A41D1" w:rsidRPr="00766820" w:rsidRDefault="0017443D" w:rsidP="00766820">
      <w:pPr>
        <w:pStyle w:val="Reasons"/>
        <w:rPr>
          <w:lang w:val="en-US"/>
        </w:rPr>
      </w:pPr>
      <w:r w:rsidRPr="00766820">
        <w:rPr>
          <w:b/>
          <w:bCs/>
          <w:lang w:val="en-US"/>
        </w:rPr>
        <w:t>Reasons</w:t>
      </w:r>
      <w:r w:rsidRPr="00766820">
        <w:rPr>
          <w:lang w:val="en-US"/>
        </w:rPr>
        <w:t>:</w:t>
      </w:r>
      <w:r w:rsidRPr="00766820">
        <w:rPr>
          <w:lang w:val="en-US"/>
        </w:rPr>
        <w:tab/>
        <w:t>So as to have adequate protection of the MSS in the frequency band 406-406.1 MHz in order to detect and successfully process 406 MHz distress signals, taking into account the current and future deployment of services in adjacent frequency bands.</w:t>
      </w:r>
    </w:p>
    <w:p w:rsidR="00766820" w:rsidRDefault="00766820" w:rsidP="0032202E">
      <w:pPr>
        <w:pStyle w:val="Reasons"/>
      </w:pPr>
      <w:bookmarkStart w:id="300" w:name="_GoBack"/>
      <w:bookmarkEnd w:id="300"/>
    </w:p>
    <w:p w:rsidR="00766820" w:rsidRDefault="00766820">
      <w:pPr>
        <w:jc w:val="center"/>
      </w:pPr>
      <w:r>
        <w:t>______________</w:t>
      </w:r>
    </w:p>
    <w:sectPr w:rsidR="00766820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85" w:rsidRDefault="004C1785">
      <w:r>
        <w:separator/>
      </w:r>
    </w:p>
  </w:endnote>
  <w:endnote w:type="continuationSeparator" w:id="0">
    <w:p w:rsidR="004C1785" w:rsidRDefault="004C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81A0D">
      <w:rPr>
        <w:noProof/>
        <w:lang w:val="en-US"/>
      </w:rPr>
      <w:t>P:\ENG\ITU-R\CONF-R\CMR15\000\028ADD23ADD01ADD01E.docx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4F6">
      <w:rPr>
        <w:noProof/>
      </w:rPr>
      <w:t>21.09.15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81A0D">
      <w:rPr>
        <w:noProof/>
      </w:rPr>
      <w:t>21.09.15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B0" w:rsidRPr="0041348E" w:rsidRDefault="00B635B0" w:rsidP="00B635B0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81A0D">
      <w:rPr>
        <w:lang w:val="en-US"/>
      </w:rPr>
      <w:t>P:\ENG\ITU-R\CONF-R\CMR15\000\028ADD23ADD01ADD01E.docx</w:t>
    </w:r>
    <w:r>
      <w:fldChar w:fldCharType="end"/>
    </w:r>
    <w:r w:rsidRPr="00766820">
      <w:t xml:space="preserve"> (387042)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4F6">
      <w:t>21.09.15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81A0D">
      <w:t>21.09.15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81A0D">
      <w:rPr>
        <w:lang w:val="en-US"/>
      </w:rPr>
      <w:t>P:\ENG\ITU-R\CONF-R\CMR15\000\028ADD23ADD01ADD01E.docx</w:t>
    </w:r>
    <w:r>
      <w:fldChar w:fldCharType="end"/>
    </w:r>
    <w:r w:rsidR="00B635B0" w:rsidRPr="00766820">
      <w:t xml:space="preserve"> (387042)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4F6">
      <w:t>21.09.15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81A0D">
      <w:t>21.09.15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85" w:rsidRDefault="004C1785">
      <w:r>
        <w:rPr>
          <w:b/>
        </w:rPr>
        <w:t>_______________</w:t>
      </w:r>
    </w:p>
  </w:footnote>
  <w:footnote w:type="continuationSeparator" w:id="0">
    <w:p w:rsidR="004C1785" w:rsidRDefault="004C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052B6B">
      <w:rPr>
        <w:noProof/>
      </w:rPr>
      <w:t>6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301" w:name="OLE_LINK1"/>
    <w:bookmarkStart w:id="302" w:name="OLE_LINK2"/>
    <w:bookmarkStart w:id="303" w:name="OLE_LINK3"/>
    <w:r w:rsidR="00EB55C6">
      <w:t>28(Add.23)(Add.1)(Add.1)</w:t>
    </w:r>
    <w:bookmarkEnd w:id="301"/>
    <w:bookmarkEnd w:id="302"/>
    <w:bookmarkEnd w:id="30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  <w15:person w15:author="Tsarapkina, Yulia">
    <w15:presenceInfo w15:providerId="AD" w15:userId="S-1-5-21-8740799-900759487-1415713722-35285"/>
  </w15:person>
  <w15:person w15:author="Author">
    <w15:presenceInfo w15:providerId="None" w15:userId="Author"/>
  </w15:person>
  <w15:person w15:author="Turnbull, Karen">
    <w15:presenceInfo w15:providerId="AD" w15:userId="S-1-5-21-8740799-900759487-1415713722-6120"/>
  </w15:person>
  <w15:person w15:author="Jovet, Nathalie">
    <w15:presenceInfo w15:providerId="AD" w15:userId="S-1-5-21-8740799-900759487-1415713722-5979"/>
  </w15:person>
  <w15:person w15:author="ITU">
    <w15:presenceInfo w15:providerId="None" w15:userId="ITU"/>
  </w15:person>
  <w15:person w15:author="Neal, Sharon">
    <w15:presenceInfo w15:providerId="AD" w15:userId="S-1-5-21-8740799-900759487-1415713722-2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061FF"/>
    <w:rsid w:val="00022A29"/>
    <w:rsid w:val="000355FD"/>
    <w:rsid w:val="00051E39"/>
    <w:rsid w:val="00052B6B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7443D"/>
    <w:rsid w:val="00181A0D"/>
    <w:rsid w:val="00187BD9"/>
    <w:rsid w:val="00190B55"/>
    <w:rsid w:val="001B2083"/>
    <w:rsid w:val="001C3B5F"/>
    <w:rsid w:val="001D058F"/>
    <w:rsid w:val="002009EA"/>
    <w:rsid w:val="00202CA0"/>
    <w:rsid w:val="00216B6D"/>
    <w:rsid w:val="00241FA2"/>
    <w:rsid w:val="00271316"/>
    <w:rsid w:val="002A41D1"/>
    <w:rsid w:val="002B349C"/>
    <w:rsid w:val="002D58BE"/>
    <w:rsid w:val="00302D45"/>
    <w:rsid w:val="00320976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810B6"/>
    <w:rsid w:val="00492075"/>
    <w:rsid w:val="004969AD"/>
    <w:rsid w:val="004A26C4"/>
    <w:rsid w:val="004B13CB"/>
    <w:rsid w:val="004C1785"/>
    <w:rsid w:val="004D26EA"/>
    <w:rsid w:val="004D2BFB"/>
    <w:rsid w:val="004D5D5C"/>
    <w:rsid w:val="0050139F"/>
    <w:rsid w:val="005144F6"/>
    <w:rsid w:val="0055140B"/>
    <w:rsid w:val="005964AB"/>
    <w:rsid w:val="005C099A"/>
    <w:rsid w:val="005C31A5"/>
    <w:rsid w:val="005D321A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6BB"/>
    <w:rsid w:val="007149F9"/>
    <w:rsid w:val="00733A30"/>
    <w:rsid w:val="00745AEE"/>
    <w:rsid w:val="00750F10"/>
    <w:rsid w:val="00766820"/>
    <w:rsid w:val="007742CA"/>
    <w:rsid w:val="00790D70"/>
    <w:rsid w:val="007A6F1F"/>
    <w:rsid w:val="007D5320"/>
    <w:rsid w:val="00800972"/>
    <w:rsid w:val="00804475"/>
    <w:rsid w:val="00811633"/>
    <w:rsid w:val="00822B4D"/>
    <w:rsid w:val="00841216"/>
    <w:rsid w:val="008618E9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63568"/>
    <w:rsid w:val="00A710E7"/>
    <w:rsid w:val="00A7372E"/>
    <w:rsid w:val="00A93B85"/>
    <w:rsid w:val="00AA0B18"/>
    <w:rsid w:val="00AA3C65"/>
    <w:rsid w:val="00AA666F"/>
    <w:rsid w:val="00B635B0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0A7E"/>
    <w:rsid w:val="00D268B3"/>
    <w:rsid w:val="00D54009"/>
    <w:rsid w:val="00D5651D"/>
    <w:rsid w:val="00D57A34"/>
    <w:rsid w:val="00D60493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73E65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A56E3DF0-BE25-482E-B1DD-8E56012C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NormalaftertitleChar">
    <w:name w:val="Normal after title Char"/>
    <w:basedOn w:val="DefaultParagraphFont"/>
    <w:link w:val="Normalaftertitle"/>
    <w:locked/>
    <w:rsid w:val="0017443D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locked/>
    <w:rsid w:val="0017443D"/>
    <w:rPr>
      <w:rFonts w:ascii="Times New Roman" w:hAnsi="Times New Roman"/>
      <w:i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0A7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/>
      <w:sz w:val="22"/>
      <w:szCs w:val="22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0A7E"/>
    <w:rPr>
      <w:rFonts w:ascii="Calibri" w:eastAsiaTheme="minorEastAsia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BCAFF-2A13-4BDA-B372-76B32424D8F9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38FED9-EA70-41BD-B9F6-A5FC8BD8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210</TotalTime>
  <Pages>6</Pages>
  <Words>1618</Words>
  <Characters>11113</Characters>
  <Application>Microsoft Office Word</Application>
  <DocSecurity>0</DocSecurity>
  <Lines>463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R15-WRC15-C-0028!A23-A1-A1!MSW-E</vt:lpstr>
    </vt:vector>
  </TitlesOfParts>
  <Manager>General Secretariat - Pool</Manager>
  <Company>International Telecommunication Union (ITU)</Company>
  <LinksUpToDate>false</LinksUpToDate>
  <CharactersWithSpaces>12500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6</cp:revision>
  <cp:lastPrinted>2015-09-21T12:10:00Z</cp:lastPrinted>
  <dcterms:created xsi:type="dcterms:W3CDTF">2015-09-21T08:56:00Z</dcterms:created>
  <dcterms:modified xsi:type="dcterms:W3CDTF">2015-09-21T14:11:00Z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