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99"/>
        <w:gridCol w:w="3232"/>
      </w:tblGrid>
      <w:tr w:rsidR="0090121B" w:rsidRPr="0002785D" w:rsidTr="007B2CA4">
        <w:trPr>
          <w:cantSplit/>
        </w:trPr>
        <w:tc>
          <w:tcPr>
            <w:tcW w:w="6799" w:type="dxa"/>
          </w:tcPr>
          <w:p w:rsidR="0090121B" w:rsidRPr="007B2CA4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32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0AAD4EF2" wp14:editId="35BA40F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7B2CA4">
        <w:trPr>
          <w:cantSplit/>
        </w:trPr>
        <w:tc>
          <w:tcPr>
            <w:tcW w:w="6799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32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7B2CA4">
        <w:trPr>
          <w:cantSplit/>
        </w:trPr>
        <w:tc>
          <w:tcPr>
            <w:tcW w:w="6799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32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7B2CA4">
        <w:trPr>
          <w:cantSplit/>
        </w:trPr>
        <w:tc>
          <w:tcPr>
            <w:tcW w:w="6799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32" w:type="dxa"/>
            <w:shd w:val="clear" w:color="auto" w:fill="auto"/>
          </w:tcPr>
          <w:p w:rsidR="0090121B" w:rsidRPr="007B2CA4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7B2CA4">
              <w:rPr>
                <w:rFonts w:ascii="Verdana" w:eastAsia="SimSun" w:hAnsi="Verdana" w:cs="Traditional Arabic"/>
                <w:b/>
                <w:sz w:val="20"/>
              </w:rPr>
              <w:t>Addéndum 5 al</w:t>
            </w:r>
            <w:r w:rsidRPr="007B2CA4">
              <w:rPr>
                <w:rFonts w:ascii="Verdana" w:eastAsia="SimSun" w:hAnsi="Verdana" w:cs="Traditional Arabic"/>
                <w:b/>
                <w:sz w:val="20"/>
              </w:rPr>
              <w:br/>
              <w:t>Documento 28(Add.21)</w:t>
            </w:r>
            <w:r w:rsidR="0090121B" w:rsidRPr="007B2CA4">
              <w:rPr>
                <w:rFonts w:ascii="Verdana" w:hAnsi="Verdana"/>
                <w:b/>
                <w:sz w:val="20"/>
              </w:rPr>
              <w:t>-</w:t>
            </w:r>
            <w:r w:rsidRPr="007B2CA4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7B2CA4">
        <w:trPr>
          <w:cantSplit/>
        </w:trPr>
        <w:tc>
          <w:tcPr>
            <w:tcW w:w="6799" w:type="dxa"/>
            <w:shd w:val="clear" w:color="auto" w:fill="auto"/>
          </w:tcPr>
          <w:p w:rsidR="000A5B9A" w:rsidRPr="007B2CA4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septiembre de 2015</w:t>
            </w:r>
          </w:p>
        </w:tc>
      </w:tr>
      <w:tr w:rsidR="000A5B9A" w:rsidRPr="0002785D" w:rsidTr="007B2CA4">
        <w:trPr>
          <w:cantSplit/>
        </w:trPr>
        <w:tc>
          <w:tcPr>
            <w:tcW w:w="6799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32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Propuestas Comunes Africanas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7B2CA4" w:rsidRDefault="000A5B9A" w:rsidP="000A5B9A">
            <w:pPr>
              <w:pStyle w:val="Title1"/>
            </w:pPr>
            <w:bookmarkStart w:id="3" w:name="dtitle1" w:colFirst="0" w:colLast="0"/>
            <w:bookmarkEnd w:id="2"/>
            <w:r w:rsidRPr="007B2CA4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7B2CA4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7(E) del orden del día</w:t>
            </w:r>
          </w:p>
        </w:tc>
      </w:tr>
    </w:tbl>
    <w:bookmarkEnd w:id="5"/>
    <w:p w:rsidR="001C0E40" w:rsidRPr="009424B4" w:rsidRDefault="00C11695" w:rsidP="00512F4E">
      <w:r w:rsidRPr="00211854">
        <w:t>7</w:t>
      </w:r>
      <w:r w:rsidRPr="00211854">
        <w:tab/>
        <w:t>considerar posibles modificaciones y otras opciones como consecuencia de la Resolución</w:t>
      </w:r>
      <w:r>
        <w:t> </w:t>
      </w:r>
      <w:r w:rsidRPr="00211854">
        <w:t xml:space="preserve">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211854">
        <w:rPr>
          <w:b/>
          <w:bCs/>
        </w:rPr>
        <w:t>86 (Rev.CMR-07)</w:t>
      </w:r>
      <w:r w:rsidRPr="00211854">
        <w:t>, para facilitar la utilización racional, eficaz y económica de las frecuencias radioeléctricas y toda órbita asociada, incluida la órbita de los satélites geoestacionarios;</w:t>
      </w:r>
    </w:p>
    <w:p w:rsidR="001C0E40" w:rsidRPr="004815FF" w:rsidRDefault="00C11695" w:rsidP="00EE4EEA">
      <w:r>
        <w:rPr>
          <w:lang w:val="es-ES"/>
        </w:rPr>
        <w:t xml:space="preserve">7(E) </w:t>
      </w:r>
      <w:r>
        <w:rPr>
          <w:lang w:val="es-ES"/>
        </w:rPr>
        <w:tab/>
        <w:t>Tema</w:t>
      </w:r>
      <w:r w:rsidRPr="009E280F">
        <w:rPr>
          <w:lang w:val="es-ES"/>
        </w:rPr>
        <w:t xml:space="preserve"> E – </w:t>
      </w:r>
      <w:r w:rsidR="00EE4EEA">
        <w:rPr>
          <w:lang w:val="es-ES"/>
        </w:rPr>
        <w:t>Avería</w:t>
      </w:r>
      <w:r w:rsidRPr="009E280F">
        <w:rPr>
          <w:lang w:val="es-ES"/>
        </w:rPr>
        <w:t xml:space="preserve"> de</w:t>
      </w:r>
      <w:r>
        <w:rPr>
          <w:lang w:val="es-ES"/>
        </w:rPr>
        <w:t xml:space="preserve"> un</w:t>
      </w:r>
      <w:r w:rsidRPr="009E280F">
        <w:rPr>
          <w:lang w:val="es-ES"/>
        </w:rPr>
        <w:t xml:space="preserve"> satélite durante </w:t>
      </w:r>
      <w:r>
        <w:rPr>
          <w:lang w:val="es-ES"/>
        </w:rPr>
        <w:t>el periodo de</w:t>
      </w:r>
      <w:r w:rsidRPr="009E280F">
        <w:rPr>
          <w:lang w:val="es-ES"/>
        </w:rPr>
        <w:t xml:space="preserve"> 90 días posterior a su puesta en servicio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294C71" w:rsidRPr="0047663C" w:rsidRDefault="00C11695">
      <w:pPr>
        <w:pStyle w:val="Proposal"/>
      </w:pPr>
      <w:r w:rsidRPr="0047663C">
        <w:rPr>
          <w:u w:val="single"/>
        </w:rPr>
        <w:lastRenderedPageBreak/>
        <w:t>NOC</w:t>
      </w:r>
      <w:r w:rsidRPr="0047663C">
        <w:tab/>
        <w:t>AFCP/28A21A5/1</w:t>
      </w:r>
    </w:p>
    <w:p w:rsidR="00294C71" w:rsidRDefault="002E2964" w:rsidP="00221305">
      <w:pPr>
        <w:pStyle w:val="Title1"/>
      </w:pPr>
      <w:r w:rsidRPr="0047663C">
        <w:t>REGLAMENTO DE RADIOCOMUNICACIONES</w:t>
      </w:r>
    </w:p>
    <w:p w:rsidR="00294C71" w:rsidRPr="0047663C" w:rsidRDefault="00C11695" w:rsidP="002E2964">
      <w:pPr>
        <w:pStyle w:val="Reasons"/>
      </w:pPr>
      <w:r w:rsidRPr="0047663C">
        <w:rPr>
          <w:b/>
        </w:rPr>
        <w:t>Motivos:</w:t>
      </w:r>
      <w:r w:rsidRPr="0047663C">
        <w:tab/>
      </w:r>
      <w:r w:rsidR="002E2964" w:rsidRPr="0047663C">
        <w:t>Para no complicar la situación</w:t>
      </w:r>
      <w:r w:rsidR="007B2CA4" w:rsidRPr="0047663C">
        <w:t>.</w:t>
      </w:r>
    </w:p>
    <w:p w:rsidR="007B2CA4" w:rsidRDefault="007B2CA4" w:rsidP="0032202E">
      <w:pPr>
        <w:pStyle w:val="Reasons"/>
      </w:pPr>
      <w:bookmarkStart w:id="6" w:name="_GoBack"/>
      <w:bookmarkEnd w:id="6"/>
    </w:p>
    <w:p w:rsidR="007B2CA4" w:rsidRDefault="007B2CA4">
      <w:pPr>
        <w:jc w:val="center"/>
      </w:pPr>
      <w:r>
        <w:t>______________</w:t>
      </w:r>
    </w:p>
    <w:sectPr w:rsidR="007B2CA4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221305" w:rsidRDefault="0077084A">
    <w:pPr>
      <w:ind w:right="360"/>
    </w:pPr>
    <w:r>
      <w:fldChar w:fldCharType="begin"/>
    </w:r>
    <w:r w:rsidRPr="00221305">
      <w:instrText xml:space="preserve"> FILENAME \p  \* MERGEFORMAT </w:instrText>
    </w:r>
    <w:r>
      <w:fldChar w:fldCharType="separate"/>
    </w:r>
    <w:r w:rsidR="00221305">
      <w:rPr>
        <w:noProof/>
      </w:rPr>
      <w:t>P:\ESP\ITU-R\CONF-R\CMR15\000\028ADD21ADD05S.docx</w:t>
    </w:r>
    <w:r>
      <w:fldChar w:fldCharType="end"/>
    </w:r>
    <w:r w:rsidRPr="00221305">
      <w:tab/>
    </w:r>
    <w:r>
      <w:fldChar w:fldCharType="begin"/>
    </w:r>
    <w:r>
      <w:instrText xml:space="preserve"> SAVEDATE \@ DD.MM.YY </w:instrText>
    </w:r>
    <w:r>
      <w:fldChar w:fldCharType="separate"/>
    </w:r>
    <w:r w:rsidR="00221305">
      <w:rPr>
        <w:noProof/>
      </w:rPr>
      <w:t>23.09.15</w:t>
    </w:r>
    <w:r>
      <w:fldChar w:fldCharType="end"/>
    </w:r>
    <w:r w:rsidRPr="00221305">
      <w:tab/>
    </w:r>
    <w:r>
      <w:fldChar w:fldCharType="begin"/>
    </w:r>
    <w:r>
      <w:instrText xml:space="preserve"> PRINTDATE \@ DD.MM.YY </w:instrText>
    </w:r>
    <w:r>
      <w:fldChar w:fldCharType="separate"/>
    </w:r>
    <w:r w:rsidR="00221305">
      <w:rPr>
        <w:noProof/>
      </w:rPr>
      <w:t>23.09.15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C11695" w:rsidRDefault="00C11695" w:rsidP="00C11695">
    <w:pPr>
      <w:pStyle w:val="Footer"/>
      <w:tabs>
        <w:tab w:val="clear" w:pos="5954"/>
        <w:tab w:val="left" w:pos="6663"/>
      </w:tabs>
      <w:rPr>
        <w:lang w:val="en-US"/>
      </w:rPr>
    </w:pPr>
    <w:r>
      <w:fldChar w:fldCharType="begin"/>
    </w:r>
    <w:r w:rsidRPr="00C11695">
      <w:rPr>
        <w:lang w:val="en-US"/>
      </w:rPr>
      <w:instrText xml:space="preserve"> FILENAME \p  \* MERGEFORMAT </w:instrText>
    </w:r>
    <w:r>
      <w:fldChar w:fldCharType="separate"/>
    </w:r>
    <w:r w:rsidR="00221305">
      <w:rPr>
        <w:lang w:val="en-US"/>
      </w:rPr>
      <w:t>P:\ESP\ITU-R\CONF-R\CMR15\000\028ADD21ADD05S.docx</w:t>
    </w:r>
    <w:r>
      <w:fldChar w:fldCharType="end"/>
    </w:r>
    <w:r w:rsidRPr="00C11695">
      <w:rPr>
        <w:lang w:val="en-US"/>
      </w:rPr>
      <w:t xml:space="preserve"> </w:t>
    </w:r>
    <w:r>
      <w:rPr>
        <w:lang w:val="en-US"/>
      </w:rPr>
      <w:t>(387033)</w:t>
    </w:r>
    <w:r w:rsidRPr="00C1169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1305">
      <w:t>23.09.15</w:t>
    </w:r>
    <w:r>
      <w:fldChar w:fldCharType="end"/>
    </w:r>
    <w:r w:rsidRPr="00C1169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21305">
      <w:t>23.09.15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3C" w:rsidRDefault="0047663C">
    <w:pPr>
      <w:pStyle w:val="Footer"/>
    </w:pPr>
    <w:fldSimple w:instr=" FILENAME \p  \* MERGEFORMAT ">
      <w:r w:rsidR="00221305">
        <w:t>P:\ESP\ITU-R\CONF-R\CMR15\000\028ADD21ADD05S.docx</w:t>
      </w:r>
    </w:fldSimple>
    <w:r>
      <w:t xml:space="preserve"> (387033)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221305">
      <w:t>23.09.15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221305">
      <w:t>23.09.15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1305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28(Add.21)(Add.5)-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21305"/>
    <w:rsid w:val="00236D2A"/>
    <w:rsid w:val="00255F12"/>
    <w:rsid w:val="00262C09"/>
    <w:rsid w:val="00294C71"/>
    <w:rsid w:val="002A791F"/>
    <w:rsid w:val="002C1B26"/>
    <w:rsid w:val="002C5D6C"/>
    <w:rsid w:val="002E2964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7663C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7770C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B2CA4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1695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EE4EEA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43B4737-FA77-4F1A-B7BD-67E7EE57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R15-WRC15-C-0028!A21-A5!MSW-S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2EBB-AD47-47D3-BEEC-CC745BE8A410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32a1a8c5-2265-4ebc-b7a0-2071e2c5c9bb"/>
    <ds:schemaRef ds:uri="996b2e75-67fd-4955-a3b0-5ab9934cb50b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F2A8A6-1126-4860-8F58-E72BD2DE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915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R15-WRC15-C-0028!A21-A5!MSW-S</vt:lpstr>
    </vt:vector>
  </TitlesOfParts>
  <Manager>Secretaría General - Pool</Manager>
  <Company>Unión Internacional de Telecomunicaciones (UIT)</Company>
  <LinksUpToDate>false</LinksUpToDate>
  <CharactersWithSpaces>1048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R15-WRC15-C-0028!A21-A5!MSW-S</dc:title>
  <dc:subject>Conferencia Mundial de Radiocomunicaciones - 2015</dc:subject>
  <dc:creator>Documents Proposals Manager (DPM)</dc:creator>
  <cp:keywords>DPM_v5.2015.9.16_prod</cp:keywords>
  <dc:description/>
  <cp:lastModifiedBy>Garcia Prieto, M. Esperanza</cp:lastModifiedBy>
  <cp:revision>4</cp:revision>
  <cp:lastPrinted>2015-09-23T09:03:00Z</cp:lastPrinted>
  <dcterms:created xsi:type="dcterms:W3CDTF">2015-09-23T08:54:00Z</dcterms:created>
  <dcterms:modified xsi:type="dcterms:W3CDTF">2015-09-23T09:03:00Z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