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2552BA">
        <w:trPr>
          <w:cantSplit/>
        </w:trPr>
        <w:tc>
          <w:tcPr>
            <w:tcW w:w="6771" w:type="dxa"/>
          </w:tcPr>
          <w:p w:rsidR="0090121B" w:rsidRPr="002552B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44D8506" wp14:editId="2CF4DCA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552BA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2552BA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552BA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2552BA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2552BA">
              <w:rPr>
                <w:rFonts w:ascii="Verdana" w:eastAsia="SimSun" w:hAnsi="Verdana" w:cs="Traditional Arabic"/>
                <w:b/>
                <w:sz w:val="20"/>
              </w:rPr>
              <w:t>Addéndum 11 al</w:t>
            </w:r>
            <w:r w:rsidRPr="002552BA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2552BA">
              <w:rPr>
                <w:rFonts w:ascii="Verdana" w:hAnsi="Verdana"/>
                <w:b/>
                <w:sz w:val="20"/>
              </w:rPr>
              <w:t>-</w:t>
            </w:r>
            <w:r w:rsidRPr="002552B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2"/>
      <w:tr w:rsidR="000A5B9A" w:rsidRPr="0002785D" w:rsidTr="002552BA">
        <w:trPr>
          <w:cantSplit/>
        </w:trPr>
        <w:tc>
          <w:tcPr>
            <w:tcW w:w="6771" w:type="dxa"/>
            <w:shd w:val="clear" w:color="auto" w:fill="auto"/>
          </w:tcPr>
          <w:p w:rsidR="000A5B9A" w:rsidRPr="002552B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2552BA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3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552BA" w:rsidRDefault="002552BA" w:rsidP="000A5B9A">
            <w:pPr>
              <w:pStyle w:val="Title1"/>
            </w:pPr>
            <w:bookmarkStart w:id="4" w:name="dtitle1" w:colFirst="0" w:colLast="0"/>
            <w:bookmarkEnd w:id="3"/>
            <w:r w:rsidRPr="002552BA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552BA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AE658F">
              <w:t>Punto 7(K) del orden del día</w:t>
            </w:r>
          </w:p>
        </w:tc>
      </w:tr>
    </w:tbl>
    <w:bookmarkEnd w:id="6"/>
    <w:p w:rsidR="001C0E40" w:rsidRPr="009424B4" w:rsidRDefault="00AC5029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636349" w:rsidRPr="0059364F" w:rsidRDefault="00C81375" w:rsidP="0059364F">
      <w:r>
        <w:t>7(K)</w:t>
      </w:r>
      <w:r w:rsidR="00AC5029">
        <w:tab/>
      </w:r>
      <w:r w:rsidR="00AC5029" w:rsidRPr="0059364F">
        <w:t>Tema K – Adición de una disposición reglamentaria en el Artículo </w:t>
      </w:r>
      <w:r w:rsidR="00AC5029" w:rsidRPr="00BA4B02">
        <w:rPr>
          <w:b/>
          <w:bCs/>
        </w:rPr>
        <w:t>11</w:t>
      </w:r>
      <w:r w:rsidR="00AC5029" w:rsidRPr="0059364F">
        <w:t xml:space="preserve"> del RR relativa al caso de fallo de lanzamiento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A1DDA" w:rsidRPr="00C81375" w:rsidRDefault="00AC5029">
      <w:pPr>
        <w:pStyle w:val="Proposal"/>
      </w:pPr>
      <w:r w:rsidRPr="00C81375">
        <w:rPr>
          <w:u w:val="single"/>
        </w:rPr>
        <w:lastRenderedPageBreak/>
        <w:t>NOC</w:t>
      </w:r>
      <w:r w:rsidRPr="00C81375">
        <w:tab/>
        <w:t>AFCP/28A21A11/1</w:t>
      </w:r>
    </w:p>
    <w:p w:rsidR="00AC5029" w:rsidRPr="00C81375" w:rsidRDefault="00AC5029" w:rsidP="00350B2A">
      <w:pPr>
        <w:pStyle w:val="Title1"/>
      </w:pPr>
      <w:r w:rsidRPr="00C81375">
        <w:t>R</w:t>
      </w:r>
      <w:r w:rsidR="00350B2A">
        <w:t>EGLAMENTO DE RADIOCOMUNICACIONES</w:t>
      </w:r>
    </w:p>
    <w:p w:rsidR="005A1DDA" w:rsidRDefault="00AC5029" w:rsidP="00197AE5">
      <w:pPr>
        <w:pStyle w:val="Reasons"/>
      </w:pPr>
      <w:r>
        <w:rPr>
          <w:b/>
        </w:rPr>
        <w:t>Motivos:</w:t>
      </w:r>
      <w:r>
        <w:tab/>
        <w:t>N</w:t>
      </w:r>
      <w:r w:rsidRPr="00AC5029">
        <w:t>o modificar (NOC) el RR, ya que las pr</w:t>
      </w:r>
      <w:r w:rsidR="00197AE5">
        <w:t>á</w:t>
      </w:r>
      <w:r w:rsidRPr="00AC5029">
        <w:t xml:space="preserve">cticas actuales bastan para resolver este problema y hasta la fecha no se han realizado estudios sobre </w:t>
      </w:r>
      <w:r w:rsidR="00C81375">
        <w:t xml:space="preserve">todos </w:t>
      </w:r>
      <w:r w:rsidRPr="00AC5029">
        <w:t>l</w:t>
      </w:r>
      <w:r w:rsidR="00C81375">
        <w:t>o</w:t>
      </w:r>
      <w:r w:rsidRPr="00AC5029">
        <w:t xml:space="preserve">s </w:t>
      </w:r>
      <w:r w:rsidR="00C81375">
        <w:t>aspectos potenciales de esta cuestión (esto es, el Tema K)</w:t>
      </w:r>
      <w:r>
        <w:t>.</w:t>
      </w:r>
    </w:p>
    <w:p w:rsidR="00AC5029" w:rsidRDefault="00AC5029" w:rsidP="0032202E">
      <w:pPr>
        <w:pStyle w:val="Reasons"/>
      </w:pPr>
    </w:p>
    <w:p w:rsidR="00AC5029" w:rsidRDefault="00AC5029">
      <w:pPr>
        <w:jc w:val="center"/>
      </w:pPr>
      <w:r>
        <w:t>______________</w:t>
      </w:r>
    </w:p>
    <w:sectPr w:rsidR="00AC502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50B2A" w:rsidRDefault="0077084A">
    <w:pPr>
      <w:ind w:right="360"/>
    </w:pPr>
    <w:r>
      <w:fldChar w:fldCharType="begin"/>
    </w:r>
    <w:r w:rsidRPr="00350B2A">
      <w:instrText xml:space="preserve"> FILENAME \p  \* MERGEFORMAT </w:instrText>
    </w:r>
    <w:r>
      <w:fldChar w:fldCharType="separate"/>
    </w:r>
    <w:r w:rsidR="007C672C">
      <w:rPr>
        <w:noProof/>
      </w:rPr>
      <w:t>P:\ESP\ITU-R\CONF-R\CMR15\000\028ADD21ADD11S.docx</w:t>
    </w:r>
    <w:r>
      <w:fldChar w:fldCharType="end"/>
    </w:r>
    <w:r w:rsidRPr="00350B2A">
      <w:tab/>
    </w:r>
    <w:r>
      <w:fldChar w:fldCharType="begin"/>
    </w:r>
    <w:r>
      <w:instrText xml:space="preserve"> SAVEDATE \@ DD.MM.YY </w:instrText>
    </w:r>
    <w:r>
      <w:fldChar w:fldCharType="separate"/>
    </w:r>
    <w:r w:rsidR="007C672C">
      <w:rPr>
        <w:noProof/>
      </w:rPr>
      <w:t>01.10.15</w:t>
    </w:r>
    <w:r>
      <w:fldChar w:fldCharType="end"/>
    </w:r>
    <w:r w:rsidRPr="00350B2A">
      <w:tab/>
    </w:r>
    <w:r>
      <w:fldChar w:fldCharType="begin"/>
    </w:r>
    <w:r>
      <w:instrText xml:space="preserve"> PRINTDATE \@ DD.MM.YY </w:instrText>
    </w:r>
    <w:r>
      <w:fldChar w:fldCharType="separate"/>
    </w:r>
    <w:r w:rsidR="007C672C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33" w:rsidRPr="00C81375" w:rsidRDefault="00C81375" w:rsidP="00C81375">
    <w:pPr>
      <w:pStyle w:val="Footer"/>
    </w:pPr>
    <w:fldSimple w:instr=" FILENAME \p  \* MERGEFORMAT ">
      <w:r w:rsidR="007C672C">
        <w:t>P:\ESP\ITU-R\CONF-R\CMR15\000\028ADD21ADD11S.docx</w:t>
      </w:r>
    </w:fldSimple>
    <w:r>
      <w:t xml:space="preserve"> (387039)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C672C">
      <w:t>01.10.15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7C672C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81375" w:rsidRDefault="007C672C" w:rsidP="00C8137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P:\ESP\ITU-R\CONF-R\CMR15\000\028ADD21ADD11S.docx</w:t>
    </w:r>
    <w:r>
      <w:fldChar w:fldCharType="end"/>
    </w:r>
    <w:r w:rsidR="00C81375">
      <w:t xml:space="preserve"> (387039)</w:t>
    </w:r>
    <w:r w:rsidR="00C81375">
      <w:tab/>
    </w:r>
    <w:r w:rsidR="00C81375">
      <w:fldChar w:fldCharType="begin"/>
    </w:r>
    <w:r w:rsidR="00C81375">
      <w:instrText xml:space="preserve"> SAVEDATE \@ DD.MM.YY </w:instrText>
    </w:r>
    <w:r w:rsidR="00C81375">
      <w:fldChar w:fldCharType="separate"/>
    </w:r>
    <w:r>
      <w:t>01.10.15</w:t>
    </w:r>
    <w:r w:rsidR="00C81375">
      <w:fldChar w:fldCharType="end"/>
    </w:r>
    <w:r w:rsidR="00C81375">
      <w:tab/>
    </w:r>
    <w:r w:rsidR="00C81375">
      <w:fldChar w:fldCharType="begin"/>
    </w:r>
    <w:r w:rsidR="00C81375">
      <w:instrText xml:space="preserve"> PRINTDATE \@ DD.MM.YY </w:instrText>
    </w:r>
    <w:r w:rsidR="00C81375">
      <w:fldChar w:fldCharType="separate"/>
    </w:r>
    <w:r>
      <w:t>01.10.15</w:t>
    </w:r>
    <w:r w:rsidR="00C8137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672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7033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AE5"/>
    <w:rsid w:val="001A083F"/>
    <w:rsid w:val="001C41FA"/>
    <w:rsid w:val="001E2B52"/>
    <w:rsid w:val="001E3F27"/>
    <w:rsid w:val="00236D2A"/>
    <w:rsid w:val="002552B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50B2A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A1DDA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C672C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C5029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8137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91F10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01A270E-BFEB-489D-8945-0D54B317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EFD2-DFB8-41E3-BDF3-AC46FCBBBD5D}">
  <ds:schemaRefs>
    <ds:schemaRef ds:uri="996b2e75-67fd-4955-a3b0-5ab9934cb50b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DF6F0F-9660-4B1E-BB73-D707E66E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180</Words>
  <Characters>1110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R15-WRC15-C-0028!A21-A11!MSW-S</vt:lpstr>
    </vt:vector>
  </TitlesOfParts>
  <Manager>Secretaría General - Pool</Manager>
  <Company>Unión Internacional de Telecomunicaciones (UIT)</Company>
  <LinksUpToDate>false</LinksUpToDate>
  <CharactersWithSpaces>1273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R15-WRC15-C-0028!A21-A11!MSW-S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4</cp:revision>
  <cp:lastPrinted>2015-10-01T13:38:00Z</cp:lastPrinted>
  <dcterms:created xsi:type="dcterms:W3CDTF">2015-10-01T12:59:00Z</dcterms:created>
  <dcterms:modified xsi:type="dcterms:W3CDTF">2015-10-01T13:38:00Z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