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:rsidTr="00375257">
        <w:trPr>
          <w:cantSplit/>
        </w:trPr>
        <w:tc>
          <w:tcPr>
            <w:tcW w:w="6804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227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7E19877" wp14:editId="24A3105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37525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37525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375257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  <w:shd w:val="clear" w:color="auto" w:fill="auto"/>
          </w:tcPr>
          <w:p w:rsidR="00622560" w:rsidRPr="00622560" w:rsidRDefault="000273B7" w:rsidP="00AE667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AE6673">
              <w:rPr>
                <w:rFonts w:ascii="Verdana" w:hAnsi="Verdana" w:cs="Traditional Arabic"/>
                <w:b/>
                <w:sz w:val="20"/>
              </w:rPr>
              <w:t xml:space="preserve"> 25 (Add.20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AE6673">
              <w:rPr>
                <w:rFonts w:ascii="Verdana" w:hAnsi="Verdana" w:cs="Traditional Arabic"/>
                <w:b/>
                <w:sz w:val="20"/>
              </w:rPr>
              <w:t>8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375257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375257">
        <w:trPr>
          <w:cantSplit/>
          <w:trHeight w:val="23"/>
        </w:trPr>
        <w:tc>
          <w:tcPr>
            <w:tcW w:w="6804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阿拉伯国家共同提案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E7AB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="00AE6673">
              <w:t>9.1</w:t>
            </w:r>
            <w:r w:rsidR="00AE6673">
              <w:rPr>
                <w:rFonts w:hint="eastAsia"/>
              </w:rPr>
              <w:t>（</w:t>
            </w:r>
            <w:r w:rsidRPr="000273B7">
              <w:t>9.1.8</w:t>
            </w:r>
            <w:r w:rsidR="00AE6673">
              <w:rPr>
                <w:rFonts w:hint="eastAsia"/>
              </w:rPr>
              <w:t>）</w:t>
            </w:r>
          </w:p>
        </w:tc>
      </w:tr>
    </w:tbl>
    <w:bookmarkEnd w:id="7"/>
    <w:p w:rsidR="001C0E40" w:rsidRDefault="00375257" w:rsidP="00C37B90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375257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375257" w:rsidP="00C37B90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(9.1.8)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C37B90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C37B90">
        <w:rPr>
          <w:rFonts w:hint="eastAsia"/>
          <w:lang w:val="en-US" w:eastAsia="zh-CN"/>
        </w:rPr>
        <w:t>皮</w:t>
      </w:r>
      <w:r>
        <w:rPr>
          <w:rFonts w:hint="eastAsia"/>
          <w:lang w:eastAsia="zh-CN"/>
        </w:rPr>
        <w:t>卫星和</w:t>
      </w:r>
      <w:r w:rsidR="00C37B90">
        <w:rPr>
          <w:rFonts w:hint="eastAsia"/>
          <w:lang w:val="en-US" w:eastAsia="zh-CN"/>
        </w:rPr>
        <w:t>纳</w:t>
      </w:r>
      <w:r>
        <w:rPr>
          <w:rFonts w:hint="eastAsia"/>
          <w:lang w:eastAsia="zh-CN"/>
        </w:rPr>
        <w:t>卫星的规则问题</w:t>
      </w:r>
    </w:p>
    <w:p w:rsidR="00FE7AB0" w:rsidRDefault="00FE7AB0" w:rsidP="0083672D">
      <w:pPr>
        <w:rPr>
          <w:lang w:eastAsia="zh-CN"/>
        </w:rPr>
      </w:pPr>
    </w:p>
    <w:p w:rsidR="00FE7AB0" w:rsidRDefault="00FE7AB0" w:rsidP="00FE7AB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ED7A6A">
        <w:rPr>
          <w:lang w:eastAsia="zh-CN"/>
        </w:rPr>
        <w:t>757</w:t>
      </w:r>
      <w:r w:rsidRPr="00ED7A6A">
        <w:rPr>
          <w:rFonts w:hint="eastAsia"/>
          <w:lang w:eastAsia="zh-CN"/>
        </w:rPr>
        <w:t>号决议</w:t>
      </w:r>
      <w:r w:rsidRPr="00ED7A6A">
        <w:rPr>
          <w:lang w:eastAsia="zh-CN"/>
        </w:rPr>
        <w:t>（</w:t>
      </w:r>
      <w:r w:rsidRPr="00ED7A6A">
        <w:rPr>
          <w:lang w:eastAsia="zh-CN"/>
        </w:rPr>
        <w:t>WRC-12</w:t>
      </w:r>
      <w:r w:rsidRPr="00ED7A6A">
        <w:rPr>
          <w:lang w:eastAsia="zh-CN"/>
        </w:rPr>
        <w:t>）</w:t>
      </w:r>
      <w:r w:rsidRPr="00ED7A6A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开展相应研究，</w:t>
      </w:r>
      <w:r w:rsidRPr="009B4F49">
        <w:rPr>
          <w:rFonts w:ascii="SimSun" w:hAnsi="SimSun" w:hint="eastAsia"/>
          <w:lang w:eastAsia="zh-CN"/>
        </w:rPr>
        <w:t>“</w:t>
      </w:r>
      <w:bookmarkStart w:id="8" w:name="_GoBack"/>
      <w:bookmarkEnd w:id="8"/>
      <w:r>
        <w:rPr>
          <w:rFonts w:hint="eastAsia"/>
          <w:lang w:val="en-US" w:eastAsia="zh-CN"/>
        </w:rPr>
        <w:t>为方便皮卫星和纳卫星的部署和运行，审议有关通知空间网络的规则程序，并考虑对这些程序做出可能的修改，同时考虑到皮卫星和纳卫星开发周期短、任务周期短及其独特的轨道特性</w:t>
      </w:r>
      <w:r w:rsidRPr="009B4F49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FE7AB0" w:rsidRDefault="006B10B5" w:rsidP="006B10B5">
      <w:pPr>
        <w:ind w:firstLineChars="200" w:firstLine="480"/>
        <w:rPr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按照</w:t>
      </w:r>
      <w:r>
        <w:rPr>
          <w:rFonts w:asciiTheme="majorBidi" w:hAnsiTheme="majorBidi" w:cstheme="majorBidi" w:hint="eastAsia"/>
          <w:szCs w:val="24"/>
          <w:lang w:eastAsia="zh-CN"/>
        </w:rPr>
        <w:t>ITU-R</w:t>
      </w:r>
      <w:r>
        <w:rPr>
          <w:rFonts w:asciiTheme="majorBidi" w:hAnsiTheme="majorBidi" w:cstheme="majorBidi" w:hint="eastAsia"/>
          <w:szCs w:val="24"/>
          <w:lang w:eastAsia="zh-CN"/>
        </w:rPr>
        <w:t>的研究结果，阿拉伯国家主管部门支持修改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《无线电规则》</w:t>
      </w:r>
      <w:r w:rsidR="00FE7AB0">
        <w:rPr>
          <w:rFonts w:asciiTheme="majorBidi" w:hAnsiTheme="majorBidi" w:cstheme="majorBidi" w:hint="eastAsia"/>
          <w:szCs w:val="24"/>
          <w:lang w:eastAsia="zh-CN"/>
        </w:rPr>
        <w:t>（</w:t>
      </w:r>
      <w:r w:rsidR="00FE7AB0">
        <w:rPr>
          <w:rFonts w:asciiTheme="majorBidi" w:hAnsiTheme="majorBidi" w:cstheme="majorBidi" w:hint="eastAsia"/>
          <w:szCs w:val="24"/>
          <w:lang w:eastAsia="zh-CN"/>
        </w:rPr>
        <w:t>RR</w:t>
      </w:r>
      <w:r w:rsidR="00FE7AB0">
        <w:rPr>
          <w:rFonts w:asciiTheme="majorBidi" w:hAnsiTheme="majorBidi" w:cstheme="majorBidi" w:hint="eastAsia"/>
          <w:szCs w:val="24"/>
          <w:lang w:eastAsia="zh-CN"/>
        </w:rPr>
        <w:t>）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中</w:t>
      </w:r>
      <w:r w:rsidR="00FE7AB0">
        <w:rPr>
          <w:rFonts w:asciiTheme="majorBidi" w:hAnsiTheme="majorBidi" w:cstheme="majorBidi" w:hint="eastAsia"/>
          <w:szCs w:val="24"/>
          <w:lang w:val="en-US" w:eastAsia="zh-CN"/>
        </w:rPr>
        <w:t>有关卫星网络申报的协调和通知的现有条款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，以</w:t>
      </w:r>
      <w:r w:rsidR="00FE7AB0">
        <w:rPr>
          <w:rFonts w:asciiTheme="majorBidi" w:hAnsiTheme="majorBidi" w:cstheme="majorBidi" w:hint="eastAsia"/>
          <w:szCs w:val="24"/>
          <w:lang w:eastAsia="zh-CN"/>
        </w:rPr>
        <w:t>顾及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许多</w:t>
      </w:r>
      <w:r w:rsidR="00FE7AB0">
        <w:rPr>
          <w:rFonts w:asciiTheme="majorBidi" w:hAnsiTheme="majorBidi" w:cstheme="majorBidi" w:hint="eastAsia"/>
          <w:szCs w:val="24"/>
          <w:lang w:eastAsia="zh-CN"/>
        </w:rPr>
        <w:t>皮卫星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和</w:t>
      </w:r>
      <w:r w:rsidR="00FE7AB0">
        <w:rPr>
          <w:rFonts w:asciiTheme="majorBidi" w:hAnsiTheme="majorBidi" w:cstheme="majorBidi"/>
          <w:szCs w:val="24"/>
          <w:lang w:eastAsia="zh-CN"/>
        </w:rPr>
        <w:t>纳卫星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飞行任务在发射前时间范围短，轨道参数不定的因素。这项工作可作为未来无线电通信大会有关审议通知</w:t>
      </w:r>
      <w:r>
        <w:rPr>
          <w:rFonts w:asciiTheme="majorBidi" w:hAnsiTheme="majorBidi" w:cstheme="majorBidi" w:hint="eastAsia"/>
          <w:szCs w:val="24"/>
          <w:lang w:eastAsia="zh-CN"/>
        </w:rPr>
        <w:t>皮卫星</w:t>
      </w:r>
      <w:r w:rsidRPr="009B7A8F">
        <w:rPr>
          <w:rFonts w:asciiTheme="majorBidi" w:hAnsiTheme="majorBidi" w:cstheme="majorBidi"/>
          <w:szCs w:val="24"/>
          <w:lang w:eastAsia="zh-CN"/>
        </w:rPr>
        <w:t>和</w:t>
      </w:r>
      <w:r>
        <w:rPr>
          <w:rFonts w:asciiTheme="majorBidi" w:hAnsiTheme="majorBidi" w:cstheme="majorBidi"/>
          <w:szCs w:val="24"/>
          <w:lang w:eastAsia="zh-CN"/>
        </w:rPr>
        <w:t>纳卫星</w:t>
      </w:r>
      <w:r w:rsidRPr="009B7A8F">
        <w:rPr>
          <w:rFonts w:asciiTheme="majorBidi" w:hAnsiTheme="majorBidi" w:cstheme="majorBidi"/>
          <w:szCs w:val="24"/>
          <w:lang w:eastAsia="zh-CN"/>
        </w:rPr>
        <w:t>飞行任务</w:t>
      </w:r>
      <w:r>
        <w:rPr>
          <w:rFonts w:asciiTheme="majorBidi" w:hAnsiTheme="majorBidi" w:cstheme="majorBidi" w:hint="eastAsia"/>
          <w:szCs w:val="24"/>
          <w:lang w:eastAsia="zh-CN"/>
        </w:rPr>
        <w:t>相关</w:t>
      </w:r>
      <w:r w:rsidR="00FE7AB0" w:rsidRPr="009B7A8F">
        <w:rPr>
          <w:rFonts w:asciiTheme="majorBidi" w:hAnsiTheme="majorBidi" w:cstheme="majorBidi"/>
          <w:szCs w:val="24"/>
          <w:lang w:eastAsia="zh-CN"/>
        </w:rPr>
        <w:t>卫星网络的规则程序的常设议项中的一个明确议项。</w:t>
      </w:r>
    </w:p>
    <w:p w:rsidR="00FE7AB0" w:rsidRPr="00BE70D2" w:rsidRDefault="00FE7AB0" w:rsidP="00BE70D2">
      <w:pPr>
        <w:ind w:firstLineChars="200" w:firstLine="480"/>
        <w:rPr>
          <w:rFonts w:asciiTheme="majorBidi" w:hAnsiTheme="majorBidi" w:cstheme="majorBidi"/>
          <w:szCs w:val="24"/>
          <w:lang w:val="en-US" w:eastAsia="zh-CN"/>
        </w:rPr>
      </w:pPr>
      <w:r w:rsidRPr="009B7A8F">
        <w:rPr>
          <w:rFonts w:asciiTheme="majorBidi" w:hAnsiTheme="majorBidi" w:cstheme="majorBidi"/>
          <w:lang w:eastAsia="zh-CN"/>
        </w:rPr>
        <w:t>鉴于</w:t>
      </w:r>
      <w:r>
        <w:rPr>
          <w:rFonts w:asciiTheme="majorBidi" w:hAnsiTheme="majorBidi" w:cstheme="majorBidi" w:hint="eastAsia"/>
          <w:lang w:eastAsia="zh-CN"/>
        </w:rPr>
        <w:t>皮卫星</w:t>
      </w:r>
      <w:r w:rsidRPr="009B7A8F">
        <w:rPr>
          <w:rFonts w:asciiTheme="majorBidi" w:hAnsiTheme="majorBidi" w:cstheme="majorBidi"/>
          <w:szCs w:val="24"/>
          <w:lang w:eastAsia="zh-CN"/>
        </w:rPr>
        <w:t>和</w:t>
      </w:r>
      <w:r>
        <w:rPr>
          <w:rFonts w:asciiTheme="majorBidi" w:hAnsiTheme="majorBidi" w:cstheme="majorBidi"/>
          <w:szCs w:val="24"/>
          <w:lang w:eastAsia="zh-CN"/>
        </w:rPr>
        <w:t>纳卫星</w:t>
      </w:r>
      <w:r w:rsidRPr="009B7A8F">
        <w:rPr>
          <w:rFonts w:asciiTheme="majorBidi" w:hAnsiTheme="majorBidi" w:cstheme="majorBidi"/>
          <w:szCs w:val="24"/>
          <w:lang w:eastAsia="zh-CN"/>
        </w:rPr>
        <w:t>采用与其他空间业务相同的频段，</w:t>
      </w:r>
      <w:r w:rsidR="00132E4A">
        <w:rPr>
          <w:rFonts w:asciiTheme="majorBidi" w:hAnsiTheme="majorBidi" w:cstheme="majorBidi" w:hint="eastAsia"/>
          <w:szCs w:val="24"/>
          <w:lang w:eastAsia="zh-CN"/>
        </w:rPr>
        <w:t>因此，</w:t>
      </w:r>
      <w:r w:rsidRPr="009B7A8F">
        <w:rPr>
          <w:rFonts w:asciiTheme="majorBidi" w:hAnsiTheme="majorBidi" w:cstheme="majorBidi"/>
          <w:szCs w:val="24"/>
          <w:lang w:eastAsia="zh-CN"/>
        </w:rPr>
        <w:t>对《无线电规则》的任何变更</w:t>
      </w:r>
      <w:r w:rsidR="00132E4A">
        <w:rPr>
          <w:rFonts w:asciiTheme="majorBidi" w:hAnsiTheme="majorBidi" w:cstheme="majorBidi" w:hint="eastAsia"/>
          <w:szCs w:val="24"/>
          <w:lang w:eastAsia="zh-CN"/>
        </w:rPr>
        <w:t>都</w:t>
      </w:r>
      <w:r w:rsidRPr="009B7A8F">
        <w:rPr>
          <w:rFonts w:asciiTheme="majorBidi" w:hAnsiTheme="majorBidi" w:cstheme="majorBidi"/>
          <w:szCs w:val="24"/>
          <w:lang w:eastAsia="zh-CN"/>
        </w:rPr>
        <w:t>不得对其他业务产生潜在的有害干扰</w:t>
      </w:r>
      <w:r w:rsidR="00132E4A">
        <w:rPr>
          <w:rFonts w:asciiTheme="majorBidi" w:hAnsiTheme="majorBidi" w:cstheme="majorBidi" w:hint="eastAsia"/>
          <w:szCs w:val="24"/>
          <w:lang w:eastAsia="zh-CN"/>
        </w:rPr>
        <w:t>是</w:t>
      </w:r>
      <w:r w:rsidRPr="009B7A8F">
        <w:rPr>
          <w:rFonts w:asciiTheme="majorBidi" w:hAnsiTheme="majorBidi" w:cstheme="majorBidi"/>
          <w:szCs w:val="24"/>
          <w:lang w:eastAsia="zh-CN"/>
        </w:rPr>
        <w:t>非常重要</w:t>
      </w:r>
      <w:r w:rsidR="00132E4A">
        <w:rPr>
          <w:rFonts w:asciiTheme="majorBidi" w:hAnsiTheme="majorBidi" w:cstheme="majorBidi" w:hint="eastAsia"/>
          <w:szCs w:val="24"/>
          <w:lang w:eastAsia="zh-CN"/>
        </w:rPr>
        <w:t>的</w:t>
      </w:r>
      <w:r>
        <w:rPr>
          <w:rFonts w:asciiTheme="majorBidi" w:hAnsiTheme="majorBidi" w:cstheme="majorBidi" w:hint="eastAsia"/>
          <w:szCs w:val="24"/>
          <w:lang w:eastAsia="zh-CN"/>
        </w:rPr>
        <w:t>，而且</w:t>
      </w:r>
      <w:r>
        <w:rPr>
          <w:rFonts w:asciiTheme="majorBidi" w:hAnsiTheme="majorBidi" w:cstheme="majorBidi"/>
          <w:szCs w:val="24"/>
          <w:lang w:eastAsia="zh-CN"/>
        </w:rPr>
        <w:t>皮卫星</w:t>
      </w:r>
      <w:r w:rsidRPr="009B7A8F">
        <w:rPr>
          <w:rFonts w:asciiTheme="majorBidi" w:hAnsiTheme="majorBidi" w:cstheme="majorBidi"/>
          <w:szCs w:val="24"/>
          <w:lang w:eastAsia="zh-CN"/>
        </w:rPr>
        <w:t>和</w:t>
      </w:r>
      <w:r>
        <w:rPr>
          <w:rFonts w:asciiTheme="majorBidi" w:hAnsiTheme="majorBidi" w:cstheme="majorBidi"/>
          <w:szCs w:val="24"/>
          <w:lang w:eastAsia="zh-CN"/>
        </w:rPr>
        <w:t>纳卫星</w:t>
      </w:r>
      <w:r>
        <w:rPr>
          <w:rFonts w:asciiTheme="majorBidi" w:hAnsiTheme="majorBidi" w:cstheme="majorBidi" w:hint="eastAsia"/>
          <w:szCs w:val="24"/>
          <w:lang w:eastAsia="zh-CN"/>
        </w:rPr>
        <w:t>的接纳</w:t>
      </w:r>
      <w:r w:rsidRPr="009B7A8F">
        <w:rPr>
          <w:rFonts w:asciiTheme="majorBidi" w:hAnsiTheme="majorBidi" w:cstheme="majorBidi"/>
          <w:szCs w:val="24"/>
          <w:lang w:eastAsia="zh-CN"/>
        </w:rPr>
        <w:t>不得</w:t>
      </w:r>
      <w:r>
        <w:rPr>
          <w:rFonts w:asciiTheme="majorBidi" w:hAnsiTheme="majorBidi" w:cstheme="majorBidi" w:hint="eastAsia"/>
          <w:szCs w:val="24"/>
          <w:lang w:eastAsia="zh-CN"/>
        </w:rPr>
        <w:t>不注意地</w:t>
      </w:r>
      <w:r w:rsidRPr="009B7A8F">
        <w:rPr>
          <w:rFonts w:asciiTheme="majorBidi" w:hAnsiTheme="majorBidi" w:cstheme="majorBidi"/>
          <w:szCs w:val="24"/>
          <w:lang w:eastAsia="zh-CN"/>
        </w:rPr>
        <w:t>影响到针对其他卫星系统的规则程序。</w:t>
      </w:r>
    </w:p>
    <w:p w:rsidR="00FE7AB0" w:rsidRDefault="00FE7AB0" w:rsidP="0032202E">
      <w:pPr>
        <w:pStyle w:val="Reasons"/>
        <w:rPr>
          <w:lang w:eastAsia="zh-CN"/>
        </w:rPr>
      </w:pPr>
    </w:p>
    <w:p w:rsidR="00B868FC" w:rsidRDefault="00FE7AB0" w:rsidP="00BE70D2">
      <w:pPr>
        <w:jc w:val="center"/>
        <w:rPr>
          <w:lang w:eastAsia="zh-CN"/>
        </w:rPr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12FBF">
      <w:rPr>
        <w:lang w:val="en-US"/>
      </w:rPr>
      <w:t>P:\CHI\ITU-R\CONF-R\CMR15\000\025ADD20ADD08C.docx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12FBF">
      <w:t>29.09.15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2FBF">
      <w:t>29.09.15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FE7AB0" w:rsidRDefault="00321B73" w:rsidP="00321B73">
    <w:pPr>
      <w:pStyle w:val="Footer"/>
    </w:pPr>
    <w:fldSimple w:instr=" FILENAME \p  \* MERGEFORMAT ">
      <w:r w:rsidR="00A12FBF">
        <w:t>P:\CHI\ITU-R\CONF-R\CMR15\000\025ADD20ADD08C.docx</w:t>
      </w:r>
    </w:fldSimple>
    <w:r w:rsidR="00FE7AB0">
      <w:t xml:space="preserve"> (386936)</w:t>
    </w:r>
    <w:r w:rsidR="00FE7AB0">
      <w:tab/>
    </w:r>
    <w:r w:rsidR="00FE7AB0">
      <w:fldChar w:fldCharType="begin"/>
    </w:r>
    <w:r w:rsidR="00FE7AB0">
      <w:instrText xml:space="preserve"> SAVEDATE \@ DD.MM.YY </w:instrText>
    </w:r>
    <w:r w:rsidR="00FE7AB0">
      <w:fldChar w:fldCharType="separate"/>
    </w:r>
    <w:r w:rsidR="00A12FBF">
      <w:t>29.09.15</w:t>
    </w:r>
    <w:r w:rsidR="00FE7AB0">
      <w:fldChar w:fldCharType="end"/>
    </w:r>
    <w:r w:rsidR="00FE7AB0">
      <w:tab/>
    </w:r>
    <w:r w:rsidR="00FE7AB0">
      <w:fldChar w:fldCharType="begin"/>
    </w:r>
    <w:r w:rsidR="00FE7AB0">
      <w:instrText xml:space="preserve"> PRINTDATE \@ DD.MM.YY </w:instrText>
    </w:r>
    <w:r w:rsidR="00FE7AB0">
      <w:fldChar w:fldCharType="separate"/>
    </w:r>
    <w:r w:rsidR="00A12FBF">
      <w:t>29.09.15</w:t>
    </w:r>
    <w:r w:rsidR="00FE7A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7AB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25(Add.20)(Add.8)-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2E4A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21B73"/>
    <w:rsid w:val="00375257"/>
    <w:rsid w:val="003B4BEF"/>
    <w:rsid w:val="003C6B45"/>
    <w:rsid w:val="003D5ACB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10B5"/>
    <w:rsid w:val="006B67CE"/>
    <w:rsid w:val="006C38ED"/>
    <w:rsid w:val="006E6182"/>
    <w:rsid w:val="006F3C60"/>
    <w:rsid w:val="006F7E4A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12FBF"/>
    <w:rsid w:val="00A31B14"/>
    <w:rsid w:val="00A323DC"/>
    <w:rsid w:val="00A466E6"/>
    <w:rsid w:val="00A815BE"/>
    <w:rsid w:val="00AA5DA1"/>
    <w:rsid w:val="00AE369F"/>
    <w:rsid w:val="00AE6673"/>
    <w:rsid w:val="00B026CB"/>
    <w:rsid w:val="00B711CC"/>
    <w:rsid w:val="00B851D4"/>
    <w:rsid w:val="00B868FC"/>
    <w:rsid w:val="00B95072"/>
    <w:rsid w:val="00BB26CD"/>
    <w:rsid w:val="00BE70D2"/>
    <w:rsid w:val="00C07239"/>
    <w:rsid w:val="00C364B1"/>
    <w:rsid w:val="00C37B90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62CC6"/>
    <w:rsid w:val="00D74599"/>
    <w:rsid w:val="00DA0469"/>
    <w:rsid w:val="00DD13B7"/>
    <w:rsid w:val="00DF3B0C"/>
    <w:rsid w:val="00E14984"/>
    <w:rsid w:val="00E22A25"/>
    <w:rsid w:val="00E560F1"/>
    <w:rsid w:val="00E92319"/>
    <w:rsid w:val="00ED7A6A"/>
    <w:rsid w:val="00F837F4"/>
    <w:rsid w:val="00FC59C4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A0DE9-31DB-41D4-9D3B-4EEFFF8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R15-WRC15-C-0025!A20-A8!MSW-C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2F26E-EDB0-4774-AE29-7503E9A4347F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585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R15-WRC15-C-0025!A20-A8!MSW-C</vt:lpstr>
    </vt:vector>
  </TitlesOfParts>
  <Manager>General Secretariat - Pool</Manager>
  <Company>International Telecommunication Union (ITU)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R15-WRC15-C-0025!A20-A8!MSW-C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8</cp:revision>
  <cp:lastPrinted>2015-09-29T09:24:00Z</cp:lastPrinted>
  <dcterms:created xsi:type="dcterms:W3CDTF">2015-09-29T08:58:00Z</dcterms:created>
  <dcterms:modified xsi:type="dcterms:W3CDTF">2015-09-29T09:24:00Z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