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9375AA">
        <w:trPr>
          <w:cantSplit/>
        </w:trPr>
        <w:tc>
          <w:tcPr>
            <w:tcW w:w="6911" w:type="dxa"/>
          </w:tcPr>
          <w:p w:rsidR="00A066F1" w:rsidRPr="009375AA" w:rsidRDefault="00241FA2" w:rsidP="00997B32">
            <w:pPr>
              <w:spacing w:before="400" w:after="48"/>
              <w:rPr>
                <w:rFonts w:ascii="Verdana" w:hAnsi="Verdana"/>
                <w:position w:val="6"/>
              </w:rPr>
            </w:pPr>
            <w:r w:rsidRPr="009375AA">
              <w:rPr>
                <w:rFonts w:ascii="Verdana" w:hAnsi="Verdana" w:cs="Times"/>
                <w:b/>
                <w:position w:val="6"/>
                <w:sz w:val="22"/>
                <w:szCs w:val="22"/>
              </w:rPr>
              <w:t>World Radiocommunication Conference (WRC-15)</w:t>
            </w:r>
            <w:r w:rsidRPr="009375AA">
              <w:rPr>
                <w:rFonts w:ascii="Verdana" w:hAnsi="Verdana" w:cs="Times"/>
                <w:b/>
                <w:position w:val="6"/>
                <w:sz w:val="26"/>
                <w:szCs w:val="26"/>
              </w:rPr>
              <w:br/>
            </w:r>
            <w:r w:rsidRPr="009375AA">
              <w:rPr>
                <w:rFonts w:ascii="Verdana" w:hAnsi="Verdana"/>
                <w:b/>
                <w:bCs/>
                <w:position w:val="6"/>
                <w:sz w:val="18"/>
                <w:szCs w:val="18"/>
              </w:rPr>
              <w:t>Geneva, 2–27 November 2015</w:t>
            </w:r>
          </w:p>
        </w:tc>
        <w:tc>
          <w:tcPr>
            <w:tcW w:w="3120" w:type="dxa"/>
          </w:tcPr>
          <w:p w:rsidR="00A066F1" w:rsidRPr="009375AA" w:rsidRDefault="003B2284" w:rsidP="00997B32">
            <w:pPr>
              <w:spacing w:before="0"/>
              <w:jc w:val="right"/>
            </w:pPr>
            <w:bookmarkStart w:id="0" w:name="ditulogo"/>
            <w:bookmarkEnd w:id="0"/>
            <w:r w:rsidRPr="009375AA">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9375AA">
        <w:trPr>
          <w:cantSplit/>
        </w:trPr>
        <w:tc>
          <w:tcPr>
            <w:tcW w:w="6911" w:type="dxa"/>
            <w:tcBorders>
              <w:bottom w:val="single" w:sz="12" w:space="0" w:color="auto"/>
            </w:tcBorders>
          </w:tcPr>
          <w:p w:rsidR="00A066F1" w:rsidRPr="009375AA" w:rsidRDefault="003B2284" w:rsidP="00997B32">
            <w:pPr>
              <w:spacing w:before="0" w:after="48"/>
              <w:rPr>
                <w:rFonts w:ascii="Verdana" w:hAnsi="Verdana"/>
                <w:b/>
                <w:smallCaps/>
                <w:sz w:val="20"/>
              </w:rPr>
            </w:pPr>
            <w:bookmarkStart w:id="1" w:name="dhead"/>
            <w:r w:rsidRPr="009375AA">
              <w:rPr>
                <w:rFonts w:ascii="Verdana" w:hAnsi="Verdana"/>
                <w:b/>
                <w:smallCaps/>
                <w:sz w:val="20"/>
              </w:rPr>
              <w:t>INTERNATIONAL TELECOMMUNICATION UNION</w:t>
            </w:r>
          </w:p>
        </w:tc>
        <w:tc>
          <w:tcPr>
            <w:tcW w:w="3120" w:type="dxa"/>
            <w:tcBorders>
              <w:bottom w:val="single" w:sz="12" w:space="0" w:color="auto"/>
            </w:tcBorders>
          </w:tcPr>
          <w:p w:rsidR="00A066F1" w:rsidRPr="009375AA" w:rsidRDefault="00A066F1" w:rsidP="00997B32">
            <w:pPr>
              <w:spacing w:before="0"/>
              <w:rPr>
                <w:rFonts w:ascii="Verdana" w:hAnsi="Verdana"/>
                <w:szCs w:val="24"/>
              </w:rPr>
            </w:pPr>
          </w:p>
        </w:tc>
      </w:tr>
      <w:tr w:rsidR="00A066F1" w:rsidRPr="009375AA">
        <w:trPr>
          <w:cantSplit/>
        </w:trPr>
        <w:tc>
          <w:tcPr>
            <w:tcW w:w="6911" w:type="dxa"/>
            <w:tcBorders>
              <w:top w:val="single" w:sz="12" w:space="0" w:color="auto"/>
            </w:tcBorders>
          </w:tcPr>
          <w:p w:rsidR="00A066F1" w:rsidRPr="009375AA" w:rsidRDefault="00A066F1" w:rsidP="00997B32">
            <w:pPr>
              <w:spacing w:before="0" w:after="48"/>
              <w:rPr>
                <w:rFonts w:ascii="Verdana" w:hAnsi="Verdana"/>
                <w:b/>
                <w:smallCaps/>
                <w:sz w:val="20"/>
              </w:rPr>
            </w:pPr>
          </w:p>
        </w:tc>
        <w:tc>
          <w:tcPr>
            <w:tcW w:w="3120" w:type="dxa"/>
            <w:tcBorders>
              <w:top w:val="single" w:sz="12" w:space="0" w:color="auto"/>
            </w:tcBorders>
          </w:tcPr>
          <w:p w:rsidR="00A066F1" w:rsidRPr="009375AA" w:rsidRDefault="00A066F1" w:rsidP="00997B32">
            <w:pPr>
              <w:spacing w:before="0"/>
              <w:rPr>
                <w:rFonts w:ascii="Verdana" w:hAnsi="Verdana"/>
                <w:sz w:val="20"/>
              </w:rPr>
            </w:pPr>
          </w:p>
        </w:tc>
      </w:tr>
      <w:tr w:rsidR="00A066F1" w:rsidRPr="009375AA">
        <w:trPr>
          <w:cantSplit/>
          <w:trHeight w:val="23"/>
        </w:trPr>
        <w:tc>
          <w:tcPr>
            <w:tcW w:w="6911" w:type="dxa"/>
            <w:shd w:val="clear" w:color="auto" w:fill="auto"/>
          </w:tcPr>
          <w:p w:rsidR="00A066F1" w:rsidRPr="009375AA" w:rsidRDefault="00FF5EA8" w:rsidP="00997B32">
            <w:pPr>
              <w:pStyle w:val="Committee"/>
              <w:framePr w:hSpace="0" w:wrap="auto" w:hAnchor="text" w:yAlign="inline"/>
              <w:spacing w:line="240" w:lineRule="auto"/>
              <w:rPr>
                <w:rFonts w:ascii="Verdana" w:hAnsi="Verdana"/>
                <w:sz w:val="20"/>
                <w:szCs w:val="20"/>
              </w:rPr>
            </w:pPr>
            <w:bookmarkStart w:id="2" w:name="dnum" w:colFirst="1" w:colLast="1"/>
            <w:bookmarkStart w:id="3" w:name="dmeeting" w:colFirst="0" w:colLast="0"/>
            <w:bookmarkEnd w:id="1"/>
            <w:r w:rsidRPr="009375AA">
              <w:rPr>
                <w:rFonts w:ascii="Verdana" w:hAnsi="Verdana"/>
                <w:sz w:val="20"/>
                <w:szCs w:val="20"/>
              </w:rPr>
              <w:t>PLENARY MEETING</w:t>
            </w:r>
          </w:p>
        </w:tc>
        <w:tc>
          <w:tcPr>
            <w:tcW w:w="3120" w:type="dxa"/>
            <w:shd w:val="clear" w:color="auto" w:fill="auto"/>
          </w:tcPr>
          <w:p w:rsidR="00A066F1" w:rsidRPr="009375AA" w:rsidRDefault="00E55816" w:rsidP="00997B32">
            <w:pPr>
              <w:tabs>
                <w:tab w:val="left" w:pos="851"/>
              </w:tabs>
              <w:spacing w:before="0"/>
              <w:rPr>
                <w:rFonts w:ascii="Verdana" w:hAnsi="Verdana"/>
                <w:sz w:val="20"/>
              </w:rPr>
            </w:pPr>
            <w:r w:rsidRPr="009375AA">
              <w:rPr>
                <w:rFonts w:ascii="Verdana" w:eastAsia="SimSun" w:hAnsi="Verdana" w:cs="Traditional Arabic"/>
                <w:b/>
                <w:sz w:val="20"/>
              </w:rPr>
              <w:t>Addendum 8 to</w:t>
            </w:r>
            <w:r w:rsidRPr="009375AA">
              <w:rPr>
                <w:rFonts w:ascii="Verdana" w:eastAsia="SimSun" w:hAnsi="Verdana" w:cs="Traditional Arabic"/>
                <w:b/>
                <w:sz w:val="20"/>
              </w:rPr>
              <w:br/>
              <w:t>Document 25(Add.19)</w:t>
            </w:r>
            <w:r w:rsidR="00A066F1" w:rsidRPr="009375AA">
              <w:rPr>
                <w:rFonts w:ascii="Verdana" w:hAnsi="Verdana"/>
                <w:b/>
                <w:sz w:val="20"/>
              </w:rPr>
              <w:t>-</w:t>
            </w:r>
            <w:r w:rsidR="005E10C9" w:rsidRPr="009375AA">
              <w:rPr>
                <w:rFonts w:ascii="Verdana" w:hAnsi="Verdana"/>
                <w:b/>
                <w:sz w:val="20"/>
              </w:rPr>
              <w:t>E</w:t>
            </w:r>
          </w:p>
        </w:tc>
      </w:tr>
      <w:tr w:rsidR="00A066F1" w:rsidRPr="009375AA">
        <w:trPr>
          <w:cantSplit/>
          <w:trHeight w:val="23"/>
        </w:trPr>
        <w:tc>
          <w:tcPr>
            <w:tcW w:w="6911" w:type="dxa"/>
            <w:shd w:val="clear" w:color="auto" w:fill="auto"/>
          </w:tcPr>
          <w:p w:rsidR="00A066F1" w:rsidRPr="009375AA" w:rsidRDefault="00A066F1" w:rsidP="00997B32">
            <w:pPr>
              <w:tabs>
                <w:tab w:val="left" w:pos="851"/>
              </w:tabs>
              <w:spacing w:before="0"/>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9375AA" w:rsidRDefault="00420873" w:rsidP="00997B32">
            <w:pPr>
              <w:tabs>
                <w:tab w:val="left" w:pos="993"/>
              </w:tabs>
              <w:spacing w:before="0"/>
              <w:rPr>
                <w:rFonts w:ascii="Verdana" w:hAnsi="Verdana"/>
                <w:sz w:val="20"/>
              </w:rPr>
            </w:pPr>
            <w:r w:rsidRPr="009375AA">
              <w:rPr>
                <w:rFonts w:ascii="Verdana" w:hAnsi="Verdana"/>
                <w:b/>
                <w:sz w:val="20"/>
              </w:rPr>
              <w:t>10 September 2015</w:t>
            </w:r>
          </w:p>
        </w:tc>
      </w:tr>
      <w:tr w:rsidR="00A066F1" w:rsidRPr="009375AA">
        <w:trPr>
          <w:cantSplit/>
          <w:trHeight w:val="23"/>
        </w:trPr>
        <w:tc>
          <w:tcPr>
            <w:tcW w:w="6911" w:type="dxa"/>
            <w:shd w:val="clear" w:color="auto" w:fill="auto"/>
          </w:tcPr>
          <w:p w:rsidR="00A066F1" w:rsidRPr="009375AA" w:rsidRDefault="00A066F1" w:rsidP="00997B32">
            <w:pPr>
              <w:tabs>
                <w:tab w:val="left" w:pos="851"/>
              </w:tabs>
              <w:spacing w:before="0"/>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9375AA" w:rsidRDefault="00E55816" w:rsidP="00997B32">
            <w:pPr>
              <w:tabs>
                <w:tab w:val="left" w:pos="993"/>
              </w:tabs>
              <w:spacing w:before="0"/>
              <w:rPr>
                <w:rFonts w:ascii="Verdana" w:hAnsi="Verdana"/>
                <w:b/>
                <w:sz w:val="20"/>
              </w:rPr>
            </w:pPr>
            <w:r w:rsidRPr="009375AA">
              <w:rPr>
                <w:rFonts w:ascii="Verdana" w:hAnsi="Verdana"/>
                <w:b/>
                <w:sz w:val="20"/>
              </w:rPr>
              <w:t>Original: Arabic</w:t>
            </w:r>
          </w:p>
        </w:tc>
      </w:tr>
      <w:tr w:rsidR="00A066F1" w:rsidRPr="009375AA" w:rsidTr="00025864">
        <w:trPr>
          <w:cantSplit/>
          <w:trHeight w:val="23"/>
        </w:trPr>
        <w:tc>
          <w:tcPr>
            <w:tcW w:w="10031" w:type="dxa"/>
            <w:gridSpan w:val="2"/>
            <w:shd w:val="clear" w:color="auto" w:fill="auto"/>
          </w:tcPr>
          <w:p w:rsidR="00A066F1" w:rsidRPr="009375AA" w:rsidRDefault="00A066F1" w:rsidP="00997B32">
            <w:pPr>
              <w:tabs>
                <w:tab w:val="left" w:pos="993"/>
              </w:tabs>
              <w:spacing w:before="0"/>
              <w:rPr>
                <w:rFonts w:ascii="Verdana" w:hAnsi="Verdana"/>
                <w:b/>
                <w:sz w:val="20"/>
              </w:rPr>
            </w:pPr>
          </w:p>
        </w:tc>
      </w:tr>
      <w:tr w:rsidR="00E55816" w:rsidRPr="009375AA" w:rsidTr="00025864">
        <w:trPr>
          <w:cantSplit/>
          <w:trHeight w:val="23"/>
        </w:trPr>
        <w:tc>
          <w:tcPr>
            <w:tcW w:w="10031" w:type="dxa"/>
            <w:gridSpan w:val="2"/>
            <w:shd w:val="clear" w:color="auto" w:fill="auto"/>
          </w:tcPr>
          <w:p w:rsidR="00E55816" w:rsidRPr="009375AA" w:rsidRDefault="00884D60" w:rsidP="00997B32">
            <w:pPr>
              <w:pStyle w:val="Source"/>
            </w:pPr>
            <w:r w:rsidRPr="009375AA">
              <w:t>Arab States Common Proposals</w:t>
            </w:r>
          </w:p>
        </w:tc>
      </w:tr>
      <w:tr w:rsidR="00E55816" w:rsidRPr="009375AA" w:rsidTr="00025864">
        <w:trPr>
          <w:cantSplit/>
          <w:trHeight w:val="23"/>
        </w:trPr>
        <w:tc>
          <w:tcPr>
            <w:tcW w:w="10031" w:type="dxa"/>
            <w:gridSpan w:val="2"/>
            <w:shd w:val="clear" w:color="auto" w:fill="auto"/>
          </w:tcPr>
          <w:p w:rsidR="00E55816" w:rsidRPr="009375AA" w:rsidRDefault="007D5320" w:rsidP="00997B32">
            <w:pPr>
              <w:pStyle w:val="Title1"/>
            </w:pPr>
            <w:r w:rsidRPr="009375AA">
              <w:t>Proposals for the work of the conference</w:t>
            </w:r>
          </w:p>
        </w:tc>
      </w:tr>
      <w:tr w:rsidR="00E55816" w:rsidRPr="009375AA" w:rsidTr="00025864">
        <w:trPr>
          <w:cantSplit/>
          <w:trHeight w:val="23"/>
        </w:trPr>
        <w:tc>
          <w:tcPr>
            <w:tcW w:w="10031" w:type="dxa"/>
            <w:gridSpan w:val="2"/>
            <w:shd w:val="clear" w:color="auto" w:fill="auto"/>
          </w:tcPr>
          <w:p w:rsidR="00E55816" w:rsidRPr="009375AA" w:rsidRDefault="00E55816" w:rsidP="00997B32">
            <w:pPr>
              <w:pStyle w:val="Title2"/>
            </w:pPr>
          </w:p>
        </w:tc>
      </w:tr>
      <w:tr w:rsidR="00A538A6" w:rsidRPr="009375AA" w:rsidTr="00025864">
        <w:trPr>
          <w:cantSplit/>
          <w:trHeight w:val="23"/>
        </w:trPr>
        <w:tc>
          <w:tcPr>
            <w:tcW w:w="10031" w:type="dxa"/>
            <w:gridSpan w:val="2"/>
            <w:shd w:val="clear" w:color="auto" w:fill="auto"/>
          </w:tcPr>
          <w:p w:rsidR="00A538A6" w:rsidRPr="009375AA" w:rsidRDefault="004B13CB" w:rsidP="00997B32">
            <w:pPr>
              <w:pStyle w:val="Agendaitem"/>
              <w:rPr>
                <w:lang w:val="en-GB"/>
              </w:rPr>
            </w:pPr>
            <w:r w:rsidRPr="009375AA">
              <w:rPr>
                <w:lang w:val="en-GB"/>
              </w:rPr>
              <w:t>Agenda item 7(H)</w:t>
            </w:r>
          </w:p>
        </w:tc>
      </w:tr>
    </w:tbl>
    <w:bookmarkEnd w:id="6"/>
    <w:bookmarkEnd w:id="7"/>
    <w:p w:rsidR="00B02325" w:rsidRPr="009375AA" w:rsidRDefault="009375AA" w:rsidP="00997B32">
      <w:pPr>
        <w:overflowPunct/>
        <w:autoSpaceDE/>
        <w:autoSpaceDN/>
        <w:adjustRightInd/>
        <w:textAlignment w:val="auto"/>
      </w:pPr>
      <w:r w:rsidRPr="009375AA">
        <w:t>7</w:t>
      </w:r>
      <w:r w:rsidRPr="009375AA">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375AA">
        <w:rPr>
          <w:b/>
          <w:bCs/>
        </w:rPr>
        <w:t>86 (Rev.WRC</w:t>
      </w:r>
      <w:r w:rsidRPr="009375AA">
        <w:rPr>
          <w:b/>
          <w:bCs/>
        </w:rPr>
        <w:noBreakHyphen/>
        <w:t>07)</w:t>
      </w:r>
      <w:r w:rsidRPr="009375AA">
        <w:t xml:space="preserve"> to facilitate rational, efficient, and economical use of radio frequencies and any associated orbits, including the geostationary</w:t>
      </w:r>
      <w:r w:rsidRPr="009375AA">
        <w:noBreakHyphen/>
        <w:t>satellite orbit;</w:t>
      </w:r>
    </w:p>
    <w:p w:rsidR="00B02325" w:rsidRPr="009375AA" w:rsidRDefault="009375AA" w:rsidP="00997B32">
      <w:r w:rsidRPr="009375AA">
        <w:t>7(H)</w:t>
      </w:r>
      <w:r w:rsidRPr="009375AA">
        <w:tab/>
        <w:t>Issue H – Using one space station to bring frequency assignments at different orbital locations into use within a short period of time</w:t>
      </w:r>
    </w:p>
    <w:p w:rsidR="000B272B" w:rsidRDefault="000B272B" w:rsidP="004029F0">
      <w:bookmarkStart w:id="8" w:name="_GoBack"/>
    </w:p>
    <w:bookmarkEnd w:id="8"/>
    <w:p w:rsidR="00241FA2" w:rsidRPr="000B272B" w:rsidRDefault="000B272B" w:rsidP="004029F0">
      <w:pPr>
        <w:pStyle w:val="Headingb"/>
      </w:pPr>
      <w:r w:rsidRPr="000B272B">
        <w:t>Introduction</w:t>
      </w:r>
    </w:p>
    <w:p w:rsidR="00997B32" w:rsidRPr="009375AA" w:rsidRDefault="00997B32" w:rsidP="00997B32">
      <w:r w:rsidRPr="009375AA">
        <w:t>Pursuant to the results of ITU-R studies on this Issue, the Arab States administrations consider it appropriate to continue the current practice which is to make an enquiry to an administration that brings into use frequency assignments at a given orbital location using an already in-orbit satellite and makes such information available via the BR IFIC and/or posts it on the webpage, as appropriate.</w:t>
      </w:r>
    </w:p>
    <w:p w:rsidR="00997B32" w:rsidRPr="009375AA" w:rsidRDefault="00997B32" w:rsidP="00997B32">
      <w:r w:rsidRPr="009375AA">
        <w:t>Within this framework, an administration would include, as part of the declaration of bringing into use of frequency assignments, the following information for those cases where an already in-orbit satellite is used to bring into use frequency assignments at a given orbital location and that same satellite was used to bring into use frequency assignments at another orbital location within a short period of time, and the previous orbital location has been left vacant.</w:t>
      </w:r>
    </w:p>
    <w:p w:rsidR="00997B32" w:rsidRPr="009375AA" w:rsidRDefault="00997B32" w:rsidP="00997B32">
      <w:pPr>
        <w:pStyle w:val="enumlev1"/>
      </w:pPr>
      <w:r w:rsidRPr="009375AA">
        <w:t xml:space="preserve">a) </w:t>
      </w:r>
      <w:r w:rsidRPr="009375AA">
        <w:tab/>
        <w:t>On which orbital position did the in-orbit satellite stay previously?</w:t>
      </w:r>
      <w:r w:rsidRPr="009375AA">
        <w:tab/>
      </w:r>
    </w:p>
    <w:p w:rsidR="00997B32" w:rsidRPr="009375AA" w:rsidRDefault="00997B32" w:rsidP="00997B32">
      <w:pPr>
        <w:pStyle w:val="enumlev1"/>
      </w:pPr>
      <w:r w:rsidRPr="009375AA">
        <w:t xml:space="preserve">b) </w:t>
      </w:r>
      <w:r w:rsidRPr="009375AA">
        <w:tab/>
        <w:t>Which satellite network was brought into use at the previous orbital location using the in-orbit satellite?</w:t>
      </w:r>
    </w:p>
    <w:p w:rsidR="00997B32" w:rsidRPr="009375AA" w:rsidRDefault="00997B32" w:rsidP="00997B32">
      <w:pPr>
        <w:pStyle w:val="enumlev1"/>
      </w:pPr>
      <w:r w:rsidRPr="009375AA">
        <w:t xml:space="preserve">c) </w:t>
      </w:r>
      <w:r w:rsidRPr="009375AA">
        <w:tab/>
        <w:t>The reason for its relocation.</w:t>
      </w:r>
    </w:p>
    <w:p w:rsidR="00997B32" w:rsidRPr="009375AA" w:rsidRDefault="00997B32" w:rsidP="00997B32">
      <w:r w:rsidRPr="009375AA">
        <w:t>On receipt of the information sent under the procedure above, the Bureau shall make available this information as soon as possible and publish it in the BR IFIC and/or post it on the webpage as appropriate.</w:t>
      </w:r>
    </w:p>
    <w:p w:rsidR="00997B32" w:rsidRPr="009375AA" w:rsidRDefault="00997B32" w:rsidP="00997B32">
      <w:r w:rsidRPr="009375AA">
        <w:lastRenderedPageBreak/>
        <w:t>It is expected that the publication through the BR IFIC and/or the webpage will contribute to minimizing the cases of BIU which are not associated with “legitimate use” and will lead to the efficient use of spectrum/orbit resources.</w:t>
      </w:r>
    </w:p>
    <w:p w:rsidR="00997B32" w:rsidRPr="009375AA" w:rsidRDefault="00997B32" w:rsidP="00997B32">
      <w:r w:rsidRPr="009375AA">
        <w:t>The above procedure shall be recorded or endorsed in the minutes of the Plenary Meeting of WRC</w:t>
      </w:r>
      <w:r w:rsidRPr="009375AA">
        <w:noBreakHyphen/>
        <w:t>15.</w:t>
      </w:r>
    </w:p>
    <w:p w:rsidR="00187BD9" w:rsidRPr="009375AA" w:rsidRDefault="00997B32" w:rsidP="00997B32">
      <w:pPr>
        <w:pStyle w:val="Headingb"/>
        <w:rPr>
          <w:lang w:val="en-GB"/>
        </w:rPr>
      </w:pPr>
      <w:r w:rsidRPr="009375AA">
        <w:rPr>
          <w:lang w:val="en-GB"/>
        </w:rPr>
        <w:t>Proposal</w:t>
      </w:r>
    </w:p>
    <w:p w:rsidR="00F230A4" w:rsidRPr="009375AA" w:rsidRDefault="009375AA" w:rsidP="00997B32">
      <w:pPr>
        <w:pStyle w:val="Proposal"/>
      </w:pPr>
      <w:r w:rsidRPr="009375AA">
        <w:rPr>
          <w:u w:val="single"/>
        </w:rPr>
        <w:t>NOC</w:t>
      </w:r>
      <w:r w:rsidRPr="009375AA">
        <w:tab/>
        <w:t>ARB/25A19A8/1</w:t>
      </w:r>
    </w:p>
    <w:p w:rsidR="00F230A4" w:rsidRPr="009375AA" w:rsidRDefault="00997B32" w:rsidP="00997B32">
      <w:pPr>
        <w:pStyle w:val="Title1"/>
      </w:pPr>
      <w:r w:rsidRPr="009375AA">
        <w:t>radio regulations</w:t>
      </w:r>
    </w:p>
    <w:p w:rsidR="00F230A4" w:rsidRPr="009375AA" w:rsidRDefault="00F230A4" w:rsidP="00997B32">
      <w:pPr>
        <w:pStyle w:val="Reasons"/>
      </w:pPr>
    </w:p>
    <w:p w:rsidR="00997B32" w:rsidRPr="009375AA" w:rsidRDefault="00997B32" w:rsidP="0032202E">
      <w:pPr>
        <w:pStyle w:val="Reasons"/>
      </w:pPr>
    </w:p>
    <w:p w:rsidR="00997B32" w:rsidRPr="009375AA" w:rsidRDefault="00997B32">
      <w:pPr>
        <w:jc w:val="center"/>
      </w:pPr>
      <w:r w:rsidRPr="009375AA">
        <w:t>______________</w:t>
      </w:r>
    </w:p>
    <w:p w:rsidR="00997B32" w:rsidRPr="009375AA" w:rsidRDefault="00997B32" w:rsidP="00997B32">
      <w:pPr>
        <w:pStyle w:val="Reasons"/>
      </w:pPr>
    </w:p>
    <w:sectPr w:rsidR="00997B32" w:rsidRPr="009375AA"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rsidR="00A410A7">
      <w:fldChar w:fldCharType="separate"/>
    </w:r>
    <w:r w:rsidR="00A410A7">
      <w:rPr>
        <w:noProof/>
      </w:rPr>
      <w:t>2</w: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410A7">
      <w:rPr>
        <w:noProof/>
        <w:lang w:val="en-US"/>
      </w:rPr>
      <w:t>P:\ENG\ITU-R\CONF-R\CMR15\000\025ADD19ADD08V2E.docx</w:t>
    </w:r>
    <w:r>
      <w:fldChar w:fldCharType="end"/>
    </w:r>
    <w:r w:rsidRPr="0041348E">
      <w:rPr>
        <w:lang w:val="en-US"/>
      </w:rPr>
      <w:tab/>
    </w:r>
    <w:r>
      <w:fldChar w:fldCharType="begin"/>
    </w:r>
    <w:r>
      <w:instrText xml:space="preserve"> SAVEDATE \@ DD.MM.YY </w:instrText>
    </w:r>
    <w:r>
      <w:fldChar w:fldCharType="separate"/>
    </w:r>
    <w:r w:rsidR="00A410A7">
      <w:rPr>
        <w:noProof/>
      </w:rPr>
      <w:t>15.10.15</w:t>
    </w:r>
    <w:r>
      <w:fldChar w:fldCharType="end"/>
    </w:r>
    <w:r w:rsidRPr="0041348E">
      <w:rPr>
        <w:lang w:val="en-US"/>
      </w:rPr>
      <w:tab/>
    </w:r>
    <w:r>
      <w:fldChar w:fldCharType="begin"/>
    </w:r>
    <w:r>
      <w:instrText xml:space="preserve"> PRINTDATE \@ DD.MM.YY </w:instrText>
    </w:r>
    <w:r>
      <w:fldChar w:fldCharType="separate"/>
    </w:r>
    <w:r w:rsidR="00A410A7">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A410A7">
      <w:rPr>
        <w:lang w:val="en-US"/>
      </w:rPr>
      <w:t>P:\ENG\ITU-R\CONF-R\CMR15\000\025ADD19ADD08V2E.docx</w:t>
    </w:r>
    <w:r>
      <w:fldChar w:fldCharType="end"/>
    </w:r>
    <w:r w:rsidR="00997B32">
      <w:t xml:space="preserve"> (386945)</w:t>
    </w:r>
    <w:r w:rsidRPr="0041348E">
      <w:rPr>
        <w:lang w:val="en-US"/>
      </w:rPr>
      <w:tab/>
    </w:r>
    <w:r>
      <w:fldChar w:fldCharType="begin"/>
    </w:r>
    <w:r>
      <w:instrText xml:space="preserve"> SAVEDATE \@ DD.MM.YY </w:instrText>
    </w:r>
    <w:r>
      <w:fldChar w:fldCharType="separate"/>
    </w:r>
    <w:r w:rsidR="006F6F12">
      <w:t>15.10.15</w:t>
    </w:r>
    <w:r>
      <w:fldChar w:fldCharType="end"/>
    </w:r>
    <w:r w:rsidRPr="0041348E">
      <w:rPr>
        <w:lang w:val="en-US"/>
      </w:rPr>
      <w:tab/>
    </w:r>
    <w:r>
      <w:fldChar w:fldCharType="begin"/>
    </w:r>
    <w:r>
      <w:instrText xml:space="preserve"> PRINTDATE \@ DD.MM.YY </w:instrText>
    </w:r>
    <w:r>
      <w:fldChar w:fldCharType="separate"/>
    </w:r>
    <w:r w:rsidR="009375AA">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A410A7">
      <w:rPr>
        <w:lang w:val="en-US"/>
      </w:rPr>
      <w:t>P:\ENG\ITU-R\CONF-R\CMR15\000\025ADD19ADD08V2E.docx</w:t>
    </w:r>
    <w:r>
      <w:fldChar w:fldCharType="end"/>
    </w:r>
    <w:r w:rsidR="00997B32">
      <w:t xml:space="preserve"> (386945)</w:t>
    </w:r>
    <w:r w:rsidRPr="0041348E">
      <w:rPr>
        <w:lang w:val="en-US"/>
      </w:rPr>
      <w:tab/>
    </w:r>
    <w:r>
      <w:fldChar w:fldCharType="begin"/>
    </w:r>
    <w:r>
      <w:instrText xml:space="preserve"> SAVEDATE \@ DD.MM.YY </w:instrText>
    </w:r>
    <w:r>
      <w:fldChar w:fldCharType="separate"/>
    </w:r>
    <w:r w:rsidR="006F6F12">
      <w:t>15.10.15</w:t>
    </w:r>
    <w:r>
      <w:fldChar w:fldCharType="end"/>
    </w:r>
    <w:r w:rsidRPr="0041348E">
      <w:rPr>
        <w:lang w:val="en-US"/>
      </w:rPr>
      <w:tab/>
    </w:r>
    <w:r>
      <w:fldChar w:fldCharType="begin"/>
    </w:r>
    <w:r>
      <w:instrText xml:space="preserve"> PRINTDATE \@ DD.MM.YY </w:instrText>
    </w:r>
    <w:r>
      <w:fldChar w:fldCharType="separate"/>
    </w:r>
    <w:r w:rsidR="009375AA">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4029F0">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25(Add.19)(Add.8)</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B272B"/>
    <w:rsid w:val="000D154B"/>
    <w:rsid w:val="000F73FF"/>
    <w:rsid w:val="00114CF7"/>
    <w:rsid w:val="00123B68"/>
    <w:rsid w:val="00126F2E"/>
    <w:rsid w:val="00146F6F"/>
    <w:rsid w:val="00187BD9"/>
    <w:rsid w:val="00190B55"/>
    <w:rsid w:val="001C3B5F"/>
    <w:rsid w:val="001D058F"/>
    <w:rsid w:val="001F39C7"/>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029F0"/>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6F6F12"/>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375AA"/>
    <w:rsid w:val="00944A5C"/>
    <w:rsid w:val="00952A66"/>
    <w:rsid w:val="00997B32"/>
    <w:rsid w:val="009B7C9A"/>
    <w:rsid w:val="009C56E5"/>
    <w:rsid w:val="009E5FC8"/>
    <w:rsid w:val="009E687A"/>
    <w:rsid w:val="00A066F1"/>
    <w:rsid w:val="00A141AF"/>
    <w:rsid w:val="00A16D29"/>
    <w:rsid w:val="00A30305"/>
    <w:rsid w:val="00A31D2D"/>
    <w:rsid w:val="00A410A7"/>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230A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19ECA6E-1BB2-4EAC-B3EA-EBFD05A0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R15-WRC15-C-0025!A19-A8!MSW-E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4E8C1F02-1846-4165-89AC-A528FBABCE24}">
  <ds:schemaRefs>
    <ds:schemaRef ds:uri="http://schemas.microsoft.com/office/2006/metadata/properties"/>
    <ds:schemaRef ds:uri="http://purl.org/dc/terms/"/>
    <ds:schemaRef ds:uri="32a1a8c5-2265-4ebc-b7a0-2071e2c5c9bb"/>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996b2e75-67fd-4955-a3b0-5ab9934cb50b"/>
    <ds:schemaRef ds:uri="http://www.w3.org/XML/1998/namespace"/>
  </ds:schemaRefs>
</ds:datastoreItem>
</file>

<file path=customXml/itemProps5.xml><?xml version="1.0" encoding="utf-8"?>
<ds:datastoreItem xmlns:ds="http://schemas.openxmlformats.org/officeDocument/2006/customXml" ds:itemID="{41CDAE7C-9021-4A98-8BD0-AC036006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0</TotalTime>
  <Pages>2</Pages>
  <Words>390</Words>
  <Characters>2233</Characters>
  <Application>Microsoft Office Word</Application>
  <DocSecurity>0</DocSecurity>
  <Lines>49</Lines>
  <Paragraphs>20</Paragraphs>
  <ScaleCrop>false</ScaleCrop>
  <HeadingPairs>
    <vt:vector size="2" baseType="variant">
      <vt:variant>
        <vt:lpstr>Title</vt:lpstr>
      </vt:variant>
      <vt:variant>
        <vt:i4>1</vt:i4>
      </vt:variant>
    </vt:vector>
  </HeadingPairs>
  <TitlesOfParts>
    <vt:vector size="1" baseType="lpstr">
      <vt:lpstr>R15-WRC15-C-0025!A19-A8!MSW-E</vt:lpstr>
    </vt:vector>
  </TitlesOfParts>
  <Manager>General Secretariat - Pool</Manager>
  <Company>International Telecommunication Union (ITU)</Company>
  <LinksUpToDate>false</LinksUpToDate>
  <CharactersWithSpaces>2603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R15-WRC15-C-0025!A19-A8!MSW-E</dc:title>
  <dc:subject>World Radiocommunication Conference - 2015</dc:subject>
  <dc:creator>Documents Proposals Manager (DPM)</dc:creator>
  <cp:keywords>DPM_v5.2015.9.16_prod</cp:keywords>
  <dc:description>Uploaded on 2015.07.06</dc:description>
  <cp:lastModifiedBy>Currie, Jane</cp:lastModifiedBy>
  <cp:revision>4</cp:revision>
  <cp:lastPrinted>2014-02-10T09:49:00Z</cp:lastPrinted>
  <dcterms:created xsi:type="dcterms:W3CDTF">2015-10-15T08:30:00Z</dcterms:created>
  <dcterms:modified xsi:type="dcterms:W3CDTF">2015-10-15T08:39:00Z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