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F54AB">
        <w:trPr>
          <w:cantSplit/>
        </w:trPr>
        <w:tc>
          <w:tcPr>
            <w:tcW w:w="6911" w:type="dxa"/>
          </w:tcPr>
          <w:p w:rsidR="00DF54AB" w:rsidRPr="00DF23FC" w:rsidRDefault="00DF54AB" w:rsidP="00C63535">
            <w:pPr>
              <w:spacing w:before="400" w:after="48" w:line="240" w:lineRule="atLeast"/>
              <w:rPr>
                <w:rFonts w:ascii="Verdana" w:hAnsi="Verdana"/>
                <w:position w:val="6"/>
              </w:rPr>
            </w:pPr>
            <w:r w:rsidRPr="00C324A8">
              <w:rPr>
                <w:rFonts w:ascii="Verdana" w:hAnsi="Verdana" w:cs="Times"/>
                <w:b/>
                <w:position w:val="6"/>
                <w:sz w:val="22"/>
                <w:szCs w:val="22"/>
              </w:rPr>
              <w:t>World Radiocommunication Conference (WRC-</w:t>
            </w:r>
            <w:r>
              <w:rPr>
                <w:rFonts w:ascii="Verdana" w:hAnsi="Verdana" w:cs="Times"/>
                <w:b/>
                <w:position w:val="6"/>
                <w:sz w:val="22"/>
                <w:szCs w:val="22"/>
              </w:rPr>
              <w:t>15</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 xml:space="preserve">Geneva, </w:t>
            </w:r>
            <w:r>
              <w:rPr>
                <w:rFonts w:ascii="Verdana" w:hAnsi="Verdana"/>
                <w:b/>
                <w:bCs/>
                <w:position w:val="6"/>
                <w:sz w:val="18"/>
                <w:szCs w:val="18"/>
              </w:rPr>
              <w:t>2</w:t>
            </w:r>
            <w:r w:rsidRPr="00C324A8">
              <w:rPr>
                <w:rFonts w:ascii="Verdana" w:hAnsi="Verdana"/>
                <w:b/>
                <w:bCs/>
                <w:position w:val="6"/>
                <w:sz w:val="18"/>
                <w:szCs w:val="18"/>
              </w:rPr>
              <w:t>-</w:t>
            </w:r>
            <w:r>
              <w:rPr>
                <w:rFonts w:ascii="Verdana" w:hAnsi="Verdana"/>
                <w:b/>
                <w:bCs/>
                <w:position w:val="6"/>
                <w:sz w:val="18"/>
                <w:szCs w:val="18"/>
              </w:rPr>
              <w:t>27</w:t>
            </w:r>
            <w:r w:rsidRPr="00C324A8">
              <w:rPr>
                <w:rFonts w:ascii="Verdana" w:hAnsi="Verdana"/>
                <w:b/>
                <w:bCs/>
                <w:position w:val="6"/>
                <w:sz w:val="18"/>
                <w:szCs w:val="18"/>
              </w:rPr>
              <w:t xml:space="preserve"> </w:t>
            </w:r>
            <w:r>
              <w:rPr>
                <w:rFonts w:ascii="Verdana" w:hAnsi="Verdana"/>
                <w:b/>
                <w:bCs/>
                <w:position w:val="6"/>
                <w:sz w:val="18"/>
                <w:szCs w:val="18"/>
              </w:rPr>
              <w:t>November</w:t>
            </w:r>
            <w:r w:rsidRPr="00C324A8">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DF54AB" w:rsidRDefault="00DF54AB" w:rsidP="00DF54AB">
            <w:pPr>
              <w:spacing w:before="0" w:line="240" w:lineRule="atLeast"/>
              <w:jc w:val="right"/>
            </w:pPr>
            <w:bookmarkStart w:id="0" w:name="ditulogo"/>
            <w:bookmarkEnd w:id="0"/>
            <w:r>
              <w:rPr>
                <w:noProof/>
                <w:lang w:eastAsia="zh-CN"/>
              </w:rPr>
              <w:drawing>
                <wp:inline distT="0" distB="0" distL="0" distR="0" wp14:anchorId="612B3632" wp14:editId="51CB030A">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F54AB" w:rsidRPr="00974431">
        <w:trPr>
          <w:cantSplit/>
        </w:trPr>
        <w:tc>
          <w:tcPr>
            <w:tcW w:w="6911" w:type="dxa"/>
            <w:tcBorders>
              <w:bottom w:val="single" w:sz="12" w:space="0" w:color="auto"/>
            </w:tcBorders>
          </w:tcPr>
          <w:p w:rsidR="00DF54AB" w:rsidRPr="00974431" w:rsidRDefault="00DF54AB" w:rsidP="00DF54AB">
            <w:pPr>
              <w:spacing w:before="0" w:after="48" w:line="240" w:lineRule="atLeast"/>
              <w:rPr>
                <w:rFonts w:ascii="Verdana" w:hAnsi="Verdana"/>
                <w:b/>
                <w:bCs/>
                <w:position w:val="6"/>
                <w:sz w:val="20"/>
              </w:rPr>
            </w:pPr>
            <w:bookmarkStart w:id="1" w:name="dhead"/>
            <w:r w:rsidRPr="00974431">
              <w:rPr>
                <w:rFonts w:ascii="Verdana" w:hAnsi="Verdana"/>
                <w:b/>
                <w:bCs/>
                <w:position w:val="6"/>
                <w:sz w:val="20"/>
              </w:rPr>
              <w:t>INTERNATIONAL TELECOMMUNICATION UNION</w:t>
            </w:r>
          </w:p>
        </w:tc>
        <w:tc>
          <w:tcPr>
            <w:tcW w:w="3120" w:type="dxa"/>
            <w:tcBorders>
              <w:bottom w:val="single" w:sz="12" w:space="0" w:color="auto"/>
            </w:tcBorders>
          </w:tcPr>
          <w:p w:rsidR="00DF54AB" w:rsidRPr="00974431" w:rsidRDefault="00DF54AB" w:rsidP="00DF54AB">
            <w:pPr>
              <w:spacing w:before="0" w:after="48" w:line="240" w:lineRule="atLeast"/>
              <w:rPr>
                <w:rFonts w:ascii="Verdana" w:hAnsi="Verdana"/>
                <w:b/>
                <w:bCs/>
                <w:position w:val="6"/>
                <w:sz w:val="20"/>
              </w:rPr>
            </w:pPr>
          </w:p>
        </w:tc>
      </w:tr>
      <w:tr w:rsidR="00DF54AB" w:rsidRPr="00C324A8">
        <w:trPr>
          <w:cantSplit/>
        </w:trPr>
        <w:tc>
          <w:tcPr>
            <w:tcW w:w="6911" w:type="dxa"/>
            <w:tcBorders>
              <w:top w:val="single" w:sz="12" w:space="0" w:color="auto"/>
            </w:tcBorders>
          </w:tcPr>
          <w:p w:rsidR="00DF54AB" w:rsidRPr="00C324A8" w:rsidRDefault="00DF54AB" w:rsidP="00DF54AB">
            <w:pPr>
              <w:spacing w:before="0" w:after="48" w:line="240" w:lineRule="atLeast"/>
              <w:rPr>
                <w:rFonts w:ascii="Verdana" w:hAnsi="Verdana"/>
                <w:b/>
                <w:smallCaps/>
                <w:sz w:val="20"/>
              </w:rPr>
            </w:pPr>
          </w:p>
        </w:tc>
        <w:tc>
          <w:tcPr>
            <w:tcW w:w="3120" w:type="dxa"/>
            <w:tcBorders>
              <w:top w:val="single" w:sz="12" w:space="0" w:color="auto"/>
            </w:tcBorders>
          </w:tcPr>
          <w:p w:rsidR="00DF54AB" w:rsidRPr="00C324A8" w:rsidRDefault="00DF54AB" w:rsidP="00DF54AB">
            <w:pPr>
              <w:spacing w:before="0" w:line="240" w:lineRule="atLeast"/>
              <w:rPr>
                <w:rFonts w:ascii="Verdana" w:hAnsi="Verdana"/>
                <w:sz w:val="20"/>
              </w:rPr>
            </w:pPr>
          </w:p>
        </w:tc>
      </w:tr>
      <w:tr w:rsidR="00DF54AB" w:rsidRPr="00C324A8">
        <w:trPr>
          <w:cantSplit/>
          <w:trHeight w:val="23"/>
        </w:trPr>
        <w:tc>
          <w:tcPr>
            <w:tcW w:w="6911" w:type="dxa"/>
            <w:vMerge w:val="restart"/>
          </w:tcPr>
          <w:p w:rsidR="00DF54AB" w:rsidRPr="00DF54AB" w:rsidRDefault="00DF54AB" w:rsidP="00DF54AB">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PLENARY MEETING</w:t>
            </w:r>
          </w:p>
        </w:tc>
        <w:tc>
          <w:tcPr>
            <w:tcW w:w="3120" w:type="dxa"/>
          </w:tcPr>
          <w:p w:rsidR="00DF54AB" w:rsidRPr="00DF54AB" w:rsidRDefault="00DF54AB" w:rsidP="00DF54AB">
            <w:pPr>
              <w:tabs>
                <w:tab w:val="left" w:pos="851"/>
              </w:tabs>
              <w:spacing w:before="0" w:line="240" w:lineRule="atLeast"/>
              <w:rPr>
                <w:rFonts w:ascii="Verdana" w:hAnsi="Verdana"/>
                <w:sz w:val="20"/>
              </w:rPr>
            </w:pPr>
            <w:r>
              <w:rPr>
                <w:rFonts w:ascii="Verdana" w:hAnsi="Verdana"/>
                <w:b/>
                <w:sz w:val="20"/>
              </w:rPr>
              <w:t>Document 19-E</w:t>
            </w:r>
          </w:p>
        </w:tc>
      </w:tr>
      <w:tr w:rsidR="00DF54AB" w:rsidRPr="00C324A8">
        <w:trPr>
          <w:cantSplit/>
          <w:trHeight w:val="23"/>
        </w:trPr>
        <w:tc>
          <w:tcPr>
            <w:tcW w:w="6911" w:type="dxa"/>
            <w:vMerge/>
          </w:tcPr>
          <w:p w:rsidR="00DF54AB" w:rsidRPr="00C324A8" w:rsidRDefault="00DF54AB" w:rsidP="00517B78">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DF54AB" w:rsidRPr="00DF54AB" w:rsidRDefault="002925A1" w:rsidP="00DF54AB">
            <w:pPr>
              <w:tabs>
                <w:tab w:val="left" w:pos="993"/>
              </w:tabs>
              <w:spacing w:before="0"/>
              <w:rPr>
                <w:rFonts w:ascii="Verdana" w:hAnsi="Verdana"/>
                <w:sz w:val="20"/>
              </w:rPr>
            </w:pPr>
            <w:r>
              <w:rPr>
                <w:rFonts w:ascii="Verdana" w:hAnsi="Verdana"/>
                <w:b/>
                <w:sz w:val="20"/>
              </w:rPr>
              <w:t>20</w:t>
            </w:r>
            <w:r w:rsidR="00DF54AB">
              <w:rPr>
                <w:rFonts w:ascii="Verdana" w:hAnsi="Verdana"/>
                <w:b/>
                <w:sz w:val="20"/>
              </w:rPr>
              <w:t xml:space="preserve"> August 2015</w:t>
            </w:r>
          </w:p>
        </w:tc>
      </w:tr>
      <w:tr w:rsidR="00DF54AB" w:rsidRPr="00C324A8">
        <w:trPr>
          <w:cantSplit/>
          <w:trHeight w:val="23"/>
        </w:trPr>
        <w:tc>
          <w:tcPr>
            <w:tcW w:w="6911" w:type="dxa"/>
            <w:vMerge/>
          </w:tcPr>
          <w:p w:rsidR="00DF54AB" w:rsidRPr="00C324A8" w:rsidRDefault="00DF54AB" w:rsidP="00517B78">
            <w:pPr>
              <w:tabs>
                <w:tab w:val="left" w:pos="851"/>
              </w:tabs>
              <w:spacing w:line="240" w:lineRule="atLeast"/>
              <w:rPr>
                <w:rFonts w:ascii="Verdana" w:hAnsi="Verdana"/>
                <w:b/>
                <w:sz w:val="20"/>
              </w:rPr>
            </w:pPr>
            <w:bookmarkStart w:id="5" w:name="dorlang" w:colFirst="1" w:colLast="1"/>
            <w:bookmarkEnd w:id="4"/>
          </w:p>
        </w:tc>
        <w:tc>
          <w:tcPr>
            <w:tcW w:w="3120" w:type="dxa"/>
          </w:tcPr>
          <w:p w:rsidR="00DF54AB" w:rsidRPr="00DF54AB" w:rsidRDefault="00DF54AB" w:rsidP="00DF54AB">
            <w:pPr>
              <w:tabs>
                <w:tab w:val="left" w:pos="993"/>
              </w:tabs>
              <w:spacing w:before="0" w:after="120"/>
              <w:rPr>
                <w:rFonts w:ascii="Verdana" w:hAnsi="Verdana"/>
                <w:sz w:val="20"/>
              </w:rPr>
            </w:pPr>
            <w:r>
              <w:rPr>
                <w:rFonts w:ascii="Verdana" w:hAnsi="Verdana"/>
                <w:b/>
                <w:sz w:val="20"/>
              </w:rPr>
              <w:t>Original: English</w:t>
            </w:r>
          </w:p>
        </w:tc>
      </w:tr>
      <w:tr w:rsidR="00DF54AB">
        <w:trPr>
          <w:cantSplit/>
        </w:trPr>
        <w:tc>
          <w:tcPr>
            <w:tcW w:w="10031" w:type="dxa"/>
            <w:gridSpan w:val="2"/>
          </w:tcPr>
          <w:p w:rsidR="00DF54AB" w:rsidRDefault="00DF54AB" w:rsidP="00517B78">
            <w:pPr>
              <w:pStyle w:val="Source"/>
            </w:pPr>
            <w:bookmarkStart w:id="6" w:name="dsource" w:colFirst="0" w:colLast="0"/>
            <w:bookmarkEnd w:id="5"/>
            <w:r>
              <w:t>Note by the Secretary-General</w:t>
            </w:r>
          </w:p>
        </w:tc>
      </w:tr>
      <w:tr w:rsidR="00DF54AB">
        <w:trPr>
          <w:cantSplit/>
        </w:trPr>
        <w:tc>
          <w:tcPr>
            <w:tcW w:w="10031" w:type="dxa"/>
            <w:gridSpan w:val="2"/>
          </w:tcPr>
          <w:p w:rsidR="00DF54AB" w:rsidRDefault="00DF54AB" w:rsidP="00DF54AB">
            <w:pPr>
              <w:pStyle w:val="Title1"/>
            </w:pPr>
            <w:bookmarkStart w:id="7" w:name="dtitle1" w:colFirst="0" w:colLast="0"/>
            <w:bookmarkEnd w:id="6"/>
            <w:r>
              <w:t>Participation of Observers</w:t>
            </w:r>
            <w:r w:rsidRPr="00623AD1">
              <w:rPr>
                <w:rStyle w:val="FootnoteReference"/>
              </w:rPr>
              <w:footnoteReference w:customMarkFollows="1" w:id="1"/>
              <w:t>*</w:t>
            </w:r>
          </w:p>
        </w:tc>
      </w:tr>
      <w:tr w:rsidR="00DF54AB">
        <w:trPr>
          <w:cantSplit/>
        </w:trPr>
        <w:tc>
          <w:tcPr>
            <w:tcW w:w="10031" w:type="dxa"/>
            <w:gridSpan w:val="2"/>
          </w:tcPr>
          <w:p w:rsidR="00DF54AB" w:rsidRDefault="00DF54AB" w:rsidP="00517B78">
            <w:pPr>
              <w:pStyle w:val="Title3"/>
            </w:pPr>
            <w:bookmarkStart w:id="8" w:name="dtitle3" w:colFirst="0" w:colLast="0"/>
            <w:bookmarkEnd w:id="7"/>
          </w:p>
        </w:tc>
      </w:tr>
    </w:tbl>
    <w:p w:rsidR="00DF54AB" w:rsidRPr="0052640D" w:rsidRDefault="00DF54AB" w:rsidP="00623AD1">
      <w:pPr>
        <w:pStyle w:val="Normalaftertitle"/>
      </w:pPr>
      <w:bookmarkStart w:id="9" w:name="dbreak"/>
      <w:bookmarkEnd w:id="8"/>
      <w:bookmarkEnd w:id="9"/>
      <w:r w:rsidRPr="0052640D">
        <w:t>The participation of observers in conferences, assemblies and meetings of the Union is addressed in CV278 to 280 (as far as the admission is concerned) and in Resolution 145 (Antalya, 2006) (as far as the rights conferred are concerned). Therefore, in accordance with Annexes 2 and 3 of th</w:t>
      </w:r>
      <w:r>
        <w:t>is</w:t>
      </w:r>
      <w:r w:rsidRPr="0052640D">
        <w:t xml:space="preserve"> Resolution, the attention of the Conference is drawn, in particular, to the following provisions which state that:</w:t>
      </w:r>
    </w:p>
    <w:p w:rsidR="00DF54AB" w:rsidRPr="0052640D" w:rsidRDefault="00DF54AB" w:rsidP="00DF54AB">
      <w:pPr>
        <w:pStyle w:val="enumlev1"/>
      </w:pPr>
      <w:r w:rsidRPr="0052640D">
        <w:t>–</w:t>
      </w:r>
      <w:r w:rsidRPr="0052640D">
        <w:tab/>
        <w:t>the following rights shall be conferred on the organizations, agencies and entities which are admitted</w:t>
      </w:r>
      <w:r>
        <w:t>,</w:t>
      </w:r>
      <w:r w:rsidRPr="0052640D">
        <w:t xml:space="preserve"> pursuant to CV278 and 279</w:t>
      </w:r>
      <w:r>
        <w:t xml:space="preserve">, </w:t>
      </w:r>
      <w:r w:rsidRPr="0052640D">
        <w:t>to participate as observers in an advisory capacity:</w:t>
      </w:r>
    </w:p>
    <w:p w:rsidR="00DF54AB" w:rsidRPr="0052640D" w:rsidRDefault="00DF54AB" w:rsidP="00DF54AB">
      <w:pPr>
        <w:pStyle w:val="enumlev2"/>
        <w:ind w:left="1134" w:firstLine="0"/>
      </w:pPr>
      <w:r w:rsidRPr="0052640D">
        <w:t>“2)</w:t>
      </w:r>
      <w:r w:rsidRPr="0052640D">
        <w:tab/>
        <w:t>unless otherwise decided by the plenary meeting, may be admitted to participate in committees and their subsidiary groups, with the exception of the steering, budget control, credentials and editorial committees;</w:t>
      </w:r>
    </w:p>
    <w:p w:rsidR="00DF54AB" w:rsidRPr="0052640D" w:rsidRDefault="00DF54AB" w:rsidP="00DF54AB">
      <w:pPr>
        <w:pStyle w:val="enumlev2"/>
        <w:ind w:left="1134" w:firstLine="0"/>
      </w:pPr>
      <w:r w:rsidRPr="0052640D">
        <w:t>4)</w:t>
      </w:r>
      <w:r w:rsidRPr="0052640D">
        <w:tab/>
        <w:t>may submit information documents via the Secretary-General, which shall be made available to the conference in the ITU official language(s) in which they are submitted; these documents shall be clearly referenced as information documents on the appropriate meeting agendas;</w:t>
      </w:r>
    </w:p>
    <w:p w:rsidR="00DF54AB" w:rsidRPr="0052640D" w:rsidRDefault="00DF54AB" w:rsidP="00DF54AB">
      <w:pPr>
        <w:pStyle w:val="enumlev2"/>
        <w:ind w:left="1134" w:firstLine="0"/>
      </w:pPr>
      <w:r w:rsidRPr="0052640D">
        <w:t>5)</w:t>
      </w:r>
      <w:r w:rsidRPr="0052640D">
        <w:tab/>
        <w:t>may request the floor in order to provide advice or information on points relevant to their mandates; such advice shall not include or be treated as proposals;</w:t>
      </w:r>
    </w:p>
    <w:p w:rsidR="00DF54AB" w:rsidRPr="0052640D" w:rsidRDefault="00DF54AB" w:rsidP="00DF54AB">
      <w:pPr>
        <w:pStyle w:val="enumlev2"/>
        <w:ind w:left="1134" w:firstLine="0"/>
      </w:pPr>
      <w:r w:rsidRPr="0052640D">
        <w:t>6)</w:t>
      </w:r>
      <w:r w:rsidRPr="0052640D">
        <w:tab/>
        <w:t>are to be given the floor by the chairman after the last Member State on the list of speakers;</w:t>
      </w:r>
    </w:p>
    <w:p w:rsidR="00DF54AB" w:rsidRPr="0052640D" w:rsidRDefault="00DF54AB" w:rsidP="00DF54AB">
      <w:pPr>
        <w:pStyle w:val="enumlev2"/>
        <w:ind w:left="1134" w:firstLine="0"/>
      </w:pPr>
      <w:r w:rsidRPr="0052640D">
        <w:t>7)</w:t>
      </w:r>
      <w:r w:rsidRPr="0052640D">
        <w:tab/>
        <w:t>may be asked by the chairman during the course of a meeting to make a statement or to provide relevant information in order to assist the proceedings;”</w:t>
      </w:r>
    </w:p>
    <w:p w:rsidR="00DF54AB" w:rsidRPr="00E1257A" w:rsidRDefault="00DF54AB" w:rsidP="00DF54AB">
      <w:pPr>
        <w:pStyle w:val="enumlev1"/>
      </w:pPr>
      <w:r w:rsidRPr="0052640D">
        <w:t>–</w:t>
      </w:r>
      <w:r w:rsidRPr="0052640D">
        <w:tab/>
        <w:t>the following rights shall be conferred on the organizations which are admitted</w:t>
      </w:r>
      <w:r>
        <w:t>,</w:t>
      </w:r>
      <w:r w:rsidRPr="0052640D">
        <w:t xml:space="preserve"> pursuant to CV280</w:t>
      </w:r>
      <w:r>
        <w:t xml:space="preserve">, </w:t>
      </w:r>
      <w:r w:rsidRPr="0052640D">
        <w:t xml:space="preserve">to participate as </w:t>
      </w:r>
      <w:r w:rsidRPr="00E1257A">
        <w:t>observers in a non-advisory capacity:</w:t>
      </w:r>
    </w:p>
    <w:p w:rsidR="00DF54AB" w:rsidRPr="0052640D" w:rsidRDefault="00DF54AB" w:rsidP="00DF54AB">
      <w:pPr>
        <w:pStyle w:val="enumlev2"/>
        <w:ind w:left="1134" w:firstLine="0"/>
      </w:pPr>
      <w:r w:rsidRPr="0052640D">
        <w:t xml:space="preserve">“2) </w:t>
      </w:r>
      <w:r w:rsidRPr="0052640D">
        <w:tab/>
        <w:t>unless otherwise decided by the plenary meeting, may be admitted to attend committees and their subsidiary groups, with the exception of the steering, budget control, credentials and editorial committees;</w:t>
      </w:r>
    </w:p>
    <w:p w:rsidR="00DF54AB" w:rsidRDefault="00DF54AB" w:rsidP="00DF54AB">
      <w:pPr>
        <w:pStyle w:val="enumlev2"/>
        <w:ind w:left="1134" w:firstLine="0"/>
      </w:pPr>
      <w:r w:rsidRPr="0052640D">
        <w:lastRenderedPageBreak/>
        <w:t>4)</w:t>
      </w:r>
      <w:r w:rsidRPr="0052640D">
        <w:tab/>
        <w:t xml:space="preserve">may be asked by the chairman during the course of a meeting to provide relevant information in order to assist the proceedings or to make a statement but shall not be authorized </w:t>
      </w:r>
      <w:r w:rsidR="00623AD1">
        <w:t>to participate in the debates;”</w:t>
      </w:r>
    </w:p>
    <w:p w:rsidR="0003562D" w:rsidRDefault="0003562D" w:rsidP="00DF54AB">
      <w:pPr>
        <w:pStyle w:val="enumlev2"/>
        <w:ind w:left="1134" w:firstLine="0"/>
      </w:pPr>
    </w:p>
    <w:p w:rsidR="0003562D" w:rsidRDefault="0003562D" w:rsidP="00DF54AB">
      <w:pPr>
        <w:pStyle w:val="enumlev2"/>
        <w:ind w:left="1134" w:firstLine="0"/>
      </w:pPr>
    </w:p>
    <w:p w:rsidR="00DF54AB" w:rsidRPr="00B94A20" w:rsidRDefault="00DF54AB" w:rsidP="00DF54AB">
      <w:pPr>
        <w:tabs>
          <w:tab w:val="center" w:pos="7088"/>
        </w:tabs>
        <w:rPr>
          <w:lang w:val="es-ES_tradnl"/>
        </w:rPr>
      </w:pPr>
      <w:r w:rsidRPr="0052640D">
        <w:tab/>
      </w:r>
      <w:r w:rsidRPr="0052640D">
        <w:tab/>
      </w:r>
      <w:r w:rsidRPr="0052640D">
        <w:tab/>
      </w:r>
      <w:r w:rsidRPr="0052640D">
        <w:tab/>
      </w:r>
      <w:r>
        <w:rPr>
          <w:lang w:val="es-ES"/>
        </w:rPr>
        <w:t>Houlin ZHAO</w:t>
      </w:r>
      <w:r w:rsidRPr="00F95502">
        <w:rPr>
          <w:lang w:val="es-ES"/>
        </w:rPr>
        <w:br/>
      </w:r>
      <w:r w:rsidRPr="00F95502">
        <w:rPr>
          <w:lang w:val="es-ES"/>
        </w:rPr>
        <w:tab/>
      </w:r>
      <w:r w:rsidRPr="00F95502">
        <w:rPr>
          <w:lang w:val="es-ES"/>
        </w:rPr>
        <w:tab/>
      </w:r>
      <w:r w:rsidRPr="00F95502">
        <w:rPr>
          <w:lang w:val="es-ES"/>
        </w:rPr>
        <w:tab/>
      </w:r>
      <w:r w:rsidRPr="00F95502">
        <w:rPr>
          <w:lang w:val="es-ES"/>
        </w:rPr>
        <w:tab/>
        <w:t>Secretary-General</w:t>
      </w:r>
      <w:bookmarkStart w:id="10" w:name="_GoBack"/>
      <w:bookmarkEnd w:id="10"/>
    </w:p>
    <w:sectPr w:rsidR="00DF54AB" w:rsidRPr="00B94A20">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4AB" w:rsidRDefault="00DF54AB">
      <w:r>
        <w:separator/>
      </w:r>
    </w:p>
  </w:endnote>
  <w:endnote w:type="continuationSeparator" w:id="0">
    <w:p w:rsidR="00DF54AB" w:rsidRDefault="00DF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E31DC">
      <w:rPr>
        <w:noProof/>
        <w:lang w:val="en-US"/>
      </w:rPr>
      <w:t>P:\ENG\ITU-R\CONF-R\CMR15\000\019E.docx</w:t>
    </w:r>
    <w:r>
      <w:fldChar w:fldCharType="end"/>
    </w:r>
    <w:r w:rsidRPr="0041348E">
      <w:rPr>
        <w:lang w:val="en-US"/>
      </w:rPr>
      <w:tab/>
    </w:r>
    <w:r>
      <w:fldChar w:fldCharType="begin"/>
    </w:r>
    <w:r>
      <w:instrText xml:space="preserve"> SAVEDATE \@ DD.MM.YY </w:instrText>
    </w:r>
    <w:r>
      <w:fldChar w:fldCharType="separate"/>
    </w:r>
    <w:r w:rsidR="005E31DC">
      <w:rPr>
        <w:noProof/>
      </w:rPr>
      <w:t>21.08.15</w:t>
    </w:r>
    <w:r>
      <w:fldChar w:fldCharType="end"/>
    </w:r>
    <w:r w:rsidRPr="0041348E">
      <w:rPr>
        <w:lang w:val="en-US"/>
      </w:rPr>
      <w:tab/>
    </w:r>
    <w:r>
      <w:fldChar w:fldCharType="begin"/>
    </w:r>
    <w:r>
      <w:instrText xml:space="preserve"> PRINTDATE \@ DD.MM.YY </w:instrText>
    </w:r>
    <w:r>
      <w:fldChar w:fldCharType="separate"/>
    </w:r>
    <w:r w:rsidR="005E31DC">
      <w:rPr>
        <w:noProof/>
      </w:rPr>
      <w:t>21.08.15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AD1" w:rsidRDefault="005E31DC">
    <w:pPr>
      <w:pStyle w:val="Footer"/>
    </w:pPr>
    <w:r>
      <w:fldChar w:fldCharType="begin"/>
    </w:r>
    <w:r>
      <w:instrText xml:space="preserve"> FILENAME \p  \* MERGEFORMAT </w:instrText>
    </w:r>
    <w:r>
      <w:fldChar w:fldCharType="separate"/>
    </w:r>
    <w:r>
      <w:t>P:\ENG\ITU-R\CONF-R\CMR15\000\019E.docx</w:t>
    </w:r>
    <w:r>
      <w:fldChar w:fldCharType="end"/>
    </w:r>
    <w:r w:rsidR="00623AD1">
      <w:t xml:space="preserve"> (386056)</w:t>
    </w:r>
    <w:r w:rsidR="00623AD1">
      <w:tab/>
    </w:r>
    <w:r w:rsidR="00623AD1">
      <w:fldChar w:fldCharType="begin"/>
    </w:r>
    <w:r w:rsidR="00623AD1">
      <w:instrText xml:space="preserve"> SAVEDATE \@ DD.MM.YY </w:instrText>
    </w:r>
    <w:r w:rsidR="00623AD1">
      <w:fldChar w:fldCharType="separate"/>
    </w:r>
    <w:r>
      <w:t>21.08.15</w:t>
    </w:r>
    <w:r w:rsidR="00623AD1">
      <w:fldChar w:fldCharType="end"/>
    </w:r>
    <w:r w:rsidR="00623AD1">
      <w:tab/>
    </w:r>
    <w:r w:rsidR="00623AD1">
      <w:fldChar w:fldCharType="begin"/>
    </w:r>
    <w:r w:rsidR="00623AD1">
      <w:instrText xml:space="preserve"> PRINTDATE \@ DD.MM.YY </w:instrText>
    </w:r>
    <w:r w:rsidR="00623AD1">
      <w:fldChar w:fldCharType="separate"/>
    </w:r>
    <w:r>
      <w:t>21.08.15</w:t>
    </w:r>
    <w:r w:rsidR="00623AD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AD1" w:rsidRDefault="00623AD1" w:rsidP="00623AD1">
    <w:pPr>
      <w:pStyle w:val="Footer"/>
    </w:pPr>
    <w:fldSimple w:instr=" FILENAME \p  \* MERGEFORMAT ">
      <w:r w:rsidR="005E31DC">
        <w:t>P:\ENG\ITU-R\CONF-R\CMR15\000\019E.docx</w:t>
      </w:r>
    </w:fldSimple>
    <w:r>
      <w:t xml:space="preserve"> (386056)</w:t>
    </w:r>
    <w:r>
      <w:tab/>
    </w:r>
    <w:r>
      <w:fldChar w:fldCharType="begin"/>
    </w:r>
    <w:r>
      <w:instrText xml:space="preserve"> SAVEDATE \@ DD.MM.YY </w:instrText>
    </w:r>
    <w:r>
      <w:fldChar w:fldCharType="separate"/>
    </w:r>
    <w:r w:rsidR="005E31DC">
      <w:t>21.08.15</w:t>
    </w:r>
    <w:r>
      <w:fldChar w:fldCharType="end"/>
    </w:r>
    <w:r>
      <w:tab/>
    </w:r>
    <w:r>
      <w:fldChar w:fldCharType="begin"/>
    </w:r>
    <w:r>
      <w:instrText xml:space="preserve"> PRINTDATE \@ DD.MM.YY </w:instrText>
    </w:r>
    <w:r>
      <w:fldChar w:fldCharType="separate"/>
    </w:r>
    <w:r w:rsidR="005E31DC">
      <w:t>21.08.15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4AB" w:rsidRDefault="00DF54AB">
      <w:r>
        <w:rPr>
          <w:b/>
        </w:rPr>
        <w:t>_______________</w:t>
      </w:r>
    </w:p>
  </w:footnote>
  <w:footnote w:type="continuationSeparator" w:id="0">
    <w:p w:rsidR="00DF54AB" w:rsidRDefault="00DF54AB">
      <w:r>
        <w:continuationSeparator/>
      </w:r>
    </w:p>
  </w:footnote>
  <w:footnote w:id="1">
    <w:p w:rsidR="00DF54AB" w:rsidRPr="00C034F3" w:rsidRDefault="00DF54AB" w:rsidP="00DF54AB">
      <w:pPr>
        <w:pStyle w:val="FootnoteText"/>
        <w:rPr>
          <w:lang w:val="en-US"/>
        </w:rPr>
      </w:pPr>
      <w:r w:rsidRPr="00623AD1">
        <w:rPr>
          <w:rStyle w:val="FootnoteReference"/>
        </w:rPr>
        <w:t xml:space="preserve">* </w:t>
      </w:r>
      <w:r>
        <w:rPr>
          <w:lang w:val="en-US"/>
        </w:rPr>
        <w:tab/>
      </w:r>
      <w:r w:rsidRPr="00623AD1">
        <w:t xml:space="preserve">Other than </w:t>
      </w:r>
      <w:r w:rsidR="00402AD5" w:rsidRPr="00623AD1">
        <w:t xml:space="preserve">the State of </w:t>
      </w:r>
      <w:r w:rsidRPr="00623AD1">
        <w:t>Palestine, the status of which (and the rights attached thereto) is defined in Resolution 99 (Rev. Busan,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Header"/>
    </w:pPr>
    <w:r>
      <w:fldChar w:fldCharType="begin"/>
    </w:r>
    <w:r>
      <w:instrText xml:space="preserve"> PAGE </w:instrText>
    </w:r>
    <w:r>
      <w:fldChar w:fldCharType="separate"/>
    </w:r>
    <w:r w:rsidR="005E31DC">
      <w:rPr>
        <w:noProof/>
      </w:rPr>
      <w:t>2</w:t>
    </w:r>
    <w:r>
      <w:fldChar w:fldCharType="end"/>
    </w:r>
  </w:p>
  <w:p w:rsidR="00E45D05" w:rsidRPr="00800972" w:rsidRDefault="00DF54AB" w:rsidP="00A30305">
    <w:pPr>
      <w:pStyle w:val="Header"/>
    </w:pPr>
    <w:r>
      <w:t>CMR15/19-E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AB"/>
    <w:rsid w:val="000041EA"/>
    <w:rsid w:val="00022A29"/>
    <w:rsid w:val="000355FD"/>
    <w:rsid w:val="0003562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71316"/>
    <w:rsid w:val="002925A1"/>
    <w:rsid w:val="002D58BE"/>
    <w:rsid w:val="00342A88"/>
    <w:rsid w:val="00377BD3"/>
    <w:rsid w:val="00384088"/>
    <w:rsid w:val="00397BAF"/>
    <w:rsid w:val="003A7F8C"/>
    <w:rsid w:val="003B532E"/>
    <w:rsid w:val="003D0F8B"/>
    <w:rsid w:val="00402AD5"/>
    <w:rsid w:val="0041348E"/>
    <w:rsid w:val="00461086"/>
    <w:rsid w:val="00492075"/>
    <w:rsid w:val="004969AD"/>
    <w:rsid w:val="004D5D5C"/>
    <w:rsid w:val="0050139F"/>
    <w:rsid w:val="005964AB"/>
    <w:rsid w:val="005C099A"/>
    <w:rsid w:val="005C31A5"/>
    <w:rsid w:val="005E31DC"/>
    <w:rsid w:val="005E61DD"/>
    <w:rsid w:val="006023DF"/>
    <w:rsid w:val="00623AD1"/>
    <w:rsid w:val="00657DE0"/>
    <w:rsid w:val="00685313"/>
    <w:rsid w:val="006A2E9A"/>
    <w:rsid w:val="006A6E9B"/>
    <w:rsid w:val="007149F9"/>
    <w:rsid w:val="00733A30"/>
    <w:rsid w:val="00745AEE"/>
    <w:rsid w:val="007742CA"/>
    <w:rsid w:val="00800972"/>
    <w:rsid w:val="00811633"/>
    <w:rsid w:val="00872FC8"/>
    <w:rsid w:val="008845D0"/>
    <w:rsid w:val="008B0330"/>
    <w:rsid w:val="008B43F2"/>
    <w:rsid w:val="009274B4"/>
    <w:rsid w:val="00944A5C"/>
    <w:rsid w:val="00952A66"/>
    <w:rsid w:val="00974431"/>
    <w:rsid w:val="009C56E5"/>
    <w:rsid w:val="009E5FC8"/>
    <w:rsid w:val="009E687A"/>
    <w:rsid w:val="00A141AF"/>
    <w:rsid w:val="00A16D29"/>
    <w:rsid w:val="00A30305"/>
    <w:rsid w:val="00A31D2D"/>
    <w:rsid w:val="00A37EF0"/>
    <w:rsid w:val="00A4600A"/>
    <w:rsid w:val="00A54C25"/>
    <w:rsid w:val="00A710E7"/>
    <w:rsid w:val="00A7372E"/>
    <w:rsid w:val="00A777AB"/>
    <w:rsid w:val="00A93B85"/>
    <w:rsid w:val="00AA0B18"/>
    <w:rsid w:val="00B639E9"/>
    <w:rsid w:val="00B817CD"/>
    <w:rsid w:val="00BB3A95"/>
    <w:rsid w:val="00C0018F"/>
    <w:rsid w:val="00C20466"/>
    <w:rsid w:val="00C214ED"/>
    <w:rsid w:val="00C234E6"/>
    <w:rsid w:val="00C324A8"/>
    <w:rsid w:val="00C54517"/>
    <w:rsid w:val="00C63535"/>
    <w:rsid w:val="00C97C68"/>
    <w:rsid w:val="00CA1A47"/>
    <w:rsid w:val="00CC247A"/>
    <w:rsid w:val="00CE5E47"/>
    <w:rsid w:val="00CF020F"/>
    <w:rsid w:val="00CF2B5B"/>
    <w:rsid w:val="00D14CE0"/>
    <w:rsid w:val="00D5651D"/>
    <w:rsid w:val="00D70189"/>
    <w:rsid w:val="00D74898"/>
    <w:rsid w:val="00D801ED"/>
    <w:rsid w:val="00D936BC"/>
    <w:rsid w:val="00D962FB"/>
    <w:rsid w:val="00D96530"/>
    <w:rsid w:val="00DD44AF"/>
    <w:rsid w:val="00DE2AC3"/>
    <w:rsid w:val="00DE5692"/>
    <w:rsid w:val="00DF54AB"/>
    <w:rsid w:val="00E03C94"/>
    <w:rsid w:val="00E26226"/>
    <w:rsid w:val="00E45D05"/>
    <w:rsid w:val="00E515D1"/>
    <w:rsid w:val="00E55AEF"/>
    <w:rsid w:val="00E6419D"/>
    <w:rsid w:val="00E976C1"/>
    <w:rsid w:val="00EA12E5"/>
    <w:rsid w:val="00F02766"/>
    <w:rsid w:val="00F05BD4"/>
    <w:rsid w:val="00F65C19"/>
    <w:rsid w:val="00FC6C6F"/>
    <w:rsid w:val="00FD2546"/>
    <w:rsid w:val="00FD772E"/>
    <w:rsid w:val="00FE78C7"/>
    <w:rsid w:val="00FF43AC"/>
    <w:rsid w:val="00FF7F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FB096D-6D58-4E9E-87F7-FA009C09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42A88"/>
    <w:pPr>
      <w:keepNext/>
      <w:keepLines/>
      <w:spacing w:before="280"/>
      <w:ind w:left="1134" w:hanging="1134"/>
      <w:outlineLvl w:val="0"/>
    </w:pPr>
    <w:rPr>
      <w:b/>
      <w:sz w:val="28"/>
    </w:rPr>
  </w:style>
  <w:style w:type="paragraph" w:styleId="Heading2">
    <w:name w:val="heading 2"/>
    <w:basedOn w:val="Heading1"/>
    <w:next w:val="Normal"/>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42A88"/>
    <w:rPr>
      <w:position w:val="6"/>
      <w:sz w:val="18"/>
    </w:rPr>
  </w:style>
  <w:style w:type="paragraph" w:styleId="FootnoteText">
    <w:name w:val="footnote text"/>
    <w:basedOn w:val="Normal"/>
    <w:link w:val="FootnoteTextChar"/>
    <w:rsid w:val="00342A88"/>
    <w:pPr>
      <w:keepLines/>
      <w:tabs>
        <w:tab w:val="left" w:pos="255"/>
      </w:tabs>
    </w:pPr>
  </w:style>
  <w:style w:type="character" w:customStyle="1" w:styleId="FootnoteTextChar">
    <w:name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 w:type="paragraph" w:styleId="EndnoteText">
    <w:name w:val="endnote text"/>
    <w:basedOn w:val="Normal"/>
    <w:link w:val="EndnoteTextChar"/>
    <w:semiHidden/>
    <w:unhideWhenUsed/>
    <w:rsid w:val="00DF54AB"/>
    <w:pPr>
      <w:spacing w:before="0"/>
    </w:pPr>
    <w:rPr>
      <w:sz w:val="20"/>
    </w:rPr>
  </w:style>
  <w:style w:type="character" w:customStyle="1" w:styleId="EndnoteTextChar">
    <w:name w:val="Endnote Text Char"/>
    <w:basedOn w:val="DefaultParagraphFont"/>
    <w:link w:val="EndnoteText"/>
    <w:semiHidden/>
    <w:rsid w:val="00DF54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1885-8F70-44C5-BAAE-606B836B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1</Pages>
  <Words>362</Words>
  <Characters>1980</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2334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BR</dc:creator>
  <cp:keywords/>
  <cp:lastModifiedBy>Currie, Jane</cp:lastModifiedBy>
  <cp:revision>4</cp:revision>
  <cp:lastPrinted>2015-08-21T13:24:00Z</cp:lastPrinted>
  <dcterms:created xsi:type="dcterms:W3CDTF">2015-08-21T09:03:00Z</dcterms:created>
  <dcterms:modified xsi:type="dcterms:W3CDTF">2015-08-21T13:24:00Z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