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2706A8" w:rsidRDefault="005D46FB" w:rsidP="00C35A63">
            <w:pPr>
              <w:spacing w:before="400" w:after="48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eastAsia="SimSun" w:hAnsi="Verdana" w:cs="Traditional Arabic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eastAsia="SimSun" w:hAnsi="Verdana" w:cs="Traditional Arabic"/>
                <w:b/>
                <w:position w:val="6"/>
                <w:sz w:val="20"/>
              </w:rPr>
              <w:t>5</w:t>
            </w:r>
            <w:r w:rsidRPr="00123CC5">
              <w:rPr>
                <w:rFonts w:ascii="Verdana" w:eastAsia="SimSun" w:hAnsi="Verdana" w:cs="Traditional Arabic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35A63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05CE4968" wp14:editId="55E2C8D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C35A63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eastAsia="SimSun" w:hAnsi="Verdana" w:cs="Traditional Arabic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C35A63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C35A63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C35A63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C35A6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eastAsia="SimSun" w:hAnsi="Verdana" w:cs="Traditional Arabic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2706A8" w:rsidRDefault="00AE658F" w:rsidP="00C35A63">
            <w:pPr>
              <w:spacing w:before="0"/>
              <w:rPr>
                <w:rFonts w:ascii="Verdana" w:hAnsi="Verdana"/>
                <w:sz w:val="20"/>
              </w:rPr>
            </w:pPr>
            <w:r w:rsidRPr="002706A8">
              <w:rPr>
                <w:rFonts w:ascii="Verdana" w:eastAsia="SimSun" w:hAnsi="Verdana" w:cs="Traditional Arabic"/>
                <w:b/>
                <w:sz w:val="20"/>
              </w:rPr>
              <w:t>Addéndum 4 al</w:t>
            </w:r>
            <w:r w:rsidRPr="002706A8">
              <w:rPr>
                <w:rFonts w:ascii="Verdana" w:eastAsia="SimSun" w:hAnsi="Verdana" w:cs="Traditional Arabic"/>
                <w:b/>
                <w:sz w:val="20"/>
              </w:rPr>
              <w:br/>
              <w:t>Documento 9(Add.22)</w:t>
            </w:r>
            <w:r w:rsidR="0090121B" w:rsidRPr="002706A8">
              <w:rPr>
                <w:rFonts w:ascii="Verdana" w:eastAsia="SimSun" w:hAnsi="Verdana" w:cs="Traditional Arabic"/>
                <w:b/>
                <w:sz w:val="20"/>
              </w:rPr>
              <w:t>-</w:t>
            </w:r>
            <w:r w:rsidRPr="002706A8">
              <w:rPr>
                <w:rFonts w:ascii="Verdana" w:eastAsia="SimSun" w:hAnsi="Verdana" w:cs="Traditional Arabic"/>
                <w:b/>
                <w:sz w:val="20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2706A8" w:rsidRDefault="000A5B9A" w:rsidP="00C35A63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C35A6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eastAsia="SimSun" w:hAnsi="Verdana" w:cs="Traditional Arabic"/>
                <w:b/>
                <w:sz w:val="20"/>
                <w:lang w:val="en-US"/>
              </w:rPr>
              <w:t>24 de junio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C35A63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C35A6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eastAsia="SimSun" w:hAnsi="Verdana" w:cs="Traditional Arabic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C35A6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2706A8" w:rsidRDefault="000A5B9A" w:rsidP="00FC3328">
            <w:pPr>
              <w:pStyle w:val="Source"/>
              <w:spacing w:before="600"/>
              <w:rPr>
                <w:rFonts w:asciiTheme="majorBidi" w:hAnsiTheme="majorBidi" w:cstheme="majorBidi"/>
                <w:lang w:val="en-US"/>
              </w:rPr>
            </w:pPr>
            <w:bookmarkStart w:id="2" w:name="dsource" w:colFirst="0" w:colLast="0"/>
            <w:r w:rsidRPr="002706A8">
              <w:rPr>
                <w:rFonts w:asciiTheme="majorBidi" w:eastAsia="SimSun" w:hAnsiTheme="majorBidi" w:cstheme="majorBidi"/>
                <w:lang w:val="en-US"/>
              </w:rPr>
              <w:t>Propuestas Comunes Europeas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2706A8" w:rsidRDefault="002706A8" w:rsidP="00C35A63">
            <w:pPr>
              <w:pStyle w:val="Title1"/>
              <w:rPr>
                <w:rFonts w:asciiTheme="majorBidi" w:hAnsiTheme="majorBidi" w:cstheme="majorBidi"/>
              </w:rPr>
            </w:pPr>
            <w:bookmarkStart w:id="3" w:name="dtitle1" w:colFirst="0" w:colLast="0"/>
            <w:bookmarkEnd w:id="2"/>
            <w:r w:rsidRPr="002706A8">
              <w:rPr>
                <w:rFonts w:asciiTheme="majorBidi" w:eastAsia="SimSun" w:hAnsiTheme="majorBidi" w:cstheme="majorBidi"/>
              </w:rPr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2706A8" w:rsidRDefault="000A5B9A" w:rsidP="00690966">
            <w:pPr>
              <w:pStyle w:val="Title2"/>
              <w:spacing w:before="120"/>
              <w:rPr>
                <w:rFonts w:asciiTheme="majorBidi" w:hAnsiTheme="majorBidi" w:cstheme="majorBidi"/>
              </w:rPr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Pr="002706A8" w:rsidRDefault="000A5B9A" w:rsidP="00C35A63">
            <w:pPr>
              <w:pStyle w:val="Agendaitem"/>
              <w:rPr>
                <w:rFonts w:asciiTheme="majorBidi" w:hAnsiTheme="majorBidi" w:cstheme="majorBidi"/>
              </w:rPr>
            </w:pPr>
            <w:bookmarkStart w:id="5" w:name="dtitle3" w:colFirst="0" w:colLast="0"/>
            <w:bookmarkEnd w:id="4"/>
            <w:r w:rsidRPr="002706A8">
              <w:rPr>
                <w:rFonts w:asciiTheme="majorBidi" w:eastAsia="SimSun" w:hAnsiTheme="majorBidi" w:cstheme="majorBidi"/>
              </w:rPr>
              <w:t>Punto 9</w:t>
            </w:r>
            <w:r w:rsidR="00F42A04">
              <w:rPr>
                <w:rFonts w:asciiTheme="majorBidi" w:eastAsia="SimSun" w:hAnsiTheme="majorBidi" w:cstheme="majorBidi"/>
              </w:rPr>
              <w:t>.1(9.1.4)</w:t>
            </w:r>
            <w:r w:rsidRPr="002706A8">
              <w:rPr>
                <w:rFonts w:asciiTheme="majorBidi" w:eastAsia="SimSun" w:hAnsiTheme="majorBidi" w:cstheme="majorBidi"/>
              </w:rPr>
              <w:t xml:space="preserve"> del orden del día</w:t>
            </w:r>
          </w:p>
        </w:tc>
      </w:tr>
    </w:tbl>
    <w:p w:rsidR="00B609D6" w:rsidRPr="00B609D6" w:rsidRDefault="00B609D6" w:rsidP="00C35A63">
      <w:pPr>
        <w:pStyle w:val="Normalaftertitle"/>
        <w:spacing w:before="360"/>
      </w:pPr>
      <w:bookmarkStart w:id="6" w:name="_Toc320536467"/>
      <w:bookmarkEnd w:id="5"/>
      <w:r w:rsidRPr="00B609D6">
        <w:t>9</w:t>
      </w:r>
      <w:r w:rsidRPr="00B609D6">
        <w:tab/>
        <w:t>examinar y aprobar el Informe del Director de la Oficina de Radiocomunicaciones, de conformidad con el Artículo 7 del Convenio:</w:t>
      </w:r>
    </w:p>
    <w:p w:rsidR="00B609D6" w:rsidRPr="00B609D6" w:rsidRDefault="00B609D6" w:rsidP="00C35A63">
      <w:r w:rsidRPr="00B609D6">
        <w:t>9.1</w:t>
      </w:r>
      <w:r w:rsidRPr="00B609D6">
        <w:tab/>
        <w:t>sobre las actividades del Sector de Radiocomunicaciones desde la CMR-12;</w:t>
      </w:r>
    </w:p>
    <w:p w:rsidR="00363A65" w:rsidRDefault="00B609D6" w:rsidP="00C35A63">
      <w:r>
        <w:t>9.1(9.1.4)</w:t>
      </w:r>
      <w:r>
        <w:tab/>
        <w:t>R</w:t>
      </w:r>
      <w:r w:rsidR="002706A8" w:rsidRPr="00D14182">
        <w:t xml:space="preserve">esolución </w:t>
      </w:r>
      <w:r w:rsidR="002706A8" w:rsidRPr="002706A8">
        <w:rPr>
          <w:b/>
          <w:bCs/>
        </w:rPr>
        <w:t>67 (CMR-12)</w:t>
      </w:r>
      <w:bookmarkEnd w:id="6"/>
      <w:r w:rsidR="002706A8">
        <w:t xml:space="preserve">: </w:t>
      </w:r>
      <w:bookmarkStart w:id="7" w:name="_Toc320536468"/>
      <w:r w:rsidR="002706A8" w:rsidRPr="00D14182">
        <w:t>Actualización y reorganización del Reglamento de Radiocomunicaciones</w:t>
      </w:r>
      <w:bookmarkEnd w:id="7"/>
    </w:p>
    <w:p w:rsidR="00B609D6" w:rsidRDefault="00B609D6" w:rsidP="00C35A63">
      <w:pPr>
        <w:pStyle w:val="Headingb"/>
      </w:pPr>
      <w:r>
        <w:t>Introducción</w:t>
      </w:r>
    </w:p>
    <w:p w:rsidR="00B609D6" w:rsidRPr="001A1FD2" w:rsidRDefault="002A2D1B" w:rsidP="00C35A63">
      <w:pPr>
        <w:rPr>
          <w:lang w:eastAsia="zh-CN"/>
        </w:rPr>
      </w:pPr>
      <w:r>
        <w:rPr>
          <w:lang w:eastAsia="zh-CN"/>
        </w:rPr>
        <w:t>En</w:t>
      </w:r>
      <w:r w:rsidR="00B609D6" w:rsidRPr="001A1FD2">
        <w:rPr>
          <w:lang w:eastAsia="zh-CN"/>
        </w:rPr>
        <w:t xml:space="preserve"> la Resolución </w:t>
      </w:r>
      <w:r w:rsidR="00B609D6" w:rsidRPr="00DA025C">
        <w:rPr>
          <w:lang w:eastAsia="zh-CN"/>
        </w:rPr>
        <w:t>67 (CMR-12)</w:t>
      </w:r>
      <w:r w:rsidRPr="00DA025C">
        <w:rPr>
          <w:lang w:eastAsia="zh-CN"/>
        </w:rPr>
        <w:t xml:space="preserve"> </w:t>
      </w:r>
      <w:r w:rsidR="00C35A63" w:rsidRPr="00DA025C">
        <w:rPr>
          <w:lang w:eastAsia="zh-CN"/>
        </w:rPr>
        <w:t>s</w:t>
      </w:r>
      <w:r w:rsidRPr="00DA025C">
        <w:rPr>
          <w:lang w:eastAsia="zh-CN"/>
        </w:rPr>
        <w:t>e</w:t>
      </w:r>
      <w:r>
        <w:rPr>
          <w:lang w:eastAsia="zh-CN"/>
        </w:rPr>
        <w:t xml:space="preserve"> resuelve</w:t>
      </w:r>
      <w:r w:rsidR="00F42A04">
        <w:rPr>
          <w:lang w:eastAsia="zh-CN"/>
        </w:rPr>
        <w:t xml:space="preserve"> iniciar estudios</w:t>
      </w:r>
      <w:r>
        <w:rPr>
          <w:lang w:eastAsia="zh-CN"/>
        </w:rPr>
        <w:t xml:space="preserve"> con miras a posiblemente</w:t>
      </w:r>
      <w:r w:rsidR="00B609D6" w:rsidRPr="001A1FD2">
        <w:rPr>
          <w:lang w:eastAsia="zh-CN"/>
        </w:rPr>
        <w:t xml:space="preserve"> actualizar, examinar y revisar información obsoleta, y reorganizar determinadas partes del Reglamento de Radiocomunicaciones (RR), con excepción de los Artículos</w:t>
      </w:r>
      <w:r w:rsidR="00B609D6" w:rsidRPr="00DA025C">
        <w:rPr>
          <w:lang w:eastAsia="zh-CN"/>
        </w:rPr>
        <w:t xml:space="preserve"> 1, 4, 5, 6, 7, 8, 9, 11, 13, 14, 15, 16, 17, 18, 21, 22, 23 y 59</w:t>
      </w:r>
      <w:r w:rsidR="00B609D6" w:rsidRPr="001A1FD2">
        <w:rPr>
          <w:lang w:eastAsia="zh-CN"/>
        </w:rPr>
        <w:t xml:space="preserve"> y de </w:t>
      </w:r>
      <w:r>
        <w:rPr>
          <w:lang w:eastAsia="zh-CN"/>
        </w:rPr>
        <w:t>las</w:t>
      </w:r>
      <w:r w:rsidR="00B609D6" w:rsidRPr="001A1FD2">
        <w:rPr>
          <w:lang w:eastAsia="zh-CN"/>
        </w:rPr>
        <w:t xml:space="preserve"> partes que son objeto de una revisión periódica</w:t>
      </w:r>
      <w:r w:rsidR="00C35A63">
        <w:rPr>
          <w:lang w:eastAsia="zh-CN"/>
        </w:rPr>
        <w:t>, según el caso</w:t>
      </w:r>
      <w:r w:rsidR="00B609D6" w:rsidRPr="001A1FD2">
        <w:rPr>
          <w:lang w:eastAsia="zh-CN"/>
        </w:rPr>
        <w:t>.</w:t>
      </w:r>
    </w:p>
    <w:p w:rsidR="00B609D6" w:rsidRDefault="00B609D6" w:rsidP="00C35A63">
      <w:pPr>
        <w:pStyle w:val="Headingb"/>
      </w:pPr>
      <w:r>
        <w:t>Propuestas</w:t>
      </w:r>
    </w:p>
    <w:p w:rsidR="002A2D1B" w:rsidRDefault="002A2D1B" w:rsidP="002A2D1B">
      <w:pPr>
        <w:pStyle w:val="Proposal"/>
      </w:pPr>
      <w:r>
        <w:rPr>
          <w:u w:val="single"/>
        </w:rPr>
        <w:t>NOC</w:t>
      </w:r>
      <w:r w:rsidR="00207867">
        <w:tab/>
        <w:t>EUR/9A22A4/1</w:t>
      </w:r>
    </w:p>
    <w:p w:rsidR="002A2D1B" w:rsidRPr="00896B3C" w:rsidRDefault="00A803C8" w:rsidP="00FC3328">
      <w:pPr>
        <w:pStyle w:val="ArtNo"/>
        <w:spacing w:before="360"/>
      </w:pPr>
      <w:r>
        <w:t>REGLAMENTO DE RADIOCOMUNICACIONES</w:t>
      </w:r>
    </w:p>
    <w:p w:rsidR="002A2D1B" w:rsidRDefault="00A803C8" w:rsidP="00A803C8">
      <w:pPr>
        <w:pStyle w:val="Reasons"/>
      </w:pPr>
      <w:r>
        <w:rPr>
          <w:b/>
        </w:rPr>
        <w:t>Motivos</w:t>
      </w:r>
      <w:r w:rsidR="002A2D1B">
        <w:rPr>
          <w:b/>
        </w:rPr>
        <w:t>:</w:t>
      </w:r>
      <w:r w:rsidR="002A2D1B">
        <w:tab/>
      </w:r>
      <w:r>
        <w:t>Europa considera que, según el examen de este asunto durante el periodo de estudios, no es necesario actualizar ni reorganizar el Reglamento de Radiocomunicaciones</w:t>
      </w:r>
      <w:r w:rsidR="002A2D1B" w:rsidRPr="00E35303">
        <w:t>.</w:t>
      </w:r>
    </w:p>
    <w:p w:rsidR="008750A8" w:rsidRDefault="008750A8" w:rsidP="00690966">
      <w:pPr>
        <w:pStyle w:val="Reasons"/>
        <w:spacing w:before="60"/>
      </w:pPr>
      <w:bookmarkStart w:id="8" w:name="_GoBack"/>
      <w:bookmarkEnd w:id="8"/>
    </w:p>
    <w:p w:rsidR="008E33B4" w:rsidRDefault="00B609D6">
      <w:pPr>
        <w:pStyle w:val="Proposal"/>
      </w:pPr>
      <w:r>
        <w:rPr>
          <w:u w:val="single"/>
        </w:rPr>
        <w:t>NOC</w:t>
      </w:r>
      <w:r>
        <w:tab/>
        <w:t>EUR/9A22</w:t>
      </w:r>
      <w:r w:rsidR="00EF2439">
        <w:t>A4</w:t>
      </w:r>
      <w:r w:rsidR="00207867">
        <w:t>/2</w:t>
      </w:r>
    </w:p>
    <w:p w:rsidR="00642053" w:rsidRPr="00D14182" w:rsidRDefault="00B609D6" w:rsidP="00FC3328">
      <w:pPr>
        <w:pStyle w:val="ResNo"/>
        <w:spacing w:before="360"/>
      </w:pPr>
      <w:bookmarkStart w:id="9" w:name="_Toc328141253"/>
      <w:r w:rsidRPr="00D14182">
        <w:t>RESOLUCIÓN 67 (CMR-12)</w:t>
      </w:r>
      <w:bookmarkEnd w:id="9"/>
    </w:p>
    <w:p w:rsidR="00642053" w:rsidRDefault="00B609D6" w:rsidP="00AF133A">
      <w:pPr>
        <w:pStyle w:val="Restitle"/>
      </w:pPr>
      <w:bookmarkStart w:id="10" w:name="_Toc328141254"/>
      <w:r w:rsidRPr="00D14182">
        <w:t>Actualización y reorganización del Reglamento de Radiocomunicaciones</w:t>
      </w:r>
      <w:bookmarkEnd w:id="10"/>
    </w:p>
    <w:p w:rsidR="00B609D6" w:rsidRDefault="00B609D6" w:rsidP="00207867">
      <w:pPr>
        <w:pStyle w:val="Reasons"/>
      </w:pPr>
      <w:r>
        <w:rPr>
          <w:b/>
        </w:rPr>
        <w:t>Motivos:</w:t>
      </w:r>
      <w:r>
        <w:tab/>
      </w:r>
      <w:r w:rsidR="009526D0">
        <w:t>Esta Resolución ya no es necesaria</w:t>
      </w:r>
      <w:r w:rsidR="00690966">
        <w:t>.</w:t>
      </w:r>
    </w:p>
    <w:p w:rsidR="00690966" w:rsidRDefault="00690966" w:rsidP="00690966">
      <w:pPr>
        <w:pStyle w:val="Reasons"/>
        <w:spacing w:before="0"/>
      </w:pPr>
    </w:p>
    <w:p w:rsidR="00B609D6" w:rsidRPr="00690966" w:rsidRDefault="00B609D6" w:rsidP="00690966">
      <w:pPr>
        <w:spacing w:before="0"/>
        <w:jc w:val="center"/>
      </w:pPr>
      <w:r>
        <w:t>______________</w:t>
      </w:r>
    </w:p>
    <w:sectPr w:rsidR="00B609D6" w:rsidRPr="0069096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90966" w:rsidRDefault="0077084A">
    <w:pPr>
      <w:ind w:right="360"/>
    </w:pPr>
    <w:r>
      <w:fldChar w:fldCharType="begin"/>
    </w:r>
    <w:r w:rsidRPr="00690966">
      <w:instrText xml:space="preserve"> FILENAME \p  \* MERGEFORMAT </w:instrText>
    </w:r>
    <w:r>
      <w:fldChar w:fldCharType="separate"/>
    </w:r>
    <w:r w:rsidR="00FC3328">
      <w:rPr>
        <w:noProof/>
      </w:rPr>
      <w:t>P:\ESP\ITU-R\CONF-R\CMR15\000\009ADD22ADD04S.docx</w:t>
    </w:r>
    <w:r>
      <w:fldChar w:fldCharType="end"/>
    </w:r>
    <w:r w:rsidRPr="00690966">
      <w:tab/>
    </w:r>
    <w:r>
      <w:fldChar w:fldCharType="begin"/>
    </w:r>
    <w:r>
      <w:instrText xml:space="preserve"> SAVEDATE \@ DD.MM.YY </w:instrText>
    </w:r>
    <w:r>
      <w:fldChar w:fldCharType="separate"/>
    </w:r>
    <w:r w:rsidR="00FC3328">
      <w:rPr>
        <w:noProof/>
      </w:rPr>
      <w:t>08.07.15</w:t>
    </w:r>
    <w:r>
      <w:fldChar w:fldCharType="end"/>
    </w:r>
    <w:r w:rsidRPr="00690966">
      <w:tab/>
    </w:r>
    <w:r>
      <w:fldChar w:fldCharType="begin"/>
    </w:r>
    <w:r>
      <w:instrText xml:space="preserve"> PRINTDATE \@ DD.MM.YY </w:instrText>
    </w:r>
    <w:r>
      <w:fldChar w:fldCharType="separate"/>
    </w:r>
    <w:r w:rsidR="00FC3328">
      <w:rPr>
        <w:noProof/>
      </w:rPr>
      <w:t>08.07.15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966" w:rsidRDefault="00FC332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P:\ESP\ITU-R\CONF-R\CMR15\000\009ADD22ADD04S.docx</w:t>
    </w:r>
    <w:r>
      <w:fldChar w:fldCharType="end"/>
    </w:r>
    <w:r w:rsidR="00690966">
      <w:t xml:space="preserve"> (383620)</w:t>
    </w:r>
    <w:r w:rsidR="00690966">
      <w:tab/>
    </w:r>
    <w:r w:rsidR="00690966">
      <w:fldChar w:fldCharType="begin"/>
    </w:r>
    <w:r w:rsidR="00690966">
      <w:instrText xml:space="preserve"> SAVEDATE \@ DD.MM.YY </w:instrText>
    </w:r>
    <w:r w:rsidR="00690966">
      <w:fldChar w:fldCharType="separate"/>
    </w:r>
    <w:r>
      <w:t>08.07.15</w:t>
    </w:r>
    <w:r w:rsidR="00690966">
      <w:fldChar w:fldCharType="end"/>
    </w:r>
    <w:r w:rsidR="00690966">
      <w:tab/>
    </w:r>
    <w:r w:rsidR="00690966">
      <w:fldChar w:fldCharType="begin"/>
    </w:r>
    <w:r w:rsidR="00690966">
      <w:instrText xml:space="preserve"> PRINTDATE \@ DD.MM.YY </w:instrText>
    </w:r>
    <w:r w:rsidR="00690966">
      <w:fldChar w:fldCharType="separate"/>
    </w:r>
    <w:r>
      <w:t>08.07.15</w:t>
    </w:r>
    <w:r w:rsidR="0069096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966" w:rsidRDefault="00690966" w:rsidP="00690966">
    <w:pPr>
      <w:pStyle w:val="Footer"/>
    </w:pPr>
    <w:fldSimple w:instr=" FILENAME \p  \* MERGEFORMAT ">
      <w:r w:rsidR="00FC3328">
        <w:t>P:\ESP\ITU-R\CONF-R\CMR15\000\009ADD22ADD04S.docx</w:t>
      </w:r>
    </w:fldSimple>
    <w:r>
      <w:t xml:space="preserve"> (383620)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FC3328">
      <w:t>08.07.15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FC3328">
      <w:t>08.07.15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90966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9(Add.22)(Add.4)-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69A242D-2B3C-4BF9-B080-611BAD3F48A0}"/>
    <w:docVar w:name="dgnword-eventsink" w:val="76291568"/>
  </w:docVars>
  <w:rsids>
    <w:rsidRoot w:val="0090121B"/>
    <w:rsid w:val="0002785D"/>
    <w:rsid w:val="000444CB"/>
    <w:rsid w:val="00075787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D48B4"/>
    <w:rsid w:val="001E2B52"/>
    <w:rsid w:val="001E3F27"/>
    <w:rsid w:val="00207867"/>
    <w:rsid w:val="00235AD5"/>
    <w:rsid w:val="00236D2A"/>
    <w:rsid w:val="00255F12"/>
    <w:rsid w:val="00262C09"/>
    <w:rsid w:val="002706A8"/>
    <w:rsid w:val="002A2D1B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0966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33B4"/>
    <w:rsid w:val="008E5AF2"/>
    <w:rsid w:val="0090121B"/>
    <w:rsid w:val="009144C9"/>
    <w:rsid w:val="0094091F"/>
    <w:rsid w:val="009526D0"/>
    <w:rsid w:val="00973754"/>
    <w:rsid w:val="009C0BED"/>
    <w:rsid w:val="009E11EC"/>
    <w:rsid w:val="00A118DB"/>
    <w:rsid w:val="00A4450C"/>
    <w:rsid w:val="00A803C8"/>
    <w:rsid w:val="00AA5E6C"/>
    <w:rsid w:val="00AE5677"/>
    <w:rsid w:val="00AE658F"/>
    <w:rsid w:val="00AF2F78"/>
    <w:rsid w:val="00B239FA"/>
    <w:rsid w:val="00B52D55"/>
    <w:rsid w:val="00B609D6"/>
    <w:rsid w:val="00B8288C"/>
    <w:rsid w:val="00BE2E80"/>
    <w:rsid w:val="00BE5EDD"/>
    <w:rsid w:val="00BE6A1F"/>
    <w:rsid w:val="00C126C4"/>
    <w:rsid w:val="00C35A63"/>
    <w:rsid w:val="00C63EB5"/>
    <w:rsid w:val="00CC01E0"/>
    <w:rsid w:val="00CD5FEE"/>
    <w:rsid w:val="00CE60D2"/>
    <w:rsid w:val="00CE7431"/>
    <w:rsid w:val="00D0288A"/>
    <w:rsid w:val="00D72A5D"/>
    <w:rsid w:val="00DA025C"/>
    <w:rsid w:val="00DC629B"/>
    <w:rsid w:val="00E05BFF"/>
    <w:rsid w:val="00E262F1"/>
    <w:rsid w:val="00E3176A"/>
    <w:rsid w:val="00E54754"/>
    <w:rsid w:val="00E56BD3"/>
    <w:rsid w:val="00E71D14"/>
    <w:rsid w:val="00E74BE0"/>
    <w:rsid w:val="00EF2439"/>
    <w:rsid w:val="00F42A04"/>
    <w:rsid w:val="00F66597"/>
    <w:rsid w:val="00F675D0"/>
    <w:rsid w:val="00F8150C"/>
    <w:rsid w:val="00F91521"/>
    <w:rsid w:val="00FC3328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EF1062B-81CF-4267-BAE4-119E847B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  <w:link w:val="ResNoChar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ResNoChar">
    <w:name w:val="Res_No Char"/>
    <w:basedOn w:val="DefaultParagraphFont"/>
    <w:link w:val="ResNo"/>
    <w:rsid w:val="002706A8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B609D6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R15-WRC15-C-0009!A22-A4!MSW-S</DPM_x0020_File_x0020_name>
    <DPM_x0020_Author xmlns="32a1a8c5-2265-4ebc-b7a0-2071e2c5c9bb" xsi:nil="false">Documents Proposals Manager (DPM)</DPM_x0020_Author>
    <DPM_x0020_Version xmlns="32a1a8c5-2265-4ebc-b7a0-2071e2c5c9bb" xsi:nil="false">DPM_v5.2015.6.24_prod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F00F1A-0E4A-4FFD-9D0C-87DA65644F24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648C933-8134-4D7E-9C63-11E0EE1F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1234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R15-WRC15-C-0009!A22-A4!MSW-S</vt:lpstr>
    </vt:vector>
  </TitlesOfParts>
  <Manager>Secretaría General - Pool</Manager>
  <Company>Unión Internacional de Telecomunicaciones (UIT)</Company>
  <LinksUpToDate>false</LinksUpToDate>
  <CharactersWithSpaces>1417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R15-WRC15-C-0009!A22-A4!MSW-S</dc:title>
  <dc:subject>Conferencia Mundial de Radiocomunicaciones - 2015</dc:subject>
  <dc:creator>Documents Proposals Manager (DPM)</dc:creator>
  <cp:keywords>DPM_v5.2015.6.24_prod</cp:keywords>
  <cp:lastModifiedBy>Garcia Prieto, M. Esperanza</cp:lastModifiedBy>
  <cp:revision>6</cp:revision>
  <cp:lastPrinted>2015-07-08T09:11:00Z</cp:lastPrinted>
  <dcterms:created xsi:type="dcterms:W3CDTF">2015-07-08T09:02:00Z</dcterms:created>
  <dcterms:modified xsi:type="dcterms:W3CDTF">2015-07-08T09:11:00Z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