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17B88B4" wp14:editId="0B38517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E1672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76350F"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8B60D0" w:rsidRPr="00111152" w:rsidRDefault="00F4233A" w:rsidP="0076350F">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76350F" w:rsidRPr="00F4233A" w:rsidRDefault="00F4233A" w:rsidP="00E16724">
      <w:pPr>
        <w:rPr>
          <w:lang w:eastAsia="zh-CN"/>
        </w:rPr>
      </w:pPr>
      <w:r w:rsidRPr="00F4233A">
        <w:rPr>
          <w:lang w:eastAsia="zh-CN"/>
        </w:rPr>
        <w:t>第</w:t>
      </w:r>
      <w:r>
        <w:rPr>
          <w:b/>
          <w:bCs/>
          <w:lang w:eastAsia="zh-CN"/>
        </w:rPr>
        <w:t>648</w:t>
      </w:r>
      <w:r>
        <w:rPr>
          <w:rFonts w:hint="eastAsia"/>
          <w:b/>
          <w:bCs/>
          <w:lang w:eastAsia="zh-CN"/>
        </w:rPr>
        <w:t>（</w:t>
      </w:r>
      <w:r w:rsidR="0076350F" w:rsidRPr="00F4233A">
        <w:rPr>
          <w:b/>
          <w:bCs/>
          <w:lang w:eastAsia="zh-CN"/>
        </w:rPr>
        <w:t>WRC</w:t>
      </w:r>
      <w:r w:rsidR="0076350F" w:rsidRPr="00F4233A">
        <w:rPr>
          <w:b/>
          <w:bCs/>
          <w:lang w:eastAsia="zh-CN"/>
        </w:rPr>
        <w:noBreakHyphen/>
        <w:t>12</w:t>
      </w:r>
      <w:r>
        <w:rPr>
          <w:rFonts w:hint="eastAsia"/>
          <w:b/>
          <w:bCs/>
          <w:lang w:eastAsia="zh-CN"/>
        </w:rPr>
        <w:t>）</w:t>
      </w:r>
      <w:r w:rsidRPr="00F4233A">
        <w:rPr>
          <w:lang w:eastAsia="zh-CN"/>
        </w:rPr>
        <w:t>号决议：</w:t>
      </w:r>
      <w:r w:rsidR="00A168C9" w:rsidRPr="00F4233A">
        <w:rPr>
          <w:lang w:eastAsia="zh-CN"/>
        </w:rPr>
        <w:t>支持宽带公共保护和赈灾的研究工作</w:t>
      </w:r>
    </w:p>
    <w:p w:rsidR="0076350F" w:rsidRPr="000D6199" w:rsidRDefault="0076350F" w:rsidP="00E16724">
      <w:pPr>
        <w:rPr>
          <w:lang w:eastAsia="zh-CN"/>
        </w:rPr>
      </w:pPr>
    </w:p>
    <w:p w:rsidR="0076350F" w:rsidRPr="000D6199" w:rsidRDefault="0076350F" w:rsidP="0076350F">
      <w:pPr>
        <w:pStyle w:val="Headingb"/>
        <w:rPr>
          <w:lang w:eastAsia="zh-CN"/>
        </w:rPr>
      </w:pPr>
      <w:r>
        <w:rPr>
          <w:rFonts w:hint="eastAsia"/>
          <w:lang w:eastAsia="zh-CN"/>
        </w:rPr>
        <w:t>引言</w:t>
      </w:r>
    </w:p>
    <w:p w:rsidR="0076350F" w:rsidRPr="000D6199" w:rsidRDefault="009424B8" w:rsidP="00E16724">
      <w:pPr>
        <w:ind w:firstLineChars="200" w:firstLine="480"/>
        <w:rPr>
          <w:lang w:eastAsia="zh-CN"/>
        </w:rPr>
      </w:pPr>
      <w:r w:rsidRPr="009424B8">
        <w:rPr>
          <w:lang w:eastAsia="zh-CN"/>
        </w:rPr>
        <w:t>RCC</w:t>
      </w:r>
      <w:r w:rsidRPr="009424B8">
        <w:rPr>
          <w:lang w:eastAsia="zh-CN"/>
        </w:rPr>
        <w:t>主管部门认识到，</w:t>
      </w:r>
      <w:r>
        <w:rPr>
          <w:rFonts w:hint="eastAsia"/>
          <w:lang w:eastAsia="zh-CN"/>
        </w:rPr>
        <w:t>对</w:t>
      </w:r>
      <w:r w:rsidRPr="009424B8">
        <w:rPr>
          <w:lang w:eastAsia="zh-CN"/>
        </w:rPr>
        <w:t>PPDR</w:t>
      </w:r>
      <w:r w:rsidRPr="009424B8">
        <w:rPr>
          <w:lang w:eastAsia="zh-CN"/>
        </w:rPr>
        <w:t>系统</w:t>
      </w:r>
      <w:r>
        <w:rPr>
          <w:rFonts w:hint="eastAsia"/>
          <w:lang w:eastAsia="zh-CN"/>
        </w:rPr>
        <w:t>的</w:t>
      </w:r>
      <w:r w:rsidRPr="009424B8">
        <w:rPr>
          <w:lang w:eastAsia="zh-CN"/>
        </w:rPr>
        <w:t>可用</w:t>
      </w:r>
      <w:r>
        <w:rPr>
          <w:rFonts w:hint="eastAsia"/>
          <w:lang w:eastAsia="zh-CN"/>
        </w:rPr>
        <w:t>和</w:t>
      </w:r>
      <w:r>
        <w:rPr>
          <w:lang w:eastAsia="zh-CN"/>
        </w:rPr>
        <w:t>已</w:t>
      </w:r>
      <w:r>
        <w:rPr>
          <w:rFonts w:hint="eastAsia"/>
          <w:lang w:eastAsia="zh-CN"/>
        </w:rPr>
        <w:t>用</w:t>
      </w:r>
      <w:r w:rsidRPr="009424B8">
        <w:rPr>
          <w:lang w:eastAsia="zh-CN"/>
        </w:rPr>
        <w:t>频谱要求</w:t>
      </w:r>
      <w:r>
        <w:rPr>
          <w:rFonts w:hint="eastAsia"/>
          <w:lang w:eastAsia="zh-CN"/>
        </w:rPr>
        <w:t>、</w:t>
      </w:r>
      <w:r w:rsidRPr="009424B8">
        <w:rPr>
          <w:lang w:eastAsia="zh-CN"/>
        </w:rPr>
        <w:t>PPDR</w:t>
      </w:r>
      <w:r w:rsidRPr="009424B8">
        <w:rPr>
          <w:lang w:eastAsia="zh-CN"/>
        </w:rPr>
        <w:t>使用的应用场景，</w:t>
      </w:r>
      <w:r>
        <w:rPr>
          <w:rFonts w:hint="eastAsia"/>
          <w:lang w:eastAsia="zh-CN"/>
        </w:rPr>
        <w:t>会根据各</w:t>
      </w:r>
      <w:r>
        <w:rPr>
          <w:lang w:eastAsia="zh-CN"/>
        </w:rPr>
        <w:t>国的</w:t>
      </w:r>
      <w:r w:rsidRPr="009424B8">
        <w:rPr>
          <w:lang w:eastAsia="zh-CN"/>
        </w:rPr>
        <w:t>国家利益</w:t>
      </w:r>
      <w:r>
        <w:rPr>
          <w:rFonts w:hint="eastAsia"/>
          <w:lang w:eastAsia="zh-CN"/>
        </w:rPr>
        <w:t>而存在巨大差异</w:t>
      </w:r>
      <w:r w:rsidRPr="009424B8">
        <w:rPr>
          <w:lang w:eastAsia="zh-CN"/>
        </w:rPr>
        <w:t>。</w:t>
      </w:r>
    </w:p>
    <w:p w:rsidR="0076350F" w:rsidRPr="000D6199" w:rsidRDefault="009424B8" w:rsidP="00E16724">
      <w:pPr>
        <w:ind w:firstLineChars="200" w:firstLine="480"/>
        <w:rPr>
          <w:lang w:eastAsia="zh-CN"/>
        </w:rPr>
      </w:pPr>
      <w:r w:rsidRPr="009424B8">
        <w:rPr>
          <w:lang w:eastAsia="zh-CN"/>
        </w:rPr>
        <w:t>该</w:t>
      </w:r>
      <w:r w:rsidRPr="009424B8">
        <w:rPr>
          <w:lang w:eastAsia="zh-CN"/>
        </w:rPr>
        <w:t>RCC</w:t>
      </w:r>
      <w:r w:rsidRPr="009424B8">
        <w:rPr>
          <w:lang w:eastAsia="zh-CN"/>
        </w:rPr>
        <w:t>主管部门认为可</w:t>
      </w:r>
      <w:r>
        <w:rPr>
          <w:rFonts w:hint="eastAsia"/>
          <w:lang w:eastAsia="zh-CN"/>
        </w:rPr>
        <w:t>以利</w:t>
      </w:r>
      <w:r w:rsidRPr="009424B8">
        <w:rPr>
          <w:lang w:eastAsia="zh-CN"/>
        </w:rPr>
        <w:t>用</w:t>
      </w:r>
      <w:r w:rsidRPr="009424B8">
        <w:rPr>
          <w:lang w:eastAsia="zh-CN"/>
        </w:rPr>
        <w:t>IMT</w:t>
      </w:r>
      <w:r w:rsidRPr="009424B8">
        <w:rPr>
          <w:lang w:eastAsia="zh-CN"/>
        </w:rPr>
        <w:t>系列标准，</w:t>
      </w:r>
      <w:r>
        <w:rPr>
          <w:rFonts w:hint="eastAsia"/>
          <w:lang w:eastAsia="zh-CN"/>
        </w:rPr>
        <w:t>强化</w:t>
      </w:r>
      <w:r w:rsidRPr="009424B8">
        <w:rPr>
          <w:lang w:eastAsia="zh-CN"/>
        </w:rPr>
        <w:t>公共保护和救灾网络，但不支持</w:t>
      </w:r>
      <w:r>
        <w:rPr>
          <w:rFonts w:hint="eastAsia"/>
          <w:lang w:eastAsia="zh-CN"/>
        </w:rPr>
        <w:t>为</w:t>
      </w:r>
      <w:r w:rsidRPr="009424B8">
        <w:rPr>
          <w:lang w:eastAsia="zh-CN"/>
        </w:rPr>
        <w:t>提供这些网络</w:t>
      </w:r>
      <w:r>
        <w:rPr>
          <w:rFonts w:hint="eastAsia"/>
          <w:lang w:eastAsia="zh-CN"/>
        </w:rPr>
        <w:t>运行</w:t>
      </w:r>
      <w:r>
        <w:rPr>
          <w:lang w:eastAsia="zh-CN"/>
        </w:rPr>
        <w:t>而在《</w:t>
      </w:r>
      <w:r w:rsidRPr="009424B8">
        <w:rPr>
          <w:lang w:eastAsia="zh-CN"/>
        </w:rPr>
        <w:t>无线电规则</w:t>
      </w:r>
      <w:r>
        <w:rPr>
          <w:lang w:eastAsia="zh-CN"/>
        </w:rPr>
        <w:t>》</w:t>
      </w:r>
      <w:r>
        <w:rPr>
          <w:rFonts w:hint="eastAsia"/>
          <w:lang w:eastAsia="zh-CN"/>
        </w:rPr>
        <w:t>中</w:t>
      </w:r>
      <w:r w:rsidRPr="009424B8">
        <w:rPr>
          <w:lang w:eastAsia="zh-CN"/>
        </w:rPr>
        <w:t>对</w:t>
      </w:r>
      <w:r w:rsidRPr="009424B8">
        <w:rPr>
          <w:lang w:eastAsia="zh-CN"/>
        </w:rPr>
        <w:t>MS</w:t>
      </w:r>
      <w:r>
        <w:rPr>
          <w:rFonts w:hint="eastAsia"/>
          <w:lang w:eastAsia="zh-CN"/>
        </w:rPr>
        <w:t>进行划分</w:t>
      </w:r>
      <w:r w:rsidRPr="009424B8">
        <w:rPr>
          <w:lang w:eastAsia="zh-CN"/>
        </w:rPr>
        <w:t>和</w:t>
      </w:r>
      <w:r w:rsidRPr="009424B8">
        <w:rPr>
          <w:lang w:eastAsia="zh-CN"/>
        </w:rPr>
        <w:t>/</w:t>
      </w:r>
      <w:r w:rsidRPr="009424B8">
        <w:rPr>
          <w:lang w:eastAsia="zh-CN"/>
        </w:rPr>
        <w:t>或</w:t>
      </w:r>
      <w:r>
        <w:rPr>
          <w:rFonts w:hint="eastAsia"/>
          <w:lang w:eastAsia="zh-CN"/>
        </w:rPr>
        <w:t>指定用途</w:t>
      </w:r>
      <w:r>
        <w:rPr>
          <w:lang w:eastAsia="zh-CN"/>
        </w:rPr>
        <w:t>。</w:t>
      </w:r>
    </w:p>
    <w:p w:rsidR="0076350F" w:rsidRPr="000D6199" w:rsidRDefault="000B0EAF" w:rsidP="00E16724">
      <w:pPr>
        <w:ind w:firstLineChars="200" w:firstLine="480"/>
        <w:rPr>
          <w:lang w:eastAsia="zh-CN"/>
        </w:rPr>
      </w:pPr>
      <w:r w:rsidRPr="009424B8">
        <w:rPr>
          <w:lang w:eastAsia="zh-CN"/>
        </w:rPr>
        <w:t>RCC</w:t>
      </w:r>
      <w:r w:rsidRPr="009424B8">
        <w:rPr>
          <w:lang w:eastAsia="zh-CN"/>
        </w:rPr>
        <w:t>主管部门</w:t>
      </w:r>
      <w:r w:rsidR="009424B8" w:rsidRPr="009424B8">
        <w:rPr>
          <w:lang w:eastAsia="zh-CN"/>
        </w:rPr>
        <w:t>支持</w:t>
      </w:r>
      <w:r>
        <w:rPr>
          <w:rFonts w:hint="eastAsia"/>
          <w:lang w:eastAsia="zh-CN"/>
        </w:rPr>
        <w:t>对第</w:t>
      </w:r>
      <w:r w:rsidR="009424B8" w:rsidRPr="009424B8">
        <w:rPr>
          <w:lang w:eastAsia="zh-CN"/>
        </w:rPr>
        <w:t>646</w:t>
      </w:r>
      <w:r>
        <w:rPr>
          <w:rFonts w:hint="eastAsia"/>
          <w:lang w:eastAsia="zh-CN"/>
        </w:rPr>
        <w:t>号决议</w:t>
      </w:r>
      <w:r w:rsidRPr="009424B8">
        <w:rPr>
          <w:lang w:eastAsia="zh-CN"/>
        </w:rPr>
        <w:t>（</w:t>
      </w:r>
      <w:r w:rsidRPr="000D6199">
        <w:rPr>
          <w:lang w:eastAsia="zh-CN"/>
        </w:rPr>
        <w:t>WRC-12</w:t>
      </w:r>
      <w:r w:rsidR="009424B8" w:rsidRPr="009424B8">
        <w:rPr>
          <w:lang w:eastAsia="zh-CN"/>
        </w:rPr>
        <w:t>，修订版）的修改，以确定宽带</w:t>
      </w:r>
      <w:r w:rsidR="009424B8" w:rsidRPr="009424B8">
        <w:rPr>
          <w:lang w:eastAsia="zh-CN"/>
        </w:rPr>
        <w:t>PPDR</w:t>
      </w:r>
      <w:r w:rsidR="009424B8" w:rsidRPr="009424B8">
        <w:rPr>
          <w:lang w:eastAsia="zh-CN"/>
        </w:rPr>
        <w:t>系统的要求。</w:t>
      </w:r>
      <w:r w:rsidRPr="009424B8">
        <w:rPr>
          <w:lang w:eastAsia="zh-CN"/>
        </w:rPr>
        <w:t>RCC</w:t>
      </w:r>
      <w:r w:rsidRPr="009424B8">
        <w:rPr>
          <w:lang w:eastAsia="zh-CN"/>
        </w:rPr>
        <w:t>主管部门同时</w:t>
      </w:r>
      <w:r w:rsidR="009424B8" w:rsidRPr="009424B8">
        <w:rPr>
          <w:lang w:eastAsia="zh-CN"/>
        </w:rPr>
        <w:t>认为</w:t>
      </w:r>
      <w:r>
        <w:rPr>
          <w:rFonts w:hint="eastAsia"/>
          <w:lang w:eastAsia="zh-CN"/>
        </w:rPr>
        <w:t>，该决议</w:t>
      </w:r>
      <w:r>
        <w:rPr>
          <w:lang w:eastAsia="zh-CN"/>
        </w:rPr>
        <w:t>不</w:t>
      </w:r>
      <w:r w:rsidR="009424B8" w:rsidRPr="009424B8">
        <w:rPr>
          <w:lang w:eastAsia="zh-CN"/>
        </w:rPr>
        <w:t>应明确包含</w:t>
      </w:r>
      <w:r>
        <w:rPr>
          <w:rFonts w:hint="eastAsia"/>
          <w:lang w:eastAsia="zh-CN"/>
        </w:rPr>
        <w:t>在</w:t>
      </w:r>
      <w:r w:rsidRPr="009424B8">
        <w:rPr>
          <w:lang w:eastAsia="zh-CN"/>
        </w:rPr>
        <w:t>用于窄带</w:t>
      </w:r>
      <w:r w:rsidRPr="009424B8">
        <w:rPr>
          <w:lang w:eastAsia="zh-CN"/>
        </w:rPr>
        <w:t>PPDR</w:t>
      </w:r>
      <w:r w:rsidRPr="009424B8">
        <w:rPr>
          <w:lang w:eastAsia="zh-CN"/>
        </w:rPr>
        <w:t>系统或宽带系统</w:t>
      </w:r>
      <w:r>
        <w:rPr>
          <w:rFonts w:hint="eastAsia"/>
          <w:lang w:eastAsia="zh-CN"/>
        </w:rPr>
        <w:t>的</w:t>
      </w:r>
      <w:r w:rsidRPr="009424B8">
        <w:rPr>
          <w:lang w:eastAsia="zh-CN"/>
        </w:rPr>
        <w:t>陆地移动业务框架内</w:t>
      </w:r>
      <w:r>
        <w:rPr>
          <w:rFonts w:hint="eastAsia"/>
          <w:lang w:eastAsia="zh-CN"/>
        </w:rPr>
        <w:t>确定</w:t>
      </w:r>
      <w:r>
        <w:rPr>
          <w:lang w:eastAsia="zh-CN"/>
        </w:rPr>
        <w:t>的</w:t>
      </w:r>
      <w:r w:rsidR="009424B8" w:rsidRPr="009424B8">
        <w:rPr>
          <w:lang w:eastAsia="zh-CN"/>
        </w:rPr>
        <w:t>频</w:t>
      </w:r>
      <w:r>
        <w:rPr>
          <w:rFonts w:hint="eastAsia"/>
          <w:lang w:eastAsia="zh-CN"/>
        </w:rPr>
        <w:t>段</w:t>
      </w:r>
      <w:r w:rsidR="009424B8" w:rsidRPr="009424B8">
        <w:rPr>
          <w:lang w:eastAsia="zh-CN"/>
        </w:rPr>
        <w:t>列表。</w:t>
      </w:r>
    </w:p>
    <w:p w:rsidR="0076350F" w:rsidRDefault="009424B8" w:rsidP="00E16724">
      <w:pPr>
        <w:ind w:firstLineChars="200" w:firstLine="480"/>
        <w:rPr>
          <w:lang w:eastAsia="zh-CN"/>
        </w:rPr>
      </w:pPr>
      <w:r w:rsidRPr="009424B8">
        <w:rPr>
          <w:lang w:eastAsia="zh-CN"/>
        </w:rPr>
        <w:t>RCC</w:t>
      </w:r>
      <w:r w:rsidRPr="009424B8">
        <w:rPr>
          <w:lang w:eastAsia="zh-CN"/>
        </w:rPr>
        <w:t>主管部门</w:t>
      </w:r>
      <w:r w:rsidR="000B0EAF">
        <w:rPr>
          <w:rFonts w:hint="eastAsia"/>
          <w:lang w:eastAsia="zh-CN"/>
        </w:rPr>
        <w:t>根据第</w:t>
      </w:r>
      <w:r w:rsidR="000B0EAF" w:rsidRPr="000D6199">
        <w:rPr>
          <w:lang w:eastAsia="zh-CN"/>
        </w:rPr>
        <w:t>1/1.3/6.3</w:t>
      </w:r>
      <w:r w:rsidR="000B0EAF">
        <w:rPr>
          <w:rFonts w:hint="eastAsia"/>
          <w:lang w:eastAsia="zh-CN"/>
        </w:rPr>
        <w:t>款</w:t>
      </w:r>
      <w:r w:rsidR="000B0EAF" w:rsidRPr="009424B8">
        <w:rPr>
          <w:lang w:eastAsia="zh-CN"/>
        </w:rPr>
        <w:t>方法</w:t>
      </w:r>
      <w:r w:rsidR="000B0EAF" w:rsidRPr="009424B8">
        <w:rPr>
          <w:lang w:eastAsia="zh-CN"/>
        </w:rPr>
        <w:t>C</w:t>
      </w:r>
      <w:r w:rsidR="000B0EAF">
        <w:rPr>
          <w:rFonts w:hint="eastAsia"/>
          <w:lang w:eastAsia="zh-CN"/>
        </w:rPr>
        <w:t>，</w:t>
      </w:r>
      <w:r w:rsidRPr="009424B8">
        <w:rPr>
          <w:lang w:eastAsia="zh-CN"/>
        </w:rPr>
        <w:t>支持</w:t>
      </w:r>
      <w:r w:rsidR="000B0EAF">
        <w:rPr>
          <w:rFonts w:hint="eastAsia"/>
          <w:lang w:eastAsia="zh-CN"/>
        </w:rPr>
        <w:t>针对</w:t>
      </w:r>
      <w:r w:rsidR="000B0EAF" w:rsidRPr="009424B8">
        <w:rPr>
          <w:lang w:eastAsia="zh-CN"/>
        </w:rPr>
        <w:t>WRC-15</w:t>
      </w:r>
      <w:r w:rsidR="000B0EAF" w:rsidRPr="009424B8">
        <w:rPr>
          <w:lang w:eastAsia="zh-CN"/>
        </w:rPr>
        <w:t>议题</w:t>
      </w:r>
      <w:r w:rsidR="000B0EAF" w:rsidRPr="009424B8">
        <w:rPr>
          <w:lang w:eastAsia="zh-CN"/>
        </w:rPr>
        <w:t>1.3</w:t>
      </w:r>
      <w:r w:rsidR="000B0EAF">
        <w:rPr>
          <w:rFonts w:hint="eastAsia"/>
          <w:lang w:eastAsia="zh-CN"/>
        </w:rPr>
        <w:t>采取的方法。</w:t>
      </w:r>
    </w:p>
    <w:p w:rsidR="0076350F" w:rsidRPr="000D6199" w:rsidRDefault="0076350F" w:rsidP="0076350F">
      <w:pPr>
        <w:pStyle w:val="Headingb"/>
        <w:rPr>
          <w:lang w:eastAsia="zh-CN"/>
        </w:rPr>
      </w:pPr>
      <w:r>
        <w:rPr>
          <w:rFonts w:hint="eastAsia"/>
          <w:lang w:eastAsia="zh-CN"/>
        </w:rPr>
        <w:t>提案</w:t>
      </w:r>
    </w:p>
    <w:p w:rsidR="0076350F" w:rsidRDefault="0076350F"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80AF7" w:rsidRDefault="00F4233A">
      <w:pPr>
        <w:pStyle w:val="Proposal"/>
        <w:rPr>
          <w:lang w:eastAsia="zh-CN"/>
        </w:rPr>
      </w:pPr>
      <w:r>
        <w:rPr>
          <w:lang w:eastAsia="zh-CN"/>
        </w:rPr>
        <w:lastRenderedPageBreak/>
        <w:t>MOD</w:t>
      </w:r>
      <w:r>
        <w:rPr>
          <w:lang w:eastAsia="zh-CN"/>
        </w:rPr>
        <w:tab/>
        <w:t>RCC/8A3/1</w:t>
      </w:r>
    </w:p>
    <w:p w:rsidR="00304533" w:rsidRPr="00E16724" w:rsidRDefault="00F4233A" w:rsidP="00E16724">
      <w:pPr>
        <w:pStyle w:val="ResNo"/>
        <w:rPr>
          <w:lang w:eastAsia="zh-CN"/>
        </w:rPr>
      </w:pPr>
      <w:bookmarkStart w:id="8" w:name="_Toc328053176"/>
      <w:r w:rsidRPr="00E16724">
        <w:rPr>
          <w:rFonts w:hint="eastAsia"/>
          <w:lang w:eastAsia="zh-CN"/>
        </w:rPr>
        <w:t>第</w:t>
      </w:r>
      <w:r w:rsidRPr="00E16724">
        <w:rPr>
          <w:rStyle w:val="href"/>
          <w:lang w:eastAsia="zh-CN"/>
        </w:rPr>
        <w:t>646</w:t>
      </w:r>
      <w:r w:rsidRPr="00E16724">
        <w:rPr>
          <w:lang w:eastAsia="zh-CN"/>
        </w:rPr>
        <w:t>号</w:t>
      </w:r>
      <w:r w:rsidRPr="00E16724">
        <w:rPr>
          <w:rFonts w:hint="eastAsia"/>
          <w:lang w:eastAsia="zh-CN"/>
        </w:rPr>
        <w:t>决议</w:t>
      </w:r>
      <w:r w:rsidRPr="00E16724">
        <w:rPr>
          <w:lang w:eastAsia="zh-CN"/>
        </w:rPr>
        <w:t>（</w:t>
      </w:r>
      <w:r w:rsidRPr="00E16724">
        <w:rPr>
          <w:lang w:eastAsia="zh-CN"/>
        </w:rPr>
        <w:t>WRC-</w:t>
      </w:r>
      <w:del w:id="9" w:author="Liu, Sanping" w:date="2015-10-22T16:44:00Z">
        <w:r w:rsidRPr="00E16724" w:rsidDel="0076350F">
          <w:rPr>
            <w:rFonts w:hint="eastAsia"/>
            <w:lang w:eastAsia="zh-CN"/>
          </w:rPr>
          <w:delText>12</w:delText>
        </w:r>
      </w:del>
      <w:ins w:id="10" w:author="Liu, Sanping" w:date="2015-10-22T16:44:00Z">
        <w:r w:rsidR="0076350F" w:rsidRPr="00E16724">
          <w:rPr>
            <w:lang w:eastAsia="zh-CN"/>
          </w:rPr>
          <w:t>15</w:t>
        </w:r>
      </w:ins>
      <w:r w:rsidRPr="00E16724">
        <w:rPr>
          <w:rFonts w:hint="eastAsia"/>
          <w:lang w:eastAsia="zh-CN"/>
        </w:rPr>
        <w:t>，修订版</w:t>
      </w:r>
      <w:r w:rsidRPr="00E16724">
        <w:rPr>
          <w:lang w:eastAsia="zh-CN"/>
        </w:rPr>
        <w:t>）</w:t>
      </w:r>
      <w:bookmarkEnd w:id="8"/>
    </w:p>
    <w:p w:rsidR="00304533" w:rsidRDefault="00F4233A" w:rsidP="00304533">
      <w:pPr>
        <w:pStyle w:val="Restitle"/>
        <w:rPr>
          <w:lang w:eastAsia="zh-CN"/>
        </w:rPr>
      </w:pPr>
      <w:bookmarkStart w:id="11" w:name="_Toc328053177"/>
      <w:r>
        <w:rPr>
          <w:rFonts w:hint="eastAsia"/>
          <w:lang w:eastAsia="zh-CN"/>
        </w:rPr>
        <w:t>公共保护和赈灾</w:t>
      </w:r>
      <w:bookmarkEnd w:id="11"/>
    </w:p>
    <w:p w:rsidR="00304533" w:rsidRDefault="00F4233A">
      <w:pPr>
        <w:pStyle w:val="Normalaftertitle"/>
        <w:rPr>
          <w:lang w:eastAsia="zh-CN"/>
        </w:rPr>
      </w:pPr>
      <w:r>
        <w:rPr>
          <w:rFonts w:hint="eastAsia"/>
          <w:lang w:eastAsia="zh-CN"/>
        </w:rPr>
        <w:t>世界无线电通信大会</w:t>
      </w:r>
      <w:r>
        <w:rPr>
          <w:lang w:eastAsia="zh-CN"/>
        </w:rPr>
        <w:t>（</w:t>
      </w:r>
      <w:del w:id="12" w:author="Liu, Sanping" w:date="2015-10-22T16:44:00Z">
        <w:r w:rsidDel="0076350F">
          <w:rPr>
            <w:rFonts w:hint="eastAsia"/>
            <w:lang w:eastAsia="zh-CN"/>
          </w:rPr>
          <w:delText>2012</w:delText>
        </w:r>
      </w:del>
      <w:ins w:id="13" w:author="Liu, Sanping" w:date="2015-10-22T16:44:00Z">
        <w:r w:rsidR="0076350F">
          <w:rPr>
            <w:lang w:eastAsia="zh-CN"/>
          </w:rPr>
          <w:t>2015</w:t>
        </w:r>
      </w:ins>
      <w:r>
        <w:rPr>
          <w:rFonts w:hint="eastAsia"/>
          <w:lang w:eastAsia="zh-CN"/>
        </w:rPr>
        <w:t>年，日内瓦</w:t>
      </w:r>
      <w:r>
        <w:rPr>
          <w:lang w:eastAsia="zh-CN"/>
        </w:rPr>
        <w:t>），</w:t>
      </w:r>
    </w:p>
    <w:p w:rsidR="00304533" w:rsidRPr="009C5FC3" w:rsidRDefault="00F4233A" w:rsidP="00304533">
      <w:pPr>
        <w:pStyle w:val="Call"/>
        <w:rPr>
          <w:lang w:eastAsia="zh-CN"/>
        </w:rPr>
      </w:pPr>
      <w:r w:rsidRPr="009C5FC3">
        <w:rPr>
          <w:rFonts w:hint="eastAsia"/>
          <w:lang w:eastAsia="zh-CN"/>
        </w:rPr>
        <w:t>考虑到</w:t>
      </w:r>
    </w:p>
    <w:p w:rsidR="004E2960" w:rsidRPr="0072361E" w:rsidRDefault="004E2960" w:rsidP="00E16724">
      <w:pPr>
        <w:rPr>
          <w:lang w:eastAsia="zh-CN"/>
        </w:rPr>
      </w:pPr>
      <w:ins w:id="14" w:author="Author">
        <w:r w:rsidRPr="0072361E">
          <w:rPr>
            <w:i/>
            <w:iCs/>
            <w:lang w:eastAsia="zh-CN"/>
            <w:rPrChange w:id="15" w:author="Author">
              <w:rPr>
                <w:position w:val="6"/>
                <w:sz w:val="18"/>
              </w:rPr>
            </w:rPrChange>
          </w:rPr>
          <w:t>a</w:t>
        </w:r>
      </w:ins>
      <w:ins w:id="16" w:author="An, Changfeng" w:date="2014-12-09T10:23:00Z">
        <w:r w:rsidRPr="0072361E">
          <w:rPr>
            <w:i/>
            <w:iCs/>
            <w:lang w:eastAsia="zh-CN"/>
          </w:rPr>
          <w:t>)</w:t>
        </w:r>
      </w:ins>
      <w:ins w:id="17" w:author="Author">
        <w:r w:rsidRPr="0072361E">
          <w:rPr>
            <w:lang w:eastAsia="zh-CN"/>
          </w:rPr>
          <w:tab/>
          <w:t>ITU-R M.</w:t>
        </w:r>
      </w:ins>
      <w:ins w:id="18" w:author="GPiedras" w:date="2015-09-07T18:32:00Z">
        <w:r>
          <w:rPr>
            <w:szCs w:val="24"/>
            <w:lang w:eastAsia="zh-CN"/>
          </w:rPr>
          <w:t>2377</w:t>
        </w:r>
      </w:ins>
      <w:ins w:id="19" w:author="Chen, Meng" w:date="2014-06-16T09:36:00Z">
        <w:r w:rsidRPr="0072361E">
          <w:rPr>
            <w:rFonts w:hint="eastAsia"/>
            <w:lang w:eastAsia="zh-CN"/>
          </w:rPr>
          <w:t>号报告综合提供有关</w:t>
        </w:r>
      </w:ins>
      <w:ins w:id="20" w:author="Chen, Meng" w:date="2014-06-16T09:37:00Z">
        <w:r w:rsidRPr="0072361E">
          <w:rPr>
            <w:rFonts w:hint="eastAsia"/>
            <w:lang w:eastAsia="zh-CN"/>
          </w:rPr>
          <w:t>支持窄带和宽带</w:t>
        </w:r>
        <w:r w:rsidRPr="0072361E">
          <w:rPr>
            <w:rFonts w:hint="eastAsia"/>
            <w:lang w:eastAsia="zh-CN"/>
          </w:rPr>
          <w:t>PPDR</w:t>
        </w:r>
        <w:r w:rsidRPr="0072361E">
          <w:rPr>
            <w:rFonts w:hint="eastAsia"/>
            <w:lang w:eastAsia="zh-CN"/>
          </w:rPr>
          <w:t>操作的系统和</w:t>
        </w:r>
      </w:ins>
      <w:ins w:id="21" w:author="Chen, Meng" w:date="2014-06-16T09:38:00Z">
        <w:r w:rsidRPr="0072361E">
          <w:rPr>
            <w:rFonts w:hint="eastAsia"/>
            <w:lang w:eastAsia="zh-CN"/>
          </w:rPr>
          <w:t>应用细节，包括但不限于</w:t>
        </w:r>
      </w:ins>
      <w:ins w:id="22" w:author="Chen, Meng" w:date="2014-06-17T14:45:00Z">
        <w:r w:rsidRPr="0072361E">
          <w:rPr>
            <w:rFonts w:hint="eastAsia"/>
            <w:lang w:eastAsia="zh-CN"/>
          </w:rPr>
          <w:t>：</w:t>
        </w:r>
      </w:ins>
    </w:p>
    <w:p w:rsidR="004E2960" w:rsidRPr="0072361E" w:rsidRDefault="004E2960" w:rsidP="00E16724">
      <w:pPr>
        <w:pStyle w:val="enumlev1"/>
        <w:rPr>
          <w:ins w:id="23" w:author="Author"/>
          <w:lang w:eastAsia="zh-CN"/>
        </w:rPr>
      </w:pPr>
      <w:ins w:id="24" w:author="Author">
        <w:r w:rsidRPr="0072361E">
          <w:rPr>
            <w:lang w:eastAsia="zh-CN"/>
            <w:rPrChange w:id="25" w:author="Author">
              <w:rPr>
                <w:position w:val="6"/>
                <w:sz w:val="18"/>
              </w:rPr>
            </w:rPrChange>
          </w:rPr>
          <w:t>–</w:t>
        </w:r>
        <w:r w:rsidRPr="0072361E">
          <w:rPr>
            <w:lang w:eastAsia="zh-CN"/>
            <w:rPrChange w:id="26" w:author="Author">
              <w:rPr>
                <w:position w:val="6"/>
                <w:sz w:val="18"/>
              </w:rPr>
            </w:rPrChange>
          </w:rPr>
          <w:tab/>
        </w:r>
      </w:ins>
      <w:ins w:id="27" w:author="Tao, Yingsheng" w:date="2015-03-14T10:31:00Z">
        <w:r w:rsidRPr="0072361E">
          <w:rPr>
            <w:lang w:eastAsia="zh-CN"/>
          </w:rPr>
          <w:t>与</w:t>
        </w:r>
        <w:r w:rsidRPr="0072361E">
          <w:rPr>
            <w:lang w:eastAsia="zh-CN"/>
          </w:rPr>
          <w:t>PPDR</w:t>
        </w:r>
        <w:r w:rsidRPr="0072361E">
          <w:rPr>
            <w:lang w:eastAsia="zh-CN"/>
          </w:rPr>
          <w:t>有关的一般性技术和操作要求；</w:t>
        </w:r>
      </w:ins>
    </w:p>
    <w:p w:rsidR="004E2960" w:rsidRPr="0072361E" w:rsidRDefault="004E2960" w:rsidP="00E16724">
      <w:pPr>
        <w:pStyle w:val="enumlev1"/>
        <w:rPr>
          <w:ins w:id="28" w:author="Author"/>
          <w:lang w:eastAsia="zh-CN"/>
        </w:rPr>
      </w:pPr>
      <w:ins w:id="29" w:author="Author">
        <w:r w:rsidRPr="0072361E">
          <w:rPr>
            <w:lang w:eastAsia="zh-CN"/>
            <w:rPrChange w:id="30" w:author="Author">
              <w:rPr>
                <w:position w:val="6"/>
                <w:sz w:val="18"/>
              </w:rPr>
            </w:rPrChange>
          </w:rPr>
          <w:t>–</w:t>
        </w:r>
        <w:r w:rsidRPr="0072361E">
          <w:rPr>
            <w:lang w:eastAsia="zh-CN"/>
            <w:rPrChange w:id="31" w:author="Author">
              <w:rPr>
                <w:position w:val="6"/>
                <w:sz w:val="18"/>
              </w:rPr>
            </w:rPrChange>
          </w:rPr>
          <w:tab/>
        </w:r>
      </w:ins>
      <w:ins w:id="32" w:author="Chen, Meng" w:date="2014-06-16T09:38:00Z">
        <w:r w:rsidRPr="0072361E">
          <w:rPr>
            <w:lang w:eastAsia="zh-CN"/>
          </w:rPr>
          <w:t>频谱需求</w:t>
        </w:r>
      </w:ins>
      <w:ins w:id="33" w:author="Chen, Meng" w:date="2014-06-17T14:45:00Z">
        <w:r w:rsidRPr="0072361E">
          <w:rPr>
            <w:lang w:eastAsia="zh-CN"/>
          </w:rPr>
          <w:t>；</w:t>
        </w:r>
      </w:ins>
    </w:p>
    <w:p w:rsidR="004E2960" w:rsidRPr="0072361E" w:rsidRDefault="004E2960" w:rsidP="00E16724">
      <w:pPr>
        <w:pStyle w:val="enumlev1"/>
        <w:rPr>
          <w:ins w:id="34" w:author="Author"/>
          <w:lang w:eastAsia="zh-CN"/>
        </w:rPr>
      </w:pPr>
      <w:ins w:id="35" w:author="Author">
        <w:r w:rsidRPr="0072361E">
          <w:rPr>
            <w:lang w:eastAsia="zh-CN"/>
            <w:rPrChange w:id="36" w:author="Author">
              <w:rPr>
                <w:position w:val="6"/>
                <w:sz w:val="18"/>
              </w:rPr>
            </w:rPrChange>
          </w:rPr>
          <w:t>–</w:t>
        </w:r>
        <w:r w:rsidRPr="0072361E">
          <w:rPr>
            <w:lang w:eastAsia="zh-CN"/>
            <w:rPrChange w:id="37" w:author="Author">
              <w:rPr>
                <w:position w:val="6"/>
                <w:sz w:val="18"/>
              </w:rPr>
            </w:rPrChange>
          </w:rPr>
          <w:tab/>
        </w:r>
      </w:ins>
      <w:ins w:id="38" w:author="Tao, Yingsheng" w:date="2015-03-14T10:31:00Z">
        <w:r w:rsidRPr="0072361E">
          <w:rPr>
            <w:lang w:eastAsia="zh-CN"/>
          </w:rPr>
          <w:t>移动宽带</w:t>
        </w:r>
        <w:r w:rsidRPr="0072361E">
          <w:rPr>
            <w:lang w:eastAsia="zh-CN"/>
          </w:rPr>
          <w:t>PPDR</w:t>
        </w:r>
        <w:r w:rsidRPr="0072361E">
          <w:rPr>
            <w:lang w:eastAsia="zh-CN"/>
          </w:rPr>
          <w:t>业务和应用，</w:t>
        </w:r>
      </w:ins>
      <w:ins w:id="39" w:author="Tao, Yingsheng" w:date="2015-03-14T10:32:00Z">
        <w:r w:rsidRPr="0072361E">
          <w:rPr>
            <w:lang w:eastAsia="zh-CN"/>
          </w:rPr>
          <w:t>包括</w:t>
        </w:r>
        <w:r w:rsidRPr="0072361E">
          <w:rPr>
            <w:lang w:eastAsia="zh-CN"/>
          </w:rPr>
          <w:t>PPDR</w:t>
        </w:r>
      </w:ins>
      <w:ins w:id="40" w:author="Zhang, Lan'ou" w:date="2015-03-15T09:49:00Z">
        <w:r w:rsidRPr="0072361E">
          <w:rPr>
            <w:lang w:eastAsia="zh-CN"/>
          </w:rPr>
          <w:t>随着</w:t>
        </w:r>
      </w:ins>
      <w:ins w:id="41" w:author="Tao, Yingsheng" w:date="2015-03-14T10:32:00Z">
        <w:r w:rsidRPr="0072361E">
          <w:rPr>
            <w:lang w:eastAsia="zh-CN"/>
          </w:rPr>
          <w:t>技术进步</w:t>
        </w:r>
      </w:ins>
      <w:ins w:id="42" w:author="Zhang, Lan'ou" w:date="2015-03-15T09:49:00Z">
        <w:r w:rsidRPr="0072361E">
          <w:rPr>
            <w:lang w:eastAsia="zh-CN"/>
          </w:rPr>
          <w:t>而</w:t>
        </w:r>
      </w:ins>
      <w:ins w:id="43" w:author="Tao, Yingsheng" w:date="2015-03-14T10:32:00Z">
        <w:r w:rsidRPr="0072361E">
          <w:rPr>
            <w:lang w:eastAsia="zh-CN"/>
          </w:rPr>
          <w:t>进一步发展和演进；</w:t>
        </w:r>
      </w:ins>
    </w:p>
    <w:p w:rsidR="004E2960" w:rsidRPr="0072361E" w:rsidRDefault="004E2960" w:rsidP="00E16724">
      <w:pPr>
        <w:pStyle w:val="enumlev1"/>
        <w:rPr>
          <w:ins w:id="44" w:author="Author"/>
          <w:lang w:eastAsia="zh-CN"/>
        </w:rPr>
      </w:pPr>
      <w:ins w:id="45" w:author="Author">
        <w:r w:rsidRPr="0072361E">
          <w:rPr>
            <w:lang w:eastAsia="zh-CN"/>
          </w:rPr>
          <w:t>–</w:t>
        </w:r>
        <w:r w:rsidRPr="0072361E">
          <w:rPr>
            <w:lang w:eastAsia="zh-CN"/>
          </w:rPr>
          <w:tab/>
        </w:r>
      </w:ins>
      <w:ins w:id="46" w:author="Chen, Meng" w:date="2014-06-16T09:38:00Z">
        <w:r w:rsidRPr="0072361E">
          <w:rPr>
            <w:rFonts w:hint="eastAsia"/>
            <w:lang w:eastAsia="zh-CN"/>
          </w:rPr>
          <w:t>术语和定义</w:t>
        </w:r>
      </w:ins>
      <w:ins w:id="47" w:author="Chen, Meng" w:date="2014-06-17T14:45:00Z">
        <w:r w:rsidRPr="0072361E">
          <w:rPr>
            <w:rFonts w:hint="eastAsia"/>
            <w:lang w:eastAsia="zh-CN"/>
          </w:rPr>
          <w:t>；</w:t>
        </w:r>
      </w:ins>
    </w:p>
    <w:p w:rsidR="004E2960" w:rsidRPr="0072361E" w:rsidRDefault="004E2960" w:rsidP="00E16724">
      <w:pPr>
        <w:pStyle w:val="enumlev1"/>
        <w:rPr>
          <w:ins w:id="48" w:author="Author"/>
          <w:lang w:eastAsia="zh-CN"/>
        </w:rPr>
      </w:pPr>
      <w:ins w:id="49" w:author="Author">
        <w:r w:rsidRPr="0072361E">
          <w:rPr>
            <w:lang w:eastAsia="zh-CN"/>
          </w:rPr>
          <w:t>–</w:t>
        </w:r>
        <w:r w:rsidRPr="0072361E">
          <w:rPr>
            <w:lang w:eastAsia="zh-CN"/>
          </w:rPr>
          <w:tab/>
        </w:r>
      </w:ins>
      <w:ins w:id="50" w:author="Chen, Meng" w:date="2014-06-16T09:38:00Z">
        <w:r w:rsidRPr="0072361E">
          <w:rPr>
            <w:rFonts w:hint="eastAsia"/>
            <w:lang w:eastAsia="zh-CN"/>
          </w:rPr>
          <w:t>促进互操作性和互通</w:t>
        </w:r>
      </w:ins>
      <w:ins w:id="51" w:author="Chen, Meng" w:date="2014-06-17T14:45:00Z">
        <w:r w:rsidRPr="0072361E">
          <w:rPr>
            <w:rFonts w:hint="eastAsia"/>
            <w:lang w:eastAsia="zh-CN"/>
          </w:rPr>
          <w:t>；</w:t>
        </w:r>
      </w:ins>
    </w:p>
    <w:p w:rsidR="004E2960" w:rsidRPr="0072361E" w:rsidRDefault="004E2960" w:rsidP="00E16724">
      <w:pPr>
        <w:pStyle w:val="enumlev1"/>
        <w:rPr>
          <w:ins w:id="52" w:author="Author"/>
          <w:lang w:eastAsia="zh-CN"/>
        </w:rPr>
      </w:pPr>
      <w:ins w:id="53" w:author="Author">
        <w:r w:rsidRPr="0072361E">
          <w:rPr>
            <w:lang w:eastAsia="zh-CN"/>
          </w:rPr>
          <w:t>–</w:t>
        </w:r>
        <w:r w:rsidRPr="0072361E">
          <w:rPr>
            <w:lang w:eastAsia="zh-CN"/>
          </w:rPr>
          <w:tab/>
        </w:r>
      </w:ins>
      <w:ins w:id="54" w:author="Chen, Meng" w:date="2014-06-16T09:39:00Z">
        <w:r w:rsidRPr="0072361E">
          <w:rPr>
            <w:rFonts w:hint="eastAsia"/>
            <w:lang w:eastAsia="zh-CN"/>
          </w:rPr>
          <w:t>发展中国家的需求</w:t>
        </w:r>
      </w:ins>
      <w:ins w:id="55" w:author="Chen, Meng" w:date="2014-06-17T14:46:00Z">
        <w:r w:rsidRPr="0072361E">
          <w:rPr>
            <w:rFonts w:hint="eastAsia"/>
            <w:lang w:eastAsia="zh-CN"/>
          </w:rPr>
          <w:t>；</w:t>
        </w:r>
      </w:ins>
    </w:p>
    <w:p w:rsidR="0076350F" w:rsidRDefault="004E2960" w:rsidP="004E2960">
      <w:pPr>
        <w:rPr>
          <w:ins w:id="56" w:author="Liu, Sanping" w:date="2015-10-22T16:44:00Z"/>
          <w:i/>
          <w:iCs/>
          <w:lang w:eastAsia="zh-CN"/>
        </w:rPr>
      </w:pPr>
      <w:ins w:id="57" w:author="Author">
        <w:r w:rsidRPr="0072361E">
          <w:rPr>
            <w:i/>
            <w:iCs/>
            <w:lang w:eastAsia="zh-CN"/>
            <w:rPrChange w:id="58" w:author="Author">
              <w:rPr>
                <w:position w:val="6"/>
                <w:sz w:val="18"/>
              </w:rPr>
            </w:rPrChange>
          </w:rPr>
          <w:t>b</w:t>
        </w:r>
      </w:ins>
      <w:ins w:id="59" w:author="An, Changfeng" w:date="2014-12-09T10:40:00Z">
        <w:r w:rsidRPr="0072361E">
          <w:rPr>
            <w:i/>
            <w:iCs/>
            <w:lang w:eastAsia="zh-CN"/>
          </w:rPr>
          <w:t>)</w:t>
        </w:r>
      </w:ins>
      <w:ins w:id="60" w:author="Author">
        <w:r w:rsidRPr="0072361E">
          <w:rPr>
            <w:lang w:eastAsia="zh-CN"/>
          </w:rPr>
          <w:tab/>
          <w:t>ITU-R M.2291</w:t>
        </w:r>
      </w:ins>
      <w:ins w:id="61" w:author="Chen, Meng" w:date="2014-06-16T09:40:00Z">
        <w:r w:rsidRPr="0072361E">
          <w:rPr>
            <w:rFonts w:hint="eastAsia"/>
            <w:lang w:eastAsia="zh-CN"/>
          </w:rPr>
          <w:t>号报告提供</w:t>
        </w:r>
        <w:r w:rsidRPr="0072361E">
          <w:rPr>
            <w:rFonts w:hint="eastAsia"/>
            <w:lang w:eastAsia="zh-CN"/>
          </w:rPr>
          <w:t>IMT</w:t>
        </w:r>
        <w:r w:rsidRPr="0072361E">
          <w:rPr>
            <w:rFonts w:hint="eastAsia"/>
            <w:lang w:eastAsia="zh-CN"/>
          </w:rPr>
          <w:t>的详细技术能力，以满足支持宽带</w:t>
        </w:r>
        <w:r w:rsidRPr="0072361E">
          <w:rPr>
            <w:rFonts w:hint="eastAsia"/>
            <w:lang w:eastAsia="zh-CN"/>
          </w:rPr>
          <w:t>PPDR</w:t>
        </w:r>
        <w:r w:rsidRPr="0072361E">
          <w:rPr>
            <w:rFonts w:hint="eastAsia"/>
            <w:lang w:eastAsia="zh-CN"/>
          </w:rPr>
          <w:t>操作的应用的需求；</w:t>
        </w:r>
      </w:ins>
    </w:p>
    <w:p w:rsidR="00304533" w:rsidRDefault="00F4233A" w:rsidP="00304533">
      <w:pPr>
        <w:rPr>
          <w:lang w:eastAsia="zh-CN"/>
        </w:rPr>
      </w:pPr>
      <w:del w:id="62" w:author="Liu, Sanping" w:date="2015-10-22T16:44:00Z">
        <w:r w:rsidDel="0076350F">
          <w:rPr>
            <w:i/>
            <w:iCs/>
            <w:lang w:eastAsia="zh-CN"/>
          </w:rPr>
          <w:delText>a</w:delText>
        </w:r>
      </w:del>
      <w:ins w:id="63" w:author="Liu, Sanping" w:date="2015-10-22T16:44:00Z">
        <w:r w:rsidR="0076350F">
          <w:rPr>
            <w:i/>
            <w:iCs/>
            <w:lang w:eastAsia="zh-CN"/>
          </w:rPr>
          <w:t>c</w:t>
        </w:r>
      </w:ins>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304533" w:rsidRDefault="00F4233A" w:rsidP="00304533">
      <w:pPr>
        <w:rPr>
          <w:color w:val="000000"/>
          <w:lang w:eastAsia="zh-CN"/>
        </w:rPr>
      </w:pPr>
      <w:del w:id="64" w:author="Liu, Sanping" w:date="2015-10-22T16:44:00Z">
        <w:r w:rsidDel="0076350F">
          <w:rPr>
            <w:i/>
            <w:iCs/>
            <w:color w:val="000000"/>
            <w:lang w:eastAsia="zh-CN"/>
          </w:rPr>
          <w:delText>b</w:delText>
        </w:r>
      </w:del>
      <w:ins w:id="65" w:author="Liu, Sanping" w:date="2015-10-22T16:45:00Z">
        <w:r w:rsidR="0076350F">
          <w:rPr>
            <w:i/>
            <w:iCs/>
            <w:color w:val="000000"/>
            <w:lang w:eastAsia="zh-CN"/>
          </w:rPr>
          <w:t>d</w:t>
        </w:r>
      </w:ins>
      <w:r w:rsidRPr="00E3187D">
        <w:rPr>
          <w:rFonts w:hint="eastAsia"/>
          <w:i/>
          <w:color w:val="000000"/>
          <w:lang w:eastAsia="zh-CN"/>
        </w:rPr>
        <w:t>)</w:t>
      </w:r>
      <w:r>
        <w:rPr>
          <w:i/>
          <w:iCs/>
          <w:color w:val="000000"/>
          <w:szCs w:val="17"/>
          <w:lang w:eastAsia="zh-CN"/>
        </w:rPr>
        <w:tab/>
      </w:r>
      <w:r>
        <w:rPr>
          <w:rFonts w:hint="eastAsia"/>
          <w:color w:val="000000"/>
          <w:lang w:eastAsia="zh-CN"/>
        </w:rPr>
        <w:t>“赈灾无线电通信”这个术语是指处理由于事故、自然现象或人为活动造成的、突然发生或由一个复杂的长期过程引起的对社会造成严重破坏、对生命、健康、财产或环境造成明显的、广泛威胁情况的部门或组织使用的无线电通信；</w:t>
      </w:r>
    </w:p>
    <w:p w:rsidR="00304533" w:rsidRDefault="00E16724" w:rsidP="00E16724">
      <w:pPr>
        <w:rPr>
          <w:color w:val="000000"/>
          <w:lang w:eastAsia="zh-CN"/>
        </w:rPr>
      </w:pPr>
      <w:del w:id="66" w:author="Liu, Sanping" w:date="2015-10-22T16:45:00Z">
        <w:r w:rsidDel="0076350F">
          <w:rPr>
            <w:i/>
            <w:iCs/>
            <w:color w:val="000000"/>
            <w:szCs w:val="17"/>
            <w:lang w:eastAsia="zh-CN"/>
          </w:rPr>
          <w:delText>c</w:delText>
        </w:r>
      </w:del>
      <w:ins w:id="67" w:author="Liu, Sanping" w:date="2015-10-22T16:45:00Z">
        <w:r w:rsidR="0076350F">
          <w:rPr>
            <w:i/>
            <w:iCs/>
            <w:color w:val="000000"/>
            <w:szCs w:val="17"/>
            <w:lang w:eastAsia="zh-CN"/>
          </w:rPr>
          <w:t>e</w:t>
        </w:r>
      </w:ins>
      <w:r w:rsidR="00F4233A" w:rsidRPr="00E3187D">
        <w:rPr>
          <w:rFonts w:hint="eastAsia"/>
          <w:i/>
          <w:color w:val="000000"/>
          <w:szCs w:val="17"/>
          <w:lang w:eastAsia="zh-CN"/>
        </w:rPr>
        <w:t>)</w:t>
      </w:r>
      <w:r w:rsidR="00F4233A">
        <w:rPr>
          <w:i/>
          <w:iCs/>
          <w:color w:val="000000"/>
          <w:szCs w:val="17"/>
          <w:lang w:eastAsia="zh-CN"/>
        </w:rPr>
        <w:tab/>
      </w:r>
      <w:r w:rsidR="00F4233A">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304533" w:rsidRDefault="00F4233A" w:rsidP="00304533">
      <w:pPr>
        <w:rPr>
          <w:color w:val="000000"/>
          <w:lang w:eastAsia="zh-CN"/>
        </w:rPr>
      </w:pPr>
      <w:del w:id="68" w:author="Liu, Sanping" w:date="2015-10-22T16:45:00Z">
        <w:r w:rsidDel="0076350F">
          <w:rPr>
            <w:i/>
            <w:color w:val="000000"/>
            <w:lang w:eastAsia="zh-CN"/>
          </w:rPr>
          <w:delText>d</w:delText>
        </w:r>
        <w:r w:rsidRPr="00E3187D" w:rsidDel="0076350F">
          <w:rPr>
            <w:rFonts w:hint="eastAsia"/>
            <w:i/>
            <w:iCs/>
            <w:color w:val="000000"/>
            <w:lang w:eastAsia="zh-CN"/>
          </w:rPr>
          <w:delText>)</w:delText>
        </w:r>
        <w:r w:rsidDel="0076350F">
          <w:rPr>
            <w:i/>
            <w:iCs/>
            <w:color w:val="000000"/>
            <w:szCs w:val="17"/>
            <w:lang w:eastAsia="zh-CN"/>
          </w:rPr>
          <w:tab/>
        </w:r>
        <w:r w:rsidDel="0076350F">
          <w:rPr>
            <w:rFonts w:hint="eastAsia"/>
            <w:color w:val="000000"/>
            <w:lang w:eastAsia="zh-CN"/>
          </w:rPr>
          <w:delText>很多主管部门希望促进用于公共保护和赈灾的系统之间的互操作性和网络互通，包括紧急情况下和赈灾时的国内和跨境操作；</w:delText>
        </w:r>
      </w:del>
    </w:p>
    <w:p w:rsidR="00304533" w:rsidRDefault="00F4233A" w:rsidP="004E2960">
      <w:pPr>
        <w:rPr>
          <w:color w:val="000000"/>
          <w:lang w:eastAsia="zh-CN"/>
        </w:rPr>
      </w:pPr>
      <w:del w:id="69" w:author="Liu, Sanping" w:date="2015-10-22T16:45:00Z">
        <w:r w:rsidDel="0076350F">
          <w:rPr>
            <w:i/>
            <w:iCs/>
            <w:color w:val="000000"/>
            <w:lang w:eastAsia="zh-CN"/>
          </w:rPr>
          <w:delText>e</w:delText>
        </w:r>
      </w:del>
      <w:ins w:id="70" w:author="Liu, Sanping" w:date="2015-10-22T16:45:00Z">
        <w:r w:rsidR="0076350F">
          <w:rPr>
            <w:i/>
            <w:iCs/>
            <w:color w:val="000000"/>
            <w:lang w:eastAsia="zh-CN"/>
          </w:rPr>
          <w:t>f</w:t>
        </w:r>
      </w:ins>
      <w:r w:rsidRPr="00E3187D">
        <w:rPr>
          <w:rFonts w:hint="eastAsia"/>
          <w:i/>
          <w:color w:val="000000"/>
          <w:lang w:eastAsia="zh-CN"/>
        </w:rPr>
        <w:t>)</w:t>
      </w:r>
      <w:r>
        <w:rPr>
          <w:i/>
          <w:iCs/>
          <w:color w:val="000000"/>
          <w:szCs w:val="17"/>
          <w:lang w:eastAsia="zh-CN"/>
        </w:rPr>
        <w:tab/>
      </w:r>
      <w:del w:id="71" w:author="He, Liqun" w:date="2015-03-30T21:11:00Z">
        <w:r w:rsidR="004E2960" w:rsidRPr="004750F8" w:rsidDel="006F7E1E">
          <w:rPr>
            <w:rFonts w:hint="eastAsia"/>
            <w:lang w:eastAsia="zh-CN"/>
          </w:rPr>
          <w:delText>目前</w:delText>
        </w:r>
      </w:del>
      <w:ins w:id="72" w:author="He, Liqun" w:date="2015-03-30T21:11:00Z">
        <w:r w:rsidR="004E2960" w:rsidRPr="004750F8">
          <w:rPr>
            <w:rFonts w:hint="eastAsia"/>
            <w:lang w:eastAsia="zh-CN"/>
            <w:rPrChange w:id="73" w:author="He, Liqun" w:date="2015-03-30T21:11:00Z">
              <w:rPr>
                <w:rFonts w:hint="eastAsia"/>
                <w:color w:val="000000"/>
                <w:lang w:eastAsia="zh-CN"/>
              </w:rPr>
            </w:rPrChange>
          </w:rPr>
          <w:t>现有</w:t>
        </w:r>
      </w:ins>
      <w:r w:rsidR="004E2960" w:rsidRPr="004750F8">
        <w:rPr>
          <w:rFonts w:hint="eastAsia"/>
          <w:lang w:eastAsia="zh-CN"/>
        </w:rPr>
        <w:t>公众保护与救灾抢险</w:t>
      </w:r>
      <w:del w:id="74" w:author="Chen, Meng" w:date="2014-06-17T13:22:00Z">
        <w:r w:rsidR="004E2960" w:rsidRPr="004750F8" w:rsidDel="00663D6F">
          <w:rPr>
            <w:rFonts w:hint="eastAsia"/>
            <w:lang w:eastAsia="zh-CN"/>
          </w:rPr>
          <w:delText>应用</w:delText>
        </w:r>
      </w:del>
      <w:ins w:id="75" w:author="Chen, Meng" w:date="2014-06-17T13:22:00Z">
        <w:r w:rsidR="004E2960" w:rsidRPr="004750F8">
          <w:rPr>
            <w:rFonts w:hint="eastAsia"/>
            <w:lang w:eastAsia="zh-CN"/>
          </w:rPr>
          <w:t>系统</w:t>
        </w:r>
      </w:ins>
      <w:r w:rsidR="004E2960" w:rsidRPr="004750F8">
        <w:rPr>
          <w:rFonts w:hint="eastAsia"/>
          <w:lang w:eastAsia="zh-CN"/>
        </w:rPr>
        <w:t>多数是支持声音和低速率的窄带应用</w:t>
      </w:r>
      <w:del w:id="76" w:author="Chen, Meng" w:date="2014-06-17T14:06:00Z">
        <w:r w:rsidR="004E2960" w:rsidRPr="004750F8" w:rsidDel="00341009">
          <w:rPr>
            <w:rFonts w:hint="eastAsia"/>
            <w:lang w:eastAsia="zh-CN"/>
          </w:rPr>
          <w:delText>，典型的信道带宽为</w:delText>
        </w:r>
        <w:r w:rsidR="004E2960" w:rsidRPr="004750F8" w:rsidDel="00341009">
          <w:rPr>
            <w:lang w:eastAsia="zh-CN"/>
          </w:rPr>
          <w:delText>25 kHz</w:delText>
        </w:r>
        <w:r w:rsidR="004E2960" w:rsidRPr="004750F8" w:rsidDel="00341009">
          <w:rPr>
            <w:rFonts w:hint="eastAsia"/>
            <w:lang w:eastAsia="zh-CN"/>
          </w:rPr>
          <w:delText>或更少</w:delText>
        </w:r>
      </w:del>
      <w:ins w:id="77" w:author="He, Liqun" w:date="2015-03-30T21:13:00Z">
        <w:r w:rsidR="004E2960" w:rsidRPr="004750F8">
          <w:rPr>
            <w:rFonts w:hint="eastAsia"/>
            <w:lang w:eastAsia="zh-CN"/>
            <w:rPrChange w:id="78" w:author="He, Liqun" w:date="2015-03-30T21:13:00Z">
              <w:rPr>
                <w:rFonts w:hint="eastAsia"/>
                <w:color w:val="000000"/>
                <w:lang w:eastAsia="zh-CN"/>
              </w:rPr>
            </w:rPrChange>
          </w:rPr>
          <w:t>，且这些应用可能会继续提供</w:t>
        </w:r>
      </w:ins>
      <w:ins w:id="79" w:author="Huang, Jie " w:date="2015-03-30T17:16:00Z">
        <w:r w:rsidR="004E2960" w:rsidRPr="004750F8">
          <w:rPr>
            <w:rFonts w:hint="eastAsia"/>
            <w:lang w:eastAsia="zh-CN"/>
          </w:rPr>
          <w:t>；</w:t>
        </w:r>
      </w:ins>
    </w:p>
    <w:p w:rsidR="00304533" w:rsidRDefault="00F4233A" w:rsidP="00304533">
      <w:pPr>
        <w:rPr>
          <w:color w:val="000000"/>
          <w:spacing w:val="-4"/>
          <w:szCs w:val="14"/>
          <w:lang w:eastAsia="zh-CN"/>
        </w:rPr>
      </w:pPr>
      <w:del w:id="80" w:author="Liu, Sanping" w:date="2015-10-22T16:45:00Z">
        <w:r w:rsidDel="0076350F">
          <w:rPr>
            <w:i/>
            <w:iCs/>
            <w:color w:val="000000"/>
            <w:lang w:eastAsia="zh-CN"/>
          </w:rPr>
          <w:delText>f</w:delText>
        </w:r>
        <w:r w:rsidRPr="00E3187D" w:rsidDel="0076350F">
          <w:rPr>
            <w:rFonts w:hint="eastAsia"/>
            <w:i/>
            <w:iCs/>
            <w:color w:val="000000"/>
            <w:lang w:eastAsia="zh-CN"/>
          </w:rPr>
          <w:delText>)</w:delText>
        </w:r>
        <w:r w:rsidDel="0076350F">
          <w:rPr>
            <w:i/>
            <w:iCs/>
            <w:color w:val="000000"/>
            <w:szCs w:val="17"/>
            <w:lang w:eastAsia="zh-CN"/>
          </w:rPr>
          <w:tab/>
        </w:r>
        <w:r w:rsidDel="0076350F">
          <w:rPr>
            <w:rFonts w:hint="eastAsia"/>
            <w:color w:val="000000"/>
            <w:spacing w:val="-4"/>
            <w:szCs w:val="14"/>
            <w:lang w:eastAsia="zh-CN"/>
          </w:rPr>
          <w:delText>虽然会继续存在对窄带的需求，很多未来的应用将是带宽较大的（指标性数据速率约为</w:delText>
        </w:r>
        <w:r w:rsidDel="0076350F">
          <w:rPr>
            <w:color w:val="000000"/>
            <w:spacing w:val="-4"/>
            <w:szCs w:val="14"/>
            <w:lang w:eastAsia="zh-CN"/>
          </w:rPr>
          <w:delText>384-500 kbit/s</w:delText>
        </w:r>
        <w:r w:rsidDel="0076350F">
          <w:rPr>
            <w:rFonts w:hint="eastAsia"/>
            <w:color w:val="000000"/>
            <w:spacing w:val="-4"/>
            <w:szCs w:val="14"/>
            <w:lang w:eastAsia="zh-CN"/>
          </w:rPr>
          <w:delText>）和</w:delText>
        </w:r>
        <w:r w:rsidDel="0076350F">
          <w:rPr>
            <w:color w:val="000000"/>
            <w:spacing w:val="-4"/>
            <w:szCs w:val="14"/>
            <w:lang w:eastAsia="zh-CN"/>
          </w:rPr>
          <w:delText>/</w:delText>
        </w:r>
        <w:r w:rsidDel="0076350F">
          <w:rPr>
            <w:rFonts w:hint="eastAsia"/>
            <w:color w:val="000000"/>
            <w:spacing w:val="-4"/>
            <w:szCs w:val="14"/>
            <w:lang w:eastAsia="zh-CN"/>
          </w:rPr>
          <w:delText>或宽带的（指标性数据速率约为</w:delText>
        </w:r>
        <w:r w:rsidDel="0076350F">
          <w:rPr>
            <w:color w:val="000000"/>
            <w:spacing w:val="-4"/>
            <w:szCs w:val="14"/>
            <w:lang w:eastAsia="zh-CN"/>
          </w:rPr>
          <w:delText>1-100 Mbit/s</w:delText>
        </w:r>
        <w:r w:rsidDel="0076350F">
          <w:rPr>
            <w:rFonts w:hint="eastAsia"/>
            <w:color w:val="000000"/>
            <w:spacing w:val="-4"/>
            <w:szCs w:val="14"/>
            <w:lang w:eastAsia="zh-CN"/>
          </w:rPr>
          <w:delText>），信道带宽取决于所使用的频谱增效技术；</w:delText>
        </w:r>
      </w:del>
    </w:p>
    <w:p w:rsidR="00304533" w:rsidRDefault="00F4233A">
      <w:pPr>
        <w:rPr>
          <w:color w:val="000000"/>
          <w:lang w:val="en-US" w:eastAsia="zh-CN"/>
        </w:rPr>
      </w:pPr>
      <w:r>
        <w:rPr>
          <w:i/>
          <w:iCs/>
          <w:color w:val="000000"/>
          <w:lang w:eastAsia="zh-CN"/>
        </w:rPr>
        <w:lastRenderedPageBreak/>
        <w:t>g</w:t>
      </w:r>
      <w:r w:rsidRPr="00E3187D">
        <w:rPr>
          <w:rFonts w:hint="eastAsia"/>
          <w:i/>
          <w:color w:val="000000"/>
          <w:lang w:eastAsia="zh-CN"/>
        </w:rPr>
        <w:t>)</w:t>
      </w:r>
      <w:r>
        <w:rPr>
          <w:i/>
          <w:iCs/>
          <w:color w:val="000000"/>
          <w:lang w:eastAsia="zh-CN"/>
        </w:rPr>
        <w:tab/>
      </w:r>
      <w:r>
        <w:rPr>
          <w:rFonts w:hint="eastAsia"/>
          <w:color w:val="000000"/>
          <w:lang w:eastAsia="zh-CN"/>
        </w:rPr>
        <w:t>在各个标准组织正在开发用于较大带宽和宽带公共保护和赈灾应用的新技术</w:t>
      </w:r>
      <w:ins w:id="81" w:author="Chen, Meng" w:date="2014-06-16T09:41:00Z">
        <w:r w:rsidR="004E2960" w:rsidRPr="0031078C">
          <w:rPr>
            <w:rFonts w:hint="eastAsia"/>
            <w:lang w:eastAsia="zh-CN"/>
          </w:rPr>
          <w:t>，如支持</w:t>
        </w:r>
      </w:ins>
      <w:ins w:id="82" w:author="He, Liqun" w:date="2015-03-30T21:15:00Z">
        <w:r w:rsidR="004E2960" w:rsidRPr="0031078C">
          <w:rPr>
            <w:rFonts w:hint="eastAsia"/>
            <w:lang w:eastAsia="zh-CN"/>
          </w:rPr>
          <w:t>PPDR</w:t>
        </w:r>
        <w:r w:rsidR="004E2960" w:rsidRPr="0031078C">
          <w:rPr>
            <w:rFonts w:hint="eastAsia"/>
            <w:lang w:eastAsia="zh-CN"/>
          </w:rPr>
          <w:t>应用使用</w:t>
        </w:r>
      </w:ins>
      <w:ins w:id="83" w:author="Chen, Meng" w:date="2014-06-16T09:41:00Z">
        <w:r w:rsidR="004E2960" w:rsidRPr="0031078C">
          <w:rPr>
            <w:rFonts w:hint="eastAsia"/>
            <w:lang w:eastAsia="zh-CN"/>
          </w:rPr>
          <w:t>更高数据速率和更大容量的</w:t>
        </w:r>
        <w:r w:rsidR="004E2960" w:rsidRPr="0031078C">
          <w:rPr>
            <w:rFonts w:hint="eastAsia"/>
            <w:lang w:eastAsia="zh-CN"/>
          </w:rPr>
          <w:t>IMT</w:t>
        </w:r>
      </w:ins>
      <w:ins w:id="84" w:author="He, Liqun" w:date="2015-03-30T21:15:00Z">
        <w:r w:rsidR="004E2960" w:rsidRPr="0031078C">
          <w:rPr>
            <w:rFonts w:hint="eastAsia"/>
            <w:lang w:eastAsia="zh-CN"/>
            <w:rPrChange w:id="85" w:author="He, Liqun" w:date="2015-03-30T21:15:00Z">
              <w:rPr>
                <w:rFonts w:hint="eastAsia"/>
                <w:color w:val="000000"/>
                <w:lang w:eastAsia="zh-CN"/>
              </w:rPr>
            </w:rPrChange>
          </w:rPr>
          <w:t>系统</w:t>
        </w:r>
      </w:ins>
      <w:del w:id="86" w:author="Chen, Meng" w:date="2014-06-11T11:40:00Z">
        <w:r w:rsidR="00B27519" w:rsidRPr="00D208CE" w:rsidDel="00291B35">
          <w:rPr>
            <w:vertAlign w:val="superscript"/>
            <w:lang w:eastAsia="zh-CN"/>
          </w:rPr>
          <w:footnoteReference w:customMarkFollows="1" w:id="1"/>
          <w:delText>1</w:delText>
        </w:r>
      </w:del>
      <w:r>
        <w:rPr>
          <w:rFonts w:hint="eastAsia"/>
          <w:color w:val="000000"/>
          <w:lang w:eastAsia="zh-CN"/>
        </w:rPr>
        <w:t>；</w:t>
      </w:r>
    </w:p>
    <w:p w:rsidR="00304533" w:rsidRDefault="00F4233A" w:rsidP="004E2960">
      <w:pPr>
        <w:rPr>
          <w:color w:val="000000"/>
          <w:lang w:eastAsia="zh-CN"/>
        </w:rPr>
      </w:pPr>
      <w:r>
        <w:rPr>
          <w:i/>
          <w:iCs/>
          <w:color w:val="000000"/>
          <w:lang w:eastAsia="zh-CN"/>
        </w:rPr>
        <w:t>h</w:t>
      </w:r>
      <w:r w:rsidRPr="00E3187D">
        <w:rPr>
          <w:rFonts w:hint="eastAsia"/>
          <w:i/>
          <w:color w:val="000000"/>
          <w:lang w:eastAsia="zh-CN"/>
        </w:rPr>
        <w:t>)</w:t>
      </w:r>
      <w:r>
        <w:rPr>
          <w:i/>
          <w:iCs/>
          <w:color w:val="000000"/>
          <w:lang w:eastAsia="zh-CN"/>
        </w:rPr>
        <w:tab/>
      </w:r>
      <w:r w:rsidR="004E2960" w:rsidRPr="0031078C">
        <w:rPr>
          <w:rFonts w:hint="eastAsia"/>
          <w:lang w:eastAsia="zh-CN"/>
        </w:rPr>
        <w:t>新技术</w:t>
      </w:r>
      <w:ins w:id="108" w:author="He, Liqun" w:date="2015-03-30T21:16:00Z">
        <w:r w:rsidR="004E2960" w:rsidRPr="0031078C">
          <w:rPr>
            <w:rFonts w:hint="eastAsia"/>
            <w:lang w:eastAsia="zh-CN"/>
            <w:rPrChange w:id="109" w:author="He, Liqun" w:date="2015-03-30T21:16:00Z">
              <w:rPr>
                <w:rFonts w:hint="eastAsia"/>
                <w:color w:val="000000"/>
                <w:lang w:eastAsia="zh-CN"/>
              </w:rPr>
            </w:rPrChange>
          </w:rPr>
          <w:t>和系统</w:t>
        </w:r>
      </w:ins>
      <w:r w:rsidR="004E2960" w:rsidRPr="0031078C">
        <w:rPr>
          <w:rFonts w:hint="eastAsia"/>
          <w:lang w:eastAsia="zh-CN"/>
        </w:rPr>
        <w:t>的持续发展，例如国际移动通信（</w:t>
      </w:r>
      <w:r w:rsidR="004E2960" w:rsidRPr="0031078C">
        <w:rPr>
          <w:lang w:eastAsia="zh-CN"/>
        </w:rPr>
        <w:t>IMT</w:t>
      </w:r>
      <w:r w:rsidR="004E2960" w:rsidRPr="0031078C">
        <w:rPr>
          <w:rFonts w:hint="eastAsia"/>
          <w:lang w:eastAsia="zh-CN"/>
        </w:rPr>
        <w:t>）以及智能交通系统（</w:t>
      </w:r>
      <w:r w:rsidR="004E2960" w:rsidRPr="0031078C">
        <w:rPr>
          <w:lang w:eastAsia="zh-CN"/>
        </w:rPr>
        <w:t>ITS</w:t>
      </w:r>
      <w:r w:rsidR="004E2960" w:rsidRPr="0031078C">
        <w:rPr>
          <w:rFonts w:hint="eastAsia"/>
          <w:lang w:eastAsia="zh-CN"/>
        </w:rPr>
        <w:t>）也可能</w:t>
      </w:r>
      <w:ins w:id="110" w:author="Chen, Meng" w:date="2014-06-17T13:22:00Z">
        <w:r w:rsidR="004E2960" w:rsidRPr="0031078C">
          <w:rPr>
            <w:rFonts w:hint="eastAsia"/>
            <w:lang w:eastAsia="zh-CN"/>
          </w:rPr>
          <w:t>进一步</w:t>
        </w:r>
      </w:ins>
      <w:r w:rsidR="004E2960" w:rsidRPr="0031078C">
        <w:rPr>
          <w:rFonts w:hint="eastAsia"/>
          <w:lang w:eastAsia="zh-CN"/>
        </w:rPr>
        <w:t>支持先进的公众保护与救灾抢险应用或作为其补充；</w:t>
      </w:r>
    </w:p>
    <w:p w:rsidR="00304533" w:rsidRDefault="00F4233A">
      <w:pPr>
        <w:rPr>
          <w:color w:val="000000"/>
          <w:szCs w:val="14"/>
          <w:lang w:eastAsia="zh-CN"/>
        </w:rPr>
      </w:pPr>
      <w:r>
        <w:rPr>
          <w:i/>
          <w:iCs/>
          <w:color w:val="000000"/>
          <w:lang w:eastAsia="zh-CN"/>
        </w:rPr>
        <w:t>i</w:t>
      </w:r>
      <w:r w:rsidRPr="00E3187D">
        <w:rPr>
          <w:rFonts w:hint="eastAsia"/>
          <w:i/>
          <w:color w:val="000000"/>
          <w:lang w:eastAsia="zh-CN"/>
        </w:rPr>
        <w:t>)</w:t>
      </w:r>
      <w:r>
        <w:rPr>
          <w:i/>
          <w:iCs/>
          <w:color w:val="000000"/>
          <w:lang w:eastAsia="zh-CN"/>
        </w:rPr>
        <w:tab/>
      </w:r>
      <w:r>
        <w:rPr>
          <w:rFonts w:hint="eastAsia"/>
          <w:color w:val="000000"/>
          <w:szCs w:val="14"/>
          <w:lang w:eastAsia="zh-CN"/>
        </w:rPr>
        <w:t>一些商用的地面和卫星系统在支持公共保护和赈灾方面成为专用系统的补充，采用商用解决方案将适应技术的发展和市场的需求并且可能影响这些应用</w:t>
      </w:r>
      <w:del w:id="111" w:author="Liu, Sanping" w:date="2015-10-22T16:47:00Z">
        <w:r w:rsidDel="0076350F">
          <w:rPr>
            <w:rFonts w:hint="eastAsia"/>
            <w:color w:val="000000"/>
            <w:szCs w:val="14"/>
            <w:lang w:eastAsia="zh-CN"/>
          </w:rPr>
          <w:delText>和商用网络所需的频谱</w:delText>
        </w:r>
      </w:del>
      <w:r>
        <w:rPr>
          <w:rFonts w:hint="eastAsia"/>
          <w:color w:val="000000"/>
          <w:szCs w:val="14"/>
          <w:lang w:eastAsia="zh-CN"/>
        </w:rPr>
        <w:t>；</w:t>
      </w:r>
    </w:p>
    <w:p w:rsidR="00304533" w:rsidRDefault="00F4233A" w:rsidP="00304533">
      <w:pPr>
        <w:rPr>
          <w:color w:val="000000"/>
          <w:szCs w:val="15"/>
          <w:lang w:eastAsia="zh-CN"/>
        </w:rPr>
      </w:pPr>
      <w:r>
        <w:rPr>
          <w:i/>
          <w:iCs/>
          <w:lang w:eastAsia="zh-CN"/>
        </w:rPr>
        <w:t>j</w:t>
      </w:r>
      <w:r w:rsidRPr="00E3187D">
        <w:rPr>
          <w:rFonts w:hint="eastAsia"/>
          <w:i/>
          <w:lang w:eastAsia="zh-CN"/>
        </w:rPr>
        <w:t>)</w:t>
      </w:r>
      <w:r>
        <w:rPr>
          <w:i/>
          <w:iCs/>
          <w:lang w:eastAsia="zh-CN"/>
        </w:rPr>
        <w:tab/>
      </w:r>
      <w:r>
        <w:rPr>
          <w:rFonts w:hint="eastAsia"/>
          <w:lang w:eastAsia="zh-CN"/>
        </w:rPr>
        <w:t>全权代表</w:t>
      </w:r>
      <w:r w:rsidRPr="00807ADF">
        <w:rPr>
          <w:rFonts w:hint="eastAsia"/>
          <w:lang w:eastAsia="zh-CN"/>
        </w:rPr>
        <w:t>大会</w:t>
      </w:r>
      <w:r>
        <w:rPr>
          <w:rFonts w:hint="eastAsia"/>
          <w:lang w:eastAsia="zh-CN"/>
        </w:rPr>
        <w:t>的第</w:t>
      </w:r>
      <w:r>
        <w:rPr>
          <w:lang w:eastAsia="zh-CN"/>
        </w:rPr>
        <w:t>36</w:t>
      </w:r>
      <w:r>
        <w:rPr>
          <w:lang w:eastAsia="zh-CN"/>
        </w:rPr>
        <w:t>号</w:t>
      </w:r>
      <w:r>
        <w:rPr>
          <w:rFonts w:hint="eastAsia"/>
          <w:lang w:eastAsia="zh-CN"/>
        </w:rPr>
        <w:t>决议（</w:t>
      </w:r>
      <w:r>
        <w:rPr>
          <w:lang w:eastAsia="zh-CN"/>
        </w:rPr>
        <w:t>20</w:t>
      </w:r>
      <w:r>
        <w:rPr>
          <w:rFonts w:hint="eastAsia"/>
          <w:lang w:eastAsia="zh-CN"/>
        </w:rPr>
        <w:t>10</w:t>
      </w:r>
      <w:r>
        <w:rPr>
          <w:rFonts w:hint="eastAsia"/>
          <w:lang w:eastAsia="zh-CN"/>
        </w:rPr>
        <w:t>年，瓜达拉哈拉，修订版）</w:t>
      </w:r>
      <w:r w:rsidRPr="00E85A49">
        <w:rPr>
          <w:rFonts w:hint="eastAsia"/>
          <w:lang w:eastAsia="zh-CN"/>
        </w:rPr>
        <w:t>敦促《坦佩雷公约》的缔约成员国</w:t>
      </w:r>
      <w:r>
        <w:rPr>
          <w:rFonts w:hint="eastAsia"/>
          <w:lang w:eastAsia="zh-CN"/>
        </w:rPr>
        <w:t>为执行《坦佩雷公约》采取一切切实可行的措施，并与该《公约》规定的业务协调员紧密合作</w:t>
      </w:r>
      <w:r>
        <w:rPr>
          <w:rFonts w:hint="eastAsia"/>
          <w:color w:val="000000"/>
          <w:szCs w:val="15"/>
          <w:lang w:eastAsia="zh-CN"/>
        </w:rPr>
        <w:t>；</w:t>
      </w:r>
    </w:p>
    <w:p w:rsidR="00304533" w:rsidRDefault="00F4233A" w:rsidP="00304533">
      <w:pPr>
        <w:rPr>
          <w:ins w:id="112" w:author="Liu, Sanping" w:date="2015-10-22T16:47:00Z"/>
          <w:color w:val="000000"/>
          <w:szCs w:val="15"/>
          <w:lang w:eastAsia="zh-CN"/>
        </w:rPr>
      </w:pPr>
      <w:r>
        <w:rPr>
          <w:i/>
          <w:iCs/>
          <w:color w:val="000000"/>
          <w:lang w:eastAsia="zh-CN"/>
        </w:rPr>
        <w:t>k</w:t>
      </w:r>
      <w:r w:rsidRPr="00E3187D">
        <w:rPr>
          <w:rFonts w:hint="eastAsia"/>
          <w:i/>
          <w:iCs/>
          <w:color w:val="000000"/>
          <w:lang w:eastAsia="zh-CN"/>
        </w:rPr>
        <w:t>)</w:t>
      </w:r>
      <w:r>
        <w:rPr>
          <w:i/>
          <w:iCs/>
          <w:color w:val="000000"/>
          <w:lang w:eastAsia="zh-CN"/>
        </w:rPr>
        <w:tab/>
      </w:r>
      <w:r>
        <w:rPr>
          <w:color w:val="000000"/>
          <w:szCs w:val="15"/>
          <w:lang w:eastAsia="zh-CN"/>
        </w:rPr>
        <w:t>ITU-R M.1637</w:t>
      </w:r>
      <w:r>
        <w:rPr>
          <w:color w:val="000000"/>
          <w:szCs w:val="15"/>
          <w:lang w:eastAsia="zh-CN"/>
        </w:rPr>
        <w:t>建议书</w:t>
      </w:r>
      <w:r>
        <w:rPr>
          <w:rFonts w:hint="eastAsia"/>
          <w:color w:val="000000"/>
          <w:szCs w:val="15"/>
          <w:lang w:eastAsia="zh-CN"/>
        </w:rPr>
        <w:t>提出了在紧急和赈灾情况下，方便全球无线电通信设备流通的指导意见；</w:t>
      </w:r>
    </w:p>
    <w:p w:rsidR="0076350F" w:rsidRDefault="0076350F" w:rsidP="004E2960">
      <w:pPr>
        <w:rPr>
          <w:color w:val="000000"/>
          <w:szCs w:val="15"/>
          <w:lang w:eastAsia="zh-CN"/>
        </w:rPr>
      </w:pPr>
      <w:ins w:id="113" w:author="Liu, Sanping" w:date="2015-10-22T16:47:00Z">
        <w:r w:rsidRPr="000D6199">
          <w:rPr>
            <w:i/>
            <w:iCs/>
            <w:lang w:eastAsia="zh-CN"/>
          </w:rPr>
          <w:t>l)</w:t>
        </w:r>
        <w:r w:rsidRPr="000D6199">
          <w:rPr>
            <w:lang w:eastAsia="zh-CN"/>
          </w:rPr>
          <w:tab/>
        </w:r>
      </w:ins>
      <w:ins w:id="114" w:author="Zhang, Lan'ou" w:date="2015-04-01T00:26:00Z">
        <w:r w:rsidR="004E2960" w:rsidRPr="0031078C">
          <w:rPr>
            <w:iCs/>
            <w:lang w:eastAsia="zh-CN"/>
            <w:rPrChange w:id="115" w:author="Author">
              <w:rPr>
                <w:iCs/>
                <w:position w:val="6"/>
                <w:sz w:val="18"/>
              </w:rPr>
            </w:rPrChange>
          </w:rPr>
          <w:t>ITU-R BT.2299</w:t>
        </w:r>
        <w:r w:rsidR="004E2960" w:rsidRPr="0031078C">
          <w:rPr>
            <w:iCs/>
            <w:lang w:eastAsia="zh-CN"/>
          </w:rPr>
          <w:t>报告提供了经过汇总的、紧急情况下地面广播可在向公众分发信息方面发挥关键作用的支持性证据；</w:t>
        </w:r>
      </w:ins>
    </w:p>
    <w:p w:rsidR="00304533" w:rsidRDefault="00F4233A" w:rsidP="00304533">
      <w:pPr>
        <w:rPr>
          <w:color w:val="000000"/>
          <w:szCs w:val="15"/>
          <w:lang w:eastAsia="zh-CN"/>
        </w:rPr>
      </w:pPr>
      <w:del w:id="116" w:author="Liu, Sanping" w:date="2015-10-22T16:47:00Z">
        <w:r w:rsidDel="0076350F">
          <w:rPr>
            <w:i/>
            <w:iCs/>
            <w:color w:val="000000"/>
            <w:lang w:eastAsia="zh-CN"/>
          </w:rPr>
          <w:delText>l</w:delText>
        </w:r>
      </w:del>
      <w:ins w:id="117" w:author="Liu, Sanping" w:date="2015-10-22T16:47:00Z">
        <w:r w:rsidR="0076350F">
          <w:rPr>
            <w:i/>
            <w:iCs/>
            <w:color w:val="000000"/>
            <w:lang w:eastAsia="zh-CN"/>
          </w:rPr>
          <w:t>m</w:t>
        </w:r>
      </w:ins>
      <w:r w:rsidRPr="00E3187D">
        <w:rPr>
          <w:rFonts w:hint="eastAsia"/>
          <w:i/>
          <w:color w:val="000000"/>
          <w:lang w:eastAsia="zh-CN"/>
        </w:rPr>
        <w:t>)</w:t>
      </w:r>
      <w:r>
        <w:rPr>
          <w:i/>
          <w:iCs/>
          <w:color w:val="000000"/>
          <w:lang w:eastAsia="zh-CN"/>
        </w:rPr>
        <w:tab/>
      </w:r>
      <w:r>
        <w:rPr>
          <w:rFonts w:hint="eastAsia"/>
          <w:color w:val="000000"/>
          <w:szCs w:val="15"/>
          <w:lang w:eastAsia="zh-CN"/>
        </w:rPr>
        <w:t>一些主管部门根据不同情况，对公共保护和赈灾应用可能有不同的操作要求和频谱需求；</w:t>
      </w:r>
    </w:p>
    <w:p w:rsidR="00304533" w:rsidRDefault="00F4233A" w:rsidP="00304533">
      <w:pPr>
        <w:rPr>
          <w:color w:val="000000"/>
          <w:szCs w:val="15"/>
          <w:lang w:eastAsia="zh-CN"/>
        </w:rPr>
      </w:pPr>
      <w:del w:id="118" w:author="Liu, Sanping" w:date="2015-10-22T16:47:00Z">
        <w:r w:rsidDel="0076350F">
          <w:rPr>
            <w:i/>
            <w:iCs/>
            <w:color w:val="000000"/>
            <w:lang w:eastAsia="zh-CN"/>
          </w:rPr>
          <w:delText>m</w:delText>
        </w:r>
      </w:del>
      <w:ins w:id="119" w:author="Liu, Sanping" w:date="2015-10-22T16:47:00Z">
        <w:r w:rsidR="0076350F">
          <w:rPr>
            <w:i/>
            <w:iCs/>
            <w:color w:val="000000"/>
            <w:lang w:eastAsia="zh-CN"/>
          </w:rPr>
          <w:t>n</w:t>
        </w:r>
      </w:ins>
      <w:r w:rsidRPr="00E3187D">
        <w:rPr>
          <w:rFonts w:hint="eastAsia"/>
          <w:i/>
          <w:color w:val="000000"/>
          <w:lang w:eastAsia="zh-CN"/>
        </w:rPr>
        <w:t>)</w:t>
      </w:r>
      <w:r>
        <w:rPr>
          <w:i/>
          <w:iCs/>
          <w:color w:val="000000"/>
          <w:lang w:eastAsia="zh-CN"/>
        </w:rPr>
        <w:tab/>
      </w:r>
      <w:r>
        <w:rPr>
          <w:rFonts w:hint="eastAsia"/>
          <w:color w:val="000000"/>
          <w:lang w:eastAsia="zh-CN"/>
        </w:rPr>
        <w:t>“</w:t>
      </w:r>
      <w:r>
        <w:rPr>
          <w:rFonts w:hint="eastAsia"/>
          <w:color w:val="000000"/>
          <w:szCs w:val="15"/>
          <w:lang w:eastAsia="zh-CN"/>
        </w:rPr>
        <w:t>关于为减灾赈灾活动提供电信资源”的</w:t>
      </w:r>
      <w:r>
        <w:rPr>
          <w:rFonts w:hint="eastAsia"/>
          <w:color w:val="000000"/>
          <w:lang w:eastAsia="zh-CN"/>
        </w:rPr>
        <w:t>《</w:t>
      </w:r>
      <w:r>
        <w:rPr>
          <w:rFonts w:hint="eastAsia"/>
          <w:color w:val="000000"/>
          <w:szCs w:val="15"/>
          <w:lang w:eastAsia="zh-CN"/>
        </w:rPr>
        <w:t>坦佩雷公约》（</w:t>
      </w:r>
      <w:r>
        <w:rPr>
          <w:color w:val="000000"/>
          <w:szCs w:val="15"/>
          <w:lang w:eastAsia="zh-CN"/>
        </w:rPr>
        <w:t>1998</w:t>
      </w:r>
      <w:r>
        <w:rPr>
          <w:rFonts w:hint="eastAsia"/>
          <w:color w:val="000000"/>
          <w:szCs w:val="15"/>
          <w:lang w:eastAsia="zh-CN"/>
        </w:rPr>
        <w:t>年，坦佩雷）是联合国秘书长保存的国际公约，相关的联合国大会决议和报告也与此有关，</w:t>
      </w:r>
    </w:p>
    <w:p w:rsidR="00304533" w:rsidRPr="009C5FC3" w:rsidRDefault="00F4233A" w:rsidP="00304533">
      <w:pPr>
        <w:pStyle w:val="Call"/>
        <w:rPr>
          <w:lang w:eastAsia="zh-CN"/>
        </w:rPr>
      </w:pPr>
      <w:r w:rsidRPr="009C5FC3">
        <w:rPr>
          <w:rFonts w:hint="eastAsia"/>
          <w:lang w:eastAsia="zh-CN"/>
        </w:rPr>
        <w:t>认识到</w:t>
      </w:r>
    </w:p>
    <w:p w:rsidR="00304533" w:rsidRDefault="00F4233A" w:rsidP="00304533">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304533" w:rsidRPr="00613D2D" w:rsidRDefault="00F4233A" w:rsidP="00304533">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304533" w:rsidRPr="00613D2D" w:rsidRDefault="00F4233A" w:rsidP="00304533">
      <w:pPr>
        <w:pStyle w:val="enumlev1"/>
        <w:rPr>
          <w:lang w:eastAsia="zh-CN"/>
        </w:rPr>
      </w:pPr>
      <w:r>
        <w:rPr>
          <w:lang w:val="en-US" w:eastAsia="zh-CN"/>
        </w:rPr>
        <w:t>–</w:t>
      </w:r>
      <w:r w:rsidRPr="00613D2D">
        <w:rPr>
          <w:lang w:eastAsia="zh-CN"/>
        </w:rPr>
        <w:tab/>
      </w:r>
      <w:r w:rsidRPr="00613D2D">
        <w:rPr>
          <w:rFonts w:hint="eastAsia"/>
          <w:lang w:eastAsia="zh-CN"/>
        </w:rPr>
        <w:t>广泛的制造基础、增加的设备数量和所带来的规模经济以及设备可用性的扩展；</w:t>
      </w:r>
    </w:p>
    <w:p w:rsidR="00304533" w:rsidRPr="00613D2D" w:rsidRDefault="00F4233A" w:rsidP="00304533">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304533" w:rsidRPr="00613D2D" w:rsidRDefault="00F4233A" w:rsidP="00304533">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304533" w:rsidRDefault="00F4233A" w:rsidP="00304533">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304533" w:rsidRDefault="00F4233A" w:rsidP="00304533">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用于公共保护和赈灾需求的国内频谱规划和与其他相关主管部门的合作及双边协商相互关联，频谱的高度统一能为此提供便利；</w:t>
      </w:r>
    </w:p>
    <w:p w:rsidR="00304533" w:rsidRDefault="00F4233A" w:rsidP="00304533">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304533" w:rsidRDefault="00F4233A" w:rsidP="002B1A4F">
      <w:pPr>
        <w:rPr>
          <w:color w:val="000000"/>
          <w:szCs w:val="17"/>
          <w:lang w:eastAsia="zh-CN"/>
        </w:rPr>
        <w:pPrChange w:id="120" w:author="Zheng, Bingyue" w:date="2015-10-25T17:58:00Z">
          <w:pPr/>
        </w:pPrChange>
      </w:pPr>
      <w:r>
        <w:rPr>
          <w:i/>
          <w:iCs/>
          <w:color w:val="000000"/>
          <w:lang w:eastAsia="zh-CN"/>
        </w:rPr>
        <w:lastRenderedPageBreak/>
        <w:t>e</w:t>
      </w:r>
      <w:r w:rsidRPr="00E3187D">
        <w:rPr>
          <w:rFonts w:hint="eastAsia"/>
          <w:i/>
          <w:color w:val="000000"/>
          <w:lang w:eastAsia="zh-CN"/>
        </w:rPr>
        <w:t>)</w:t>
      </w:r>
      <w:r>
        <w:rPr>
          <w:i/>
          <w:iCs/>
          <w:color w:val="000000"/>
          <w:szCs w:val="17"/>
          <w:lang w:eastAsia="zh-CN"/>
        </w:rPr>
        <w:tab/>
      </w:r>
      <w:r w:rsidR="003D68E4" w:rsidRPr="002A6B44">
        <w:rPr>
          <w:rFonts w:asciiTheme="majorBidi" w:eastAsiaTheme="minorEastAsia" w:hAnsiTheme="majorBidi" w:cstheme="majorBidi"/>
          <w:lang w:eastAsia="zh-CN"/>
        </w:rPr>
        <w:t>各国，特别是发展中国家</w:t>
      </w:r>
      <w:del w:id="121" w:author="Zheng, Bingyue" w:date="2015-10-25T17:58:00Z">
        <w:r w:rsidR="002B1A4F" w:rsidDel="002B1A4F">
          <w:rPr>
            <w:rStyle w:val="FootnoteReference"/>
            <w:position w:val="10"/>
            <w:sz w:val="15"/>
            <w:szCs w:val="24"/>
            <w:lang w:eastAsia="zh-CN"/>
          </w:rPr>
          <w:footnoteReference w:customMarkFollows="1" w:id="2"/>
          <w:delText>2</w:delText>
        </w:r>
      </w:del>
      <w:r w:rsidR="003D68E4" w:rsidRPr="002A6B44">
        <w:rPr>
          <w:rFonts w:asciiTheme="majorBidi" w:eastAsiaTheme="minorEastAsia" w:hAnsiTheme="majorBidi" w:cstheme="majorBidi"/>
          <w:lang w:eastAsia="zh-CN"/>
        </w:rPr>
        <w:t>，对</w:t>
      </w:r>
      <w:del w:id="124" w:author="Chi, Jianping" w:date="2015-03-30T19:17:00Z">
        <w:r w:rsidR="003D68E4" w:rsidRPr="002A6B44" w:rsidDel="009845A6">
          <w:rPr>
            <w:rFonts w:asciiTheme="majorBidi" w:eastAsiaTheme="minorEastAsia" w:hAnsiTheme="majorBidi" w:cstheme="majorBidi"/>
            <w:lang w:eastAsia="zh-CN"/>
          </w:rPr>
          <w:delText>低成本</w:delText>
        </w:r>
      </w:del>
      <w:ins w:id="125" w:author="Chi, Jianping" w:date="2015-03-30T19:17:00Z">
        <w:r w:rsidR="003D68E4" w:rsidRPr="002A6B44">
          <w:rPr>
            <w:rFonts w:asciiTheme="majorBidi" w:eastAsiaTheme="minorEastAsia" w:hAnsiTheme="majorBidi" w:cstheme="majorBidi"/>
            <w:lang w:eastAsia="zh-CN"/>
          </w:rPr>
          <w:t>经济高效</w:t>
        </w:r>
      </w:ins>
      <w:r w:rsidR="003D68E4" w:rsidRPr="002A6B44">
        <w:rPr>
          <w:rFonts w:asciiTheme="majorBidi" w:eastAsiaTheme="minorEastAsia" w:hAnsiTheme="majorBidi" w:cstheme="majorBidi"/>
          <w:lang w:eastAsia="zh-CN"/>
        </w:rPr>
        <w:t>通信设备的需求；</w:t>
      </w:r>
    </w:p>
    <w:p w:rsidR="00304533" w:rsidRDefault="00F4233A">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del w:id="126" w:author="Chen, Meng" w:date="2014-06-11T11:41:00Z">
        <w:r w:rsidR="004E2960" w:rsidRPr="0031078C" w:rsidDel="00CC2DCF">
          <w:rPr>
            <w:rFonts w:hint="eastAsia"/>
            <w:lang w:eastAsia="zh-CN"/>
          </w:rPr>
          <w:delText>基于互联网协议的技术的使用有增长的趋势</w:delText>
        </w:r>
      </w:del>
      <w:ins w:id="127" w:author="Chen, Meng" w:date="2014-06-16T09:42:00Z">
        <w:r w:rsidR="004E2960" w:rsidRPr="0031078C">
          <w:rPr>
            <w:rFonts w:hint="eastAsia"/>
            <w:lang w:eastAsia="zh-CN"/>
          </w:rPr>
          <w:t>将</w:t>
        </w:r>
        <w:r w:rsidR="004E2960" w:rsidRPr="0031078C">
          <w:rPr>
            <w:rFonts w:hint="eastAsia"/>
            <w:lang w:eastAsia="zh-CN"/>
          </w:rPr>
          <w:t>IMT</w:t>
        </w:r>
        <w:r w:rsidR="004E2960" w:rsidRPr="0031078C">
          <w:rPr>
            <w:rFonts w:hint="eastAsia"/>
            <w:lang w:eastAsia="zh-CN"/>
          </w:rPr>
          <w:t>用于宽带</w:t>
        </w:r>
        <w:r w:rsidR="004E2960" w:rsidRPr="0031078C">
          <w:rPr>
            <w:rFonts w:hint="eastAsia"/>
            <w:lang w:eastAsia="zh-CN"/>
          </w:rPr>
          <w:t>PPDR</w:t>
        </w:r>
      </w:ins>
      <w:ins w:id="128" w:author="He, Liqun" w:date="2015-03-30T21:19:00Z">
        <w:r w:rsidR="004E2960" w:rsidRPr="0031078C">
          <w:rPr>
            <w:rFonts w:hint="eastAsia"/>
            <w:lang w:eastAsia="zh-CN"/>
            <w:rPrChange w:id="129" w:author="He, Liqun" w:date="2015-03-30T21:20:00Z">
              <w:rPr>
                <w:rFonts w:hint="eastAsia"/>
                <w:color w:val="000000"/>
                <w:szCs w:val="17"/>
                <w:lang w:eastAsia="zh-CN"/>
              </w:rPr>
            </w:rPrChange>
          </w:rPr>
          <w:t>拥有可通过</w:t>
        </w:r>
      </w:ins>
      <w:ins w:id="130" w:author="Chen, Meng" w:date="2014-06-17T13:23:00Z">
        <w:r w:rsidR="004E2960" w:rsidRPr="0031078C">
          <w:rPr>
            <w:rFonts w:hint="eastAsia"/>
            <w:lang w:eastAsia="zh-CN"/>
          </w:rPr>
          <w:t>标准化</w:t>
        </w:r>
        <w:del w:id="131" w:author="He, Liqun" w:date="2015-03-30T21:20:00Z">
          <w:r w:rsidR="004E2960" w:rsidRPr="0031078C" w:rsidDel="00F55BDB">
            <w:rPr>
              <w:rFonts w:hint="eastAsia"/>
              <w:lang w:eastAsia="zh-CN"/>
              <w:rPrChange w:id="132" w:author="He, Liqun" w:date="2015-03-30T21:20:00Z">
                <w:rPr>
                  <w:rFonts w:hint="eastAsia"/>
                  <w:color w:val="000000"/>
                  <w:szCs w:val="17"/>
                  <w:lang w:eastAsia="zh-CN"/>
                </w:rPr>
              </w:rPrChange>
            </w:rPr>
            <w:delText>具有</w:delText>
          </w:r>
        </w:del>
      </w:ins>
      <w:ins w:id="133" w:author="He, Liqun" w:date="2015-03-30T21:20:00Z">
        <w:r w:rsidR="004E2960" w:rsidRPr="0031078C">
          <w:rPr>
            <w:rFonts w:hint="eastAsia"/>
            <w:lang w:eastAsia="zh-CN"/>
            <w:rPrChange w:id="134" w:author="He, Liqun" w:date="2015-03-30T21:20:00Z">
              <w:rPr>
                <w:rFonts w:hint="eastAsia"/>
                <w:color w:val="000000"/>
                <w:szCs w:val="17"/>
                <w:lang w:eastAsia="zh-CN"/>
              </w:rPr>
            </w:rPrChange>
          </w:rPr>
          <w:t>实现</w:t>
        </w:r>
        <w:r w:rsidR="004E2960" w:rsidRPr="0031078C">
          <w:rPr>
            <w:rFonts w:hint="eastAsia"/>
            <w:lang w:eastAsia="zh-CN"/>
          </w:rPr>
          <w:t>的</w:t>
        </w:r>
      </w:ins>
      <w:ins w:id="135" w:author="Chen, Meng" w:date="2014-06-16T09:42:00Z">
        <w:r w:rsidR="004E2960" w:rsidRPr="0031078C">
          <w:rPr>
            <w:rFonts w:hint="eastAsia"/>
            <w:lang w:eastAsia="zh-CN"/>
          </w:rPr>
          <w:t>高效率和优点</w:t>
        </w:r>
      </w:ins>
      <w:r w:rsidR="004E2960" w:rsidRPr="0031078C">
        <w:rPr>
          <w:rFonts w:hint="eastAsia"/>
          <w:lang w:eastAsia="zh-CN"/>
        </w:rPr>
        <w:t>；</w:t>
      </w:r>
    </w:p>
    <w:p w:rsidR="00304533" w:rsidRDefault="00F4233A" w:rsidP="002B1A4F">
      <w:pPr>
        <w:rPr>
          <w:color w:val="000000"/>
          <w:lang w:eastAsia="zh-CN"/>
        </w:rPr>
        <w:pPrChange w:id="136" w:author="Zheng, Bingyue" w:date="2015-10-25T17:59:00Z">
          <w:pPr/>
        </w:pPrChange>
      </w:pPr>
      <w:r>
        <w:rPr>
          <w:i/>
          <w:iCs/>
          <w:color w:val="000000"/>
          <w:lang w:eastAsia="zh-CN"/>
        </w:rPr>
        <w:t>g</w:t>
      </w:r>
      <w:r w:rsidRPr="00E3187D">
        <w:rPr>
          <w:rFonts w:hint="eastAsia"/>
          <w:i/>
          <w:color w:val="000000"/>
          <w:lang w:eastAsia="zh-CN"/>
        </w:rPr>
        <w:t>)</w:t>
      </w:r>
      <w:r>
        <w:rPr>
          <w:i/>
          <w:iCs/>
          <w:color w:val="000000"/>
          <w:szCs w:val="17"/>
          <w:lang w:eastAsia="zh-CN"/>
        </w:rPr>
        <w:tab/>
      </w:r>
      <w:del w:id="137" w:author="Chi, Jianping" w:date="2015-03-30T19:33:00Z">
        <w:r w:rsidR="003D68E4" w:rsidRPr="002A6B44" w:rsidDel="00D122D4">
          <w:rPr>
            <w:rFonts w:asciiTheme="majorBidi" w:eastAsiaTheme="minorEastAsia" w:hAnsiTheme="majorBidi" w:cstheme="majorBidi"/>
            <w:lang w:eastAsia="zh-CN"/>
          </w:rPr>
          <w:delText>如</w:delText>
        </w:r>
      </w:del>
      <w:r w:rsidR="003D68E4" w:rsidRPr="002A6B44">
        <w:rPr>
          <w:rFonts w:asciiTheme="majorBidi" w:eastAsiaTheme="minorEastAsia" w:hAnsiTheme="majorBidi" w:cstheme="majorBidi"/>
          <w:lang w:eastAsia="zh-CN"/>
        </w:rPr>
        <w:t>ITU-R M.</w:t>
      </w:r>
      <w:del w:id="138" w:author="Chi, Jianping" w:date="2015-03-30T19:34:00Z">
        <w:r w:rsidR="003D68E4" w:rsidRPr="002A6B44" w:rsidDel="00D122D4">
          <w:rPr>
            <w:rFonts w:asciiTheme="majorBidi" w:eastAsiaTheme="minorEastAsia" w:hAnsiTheme="majorBidi" w:cstheme="majorBidi"/>
            <w:lang w:eastAsia="zh-CN"/>
          </w:rPr>
          <w:delText>2033</w:delText>
        </w:r>
      </w:del>
      <w:del w:id="139" w:author="Chi, Jianping" w:date="2015-03-30T19:36:00Z">
        <w:r w:rsidR="003D68E4" w:rsidRPr="002A6B44" w:rsidDel="00D122D4">
          <w:rPr>
            <w:rFonts w:asciiTheme="majorBidi" w:eastAsiaTheme="minorEastAsia" w:hAnsiTheme="majorBidi" w:cstheme="majorBidi"/>
            <w:lang w:eastAsia="zh-CN"/>
          </w:rPr>
          <w:delText>报告</w:delText>
        </w:r>
      </w:del>
      <w:del w:id="140" w:author="Zheng, Bingyue" w:date="2015-10-25T17:59:00Z">
        <w:r w:rsidR="002B1A4F" w:rsidDel="002B1A4F">
          <w:rPr>
            <w:rStyle w:val="FootnoteReference"/>
            <w:position w:val="10"/>
            <w:sz w:val="15"/>
            <w:szCs w:val="24"/>
            <w:lang w:eastAsia="zh-CN"/>
          </w:rPr>
          <w:footnoteReference w:customMarkFollows="1" w:id="3"/>
          <w:delText>3</w:delText>
        </w:r>
      </w:del>
      <w:del w:id="143" w:author="Chi, Jianping" w:date="2015-03-30T19:36:00Z">
        <w:r w:rsidR="003D68E4" w:rsidRPr="002A6B44" w:rsidDel="00D122D4">
          <w:rPr>
            <w:rFonts w:asciiTheme="majorBidi" w:eastAsiaTheme="minorEastAsia" w:hAnsiTheme="majorBidi" w:cstheme="majorBidi"/>
            <w:lang w:eastAsia="zh-CN"/>
          </w:rPr>
          <w:delText>所阐述的那样，目前有些频段或其中的一部分已经指定给了现有的公共保护和赈灾行动</w:delText>
        </w:r>
      </w:del>
      <w:ins w:id="144" w:author="Chen, Meng" w:date="2014-06-16T09:42:00Z">
        <w:r w:rsidR="00067DE4" w:rsidRPr="0031078C">
          <w:rPr>
            <w:rFonts w:hint="eastAsia"/>
            <w:lang w:eastAsia="zh-CN"/>
          </w:rPr>
          <w:t>最新版</w:t>
        </w:r>
      </w:ins>
      <w:ins w:id="145" w:author="Author">
        <w:r w:rsidR="00067DE4" w:rsidRPr="0031078C">
          <w:rPr>
            <w:lang w:eastAsia="zh-CN"/>
          </w:rPr>
          <w:t>ITU-R M.2015</w:t>
        </w:r>
      </w:ins>
      <w:ins w:id="146" w:author="Chen, Meng" w:date="2014-06-16T09:42:00Z">
        <w:r w:rsidR="00067DE4" w:rsidRPr="0031078C">
          <w:rPr>
            <w:rFonts w:hint="eastAsia"/>
            <w:lang w:eastAsia="zh-CN"/>
          </w:rPr>
          <w:t>建议书包含</w:t>
        </w:r>
      </w:ins>
      <w:ins w:id="147" w:author="Chen, Meng" w:date="2014-06-16T09:43:00Z">
        <w:r w:rsidR="00067DE4" w:rsidRPr="0031078C">
          <w:rPr>
            <w:rFonts w:hint="eastAsia"/>
            <w:lang w:eastAsia="zh-CN"/>
          </w:rPr>
          <w:t>区域</w:t>
        </w:r>
      </w:ins>
      <w:ins w:id="148" w:author="He, Liqun" w:date="2015-03-30T21:23:00Z">
        <w:r w:rsidR="00067DE4" w:rsidRPr="0031078C">
          <w:rPr>
            <w:rFonts w:hint="eastAsia"/>
            <w:lang w:eastAsia="zh-CN"/>
          </w:rPr>
          <w:t>的</w:t>
        </w:r>
      </w:ins>
      <w:ins w:id="149" w:author="Chen, Meng" w:date="2014-06-16T09:43:00Z">
        <w:r w:rsidR="00067DE4" w:rsidRPr="0031078C">
          <w:rPr>
            <w:rFonts w:hint="eastAsia"/>
            <w:lang w:eastAsia="zh-CN"/>
          </w:rPr>
          <w:t>统一</w:t>
        </w:r>
      </w:ins>
      <w:ins w:id="150" w:author="He, Liqun" w:date="2015-03-30T21:21:00Z">
        <w:r w:rsidR="00067DE4" w:rsidRPr="0031078C">
          <w:rPr>
            <w:rFonts w:hint="eastAsia"/>
            <w:lang w:eastAsia="zh-CN"/>
          </w:rPr>
          <w:t>频</w:t>
        </w:r>
      </w:ins>
      <w:ins w:id="151" w:author="He, Liqun" w:date="2015-03-30T21:23:00Z">
        <w:r w:rsidR="00067DE4" w:rsidRPr="0031078C">
          <w:rPr>
            <w:rFonts w:hint="eastAsia"/>
            <w:lang w:eastAsia="zh-CN"/>
          </w:rPr>
          <w:t>率</w:t>
        </w:r>
      </w:ins>
      <w:ins w:id="152" w:author="He, Liqun" w:date="2015-03-30T21:21:00Z">
        <w:r w:rsidR="00067DE4" w:rsidRPr="0031078C">
          <w:rPr>
            <w:rFonts w:hint="eastAsia"/>
            <w:lang w:eastAsia="zh-CN"/>
          </w:rPr>
          <w:t>安排</w:t>
        </w:r>
      </w:ins>
      <w:ins w:id="153" w:author="He, Liqun" w:date="2015-03-30T21:22:00Z">
        <w:r w:rsidR="00067DE4" w:rsidRPr="0031078C">
          <w:rPr>
            <w:rFonts w:hint="eastAsia"/>
            <w:lang w:eastAsia="zh-CN"/>
          </w:rPr>
          <w:t>，以及在某些国家用于公众保护和赈灾的频率安排</w:t>
        </w:r>
      </w:ins>
      <w:r w:rsidR="003D68E4" w:rsidRPr="002A6B44">
        <w:rPr>
          <w:rFonts w:asciiTheme="majorBidi" w:eastAsiaTheme="minorEastAsia" w:hAnsiTheme="majorBidi" w:cstheme="majorBidi"/>
          <w:lang w:eastAsia="zh-CN"/>
        </w:rPr>
        <w:t>；</w:t>
      </w:r>
      <w:r w:rsidR="003D68E4">
        <w:rPr>
          <w:color w:val="000000"/>
          <w:lang w:eastAsia="zh-CN"/>
        </w:rPr>
        <w:t xml:space="preserve"> </w:t>
      </w:r>
    </w:p>
    <w:p w:rsidR="00304533" w:rsidRDefault="00F4233A">
      <w:pPr>
        <w:rPr>
          <w:color w:val="000000"/>
          <w:lang w:eastAsia="zh-CN"/>
        </w:rPr>
      </w:pPr>
      <w:r>
        <w:rPr>
          <w:i/>
          <w:iCs/>
          <w:color w:val="000000"/>
          <w:lang w:eastAsia="zh-CN"/>
        </w:rPr>
        <w:t>h</w:t>
      </w:r>
      <w:r w:rsidRPr="00E3187D">
        <w:rPr>
          <w:rFonts w:hint="eastAsia"/>
          <w:i/>
          <w:color w:val="000000"/>
          <w:lang w:eastAsia="zh-CN"/>
        </w:rPr>
        <w:t>)</w:t>
      </w:r>
      <w:r>
        <w:rPr>
          <w:i/>
          <w:iCs/>
          <w:color w:val="000000"/>
          <w:szCs w:val="17"/>
          <w:lang w:eastAsia="zh-CN"/>
        </w:rPr>
        <w:tab/>
      </w:r>
      <w:del w:id="154" w:author="Liu, Sanping" w:date="2015-10-22T16:49:00Z">
        <w:r w:rsidDel="00DC4AF8">
          <w:rPr>
            <w:rFonts w:hint="eastAsia"/>
            <w:color w:val="000000"/>
            <w:lang w:eastAsia="zh-CN"/>
          </w:rPr>
          <w:delText>为了满足未来带宽的需求，有一些新出现的技术发展（例如软件定义无线电、先进的压缩和网络技术）可以减少支持某些公共保护和赈灾应用所需的新频谱数量</w:delText>
        </w:r>
      </w:del>
      <w:ins w:id="155" w:author="Liu, Sanping" w:date="2015-10-22T17:13:00Z">
        <w:r w:rsidR="003D68E4" w:rsidRPr="003D68E4">
          <w:rPr>
            <w:rFonts w:hint="eastAsia"/>
            <w:color w:val="000000"/>
            <w:lang w:eastAsia="zh-CN"/>
          </w:rPr>
          <w:t>为了取得频谱的统一，基于区域频率范围</w:t>
        </w:r>
      </w:ins>
      <w:ins w:id="156" w:author="Liu, Sanping" w:date="2015-10-22T16:49:00Z">
        <w:r w:rsidR="003D68E4" w:rsidRPr="000D6199">
          <w:rPr>
            <w:rStyle w:val="FootnoteReference"/>
            <w:lang w:eastAsia="zh-CN"/>
          </w:rPr>
          <w:footnoteReference w:customMarkFollows="1" w:id="4"/>
          <w:t>1</w:t>
        </w:r>
      </w:ins>
      <w:ins w:id="161" w:author="Liu, Sanping" w:date="2015-10-22T17:13:00Z">
        <w:r w:rsidR="003D68E4" w:rsidRPr="003D68E4">
          <w:rPr>
            <w:rFonts w:hint="eastAsia"/>
            <w:color w:val="000000"/>
            <w:lang w:eastAsia="zh-CN"/>
          </w:rPr>
          <w:t>的方法可允许主管部门享受频谱统一的好处，同时满足国内的规划需要</w:t>
        </w:r>
      </w:ins>
      <w:r w:rsidR="00067DE4">
        <w:rPr>
          <w:rFonts w:hint="eastAsia"/>
          <w:color w:val="000000"/>
          <w:lang w:eastAsia="zh-CN"/>
        </w:rPr>
        <w:t>；</w:t>
      </w:r>
    </w:p>
    <w:p w:rsidR="00304533" w:rsidRDefault="00F4233A" w:rsidP="00304533">
      <w:pPr>
        <w:rPr>
          <w:color w:val="000000"/>
          <w:lang w:eastAsia="zh-CN"/>
        </w:rPr>
      </w:pPr>
      <w:r>
        <w:rPr>
          <w:i/>
          <w:iCs/>
          <w:color w:val="000000"/>
          <w:lang w:eastAsia="zh-CN"/>
        </w:rPr>
        <w:t>i</w:t>
      </w:r>
      <w:r w:rsidRPr="00E3187D">
        <w:rPr>
          <w:rFonts w:hint="eastAsia"/>
          <w:i/>
          <w:color w:val="000000"/>
          <w:lang w:eastAsia="zh-CN"/>
        </w:rPr>
        <w:t>)</w:t>
      </w:r>
      <w:r>
        <w:rPr>
          <w:i/>
          <w:iCs/>
          <w:color w:val="000000"/>
          <w:szCs w:val="17"/>
          <w:lang w:eastAsia="zh-CN"/>
        </w:rPr>
        <w:tab/>
      </w:r>
      <w:r>
        <w:rPr>
          <w:rFonts w:hint="eastAsia"/>
          <w:color w:val="000000"/>
          <w:lang w:eastAsia="zh-CN"/>
        </w:rPr>
        <w:t>在出现灾害时，如果多数地面网络被破坏或损坏，可以使用业余、卫星和其他非地面网络为公共保护和赈灾行动提供通信业务；</w:t>
      </w:r>
    </w:p>
    <w:p w:rsidR="00304533" w:rsidRDefault="00F4233A" w:rsidP="00304533">
      <w:pPr>
        <w:rPr>
          <w:color w:val="000000"/>
          <w:lang w:eastAsia="zh-CN"/>
        </w:rPr>
      </w:pPr>
      <w:r>
        <w:rPr>
          <w:i/>
          <w:iCs/>
          <w:color w:val="000000"/>
          <w:lang w:eastAsia="zh-CN"/>
        </w:rPr>
        <w:t>j</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不同国家日常公共保护所需的频谱数量可能会有很大不同，一定数量的频谱已经在不同的国家用于窄带应用，为了对灾害的发生做出响应，可能需要临时增加使用的频谱；</w:t>
      </w:r>
    </w:p>
    <w:p w:rsidR="00304533" w:rsidRDefault="00F4233A" w:rsidP="002B1A4F">
      <w:pPr>
        <w:rPr>
          <w:color w:val="000000"/>
          <w:lang w:eastAsia="zh-CN"/>
        </w:rPr>
        <w:pPrChange w:id="162" w:author="Zheng, Bingyue" w:date="2015-10-25T18:00:00Z">
          <w:pPr/>
        </w:pPrChange>
      </w:pPr>
      <w:del w:id="163" w:author="Liu, Sanping" w:date="2015-10-22T16:49:00Z">
        <w:r w:rsidDel="00DC4AF8">
          <w:rPr>
            <w:i/>
            <w:iCs/>
            <w:color w:val="000000"/>
            <w:lang w:eastAsia="zh-CN"/>
          </w:rPr>
          <w:delText>k</w:delText>
        </w:r>
        <w:r w:rsidRPr="00E3187D" w:rsidDel="00DC4AF8">
          <w:rPr>
            <w:rFonts w:hint="eastAsia"/>
            <w:i/>
            <w:iCs/>
            <w:color w:val="000000"/>
            <w:lang w:eastAsia="zh-CN"/>
          </w:rPr>
          <w:delText>)</w:delText>
        </w:r>
        <w:r w:rsidDel="00DC4AF8">
          <w:rPr>
            <w:rFonts w:hint="eastAsia"/>
            <w:i/>
            <w:iCs/>
            <w:color w:val="000000"/>
            <w:szCs w:val="17"/>
            <w:lang w:eastAsia="zh-CN"/>
          </w:rPr>
          <w:tab/>
        </w:r>
        <w:r w:rsidDel="00DC4AF8">
          <w:rPr>
            <w:rFonts w:hint="eastAsia"/>
            <w:color w:val="000000"/>
            <w:lang w:eastAsia="zh-CN"/>
          </w:rPr>
          <w:delText>为了取得频谱的统一，基于区域频率分段</w:delText>
        </w:r>
      </w:del>
      <w:del w:id="164" w:author="Zheng, Bingyue" w:date="2015-10-25T18:00:00Z">
        <w:r w:rsidR="002B1A4F" w:rsidDel="002B1A4F">
          <w:rPr>
            <w:rStyle w:val="FootnoteReference"/>
            <w:position w:val="10"/>
            <w:sz w:val="15"/>
            <w:szCs w:val="24"/>
            <w:lang w:eastAsia="zh-CN"/>
          </w:rPr>
          <w:footnoteReference w:customMarkFollows="1" w:id="5"/>
          <w:delText>4</w:delText>
        </w:r>
      </w:del>
      <w:del w:id="167" w:author="Liu, Sanping" w:date="2015-10-22T16:49:00Z">
        <w:r w:rsidDel="00DC4AF8">
          <w:rPr>
            <w:rFonts w:hint="eastAsia"/>
            <w:color w:val="000000"/>
            <w:lang w:eastAsia="zh-CN"/>
          </w:rPr>
          <w:delText>的方法可以允许主管部门获得频谱统一的好处，同时满足国内的规划需要；</w:delText>
        </w:r>
      </w:del>
    </w:p>
    <w:p w:rsidR="00304533" w:rsidRDefault="00F4233A" w:rsidP="002B1A4F">
      <w:pPr>
        <w:rPr>
          <w:color w:val="000000"/>
          <w:lang w:eastAsia="zh-CN"/>
        </w:rPr>
        <w:pPrChange w:id="168" w:author="Zheng, Bingyue" w:date="2015-10-25T18:03:00Z">
          <w:pPr/>
        </w:pPrChange>
      </w:pPr>
      <w:del w:id="169" w:author="Liu, Sanping" w:date="2015-10-22T16:49:00Z">
        <w:r w:rsidDel="00DC4AF8">
          <w:rPr>
            <w:i/>
            <w:iCs/>
            <w:color w:val="000000"/>
            <w:lang w:eastAsia="zh-CN"/>
          </w:rPr>
          <w:delText>l</w:delText>
        </w:r>
      </w:del>
      <w:ins w:id="170" w:author="Liu, Sanping" w:date="2015-10-22T16:49:00Z">
        <w:r w:rsidR="00DC4AF8">
          <w:rPr>
            <w:i/>
            <w:iCs/>
            <w:color w:val="000000"/>
            <w:lang w:eastAsia="zh-CN"/>
          </w:rPr>
          <w:t>k</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并不是每个国家都可以使用所确定的通用频率</w:t>
      </w:r>
      <w:ins w:id="171" w:author="Zheng, Bingyue" w:date="2015-10-25T18:03:00Z">
        <w:r w:rsidR="002B1A4F">
          <w:rPr>
            <w:rFonts w:hint="eastAsia"/>
            <w:color w:val="000000"/>
            <w:lang w:eastAsia="zh-CN"/>
          </w:rPr>
          <w:t>调谐</w:t>
        </w:r>
      </w:ins>
      <w:r>
        <w:rPr>
          <w:rFonts w:hint="eastAsia"/>
          <w:color w:val="000000"/>
          <w:lang w:eastAsia="zh-CN"/>
        </w:rPr>
        <w:t>范围内所有频率；</w:t>
      </w:r>
    </w:p>
    <w:p w:rsidR="00304533" w:rsidRDefault="00F4233A" w:rsidP="002B1A4F">
      <w:pPr>
        <w:rPr>
          <w:color w:val="000000"/>
          <w:lang w:eastAsia="zh-CN"/>
        </w:rPr>
        <w:pPrChange w:id="172" w:author="Zheng, Bingyue" w:date="2015-10-25T18:05:00Z">
          <w:pPr/>
        </w:pPrChange>
      </w:pPr>
      <w:del w:id="173" w:author="Liu, Sanping" w:date="2015-10-22T16:49:00Z">
        <w:r w:rsidDel="00DC4AF8">
          <w:rPr>
            <w:i/>
            <w:iCs/>
            <w:color w:val="000000"/>
            <w:lang w:eastAsia="zh-CN"/>
          </w:rPr>
          <w:delText>m</w:delText>
        </w:r>
      </w:del>
      <w:ins w:id="174" w:author="Liu, Sanping" w:date="2015-10-22T16:49:00Z">
        <w:r w:rsidR="00DC4AF8">
          <w:rPr>
            <w:i/>
            <w:iCs/>
            <w:color w:val="000000"/>
            <w:lang w:eastAsia="zh-CN"/>
          </w:rPr>
          <w:t>l</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确定设备使用的通用频率</w:t>
      </w:r>
      <w:ins w:id="175" w:author="Zheng, Bingyue" w:date="2015-10-25T18:03:00Z">
        <w:r w:rsidR="002B1A4F">
          <w:rPr>
            <w:rFonts w:hint="eastAsia"/>
            <w:color w:val="000000"/>
            <w:lang w:eastAsia="zh-CN"/>
          </w:rPr>
          <w:t>调谐</w:t>
        </w:r>
      </w:ins>
      <w:r>
        <w:rPr>
          <w:rFonts w:hint="eastAsia"/>
          <w:color w:val="000000"/>
          <w:lang w:eastAsia="zh-CN"/>
        </w:rPr>
        <w:t>范围，通过相互合作和协商，特别是在全国、区域性和跨境的紧急情况和赈灾行动中，可以方便地实现互操作和</w:t>
      </w:r>
      <w:r>
        <w:rPr>
          <w:color w:val="000000"/>
          <w:lang w:eastAsia="zh-CN"/>
        </w:rPr>
        <w:t>/</w:t>
      </w:r>
      <w:r>
        <w:rPr>
          <w:rFonts w:hint="eastAsia"/>
          <w:color w:val="000000"/>
          <w:lang w:eastAsia="zh-CN"/>
        </w:rPr>
        <w:t>或网络互联</w:t>
      </w:r>
      <w:del w:id="176" w:author="Zheng, Bingyue" w:date="2015-10-25T18:05:00Z">
        <w:r w:rsidDel="002B1A4F">
          <w:rPr>
            <w:rFonts w:hint="eastAsia"/>
            <w:color w:val="000000"/>
            <w:lang w:eastAsia="zh-CN"/>
          </w:rPr>
          <w:delText>；</w:delText>
        </w:r>
      </w:del>
      <w:ins w:id="177" w:author="Zheng, Bingyue" w:date="2015-10-25T18:05:00Z">
        <w:r w:rsidR="002B1A4F">
          <w:rPr>
            <w:rFonts w:hint="eastAsia"/>
            <w:color w:val="000000"/>
            <w:lang w:eastAsia="zh-CN"/>
          </w:rPr>
          <w:t>，</w:t>
        </w:r>
      </w:ins>
    </w:p>
    <w:p w:rsidR="00304533" w:rsidRDefault="00F4233A" w:rsidP="00304533">
      <w:pPr>
        <w:rPr>
          <w:color w:val="000000"/>
          <w:szCs w:val="17"/>
          <w:lang w:eastAsia="zh-CN"/>
        </w:rPr>
      </w:pPr>
      <w:del w:id="178" w:author="Liu, Sanping" w:date="2015-10-22T16:50:00Z">
        <w:r w:rsidDel="00DC4AF8">
          <w:rPr>
            <w:i/>
            <w:iCs/>
            <w:color w:val="000000"/>
            <w:szCs w:val="17"/>
            <w:lang w:eastAsia="zh-CN"/>
          </w:rPr>
          <w:delText>n</w:delText>
        </w:r>
        <w:r w:rsidRPr="00E3187D" w:rsidDel="00DC4AF8">
          <w:rPr>
            <w:i/>
            <w:iCs/>
            <w:color w:val="000000"/>
            <w:szCs w:val="17"/>
            <w:lang w:eastAsia="zh-CN"/>
          </w:rPr>
          <w:delText>)</w:delText>
        </w:r>
        <w:r w:rsidDel="00DC4AF8">
          <w:rPr>
            <w:rFonts w:hint="eastAsia"/>
            <w:i/>
            <w:iCs/>
            <w:color w:val="000000"/>
            <w:szCs w:val="17"/>
            <w:lang w:eastAsia="zh-CN"/>
          </w:rPr>
          <w:tab/>
        </w:r>
        <w:r w:rsidDel="00DC4AF8">
          <w:rPr>
            <w:rFonts w:hint="eastAsia"/>
            <w:color w:val="000000"/>
            <w:szCs w:val="17"/>
            <w:lang w:eastAsia="zh-CN"/>
          </w:rPr>
          <w:delText>在灾害出现时，公共保护和赈灾部门通常首先出现在现场，使用日常的通信系统，但在多数情况下，其他部门和组织也可能参加赈灾工作，</w:delText>
        </w:r>
      </w:del>
    </w:p>
    <w:p w:rsidR="00304533" w:rsidRPr="009C5FC3" w:rsidRDefault="00F4233A" w:rsidP="00304533">
      <w:pPr>
        <w:pStyle w:val="Call"/>
        <w:rPr>
          <w:lang w:eastAsia="zh-CN"/>
        </w:rPr>
      </w:pPr>
      <w:r w:rsidRPr="009C5FC3">
        <w:rPr>
          <w:rFonts w:hint="eastAsia"/>
          <w:lang w:eastAsia="zh-CN"/>
        </w:rPr>
        <w:t>注意到</w:t>
      </w:r>
    </w:p>
    <w:p w:rsidR="00304533" w:rsidRDefault="00F4233A" w:rsidP="002B1A4F">
      <w:pPr>
        <w:rPr>
          <w:lang w:eastAsia="zh-CN"/>
        </w:rPr>
      </w:pPr>
      <w:r>
        <w:rPr>
          <w:i/>
          <w:iCs/>
          <w:lang w:eastAsia="zh-CN"/>
        </w:rPr>
        <w:t>a</w:t>
      </w:r>
      <w:r w:rsidRPr="00E3187D">
        <w:rPr>
          <w:rFonts w:hint="eastAsia"/>
          <w:i/>
          <w:lang w:eastAsia="zh-CN"/>
        </w:rPr>
        <w:t>)</w:t>
      </w:r>
      <w:r>
        <w:rPr>
          <w:rFonts w:hint="eastAsia"/>
          <w:i/>
          <w:iCs/>
          <w:szCs w:val="17"/>
          <w:lang w:eastAsia="zh-CN"/>
        </w:rPr>
        <w:tab/>
      </w:r>
      <w:r w:rsidR="00067DE4" w:rsidRPr="0031078C">
        <w:rPr>
          <w:rFonts w:hint="eastAsia"/>
          <w:lang w:eastAsia="zh-CN"/>
        </w:rPr>
        <w:t>很多主管部门将</w:t>
      </w:r>
      <w:ins w:id="179" w:author="He, Liqun" w:date="2015-03-30T21:26:00Z">
        <w:r w:rsidR="00067DE4" w:rsidRPr="0031078C">
          <w:rPr>
            <w:rFonts w:hint="eastAsia"/>
            <w:lang w:eastAsia="zh-CN"/>
          </w:rPr>
          <w:t>继续把</w:t>
        </w:r>
      </w:ins>
      <w:r w:rsidR="00067DE4" w:rsidRPr="0031078C">
        <w:rPr>
          <w:lang w:eastAsia="zh-CN"/>
        </w:rPr>
        <w:t>1 GHz</w:t>
      </w:r>
      <w:r w:rsidR="00067DE4" w:rsidRPr="0031078C">
        <w:rPr>
          <w:rFonts w:hint="eastAsia"/>
          <w:lang w:eastAsia="zh-CN"/>
        </w:rPr>
        <w:t>以下的频段用于窄带</w:t>
      </w:r>
      <w:del w:id="180" w:author="Chen, Meng" w:date="2014-06-17T13:25:00Z">
        <w:r w:rsidR="00067DE4" w:rsidRPr="0031078C" w:rsidDel="00663D6F">
          <w:rPr>
            <w:rFonts w:hint="eastAsia"/>
            <w:lang w:eastAsia="zh-CN"/>
          </w:rPr>
          <w:delText>的</w:delText>
        </w:r>
      </w:del>
      <w:del w:id="181" w:author="Chen, Meng" w:date="2014-06-17T13:24:00Z">
        <w:r w:rsidR="00067DE4" w:rsidRPr="0031078C" w:rsidDel="00663D6F">
          <w:rPr>
            <w:rFonts w:hint="eastAsia"/>
            <w:lang w:eastAsia="zh-CN"/>
          </w:rPr>
          <w:delText>公众保护与救灾抢险</w:delText>
        </w:r>
      </w:del>
      <w:ins w:id="182" w:author="Chen, Meng" w:date="2014-06-17T13:24:00Z">
        <w:r w:rsidR="00067DE4" w:rsidRPr="0031078C">
          <w:rPr>
            <w:rFonts w:hint="eastAsia"/>
            <w:lang w:eastAsia="zh-CN"/>
          </w:rPr>
          <w:t>系统</w:t>
        </w:r>
      </w:ins>
      <w:ins w:id="183" w:author="Chen, Meng" w:date="2014-06-17T13:25:00Z">
        <w:r w:rsidR="00067DE4" w:rsidRPr="0031078C">
          <w:rPr>
            <w:rFonts w:hint="eastAsia"/>
            <w:lang w:eastAsia="zh-CN"/>
          </w:rPr>
          <w:t>和支持</w:t>
        </w:r>
        <w:r w:rsidR="00067DE4" w:rsidRPr="0031078C">
          <w:rPr>
            <w:rFonts w:hint="eastAsia"/>
            <w:lang w:eastAsia="zh-CN"/>
          </w:rPr>
          <w:t>PPDR</w:t>
        </w:r>
        <w:r w:rsidR="00067DE4" w:rsidRPr="0031078C">
          <w:rPr>
            <w:rFonts w:hint="eastAsia"/>
            <w:lang w:eastAsia="zh-CN"/>
          </w:rPr>
          <w:t>的</w:t>
        </w:r>
      </w:ins>
      <w:r w:rsidR="00067DE4" w:rsidRPr="0031078C">
        <w:rPr>
          <w:rFonts w:hint="eastAsia"/>
          <w:lang w:eastAsia="zh-CN"/>
        </w:rPr>
        <w:t>应用</w:t>
      </w:r>
      <w:ins w:id="184" w:author="Chen, Meng" w:date="2014-06-16T09:43:00Z">
        <w:r w:rsidR="00067DE4" w:rsidRPr="0031078C">
          <w:rPr>
            <w:rFonts w:hint="eastAsia"/>
            <w:lang w:eastAsia="zh-CN"/>
          </w:rPr>
          <w:t>，因此可决定将该相同频率范围用于未来</w:t>
        </w:r>
      </w:ins>
      <w:ins w:id="185" w:author="Chen, Meng" w:date="2014-06-17T13:25:00Z">
        <w:r w:rsidR="00067DE4" w:rsidRPr="0031078C">
          <w:rPr>
            <w:rFonts w:hint="eastAsia"/>
            <w:lang w:eastAsia="zh-CN"/>
          </w:rPr>
          <w:t>的</w:t>
        </w:r>
      </w:ins>
      <w:ins w:id="186" w:author="Chen, Meng" w:date="2014-06-16T09:43:00Z">
        <w:r w:rsidR="00067DE4" w:rsidRPr="0031078C">
          <w:rPr>
            <w:rFonts w:hint="eastAsia"/>
            <w:lang w:eastAsia="zh-CN"/>
          </w:rPr>
          <w:t>PPDR</w:t>
        </w:r>
        <w:r w:rsidR="00067DE4" w:rsidRPr="0031078C">
          <w:rPr>
            <w:rFonts w:hint="eastAsia"/>
            <w:lang w:eastAsia="zh-CN"/>
          </w:rPr>
          <w:t>系统</w:t>
        </w:r>
      </w:ins>
      <w:ins w:id="187" w:author="Zheng, Bingyue" w:date="2015-10-25T18:04:00Z">
        <w:r w:rsidR="002B1A4F" w:rsidRPr="0031078C">
          <w:rPr>
            <w:rFonts w:hint="eastAsia"/>
            <w:lang w:eastAsia="zh-CN"/>
          </w:rPr>
          <w:t>，</w:t>
        </w:r>
      </w:ins>
      <w:ins w:id="188" w:author="Huang, Jie " w:date="2015-03-30T17:30:00Z">
        <w:r w:rsidR="00067DE4" w:rsidRPr="0031078C">
          <w:rPr>
            <w:rFonts w:hint="eastAsia"/>
            <w:lang w:eastAsia="zh-CN"/>
          </w:rPr>
          <w:t>同时考虑这样一个新系统对在带内和相邻频段操作的现有应用的影响</w:t>
        </w:r>
      </w:ins>
      <w:r>
        <w:rPr>
          <w:rFonts w:hint="eastAsia"/>
          <w:lang w:eastAsia="zh-CN"/>
        </w:rPr>
        <w:t>；</w:t>
      </w:r>
    </w:p>
    <w:p w:rsidR="00304533" w:rsidRDefault="00F4233A" w:rsidP="00304533">
      <w:pPr>
        <w:rPr>
          <w:color w:val="000000"/>
          <w:lang w:eastAsia="zh-CN"/>
        </w:rPr>
      </w:pPr>
      <w:del w:id="189" w:author="Liu, Sanping" w:date="2015-10-22T16:51:00Z">
        <w:r w:rsidDel="00DC4AF8">
          <w:rPr>
            <w:i/>
            <w:iCs/>
            <w:color w:val="000000"/>
            <w:lang w:eastAsia="zh-CN"/>
          </w:rPr>
          <w:delText>b</w:delText>
        </w:r>
        <w:r w:rsidRPr="00E3187D" w:rsidDel="00DC4AF8">
          <w:rPr>
            <w:rFonts w:hint="eastAsia"/>
            <w:i/>
            <w:color w:val="000000"/>
            <w:lang w:eastAsia="zh-CN"/>
          </w:rPr>
          <w:delText>)</w:delText>
        </w:r>
        <w:r w:rsidDel="00DC4AF8">
          <w:rPr>
            <w:rFonts w:hint="eastAsia"/>
            <w:i/>
            <w:iCs/>
            <w:color w:val="000000"/>
            <w:szCs w:val="17"/>
            <w:lang w:eastAsia="zh-CN"/>
          </w:rPr>
          <w:tab/>
        </w:r>
        <w:r w:rsidDel="00DC4AF8">
          <w:rPr>
            <w:rFonts w:hint="eastAsia"/>
            <w:color w:val="000000"/>
            <w:lang w:eastAsia="zh-CN"/>
          </w:rPr>
          <w:delText>要求大的范围覆盖和提供较好的信号可用性的应用一般在较低频段，而需要较宽的带宽应用一般选用较高频段；</w:delText>
        </w:r>
      </w:del>
    </w:p>
    <w:p w:rsidR="00304533" w:rsidRDefault="00F4233A">
      <w:pPr>
        <w:rPr>
          <w:color w:val="000000"/>
          <w:szCs w:val="17"/>
          <w:lang w:eastAsia="zh-CN"/>
        </w:rPr>
      </w:pPr>
      <w:del w:id="190" w:author="Liu, Sanping" w:date="2015-10-22T16:51:00Z">
        <w:r w:rsidDel="00DC4AF8">
          <w:rPr>
            <w:i/>
            <w:iCs/>
            <w:color w:val="000000"/>
            <w:szCs w:val="17"/>
            <w:lang w:eastAsia="zh-CN"/>
          </w:rPr>
          <w:lastRenderedPageBreak/>
          <w:delText>c</w:delText>
        </w:r>
      </w:del>
      <w:ins w:id="191" w:author="Liu, Sanping" w:date="2015-10-22T16:51:00Z">
        <w:r w:rsidR="00DC4AF8">
          <w:rPr>
            <w:i/>
            <w:iCs/>
            <w:color w:val="000000"/>
            <w:szCs w:val="17"/>
            <w:lang w:eastAsia="zh-CN"/>
          </w:rPr>
          <w:t>b</w:t>
        </w:r>
      </w:ins>
      <w:r w:rsidRPr="00E3187D">
        <w:rPr>
          <w:rFonts w:hint="eastAsia"/>
          <w:i/>
          <w:color w:val="000000"/>
          <w:szCs w:val="17"/>
          <w:lang w:eastAsia="zh-CN"/>
        </w:rPr>
        <w:t>)</w:t>
      </w:r>
      <w:r>
        <w:rPr>
          <w:rFonts w:hint="eastAsia"/>
          <w:i/>
          <w:iCs/>
          <w:color w:val="000000"/>
          <w:szCs w:val="17"/>
          <w:lang w:eastAsia="zh-CN"/>
        </w:rPr>
        <w:tab/>
      </w:r>
      <w:r>
        <w:rPr>
          <w:rFonts w:hint="eastAsia"/>
          <w:color w:val="000000"/>
          <w:szCs w:val="17"/>
          <w:lang w:eastAsia="zh-CN"/>
        </w:rPr>
        <w:t>公共保护和赈灾部门和组织有一套基本的需求，包括但不限于互操作性、安全和可靠的通信、足够的容量以响应紧急情况、使用非专用系统时能够优先接入、快速的响应时间、处理多个组呼的能力以及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w:t>
      </w:r>
      <w:del w:id="192" w:author="Liu, Sanping" w:date="2015-10-22T16:51:00Z">
        <w:r w:rsidDel="00DC4AF8">
          <w:rPr>
            <w:color w:val="000000"/>
            <w:szCs w:val="17"/>
            <w:lang w:eastAsia="zh-CN"/>
          </w:rPr>
          <w:delText>2033</w:delText>
        </w:r>
      </w:del>
      <w:ins w:id="193" w:author="Liu, Sanping" w:date="2015-10-22T16:51:00Z">
        <w:r w:rsidR="00DC4AF8">
          <w:rPr>
            <w:color w:val="000000"/>
            <w:szCs w:val="17"/>
            <w:lang w:eastAsia="zh-CN"/>
          </w:rPr>
          <w:t>2377</w:t>
        </w:r>
      </w:ins>
      <w:r>
        <w:rPr>
          <w:rFonts w:hint="eastAsia"/>
          <w:color w:val="000000"/>
          <w:szCs w:val="17"/>
          <w:lang w:eastAsia="zh-CN"/>
        </w:rPr>
        <w:t>报告中所述的覆盖大片地区的能力</w:t>
      </w:r>
      <w:r>
        <w:rPr>
          <w:color w:val="000000"/>
          <w:szCs w:val="17"/>
          <w:lang w:eastAsia="zh-CN"/>
        </w:rPr>
        <w:t>；</w:t>
      </w:r>
    </w:p>
    <w:p w:rsidR="00304533" w:rsidRDefault="00F4233A" w:rsidP="00304533">
      <w:pPr>
        <w:rPr>
          <w:color w:val="000000"/>
          <w:lang w:eastAsia="zh-CN"/>
        </w:rPr>
      </w:pPr>
      <w:del w:id="194" w:author="Liu, Sanping" w:date="2015-10-22T16:51:00Z">
        <w:r w:rsidDel="00DC4AF8">
          <w:rPr>
            <w:i/>
            <w:color w:val="000000"/>
            <w:lang w:eastAsia="zh-CN"/>
          </w:rPr>
          <w:delText>d</w:delText>
        </w:r>
      </w:del>
      <w:ins w:id="195" w:author="Liu, Sanping" w:date="2015-10-22T16:51:00Z">
        <w:r w:rsidR="00DC4AF8">
          <w:rPr>
            <w:i/>
            <w:color w:val="000000"/>
            <w:lang w:eastAsia="zh-CN"/>
          </w:rPr>
          <w:t>c</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虽然统一的频谱可以是实现所期望获益的一种方法，在一些国家</w:t>
      </w:r>
      <w:r>
        <w:rPr>
          <w:color w:val="000000"/>
          <w:lang w:eastAsia="zh-CN"/>
        </w:rPr>
        <w:t>，</w:t>
      </w:r>
      <w:r>
        <w:rPr>
          <w:rFonts w:hint="eastAsia"/>
          <w:color w:val="000000"/>
          <w:lang w:eastAsia="zh-CN"/>
        </w:rPr>
        <w:t>使用多个频段也有利于满足发生灾害情况下的通信需求；</w:t>
      </w:r>
    </w:p>
    <w:p w:rsidR="00304533" w:rsidRDefault="00F4233A" w:rsidP="00304533">
      <w:pPr>
        <w:rPr>
          <w:color w:val="000000"/>
          <w:lang w:eastAsia="zh-CN"/>
        </w:rPr>
      </w:pPr>
      <w:del w:id="196" w:author="Liu, Sanping" w:date="2015-10-22T16:51:00Z">
        <w:r w:rsidDel="00DC4AF8">
          <w:rPr>
            <w:i/>
            <w:iCs/>
            <w:color w:val="000000"/>
            <w:lang w:eastAsia="zh-CN"/>
          </w:rPr>
          <w:delText>e</w:delText>
        </w:r>
      </w:del>
      <w:ins w:id="197" w:author="Liu, Sanping" w:date="2015-10-22T16:51:00Z">
        <w:r w:rsidR="00DC4AF8">
          <w:rPr>
            <w:i/>
            <w:iCs/>
            <w:color w:val="000000"/>
            <w:lang w:eastAsia="zh-CN"/>
          </w:rPr>
          <w:t>d</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很多主管部门已经在公共保护和赈灾系统上有了很多的投资；</w:t>
      </w:r>
    </w:p>
    <w:p w:rsidR="00304533" w:rsidRDefault="00F4233A" w:rsidP="00304533">
      <w:pPr>
        <w:rPr>
          <w:ins w:id="198" w:author="Liu, Sanping" w:date="2015-10-22T16:51:00Z"/>
          <w:color w:val="000000"/>
          <w:lang w:eastAsia="zh-CN"/>
        </w:rPr>
      </w:pPr>
      <w:del w:id="199" w:author="Liu, Sanping" w:date="2015-10-22T16:51:00Z">
        <w:r w:rsidDel="00DC4AF8">
          <w:rPr>
            <w:i/>
            <w:iCs/>
            <w:color w:val="000000"/>
            <w:lang w:eastAsia="zh-CN"/>
          </w:rPr>
          <w:delText>f</w:delText>
        </w:r>
      </w:del>
      <w:ins w:id="200" w:author="Liu, Sanping" w:date="2015-10-22T16:51:00Z">
        <w:r w:rsidR="00DC4AF8">
          <w:rPr>
            <w:i/>
            <w:iCs/>
            <w:color w:val="000000"/>
            <w:lang w:eastAsia="zh-CN"/>
          </w:rPr>
          <w:t>e</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为了给人道主义工作提供便利，必须向赈灾部门和机构在使用目前和未来无线电通信设备方面提供灵活性，</w:t>
      </w:r>
    </w:p>
    <w:p w:rsidR="00DC4AF8" w:rsidRPr="000D6199" w:rsidRDefault="00DC4AF8" w:rsidP="00CB4E46">
      <w:pPr>
        <w:rPr>
          <w:ins w:id="201" w:author="Liu, Sanping" w:date="2015-10-22T16:51:00Z"/>
          <w:lang w:eastAsia="zh-CN"/>
        </w:rPr>
      </w:pPr>
      <w:ins w:id="202" w:author="Liu, Sanping" w:date="2015-10-22T16:51:00Z">
        <w:r w:rsidRPr="000D6199">
          <w:rPr>
            <w:i/>
            <w:iCs/>
            <w:lang w:eastAsia="zh-CN"/>
          </w:rPr>
          <w:t>f)</w:t>
        </w:r>
        <w:r w:rsidRPr="000D6199">
          <w:rPr>
            <w:lang w:eastAsia="zh-CN"/>
          </w:rPr>
          <w:tab/>
        </w:r>
      </w:ins>
      <w:ins w:id="203" w:author="Chen, Meng" w:date="2014-06-16T09:43:00Z">
        <w:r w:rsidR="00067DE4" w:rsidRPr="0031078C">
          <w:rPr>
            <w:rFonts w:hint="eastAsia"/>
            <w:lang w:eastAsia="zh-CN"/>
          </w:rPr>
          <w:t>IMT</w:t>
        </w:r>
      </w:ins>
      <w:ins w:id="204" w:author="Huang,  Jie, Miss" w:date="2015-04-02T02:51:00Z">
        <w:r w:rsidR="00067DE4">
          <w:rPr>
            <w:rFonts w:hint="eastAsia"/>
            <w:lang w:eastAsia="zh-CN"/>
          </w:rPr>
          <w:t>在</w:t>
        </w:r>
      </w:ins>
      <w:ins w:id="205" w:author="Chen, Meng" w:date="2014-06-16T09:44:00Z">
        <w:r w:rsidR="00067DE4" w:rsidRPr="0031078C">
          <w:rPr>
            <w:rFonts w:hint="eastAsia"/>
            <w:lang w:eastAsia="zh-CN"/>
          </w:rPr>
          <w:t>支持宽带</w:t>
        </w:r>
        <w:r w:rsidR="00067DE4" w:rsidRPr="0031078C">
          <w:rPr>
            <w:rFonts w:hint="eastAsia"/>
            <w:lang w:eastAsia="zh-CN"/>
          </w:rPr>
          <w:t>PPDR</w:t>
        </w:r>
        <w:r w:rsidR="00067DE4" w:rsidRPr="0031078C">
          <w:rPr>
            <w:rFonts w:hint="eastAsia"/>
            <w:lang w:eastAsia="zh-CN"/>
          </w:rPr>
          <w:t>应用</w:t>
        </w:r>
      </w:ins>
      <w:ins w:id="206" w:author="Huang,  Jie, Miss" w:date="2015-04-02T02:51:00Z">
        <w:r w:rsidR="00067DE4">
          <w:rPr>
            <w:rFonts w:hint="eastAsia"/>
            <w:lang w:eastAsia="zh-CN"/>
          </w:rPr>
          <w:t>方面</w:t>
        </w:r>
        <w:r w:rsidR="00067DE4">
          <w:rPr>
            <w:lang w:eastAsia="zh-CN"/>
          </w:rPr>
          <w:t>具有很高</w:t>
        </w:r>
      </w:ins>
      <w:ins w:id="207" w:author="Chen, Meng" w:date="2014-06-16T09:44:00Z">
        <w:r w:rsidR="00067DE4" w:rsidRPr="0031078C">
          <w:rPr>
            <w:rFonts w:hint="eastAsia"/>
            <w:lang w:eastAsia="zh-CN"/>
          </w:rPr>
          <w:t>的灵活性，且</w:t>
        </w:r>
        <w:r w:rsidR="00067DE4" w:rsidRPr="0031078C">
          <w:rPr>
            <w:rFonts w:hint="eastAsia"/>
            <w:lang w:eastAsia="zh-CN"/>
          </w:rPr>
          <w:t>ITU-R M.2291</w:t>
        </w:r>
      </w:ins>
      <w:ins w:id="208" w:author="He, Liqun" w:date="2015-03-30T21:29:00Z">
        <w:r w:rsidR="00067DE4" w:rsidRPr="0031078C">
          <w:rPr>
            <w:rFonts w:hint="eastAsia"/>
            <w:lang w:eastAsia="zh-CN"/>
          </w:rPr>
          <w:t>和</w:t>
        </w:r>
      </w:ins>
      <w:ins w:id="209" w:author="He, Liqun" w:date="2015-03-30T21:30:00Z">
        <w:r w:rsidR="00067DE4" w:rsidRPr="0031078C">
          <w:rPr>
            <w:lang w:eastAsia="zh-CN"/>
            <w:rPrChange w:id="210" w:author="He, Liqun" w:date="2015-03-30T21:30:00Z">
              <w:rPr>
                <w:color w:val="000000"/>
                <w:szCs w:val="17"/>
                <w:lang w:eastAsia="zh-CN"/>
              </w:rPr>
            </w:rPrChange>
          </w:rPr>
          <w:t>ITU-R M.</w:t>
        </w:r>
      </w:ins>
      <w:ins w:id="211" w:author="Chi, Jianping" w:date="2015-10-25T15:45:00Z">
        <w:r w:rsidR="00CB4E46">
          <w:rPr>
            <w:lang w:eastAsia="zh-CN"/>
          </w:rPr>
          <w:t>2377</w:t>
        </w:r>
      </w:ins>
      <w:ins w:id="212" w:author="Chen, Meng" w:date="2014-06-16T09:44:00Z">
        <w:r w:rsidR="00067DE4" w:rsidRPr="0031078C">
          <w:rPr>
            <w:rFonts w:hint="eastAsia"/>
            <w:lang w:eastAsia="zh-CN"/>
          </w:rPr>
          <w:t>号报告概要阐述了若干不同的</w:t>
        </w:r>
        <w:r w:rsidR="00067DE4" w:rsidRPr="0031078C">
          <w:rPr>
            <w:rFonts w:hint="eastAsia"/>
            <w:lang w:eastAsia="zh-CN"/>
          </w:rPr>
          <w:t>IMT</w:t>
        </w:r>
      </w:ins>
      <w:ins w:id="213" w:author="Huang,  Jie, Miss" w:date="2015-04-02T02:51:00Z">
        <w:r w:rsidR="00067DE4">
          <w:rPr>
            <w:rFonts w:hint="eastAsia"/>
            <w:lang w:eastAsia="zh-CN"/>
          </w:rPr>
          <w:t>使用</w:t>
        </w:r>
        <w:r w:rsidR="00067DE4">
          <w:rPr>
            <w:lang w:eastAsia="zh-CN"/>
          </w:rPr>
          <w:t>和部署方式，用</w:t>
        </w:r>
      </w:ins>
      <w:ins w:id="214" w:author="He, Liqun" w:date="2015-03-30T21:29:00Z">
        <w:r w:rsidR="00067DE4" w:rsidRPr="0031078C">
          <w:rPr>
            <w:rFonts w:hint="eastAsia"/>
            <w:lang w:eastAsia="zh-CN"/>
            <w:rPrChange w:id="215" w:author="He, Liqun" w:date="2015-03-30T21:29:00Z">
              <w:rPr>
                <w:rFonts w:hint="eastAsia"/>
                <w:strike/>
                <w:lang w:eastAsia="zh-CN"/>
              </w:rPr>
            </w:rPrChange>
          </w:rPr>
          <w:t>以</w:t>
        </w:r>
      </w:ins>
      <w:ins w:id="216" w:author="Chen, Meng" w:date="2014-06-16T09:44:00Z">
        <w:r w:rsidR="00067DE4" w:rsidRPr="0031078C">
          <w:rPr>
            <w:rFonts w:hint="eastAsia"/>
            <w:lang w:eastAsia="zh-CN"/>
          </w:rPr>
          <w:t>满足</w:t>
        </w:r>
        <w:r w:rsidR="00067DE4" w:rsidRPr="0031078C">
          <w:rPr>
            <w:rFonts w:hint="eastAsia"/>
            <w:lang w:eastAsia="zh-CN"/>
          </w:rPr>
          <w:t>PPDR</w:t>
        </w:r>
        <w:r w:rsidR="00067DE4" w:rsidRPr="0031078C">
          <w:rPr>
            <w:rFonts w:hint="eastAsia"/>
            <w:lang w:eastAsia="zh-CN"/>
          </w:rPr>
          <w:t>机构</w:t>
        </w:r>
      </w:ins>
      <w:ins w:id="217" w:author="He, Liqun" w:date="2015-03-30T21:29:00Z">
        <w:r w:rsidR="00067DE4" w:rsidRPr="0031078C">
          <w:rPr>
            <w:rFonts w:hint="eastAsia"/>
            <w:lang w:eastAsia="zh-CN"/>
          </w:rPr>
          <w:t>和组织</w:t>
        </w:r>
      </w:ins>
      <w:ins w:id="218" w:author="Chen, Meng" w:date="2014-06-16T09:44:00Z">
        <w:r w:rsidR="00067DE4" w:rsidRPr="0031078C">
          <w:rPr>
            <w:rFonts w:hint="eastAsia"/>
            <w:lang w:eastAsia="zh-CN"/>
          </w:rPr>
          <w:t>宽带通信需求的方式</w:t>
        </w:r>
      </w:ins>
      <w:ins w:id="219" w:author="He, Liqun" w:date="2015-03-30T21:30:00Z">
        <w:r w:rsidR="00067DE4" w:rsidRPr="0031078C">
          <w:rPr>
            <w:rFonts w:hint="eastAsia"/>
            <w:lang w:eastAsia="zh-CN"/>
          </w:rPr>
          <w:t>；</w:t>
        </w:r>
      </w:ins>
    </w:p>
    <w:p w:rsidR="00DC4AF8" w:rsidRDefault="00DC4AF8" w:rsidP="002B1A4F">
      <w:pPr>
        <w:rPr>
          <w:color w:val="000000"/>
          <w:lang w:eastAsia="zh-CN"/>
        </w:rPr>
      </w:pPr>
      <w:ins w:id="220" w:author="Liu, Sanping" w:date="2015-10-22T16:51:00Z">
        <w:r w:rsidRPr="000D6199">
          <w:rPr>
            <w:i/>
            <w:iCs/>
            <w:lang w:eastAsia="zh-CN"/>
          </w:rPr>
          <w:t>g)</w:t>
        </w:r>
        <w:r w:rsidRPr="000D6199">
          <w:rPr>
            <w:lang w:eastAsia="zh-CN"/>
          </w:rPr>
          <w:tab/>
        </w:r>
      </w:ins>
      <w:ins w:id="221" w:author="Huang, Jie " w:date="2015-03-30T17:32:00Z">
        <w:r w:rsidR="00067DE4" w:rsidRPr="0031078C">
          <w:rPr>
            <w:rFonts w:hint="eastAsia"/>
            <w:lang w:eastAsia="zh-CN"/>
          </w:rPr>
          <w:t>为</w:t>
        </w:r>
        <w:r w:rsidR="00067DE4" w:rsidRPr="0031078C">
          <w:rPr>
            <w:lang w:eastAsia="zh-CN"/>
          </w:rPr>
          <w:t>IMT</w:t>
        </w:r>
        <w:r w:rsidR="00067DE4" w:rsidRPr="0031078C">
          <w:rPr>
            <w:rFonts w:hint="eastAsia"/>
            <w:lang w:eastAsia="zh-CN"/>
          </w:rPr>
          <w:t>确定的频谱也可视为</w:t>
        </w:r>
        <w:r w:rsidR="00067DE4" w:rsidRPr="0031078C">
          <w:rPr>
            <w:lang w:eastAsia="zh-CN"/>
          </w:rPr>
          <w:t>PPDR</w:t>
        </w:r>
        <w:r w:rsidR="00067DE4" w:rsidRPr="0031078C">
          <w:rPr>
            <w:rFonts w:hint="eastAsia"/>
            <w:lang w:eastAsia="zh-CN"/>
          </w:rPr>
          <w:t>操作区域统一措施的一种解决方案，</w:t>
        </w:r>
      </w:ins>
    </w:p>
    <w:p w:rsidR="00304533" w:rsidRPr="00D4205E" w:rsidRDefault="00F4233A" w:rsidP="00304533">
      <w:pPr>
        <w:pStyle w:val="Call"/>
        <w:rPr>
          <w:lang w:eastAsia="zh-CN"/>
        </w:rPr>
      </w:pPr>
      <w:r w:rsidRPr="00D4205E">
        <w:rPr>
          <w:rFonts w:hint="eastAsia"/>
          <w:lang w:eastAsia="zh-CN"/>
        </w:rPr>
        <w:t>强调</w:t>
      </w:r>
    </w:p>
    <w:p w:rsidR="00304533" w:rsidRDefault="00F4233A" w:rsidP="00067DE4">
      <w:pPr>
        <w:rPr>
          <w:lang w:eastAsia="zh-CN"/>
        </w:rPr>
      </w:pPr>
      <w:r>
        <w:rPr>
          <w:i/>
          <w:iCs/>
          <w:lang w:eastAsia="zh-CN"/>
        </w:rPr>
        <w:t>a</w:t>
      </w:r>
      <w:r w:rsidRPr="00E3187D">
        <w:rPr>
          <w:rFonts w:hint="eastAsia"/>
          <w:i/>
          <w:lang w:eastAsia="zh-CN"/>
        </w:rPr>
        <w:t>)</w:t>
      </w:r>
      <w:r>
        <w:rPr>
          <w:rFonts w:hint="eastAsia"/>
          <w:i/>
          <w:iCs/>
          <w:szCs w:val="17"/>
          <w:lang w:eastAsia="zh-CN"/>
        </w:rPr>
        <w:tab/>
      </w:r>
      <w:del w:id="222" w:author="Chen, Meng" w:date="2014-06-11T11:49:00Z">
        <w:r w:rsidR="00067DE4" w:rsidRPr="0031078C" w:rsidDel="005E34FF">
          <w:rPr>
            <w:rFonts w:asciiTheme="majorBidi" w:eastAsiaTheme="minorEastAsia" w:hAnsiTheme="majorBidi" w:cstheme="majorBidi"/>
            <w:lang w:eastAsia="zh-CN"/>
          </w:rPr>
          <w:delText>本决议</w:delText>
        </w:r>
      </w:del>
      <w:ins w:id="223" w:author="Chen, Meng" w:date="2014-06-16T09:45:00Z">
        <w:r w:rsidR="00067DE4" w:rsidRPr="0031078C">
          <w:rPr>
            <w:rFonts w:asciiTheme="majorBidi" w:eastAsiaTheme="minorEastAsia" w:hAnsiTheme="majorBidi" w:cstheme="majorBidi"/>
            <w:lang w:eastAsia="zh-CN"/>
          </w:rPr>
          <w:t>最新版</w:t>
        </w:r>
      </w:ins>
      <w:ins w:id="224" w:author="Author">
        <w:r w:rsidR="00067DE4" w:rsidRPr="0031078C">
          <w:rPr>
            <w:rFonts w:asciiTheme="majorBidi" w:eastAsiaTheme="minorEastAsia" w:hAnsiTheme="majorBidi" w:cstheme="majorBidi"/>
            <w:lang w:eastAsia="zh-CN"/>
          </w:rPr>
          <w:t>ITU-R M.2015</w:t>
        </w:r>
      </w:ins>
      <w:ins w:id="225" w:author="Chen, Meng" w:date="2014-06-16T09:45:00Z">
        <w:r w:rsidR="00067DE4" w:rsidRPr="0031078C">
          <w:rPr>
            <w:rFonts w:asciiTheme="majorBidi" w:eastAsiaTheme="minorEastAsia" w:hAnsiTheme="majorBidi" w:cstheme="majorBidi"/>
            <w:lang w:eastAsia="zh-CN"/>
          </w:rPr>
          <w:t>建议书</w:t>
        </w:r>
      </w:ins>
      <w:del w:id="226" w:author="He, Liqun" w:date="2015-03-30T21:32:00Z">
        <w:r w:rsidR="00067DE4" w:rsidRPr="0031078C" w:rsidDel="00B21E4D">
          <w:rPr>
            <w:rFonts w:asciiTheme="majorBidi" w:eastAsiaTheme="minorEastAsia" w:hAnsiTheme="majorBidi" w:cstheme="majorBidi" w:hint="eastAsia"/>
            <w:lang w:eastAsia="zh-CN"/>
            <w:rPrChange w:id="227" w:author="He, Liqun" w:date="2015-03-30T21:32:00Z">
              <w:rPr>
                <w:rFonts w:hint="eastAsia"/>
                <w:lang w:eastAsia="zh-CN"/>
              </w:rPr>
            </w:rPrChange>
          </w:rPr>
          <w:delText>确定</w:delText>
        </w:r>
      </w:del>
      <w:ins w:id="228" w:author="He, Liqun" w:date="2015-03-30T21:32:00Z">
        <w:r w:rsidR="00067DE4" w:rsidRPr="0031078C">
          <w:rPr>
            <w:rFonts w:asciiTheme="majorBidi" w:eastAsiaTheme="minorEastAsia" w:hAnsiTheme="majorBidi" w:cstheme="majorBidi" w:hint="eastAsia"/>
            <w:lang w:eastAsia="zh-CN"/>
            <w:rPrChange w:id="229" w:author="He, Liqun" w:date="2015-03-30T21:32:00Z">
              <w:rPr>
                <w:rFonts w:hint="eastAsia"/>
                <w:lang w:eastAsia="zh-CN"/>
              </w:rPr>
            </w:rPrChange>
          </w:rPr>
          <w:t>涵盖</w:t>
        </w:r>
      </w:ins>
      <w:r w:rsidR="00067DE4" w:rsidRPr="0031078C">
        <w:rPr>
          <w:rFonts w:asciiTheme="majorBidi" w:eastAsiaTheme="minorEastAsia" w:hAnsiTheme="majorBidi" w:cstheme="majorBidi"/>
          <w:lang w:eastAsia="zh-CN"/>
        </w:rPr>
        <w:t>的</w:t>
      </w:r>
      <w:del w:id="230" w:author="He, Liqun" w:date="2015-03-30T21:32:00Z">
        <w:r w:rsidR="00067DE4" w:rsidRPr="0031078C" w:rsidDel="00B21E4D">
          <w:rPr>
            <w:rFonts w:asciiTheme="majorBidi" w:eastAsiaTheme="minorEastAsia" w:hAnsiTheme="majorBidi" w:cstheme="majorBidi" w:hint="eastAsia"/>
            <w:lang w:eastAsia="zh-CN"/>
            <w:rPrChange w:id="231" w:author="He, Liqun" w:date="2015-03-30T21:32:00Z">
              <w:rPr>
                <w:rFonts w:hint="eastAsia"/>
                <w:lang w:eastAsia="zh-CN"/>
              </w:rPr>
            </w:rPrChange>
          </w:rPr>
          <w:delText>频段</w:delText>
        </w:r>
      </w:del>
      <w:ins w:id="232" w:author="He, Liqun" w:date="2015-03-30T21:32:00Z">
        <w:r w:rsidR="00067DE4" w:rsidRPr="0031078C">
          <w:rPr>
            <w:rFonts w:asciiTheme="majorBidi" w:eastAsiaTheme="minorEastAsia" w:hAnsiTheme="majorBidi" w:cstheme="majorBidi" w:hint="eastAsia"/>
            <w:lang w:eastAsia="zh-CN"/>
            <w:rPrChange w:id="233" w:author="He, Liqun" w:date="2015-03-30T21:32:00Z">
              <w:rPr>
                <w:rFonts w:hint="eastAsia"/>
                <w:lang w:eastAsia="zh-CN"/>
              </w:rPr>
            </w:rPrChange>
          </w:rPr>
          <w:t>频率</w:t>
        </w:r>
      </w:ins>
      <w:ins w:id="234" w:author="Zheng, Bingyue" w:date="2015-10-25T18:03:00Z">
        <w:r w:rsidR="002B1A4F">
          <w:rPr>
            <w:rFonts w:hint="eastAsia"/>
            <w:color w:val="000000"/>
            <w:lang w:eastAsia="zh-CN"/>
          </w:rPr>
          <w:t>调谐</w:t>
        </w:r>
      </w:ins>
      <w:ins w:id="235" w:author="He, Liqun" w:date="2015-03-30T21:32:00Z">
        <w:r w:rsidR="00067DE4" w:rsidRPr="0031078C">
          <w:rPr>
            <w:rFonts w:asciiTheme="majorBidi" w:eastAsiaTheme="minorEastAsia" w:hAnsiTheme="majorBidi" w:cstheme="majorBidi" w:hint="eastAsia"/>
            <w:lang w:eastAsia="zh-CN"/>
            <w:rPrChange w:id="236" w:author="He, Liqun" w:date="2015-03-30T21:32:00Z">
              <w:rPr>
                <w:rFonts w:hint="eastAsia"/>
                <w:lang w:eastAsia="zh-CN"/>
              </w:rPr>
            </w:rPrChange>
          </w:rPr>
          <w:t>范围</w:t>
        </w:r>
      </w:ins>
      <w:r w:rsidR="00067DE4" w:rsidRPr="0031078C">
        <w:rPr>
          <w:rFonts w:asciiTheme="majorBidi" w:eastAsiaTheme="minorEastAsia" w:hAnsiTheme="majorBidi" w:cstheme="majorBidi"/>
          <w:lang w:eastAsia="zh-CN"/>
        </w:rPr>
        <w:t>被按照《无线电规则》的相关条款划分给多种不同业务，且目前由</w:t>
      </w:r>
      <w:del w:id="237" w:author="Chen, Meng" w:date="2014-06-17T13:25:00Z">
        <w:r w:rsidR="00067DE4" w:rsidRPr="0031078C" w:rsidDel="00663D6F">
          <w:rPr>
            <w:rFonts w:asciiTheme="majorBidi" w:eastAsiaTheme="minorEastAsia" w:hAnsiTheme="majorBidi" w:cstheme="majorBidi"/>
            <w:lang w:eastAsia="zh-CN"/>
          </w:rPr>
          <w:delText>广泛用于</w:delText>
        </w:r>
      </w:del>
      <w:del w:id="238" w:author="Chen, Meng" w:date="2014-06-11T11:50:00Z">
        <w:r w:rsidR="00067DE4" w:rsidRPr="0031078C" w:rsidDel="005E34FF">
          <w:rPr>
            <w:rFonts w:asciiTheme="majorBidi" w:eastAsiaTheme="minorEastAsia" w:hAnsiTheme="majorBidi" w:cstheme="majorBidi"/>
            <w:lang w:eastAsia="zh-CN"/>
          </w:rPr>
          <w:delText>固定、移动、卫星移动和广播</w:delText>
        </w:r>
      </w:del>
      <w:ins w:id="239" w:author="Chen, Meng" w:date="2014-06-16T09:46:00Z">
        <w:r w:rsidR="00067DE4" w:rsidRPr="0031078C">
          <w:rPr>
            <w:rFonts w:asciiTheme="majorBidi" w:eastAsiaTheme="minorEastAsia" w:hAnsiTheme="majorBidi" w:cstheme="majorBidi"/>
            <w:lang w:eastAsia="zh-CN"/>
          </w:rPr>
          <w:t>若干不同</w:t>
        </w:r>
      </w:ins>
      <w:r w:rsidR="00067DE4" w:rsidRPr="0031078C">
        <w:rPr>
          <w:rFonts w:asciiTheme="majorBidi" w:eastAsiaTheme="minorEastAsia" w:hAnsiTheme="majorBidi" w:cstheme="majorBidi"/>
          <w:lang w:eastAsia="zh-CN"/>
        </w:rPr>
        <w:t>业务大量使用；</w:t>
      </w:r>
    </w:p>
    <w:p w:rsidR="00304533" w:rsidRDefault="00F4233A" w:rsidP="00CB4E46">
      <w:pPr>
        <w:rPr>
          <w:color w:val="000000"/>
          <w:szCs w:val="17"/>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szCs w:val="17"/>
          <w:lang w:eastAsia="zh-CN"/>
        </w:rPr>
        <w:t>必须给予主管部门灵活性</w:t>
      </w:r>
      <w:ins w:id="240" w:author="Chi, Jianping" w:date="2015-10-25T15:46:00Z">
        <w:r w:rsidR="00CB4E46">
          <w:rPr>
            <w:rFonts w:hint="eastAsia"/>
            <w:color w:val="000000"/>
            <w:szCs w:val="17"/>
            <w:lang w:eastAsia="zh-CN"/>
          </w:rPr>
          <w:t>以</w:t>
        </w:r>
        <w:r w:rsidR="00CB4E46">
          <w:rPr>
            <w:color w:val="000000"/>
            <w:szCs w:val="17"/>
            <w:lang w:eastAsia="zh-CN"/>
          </w:rPr>
          <w:t>确定</w:t>
        </w:r>
      </w:ins>
      <w:r>
        <w:rPr>
          <w:rFonts w:hint="eastAsia"/>
          <w:color w:val="000000"/>
          <w:szCs w:val="17"/>
          <w:lang w:eastAsia="zh-CN"/>
        </w:rPr>
        <w:t>：</w:t>
      </w:r>
    </w:p>
    <w:p w:rsidR="00304533" w:rsidRDefault="00F4233A">
      <w:pPr>
        <w:pStyle w:val="enumlev1"/>
        <w:rPr>
          <w:lang w:eastAsia="zh-CN"/>
        </w:rPr>
      </w:pPr>
      <w:r>
        <w:rPr>
          <w:lang w:val="en-US" w:eastAsia="zh-CN"/>
        </w:rPr>
        <w:t>–</w:t>
      </w:r>
      <w:r>
        <w:rPr>
          <w:lang w:eastAsia="zh-CN"/>
        </w:rPr>
        <w:tab/>
      </w:r>
      <w:r w:rsidR="00CB4E46">
        <w:rPr>
          <w:rFonts w:hint="eastAsia"/>
          <w:lang w:eastAsia="zh-CN"/>
        </w:rPr>
        <w:t>决定</w:t>
      </w:r>
      <w:r>
        <w:rPr>
          <w:rFonts w:hint="eastAsia"/>
          <w:lang w:eastAsia="zh-CN"/>
        </w:rPr>
        <w:t>国家层面</w:t>
      </w:r>
      <w:del w:id="241" w:author="Chi, Jianping" w:date="2015-10-25T15:48:00Z">
        <w:r w:rsidDel="00CB4E46">
          <w:rPr>
            <w:rFonts w:hint="eastAsia"/>
            <w:lang w:eastAsia="zh-CN"/>
          </w:rPr>
          <w:delText>决定从本决议所确定的频段内拿出多少频谱用于公共保护和赈灾以满足其特定的国内需求</w:delText>
        </w:r>
      </w:del>
      <w:ins w:id="242" w:author="Chi, Jianping" w:date="2015-10-25T15:49:00Z">
        <w:r w:rsidR="00CB4E46">
          <w:rPr>
            <w:rFonts w:hint="eastAsia"/>
            <w:lang w:eastAsia="zh-CN"/>
          </w:rPr>
          <w:t>所需使用的</w:t>
        </w:r>
        <w:r w:rsidR="00CB4E46">
          <w:rPr>
            <w:lang w:eastAsia="zh-CN"/>
          </w:rPr>
          <w:t>频谱量</w:t>
        </w:r>
      </w:ins>
      <w:r>
        <w:rPr>
          <w:rFonts w:hint="eastAsia"/>
          <w:lang w:eastAsia="zh-CN"/>
        </w:rPr>
        <w:t>；</w:t>
      </w:r>
    </w:p>
    <w:p w:rsidR="00304533" w:rsidRDefault="00F4233A" w:rsidP="00304533">
      <w:pPr>
        <w:pStyle w:val="enumlev1"/>
        <w:rPr>
          <w:lang w:eastAsia="zh-CN"/>
        </w:rPr>
      </w:pPr>
      <w:del w:id="243" w:author="Liu, Sanping" w:date="2015-10-22T16:52:00Z">
        <w:r w:rsidDel="00DC4AF8">
          <w:rPr>
            <w:lang w:val="en-US" w:eastAsia="zh-CN"/>
          </w:rPr>
          <w:delText>–</w:delText>
        </w:r>
        <w:r w:rsidDel="00DC4AF8">
          <w:rPr>
            <w:rFonts w:hint="eastAsia"/>
            <w:lang w:val="en-US" w:eastAsia="zh-CN"/>
          </w:rPr>
          <w:tab/>
        </w:r>
        <w:r w:rsidDel="00DC4AF8">
          <w:rPr>
            <w:rFonts w:hint="eastAsia"/>
            <w:lang w:val="en-US" w:eastAsia="zh-CN"/>
          </w:rPr>
          <w:delText>考虑到现有的应用及其未来的发展，能够根据《无线电规则》的规定，将本决议</w:delText>
        </w:r>
        <w:r w:rsidDel="00DC4AF8">
          <w:rPr>
            <w:rFonts w:hint="eastAsia"/>
            <w:lang w:eastAsia="zh-CN"/>
          </w:rPr>
          <w:delText>所确定的频段用于本频段所划分的所有业务；</w:delText>
        </w:r>
      </w:del>
    </w:p>
    <w:p w:rsidR="00304533" w:rsidRDefault="00F4233A" w:rsidP="00067DE4">
      <w:pPr>
        <w:pStyle w:val="enumlev1"/>
        <w:rPr>
          <w:lang w:eastAsia="zh-CN"/>
        </w:rPr>
      </w:pPr>
      <w:r>
        <w:rPr>
          <w:lang w:val="en-US" w:eastAsia="zh-CN"/>
        </w:rPr>
        <w:t>–</w:t>
      </w:r>
      <w:r>
        <w:rPr>
          <w:lang w:eastAsia="zh-CN"/>
        </w:rPr>
        <w:tab/>
      </w:r>
      <w:r w:rsidR="00067DE4" w:rsidRPr="0031078C">
        <w:rPr>
          <w:lang w:eastAsia="zh-CN"/>
        </w:rPr>
        <w:t>为了适应各</w:t>
      </w:r>
      <w:ins w:id="244" w:author="Chen, Meng" w:date="2014-06-17T13:25:00Z">
        <w:r w:rsidR="00067DE4" w:rsidRPr="0031078C">
          <w:rPr>
            <w:lang w:eastAsia="zh-CN"/>
          </w:rPr>
          <w:t>区域或各</w:t>
        </w:r>
      </w:ins>
      <w:r w:rsidR="00067DE4" w:rsidRPr="0031078C">
        <w:rPr>
          <w:lang w:eastAsia="zh-CN"/>
        </w:rPr>
        <w:t>国</w:t>
      </w:r>
      <w:ins w:id="245" w:author="Chen, Meng" w:date="2014-06-17T13:25:00Z">
        <w:r w:rsidR="00067DE4" w:rsidRPr="0031078C">
          <w:rPr>
            <w:lang w:eastAsia="zh-CN"/>
          </w:rPr>
          <w:t>家</w:t>
        </w:r>
      </w:ins>
      <w:r w:rsidR="00067DE4" w:rsidRPr="0031078C">
        <w:rPr>
          <w:lang w:eastAsia="zh-CN"/>
        </w:rPr>
        <w:t>的特殊情况，</w:t>
      </w:r>
      <w:del w:id="246" w:author="Chen, Meng" w:date="2014-06-17T13:26:00Z">
        <w:r w:rsidR="00067DE4" w:rsidRPr="0031078C" w:rsidDel="00663D6F">
          <w:rPr>
            <w:lang w:eastAsia="zh-CN"/>
          </w:rPr>
          <w:delText>确定将</w:delText>
        </w:r>
      </w:del>
      <w:del w:id="247" w:author="Chen, Meng" w:date="2014-06-11T11:52:00Z">
        <w:r w:rsidR="00067DE4" w:rsidRPr="0031078C" w:rsidDel="00967D91">
          <w:rPr>
            <w:lang w:eastAsia="zh-CN"/>
          </w:rPr>
          <w:delText>本决议</w:delText>
        </w:r>
      </w:del>
      <w:ins w:id="248" w:author="Chen, Meng" w:date="2014-06-17T13:26:00Z">
        <w:r w:rsidR="00067DE4" w:rsidRPr="0031078C">
          <w:rPr>
            <w:lang w:eastAsia="zh-CN"/>
          </w:rPr>
          <w:t>最新版</w:t>
        </w:r>
      </w:ins>
      <w:ins w:id="249" w:author="Author">
        <w:r w:rsidR="00067DE4" w:rsidRPr="0031078C">
          <w:rPr>
            <w:lang w:eastAsia="zh-CN"/>
          </w:rPr>
          <w:t>ITU-R M.2015</w:t>
        </w:r>
      </w:ins>
      <w:ins w:id="250" w:author="Chen, Meng" w:date="2014-06-17T13:26:00Z">
        <w:r w:rsidR="00067DE4" w:rsidRPr="0031078C">
          <w:rPr>
            <w:lang w:eastAsia="zh-CN"/>
          </w:rPr>
          <w:t>建议书</w:t>
        </w:r>
      </w:ins>
      <w:r w:rsidR="00067DE4" w:rsidRPr="0031078C">
        <w:rPr>
          <w:lang w:eastAsia="zh-CN"/>
        </w:rPr>
        <w:t>所确定的频段</w:t>
      </w:r>
      <w:del w:id="251" w:author="Chen, Meng" w:date="2014-06-17T13:26:00Z">
        <w:r w:rsidR="00067DE4" w:rsidRPr="0031078C" w:rsidDel="00663D6F">
          <w:rPr>
            <w:lang w:eastAsia="zh-CN"/>
          </w:rPr>
          <w:delText>用于公众保护与救灾抢险</w:delText>
        </w:r>
      </w:del>
      <w:r w:rsidR="00067DE4" w:rsidRPr="0031078C">
        <w:rPr>
          <w:lang w:eastAsia="zh-CN"/>
        </w:rPr>
        <w:t>的必要性、可用的时机以及使用的条件</w:t>
      </w:r>
      <w:r w:rsidR="00067DE4">
        <w:rPr>
          <w:rFonts w:hint="eastAsia"/>
          <w:lang w:eastAsia="zh-CN"/>
        </w:rPr>
        <w:t>，</w:t>
      </w:r>
    </w:p>
    <w:p w:rsidR="00DC4AF8" w:rsidRDefault="00DC4AF8" w:rsidP="002B1A4F">
      <w:pPr>
        <w:rPr>
          <w:lang w:eastAsia="zh-CN"/>
        </w:rPr>
      </w:pPr>
      <w:ins w:id="252" w:author="Author">
        <w:r w:rsidRPr="000D6199">
          <w:rPr>
            <w:i/>
            <w:iCs/>
            <w:lang w:eastAsia="zh-CN"/>
          </w:rPr>
          <w:t>c)</w:t>
        </w:r>
        <w:r w:rsidRPr="000D6199">
          <w:rPr>
            <w:lang w:eastAsia="zh-CN"/>
          </w:rPr>
          <w:tab/>
        </w:r>
      </w:ins>
      <w:ins w:id="253" w:author="Chen, Meng" w:date="2014-06-16T09:50:00Z">
        <w:r w:rsidR="00067DE4" w:rsidRPr="0031078C">
          <w:rPr>
            <w:lang w:eastAsia="zh-CN"/>
          </w:rPr>
          <w:t>并非最新版</w:t>
        </w:r>
      </w:ins>
      <w:ins w:id="254" w:author="Author">
        <w:r w:rsidR="00067DE4" w:rsidRPr="0031078C">
          <w:rPr>
            <w:lang w:eastAsia="zh-CN"/>
          </w:rPr>
          <w:t>ITU-R M.2015</w:t>
        </w:r>
      </w:ins>
      <w:ins w:id="255" w:author="Chen, Meng" w:date="2014-06-16T09:50:00Z">
        <w:r w:rsidR="00067DE4" w:rsidRPr="0031078C">
          <w:rPr>
            <w:lang w:eastAsia="zh-CN"/>
          </w:rPr>
          <w:t>建议书所列的所有频段都适合于各种类型的</w:t>
        </w:r>
        <w:r w:rsidR="00067DE4" w:rsidRPr="0031078C">
          <w:rPr>
            <w:lang w:eastAsia="zh-CN"/>
          </w:rPr>
          <w:t>PPDR</w:t>
        </w:r>
      </w:ins>
      <w:ins w:id="256" w:author="He, Liqun" w:date="2015-03-30T21:33:00Z">
        <w:r w:rsidR="00067DE4" w:rsidRPr="0031078C">
          <w:rPr>
            <w:rFonts w:hint="eastAsia"/>
            <w:lang w:eastAsia="zh-CN"/>
            <w:rPrChange w:id="257" w:author="He, Liqun" w:date="2015-03-30T21:33:00Z">
              <w:rPr>
                <w:rFonts w:hint="eastAsia"/>
                <w:strike/>
                <w:lang w:eastAsia="zh-CN"/>
              </w:rPr>
            </w:rPrChange>
          </w:rPr>
          <w:t>应用</w:t>
        </w:r>
      </w:ins>
      <w:ins w:id="258" w:author="An, Changfeng" w:date="2014-12-09T10:58:00Z">
        <w:r w:rsidR="00067DE4" w:rsidRPr="0031078C">
          <w:rPr>
            <w:lang w:eastAsia="zh-CN"/>
          </w:rPr>
          <w:t>（</w:t>
        </w:r>
      </w:ins>
      <w:ins w:id="259" w:author="Chen, Meng" w:date="2014-06-16T09:50:00Z">
        <w:r w:rsidR="00067DE4" w:rsidRPr="0031078C">
          <w:rPr>
            <w:lang w:eastAsia="zh-CN"/>
          </w:rPr>
          <w:t>窄带、或宽带</w:t>
        </w:r>
      </w:ins>
      <w:ins w:id="260" w:author="An, Changfeng" w:date="2014-12-09T10:58:00Z">
        <w:r w:rsidR="00067DE4" w:rsidRPr="0031078C">
          <w:rPr>
            <w:lang w:eastAsia="zh-CN"/>
          </w:rPr>
          <w:t>）</w:t>
        </w:r>
      </w:ins>
      <w:ins w:id="261" w:author="Chen, Meng" w:date="2014-06-16T09:51:00Z">
        <w:r w:rsidR="00067DE4" w:rsidRPr="0031078C">
          <w:rPr>
            <w:lang w:eastAsia="zh-CN"/>
          </w:rPr>
          <w:t>，</w:t>
        </w:r>
      </w:ins>
    </w:p>
    <w:p w:rsidR="00304533" w:rsidRPr="00D4205E" w:rsidRDefault="00F4233A" w:rsidP="00304533">
      <w:pPr>
        <w:pStyle w:val="Call"/>
        <w:rPr>
          <w:lang w:eastAsia="zh-CN"/>
        </w:rPr>
      </w:pPr>
      <w:r w:rsidRPr="00D4205E">
        <w:rPr>
          <w:rFonts w:hint="eastAsia"/>
          <w:lang w:eastAsia="zh-CN"/>
        </w:rPr>
        <w:t>做出决议</w:t>
      </w:r>
    </w:p>
    <w:p w:rsidR="00DC4AF8" w:rsidRDefault="00DC4AF8" w:rsidP="002B1A4F">
      <w:pPr>
        <w:rPr>
          <w:szCs w:val="17"/>
          <w:lang w:eastAsia="zh-CN"/>
        </w:rPr>
        <w:pPrChange w:id="262" w:author="Zheng, Bingyue" w:date="2015-10-25T18:07:00Z">
          <w:pPr/>
        </w:pPrChange>
      </w:pPr>
      <w:ins w:id="263" w:author="Turnbull, Karen" w:date="2015-10-15T13:00:00Z">
        <w:r w:rsidRPr="000D6199">
          <w:rPr>
            <w:lang w:eastAsia="zh-CN"/>
          </w:rPr>
          <w:t>1</w:t>
        </w:r>
      </w:ins>
      <w:ins w:id="264" w:author="Zheng, Bingyue" w:date="2015-10-25T18:07:00Z">
        <w:r w:rsidR="002B1A4F">
          <w:rPr>
            <w:lang w:eastAsia="zh-CN"/>
          </w:rPr>
          <w:tab/>
        </w:r>
      </w:ins>
      <w:ins w:id="265" w:author="Chi, Jianping" w:date="2015-10-25T15:50:00Z">
        <w:r w:rsidR="00CB4E46">
          <w:rPr>
            <w:rFonts w:hint="eastAsia"/>
            <w:lang w:eastAsia="zh-CN"/>
          </w:rPr>
          <w:t>本决议审议的</w:t>
        </w:r>
        <w:r w:rsidR="00CB4E46">
          <w:rPr>
            <w:rFonts w:hint="eastAsia"/>
            <w:lang w:eastAsia="zh-CN"/>
          </w:rPr>
          <w:t>PPDR</w:t>
        </w:r>
        <w:r w:rsidR="00CB4E46">
          <w:rPr>
            <w:rFonts w:hint="eastAsia"/>
            <w:lang w:eastAsia="zh-CN"/>
          </w:rPr>
          <w:t>应用</w:t>
        </w:r>
      </w:ins>
      <w:ins w:id="266" w:author="Chi, Jianping" w:date="2015-10-25T15:54:00Z">
        <w:r w:rsidR="000C56AC">
          <w:rPr>
            <w:rFonts w:hint="eastAsia"/>
            <w:lang w:eastAsia="zh-CN"/>
          </w:rPr>
          <w:t>旨</w:t>
        </w:r>
      </w:ins>
      <w:ins w:id="267" w:author="Chi, Jianping" w:date="2015-10-25T15:53:00Z">
        <w:r w:rsidR="000C56AC">
          <w:rPr>
            <w:rFonts w:hint="eastAsia"/>
            <w:lang w:eastAsia="zh-CN"/>
          </w:rPr>
          <w:t>在</w:t>
        </w:r>
      </w:ins>
      <w:ins w:id="268" w:author="Chi, Jianping" w:date="2015-10-25T15:52:00Z">
        <w:r w:rsidR="00CB4E46">
          <w:rPr>
            <w:rFonts w:hint="eastAsia"/>
            <w:lang w:eastAsia="zh-CN"/>
          </w:rPr>
          <w:t>根据</w:t>
        </w:r>
        <w:r w:rsidR="00CB4E46">
          <w:rPr>
            <w:lang w:eastAsia="zh-CN"/>
          </w:rPr>
          <w:t>《</w:t>
        </w:r>
        <w:r w:rsidR="00CB4E46">
          <w:rPr>
            <w:rFonts w:hint="eastAsia"/>
            <w:lang w:eastAsia="zh-CN"/>
          </w:rPr>
          <w:t>无线电规则</w:t>
        </w:r>
        <w:r w:rsidR="00CB4E46">
          <w:rPr>
            <w:lang w:eastAsia="zh-CN"/>
          </w:rPr>
          <w:t>》</w:t>
        </w:r>
      </w:ins>
      <w:ins w:id="269" w:author="Chi, Jianping" w:date="2015-10-25T15:54:00Z">
        <w:r w:rsidR="000C56AC">
          <w:rPr>
            <w:rFonts w:hint="eastAsia"/>
            <w:lang w:eastAsia="zh-CN"/>
          </w:rPr>
          <w:t>在</w:t>
        </w:r>
      </w:ins>
      <w:ins w:id="270" w:author="Chi, Jianping" w:date="2015-10-25T15:52:00Z">
        <w:r w:rsidR="00CB4E46">
          <w:rPr>
            <w:rFonts w:hint="eastAsia"/>
            <w:lang w:eastAsia="zh-CN"/>
          </w:rPr>
          <w:t>划分给移动业务的</w:t>
        </w:r>
        <w:r w:rsidR="00CB4E46">
          <w:rPr>
            <w:lang w:eastAsia="zh-CN"/>
          </w:rPr>
          <w:t>频段</w:t>
        </w:r>
      </w:ins>
      <w:ins w:id="271" w:author="Chi, Jianping" w:date="2015-10-25T15:53:00Z">
        <w:r w:rsidR="000C56AC">
          <w:rPr>
            <w:rFonts w:hint="eastAsia"/>
            <w:lang w:eastAsia="zh-CN"/>
          </w:rPr>
          <w:t>运行</w:t>
        </w:r>
      </w:ins>
      <w:r w:rsidR="002B1A4F">
        <w:rPr>
          <w:rFonts w:hint="eastAsia"/>
          <w:lang w:eastAsia="zh-CN"/>
        </w:rPr>
        <w:t>；</w:t>
      </w:r>
    </w:p>
    <w:p w:rsidR="00304533" w:rsidRDefault="00F4233A" w:rsidP="00304533">
      <w:pPr>
        <w:rPr>
          <w:lang w:eastAsia="zh-CN"/>
        </w:rPr>
      </w:pPr>
      <w:del w:id="272" w:author="Liu, Sanping" w:date="2015-10-22T16:53:00Z">
        <w:r w:rsidDel="00DC4AF8">
          <w:rPr>
            <w:szCs w:val="17"/>
            <w:lang w:eastAsia="zh-CN"/>
          </w:rPr>
          <w:delText>1</w:delText>
        </w:r>
      </w:del>
      <w:ins w:id="273" w:author="Liu, Sanping" w:date="2015-10-22T16:53:00Z">
        <w:r w:rsidR="00DC4AF8">
          <w:rPr>
            <w:szCs w:val="17"/>
            <w:lang w:eastAsia="zh-CN"/>
          </w:rPr>
          <w:t>2</w:t>
        </w:r>
      </w:ins>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到国内和区域的需求以及需与其他相关国家进行的任何磋商和合作，强烈建议主管部门在尽可能的范围内，在公共保护和赈灾通信中使用区域内统一的频段；</w:t>
      </w:r>
    </w:p>
    <w:p w:rsidR="00304533" w:rsidRDefault="00F4233A">
      <w:pPr>
        <w:rPr>
          <w:color w:val="000000"/>
          <w:lang w:eastAsia="zh-CN"/>
        </w:rPr>
      </w:pPr>
      <w:del w:id="274" w:author="Liu, Sanping" w:date="2015-10-22T16:53:00Z">
        <w:r w:rsidDel="00DC4AF8">
          <w:rPr>
            <w:color w:val="000000"/>
            <w:szCs w:val="17"/>
            <w:lang w:eastAsia="zh-CN"/>
          </w:rPr>
          <w:delText>2</w:delText>
        </w:r>
      </w:del>
      <w:ins w:id="275" w:author="Liu, Sanping" w:date="2015-10-22T16:53:00Z">
        <w:r w:rsidR="00DC4AF8">
          <w:rPr>
            <w:color w:val="000000"/>
            <w:szCs w:val="17"/>
            <w:lang w:eastAsia="zh-CN"/>
          </w:rPr>
          <w:t>3</w:t>
        </w:r>
      </w:ins>
      <w:r>
        <w:rPr>
          <w:rFonts w:hint="eastAsia"/>
          <w:color w:val="000000"/>
          <w:szCs w:val="17"/>
          <w:lang w:eastAsia="zh-CN"/>
        </w:rPr>
        <w:tab/>
      </w:r>
      <w:r w:rsidR="00067DE4">
        <w:rPr>
          <w:rFonts w:hint="eastAsia"/>
          <w:color w:val="000000"/>
          <w:lang w:eastAsia="zh-CN"/>
        </w:rPr>
        <w:t>为了使先进的公众保护与救灾抢险解决方案得到区域内统一的频段</w:t>
      </w:r>
      <w:r w:rsidR="00067DE4">
        <w:rPr>
          <w:color w:val="000000"/>
          <w:lang w:eastAsia="zh-CN"/>
        </w:rPr>
        <w:t>/</w:t>
      </w:r>
      <w:r w:rsidR="00067DE4">
        <w:rPr>
          <w:rFonts w:hint="eastAsia"/>
          <w:color w:val="000000"/>
          <w:lang w:eastAsia="zh-CN"/>
        </w:rPr>
        <w:t>频率范围，鼓励主管部门在制定国内规划时考虑</w:t>
      </w:r>
      <w:del w:id="276" w:author="Chen, Meng" w:date="2014-06-17T13:27:00Z">
        <w:r w:rsidR="00067DE4" w:rsidDel="00663D6F">
          <w:rPr>
            <w:rFonts w:hint="eastAsia"/>
            <w:color w:val="000000"/>
            <w:lang w:eastAsia="zh-CN"/>
          </w:rPr>
          <w:delText>下列</w:delText>
        </w:r>
      </w:del>
      <w:ins w:id="277" w:author="Chen, Meng" w:date="2014-06-17T13:27:00Z">
        <w:r w:rsidR="00067DE4">
          <w:rPr>
            <w:rFonts w:hint="eastAsia"/>
            <w:color w:val="000000"/>
            <w:lang w:eastAsia="zh-CN"/>
          </w:rPr>
          <w:t>最新版</w:t>
        </w:r>
        <w:r w:rsidR="00067DE4">
          <w:rPr>
            <w:rFonts w:hint="eastAsia"/>
            <w:color w:val="000000"/>
            <w:lang w:eastAsia="zh-CN"/>
          </w:rPr>
          <w:t>ITU-R M.2015</w:t>
        </w:r>
      </w:ins>
      <w:ins w:id="278" w:author="Chen, Meng" w:date="2014-06-17T13:28:00Z">
        <w:r w:rsidR="00067DE4">
          <w:rPr>
            <w:rFonts w:hint="eastAsia"/>
            <w:color w:val="000000"/>
            <w:lang w:eastAsia="zh-CN"/>
          </w:rPr>
          <w:t>建议书</w:t>
        </w:r>
      </w:ins>
      <w:r w:rsidR="00067DE4">
        <w:rPr>
          <w:rFonts w:hint="eastAsia"/>
          <w:color w:val="000000"/>
          <w:lang w:eastAsia="zh-CN"/>
        </w:rPr>
        <w:t>确定的频段</w:t>
      </w:r>
      <w:r w:rsidR="00067DE4">
        <w:rPr>
          <w:color w:val="000000"/>
          <w:lang w:eastAsia="zh-CN"/>
        </w:rPr>
        <w:t>/</w:t>
      </w:r>
      <w:r w:rsidR="00067DE4">
        <w:rPr>
          <w:rFonts w:hint="eastAsia"/>
          <w:color w:val="000000"/>
          <w:lang w:eastAsia="zh-CN"/>
        </w:rPr>
        <w:t>频率范围或其中的一部分</w:t>
      </w:r>
      <w:del w:id="279" w:author="Liu, Sanping" w:date="2015-10-22T16:54:00Z">
        <w:r w:rsidDel="00DC4AF8">
          <w:rPr>
            <w:rFonts w:hint="eastAsia"/>
            <w:color w:val="000000"/>
            <w:lang w:eastAsia="zh-CN"/>
          </w:rPr>
          <w:delText>：</w:delText>
        </w:r>
      </w:del>
      <w:ins w:id="280" w:author="Liu, Sanping" w:date="2015-10-22T17:28:00Z">
        <w:r w:rsidR="00067DE4">
          <w:rPr>
            <w:rFonts w:hint="eastAsia"/>
            <w:color w:val="000000"/>
            <w:lang w:eastAsia="zh-CN"/>
          </w:rPr>
          <w:t>；</w:t>
        </w:r>
      </w:ins>
    </w:p>
    <w:p w:rsidR="00304533" w:rsidDel="00DC4AF8" w:rsidRDefault="00F4233A" w:rsidP="00304533">
      <w:pPr>
        <w:pStyle w:val="enumlev1"/>
        <w:rPr>
          <w:del w:id="281" w:author="Liu, Sanping" w:date="2015-10-22T16:54:00Z"/>
          <w:lang w:eastAsia="zh-CN"/>
        </w:rPr>
      </w:pPr>
      <w:del w:id="282" w:author="Liu, Sanping" w:date="2015-10-22T16:54:00Z">
        <w:r w:rsidDel="00DC4AF8">
          <w:rPr>
            <w:lang w:val="en-US" w:eastAsia="zh-CN"/>
          </w:rPr>
          <w:delText>–</w:delText>
        </w:r>
        <w:r w:rsidDel="00DC4AF8">
          <w:rPr>
            <w:lang w:eastAsia="zh-CN"/>
          </w:rPr>
          <w:tab/>
        </w:r>
        <w:r w:rsidDel="00DC4AF8">
          <w:rPr>
            <w:rFonts w:hint="eastAsia"/>
            <w:lang w:eastAsia="zh-CN"/>
          </w:rPr>
          <w:delText>在</w:delText>
        </w:r>
        <w:r w:rsidDel="00DC4AF8">
          <w:rPr>
            <w:rFonts w:hint="eastAsia"/>
            <w:lang w:eastAsia="zh-CN"/>
          </w:rPr>
          <w:delText>1</w:delText>
        </w:r>
        <w:r w:rsidDel="00DC4AF8">
          <w:rPr>
            <w:rFonts w:hint="eastAsia"/>
            <w:lang w:eastAsia="zh-CN"/>
          </w:rPr>
          <w:delText>区：</w:delText>
        </w:r>
        <w:r w:rsidDel="00DC4AF8">
          <w:rPr>
            <w:lang w:eastAsia="zh-CN"/>
          </w:rPr>
          <w:delText>380-470 MHz</w:delText>
        </w:r>
        <w:r w:rsidDel="00DC4AF8">
          <w:rPr>
            <w:rFonts w:hint="eastAsia"/>
            <w:lang w:eastAsia="zh-CN"/>
          </w:rPr>
          <w:delText>，</w:delText>
        </w:r>
        <w:r w:rsidDel="00DC4AF8">
          <w:rPr>
            <w:rFonts w:hint="eastAsia"/>
            <w:lang w:eastAsia="zh-CN"/>
          </w:rPr>
          <w:delText>1</w:delText>
        </w:r>
        <w:r w:rsidDel="00DC4AF8">
          <w:rPr>
            <w:rFonts w:hint="eastAsia"/>
            <w:lang w:eastAsia="zh-CN"/>
          </w:rPr>
          <w:delText>区的某些国家已经同意，将其中的</w:delText>
        </w:r>
        <w:r w:rsidDel="00DC4AF8">
          <w:rPr>
            <w:lang w:eastAsia="zh-CN"/>
          </w:rPr>
          <w:delText>380-385/390-395 MHz</w:delText>
        </w:r>
        <w:r w:rsidDel="00DC4AF8">
          <w:rPr>
            <w:rFonts w:hint="eastAsia"/>
            <w:lang w:eastAsia="zh-CN"/>
          </w:rPr>
          <w:delText>频率分段作为长期公共保护活动的优选核心统一频段；</w:delText>
        </w:r>
      </w:del>
    </w:p>
    <w:p w:rsidR="00304533" w:rsidDel="00DC4AF8" w:rsidRDefault="00F4233A" w:rsidP="00304533">
      <w:pPr>
        <w:pStyle w:val="enumlev1"/>
        <w:rPr>
          <w:del w:id="283" w:author="Liu, Sanping" w:date="2015-10-22T16:54:00Z"/>
          <w:color w:val="000000"/>
          <w:lang w:eastAsia="zh-CN"/>
        </w:rPr>
      </w:pPr>
      <w:del w:id="284" w:author="Liu, Sanping" w:date="2015-10-22T16:54:00Z">
        <w:r w:rsidDel="00DC4AF8">
          <w:rPr>
            <w:lang w:val="en-US" w:eastAsia="zh-CN"/>
          </w:rPr>
          <w:lastRenderedPageBreak/>
          <w:delText>–</w:delText>
        </w:r>
        <w:r w:rsidDel="00DC4AF8">
          <w:rPr>
            <w:color w:val="000000"/>
            <w:lang w:eastAsia="zh-CN"/>
          </w:rPr>
          <w:tab/>
        </w:r>
        <w:r w:rsidDel="00DC4AF8">
          <w:rPr>
            <w:rFonts w:hint="eastAsia"/>
            <w:lang w:eastAsia="zh-CN"/>
          </w:rPr>
          <w:delText>2</w:delText>
        </w:r>
        <w:r w:rsidDel="00DC4AF8">
          <w:rPr>
            <w:rFonts w:hint="eastAsia"/>
            <w:lang w:eastAsia="zh-CN"/>
          </w:rPr>
          <w:delText>区</w:delText>
        </w:r>
        <w:r w:rsidRPr="005D0D7C" w:rsidDel="00DC4AF8">
          <w:rPr>
            <w:rStyle w:val="FootnoteReference"/>
            <w:position w:val="10"/>
            <w:szCs w:val="18"/>
            <w:lang w:val="en-US" w:eastAsia="zh-CN"/>
          </w:rPr>
          <w:footnoteReference w:customMarkFollows="1" w:id="6"/>
          <w:delText>5</w:delText>
        </w:r>
        <w:r w:rsidDel="00DC4AF8">
          <w:rPr>
            <w:rFonts w:hint="eastAsia"/>
            <w:color w:val="000000"/>
            <w:lang w:val="en-US" w:eastAsia="zh-CN"/>
          </w:rPr>
          <w:delText>：</w:delText>
        </w:r>
        <w:r w:rsidDel="00DC4AF8">
          <w:rPr>
            <w:color w:val="000000"/>
            <w:lang w:eastAsia="zh-CN"/>
          </w:rPr>
          <w:delText>746-806 MHz</w:delText>
        </w:r>
        <w:r w:rsidDel="00DC4AF8">
          <w:rPr>
            <w:rFonts w:hint="eastAsia"/>
            <w:color w:val="000000"/>
            <w:lang w:eastAsia="zh-CN"/>
          </w:rPr>
          <w:delText>、</w:delText>
        </w:r>
        <w:r w:rsidDel="00DC4AF8">
          <w:rPr>
            <w:color w:val="000000"/>
            <w:lang w:eastAsia="zh-CN"/>
          </w:rPr>
          <w:delText>806-869 MHz</w:delText>
        </w:r>
        <w:r w:rsidDel="00DC4AF8">
          <w:rPr>
            <w:rFonts w:hint="eastAsia"/>
            <w:color w:val="000000"/>
            <w:lang w:eastAsia="zh-CN"/>
          </w:rPr>
          <w:delText>、</w:delText>
        </w:r>
        <w:r w:rsidDel="00DC4AF8">
          <w:rPr>
            <w:color w:val="000000"/>
            <w:lang w:eastAsia="zh-CN"/>
          </w:rPr>
          <w:delText>4 940-4 990 MHz</w:delText>
        </w:r>
        <w:r w:rsidDel="00DC4AF8">
          <w:rPr>
            <w:color w:val="000000"/>
            <w:lang w:val="en-US" w:eastAsia="zh-CN"/>
          </w:rPr>
          <w:delText>；</w:delText>
        </w:r>
      </w:del>
    </w:p>
    <w:p w:rsidR="00304533" w:rsidRDefault="00F4233A" w:rsidP="00304533">
      <w:pPr>
        <w:pStyle w:val="enumlev1"/>
        <w:rPr>
          <w:color w:val="000000"/>
          <w:szCs w:val="15"/>
          <w:lang w:eastAsia="zh-CN"/>
        </w:rPr>
      </w:pPr>
      <w:del w:id="287" w:author="Liu, Sanping" w:date="2015-10-22T16:54:00Z">
        <w:r w:rsidDel="00DC4AF8">
          <w:rPr>
            <w:lang w:val="en-US" w:eastAsia="zh-CN"/>
          </w:rPr>
          <w:delText>–</w:delText>
        </w:r>
        <w:r w:rsidDel="00DC4AF8">
          <w:rPr>
            <w:color w:val="000000"/>
            <w:lang w:eastAsia="zh-CN"/>
          </w:rPr>
          <w:tab/>
        </w:r>
        <w:r w:rsidDel="00DC4AF8">
          <w:rPr>
            <w:rFonts w:hint="eastAsia"/>
            <w:lang w:eastAsia="zh-CN"/>
          </w:rPr>
          <w:delText>3</w:delText>
        </w:r>
        <w:r w:rsidDel="00DC4AF8">
          <w:rPr>
            <w:rFonts w:hint="eastAsia"/>
            <w:lang w:eastAsia="zh-CN"/>
          </w:rPr>
          <w:delText>区</w:delText>
        </w:r>
        <w:r w:rsidRPr="005D0D7C" w:rsidDel="00DC4AF8">
          <w:rPr>
            <w:rStyle w:val="FootnoteReference"/>
            <w:lang w:eastAsia="zh-CN"/>
          </w:rPr>
          <w:footnoteReference w:customMarkFollows="1" w:id="7"/>
          <w:delText>6</w:delText>
        </w:r>
        <w:r w:rsidDel="00DC4AF8">
          <w:rPr>
            <w:rFonts w:hint="eastAsia"/>
            <w:color w:val="000000"/>
            <w:szCs w:val="15"/>
            <w:lang w:val="en-US" w:eastAsia="zh-CN"/>
          </w:rPr>
          <w:delText>：</w:delText>
        </w:r>
        <w:r w:rsidDel="00DC4AF8">
          <w:rPr>
            <w:color w:val="000000"/>
            <w:szCs w:val="15"/>
            <w:lang w:eastAsia="zh-CN"/>
          </w:rPr>
          <w:delText>406.1-430 MHz</w:delText>
        </w:r>
        <w:r w:rsidDel="00DC4AF8">
          <w:rPr>
            <w:rFonts w:hint="eastAsia"/>
            <w:color w:val="000000"/>
            <w:szCs w:val="15"/>
            <w:lang w:eastAsia="zh-CN"/>
          </w:rPr>
          <w:delText>、</w:delText>
        </w:r>
        <w:r w:rsidDel="00DC4AF8">
          <w:rPr>
            <w:color w:val="000000"/>
            <w:szCs w:val="15"/>
            <w:lang w:eastAsia="zh-CN"/>
          </w:rPr>
          <w:delText>440-470 MHz</w:delText>
        </w:r>
        <w:r w:rsidDel="00DC4AF8">
          <w:rPr>
            <w:rFonts w:hint="eastAsia"/>
            <w:color w:val="000000"/>
            <w:szCs w:val="15"/>
            <w:lang w:eastAsia="zh-CN"/>
          </w:rPr>
          <w:delText>、</w:delText>
        </w:r>
        <w:r w:rsidDel="00DC4AF8">
          <w:rPr>
            <w:color w:val="000000"/>
            <w:szCs w:val="15"/>
            <w:lang w:eastAsia="zh-CN"/>
          </w:rPr>
          <w:delText>806-824/851-869 MHz</w:delText>
        </w:r>
        <w:r w:rsidDel="00DC4AF8">
          <w:rPr>
            <w:rFonts w:hint="eastAsia"/>
            <w:color w:val="000000"/>
            <w:szCs w:val="15"/>
            <w:lang w:eastAsia="zh-CN"/>
          </w:rPr>
          <w:delText>、</w:delText>
        </w:r>
        <w:r w:rsidDel="00DC4AF8">
          <w:rPr>
            <w:color w:val="000000"/>
            <w:szCs w:val="15"/>
            <w:lang w:eastAsia="zh-CN"/>
          </w:rPr>
          <w:delText>4 940-4 990 MHz</w:delText>
        </w:r>
        <w:r w:rsidDel="00DC4AF8">
          <w:rPr>
            <w:rFonts w:hint="eastAsia"/>
            <w:color w:val="000000"/>
            <w:szCs w:val="15"/>
            <w:lang w:eastAsia="zh-CN"/>
          </w:rPr>
          <w:delText>和</w:delText>
        </w:r>
        <w:r w:rsidDel="00DC4AF8">
          <w:rPr>
            <w:color w:val="000000"/>
            <w:szCs w:val="15"/>
            <w:lang w:eastAsia="zh-CN"/>
          </w:rPr>
          <w:delText>5 850-5 925 MHz</w:delText>
        </w:r>
        <w:r w:rsidDel="00DC4AF8">
          <w:rPr>
            <w:color w:val="000000"/>
            <w:szCs w:val="15"/>
            <w:lang w:val="en-US" w:eastAsia="zh-CN"/>
          </w:rPr>
          <w:delText>；</w:delText>
        </w:r>
      </w:del>
    </w:p>
    <w:p w:rsidR="00304533" w:rsidRDefault="00F4233A" w:rsidP="00A168C9">
      <w:pPr>
        <w:rPr>
          <w:color w:val="000000"/>
          <w:lang w:eastAsia="zh-CN"/>
        </w:rPr>
      </w:pPr>
      <w:del w:id="290" w:author="Liu, Sanping" w:date="2015-10-22T16:54:00Z">
        <w:r w:rsidDel="00DC4AF8">
          <w:rPr>
            <w:color w:val="000000"/>
            <w:szCs w:val="17"/>
            <w:lang w:eastAsia="zh-CN"/>
          </w:rPr>
          <w:delText>3</w:delText>
        </w:r>
      </w:del>
      <w:ins w:id="291" w:author="Liu, Sanping" w:date="2015-10-22T16:54:00Z">
        <w:r w:rsidR="00DC4AF8">
          <w:rPr>
            <w:color w:val="000000"/>
            <w:szCs w:val="17"/>
            <w:lang w:eastAsia="zh-CN"/>
          </w:rPr>
          <w:t>4</w:t>
        </w:r>
      </w:ins>
      <w:r>
        <w:rPr>
          <w:rFonts w:hint="eastAsia"/>
          <w:color w:val="000000"/>
          <w:szCs w:val="17"/>
          <w:lang w:eastAsia="zh-CN"/>
        </w:rPr>
        <w:tab/>
      </w:r>
      <w:r w:rsidR="00A168C9">
        <w:rPr>
          <w:rFonts w:hint="eastAsia"/>
          <w:color w:val="000000"/>
          <w:lang w:eastAsia="zh-CN"/>
        </w:rPr>
        <w:t>确定</w:t>
      </w:r>
      <w:del w:id="292" w:author="Chen, Meng" w:date="2014-06-17T13:28:00Z">
        <w:r w:rsidR="00A168C9" w:rsidDel="00663D6F">
          <w:rPr>
            <w:rFonts w:hint="eastAsia"/>
            <w:color w:val="000000"/>
            <w:lang w:eastAsia="zh-CN"/>
          </w:rPr>
          <w:delText>上述</w:delText>
        </w:r>
      </w:del>
      <w:ins w:id="293" w:author="Chen, Meng" w:date="2014-06-17T13:28:00Z">
        <w:r w:rsidR="00A168C9">
          <w:rPr>
            <w:rFonts w:hint="eastAsia"/>
            <w:color w:val="000000"/>
            <w:lang w:eastAsia="zh-CN"/>
          </w:rPr>
          <w:t>最新版</w:t>
        </w:r>
        <w:r w:rsidR="00A168C9">
          <w:rPr>
            <w:rFonts w:hint="eastAsia"/>
            <w:color w:val="000000"/>
            <w:lang w:eastAsia="zh-CN"/>
          </w:rPr>
          <w:t>ITU-R M.2015</w:t>
        </w:r>
        <w:r w:rsidR="00A168C9">
          <w:rPr>
            <w:rFonts w:hint="eastAsia"/>
            <w:color w:val="000000"/>
            <w:lang w:eastAsia="zh-CN"/>
          </w:rPr>
          <w:t>建议书</w:t>
        </w:r>
      </w:ins>
      <w:ins w:id="294" w:author="Chen, Meng" w:date="2014-06-17T13:29:00Z">
        <w:r w:rsidR="00A168C9">
          <w:rPr>
            <w:rFonts w:hint="eastAsia"/>
            <w:color w:val="000000"/>
            <w:lang w:eastAsia="zh-CN"/>
          </w:rPr>
          <w:t>所列的</w:t>
        </w:r>
        <w:r w:rsidR="00A168C9">
          <w:rPr>
            <w:rFonts w:hint="eastAsia"/>
            <w:color w:val="000000"/>
            <w:lang w:eastAsia="zh-CN"/>
          </w:rPr>
          <w:t>PPDR</w:t>
        </w:r>
      </w:ins>
      <w:r w:rsidR="00A168C9">
        <w:rPr>
          <w:rFonts w:hint="eastAsia"/>
          <w:color w:val="000000"/>
          <w:lang w:eastAsia="zh-CN"/>
        </w:rPr>
        <w:t>频段</w:t>
      </w:r>
      <w:r w:rsidR="00A168C9">
        <w:rPr>
          <w:color w:val="000000"/>
          <w:lang w:eastAsia="zh-CN"/>
        </w:rPr>
        <w:t>/</w:t>
      </w:r>
      <w:r w:rsidR="00A168C9">
        <w:rPr>
          <w:rFonts w:hint="eastAsia"/>
          <w:color w:val="000000"/>
          <w:lang w:eastAsia="zh-CN"/>
        </w:rPr>
        <w:t>频率范围</w:t>
      </w:r>
      <w:del w:id="295" w:author="Chen, Meng" w:date="2014-06-17T13:29:00Z">
        <w:r w:rsidR="00A168C9" w:rsidDel="00E80B65">
          <w:rPr>
            <w:rFonts w:hint="eastAsia"/>
            <w:color w:val="000000"/>
            <w:lang w:eastAsia="zh-CN"/>
          </w:rPr>
          <w:delText>用于公众保护与救灾抢险</w:delText>
        </w:r>
      </w:del>
      <w:r w:rsidR="00A168C9">
        <w:rPr>
          <w:rFonts w:hint="eastAsia"/>
          <w:color w:val="000000"/>
          <w:lang w:eastAsia="zh-CN"/>
        </w:rPr>
        <w:t>并不排除这些频段</w:t>
      </w:r>
      <w:r w:rsidR="00A168C9">
        <w:rPr>
          <w:color w:val="000000"/>
          <w:lang w:eastAsia="zh-CN"/>
        </w:rPr>
        <w:t>/</w:t>
      </w:r>
      <w:r w:rsidR="00A168C9">
        <w:rPr>
          <w:rFonts w:hint="eastAsia"/>
          <w:color w:val="000000"/>
          <w:lang w:eastAsia="zh-CN"/>
        </w:rPr>
        <w:t>频率中所划分业务中的任何应用使用这些频段</w:t>
      </w:r>
      <w:r w:rsidR="00A168C9">
        <w:rPr>
          <w:color w:val="000000"/>
          <w:lang w:eastAsia="zh-CN"/>
        </w:rPr>
        <w:t>/</w:t>
      </w:r>
      <w:r w:rsidR="00A168C9">
        <w:rPr>
          <w:rFonts w:hint="eastAsia"/>
          <w:color w:val="000000"/>
          <w:lang w:eastAsia="zh-CN"/>
        </w:rPr>
        <w:t>频率，也不排除</w:t>
      </w:r>
      <w:del w:id="296" w:author="Chen, Meng" w:date="2014-06-17T13:30:00Z">
        <w:r w:rsidR="00A168C9" w:rsidDel="00E80B65">
          <w:rPr>
            <w:rFonts w:hint="eastAsia"/>
            <w:color w:val="000000"/>
            <w:lang w:eastAsia="zh-CN"/>
          </w:rPr>
          <w:delText>公众保护与救灾抢险</w:delText>
        </w:r>
      </w:del>
      <w:ins w:id="297" w:author="Chen, Meng" w:date="2014-06-17T13:30:00Z">
        <w:r w:rsidR="00A168C9">
          <w:rPr>
            <w:rFonts w:hint="eastAsia"/>
            <w:color w:val="000000"/>
            <w:lang w:eastAsia="zh-CN"/>
          </w:rPr>
          <w:t>PPDR</w:t>
        </w:r>
      </w:ins>
      <w:r w:rsidR="00A168C9">
        <w:rPr>
          <w:rFonts w:hint="eastAsia"/>
          <w:color w:val="000000"/>
          <w:lang w:eastAsia="zh-CN"/>
        </w:rPr>
        <w:t>使用其他频率，也非确定它相对于其他符合《无线电规则》的频率的优先地位；</w:t>
      </w:r>
    </w:p>
    <w:p w:rsidR="00304533" w:rsidRDefault="00F4233A" w:rsidP="00304533">
      <w:pPr>
        <w:rPr>
          <w:color w:val="000000"/>
          <w:lang w:eastAsia="zh-CN"/>
        </w:rPr>
      </w:pPr>
      <w:del w:id="298" w:author="Liu, Sanping" w:date="2015-10-22T17:29:00Z">
        <w:r w:rsidDel="00A168C9">
          <w:rPr>
            <w:color w:val="000000"/>
            <w:szCs w:val="17"/>
            <w:lang w:eastAsia="zh-CN"/>
          </w:rPr>
          <w:delText>4</w:delText>
        </w:r>
      </w:del>
      <w:ins w:id="299" w:author="Liu, Sanping" w:date="2015-10-22T17:29:00Z">
        <w:r w:rsidR="00A168C9">
          <w:rPr>
            <w:color w:val="000000"/>
            <w:szCs w:val="17"/>
            <w:lang w:eastAsia="zh-CN"/>
          </w:rPr>
          <w:t>5</w:t>
        </w:r>
      </w:ins>
      <w:r>
        <w:rPr>
          <w:rFonts w:hint="eastAsia"/>
          <w:color w:val="000000"/>
          <w:szCs w:val="17"/>
          <w:lang w:eastAsia="zh-CN"/>
        </w:rPr>
        <w:tab/>
      </w:r>
      <w:r>
        <w:rPr>
          <w:rFonts w:hint="eastAsia"/>
          <w:color w:val="000000"/>
          <w:lang w:eastAsia="zh-CN"/>
        </w:rPr>
        <w:t>在紧急和赈灾的情况下，除了正常提供的频率之外，鼓励主管部门与相关的主管部门达成协议，满足对频率的临时需求；</w:t>
      </w:r>
    </w:p>
    <w:p w:rsidR="00304533" w:rsidRDefault="00F4233A" w:rsidP="00A168C9">
      <w:pPr>
        <w:rPr>
          <w:color w:val="000000"/>
          <w:lang w:eastAsia="zh-CN"/>
        </w:rPr>
      </w:pPr>
      <w:del w:id="300" w:author="Liu, Sanping" w:date="2015-10-22T17:29:00Z">
        <w:r w:rsidDel="00A168C9">
          <w:rPr>
            <w:color w:val="000000"/>
            <w:szCs w:val="17"/>
            <w:lang w:eastAsia="zh-CN"/>
          </w:rPr>
          <w:delText>5</w:delText>
        </w:r>
      </w:del>
      <w:ins w:id="301" w:author="Liu, Sanping" w:date="2015-10-22T17:29:00Z">
        <w:r w:rsidR="00A168C9">
          <w:rPr>
            <w:color w:val="000000"/>
            <w:szCs w:val="17"/>
            <w:lang w:eastAsia="zh-CN"/>
          </w:rPr>
          <w:t>6</w:t>
        </w:r>
      </w:ins>
      <w:r>
        <w:rPr>
          <w:rFonts w:hint="eastAsia"/>
          <w:color w:val="000000"/>
          <w:szCs w:val="17"/>
          <w:lang w:eastAsia="zh-CN"/>
        </w:rPr>
        <w:tab/>
      </w:r>
      <w:r w:rsidR="00A168C9">
        <w:rPr>
          <w:rFonts w:hint="eastAsia"/>
          <w:color w:val="000000"/>
          <w:lang w:eastAsia="zh-CN"/>
        </w:rPr>
        <w:t>主管部门鼓励</w:t>
      </w:r>
      <w:del w:id="302" w:author="Chen, Meng" w:date="2014-06-17T13:31:00Z">
        <w:r w:rsidR="00A168C9" w:rsidDel="00E80B65">
          <w:rPr>
            <w:rFonts w:hint="eastAsia"/>
            <w:color w:val="000000"/>
            <w:lang w:eastAsia="zh-CN"/>
          </w:rPr>
          <w:delText>公众保护与救灾抢险</w:delText>
        </w:r>
      </w:del>
      <w:ins w:id="303" w:author="Chen, Meng" w:date="2014-06-17T13:31:00Z">
        <w:r w:rsidR="00A168C9">
          <w:rPr>
            <w:rFonts w:hint="eastAsia"/>
            <w:color w:val="000000"/>
            <w:lang w:eastAsia="zh-CN"/>
          </w:rPr>
          <w:t>PPDR</w:t>
        </w:r>
      </w:ins>
      <w:r w:rsidR="00A168C9">
        <w:rPr>
          <w:rFonts w:hint="eastAsia"/>
          <w:color w:val="000000"/>
          <w:lang w:eastAsia="zh-CN"/>
        </w:rPr>
        <w:t>机构和组织最大限度地使用现有的和新的</w:t>
      </w:r>
      <w:del w:id="304" w:author="An, Changfeng" w:date="2014-12-09T10:56:00Z">
        <w:r w:rsidR="00A168C9" w:rsidDel="007A2E70">
          <w:rPr>
            <w:rFonts w:hint="eastAsia"/>
            <w:color w:val="000000"/>
            <w:lang w:eastAsia="zh-CN"/>
          </w:rPr>
          <w:delText>（卫星和地面）</w:delText>
        </w:r>
      </w:del>
      <w:r w:rsidR="00A168C9">
        <w:rPr>
          <w:rFonts w:hint="eastAsia"/>
          <w:color w:val="000000"/>
          <w:lang w:eastAsia="zh-CN"/>
        </w:rPr>
        <w:t>技术</w:t>
      </w:r>
      <w:del w:id="305" w:author="Chen, Meng" w:date="2014-06-17T13:32:00Z">
        <w:r w:rsidR="00A168C9" w:rsidDel="00E80B65">
          <w:rPr>
            <w:rFonts w:hint="eastAsia"/>
            <w:color w:val="000000"/>
            <w:lang w:eastAsia="zh-CN"/>
          </w:rPr>
          <w:delText>和</w:delText>
        </w:r>
      </w:del>
      <w:ins w:id="306" w:author="Chen, Meng" w:date="2014-06-17T13:32:00Z">
        <w:r w:rsidR="00A168C9">
          <w:rPr>
            <w:rFonts w:hint="eastAsia"/>
            <w:color w:val="000000"/>
            <w:lang w:eastAsia="zh-CN"/>
          </w:rPr>
          <w:t>/</w:t>
        </w:r>
        <w:r w:rsidR="00A168C9">
          <w:rPr>
            <w:rFonts w:hint="eastAsia"/>
            <w:color w:val="000000"/>
            <w:lang w:eastAsia="zh-CN"/>
          </w:rPr>
          <w:t>解决</w:t>
        </w:r>
      </w:ins>
      <w:r w:rsidR="00A168C9">
        <w:rPr>
          <w:rFonts w:hint="eastAsia"/>
          <w:color w:val="000000"/>
          <w:lang w:eastAsia="zh-CN"/>
        </w:rPr>
        <w:t>方案来满足互操作性的需求，努力实现公众保护与救灾抢险的目标；</w:t>
      </w:r>
    </w:p>
    <w:p w:rsidR="00304533" w:rsidRDefault="00F4233A" w:rsidP="00304533">
      <w:pPr>
        <w:rPr>
          <w:lang w:eastAsia="zh-CN"/>
        </w:rPr>
      </w:pPr>
      <w:del w:id="307" w:author="Liu, Sanping" w:date="2015-10-22T17:29:00Z">
        <w:r w:rsidDel="00A168C9">
          <w:rPr>
            <w:szCs w:val="17"/>
            <w:lang w:eastAsia="zh-CN"/>
          </w:rPr>
          <w:delText>6</w:delText>
        </w:r>
      </w:del>
      <w:ins w:id="308" w:author="Liu, Sanping" w:date="2015-10-22T17:29:00Z">
        <w:r w:rsidR="00A168C9">
          <w:rPr>
            <w:szCs w:val="17"/>
            <w:lang w:eastAsia="zh-CN"/>
          </w:rPr>
          <w:t>7</w:t>
        </w:r>
      </w:ins>
      <w:r>
        <w:rPr>
          <w:rFonts w:hint="eastAsia"/>
          <w:szCs w:val="17"/>
          <w:lang w:eastAsia="zh-CN"/>
        </w:rPr>
        <w:tab/>
      </w:r>
      <w:r>
        <w:rPr>
          <w:rFonts w:hint="eastAsia"/>
          <w:szCs w:val="17"/>
          <w:lang w:eastAsia="zh-CN"/>
        </w:rPr>
        <w:t>顾及到</w:t>
      </w:r>
      <w:r>
        <w:rPr>
          <w:rFonts w:eastAsia="STKaiti" w:hint="eastAsia"/>
          <w:szCs w:val="24"/>
          <w:lang w:eastAsia="zh-CN"/>
        </w:rPr>
        <w:t>考虑到</w:t>
      </w:r>
      <w:r>
        <w:rPr>
          <w:i/>
          <w:iCs/>
          <w:lang w:eastAsia="zh-CN"/>
        </w:rPr>
        <w:t>h</w:t>
      </w:r>
      <w:r w:rsidRPr="00E3187D">
        <w:rPr>
          <w:rFonts w:hint="eastAsia"/>
          <w:i/>
          <w:lang w:eastAsia="zh-CN"/>
        </w:rPr>
        <w:t>)</w:t>
      </w:r>
      <w:r>
        <w:rPr>
          <w:rFonts w:hint="eastAsia"/>
          <w:lang w:eastAsia="zh-CN"/>
        </w:rPr>
        <w:t>和</w:t>
      </w:r>
      <w:r>
        <w:rPr>
          <w:i/>
          <w:iCs/>
          <w:lang w:eastAsia="zh-CN"/>
        </w:rPr>
        <w:t>i</w:t>
      </w:r>
      <w:r w:rsidRPr="00E3187D">
        <w:rPr>
          <w:rFonts w:hint="eastAsia"/>
          <w:i/>
          <w:lang w:eastAsia="zh-CN"/>
        </w:rPr>
        <w:t>)</w:t>
      </w:r>
      <w:r>
        <w:rPr>
          <w:rFonts w:hint="eastAsia"/>
          <w:lang w:eastAsia="zh-CN"/>
        </w:rPr>
        <w:t>中为公共保护和赈灾提供补充支持的内容，主管部门可以鼓励各部门和组织使用先进的无线解决方案；</w:t>
      </w:r>
    </w:p>
    <w:p w:rsidR="00304533" w:rsidRDefault="00F4233A" w:rsidP="00304533">
      <w:pPr>
        <w:rPr>
          <w:color w:val="000000"/>
          <w:lang w:eastAsia="zh-CN"/>
        </w:rPr>
      </w:pPr>
      <w:del w:id="309" w:author="Liu, Sanping" w:date="2015-10-22T17:29:00Z">
        <w:r w:rsidDel="00A168C9">
          <w:rPr>
            <w:color w:val="000000"/>
            <w:szCs w:val="17"/>
            <w:lang w:eastAsia="zh-CN"/>
          </w:rPr>
          <w:delText>7</w:delText>
        </w:r>
      </w:del>
      <w:ins w:id="310" w:author="Liu, Sanping" w:date="2015-10-22T17:29:00Z">
        <w:r w:rsidR="00A168C9">
          <w:rPr>
            <w:color w:val="000000"/>
            <w:szCs w:val="17"/>
            <w:lang w:eastAsia="zh-CN"/>
          </w:rPr>
          <w:t>8</w:t>
        </w:r>
      </w:ins>
      <w:r>
        <w:rPr>
          <w:rFonts w:hint="eastAsia"/>
          <w:color w:val="000000"/>
          <w:szCs w:val="17"/>
          <w:lang w:eastAsia="zh-CN"/>
        </w:rPr>
        <w:tab/>
      </w:r>
      <w:r>
        <w:rPr>
          <w:rFonts w:hint="eastAsia"/>
          <w:color w:val="000000"/>
          <w:lang w:eastAsia="zh-CN"/>
        </w:rPr>
        <w:t>鼓励各主管部门在不触及国内法律的情况下，通过相互合作和磋商，为在紧急和赈灾情况下所使用无线电通信设备的跨境流通提供便利；</w:t>
      </w:r>
    </w:p>
    <w:p w:rsidR="00304533" w:rsidRDefault="00F4233A" w:rsidP="00A168C9">
      <w:pPr>
        <w:rPr>
          <w:color w:val="000000"/>
          <w:lang w:eastAsia="zh-CN"/>
        </w:rPr>
      </w:pPr>
      <w:del w:id="311" w:author="Liu, Sanping" w:date="2015-10-22T17:30:00Z">
        <w:r w:rsidDel="00A168C9">
          <w:rPr>
            <w:color w:val="000000"/>
            <w:szCs w:val="17"/>
            <w:lang w:eastAsia="zh-CN"/>
          </w:rPr>
          <w:delText>8</w:delText>
        </w:r>
      </w:del>
      <w:ins w:id="312" w:author="Liu, Sanping" w:date="2015-10-22T17:30:00Z">
        <w:r w:rsidR="00A168C9">
          <w:rPr>
            <w:color w:val="000000"/>
            <w:szCs w:val="17"/>
            <w:lang w:eastAsia="zh-CN"/>
          </w:rPr>
          <w:t>9</w:t>
        </w:r>
      </w:ins>
      <w:r>
        <w:rPr>
          <w:rFonts w:hint="eastAsia"/>
          <w:color w:val="000000"/>
          <w:szCs w:val="17"/>
          <w:lang w:eastAsia="zh-CN"/>
        </w:rPr>
        <w:tab/>
      </w:r>
      <w:r w:rsidR="00A168C9">
        <w:rPr>
          <w:rFonts w:hint="eastAsia"/>
          <w:color w:val="000000"/>
          <w:lang w:eastAsia="zh-CN"/>
        </w:rPr>
        <w:t>主管部门鼓励公众保护与救灾抢险机构和组织在规划频谱使用和实施支持公众保护与救灾抢险的技术和系统时利用相关的</w:t>
      </w:r>
      <w:r w:rsidR="00A168C9">
        <w:rPr>
          <w:color w:val="000000"/>
          <w:lang w:eastAsia="zh-CN"/>
        </w:rPr>
        <w:t>ITU-R</w:t>
      </w:r>
      <w:r w:rsidR="00A168C9">
        <w:rPr>
          <w:rFonts w:hint="eastAsia"/>
          <w:color w:val="000000"/>
          <w:lang w:eastAsia="zh-CN"/>
        </w:rPr>
        <w:t>建议书</w:t>
      </w:r>
      <w:ins w:id="313" w:author="Chen, Meng" w:date="2014-06-17T13:32:00Z">
        <w:r w:rsidR="00A168C9">
          <w:rPr>
            <w:rFonts w:hint="eastAsia"/>
            <w:color w:val="000000"/>
            <w:lang w:eastAsia="zh-CN"/>
          </w:rPr>
          <w:t>和报告</w:t>
        </w:r>
      </w:ins>
      <w:r w:rsidR="00A168C9">
        <w:rPr>
          <w:rFonts w:hint="eastAsia"/>
          <w:color w:val="000000"/>
          <w:lang w:eastAsia="zh-CN"/>
        </w:rPr>
        <w:t>；</w:t>
      </w:r>
    </w:p>
    <w:p w:rsidR="00304533" w:rsidRDefault="00F4233A" w:rsidP="00304533">
      <w:pPr>
        <w:rPr>
          <w:color w:val="000000"/>
          <w:lang w:eastAsia="zh-CN"/>
        </w:rPr>
      </w:pPr>
      <w:del w:id="314" w:author="Liu, Sanping" w:date="2015-10-22T17:30:00Z">
        <w:r w:rsidDel="00A168C9">
          <w:rPr>
            <w:color w:val="000000"/>
            <w:szCs w:val="17"/>
            <w:lang w:eastAsia="zh-CN"/>
          </w:rPr>
          <w:delText>9</w:delText>
        </w:r>
      </w:del>
      <w:ins w:id="315" w:author="Liu, Sanping" w:date="2015-10-22T17:30:00Z">
        <w:r w:rsidR="00A168C9">
          <w:rPr>
            <w:color w:val="000000"/>
            <w:szCs w:val="17"/>
            <w:lang w:eastAsia="zh-CN"/>
          </w:rPr>
          <w:t>10</w:t>
        </w:r>
      </w:ins>
      <w:r>
        <w:rPr>
          <w:rFonts w:hint="eastAsia"/>
          <w:color w:val="000000"/>
          <w:szCs w:val="17"/>
          <w:lang w:eastAsia="zh-CN"/>
        </w:rPr>
        <w:tab/>
      </w:r>
      <w:r>
        <w:rPr>
          <w:rFonts w:hint="eastAsia"/>
          <w:color w:val="000000"/>
          <w:lang w:eastAsia="zh-CN"/>
        </w:rPr>
        <w:t>鼓励主管部门继续与公共保护和赈灾团体紧密合作，继续完善公共保护和赈灾活动的操作要求；</w:t>
      </w:r>
    </w:p>
    <w:p w:rsidR="00E72137" w:rsidRDefault="00F4233A" w:rsidP="00E72137">
      <w:pPr>
        <w:rPr>
          <w:rFonts w:hint="eastAsia"/>
          <w:color w:val="000000"/>
          <w:lang w:eastAsia="zh-CN"/>
        </w:rPr>
        <w:pPrChange w:id="316" w:author="Zheng, Bingyue" w:date="2015-10-25T18:11:00Z">
          <w:pPr/>
        </w:pPrChange>
      </w:pPr>
      <w:del w:id="317" w:author="Liu, Sanping" w:date="2015-10-22T17:30:00Z">
        <w:r w:rsidDel="00A168C9">
          <w:rPr>
            <w:color w:val="000000"/>
            <w:szCs w:val="17"/>
            <w:lang w:eastAsia="zh-CN"/>
          </w:rPr>
          <w:delText>10</w:delText>
        </w:r>
      </w:del>
      <w:ins w:id="318" w:author="Liu, Sanping" w:date="2015-10-22T17:30:00Z">
        <w:r w:rsidR="00A168C9">
          <w:rPr>
            <w:color w:val="000000"/>
            <w:szCs w:val="17"/>
            <w:lang w:eastAsia="zh-CN"/>
          </w:rPr>
          <w:t>11</w:t>
        </w:r>
      </w:ins>
      <w:r>
        <w:rPr>
          <w:rFonts w:hint="eastAsia"/>
          <w:color w:val="000000"/>
          <w:szCs w:val="17"/>
          <w:lang w:eastAsia="zh-CN"/>
        </w:rPr>
        <w:tab/>
      </w:r>
      <w:r w:rsidR="00E72137">
        <w:rPr>
          <w:rFonts w:hint="eastAsia"/>
          <w:color w:val="000000"/>
          <w:lang w:eastAsia="zh-CN"/>
        </w:rPr>
        <w:t>应当继续鼓励设备制造商在未来的设备制造中考虑到本决议</w:t>
      </w:r>
      <w:ins w:id="319" w:author="Chen, Meng" w:date="2014-06-17T13:33:00Z">
        <w:r w:rsidR="00E72137" w:rsidRPr="0031078C">
          <w:rPr>
            <w:rFonts w:hint="eastAsia"/>
            <w:lang w:eastAsia="zh-CN"/>
          </w:rPr>
          <w:t>及</w:t>
        </w:r>
        <w:r w:rsidR="00E72137" w:rsidRPr="0031078C">
          <w:rPr>
            <w:rFonts w:hint="eastAsia"/>
            <w:lang w:eastAsia="zh-CN"/>
          </w:rPr>
          <w:t>ITU-R</w:t>
        </w:r>
        <w:r w:rsidR="00E72137" w:rsidRPr="0031078C">
          <w:rPr>
            <w:rFonts w:hint="eastAsia"/>
            <w:lang w:eastAsia="zh-CN"/>
          </w:rPr>
          <w:t>相关建议书和报告</w:t>
        </w:r>
      </w:ins>
      <w:r w:rsidR="00E72137">
        <w:rPr>
          <w:rFonts w:hint="eastAsia"/>
          <w:color w:val="000000"/>
          <w:lang w:eastAsia="zh-CN"/>
        </w:rPr>
        <w:t>，包括主管部门在</w:t>
      </w:r>
      <w:del w:id="320" w:author="Zheng, Bingyue" w:date="2015-10-25T18:11:00Z">
        <w:r w:rsidR="00E72137" w:rsidDel="00E72137">
          <w:rPr>
            <w:rFonts w:hint="eastAsia"/>
            <w:color w:val="000000"/>
            <w:lang w:eastAsia="zh-CN"/>
          </w:rPr>
          <w:delText>所确定频段</w:delText>
        </w:r>
      </w:del>
      <w:ins w:id="321" w:author="Zheng, Bingyue" w:date="2015-10-25T18:11:00Z">
        <w:r w:rsidR="00E72137" w:rsidRPr="000D6199">
          <w:rPr>
            <w:lang w:eastAsia="zh-CN"/>
          </w:rPr>
          <w:t>[...]</w:t>
        </w:r>
      </w:ins>
      <w:r w:rsidR="00E72137">
        <w:rPr>
          <w:rFonts w:hint="eastAsia"/>
          <w:color w:val="000000"/>
          <w:lang w:eastAsia="zh-CN"/>
        </w:rPr>
        <w:t>的不同部分操作的需要，</w:t>
      </w:r>
    </w:p>
    <w:p w:rsidR="00304533" w:rsidRPr="009C5FC3" w:rsidRDefault="00F4233A" w:rsidP="00304533">
      <w:pPr>
        <w:pStyle w:val="Call"/>
        <w:rPr>
          <w:lang w:eastAsia="zh-CN"/>
        </w:rPr>
      </w:pPr>
      <w:r w:rsidRPr="009C5FC3">
        <w:rPr>
          <w:rFonts w:hint="eastAsia"/>
          <w:lang w:eastAsia="zh-CN"/>
        </w:rPr>
        <w:t>请国际电联无线电通信部门（</w:t>
      </w:r>
      <w:r w:rsidRPr="009C5FC3">
        <w:rPr>
          <w:lang w:eastAsia="zh-CN"/>
        </w:rPr>
        <w:t>ITU-R</w:t>
      </w:r>
      <w:r w:rsidRPr="009C5FC3">
        <w:rPr>
          <w:rFonts w:hint="eastAsia"/>
          <w:lang w:eastAsia="zh-CN"/>
        </w:rPr>
        <w:t>）</w:t>
      </w:r>
    </w:p>
    <w:p w:rsidR="00304533" w:rsidRDefault="00F4233A" w:rsidP="00304533">
      <w:pPr>
        <w:rPr>
          <w:lang w:eastAsia="zh-CN"/>
        </w:rPr>
      </w:pPr>
      <w:r>
        <w:rPr>
          <w:szCs w:val="17"/>
          <w:lang w:eastAsia="zh-CN"/>
        </w:rPr>
        <w:t>1</w:t>
      </w:r>
      <w:r>
        <w:rPr>
          <w:rFonts w:hint="eastAsia"/>
          <w:szCs w:val="17"/>
          <w:lang w:eastAsia="zh-CN"/>
        </w:rPr>
        <w:tab/>
      </w:r>
      <w:r>
        <w:rPr>
          <w:rFonts w:hint="eastAsia"/>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w:t>
      </w:r>
      <w:bookmarkStart w:id="322" w:name="_GoBack"/>
      <w:bookmarkEnd w:id="322"/>
      <w:r>
        <w:rPr>
          <w:rFonts w:hint="eastAsia"/>
          <w:lang w:eastAsia="zh-CN"/>
        </w:rPr>
        <w:t>实施的建议书；</w:t>
      </w:r>
    </w:p>
    <w:p w:rsidR="00304533" w:rsidRDefault="00F4233A" w:rsidP="00A168C9">
      <w:pPr>
        <w:rPr>
          <w:lang w:eastAsia="zh-CN"/>
        </w:rPr>
      </w:pPr>
      <w:r>
        <w:rPr>
          <w:szCs w:val="17"/>
          <w:lang w:eastAsia="zh-CN"/>
        </w:rPr>
        <w:t>2</w:t>
      </w:r>
      <w:r>
        <w:rPr>
          <w:rFonts w:hint="eastAsia"/>
          <w:szCs w:val="17"/>
          <w:lang w:eastAsia="zh-CN"/>
        </w:rPr>
        <w:tab/>
      </w:r>
      <w:ins w:id="323" w:author="He, Liqun" w:date="2015-03-30T21:35:00Z">
        <w:r w:rsidR="00A168C9" w:rsidRPr="0031078C">
          <w:rPr>
            <w:rFonts w:asciiTheme="majorBidi" w:eastAsiaTheme="minorEastAsia" w:hAnsiTheme="majorBidi" w:cstheme="majorBidi"/>
            <w:lang w:eastAsia="zh-CN"/>
          </w:rPr>
          <w:t>审议并酌情修订</w:t>
        </w:r>
        <w:r w:rsidR="00A168C9" w:rsidRPr="0031078C">
          <w:rPr>
            <w:rFonts w:asciiTheme="majorBidi" w:eastAsiaTheme="minorEastAsia" w:hAnsiTheme="majorBidi" w:cstheme="majorBidi"/>
            <w:lang w:eastAsia="zh-CN"/>
          </w:rPr>
          <w:t>ITU-R M.2015</w:t>
        </w:r>
      </w:ins>
      <w:ins w:id="324" w:author="He, Liqun" w:date="2015-03-30T21:36:00Z">
        <w:r w:rsidR="00A168C9" w:rsidRPr="0031078C">
          <w:rPr>
            <w:rFonts w:asciiTheme="majorBidi" w:eastAsiaTheme="minorEastAsia" w:hAnsiTheme="majorBidi" w:cstheme="majorBidi"/>
            <w:lang w:eastAsia="zh-CN"/>
          </w:rPr>
          <w:t>建议书</w:t>
        </w:r>
      </w:ins>
      <w:ins w:id="325" w:author="He, Liqun" w:date="2015-03-30T21:35:00Z">
        <w:r w:rsidR="00A168C9" w:rsidRPr="0031078C">
          <w:rPr>
            <w:rFonts w:asciiTheme="majorBidi" w:eastAsiaTheme="minorEastAsia" w:hAnsiTheme="majorBidi" w:cstheme="majorBidi"/>
            <w:lang w:eastAsia="zh-CN"/>
          </w:rPr>
          <w:t>和其它相关</w:t>
        </w:r>
        <w:r w:rsidR="00A168C9" w:rsidRPr="0031078C">
          <w:rPr>
            <w:rFonts w:asciiTheme="majorBidi" w:eastAsiaTheme="minorEastAsia" w:hAnsiTheme="majorBidi" w:cstheme="majorBidi"/>
            <w:lang w:eastAsia="zh-CN"/>
          </w:rPr>
          <w:t>ITU-R</w:t>
        </w:r>
        <w:r w:rsidR="00A168C9" w:rsidRPr="0031078C">
          <w:rPr>
            <w:rFonts w:asciiTheme="majorBidi" w:eastAsiaTheme="minorEastAsia" w:hAnsiTheme="majorBidi" w:cstheme="majorBidi"/>
            <w:lang w:eastAsia="zh-CN"/>
          </w:rPr>
          <w:t>建议</w:t>
        </w:r>
      </w:ins>
      <w:ins w:id="326" w:author="He, Liqun" w:date="2015-03-30T21:36:00Z">
        <w:r w:rsidR="00A168C9" w:rsidRPr="0031078C">
          <w:rPr>
            <w:rFonts w:asciiTheme="majorBidi" w:eastAsiaTheme="minorEastAsia" w:hAnsiTheme="majorBidi" w:cstheme="majorBidi"/>
            <w:lang w:eastAsia="zh-CN"/>
          </w:rPr>
          <w:t>书与报告</w:t>
        </w:r>
      </w:ins>
      <w:del w:id="327" w:author="Huang, Jie " w:date="2015-03-30T17:36:00Z">
        <w:r w:rsidR="00A168C9" w:rsidRPr="0031078C" w:rsidDel="00906D99">
          <w:rPr>
            <w:rFonts w:asciiTheme="majorBidi" w:eastAsiaTheme="minorEastAsia" w:hAnsiTheme="majorBidi" w:cstheme="majorBidi"/>
            <w:lang w:eastAsia="zh-CN"/>
          </w:rPr>
          <w:delText>进一步开展适当技术研究，为确定更多的其它</w:delText>
        </w:r>
      </w:del>
      <w:ins w:id="328" w:author="Chen, Meng" w:date="2014-06-17T13:34:00Z">
        <w:del w:id="329" w:author="Huang, Jie " w:date="2015-03-30T17:36:00Z">
          <w:r w:rsidR="00A168C9" w:rsidRPr="0031078C" w:rsidDel="00906D99">
            <w:rPr>
              <w:rFonts w:asciiTheme="majorBidi" w:eastAsiaTheme="minorEastAsia" w:hAnsiTheme="majorBidi" w:cstheme="majorBidi"/>
              <w:lang w:eastAsia="zh-CN"/>
            </w:rPr>
            <w:delText>频段</w:delText>
          </w:r>
          <w:r w:rsidR="00A168C9" w:rsidRPr="0031078C" w:rsidDel="00906D99">
            <w:rPr>
              <w:rFonts w:asciiTheme="majorBidi" w:eastAsiaTheme="minorEastAsia" w:hAnsiTheme="majorBidi" w:cstheme="majorBidi"/>
              <w:lang w:eastAsia="zh-CN"/>
            </w:rPr>
            <w:delText>/</w:delText>
          </w:r>
        </w:del>
      </w:ins>
      <w:del w:id="330" w:author="Huang, Jie " w:date="2015-03-30T17:36:00Z">
        <w:r w:rsidR="00A168C9" w:rsidRPr="0031078C" w:rsidDel="00906D99">
          <w:rPr>
            <w:rFonts w:asciiTheme="majorBidi" w:eastAsiaTheme="minorEastAsia" w:hAnsiTheme="majorBidi" w:cstheme="majorBidi"/>
            <w:lang w:eastAsia="zh-CN"/>
          </w:rPr>
          <w:delText>频率范围提供支持，以满足</w:delText>
        </w:r>
        <w:r w:rsidR="00A168C9" w:rsidRPr="0031078C" w:rsidDel="00906D99">
          <w:rPr>
            <w:rFonts w:asciiTheme="majorBidi" w:eastAsiaTheme="minorEastAsia" w:hAnsiTheme="majorBidi" w:cstheme="majorBidi"/>
            <w:lang w:eastAsia="zh-CN"/>
          </w:rPr>
          <w:delText>1</w:delText>
        </w:r>
        <w:r w:rsidR="00A168C9" w:rsidRPr="0031078C" w:rsidDel="00906D99">
          <w:rPr>
            <w:rFonts w:asciiTheme="majorBidi" w:eastAsiaTheme="minorEastAsia" w:hAnsiTheme="majorBidi" w:cstheme="majorBidi"/>
            <w:lang w:eastAsia="zh-CN"/>
          </w:rPr>
          <w:delText>区的某些已经达成一致的国家的特殊需要，从而特别满足公众保护与救灾抢险机构的无线电通信需求</w:delText>
        </w:r>
      </w:del>
      <w:r w:rsidR="00A168C9" w:rsidRPr="0031078C">
        <w:rPr>
          <w:rFonts w:asciiTheme="majorBidi" w:eastAsiaTheme="minorEastAsia" w:hAnsiTheme="majorBidi" w:cstheme="majorBidi"/>
          <w:lang w:eastAsia="zh-CN"/>
        </w:rPr>
        <w:t>。</w:t>
      </w:r>
    </w:p>
    <w:p w:rsidR="00A80AF7" w:rsidRDefault="00F4233A" w:rsidP="00B312B6">
      <w:pPr>
        <w:pStyle w:val="Reasons"/>
        <w:rPr>
          <w:lang w:eastAsia="zh-CN"/>
        </w:rPr>
      </w:pPr>
      <w:r>
        <w:rPr>
          <w:b/>
          <w:lang w:eastAsia="zh-CN"/>
        </w:rPr>
        <w:t>理由：</w:t>
      </w:r>
      <w:r>
        <w:rPr>
          <w:lang w:eastAsia="zh-CN"/>
        </w:rPr>
        <w:tab/>
      </w:r>
      <w:r w:rsidR="000C56AC">
        <w:rPr>
          <w:rFonts w:hint="eastAsia"/>
          <w:lang w:eastAsia="zh-CN"/>
        </w:rPr>
        <w:t>本解决方案满足了</w:t>
      </w:r>
      <w:r w:rsidR="000C56AC">
        <w:rPr>
          <w:lang w:eastAsia="zh-CN"/>
        </w:rPr>
        <w:t>第</w:t>
      </w:r>
      <w:r w:rsidR="000C56AC" w:rsidRPr="00DC4AF8">
        <w:rPr>
          <w:lang w:eastAsia="zh-CN"/>
        </w:rPr>
        <w:t>646</w:t>
      </w:r>
      <w:r w:rsidR="000C56AC">
        <w:rPr>
          <w:rFonts w:hint="eastAsia"/>
          <w:lang w:eastAsia="zh-CN"/>
        </w:rPr>
        <w:t>号决议</w:t>
      </w:r>
      <w:r w:rsidR="00B312B6">
        <w:rPr>
          <w:lang w:eastAsia="zh-CN"/>
        </w:rPr>
        <w:t>（</w:t>
      </w:r>
      <w:r w:rsidR="000C56AC" w:rsidRPr="00DC4AF8">
        <w:rPr>
          <w:lang w:eastAsia="zh-CN"/>
        </w:rPr>
        <w:t>WRC-12</w:t>
      </w:r>
      <w:r w:rsidR="000C56AC">
        <w:rPr>
          <w:rFonts w:hint="eastAsia"/>
          <w:lang w:eastAsia="zh-CN"/>
        </w:rPr>
        <w:t>，</w:t>
      </w:r>
      <w:r w:rsidR="000C56AC">
        <w:rPr>
          <w:lang w:eastAsia="zh-CN"/>
        </w:rPr>
        <w:t>修订版</w:t>
      </w:r>
      <w:r w:rsidR="00B312B6">
        <w:rPr>
          <w:lang w:eastAsia="zh-CN"/>
        </w:rPr>
        <w:t>）</w:t>
      </w:r>
      <w:r w:rsidR="000C56AC">
        <w:rPr>
          <w:rFonts w:hint="eastAsia"/>
          <w:lang w:eastAsia="zh-CN"/>
        </w:rPr>
        <w:t>和</w:t>
      </w:r>
      <w:r w:rsidR="000C56AC">
        <w:rPr>
          <w:lang w:eastAsia="zh-CN"/>
        </w:rPr>
        <w:t>第</w:t>
      </w:r>
      <w:r w:rsidR="000C56AC" w:rsidRPr="00DC4AF8">
        <w:rPr>
          <w:lang w:eastAsia="zh-CN"/>
        </w:rPr>
        <w:t>648</w:t>
      </w:r>
      <w:r w:rsidR="000C56AC">
        <w:rPr>
          <w:rFonts w:hint="eastAsia"/>
          <w:lang w:eastAsia="zh-CN"/>
        </w:rPr>
        <w:t>号决议</w:t>
      </w:r>
      <w:r w:rsidR="00B312B6">
        <w:rPr>
          <w:lang w:eastAsia="zh-CN"/>
        </w:rPr>
        <w:t>（</w:t>
      </w:r>
      <w:r w:rsidR="000C56AC" w:rsidRPr="00DC4AF8">
        <w:rPr>
          <w:lang w:eastAsia="zh-CN"/>
        </w:rPr>
        <w:t>WRC-12</w:t>
      </w:r>
      <w:r w:rsidR="00B312B6">
        <w:rPr>
          <w:lang w:eastAsia="zh-CN"/>
        </w:rPr>
        <w:t>）</w:t>
      </w:r>
      <w:r w:rsidR="000C56AC">
        <w:rPr>
          <w:rFonts w:hint="eastAsia"/>
          <w:lang w:eastAsia="zh-CN"/>
        </w:rPr>
        <w:t>提出的要求</w:t>
      </w:r>
      <w:r w:rsidR="000C56AC">
        <w:rPr>
          <w:lang w:eastAsia="zh-CN"/>
        </w:rPr>
        <w:t>，还能</w:t>
      </w:r>
      <w:r w:rsidR="00B27519">
        <w:rPr>
          <w:rFonts w:eastAsiaTheme="minorEastAsia" w:hint="eastAsia"/>
          <w:lang w:val="en-US" w:eastAsia="zh-CN"/>
        </w:rPr>
        <w:t>使各主管部门都能在统一使用共同技术、技术特性和功能以及做出统一频谱安排的情况下，灵活选择其</w:t>
      </w:r>
      <w:r w:rsidR="00B27519">
        <w:rPr>
          <w:rFonts w:eastAsiaTheme="minorEastAsia" w:hint="eastAsia"/>
          <w:lang w:val="en-US" w:eastAsia="zh-CN"/>
        </w:rPr>
        <w:t>PPDR</w:t>
      </w:r>
      <w:r w:rsidR="00B27519">
        <w:rPr>
          <w:rFonts w:eastAsiaTheme="minorEastAsia" w:hint="eastAsia"/>
          <w:lang w:val="en-US" w:eastAsia="zh-CN"/>
        </w:rPr>
        <w:t>操作所需的相关频段。</w:t>
      </w:r>
    </w:p>
    <w:p w:rsidR="00DC4AF8" w:rsidRDefault="000C56AC" w:rsidP="00B312B6">
      <w:pPr>
        <w:pStyle w:val="Reasons"/>
        <w:ind w:firstLineChars="200" w:firstLine="480"/>
        <w:rPr>
          <w:lang w:eastAsia="zh-CN"/>
        </w:rPr>
      </w:pPr>
      <w:r w:rsidRPr="000D6199">
        <w:rPr>
          <w:lang w:eastAsia="zh-CN"/>
        </w:rPr>
        <w:t>ITU-R</w:t>
      </w:r>
      <w:r>
        <w:rPr>
          <w:rFonts w:hint="eastAsia"/>
          <w:lang w:eastAsia="zh-CN"/>
        </w:rPr>
        <w:t>研究组</w:t>
      </w:r>
      <w:r>
        <w:rPr>
          <w:lang w:eastAsia="zh-CN"/>
        </w:rPr>
        <w:t>将致力于</w:t>
      </w:r>
      <w:r>
        <w:rPr>
          <w:rFonts w:eastAsiaTheme="minorEastAsia" w:hint="eastAsia"/>
          <w:lang w:val="en-US" w:eastAsia="zh-CN"/>
        </w:rPr>
        <w:t>为使用</w:t>
      </w:r>
      <w:r>
        <w:rPr>
          <w:rFonts w:eastAsiaTheme="minorEastAsia" w:hint="eastAsia"/>
          <w:lang w:val="en-US" w:eastAsia="zh-CN"/>
        </w:rPr>
        <w:t>PPDR</w:t>
      </w:r>
      <w:r>
        <w:rPr>
          <w:rFonts w:eastAsiaTheme="minorEastAsia" w:hint="eastAsia"/>
          <w:lang w:val="en-US" w:eastAsia="zh-CN"/>
        </w:rPr>
        <w:t>而</w:t>
      </w:r>
      <w:r>
        <w:rPr>
          <w:rFonts w:eastAsiaTheme="minorEastAsia"/>
          <w:lang w:val="en-US" w:eastAsia="zh-CN"/>
        </w:rPr>
        <w:t>对</w:t>
      </w:r>
      <w:r>
        <w:rPr>
          <w:rFonts w:eastAsiaTheme="minorEastAsia" w:hint="eastAsia"/>
          <w:lang w:val="en-US" w:eastAsia="zh-CN"/>
        </w:rPr>
        <w:t>通用</w:t>
      </w:r>
      <w:r w:rsidR="00B27519">
        <w:rPr>
          <w:rFonts w:eastAsiaTheme="minorEastAsia" w:hint="eastAsia"/>
          <w:lang w:val="en-US" w:eastAsia="zh-CN"/>
        </w:rPr>
        <w:t>技术、技术特性和功能以及</w:t>
      </w:r>
      <w:r>
        <w:rPr>
          <w:rFonts w:eastAsiaTheme="minorEastAsia" w:hint="eastAsia"/>
          <w:lang w:val="en-US" w:eastAsia="zh-CN"/>
        </w:rPr>
        <w:t>频段和</w:t>
      </w:r>
      <w:r w:rsidR="00B27519">
        <w:rPr>
          <w:rFonts w:eastAsiaTheme="minorEastAsia" w:hint="eastAsia"/>
          <w:lang w:val="en-US" w:eastAsia="zh-CN"/>
        </w:rPr>
        <w:t>频谱</w:t>
      </w:r>
      <w:r>
        <w:rPr>
          <w:rFonts w:eastAsiaTheme="minorEastAsia" w:hint="eastAsia"/>
          <w:lang w:val="en-US" w:eastAsia="zh-CN"/>
        </w:rPr>
        <w:t>规划进行统一协调。</w:t>
      </w:r>
    </w:p>
    <w:p w:rsidR="00DC4AF8" w:rsidRDefault="00DC4AF8" w:rsidP="00B312B6">
      <w:pPr>
        <w:jc w:val="center"/>
      </w:pPr>
      <w:r>
        <w:t>______________</w:t>
      </w:r>
    </w:p>
    <w:sectPr w:rsidR="00DC4AF8">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735FC">
      <w:rPr>
        <w:lang w:val="en-US"/>
      </w:rPr>
      <w:t>P:\CHI\ITU-R\CONF-R\CMR15\000\008ADD03C.docx</w:t>
    </w:r>
    <w:r>
      <w:fldChar w:fldCharType="end"/>
    </w:r>
    <w:r w:rsidR="0076350F">
      <w:t xml:space="preserve"> (387928)</w:t>
    </w:r>
    <w:r w:rsidRPr="00DA0469">
      <w:rPr>
        <w:lang w:val="en-US"/>
      </w:rPr>
      <w:tab/>
    </w:r>
    <w:r>
      <w:fldChar w:fldCharType="begin"/>
    </w:r>
    <w:r>
      <w:instrText xml:space="preserve"> savedate \@ dd.MM.yy </w:instrText>
    </w:r>
    <w:r>
      <w:fldChar w:fldCharType="separate"/>
    </w:r>
    <w:r w:rsidR="003735FC">
      <w:t>25.10.15</w:t>
    </w:r>
    <w:r>
      <w:fldChar w:fldCharType="end"/>
    </w:r>
    <w:r w:rsidRPr="00DA0469">
      <w:rPr>
        <w:lang w:val="en-US"/>
      </w:rPr>
      <w:tab/>
    </w:r>
    <w:r>
      <w:fldChar w:fldCharType="begin"/>
    </w:r>
    <w:r>
      <w:instrText xml:space="preserve"> printdate \@ dd.MM.yy </w:instrText>
    </w:r>
    <w:r>
      <w:fldChar w:fldCharType="separate"/>
    </w:r>
    <w:r w:rsidR="003735FC">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735FC">
      <w:rPr>
        <w:lang w:val="en-US"/>
      </w:rPr>
      <w:t>P:\CHI\ITU-R\CONF-R\CMR15\000\008ADD03C.docx</w:t>
    </w:r>
    <w:r>
      <w:fldChar w:fldCharType="end"/>
    </w:r>
    <w:r w:rsidR="0076350F">
      <w:t xml:space="preserve"> </w:t>
    </w:r>
    <w:r w:rsidR="0076350F">
      <w:rPr>
        <w:rFonts w:hint="eastAsia"/>
        <w:lang w:eastAsia="zh-CN"/>
      </w:rPr>
      <w:t>(</w:t>
    </w:r>
    <w:r w:rsidR="0076350F">
      <w:rPr>
        <w:lang w:eastAsia="zh-CN"/>
      </w:rPr>
      <w:t>387928</w:t>
    </w:r>
    <w:r w:rsidR="0076350F">
      <w:rPr>
        <w:rFonts w:hint="eastAsia"/>
        <w:lang w:eastAsia="zh-CN"/>
      </w:rPr>
      <w:t>)</w:t>
    </w:r>
    <w:r w:rsidRPr="00DA0469">
      <w:rPr>
        <w:lang w:val="en-US"/>
      </w:rPr>
      <w:tab/>
    </w:r>
    <w:r>
      <w:fldChar w:fldCharType="begin"/>
    </w:r>
    <w:r>
      <w:instrText xml:space="preserve"> savedate \@ dd.MM.yy </w:instrText>
    </w:r>
    <w:r>
      <w:fldChar w:fldCharType="separate"/>
    </w:r>
    <w:r w:rsidR="003735FC">
      <w:t>25.10.15</w:t>
    </w:r>
    <w:r>
      <w:fldChar w:fldCharType="end"/>
    </w:r>
    <w:r w:rsidRPr="00DA0469">
      <w:rPr>
        <w:lang w:val="en-US"/>
      </w:rPr>
      <w:tab/>
    </w:r>
    <w:r>
      <w:fldChar w:fldCharType="begin"/>
    </w:r>
    <w:r>
      <w:instrText xml:space="preserve"> printdate \@ dd.MM.yy </w:instrText>
    </w:r>
    <w:r>
      <w:fldChar w:fldCharType="separate"/>
    </w:r>
    <w:r w:rsidR="003735FC">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B27519" w:rsidRPr="006F7B6B" w:rsidDel="00291B35" w:rsidRDefault="00B27519" w:rsidP="00B27519">
      <w:pPr>
        <w:pStyle w:val="FootnoteText"/>
        <w:rPr>
          <w:del w:id="87" w:author="Chen, Meng" w:date="2014-06-11T11:40:00Z"/>
          <w:sz w:val="24"/>
          <w:szCs w:val="24"/>
          <w:lang w:eastAsia="zh-CN"/>
        </w:rPr>
      </w:pPr>
      <w:del w:id="88" w:author="Chen, Meng" w:date="2014-06-11T11:40:00Z">
        <w:r w:rsidDel="00291B35">
          <w:rPr>
            <w:rStyle w:val="FootnoteReference"/>
            <w:lang w:eastAsia="zh-CN"/>
          </w:rPr>
          <w:delText>1</w:delText>
        </w:r>
        <w:r w:rsidRPr="002C611D" w:rsidDel="00291B35">
          <w:tab/>
        </w:r>
        <w:r w:rsidRPr="002C611D" w:rsidDel="00291B35">
          <w:rPr>
            <w:rFonts w:hint="eastAsia"/>
            <w:rPrChange w:id="89" w:author="Zheng, Bingyue" w:date="2015-04-09T13:53:00Z">
              <w:rPr>
                <w:rFonts w:hint="eastAsia"/>
                <w:szCs w:val="24"/>
                <w:lang w:eastAsia="zh-CN"/>
              </w:rPr>
            </w:rPrChange>
          </w:rPr>
          <w:delText>例如，欧洲电信标准协会（</w:delText>
        </w:r>
        <w:r w:rsidRPr="002C611D" w:rsidDel="00291B35">
          <w:rPr>
            <w:rPrChange w:id="90" w:author="Zheng, Bingyue" w:date="2015-04-09T13:53:00Z">
              <w:rPr>
                <w:szCs w:val="24"/>
                <w:lang w:eastAsia="zh-CN"/>
              </w:rPr>
            </w:rPrChange>
          </w:rPr>
          <w:delText>ETSI</w:delText>
        </w:r>
        <w:r w:rsidRPr="002C611D" w:rsidDel="00291B35">
          <w:rPr>
            <w:rFonts w:hint="eastAsia"/>
            <w:rPrChange w:id="91" w:author="Zheng, Bingyue" w:date="2015-04-09T13:53:00Z">
              <w:rPr>
                <w:rFonts w:hint="eastAsia"/>
                <w:szCs w:val="24"/>
                <w:lang w:eastAsia="zh-CN"/>
              </w:rPr>
            </w:rPrChange>
          </w:rPr>
          <w:delText>）和电信工业组织（</w:delText>
        </w:r>
        <w:r w:rsidRPr="002C611D" w:rsidDel="00291B35">
          <w:rPr>
            <w:rPrChange w:id="92" w:author="Zheng, Bingyue" w:date="2015-04-09T13:53:00Z">
              <w:rPr>
                <w:szCs w:val="24"/>
                <w:lang w:eastAsia="zh-CN"/>
              </w:rPr>
            </w:rPrChange>
          </w:rPr>
          <w:delText>TIA</w:delText>
        </w:r>
        <w:r w:rsidRPr="002C611D" w:rsidDel="00291B35">
          <w:rPr>
            <w:rFonts w:hint="eastAsia"/>
            <w:rPrChange w:id="93" w:author="Zheng, Bingyue" w:date="2015-04-09T13:53:00Z">
              <w:rPr>
                <w:rFonts w:hint="eastAsia"/>
                <w:szCs w:val="24"/>
                <w:lang w:eastAsia="zh-CN"/>
              </w:rPr>
            </w:rPrChange>
          </w:rPr>
          <w:delText>）的一个联合标准化计划，称为</w:delText>
        </w:r>
        <w:r w:rsidRPr="002C611D" w:rsidDel="00291B35">
          <w:rPr>
            <w:rPrChange w:id="94" w:author="Zheng, Bingyue" w:date="2015-04-09T13:53:00Z">
              <w:rPr>
                <w:szCs w:val="24"/>
                <w:lang w:eastAsia="zh-CN"/>
              </w:rPr>
            </w:rPrChange>
          </w:rPr>
          <w:delText>MESA</w:delText>
        </w:r>
        <w:r w:rsidRPr="002C611D" w:rsidDel="00291B35">
          <w:rPr>
            <w:rFonts w:hint="eastAsia"/>
            <w:rPrChange w:id="95" w:author="Zheng, Bingyue" w:date="2015-04-09T13:53:00Z">
              <w:rPr>
                <w:rFonts w:hint="eastAsia"/>
                <w:szCs w:val="24"/>
                <w:lang w:eastAsia="zh-CN"/>
              </w:rPr>
            </w:rPrChange>
          </w:rPr>
          <w:delText>项目（移动应急和安全应用），已经开始用于宽带公共保护和救灾。此外，联合国人道主义办公室</w:delText>
        </w:r>
      </w:del>
      <w:del w:id="96" w:author="Zheng, Bingyue" w:date="2015-04-09T15:50:00Z">
        <w:r w:rsidRPr="002C611D" w:rsidDel="00B53231">
          <w:delText>（</w:delText>
        </w:r>
      </w:del>
      <w:del w:id="97" w:author="Chen, Meng" w:date="2014-06-11T11:40:00Z">
        <w:r w:rsidRPr="002C611D" w:rsidDel="00291B35">
          <w:rPr>
            <w:rPrChange w:id="98" w:author="Zheng, Bingyue" w:date="2015-04-09T13:53:00Z">
              <w:rPr>
                <w:szCs w:val="24"/>
                <w:lang w:eastAsia="zh-CN"/>
              </w:rPr>
            </w:rPrChange>
          </w:rPr>
          <w:delText>OCHA</w:delText>
        </w:r>
        <w:r w:rsidRPr="002C611D" w:rsidDel="00291B35">
          <w:rPr>
            <w:rFonts w:hint="eastAsia"/>
            <w:rPrChange w:id="99" w:author="Zheng, Bingyue" w:date="2015-04-09T13:53:00Z">
              <w:rPr>
                <w:rFonts w:hint="eastAsia"/>
                <w:szCs w:val="24"/>
                <w:lang w:eastAsia="zh-CN"/>
              </w:rPr>
            </w:rPrChange>
          </w:rPr>
          <w:delText>）主持的应急通信工作组（</w:delText>
        </w:r>
        <w:r w:rsidRPr="002C611D" w:rsidDel="00291B35">
          <w:rPr>
            <w:rPrChange w:id="100" w:author="Zheng, Bingyue" w:date="2015-04-09T13:53:00Z">
              <w:rPr>
                <w:szCs w:val="24"/>
                <w:lang w:eastAsia="zh-CN"/>
              </w:rPr>
            </w:rPrChange>
          </w:rPr>
          <w:delText>WGET</w:delText>
        </w:r>
        <w:r w:rsidRPr="002C611D" w:rsidDel="00291B35">
          <w:rPr>
            <w:rFonts w:hint="eastAsia"/>
            <w:rPrChange w:id="101" w:author="Zheng, Bingyue" w:date="2015-04-09T13:53:00Z">
              <w:rPr>
                <w:rFonts w:hint="eastAsia"/>
                <w:szCs w:val="24"/>
                <w:lang w:eastAsia="zh-CN"/>
              </w:rPr>
            </w:rPrChange>
          </w:rPr>
          <w:delText>）是一个为提供人道主义援助中使用电信设施提供便利的公开论坛，由联合国机构、主要的非政府组织、红十字国际委员会（</w:delText>
        </w:r>
        <w:r w:rsidRPr="002C611D" w:rsidDel="00291B35">
          <w:rPr>
            <w:rPrChange w:id="102" w:author="Zheng, Bingyue" w:date="2015-04-09T13:53:00Z">
              <w:rPr>
                <w:szCs w:val="24"/>
                <w:lang w:eastAsia="zh-CN"/>
              </w:rPr>
            </w:rPrChange>
          </w:rPr>
          <w:delText>ICRC</w:delText>
        </w:r>
        <w:r w:rsidRPr="002C611D" w:rsidDel="00291B35">
          <w:rPr>
            <w:rFonts w:hint="eastAsia"/>
            <w:rPrChange w:id="103" w:author="Zheng, Bingyue" w:date="2015-04-09T13:53:00Z">
              <w:rPr>
                <w:rFonts w:hint="eastAsia"/>
                <w:szCs w:val="24"/>
                <w:lang w:eastAsia="zh-CN"/>
              </w:rPr>
            </w:rPrChange>
          </w:rPr>
          <w:delText>）、国际电联以及来自私营部门和学术界的专家组成。另一个协调和促进统一的全球救灾电信（</w:delText>
        </w:r>
        <w:r w:rsidRPr="002C611D" w:rsidDel="00291B35">
          <w:rPr>
            <w:rPrChange w:id="104" w:author="Zheng, Bingyue" w:date="2015-04-09T13:53:00Z">
              <w:rPr>
                <w:szCs w:val="24"/>
                <w:lang w:eastAsia="zh-CN"/>
              </w:rPr>
            </w:rPrChange>
          </w:rPr>
          <w:delText>TDR</w:delText>
        </w:r>
        <w:r w:rsidRPr="002C611D" w:rsidDel="00291B35">
          <w:rPr>
            <w:rFonts w:hint="eastAsia"/>
            <w:rPrChange w:id="105" w:author="Zheng, Bingyue" w:date="2015-04-09T13:53:00Z">
              <w:rPr>
                <w:rFonts w:hint="eastAsia"/>
                <w:szCs w:val="24"/>
                <w:lang w:eastAsia="zh-CN"/>
              </w:rPr>
            </w:rPrChange>
          </w:rPr>
          <w:delText>）标准的平台是</w:delText>
        </w:r>
        <w:r w:rsidRPr="002C611D" w:rsidDel="00291B35">
          <w:rPr>
            <w:rPrChange w:id="106" w:author="Zheng, Bingyue" w:date="2015-04-09T13:53:00Z">
              <w:rPr>
                <w:szCs w:val="24"/>
                <w:lang w:eastAsia="zh-CN"/>
              </w:rPr>
            </w:rPrChange>
          </w:rPr>
          <w:delText>TDR</w:delText>
        </w:r>
        <w:r w:rsidRPr="002C611D" w:rsidDel="00291B35">
          <w:rPr>
            <w:rFonts w:hint="eastAsia"/>
            <w:rPrChange w:id="107" w:author="Zheng, Bingyue" w:date="2015-04-09T13:53:00Z">
              <w:rPr>
                <w:rFonts w:hint="eastAsia"/>
                <w:szCs w:val="24"/>
                <w:lang w:eastAsia="zh-CN"/>
              </w:rPr>
            </w:rPrChange>
          </w:rPr>
          <w:delText>合作协调组，是在国际电联的协调下建立起来的，参与者包括国际电信提供商、有关的政府部门、标准制定组织以及救灾组织。</w:delText>
        </w:r>
      </w:del>
    </w:p>
  </w:footnote>
  <w:footnote w:id="2">
    <w:p w:rsidR="002B1A4F" w:rsidDel="002B1A4F" w:rsidRDefault="002B1A4F" w:rsidP="002B1A4F">
      <w:pPr>
        <w:pStyle w:val="FootnoteText"/>
        <w:rPr>
          <w:del w:id="122" w:author="Zheng, Bingyue" w:date="2015-10-25T17:58:00Z"/>
          <w:lang w:eastAsia="zh-CN"/>
        </w:rPr>
      </w:pPr>
      <w:del w:id="123" w:author="Zheng, Bingyue" w:date="2015-10-25T17:58:00Z">
        <w:r w:rsidRPr="00BA583B" w:rsidDel="002B1A4F">
          <w:rPr>
            <w:rStyle w:val="FootnoteReference"/>
            <w:position w:val="4"/>
            <w:szCs w:val="18"/>
            <w:lang w:eastAsia="zh-CN"/>
          </w:rPr>
          <w:delText>2</w:delText>
        </w:r>
        <w:r w:rsidDel="002B1A4F">
          <w:rPr>
            <w:lang w:eastAsia="zh-CN"/>
          </w:rPr>
          <w:tab/>
        </w:r>
        <w:r w:rsidRPr="005E448D" w:rsidDel="002B1A4F">
          <w:rPr>
            <w:rFonts w:hint="eastAsia"/>
            <w:lang w:eastAsia="zh-CN"/>
          </w:rPr>
          <w:delText>例如，</w:delText>
        </w:r>
        <w:r w:rsidRPr="001F77F0" w:rsidDel="002B1A4F">
          <w:rPr>
            <w:rFonts w:hint="eastAsia"/>
            <w:lang w:eastAsia="zh-CN"/>
          </w:rPr>
          <w:delText>考虑</w:delText>
        </w:r>
        <w:r w:rsidRPr="005E448D" w:rsidDel="002B1A4F">
          <w:rPr>
            <w:rFonts w:hint="eastAsia"/>
            <w:lang w:eastAsia="zh-CN"/>
          </w:rPr>
          <w:delText>《</w:delText>
        </w:r>
        <w:r w:rsidRPr="005E448D" w:rsidDel="002B1A4F">
          <w:rPr>
            <w:lang w:eastAsia="zh-CN"/>
          </w:rPr>
          <w:delText>ITU-D</w:delText>
        </w:r>
        <w:r w:rsidRPr="005E448D" w:rsidDel="002B1A4F">
          <w:rPr>
            <w:rFonts w:hint="eastAsia"/>
            <w:lang w:eastAsia="zh-CN"/>
          </w:rPr>
          <w:delText>救灾手册》。</w:delText>
        </w:r>
      </w:del>
    </w:p>
  </w:footnote>
  <w:footnote w:id="3">
    <w:p w:rsidR="002B1A4F" w:rsidRPr="005E448D" w:rsidDel="002B1A4F" w:rsidRDefault="002B1A4F" w:rsidP="002B1A4F">
      <w:pPr>
        <w:pStyle w:val="FootnoteText"/>
        <w:rPr>
          <w:del w:id="141" w:author="Zheng, Bingyue" w:date="2015-10-25T17:59:00Z"/>
        </w:rPr>
      </w:pPr>
      <w:del w:id="142" w:author="Zheng, Bingyue" w:date="2015-10-25T17:59:00Z">
        <w:r w:rsidRPr="00BA583B" w:rsidDel="002B1A4F">
          <w:rPr>
            <w:rStyle w:val="FootnoteReference"/>
            <w:position w:val="4"/>
            <w:szCs w:val="18"/>
          </w:rPr>
          <w:delText>3</w:delText>
        </w:r>
        <w:r w:rsidDel="002B1A4F">
          <w:rPr>
            <w:position w:val="4"/>
          </w:rPr>
          <w:tab/>
        </w:r>
        <w:r w:rsidRPr="008F5206" w:rsidDel="002B1A4F">
          <w:rPr>
            <w:spacing w:val="-4"/>
          </w:rPr>
          <w:delText>3-30</w:delText>
        </w:r>
        <w:r w:rsidRPr="008F5206" w:rsidDel="002B1A4F">
          <w:rPr>
            <w:rFonts w:hint="eastAsia"/>
            <w:spacing w:val="-4"/>
          </w:rPr>
          <w:delText>、</w:delText>
        </w:r>
        <w:r w:rsidRPr="008F5206" w:rsidDel="002B1A4F">
          <w:rPr>
            <w:spacing w:val="-4"/>
          </w:rPr>
          <w:delText>68-88</w:delText>
        </w:r>
        <w:r w:rsidRPr="008F5206" w:rsidDel="002B1A4F">
          <w:rPr>
            <w:rFonts w:hint="eastAsia"/>
            <w:spacing w:val="-4"/>
          </w:rPr>
          <w:delText>、</w:delText>
        </w:r>
        <w:r w:rsidRPr="008F5206" w:rsidDel="002B1A4F">
          <w:rPr>
            <w:spacing w:val="-4"/>
          </w:rPr>
          <w:delText>138-144</w:delText>
        </w:r>
        <w:r w:rsidRPr="008F5206" w:rsidDel="002B1A4F">
          <w:rPr>
            <w:rFonts w:hint="eastAsia"/>
            <w:spacing w:val="-4"/>
          </w:rPr>
          <w:delText>、</w:delText>
        </w:r>
        <w:r w:rsidRPr="008F5206" w:rsidDel="002B1A4F">
          <w:rPr>
            <w:spacing w:val="-4"/>
          </w:rPr>
          <w:delText>148-174</w:delText>
        </w:r>
        <w:r w:rsidRPr="008F5206" w:rsidDel="002B1A4F">
          <w:rPr>
            <w:rFonts w:hint="eastAsia"/>
            <w:spacing w:val="-4"/>
          </w:rPr>
          <w:delText>、</w:delText>
        </w:r>
        <w:r w:rsidRPr="008F5206" w:rsidDel="002B1A4F">
          <w:rPr>
            <w:spacing w:val="-4"/>
          </w:rPr>
          <w:delText>380-400 MHz</w:delText>
        </w:r>
        <w:r w:rsidRPr="008F5206" w:rsidDel="002B1A4F">
          <w:rPr>
            <w:rFonts w:hint="eastAsia"/>
            <w:spacing w:val="-4"/>
          </w:rPr>
          <w:delText>（包括</w:delText>
        </w:r>
        <w:r w:rsidRPr="008F5206" w:rsidDel="002B1A4F">
          <w:rPr>
            <w:spacing w:val="-4"/>
          </w:rPr>
          <w:delText>CEPT</w:delText>
        </w:r>
        <w:r w:rsidRPr="008F5206" w:rsidDel="002B1A4F">
          <w:rPr>
            <w:rFonts w:hint="eastAsia"/>
            <w:spacing w:val="-4"/>
          </w:rPr>
          <w:delText>指定的</w:delText>
        </w:r>
        <w:r w:rsidRPr="008F5206" w:rsidDel="002B1A4F">
          <w:rPr>
            <w:spacing w:val="-4"/>
          </w:rPr>
          <w:delText>380-385/390-395 MHz</w:delText>
        </w:r>
        <w:r w:rsidRPr="008F5206" w:rsidDel="002B1A4F">
          <w:rPr>
            <w:rFonts w:hint="eastAsia"/>
            <w:spacing w:val="-4"/>
          </w:rPr>
          <w:delText>）、</w:delText>
        </w:r>
        <w:r w:rsidDel="002B1A4F">
          <w:rPr>
            <w:spacing w:val="-2"/>
          </w:rPr>
          <w:delText>400-</w:delText>
        </w:r>
        <w:r w:rsidRPr="008F5206" w:rsidDel="002B1A4F">
          <w:rPr>
            <w:spacing w:val="-2"/>
          </w:rPr>
          <w:delText>430</w:delText>
        </w:r>
        <w:r w:rsidDel="002B1A4F">
          <w:rPr>
            <w:rFonts w:hint="eastAsia"/>
            <w:spacing w:val="-2"/>
            <w:lang w:eastAsia="zh-CN"/>
          </w:rPr>
          <w:delText>、</w:delText>
        </w:r>
        <w:r w:rsidRPr="008F5206" w:rsidDel="002B1A4F">
          <w:rPr>
            <w:spacing w:val="-2"/>
          </w:rPr>
          <w:delText>440-470</w:delText>
        </w:r>
        <w:r w:rsidRPr="008F5206" w:rsidDel="002B1A4F">
          <w:rPr>
            <w:rFonts w:hint="eastAsia"/>
            <w:spacing w:val="-2"/>
          </w:rPr>
          <w:delText>、</w:delText>
        </w:r>
        <w:r w:rsidRPr="008F5206" w:rsidDel="002B1A4F">
          <w:rPr>
            <w:spacing w:val="-2"/>
          </w:rPr>
          <w:delText>764-776</w:delText>
        </w:r>
        <w:r w:rsidRPr="008F5206" w:rsidDel="002B1A4F">
          <w:rPr>
            <w:rFonts w:hint="eastAsia"/>
            <w:spacing w:val="-2"/>
          </w:rPr>
          <w:delText>、</w:delText>
        </w:r>
        <w:r w:rsidRPr="008F5206" w:rsidDel="002B1A4F">
          <w:rPr>
            <w:spacing w:val="-2"/>
          </w:rPr>
          <w:delText>794-806</w:delText>
        </w:r>
        <w:r w:rsidRPr="008F5206" w:rsidDel="002B1A4F">
          <w:rPr>
            <w:rFonts w:hint="eastAsia"/>
            <w:spacing w:val="-2"/>
          </w:rPr>
          <w:delText>和</w:delText>
        </w:r>
        <w:r w:rsidRPr="008F5206" w:rsidDel="002B1A4F">
          <w:rPr>
            <w:spacing w:val="-2"/>
          </w:rPr>
          <w:delText>806-869 MHz</w:delText>
        </w:r>
        <w:r w:rsidRPr="008F5206" w:rsidDel="002B1A4F">
          <w:rPr>
            <w:spacing w:val="-2"/>
          </w:rPr>
          <w:delText>（</w:delText>
        </w:r>
        <w:r w:rsidRPr="008F5206" w:rsidDel="002B1A4F">
          <w:rPr>
            <w:rFonts w:hint="eastAsia"/>
            <w:spacing w:val="-2"/>
          </w:rPr>
          <w:delText>包括</w:delText>
        </w:r>
        <w:r w:rsidRPr="008F5206" w:rsidDel="002B1A4F">
          <w:rPr>
            <w:spacing w:val="-2"/>
          </w:rPr>
          <w:delText>CITEL</w:delText>
        </w:r>
        <w:r w:rsidRPr="008F5206" w:rsidDel="002B1A4F">
          <w:rPr>
            <w:rFonts w:hint="eastAsia"/>
            <w:spacing w:val="-2"/>
          </w:rPr>
          <w:delText>指定的</w:delText>
        </w:r>
        <w:r w:rsidRPr="008F5206" w:rsidDel="002B1A4F">
          <w:rPr>
            <w:spacing w:val="-2"/>
          </w:rPr>
          <w:delText>821-824/866-869 MHz</w:delText>
        </w:r>
        <w:r w:rsidRPr="008F5206" w:rsidDel="002B1A4F">
          <w:rPr>
            <w:spacing w:val="-2"/>
          </w:rPr>
          <w:delText>）</w:delText>
        </w:r>
        <w:r w:rsidRPr="008F5206" w:rsidDel="002B1A4F">
          <w:rPr>
            <w:rFonts w:hint="eastAsia"/>
            <w:spacing w:val="-2"/>
          </w:rPr>
          <w:delText>。</w:delText>
        </w:r>
      </w:del>
    </w:p>
  </w:footnote>
  <w:footnote w:id="4">
    <w:p w:rsidR="003D68E4" w:rsidRPr="008964CB" w:rsidRDefault="003D68E4" w:rsidP="00067DE4">
      <w:pPr>
        <w:pStyle w:val="FootnoteText"/>
        <w:rPr>
          <w:ins w:id="157" w:author="Liu, Sanping" w:date="2015-10-22T16:49:00Z"/>
          <w:lang w:eastAsia="zh-CN"/>
        </w:rPr>
      </w:pPr>
      <w:ins w:id="158" w:author="Liu, Sanping" w:date="2015-10-22T16:49:00Z">
        <w:r w:rsidRPr="008964CB">
          <w:rPr>
            <w:rStyle w:val="FootnoteReference"/>
            <w:lang w:eastAsia="zh-CN"/>
          </w:rPr>
          <w:t>1</w:t>
        </w:r>
        <w:r w:rsidRPr="008964CB">
          <w:rPr>
            <w:lang w:eastAsia="zh-CN"/>
          </w:rPr>
          <w:tab/>
        </w:r>
      </w:ins>
      <w:ins w:id="159" w:author="Chen, Meng" w:date="2014-06-11T11:44:00Z">
        <w:r w:rsidR="00067DE4" w:rsidRPr="0064261F">
          <w:rPr>
            <w:rFonts w:hint="eastAsia"/>
            <w:sz w:val="24"/>
            <w:szCs w:val="24"/>
            <w:lang w:eastAsia="zh-CN"/>
          </w:rPr>
          <w:t>在本决议的范围内，“频率范围”是指一段无线电设备能够工作的频率，但限于符合国内情况和需求的特定频段。</w:t>
        </w:r>
      </w:ins>
      <w:ins w:id="160" w:author="Chen, Meng" w:date="2014-06-17T13:24:00Z">
        <w:r w:rsidR="00067DE4" w:rsidRPr="0064261F">
          <w:rPr>
            <w:rFonts w:hint="eastAsia"/>
            <w:sz w:val="24"/>
            <w:szCs w:val="24"/>
            <w:lang w:eastAsia="zh-CN"/>
          </w:rPr>
          <w:t>当不同国家</w:t>
        </w:r>
        <w:r w:rsidR="00067DE4" w:rsidRPr="0064261F">
          <w:rPr>
            <w:rFonts w:hint="eastAsia"/>
            <w:sz w:val="24"/>
            <w:szCs w:val="24"/>
            <w:lang w:eastAsia="zh-CN"/>
          </w:rPr>
          <w:t>PPDR</w:t>
        </w:r>
        <w:r w:rsidR="00067DE4" w:rsidRPr="0064261F">
          <w:rPr>
            <w:rFonts w:hint="eastAsia"/>
            <w:sz w:val="24"/>
            <w:szCs w:val="24"/>
            <w:lang w:eastAsia="zh-CN"/>
          </w:rPr>
          <w:t>网络使用共同技术标准时，频率范围包括该技术科使用的任何可能数量和频段。</w:t>
        </w:r>
      </w:ins>
    </w:p>
  </w:footnote>
  <w:footnote w:id="5">
    <w:p w:rsidR="002B1A4F" w:rsidRPr="005E448D" w:rsidDel="002B1A4F" w:rsidRDefault="002B1A4F" w:rsidP="002B1A4F">
      <w:pPr>
        <w:pStyle w:val="FootnoteText"/>
        <w:rPr>
          <w:del w:id="165" w:author="Zheng, Bingyue" w:date="2015-10-25T18:00:00Z"/>
          <w:lang w:eastAsia="zh-CN"/>
        </w:rPr>
      </w:pPr>
      <w:del w:id="166" w:author="Zheng, Bingyue" w:date="2015-10-25T18:00:00Z">
        <w:r w:rsidDel="002B1A4F">
          <w:rPr>
            <w:rStyle w:val="FootnoteReference"/>
            <w:position w:val="4"/>
            <w:lang w:eastAsia="zh-CN"/>
          </w:rPr>
          <w:delText>4</w:delText>
        </w:r>
        <w:r w:rsidDel="002B1A4F">
          <w:rPr>
            <w:lang w:eastAsia="zh-CN"/>
          </w:rPr>
          <w:tab/>
        </w:r>
        <w:r w:rsidRPr="005E448D" w:rsidDel="002B1A4F">
          <w:rPr>
            <w:rFonts w:hint="eastAsia"/>
            <w:lang w:eastAsia="zh-CN"/>
          </w:rPr>
          <w:delText>在本决议的范围内，“频率</w:delText>
        </w:r>
        <w:r w:rsidDel="002B1A4F">
          <w:rPr>
            <w:rFonts w:hint="eastAsia"/>
            <w:lang w:eastAsia="zh-CN"/>
          </w:rPr>
          <w:delText>范围</w:delText>
        </w:r>
        <w:r w:rsidRPr="005E448D" w:rsidDel="002B1A4F">
          <w:rPr>
            <w:rFonts w:hint="eastAsia"/>
            <w:lang w:eastAsia="zh-CN"/>
          </w:rPr>
          <w:delText>”是指一段无线电设备能够工作的频率，但</w:delText>
        </w:r>
        <w:r w:rsidDel="002B1A4F">
          <w:rPr>
            <w:rFonts w:hint="eastAsia"/>
            <w:lang w:eastAsia="zh-CN"/>
          </w:rPr>
          <w:delText>限于符合</w:delText>
        </w:r>
        <w:r w:rsidRPr="005E448D" w:rsidDel="002B1A4F">
          <w:rPr>
            <w:rFonts w:hint="eastAsia"/>
            <w:lang w:eastAsia="zh-CN"/>
          </w:rPr>
          <w:delText>国内情况和需求</w:delText>
        </w:r>
        <w:r w:rsidDel="002B1A4F">
          <w:rPr>
            <w:rFonts w:hint="eastAsia"/>
            <w:lang w:eastAsia="zh-CN"/>
          </w:rPr>
          <w:delText>的</w:delText>
        </w:r>
        <w:r w:rsidRPr="005E448D" w:rsidDel="002B1A4F">
          <w:rPr>
            <w:rFonts w:hint="eastAsia"/>
            <w:lang w:eastAsia="zh-CN"/>
          </w:rPr>
          <w:delText>特定频</w:delText>
        </w:r>
        <w:r w:rsidDel="002B1A4F">
          <w:rPr>
            <w:rFonts w:hint="eastAsia"/>
            <w:lang w:eastAsia="zh-CN"/>
          </w:rPr>
          <w:delText>段</w:delText>
        </w:r>
        <w:r w:rsidRPr="005E448D" w:rsidDel="002B1A4F">
          <w:rPr>
            <w:rFonts w:hint="eastAsia"/>
            <w:lang w:eastAsia="zh-CN"/>
          </w:rPr>
          <w:delText>。</w:delText>
        </w:r>
      </w:del>
    </w:p>
  </w:footnote>
  <w:footnote w:id="6">
    <w:p w:rsidR="004E3E00" w:rsidRPr="005E448D" w:rsidDel="00DC4AF8" w:rsidRDefault="00F4233A" w:rsidP="00304533">
      <w:pPr>
        <w:pStyle w:val="FootnoteText"/>
        <w:rPr>
          <w:del w:id="285" w:author="Liu, Sanping" w:date="2015-10-22T16:54:00Z"/>
          <w:lang w:eastAsia="zh-CN"/>
        </w:rPr>
      </w:pPr>
      <w:del w:id="286" w:author="Liu, Sanping" w:date="2015-10-22T16:54:00Z">
        <w:r w:rsidDel="00DC4AF8">
          <w:rPr>
            <w:rStyle w:val="FootnoteReference"/>
            <w:position w:val="4"/>
            <w:lang w:eastAsia="zh-CN"/>
          </w:rPr>
          <w:delText>5</w:delText>
        </w:r>
        <w:r w:rsidDel="00DC4AF8">
          <w:rPr>
            <w:lang w:eastAsia="zh-CN"/>
          </w:rPr>
          <w:tab/>
        </w:r>
        <w:r w:rsidRPr="001F77F0" w:rsidDel="00DC4AF8">
          <w:rPr>
            <w:rFonts w:hint="eastAsia"/>
            <w:lang w:eastAsia="zh-CN"/>
          </w:rPr>
          <w:delText>委内瑞拉</w:delText>
        </w:r>
        <w:r w:rsidRPr="005E448D" w:rsidDel="00DC4AF8">
          <w:rPr>
            <w:rFonts w:hint="eastAsia"/>
            <w:lang w:eastAsia="zh-CN"/>
          </w:rPr>
          <w:delText>已经确定将</w:delText>
        </w:r>
        <w:r w:rsidRPr="005E448D" w:rsidDel="00DC4AF8">
          <w:rPr>
            <w:lang w:eastAsia="zh-CN"/>
          </w:rPr>
          <w:delText xml:space="preserve">380-400 MHz </w:delText>
        </w:r>
        <w:r w:rsidRPr="005E448D" w:rsidDel="00DC4AF8">
          <w:rPr>
            <w:rFonts w:hint="eastAsia"/>
            <w:lang w:eastAsia="zh-CN"/>
          </w:rPr>
          <w:delText>用于公共保护和救灾应用。</w:delText>
        </w:r>
      </w:del>
    </w:p>
  </w:footnote>
  <w:footnote w:id="7">
    <w:p w:rsidR="004E3E00" w:rsidRPr="005E448D" w:rsidDel="00DC4AF8" w:rsidRDefault="00F4233A" w:rsidP="00304533">
      <w:pPr>
        <w:pStyle w:val="FootnoteText"/>
        <w:rPr>
          <w:del w:id="288" w:author="Liu, Sanping" w:date="2015-10-22T16:54:00Z"/>
          <w:lang w:eastAsia="zh-CN"/>
        </w:rPr>
      </w:pPr>
      <w:del w:id="289" w:author="Liu, Sanping" w:date="2015-10-22T16:54:00Z">
        <w:r w:rsidRPr="00547BB2" w:rsidDel="00DC4AF8">
          <w:rPr>
            <w:rStyle w:val="FootnoteReference"/>
            <w:lang w:eastAsia="zh-CN"/>
          </w:rPr>
          <w:delText>6</w:delText>
        </w:r>
        <w:r w:rsidDel="00DC4AF8">
          <w:rPr>
            <w:lang w:eastAsia="zh-CN"/>
          </w:rPr>
          <w:tab/>
        </w:r>
        <w:r w:rsidDel="00DC4AF8">
          <w:rPr>
            <w:rFonts w:hint="eastAsia"/>
            <w:lang w:eastAsia="zh-CN"/>
          </w:rPr>
          <w:delText>3</w:delText>
        </w:r>
        <w:r w:rsidRPr="005E448D" w:rsidDel="00DC4AF8">
          <w:rPr>
            <w:rFonts w:hint="eastAsia"/>
            <w:lang w:eastAsia="zh-CN"/>
          </w:rPr>
          <w:delText>区的一些国家也已经将</w:delText>
        </w:r>
        <w:r w:rsidRPr="005E448D" w:rsidDel="00DC4AF8">
          <w:rPr>
            <w:lang w:eastAsia="zh-CN"/>
          </w:rPr>
          <w:delText xml:space="preserve">380-400 MHz </w:delText>
        </w:r>
        <w:r w:rsidRPr="005E448D" w:rsidDel="00DC4AF8">
          <w:rPr>
            <w:rFonts w:hint="eastAsia"/>
            <w:lang w:eastAsia="zh-CN"/>
          </w:rPr>
          <w:delText>和</w:delText>
        </w:r>
        <w:r w:rsidRPr="005E448D" w:rsidDel="00DC4AF8">
          <w:rPr>
            <w:lang w:eastAsia="zh-CN"/>
          </w:rPr>
          <w:delText>746-806 MHz</w:delText>
        </w:r>
        <w:r w:rsidRPr="005E448D" w:rsidDel="00DC4AF8">
          <w:rPr>
            <w:rFonts w:hint="eastAsia"/>
            <w:lang w:eastAsia="zh-CN"/>
          </w:rPr>
          <w:delText>确定用于公共保护和救灾应用。</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735FC">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An, Changfeng">
    <w15:presenceInfo w15:providerId="AD" w15:userId="S-1-5-21-8740799-900759487-1415713722-26867"/>
  </w15:person>
  <w15:person w15:author="Chen, Meng">
    <w15:presenceInfo w15:providerId="AD" w15:userId="S-1-5-21-8740799-900759487-1415713722-24261"/>
  </w15:person>
  <w15:person w15:author="Zhang, Lan'ou">
    <w15:presenceInfo w15:providerId="AD" w15:userId="S-1-5-21-8740799-900759487-1415713722-21676"/>
  </w15:person>
  <w15:person w15:author="Huang, Jie ">
    <w15:presenceInfo w15:providerId="AD" w15:userId="S-1-5-21-8740799-900759487-1415713722-35973"/>
  </w15:person>
  <w15:person w15:author="Zheng, Bingyue">
    <w15:presenceInfo w15:providerId="AD" w15:userId="S-1-5-21-8740799-900759487-1415713722-13378"/>
  </w15:person>
  <w15:person w15:author="Chi, Jianping">
    <w15:presenceInfo w15:providerId="AD" w15:userId="S-1-5-21-8740799-900759487-1415713722-13373"/>
  </w15:person>
  <w15:person w15:author="Huang,  Jie, Miss">
    <w15:presenceInfo w15:providerId="AD" w15:userId="S-1-5-21-8740799-900759487-1415713722-35973"/>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7DE4"/>
    <w:rsid w:val="000B0EAF"/>
    <w:rsid w:val="000C09BA"/>
    <w:rsid w:val="000C1F1E"/>
    <w:rsid w:val="000C56AC"/>
    <w:rsid w:val="000C6AA7"/>
    <w:rsid w:val="000E26F6"/>
    <w:rsid w:val="00123C07"/>
    <w:rsid w:val="00166859"/>
    <w:rsid w:val="001731B9"/>
    <w:rsid w:val="001765EC"/>
    <w:rsid w:val="001853E8"/>
    <w:rsid w:val="001B6360"/>
    <w:rsid w:val="001F209F"/>
    <w:rsid w:val="001F4EA6"/>
    <w:rsid w:val="00214959"/>
    <w:rsid w:val="002260A6"/>
    <w:rsid w:val="002742B3"/>
    <w:rsid w:val="002A4C9C"/>
    <w:rsid w:val="002B1A4F"/>
    <w:rsid w:val="002B509B"/>
    <w:rsid w:val="002E2A59"/>
    <w:rsid w:val="002E4507"/>
    <w:rsid w:val="00305254"/>
    <w:rsid w:val="003169D2"/>
    <w:rsid w:val="003735FC"/>
    <w:rsid w:val="003B4BEF"/>
    <w:rsid w:val="003C6B45"/>
    <w:rsid w:val="003D68E4"/>
    <w:rsid w:val="0041282E"/>
    <w:rsid w:val="00437869"/>
    <w:rsid w:val="00465A34"/>
    <w:rsid w:val="004C4554"/>
    <w:rsid w:val="004D2DEC"/>
    <w:rsid w:val="004E2960"/>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6350F"/>
    <w:rsid w:val="00770D2A"/>
    <w:rsid w:val="007864F6"/>
    <w:rsid w:val="007B7C4B"/>
    <w:rsid w:val="007F0FC5"/>
    <w:rsid w:val="007F5C36"/>
    <w:rsid w:val="008047DB"/>
    <w:rsid w:val="008129A9"/>
    <w:rsid w:val="008221A4"/>
    <w:rsid w:val="00824BD6"/>
    <w:rsid w:val="00833A8A"/>
    <w:rsid w:val="0083672D"/>
    <w:rsid w:val="00844734"/>
    <w:rsid w:val="00865DFB"/>
    <w:rsid w:val="008A7416"/>
    <w:rsid w:val="008B6852"/>
    <w:rsid w:val="008C26FF"/>
    <w:rsid w:val="008D1D14"/>
    <w:rsid w:val="008E1785"/>
    <w:rsid w:val="008E7127"/>
    <w:rsid w:val="008E7C8E"/>
    <w:rsid w:val="00912959"/>
    <w:rsid w:val="009424B8"/>
    <w:rsid w:val="009657F9"/>
    <w:rsid w:val="0099525B"/>
    <w:rsid w:val="009C72B7"/>
    <w:rsid w:val="00A0052C"/>
    <w:rsid w:val="00A168C9"/>
    <w:rsid w:val="00A31B14"/>
    <w:rsid w:val="00A323DC"/>
    <w:rsid w:val="00A466E6"/>
    <w:rsid w:val="00A80AF7"/>
    <w:rsid w:val="00A815BE"/>
    <w:rsid w:val="00AA5DA1"/>
    <w:rsid w:val="00AE369F"/>
    <w:rsid w:val="00B026CB"/>
    <w:rsid w:val="00B27519"/>
    <w:rsid w:val="00B312B6"/>
    <w:rsid w:val="00B711CC"/>
    <w:rsid w:val="00B851D4"/>
    <w:rsid w:val="00B868FC"/>
    <w:rsid w:val="00B95072"/>
    <w:rsid w:val="00BB26CD"/>
    <w:rsid w:val="00C07239"/>
    <w:rsid w:val="00C364B1"/>
    <w:rsid w:val="00C47D87"/>
    <w:rsid w:val="00C627F9"/>
    <w:rsid w:val="00C6584D"/>
    <w:rsid w:val="00C929E0"/>
    <w:rsid w:val="00CB4E46"/>
    <w:rsid w:val="00CB4E5A"/>
    <w:rsid w:val="00CC73D7"/>
    <w:rsid w:val="00CF0AD7"/>
    <w:rsid w:val="00CF0BE1"/>
    <w:rsid w:val="00D52A14"/>
    <w:rsid w:val="00D6206A"/>
    <w:rsid w:val="00D74599"/>
    <w:rsid w:val="00DA0469"/>
    <w:rsid w:val="00DC4AF8"/>
    <w:rsid w:val="00DD13B7"/>
    <w:rsid w:val="00DF3B0C"/>
    <w:rsid w:val="00E14984"/>
    <w:rsid w:val="00E16724"/>
    <w:rsid w:val="00E22A25"/>
    <w:rsid w:val="00E560F1"/>
    <w:rsid w:val="00E72137"/>
    <w:rsid w:val="00E92319"/>
    <w:rsid w:val="00F4233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49AAF4-13D2-47FD-B4A7-72B9B54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76350F"/>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C4AF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R15-WRC15-C-0008!A3!MSW-C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8A39B48-EECB-4630-969B-1F1DEE06BBFE}">
  <ds:schemaRefs>
    <ds:schemaRef ds:uri="http://purl.org/dc/terms/"/>
    <ds:schemaRef ds:uri="http://purl.org/dc/dcmitype/"/>
    <ds:schemaRef ds:uri="http://purl.org/dc/elements/1.1/"/>
    <ds:schemaRef ds:uri="http://www.w3.org/XML/1998/namespace"/>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3481</Words>
  <Characters>3918</Characters>
  <Application>Microsoft Office Word</Application>
  <DocSecurity>0</DocSecurity>
  <Lines>167</Lines>
  <Paragraphs>91</Paragraphs>
  <ScaleCrop>false</ScaleCrop>
  <HeadingPairs>
    <vt:vector size="2" baseType="variant">
      <vt:variant>
        <vt:lpstr>Title</vt:lpstr>
      </vt:variant>
      <vt:variant>
        <vt:i4>1</vt:i4>
      </vt:variant>
    </vt:vector>
  </HeadingPairs>
  <TitlesOfParts>
    <vt:vector size="1" baseType="lpstr">
      <vt:lpstr>R15-WRC15-C-0008!A3!MSW-C</vt:lpstr>
    </vt:vector>
  </TitlesOfParts>
  <Manager>General Secretariat - Pool</Manager>
  <Company>International Telecommunication Union (ITU)</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R15-WRC15-C-0008!A3!MSW-C</dc:title>
  <dc:subject>World Radiocommunication Conference - 2015</dc:subject>
  <dc:creator>Documents Proposals Manager (DPM)</dc:creator>
  <cp:keywords>DPM_v5.2015.10.220_prod</cp:keywords>
  <dc:description/>
  <cp:lastModifiedBy>Zheng, Bingyue</cp:lastModifiedBy>
  <cp:revision>5</cp:revision>
  <cp:lastPrinted>2015-10-25T17:38:00Z</cp:lastPrinted>
  <dcterms:created xsi:type="dcterms:W3CDTF">2015-10-25T17:25:00Z</dcterms:created>
  <dcterms:modified xsi:type="dcterms:W3CDTF">2015-10-25T17:38:00Z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