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8 (Add.13)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rFonts w:ascii="Verdana" w:hAnsi="Verdana" w:cs="Traditional Arabic"/>
                <w:lang w:eastAsia="zh-CN"/>
              </w:rPr>
              <w:t>区域通信联合体共同提案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7E5BCB" w:rsidP="007E5BCB">
            <w:pPr>
              <w:pStyle w:val="Title1"/>
            </w:pPr>
            <w:bookmarkStart w:id="5" w:name="dtitle1" w:colFirst="0" w:colLast="0"/>
            <w:bookmarkEnd w:id="4"/>
            <w:r>
              <w:rPr>
                <w:rFonts w:ascii="Verdana" w:hAnsi="Verdana" w:cs="Traditional Arabic" w:hint="eastAsia"/>
                <w:lang w:eastAsia="zh-CN"/>
              </w:rPr>
              <w:t>有关</w:t>
            </w:r>
            <w:r>
              <w:rPr>
                <w:rFonts w:ascii="Verdana" w:hAnsi="Verdana" w:cs="Traditional Arabic"/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rPr>
                <w:rFonts w:ascii="Verdana" w:hAnsi="Verdana" w:cs="Traditional Arabic"/>
              </w:rPr>
              <w:t>议项</w:t>
            </w:r>
            <w:r w:rsidRPr="00442BEE">
              <w:rPr>
                <w:rFonts w:asciiTheme="majorBidi" w:hAnsiTheme="majorBidi" w:cstheme="majorBidi"/>
              </w:rPr>
              <w:t>1.13</w:t>
            </w:r>
          </w:p>
        </w:tc>
      </w:tr>
    </w:tbl>
    <w:bookmarkEnd w:id="7"/>
    <w:p w:rsidR="008B60D0" w:rsidRDefault="006C64C3" w:rsidP="00805B4B">
      <w:pPr>
        <w:pStyle w:val="Normalaftertitle0"/>
        <w:rPr>
          <w:lang w:eastAsia="zh-CN"/>
        </w:rPr>
      </w:pPr>
      <w:r w:rsidRPr="009C33AA">
        <w:rPr>
          <w:lang w:eastAsia="zh-CN"/>
        </w:rPr>
        <w:t>1.13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652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审议第</w:t>
      </w:r>
      <w:r w:rsidRPr="009C33AA">
        <w:rPr>
          <w:b/>
          <w:bCs/>
          <w:lang w:eastAsia="zh-CN"/>
        </w:rPr>
        <w:t>5.268</w:t>
      </w:r>
      <w:r w:rsidRPr="009C33AA">
        <w:rPr>
          <w:rFonts w:hint="eastAsia"/>
          <w:lang w:eastAsia="zh-CN"/>
        </w:rPr>
        <w:t>款，以便审查增加</w:t>
      </w:r>
      <w:r w:rsidRPr="009C33AA">
        <w:rPr>
          <w:lang w:eastAsia="zh-CN"/>
        </w:rPr>
        <w:t>5</w:t>
      </w:r>
      <w:r w:rsidRPr="009C33AA">
        <w:rPr>
          <w:rFonts w:hint="eastAsia"/>
          <w:lang w:eastAsia="zh-CN"/>
        </w:rPr>
        <w:t>公里的距离限制，并允许与轨道载人航天器通信的航天器使用空间研究业务（空对空）进行近距操作的可能性；</w:t>
      </w:r>
    </w:p>
    <w:p w:rsidR="00882605" w:rsidRPr="00882605" w:rsidRDefault="00882605" w:rsidP="00B93B1A">
      <w:pPr>
        <w:rPr>
          <w:lang w:val="en-US" w:eastAsia="zh-CN"/>
        </w:rPr>
      </w:pPr>
      <w:r w:rsidRPr="00597FE3">
        <w:rPr>
          <w:rFonts w:hint="eastAsia"/>
          <w:noProof/>
          <w:lang w:eastAsia="zh-CN"/>
        </w:rPr>
        <w:t>第</w:t>
      </w:r>
      <w:r w:rsidRPr="00882605">
        <w:rPr>
          <w:b/>
          <w:bCs/>
          <w:noProof/>
          <w:lang w:eastAsia="zh-CN"/>
        </w:rPr>
        <w:t>652</w:t>
      </w:r>
      <w:r w:rsidRPr="00597FE3">
        <w:rPr>
          <w:rFonts w:hint="eastAsia"/>
          <w:noProof/>
          <w:lang w:eastAsia="zh-CN"/>
        </w:rPr>
        <w:t>号决议</w:t>
      </w:r>
      <w:r w:rsidRPr="00882605">
        <w:rPr>
          <w:rFonts w:hint="eastAsia"/>
          <w:b/>
          <w:bCs/>
          <w:noProof/>
          <w:lang w:eastAsia="zh-CN"/>
        </w:rPr>
        <w:t>（</w:t>
      </w:r>
      <w:r w:rsidRPr="00882605">
        <w:rPr>
          <w:b/>
          <w:bCs/>
          <w:noProof/>
          <w:lang w:eastAsia="zh-CN"/>
        </w:rPr>
        <w:t>WRC-12</w:t>
      </w:r>
      <w:r w:rsidRPr="00882605">
        <w:rPr>
          <w:rFonts w:hint="eastAsia"/>
          <w:b/>
          <w:bCs/>
          <w:noProof/>
          <w:lang w:eastAsia="zh-CN"/>
        </w:rPr>
        <w:t>）</w:t>
      </w:r>
      <w:r w:rsidR="00B93B1A">
        <w:rPr>
          <w:rFonts w:hint="eastAsia"/>
          <w:b/>
          <w:bCs/>
          <w:noProof/>
          <w:lang w:eastAsia="zh-CN"/>
        </w:rPr>
        <w:t>：</w:t>
      </w:r>
      <w:bookmarkStart w:id="8" w:name="_GoBack"/>
      <w:bookmarkEnd w:id="8"/>
      <w:r w:rsidRPr="0044141D">
        <w:rPr>
          <w:rFonts w:hint="eastAsia"/>
          <w:noProof/>
          <w:lang w:eastAsia="zh-CN"/>
        </w:rPr>
        <w:t>空间研究业务（空对空）对</w:t>
      </w:r>
      <w:r w:rsidRPr="0044141D">
        <w:rPr>
          <w:noProof/>
          <w:lang w:eastAsia="zh-CN"/>
        </w:rPr>
        <w:t>410-420 MHz</w:t>
      </w:r>
      <w:r w:rsidRPr="0044141D">
        <w:rPr>
          <w:rFonts w:hint="eastAsia"/>
          <w:noProof/>
          <w:lang w:eastAsia="zh-CN"/>
        </w:rPr>
        <w:t>频段的使用</w:t>
      </w:r>
    </w:p>
    <w:p w:rsidR="00746E31" w:rsidRPr="007E5BCB" w:rsidRDefault="00997180" w:rsidP="00746E31">
      <w:pPr>
        <w:pStyle w:val="Headingb"/>
        <w:rPr>
          <w:lang w:val="en-US" w:eastAsia="zh-CN" w:bidi="ar-EG"/>
        </w:rPr>
      </w:pPr>
      <w:r>
        <w:rPr>
          <w:rFonts w:hint="eastAsia"/>
          <w:lang w:val="fr-CH" w:eastAsia="zh-CN" w:bidi="ar-EG"/>
        </w:rPr>
        <w:t>引言</w:t>
      </w:r>
    </w:p>
    <w:p w:rsidR="00746E31" w:rsidRDefault="007E5BCB" w:rsidP="00805B4B">
      <w:pPr>
        <w:rPr>
          <w:lang w:eastAsia="zh-CN"/>
        </w:rPr>
      </w:pPr>
      <w:r w:rsidRPr="007E5BCB">
        <w:rPr>
          <w:rFonts w:hint="eastAsia"/>
          <w:lang w:eastAsia="zh-CN"/>
        </w:rPr>
        <w:t>区域通信联合体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RCC</w:t>
      </w:r>
      <w:r>
        <w:rPr>
          <w:lang w:eastAsia="zh-CN"/>
        </w:rPr>
        <w:t>）</w:t>
      </w:r>
      <w:r w:rsidRPr="007E5BCB">
        <w:rPr>
          <w:lang w:eastAsia="zh-CN"/>
        </w:rPr>
        <w:t>主管部门支持提出</w:t>
      </w:r>
      <w:r>
        <w:rPr>
          <w:rFonts w:hint="eastAsia"/>
          <w:lang w:eastAsia="zh-CN"/>
        </w:rPr>
        <w:t>的满足第</w:t>
      </w:r>
      <w:r w:rsidRPr="007E5BCB">
        <w:rPr>
          <w:lang w:eastAsia="zh-CN"/>
        </w:rPr>
        <w:t>2/1.13/5</w:t>
      </w:r>
      <w:r>
        <w:rPr>
          <w:rFonts w:hint="eastAsia"/>
          <w:lang w:eastAsia="zh-CN"/>
        </w:rPr>
        <w:t>款</w:t>
      </w:r>
      <w:r>
        <w:rPr>
          <w:lang w:eastAsia="zh-CN"/>
        </w:rPr>
        <w:t>所</w:t>
      </w:r>
      <w:r>
        <w:rPr>
          <w:rFonts w:hint="eastAsia"/>
          <w:lang w:eastAsia="zh-CN"/>
        </w:rPr>
        <w:t>述</w:t>
      </w:r>
      <w:r>
        <w:rPr>
          <w:lang w:eastAsia="zh-CN"/>
        </w:rPr>
        <w:t>要求</w:t>
      </w:r>
      <w:r>
        <w:rPr>
          <w:rFonts w:hint="eastAsia"/>
          <w:lang w:eastAsia="zh-CN"/>
        </w:rPr>
        <w:t>的</w:t>
      </w:r>
      <w:r w:rsidRPr="007E5BCB">
        <w:rPr>
          <w:lang w:eastAsia="zh-CN"/>
        </w:rPr>
        <w:t>单</w:t>
      </w:r>
      <w:r>
        <w:rPr>
          <w:rFonts w:hint="eastAsia"/>
          <w:lang w:eastAsia="zh-CN"/>
        </w:rPr>
        <w:t>一</w:t>
      </w:r>
      <w:r w:rsidRPr="007E5BCB">
        <w:rPr>
          <w:lang w:eastAsia="zh-CN"/>
        </w:rPr>
        <w:t>方法，</w:t>
      </w:r>
      <w:r>
        <w:rPr>
          <w:rFonts w:hint="eastAsia"/>
          <w:lang w:eastAsia="zh-CN"/>
        </w:rPr>
        <w:t>以及</w:t>
      </w:r>
      <w:r w:rsidRPr="007E5BCB">
        <w:rPr>
          <w:lang w:eastAsia="zh-CN"/>
        </w:rPr>
        <w:t>CPM</w:t>
      </w:r>
      <w:r w:rsidRPr="007E5BCB">
        <w:rPr>
          <w:lang w:eastAsia="zh-CN"/>
        </w:rPr>
        <w:t>报告</w:t>
      </w:r>
      <w:r>
        <w:rPr>
          <w:rFonts w:hint="eastAsia"/>
          <w:lang w:eastAsia="zh-CN"/>
        </w:rPr>
        <w:t>第</w:t>
      </w:r>
      <w:r w:rsidRPr="007E5BCB">
        <w:rPr>
          <w:lang w:eastAsia="zh-CN"/>
        </w:rPr>
        <w:t>2/1.13/6</w:t>
      </w:r>
      <w:r>
        <w:rPr>
          <w:rFonts w:hint="eastAsia"/>
          <w:lang w:eastAsia="zh-CN"/>
        </w:rPr>
        <w:t>款</w:t>
      </w:r>
      <w:r w:rsidRPr="007E5BCB">
        <w:rPr>
          <w:lang w:eastAsia="zh-CN"/>
        </w:rPr>
        <w:t>所载</w:t>
      </w:r>
      <w:r>
        <w:rPr>
          <w:rFonts w:hint="eastAsia"/>
          <w:lang w:eastAsia="zh-CN"/>
        </w:rPr>
        <w:t>的规则</w:t>
      </w:r>
      <w:r>
        <w:rPr>
          <w:lang w:eastAsia="zh-CN"/>
        </w:rPr>
        <w:t>案文示例</w:t>
      </w:r>
      <w:r w:rsidRPr="007E5BCB">
        <w:rPr>
          <w:lang w:eastAsia="zh-CN"/>
        </w:rPr>
        <w:t>，</w:t>
      </w:r>
      <w:r>
        <w:rPr>
          <w:rFonts w:hint="eastAsia"/>
          <w:lang w:eastAsia="zh-CN"/>
        </w:rPr>
        <w:t>详见</w:t>
      </w:r>
      <w:r>
        <w:rPr>
          <w:lang w:eastAsia="zh-CN"/>
        </w:rPr>
        <w:t>以下</w:t>
      </w:r>
      <w:r>
        <w:rPr>
          <w:rFonts w:hint="eastAsia"/>
          <w:lang w:eastAsia="zh-CN"/>
        </w:rPr>
        <w:t>一系列</w:t>
      </w:r>
      <w:r>
        <w:rPr>
          <w:lang w:eastAsia="zh-CN"/>
        </w:rPr>
        <w:t>编辑性</w:t>
      </w:r>
      <w:r w:rsidRPr="007E5BCB">
        <w:rPr>
          <w:lang w:eastAsia="zh-CN"/>
        </w:rPr>
        <w:t>修</w:t>
      </w:r>
      <w:r w:rsidR="00653238">
        <w:rPr>
          <w:rFonts w:hint="eastAsia"/>
          <w:lang w:eastAsia="zh-CN"/>
        </w:rPr>
        <w:t>改</w:t>
      </w:r>
      <w:r w:rsidRPr="007E5BCB">
        <w:rPr>
          <w:lang w:eastAsia="zh-CN"/>
        </w:rPr>
        <w:t>。</w:t>
      </w:r>
    </w:p>
    <w:p w:rsidR="00746E31" w:rsidRPr="007F345D" w:rsidRDefault="00997180" w:rsidP="00746E31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6C64C3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6C64C3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6C64C3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8E631F" w:rsidRDefault="006C64C3" w:rsidP="00906836">
      <w:pPr>
        <w:pStyle w:val="Proposal"/>
        <w:rPr>
          <w:lang w:eastAsia="zh-CN"/>
        </w:rPr>
      </w:pPr>
      <w:r>
        <w:t>MOD</w:t>
      </w:r>
      <w:r>
        <w:tab/>
        <w:t>RCC/8A13/</w:t>
      </w:r>
      <w:r w:rsidR="00906836">
        <w:t>1</w:t>
      </w:r>
    </w:p>
    <w:p w:rsidR="00DB1CAC" w:rsidRDefault="006C64C3" w:rsidP="00DB1CAC">
      <w:pPr>
        <w:pStyle w:val="Tabletitle"/>
        <w:rPr>
          <w:lang w:eastAsia="zh-CN"/>
        </w:rPr>
      </w:pPr>
      <w:r>
        <w:rPr>
          <w:lang w:eastAsia="zh-CN"/>
        </w:rPr>
        <w:t>410-460 MHz</w:t>
      </w:r>
    </w:p>
    <w:tbl>
      <w:tblPr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B1CAC" w:rsidTr="00070083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6C64C3" w:rsidP="0069127F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6C64C3" w:rsidP="0069127F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6C64C3" w:rsidP="0069127F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6C64C3" w:rsidP="0069127F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070083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94759C" w:rsidRDefault="006C64C3" w:rsidP="0069127F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94759C">
              <w:rPr>
                <w:rStyle w:val="Tablefreq"/>
                <w:lang w:eastAsia="zh-CN"/>
              </w:rPr>
              <w:t>410-420</w:t>
            </w:r>
            <w:r w:rsidRPr="0094759C">
              <w:rPr>
                <w:lang w:eastAsia="zh-CN"/>
              </w:rPr>
              <w:tab/>
            </w:r>
            <w:r w:rsidRPr="00D33E0A">
              <w:rPr>
                <w:rStyle w:val="capS5"/>
              </w:rPr>
              <w:t>固定</w:t>
            </w:r>
          </w:p>
          <w:p w:rsidR="00DB1CAC" w:rsidRPr="0094759C" w:rsidRDefault="006C64C3" w:rsidP="0069127F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94759C">
              <w:rPr>
                <w:lang w:eastAsia="zh-CN"/>
              </w:rPr>
              <w:tab/>
            </w:r>
            <w:r w:rsidRPr="0094759C">
              <w:rPr>
                <w:rFonts w:hint="eastAsia"/>
                <w:lang w:eastAsia="zh-CN"/>
              </w:rPr>
              <w:tab/>
            </w:r>
            <w:r w:rsidRPr="00D33E0A">
              <w:rPr>
                <w:rStyle w:val="capS5"/>
              </w:rPr>
              <w:t>移动</w:t>
            </w:r>
            <w:r w:rsidRPr="0094759C">
              <w:rPr>
                <w:lang w:eastAsia="zh-CN"/>
              </w:rPr>
              <w:t>（航空移动除外）</w:t>
            </w:r>
          </w:p>
          <w:p w:rsidR="00DB1CAC" w:rsidRPr="0094759C" w:rsidRDefault="006C64C3" w:rsidP="0069127F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94759C">
              <w:rPr>
                <w:lang w:eastAsia="zh-CN"/>
              </w:rPr>
              <w:tab/>
            </w:r>
            <w:r w:rsidRPr="0094759C">
              <w:rPr>
                <w:rFonts w:hint="eastAsia"/>
                <w:lang w:eastAsia="zh-CN"/>
              </w:rPr>
              <w:tab/>
            </w:r>
            <w:r w:rsidRPr="00D33E0A">
              <w:rPr>
                <w:rStyle w:val="capS5"/>
              </w:rPr>
              <w:t>空间研究</w:t>
            </w:r>
            <w:r w:rsidRPr="0094759C">
              <w:rPr>
                <w:lang w:eastAsia="zh-CN"/>
              </w:rPr>
              <w:t>（空对空）</w:t>
            </w:r>
            <w:r>
              <w:rPr>
                <w:lang w:eastAsia="zh-CN"/>
              </w:rPr>
              <w:t xml:space="preserve"> </w:t>
            </w:r>
            <w:r w:rsidRPr="0094759C">
              <w:rPr>
                <w:lang w:eastAsia="zh-CN"/>
              </w:rPr>
              <w:t xml:space="preserve"> 5.268</w:t>
            </w:r>
            <w:r>
              <w:rPr>
                <w:color w:val="000000"/>
                <w:lang w:val="en-AU" w:eastAsia="zh-CN"/>
              </w:rPr>
              <w:t xml:space="preserve"> </w:t>
            </w:r>
            <w:ins w:id="11" w:author="Currie, Jane" w:date="2015-06-10T18:32:00Z">
              <w:r>
                <w:rPr>
                  <w:color w:val="000000"/>
                  <w:lang w:val="en-AU" w:eastAsia="zh-CN"/>
                </w:rPr>
                <w:t>MOD</w:t>
              </w:r>
            </w:ins>
          </w:p>
        </w:tc>
      </w:tr>
    </w:tbl>
    <w:p w:rsidR="00906836" w:rsidRDefault="00906836" w:rsidP="00906836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RCC/8A13/2</w:t>
      </w:r>
    </w:p>
    <w:p w:rsidR="00906836" w:rsidRDefault="00906836" w:rsidP="00C54C72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5.26</w:t>
      </w:r>
      <w:r>
        <w:rPr>
          <w:rStyle w:val="Artdef"/>
          <w:lang w:eastAsia="zh-CN"/>
        </w:rPr>
        <w:t>8</w:t>
      </w:r>
      <w:r w:rsidRPr="00974163">
        <w:rPr>
          <w:rFonts w:hint="eastAsia"/>
          <w:lang w:eastAsia="zh-CN"/>
        </w:rPr>
        <w:tab/>
      </w:r>
      <w:r w:rsidR="005C555D" w:rsidRPr="00974163">
        <w:rPr>
          <w:rFonts w:hint="eastAsia"/>
          <w:lang w:eastAsia="zh-CN"/>
        </w:rPr>
        <w:t>空间研究业务</w:t>
      </w:r>
      <w:ins w:id="12" w:author="Chi, Jianping" w:date="2015-06-26T16:10:00Z">
        <w:r w:rsidR="007E5BCB">
          <w:rPr>
            <w:rFonts w:hint="eastAsia"/>
            <w:lang w:eastAsia="zh-CN"/>
          </w:rPr>
          <w:t>系统</w:t>
        </w:r>
      </w:ins>
      <w:r w:rsidR="007E5BCB">
        <w:rPr>
          <w:rFonts w:hint="eastAsia"/>
          <w:lang w:eastAsia="zh-CN"/>
        </w:rPr>
        <w:t>对</w:t>
      </w:r>
      <w:r w:rsidR="005C555D" w:rsidRPr="00974163">
        <w:rPr>
          <w:lang w:eastAsia="zh-CN"/>
        </w:rPr>
        <w:t>410-420 MHz</w:t>
      </w:r>
      <w:r w:rsidR="005C555D" w:rsidRPr="00974163">
        <w:rPr>
          <w:rFonts w:hint="eastAsia"/>
          <w:lang w:eastAsia="zh-CN"/>
        </w:rPr>
        <w:t>频段</w:t>
      </w:r>
      <w:r w:rsidR="007E5BCB">
        <w:rPr>
          <w:rFonts w:hint="eastAsia"/>
          <w:lang w:eastAsia="zh-CN"/>
        </w:rPr>
        <w:t>的</w:t>
      </w:r>
      <w:r w:rsidR="007E5BCB" w:rsidRPr="00974163">
        <w:rPr>
          <w:rFonts w:hint="eastAsia"/>
          <w:lang w:eastAsia="zh-CN"/>
        </w:rPr>
        <w:t>使用</w:t>
      </w:r>
      <w:r w:rsidR="007E5BCB">
        <w:rPr>
          <w:rFonts w:hint="eastAsia"/>
          <w:lang w:eastAsia="zh-CN"/>
        </w:rPr>
        <w:t>，仅限</w:t>
      </w:r>
      <w:r w:rsidR="005C555D" w:rsidRPr="00974163">
        <w:rPr>
          <w:rFonts w:hint="eastAsia"/>
          <w:lang w:eastAsia="zh-CN"/>
        </w:rPr>
        <w:t>于</w:t>
      </w:r>
      <w:ins w:id="13" w:author="Chi, Jianping" w:date="2015-06-26T16:12:00Z">
        <w:r w:rsidR="007E5BCB">
          <w:rPr>
            <w:rFonts w:hint="eastAsia"/>
            <w:lang w:eastAsia="zh-CN"/>
          </w:rPr>
          <w:t>与</w:t>
        </w:r>
      </w:ins>
      <w:del w:id="14" w:author="Chi, Jianping" w:date="2015-06-26T16:11:00Z">
        <w:r w:rsidR="005C555D" w:rsidRPr="00974163" w:rsidDel="007E5BCB">
          <w:rPr>
            <w:lang w:eastAsia="zh-CN"/>
          </w:rPr>
          <w:delText>5 km</w:delText>
        </w:r>
      </w:del>
      <w:r w:rsidR="005C555D" w:rsidRPr="00974163">
        <w:rPr>
          <w:rFonts w:hint="eastAsia"/>
          <w:lang w:eastAsia="zh-CN"/>
        </w:rPr>
        <w:t>轨道范围内有人操作空间飞行器</w:t>
      </w:r>
      <w:ins w:id="15" w:author="Chi, Jianping" w:date="2015-06-26T16:13:00Z">
        <w:r w:rsidR="007E5BCB">
          <w:rPr>
            <w:rFonts w:hint="eastAsia"/>
            <w:lang w:eastAsia="zh-CN"/>
          </w:rPr>
          <w:t>空对空</w:t>
        </w:r>
      </w:ins>
      <w:r w:rsidR="005C555D" w:rsidRPr="00974163">
        <w:rPr>
          <w:rFonts w:hint="eastAsia"/>
          <w:lang w:eastAsia="zh-CN"/>
        </w:rPr>
        <w:t>通信</w:t>
      </w:r>
      <w:r w:rsidR="007E5BCB" w:rsidRPr="00974163">
        <w:rPr>
          <w:rFonts w:hint="eastAsia"/>
          <w:lang w:eastAsia="zh-CN"/>
        </w:rPr>
        <w:t>的</w:t>
      </w:r>
      <w:ins w:id="16" w:author="Chi, Jianping" w:date="2015-06-26T16:13:00Z">
        <w:r w:rsidR="007E5BCB">
          <w:rPr>
            <w:rFonts w:hint="eastAsia"/>
            <w:lang w:eastAsia="zh-CN"/>
          </w:rPr>
          <w:t>链路</w:t>
        </w:r>
      </w:ins>
      <w:r w:rsidR="005C555D" w:rsidRPr="00974163">
        <w:rPr>
          <w:rFonts w:hint="eastAsia"/>
          <w:lang w:eastAsia="zh-CN"/>
        </w:rPr>
        <w:t>。</w:t>
      </w:r>
      <w:del w:id="17" w:author="Chi, Jianping" w:date="2015-06-26T16:14:00Z">
        <w:r w:rsidR="005C555D" w:rsidRPr="00974163" w:rsidDel="007E5BCB">
          <w:rPr>
            <w:rFonts w:hint="eastAsia"/>
            <w:lang w:eastAsia="zh-CN"/>
          </w:rPr>
          <w:delText>飞行器外活动</w:delText>
        </w:r>
      </w:del>
      <w:ins w:id="18" w:author="Chi, Jianping" w:date="2015-06-26T16:15:00Z">
        <w:r w:rsidR="007E5BCB" w:rsidRPr="00974163">
          <w:rPr>
            <w:lang w:eastAsia="zh-CN"/>
          </w:rPr>
          <w:t>410-420 MHz</w:t>
        </w:r>
        <w:r w:rsidR="007E5BCB" w:rsidRPr="00974163">
          <w:rPr>
            <w:rFonts w:hint="eastAsia"/>
            <w:lang w:eastAsia="zh-CN"/>
          </w:rPr>
          <w:t>频段</w:t>
        </w:r>
        <w:r w:rsidR="007E5BCB">
          <w:rPr>
            <w:rFonts w:hint="eastAsia"/>
            <w:lang w:eastAsia="zh-CN"/>
          </w:rPr>
          <w:t>空间研究业务（</w:t>
        </w:r>
      </w:ins>
      <w:ins w:id="19" w:author="Chi, Jianping" w:date="2015-06-26T16:16:00Z">
        <w:r w:rsidR="007E5BCB">
          <w:rPr>
            <w:rFonts w:hint="eastAsia"/>
            <w:lang w:eastAsia="zh-CN"/>
          </w:rPr>
          <w:t>空对空</w:t>
        </w:r>
      </w:ins>
      <w:ins w:id="20" w:author="Chi, Jianping" w:date="2015-06-26T16:15:00Z">
        <w:r w:rsidR="007E5BCB">
          <w:rPr>
            <w:lang w:eastAsia="zh-CN"/>
          </w:rPr>
          <w:t>）</w:t>
        </w:r>
      </w:ins>
      <w:ins w:id="21" w:author="Chi, Jianping" w:date="2015-06-26T16:16:00Z">
        <w:r w:rsidR="007E5BCB">
          <w:rPr>
            <w:rFonts w:hint="eastAsia"/>
            <w:lang w:eastAsia="zh-CN"/>
          </w:rPr>
          <w:t>发射电台</w:t>
        </w:r>
      </w:ins>
      <w:r w:rsidR="005C555D" w:rsidRPr="00974163">
        <w:rPr>
          <w:rFonts w:hint="eastAsia"/>
          <w:lang w:eastAsia="zh-CN"/>
        </w:rPr>
        <w:t>发射产生的地球表面的功率通量密度对于</w:t>
      </w:r>
      <w:r w:rsidR="005C555D" w:rsidRPr="00974163">
        <w:rPr>
          <w:lang w:eastAsia="zh-CN"/>
        </w:rPr>
        <w:t>0°</w:t>
      </w:r>
      <w:r w:rsidR="005C555D" w:rsidRPr="00D33E0A">
        <w:rPr>
          <w:lang w:eastAsia="zh-CN"/>
        </w:rPr>
        <w:t>≤</w:t>
      </w:r>
      <w:r w:rsidR="005C555D">
        <w:rPr>
          <w:lang w:eastAsia="zh-CN"/>
        </w:rPr>
        <w:t xml:space="preserve"> </w:t>
      </w:r>
      <w:r w:rsidR="005C555D" w:rsidRPr="00974163">
        <w:t>δ</w:t>
      </w:r>
      <w:r w:rsidR="005C555D">
        <w:rPr>
          <w:lang w:eastAsia="zh-CN"/>
        </w:rPr>
        <w:t xml:space="preserve"> </w:t>
      </w:r>
      <w:r w:rsidR="005C555D" w:rsidRPr="00D33E0A">
        <w:rPr>
          <w:lang w:eastAsia="zh-CN"/>
        </w:rPr>
        <w:t>≤</w:t>
      </w:r>
      <w:r w:rsidR="005C555D">
        <w:rPr>
          <w:lang w:eastAsia="zh-CN"/>
        </w:rPr>
        <w:t xml:space="preserve"> </w:t>
      </w:r>
      <w:r w:rsidR="005C555D" w:rsidRPr="00974163">
        <w:rPr>
          <w:lang w:eastAsia="zh-CN"/>
        </w:rPr>
        <w:t>5°</w:t>
      </w:r>
      <w:r w:rsidR="005C555D" w:rsidRPr="00974163">
        <w:rPr>
          <w:rFonts w:hint="eastAsia"/>
          <w:lang w:eastAsia="zh-CN"/>
        </w:rPr>
        <w:t>不得超过</w:t>
      </w:r>
      <w:r w:rsidR="005C555D" w:rsidRPr="00974163">
        <w:rPr>
          <w:lang w:eastAsia="zh-CN"/>
        </w:rPr>
        <w:t>–153 dB</w:t>
      </w:r>
      <w:r w:rsidR="005C555D">
        <w:rPr>
          <w:lang w:val="en-US" w:eastAsia="zh-CN"/>
        </w:rPr>
        <w:t>(</w:t>
      </w:r>
      <w:r w:rsidR="005C555D" w:rsidRPr="00974163">
        <w:rPr>
          <w:lang w:eastAsia="zh-CN"/>
        </w:rPr>
        <w:t>W/m</w:t>
      </w:r>
      <w:r w:rsidR="005C555D" w:rsidRPr="00C32D9B">
        <w:rPr>
          <w:vertAlign w:val="superscript"/>
          <w:lang w:eastAsia="zh-CN"/>
        </w:rPr>
        <w:t>2</w:t>
      </w:r>
      <w:r w:rsidR="005C555D">
        <w:rPr>
          <w:lang w:val="en-US" w:eastAsia="zh-CN"/>
        </w:rPr>
        <w:t>)</w:t>
      </w:r>
      <w:r w:rsidR="005C555D" w:rsidRPr="00974163">
        <w:rPr>
          <w:rFonts w:hint="eastAsia"/>
          <w:lang w:eastAsia="zh-CN"/>
        </w:rPr>
        <w:t>，</w:t>
      </w:r>
      <w:r w:rsidR="005C555D" w:rsidRPr="00974163">
        <w:rPr>
          <w:lang w:eastAsia="zh-CN"/>
        </w:rPr>
        <w:t>5°</w:t>
      </w:r>
      <w:r w:rsidR="005C555D" w:rsidRPr="00D33E0A">
        <w:rPr>
          <w:lang w:eastAsia="zh-CN"/>
        </w:rPr>
        <w:t>≤</w:t>
      </w:r>
      <w:r w:rsidR="00495A1B">
        <w:rPr>
          <w:lang w:val="en-US" w:eastAsia="zh-CN"/>
        </w:rPr>
        <w:t> </w:t>
      </w:r>
      <w:r w:rsidR="005C555D" w:rsidRPr="00974163">
        <w:t>δ</w:t>
      </w:r>
      <w:r w:rsidR="00495A1B">
        <w:rPr>
          <w:lang w:val="en-US" w:eastAsia="zh-CN"/>
        </w:rPr>
        <w:t> </w:t>
      </w:r>
      <w:r w:rsidR="005C555D" w:rsidRPr="00D33E0A">
        <w:rPr>
          <w:lang w:eastAsia="zh-CN"/>
        </w:rPr>
        <w:t>≤</w:t>
      </w:r>
      <w:r w:rsidR="00495A1B">
        <w:rPr>
          <w:lang w:val="en-US" w:eastAsia="zh-CN"/>
        </w:rPr>
        <w:t> </w:t>
      </w:r>
      <w:r w:rsidR="005C555D" w:rsidRPr="00974163">
        <w:rPr>
          <w:lang w:eastAsia="zh-CN"/>
        </w:rPr>
        <w:t>70°</w:t>
      </w:r>
      <w:r w:rsidR="005C555D" w:rsidRPr="00974163">
        <w:rPr>
          <w:rFonts w:hint="eastAsia"/>
          <w:lang w:eastAsia="zh-CN"/>
        </w:rPr>
        <w:t>不得超过</w:t>
      </w:r>
      <w:r w:rsidR="005C555D" w:rsidRPr="00974163">
        <w:rPr>
          <w:lang w:eastAsia="zh-CN"/>
        </w:rPr>
        <w:t>–153</w:t>
      </w:r>
      <w:r w:rsidR="005C555D">
        <w:rPr>
          <w:lang w:eastAsia="zh-CN"/>
        </w:rPr>
        <w:t xml:space="preserve"> </w:t>
      </w:r>
      <w:r w:rsidR="005C555D" w:rsidRPr="00974163">
        <w:rPr>
          <w:lang w:eastAsia="zh-CN"/>
        </w:rPr>
        <w:t>+</w:t>
      </w:r>
      <w:r w:rsidR="005C555D">
        <w:rPr>
          <w:lang w:eastAsia="zh-CN"/>
        </w:rPr>
        <w:t xml:space="preserve"> </w:t>
      </w:r>
      <w:r w:rsidR="005C555D" w:rsidRPr="00974163">
        <w:rPr>
          <w:lang w:eastAsia="zh-CN"/>
        </w:rPr>
        <w:t>0.077</w:t>
      </w:r>
      <w:r w:rsidR="005C555D">
        <w:rPr>
          <w:lang w:eastAsia="zh-CN"/>
        </w:rPr>
        <w:t xml:space="preserve"> </w:t>
      </w:r>
      <w:r w:rsidR="005C555D">
        <w:rPr>
          <w:lang w:val="en-US" w:eastAsia="zh-CN"/>
        </w:rPr>
        <w:t>(</w:t>
      </w:r>
      <w:r w:rsidR="005C555D" w:rsidRPr="00974163">
        <w:t>δ</w:t>
      </w:r>
      <w:r w:rsidR="005C555D" w:rsidRPr="00974163">
        <w:rPr>
          <w:lang w:eastAsia="zh-CN"/>
        </w:rPr>
        <w:t>−5</w:t>
      </w:r>
      <w:r w:rsidR="005C555D">
        <w:rPr>
          <w:lang w:eastAsia="zh-CN"/>
        </w:rPr>
        <w:t xml:space="preserve">) </w:t>
      </w:r>
      <w:r w:rsidR="005C555D" w:rsidRPr="00974163">
        <w:rPr>
          <w:lang w:eastAsia="zh-CN"/>
        </w:rPr>
        <w:t>dB</w:t>
      </w:r>
      <w:r w:rsidR="005C555D">
        <w:rPr>
          <w:lang w:eastAsia="zh-CN"/>
        </w:rPr>
        <w:t>(</w:t>
      </w:r>
      <w:r w:rsidR="005C555D" w:rsidRPr="00974163">
        <w:rPr>
          <w:lang w:eastAsia="zh-CN"/>
        </w:rPr>
        <w:t>W/m</w:t>
      </w:r>
      <w:r w:rsidR="005C555D" w:rsidRPr="00C32D9B">
        <w:rPr>
          <w:vertAlign w:val="superscript"/>
          <w:lang w:eastAsia="zh-CN"/>
        </w:rPr>
        <w:t>2</w:t>
      </w:r>
      <w:r w:rsidR="005C555D">
        <w:rPr>
          <w:lang w:val="en-US" w:eastAsia="zh-CN"/>
        </w:rPr>
        <w:t>)</w:t>
      </w:r>
      <w:r w:rsidR="005C555D" w:rsidRPr="00974163">
        <w:rPr>
          <w:rFonts w:hint="eastAsia"/>
          <w:lang w:eastAsia="zh-CN"/>
        </w:rPr>
        <w:t>，</w:t>
      </w:r>
      <w:r w:rsidR="005C555D" w:rsidRPr="00974163">
        <w:rPr>
          <w:lang w:eastAsia="zh-CN"/>
        </w:rPr>
        <w:t>70°</w:t>
      </w:r>
      <w:r w:rsidR="005C555D" w:rsidRPr="00D33E0A">
        <w:rPr>
          <w:lang w:eastAsia="zh-CN"/>
        </w:rPr>
        <w:t>≤</w:t>
      </w:r>
      <w:r w:rsidR="005C555D">
        <w:rPr>
          <w:lang w:eastAsia="zh-CN"/>
        </w:rPr>
        <w:t xml:space="preserve"> </w:t>
      </w:r>
      <w:r w:rsidR="005C555D" w:rsidRPr="00974163">
        <w:t>δ</w:t>
      </w:r>
      <w:r w:rsidR="005C555D">
        <w:rPr>
          <w:lang w:eastAsia="zh-CN"/>
        </w:rPr>
        <w:t xml:space="preserve"> </w:t>
      </w:r>
      <w:r w:rsidR="005C555D" w:rsidRPr="00D33E0A">
        <w:rPr>
          <w:lang w:eastAsia="zh-CN"/>
        </w:rPr>
        <w:t>≤</w:t>
      </w:r>
      <w:r w:rsidR="005C555D">
        <w:rPr>
          <w:lang w:eastAsia="zh-CN"/>
        </w:rPr>
        <w:t xml:space="preserve"> </w:t>
      </w:r>
      <w:r w:rsidR="005C555D" w:rsidRPr="00974163">
        <w:rPr>
          <w:lang w:eastAsia="zh-CN"/>
        </w:rPr>
        <w:t>90°</w:t>
      </w:r>
      <w:r w:rsidR="005C555D" w:rsidRPr="00974163">
        <w:rPr>
          <w:rFonts w:hint="eastAsia"/>
          <w:lang w:eastAsia="zh-CN"/>
        </w:rPr>
        <w:t>不得超过</w:t>
      </w:r>
      <w:r w:rsidR="005C555D" w:rsidRPr="00974163">
        <w:rPr>
          <w:lang w:eastAsia="zh-CN"/>
        </w:rPr>
        <w:t>–148 dB</w:t>
      </w:r>
      <w:r w:rsidR="005C555D">
        <w:rPr>
          <w:lang w:eastAsia="zh-CN"/>
        </w:rPr>
        <w:t>(</w:t>
      </w:r>
      <w:r w:rsidR="005C555D" w:rsidRPr="00974163">
        <w:rPr>
          <w:lang w:eastAsia="zh-CN"/>
        </w:rPr>
        <w:t>W/m</w:t>
      </w:r>
      <w:r w:rsidR="005C555D" w:rsidRPr="00C32D9B">
        <w:rPr>
          <w:vertAlign w:val="superscript"/>
          <w:lang w:eastAsia="zh-CN"/>
        </w:rPr>
        <w:t>2</w:t>
      </w:r>
      <w:r w:rsidR="005C555D">
        <w:rPr>
          <w:lang w:val="en-US" w:eastAsia="zh-CN"/>
        </w:rPr>
        <w:t>)</w:t>
      </w:r>
      <w:r w:rsidR="005C555D" w:rsidRPr="00974163">
        <w:rPr>
          <w:rFonts w:hint="eastAsia"/>
          <w:lang w:eastAsia="zh-CN"/>
        </w:rPr>
        <w:t>，其中</w:t>
      </w:r>
      <w:r w:rsidR="005C555D" w:rsidRPr="00974163">
        <w:rPr>
          <w:rFonts w:hint="eastAsia"/>
        </w:rPr>
        <w:sym w:font="Symbol" w:char="F064"/>
      </w:r>
      <w:r w:rsidR="005C555D" w:rsidRPr="00974163">
        <w:rPr>
          <w:rFonts w:hint="eastAsia"/>
          <w:lang w:eastAsia="zh-CN"/>
        </w:rPr>
        <w:t>是无线电频率波的到达角，参考带宽为</w:t>
      </w:r>
      <w:r w:rsidR="005C555D" w:rsidRPr="00974163">
        <w:rPr>
          <w:lang w:eastAsia="zh-CN"/>
        </w:rPr>
        <w:t>4 kHz</w:t>
      </w:r>
      <w:r w:rsidR="005C555D" w:rsidRPr="00974163">
        <w:rPr>
          <w:rFonts w:hint="eastAsia"/>
          <w:lang w:eastAsia="zh-CN"/>
        </w:rPr>
        <w:t>。</w:t>
      </w:r>
      <w:del w:id="22" w:author="Chi, Jianping" w:date="2015-06-26T16:16:00Z">
        <w:r w:rsidR="005C555D" w:rsidRPr="00974163" w:rsidDel="007E5BCB">
          <w:rPr>
            <w:rFonts w:hint="eastAsia"/>
            <w:lang w:eastAsia="zh-CN"/>
          </w:rPr>
          <w:delText>第</w:delText>
        </w:r>
        <w:r w:rsidR="005C555D" w:rsidRPr="001A7CAA" w:rsidDel="007E5BCB">
          <w:rPr>
            <w:rStyle w:val="Artref"/>
            <w:b/>
            <w:bCs/>
            <w:lang w:eastAsia="zh-CN"/>
          </w:rPr>
          <w:delText>4.10</w:delText>
        </w:r>
        <w:r w:rsidR="005C555D" w:rsidRPr="00974163" w:rsidDel="007E5BCB">
          <w:rPr>
            <w:rFonts w:hint="eastAsia"/>
            <w:lang w:eastAsia="zh-CN"/>
          </w:rPr>
          <w:delText>款不适用于特别飞行器活动。</w:delText>
        </w:r>
      </w:del>
      <w:r w:rsidR="005C555D" w:rsidRPr="00974163">
        <w:rPr>
          <w:rFonts w:hint="eastAsia"/>
          <w:lang w:eastAsia="zh-CN"/>
        </w:rPr>
        <w:t>在这频段内，空间研究（空对空）业务</w:t>
      </w:r>
      <w:ins w:id="23" w:author="Chi, Jianping" w:date="2015-06-26T16:17:00Z">
        <w:r w:rsidR="007E5BCB">
          <w:rPr>
            <w:rFonts w:hint="eastAsia"/>
            <w:lang w:eastAsia="zh-CN"/>
          </w:rPr>
          <w:t>电台</w:t>
        </w:r>
      </w:ins>
      <w:r w:rsidR="005C555D" w:rsidRPr="00974163">
        <w:rPr>
          <w:rFonts w:hint="eastAsia"/>
          <w:lang w:eastAsia="zh-CN"/>
        </w:rPr>
        <w:t>不得对固定和移动业务电台要求保护，亦不得限制其使用。</w:t>
      </w:r>
      <w:ins w:id="24" w:author="Chi, Jianping" w:date="2015-06-26T16:18:00Z">
        <w:r w:rsidR="007E5BCB">
          <w:rPr>
            <w:rFonts w:hint="eastAsia"/>
            <w:lang w:eastAsia="zh-CN"/>
          </w:rPr>
          <w:t>第</w:t>
        </w:r>
        <w:r w:rsidR="007E5BCB" w:rsidRPr="00700CAC">
          <w:rPr>
            <w:rFonts w:hint="eastAsia"/>
            <w:b/>
            <w:bCs/>
            <w:lang w:eastAsia="zh-CN"/>
          </w:rPr>
          <w:t>4.</w:t>
        </w:r>
        <w:r w:rsidR="007E5BCB" w:rsidRPr="00700CAC">
          <w:rPr>
            <w:b/>
            <w:bCs/>
            <w:lang w:eastAsia="zh-CN"/>
          </w:rPr>
          <w:t>10</w:t>
        </w:r>
        <w:r w:rsidR="007E5BCB">
          <w:rPr>
            <w:rFonts w:hint="eastAsia"/>
            <w:lang w:eastAsia="zh-CN"/>
          </w:rPr>
          <w:t>款</w:t>
        </w:r>
        <w:r w:rsidR="007E5BCB">
          <w:rPr>
            <w:lang w:eastAsia="zh-CN"/>
          </w:rPr>
          <w:t>不适用。</w:t>
        </w:r>
      </w:ins>
      <w:r w:rsidR="00700CAC" w:rsidRPr="00D5373D">
        <w:rPr>
          <w:sz w:val="16"/>
        </w:rPr>
        <w:t>   (WRC-</w:t>
      </w:r>
      <w:del w:id="25" w:author="Bonnici, Adrienne" w:date="2015-06-17T14:08:00Z">
        <w:r w:rsidR="00700CAC" w:rsidDel="0092132B">
          <w:rPr>
            <w:sz w:val="16"/>
          </w:rPr>
          <w:delText>97</w:delText>
        </w:r>
      </w:del>
      <w:ins w:id="26" w:author="Bonnici, Adrienne" w:date="2015-06-17T14:08:00Z">
        <w:r w:rsidR="00700CAC">
          <w:rPr>
            <w:sz w:val="16"/>
          </w:rPr>
          <w:t>15</w:t>
        </w:r>
      </w:ins>
      <w:r w:rsidR="00700CAC" w:rsidRPr="00D5373D">
        <w:rPr>
          <w:sz w:val="16"/>
        </w:rPr>
        <w:t>)</w:t>
      </w:r>
    </w:p>
    <w:p w:rsidR="00906836" w:rsidRDefault="00906836" w:rsidP="007E5BC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E5BCB" w:rsidRPr="007E5BCB">
        <w:rPr>
          <w:rFonts w:hint="eastAsia"/>
          <w:lang w:eastAsia="zh-CN"/>
        </w:rPr>
        <w:t>允许通过</w:t>
      </w:r>
      <w:r w:rsidR="007E5BCB" w:rsidRPr="007E5BCB">
        <w:rPr>
          <w:lang w:eastAsia="zh-CN"/>
        </w:rPr>
        <w:t>SRS</w:t>
      </w:r>
      <w:r w:rsidR="007E5BCB" w:rsidRPr="007E5BCB">
        <w:rPr>
          <w:rFonts w:hint="eastAsia"/>
          <w:lang w:eastAsia="zh-CN"/>
        </w:rPr>
        <w:t>（空</w:t>
      </w:r>
      <w:r w:rsidR="007E5BCB">
        <w:rPr>
          <w:rFonts w:hint="eastAsia"/>
          <w:lang w:eastAsia="zh-CN"/>
        </w:rPr>
        <w:t>对</w:t>
      </w:r>
      <w:r w:rsidR="007E5BCB" w:rsidRPr="007E5BCB">
        <w:rPr>
          <w:lang w:eastAsia="zh-CN"/>
        </w:rPr>
        <w:t>空）系统，更广泛地使用</w:t>
      </w:r>
      <w:r w:rsidR="007E5BCB">
        <w:rPr>
          <w:lang w:eastAsia="zh-CN"/>
        </w:rPr>
        <w:t>410-420 MHz</w:t>
      </w:r>
      <w:r w:rsidR="007E5BCB">
        <w:rPr>
          <w:rFonts w:hint="eastAsia"/>
          <w:lang w:eastAsia="zh-CN"/>
        </w:rPr>
        <w:t>频段</w:t>
      </w:r>
      <w:r w:rsidR="007E5BCB">
        <w:rPr>
          <w:lang w:eastAsia="zh-CN"/>
        </w:rPr>
        <w:t>，</w:t>
      </w:r>
      <w:r w:rsidR="007E5BCB" w:rsidRPr="007E5BCB">
        <w:rPr>
          <w:lang w:eastAsia="zh-CN"/>
        </w:rPr>
        <w:t>包括空间飞行器之间的通信，同时</w:t>
      </w:r>
      <w:r w:rsidR="007E5BCB">
        <w:rPr>
          <w:rFonts w:hint="eastAsia"/>
          <w:lang w:eastAsia="zh-CN"/>
        </w:rPr>
        <w:t>根据</w:t>
      </w:r>
      <w:r w:rsidR="007E5BCB">
        <w:rPr>
          <w:lang w:eastAsia="zh-CN"/>
        </w:rPr>
        <w:t>《</w:t>
      </w:r>
      <w:r w:rsidR="007E5BCB">
        <w:rPr>
          <w:rFonts w:hint="eastAsia"/>
          <w:lang w:eastAsia="zh-CN"/>
        </w:rPr>
        <w:t>无线电规则</w:t>
      </w:r>
      <w:r w:rsidR="007E5BCB">
        <w:rPr>
          <w:lang w:eastAsia="zh-CN"/>
        </w:rPr>
        <w:t>》</w:t>
      </w:r>
      <w:r w:rsidR="007E5BCB" w:rsidRPr="007E5BCB">
        <w:rPr>
          <w:lang w:eastAsia="zh-CN"/>
        </w:rPr>
        <w:t>第</w:t>
      </w:r>
      <w:r w:rsidR="007E5BCB" w:rsidRPr="00495A1B">
        <w:rPr>
          <w:b/>
          <w:bCs/>
          <w:lang w:eastAsia="zh-CN"/>
        </w:rPr>
        <w:t>5.268</w:t>
      </w:r>
      <w:r w:rsidR="007E5BCB">
        <w:rPr>
          <w:rFonts w:hint="eastAsia"/>
          <w:lang w:eastAsia="zh-CN"/>
        </w:rPr>
        <w:t>款的</w:t>
      </w:r>
      <w:r w:rsidR="007E5BCB">
        <w:rPr>
          <w:lang w:eastAsia="zh-CN"/>
        </w:rPr>
        <w:t>规定，</w:t>
      </w:r>
      <w:r w:rsidR="007E5BCB" w:rsidRPr="007E5BCB">
        <w:rPr>
          <w:lang w:eastAsia="zh-CN"/>
        </w:rPr>
        <w:t>保持</w:t>
      </w:r>
      <w:r w:rsidR="007E5BCB">
        <w:rPr>
          <w:lang w:eastAsia="zh-CN"/>
        </w:rPr>
        <w:t>410-420 MHz</w:t>
      </w:r>
      <w:r w:rsidR="007E5BCB">
        <w:rPr>
          <w:rFonts w:hint="eastAsia"/>
          <w:lang w:eastAsia="zh-CN"/>
        </w:rPr>
        <w:t>频段的</w:t>
      </w:r>
      <w:r w:rsidR="007E5BCB" w:rsidRPr="007E5BCB">
        <w:rPr>
          <w:lang w:eastAsia="zh-CN"/>
        </w:rPr>
        <w:t>地球表面功率通量密度限</w:t>
      </w:r>
      <w:r w:rsidR="007E5BCB">
        <w:rPr>
          <w:rFonts w:hint="eastAsia"/>
          <w:lang w:eastAsia="zh-CN"/>
        </w:rPr>
        <w:t>值</w:t>
      </w:r>
      <w:r w:rsidR="007E5BCB" w:rsidRPr="007E5BCB">
        <w:rPr>
          <w:rFonts w:hint="eastAsia"/>
          <w:lang w:eastAsia="zh-CN"/>
        </w:rPr>
        <w:t>。</w:t>
      </w:r>
    </w:p>
    <w:p w:rsidR="008E631F" w:rsidRDefault="006C64C3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RCC/8A13/3</w:t>
      </w:r>
    </w:p>
    <w:p w:rsidR="007B4F46" w:rsidRDefault="006C64C3" w:rsidP="00805B4B">
      <w:pPr>
        <w:pStyle w:val="ResNo"/>
        <w:rPr>
          <w:lang w:eastAsia="zh-CN"/>
        </w:rPr>
      </w:pPr>
      <w:bookmarkStart w:id="27" w:name="_Toc328053188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652</w:t>
      </w:r>
      <w:r w:rsidRPr="00510604">
        <w:rPr>
          <w:rFonts w:hint="eastAsia"/>
          <w:lang w:eastAsia="zh-CN"/>
        </w:rPr>
        <w:t>号决议</w:t>
      </w:r>
      <w:r w:rsidRPr="004F6D35">
        <w:rPr>
          <w:rFonts w:hint="eastAsia"/>
          <w:lang w:eastAsia="zh-CN"/>
        </w:rPr>
        <w:t>（</w:t>
      </w:r>
      <w:r w:rsidRPr="004F6D35">
        <w:rPr>
          <w:lang w:eastAsia="zh-CN"/>
        </w:rPr>
        <w:t>WRC-12</w:t>
      </w:r>
      <w:r w:rsidRPr="004F6D35">
        <w:rPr>
          <w:rFonts w:hint="eastAsia"/>
          <w:lang w:eastAsia="zh-CN"/>
        </w:rPr>
        <w:t>）</w:t>
      </w:r>
      <w:bookmarkEnd w:id="27"/>
    </w:p>
    <w:p w:rsidR="007B4F46" w:rsidRDefault="006C64C3" w:rsidP="007B4F46">
      <w:pPr>
        <w:pStyle w:val="Restitle"/>
        <w:rPr>
          <w:lang w:eastAsia="zh-CN"/>
        </w:rPr>
      </w:pPr>
      <w:bookmarkStart w:id="28" w:name="_Toc328053189"/>
      <w:r w:rsidRPr="004F6D35">
        <w:rPr>
          <w:rFonts w:hint="eastAsia"/>
          <w:lang w:eastAsia="zh-CN"/>
        </w:rPr>
        <w:t>空间研究业务（空对空）对</w:t>
      </w:r>
      <w:r w:rsidRPr="004F6D35">
        <w:rPr>
          <w:lang w:eastAsia="zh-CN"/>
        </w:rPr>
        <w:t>410-420 MHz</w:t>
      </w:r>
      <w:r w:rsidRPr="004F6D35">
        <w:rPr>
          <w:rFonts w:hint="eastAsia"/>
          <w:lang w:eastAsia="zh-CN"/>
        </w:rPr>
        <w:t>频段的使用</w:t>
      </w:r>
      <w:bookmarkEnd w:id="28"/>
    </w:p>
    <w:p w:rsidR="00906836" w:rsidRDefault="006C64C3" w:rsidP="007E5BC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E5BCB">
        <w:rPr>
          <w:rFonts w:hint="eastAsia"/>
          <w:lang w:eastAsia="zh-CN"/>
        </w:rPr>
        <w:t>已不再需要此</w:t>
      </w:r>
      <w:r w:rsidR="007E5BCB">
        <w:rPr>
          <w:lang w:eastAsia="zh-CN"/>
        </w:rPr>
        <w:t>决议</w:t>
      </w:r>
      <w:r w:rsidR="007E5BCB">
        <w:rPr>
          <w:rFonts w:hint="eastAsia"/>
          <w:lang w:eastAsia="zh-CN"/>
        </w:rPr>
        <w:t>。</w:t>
      </w:r>
    </w:p>
    <w:p w:rsidR="00495A1B" w:rsidRDefault="00495A1B" w:rsidP="007E5BCB">
      <w:pPr>
        <w:pStyle w:val="Reasons"/>
        <w:rPr>
          <w:lang w:eastAsia="zh-CN"/>
        </w:rPr>
      </w:pPr>
    </w:p>
    <w:p w:rsidR="00495A1B" w:rsidRDefault="00495A1B" w:rsidP="007E5BCB">
      <w:pPr>
        <w:pStyle w:val="Reasons"/>
        <w:rPr>
          <w:rFonts w:hint="eastAsia"/>
          <w:lang w:eastAsia="zh-CN"/>
        </w:rPr>
      </w:pPr>
    </w:p>
    <w:p w:rsidR="00906836" w:rsidRDefault="00906836">
      <w:pPr>
        <w:jc w:val="center"/>
      </w:pPr>
      <w:r>
        <w:t>______________</w:t>
      </w:r>
    </w:p>
    <w:p w:rsidR="008E631F" w:rsidRDefault="008E631F">
      <w:pPr>
        <w:pStyle w:val="Reasons"/>
      </w:pPr>
    </w:p>
    <w:sectPr w:rsidR="008E631F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5C555D" w:rsidRDefault="005C555D" w:rsidP="005C555D">
    <w:pPr>
      <w:pStyle w:val="Footer"/>
      <w:rPr>
        <w:lang w:val="en-US"/>
      </w:rPr>
    </w:pPr>
    <w:r>
      <w:fldChar w:fldCharType="begin"/>
    </w:r>
    <w:r w:rsidRPr="000A3C4F">
      <w:rPr>
        <w:lang w:val="en-US"/>
      </w:rPr>
      <w:instrText xml:space="preserve"> FILENAME \p  \* MERGEFORMAT </w:instrText>
    </w:r>
    <w:r>
      <w:fldChar w:fldCharType="separate"/>
    </w:r>
    <w:r w:rsidR="00805B4B">
      <w:rPr>
        <w:lang w:val="en-US"/>
      </w:rPr>
      <w:t>P:\CHI\ITU-R\CONF-R\CMR15\000\008ADD13C.docx</w:t>
    </w:r>
    <w:r>
      <w:fldChar w:fldCharType="end"/>
    </w:r>
    <w:r w:rsidRPr="000A3C4F">
      <w:rPr>
        <w:lang w:val="en-US"/>
      </w:rPr>
      <w:t xml:space="preserve"> (382</w:t>
    </w:r>
    <w:r>
      <w:rPr>
        <w:lang w:val="en-US"/>
      </w:rPr>
      <w:t>354</w:t>
    </w:r>
    <w:r w:rsidRPr="000A3C4F">
      <w:rPr>
        <w:lang w:val="en-US"/>
      </w:rPr>
      <w:t>)</w:t>
    </w:r>
    <w:r w:rsidRPr="000A3C4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5B4B">
      <w:t>26.06.15</w:t>
    </w:r>
    <w:r>
      <w:fldChar w:fldCharType="end"/>
    </w:r>
    <w:r w:rsidRPr="000A3C4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11.06.15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5C555D" w:rsidRDefault="005C555D" w:rsidP="005C555D">
    <w:pPr>
      <w:pStyle w:val="Footer"/>
      <w:rPr>
        <w:lang w:val="en-US"/>
      </w:rPr>
    </w:pPr>
    <w:r>
      <w:fldChar w:fldCharType="begin"/>
    </w:r>
    <w:r w:rsidRPr="000A3C4F">
      <w:rPr>
        <w:lang w:val="en-US"/>
      </w:rPr>
      <w:instrText xml:space="preserve"> FILENAME \p  \* MERGEFORMAT </w:instrText>
    </w:r>
    <w:r>
      <w:fldChar w:fldCharType="separate"/>
    </w:r>
    <w:r w:rsidR="00805B4B">
      <w:rPr>
        <w:lang w:val="en-US"/>
      </w:rPr>
      <w:t>P:\CHI\ITU-R\CONF-R\CMR15\000\008ADD13C.docx</w:t>
    </w:r>
    <w:r>
      <w:fldChar w:fldCharType="end"/>
    </w:r>
    <w:r w:rsidRPr="000A3C4F">
      <w:rPr>
        <w:lang w:val="en-US"/>
      </w:rPr>
      <w:t xml:space="preserve"> (382</w:t>
    </w:r>
    <w:r>
      <w:rPr>
        <w:lang w:val="en-US"/>
      </w:rPr>
      <w:t>354</w:t>
    </w:r>
    <w:r w:rsidRPr="000A3C4F">
      <w:rPr>
        <w:lang w:val="en-US"/>
      </w:rPr>
      <w:t>)</w:t>
    </w:r>
    <w:r w:rsidRPr="000A3C4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5B4B">
      <w:t>26.06.15</w:t>
    </w:r>
    <w:r>
      <w:fldChar w:fldCharType="end"/>
    </w:r>
    <w:r w:rsidRPr="000A3C4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11.06.15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4C72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8(Add.13)-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rrie, Jane">
    <w15:presenceInfo w15:providerId="AD" w15:userId="S-1-5-21-8740799-900759487-1415713722-3261"/>
  </w15:person>
  <w15:person w15:author="Chi, Jianping">
    <w15:presenceInfo w15:providerId="AD" w15:userId="S-1-5-21-8740799-900759487-1415713722-13373"/>
  </w15:person>
  <w15:person w15:author="Bonnici, Adrienne">
    <w15:presenceInfo w15:providerId="AD" w15:userId="S-1-5-21-8740799-900759487-1415713722-6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A4DB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42BEE"/>
    <w:rsid w:val="00465A34"/>
    <w:rsid w:val="00495A1B"/>
    <w:rsid w:val="004C4554"/>
    <w:rsid w:val="004D2DEC"/>
    <w:rsid w:val="004F2BE6"/>
    <w:rsid w:val="00527E8A"/>
    <w:rsid w:val="00542E85"/>
    <w:rsid w:val="00562479"/>
    <w:rsid w:val="00576849"/>
    <w:rsid w:val="005A0ACB"/>
    <w:rsid w:val="005C555D"/>
    <w:rsid w:val="005E08D2"/>
    <w:rsid w:val="005E7FD8"/>
    <w:rsid w:val="00622560"/>
    <w:rsid w:val="00644391"/>
    <w:rsid w:val="00647712"/>
    <w:rsid w:val="00653238"/>
    <w:rsid w:val="00662E12"/>
    <w:rsid w:val="00691142"/>
    <w:rsid w:val="006B67CE"/>
    <w:rsid w:val="006C38ED"/>
    <w:rsid w:val="006C64C3"/>
    <w:rsid w:val="006E6182"/>
    <w:rsid w:val="006F3C60"/>
    <w:rsid w:val="00700CAC"/>
    <w:rsid w:val="00736415"/>
    <w:rsid w:val="00746E31"/>
    <w:rsid w:val="00770D2A"/>
    <w:rsid w:val="007864F6"/>
    <w:rsid w:val="007B7C4B"/>
    <w:rsid w:val="007E5BCB"/>
    <w:rsid w:val="007F0FC5"/>
    <w:rsid w:val="007F5C36"/>
    <w:rsid w:val="008047DB"/>
    <w:rsid w:val="00805B4B"/>
    <w:rsid w:val="008129A9"/>
    <w:rsid w:val="008221A4"/>
    <w:rsid w:val="00824BD6"/>
    <w:rsid w:val="0083672D"/>
    <w:rsid w:val="00844734"/>
    <w:rsid w:val="00865DFB"/>
    <w:rsid w:val="00882605"/>
    <w:rsid w:val="008A7416"/>
    <w:rsid w:val="008B6852"/>
    <w:rsid w:val="008C26FF"/>
    <w:rsid w:val="008D1D14"/>
    <w:rsid w:val="008E1785"/>
    <w:rsid w:val="008E631F"/>
    <w:rsid w:val="008E7127"/>
    <w:rsid w:val="008E7C8E"/>
    <w:rsid w:val="00906836"/>
    <w:rsid w:val="00912959"/>
    <w:rsid w:val="009657F9"/>
    <w:rsid w:val="0099525B"/>
    <w:rsid w:val="00997180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3B1A"/>
    <w:rsid w:val="00B95072"/>
    <w:rsid w:val="00BB26CD"/>
    <w:rsid w:val="00C07239"/>
    <w:rsid w:val="00C364B1"/>
    <w:rsid w:val="00C47D87"/>
    <w:rsid w:val="00C54C72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D2E52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65FDB42-CD2E-4BCF-8B91-700F3EC5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FooterChar">
    <w:name w:val="Footer Char"/>
    <w:basedOn w:val="DefaultParagraphFont"/>
    <w:link w:val="Footer"/>
    <w:rsid w:val="005C555D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R15-WRC15-C-0008!A13!MSW-C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5F405-EDD3-4285-B64E-C561574B3380}">
  <ds:schemaRefs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996b2e75-67fd-4955-a3b0-5ab9934cb50b"/>
    <ds:schemaRef ds:uri="http://schemas.microsoft.com/office/infopath/2007/PartnerControl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618</Words>
  <Characters>408</Characters>
  <Application>Microsoft Office Word</Application>
  <DocSecurity>0</DocSecurity>
  <Lines>102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R15-WRC15-C-0008!A13!MSW-C</vt:lpstr>
    </vt:vector>
  </TitlesOfParts>
  <Manager>General Secretariat - Pool</Manager>
  <Company>International Telecommunication Union (ITU)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R15-WRC15-C-0008!A13!MSW-C</dc:title>
  <dc:subject>World Radiocommunication Conference - 2015</dc:subject>
  <dc:creator>Documents Proposals Manager (DPM)</dc:creator>
  <cp:keywords>DPM_v5.2015.6.16_prod</cp:keywords>
  <dc:description/>
  <cp:lastModifiedBy>Yuan, Tianxiang</cp:lastModifiedBy>
  <cp:revision>11</cp:revision>
  <cp:lastPrinted>2006-07-03T06:56:00Z</cp:lastPrinted>
  <dcterms:created xsi:type="dcterms:W3CDTF">2015-06-23T08:51:00Z</dcterms:created>
  <dcterms:modified xsi:type="dcterms:W3CDTF">2015-06-29T12:46:00Z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