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10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7(Add.1)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</w:t>
            </w:r>
          </w:p>
        </w:tc>
      </w:tr>
    </w:tbl>
    <w:p w:rsidR="005118F7" w:rsidRPr="009A2B70" w:rsidRDefault="00C25946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3B2FF7" w:rsidRDefault="003B2FF7" w:rsidP="00D55EA8">
      <w:pPr>
        <w:spacing w:before="0"/>
      </w:pPr>
    </w:p>
    <w:p w:rsidR="00FF0063" w:rsidRPr="00624CD0" w:rsidRDefault="00FF0063" w:rsidP="00D55EA8">
      <w:pPr>
        <w:pStyle w:val="headingb0"/>
      </w:pPr>
      <w:r w:rsidRPr="00624CD0">
        <w:t>Background</w:t>
      </w:r>
    </w:p>
    <w:p w:rsidR="00FF0063" w:rsidRPr="001D75AE" w:rsidRDefault="00FF0063" w:rsidP="00D55EA8">
      <w:pPr>
        <w:rPr>
          <w:lang w:val="en-CA"/>
        </w:rPr>
      </w:pPr>
      <w:r w:rsidRPr="001D75AE">
        <w:t>Studies indicate that sharing between EESS (active) and RLANs in the band 5 350-5 470 MHz may only be feasible if effective mitigation measures are implemented. In that regard, additional studies were submitted to ITU-R to examine possible mitigation measures, such as dynamic frequency selection, database look up and other measures, to address potential sharing be</w:t>
      </w:r>
      <w:r w:rsidR="00D55EA8">
        <w:t xml:space="preserve">tween EESS (active) and RLANs. </w:t>
      </w:r>
      <w:r w:rsidRPr="001D75AE">
        <w:t>At this time, no effective mitigation me</w:t>
      </w:r>
      <w:r>
        <w:t xml:space="preserve">asures have been identified. </w:t>
      </w:r>
      <w:r w:rsidRPr="001D75AE">
        <w:t xml:space="preserve">It is also noted that the draft CPM text contains only a single method of no change to satisfy the agenda item for the frequency band 5 350-5 470 </w:t>
      </w:r>
      <w:proofErr w:type="spellStart"/>
      <w:r w:rsidRPr="001D75AE">
        <w:t>MHz.</w:t>
      </w:r>
      <w:proofErr w:type="spellEnd"/>
    </w:p>
    <w:p w:rsidR="00FF0063" w:rsidRPr="00D55EA8" w:rsidRDefault="00FF0063" w:rsidP="00D55EA8">
      <w:pPr>
        <w:pStyle w:val="headingb0"/>
        <w:rPr>
          <w:lang w:val="en-US"/>
        </w:rPr>
      </w:pPr>
      <w:r w:rsidRPr="00D55EA8">
        <w:rPr>
          <w:lang w:val="en-US"/>
        </w:rPr>
        <w:t>Proposal</w:t>
      </w:r>
    </w:p>
    <w:p w:rsidR="00187BD9" w:rsidRPr="00FF006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F0063">
        <w:br w:type="page"/>
      </w:r>
    </w:p>
    <w:p w:rsidR="009B463A" w:rsidRDefault="00C25946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Start w:id="10" w:name="_GoBack"/>
      <w:bookmarkEnd w:id="9"/>
      <w:bookmarkEnd w:id="10"/>
    </w:p>
    <w:p w:rsidR="009B463A" w:rsidRDefault="00C25946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C25946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E148D1" w:rsidRDefault="00C25946" w:rsidP="00FF0063">
      <w:pPr>
        <w:pStyle w:val="Proposal"/>
      </w:pPr>
      <w:r>
        <w:rPr>
          <w:u w:val="single"/>
        </w:rPr>
        <w:t>NOC</w:t>
      </w:r>
      <w:r>
        <w:tab/>
        <w:t>IAP/7A1/17</w:t>
      </w:r>
    </w:p>
    <w:p w:rsidR="009B463A" w:rsidRDefault="00C25946" w:rsidP="009B463A">
      <w:pPr>
        <w:pStyle w:val="Tabletitle"/>
        <w:rPr>
          <w:lang w:val="en-AU"/>
        </w:rPr>
      </w:pPr>
      <w:r>
        <w:rPr>
          <w:lang w:val="en-AU"/>
        </w:rPr>
        <w:t>4</w:t>
      </w:r>
      <w:r w:rsidRPr="005B494F">
        <w:t> </w:t>
      </w:r>
      <w:r w:rsidRPr="00257360">
        <w:t>800</w:t>
      </w:r>
      <w:r>
        <w:rPr>
          <w:lang w:val="en-AU"/>
        </w:rPr>
        <w:t>-5</w:t>
      </w:r>
      <w:r w:rsidRPr="005B494F">
        <w:t> </w:t>
      </w:r>
      <w:r>
        <w:rPr>
          <w:lang w:val="en-AU"/>
        </w:rPr>
        <w:t>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25946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25946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25946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25946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8A2589" w:rsidRDefault="00C25946" w:rsidP="00477577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8D45E8">
              <w:rPr>
                <w:rStyle w:val="Tablefreq"/>
              </w:rPr>
              <w:t>5 350-5 460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</w:rPr>
              <w:t xml:space="preserve">EARTH EXPLORATION-SATELLITE (active)  </w:t>
            </w:r>
            <w:r>
              <w:rPr>
                <w:rStyle w:val="Artref"/>
                <w:color w:val="000000"/>
              </w:rPr>
              <w:t>5.448B</w:t>
            </w:r>
          </w:p>
          <w:p w:rsidR="009B463A" w:rsidRDefault="00C25946" w:rsidP="00477577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color w:val="000000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 w:rsidRPr="00B62B4C">
              <w:t>RADIOLOCATION</w:t>
            </w:r>
            <w:r w:rsidRPr="00385E4C"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</w:rPr>
              <w:t>5.448D</w:t>
            </w:r>
          </w:p>
          <w:p w:rsidR="009B463A" w:rsidRDefault="00C25946" w:rsidP="00477577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 xml:space="preserve">AERONAUTICAL  RADIONAVIGATION  </w:t>
            </w:r>
            <w:r>
              <w:rPr>
                <w:rStyle w:val="Artref"/>
                <w:color w:val="000000"/>
                <w:lang w:val="fr-CH"/>
              </w:rPr>
              <w:t>5.449</w:t>
            </w:r>
          </w:p>
          <w:p w:rsidR="009B463A" w:rsidRPr="00385E4C" w:rsidRDefault="00C25946" w:rsidP="00477577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>
              <w:rPr>
                <w:color w:val="000000"/>
              </w:rPr>
              <w:t xml:space="preserve">SPACE RESEARCH (active)  </w:t>
            </w:r>
            <w:r>
              <w:rPr>
                <w:rStyle w:val="Artref"/>
                <w:color w:val="000000"/>
              </w:rPr>
              <w:t>5.448C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C25946" w:rsidP="00477577">
            <w:pPr>
              <w:pStyle w:val="TableTextS5"/>
              <w:spacing w:before="20" w:after="20" w:line="210" w:lineRule="exact"/>
              <w:rPr>
                <w:color w:val="000000"/>
              </w:rPr>
            </w:pPr>
            <w:r w:rsidRPr="008D45E8">
              <w:rPr>
                <w:rStyle w:val="Tablefreq"/>
              </w:rPr>
              <w:t>5 460-5 470</w:t>
            </w:r>
            <w:r w:rsidRPr="008A2589">
              <w:rPr>
                <w:color w:val="000000"/>
                <w:lang w:val="en-US"/>
              </w:rPr>
              <w:tab/>
            </w:r>
            <w:r>
              <w:rPr>
                <w:color w:val="000000"/>
              </w:rPr>
              <w:t>EARTH EXPLORATION-SATELLITE (active)</w:t>
            </w:r>
          </w:p>
          <w:p w:rsidR="009B463A" w:rsidRPr="009B13E1" w:rsidRDefault="00C25946" w:rsidP="00477577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RADIOLOCATION</w:t>
            </w:r>
            <w:r w:rsidRPr="009B13E1"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</w:rPr>
              <w:t>5.448D</w:t>
            </w:r>
          </w:p>
          <w:p w:rsidR="009B463A" w:rsidRPr="008A2589" w:rsidRDefault="00C25946" w:rsidP="00477577">
            <w:pPr>
              <w:pStyle w:val="TableTextS5"/>
              <w:spacing w:before="20" w:after="20" w:line="210" w:lineRule="exac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8A2589">
              <w:rPr>
                <w:color w:val="000000"/>
                <w:lang w:val="en-US"/>
              </w:rPr>
              <w:t xml:space="preserve">RADIONAVIGATION  </w:t>
            </w:r>
            <w:r w:rsidRPr="008A2589">
              <w:rPr>
                <w:rStyle w:val="Artref"/>
                <w:color w:val="000000"/>
                <w:lang w:val="en-US"/>
              </w:rPr>
              <w:t>5.449</w:t>
            </w:r>
          </w:p>
          <w:p w:rsidR="009B463A" w:rsidRDefault="00C25946" w:rsidP="00477577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SPACE</w:t>
            </w:r>
            <w:r w:rsidRPr="00B62B4C">
              <w:t xml:space="preserve"> RESEARCH (active)</w:t>
            </w:r>
          </w:p>
          <w:p w:rsidR="009B463A" w:rsidRDefault="00C25946" w:rsidP="00477577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rStyle w:val="Artref"/>
                <w:color w:val="000000"/>
                <w:lang w:val="fr-FR"/>
              </w:rPr>
            </w:pPr>
            <w:r w:rsidRPr="009B13E1">
              <w:rPr>
                <w:color w:val="000000"/>
                <w:lang w:val="en-US"/>
              </w:rPr>
              <w:tab/>
            </w:r>
            <w:r w:rsidRPr="009B13E1">
              <w:rPr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</w:rPr>
              <w:t>5.448B</w:t>
            </w:r>
          </w:p>
        </w:tc>
      </w:tr>
    </w:tbl>
    <w:p w:rsidR="00E148D1" w:rsidRDefault="00C25946">
      <w:pPr>
        <w:pStyle w:val="Reasons"/>
        <w:rPr>
          <w:bCs/>
          <w:lang w:val="en-US"/>
        </w:rPr>
      </w:pPr>
      <w:r>
        <w:rPr>
          <w:b/>
        </w:rPr>
        <w:t>Reasons:</w:t>
      </w:r>
      <w:r>
        <w:tab/>
      </w:r>
      <w:r w:rsidR="00FF0063" w:rsidRPr="001D75AE">
        <w:rPr>
          <w:bCs/>
          <w:lang w:val="en-US"/>
        </w:rPr>
        <w:t>No change to the Table of Frequency Allocations in the band 5 350-5 470 MHz as no effective mitigation measures have been identified to enable sharing between EESS (active) and RLANs.</w:t>
      </w:r>
    </w:p>
    <w:p w:rsidR="00FF0063" w:rsidRDefault="00FF0063">
      <w:pPr>
        <w:pStyle w:val="Reasons"/>
        <w:rPr>
          <w:bCs/>
          <w:lang w:val="en-US"/>
        </w:rPr>
      </w:pPr>
    </w:p>
    <w:p w:rsidR="00FF0063" w:rsidRDefault="00FF0063" w:rsidP="0032202E">
      <w:pPr>
        <w:pStyle w:val="Reasons"/>
      </w:pPr>
    </w:p>
    <w:p w:rsidR="00FF0063" w:rsidRDefault="00FF0063">
      <w:pPr>
        <w:jc w:val="center"/>
      </w:pPr>
      <w:r>
        <w:t>______________</w:t>
      </w:r>
    </w:p>
    <w:sectPr w:rsidR="00FF006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848D9">
      <w:rPr>
        <w:noProof/>
        <w:lang w:val="en-US"/>
      </w:rPr>
      <w:t>Y:\APP\BR\POOL\WRC-15\DOC (Contributions)\1-100\007ADD01ADD10E.docx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5EA8">
      <w:rPr>
        <w:noProof/>
      </w:rPr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48D9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F7" w:rsidRPr="0041348E" w:rsidRDefault="003B2FF7" w:rsidP="00D55EA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P:\ENG\ITU-R\CONF-R\CMR15\000\007ADD01ADD10E.docx</w:t>
    </w:r>
    <w:r>
      <w:fldChar w:fldCharType="end"/>
    </w:r>
    <w:r>
      <w:t xml:space="preserve"> (38758</w:t>
    </w:r>
    <w:r w:rsidR="00D55EA8">
      <w:t>2</w:t>
    </w:r>
    <w:r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5EA8"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D55EA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B2FF7">
      <w:rPr>
        <w:lang w:val="en-US"/>
      </w:rPr>
      <w:t>P:\ENG\ITU-R\CONF-R\CMR15\000\007ADD01ADD10E.docx</w:t>
    </w:r>
    <w:r>
      <w:fldChar w:fldCharType="end"/>
    </w:r>
    <w:r w:rsidR="003B2FF7">
      <w:t xml:space="preserve"> (38758</w:t>
    </w:r>
    <w:r w:rsidR="00D55EA8">
      <w:t>2</w:t>
    </w:r>
    <w:r w:rsidR="003B2FF7"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5EA8"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48D9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55EA8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7(Add.1)(Add.10)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682C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2FF7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657B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2594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5EA8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148D1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848D9"/>
    <w:rsid w:val="00FD18DA"/>
    <w:rsid w:val="00FD2546"/>
    <w:rsid w:val="00FD772E"/>
    <w:rsid w:val="00FE78C7"/>
    <w:rsid w:val="00FF0063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."/>
  <w15:docId w15:val="{2D2C9D45-FB4C-4467-8AB4-CBE16F76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customStyle="1" w:styleId="headingb0">
    <w:name w:val="heading_b"/>
    <w:basedOn w:val="Heading3"/>
    <w:next w:val="Normal"/>
    <w:uiPriority w:val="99"/>
    <w:rsid w:val="00FF0063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R15-WRC15-C-0007!A1-A10!MSW-E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90483-24AA-4FAF-91CF-707BB4EAFC28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0FCDBB60-1A7D-42F6-AD16-395480C1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2</Pages>
  <Words>279</Words>
  <Characters>1727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R15-WRC15-C-0007!A1-A10!MSW-E</vt:lpstr>
    </vt:vector>
  </TitlesOfParts>
  <Manager>General Secretariat - Pool</Manager>
  <Company>International Telecommunication Union (ITU)</Company>
  <LinksUpToDate>false</LinksUpToDate>
  <CharactersWithSpaces>1992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R15-WRC15-C-0007!A1-A10!MSW-E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5</cp:revision>
  <cp:lastPrinted>2015-10-05T12:04:00Z</cp:lastPrinted>
  <dcterms:created xsi:type="dcterms:W3CDTF">2015-10-07T13:43:00Z</dcterms:created>
  <dcterms:modified xsi:type="dcterms:W3CDTF">2015-10-09T10:32:00Z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