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A0BC3" w:rsidTr="0050008E">
        <w:trPr>
          <w:cantSplit/>
        </w:trPr>
        <w:tc>
          <w:tcPr>
            <w:tcW w:w="6911" w:type="dxa"/>
          </w:tcPr>
          <w:p w:rsidR="0090121B" w:rsidRPr="005A0BC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A0BC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5A0BC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A0B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5A0BC3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A0BC3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A0BC3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5A0BC3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5A0BC3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A0BC3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A0BC3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5A0BC3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5A0BC3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A0BC3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5A0BC3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0BC3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5A0BC3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5A0BC3">
              <w:rPr>
                <w:rFonts w:ascii="Verdana" w:eastAsia="SimSun" w:hAnsi="Verdana" w:cs="Traditional Arabic"/>
                <w:b/>
                <w:sz w:val="20"/>
              </w:rPr>
              <w:t>Addéndum 4 al</w:t>
            </w:r>
            <w:r w:rsidRPr="005A0BC3">
              <w:rPr>
                <w:rFonts w:ascii="Verdana" w:eastAsia="SimSun" w:hAnsi="Verdana" w:cs="Traditional Arabic"/>
                <w:b/>
                <w:sz w:val="20"/>
              </w:rPr>
              <w:br/>
              <w:t>Documento 6</w:t>
            </w:r>
            <w:r w:rsidR="0090121B" w:rsidRPr="005A0BC3">
              <w:rPr>
                <w:rFonts w:ascii="Verdana" w:hAnsi="Verdana"/>
                <w:b/>
                <w:sz w:val="20"/>
              </w:rPr>
              <w:t>-</w:t>
            </w:r>
            <w:r w:rsidRPr="005A0BC3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5A0BC3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5A0BC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5A0BC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0BC3">
              <w:rPr>
                <w:rFonts w:ascii="Verdana" w:hAnsi="Verdana"/>
                <w:b/>
                <w:sz w:val="20"/>
              </w:rPr>
              <w:t>5 de octubre de 2015</w:t>
            </w:r>
          </w:p>
        </w:tc>
      </w:tr>
      <w:tr w:rsidR="000A5B9A" w:rsidRPr="005A0BC3" w:rsidTr="0090121B">
        <w:trPr>
          <w:cantSplit/>
        </w:trPr>
        <w:tc>
          <w:tcPr>
            <w:tcW w:w="6911" w:type="dxa"/>
          </w:tcPr>
          <w:p w:rsidR="000A5B9A" w:rsidRPr="005A0BC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5A0BC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0BC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5A0BC3" w:rsidTr="006744FC">
        <w:trPr>
          <w:cantSplit/>
        </w:trPr>
        <w:tc>
          <w:tcPr>
            <w:tcW w:w="10031" w:type="dxa"/>
            <w:gridSpan w:val="2"/>
          </w:tcPr>
          <w:p w:rsidR="000A5B9A" w:rsidRPr="005A0BC3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A0BC3" w:rsidTr="0050008E">
        <w:trPr>
          <w:cantSplit/>
        </w:trPr>
        <w:tc>
          <w:tcPr>
            <w:tcW w:w="10031" w:type="dxa"/>
            <w:gridSpan w:val="2"/>
          </w:tcPr>
          <w:p w:rsidR="000A5B9A" w:rsidRPr="005A0BC3" w:rsidRDefault="000A5B9A" w:rsidP="000A5B9A">
            <w:pPr>
              <w:pStyle w:val="Source"/>
            </w:pPr>
            <w:bookmarkStart w:id="2" w:name="dsource" w:colFirst="0" w:colLast="0"/>
            <w:r w:rsidRPr="005A0BC3">
              <w:t>Estados Unidos de América</w:t>
            </w:r>
          </w:p>
        </w:tc>
      </w:tr>
      <w:tr w:rsidR="000A5B9A" w:rsidRPr="005A0BC3" w:rsidTr="0050008E">
        <w:trPr>
          <w:cantSplit/>
        </w:trPr>
        <w:tc>
          <w:tcPr>
            <w:tcW w:w="10031" w:type="dxa"/>
            <w:gridSpan w:val="2"/>
          </w:tcPr>
          <w:p w:rsidR="000A5B9A" w:rsidRPr="005A0BC3" w:rsidRDefault="00415BE7" w:rsidP="000A5B9A">
            <w:pPr>
              <w:pStyle w:val="Title1"/>
            </w:pPr>
            <w:bookmarkStart w:id="3" w:name="dtitle1" w:colFirst="0" w:colLast="0"/>
            <w:bookmarkEnd w:id="2"/>
            <w:r w:rsidRPr="005A0BC3">
              <w:t>PROPUESTAS PARA LOS TRABAJOS DE LA CONFERENCIA</w:t>
            </w:r>
          </w:p>
        </w:tc>
      </w:tr>
      <w:tr w:rsidR="000A5B9A" w:rsidRPr="005A0BC3" w:rsidTr="0050008E">
        <w:trPr>
          <w:cantSplit/>
        </w:trPr>
        <w:tc>
          <w:tcPr>
            <w:tcW w:w="10031" w:type="dxa"/>
            <w:gridSpan w:val="2"/>
          </w:tcPr>
          <w:p w:rsidR="000A5B9A" w:rsidRPr="005A0BC3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5A0BC3" w:rsidTr="0050008E">
        <w:trPr>
          <w:cantSplit/>
        </w:trPr>
        <w:tc>
          <w:tcPr>
            <w:tcW w:w="10031" w:type="dxa"/>
            <w:gridSpan w:val="2"/>
          </w:tcPr>
          <w:p w:rsidR="000A5B9A" w:rsidRPr="005A0BC3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5A0BC3">
              <w:t>Punto 1.4 del orden del día</w:t>
            </w:r>
          </w:p>
        </w:tc>
      </w:tr>
    </w:tbl>
    <w:bookmarkEnd w:id="5"/>
    <w:p w:rsidR="001C0E40" w:rsidRPr="005A0BC3" w:rsidRDefault="00CE1A2E" w:rsidP="00FF5A54">
      <w:r w:rsidRPr="005A0BC3">
        <w:t>1.4</w:t>
      </w:r>
      <w:r w:rsidRPr="005A0BC3">
        <w:tab/>
      </w:r>
      <w:r w:rsidRPr="005A0BC3">
        <w:t xml:space="preserve">considerar una posible nueva atribución a título secundario al servicio de aficionados en la banda 5 250-5 450 kHz, de conformidad con la Resolución </w:t>
      </w:r>
      <w:r w:rsidRPr="005A0BC3">
        <w:rPr>
          <w:b/>
          <w:bCs/>
        </w:rPr>
        <w:t>649 (CMR-12)</w:t>
      </w:r>
      <w:r w:rsidRPr="005A0BC3">
        <w:t>;</w:t>
      </w:r>
    </w:p>
    <w:p w:rsidR="001A6360" w:rsidRPr="001A6360" w:rsidRDefault="001A6360" w:rsidP="001A6360">
      <w:pPr>
        <w:rPr>
          <w:lang w:val="en-GB"/>
        </w:rPr>
      </w:pPr>
    </w:p>
    <w:p w:rsidR="00CF699F" w:rsidRPr="005A0BC3" w:rsidRDefault="00CF699F" w:rsidP="00CF699F">
      <w:pPr>
        <w:pStyle w:val="Headingb"/>
      </w:pPr>
      <w:r w:rsidRPr="005A0BC3">
        <w:t>Alcance</w:t>
      </w:r>
    </w:p>
    <w:p w:rsidR="00CF699F" w:rsidRPr="005A0BC3" w:rsidRDefault="00CF699F" w:rsidP="009E6D75">
      <w:r w:rsidRPr="005A0BC3">
        <w:t>En este punto del orden del día se tiene en cuenta la posibilidad de asignar espectro para el servicio de aficionados a tít</w:t>
      </w:r>
      <w:r w:rsidR="003B741A" w:rsidRPr="005A0BC3">
        <w:t>ulo secundario en la banda de 5 250-5 450 </w:t>
      </w:r>
      <w:r w:rsidRPr="005A0BC3">
        <w:t>kHz. Habida cuenta de las características de propagación en la banda de ondas decamétric</w:t>
      </w:r>
      <w:r w:rsidR="003B741A" w:rsidRPr="005A0BC3">
        <w:t xml:space="preserve">as en frecuencias próximas a </w:t>
      </w:r>
      <w:r w:rsidR="003B741A" w:rsidRPr="005A0BC3">
        <w:br/>
        <w:t>5 300 </w:t>
      </w:r>
      <w:r w:rsidRPr="005A0BC3">
        <w:t xml:space="preserve">kHz y la utilización actual </w:t>
      </w:r>
      <w:r w:rsidR="009E6D75">
        <w:t>de</w:t>
      </w:r>
      <w:r w:rsidRPr="005A0BC3">
        <w:t xml:space="preserve"> esta banda para operaciones de socorro, emergencias y operaciones inesperadas, es necesario proteger los servicios existentes en la banda mediante una asignación al servicio de aficionados en la banda de 5</w:t>
      </w:r>
      <w:r w:rsidR="003B741A" w:rsidRPr="005A0BC3">
        <w:t> 250-5 450 </w:t>
      </w:r>
      <w:r w:rsidRPr="005A0BC3">
        <w:t>kHz .</w:t>
      </w:r>
    </w:p>
    <w:p w:rsidR="00CF699F" w:rsidRPr="005A0BC3" w:rsidRDefault="00CF699F" w:rsidP="00CF699F">
      <w:r w:rsidRPr="005A0BC3">
        <w:t>Los servi</w:t>
      </w:r>
      <w:r w:rsidR="003B741A" w:rsidRPr="005A0BC3">
        <w:t>cios existentes en la gama de 5 250-5 450 </w:t>
      </w:r>
      <w:r w:rsidRPr="005A0BC3">
        <w:t>kHz comprenden los servicios fijo, móvil (excepto el móvil aeronáutico) y de radiolocalización</w:t>
      </w:r>
      <w:r w:rsidRPr="005A0BC3">
        <w:rPr>
          <w:rStyle w:val="FootnoteReference"/>
        </w:rPr>
        <w:footnoteReference w:id="1"/>
      </w:r>
      <w:r w:rsidRPr="005A0BC3">
        <w:t xml:space="preserve">. La experiencia ha demostrado que el funcionamiento del servicio de aficionados es incompatible con la radiolocalización en bandas decamétricas, </w:t>
      </w:r>
      <w:r w:rsidR="00600261" w:rsidRPr="005A0BC3">
        <w:t>y en consecuencia, la gama de 5 250-5 275 </w:t>
      </w:r>
      <w:r w:rsidRPr="005A0BC3">
        <w:t>kHz no es adecuada para satisfacer este punto del orden del día. La utilización de los servicios fijo y móvil actuales en esta banda sirve de apoyo directo a la observancia de la legislación y a las operaciones de socorro e inesperadas. La utilización de esta banda por el servicio de aficionados es, en consecuencia, incompatible. Algunas administraciones ofrecen ventajas especiales a los titulares de licencias del servi</w:t>
      </w:r>
      <w:r w:rsidR="00B27317" w:rsidRPr="005A0BC3">
        <w:t>cio de aficionados en la gama 5 275-5 450 </w:t>
      </w:r>
      <w:r w:rsidRPr="005A0BC3">
        <w:t>kHz en virtud de lo establecido en el número 4.4 del RR, lo cual incluye en determinados casos el funcionamiento en canales discretos, y en otros, el acceso a una banda de frecuencias.</w:t>
      </w:r>
    </w:p>
    <w:p w:rsidR="00CF699F" w:rsidRPr="005A0BC3" w:rsidRDefault="00CF699F" w:rsidP="00CF699F">
      <w:pPr>
        <w:pStyle w:val="Headingb"/>
      </w:pPr>
      <w:r w:rsidRPr="005A0BC3">
        <w:lastRenderedPageBreak/>
        <w:t>Propuestas</w:t>
      </w:r>
    </w:p>
    <w:p w:rsidR="00CF699F" w:rsidRPr="005A0BC3" w:rsidRDefault="00CF699F" w:rsidP="00CF699F">
      <w:r w:rsidRPr="005A0BC3">
        <w:t xml:space="preserve">Dado que la utilización de esta banda para el servicio de radioaficionados sería incompatible con los servicios existentes y la utilización actual para operaciones de socorro, emergencias y operaciones inesperadas en dicha banda, Estados Unidos propone que no se introduzcan cambios en la banda </w:t>
      </w:r>
      <w:bookmarkStart w:id="6" w:name="_GoBack"/>
      <w:bookmarkEnd w:id="6"/>
      <w:r w:rsidR="000A2683" w:rsidRPr="005A0BC3">
        <w:t>5 240-5 450 </w:t>
      </w:r>
      <w:r w:rsidRPr="005A0BC3">
        <w:t>kHz.</w:t>
      </w:r>
    </w:p>
    <w:p w:rsidR="00F008F3" w:rsidRPr="005A0BC3" w:rsidRDefault="00CE1A2E" w:rsidP="00D44B91">
      <w:pPr>
        <w:pStyle w:val="ArtNo"/>
      </w:pPr>
      <w:r w:rsidRPr="005A0BC3">
        <w:t xml:space="preserve">ARTÍCULO </w:t>
      </w:r>
      <w:r w:rsidRPr="005A0BC3">
        <w:rPr>
          <w:rStyle w:val="href"/>
        </w:rPr>
        <w:t>5</w:t>
      </w:r>
    </w:p>
    <w:p w:rsidR="00F008F3" w:rsidRPr="005A0BC3" w:rsidRDefault="00CE1A2E" w:rsidP="00D44B91">
      <w:pPr>
        <w:pStyle w:val="Arttitle"/>
      </w:pPr>
      <w:r w:rsidRPr="005A0BC3">
        <w:t>Atribuciones de frecuencia</w:t>
      </w:r>
    </w:p>
    <w:p w:rsidR="00F008F3" w:rsidRPr="005A0BC3" w:rsidRDefault="00CE1A2E" w:rsidP="00417F4D">
      <w:pPr>
        <w:pStyle w:val="Section1"/>
      </w:pPr>
      <w:r w:rsidRPr="005A0BC3">
        <w:t xml:space="preserve">Sección IV – </w:t>
      </w:r>
      <w:r w:rsidRPr="005A0BC3">
        <w:t xml:space="preserve">Cuadro de atribución de bandas de </w:t>
      </w:r>
      <w:r w:rsidRPr="005A0BC3">
        <w:t>frecuencias</w:t>
      </w:r>
      <w:r w:rsidRPr="005A0BC3">
        <w:br/>
      </w:r>
      <w:r w:rsidRPr="005A0BC3">
        <w:rPr>
          <w:b w:val="0"/>
          <w:bCs/>
        </w:rPr>
        <w:t>(Véase el número</w:t>
      </w:r>
      <w:r w:rsidRPr="005A0BC3">
        <w:t xml:space="preserve"> </w:t>
      </w:r>
      <w:r w:rsidRPr="005A0BC3">
        <w:rPr>
          <w:rStyle w:val="Artref"/>
        </w:rPr>
        <w:t>2.1</w:t>
      </w:r>
      <w:r w:rsidRPr="005A0BC3">
        <w:rPr>
          <w:b w:val="0"/>
          <w:bCs/>
        </w:rPr>
        <w:t>)</w:t>
      </w:r>
      <w:r w:rsidR="006D59D7">
        <w:rPr>
          <w:b w:val="0"/>
          <w:bCs/>
        </w:rPr>
        <w:br/>
      </w:r>
      <w:r w:rsidRPr="005A0BC3">
        <w:br/>
      </w:r>
    </w:p>
    <w:p w:rsidR="004E4F2F" w:rsidRPr="005A0BC3" w:rsidRDefault="00CE1A2E">
      <w:pPr>
        <w:pStyle w:val="Proposal"/>
      </w:pPr>
      <w:r w:rsidRPr="005A0BC3">
        <w:rPr>
          <w:u w:val="single"/>
        </w:rPr>
        <w:t>NOC</w:t>
      </w:r>
      <w:r w:rsidRPr="005A0BC3">
        <w:tab/>
        <w:t>USA/6A4/1</w:t>
      </w:r>
    </w:p>
    <w:p w:rsidR="00F008F3" w:rsidRPr="005A0BC3" w:rsidRDefault="00CE1A2E" w:rsidP="004D72B7">
      <w:pPr>
        <w:pStyle w:val="Tabletitle"/>
      </w:pPr>
      <w:r w:rsidRPr="005A0BC3">
        <w:t>5 003-7 450 kHz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5A0BC3" w:rsidTr="00F06750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A0BC3" w:rsidRDefault="00CE1A2E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5A0BC3">
              <w:rPr>
                <w:color w:val="000000"/>
              </w:rPr>
              <w:t>Atribución a los servicios</w:t>
            </w:r>
          </w:p>
        </w:tc>
      </w:tr>
      <w:tr w:rsidR="00F008F3" w:rsidRPr="005A0BC3" w:rsidTr="00F06750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A0BC3" w:rsidRDefault="00CE1A2E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5A0BC3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A0BC3" w:rsidRDefault="00CE1A2E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5A0BC3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5A0BC3" w:rsidRDefault="00CE1A2E" w:rsidP="00F06750">
            <w:pPr>
              <w:pStyle w:val="Tablehead"/>
              <w:spacing w:before="60" w:after="60" w:line="200" w:lineRule="exact"/>
              <w:rPr>
                <w:color w:val="000000"/>
              </w:rPr>
            </w:pPr>
            <w:r w:rsidRPr="005A0BC3">
              <w:rPr>
                <w:color w:val="000000"/>
              </w:rPr>
              <w:t>Región 3</w:t>
            </w:r>
          </w:p>
        </w:tc>
      </w:tr>
      <w:tr w:rsidR="007A3E44" w:rsidRPr="005A0BC3" w:rsidTr="00215117">
        <w:trPr>
          <w:cantSplit/>
          <w:trHeight w:val="12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5A0BC3" w:rsidRDefault="00CE1A2E" w:rsidP="007A3E44">
            <w:pPr>
              <w:pStyle w:val="TableTextS5"/>
              <w:rPr>
                <w:rStyle w:val="Tablefreq"/>
              </w:rPr>
            </w:pPr>
            <w:r w:rsidRPr="005A0BC3">
              <w:rPr>
                <w:rStyle w:val="Tablefreq"/>
              </w:rPr>
              <w:t>5 250-5 275</w:t>
            </w:r>
          </w:p>
          <w:p w:rsidR="007A3E44" w:rsidRPr="005A0BC3" w:rsidRDefault="00CE1A2E" w:rsidP="007A3E44">
            <w:pPr>
              <w:pStyle w:val="TableTextS5"/>
              <w:rPr>
                <w:color w:val="000000"/>
              </w:rPr>
            </w:pPr>
            <w:r w:rsidRPr="005A0BC3">
              <w:rPr>
                <w:color w:val="000000"/>
              </w:rPr>
              <w:t>FIJO</w:t>
            </w:r>
          </w:p>
          <w:p w:rsidR="007A3E44" w:rsidRPr="005A0BC3" w:rsidRDefault="00CE1A2E" w:rsidP="007A3E44">
            <w:pPr>
              <w:pStyle w:val="TableTextS5"/>
              <w:ind w:left="170" w:hanging="170"/>
              <w:rPr>
                <w:color w:val="000000"/>
              </w:rPr>
            </w:pPr>
            <w:r w:rsidRPr="005A0BC3">
              <w:rPr>
                <w:color w:val="000000"/>
              </w:rPr>
              <w:t>MÓVIL salvo móvil</w:t>
            </w:r>
            <w:r w:rsidRPr="005A0BC3">
              <w:rPr>
                <w:color w:val="000000"/>
              </w:rPr>
              <w:br/>
              <w:t>aeronáutico</w:t>
            </w:r>
          </w:p>
          <w:p w:rsidR="007A3E44" w:rsidRPr="005A0BC3" w:rsidRDefault="00CE1A2E" w:rsidP="007A3E44">
            <w:pPr>
              <w:pStyle w:val="TableTextS5"/>
              <w:rPr>
                <w:color w:val="000000"/>
              </w:rPr>
            </w:pPr>
            <w:r w:rsidRPr="005A0BC3">
              <w:rPr>
                <w:color w:val="000000"/>
              </w:rPr>
              <w:t xml:space="preserve">Radiolocalización  5.132A  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5A0BC3" w:rsidRDefault="00CE1A2E" w:rsidP="007A3E44">
            <w:pPr>
              <w:pStyle w:val="TableTextS5"/>
              <w:rPr>
                <w:rStyle w:val="Tablefreq"/>
              </w:rPr>
            </w:pPr>
            <w:r w:rsidRPr="005A0BC3">
              <w:rPr>
                <w:rStyle w:val="Tablefreq"/>
              </w:rPr>
              <w:t>5 250-5 275</w:t>
            </w:r>
          </w:p>
          <w:p w:rsidR="007A3E44" w:rsidRPr="005A0BC3" w:rsidRDefault="00CE1A2E" w:rsidP="007A3E44">
            <w:pPr>
              <w:pStyle w:val="TableTextS5"/>
              <w:rPr>
                <w:color w:val="000000"/>
              </w:rPr>
            </w:pPr>
            <w:r w:rsidRPr="005A0BC3">
              <w:rPr>
                <w:color w:val="000000"/>
              </w:rPr>
              <w:t>FIJO</w:t>
            </w:r>
          </w:p>
          <w:p w:rsidR="007A3E44" w:rsidRPr="005A0BC3" w:rsidRDefault="00CE1A2E" w:rsidP="007A3E44">
            <w:pPr>
              <w:pStyle w:val="TableTextS5"/>
              <w:ind w:left="173" w:hanging="173"/>
              <w:rPr>
                <w:color w:val="000000"/>
              </w:rPr>
            </w:pPr>
            <w:r w:rsidRPr="005A0BC3">
              <w:rPr>
                <w:color w:val="000000"/>
              </w:rPr>
              <w:t>MÓVIL salvo móvil</w:t>
            </w:r>
            <w:r w:rsidRPr="005A0BC3">
              <w:rPr>
                <w:color w:val="000000"/>
              </w:rPr>
              <w:br/>
              <w:t xml:space="preserve">aeronáutico </w:t>
            </w:r>
          </w:p>
          <w:p w:rsidR="007A3E44" w:rsidRPr="005A0BC3" w:rsidRDefault="00CE1A2E" w:rsidP="007A3E44">
            <w:pPr>
              <w:pStyle w:val="TableTextS5"/>
              <w:rPr>
                <w:color w:val="000000"/>
              </w:rPr>
            </w:pPr>
            <w:r w:rsidRPr="005A0BC3">
              <w:rPr>
                <w:color w:val="000000"/>
              </w:rPr>
              <w:t>RADIOLOCALIZACIÓN  5.132A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E44" w:rsidRPr="005A0BC3" w:rsidRDefault="00CE1A2E" w:rsidP="007A3E44">
            <w:pPr>
              <w:pStyle w:val="TableTextS5"/>
              <w:rPr>
                <w:rStyle w:val="Tablefreq"/>
              </w:rPr>
            </w:pPr>
            <w:r w:rsidRPr="005A0BC3">
              <w:rPr>
                <w:rStyle w:val="Tablefreq"/>
              </w:rPr>
              <w:t>5 250-5 275</w:t>
            </w:r>
          </w:p>
          <w:p w:rsidR="007A3E44" w:rsidRPr="005A0BC3" w:rsidRDefault="00CE1A2E" w:rsidP="007A3E44">
            <w:pPr>
              <w:pStyle w:val="TableTextS5"/>
              <w:rPr>
                <w:color w:val="000000"/>
              </w:rPr>
            </w:pPr>
            <w:r w:rsidRPr="005A0BC3">
              <w:rPr>
                <w:color w:val="000000"/>
              </w:rPr>
              <w:t>FIJO</w:t>
            </w:r>
          </w:p>
          <w:p w:rsidR="007A3E44" w:rsidRPr="005A0BC3" w:rsidRDefault="00CE1A2E" w:rsidP="007A3E44">
            <w:pPr>
              <w:pStyle w:val="TableTextS5"/>
              <w:ind w:left="170" w:hanging="170"/>
              <w:rPr>
                <w:color w:val="000000"/>
              </w:rPr>
            </w:pPr>
            <w:r w:rsidRPr="005A0BC3">
              <w:rPr>
                <w:color w:val="000000"/>
              </w:rPr>
              <w:t>MÓVIL salvo móvil</w:t>
            </w:r>
            <w:r w:rsidRPr="005A0BC3">
              <w:rPr>
                <w:color w:val="000000"/>
              </w:rPr>
              <w:br/>
              <w:t>aeronáutico</w:t>
            </w:r>
          </w:p>
          <w:p w:rsidR="007A3E44" w:rsidRPr="005A0BC3" w:rsidRDefault="00CE1A2E" w:rsidP="007A3E44">
            <w:pPr>
              <w:pStyle w:val="TableTextS5"/>
              <w:ind w:left="170" w:hanging="170"/>
              <w:rPr>
                <w:color w:val="000000"/>
              </w:rPr>
            </w:pPr>
            <w:r w:rsidRPr="005A0BC3">
              <w:rPr>
                <w:color w:val="000000"/>
              </w:rPr>
              <w:t>Radiolocalización  5.132A</w:t>
            </w:r>
          </w:p>
        </w:tc>
      </w:tr>
      <w:tr w:rsidR="00D33277" w:rsidRPr="005A0BC3" w:rsidTr="00215117">
        <w:trPr>
          <w:cantSplit/>
          <w:trHeight w:val="128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5A0BC3" w:rsidRDefault="00CE1A2E" w:rsidP="00640906">
            <w:pPr>
              <w:pStyle w:val="TableTextS5"/>
              <w:rPr>
                <w:rStyle w:val="Tablefreq"/>
                <w:b w:val="0"/>
                <w:bCs/>
              </w:rPr>
            </w:pPr>
            <w:r w:rsidRPr="005A0BC3">
              <w:rPr>
                <w:b/>
                <w:bCs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5A0BC3" w:rsidRDefault="00CE1A2E" w:rsidP="007A3E44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3277" w:rsidRPr="005A0BC3" w:rsidRDefault="00CE1A2E" w:rsidP="007A3E44">
            <w:pPr>
              <w:pStyle w:val="TableTextS5"/>
              <w:rPr>
                <w:rStyle w:val="Tablefreq"/>
              </w:rPr>
            </w:pPr>
          </w:p>
        </w:tc>
      </w:tr>
      <w:tr w:rsidR="007A3E44" w:rsidRPr="005A0BC3" w:rsidTr="007A3E44">
        <w:trPr>
          <w:cantSplit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E44" w:rsidRPr="005A0BC3" w:rsidRDefault="00CE1A2E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5A0BC3">
              <w:rPr>
                <w:rStyle w:val="Tablefreq"/>
                <w:color w:val="000000"/>
              </w:rPr>
              <w:t>5 275-5 450</w:t>
            </w:r>
            <w:r w:rsidRPr="005A0BC3">
              <w:rPr>
                <w:color w:val="000000"/>
              </w:rPr>
              <w:tab/>
              <w:t>FIJO</w:t>
            </w:r>
          </w:p>
          <w:p w:rsidR="007A3E44" w:rsidRPr="005A0BC3" w:rsidRDefault="00CE1A2E" w:rsidP="007A3E44">
            <w:pPr>
              <w:pStyle w:val="TableTextS5"/>
              <w:spacing w:before="30" w:after="30"/>
              <w:rPr>
                <w:color w:val="000000"/>
              </w:rPr>
            </w:pPr>
            <w:r w:rsidRPr="005A0BC3">
              <w:rPr>
                <w:color w:val="000000"/>
              </w:rPr>
              <w:tab/>
            </w:r>
            <w:r w:rsidRPr="005A0BC3">
              <w:rPr>
                <w:color w:val="000000"/>
              </w:rPr>
              <w:tab/>
            </w:r>
            <w:r w:rsidRPr="005A0BC3">
              <w:rPr>
                <w:color w:val="000000"/>
              </w:rPr>
              <w:tab/>
            </w:r>
            <w:r w:rsidRPr="005A0BC3">
              <w:rPr>
                <w:color w:val="000000"/>
              </w:rPr>
              <w:tab/>
              <w:t>MÓVIL salvo móvil aeronáutico</w:t>
            </w:r>
          </w:p>
        </w:tc>
      </w:tr>
    </w:tbl>
    <w:p w:rsidR="004E4F2F" w:rsidRPr="005A0BC3" w:rsidRDefault="00CE1A2E">
      <w:pPr>
        <w:pStyle w:val="Reasons"/>
      </w:pPr>
      <w:r w:rsidRPr="005A0BC3">
        <w:rPr>
          <w:b/>
        </w:rPr>
        <w:t>Motivos:</w:t>
      </w:r>
      <w:r w:rsidRPr="005A0BC3">
        <w:tab/>
      </w:r>
      <w:r w:rsidR="004C77D8" w:rsidRPr="005A0BC3">
        <w:t>La experiencia ha demostrado que la compartición en la banda de ondas decamétricas no es posible entre el servicio de aficionados y el servicio de radiolocalización, ni entre el servicio de aficionados y los servicios fijo y móvil utilizados frecuentemente para apoyar la observancia de la legislación, las operaciones de socorro, las emergencias y las operaciones inesperadas.</w:t>
      </w:r>
    </w:p>
    <w:p w:rsidR="004E4F2F" w:rsidRPr="005A0BC3" w:rsidRDefault="00CE1A2E">
      <w:pPr>
        <w:pStyle w:val="Proposal"/>
      </w:pPr>
      <w:r w:rsidRPr="005A0BC3">
        <w:t>SUP</w:t>
      </w:r>
      <w:r w:rsidRPr="005A0BC3">
        <w:tab/>
        <w:t>USA/6A4/2</w:t>
      </w:r>
    </w:p>
    <w:p w:rsidR="00954CD7" w:rsidRPr="005A0BC3" w:rsidRDefault="00CE1A2E" w:rsidP="00954CD7">
      <w:pPr>
        <w:pStyle w:val="ResNo"/>
      </w:pPr>
      <w:bookmarkStart w:id="7" w:name="_Toc328141438"/>
      <w:r w:rsidRPr="005A0BC3">
        <w:t xml:space="preserve">RESOLUCIÓN </w:t>
      </w:r>
      <w:r w:rsidRPr="005A0BC3">
        <w:rPr>
          <w:rStyle w:val="href"/>
        </w:rPr>
        <w:t>649</w:t>
      </w:r>
      <w:r w:rsidRPr="005A0BC3">
        <w:t xml:space="preserve"> </w:t>
      </w:r>
      <w:r w:rsidRPr="005A0BC3">
        <w:t>(CMR-12)</w:t>
      </w:r>
      <w:bookmarkEnd w:id="7"/>
    </w:p>
    <w:p w:rsidR="00954CD7" w:rsidRPr="005A0BC3" w:rsidRDefault="00CE1A2E" w:rsidP="00954CD7">
      <w:pPr>
        <w:pStyle w:val="Restitle"/>
      </w:pPr>
      <w:bookmarkStart w:id="8" w:name="_Toc328141439"/>
      <w:r w:rsidRPr="005A0BC3">
        <w:t xml:space="preserve">Posible atribución a título secundario al servicio </w:t>
      </w:r>
      <w:r w:rsidRPr="005A0BC3">
        <w:br/>
      </w:r>
      <w:r w:rsidRPr="005A0BC3">
        <w:t xml:space="preserve">de </w:t>
      </w:r>
      <w:r w:rsidRPr="005A0BC3">
        <w:t>aficionados en torno a 5 300 </w:t>
      </w:r>
      <w:r w:rsidRPr="005A0BC3">
        <w:t>kHz</w:t>
      </w:r>
      <w:bookmarkEnd w:id="8"/>
    </w:p>
    <w:p w:rsidR="004E4F2F" w:rsidRPr="005A0BC3" w:rsidRDefault="00CE1A2E">
      <w:pPr>
        <w:pStyle w:val="Reasons"/>
      </w:pPr>
      <w:r w:rsidRPr="005A0BC3">
        <w:rPr>
          <w:b/>
        </w:rPr>
        <w:t>Motivos:</w:t>
      </w:r>
      <w:r w:rsidRPr="005A0BC3">
        <w:tab/>
      </w:r>
      <w:r w:rsidR="00E477BA" w:rsidRPr="005A0BC3">
        <w:t>Como consecuencia de la incompatibilidad de una asignación al servicio de aficionados.</w:t>
      </w:r>
    </w:p>
    <w:p w:rsidR="00E477BA" w:rsidRPr="005A0BC3" w:rsidRDefault="00E477BA" w:rsidP="0032202E">
      <w:pPr>
        <w:pStyle w:val="Reasons"/>
      </w:pPr>
    </w:p>
    <w:p w:rsidR="00E477BA" w:rsidRPr="005A0BC3" w:rsidRDefault="00E477BA">
      <w:pPr>
        <w:jc w:val="center"/>
      </w:pPr>
      <w:r w:rsidRPr="005A0BC3">
        <w:t>______________</w:t>
      </w:r>
    </w:p>
    <w:p w:rsidR="00E477BA" w:rsidRPr="005A0BC3" w:rsidRDefault="00E477BA">
      <w:pPr>
        <w:pStyle w:val="Reasons"/>
      </w:pPr>
    </w:p>
    <w:sectPr w:rsidR="00E477BA" w:rsidRPr="005A0BC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9E6D75" w:rsidRDefault="0077084A">
    <w:pPr>
      <w:ind w:right="360"/>
    </w:pPr>
    <w:r>
      <w:fldChar w:fldCharType="begin"/>
    </w:r>
    <w:r w:rsidRPr="009E6D75">
      <w:instrText xml:space="preserve"> FILENAME \p  \* MERGEFORMAT </w:instrText>
    </w:r>
    <w:r>
      <w:fldChar w:fldCharType="separate"/>
    </w:r>
    <w:r w:rsidR="009E6D75">
      <w:rPr>
        <w:noProof/>
      </w:rPr>
      <w:t>P:\ESP\ITU-R\CONF-R\CMR15\000\006ADD04S.docx</w:t>
    </w:r>
    <w:r>
      <w:fldChar w:fldCharType="end"/>
    </w:r>
    <w:r w:rsidRPr="009E6D75">
      <w:tab/>
    </w:r>
    <w:r>
      <w:fldChar w:fldCharType="begin"/>
    </w:r>
    <w:r>
      <w:instrText xml:space="preserve"> SAVEDATE \@ DD.MM.YY </w:instrText>
    </w:r>
    <w:r>
      <w:fldChar w:fldCharType="separate"/>
    </w:r>
    <w:r w:rsidR="009E6D75">
      <w:rPr>
        <w:noProof/>
      </w:rPr>
      <w:t>15.10.15</w:t>
    </w:r>
    <w:r>
      <w:fldChar w:fldCharType="end"/>
    </w:r>
    <w:r w:rsidRPr="009E6D75">
      <w:tab/>
    </w:r>
    <w:r>
      <w:fldChar w:fldCharType="begin"/>
    </w:r>
    <w:r>
      <w:instrText xml:space="preserve"> PRINTDATE \@ DD.MM.YY </w:instrText>
    </w:r>
    <w:r>
      <w:fldChar w:fldCharType="separate"/>
    </w:r>
    <w:r w:rsidR="009E6D75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EE" w:rsidRDefault="00D56FEE" w:rsidP="00D56FEE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E6D75">
      <w:rPr>
        <w:lang w:val="en-US"/>
      </w:rPr>
      <w:t>P:\ESP\ITU-R\CONF-R\CMR15\000\006ADD04S.docx</w:t>
    </w:r>
    <w:r>
      <w:fldChar w:fldCharType="end"/>
    </w:r>
    <w:r>
      <w:t xml:space="preserve"> (387600)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6D75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E6D75"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E6D75">
      <w:rPr>
        <w:lang w:val="en-US"/>
      </w:rPr>
      <w:t>P:\ESP\ITU-R\CONF-R\CMR15\000\006ADD04S.docx</w:t>
    </w:r>
    <w:r>
      <w:fldChar w:fldCharType="end"/>
    </w:r>
    <w:r w:rsidR="00D56FEE">
      <w:t xml:space="preserve"> (387600)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6D75">
      <w:t>15.10.15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E6D75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  <w:footnote w:id="1">
    <w:p w:rsidR="00CF699F" w:rsidRPr="00EA2F22" w:rsidRDefault="00CF699F" w:rsidP="00312C72">
      <w:pPr>
        <w:pStyle w:val="FootnoteText"/>
      </w:pPr>
      <w:r>
        <w:rPr>
          <w:rStyle w:val="FootnoteReference"/>
        </w:rPr>
        <w:footnoteRef/>
      </w:r>
      <w:r>
        <w:tab/>
      </w:r>
      <w:r w:rsidRPr="00EA2F22">
        <w:t>La asignació</w:t>
      </w:r>
      <w:r>
        <w:t>n</w:t>
      </w:r>
      <w:r w:rsidRPr="00EA2F22">
        <w:t xml:space="preserve"> al servicio de radiolocalización en la banda</w:t>
      </w:r>
      <w:r>
        <w:t xml:space="preserve"> 5 250-5 275 </w:t>
      </w:r>
      <w:r w:rsidRPr="00EA2F22">
        <w:t xml:space="preserve">kHz </w:t>
      </w:r>
      <w:r>
        <w:t>entró en vigor</w:t>
      </w:r>
      <w:r w:rsidR="00312C72">
        <w:t xml:space="preserve"> el 1 </w:t>
      </w:r>
      <w:r>
        <w:t>de</w:t>
      </w:r>
      <w:r w:rsidR="00312C72">
        <w:t> </w:t>
      </w:r>
      <w:r>
        <w:t>enero de 2013</w:t>
      </w:r>
      <w:r w:rsidRPr="00EA2F2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1A2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2683"/>
    <w:rsid w:val="000A5B9A"/>
    <w:rsid w:val="000E5BF9"/>
    <w:rsid w:val="000F0E6D"/>
    <w:rsid w:val="00111A70"/>
    <w:rsid w:val="00121170"/>
    <w:rsid w:val="00123CC5"/>
    <w:rsid w:val="0015142D"/>
    <w:rsid w:val="001616DC"/>
    <w:rsid w:val="00163962"/>
    <w:rsid w:val="00191A97"/>
    <w:rsid w:val="001A083F"/>
    <w:rsid w:val="001A6360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2F5498"/>
    <w:rsid w:val="00312C72"/>
    <w:rsid w:val="003248A9"/>
    <w:rsid w:val="00324FFA"/>
    <w:rsid w:val="0032680B"/>
    <w:rsid w:val="00363A65"/>
    <w:rsid w:val="003B1E8C"/>
    <w:rsid w:val="003B741A"/>
    <w:rsid w:val="003C2508"/>
    <w:rsid w:val="003D0AA3"/>
    <w:rsid w:val="00415BE7"/>
    <w:rsid w:val="00440B3A"/>
    <w:rsid w:val="0045384C"/>
    <w:rsid w:val="00454553"/>
    <w:rsid w:val="004A4D8E"/>
    <w:rsid w:val="004B124A"/>
    <w:rsid w:val="004C77D8"/>
    <w:rsid w:val="004E4F2F"/>
    <w:rsid w:val="00501F13"/>
    <w:rsid w:val="005133B5"/>
    <w:rsid w:val="00532097"/>
    <w:rsid w:val="0058350F"/>
    <w:rsid w:val="00583C7E"/>
    <w:rsid w:val="005A0BC3"/>
    <w:rsid w:val="005D46FB"/>
    <w:rsid w:val="005F2605"/>
    <w:rsid w:val="005F3B0E"/>
    <w:rsid w:val="005F559C"/>
    <w:rsid w:val="00600261"/>
    <w:rsid w:val="00662BA0"/>
    <w:rsid w:val="00692AAE"/>
    <w:rsid w:val="006D59D7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73D45"/>
    <w:rsid w:val="009C0BED"/>
    <w:rsid w:val="009C49C5"/>
    <w:rsid w:val="009E11EC"/>
    <w:rsid w:val="009E6D75"/>
    <w:rsid w:val="00A118DB"/>
    <w:rsid w:val="00A4450C"/>
    <w:rsid w:val="00AA5E6C"/>
    <w:rsid w:val="00AB7E51"/>
    <w:rsid w:val="00AE5677"/>
    <w:rsid w:val="00AE658F"/>
    <w:rsid w:val="00AF2F78"/>
    <w:rsid w:val="00B239FA"/>
    <w:rsid w:val="00B27317"/>
    <w:rsid w:val="00B52D55"/>
    <w:rsid w:val="00B8288C"/>
    <w:rsid w:val="00BB5D5B"/>
    <w:rsid w:val="00BE2E80"/>
    <w:rsid w:val="00BE5EDD"/>
    <w:rsid w:val="00BE6A1F"/>
    <w:rsid w:val="00C126C4"/>
    <w:rsid w:val="00C63EB5"/>
    <w:rsid w:val="00CC01E0"/>
    <w:rsid w:val="00CD5FEE"/>
    <w:rsid w:val="00CE1A2E"/>
    <w:rsid w:val="00CE60D2"/>
    <w:rsid w:val="00CE7431"/>
    <w:rsid w:val="00CF699F"/>
    <w:rsid w:val="00D0288A"/>
    <w:rsid w:val="00D56FEE"/>
    <w:rsid w:val="00D72A5D"/>
    <w:rsid w:val="00DC629B"/>
    <w:rsid w:val="00E05BFF"/>
    <w:rsid w:val="00E262F1"/>
    <w:rsid w:val="00E3176A"/>
    <w:rsid w:val="00E477B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C6C8D80-45C5-457B-B013-08D2DFF0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uiPriority w:val="99"/>
    <w:qFormat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CF699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R15-WRC15-C-0006!A4!MSW-S</DPM_x0020_File_x0020_name>
    <DPM_x0020_Author xmlns="32a1a8c5-2265-4ebc-b7a0-2071e2c5c9bb" xsi:nil="false">Documents Proposals Manager (DPM)</DPM_x0020_Author>
    <DPM_x0020_Version xmlns="32a1a8c5-2265-4ebc-b7a0-2071e2c5c9bb" xsi:nil="false">DPM_v5.2015.10.14_prod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19320-8B79-483B-AEBA-D108503FB16F}">
  <ds:schemaRefs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9D7165-5D74-4F17-ABDD-E40F41A9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R15-WRC15-C-0006!A4!MSW-S</vt:lpstr>
    </vt:vector>
  </TitlesOfParts>
  <Manager>Secretaría General - Pool</Manager>
  <Company>Unión Internacional de Telecomunicaciones (UIT)</Company>
  <LinksUpToDate>false</LinksUpToDate>
  <CharactersWithSpaces>3469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R15-WRC15-C-0006!A4!MSW-S</dc:title>
  <dc:subject>Conferencia Mundial de Radiocomunicaciones - 2015</dc:subject>
  <dc:creator>Documents Proposals Manager (DPM)</dc:creator>
  <cp:keywords>DPM_v5.2015.10.14_prod</cp:keywords>
  <dc:description/>
  <cp:lastModifiedBy>Spanish</cp:lastModifiedBy>
  <cp:revision>24</cp:revision>
  <cp:lastPrinted>2015-10-15T09:55:00Z</cp:lastPrinted>
  <dcterms:created xsi:type="dcterms:W3CDTF">2015-10-15T08:59:00Z</dcterms:created>
  <dcterms:modified xsi:type="dcterms:W3CDTF">2015-10-15T10:00:00Z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