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83D06">
        <w:trPr>
          <w:cantSplit/>
        </w:trPr>
        <w:tc>
          <w:tcPr>
            <w:tcW w:w="6911" w:type="dxa"/>
          </w:tcPr>
          <w:p w:rsidR="00F83D06" w:rsidRPr="00566240" w:rsidRDefault="00F83D06"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F83D06" w:rsidRDefault="00F83D06" w:rsidP="00F83D06">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83D06" w:rsidRPr="00617BE4">
        <w:trPr>
          <w:cantSplit/>
        </w:trPr>
        <w:tc>
          <w:tcPr>
            <w:tcW w:w="6911" w:type="dxa"/>
            <w:tcBorders>
              <w:bottom w:val="single" w:sz="12" w:space="0" w:color="auto"/>
            </w:tcBorders>
          </w:tcPr>
          <w:p w:rsidR="00F83D06" w:rsidRPr="00617BE4" w:rsidRDefault="00F83D06">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F83D06" w:rsidRPr="00617BE4" w:rsidRDefault="00F83D06">
            <w:pPr>
              <w:spacing w:line="240" w:lineRule="atLeast"/>
              <w:rPr>
                <w:rFonts w:ascii="Verdana" w:hAnsi="Verdana"/>
                <w:szCs w:val="24"/>
              </w:rPr>
            </w:pPr>
          </w:p>
        </w:tc>
      </w:tr>
      <w:tr w:rsidR="00F83D06" w:rsidRPr="00C324A8">
        <w:trPr>
          <w:cantSplit/>
        </w:trPr>
        <w:tc>
          <w:tcPr>
            <w:tcW w:w="6911" w:type="dxa"/>
            <w:tcBorders>
              <w:top w:val="single" w:sz="12" w:space="0" w:color="auto"/>
            </w:tcBorders>
          </w:tcPr>
          <w:p w:rsidR="00F83D06" w:rsidRPr="00C324A8" w:rsidRDefault="00F83D06">
            <w:pPr>
              <w:spacing w:after="48" w:line="240" w:lineRule="atLeast"/>
              <w:rPr>
                <w:rFonts w:ascii="Verdana" w:hAnsi="Verdana"/>
                <w:b/>
                <w:smallCaps/>
                <w:sz w:val="20"/>
              </w:rPr>
            </w:pPr>
          </w:p>
        </w:tc>
        <w:tc>
          <w:tcPr>
            <w:tcW w:w="3120" w:type="dxa"/>
            <w:tcBorders>
              <w:top w:val="single" w:sz="12" w:space="0" w:color="auto"/>
            </w:tcBorders>
          </w:tcPr>
          <w:p w:rsidR="00F83D06" w:rsidRPr="00C324A8" w:rsidRDefault="00F83D06">
            <w:pPr>
              <w:spacing w:line="240" w:lineRule="atLeast"/>
              <w:rPr>
                <w:rFonts w:ascii="Verdana" w:hAnsi="Verdana"/>
                <w:sz w:val="20"/>
              </w:rPr>
            </w:pPr>
          </w:p>
        </w:tc>
      </w:tr>
      <w:tr w:rsidR="00F83D06" w:rsidRPr="00C324A8">
        <w:trPr>
          <w:cantSplit/>
          <w:trHeight w:val="23"/>
        </w:trPr>
        <w:tc>
          <w:tcPr>
            <w:tcW w:w="6911" w:type="dxa"/>
            <w:vMerge w:val="restart"/>
          </w:tcPr>
          <w:p w:rsidR="00F83D06" w:rsidRPr="00F83D06" w:rsidRDefault="00DF3CA2" w:rsidP="00F83D06">
            <w:pPr>
              <w:tabs>
                <w:tab w:val="left" w:pos="851"/>
              </w:tabs>
              <w:spacing w:before="0" w:line="240" w:lineRule="atLeast"/>
              <w:rPr>
                <w:rFonts w:ascii="Verdana" w:hAnsi="Verdana"/>
                <w:b/>
                <w:sz w:val="20"/>
              </w:rPr>
            </w:pPr>
            <w:bookmarkStart w:id="2" w:name="dmeeting"/>
            <w:bookmarkStart w:id="3" w:name="dnum" w:colFirst="1" w:colLast="1"/>
            <w:bookmarkEnd w:id="2"/>
            <w:r w:rsidRPr="005B6157">
              <w:rPr>
                <w:rFonts w:hAnsi="SimSun" w:cs="SimSun" w:hint="eastAsia"/>
                <w:b/>
                <w:sz w:val="20"/>
                <w:lang w:eastAsia="zh-CN"/>
              </w:rPr>
              <w:t>全体会议</w:t>
            </w:r>
          </w:p>
        </w:tc>
        <w:tc>
          <w:tcPr>
            <w:tcW w:w="3120" w:type="dxa"/>
          </w:tcPr>
          <w:p w:rsidR="00F83D06" w:rsidRPr="00F83D06" w:rsidRDefault="00F83D06" w:rsidP="00F83D06">
            <w:pPr>
              <w:tabs>
                <w:tab w:val="left" w:pos="851"/>
              </w:tabs>
              <w:spacing w:before="0" w:line="240" w:lineRule="atLeast"/>
              <w:rPr>
                <w:rFonts w:ascii="Verdana" w:hAnsi="Verdana"/>
                <w:b/>
                <w:sz w:val="20"/>
              </w:rPr>
            </w:pPr>
            <w:r w:rsidRPr="00F83D06">
              <w:rPr>
                <w:rFonts w:ascii="Verdana" w:hAnsi="Verdana" w:hint="eastAsia"/>
                <w:b/>
                <w:sz w:val="20"/>
              </w:rPr>
              <w:t>文件</w:t>
            </w:r>
            <w:r w:rsidRPr="00F83D06">
              <w:rPr>
                <w:rFonts w:ascii="Verdana" w:hAnsi="Verdana"/>
                <w:b/>
                <w:sz w:val="20"/>
              </w:rPr>
              <w:t xml:space="preserve"> </w:t>
            </w:r>
            <w:r>
              <w:rPr>
                <w:rFonts w:ascii="Verdana" w:hAnsi="Verdana"/>
                <w:b/>
                <w:sz w:val="20"/>
              </w:rPr>
              <w:t>6</w:t>
            </w:r>
            <w:r w:rsidRPr="00F83D06">
              <w:rPr>
                <w:rFonts w:ascii="Verdana" w:hAnsi="Verdana"/>
                <w:b/>
                <w:sz w:val="20"/>
              </w:rPr>
              <w:t>-C</w:t>
            </w:r>
          </w:p>
        </w:tc>
      </w:tr>
      <w:tr w:rsidR="00F83D06" w:rsidRPr="00C324A8">
        <w:trPr>
          <w:cantSplit/>
          <w:trHeight w:val="23"/>
        </w:trPr>
        <w:tc>
          <w:tcPr>
            <w:tcW w:w="6911" w:type="dxa"/>
            <w:vMerge/>
          </w:tcPr>
          <w:p w:rsidR="00F83D06" w:rsidRPr="00C324A8" w:rsidRDefault="00F83D06">
            <w:pPr>
              <w:tabs>
                <w:tab w:val="left" w:pos="851"/>
              </w:tabs>
              <w:spacing w:line="240" w:lineRule="atLeast"/>
              <w:rPr>
                <w:rFonts w:ascii="Verdana" w:hAnsi="Verdana"/>
                <w:b/>
                <w:sz w:val="20"/>
              </w:rPr>
            </w:pPr>
            <w:bookmarkStart w:id="4" w:name="ddate" w:colFirst="1" w:colLast="1"/>
            <w:bookmarkEnd w:id="3"/>
          </w:p>
        </w:tc>
        <w:tc>
          <w:tcPr>
            <w:tcW w:w="3120" w:type="dxa"/>
          </w:tcPr>
          <w:p w:rsidR="00F83D06" w:rsidRPr="00F83D06" w:rsidRDefault="00F83D06" w:rsidP="00F83D06">
            <w:pPr>
              <w:tabs>
                <w:tab w:val="left" w:pos="993"/>
              </w:tabs>
              <w:spacing w:before="0"/>
              <w:rPr>
                <w:rFonts w:ascii="Verdana" w:hAnsi="Verdana"/>
                <w:b/>
                <w:sz w:val="20"/>
              </w:rPr>
            </w:pPr>
            <w:r w:rsidRPr="00F83D06">
              <w:rPr>
                <w:rFonts w:ascii="Verdana" w:hAnsi="Verdana"/>
                <w:b/>
                <w:bCs/>
                <w:sz w:val="20"/>
              </w:rPr>
              <w:t>2015</w:t>
            </w:r>
            <w:r w:rsidRPr="00F83D06">
              <w:rPr>
                <w:rFonts w:ascii="Verdana" w:hAnsi="Verdana" w:hint="eastAsia"/>
                <w:b/>
                <w:bCs/>
                <w:sz w:val="20"/>
              </w:rPr>
              <w:t>年</w:t>
            </w:r>
            <w:r w:rsidRPr="00F83D06">
              <w:rPr>
                <w:rFonts w:ascii="Verdana" w:hAnsi="Verdana" w:hint="eastAsia"/>
                <w:b/>
                <w:bCs/>
                <w:sz w:val="20"/>
              </w:rPr>
              <w:t>1</w:t>
            </w:r>
            <w:r>
              <w:rPr>
                <w:rFonts w:ascii="Verdana" w:hAnsi="Verdana"/>
                <w:b/>
                <w:bCs/>
                <w:sz w:val="20"/>
              </w:rPr>
              <w:t>0</w:t>
            </w:r>
            <w:r w:rsidRPr="00F83D06">
              <w:rPr>
                <w:rFonts w:ascii="Verdana" w:hAnsi="Verdana" w:hint="eastAsia"/>
                <w:b/>
                <w:bCs/>
                <w:sz w:val="20"/>
              </w:rPr>
              <w:t>月</w:t>
            </w:r>
            <w:r>
              <w:rPr>
                <w:rFonts w:ascii="Verdana" w:hAnsi="Verdana"/>
                <w:b/>
                <w:bCs/>
                <w:sz w:val="20"/>
              </w:rPr>
              <w:t>15</w:t>
            </w:r>
            <w:r w:rsidRPr="00F83D06">
              <w:rPr>
                <w:rFonts w:ascii="Verdana" w:hAnsi="Verdana" w:hint="eastAsia"/>
                <w:b/>
                <w:bCs/>
                <w:sz w:val="20"/>
              </w:rPr>
              <w:t>日</w:t>
            </w:r>
          </w:p>
        </w:tc>
      </w:tr>
      <w:tr w:rsidR="00F83D06" w:rsidRPr="00C324A8">
        <w:trPr>
          <w:cantSplit/>
          <w:trHeight w:val="23"/>
        </w:trPr>
        <w:tc>
          <w:tcPr>
            <w:tcW w:w="6911" w:type="dxa"/>
            <w:vMerge/>
          </w:tcPr>
          <w:p w:rsidR="00F83D06" w:rsidRPr="00C324A8" w:rsidRDefault="00F83D06">
            <w:pPr>
              <w:tabs>
                <w:tab w:val="left" w:pos="851"/>
              </w:tabs>
              <w:spacing w:line="240" w:lineRule="atLeast"/>
              <w:rPr>
                <w:rFonts w:ascii="Verdana" w:hAnsi="Verdana"/>
                <w:b/>
                <w:sz w:val="20"/>
              </w:rPr>
            </w:pPr>
            <w:bookmarkStart w:id="5" w:name="dorlang" w:colFirst="1" w:colLast="1"/>
            <w:bookmarkEnd w:id="4"/>
          </w:p>
        </w:tc>
        <w:tc>
          <w:tcPr>
            <w:tcW w:w="3120" w:type="dxa"/>
          </w:tcPr>
          <w:p w:rsidR="00F83D06" w:rsidRPr="00F83D06" w:rsidRDefault="00F83D06" w:rsidP="00F83D06">
            <w:pPr>
              <w:tabs>
                <w:tab w:val="left" w:pos="993"/>
              </w:tabs>
              <w:spacing w:before="0"/>
              <w:rPr>
                <w:rFonts w:ascii="Verdana" w:hAnsi="Verdana"/>
                <w:b/>
                <w:sz w:val="20"/>
              </w:rPr>
            </w:pPr>
            <w:r w:rsidRPr="00F83D06">
              <w:rPr>
                <w:rFonts w:ascii="Verdana" w:hAnsi="Verdana" w:hint="eastAsia"/>
                <w:b/>
                <w:bCs/>
                <w:sz w:val="20"/>
              </w:rPr>
              <w:t>原文：英文</w:t>
            </w:r>
          </w:p>
        </w:tc>
      </w:tr>
      <w:tr w:rsidR="00F83D06">
        <w:trPr>
          <w:cantSplit/>
        </w:trPr>
        <w:tc>
          <w:tcPr>
            <w:tcW w:w="10031" w:type="dxa"/>
            <w:gridSpan w:val="2"/>
          </w:tcPr>
          <w:p w:rsidR="00F83D06" w:rsidRDefault="00F83D06">
            <w:pPr>
              <w:pStyle w:val="Source"/>
            </w:pPr>
            <w:bookmarkStart w:id="6" w:name="dsource" w:colFirst="0" w:colLast="0"/>
            <w:bookmarkEnd w:id="5"/>
            <w:r w:rsidRPr="00F83D06">
              <w:rPr>
                <w:rFonts w:hint="eastAsia"/>
              </w:rPr>
              <w:t>美利坚合众国</w:t>
            </w:r>
          </w:p>
        </w:tc>
      </w:tr>
      <w:tr w:rsidR="00F83D06">
        <w:trPr>
          <w:cantSplit/>
        </w:trPr>
        <w:tc>
          <w:tcPr>
            <w:tcW w:w="10031" w:type="dxa"/>
            <w:gridSpan w:val="2"/>
          </w:tcPr>
          <w:p w:rsidR="00F83D06" w:rsidRDefault="00F83D06">
            <w:pPr>
              <w:pStyle w:val="Title1"/>
            </w:pPr>
            <w:bookmarkStart w:id="7" w:name="dtitle1" w:colFirst="0" w:colLast="0"/>
            <w:bookmarkEnd w:id="6"/>
          </w:p>
        </w:tc>
      </w:tr>
      <w:tr w:rsidR="00F83D06">
        <w:trPr>
          <w:cantSplit/>
        </w:trPr>
        <w:tc>
          <w:tcPr>
            <w:tcW w:w="10031" w:type="dxa"/>
            <w:gridSpan w:val="2"/>
          </w:tcPr>
          <w:p w:rsidR="00F83D06" w:rsidRDefault="00F83D06">
            <w:pPr>
              <w:pStyle w:val="Title2"/>
            </w:pPr>
            <w:bookmarkStart w:id="8" w:name="dtitle2" w:colFirst="0" w:colLast="0"/>
            <w:bookmarkEnd w:id="7"/>
          </w:p>
        </w:tc>
      </w:tr>
    </w:tbl>
    <w:bookmarkEnd w:id="8"/>
    <w:p w:rsidR="00F83D06" w:rsidRDefault="00F83D06" w:rsidP="00F83D06">
      <w:pPr>
        <w:ind w:firstLineChars="200" w:firstLine="480"/>
        <w:rPr>
          <w:lang w:eastAsia="zh-CN"/>
        </w:rPr>
      </w:pPr>
      <w:r>
        <w:rPr>
          <w:rFonts w:hint="eastAsia"/>
          <w:lang w:eastAsia="zh-CN"/>
        </w:rPr>
        <w:t>美国对国际电信联盟</w:t>
      </w:r>
      <w:r>
        <w:rPr>
          <w:rFonts w:hint="eastAsia"/>
          <w:lang w:eastAsia="zh-CN"/>
        </w:rPr>
        <w:t>150</w:t>
      </w:r>
      <w:r>
        <w:rPr>
          <w:rFonts w:hint="eastAsia"/>
          <w:lang w:eastAsia="zh-CN"/>
        </w:rPr>
        <w:t>周年表示祝贺。国际电信联盟在国际电信中将继续发挥重要作用。国际电联在提供电信服务中发挥的作用契合了美国电信法的宗旨：“尽一切可能向全体美国人民提供迅速、高效、覆盖全国乃至通达全世界的有线和无线通信服务”。</w:t>
      </w:r>
    </w:p>
    <w:p w:rsidR="00F83D06" w:rsidRDefault="00F83D06" w:rsidP="00F83D06">
      <w:pPr>
        <w:ind w:firstLineChars="200" w:firstLine="480"/>
        <w:rPr>
          <w:lang w:eastAsia="zh-CN"/>
        </w:rPr>
      </w:pPr>
      <w:r>
        <w:rPr>
          <w:rFonts w:hint="eastAsia"/>
          <w:lang w:eastAsia="zh-CN"/>
        </w:rPr>
        <w:t>对频谱进行全球划分有利于提高规模效益，降低价格，促进互操作性。国际电联无线电通信部门在无线电频谱管理和空间利用方面发挥着独特的作用，是唯一一个能够以条约效力体现专业知识的机构。</w:t>
      </w:r>
    </w:p>
    <w:p w:rsidR="00F83D06" w:rsidRDefault="00F83D06" w:rsidP="00F83D06">
      <w:pPr>
        <w:ind w:firstLineChars="200" w:firstLine="480"/>
        <w:rPr>
          <w:lang w:eastAsia="zh-CN"/>
        </w:rPr>
      </w:pPr>
      <w:r>
        <w:rPr>
          <w:rFonts w:hint="eastAsia"/>
          <w:lang w:eastAsia="zh-CN"/>
        </w:rPr>
        <w:t>2015</w:t>
      </w:r>
      <w:r>
        <w:rPr>
          <w:rFonts w:hint="eastAsia"/>
          <w:lang w:eastAsia="zh-CN"/>
        </w:rPr>
        <w:t>年世界无线电通信大会（</w:t>
      </w:r>
      <w:r>
        <w:rPr>
          <w:rFonts w:hint="eastAsia"/>
          <w:lang w:eastAsia="zh-CN"/>
        </w:rPr>
        <w:t>WRC-15</w:t>
      </w:r>
      <w:r>
        <w:rPr>
          <w:rFonts w:hint="eastAsia"/>
          <w:lang w:eastAsia="zh-CN"/>
        </w:rPr>
        <w:t>）的决定将会对世界经济增展和发展产生重大影响。美国认为，大会的积极成果对实现频谱管理的关键政策目标，如先进的通信能力、技术创新、经济增长和国家安全至关重要。我们决心，在可行的情况下推进频谱共用，反之，则对现有业务进行保护。</w:t>
      </w:r>
    </w:p>
    <w:p w:rsidR="00F83D06" w:rsidRDefault="00F83D06" w:rsidP="00F83D06">
      <w:pPr>
        <w:ind w:firstLineChars="200" w:firstLine="480"/>
        <w:rPr>
          <w:lang w:eastAsia="zh-CN"/>
        </w:rPr>
      </w:pPr>
      <w:r>
        <w:rPr>
          <w:rFonts w:hint="eastAsia"/>
          <w:lang w:eastAsia="zh-CN"/>
        </w:rPr>
        <w:t>从美国的角度看，本届大会的首要问题是为移动宽带划分更多的频谱；为无人航空器系统（</w:t>
      </w:r>
      <w:r>
        <w:rPr>
          <w:rFonts w:hint="eastAsia"/>
          <w:lang w:eastAsia="zh-CN"/>
        </w:rPr>
        <w:t>UAS</w:t>
      </w:r>
      <w:r>
        <w:rPr>
          <w:rFonts w:hint="eastAsia"/>
          <w:lang w:eastAsia="zh-CN"/>
        </w:rPr>
        <w:t>）的运行铺平道路；建立全球航班跟踪机制；以及通过</w:t>
      </w:r>
      <w:r>
        <w:rPr>
          <w:rFonts w:hint="eastAsia"/>
          <w:lang w:eastAsia="zh-CN"/>
        </w:rPr>
        <w:t>WRC-19</w:t>
      </w:r>
      <w:r>
        <w:rPr>
          <w:rFonts w:hint="eastAsia"/>
          <w:lang w:eastAsia="zh-CN"/>
        </w:rPr>
        <w:t>有关推进无线创新的议程。我们与美洲电信委员会其他成员一道支持美洲国家关于所有这些问题的提案。这些重点问题源于当前迫切需求；国际电联成员国必须积极努力有效地满足这些需求，否则，数十亿美元价值的产业将由于缺乏全球协调的频谱和监管机制而坐以待毙。</w:t>
      </w:r>
    </w:p>
    <w:p w:rsidR="00F83D06" w:rsidRDefault="00F83D06" w:rsidP="00F83D06">
      <w:pPr>
        <w:ind w:firstLineChars="200" w:firstLine="480"/>
        <w:rPr>
          <w:lang w:eastAsia="zh-CN"/>
        </w:rPr>
      </w:pPr>
      <w:r>
        <w:rPr>
          <w:rFonts w:hint="eastAsia"/>
          <w:lang w:eastAsia="zh-CN"/>
        </w:rPr>
        <w:t>WRC-15</w:t>
      </w:r>
      <w:r>
        <w:rPr>
          <w:rFonts w:hint="eastAsia"/>
          <w:lang w:eastAsia="zh-CN"/>
        </w:rPr>
        <w:t>有关为移动业务增加主要业务频谱划分并为国际移动电信（</w:t>
      </w:r>
      <w:r>
        <w:rPr>
          <w:rFonts w:hint="eastAsia"/>
          <w:lang w:eastAsia="zh-CN"/>
        </w:rPr>
        <w:t>IMT</w:t>
      </w:r>
      <w:r>
        <w:rPr>
          <w:rFonts w:hint="eastAsia"/>
          <w:lang w:eastAsia="zh-CN"/>
        </w:rPr>
        <w:t>）确定更多频段的议项</w:t>
      </w:r>
      <w:r>
        <w:rPr>
          <w:rFonts w:hint="eastAsia"/>
          <w:lang w:eastAsia="zh-CN"/>
        </w:rPr>
        <w:t>1.1</w:t>
      </w:r>
      <w:r>
        <w:rPr>
          <w:rFonts w:hint="eastAsia"/>
          <w:lang w:eastAsia="zh-CN"/>
        </w:rPr>
        <w:t>是美国和许多国家高度关注的问题，因为它涉及到地面移动宽带应用的发展。美国支持在</w:t>
      </w:r>
      <w:r>
        <w:rPr>
          <w:rFonts w:hint="eastAsia"/>
          <w:lang w:eastAsia="zh-CN"/>
        </w:rPr>
        <w:t>470-698 MHz</w:t>
      </w:r>
      <w:r>
        <w:rPr>
          <w:rFonts w:hint="eastAsia"/>
          <w:lang w:eastAsia="zh-CN"/>
        </w:rPr>
        <w:t>、</w:t>
      </w:r>
      <w:r>
        <w:rPr>
          <w:rFonts w:hint="eastAsia"/>
          <w:lang w:eastAsia="zh-CN"/>
        </w:rPr>
        <w:t>1 427-1 518 MHz</w:t>
      </w:r>
      <w:r>
        <w:rPr>
          <w:rFonts w:hint="eastAsia"/>
          <w:lang w:eastAsia="zh-CN"/>
        </w:rPr>
        <w:t>以及在美洲</w:t>
      </w:r>
      <w:r>
        <w:rPr>
          <w:rFonts w:hint="eastAsia"/>
          <w:lang w:eastAsia="zh-CN"/>
        </w:rPr>
        <w:t>3 400-3 700 MHz</w:t>
      </w:r>
      <w:r>
        <w:rPr>
          <w:rFonts w:hint="eastAsia"/>
          <w:lang w:eastAsia="zh-CN"/>
        </w:rPr>
        <w:t>频段中引入宽带。尽管美国仅计划在</w:t>
      </w:r>
      <w:r w:rsidR="00274426">
        <w:rPr>
          <w:rFonts w:hint="eastAsia"/>
          <w:lang w:eastAsia="zh-CN"/>
        </w:rPr>
        <w:t>470-698 MHz</w:t>
      </w:r>
      <w:r>
        <w:rPr>
          <w:rFonts w:hint="eastAsia"/>
          <w:lang w:eastAsia="zh-CN"/>
        </w:rPr>
        <w:t>和</w:t>
      </w:r>
      <w:r>
        <w:rPr>
          <w:rFonts w:hint="eastAsia"/>
          <w:lang w:eastAsia="zh-CN"/>
        </w:rPr>
        <w:t>3 400-3 700 MHz</w:t>
      </w:r>
      <w:r>
        <w:rPr>
          <w:rFonts w:hint="eastAsia"/>
          <w:lang w:eastAsia="zh-CN"/>
        </w:rPr>
        <w:t>部分频段上开展移动宽带应用，但我们支持在具有可用频率的条件下给与各国选择使用频率的灵活性。为保护其他频率范围内的现有操作，美国支持对这些频率“不修改”的提案。</w:t>
      </w:r>
    </w:p>
    <w:p w:rsidR="00F83D06" w:rsidRDefault="00F83D06" w:rsidP="00F83D06">
      <w:pPr>
        <w:ind w:firstLineChars="200" w:firstLine="480"/>
        <w:rPr>
          <w:lang w:eastAsia="zh-CN"/>
        </w:rPr>
      </w:pPr>
      <w:r>
        <w:rPr>
          <w:rFonts w:hint="eastAsia"/>
          <w:lang w:eastAsia="zh-CN"/>
        </w:rPr>
        <w:t>大中型民用和商用</w:t>
      </w:r>
      <w:r>
        <w:rPr>
          <w:rFonts w:hint="eastAsia"/>
          <w:lang w:eastAsia="zh-CN"/>
        </w:rPr>
        <w:t>UAS</w:t>
      </w:r>
      <w:r>
        <w:rPr>
          <w:rFonts w:hint="eastAsia"/>
          <w:lang w:eastAsia="zh-CN"/>
        </w:rPr>
        <w:t>的兴起是数十年来民用航空业最重大的发展。</w:t>
      </w:r>
      <w:r>
        <w:rPr>
          <w:rFonts w:hint="eastAsia"/>
          <w:lang w:eastAsia="zh-CN"/>
        </w:rPr>
        <w:t>UAS</w:t>
      </w:r>
      <w:r>
        <w:rPr>
          <w:rFonts w:hint="eastAsia"/>
          <w:lang w:eastAsia="zh-CN"/>
        </w:rPr>
        <w:t>应用涉及搜</w:t>
      </w:r>
      <w:bookmarkStart w:id="9" w:name="_GoBack"/>
      <w:bookmarkEnd w:id="9"/>
      <w:r>
        <w:rPr>
          <w:rFonts w:hint="eastAsia"/>
          <w:lang w:eastAsia="zh-CN"/>
        </w:rPr>
        <w:t>救、天气预报、消防、灾害响应、精准耕作、航空摄影、货物运输以及基础设施和边界监控等不一而足。该行业对促进发达国家和发展中国家的经济增长和人民福祉具有巨大潜力。</w:t>
      </w:r>
    </w:p>
    <w:p w:rsidR="00F83D06" w:rsidRDefault="00F83D06" w:rsidP="00F83D06">
      <w:pPr>
        <w:ind w:firstLineChars="200" w:firstLine="480"/>
        <w:rPr>
          <w:lang w:eastAsia="zh-CN"/>
        </w:rPr>
      </w:pPr>
      <w:r>
        <w:rPr>
          <w:rFonts w:hint="eastAsia"/>
          <w:lang w:eastAsia="zh-CN"/>
        </w:rPr>
        <w:t>在隔离空域以外操作</w:t>
      </w:r>
      <w:r>
        <w:rPr>
          <w:rFonts w:hint="eastAsia"/>
          <w:lang w:eastAsia="zh-CN"/>
        </w:rPr>
        <w:t>UAS</w:t>
      </w:r>
      <w:r>
        <w:rPr>
          <w:rFonts w:hint="eastAsia"/>
          <w:lang w:eastAsia="zh-CN"/>
        </w:rPr>
        <w:t>需要解决与有人驾驶航空器相同的问题，即，安全和有效地实现与空中交通的控制系统的结合。</w:t>
      </w:r>
      <w:r>
        <w:rPr>
          <w:rFonts w:hint="eastAsia"/>
          <w:lang w:eastAsia="zh-CN"/>
        </w:rPr>
        <w:t>WRC-15</w:t>
      </w:r>
      <w:r>
        <w:rPr>
          <w:rFonts w:hint="eastAsia"/>
          <w:lang w:eastAsia="zh-CN"/>
        </w:rPr>
        <w:t>对议项</w:t>
      </w:r>
      <w:r>
        <w:rPr>
          <w:rFonts w:hint="eastAsia"/>
          <w:lang w:eastAsia="zh-CN"/>
        </w:rPr>
        <w:t>1.5</w:t>
      </w:r>
      <w:r>
        <w:rPr>
          <w:rFonts w:hint="eastAsia"/>
          <w:lang w:eastAsia="zh-CN"/>
        </w:rPr>
        <w:t>只有两个选择：或者选择现有卫星固定</w:t>
      </w:r>
      <w:r>
        <w:rPr>
          <w:rFonts w:hint="eastAsia"/>
          <w:lang w:eastAsia="zh-CN"/>
        </w:rPr>
        <w:lastRenderedPageBreak/>
        <w:t>业务，或者无所作为。</w:t>
      </w:r>
      <w:r>
        <w:rPr>
          <w:rFonts w:hint="eastAsia"/>
          <w:lang w:eastAsia="zh-CN"/>
        </w:rPr>
        <w:t>WRC-15</w:t>
      </w:r>
      <w:r>
        <w:rPr>
          <w:rFonts w:hint="eastAsia"/>
          <w:lang w:eastAsia="zh-CN"/>
        </w:rPr>
        <w:t>通过频谱和规则条款实现</w:t>
      </w:r>
      <w:r>
        <w:rPr>
          <w:rFonts w:hint="eastAsia"/>
          <w:lang w:eastAsia="zh-CN"/>
        </w:rPr>
        <w:t>UAS</w:t>
      </w:r>
      <w:r>
        <w:rPr>
          <w:rFonts w:hint="eastAsia"/>
          <w:lang w:eastAsia="zh-CN"/>
        </w:rPr>
        <w:t>的指挥控制，并将这一新的电信技术惠及世界人民，这是至为重要的。</w:t>
      </w:r>
    </w:p>
    <w:p w:rsidR="00F83D06" w:rsidRDefault="00F83D06" w:rsidP="00274426">
      <w:pPr>
        <w:ind w:firstLineChars="200" w:firstLine="480"/>
        <w:rPr>
          <w:lang w:eastAsia="zh-CN"/>
        </w:rPr>
      </w:pPr>
      <w:r>
        <w:rPr>
          <w:rFonts w:hint="eastAsia"/>
          <w:lang w:eastAsia="zh-CN"/>
        </w:rPr>
        <w:t>我们还必须就全球航班跟踪问题采取行动，对</w:t>
      </w:r>
      <w:r>
        <w:rPr>
          <w:rFonts w:hint="eastAsia"/>
          <w:lang w:eastAsia="zh-CN"/>
        </w:rPr>
        <w:t>2014</w:t>
      </w:r>
      <w:r>
        <w:rPr>
          <w:rFonts w:hint="eastAsia"/>
          <w:lang w:eastAsia="zh-CN"/>
        </w:rPr>
        <w:t>年全权代表大会提出的这项紧迫任务做出回应。美国和近二十个美洲国家一道支持采取双管齐下的方法：（</w:t>
      </w:r>
      <w:r>
        <w:rPr>
          <w:rFonts w:hint="eastAsia"/>
          <w:lang w:eastAsia="zh-CN"/>
        </w:rPr>
        <w:t>1</w:t>
      </w:r>
      <w:r>
        <w:rPr>
          <w:rFonts w:hint="eastAsia"/>
          <w:lang w:eastAsia="zh-CN"/>
        </w:rPr>
        <w:t>）在</w:t>
      </w:r>
      <w:r>
        <w:rPr>
          <w:rFonts w:hint="eastAsia"/>
          <w:lang w:eastAsia="zh-CN"/>
        </w:rPr>
        <w:t>1 087.7-1</w:t>
      </w:r>
      <w:r w:rsidR="00274426">
        <w:rPr>
          <w:lang w:eastAsia="zh-CN"/>
        </w:rPr>
        <w:t> </w:t>
      </w:r>
      <w:r>
        <w:rPr>
          <w:rFonts w:hint="eastAsia"/>
          <w:lang w:eastAsia="zh-CN"/>
        </w:rPr>
        <w:t>092.3</w:t>
      </w:r>
      <w:r w:rsidR="00274426">
        <w:rPr>
          <w:lang w:eastAsia="zh-CN"/>
        </w:rPr>
        <w:t> </w:t>
      </w:r>
      <w:r>
        <w:rPr>
          <w:rFonts w:hint="eastAsia"/>
          <w:lang w:eastAsia="zh-CN"/>
        </w:rPr>
        <w:t>MHz</w:t>
      </w:r>
      <w:r>
        <w:rPr>
          <w:rFonts w:hint="eastAsia"/>
          <w:lang w:eastAsia="zh-CN"/>
        </w:rPr>
        <w:t>频段中增加一个航空卫星移动（</w:t>
      </w:r>
      <w:r>
        <w:rPr>
          <w:rFonts w:hint="eastAsia"/>
          <w:lang w:eastAsia="zh-CN"/>
        </w:rPr>
        <w:t>R</w:t>
      </w:r>
      <w:r>
        <w:rPr>
          <w:rFonts w:hint="eastAsia"/>
          <w:lang w:eastAsia="zh-CN"/>
        </w:rPr>
        <w:t>）主要业务（</w:t>
      </w:r>
      <w:r>
        <w:rPr>
          <w:rFonts w:hint="eastAsia"/>
          <w:lang w:eastAsia="zh-CN"/>
        </w:rPr>
        <w:t>AMS(R)S</w:t>
      </w:r>
      <w:r>
        <w:rPr>
          <w:rFonts w:hint="eastAsia"/>
          <w:lang w:eastAsia="zh-CN"/>
        </w:rPr>
        <w:t>）的划分，以便于卫星接收自动相关监视广播信号传输，这可以成为全球航班跟踪的一个组成部分；（</w:t>
      </w:r>
      <w:r>
        <w:rPr>
          <w:rFonts w:hint="eastAsia"/>
          <w:lang w:eastAsia="zh-CN"/>
        </w:rPr>
        <w:t>2</w:t>
      </w:r>
      <w:r>
        <w:rPr>
          <w:rFonts w:hint="eastAsia"/>
          <w:lang w:eastAsia="zh-CN"/>
        </w:rPr>
        <w:t>）在</w:t>
      </w:r>
      <w:r>
        <w:rPr>
          <w:rFonts w:hint="eastAsia"/>
          <w:lang w:eastAsia="zh-CN"/>
        </w:rPr>
        <w:t>WRC-19</w:t>
      </w:r>
      <w:r>
        <w:rPr>
          <w:rFonts w:hint="eastAsia"/>
          <w:lang w:eastAsia="zh-CN"/>
        </w:rPr>
        <w:t>大会议程中增加一个议项，专门讨论有关全球航空遇险和安全系统（</w:t>
      </w:r>
      <w:r>
        <w:rPr>
          <w:rFonts w:hint="eastAsia"/>
          <w:lang w:eastAsia="zh-CN"/>
        </w:rPr>
        <w:t>GADSS</w:t>
      </w:r>
      <w:r>
        <w:rPr>
          <w:rFonts w:hint="eastAsia"/>
          <w:lang w:eastAsia="zh-CN"/>
        </w:rPr>
        <w:t>）的其他要求。</w:t>
      </w:r>
    </w:p>
    <w:p w:rsidR="00F83D06" w:rsidRDefault="00F83D06" w:rsidP="00274426">
      <w:pPr>
        <w:ind w:firstLineChars="200" w:firstLine="480"/>
        <w:rPr>
          <w:lang w:eastAsia="zh-CN"/>
        </w:rPr>
      </w:pPr>
      <w:r>
        <w:rPr>
          <w:rFonts w:hint="eastAsia"/>
          <w:lang w:eastAsia="zh-CN"/>
        </w:rPr>
        <w:t>大会还将审议两个涉及对美国非常重要的卫星网络的议项。根据议项</w:t>
      </w:r>
      <w:r>
        <w:rPr>
          <w:rFonts w:hint="eastAsia"/>
          <w:lang w:eastAsia="zh-CN"/>
        </w:rPr>
        <w:t>1.6</w:t>
      </w:r>
      <w:r>
        <w:rPr>
          <w:rFonts w:hint="eastAsia"/>
          <w:lang w:eastAsia="zh-CN"/>
        </w:rPr>
        <w:t>，在</w:t>
      </w:r>
      <w:r>
        <w:rPr>
          <w:rFonts w:hint="eastAsia"/>
          <w:lang w:eastAsia="zh-CN"/>
        </w:rPr>
        <w:t>13</w:t>
      </w:r>
      <w:r w:rsidR="00274426">
        <w:rPr>
          <w:lang w:eastAsia="zh-CN"/>
        </w:rPr>
        <w:t>-</w:t>
      </w:r>
      <w:r>
        <w:rPr>
          <w:rFonts w:hint="eastAsia"/>
          <w:lang w:eastAsia="zh-CN"/>
        </w:rPr>
        <w:t>17</w:t>
      </w:r>
      <w:r w:rsidR="00274426">
        <w:rPr>
          <w:lang w:eastAsia="zh-CN"/>
        </w:rPr>
        <w:t> </w:t>
      </w:r>
      <w:r>
        <w:rPr>
          <w:rFonts w:hint="eastAsia"/>
          <w:lang w:eastAsia="zh-CN"/>
        </w:rPr>
        <w:t>GHz</w:t>
      </w:r>
      <w:r>
        <w:rPr>
          <w:rFonts w:hint="eastAsia"/>
          <w:lang w:eastAsia="zh-CN"/>
        </w:rPr>
        <w:t>范围内增加对卫星固定业务（</w:t>
      </w:r>
      <w:r>
        <w:rPr>
          <w:rFonts w:hint="eastAsia"/>
          <w:lang w:eastAsia="zh-CN"/>
        </w:rPr>
        <w:t>FSS</w:t>
      </w:r>
      <w:r>
        <w:rPr>
          <w:rFonts w:hint="eastAsia"/>
          <w:lang w:eastAsia="zh-CN"/>
        </w:rPr>
        <w:t>）的主要划分，为此我们对各种可能的方案进行了广泛的研究，结论是，共用是不可行的。美国和其他主管部门在这一频率范围内运行着航空移动系统，提供空管、人道主义以及安全援助等重要公共服务，因此，非常依赖</w:t>
      </w:r>
      <w:r>
        <w:rPr>
          <w:rFonts w:hint="eastAsia"/>
          <w:lang w:eastAsia="zh-CN"/>
        </w:rPr>
        <w:t>14.5-14.8</w:t>
      </w:r>
      <w:r w:rsidR="00274426">
        <w:rPr>
          <w:lang w:eastAsia="zh-CN"/>
        </w:rPr>
        <w:t xml:space="preserve"> </w:t>
      </w:r>
      <w:r>
        <w:rPr>
          <w:rFonts w:hint="eastAsia"/>
          <w:lang w:eastAsia="zh-CN"/>
        </w:rPr>
        <w:t>GHz</w:t>
      </w:r>
      <w:r>
        <w:rPr>
          <w:rFonts w:hint="eastAsia"/>
          <w:lang w:eastAsia="zh-CN"/>
        </w:rPr>
        <w:t>频段。如果有人提出在国际电联</w:t>
      </w:r>
      <w:r>
        <w:rPr>
          <w:rFonts w:hint="eastAsia"/>
          <w:lang w:eastAsia="zh-CN"/>
        </w:rPr>
        <w:t>1</w:t>
      </w:r>
      <w:r>
        <w:rPr>
          <w:rFonts w:hint="eastAsia"/>
          <w:lang w:eastAsia="zh-CN"/>
        </w:rPr>
        <w:t>区的</w:t>
      </w:r>
      <w:r>
        <w:rPr>
          <w:rFonts w:hint="eastAsia"/>
          <w:lang w:eastAsia="zh-CN"/>
        </w:rPr>
        <w:t>13.4-13.75</w:t>
      </w:r>
      <w:r w:rsidR="00274426">
        <w:rPr>
          <w:lang w:eastAsia="zh-CN"/>
        </w:rPr>
        <w:t xml:space="preserve"> </w:t>
      </w:r>
      <w:r>
        <w:rPr>
          <w:rFonts w:hint="eastAsia"/>
          <w:lang w:eastAsia="zh-CN"/>
        </w:rPr>
        <w:t>MHz</w:t>
      </w:r>
      <w:r>
        <w:rPr>
          <w:rFonts w:hint="eastAsia"/>
          <w:lang w:eastAsia="zh-CN"/>
        </w:rPr>
        <w:t>中划分</w:t>
      </w:r>
      <w:r>
        <w:rPr>
          <w:rFonts w:hint="eastAsia"/>
          <w:lang w:eastAsia="zh-CN"/>
        </w:rPr>
        <w:t>250</w:t>
      </w:r>
      <w:r w:rsidR="00274426">
        <w:rPr>
          <w:lang w:eastAsia="zh-CN"/>
        </w:rPr>
        <w:t xml:space="preserve"> </w:t>
      </w:r>
      <w:r>
        <w:rPr>
          <w:rFonts w:hint="eastAsia"/>
          <w:lang w:eastAsia="zh-CN"/>
        </w:rPr>
        <w:t>MHz</w:t>
      </w:r>
      <w:r>
        <w:rPr>
          <w:rFonts w:hint="eastAsia"/>
          <w:lang w:eastAsia="zh-CN"/>
        </w:rPr>
        <w:t>用于下行链路，美国可以接受，否则，我们支持“不修改”，以保护现有系统。</w:t>
      </w:r>
    </w:p>
    <w:p w:rsidR="00F83D06" w:rsidRDefault="00F83D06" w:rsidP="00F83D06">
      <w:pPr>
        <w:ind w:firstLineChars="200" w:firstLine="480"/>
        <w:rPr>
          <w:lang w:eastAsia="zh-CN"/>
        </w:rPr>
      </w:pPr>
      <w:r>
        <w:rPr>
          <w:rFonts w:hint="eastAsia"/>
          <w:lang w:eastAsia="zh-CN"/>
        </w:rPr>
        <w:t>美国还支持对卫星登记程序做有效修改，这对提高清晰度和透明度，减少行政负担，向无线电通信局提供维护国际频率登记总表所需信息是有利的。议项</w:t>
      </w:r>
      <w:r>
        <w:rPr>
          <w:rFonts w:hint="eastAsia"/>
          <w:lang w:eastAsia="zh-CN"/>
        </w:rPr>
        <w:t>7</w:t>
      </w:r>
      <w:r>
        <w:rPr>
          <w:rFonts w:hint="eastAsia"/>
          <w:lang w:eastAsia="zh-CN"/>
        </w:rPr>
        <w:t>的主要目的是保持卫星登记程序的稳定，对已发射和已部署卫星系统的运营者都是有利的，在尊重主管部门权益的同时，给卫星网络管理带来最小的羁绊和负担。</w:t>
      </w:r>
    </w:p>
    <w:p w:rsidR="00F83D06" w:rsidRPr="002743A8" w:rsidRDefault="00F83D06" w:rsidP="00F83D06">
      <w:pPr>
        <w:ind w:firstLineChars="200" w:firstLine="480"/>
        <w:rPr>
          <w:lang w:eastAsia="zh-CN"/>
        </w:rPr>
      </w:pPr>
      <w:r>
        <w:rPr>
          <w:rFonts w:hint="eastAsia"/>
          <w:lang w:eastAsia="zh-CN"/>
        </w:rPr>
        <w:t>关于</w:t>
      </w:r>
      <w:r>
        <w:rPr>
          <w:rFonts w:hint="eastAsia"/>
          <w:lang w:eastAsia="zh-CN"/>
        </w:rPr>
        <w:t>WRC-19</w:t>
      </w:r>
      <w:r>
        <w:rPr>
          <w:rFonts w:hint="eastAsia"/>
          <w:lang w:eastAsia="zh-CN"/>
        </w:rPr>
        <w:t>议程，美国指出，为支持无线产业持续发展，普及移动宽带业务，满足航空要求，以下四项内容应优先考虑：</w:t>
      </w:r>
    </w:p>
    <w:p w:rsidR="00F83D06" w:rsidRDefault="00F83D06" w:rsidP="00374FDC">
      <w:pPr>
        <w:pStyle w:val="enumlev1"/>
        <w:rPr>
          <w:lang w:eastAsia="zh-CN"/>
        </w:rPr>
      </w:pPr>
      <w:r>
        <w:rPr>
          <w:lang w:eastAsia="zh-CN"/>
        </w:rPr>
        <w:t>–</w:t>
      </w:r>
      <w:r>
        <w:rPr>
          <w:rFonts w:hint="eastAsia"/>
          <w:lang w:eastAsia="zh-CN"/>
        </w:rPr>
        <w:tab/>
      </w:r>
      <w:r>
        <w:rPr>
          <w:rFonts w:hint="eastAsia"/>
          <w:lang w:eastAsia="zh-CN"/>
        </w:rPr>
        <w:t>对</w:t>
      </w:r>
      <w:r>
        <w:rPr>
          <w:rFonts w:hint="eastAsia"/>
          <w:lang w:eastAsia="zh-CN"/>
        </w:rPr>
        <w:t>6</w:t>
      </w:r>
      <w:r w:rsidR="00374FDC">
        <w:rPr>
          <w:lang w:eastAsia="zh-CN"/>
        </w:rPr>
        <w:t xml:space="preserve"> </w:t>
      </w:r>
      <w:r>
        <w:rPr>
          <w:rFonts w:hint="eastAsia"/>
          <w:lang w:eastAsia="zh-CN"/>
        </w:rPr>
        <w:t>GHz</w:t>
      </w:r>
      <w:r>
        <w:rPr>
          <w:rFonts w:hint="eastAsia"/>
          <w:lang w:eastAsia="zh-CN"/>
        </w:rPr>
        <w:t>以上频谱，特别是</w:t>
      </w:r>
      <w:r>
        <w:rPr>
          <w:rFonts w:hint="eastAsia"/>
          <w:lang w:eastAsia="zh-CN"/>
        </w:rPr>
        <w:t>27.5-29.5 GHz</w:t>
      </w:r>
      <w:r w:rsidR="00274426">
        <w:rPr>
          <w:rFonts w:hint="eastAsia"/>
          <w:lang w:eastAsia="zh-CN"/>
        </w:rPr>
        <w:t>、</w:t>
      </w:r>
      <w:r>
        <w:rPr>
          <w:rFonts w:hint="eastAsia"/>
          <w:lang w:eastAsia="zh-CN"/>
        </w:rPr>
        <w:t>37.0-40.5 GHz</w:t>
      </w:r>
      <w:r w:rsidR="00274426">
        <w:rPr>
          <w:rFonts w:hint="eastAsia"/>
          <w:lang w:eastAsia="zh-CN"/>
        </w:rPr>
        <w:t>、</w:t>
      </w:r>
      <w:r>
        <w:rPr>
          <w:rFonts w:hint="eastAsia"/>
          <w:lang w:eastAsia="zh-CN"/>
        </w:rPr>
        <w:t>47.2-50.2 GHz</w:t>
      </w:r>
      <w:r w:rsidR="00274426">
        <w:rPr>
          <w:rFonts w:hint="eastAsia"/>
          <w:lang w:eastAsia="zh-CN"/>
        </w:rPr>
        <w:t>、</w:t>
      </w:r>
      <w:r>
        <w:rPr>
          <w:rFonts w:hint="eastAsia"/>
          <w:lang w:eastAsia="zh-CN"/>
        </w:rPr>
        <w:t>50.4-52.6</w:t>
      </w:r>
      <w:r w:rsidR="00374FDC">
        <w:rPr>
          <w:lang w:eastAsia="zh-CN"/>
        </w:rPr>
        <w:t> </w:t>
      </w:r>
      <w:r>
        <w:rPr>
          <w:rFonts w:hint="eastAsia"/>
          <w:lang w:eastAsia="zh-CN"/>
        </w:rPr>
        <w:t>GHz</w:t>
      </w:r>
      <w:r>
        <w:rPr>
          <w:rFonts w:hint="eastAsia"/>
          <w:lang w:eastAsia="zh-CN"/>
        </w:rPr>
        <w:t>和</w:t>
      </w:r>
      <w:r>
        <w:rPr>
          <w:rFonts w:hint="eastAsia"/>
          <w:lang w:eastAsia="zh-CN"/>
        </w:rPr>
        <w:t>59.3-71 GHz</w:t>
      </w:r>
      <w:r>
        <w:rPr>
          <w:rFonts w:hint="eastAsia"/>
          <w:lang w:eastAsia="zh-CN"/>
        </w:rPr>
        <w:t>频率范围内开展研究，支持</w:t>
      </w:r>
      <w:r>
        <w:rPr>
          <w:rFonts w:hint="eastAsia"/>
          <w:lang w:eastAsia="zh-CN"/>
        </w:rPr>
        <w:t>5G</w:t>
      </w:r>
      <w:r>
        <w:rPr>
          <w:rFonts w:hint="eastAsia"/>
          <w:lang w:eastAsia="zh-CN"/>
        </w:rPr>
        <w:t>移动无线的发展。</w:t>
      </w:r>
    </w:p>
    <w:p w:rsidR="00F83D06" w:rsidRDefault="00274426" w:rsidP="00274426">
      <w:pPr>
        <w:pStyle w:val="enumlev1"/>
        <w:rPr>
          <w:lang w:eastAsia="zh-CN"/>
        </w:rPr>
      </w:pPr>
      <w:r>
        <w:rPr>
          <w:lang w:eastAsia="zh-CN"/>
        </w:rPr>
        <w:t>–</w:t>
      </w:r>
      <w:r w:rsidR="00F83D06">
        <w:rPr>
          <w:rFonts w:hint="eastAsia"/>
          <w:lang w:eastAsia="zh-CN"/>
        </w:rPr>
        <w:tab/>
      </w:r>
      <w:r w:rsidR="00F83D06">
        <w:rPr>
          <w:rFonts w:hint="eastAsia"/>
          <w:lang w:eastAsia="zh-CN"/>
        </w:rPr>
        <w:t>考虑在</w:t>
      </w:r>
      <w:r>
        <w:rPr>
          <w:rFonts w:hint="eastAsia"/>
          <w:lang w:eastAsia="zh-CN"/>
        </w:rPr>
        <w:t>5 350-5 470 MHz</w:t>
      </w:r>
      <w:r w:rsidR="00F83D06">
        <w:rPr>
          <w:rFonts w:hint="eastAsia"/>
          <w:lang w:eastAsia="zh-CN"/>
        </w:rPr>
        <w:t>内对移动业务的主要划分并为无线接入系统，包括无线本地局域网（</w:t>
      </w:r>
      <w:r w:rsidR="00F83D06">
        <w:rPr>
          <w:rFonts w:hint="eastAsia"/>
          <w:lang w:eastAsia="zh-CN"/>
        </w:rPr>
        <w:t>RLAN</w:t>
      </w:r>
      <w:r w:rsidR="00F83D06">
        <w:rPr>
          <w:rFonts w:hint="eastAsia"/>
          <w:lang w:eastAsia="zh-CN"/>
        </w:rPr>
        <w:t>）确定频率。</w:t>
      </w:r>
    </w:p>
    <w:p w:rsidR="00F83D06" w:rsidRDefault="00F83D06" w:rsidP="00274426">
      <w:pPr>
        <w:pStyle w:val="enumlev1"/>
        <w:rPr>
          <w:lang w:eastAsia="zh-CN"/>
        </w:rPr>
      </w:pPr>
      <w:r>
        <w:rPr>
          <w:lang w:eastAsia="zh-CN"/>
        </w:rPr>
        <w:t>–</w:t>
      </w:r>
      <w:r>
        <w:rPr>
          <w:rFonts w:hint="eastAsia"/>
          <w:lang w:eastAsia="zh-CN"/>
        </w:rPr>
        <w:tab/>
      </w:r>
      <w:r>
        <w:rPr>
          <w:rFonts w:hint="eastAsia"/>
          <w:lang w:eastAsia="zh-CN"/>
        </w:rPr>
        <w:t>在已划分给固定业务的频谱中确定至少</w:t>
      </w:r>
      <w:r>
        <w:rPr>
          <w:rFonts w:hint="eastAsia"/>
          <w:lang w:eastAsia="zh-CN"/>
        </w:rPr>
        <w:t>2</w:t>
      </w:r>
      <w:r w:rsidR="00274426">
        <w:rPr>
          <w:lang w:eastAsia="zh-CN"/>
        </w:rPr>
        <w:t xml:space="preserve"> </w:t>
      </w:r>
      <w:r>
        <w:rPr>
          <w:rFonts w:hint="eastAsia"/>
          <w:lang w:eastAsia="zh-CN"/>
        </w:rPr>
        <w:t>GHz</w:t>
      </w:r>
      <w:r>
        <w:rPr>
          <w:rFonts w:hint="eastAsia"/>
          <w:lang w:eastAsia="zh-CN"/>
        </w:rPr>
        <w:t>，利用在</w:t>
      </w:r>
      <w:r>
        <w:rPr>
          <w:rFonts w:hint="eastAsia"/>
          <w:lang w:eastAsia="zh-CN"/>
        </w:rPr>
        <w:t>20</w:t>
      </w:r>
      <w:r w:rsidR="00274426">
        <w:rPr>
          <w:lang w:eastAsia="zh-CN"/>
        </w:rPr>
        <w:t xml:space="preserve"> </w:t>
      </w:r>
      <w:r>
        <w:rPr>
          <w:rFonts w:hint="eastAsia"/>
          <w:lang w:eastAsia="zh-CN"/>
        </w:rPr>
        <w:t>km</w:t>
      </w:r>
      <w:r>
        <w:rPr>
          <w:rFonts w:hint="eastAsia"/>
          <w:lang w:eastAsia="zh-CN"/>
        </w:rPr>
        <w:t>固定高度上的太阳能飞机，向发展中国家推广宽带。</w:t>
      </w:r>
    </w:p>
    <w:p w:rsidR="00FE3918" w:rsidRDefault="00F83D06" w:rsidP="00274426">
      <w:pPr>
        <w:pStyle w:val="enumlev1"/>
        <w:rPr>
          <w:lang w:eastAsia="zh-CN"/>
        </w:rPr>
      </w:pPr>
      <w:r>
        <w:rPr>
          <w:lang w:eastAsia="zh-CN"/>
        </w:rPr>
        <w:t>–</w:t>
      </w:r>
      <w:r>
        <w:rPr>
          <w:rFonts w:hint="eastAsia"/>
          <w:lang w:eastAsia="zh-CN"/>
        </w:rPr>
        <w:tab/>
      </w:r>
      <w:r>
        <w:rPr>
          <w:rFonts w:hint="eastAsia"/>
          <w:lang w:eastAsia="zh-CN"/>
        </w:rPr>
        <w:t>解决</w:t>
      </w:r>
      <w:r>
        <w:rPr>
          <w:rFonts w:hint="eastAsia"/>
          <w:lang w:eastAsia="zh-CN"/>
        </w:rPr>
        <w:t>ICAO</w:t>
      </w:r>
      <w:r>
        <w:rPr>
          <w:rFonts w:hint="eastAsia"/>
          <w:lang w:eastAsia="zh-CN"/>
        </w:rPr>
        <w:t>对全球航空遇险安全系统不断提出的要求。</w:t>
      </w:r>
    </w:p>
    <w:p w:rsidR="00F83D06" w:rsidRDefault="00F83D06" w:rsidP="00F83D06">
      <w:pPr>
        <w:ind w:firstLineChars="200" w:firstLine="480"/>
        <w:rPr>
          <w:lang w:eastAsia="zh-CN"/>
        </w:rPr>
      </w:pPr>
      <w:r w:rsidRPr="00F83D06">
        <w:rPr>
          <w:rFonts w:hint="eastAsia"/>
          <w:lang w:eastAsia="zh-CN"/>
        </w:rPr>
        <w:t>美国期待与各位同仁在</w:t>
      </w:r>
      <w:r w:rsidRPr="00F83D06">
        <w:rPr>
          <w:rFonts w:hint="eastAsia"/>
          <w:lang w:eastAsia="zh-CN"/>
        </w:rPr>
        <w:t>WRC-15</w:t>
      </w:r>
      <w:r w:rsidRPr="00F83D06">
        <w:rPr>
          <w:rFonts w:hint="eastAsia"/>
          <w:lang w:eastAsia="zh-CN"/>
        </w:rPr>
        <w:t>上共同努力，寻求共识，解决问题，并为响应国际社会的迫切需要，确定</w:t>
      </w:r>
      <w:r w:rsidRPr="00F83D06">
        <w:rPr>
          <w:rFonts w:hint="eastAsia"/>
          <w:lang w:eastAsia="zh-CN"/>
        </w:rPr>
        <w:t>WRC-19</w:t>
      </w:r>
      <w:r w:rsidRPr="00F83D06">
        <w:rPr>
          <w:rFonts w:hint="eastAsia"/>
          <w:lang w:eastAsia="zh-CN"/>
        </w:rPr>
        <w:t>的议程以彰显国际电联应对技术迅猛发展的形势。</w:t>
      </w:r>
    </w:p>
    <w:p w:rsidR="00F83D06" w:rsidRDefault="00F83D06" w:rsidP="0032202E">
      <w:pPr>
        <w:pStyle w:val="Reasons"/>
        <w:rPr>
          <w:lang w:eastAsia="zh-CN"/>
        </w:rPr>
      </w:pPr>
    </w:p>
    <w:p w:rsidR="00F83D06" w:rsidRDefault="00F83D06">
      <w:pPr>
        <w:jc w:val="center"/>
      </w:pPr>
      <w:r>
        <w:t>______________</w:t>
      </w:r>
    </w:p>
    <w:sectPr w:rsidR="00F83D0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06" w:rsidRDefault="00F83D06">
      <w:r>
        <w:separator/>
      </w:r>
    </w:p>
  </w:endnote>
  <w:endnote w:type="continuationSeparator" w:id="0">
    <w:p w:rsidR="00F83D06" w:rsidRDefault="00F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D76FB">
      <w:rPr>
        <w:lang w:val="en-US"/>
      </w:rPr>
      <w:t>P:\CHI\ITU-R\CONF-R\CMR15\000\006C.docx</w:t>
    </w:r>
    <w:r>
      <w:fldChar w:fldCharType="end"/>
    </w:r>
    <w:r w:rsidR="00D65EA1">
      <w:t xml:space="preserve"> (378331)</w:t>
    </w:r>
    <w:r w:rsidRPr="00DA0469">
      <w:rPr>
        <w:lang w:val="en-US"/>
      </w:rPr>
      <w:tab/>
    </w:r>
    <w:r>
      <w:fldChar w:fldCharType="begin"/>
    </w:r>
    <w:r>
      <w:instrText xml:space="preserve"> savedate \@ dd.MM.yy </w:instrText>
    </w:r>
    <w:r>
      <w:fldChar w:fldCharType="separate"/>
    </w:r>
    <w:r w:rsidR="007D76FB">
      <w:t>22.10.15</w:t>
    </w:r>
    <w:r>
      <w:fldChar w:fldCharType="end"/>
    </w:r>
    <w:r w:rsidRPr="00DA0469">
      <w:rPr>
        <w:lang w:val="en-US"/>
      </w:rPr>
      <w:tab/>
    </w:r>
    <w:r>
      <w:fldChar w:fldCharType="begin"/>
    </w:r>
    <w:r>
      <w:instrText xml:space="preserve"> printdate \@ dd.MM.yy </w:instrText>
    </w:r>
    <w:r>
      <w:fldChar w:fldCharType="separate"/>
    </w:r>
    <w:r w:rsidR="007D76FB">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A1" w:rsidRPr="00DA0469" w:rsidRDefault="00D65EA1" w:rsidP="00D65EA1">
    <w:pPr>
      <w:pStyle w:val="Footer"/>
      <w:rPr>
        <w:lang w:val="en-US"/>
      </w:rPr>
    </w:pPr>
    <w:r>
      <w:fldChar w:fldCharType="begin"/>
    </w:r>
    <w:r w:rsidRPr="00DA0469">
      <w:rPr>
        <w:lang w:val="en-US"/>
      </w:rPr>
      <w:instrText xml:space="preserve"> FILENAME \p \* MERGEFORMAT </w:instrText>
    </w:r>
    <w:r>
      <w:fldChar w:fldCharType="separate"/>
    </w:r>
    <w:r w:rsidR="007D76FB">
      <w:rPr>
        <w:lang w:val="en-US"/>
      </w:rPr>
      <w:t>P:\CHI\ITU-R\CONF-R\CMR15\000\006C.docx</w:t>
    </w:r>
    <w:r>
      <w:fldChar w:fldCharType="end"/>
    </w:r>
    <w:r>
      <w:t xml:space="preserve"> (378331)</w:t>
    </w:r>
    <w:r w:rsidRPr="00DA0469">
      <w:rPr>
        <w:lang w:val="en-US"/>
      </w:rPr>
      <w:tab/>
    </w:r>
    <w:r>
      <w:fldChar w:fldCharType="begin"/>
    </w:r>
    <w:r>
      <w:instrText xml:space="preserve"> savedate \@ dd.MM.yy </w:instrText>
    </w:r>
    <w:r>
      <w:fldChar w:fldCharType="separate"/>
    </w:r>
    <w:r w:rsidR="007D76FB">
      <w:t>22.10.15</w:t>
    </w:r>
    <w:r>
      <w:fldChar w:fldCharType="end"/>
    </w:r>
    <w:r w:rsidRPr="00DA0469">
      <w:rPr>
        <w:lang w:val="en-US"/>
      </w:rPr>
      <w:tab/>
    </w:r>
    <w:r>
      <w:fldChar w:fldCharType="begin"/>
    </w:r>
    <w:r>
      <w:instrText xml:space="preserve"> printdate \@ dd.MM.yy </w:instrText>
    </w:r>
    <w:r>
      <w:fldChar w:fldCharType="separate"/>
    </w:r>
    <w:r w:rsidR="007D76FB">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06" w:rsidRDefault="00F83D06">
      <w:r>
        <w:t>____________________</w:t>
      </w:r>
    </w:p>
  </w:footnote>
  <w:footnote w:type="continuationSeparator" w:id="0">
    <w:p w:rsidR="00F83D06" w:rsidRDefault="00F8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D76FB">
      <w:rPr>
        <w:rStyle w:val="PageNumber"/>
        <w:noProof/>
      </w:rPr>
      <w:t>2</w:t>
    </w:r>
    <w:r>
      <w:rPr>
        <w:rStyle w:val="PageNumber"/>
      </w:rPr>
      <w:fldChar w:fldCharType="end"/>
    </w:r>
  </w:p>
  <w:p w:rsidR="00B851D4" w:rsidRDefault="00B851D4" w:rsidP="00162D00">
    <w:pPr>
      <w:pStyle w:val="Header"/>
      <w:rPr>
        <w:lang w:val="en-US"/>
      </w:rPr>
    </w:pPr>
    <w:r>
      <w:rPr>
        <w:rStyle w:val="PageNumber"/>
      </w:rPr>
      <w:t>CMR1</w:t>
    </w:r>
    <w:r w:rsidR="00162D00">
      <w:rPr>
        <w:rStyle w:val="PageNumber"/>
      </w:rPr>
      <w:t>5</w:t>
    </w:r>
    <w:r w:rsidR="007D76FB">
      <w:rPr>
        <w:rStyle w:val="PageNumber"/>
      </w:rPr>
      <w:t>/6</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06"/>
    <w:rsid w:val="000264C2"/>
    <w:rsid w:val="00037C90"/>
    <w:rsid w:val="000C09BA"/>
    <w:rsid w:val="000C1F1E"/>
    <w:rsid w:val="000C6AA7"/>
    <w:rsid w:val="00162D00"/>
    <w:rsid w:val="00166859"/>
    <w:rsid w:val="001765EC"/>
    <w:rsid w:val="001853E8"/>
    <w:rsid w:val="001F4EA6"/>
    <w:rsid w:val="00214959"/>
    <w:rsid w:val="002743A8"/>
    <w:rsid w:val="00274426"/>
    <w:rsid w:val="002A4C9C"/>
    <w:rsid w:val="002B509B"/>
    <w:rsid w:val="002E2A59"/>
    <w:rsid w:val="003169D2"/>
    <w:rsid w:val="00374FDC"/>
    <w:rsid w:val="003B4BEF"/>
    <w:rsid w:val="003C6B45"/>
    <w:rsid w:val="0041282E"/>
    <w:rsid w:val="00437869"/>
    <w:rsid w:val="004720B2"/>
    <w:rsid w:val="004C4554"/>
    <w:rsid w:val="004D2DEC"/>
    <w:rsid w:val="004F2BE6"/>
    <w:rsid w:val="00527E8A"/>
    <w:rsid w:val="00542E85"/>
    <w:rsid w:val="00545E90"/>
    <w:rsid w:val="00562479"/>
    <w:rsid w:val="00576849"/>
    <w:rsid w:val="005A0ACB"/>
    <w:rsid w:val="005C20CD"/>
    <w:rsid w:val="005E425E"/>
    <w:rsid w:val="005E7FD8"/>
    <w:rsid w:val="00644391"/>
    <w:rsid w:val="00647712"/>
    <w:rsid w:val="00662E12"/>
    <w:rsid w:val="00691142"/>
    <w:rsid w:val="006B67CE"/>
    <w:rsid w:val="006B7141"/>
    <w:rsid w:val="006C38ED"/>
    <w:rsid w:val="006E6182"/>
    <w:rsid w:val="00736415"/>
    <w:rsid w:val="00770D2A"/>
    <w:rsid w:val="007864F6"/>
    <w:rsid w:val="007D76FB"/>
    <w:rsid w:val="007F0FC5"/>
    <w:rsid w:val="007F5C36"/>
    <w:rsid w:val="008129A9"/>
    <w:rsid w:val="00824BD6"/>
    <w:rsid w:val="00844734"/>
    <w:rsid w:val="00865DFB"/>
    <w:rsid w:val="008B6852"/>
    <w:rsid w:val="008D1D14"/>
    <w:rsid w:val="008E7C8E"/>
    <w:rsid w:val="00912959"/>
    <w:rsid w:val="00927D60"/>
    <w:rsid w:val="0099525B"/>
    <w:rsid w:val="00A31B14"/>
    <w:rsid w:val="00A323DC"/>
    <w:rsid w:val="00A815BE"/>
    <w:rsid w:val="00AA5DA1"/>
    <w:rsid w:val="00AC0C6A"/>
    <w:rsid w:val="00AE369F"/>
    <w:rsid w:val="00B026CB"/>
    <w:rsid w:val="00B851D4"/>
    <w:rsid w:val="00B95072"/>
    <w:rsid w:val="00BB26CD"/>
    <w:rsid w:val="00C07239"/>
    <w:rsid w:val="00C364B1"/>
    <w:rsid w:val="00C47D87"/>
    <w:rsid w:val="00C627F9"/>
    <w:rsid w:val="00C6584D"/>
    <w:rsid w:val="00CC73D7"/>
    <w:rsid w:val="00CF0AD7"/>
    <w:rsid w:val="00CF0BE1"/>
    <w:rsid w:val="00D24DCD"/>
    <w:rsid w:val="00D52A14"/>
    <w:rsid w:val="00D65EA1"/>
    <w:rsid w:val="00DA0469"/>
    <w:rsid w:val="00DD13B7"/>
    <w:rsid w:val="00DF3B0C"/>
    <w:rsid w:val="00DF3CA2"/>
    <w:rsid w:val="00E22A25"/>
    <w:rsid w:val="00E560F1"/>
    <w:rsid w:val="00F83D06"/>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A26DD8-2FF3-4ED4-B989-E8304B63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11</TotalTime>
  <Pages>1</Pages>
  <Words>1808</Words>
  <Characters>2079</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cong</dc:creator>
  <cp:keywords/>
  <cp:lastModifiedBy>Cong, Cong</cp:lastModifiedBy>
  <cp:revision>13</cp:revision>
  <cp:lastPrinted>2015-10-22T17:00:00Z</cp:lastPrinted>
  <dcterms:created xsi:type="dcterms:W3CDTF">2015-10-22T16:35:00Z</dcterms:created>
  <dcterms:modified xsi:type="dcterms:W3CDTF">2015-10-22T17:01:00Z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