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CA5FBF">
              <w:rPr>
                <w:rFonts w:ascii="Verdana" w:hAnsi="Verdana" w:cs="Traditional Arabic"/>
                <w:b/>
                <w:sz w:val="20"/>
              </w:rPr>
              <w:t xml:space="preserve"> 4</w:t>
            </w:r>
            <w:r>
              <w:rPr>
                <w:rFonts w:ascii="Verdana" w:hAnsi="Verdana" w:cs="Traditional Arabic"/>
                <w:b/>
                <w:sz w:val="20"/>
              </w:rPr>
              <w:t>(Add.7)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27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3A35D8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proofErr w:type="spellStart"/>
            <w:r w:rsidRPr="00820AC5">
              <w:rPr>
                <w:rFonts w:hint="eastAsia"/>
              </w:rPr>
              <w:t>无线电通信局主任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3A35D8" w:rsidP="003A35D8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第</w:t>
            </w:r>
            <w:r w:rsidRPr="006D6F72">
              <w:rPr>
                <w:lang w:eastAsia="zh-CN"/>
              </w:rPr>
              <w:t>74</w:t>
            </w:r>
            <w:r>
              <w:rPr>
                <w:rFonts w:hint="eastAsia"/>
                <w:lang w:eastAsia="zh-CN"/>
              </w:rPr>
              <w:t>号</w:t>
            </w:r>
            <w:r>
              <w:rPr>
                <w:lang w:eastAsia="zh-CN"/>
              </w:rPr>
              <w:t>决议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lang w:eastAsia="zh-CN"/>
              </w:rPr>
              <w:t>WRC-</w:t>
            </w:r>
            <w:r w:rsidRPr="006D6F72">
              <w:rPr>
                <w:lang w:eastAsia="zh-CN"/>
              </w:rPr>
              <w:t>03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lang w:eastAsia="zh-CN"/>
              </w:rPr>
              <w:t>修订版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3A35D8" w:rsidP="008221A4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  <w:r>
              <w:rPr>
                <w:rFonts w:hint="eastAsia"/>
                <w:lang w:eastAsia="zh-CN"/>
              </w:rPr>
              <w:t>主任报告第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部分的补充材料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:rsidR="003A35D8" w:rsidRPr="002A50B3" w:rsidRDefault="00071405" w:rsidP="008A5416">
      <w:pPr>
        <w:pStyle w:val="Normalaftertitle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</w:t>
      </w:r>
      <w:r w:rsidR="00EA659A" w:rsidRPr="00EA659A">
        <w:rPr>
          <w:lang w:eastAsia="zh-CN"/>
        </w:rPr>
        <w:t>2012-2015</w:t>
      </w:r>
      <w:r w:rsidR="00EA659A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研究期，第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研究组</w:t>
      </w:r>
      <w:r w:rsidR="00EA659A">
        <w:rPr>
          <w:rFonts w:hint="eastAsia"/>
          <w:lang w:eastAsia="zh-CN"/>
        </w:rPr>
        <w:t>起草了关于</w:t>
      </w:r>
      <w:r w:rsidR="00EA659A">
        <w:rPr>
          <w:lang w:eastAsia="zh-CN"/>
        </w:rPr>
        <w:t>保护</w:t>
      </w:r>
      <w:r w:rsidR="001E42DD">
        <w:rPr>
          <w:lang w:eastAsia="zh-CN"/>
        </w:rPr>
        <w:t>SRS</w:t>
      </w:r>
      <w:r w:rsidR="00EA659A">
        <w:rPr>
          <w:rFonts w:hint="eastAsia"/>
          <w:lang w:eastAsia="zh-CN"/>
        </w:rPr>
        <w:t>地球站</w:t>
      </w:r>
      <w:r w:rsidR="00EA659A">
        <w:rPr>
          <w:lang w:eastAsia="zh-CN"/>
        </w:rPr>
        <w:t>免受</w:t>
      </w:r>
      <w:r w:rsidR="00EA659A" w:rsidRPr="00EA659A">
        <w:rPr>
          <w:lang w:eastAsia="zh-CN"/>
        </w:rPr>
        <w:t>2 200-2 290 MHz</w:t>
      </w:r>
      <w:r w:rsidR="00EA659A">
        <w:rPr>
          <w:rFonts w:hint="eastAsia"/>
          <w:lang w:eastAsia="zh-CN"/>
        </w:rPr>
        <w:t>频段机载</w:t>
      </w:r>
      <w:r w:rsidR="00EA659A">
        <w:rPr>
          <w:lang w:eastAsia="zh-CN"/>
        </w:rPr>
        <w:t>电台干扰的</w:t>
      </w:r>
      <w:r>
        <w:rPr>
          <w:rFonts w:hint="eastAsia"/>
          <w:lang w:eastAsia="zh-CN"/>
        </w:rPr>
        <w:t>报告</w:t>
      </w:r>
      <w:r w:rsidR="00EA659A">
        <w:rPr>
          <w:rFonts w:hint="eastAsia"/>
          <w:lang w:eastAsia="zh-CN"/>
        </w:rPr>
        <w:t>，</w:t>
      </w:r>
      <w:r w:rsidR="00EA659A">
        <w:rPr>
          <w:lang w:eastAsia="zh-CN"/>
        </w:rPr>
        <w:t>并随后将</w:t>
      </w:r>
      <w:r w:rsidR="00EA659A">
        <w:rPr>
          <w:rFonts w:hint="eastAsia"/>
          <w:lang w:eastAsia="zh-CN"/>
        </w:rPr>
        <w:t>它</w:t>
      </w:r>
      <w:r w:rsidR="00EA659A">
        <w:rPr>
          <w:lang w:eastAsia="zh-CN"/>
        </w:rPr>
        <w:t>作为</w:t>
      </w:r>
      <w:r w:rsidR="00EA659A" w:rsidRPr="002A50B3">
        <w:rPr>
          <w:lang w:eastAsia="zh-CN"/>
        </w:rPr>
        <w:t>ITU-R SA.2276-0</w:t>
      </w:r>
      <w:r w:rsidR="00EA659A">
        <w:rPr>
          <w:rFonts w:hint="eastAsia"/>
          <w:lang w:eastAsia="zh-CN"/>
        </w:rPr>
        <w:t>号报告</w:t>
      </w:r>
      <w:r w:rsidR="00EA659A">
        <w:rPr>
          <w:lang w:eastAsia="zh-CN"/>
        </w:rPr>
        <w:t>予以批准</w:t>
      </w:r>
      <w:r>
        <w:rPr>
          <w:rFonts w:hint="eastAsia"/>
          <w:lang w:eastAsia="zh-CN"/>
        </w:rPr>
        <w:t>。该报告</w:t>
      </w:r>
      <w:r w:rsidR="00EA659A">
        <w:rPr>
          <w:rFonts w:hint="eastAsia"/>
          <w:lang w:eastAsia="zh-CN"/>
        </w:rPr>
        <w:t>将机载</w:t>
      </w:r>
      <w:r>
        <w:rPr>
          <w:rFonts w:hint="eastAsia"/>
          <w:lang w:eastAsia="zh-CN"/>
        </w:rPr>
        <w:t>电台与多个</w:t>
      </w:r>
      <w:r>
        <w:rPr>
          <w:rFonts w:hint="eastAsia"/>
          <w:lang w:eastAsia="zh-CN"/>
        </w:rPr>
        <w:t>SRS</w:t>
      </w:r>
      <w:r>
        <w:rPr>
          <w:rFonts w:hint="eastAsia"/>
          <w:lang w:eastAsia="zh-CN"/>
        </w:rPr>
        <w:t>地球站之间所需的间隔距离</w:t>
      </w:r>
      <w:r w:rsidR="00EA659A">
        <w:rPr>
          <w:rFonts w:hint="eastAsia"/>
          <w:lang w:eastAsia="zh-CN"/>
        </w:rPr>
        <w:t>作</w:t>
      </w:r>
      <w:r>
        <w:rPr>
          <w:rFonts w:hint="eastAsia"/>
          <w:lang w:eastAsia="zh-CN"/>
        </w:rPr>
        <w:t>为飞机高度的函数</w:t>
      </w:r>
      <w:r w:rsidR="00EA659A">
        <w:rPr>
          <w:rFonts w:hint="eastAsia"/>
          <w:lang w:eastAsia="zh-CN"/>
        </w:rPr>
        <w:t>，</w:t>
      </w:r>
      <w:r w:rsidR="00EA659A">
        <w:rPr>
          <w:lang w:eastAsia="zh-CN"/>
        </w:rPr>
        <w:t>以</w:t>
      </w:r>
      <w:r w:rsidR="00EA659A" w:rsidRPr="00EA659A">
        <w:rPr>
          <w:lang w:eastAsia="zh-CN"/>
        </w:rPr>
        <w:t>保护</w:t>
      </w:r>
      <w:r w:rsidR="001E42DD">
        <w:rPr>
          <w:lang w:eastAsia="zh-CN"/>
        </w:rPr>
        <w:t>SRS</w:t>
      </w:r>
      <w:r w:rsidR="00EA659A" w:rsidRPr="00EA659A">
        <w:rPr>
          <w:rFonts w:hint="eastAsia"/>
          <w:lang w:eastAsia="zh-CN"/>
        </w:rPr>
        <w:t>地球站</w:t>
      </w:r>
      <w:r>
        <w:rPr>
          <w:rFonts w:hint="eastAsia"/>
          <w:lang w:eastAsia="zh-CN"/>
        </w:rPr>
        <w:t>。结果表明，</w:t>
      </w:r>
      <w:r w:rsidR="00EA659A" w:rsidRPr="00EA659A">
        <w:rPr>
          <w:rFonts w:hint="eastAsia"/>
          <w:lang w:eastAsia="zh-CN"/>
        </w:rPr>
        <w:t>《无线电规则》附录</w:t>
      </w:r>
      <w:r w:rsidR="00EA659A" w:rsidRPr="00EA659A">
        <w:rPr>
          <w:rFonts w:hint="eastAsia"/>
          <w:lang w:eastAsia="zh-CN"/>
        </w:rPr>
        <w:t>7</w:t>
      </w:r>
      <w:r w:rsidR="00EA659A" w:rsidRPr="00EA659A">
        <w:rPr>
          <w:rFonts w:hint="eastAsia"/>
          <w:lang w:eastAsia="zh-CN"/>
        </w:rPr>
        <w:t>附件</w:t>
      </w:r>
      <w:r w:rsidR="00EA659A" w:rsidRPr="00EA659A">
        <w:rPr>
          <w:rFonts w:hint="eastAsia"/>
          <w:lang w:eastAsia="zh-CN"/>
        </w:rPr>
        <w:t>7</w:t>
      </w:r>
      <w:r w:rsidR="00EA659A" w:rsidRPr="00EA659A">
        <w:rPr>
          <w:rFonts w:hint="eastAsia"/>
          <w:lang w:eastAsia="zh-CN"/>
        </w:rPr>
        <w:t>表</w:t>
      </w:r>
      <w:r w:rsidR="00EA659A" w:rsidRPr="00EA659A">
        <w:rPr>
          <w:rFonts w:hint="eastAsia"/>
          <w:lang w:eastAsia="zh-CN"/>
        </w:rPr>
        <w:t>10</w:t>
      </w:r>
      <w:r w:rsidR="00EA659A">
        <w:rPr>
          <w:rFonts w:hint="eastAsia"/>
          <w:lang w:eastAsia="zh-CN"/>
        </w:rPr>
        <w:t>给出的现行</w:t>
      </w:r>
      <w:r>
        <w:rPr>
          <w:rFonts w:hint="eastAsia"/>
          <w:lang w:eastAsia="zh-CN"/>
        </w:rPr>
        <w:t>500</w:t>
      </w:r>
      <w:r>
        <w:rPr>
          <w:rFonts w:hint="eastAsia"/>
          <w:lang w:eastAsia="zh-CN"/>
        </w:rPr>
        <w:t>公里</w:t>
      </w:r>
      <w:r w:rsidR="00EA659A">
        <w:rPr>
          <w:rFonts w:hint="eastAsia"/>
          <w:lang w:eastAsia="zh-CN"/>
        </w:rPr>
        <w:t>的预定</w:t>
      </w:r>
      <w:r w:rsidR="00EA659A">
        <w:rPr>
          <w:lang w:eastAsia="zh-CN"/>
        </w:rPr>
        <w:t>协调距离</w:t>
      </w:r>
      <w:r>
        <w:rPr>
          <w:rFonts w:hint="eastAsia"/>
          <w:lang w:eastAsia="zh-CN"/>
        </w:rPr>
        <w:t>不足以保护</w:t>
      </w:r>
      <w:r>
        <w:rPr>
          <w:rFonts w:hint="eastAsia"/>
          <w:lang w:eastAsia="zh-CN"/>
        </w:rPr>
        <w:t>SRS</w:t>
      </w:r>
      <w:r>
        <w:rPr>
          <w:rFonts w:hint="eastAsia"/>
          <w:lang w:eastAsia="zh-CN"/>
        </w:rPr>
        <w:t>地球站</w:t>
      </w:r>
      <w:r w:rsidR="00EA659A">
        <w:rPr>
          <w:rFonts w:hint="eastAsia"/>
          <w:lang w:eastAsia="zh-CN"/>
        </w:rPr>
        <w:t>，</w:t>
      </w:r>
      <w:r w:rsidR="00EA659A">
        <w:rPr>
          <w:lang w:eastAsia="zh-CN"/>
        </w:rPr>
        <w:t>而实际上需要</w:t>
      </w:r>
      <w:r>
        <w:rPr>
          <w:rFonts w:hint="eastAsia"/>
          <w:lang w:eastAsia="zh-CN"/>
        </w:rPr>
        <w:t>880</w:t>
      </w:r>
      <w:r>
        <w:rPr>
          <w:rFonts w:hint="eastAsia"/>
          <w:lang w:eastAsia="zh-CN"/>
        </w:rPr>
        <w:t>公里</w:t>
      </w:r>
      <w:r w:rsidR="004918A8">
        <w:rPr>
          <w:rFonts w:hint="eastAsia"/>
          <w:lang w:eastAsia="zh-CN"/>
        </w:rPr>
        <w:t>间距</w:t>
      </w:r>
      <w:r>
        <w:rPr>
          <w:rFonts w:hint="eastAsia"/>
          <w:lang w:eastAsia="zh-CN"/>
        </w:rPr>
        <w:t>才能</w:t>
      </w:r>
      <w:r w:rsidR="004918A8">
        <w:rPr>
          <w:rFonts w:hint="eastAsia"/>
          <w:lang w:eastAsia="zh-CN"/>
        </w:rPr>
        <w:t>向它们提供</w:t>
      </w:r>
      <w:r>
        <w:rPr>
          <w:rFonts w:hint="eastAsia"/>
          <w:lang w:eastAsia="zh-CN"/>
        </w:rPr>
        <w:t>保护。根据这些结果，</w:t>
      </w:r>
      <w:r w:rsidRPr="00172DBE">
        <w:rPr>
          <w:lang w:eastAsia="zh-CN"/>
        </w:rPr>
        <w:t>ITU-R</w:t>
      </w:r>
      <w:r w:rsidR="004918A8">
        <w:rPr>
          <w:rFonts w:hint="eastAsia"/>
          <w:lang w:eastAsia="zh-CN"/>
        </w:rPr>
        <w:t>批准了</w:t>
      </w:r>
      <w:r w:rsidR="004918A8" w:rsidRPr="004918A8">
        <w:rPr>
          <w:lang w:eastAsia="zh-CN"/>
        </w:rPr>
        <w:t>ITU-R</w:t>
      </w:r>
      <w:r w:rsidR="00DD3A9E">
        <w:rPr>
          <w:lang w:eastAsia="zh-CN"/>
        </w:rPr>
        <w:t xml:space="preserve"> </w:t>
      </w:r>
      <w:r w:rsidRPr="00172DBE">
        <w:rPr>
          <w:lang w:eastAsia="zh-CN"/>
        </w:rPr>
        <w:t>SA.</w:t>
      </w:r>
      <w:r>
        <w:rPr>
          <w:lang w:eastAsia="zh-CN"/>
        </w:rPr>
        <w:t>2078-0</w:t>
      </w:r>
      <w:r>
        <w:rPr>
          <w:rFonts w:hint="eastAsia"/>
          <w:lang w:eastAsia="zh-CN"/>
        </w:rPr>
        <w:t>建议书，建议采用</w:t>
      </w:r>
      <w:r>
        <w:rPr>
          <w:lang w:eastAsia="zh-CN"/>
        </w:rPr>
        <w:t>880</w:t>
      </w:r>
      <w:r>
        <w:rPr>
          <w:rFonts w:hint="eastAsia"/>
          <w:lang w:eastAsia="zh-CN"/>
        </w:rPr>
        <w:t>公里作为</w:t>
      </w:r>
      <w:r>
        <w:rPr>
          <w:rFonts w:hint="eastAsia"/>
          <w:lang w:eastAsia="zh-CN"/>
        </w:rPr>
        <w:t>SRS</w:t>
      </w:r>
      <w:r>
        <w:rPr>
          <w:rFonts w:hint="eastAsia"/>
          <w:lang w:eastAsia="zh-CN"/>
        </w:rPr>
        <w:t>地球站与</w:t>
      </w:r>
      <w:r w:rsidR="004918A8">
        <w:rPr>
          <w:rFonts w:hint="eastAsia"/>
          <w:lang w:eastAsia="zh-CN"/>
        </w:rPr>
        <w:t>机载</w:t>
      </w:r>
      <w:r>
        <w:rPr>
          <w:rFonts w:hint="eastAsia"/>
          <w:lang w:eastAsia="zh-CN"/>
        </w:rPr>
        <w:t>电台之间的协调距离。</w:t>
      </w:r>
    </w:p>
    <w:p w:rsidR="003A35D8" w:rsidRPr="002A50B3" w:rsidRDefault="004918A8" w:rsidP="00F26AF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正如</w:t>
      </w:r>
      <w:r w:rsidRPr="002A50B3">
        <w:rPr>
          <w:bCs/>
          <w:lang w:eastAsia="zh-CN"/>
        </w:rPr>
        <w:t>CMR15/4(Add.1)</w:t>
      </w:r>
      <w:r>
        <w:rPr>
          <w:rFonts w:hint="eastAsia"/>
          <w:bCs/>
          <w:lang w:eastAsia="zh-CN"/>
        </w:rPr>
        <w:t>号文件</w:t>
      </w:r>
      <w:r>
        <w:rPr>
          <w:bCs/>
          <w:lang w:eastAsia="zh-CN"/>
        </w:rPr>
        <w:t>补遗</w:t>
      </w:r>
      <w:r>
        <w:rPr>
          <w:rFonts w:hint="eastAsia"/>
          <w:bCs/>
          <w:lang w:eastAsia="zh-CN"/>
        </w:rPr>
        <w:t>1</w:t>
      </w:r>
      <w:r>
        <w:rPr>
          <w:rFonts w:hint="eastAsia"/>
          <w:bCs/>
          <w:lang w:eastAsia="zh-CN"/>
        </w:rPr>
        <w:t>第</w:t>
      </w:r>
      <w:r>
        <w:rPr>
          <w:rFonts w:hint="eastAsia"/>
          <w:bCs/>
          <w:lang w:eastAsia="zh-CN"/>
        </w:rPr>
        <w:t>4</w:t>
      </w:r>
      <w:r w:rsidR="00F26AF2">
        <w:rPr>
          <w:rFonts w:hint="eastAsia"/>
          <w:bCs/>
          <w:lang w:eastAsia="zh-CN"/>
        </w:rPr>
        <w:t>节</w:t>
      </w:r>
      <w:r>
        <w:rPr>
          <w:rFonts w:hint="eastAsia"/>
          <w:bCs/>
          <w:lang w:eastAsia="zh-CN"/>
        </w:rPr>
        <w:t>所述</w:t>
      </w:r>
      <w:r>
        <w:rPr>
          <w:bCs/>
          <w:lang w:eastAsia="zh-CN"/>
        </w:rPr>
        <w:t>以及根据第</w:t>
      </w:r>
      <w:r w:rsidRPr="00DD3A9E">
        <w:rPr>
          <w:rFonts w:hint="eastAsia"/>
          <w:b/>
          <w:lang w:eastAsia="zh-CN"/>
        </w:rPr>
        <w:t>74</w:t>
      </w:r>
      <w:r w:rsidR="00F84A4B">
        <w:rPr>
          <w:rFonts w:hint="eastAsia"/>
          <w:bCs/>
          <w:lang w:eastAsia="zh-CN"/>
        </w:rPr>
        <w:t>号决议</w:t>
      </w:r>
      <w:r>
        <w:rPr>
          <w:bCs/>
          <w:lang w:eastAsia="zh-CN"/>
        </w:rPr>
        <w:t>（</w:t>
      </w:r>
      <w:r w:rsidRPr="002A50B3">
        <w:rPr>
          <w:b/>
          <w:bCs/>
          <w:lang w:eastAsia="zh-CN"/>
        </w:rPr>
        <w:t>WRC-03</w:t>
      </w:r>
      <w:r>
        <w:rPr>
          <w:rFonts w:hint="eastAsia"/>
          <w:b/>
          <w:bCs/>
          <w:lang w:eastAsia="zh-CN"/>
        </w:rPr>
        <w:t>，</w:t>
      </w:r>
      <w:r>
        <w:rPr>
          <w:b/>
          <w:bCs/>
          <w:lang w:eastAsia="zh-CN"/>
        </w:rPr>
        <w:t>修订版</w:t>
      </w:r>
      <w:r>
        <w:rPr>
          <w:bCs/>
          <w:lang w:eastAsia="zh-CN"/>
        </w:rPr>
        <w:t>）</w:t>
      </w:r>
      <w:r w:rsidR="00F26AF2">
        <w:rPr>
          <w:rFonts w:eastAsia="STKaiti" w:hint="eastAsia"/>
          <w:lang w:eastAsia="zh-CN"/>
        </w:rPr>
        <w:t>做</w:t>
      </w:r>
      <w:r w:rsidRPr="004918A8">
        <w:rPr>
          <w:rFonts w:eastAsia="STKaiti" w:hint="eastAsia"/>
          <w:lang w:eastAsia="zh-CN"/>
        </w:rPr>
        <w:t>出决议</w:t>
      </w:r>
      <w:r w:rsidRPr="004918A8">
        <w:rPr>
          <w:rFonts w:eastAsia="STKaiti" w:hint="eastAsia"/>
          <w:lang w:eastAsia="zh-CN"/>
        </w:rPr>
        <w:t>1</w:t>
      </w:r>
      <w:r>
        <w:rPr>
          <w:rFonts w:hint="eastAsia"/>
          <w:lang w:eastAsia="zh-CN"/>
        </w:rPr>
        <w:t>，</w:t>
      </w:r>
      <w:r>
        <w:rPr>
          <w:lang w:eastAsia="zh-CN"/>
        </w:rPr>
        <w:t>此问题</w:t>
      </w:r>
      <w:r>
        <w:rPr>
          <w:rFonts w:hint="eastAsia"/>
          <w:lang w:eastAsia="zh-CN"/>
        </w:rPr>
        <w:t>已提交</w:t>
      </w:r>
      <w:r>
        <w:rPr>
          <w:rFonts w:hint="eastAsia"/>
          <w:lang w:eastAsia="zh-CN"/>
        </w:rPr>
        <w:t>2</w:t>
      </w:r>
      <w:r>
        <w:rPr>
          <w:lang w:eastAsia="zh-CN"/>
        </w:rPr>
        <w:t>015</w:t>
      </w:r>
      <w:r>
        <w:rPr>
          <w:rFonts w:hint="eastAsia"/>
          <w:lang w:eastAsia="zh-CN"/>
        </w:rPr>
        <w:t>年</w:t>
      </w:r>
      <w:r>
        <w:rPr>
          <w:lang w:eastAsia="zh-CN"/>
        </w:rPr>
        <w:t>无线电通信全会</w:t>
      </w:r>
      <w:r>
        <w:rPr>
          <w:rFonts w:hint="eastAsia"/>
          <w:lang w:eastAsia="zh-CN"/>
        </w:rPr>
        <w:t>审议</w:t>
      </w:r>
      <w:r>
        <w:rPr>
          <w:lang w:eastAsia="zh-CN"/>
        </w:rPr>
        <w:t>（</w:t>
      </w:r>
      <w:r>
        <w:rPr>
          <w:rFonts w:hint="eastAsia"/>
          <w:lang w:eastAsia="zh-CN"/>
        </w:rPr>
        <w:t>见</w:t>
      </w:r>
      <w:r>
        <w:fldChar w:fldCharType="begin"/>
      </w:r>
      <w:r w:rsidR="001E42DD">
        <w:rPr>
          <w:lang w:eastAsia="zh-CN"/>
        </w:rPr>
        <w:instrText>HYPERLINK "http://www.itu.int/md/R12-SG07-RP-1005/ch"</w:instrText>
      </w:r>
      <w:r>
        <w:fldChar w:fldCharType="separate"/>
      </w:r>
      <w:r w:rsidRPr="00B2664F">
        <w:rPr>
          <w:rStyle w:val="Hyperlink"/>
          <w:rFonts w:asciiTheme="majorBidi" w:hAnsiTheme="majorBidi" w:cstheme="majorBidi"/>
          <w:bCs/>
          <w:szCs w:val="24"/>
          <w:lang w:eastAsia="zh-CN"/>
        </w:rPr>
        <w:t>7/1005-</w:t>
      </w:r>
      <w:r w:rsidR="001E42DD">
        <w:rPr>
          <w:rStyle w:val="Hyperlink"/>
          <w:rFonts w:asciiTheme="majorBidi" w:hAnsiTheme="majorBidi" w:cstheme="majorBidi"/>
          <w:bCs/>
          <w:szCs w:val="24"/>
          <w:lang w:eastAsia="zh-CN"/>
        </w:rPr>
        <w:t>C</w:t>
      </w:r>
      <w:r>
        <w:rPr>
          <w:rStyle w:val="Hyperlink"/>
          <w:rFonts w:asciiTheme="majorBidi" w:hAnsiTheme="majorBidi" w:cstheme="majorBidi"/>
          <w:bCs/>
          <w:szCs w:val="24"/>
        </w:rPr>
        <w:fldChar w:fldCharType="end"/>
      </w:r>
      <w:r>
        <w:rPr>
          <w:rFonts w:hint="eastAsia"/>
          <w:lang w:eastAsia="zh-CN"/>
        </w:rPr>
        <w:t>号文件）。</w:t>
      </w:r>
    </w:p>
    <w:p w:rsidR="003A35D8" w:rsidRDefault="004918A8" w:rsidP="001E42DD">
      <w:pPr>
        <w:ind w:firstLineChars="200" w:firstLine="480"/>
        <w:rPr>
          <w:lang w:eastAsia="zh-CN"/>
        </w:rPr>
      </w:pPr>
      <w:r>
        <w:rPr>
          <w:bCs/>
          <w:lang w:eastAsia="zh-CN"/>
        </w:rPr>
        <w:t>根据第</w:t>
      </w:r>
      <w:r w:rsidRPr="00DD3A9E">
        <w:rPr>
          <w:rFonts w:hint="eastAsia"/>
          <w:b/>
          <w:lang w:eastAsia="zh-CN"/>
        </w:rPr>
        <w:t>74</w:t>
      </w:r>
      <w:r w:rsidR="00F84A4B">
        <w:rPr>
          <w:rFonts w:hint="eastAsia"/>
          <w:bCs/>
          <w:lang w:eastAsia="zh-CN"/>
        </w:rPr>
        <w:t>号决议</w:t>
      </w:r>
      <w:r>
        <w:rPr>
          <w:bCs/>
          <w:lang w:eastAsia="zh-CN"/>
        </w:rPr>
        <w:t>（</w:t>
      </w:r>
      <w:r w:rsidRPr="002A50B3">
        <w:rPr>
          <w:b/>
          <w:bCs/>
          <w:lang w:eastAsia="zh-CN"/>
        </w:rPr>
        <w:t>WRC-03</w:t>
      </w:r>
      <w:r>
        <w:rPr>
          <w:rFonts w:hint="eastAsia"/>
          <w:b/>
          <w:bCs/>
          <w:lang w:eastAsia="zh-CN"/>
        </w:rPr>
        <w:t>，</w:t>
      </w:r>
      <w:r>
        <w:rPr>
          <w:b/>
          <w:bCs/>
          <w:lang w:eastAsia="zh-CN"/>
        </w:rPr>
        <w:t>修订版</w:t>
      </w:r>
      <w:r>
        <w:rPr>
          <w:bCs/>
          <w:lang w:eastAsia="zh-CN"/>
        </w:rPr>
        <w:t>）</w:t>
      </w:r>
      <w:r w:rsidR="00A4743A">
        <w:rPr>
          <w:rFonts w:eastAsia="STKaiti" w:hint="eastAsia"/>
          <w:lang w:eastAsia="zh-CN"/>
        </w:rPr>
        <w:t>做</w:t>
      </w:r>
      <w:r w:rsidRPr="004918A8">
        <w:rPr>
          <w:rFonts w:eastAsia="STKaiti" w:hint="eastAsia"/>
          <w:lang w:eastAsia="zh-CN"/>
        </w:rPr>
        <w:t>出决议</w:t>
      </w:r>
      <w:r w:rsidRPr="004918A8">
        <w:rPr>
          <w:rFonts w:eastAsia="STKaiti"/>
          <w:lang w:eastAsia="zh-CN"/>
        </w:rPr>
        <w:t>2</w:t>
      </w:r>
      <w:r>
        <w:rPr>
          <w:rFonts w:hint="eastAsia"/>
          <w:lang w:eastAsia="zh-CN"/>
        </w:rPr>
        <w:t>，</w:t>
      </w:r>
      <w:r>
        <w:rPr>
          <w:lang w:eastAsia="zh-CN"/>
        </w:rPr>
        <w:t>2015</w:t>
      </w:r>
      <w:r>
        <w:rPr>
          <w:rFonts w:hint="eastAsia"/>
          <w:lang w:eastAsia="zh-CN"/>
        </w:rPr>
        <w:t>年</w:t>
      </w:r>
      <w:r w:rsidR="00BB1A65" w:rsidRPr="00F02097">
        <w:rPr>
          <w:rFonts w:hint="eastAsia"/>
          <w:lang w:eastAsia="zh-CN"/>
        </w:rPr>
        <w:t>无线电通信全会确认</w:t>
      </w:r>
      <w:r>
        <w:rPr>
          <w:rFonts w:hint="eastAsia"/>
          <w:lang w:eastAsia="zh-CN"/>
        </w:rPr>
        <w:t>了</w:t>
      </w:r>
      <w:r w:rsidR="0054720B">
        <w:rPr>
          <w:rFonts w:hint="eastAsia"/>
          <w:lang w:eastAsia="zh-CN"/>
        </w:rPr>
        <w:t>对</w:t>
      </w:r>
      <w:r w:rsidR="00BB1A65" w:rsidRPr="00F02097">
        <w:rPr>
          <w:lang w:eastAsia="zh-CN"/>
        </w:rPr>
        <w:t>ITU-R</w:t>
      </w:r>
      <w:r w:rsidR="00BB1A65" w:rsidRPr="00F02097">
        <w:rPr>
          <w:rFonts w:hint="eastAsia"/>
          <w:lang w:eastAsia="zh-CN"/>
        </w:rPr>
        <w:t>提出的</w:t>
      </w:r>
      <w:r w:rsidR="00BB1A65" w:rsidRPr="00547794">
        <w:rPr>
          <w:rFonts w:eastAsia="STKaiti" w:hint="eastAsia"/>
          <w:lang w:eastAsia="zh-CN"/>
        </w:rPr>
        <w:t>考虑到</w:t>
      </w:r>
      <w:r w:rsidR="00BB1A65" w:rsidRPr="00547794">
        <w:rPr>
          <w:i/>
          <w:lang w:eastAsia="zh-CN"/>
        </w:rPr>
        <w:t>d</w:t>
      </w:r>
      <w:r w:rsidR="00BB1A65">
        <w:rPr>
          <w:i/>
          <w:lang w:eastAsia="zh-CN"/>
        </w:rPr>
        <w:t>)</w:t>
      </w:r>
      <w:r w:rsidR="00BB1A65" w:rsidRPr="00F02097">
        <w:rPr>
          <w:rFonts w:hint="eastAsia"/>
          <w:lang w:eastAsia="zh-CN"/>
        </w:rPr>
        <w:t>中有关确定地球站协调区和</w:t>
      </w:r>
      <w:r w:rsidR="00BB1A65" w:rsidRPr="00F02097">
        <w:rPr>
          <w:rFonts w:hint="eastAsia"/>
          <w:lang w:eastAsia="zh-CN"/>
        </w:rPr>
        <w:t>/</w:t>
      </w:r>
      <w:r w:rsidR="00BB1A65" w:rsidRPr="00F02097">
        <w:rPr>
          <w:rFonts w:hint="eastAsia"/>
          <w:lang w:eastAsia="zh-CN"/>
        </w:rPr>
        <w:t>或技术协调参数值的方法</w:t>
      </w:r>
      <w:r w:rsidR="0054720B">
        <w:rPr>
          <w:rFonts w:hint="eastAsia"/>
          <w:lang w:eastAsia="zh-CN"/>
        </w:rPr>
        <w:t>的</w:t>
      </w:r>
      <w:r w:rsidR="0054720B" w:rsidRPr="00F02097">
        <w:rPr>
          <w:rFonts w:hint="eastAsia"/>
          <w:lang w:eastAsia="zh-CN"/>
        </w:rPr>
        <w:t>改进</w:t>
      </w:r>
      <w:r w:rsidR="00053820">
        <w:rPr>
          <w:rFonts w:hint="eastAsia"/>
          <w:lang w:eastAsia="zh-CN"/>
        </w:rPr>
        <w:t>。</w:t>
      </w:r>
    </w:p>
    <w:p w:rsidR="003A35D8" w:rsidRDefault="0054720B" w:rsidP="001E42DD">
      <w:pPr>
        <w:ind w:firstLineChars="200" w:firstLine="480"/>
        <w:rPr>
          <w:rFonts w:asciiTheme="majorBidi" w:hAnsiTheme="majorBidi" w:cstheme="majorBidi"/>
          <w:szCs w:val="24"/>
          <w:lang w:eastAsia="zh-CN"/>
        </w:rPr>
      </w:pPr>
      <w:r>
        <w:rPr>
          <w:rFonts w:asciiTheme="majorBidi" w:hAnsiTheme="majorBidi" w:cstheme="majorBidi" w:hint="eastAsia"/>
          <w:szCs w:val="24"/>
          <w:lang w:eastAsia="zh-CN"/>
        </w:rPr>
        <w:t>因此</w:t>
      </w:r>
      <w:r>
        <w:rPr>
          <w:rFonts w:asciiTheme="majorBidi" w:hAnsiTheme="majorBidi" w:cstheme="majorBidi"/>
          <w:szCs w:val="24"/>
          <w:lang w:eastAsia="zh-CN"/>
        </w:rPr>
        <w:t>，根据</w:t>
      </w:r>
      <w:r w:rsidRPr="00DD3A9E">
        <w:rPr>
          <w:rFonts w:hint="eastAsia"/>
          <w:b/>
          <w:lang w:eastAsia="zh-CN"/>
        </w:rPr>
        <w:t>74</w:t>
      </w:r>
      <w:r w:rsidR="00F84A4B">
        <w:rPr>
          <w:rFonts w:hint="eastAsia"/>
          <w:bCs/>
          <w:lang w:eastAsia="zh-CN"/>
        </w:rPr>
        <w:t>号决议</w:t>
      </w:r>
      <w:r>
        <w:rPr>
          <w:bCs/>
          <w:lang w:eastAsia="zh-CN"/>
        </w:rPr>
        <w:t>（</w:t>
      </w:r>
      <w:r w:rsidRPr="002A50B3">
        <w:rPr>
          <w:b/>
          <w:bCs/>
          <w:lang w:eastAsia="zh-CN"/>
        </w:rPr>
        <w:t>WRC-03</w:t>
      </w:r>
      <w:r>
        <w:rPr>
          <w:rFonts w:hint="eastAsia"/>
          <w:b/>
          <w:bCs/>
          <w:lang w:eastAsia="zh-CN"/>
        </w:rPr>
        <w:t>，</w:t>
      </w:r>
      <w:r>
        <w:rPr>
          <w:b/>
          <w:bCs/>
          <w:lang w:eastAsia="zh-CN"/>
        </w:rPr>
        <w:t>修订版</w:t>
      </w:r>
      <w:r>
        <w:rPr>
          <w:bCs/>
          <w:lang w:eastAsia="zh-CN"/>
        </w:rPr>
        <w:t>）</w:t>
      </w:r>
      <w:r>
        <w:rPr>
          <w:rFonts w:eastAsia="STKaiti" w:hint="eastAsia"/>
          <w:lang w:eastAsia="zh-CN"/>
        </w:rPr>
        <w:t>请</w:t>
      </w:r>
      <w:r>
        <w:rPr>
          <w:rFonts w:eastAsia="STKaiti" w:hint="eastAsia"/>
          <w:lang w:eastAsia="zh-CN"/>
        </w:rPr>
        <w:t>1</w:t>
      </w:r>
      <w:r>
        <w:rPr>
          <w:rFonts w:hint="eastAsia"/>
          <w:lang w:eastAsia="zh-CN"/>
        </w:rPr>
        <w:t>，</w:t>
      </w:r>
      <w:r w:rsidRPr="00F02097">
        <w:rPr>
          <w:rFonts w:hint="eastAsia"/>
          <w:lang w:eastAsia="zh-CN"/>
        </w:rPr>
        <w:t>请</w:t>
      </w:r>
      <w:r w:rsidR="001E42DD">
        <w:rPr>
          <w:rFonts w:asciiTheme="majorBidi" w:hAnsiTheme="majorBidi" w:cstheme="majorBidi"/>
          <w:szCs w:val="24"/>
          <w:lang w:eastAsia="zh-CN"/>
        </w:rPr>
        <w:t>WRC-15</w:t>
      </w:r>
      <w:r>
        <w:rPr>
          <w:rFonts w:asciiTheme="majorBidi" w:hAnsiTheme="majorBidi" w:cstheme="majorBidi" w:hint="eastAsia"/>
          <w:szCs w:val="24"/>
          <w:lang w:eastAsia="zh-CN"/>
        </w:rPr>
        <w:t>考虑修改</w:t>
      </w:r>
      <w:r>
        <w:rPr>
          <w:rFonts w:asciiTheme="majorBidi" w:hAnsiTheme="majorBidi" w:cstheme="majorBidi"/>
          <w:szCs w:val="24"/>
          <w:lang w:eastAsia="zh-CN"/>
        </w:rPr>
        <w:t>后附资料</w:t>
      </w:r>
      <w:r>
        <w:rPr>
          <w:rFonts w:asciiTheme="majorBidi" w:hAnsiTheme="majorBidi" w:cstheme="majorBidi" w:hint="eastAsia"/>
          <w:szCs w:val="24"/>
          <w:lang w:eastAsia="zh-CN"/>
        </w:rPr>
        <w:t>1</w:t>
      </w:r>
      <w:r>
        <w:rPr>
          <w:rFonts w:asciiTheme="majorBidi" w:hAnsiTheme="majorBidi" w:cstheme="majorBidi" w:hint="eastAsia"/>
          <w:szCs w:val="24"/>
          <w:lang w:eastAsia="zh-CN"/>
        </w:rPr>
        <w:t>所示的</w:t>
      </w:r>
      <w:r>
        <w:rPr>
          <w:rFonts w:asciiTheme="majorBidi" w:hAnsiTheme="majorBidi" w:cstheme="majorBidi"/>
          <w:szCs w:val="24"/>
          <w:lang w:eastAsia="zh-CN"/>
        </w:rPr>
        <w:t>《</w:t>
      </w:r>
      <w:r>
        <w:rPr>
          <w:rFonts w:asciiTheme="majorBidi" w:hAnsiTheme="majorBidi" w:cstheme="majorBidi" w:hint="eastAsia"/>
          <w:szCs w:val="24"/>
          <w:lang w:eastAsia="zh-CN"/>
        </w:rPr>
        <w:t>无线电规则</w:t>
      </w:r>
      <w:r>
        <w:rPr>
          <w:rFonts w:asciiTheme="majorBidi" w:hAnsiTheme="majorBidi" w:cstheme="majorBidi"/>
          <w:szCs w:val="24"/>
          <w:lang w:eastAsia="zh-CN"/>
        </w:rPr>
        <w:t>》</w:t>
      </w:r>
      <w:r>
        <w:rPr>
          <w:rFonts w:asciiTheme="majorBidi" w:hAnsiTheme="majorBidi" w:cstheme="majorBidi" w:hint="eastAsia"/>
          <w:szCs w:val="24"/>
          <w:lang w:eastAsia="zh-CN"/>
        </w:rPr>
        <w:t>附录</w:t>
      </w:r>
      <w:r w:rsidRPr="00DD3A9E">
        <w:rPr>
          <w:rFonts w:asciiTheme="majorBidi" w:hAnsiTheme="majorBidi" w:cstheme="majorBidi" w:hint="eastAsia"/>
          <w:b/>
          <w:bCs/>
          <w:szCs w:val="24"/>
          <w:lang w:eastAsia="zh-CN"/>
        </w:rPr>
        <w:t>7</w:t>
      </w:r>
      <w:r>
        <w:rPr>
          <w:rFonts w:asciiTheme="majorBidi" w:hAnsiTheme="majorBidi" w:cstheme="majorBidi" w:hint="eastAsia"/>
          <w:szCs w:val="24"/>
          <w:lang w:eastAsia="zh-CN"/>
        </w:rPr>
        <w:t>。</w:t>
      </w:r>
    </w:p>
    <w:p w:rsidR="00DD3A9E" w:rsidRDefault="00DD3A9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3A35D8" w:rsidRDefault="0054720B" w:rsidP="0054720B">
      <w:pPr>
        <w:keepNext/>
        <w:keepLines/>
        <w:spacing w:before="480" w:after="80"/>
        <w:jc w:val="center"/>
        <w:rPr>
          <w:caps/>
          <w:sz w:val="28"/>
          <w:lang w:eastAsia="zh-CN"/>
        </w:rPr>
      </w:pPr>
      <w:r>
        <w:rPr>
          <w:rFonts w:hint="eastAsia"/>
          <w:caps/>
          <w:sz w:val="28"/>
          <w:lang w:eastAsia="zh-CN"/>
        </w:rPr>
        <w:lastRenderedPageBreak/>
        <w:t>后附资料</w:t>
      </w:r>
      <w:r w:rsidR="003A35D8">
        <w:rPr>
          <w:caps/>
          <w:sz w:val="28"/>
          <w:lang w:eastAsia="zh-CN"/>
        </w:rPr>
        <w:t>1</w:t>
      </w:r>
    </w:p>
    <w:p w:rsidR="003A35D8" w:rsidRDefault="0054720B" w:rsidP="0054720B">
      <w:pPr>
        <w:keepNext/>
        <w:keepLines/>
        <w:spacing w:before="480" w:after="80"/>
        <w:jc w:val="center"/>
        <w:rPr>
          <w:szCs w:val="24"/>
          <w:lang w:eastAsia="zh-CN"/>
        </w:rPr>
      </w:pPr>
      <w:r>
        <w:rPr>
          <w:rFonts w:asciiTheme="majorBidi" w:hAnsiTheme="majorBidi" w:cstheme="majorBidi" w:hint="eastAsia"/>
          <w:szCs w:val="24"/>
          <w:lang w:eastAsia="zh-CN"/>
        </w:rPr>
        <w:t>对</w:t>
      </w:r>
      <w:r w:rsidR="00DD3A9E">
        <w:rPr>
          <w:rFonts w:asciiTheme="majorBidi" w:hAnsiTheme="majorBidi" w:cstheme="majorBidi" w:hint="eastAsia"/>
          <w:szCs w:val="24"/>
          <w:lang w:eastAsia="zh-CN"/>
        </w:rPr>
        <w:t>《</w:t>
      </w:r>
      <w:r>
        <w:rPr>
          <w:rFonts w:asciiTheme="majorBidi" w:hAnsiTheme="majorBidi" w:cstheme="majorBidi" w:hint="eastAsia"/>
          <w:szCs w:val="24"/>
          <w:lang w:eastAsia="zh-CN"/>
        </w:rPr>
        <w:t>无线电规则</w:t>
      </w:r>
      <w:r>
        <w:rPr>
          <w:rFonts w:asciiTheme="majorBidi" w:hAnsiTheme="majorBidi" w:cstheme="majorBidi"/>
          <w:szCs w:val="24"/>
          <w:lang w:eastAsia="zh-CN"/>
        </w:rPr>
        <w:t>》</w:t>
      </w:r>
      <w:r>
        <w:rPr>
          <w:rFonts w:asciiTheme="majorBidi" w:hAnsiTheme="majorBidi" w:cstheme="majorBidi" w:hint="eastAsia"/>
          <w:szCs w:val="24"/>
          <w:lang w:eastAsia="zh-CN"/>
        </w:rPr>
        <w:t>附录</w:t>
      </w:r>
      <w:r>
        <w:rPr>
          <w:rFonts w:asciiTheme="majorBidi" w:hAnsiTheme="majorBidi" w:cstheme="majorBidi" w:hint="eastAsia"/>
          <w:szCs w:val="24"/>
          <w:lang w:eastAsia="zh-CN"/>
        </w:rPr>
        <w:t>7</w:t>
      </w:r>
      <w:r>
        <w:rPr>
          <w:rFonts w:asciiTheme="majorBidi" w:hAnsiTheme="majorBidi" w:cstheme="majorBidi" w:hint="eastAsia"/>
          <w:szCs w:val="24"/>
          <w:lang w:eastAsia="zh-CN"/>
        </w:rPr>
        <w:t>的</w:t>
      </w:r>
      <w:r>
        <w:rPr>
          <w:rFonts w:asciiTheme="majorBidi" w:hAnsiTheme="majorBidi" w:cstheme="majorBidi"/>
          <w:szCs w:val="24"/>
          <w:lang w:eastAsia="zh-CN"/>
        </w:rPr>
        <w:t>修改建议</w:t>
      </w:r>
    </w:p>
    <w:p w:rsidR="003A35D8" w:rsidRDefault="003A35D8" w:rsidP="001E42DD">
      <w:pPr>
        <w:pStyle w:val="AppendixNo"/>
        <w:rPr>
          <w:lang w:eastAsia="zh-CN"/>
        </w:rPr>
      </w:pPr>
      <w:bookmarkStart w:id="8" w:name="_Toc319677975"/>
      <w:bookmarkStart w:id="9" w:name="_Toc330995598"/>
      <w:r w:rsidRPr="001E42DD">
        <w:rPr>
          <w:rFonts w:ascii="SimSun" w:hAnsi="SimSun" w:cs="SimSun" w:hint="eastAsia"/>
          <w:lang w:eastAsia="zh-CN"/>
        </w:rPr>
        <w:t>附录</w:t>
      </w:r>
      <w:r w:rsidRPr="001E42DD">
        <w:rPr>
          <w:rFonts w:eastAsia="Times New Roman"/>
          <w:lang w:eastAsia="zh-CN"/>
        </w:rPr>
        <w:t>7</w:t>
      </w:r>
      <w:r w:rsidRPr="001E42DD">
        <w:rPr>
          <w:rFonts w:ascii="SimSun" w:hAnsi="SimSun" w:cs="SimSun" w:hint="eastAsia"/>
          <w:lang w:eastAsia="zh-CN"/>
        </w:rPr>
        <w:t>（</w:t>
      </w:r>
      <w:r w:rsidRPr="001E42DD">
        <w:rPr>
          <w:rFonts w:eastAsia="Times New Roman"/>
          <w:lang w:eastAsia="zh-CN"/>
        </w:rPr>
        <w:t>WRC-</w:t>
      </w:r>
      <w:r w:rsidRPr="001E42DD">
        <w:rPr>
          <w:rFonts w:eastAsia="Times New Roman" w:hint="eastAsia"/>
          <w:lang w:eastAsia="zh-CN"/>
        </w:rPr>
        <w:t>12</w:t>
      </w:r>
      <w:r w:rsidRPr="001E42DD">
        <w:rPr>
          <w:rFonts w:ascii="SimSun" w:hAnsi="SimSun" w:cs="SimSun" w:hint="eastAsia"/>
          <w:lang w:eastAsia="zh-CN"/>
        </w:rPr>
        <w:t>，修订版）</w:t>
      </w:r>
      <w:bookmarkEnd w:id="8"/>
      <w:bookmarkEnd w:id="9"/>
    </w:p>
    <w:p w:rsidR="003A35D8" w:rsidRDefault="003A35D8" w:rsidP="001E42DD">
      <w:pPr>
        <w:pStyle w:val="Appendixtitle"/>
        <w:rPr>
          <w:lang w:eastAsia="zh-CN"/>
        </w:rPr>
      </w:pPr>
      <w:bookmarkStart w:id="10" w:name="_Toc319677976"/>
      <w:bookmarkStart w:id="11" w:name="_Toc330994408"/>
      <w:bookmarkStart w:id="12" w:name="_Toc330995599"/>
      <w:r w:rsidRPr="001E42DD">
        <w:rPr>
          <w:rFonts w:ascii="SimSun" w:hAnsi="SimSun" w:cs="SimSun" w:hint="eastAsia"/>
          <w:lang w:eastAsia="zh-CN"/>
        </w:rPr>
        <w:t>在</w:t>
      </w:r>
      <w:r w:rsidRPr="001E42DD">
        <w:rPr>
          <w:rFonts w:eastAsia="Times New Roman"/>
          <w:lang w:eastAsia="zh-CN"/>
        </w:rPr>
        <w:t>100 MHz</w:t>
      </w:r>
      <w:r w:rsidRPr="001E42DD">
        <w:rPr>
          <w:rFonts w:ascii="SimSun" w:hAnsi="SimSun" w:cs="SimSun" w:hint="eastAsia"/>
          <w:lang w:eastAsia="zh-CN"/>
        </w:rPr>
        <w:t>至</w:t>
      </w:r>
      <w:r w:rsidRPr="001E42DD">
        <w:rPr>
          <w:rFonts w:eastAsia="Times New Roman"/>
          <w:lang w:eastAsia="zh-CN"/>
        </w:rPr>
        <w:t>105 GHz</w:t>
      </w:r>
      <w:r w:rsidRPr="001E42DD">
        <w:rPr>
          <w:rFonts w:ascii="SimSun" w:hAnsi="SimSun" w:cs="SimSun" w:hint="eastAsia"/>
          <w:lang w:eastAsia="zh-CN"/>
        </w:rPr>
        <w:t>间各频段内确定</w:t>
      </w:r>
      <w:r w:rsidRPr="001E42DD">
        <w:rPr>
          <w:rFonts w:eastAsia="Times New Roman"/>
          <w:lang w:eastAsia="zh-CN"/>
        </w:rPr>
        <w:br/>
      </w:r>
      <w:r w:rsidRPr="001E42DD">
        <w:rPr>
          <w:rFonts w:ascii="SimSun" w:hAnsi="SimSun" w:cs="SimSun" w:hint="eastAsia"/>
          <w:lang w:eastAsia="zh-CN"/>
        </w:rPr>
        <w:t>地球站周围协调区的方法</w:t>
      </w:r>
      <w:bookmarkEnd w:id="10"/>
      <w:bookmarkEnd w:id="11"/>
      <w:bookmarkEnd w:id="12"/>
    </w:p>
    <w:p w:rsidR="003A35D8" w:rsidRDefault="003A35D8" w:rsidP="003A35D8">
      <w:pPr>
        <w:pStyle w:val="AnnexNo"/>
        <w:rPr>
          <w:lang w:eastAsia="zh-CN"/>
        </w:rPr>
      </w:pPr>
      <w:bookmarkStart w:id="13" w:name="_Toc330995606"/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7</w:t>
      </w:r>
      <w:bookmarkEnd w:id="13"/>
    </w:p>
    <w:p w:rsidR="003A35D8" w:rsidRDefault="003A35D8" w:rsidP="003A35D8">
      <w:pPr>
        <w:pStyle w:val="Annextitle"/>
        <w:rPr>
          <w:lang w:eastAsia="zh-CN"/>
        </w:rPr>
      </w:pPr>
      <w:r>
        <w:rPr>
          <w:rFonts w:hint="eastAsia"/>
          <w:lang w:eastAsia="zh-CN"/>
        </w:rPr>
        <w:t>用于确定地球站周围协调区的</w:t>
      </w:r>
      <w:r>
        <w:rPr>
          <w:lang w:eastAsia="zh-CN"/>
        </w:rPr>
        <w:br/>
      </w:r>
      <w:r>
        <w:rPr>
          <w:rFonts w:hint="eastAsia"/>
          <w:lang w:eastAsia="zh-CN"/>
        </w:rPr>
        <w:t>系统参数与预定协调距离</w:t>
      </w:r>
    </w:p>
    <w:p w:rsidR="003A35D8" w:rsidRDefault="003A35D8" w:rsidP="003A35D8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相对于发信地球站的收信地球站水平天线增益</w:t>
      </w:r>
    </w:p>
    <w:p w:rsidR="003A35D8" w:rsidRDefault="003A35D8" w:rsidP="003A35D8">
      <w:pPr>
        <w:pStyle w:val="Proposal"/>
        <w:rPr>
          <w:bCs/>
          <w:lang w:eastAsia="zh-CN"/>
        </w:rPr>
      </w:pPr>
      <w:r>
        <w:rPr>
          <w:bCs/>
          <w:lang w:eastAsia="zh-CN"/>
        </w:rPr>
        <w:t>MOD</w:t>
      </w:r>
    </w:p>
    <w:p w:rsidR="003A35D8" w:rsidRDefault="003A35D8" w:rsidP="003A35D8">
      <w:pPr>
        <w:pStyle w:val="TableNo"/>
        <w:spacing w:before="0"/>
        <w:rPr>
          <w:lang w:eastAsia="zh-CN"/>
        </w:rPr>
      </w:pPr>
      <w:r>
        <w:rPr>
          <w:rFonts w:hint="eastAsia"/>
          <w:lang w:eastAsia="zh-CN"/>
        </w:rPr>
        <w:t>表</w:t>
      </w:r>
      <w:r>
        <w:rPr>
          <w:rFonts w:hint="eastAsia"/>
          <w:lang w:eastAsia="zh-CN"/>
        </w:rPr>
        <w:t>10</w:t>
      </w:r>
      <w:r>
        <w:rPr>
          <w:lang w:eastAsia="zh-CN"/>
        </w:rPr>
        <w:t>   </w:t>
      </w:r>
      <w:r w:rsidRPr="00B92752">
        <w:rPr>
          <w:rFonts w:hint="eastAsia"/>
          <w:sz w:val="16"/>
          <w:szCs w:val="16"/>
          <w:lang w:eastAsia="zh-CN"/>
        </w:rPr>
        <w:t>（</w:t>
      </w:r>
      <w:r w:rsidRPr="00B92752">
        <w:rPr>
          <w:sz w:val="16"/>
          <w:szCs w:val="16"/>
          <w:lang w:eastAsia="zh-CN"/>
        </w:rPr>
        <w:t>WRC-0</w:t>
      </w:r>
      <w:r w:rsidRPr="00B92752">
        <w:rPr>
          <w:rFonts w:hint="eastAsia"/>
          <w:sz w:val="16"/>
          <w:szCs w:val="16"/>
          <w:lang w:eastAsia="zh-CN"/>
        </w:rPr>
        <w:t>7</w:t>
      </w:r>
      <w:r w:rsidRPr="00B92752">
        <w:rPr>
          <w:rFonts w:hint="eastAsia"/>
          <w:sz w:val="16"/>
          <w:szCs w:val="16"/>
          <w:lang w:eastAsia="zh-CN"/>
        </w:rPr>
        <w:t>）</w:t>
      </w:r>
    </w:p>
    <w:p w:rsidR="003A35D8" w:rsidRDefault="003A35D8" w:rsidP="003A35D8">
      <w:pPr>
        <w:pStyle w:val="Tabletitle"/>
        <w:rPr>
          <w:lang w:eastAsia="zh-CN"/>
        </w:rPr>
      </w:pPr>
      <w:r>
        <w:rPr>
          <w:rFonts w:hint="eastAsia"/>
          <w:lang w:eastAsia="zh-CN"/>
        </w:rPr>
        <w:t>预定的协调距离</w:t>
      </w:r>
    </w:p>
    <w:tbl>
      <w:tblPr>
        <w:tblW w:w="935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360"/>
        <w:gridCol w:w="2415"/>
        <w:gridCol w:w="3581"/>
      </w:tblGrid>
      <w:tr w:rsidR="003A35D8" w:rsidRPr="002177F3" w:rsidTr="00532749">
        <w:tc>
          <w:tcPr>
            <w:tcW w:w="5775" w:type="dxa"/>
            <w:gridSpan w:val="2"/>
            <w:vAlign w:val="center"/>
          </w:tcPr>
          <w:p w:rsidR="003A35D8" w:rsidRPr="002177F3" w:rsidRDefault="003A35D8" w:rsidP="00532749">
            <w:pPr>
              <w:pStyle w:val="Tablehead"/>
            </w:pPr>
            <w:proofErr w:type="spellStart"/>
            <w:r w:rsidRPr="002177F3">
              <w:rPr>
                <w:rFonts w:hint="eastAsia"/>
              </w:rPr>
              <w:t>频率共用状况</w:t>
            </w:r>
            <w:proofErr w:type="spellEnd"/>
          </w:p>
        </w:tc>
        <w:tc>
          <w:tcPr>
            <w:tcW w:w="3581" w:type="dxa"/>
            <w:vMerge w:val="restart"/>
            <w:vAlign w:val="center"/>
          </w:tcPr>
          <w:p w:rsidR="003A35D8" w:rsidRPr="002177F3" w:rsidRDefault="003A35D8" w:rsidP="00532749">
            <w:pPr>
              <w:pStyle w:val="Tablehead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协调距离（包括具有同等划分地位的</w:t>
            </w:r>
            <w:r w:rsidRPr="002177F3">
              <w:rPr>
                <w:lang w:eastAsia="zh-CN"/>
              </w:rPr>
              <w:br/>
            </w:r>
            <w:r w:rsidRPr="002177F3">
              <w:rPr>
                <w:rFonts w:hint="eastAsia"/>
                <w:lang w:eastAsia="zh-CN"/>
              </w:rPr>
              <w:t>业务共用的情况）（</w:t>
            </w:r>
            <w:r w:rsidRPr="002177F3">
              <w:rPr>
                <w:rFonts w:hint="eastAsia"/>
                <w:lang w:eastAsia="zh-CN"/>
              </w:rPr>
              <w:t>km</w:t>
            </w:r>
            <w:r w:rsidRPr="002177F3">
              <w:rPr>
                <w:rFonts w:hint="eastAsia"/>
                <w:lang w:eastAsia="zh-CN"/>
              </w:rPr>
              <w:t>）</w:t>
            </w:r>
          </w:p>
        </w:tc>
      </w:tr>
      <w:tr w:rsidR="003A35D8" w:rsidRPr="002177F3" w:rsidTr="00532749">
        <w:tc>
          <w:tcPr>
            <w:tcW w:w="3360" w:type="dxa"/>
            <w:vAlign w:val="center"/>
          </w:tcPr>
          <w:p w:rsidR="003A35D8" w:rsidRPr="002177F3" w:rsidRDefault="003A35D8" w:rsidP="00532749">
            <w:pPr>
              <w:pStyle w:val="Tablehead"/>
            </w:pPr>
            <w:proofErr w:type="spellStart"/>
            <w:r w:rsidRPr="002177F3">
              <w:rPr>
                <w:rFonts w:hint="eastAsia"/>
              </w:rPr>
              <w:t>地球站类型</w:t>
            </w:r>
            <w:proofErr w:type="spellEnd"/>
          </w:p>
        </w:tc>
        <w:tc>
          <w:tcPr>
            <w:tcW w:w="2415" w:type="dxa"/>
            <w:vAlign w:val="center"/>
          </w:tcPr>
          <w:p w:rsidR="003A35D8" w:rsidRPr="002177F3" w:rsidRDefault="003A35D8" w:rsidP="00532749">
            <w:pPr>
              <w:pStyle w:val="Tablehead"/>
            </w:pPr>
            <w:proofErr w:type="spellStart"/>
            <w:r w:rsidRPr="002177F3">
              <w:rPr>
                <w:rFonts w:hint="eastAsia"/>
              </w:rPr>
              <w:t>地面站类型</w:t>
            </w:r>
            <w:proofErr w:type="spellEnd"/>
          </w:p>
        </w:tc>
        <w:tc>
          <w:tcPr>
            <w:tcW w:w="3581" w:type="dxa"/>
            <w:vMerge/>
            <w:vAlign w:val="center"/>
          </w:tcPr>
          <w:p w:rsidR="003A35D8" w:rsidRPr="002177F3" w:rsidRDefault="003A35D8" w:rsidP="00532749">
            <w:pPr>
              <w:pStyle w:val="Tablehead"/>
            </w:pPr>
          </w:p>
        </w:tc>
      </w:tr>
      <w:tr w:rsidR="003A35D8" w:rsidRPr="002C45EE" w:rsidTr="00532749">
        <w:tc>
          <w:tcPr>
            <w:tcW w:w="3360" w:type="dxa"/>
          </w:tcPr>
          <w:p w:rsidR="003A35D8" w:rsidRPr="001E42DD" w:rsidRDefault="003A35D8" w:rsidP="00532749">
            <w:pPr>
              <w:pStyle w:val="Tabletext"/>
              <w:rPr>
                <w:lang w:eastAsia="zh-CN"/>
              </w:rPr>
            </w:pPr>
            <w:r w:rsidRPr="001E42DD">
              <w:rPr>
                <w:rFonts w:hint="eastAsia"/>
                <w:lang w:eastAsia="zh-CN"/>
              </w:rPr>
              <w:t>适用第</w:t>
            </w:r>
            <w:r w:rsidRPr="001E42DD">
              <w:rPr>
                <w:rFonts w:hint="eastAsia"/>
                <w:lang w:eastAsia="zh-CN"/>
              </w:rPr>
              <w:t>9.11A</w:t>
            </w:r>
            <w:r w:rsidRPr="001E42DD">
              <w:rPr>
                <w:rFonts w:hint="eastAsia"/>
                <w:lang w:eastAsia="zh-CN"/>
              </w:rPr>
              <w:t>款规定，在</w:t>
            </w:r>
            <w:r w:rsidRPr="001E42DD">
              <w:rPr>
                <w:rFonts w:hint="eastAsia"/>
                <w:lang w:eastAsia="zh-CN"/>
              </w:rPr>
              <w:t>1</w:t>
            </w:r>
            <w:r w:rsidRPr="001E42DD">
              <w:rPr>
                <w:lang w:eastAsia="zh-CN"/>
              </w:rPr>
              <w:t> </w:t>
            </w:r>
            <w:r w:rsidRPr="001E42DD">
              <w:rPr>
                <w:rFonts w:hint="eastAsia"/>
                <w:lang w:eastAsia="zh-CN"/>
              </w:rPr>
              <w:t>GHz</w:t>
            </w:r>
            <w:r w:rsidRPr="001E42DD">
              <w:rPr>
                <w:rFonts w:hint="eastAsia"/>
                <w:lang w:eastAsia="zh-CN"/>
              </w:rPr>
              <w:t>以下频段内，基于地面。适用第</w:t>
            </w:r>
            <w:r w:rsidRPr="001E42DD">
              <w:rPr>
                <w:rFonts w:hint="eastAsia"/>
                <w:lang w:eastAsia="zh-CN"/>
              </w:rPr>
              <w:t>9.11A</w:t>
            </w:r>
            <w:r w:rsidRPr="001E42DD">
              <w:rPr>
                <w:rFonts w:hint="eastAsia"/>
                <w:lang w:eastAsia="zh-CN"/>
              </w:rPr>
              <w:t>款规定，在</w:t>
            </w:r>
            <w:r w:rsidRPr="001E42DD">
              <w:rPr>
                <w:rFonts w:hint="eastAsia"/>
                <w:lang w:eastAsia="zh-CN"/>
              </w:rPr>
              <w:t>1-3 GHz</w:t>
            </w:r>
            <w:r w:rsidRPr="001E42DD">
              <w:rPr>
                <w:rFonts w:hint="eastAsia"/>
                <w:lang w:eastAsia="zh-CN"/>
              </w:rPr>
              <w:t>频段内，基于地面的移动。</w:t>
            </w:r>
          </w:p>
        </w:tc>
        <w:tc>
          <w:tcPr>
            <w:tcW w:w="2415" w:type="dxa"/>
          </w:tcPr>
          <w:p w:rsidR="003A35D8" w:rsidRPr="002177F3" w:rsidRDefault="003A35D8" w:rsidP="0054720B">
            <w:pPr>
              <w:pStyle w:val="Tabletext"/>
            </w:pPr>
            <w:proofErr w:type="spellStart"/>
            <w:r w:rsidRPr="002177F3">
              <w:rPr>
                <w:rFonts w:hint="eastAsia"/>
              </w:rPr>
              <w:t>移动（航</w:t>
            </w:r>
            <w:proofErr w:type="spellEnd"/>
            <w:r w:rsidR="0054720B">
              <w:rPr>
                <w:rFonts w:hint="eastAsia"/>
                <w:lang w:eastAsia="zh-CN"/>
              </w:rPr>
              <w:t>空</w:t>
            </w:r>
            <w:r w:rsidRPr="002177F3">
              <w:rPr>
                <w:rFonts w:hint="eastAsia"/>
              </w:rPr>
              <w:t>器）</w:t>
            </w:r>
          </w:p>
          <w:p w:rsidR="003A35D8" w:rsidRPr="002177F3" w:rsidRDefault="003A35D8" w:rsidP="00532749">
            <w:pPr>
              <w:pStyle w:val="Tabletext"/>
            </w:pPr>
          </w:p>
        </w:tc>
        <w:tc>
          <w:tcPr>
            <w:tcW w:w="3581" w:type="dxa"/>
          </w:tcPr>
          <w:p w:rsidR="003A35D8" w:rsidRPr="002177F3" w:rsidRDefault="003A35D8" w:rsidP="0053274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1452"/>
              <w:jc w:val="right"/>
            </w:pPr>
            <w:r w:rsidRPr="002177F3">
              <w:t>500</w:t>
            </w:r>
          </w:p>
        </w:tc>
      </w:tr>
      <w:tr w:rsidR="003A35D8" w:rsidRPr="002C45EE" w:rsidTr="00532749">
        <w:tc>
          <w:tcPr>
            <w:tcW w:w="3360" w:type="dxa"/>
          </w:tcPr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航行器（移动）（所有频段）</w:t>
            </w:r>
          </w:p>
        </w:tc>
        <w:tc>
          <w:tcPr>
            <w:tcW w:w="2415" w:type="dxa"/>
          </w:tcPr>
          <w:p w:rsidR="003A35D8" w:rsidRPr="002177F3" w:rsidRDefault="003A35D8" w:rsidP="00532749">
            <w:pPr>
              <w:pStyle w:val="Tabletext"/>
            </w:pPr>
            <w:proofErr w:type="spellStart"/>
            <w:r w:rsidRPr="002177F3">
              <w:rPr>
                <w:rFonts w:hint="eastAsia"/>
              </w:rPr>
              <w:t>基于地面的</w:t>
            </w:r>
            <w:proofErr w:type="spellEnd"/>
          </w:p>
        </w:tc>
        <w:tc>
          <w:tcPr>
            <w:tcW w:w="3581" w:type="dxa"/>
          </w:tcPr>
          <w:p w:rsidR="003A35D8" w:rsidRPr="002177F3" w:rsidRDefault="003A35D8" w:rsidP="0053274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1452"/>
              <w:jc w:val="right"/>
            </w:pPr>
            <w:r w:rsidRPr="002177F3">
              <w:t>500</w:t>
            </w:r>
          </w:p>
        </w:tc>
      </w:tr>
      <w:tr w:rsidR="003A35D8" w:rsidRPr="002C45EE" w:rsidTr="00532749">
        <w:tc>
          <w:tcPr>
            <w:tcW w:w="3360" w:type="dxa"/>
          </w:tcPr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航行器（移动）（所有频段）</w:t>
            </w:r>
          </w:p>
        </w:tc>
        <w:tc>
          <w:tcPr>
            <w:tcW w:w="2415" w:type="dxa"/>
          </w:tcPr>
          <w:p w:rsidR="003A35D8" w:rsidRPr="002177F3" w:rsidRDefault="003A35D8" w:rsidP="0054720B">
            <w:pPr>
              <w:pStyle w:val="Tabletext"/>
            </w:pPr>
            <w:proofErr w:type="spellStart"/>
            <w:r w:rsidRPr="002177F3">
              <w:rPr>
                <w:rFonts w:hint="eastAsia"/>
              </w:rPr>
              <w:t>移动（航</w:t>
            </w:r>
            <w:proofErr w:type="spellEnd"/>
            <w:r w:rsidR="0054720B">
              <w:rPr>
                <w:rFonts w:hint="eastAsia"/>
                <w:lang w:eastAsia="zh-CN"/>
              </w:rPr>
              <w:t>空</w:t>
            </w:r>
            <w:r w:rsidRPr="002177F3">
              <w:rPr>
                <w:rFonts w:hint="eastAsia"/>
              </w:rPr>
              <w:t>器）</w:t>
            </w:r>
          </w:p>
        </w:tc>
        <w:tc>
          <w:tcPr>
            <w:tcW w:w="3581" w:type="dxa"/>
          </w:tcPr>
          <w:p w:rsidR="003A35D8" w:rsidRPr="002177F3" w:rsidRDefault="003A35D8" w:rsidP="0053274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1452"/>
              <w:jc w:val="right"/>
            </w:pPr>
            <w:r w:rsidRPr="002177F3">
              <w:t>1 000</w:t>
            </w:r>
          </w:p>
        </w:tc>
      </w:tr>
      <w:tr w:rsidR="003A35D8" w:rsidRPr="002C45EE" w:rsidTr="00532749">
        <w:tc>
          <w:tcPr>
            <w:tcW w:w="3360" w:type="dxa"/>
          </w:tcPr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以下频段内，基于地面的</w:t>
            </w:r>
            <w:r w:rsidRPr="002177F3">
              <w:rPr>
                <w:lang w:eastAsia="zh-CN"/>
              </w:rPr>
              <w:br/>
              <w:t>400.15-401 MHz</w:t>
            </w:r>
            <w:r w:rsidRPr="002177F3">
              <w:rPr>
                <w:lang w:eastAsia="zh-CN"/>
              </w:rPr>
              <w:br/>
              <w:t>1 668.4-1 675 MHz</w:t>
            </w:r>
          </w:p>
        </w:tc>
        <w:tc>
          <w:tcPr>
            <w:tcW w:w="2415" w:type="dxa"/>
          </w:tcPr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气象辅助业务电台（无线电探空仪）</w:t>
            </w:r>
          </w:p>
        </w:tc>
        <w:tc>
          <w:tcPr>
            <w:tcW w:w="3581" w:type="dxa"/>
          </w:tcPr>
          <w:p w:rsidR="003A35D8" w:rsidRPr="002177F3" w:rsidRDefault="003A35D8" w:rsidP="0053274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1452"/>
              <w:jc w:val="right"/>
            </w:pPr>
            <w:r w:rsidRPr="002177F3">
              <w:t>580</w:t>
            </w:r>
          </w:p>
        </w:tc>
      </w:tr>
      <w:tr w:rsidR="003A35D8" w:rsidRPr="002C45EE" w:rsidTr="00532749">
        <w:tc>
          <w:tcPr>
            <w:tcW w:w="3360" w:type="dxa"/>
          </w:tcPr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以下频段内，航空器（移动）：</w:t>
            </w:r>
            <w:r w:rsidRPr="002177F3">
              <w:rPr>
                <w:lang w:eastAsia="zh-CN"/>
              </w:rPr>
              <w:br/>
              <w:t>400.15-401 MHz</w:t>
            </w:r>
            <w:r w:rsidRPr="002177F3">
              <w:rPr>
                <w:lang w:eastAsia="zh-CN"/>
              </w:rPr>
              <w:br/>
              <w:t>1 668.4-1 675 MHz</w:t>
            </w:r>
          </w:p>
        </w:tc>
        <w:tc>
          <w:tcPr>
            <w:tcW w:w="2415" w:type="dxa"/>
          </w:tcPr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气象辅助业务电台（无线电探空仪）</w:t>
            </w:r>
          </w:p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</w:p>
        </w:tc>
        <w:tc>
          <w:tcPr>
            <w:tcW w:w="3581" w:type="dxa"/>
          </w:tcPr>
          <w:p w:rsidR="003A35D8" w:rsidRPr="002177F3" w:rsidRDefault="003A35D8" w:rsidP="0053274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1452"/>
              <w:jc w:val="right"/>
            </w:pPr>
            <w:r w:rsidRPr="002177F3">
              <w:t>1 080</w:t>
            </w:r>
          </w:p>
        </w:tc>
      </w:tr>
      <w:tr w:rsidR="003A35D8" w:rsidRPr="002C45EE" w:rsidTr="00532749">
        <w:tc>
          <w:tcPr>
            <w:tcW w:w="3360" w:type="dxa"/>
          </w:tcPr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在以下频段内基于地面的卫星无线电测定业务（</w:t>
            </w:r>
            <w:r w:rsidRPr="002177F3">
              <w:rPr>
                <w:lang w:eastAsia="zh-CN"/>
              </w:rPr>
              <w:t>RDSS</w:t>
            </w:r>
            <w:r w:rsidRPr="002177F3">
              <w:rPr>
                <w:rFonts w:hint="eastAsia"/>
                <w:lang w:eastAsia="zh-CN"/>
              </w:rPr>
              <w:t>）：</w:t>
            </w:r>
          </w:p>
          <w:p w:rsidR="003A35D8" w:rsidRPr="002177F3" w:rsidRDefault="003A35D8" w:rsidP="00532749">
            <w:pPr>
              <w:pStyle w:val="Tabletext"/>
            </w:pPr>
            <w:r w:rsidRPr="002177F3">
              <w:t>1 610-1 626.5 MHz</w:t>
            </w:r>
            <w:r w:rsidRPr="002177F3">
              <w:br/>
              <w:t xml:space="preserve">2 483.5-2 500 MHz </w:t>
            </w:r>
            <w:r w:rsidRPr="002177F3">
              <w:br/>
              <w:t>2 500-2 516.5 MHz</w:t>
            </w:r>
          </w:p>
        </w:tc>
        <w:tc>
          <w:tcPr>
            <w:tcW w:w="2415" w:type="dxa"/>
          </w:tcPr>
          <w:p w:rsidR="003A35D8" w:rsidRPr="002177F3" w:rsidRDefault="003A35D8" w:rsidP="00532749">
            <w:pPr>
              <w:pStyle w:val="Tabletext"/>
            </w:pPr>
            <w:proofErr w:type="spellStart"/>
            <w:r w:rsidRPr="002177F3">
              <w:rPr>
                <w:rFonts w:hint="eastAsia"/>
              </w:rPr>
              <w:t>地面</w:t>
            </w:r>
            <w:proofErr w:type="spellEnd"/>
          </w:p>
        </w:tc>
        <w:tc>
          <w:tcPr>
            <w:tcW w:w="3581" w:type="dxa"/>
          </w:tcPr>
          <w:p w:rsidR="003A35D8" w:rsidRPr="002177F3" w:rsidRDefault="003A35D8" w:rsidP="0053274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1452"/>
              <w:jc w:val="right"/>
            </w:pPr>
            <w:r w:rsidRPr="002177F3">
              <w:t>100</w:t>
            </w:r>
          </w:p>
        </w:tc>
      </w:tr>
      <w:tr w:rsidR="003A35D8" w:rsidRPr="002C45EE" w:rsidTr="00532749">
        <w:tc>
          <w:tcPr>
            <w:tcW w:w="3360" w:type="dxa"/>
          </w:tcPr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在以下频段内，卫星无线电测定业务（</w:t>
            </w:r>
            <w:r w:rsidRPr="002177F3">
              <w:rPr>
                <w:lang w:eastAsia="zh-CN"/>
              </w:rPr>
              <w:t>RDSS</w:t>
            </w:r>
            <w:r w:rsidRPr="002177F3">
              <w:rPr>
                <w:rFonts w:hint="eastAsia"/>
                <w:lang w:eastAsia="zh-CN"/>
              </w:rPr>
              <w:t>）机载地球站：</w:t>
            </w:r>
          </w:p>
          <w:p w:rsidR="003A35D8" w:rsidRPr="002177F3" w:rsidRDefault="003A35D8" w:rsidP="00532749">
            <w:pPr>
              <w:pStyle w:val="Tabletext"/>
            </w:pPr>
            <w:r w:rsidRPr="002177F3">
              <w:t>1 610-1 626.5 MHz</w:t>
            </w:r>
            <w:r w:rsidRPr="002177F3">
              <w:br/>
              <w:t>2 483.5-2 500 MHz</w:t>
            </w:r>
            <w:r w:rsidRPr="002177F3">
              <w:br/>
              <w:t>2 500-2 516.5 MHz</w:t>
            </w:r>
          </w:p>
        </w:tc>
        <w:tc>
          <w:tcPr>
            <w:tcW w:w="2415" w:type="dxa"/>
          </w:tcPr>
          <w:p w:rsidR="003A35D8" w:rsidRPr="002177F3" w:rsidRDefault="003A35D8" w:rsidP="00532749">
            <w:pPr>
              <w:pStyle w:val="Tabletext"/>
            </w:pPr>
            <w:proofErr w:type="spellStart"/>
            <w:r w:rsidRPr="002177F3">
              <w:rPr>
                <w:rFonts w:hint="eastAsia"/>
              </w:rPr>
              <w:t>地面</w:t>
            </w:r>
            <w:proofErr w:type="spellEnd"/>
          </w:p>
        </w:tc>
        <w:tc>
          <w:tcPr>
            <w:tcW w:w="3581" w:type="dxa"/>
          </w:tcPr>
          <w:p w:rsidR="003A35D8" w:rsidRPr="002177F3" w:rsidRDefault="003A35D8" w:rsidP="0053274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1452"/>
              <w:jc w:val="right"/>
            </w:pPr>
            <w:r w:rsidRPr="002177F3">
              <w:t>400</w:t>
            </w:r>
          </w:p>
        </w:tc>
      </w:tr>
      <w:tr w:rsidR="003A35D8" w:rsidRPr="002C45EE" w:rsidTr="00532749">
        <w:tc>
          <w:tcPr>
            <w:tcW w:w="3360" w:type="dxa"/>
          </w:tcPr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lastRenderedPageBreak/>
              <w:t>卫星气象业务收信地球站</w:t>
            </w:r>
          </w:p>
        </w:tc>
        <w:tc>
          <w:tcPr>
            <w:tcW w:w="2415" w:type="dxa"/>
          </w:tcPr>
          <w:p w:rsidR="003A35D8" w:rsidRPr="002177F3" w:rsidRDefault="003A35D8" w:rsidP="00532749">
            <w:pPr>
              <w:pStyle w:val="Tabletext"/>
            </w:pPr>
            <w:proofErr w:type="spellStart"/>
            <w:r w:rsidRPr="002177F3">
              <w:rPr>
                <w:rFonts w:hint="eastAsia"/>
              </w:rPr>
              <w:t>气象辅助业务电台</w:t>
            </w:r>
            <w:proofErr w:type="spellEnd"/>
          </w:p>
        </w:tc>
        <w:tc>
          <w:tcPr>
            <w:tcW w:w="3581" w:type="dxa"/>
          </w:tcPr>
          <w:p w:rsidR="003A35D8" w:rsidRPr="002177F3" w:rsidRDefault="003A35D8" w:rsidP="0053274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35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对于工作在平均海平面（假定为地球半径的</w:t>
            </w:r>
            <w:r w:rsidRPr="002177F3">
              <w:rPr>
                <w:rFonts w:hint="eastAsia"/>
                <w:lang w:eastAsia="zh-CN"/>
              </w:rPr>
              <w:t>4/3</w:t>
            </w:r>
            <w:r w:rsidRPr="002177F3">
              <w:rPr>
                <w:rFonts w:hint="eastAsia"/>
                <w:lang w:eastAsia="zh-CN"/>
              </w:rPr>
              <w:t>，见注</w:t>
            </w:r>
            <w:r w:rsidRPr="002177F3">
              <w:rPr>
                <w:rFonts w:hint="eastAsia"/>
                <w:lang w:eastAsia="zh-CN"/>
              </w:rPr>
              <w:t>1</w:t>
            </w:r>
            <w:r w:rsidRPr="002177F3">
              <w:rPr>
                <w:rFonts w:hint="eastAsia"/>
                <w:lang w:eastAsia="zh-CN"/>
              </w:rPr>
              <w:t>）之上</w:t>
            </w:r>
            <w:r w:rsidRPr="002177F3">
              <w:rPr>
                <w:rFonts w:hint="eastAsia"/>
                <w:lang w:eastAsia="zh-CN"/>
              </w:rPr>
              <w:t>20 km</w:t>
            </w:r>
            <w:r w:rsidRPr="002177F3">
              <w:rPr>
                <w:rFonts w:hint="eastAsia"/>
                <w:lang w:eastAsia="zh-CN"/>
              </w:rPr>
              <w:t>高度的无线电探空仪，协调距离被认为是以地球站水平仰角的函数形式表示的能见度距离</w:t>
            </w:r>
          </w:p>
        </w:tc>
      </w:tr>
      <w:tr w:rsidR="003A35D8" w:rsidRPr="002C45EE" w:rsidTr="00532749">
        <w:tc>
          <w:tcPr>
            <w:tcW w:w="3360" w:type="dxa"/>
          </w:tcPr>
          <w:p w:rsidR="003A35D8" w:rsidRPr="002177F3" w:rsidRDefault="003A35D8" w:rsidP="00532749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非</w:t>
            </w:r>
            <w:r w:rsidRPr="002177F3">
              <w:rPr>
                <w:rFonts w:hint="eastAsia"/>
                <w:lang w:eastAsia="zh-CN"/>
              </w:rPr>
              <w:t>GSO MSS</w:t>
            </w:r>
            <w:r w:rsidRPr="002177F3">
              <w:rPr>
                <w:rFonts w:hint="eastAsia"/>
                <w:lang w:eastAsia="zh-CN"/>
              </w:rPr>
              <w:t>馈线链路地球站</w:t>
            </w:r>
            <w:r w:rsidRPr="002177F3">
              <w:rPr>
                <w:lang w:eastAsia="zh-CN"/>
              </w:rPr>
              <w:br/>
            </w:r>
            <w:r w:rsidRPr="002177F3">
              <w:rPr>
                <w:rFonts w:hint="eastAsia"/>
                <w:lang w:eastAsia="zh-CN"/>
              </w:rPr>
              <w:t>（所有频段）</w:t>
            </w:r>
          </w:p>
        </w:tc>
        <w:tc>
          <w:tcPr>
            <w:tcW w:w="2415" w:type="dxa"/>
          </w:tcPr>
          <w:p w:rsidR="003A35D8" w:rsidRPr="002177F3" w:rsidRDefault="003A35D8" w:rsidP="0054720B">
            <w:pPr>
              <w:pStyle w:val="Tabletext"/>
            </w:pPr>
            <w:proofErr w:type="spellStart"/>
            <w:r w:rsidRPr="002177F3">
              <w:rPr>
                <w:rFonts w:hint="eastAsia"/>
              </w:rPr>
              <w:t>移动（航</w:t>
            </w:r>
            <w:proofErr w:type="spellEnd"/>
            <w:r w:rsidR="0054720B">
              <w:rPr>
                <w:rFonts w:hint="eastAsia"/>
                <w:lang w:eastAsia="zh-CN"/>
              </w:rPr>
              <w:t>空</w:t>
            </w:r>
            <w:r w:rsidRPr="002177F3">
              <w:rPr>
                <w:rFonts w:hint="eastAsia"/>
              </w:rPr>
              <w:t>器）</w:t>
            </w:r>
          </w:p>
        </w:tc>
        <w:tc>
          <w:tcPr>
            <w:tcW w:w="3581" w:type="dxa"/>
          </w:tcPr>
          <w:p w:rsidR="003A35D8" w:rsidRPr="002177F3" w:rsidRDefault="003A35D8" w:rsidP="0053274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1452"/>
              <w:jc w:val="right"/>
            </w:pPr>
            <w:r w:rsidRPr="002177F3">
              <w:t>500</w:t>
            </w:r>
          </w:p>
        </w:tc>
      </w:tr>
      <w:tr w:rsidR="00071405" w:rsidRPr="002C45EE" w:rsidTr="00532749">
        <w:tc>
          <w:tcPr>
            <w:tcW w:w="3360" w:type="dxa"/>
          </w:tcPr>
          <w:p w:rsidR="00071405" w:rsidRPr="006C195C" w:rsidRDefault="00071405" w:rsidP="00071405">
            <w:pPr>
              <w:pStyle w:val="Tabletext"/>
              <w:rPr>
                <w:ins w:id="14" w:author="An, Changfeng" w:date="2015-10-28T13:47:00Z"/>
                <w:lang w:eastAsia="zh-CN"/>
              </w:rPr>
            </w:pPr>
            <w:ins w:id="15" w:author="An, Changfeng" w:date="2015-10-28T13:47:00Z">
              <w:r w:rsidRPr="006C195C">
                <w:rPr>
                  <w:rFonts w:hint="eastAsia"/>
                  <w:lang w:eastAsia="zh-CN"/>
                </w:rPr>
                <w:t>在以下频段内，空间研究业务的接收地球站：</w:t>
              </w:r>
            </w:ins>
          </w:p>
          <w:p w:rsidR="00071405" w:rsidRDefault="00071405" w:rsidP="00071405">
            <w:pPr>
              <w:pStyle w:val="Tabletext"/>
              <w:rPr>
                <w:sz w:val="18"/>
                <w:szCs w:val="18"/>
              </w:rPr>
            </w:pPr>
            <w:ins w:id="16" w:author="An, Changfeng" w:date="2015-10-28T13:47:00Z">
              <w:r w:rsidRPr="006C195C">
                <w:t>2 200-2 290 MHz</w:t>
              </w:r>
            </w:ins>
          </w:p>
        </w:tc>
        <w:tc>
          <w:tcPr>
            <w:tcW w:w="2415" w:type="dxa"/>
          </w:tcPr>
          <w:p w:rsidR="00071405" w:rsidRDefault="00071405" w:rsidP="00071405">
            <w:pPr>
              <w:pStyle w:val="Tabletext"/>
              <w:rPr>
                <w:sz w:val="18"/>
                <w:szCs w:val="18"/>
              </w:rPr>
            </w:pPr>
            <w:ins w:id="17" w:author="An, Changfeng" w:date="2015-10-28T13:47:00Z">
              <w:r>
                <w:rPr>
                  <w:rFonts w:hint="eastAsia"/>
                  <w:sz w:val="18"/>
                  <w:szCs w:val="18"/>
                  <w:lang w:eastAsia="zh-CN"/>
                </w:rPr>
                <w:t>移动（航空器）</w:t>
              </w:r>
            </w:ins>
          </w:p>
        </w:tc>
        <w:tc>
          <w:tcPr>
            <w:tcW w:w="3581" w:type="dxa"/>
          </w:tcPr>
          <w:p w:rsidR="00071405" w:rsidRDefault="00071405" w:rsidP="006D398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1452"/>
              <w:jc w:val="right"/>
              <w:rPr>
                <w:sz w:val="18"/>
                <w:szCs w:val="18"/>
              </w:rPr>
            </w:pPr>
            <w:ins w:id="18" w:author="An, Changfeng" w:date="2015-10-28T13:47:00Z">
              <w:r>
                <w:rPr>
                  <w:sz w:val="18"/>
                  <w:szCs w:val="18"/>
                </w:rPr>
                <w:t>880</w:t>
              </w:r>
            </w:ins>
          </w:p>
        </w:tc>
      </w:tr>
      <w:tr w:rsidR="00071405" w:rsidRPr="002C45EE" w:rsidTr="00532749">
        <w:tc>
          <w:tcPr>
            <w:tcW w:w="3360" w:type="dxa"/>
            <w:tcBorders>
              <w:bottom w:val="single" w:sz="4" w:space="0" w:color="auto"/>
            </w:tcBorders>
          </w:tcPr>
          <w:p w:rsidR="00071405" w:rsidRPr="002177F3" w:rsidRDefault="00071405" w:rsidP="00071405">
            <w:pPr>
              <w:pStyle w:val="Tabletext"/>
              <w:rPr>
                <w:lang w:eastAsia="zh-CN"/>
              </w:rPr>
            </w:pPr>
            <w:r w:rsidRPr="002177F3">
              <w:rPr>
                <w:rFonts w:hint="eastAsia"/>
                <w:lang w:eastAsia="zh-CN"/>
              </w:rPr>
              <w:t>以上各栏未涉及其频率共用的频段内的地基地球站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071405" w:rsidRPr="002177F3" w:rsidRDefault="00071405" w:rsidP="0054720B">
            <w:pPr>
              <w:pStyle w:val="Tabletext"/>
            </w:pPr>
            <w:proofErr w:type="spellStart"/>
            <w:r w:rsidRPr="002177F3">
              <w:rPr>
                <w:rFonts w:hint="eastAsia"/>
              </w:rPr>
              <w:t>移动（航</w:t>
            </w:r>
            <w:proofErr w:type="spellEnd"/>
            <w:r w:rsidR="0054720B">
              <w:rPr>
                <w:rFonts w:hint="eastAsia"/>
                <w:lang w:eastAsia="zh-CN"/>
              </w:rPr>
              <w:t>空</w:t>
            </w:r>
            <w:r w:rsidRPr="002177F3">
              <w:rPr>
                <w:rFonts w:hint="eastAsia"/>
              </w:rPr>
              <w:t>器）</w:t>
            </w: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:rsidR="00071405" w:rsidRPr="002177F3" w:rsidRDefault="00071405" w:rsidP="0007140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right="1452"/>
              <w:jc w:val="right"/>
            </w:pPr>
            <w:r w:rsidRPr="002177F3">
              <w:t>500</w:t>
            </w:r>
          </w:p>
        </w:tc>
      </w:tr>
    </w:tbl>
    <w:p w:rsidR="003A35D8" w:rsidRDefault="003A35D8" w:rsidP="003A35D8">
      <w:pPr>
        <w:pStyle w:val="Reasons"/>
      </w:pPr>
    </w:p>
    <w:p w:rsidR="004123E2" w:rsidRDefault="004123E2" w:rsidP="003A35D8">
      <w:pPr>
        <w:pStyle w:val="Reasons"/>
      </w:pPr>
    </w:p>
    <w:p w:rsidR="003A35D8" w:rsidRPr="006D6F72" w:rsidRDefault="003A35D8" w:rsidP="003A35D8">
      <w:pPr>
        <w:jc w:val="center"/>
        <w:rPr>
          <w:lang w:val="en-US"/>
        </w:rPr>
      </w:pPr>
      <w:r>
        <w:t>______________</w:t>
      </w:r>
      <w:bookmarkStart w:id="19" w:name="_GoBack"/>
      <w:bookmarkEnd w:id="19"/>
    </w:p>
    <w:sectPr w:rsidR="003A35D8" w:rsidRPr="006D6F72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3A35D8" w:rsidRDefault="00DD3A9E" w:rsidP="003A35D8">
    <w:pPr>
      <w:pStyle w:val="Footer"/>
    </w:pPr>
    <w:fldSimple w:instr=" FILENAME \p  \* MERGEFORMAT ">
      <w:r w:rsidR="00D1737B">
        <w:t>P:\CHI\ITU-R\CONF-R\CMR15\000\004ADD07C.docx</w:t>
      </w:r>
    </w:fldSimple>
    <w:r w:rsidR="003A35D8">
      <w:t xml:space="preserve"> (389364)</w:t>
    </w:r>
    <w:r w:rsidR="003A35D8">
      <w:tab/>
    </w:r>
    <w:r w:rsidR="003A35D8">
      <w:fldChar w:fldCharType="begin"/>
    </w:r>
    <w:r w:rsidR="003A35D8">
      <w:instrText xml:space="preserve"> SAVEDATE \@ DD.MM.YY </w:instrText>
    </w:r>
    <w:r w:rsidR="003A35D8">
      <w:fldChar w:fldCharType="separate"/>
    </w:r>
    <w:r w:rsidR="00D1737B">
      <w:t>30.10.15</w:t>
    </w:r>
    <w:r w:rsidR="003A35D8">
      <w:fldChar w:fldCharType="end"/>
    </w:r>
    <w:r w:rsidR="003A35D8">
      <w:tab/>
    </w:r>
    <w:r w:rsidR="003A35D8">
      <w:fldChar w:fldCharType="begin"/>
    </w:r>
    <w:r w:rsidR="003A35D8">
      <w:instrText xml:space="preserve"> PRINTDATE \@ DD.MM.YY </w:instrText>
    </w:r>
    <w:r w:rsidR="003A35D8">
      <w:fldChar w:fldCharType="separate"/>
    </w:r>
    <w:r w:rsidR="00D1737B">
      <w:t>30.10.15</w:t>
    </w:r>
    <w:r w:rsidR="003A35D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5D8" w:rsidRDefault="00D1737B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P:\CHI\ITU-R\CONF-R\CMR15\000\004ADD07C.docx</w:t>
    </w:r>
    <w:r>
      <w:fldChar w:fldCharType="end"/>
    </w:r>
    <w:r w:rsidR="003A35D8">
      <w:t xml:space="preserve"> (389364)</w:t>
    </w:r>
    <w:r w:rsidR="003A35D8">
      <w:tab/>
    </w:r>
    <w:r w:rsidR="003A35D8">
      <w:fldChar w:fldCharType="begin"/>
    </w:r>
    <w:r w:rsidR="003A35D8">
      <w:instrText xml:space="preserve"> SAVEDATE \@ DD.MM.YY </w:instrText>
    </w:r>
    <w:r w:rsidR="003A35D8">
      <w:fldChar w:fldCharType="separate"/>
    </w:r>
    <w:r>
      <w:t>30.10.15</w:t>
    </w:r>
    <w:r w:rsidR="003A35D8">
      <w:fldChar w:fldCharType="end"/>
    </w:r>
    <w:r w:rsidR="003A35D8">
      <w:tab/>
    </w:r>
    <w:r w:rsidR="003A35D8">
      <w:fldChar w:fldCharType="begin"/>
    </w:r>
    <w:r w:rsidR="003A35D8">
      <w:instrText xml:space="preserve"> PRINTDATE \@ DD.MM.YY </w:instrText>
    </w:r>
    <w:r w:rsidR="003A35D8">
      <w:fldChar w:fldCharType="separate"/>
    </w:r>
    <w:r>
      <w:t>30.10.15</w:t>
    </w:r>
    <w:r w:rsidR="003A35D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737B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4(Add.7)-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, Changfeng">
    <w15:presenceInfo w15:providerId="AD" w15:userId="S-1-5-21-8740799-900759487-1415713722-268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433AC"/>
    <w:rsid w:val="00053820"/>
    <w:rsid w:val="00071405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E42DD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A35D8"/>
    <w:rsid w:val="003B4BEF"/>
    <w:rsid w:val="003C6B45"/>
    <w:rsid w:val="004123E2"/>
    <w:rsid w:val="0041282E"/>
    <w:rsid w:val="00437869"/>
    <w:rsid w:val="00465A34"/>
    <w:rsid w:val="004918A8"/>
    <w:rsid w:val="004C4554"/>
    <w:rsid w:val="004D2DEC"/>
    <w:rsid w:val="004F2BE6"/>
    <w:rsid w:val="00527E8A"/>
    <w:rsid w:val="00542E85"/>
    <w:rsid w:val="0054720B"/>
    <w:rsid w:val="00562479"/>
    <w:rsid w:val="00570172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D3981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5416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4743A"/>
    <w:rsid w:val="00A815BE"/>
    <w:rsid w:val="00AA5DA1"/>
    <w:rsid w:val="00AE369F"/>
    <w:rsid w:val="00B026CB"/>
    <w:rsid w:val="00B711CC"/>
    <w:rsid w:val="00B851D4"/>
    <w:rsid w:val="00B868FC"/>
    <w:rsid w:val="00B9008A"/>
    <w:rsid w:val="00B95072"/>
    <w:rsid w:val="00BB1A65"/>
    <w:rsid w:val="00BB26CD"/>
    <w:rsid w:val="00C07239"/>
    <w:rsid w:val="00C364B1"/>
    <w:rsid w:val="00C47D87"/>
    <w:rsid w:val="00C627F9"/>
    <w:rsid w:val="00C6584D"/>
    <w:rsid w:val="00C929E0"/>
    <w:rsid w:val="00CA5FBF"/>
    <w:rsid w:val="00CB4E5A"/>
    <w:rsid w:val="00CC73D7"/>
    <w:rsid w:val="00CF0AD7"/>
    <w:rsid w:val="00CF0BE1"/>
    <w:rsid w:val="00D1737B"/>
    <w:rsid w:val="00D52A14"/>
    <w:rsid w:val="00D6206A"/>
    <w:rsid w:val="00D7409B"/>
    <w:rsid w:val="00D74599"/>
    <w:rsid w:val="00DA0469"/>
    <w:rsid w:val="00DD13B7"/>
    <w:rsid w:val="00DD3A9E"/>
    <w:rsid w:val="00DF3B0C"/>
    <w:rsid w:val="00E14984"/>
    <w:rsid w:val="00E22A25"/>
    <w:rsid w:val="00E560F1"/>
    <w:rsid w:val="00E92319"/>
    <w:rsid w:val="00EA659A"/>
    <w:rsid w:val="00F26AF2"/>
    <w:rsid w:val="00F837F4"/>
    <w:rsid w:val="00F84A4B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15A7D3-72E1-4C77-80C0-2DFF9DF7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link w:val="TabletextChar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link w:val="TablelegendChar"/>
    <w:rsid w:val="00B026CB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link w:val="AnnextitleChar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link w:val="AnnexNoCar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link w:val="AppendixtitleChar"/>
    <w:rsid w:val="00B026CB"/>
  </w:style>
  <w:style w:type="paragraph" w:customStyle="1" w:styleId="AppendixNo">
    <w:name w:val="Appendix_No"/>
    <w:basedOn w:val="AnnexNo"/>
    <w:next w:val="Annexref"/>
    <w:link w:val="AppendixNoChar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styleId="Hyperlink">
    <w:name w:val="Hyperlink"/>
    <w:basedOn w:val="DefaultParagraphFont"/>
    <w:uiPriority w:val="99"/>
    <w:unhideWhenUsed/>
    <w:rsid w:val="003A35D8"/>
    <w:rPr>
      <w:color w:val="0000FF" w:themeColor="hyperlink"/>
      <w:u w:val="single"/>
    </w:rPr>
  </w:style>
  <w:style w:type="character" w:customStyle="1" w:styleId="TabletextChar">
    <w:name w:val="Table_text Char"/>
    <w:basedOn w:val="DefaultParagraphFont"/>
    <w:link w:val="Tabletext"/>
    <w:locked/>
    <w:rsid w:val="003A35D8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3A35D8"/>
    <w:rPr>
      <w:rFonts w:ascii="Times New Roman Bold" w:hAnsi="Times New Roman Bold"/>
      <w:b/>
      <w:lang w:val="en-GB" w:eastAsia="en-US"/>
    </w:rPr>
  </w:style>
  <w:style w:type="character" w:customStyle="1" w:styleId="TableNoChar">
    <w:name w:val="Table_No Char"/>
    <w:basedOn w:val="DefaultParagraphFont"/>
    <w:link w:val="TableNo"/>
    <w:locked/>
    <w:rsid w:val="003A35D8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3A35D8"/>
    <w:rPr>
      <w:rFonts w:ascii="Times New Roman Bold" w:hAnsi="Times New Roman Bold"/>
      <w:b/>
      <w:lang w:val="en-GB" w:eastAsia="en-US"/>
    </w:rPr>
  </w:style>
  <w:style w:type="character" w:customStyle="1" w:styleId="TablelegendChar">
    <w:name w:val="Table_legend Char"/>
    <w:basedOn w:val="TabletextChar"/>
    <w:link w:val="Tablelegend"/>
    <w:rsid w:val="003A35D8"/>
    <w:rPr>
      <w:rFonts w:ascii="Times New Roman" w:hAnsi="Times New Roman"/>
      <w:lang w:val="en-GB" w:eastAsia="en-US"/>
    </w:rPr>
  </w:style>
  <w:style w:type="character" w:customStyle="1" w:styleId="AnnexNoCar">
    <w:name w:val="Annex_No Car"/>
    <w:basedOn w:val="DefaultParagraphFont"/>
    <w:link w:val="AnnexNo"/>
    <w:rsid w:val="003A35D8"/>
    <w:rPr>
      <w:rFonts w:ascii="Times New Roman" w:hAnsi="Times New Roman"/>
      <w:caps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3A35D8"/>
    <w:rPr>
      <w:rFonts w:ascii="Times New Roman Bold" w:hAnsi="Times New Roman Bold"/>
      <w:b/>
      <w:sz w:val="28"/>
      <w:lang w:val="en-GB" w:eastAsia="en-US"/>
    </w:rPr>
  </w:style>
  <w:style w:type="character" w:customStyle="1" w:styleId="AppendixtitleChar">
    <w:name w:val="Appendix_title Char"/>
    <w:basedOn w:val="AnnextitleChar"/>
    <w:link w:val="Appendixtitle"/>
    <w:rsid w:val="003A35D8"/>
    <w:rPr>
      <w:rFonts w:ascii="Times New Roman Bold" w:hAnsi="Times New Roman Bold"/>
      <w:b/>
      <w:sz w:val="28"/>
      <w:lang w:val="en-GB" w:eastAsia="en-US"/>
    </w:rPr>
  </w:style>
  <w:style w:type="character" w:customStyle="1" w:styleId="AppendixNoChar">
    <w:name w:val="Appendix_No Char"/>
    <w:basedOn w:val="DefaultParagraphFont"/>
    <w:link w:val="AppendixNo"/>
    <w:locked/>
    <w:rsid w:val="003A35D8"/>
    <w:rPr>
      <w:rFonts w:ascii="Times New Roman" w:hAnsi="Times New Roman"/>
      <w:caps/>
      <w:sz w:val="28"/>
      <w:lang w:val="en-GB" w:eastAsia="en-US"/>
    </w:rPr>
  </w:style>
  <w:style w:type="character" w:customStyle="1" w:styleId="href">
    <w:name w:val="href"/>
    <w:basedOn w:val="DefaultParagraphFont"/>
    <w:rsid w:val="003A35D8"/>
  </w:style>
  <w:style w:type="character" w:styleId="FollowedHyperlink">
    <w:name w:val="FollowedHyperlink"/>
    <w:basedOn w:val="DefaultParagraphFont"/>
    <w:semiHidden/>
    <w:unhideWhenUsed/>
    <w:rsid w:val="001E42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R15-WRC15-C-0004!A7!MSW-C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3B154-7144-4F58-A791-D7C7E3B294E7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www.w3.org/XML/1998/namespace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1038</Words>
  <Characters>1382</Characters>
  <Application>Microsoft Office Word</Application>
  <DocSecurity>0</DocSecurity>
  <Lines>112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R15-WRC15-C-0004!A7!MSW-C</vt:lpstr>
    </vt:vector>
  </TitlesOfParts>
  <Manager>General Secretariat - Pool</Manager>
  <Company>International Telecommunication Union (ITU)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R15-WRC15-C-0004!A7!MSW-C</dc:title>
  <dc:subject>World Radiocommunication Conference - 2015</dc:subject>
  <dc:creator>Documents Proposals Manager (DPM)</dc:creator>
  <cp:keywords>DPM_v5.2015.10.271_prod</cp:keywords>
  <dc:description/>
  <cp:lastModifiedBy>Xu, Hui</cp:lastModifiedBy>
  <cp:revision>13</cp:revision>
  <cp:lastPrinted>2015-10-30T19:41:00Z</cp:lastPrinted>
  <dcterms:created xsi:type="dcterms:W3CDTF">2015-10-30T19:06:00Z</dcterms:created>
  <dcterms:modified xsi:type="dcterms:W3CDTF">2015-10-30T19:43:00Z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