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8656B3">
        <w:trPr>
          <w:cantSplit/>
        </w:trPr>
        <w:tc>
          <w:tcPr>
            <w:tcW w:w="6911" w:type="dxa"/>
          </w:tcPr>
          <w:p w:rsidR="008656B3" w:rsidRPr="00566240" w:rsidRDefault="008656B3" w:rsidP="00A67CBF">
            <w:pPr>
              <w:spacing w:before="400" w:after="48"/>
              <w:rPr>
                <w:rFonts w:ascii="Verdana" w:hAnsi="Verdana"/>
                <w:b/>
                <w:bCs/>
                <w:position w:val="6"/>
                <w:lang w:eastAsia="zh-CN"/>
              </w:rPr>
            </w:pPr>
            <w:bookmarkStart w:id="0" w:name="dtemplate"/>
            <w:bookmarkEnd w:id="0"/>
            <w:r w:rsidRPr="00566240">
              <w:rPr>
                <w:rFonts w:ascii="SimSun" w:hAnsi="SimSun" w:hint="eastAsia"/>
                <w:b/>
                <w:bCs/>
                <w:sz w:val="26"/>
                <w:szCs w:val="26"/>
                <w:lang w:eastAsia="zh-CN"/>
              </w:rPr>
              <w:t>世界无线电通信大会</w:t>
            </w:r>
            <w:r w:rsidRPr="00566240">
              <w:rPr>
                <w:rFonts w:ascii="Verdana" w:hAnsi="SimSun"/>
                <w:b/>
                <w:bCs/>
                <w:sz w:val="26"/>
                <w:szCs w:val="26"/>
                <w:lang w:eastAsia="zh-CN"/>
              </w:rPr>
              <w:t>（</w:t>
            </w:r>
            <w:r w:rsidRPr="00566240">
              <w:rPr>
                <w:rFonts w:ascii="Verdana" w:hAnsi="Verdana" w:cs="Arial"/>
                <w:b/>
                <w:bCs/>
                <w:sz w:val="26"/>
                <w:szCs w:val="26"/>
                <w:lang w:eastAsia="zh-CN"/>
              </w:rPr>
              <w:t>WRC-</w:t>
            </w:r>
            <w:r>
              <w:rPr>
                <w:rFonts w:ascii="Verdana" w:hAnsi="Verdana" w:cs="Arial"/>
                <w:b/>
                <w:bCs/>
                <w:sz w:val="26"/>
                <w:szCs w:val="26"/>
                <w:lang w:eastAsia="zh-CN"/>
              </w:rPr>
              <w:t>15</w:t>
            </w:r>
            <w:r w:rsidRPr="00566240">
              <w:rPr>
                <w:rFonts w:ascii="Verdana" w:hAnsi="SimSun"/>
                <w:b/>
                <w:bCs/>
                <w:sz w:val="26"/>
                <w:szCs w:val="26"/>
                <w:lang w:eastAsia="zh-CN"/>
              </w:rPr>
              <w:t>）</w:t>
            </w:r>
            <w:r w:rsidRPr="00566240">
              <w:rPr>
                <w:rFonts w:ascii="Verdana" w:hAnsi="Verdana" w:cs="Times"/>
                <w:b/>
                <w:bCs/>
                <w:position w:val="6"/>
                <w:sz w:val="26"/>
                <w:szCs w:val="26"/>
                <w:lang w:eastAsia="zh-CN"/>
              </w:rPr>
              <w:br/>
            </w:r>
            <w:r w:rsidRPr="00162D00">
              <w:rPr>
                <w:rFonts w:ascii="Verdana" w:hAnsi="Verdana"/>
                <w:b/>
                <w:bCs/>
                <w:smallCaps/>
                <w:sz w:val="20"/>
                <w:lang w:eastAsia="zh-CN"/>
              </w:rPr>
              <w:t>2015</w:t>
            </w:r>
            <w:r w:rsidRPr="00162D00">
              <w:rPr>
                <w:rFonts w:ascii="SimSun" w:hAnsi="SimSun" w:hint="eastAsia"/>
                <w:b/>
                <w:bCs/>
                <w:smallCaps/>
                <w:sz w:val="20"/>
                <w:lang w:eastAsia="zh-CN"/>
              </w:rPr>
              <w:t>年</w:t>
            </w:r>
            <w:r w:rsidRPr="00162D00">
              <w:rPr>
                <w:rFonts w:ascii="Verdana" w:hAnsi="Verdana"/>
                <w:b/>
                <w:bCs/>
                <w:smallCaps/>
                <w:sz w:val="20"/>
                <w:lang w:eastAsia="zh-CN"/>
              </w:rPr>
              <w:t>11</w:t>
            </w:r>
            <w:r w:rsidRPr="00162D00">
              <w:rPr>
                <w:rFonts w:ascii="SimSun" w:hAnsi="SimSun" w:hint="eastAsia"/>
                <w:b/>
                <w:bCs/>
                <w:smallCaps/>
                <w:sz w:val="20"/>
                <w:lang w:eastAsia="zh-CN"/>
              </w:rPr>
              <w:t>月</w:t>
            </w:r>
            <w:r w:rsidRPr="00162D00">
              <w:rPr>
                <w:rFonts w:ascii="Verdana" w:hAnsi="Verdana" w:cstheme="minorHAnsi"/>
                <w:b/>
                <w:bCs/>
                <w:smallCaps/>
                <w:sz w:val="20"/>
                <w:lang w:eastAsia="zh-CN"/>
              </w:rPr>
              <w:t>2-27</w:t>
            </w:r>
            <w:r w:rsidRPr="00162D00">
              <w:rPr>
                <w:rFonts w:ascii="SimSun" w:hAnsi="SimSun" w:hint="eastAsia"/>
                <w:b/>
                <w:bCs/>
                <w:smallCaps/>
                <w:sz w:val="20"/>
                <w:lang w:eastAsia="zh-CN"/>
              </w:rPr>
              <w:t>日</w:t>
            </w:r>
            <w:r w:rsidRPr="00162D00">
              <w:rPr>
                <w:rFonts w:ascii="SimSun" w:hAnsi="SimSun" w:cs="SimSun" w:hint="eastAsia"/>
                <w:b/>
                <w:smallCaps/>
                <w:sz w:val="20"/>
                <w:lang w:eastAsia="zh-CN"/>
              </w:rPr>
              <w:t>，</w:t>
            </w:r>
            <w:r w:rsidRPr="00162D00">
              <w:rPr>
                <w:rFonts w:ascii="SimSun" w:hAnsi="SimSun" w:hint="eastAsia"/>
                <w:b/>
                <w:bCs/>
                <w:sz w:val="20"/>
                <w:lang w:eastAsia="zh-CN"/>
              </w:rPr>
              <w:t>日内瓦</w:t>
            </w:r>
          </w:p>
        </w:tc>
        <w:tc>
          <w:tcPr>
            <w:tcW w:w="3120" w:type="dxa"/>
          </w:tcPr>
          <w:p w:rsidR="008656B3" w:rsidRDefault="008656B3" w:rsidP="00A67CBF">
            <w:pPr>
              <w:spacing w:before="0"/>
              <w:jc w:val="right"/>
            </w:pPr>
            <w:bookmarkStart w:id="1" w:name="ditulogo"/>
            <w:bookmarkEnd w:id="1"/>
            <w:r>
              <w:rPr>
                <w:noProof/>
                <w:lang w:val="en-US" w:eastAsia="zh-CN"/>
              </w:rPr>
              <w:drawing>
                <wp:inline distT="0" distB="0" distL="0" distR="0" wp14:anchorId="361580C4" wp14:editId="71F9A3E9">
                  <wp:extent cx="1247775" cy="9358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8656B3" w:rsidRPr="00617BE4">
        <w:trPr>
          <w:cantSplit/>
        </w:trPr>
        <w:tc>
          <w:tcPr>
            <w:tcW w:w="6911" w:type="dxa"/>
            <w:tcBorders>
              <w:bottom w:val="single" w:sz="12" w:space="0" w:color="auto"/>
            </w:tcBorders>
          </w:tcPr>
          <w:p w:rsidR="008656B3" w:rsidRPr="00617BE4" w:rsidRDefault="008656B3" w:rsidP="00A67CBF">
            <w:pPr>
              <w:spacing w:after="48"/>
              <w:rPr>
                <w:b/>
                <w:smallCaps/>
                <w:szCs w:val="24"/>
              </w:rPr>
            </w:pPr>
            <w:r w:rsidRPr="00904437">
              <w:rPr>
                <w:rFonts w:hAnsi="SimSun" w:hint="eastAsia"/>
                <w:b/>
                <w:bCs/>
                <w:szCs w:val="24"/>
              </w:rPr>
              <w:t>国</w:t>
            </w:r>
            <w:r w:rsidRPr="00904437">
              <w:rPr>
                <w:rFonts w:hAnsi="SimSun" w:hint="eastAsia"/>
                <w:b/>
                <w:bCs/>
                <w:szCs w:val="24"/>
              </w:rPr>
              <w:t xml:space="preserve"> </w:t>
            </w:r>
            <w:r w:rsidRPr="00904437">
              <w:rPr>
                <w:rFonts w:hAnsi="SimSun" w:hint="eastAsia"/>
                <w:b/>
                <w:bCs/>
                <w:szCs w:val="24"/>
              </w:rPr>
              <w:t>际</w:t>
            </w:r>
            <w:r w:rsidRPr="00904437">
              <w:rPr>
                <w:rFonts w:hAnsi="SimSun" w:hint="eastAsia"/>
                <w:b/>
                <w:bCs/>
                <w:szCs w:val="24"/>
              </w:rPr>
              <w:t xml:space="preserve"> </w:t>
            </w:r>
            <w:r w:rsidRPr="00904437">
              <w:rPr>
                <w:rFonts w:hAnsi="SimSun" w:hint="eastAsia"/>
                <w:b/>
                <w:bCs/>
                <w:szCs w:val="24"/>
              </w:rPr>
              <w:t>电</w:t>
            </w:r>
            <w:r w:rsidRPr="00904437">
              <w:rPr>
                <w:rFonts w:hAnsi="SimSun" w:hint="eastAsia"/>
                <w:b/>
                <w:bCs/>
                <w:szCs w:val="24"/>
              </w:rPr>
              <w:t xml:space="preserve"> </w:t>
            </w:r>
            <w:r w:rsidRPr="00904437">
              <w:rPr>
                <w:rFonts w:hAnsi="SimSun" w:hint="eastAsia"/>
                <w:b/>
                <w:bCs/>
                <w:szCs w:val="24"/>
              </w:rPr>
              <w:t>信</w:t>
            </w:r>
            <w:r w:rsidRPr="00904437">
              <w:rPr>
                <w:rFonts w:hAnsi="SimSun" w:hint="eastAsia"/>
                <w:b/>
                <w:bCs/>
                <w:szCs w:val="24"/>
              </w:rPr>
              <w:t xml:space="preserve"> </w:t>
            </w:r>
            <w:r w:rsidRPr="00904437">
              <w:rPr>
                <w:rFonts w:hAnsi="SimSun" w:hint="eastAsia"/>
                <w:b/>
                <w:bCs/>
                <w:szCs w:val="24"/>
              </w:rPr>
              <w:t>联</w:t>
            </w:r>
            <w:r w:rsidRPr="00904437">
              <w:rPr>
                <w:rFonts w:hAnsi="SimSun" w:hint="eastAsia"/>
                <w:b/>
                <w:bCs/>
                <w:szCs w:val="24"/>
              </w:rPr>
              <w:t xml:space="preserve"> </w:t>
            </w:r>
            <w:r w:rsidRPr="00904437">
              <w:rPr>
                <w:rFonts w:hAnsi="SimSun" w:hint="eastAsia"/>
                <w:b/>
                <w:bCs/>
                <w:szCs w:val="24"/>
              </w:rPr>
              <w:t>盟</w:t>
            </w:r>
          </w:p>
        </w:tc>
        <w:tc>
          <w:tcPr>
            <w:tcW w:w="3120" w:type="dxa"/>
            <w:tcBorders>
              <w:bottom w:val="single" w:sz="12" w:space="0" w:color="auto"/>
            </w:tcBorders>
          </w:tcPr>
          <w:p w:rsidR="008656B3" w:rsidRPr="00617BE4" w:rsidRDefault="008656B3" w:rsidP="00A67CBF">
            <w:pPr>
              <w:rPr>
                <w:rFonts w:ascii="Verdana" w:hAnsi="Verdana"/>
                <w:szCs w:val="24"/>
              </w:rPr>
            </w:pPr>
          </w:p>
        </w:tc>
      </w:tr>
      <w:tr w:rsidR="008656B3" w:rsidRPr="00C324A8">
        <w:trPr>
          <w:cantSplit/>
        </w:trPr>
        <w:tc>
          <w:tcPr>
            <w:tcW w:w="6911" w:type="dxa"/>
            <w:tcBorders>
              <w:top w:val="single" w:sz="12" w:space="0" w:color="auto"/>
            </w:tcBorders>
          </w:tcPr>
          <w:p w:rsidR="008656B3" w:rsidRPr="00C324A8" w:rsidRDefault="008656B3" w:rsidP="00A67CBF">
            <w:pPr>
              <w:spacing w:after="48"/>
              <w:rPr>
                <w:rFonts w:ascii="Verdana" w:hAnsi="Verdana"/>
                <w:b/>
                <w:smallCaps/>
                <w:sz w:val="20"/>
              </w:rPr>
            </w:pPr>
          </w:p>
        </w:tc>
        <w:tc>
          <w:tcPr>
            <w:tcW w:w="3120" w:type="dxa"/>
            <w:tcBorders>
              <w:top w:val="single" w:sz="12" w:space="0" w:color="auto"/>
            </w:tcBorders>
          </w:tcPr>
          <w:p w:rsidR="008656B3" w:rsidRPr="00C324A8" w:rsidRDefault="008656B3" w:rsidP="00A67CBF">
            <w:pPr>
              <w:rPr>
                <w:rFonts w:ascii="Verdana" w:hAnsi="Verdana"/>
                <w:sz w:val="20"/>
              </w:rPr>
            </w:pPr>
          </w:p>
        </w:tc>
      </w:tr>
      <w:tr w:rsidR="008656B3" w:rsidRPr="00C324A8">
        <w:trPr>
          <w:cantSplit/>
          <w:trHeight w:val="23"/>
        </w:trPr>
        <w:tc>
          <w:tcPr>
            <w:tcW w:w="6911" w:type="dxa"/>
            <w:vMerge w:val="restart"/>
          </w:tcPr>
          <w:p w:rsidR="008656B3" w:rsidRPr="008656B3" w:rsidRDefault="002F069D" w:rsidP="00A67CBF">
            <w:pPr>
              <w:tabs>
                <w:tab w:val="left" w:pos="851"/>
              </w:tabs>
              <w:spacing w:before="0"/>
              <w:rPr>
                <w:rFonts w:ascii="Verdana" w:hAnsi="Verdana"/>
                <w:b/>
                <w:sz w:val="20"/>
                <w:lang w:eastAsia="zh-CN"/>
              </w:rPr>
            </w:pPr>
            <w:bookmarkStart w:id="2" w:name="dmeeting"/>
            <w:bookmarkStart w:id="3" w:name="dnum" w:colFirst="1" w:colLast="1"/>
            <w:bookmarkEnd w:id="2"/>
            <w:r>
              <w:rPr>
                <w:rFonts w:ascii="Verdana" w:hAnsi="Verdana" w:hint="eastAsia"/>
                <w:b/>
                <w:sz w:val="20"/>
                <w:lang w:eastAsia="zh-CN"/>
              </w:rPr>
              <w:t>全体</w:t>
            </w:r>
            <w:r>
              <w:rPr>
                <w:rFonts w:ascii="Verdana" w:hAnsi="Verdana"/>
                <w:b/>
                <w:sz w:val="20"/>
                <w:lang w:eastAsia="zh-CN"/>
              </w:rPr>
              <w:t>会议</w:t>
            </w:r>
          </w:p>
        </w:tc>
        <w:tc>
          <w:tcPr>
            <w:tcW w:w="3120" w:type="dxa"/>
          </w:tcPr>
          <w:p w:rsidR="008656B3" w:rsidRPr="008656B3" w:rsidRDefault="008656B3" w:rsidP="00A67CBF">
            <w:pPr>
              <w:tabs>
                <w:tab w:val="left" w:pos="851"/>
              </w:tabs>
              <w:spacing w:before="0"/>
              <w:rPr>
                <w:rFonts w:ascii="Verdana" w:hAnsi="Verdana"/>
                <w:b/>
                <w:sz w:val="20"/>
              </w:rPr>
            </w:pPr>
            <w:proofErr w:type="spellStart"/>
            <w:r w:rsidRPr="008656B3">
              <w:rPr>
                <w:rFonts w:ascii="Verdana" w:hAnsi="Verdana" w:hint="eastAsia"/>
                <w:b/>
                <w:sz w:val="20"/>
              </w:rPr>
              <w:t>文件</w:t>
            </w:r>
            <w:proofErr w:type="spellEnd"/>
            <w:r w:rsidR="00B507B5">
              <w:rPr>
                <w:rFonts w:ascii="Verdana" w:hAnsi="Verdana"/>
                <w:b/>
                <w:sz w:val="20"/>
              </w:rPr>
              <w:t xml:space="preserve"> 4</w:t>
            </w:r>
            <w:r w:rsidR="002F069D">
              <w:rPr>
                <w:rFonts w:ascii="Verdana" w:hAnsi="Verdana"/>
                <w:b/>
                <w:sz w:val="20"/>
              </w:rPr>
              <w:t>(Add.1)(Add.2</w:t>
            </w:r>
            <w:r w:rsidR="002F069D" w:rsidRPr="00CD4F7C">
              <w:rPr>
                <w:rFonts w:ascii="Verdana" w:hAnsi="Verdana"/>
                <w:b/>
                <w:sz w:val="20"/>
              </w:rPr>
              <w:t>)</w:t>
            </w:r>
            <w:r w:rsidRPr="008656B3">
              <w:rPr>
                <w:rFonts w:ascii="Verdana" w:hAnsi="Verdana"/>
                <w:b/>
                <w:sz w:val="20"/>
              </w:rPr>
              <w:t>-C</w:t>
            </w:r>
          </w:p>
        </w:tc>
      </w:tr>
      <w:tr w:rsidR="008656B3" w:rsidRPr="00C324A8">
        <w:trPr>
          <w:cantSplit/>
          <w:trHeight w:val="23"/>
        </w:trPr>
        <w:tc>
          <w:tcPr>
            <w:tcW w:w="6911" w:type="dxa"/>
            <w:vMerge/>
          </w:tcPr>
          <w:p w:rsidR="008656B3" w:rsidRPr="00C324A8" w:rsidRDefault="008656B3" w:rsidP="00A67CBF">
            <w:pPr>
              <w:tabs>
                <w:tab w:val="left" w:pos="851"/>
              </w:tabs>
              <w:rPr>
                <w:rFonts w:ascii="Verdana" w:hAnsi="Verdana"/>
                <w:b/>
                <w:sz w:val="20"/>
              </w:rPr>
            </w:pPr>
            <w:bookmarkStart w:id="4" w:name="ddate" w:colFirst="1" w:colLast="1"/>
            <w:bookmarkEnd w:id="3"/>
          </w:p>
        </w:tc>
        <w:tc>
          <w:tcPr>
            <w:tcW w:w="3120" w:type="dxa"/>
          </w:tcPr>
          <w:p w:rsidR="008656B3" w:rsidRPr="008656B3" w:rsidRDefault="008656B3" w:rsidP="00A67CBF">
            <w:pPr>
              <w:tabs>
                <w:tab w:val="left" w:pos="993"/>
              </w:tabs>
              <w:spacing w:before="0"/>
              <w:rPr>
                <w:rFonts w:ascii="Verdana" w:hAnsi="Verdana"/>
                <w:b/>
                <w:sz w:val="20"/>
              </w:rPr>
            </w:pPr>
            <w:r w:rsidRPr="008656B3">
              <w:rPr>
                <w:rFonts w:ascii="Verdana" w:hAnsi="Verdana"/>
                <w:b/>
                <w:bCs/>
                <w:sz w:val="20"/>
              </w:rPr>
              <w:t>2015</w:t>
            </w:r>
            <w:r w:rsidRPr="008656B3">
              <w:rPr>
                <w:rFonts w:ascii="Verdana" w:hAnsi="Verdana" w:hint="eastAsia"/>
                <w:b/>
                <w:bCs/>
                <w:sz w:val="20"/>
              </w:rPr>
              <w:t>年</w:t>
            </w:r>
            <w:r w:rsidRPr="008656B3">
              <w:rPr>
                <w:rFonts w:ascii="Verdana" w:hAnsi="Verdana" w:hint="eastAsia"/>
                <w:b/>
                <w:bCs/>
                <w:sz w:val="20"/>
              </w:rPr>
              <w:t>1</w:t>
            </w:r>
            <w:r w:rsidR="002F069D">
              <w:rPr>
                <w:rFonts w:ascii="Verdana" w:hAnsi="Verdana"/>
                <w:b/>
                <w:bCs/>
                <w:sz w:val="20"/>
              </w:rPr>
              <w:t>0</w:t>
            </w:r>
            <w:r w:rsidRPr="008656B3">
              <w:rPr>
                <w:rFonts w:ascii="Verdana" w:hAnsi="Verdana" w:hint="eastAsia"/>
                <w:b/>
                <w:bCs/>
                <w:sz w:val="20"/>
              </w:rPr>
              <w:t>月</w:t>
            </w:r>
            <w:r w:rsidR="002F069D">
              <w:rPr>
                <w:rFonts w:ascii="Verdana" w:hAnsi="Verdana"/>
                <w:b/>
                <w:bCs/>
                <w:sz w:val="20"/>
              </w:rPr>
              <w:t>29</w:t>
            </w:r>
            <w:r w:rsidRPr="008656B3">
              <w:rPr>
                <w:rFonts w:ascii="Verdana" w:hAnsi="Verdana" w:hint="eastAsia"/>
                <w:b/>
                <w:bCs/>
                <w:sz w:val="20"/>
              </w:rPr>
              <w:t>日</w:t>
            </w:r>
          </w:p>
        </w:tc>
      </w:tr>
      <w:tr w:rsidR="008656B3" w:rsidRPr="00C324A8">
        <w:trPr>
          <w:cantSplit/>
          <w:trHeight w:val="23"/>
        </w:trPr>
        <w:tc>
          <w:tcPr>
            <w:tcW w:w="6911" w:type="dxa"/>
            <w:vMerge/>
          </w:tcPr>
          <w:p w:rsidR="008656B3" w:rsidRPr="00C324A8" w:rsidRDefault="008656B3" w:rsidP="00A67CBF">
            <w:pPr>
              <w:tabs>
                <w:tab w:val="left" w:pos="851"/>
              </w:tabs>
              <w:rPr>
                <w:rFonts w:ascii="Verdana" w:hAnsi="Verdana"/>
                <w:b/>
                <w:sz w:val="20"/>
              </w:rPr>
            </w:pPr>
            <w:bookmarkStart w:id="5" w:name="dorlang" w:colFirst="1" w:colLast="1"/>
            <w:bookmarkEnd w:id="4"/>
          </w:p>
        </w:tc>
        <w:tc>
          <w:tcPr>
            <w:tcW w:w="3120" w:type="dxa"/>
          </w:tcPr>
          <w:p w:rsidR="008656B3" w:rsidRPr="008656B3" w:rsidRDefault="008656B3" w:rsidP="00A67CBF">
            <w:pPr>
              <w:tabs>
                <w:tab w:val="left" w:pos="993"/>
              </w:tabs>
              <w:spacing w:before="0"/>
              <w:rPr>
                <w:rFonts w:ascii="Verdana" w:hAnsi="Verdana"/>
                <w:b/>
                <w:sz w:val="20"/>
              </w:rPr>
            </w:pPr>
            <w:proofErr w:type="spellStart"/>
            <w:r w:rsidRPr="008656B3">
              <w:rPr>
                <w:rFonts w:ascii="Verdana" w:hAnsi="Verdana" w:hint="eastAsia"/>
                <w:b/>
                <w:bCs/>
                <w:sz w:val="20"/>
              </w:rPr>
              <w:t>原文：英文</w:t>
            </w:r>
            <w:proofErr w:type="spellEnd"/>
          </w:p>
        </w:tc>
      </w:tr>
      <w:tr w:rsidR="002F069D">
        <w:trPr>
          <w:cantSplit/>
        </w:trPr>
        <w:tc>
          <w:tcPr>
            <w:tcW w:w="10031" w:type="dxa"/>
            <w:gridSpan w:val="2"/>
          </w:tcPr>
          <w:p w:rsidR="002F069D" w:rsidRPr="00CD4F7C" w:rsidRDefault="00EB3D43" w:rsidP="00A67CBF">
            <w:pPr>
              <w:spacing w:before="840"/>
              <w:jc w:val="center"/>
              <w:rPr>
                <w:b/>
                <w:sz w:val="28"/>
              </w:rPr>
            </w:pPr>
            <w:bookmarkStart w:id="6" w:name="dsource" w:colFirst="0" w:colLast="0"/>
            <w:bookmarkEnd w:id="5"/>
            <w:r w:rsidRPr="00EB3D43">
              <w:rPr>
                <w:b/>
                <w:sz w:val="28"/>
                <w:lang w:eastAsia="zh-CN"/>
              </w:rPr>
              <w:t>无线电通信局主任</w:t>
            </w:r>
          </w:p>
        </w:tc>
      </w:tr>
      <w:tr w:rsidR="002F069D">
        <w:trPr>
          <w:cantSplit/>
        </w:trPr>
        <w:tc>
          <w:tcPr>
            <w:tcW w:w="10031" w:type="dxa"/>
            <w:gridSpan w:val="2"/>
          </w:tcPr>
          <w:p w:rsidR="002F069D" w:rsidRPr="00CD4F7C" w:rsidRDefault="00EB3D43" w:rsidP="007067F4">
            <w:pPr>
              <w:tabs>
                <w:tab w:val="left" w:pos="567"/>
                <w:tab w:val="left" w:pos="1701"/>
                <w:tab w:val="left" w:pos="2835"/>
              </w:tabs>
              <w:spacing w:before="240"/>
              <w:jc w:val="center"/>
              <w:rPr>
                <w:caps/>
                <w:lang w:eastAsia="zh-CN"/>
              </w:rPr>
            </w:pPr>
            <w:bookmarkStart w:id="7" w:name="dtitle1" w:colFirst="0" w:colLast="0"/>
            <w:bookmarkEnd w:id="6"/>
            <w:r w:rsidRPr="007067F4">
              <w:rPr>
                <w:rFonts w:ascii="SimSun" w:hAnsi="SimSun" w:cs="SimSun" w:hint="eastAsia"/>
                <w:caps/>
                <w:sz w:val="28"/>
                <w:lang w:eastAsia="zh-CN"/>
              </w:rPr>
              <w:t>无线电通信局主任有关无线电通信部门活动的报告</w:t>
            </w:r>
          </w:p>
        </w:tc>
      </w:tr>
      <w:tr w:rsidR="002F069D">
        <w:trPr>
          <w:cantSplit/>
        </w:trPr>
        <w:tc>
          <w:tcPr>
            <w:tcW w:w="10031" w:type="dxa"/>
            <w:gridSpan w:val="2"/>
          </w:tcPr>
          <w:p w:rsidR="002F069D" w:rsidRPr="00CD4F7C" w:rsidRDefault="00EB3D43" w:rsidP="00A67CBF">
            <w:pPr>
              <w:overflowPunct/>
              <w:autoSpaceDE/>
              <w:autoSpaceDN/>
              <w:adjustRightInd/>
              <w:spacing w:before="480"/>
              <w:jc w:val="center"/>
              <w:textAlignment w:val="auto"/>
              <w:rPr>
                <w:caps/>
                <w:sz w:val="28"/>
                <w:lang w:eastAsia="zh-CN"/>
              </w:rPr>
            </w:pPr>
            <w:bookmarkStart w:id="8" w:name="dtitle2" w:colFirst="0" w:colLast="0"/>
            <w:bookmarkEnd w:id="7"/>
            <w:r w:rsidRPr="00EB3D43">
              <w:rPr>
                <w:caps/>
                <w:sz w:val="28"/>
                <w:lang w:eastAsia="zh-CN"/>
              </w:rPr>
              <w:t>第</w:t>
            </w:r>
            <w:r w:rsidRPr="00EB3D43">
              <w:rPr>
                <w:caps/>
                <w:sz w:val="28"/>
                <w:lang w:eastAsia="zh-CN"/>
              </w:rPr>
              <w:t>1</w:t>
            </w:r>
            <w:r w:rsidRPr="00EB3D43">
              <w:rPr>
                <w:caps/>
                <w:sz w:val="28"/>
                <w:lang w:eastAsia="zh-CN"/>
              </w:rPr>
              <w:t>部分</w:t>
            </w:r>
          </w:p>
          <w:p w:rsidR="002F069D" w:rsidRPr="00CD4F7C" w:rsidRDefault="00EB3D43" w:rsidP="00A67CBF">
            <w:pPr>
              <w:overflowPunct/>
              <w:autoSpaceDE/>
              <w:autoSpaceDN/>
              <w:adjustRightInd/>
              <w:spacing w:before="480"/>
              <w:jc w:val="center"/>
              <w:textAlignment w:val="auto"/>
              <w:rPr>
                <w:caps/>
                <w:sz w:val="28"/>
                <w:lang w:eastAsia="zh-CN"/>
              </w:rPr>
            </w:pPr>
            <w:r w:rsidRPr="00EB3D43">
              <w:rPr>
                <w:caps/>
                <w:sz w:val="28"/>
                <w:lang w:eastAsia="zh-CN"/>
              </w:rPr>
              <w:t>无线电通信部门在</w:t>
            </w:r>
            <w:r w:rsidRPr="00EB3D43">
              <w:rPr>
                <w:caps/>
                <w:sz w:val="28"/>
                <w:lang w:eastAsia="zh-CN"/>
              </w:rPr>
              <w:t>2012</w:t>
            </w:r>
            <w:r w:rsidRPr="00EB3D43">
              <w:rPr>
                <w:caps/>
                <w:sz w:val="28"/>
                <w:lang w:eastAsia="zh-CN"/>
              </w:rPr>
              <w:t>年世界无线电通信大会</w:t>
            </w:r>
            <w:r w:rsidRPr="00EB3D43">
              <w:rPr>
                <w:rFonts w:hint="eastAsia"/>
                <w:caps/>
                <w:sz w:val="28"/>
                <w:lang w:eastAsia="zh-CN"/>
              </w:rPr>
              <w:t>（</w:t>
            </w:r>
            <w:r w:rsidRPr="00EB3D43">
              <w:rPr>
                <w:rFonts w:hint="eastAsia"/>
                <w:caps/>
                <w:sz w:val="28"/>
                <w:lang w:eastAsia="zh-CN"/>
              </w:rPr>
              <w:t>WRC-12</w:t>
            </w:r>
            <w:r w:rsidRPr="00EB3D43">
              <w:rPr>
                <w:rFonts w:hint="eastAsia"/>
                <w:caps/>
                <w:sz w:val="28"/>
                <w:lang w:eastAsia="zh-CN"/>
              </w:rPr>
              <w:t>）至</w:t>
            </w:r>
            <w:r w:rsidRPr="00EB3D43">
              <w:rPr>
                <w:caps/>
                <w:sz w:val="28"/>
                <w:lang w:eastAsia="zh-CN"/>
              </w:rPr>
              <w:br/>
            </w:r>
            <w:r w:rsidRPr="00EB3D43">
              <w:rPr>
                <w:rFonts w:hint="eastAsia"/>
                <w:caps/>
                <w:sz w:val="28"/>
                <w:lang w:eastAsia="zh-CN"/>
              </w:rPr>
              <w:t>2015</w:t>
            </w:r>
            <w:r w:rsidRPr="00EB3D43">
              <w:rPr>
                <w:rFonts w:hint="eastAsia"/>
                <w:caps/>
                <w:sz w:val="28"/>
                <w:lang w:eastAsia="zh-CN"/>
              </w:rPr>
              <w:t>年世界无线电通信大会（</w:t>
            </w:r>
            <w:r w:rsidRPr="00EB3D43">
              <w:rPr>
                <w:rFonts w:hint="eastAsia"/>
                <w:caps/>
                <w:sz w:val="28"/>
                <w:lang w:eastAsia="zh-CN"/>
              </w:rPr>
              <w:t>WRC-15</w:t>
            </w:r>
            <w:r w:rsidRPr="00EB3D43">
              <w:rPr>
                <w:rFonts w:hint="eastAsia"/>
                <w:caps/>
                <w:sz w:val="28"/>
                <w:lang w:eastAsia="zh-CN"/>
              </w:rPr>
              <w:t>）期间</w:t>
            </w:r>
            <w:r w:rsidRPr="00EB3D43">
              <w:rPr>
                <w:caps/>
                <w:sz w:val="28"/>
                <w:lang w:eastAsia="zh-CN"/>
              </w:rPr>
              <w:t>开展的活动</w:t>
            </w:r>
          </w:p>
        </w:tc>
      </w:tr>
      <w:tr w:rsidR="002F069D">
        <w:trPr>
          <w:cantSplit/>
        </w:trPr>
        <w:tc>
          <w:tcPr>
            <w:tcW w:w="10031" w:type="dxa"/>
            <w:gridSpan w:val="2"/>
          </w:tcPr>
          <w:p w:rsidR="002F069D" w:rsidRPr="00CD4F7C" w:rsidRDefault="007563B4" w:rsidP="00A67CBF">
            <w:pPr>
              <w:overflowPunct/>
              <w:autoSpaceDE/>
              <w:autoSpaceDN/>
              <w:adjustRightInd/>
              <w:spacing w:before="240"/>
              <w:jc w:val="center"/>
              <w:textAlignment w:val="auto"/>
              <w:rPr>
                <w:sz w:val="28"/>
                <w:lang w:val="en-US" w:eastAsia="zh-CN"/>
              </w:rPr>
            </w:pPr>
            <w:bookmarkStart w:id="9" w:name="dtitle3" w:colFirst="0" w:colLast="0"/>
            <w:bookmarkEnd w:id="8"/>
            <w:r>
              <w:rPr>
                <w:rFonts w:hint="eastAsia"/>
                <w:sz w:val="28"/>
                <w:lang w:val="en-US" w:eastAsia="zh-CN"/>
              </w:rPr>
              <w:t>主任报告第</w:t>
            </w:r>
            <w:r>
              <w:rPr>
                <w:rFonts w:hint="eastAsia"/>
                <w:sz w:val="28"/>
                <w:lang w:val="en-US" w:eastAsia="zh-CN"/>
              </w:rPr>
              <w:t>1</w:t>
            </w:r>
            <w:r>
              <w:rPr>
                <w:rFonts w:hint="eastAsia"/>
                <w:sz w:val="28"/>
                <w:lang w:val="en-US" w:eastAsia="zh-CN"/>
              </w:rPr>
              <w:t>部分的相关补充信息</w:t>
            </w:r>
          </w:p>
        </w:tc>
      </w:tr>
      <w:bookmarkEnd w:id="9"/>
    </w:tbl>
    <w:p w:rsidR="002F069D" w:rsidRDefault="002F069D" w:rsidP="00A67CBF">
      <w:pPr>
        <w:pStyle w:val="Heading1"/>
        <w:rPr>
          <w:lang w:eastAsia="zh-CN"/>
        </w:rPr>
      </w:pPr>
    </w:p>
    <w:p w:rsidR="002F069D" w:rsidRDefault="007563B4" w:rsidP="00A67CBF">
      <w:pPr>
        <w:pStyle w:val="Heading1"/>
        <w:jc w:val="center"/>
        <w:rPr>
          <w:lang w:eastAsia="zh-CN"/>
        </w:rPr>
      </w:pPr>
      <w:r>
        <w:rPr>
          <w:rFonts w:hint="eastAsia"/>
          <w:lang w:eastAsia="zh-CN"/>
        </w:rPr>
        <w:t>为依据</w:t>
      </w:r>
      <w:r>
        <w:rPr>
          <w:rFonts w:hint="eastAsia"/>
          <w:lang w:eastAsia="zh-CN"/>
        </w:rPr>
        <w:t>ITU-R</w:t>
      </w:r>
      <w:r w:rsidR="00EE376D">
        <w:rPr>
          <w:rFonts w:hint="eastAsia"/>
          <w:lang w:eastAsia="zh-CN"/>
        </w:rPr>
        <w:t xml:space="preserve"> S.1503-2</w:t>
      </w:r>
      <w:r w:rsidRPr="00C21762">
        <w:rPr>
          <w:rFonts w:hint="eastAsia"/>
          <w:lang w:eastAsia="zh-CN"/>
        </w:rPr>
        <w:t>建议书</w:t>
      </w:r>
      <w:r>
        <w:rPr>
          <w:rFonts w:hint="eastAsia"/>
          <w:lang w:eastAsia="zh-CN"/>
        </w:rPr>
        <w:t>判定</w:t>
      </w:r>
      <w:r w:rsidRPr="004B6680">
        <w:rPr>
          <w:rFonts w:hint="eastAsia"/>
          <w:noProof/>
          <w:lang w:eastAsia="zh-CN"/>
        </w:rPr>
        <w:t>非对地静止卫星</w:t>
      </w:r>
      <w:r>
        <w:rPr>
          <w:rFonts w:hint="eastAsia"/>
          <w:noProof/>
          <w:lang w:eastAsia="zh-CN"/>
        </w:rPr>
        <w:t>轨道卫星固定网络遵守</w:t>
      </w:r>
      <w:r w:rsidR="00F25275">
        <w:rPr>
          <w:noProof/>
          <w:lang w:eastAsia="zh-CN"/>
        </w:rPr>
        <w:br/>
      </w:r>
      <w:r>
        <w:rPr>
          <w:rFonts w:hint="eastAsia"/>
          <w:noProof/>
          <w:lang w:eastAsia="zh-CN"/>
        </w:rPr>
        <w:t>《无线电规则》第</w:t>
      </w:r>
      <w:r>
        <w:rPr>
          <w:rFonts w:hint="eastAsia"/>
          <w:noProof/>
          <w:lang w:eastAsia="zh-CN"/>
        </w:rPr>
        <w:t>22</w:t>
      </w:r>
      <w:r>
        <w:rPr>
          <w:rFonts w:hint="eastAsia"/>
          <w:noProof/>
          <w:lang w:eastAsia="zh-CN"/>
        </w:rPr>
        <w:t>条所述等效功率通量密度（</w:t>
      </w:r>
      <w:proofErr w:type="spellStart"/>
      <w:r w:rsidRPr="007A547B">
        <w:rPr>
          <w:lang w:val="en-US" w:eastAsia="zh-CN"/>
        </w:rPr>
        <w:t>epfd</w:t>
      </w:r>
      <w:proofErr w:type="spellEnd"/>
      <w:r>
        <w:rPr>
          <w:rFonts w:hint="eastAsia"/>
          <w:noProof/>
          <w:lang w:eastAsia="zh-CN"/>
        </w:rPr>
        <w:t>）</w:t>
      </w:r>
      <w:r w:rsidR="00F25275">
        <w:rPr>
          <w:noProof/>
          <w:lang w:eastAsia="zh-CN"/>
        </w:rPr>
        <w:br/>
      </w:r>
      <w:r>
        <w:rPr>
          <w:rFonts w:hint="eastAsia"/>
          <w:noProof/>
          <w:lang w:eastAsia="zh-CN"/>
        </w:rPr>
        <w:t>限值情况开发软件工具的进展报告</w:t>
      </w:r>
    </w:p>
    <w:p w:rsidR="002F069D" w:rsidRDefault="002F069D" w:rsidP="00A67CBF">
      <w:pPr>
        <w:pStyle w:val="Heading1"/>
        <w:rPr>
          <w:lang w:eastAsia="zh-CN"/>
        </w:rPr>
      </w:pPr>
    </w:p>
    <w:p w:rsidR="002F069D" w:rsidRDefault="00B423FC" w:rsidP="00A67CBF">
      <w:pPr>
        <w:pStyle w:val="Heading1"/>
        <w:rPr>
          <w:lang w:eastAsia="zh-CN"/>
        </w:rPr>
      </w:pPr>
      <w:r>
        <w:rPr>
          <w:lang w:eastAsia="zh-CN"/>
        </w:rPr>
        <w:t>1</w:t>
      </w:r>
      <w:r w:rsidR="002F069D">
        <w:rPr>
          <w:lang w:eastAsia="zh-CN"/>
        </w:rPr>
        <w:tab/>
      </w:r>
      <w:r w:rsidR="007563B4">
        <w:rPr>
          <w:rFonts w:hint="eastAsia"/>
          <w:lang w:eastAsia="zh-CN"/>
        </w:rPr>
        <w:t>引言</w:t>
      </w:r>
    </w:p>
    <w:p w:rsidR="002F069D" w:rsidRPr="00CF7DE7" w:rsidRDefault="007563B4" w:rsidP="00A67CBF">
      <w:pPr>
        <w:ind w:firstLineChars="200" w:firstLine="480"/>
        <w:rPr>
          <w:lang w:eastAsia="zh-CN"/>
        </w:rPr>
      </w:pPr>
      <w:r>
        <w:rPr>
          <w:lang w:eastAsia="zh-CN"/>
        </w:rPr>
        <w:t>CMR15/4</w:t>
      </w:r>
      <w:r>
        <w:rPr>
          <w:rFonts w:hint="eastAsia"/>
          <w:lang w:eastAsia="zh-CN"/>
        </w:rPr>
        <w:t>号文件补遗</w:t>
      </w:r>
      <w:r>
        <w:rPr>
          <w:rFonts w:hint="eastAsia"/>
          <w:lang w:eastAsia="zh-CN"/>
        </w:rPr>
        <w:t>1</w:t>
      </w:r>
      <w:r>
        <w:rPr>
          <w:rFonts w:hint="eastAsia"/>
          <w:lang w:eastAsia="zh-CN"/>
        </w:rPr>
        <w:t>的第</w:t>
      </w:r>
      <w:r w:rsidR="002F069D">
        <w:rPr>
          <w:lang w:eastAsia="zh-CN"/>
        </w:rPr>
        <w:t>2.2.3.5</w:t>
      </w:r>
      <w:r>
        <w:rPr>
          <w:rFonts w:hint="eastAsia"/>
          <w:lang w:eastAsia="zh-CN"/>
        </w:rPr>
        <w:t>节（关于无线电通信部门</w:t>
      </w:r>
      <w:r>
        <w:rPr>
          <w:rFonts w:hint="eastAsia"/>
          <w:lang w:eastAsia="zh-CN"/>
        </w:rPr>
        <w:t>WRC-12</w:t>
      </w:r>
      <w:r>
        <w:rPr>
          <w:rFonts w:hint="eastAsia"/>
          <w:lang w:eastAsia="zh-CN"/>
        </w:rPr>
        <w:t>至</w:t>
      </w:r>
      <w:r>
        <w:rPr>
          <w:rFonts w:hint="eastAsia"/>
          <w:lang w:eastAsia="zh-CN"/>
        </w:rPr>
        <w:t>WRC-15</w:t>
      </w:r>
      <w:r>
        <w:rPr>
          <w:rFonts w:hint="eastAsia"/>
          <w:lang w:eastAsia="zh-CN"/>
        </w:rPr>
        <w:t>期间所开展活动的第</w:t>
      </w:r>
      <w:r>
        <w:rPr>
          <w:rFonts w:hint="eastAsia"/>
          <w:lang w:eastAsia="zh-CN"/>
        </w:rPr>
        <w:t>1</w:t>
      </w:r>
      <w:r>
        <w:rPr>
          <w:rFonts w:hint="eastAsia"/>
          <w:lang w:eastAsia="zh-CN"/>
        </w:rPr>
        <w:t>部分）包含落实</w:t>
      </w:r>
      <w:r w:rsidRPr="00597FE3">
        <w:rPr>
          <w:rFonts w:hint="eastAsia"/>
          <w:noProof/>
          <w:lang w:val="fr-FR" w:eastAsia="zh-CN"/>
        </w:rPr>
        <w:t>第</w:t>
      </w:r>
      <w:r w:rsidRPr="00597FE3">
        <w:rPr>
          <w:noProof/>
          <w:lang w:eastAsia="zh-CN"/>
        </w:rPr>
        <w:t>85</w:t>
      </w:r>
      <w:r w:rsidRPr="00597FE3">
        <w:rPr>
          <w:rFonts w:hint="eastAsia"/>
          <w:noProof/>
          <w:lang w:val="fr-FR" w:eastAsia="zh-CN"/>
        </w:rPr>
        <w:t>号决议</w:t>
      </w:r>
      <w:r w:rsidRPr="00247605">
        <w:rPr>
          <w:rFonts w:hint="eastAsia"/>
          <w:noProof/>
          <w:lang w:eastAsia="zh-CN"/>
        </w:rPr>
        <w:t>（</w:t>
      </w:r>
      <w:r w:rsidRPr="00247605">
        <w:rPr>
          <w:noProof/>
          <w:lang w:eastAsia="zh-CN"/>
        </w:rPr>
        <w:t>WRC-03</w:t>
      </w:r>
      <w:r w:rsidRPr="00247605">
        <w:rPr>
          <w:rFonts w:hint="eastAsia"/>
          <w:noProof/>
          <w:lang w:eastAsia="zh-CN"/>
        </w:rPr>
        <w:t>）</w:t>
      </w:r>
      <w:r>
        <w:rPr>
          <w:rFonts w:hint="eastAsia"/>
          <w:noProof/>
          <w:lang w:eastAsia="zh-CN"/>
        </w:rPr>
        <w:t>的信息</w:t>
      </w:r>
      <w:r w:rsidR="00247605">
        <w:rPr>
          <w:rFonts w:hint="eastAsia"/>
          <w:lang w:eastAsia="zh-CN"/>
        </w:rPr>
        <w:t>（</w:t>
      </w:r>
      <w:r>
        <w:rPr>
          <w:rFonts w:hint="eastAsia"/>
          <w:lang w:eastAsia="zh-CN"/>
        </w:rPr>
        <w:t>应用《</w:t>
      </w:r>
      <w:r w:rsidRPr="004B6680">
        <w:rPr>
          <w:rFonts w:hint="eastAsia"/>
          <w:noProof/>
          <w:lang w:eastAsia="zh-CN"/>
        </w:rPr>
        <w:t>无线电规则</w:t>
      </w:r>
      <w:r>
        <w:rPr>
          <w:rFonts w:hint="eastAsia"/>
          <w:lang w:eastAsia="zh-CN"/>
        </w:rPr>
        <w:t>》</w:t>
      </w:r>
      <w:r w:rsidRPr="004B6680">
        <w:rPr>
          <w:rFonts w:hint="eastAsia"/>
          <w:noProof/>
          <w:lang w:eastAsia="zh-CN"/>
        </w:rPr>
        <w:t>第</w:t>
      </w:r>
      <w:r w:rsidRPr="004B6680">
        <w:rPr>
          <w:noProof/>
          <w:lang w:eastAsia="zh-CN"/>
        </w:rPr>
        <w:t>22</w:t>
      </w:r>
      <w:r w:rsidRPr="004B6680">
        <w:rPr>
          <w:rFonts w:hint="eastAsia"/>
          <w:noProof/>
          <w:lang w:eastAsia="zh-CN"/>
        </w:rPr>
        <w:t>条</w:t>
      </w:r>
      <w:r w:rsidR="00247605" w:rsidRPr="004B6680">
        <w:rPr>
          <w:rFonts w:hint="eastAsia"/>
          <w:noProof/>
          <w:lang w:eastAsia="zh-CN"/>
        </w:rPr>
        <w:t>保护对地静止卫星固定业务和卫星广播业务网络不受非对地静止卫星固定业务系统</w:t>
      </w:r>
      <w:r>
        <w:rPr>
          <w:rFonts w:hint="eastAsia"/>
          <w:noProof/>
          <w:lang w:eastAsia="zh-CN"/>
        </w:rPr>
        <w:t>的</w:t>
      </w:r>
      <w:r w:rsidR="00247605" w:rsidRPr="004B6680">
        <w:rPr>
          <w:rFonts w:hint="eastAsia"/>
          <w:noProof/>
          <w:lang w:eastAsia="zh-CN"/>
        </w:rPr>
        <w:t>影响</w:t>
      </w:r>
      <w:r w:rsidR="00247605">
        <w:rPr>
          <w:rFonts w:hint="eastAsia"/>
          <w:lang w:eastAsia="zh-CN"/>
        </w:rPr>
        <w:t>）。</w:t>
      </w:r>
    </w:p>
    <w:p w:rsidR="002F069D" w:rsidRDefault="00E27371" w:rsidP="00A67CBF">
      <w:pPr>
        <w:ind w:firstLineChars="200" w:firstLine="480"/>
        <w:rPr>
          <w:lang w:eastAsia="zh-CN"/>
        </w:rPr>
      </w:pPr>
      <w:r>
        <w:rPr>
          <w:rFonts w:hint="eastAsia"/>
          <w:lang w:eastAsia="zh-CN"/>
        </w:rPr>
        <w:t>针对</w:t>
      </w:r>
      <w:r w:rsidR="007563B4">
        <w:rPr>
          <w:rFonts w:hint="eastAsia"/>
          <w:lang w:eastAsia="zh-CN"/>
        </w:rPr>
        <w:t>依据</w:t>
      </w:r>
      <w:r w:rsidR="003B583E">
        <w:rPr>
          <w:rFonts w:hint="eastAsia"/>
          <w:lang w:eastAsia="zh-CN"/>
        </w:rPr>
        <w:t>ITU-R S.1503-2</w:t>
      </w:r>
      <w:r w:rsidR="007563B4" w:rsidRPr="007563B4">
        <w:rPr>
          <w:rFonts w:hint="eastAsia"/>
          <w:lang w:eastAsia="zh-CN"/>
        </w:rPr>
        <w:t>建议书</w:t>
      </w:r>
      <w:r>
        <w:rPr>
          <w:rFonts w:hint="eastAsia"/>
          <w:lang w:eastAsia="zh-CN"/>
        </w:rPr>
        <w:t>为分析非对地静止卫星固定业务（</w:t>
      </w:r>
      <w:r>
        <w:rPr>
          <w:rFonts w:hint="eastAsia"/>
          <w:lang w:eastAsia="zh-CN"/>
        </w:rPr>
        <w:t>FSS</w:t>
      </w:r>
      <w:r>
        <w:rPr>
          <w:rFonts w:hint="eastAsia"/>
          <w:lang w:eastAsia="zh-CN"/>
        </w:rPr>
        <w:t>）系统开发的</w:t>
      </w:r>
      <w:proofErr w:type="spellStart"/>
      <w:r w:rsidRPr="00847111">
        <w:rPr>
          <w:lang w:eastAsia="zh-CN"/>
        </w:rPr>
        <w:t>epfd</w:t>
      </w:r>
      <w:proofErr w:type="spellEnd"/>
      <w:r>
        <w:rPr>
          <w:rFonts w:hint="eastAsia"/>
          <w:lang w:eastAsia="zh-CN"/>
        </w:rPr>
        <w:t>验证软件工具，本补遗提供了更多的详细信息和状态报告。</w:t>
      </w:r>
    </w:p>
    <w:p w:rsidR="0057319E" w:rsidRDefault="0057319E">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2F069D" w:rsidRPr="00AE2734" w:rsidRDefault="00B423FC" w:rsidP="00A67CBF">
      <w:pPr>
        <w:pStyle w:val="Heading1"/>
        <w:rPr>
          <w:lang w:eastAsia="zh-CN"/>
        </w:rPr>
      </w:pPr>
      <w:r>
        <w:rPr>
          <w:lang w:eastAsia="zh-CN"/>
        </w:rPr>
        <w:lastRenderedPageBreak/>
        <w:t>2</w:t>
      </w:r>
      <w:r w:rsidR="002F069D">
        <w:rPr>
          <w:lang w:eastAsia="zh-CN"/>
        </w:rPr>
        <w:tab/>
      </w:r>
      <w:r w:rsidR="00E27371">
        <w:rPr>
          <w:rFonts w:hint="eastAsia"/>
          <w:lang w:eastAsia="zh-CN"/>
        </w:rPr>
        <w:t>进展摘要</w:t>
      </w:r>
    </w:p>
    <w:p w:rsidR="002F069D" w:rsidRPr="00AE2734" w:rsidRDefault="00E27371" w:rsidP="00A67CBF">
      <w:pPr>
        <w:ind w:firstLineChars="200" w:firstLine="480"/>
        <w:rPr>
          <w:lang w:eastAsia="zh-CN"/>
        </w:rPr>
      </w:pPr>
      <w:r>
        <w:rPr>
          <w:rFonts w:hint="eastAsia"/>
          <w:lang w:eastAsia="zh-CN"/>
        </w:rPr>
        <w:t>两家不同的公司已应用</w:t>
      </w:r>
      <w:r>
        <w:rPr>
          <w:lang w:eastAsia="zh-CN"/>
        </w:rPr>
        <w:t>ITU-R S.1503-2</w:t>
      </w:r>
      <w:r>
        <w:rPr>
          <w:rFonts w:hint="eastAsia"/>
          <w:lang w:eastAsia="zh-CN"/>
        </w:rPr>
        <w:t>建议书开发了两款</w:t>
      </w:r>
      <w:r w:rsidR="002F069D" w:rsidRPr="00AE2734">
        <w:rPr>
          <w:lang w:eastAsia="zh-CN"/>
        </w:rPr>
        <w:t>EPFD</w:t>
      </w:r>
      <w:r>
        <w:rPr>
          <w:rFonts w:hint="eastAsia"/>
          <w:lang w:eastAsia="zh-CN"/>
        </w:rPr>
        <w:t>引擎，此次更新中加入了更多新功能，其中包括改进后的最差情形几何形状，特别是在无线电通信局的软件环境内加入了与</w:t>
      </w:r>
      <w:r>
        <w:rPr>
          <w:rFonts w:hint="eastAsia"/>
          <w:lang w:eastAsia="zh-CN"/>
        </w:rPr>
        <w:t>PFD</w:t>
      </w:r>
      <w:r>
        <w:rPr>
          <w:rFonts w:hint="eastAsia"/>
          <w:lang w:eastAsia="zh-CN"/>
        </w:rPr>
        <w:t>和</w:t>
      </w:r>
      <w:r>
        <w:rPr>
          <w:rFonts w:hint="eastAsia"/>
          <w:lang w:eastAsia="zh-CN"/>
        </w:rPr>
        <w:t>EIPR</w:t>
      </w:r>
      <w:r>
        <w:rPr>
          <w:rFonts w:hint="eastAsia"/>
          <w:lang w:eastAsia="zh-CN"/>
        </w:rPr>
        <w:t>掩膜一起</w:t>
      </w:r>
      <w:r w:rsidR="00636568">
        <w:rPr>
          <w:rFonts w:hint="eastAsia"/>
          <w:lang w:eastAsia="zh-CN"/>
        </w:rPr>
        <w:t>，</w:t>
      </w:r>
      <w:r>
        <w:rPr>
          <w:rFonts w:hint="eastAsia"/>
          <w:lang w:eastAsia="zh-CN"/>
        </w:rPr>
        <w:t>直接获取</w:t>
      </w:r>
      <w:r w:rsidR="00636568">
        <w:rPr>
          <w:rFonts w:hint="eastAsia"/>
          <w:lang w:eastAsia="zh-CN"/>
        </w:rPr>
        <w:t>并</w:t>
      </w:r>
      <w:r>
        <w:rPr>
          <w:rFonts w:hint="eastAsia"/>
          <w:lang w:eastAsia="zh-CN"/>
        </w:rPr>
        <w:t>处理国际电联</w:t>
      </w:r>
      <w:r>
        <w:rPr>
          <w:rFonts w:hint="eastAsia"/>
          <w:lang w:eastAsia="zh-CN"/>
        </w:rPr>
        <w:t>SRS</w:t>
      </w:r>
      <w:r>
        <w:rPr>
          <w:rFonts w:hint="eastAsia"/>
          <w:lang w:eastAsia="zh-CN"/>
        </w:rPr>
        <w:t>数据库中有关非</w:t>
      </w:r>
      <w:r>
        <w:rPr>
          <w:lang w:eastAsia="zh-CN"/>
        </w:rPr>
        <w:t>GSO FSS</w:t>
      </w:r>
      <w:r>
        <w:rPr>
          <w:rFonts w:hint="eastAsia"/>
          <w:lang w:eastAsia="zh-CN"/>
        </w:rPr>
        <w:t>网络的附录</w:t>
      </w:r>
      <w:r>
        <w:rPr>
          <w:rFonts w:hint="eastAsia"/>
          <w:lang w:eastAsia="zh-CN"/>
        </w:rPr>
        <w:t>4</w:t>
      </w:r>
      <w:r w:rsidR="00636568">
        <w:rPr>
          <w:rFonts w:hint="eastAsia"/>
          <w:lang w:eastAsia="zh-CN"/>
        </w:rPr>
        <w:t>资料的功能。</w:t>
      </w:r>
    </w:p>
    <w:p w:rsidR="002F069D" w:rsidRPr="00AE2734" w:rsidRDefault="00636568" w:rsidP="00A67CBF">
      <w:pPr>
        <w:ind w:firstLineChars="200" w:firstLine="480"/>
        <w:rPr>
          <w:lang w:eastAsia="zh-CN"/>
        </w:rPr>
      </w:pPr>
      <w:r>
        <w:rPr>
          <w:rFonts w:hint="eastAsia"/>
          <w:lang w:eastAsia="zh-CN"/>
        </w:rPr>
        <w:t>两家软件公司均在使用一系列测试方案进行测试，其中既包括</w:t>
      </w:r>
      <w:r w:rsidRPr="00AE2734">
        <w:rPr>
          <w:lang w:eastAsia="zh-CN"/>
        </w:rPr>
        <w:t>S.1503-1</w:t>
      </w:r>
      <w:r>
        <w:rPr>
          <w:rFonts w:hint="eastAsia"/>
          <w:lang w:eastAsia="zh-CN"/>
        </w:rPr>
        <w:t>建议书软件验证期间开发并审核的非</w:t>
      </w:r>
      <w:r>
        <w:rPr>
          <w:rFonts w:hint="eastAsia"/>
          <w:lang w:eastAsia="zh-CN"/>
        </w:rPr>
        <w:t>GSO</w:t>
      </w:r>
      <w:r>
        <w:rPr>
          <w:rFonts w:hint="eastAsia"/>
          <w:lang w:eastAsia="zh-CN"/>
        </w:rPr>
        <w:t>参考系统，也包括来自实际卫星系统的新测试案例。测试的进展令人满意，迄今为止软件工具与测试情况匹配充分。当前阶段的测试是基于由六种规定情况组成的一套测试（请参见下文第</w:t>
      </w:r>
      <w:r>
        <w:rPr>
          <w:rFonts w:hint="eastAsia"/>
          <w:lang w:eastAsia="zh-CN"/>
        </w:rPr>
        <w:t>3</w:t>
      </w:r>
      <w:r>
        <w:rPr>
          <w:rFonts w:hint="eastAsia"/>
          <w:lang w:eastAsia="zh-CN"/>
        </w:rPr>
        <w:t>段的表</w:t>
      </w:r>
      <w:r>
        <w:rPr>
          <w:rFonts w:hint="eastAsia"/>
          <w:lang w:eastAsia="zh-CN"/>
        </w:rPr>
        <w:t>1</w:t>
      </w:r>
      <w:r>
        <w:rPr>
          <w:rFonts w:hint="eastAsia"/>
          <w:lang w:eastAsia="zh-CN"/>
        </w:rPr>
        <w:t>），此测试涵盖了无线电通信局收到的多种非</w:t>
      </w:r>
      <w:r>
        <w:rPr>
          <w:rFonts w:hint="eastAsia"/>
          <w:lang w:eastAsia="zh-CN"/>
        </w:rPr>
        <w:t>GSO</w:t>
      </w:r>
      <w:r>
        <w:rPr>
          <w:rFonts w:hint="eastAsia"/>
          <w:lang w:eastAsia="zh-CN"/>
        </w:rPr>
        <w:t>星座类型以及确定地球站位置的方法。</w:t>
      </w:r>
    </w:p>
    <w:p w:rsidR="002F069D" w:rsidRPr="00AE2734" w:rsidRDefault="00636568" w:rsidP="00A67CBF">
      <w:pPr>
        <w:ind w:firstLineChars="200" w:firstLine="480"/>
        <w:rPr>
          <w:lang w:eastAsia="zh-CN"/>
        </w:rPr>
      </w:pPr>
      <w:r>
        <w:rPr>
          <w:rFonts w:hint="eastAsia"/>
          <w:lang w:eastAsia="zh-CN"/>
        </w:rPr>
        <w:t>尽管有些较大</w:t>
      </w:r>
      <w:r>
        <w:rPr>
          <w:rFonts w:hint="eastAsia"/>
          <w:lang w:eastAsia="zh-CN"/>
        </w:rPr>
        <w:t>GSO</w:t>
      </w:r>
      <w:r>
        <w:rPr>
          <w:rFonts w:hint="eastAsia"/>
          <w:lang w:eastAsia="zh-CN"/>
        </w:rPr>
        <w:t>星座的运行时间很长，但相关软件具备管理上述系统的能力且运行取得了成功。</w:t>
      </w:r>
    </w:p>
    <w:p w:rsidR="002F069D" w:rsidRPr="0033065C" w:rsidRDefault="00163269" w:rsidP="00A67CBF">
      <w:pPr>
        <w:ind w:firstLineChars="200" w:firstLine="480"/>
        <w:rPr>
          <w:lang w:eastAsia="zh-CN"/>
        </w:rPr>
      </w:pPr>
      <w:r>
        <w:rPr>
          <w:rFonts w:hint="eastAsia"/>
          <w:lang w:eastAsia="zh-CN"/>
        </w:rPr>
        <w:t>按计划拟于</w:t>
      </w: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1</w:t>
      </w:r>
      <w:r>
        <w:rPr>
          <w:rFonts w:hint="eastAsia"/>
          <w:lang w:eastAsia="zh-CN"/>
        </w:rPr>
        <w:t>日向国际电联</w:t>
      </w:r>
      <w:r>
        <w:rPr>
          <w:rFonts w:hint="eastAsia"/>
          <w:lang w:eastAsia="zh-CN"/>
        </w:rPr>
        <w:t>/</w:t>
      </w:r>
      <w:r>
        <w:rPr>
          <w:rFonts w:hint="eastAsia"/>
          <w:lang w:eastAsia="zh-CN"/>
        </w:rPr>
        <w:t>无线电通信局提交测试版本的</w:t>
      </w:r>
      <w:r>
        <w:rPr>
          <w:lang w:eastAsia="zh-CN"/>
        </w:rPr>
        <w:t>EPFD</w:t>
      </w:r>
      <w:r>
        <w:rPr>
          <w:lang w:eastAsia="zh-CN"/>
        </w:rPr>
        <w:t>验证软件</w:t>
      </w:r>
      <w:r>
        <w:rPr>
          <w:rFonts w:hint="eastAsia"/>
          <w:lang w:eastAsia="zh-CN"/>
        </w:rPr>
        <w:t>，并于</w:t>
      </w:r>
      <w:r>
        <w:rPr>
          <w:rFonts w:hint="eastAsia"/>
          <w:lang w:eastAsia="zh-CN"/>
        </w:rPr>
        <w:t>2016</w:t>
      </w:r>
      <w:r>
        <w:rPr>
          <w:rFonts w:hint="eastAsia"/>
          <w:lang w:eastAsia="zh-CN"/>
        </w:rPr>
        <w:t>年</w:t>
      </w:r>
      <w:r>
        <w:rPr>
          <w:rFonts w:hint="eastAsia"/>
          <w:lang w:eastAsia="zh-CN"/>
        </w:rPr>
        <w:t>5</w:t>
      </w:r>
      <w:r>
        <w:rPr>
          <w:rFonts w:hint="eastAsia"/>
          <w:lang w:eastAsia="zh-CN"/>
        </w:rPr>
        <w:t>月</w:t>
      </w:r>
      <w:r>
        <w:rPr>
          <w:rFonts w:hint="eastAsia"/>
          <w:lang w:eastAsia="zh-CN"/>
        </w:rPr>
        <w:t>1</w:t>
      </w:r>
      <w:r>
        <w:rPr>
          <w:rFonts w:hint="eastAsia"/>
          <w:lang w:eastAsia="zh-CN"/>
        </w:rPr>
        <w:t>日</w:t>
      </w:r>
      <w:r w:rsidR="00B423FC">
        <w:rPr>
          <w:rFonts w:hint="eastAsia"/>
          <w:lang w:eastAsia="zh-CN"/>
        </w:rPr>
        <w:t>交付</w:t>
      </w:r>
      <w:r>
        <w:rPr>
          <w:rFonts w:hint="eastAsia"/>
          <w:lang w:eastAsia="zh-CN"/>
        </w:rPr>
        <w:t>工作版本的软件。</w:t>
      </w:r>
    </w:p>
    <w:p w:rsidR="002F069D" w:rsidRDefault="003B583E" w:rsidP="00A67CBF">
      <w:pPr>
        <w:pStyle w:val="Heading1"/>
        <w:rPr>
          <w:lang w:eastAsia="zh-CN"/>
        </w:rPr>
      </w:pPr>
      <w:r>
        <w:rPr>
          <w:lang w:eastAsia="zh-CN"/>
        </w:rPr>
        <w:t>3</w:t>
      </w:r>
      <w:r w:rsidR="002F069D">
        <w:rPr>
          <w:lang w:eastAsia="zh-CN"/>
        </w:rPr>
        <w:tab/>
      </w:r>
      <w:r w:rsidR="00163269">
        <w:rPr>
          <w:rFonts w:hint="eastAsia"/>
          <w:lang w:eastAsia="zh-CN"/>
        </w:rPr>
        <w:t>确定</w:t>
      </w:r>
      <w:r w:rsidR="00163269">
        <w:rPr>
          <w:lang w:eastAsia="zh-CN"/>
        </w:rPr>
        <w:t>EPFD</w:t>
      </w:r>
      <w:r w:rsidR="00163269">
        <w:rPr>
          <w:lang w:eastAsia="zh-CN"/>
        </w:rPr>
        <w:t>验证软件</w:t>
      </w:r>
      <w:r w:rsidR="00655682">
        <w:rPr>
          <w:rFonts w:hint="eastAsia"/>
          <w:lang w:eastAsia="zh-CN"/>
        </w:rPr>
        <w:t>相关</w:t>
      </w:r>
      <w:r w:rsidR="00163269">
        <w:rPr>
          <w:rFonts w:hint="eastAsia"/>
          <w:lang w:eastAsia="zh-CN"/>
        </w:rPr>
        <w:t>开发工作的工作范围</w:t>
      </w:r>
    </w:p>
    <w:p w:rsidR="002F069D" w:rsidRDefault="00163269" w:rsidP="00A67CBF">
      <w:pPr>
        <w:pStyle w:val="BodyText"/>
        <w:ind w:firstLineChars="200" w:firstLine="480"/>
      </w:pPr>
      <w:r>
        <w:t>Transfinite Ltd</w:t>
      </w:r>
      <w:r>
        <w:rPr>
          <w:rFonts w:eastAsiaTheme="minorEastAsia" w:hint="eastAsia"/>
          <w:lang w:eastAsia="zh-CN"/>
        </w:rPr>
        <w:t>和</w:t>
      </w:r>
      <w:proofErr w:type="spellStart"/>
      <w:r>
        <w:t>Agenium</w:t>
      </w:r>
      <w:proofErr w:type="spellEnd"/>
      <w:r>
        <w:rPr>
          <w:rFonts w:eastAsiaTheme="minorEastAsia" w:hint="eastAsia"/>
          <w:lang w:eastAsia="zh-CN"/>
        </w:rPr>
        <w:t>根据</w:t>
      </w:r>
      <w:r>
        <w:t>ITU-R S.1503</w:t>
      </w:r>
      <w:r>
        <w:rPr>
          <w:rFonts w:eastAsiaTheme="minorEastAsia" w:hint="eastAsia"/>
          <w:lang w:eastAsia="zh-CN"/>
        </w:rPr>
        <w:t>建议书，按照</w:t>
      </w:r>
      <w:r>
        <w:rPr>
          <w:rFonts w:eastAsiaTheme="minorEastAsia" w:hint="eastAsia"/>
          <w:lang w:eastAsia="zh-CN"/>
        </w:rPr>
        <w:t>2010</w:t>
      </w:r>
      <w:r>
        <w:rPr>
          <w:rFonts w:eastAsiaTheme="minorEastAsia" w:hint="eastAsia"/>
          <w:lang w:eastAsia="zh-CN"/>
        </w:rPr>
        <w:t>年的初始合同开发了两款</w:t>
      </w:r>
      <w:r w:rsidR="002F069D">
        <w:t>EPFD</w:t>
      </w:r>
      <w:r>
        <w:rPr>
          <w:rFonts w:eastAsiaTheme="minorEastAsia" w:hint="eastAsia"/>
          <w:lang w:eastAsia="zh-CN"/>
        </w:rPr>
        <w:t>引擎。</w:t>
      </w:r>
    </w:p>
    <w:p w:rsidR="002F069D" w:rsidRDefault="00163269" w:rsidP="00A67CBF">
      <w:pPr>
        <w:pStyle w:val="BodyText"/>
        <w:ind w:firstLineChars="200" w:firstLine="480"/>
      </w:pPr>
      <w:r>
        <w:rPr>
          <w:rFonts w:eastAsiaTheme="minorEastAsia" w:hint="eastAsia"/>
          <w:lang w:eastAsia="zh-CN"/>
        </w:rPr>
        <w:t>该建议书随后于</w:t>
      </w:r>
      <w:r w:rsidR="002F069D">
        <w:t>2013</w:t>
      </w:r>
      <w:r>
        <w:rPr>
          <w:rFonts w:eastAsiaTheme="minorEastAsia" w:hint="eastAsia"/>
          <w:lang w:eastAsia="zh-CN"/>
        </w:rPr>
        <w:t>年更新，其变化在下述文件中标出：</w:t>
      </w:r>
    </w:p>
    <w:p w:rsidR="002F069D" w:rsidRPr="007067F4" w:rsidRDefault="00EF28EB" w:rsidP="00EF28EB">
      <w:pPr>
        <w:jc w:val="both"/>
        <w:rPr>
          <w:rFonts w:eastAsia="Times New Roman"/>
        </w:rPr>
      </w:pPr>
      <w:r>
        <w:t>•</w:t>
      </w:r>
      <w:r>
        <w:tab/>
      </w:r>
      <w:r w:rsidR="003B583E" w:rsidRPr="007067F4">
        <w:rPr>
          <w:rFonts w:eastAsia="Times New Roman"/>
        </w:rPr>
        <w:t>WP 4A/</w:t>
      </w:r>
      <w:r w:rsidR="002F069D" w:rsidRPr="007067F4">
        <w:rPr>
          <w:rFonts w:eastAsia="Times New Roman"/>
        </w:rPr>
        <w:t>95-E</w:t>
      </w:r>
      <w:r w:rsidR="00163269" w:rsidRPr="007067F4">
        <w:rPr>
          <w:rFonts w:ascii="SimSun" w:hAnsi="SimSun" w:cs="SimSun" w:hint="eastAsia"/>
        </w:rPr>
        <w:t>号文件，</w:t>
      </w:r>
      <w:r w:rsidR="00163269" w:rsidRPr="007067F4">
        <w:rPr>
          <w:rFonts w:eastAsia="Times New Roman" w:hint="eastAsia"/>
        </w:rPr>
        <w:t>2012</w:t>
      </w:r>
      <w:r w:rsidR="00163269" w:rsidRPr="007067F4">
        <w:rPr>
          <w:rFonts w:ascii="SimSun" w:hAnsi="SimSun" w:cs="SimSun" w:hint="eastAsia"/>
        </w:rPr>
        <w:t>年</w:t>
      </w:r>
      <w:r w:rsidR="00163269" w:rsidRPr="007067F4">
        <w:rPr>
          <w:rFonts w:eastAsia="Times New Roman" w:hint="eastAsia"/>
        </w:rPr>
        <w:t>9</w:t>
      </w:r>
      <w:r w:rsidR="00163269" w:rsidRPr="007067F4">
        <w:rPr>
          <w:rFonts w:ascii="SimSun" w:hAnsi="SimSun" w:cs="SimSun" w:hint="eastAsia"/>
        </w:rPr>
        <w:t>月</w:t>
      </w:r>
      <w:r w:rsidR="00163269" w:rsidRPr="007067F4">
        <w:rPr>
          <w:rFonts w:eastAsia="Times New Roman" w:hint="eastAsia"/>
        </w:rPr>
        <w:t>12</w:t>
      </w:r>
      <w:r w:rsidR="00163269" w:rsidRPr="007067F4">
        <w:rPr>
          <w:rFonts w:ascii="SimSun" w:hAnsi="SimSun" w:cs="SimSun" w:hint="eastAsia"/>
        </w:rPr>
        <w:t>日</w:t>
      </w:r>
    </w:p>
    <w:p w:rsidR="002F069D" w:rsidRPr="007067F4" w:rsidRDefault="00EF28EB" w:rsidP="00EF28EB">
      <w:pPr>
        <w:jc w:val="both"/>
        <w:rPr>
          <w:rFonts w:eastAsia="Times New Roman"/>
          <w:lang w:eastAsia="zh-CN"/>
        </w:rPr>
      </w:pPr>
      <w:r>
        <w:rPr>
          <w:lang w:eastAsia="zh-CN"/>
        </w:rPr>
        <w:t>•</w:t>
      </w:r>
      <w:r>
        <w:rPr>
          <w:lang w:eastAsia="zh-CN"/>
        </w:rPr>
        <w:tab/>
      </w:r>
      <w:r w:rsidR="003B583E" w:rsidRPr="007067F4">
        <w:rPr>
          <w:rFonts w:eastAsia="Times New Roman"/>
          <w:lang w:eastAsia="zh-CN"/>
        </w:rPr>
        <w:t>WP 4A/</w:t>
      </w:r>
      <w:r w:rsidR="002F069D" w:rsidRPr="007067F4">
        <w:rPr>
          <w:rFonts w:eastAsia="Times New Roman"/>
          <w:lang w:eastAsia="zh-CN"/>
        </w:rPr>
        <w:t>229-E</w:t>
      </w:r>
      <w:r w:rsidR="00163269" w:rsidRPr="007067F4">
        <w:rPr>
          <w:rFonts w:ascii="SimSun" w:hAnsi="SimSun" w:cs="SimSun" w:hint="eastAsia"/>
          <w:lang w:eastAsia="zh-CN"/>
        </w:rPr>
        <w:t>号文件，</w:t>
      </w:r>
      <w:r w:rsidR="00163269" w:rsidRPr="007067F4">
        <w:rPr>
          <w:rFonts w:eastAsia="Times New Roman" w:hint="eastAsia"/>
          <w:lang w:eastAsia="zh-CN"/>
        </w:rPr>
        <w:t>2012</w:t>
      </w:r>
      <w:r w:rsidR="00163269" w:rsidRPr="007067F4">
        <w:rPr>
          <w:rFonts w:ascii="SimSun" w:hAnsi="SimSun" w:cs="SimSun" w:hint="eastAsia"/>
          <w:lang w:eastAsia="zh-CN"/>
        </w:rPr>
        <w:t>年</w:t>
      </w:r>
      <w:r w:rsidR="00163269" w:rsidRPr="007067F4">
        <w:rPr>
          <w:rFonts w:eastAsia="Times New Roman" w:hint="eastAsia"/>
          <w:lang w:eastAsia="zh-CN"/>
        </w:rPr>
        <w:t>4</w:t>
      </w:r>
      <w:r w:rsidR="00163269" w:rsidRPr="007067F4">
        <w:rPr>
          <w:rFonts w:ascii="SimSun" w:hAnsi="SimSun" w:cs="SimSun" w:hint="eastAsia"/>
          <w:lang w:eastAsia="zh-CN"/>
        </w:rPr>
        <w:t>月</w:t>
      </w:r>
      <w:r w:rsidR="00163269" w:rsidRPr="007067F4">
        <w:rPr>
          <w:rFonts w:eastAsia="Times New Roman" w:hint="eastAsia"/>
          <w:lang w:eastAsia="zh-CN"/>
        </w:rPr>
        <w:t>26</w:t>
      </w:r>
      <w:r w:rsidR="00163269" w:rsidRPr="007067F4">
        <w:rPr>
          <w:rFonts w:ascii="SimSun" w:hAnsi="SimSun" w:cs="SimSun" w:hint="eastAsia"/>
          <w:lang w:eastAsia="zh-CN"/>
        </w:rPr>
        <w:t>日</w:t>
      </w:r>
    </w:p>
    <w:p w:rsidR="002F069D" w:rsidRPr="007067F4" w:rsidRDefault="00EF28EB" w:rsidP="00EF28EB">
      <w:pPr>
        <w:jc w:val="both"/>
        <w:rPr>
          <w:rFonts w:eastAsia="Times New Roman"/>
          <w:lang w:eastAsia="zh-CN"/>
        </w:rPr>
      </w:pPr>
      <w:r>
        <w:rPr>
          <w:lang w:eastAsia="zh-CN"/>
        </w:rPr>
        <w:t>•</w:t>
      </w:r>
      <w:r>
        <w:rPr>
          <w:lang w:eastAsia="zh-CN"/>
        </w:rPr>
        <w:tab/>
      </w:r>
      <w:r w:rsidR="00EE4E84" w:rsidRPr="007067F4">
        <w:rPr>
          <w:rFonts w:eastAsia="Times New Roman"/>
          <w:lang w:eastAsia="zh-CN"/>
        </w:rPr>
        <w:t>WP 4A/</w:t>
      </w:r>
      <w:r w:rsidR="002F069D" w:rsidRPr="007067F4">
        <w:rPr>
          <w:rFonts w:eastAsia="Times New Roman"/>
          <w:lang w:eastAsia="zh-CN"/>
        </w:rPr>
        <w:t>327-E</w:t>
      </w:r>
      <w:r w:rsidR="00163269" w:rsidRPr="007067F4">
        <w:rPr>
          <w:rFonts w:ascii="SimSun" w:hAnsi="SimSun" w:cs="SimSun" w:hint="eastAsia"/>
          <w:lang w:eastAsia="zh-CN"/>
        </w:rPr>
        <w:t>号文件，</w:t>
      </w:r>
      <w:r w:rsidR="00163269" w:rsidRPr="007067F4">
        <w:rPr>
          <w:rFonts w:eastAsia="Times New Roman" w:hint="eastAsia"/>
          <w:lang w:eastAsia="zh-CN"/>
        </w:rPr>
        <w:t>2013</w:t>
      </w:r>
      <w:r w:rsidR="00163269" w:rsidRPr="007067F4">
        <w:rPr>
          <w:rFonts w:ascii="SimSun" w:hAnsi="SimSun" w:cs="SimSun" w:hint="eastAsia"/>
          <w:lang w:eastAsia="zh-CN"/>
        </w:rPr>
        <w:t>年</w:t>
      </w:r>
      <w:r w:rsidR="00163269" w:rsidRPr="007067F4">
        <w:rPr>
          <w:rFonts w:eastAsia="Times New Roman" w:hint="eastAsia"/>
          <w:lang w:eastAsia="zh-CN"/>
        </w:rPr>
        <w:t>9</w:t>
      </w:r>
      <w:r w:rsidR="00163269" w:rsidRPr="007067F4">
        <w:rPr>
          <w:rFonts w:ascii="SimSun" w:hAnsi="SimSun" w:cs="SimSun" w:hint="eastAsia"/>
          <w:lang w:eastAsia="zh-CN"/>
        </w:rPr>
        <w:t>月</w:t>
      </w:r>
      <w:r w:rsidR="00163269" w:rsidRPr="007067F4">
        <w:rPr>
          <w:rFonts w:eastAsia="Times New Roman" w:hint="eastAsia"/>
          <w:lang w:eastAsia="zh-CN"/>
        </w:rPr>
        <w:t>26</w:t>
      </w:r>
      <w:r w:rsidR="00163269" w:rsidRPr="007067F4">
        <w:rPr>
          <w:rFonts w:ascii="SimSun" w:hAnsi="SimSun" w:cs="SimSun" w:hint="eastAsia"/>
          <w:lang w:eastAsia="zh-CN"/>
        </w:rPr>
        <w:t>日</w:t>
      </w:r>
    </w:p>
    <w:p w:rsidR="002F069D" w:rsidRDefault="002F069D" w:rsidP="007067F4">
      <w:pPr>
        <w:ind w:firstLineChars="200" w:firstLine="480"/>
        <w:jc w:val="both"/>
        <w:rPr>
          <w:lang w:eastAsia="zh-CN"/>
        </w:rPr>
      </w:pPr>
      <w:r w:rsidRPr="007067F4">
        <w:rPr>
          <w:rFonts w:eastAsia="Times New Roman"/>
          <w:lang w:eastAsia="zh-CN"/>
        </w:rPr>
        <w:t>ITU-R S.1503-1</w:t>
      </w:r>
      <w:r w:rsidR="00163269" w:rsidRPr="007067F4">
        <w:rPr>
          <w:rFonts w:ascii="SimSun" w:hAnsi="SimSun" w:cs="SimSun" w:hint="eastAsia"/>
          <w:lang w:eastAsia="zh-CN"/>
        </w:rPr>
        <w:t>和</w:t>
      </w:r>
      <w:r w:rsidRPr="007067F4">
        <w:rPr>
          <w:rFonts w:eastAsia="Times New Roman"/>
          <w:lang w:eastAsia="zh-CN"/>
        </w:rPr>
        <w:t>S.1503-2</w:t>
      </w:r>
      <w:r w:rsidR="00163269" w:rsidRPr="007067F4">
        <w:rPr>
          <w:rFonts w:ascii="SimSun" w:hAnsi="SimSun" w:cs="SimSun" w:hint="eastAsia"/>
          <w:lang w:eastAsia="zh-CN"/>
        </w:rPr>
        <w:t>建议书之间的主要变化（不包括编辑和结构变化）如下：</w:t>
      </w:r>
    </w:p>
    <w:p w:rsidR="002F069D" w:rsidRPr="007067F4" w:rsidRDefault="00163269" w:rsidP="007067F4">
      <w:pPr>
        <w:pStyle w:val="Headingb"/>
        <w:keepNext w:val="0"/>
        <w:jc w:val="both"/>
        <w:rPr>
          <w:rFonts w:ascii="Times New Roman Bold" w:eastAsia="Times New Roman" w:hAnsi="Times New Roman Bold" w:cs="Times New Roman Bold"/>
          <w:lang w:val="en-US" w:eastAsia="zh-CN"/>
        </w:rPr>
      </w:pPr>
      <w:r w:rsidRPr="007067F4">
        <w:rPr>
          <w:rFonts w:ascii="SimSun" w:hAnsi="SimSun" w:cs="SimSun" w:hint="eastAsia"/>
          <w:lang w:val="en-US" w:eastAsia="zh-CN"/>
        </w:rPr>
        <w:t>数据读取更新</w:t>
      </w:r>
    </w:p>
    <w:p w:rsidR="002F069D" w:rsidRPr="002E3BD8" w:rsidRDefault="00EF28EB" w:rsidP="00EF28EB">
      <w:pPr>
        <w:jc w:val="both"/>
        <w:rPr>
          <w:rFonts w:eastAsia="Times New Roman"/>
          <w:lang w:eastAsia="zh-CN"/>
        </w:rPr>
      </w:pPr>
      <w:r>
        <w:rPr>
          <w:lang w:eastAsia="zh-CN"/>
        </w:rPr>
        <w:t>•</w:t>
      </w:r>
      <w:r>
        <w:rPr>
          <w:lang w:eastAsia="zh-CN"/>
        </w:rPr>
        <w:tab/>
      </w:r>
      <w:r w:rsidR="00163269" w:rsidRPr="002E3BD8">
        <w:rPr>
          <w:rFonts w:ascii="SimSun" w:hAnsi="SimSun" w:cs="SimSun" w:hint="eastAsia"/>
          <w:lang w:eastAsia="zh-CN"/>
        </w:rPr>
        <w:t>可从</w:t>
      </w:r>
      <w:r w:rsidR="00163269" w:rsidRPr="002E3BD8">
        <w:rPr>
          <w:rFonts w:eastAsia="Times New Roman"/>
          <w:lang w:eastAsia="zh-CN"/>
        </w:rPr>
        <w:t>SRS</w:t>
      </w:r>
      <w:r w:rsidR="00163269" w:rsidRPr="002E3BD8">
        <w:rPr>
          <w:rFonts w:ascii="SimSun" w:hAnsi="SimSun" w:cs="SimSun" w:hint="eastAsia"/>
          <w:lang w:eastAsia="zh-CN"/>
        </w:rPr>
        <w:t>数据库读取更多参数</w:t>
      </w:r>
    </w:p>
    <w:p w:rsidR="002F069D" w:rsidRPr="002E3BD8" w:rsidRDefault="00EF28EB" w:rsidP="00EF28EB">
      <w:pPr>
        <w:jc w:val="both"/>
        <w:rPr>
          <w:rFonts w:eastAsia="Times New Roman"/>
          <w:lang w:eastAsia="zh-CN"/>
        </w:rPr>
      </w:pPr>
      <w:r>
        <w:rPr>
          <w:lang w:eastAsia="zh-CN"/>
        </w:rPr>
        <w:t>•</w:t>
      </w:r>
      <w:r>
        <w:rPr>
          <w:lang w:eastAsia="zh-CN"/>
        </w:rPr>
        <w:tab/>
      </w:r>
      <w:r w:rsidR="00163269" w:rsidRPr="002E3BD8">
        <w:rPr>
          <w:rFonts w:ascii="SimSun" w:hAnsi="SimSun" w:cs="SimSun" w:hint="eastAsia"/>
          <w:lang w:eastAsia="zh-CN"/>
        </w:rPr>
        <w:t>确保匹配程序能将</w:t>
      </w:r>
      <w:r w:rsidR="00163269" w:rsidRPr="002E3BD8">
        <w:rPr>
          <w:rFonts w:eastAsia="Times New Roman"/>
          <w:lang w:eastAsia="zh-CN"/>
        </w:rPr>
        <w:t>SRS</w:t>
      </w:r>
      <w:r w:rsidR="00163269" w:rsidRPr="002E3BD8">
        <w:rPr>
          <w:rFonts w:ascii="SimSun" w:hAnsi="SimSun" w:cs="SimSun" w:hint="eastAsia"/>
          <w:lang w:eastAsia="zh-CN"/>
        </w:rPr>
        <w:t>数据库字段</w:t>
      </w:r>
      <w:r w:rsidR="0077063C" w:rsidRPr="002E3BD8">
        <w:rPr>
          <w:rFonts w:ascii="SimSun" w:hAnsi="SimSun" w:cs="SimSun" w:hint="eastAsia"/>
          <w:lang w:eastAsia="zh-CN"/>
        </w:rPr>
        <w:t>转换为轨道参数</w:t>
      </w:r>
    </w:p>
    <w:p w:rsidR="002F069D" w:rsidRPr="002E3BD8" w:rsidRDefault="00EF28EB" w:rsidP="00EF28EB">
      <w:pPr>
        <w:jc w:val="both"/>
        <w:rPr>
          <w:rFonts w:eastAsia="Times New Roman"/>
          <w:lang w:eastAsia="zh-CN"/>
        </w:rPr>
      </w:pPr>
      <w:r>
        <w:rPr>
          <w:lang w:eastAsia="zh-CN"/>
        </w:rPr>
        <w:t>•</w:t>
      </w:r>
      <w:r>
        <w:rPr>
          <w:lang w:eastAsia="zh-CN"/>
        </w:rPr>
        <w:tab/>
      </w:r>
      <w:r w:rsidR="0077063C" w:rsidRPr="002E3BD8">
        <w:rPr>
          <w:rFonts w:ascii="SimSun" w:hAnsi="SimSun" w:cs="SimSun" w:hint="eastAsia"/>
          <w:lang w:eastAsia="zh-CN"/>
        </w:rPr>
        <w:t>确保能够读取新格式的</w:t>
      </w:r>
      <w:r w:rsidR="002F069D" w:rsidRPr="002E3BD8">
        <w:rPr>
          <w:rFonts w:eastAsia="Times New Roman"/>
          <w:lang w:eastAsia="zh-CN"/>
        </w:rPr>
        <w:t>PFD</w:t>
      </w:r>
      <w:r w:rsidR="0077063C" w:rsidRPr="002E3BD8">
        <w:rPr>
          <w:rFonts w:ascii="SimSun" w:hAnsi="SimSun" w:cs="SimSun" w:hint="eastAsia"/>
          <w:lang w:eastAsia="zh-CN"/>
        </w:rPr>
        <w:t>和</w:t>
      </w:r>
      <w:r w:rsidR="002F069D" w:rsidRPr="002E3BD8">
        <w:rPr>
          <w:rFonts w:eastAsia="Times New Roman"/>
          <w:lang w:eastAsia="zh-CN"/>
        </w:rPr>
        <w:t>EIRP</w:t>
      </w:r>
      <w:r w:rsidR="0077063C" w:rsidRPr="002E3BD8">
        <w:rPr>
          <w:rFonts w:ascii="SimSun" w:hAnsi="SimSun" w:cs="SimSun" w:hint="eastAsia"/>
          <w:lang w:eastAsia="zh-CN"/>
        </w:rPr>
        <w:t>掩膜</w:t>
      </w:r>
    </w:p>
    <w:p w:rsidR="002F069D" w:rsidRPr="002E3BD8" w:rsidRDefault="00EF28EB" w:rsidP="0057319E">
      <w:pPr>
        <w:tabs>
          <w:tab w:val="left" w:pos="1063"/>
        </w:tabs>
        <w:jc w:val="both"/>
        <w:rPr>
          <w:rFonts w:eastAsia="Times New Roman"/>
          <w:lang w:eastAsia="zh-CN"/>
        </w:rPr>
      </w:pPr>
      <w:r>
        <w:rPr>
          <w:lang w:eastAsia="zh-CN"/>
        </w:rPr>
        <w:t>•</w:t>
      </w:r>
      <w:r>
        <w:rPr>
          <w:lang w:eastAsia="zh-CN"/>
        </w:rPr>
        <w:tab/>
      </w:r>
      <w:r w:rsidR="0057319E">
        <w:rPr>
          <w:lang w:eastAsia="zh-CN"/>
        </w:rPr>
        <w:tab/>
      </w:r>
      <w:r w:rsidR="0077063C" w:rsidRPr="002E3BD8">
        <w:rPr>
          <w:rFonts w:ascii="SimSun" w:hAnsi="SimSun" w:cs="SimSun" w:hint="eastAsia"/>
          <w:lang w:eastAsia="zh-CN"/>
        </w:rPr>
        <w:t>确保能够从</w:t>
      </w:r>
      <w:r w:rsidR="0077063C" w:rsidRPr="002E3BD8">
        <w:rPr>
          <w:rFonts w:eastAsia="Times New Roman"/>
          <w:lang w:eastAsia="zh-CN"/>
        </w:rPr>
        <w:t>SRS</w:t>
      </w:r>
      <w:r w:rsidR="0077063C" w:rsidRPr="002E3BD8">
        <w:rPr>
          <w:rFonts w:ascii="SimSun" w:hAnsi="SimSun" w:cs="SimSun" w:hint="eastAsia"/>
          <w:lang w:eastAsia="zh-CN"/>
        </w:rPr>
        <w:t>数据库读取具体的地球站</w:t>
      </w:r>
      <w:r w:rsidR="002F069D" w:rsidRPr="002E3BD8">
        <w:rPr>
          <w:rFonts w:eastAsia="Times New Roman"/>
          <w:lang w:eastAsia="zh-CN"/>
        </w:rPr>
        <w:t>(ES)</w:t>
      </w:r>
      <w:r w:rsidR="0077063C" w:rsidRPr="002E3BD8">
        <w:rPr>
          <w:rFonts w:ascii="SimSun" w:hAnsi="SimSun" w:cs="SimSun" w:hint="eastAsia"/>
          <w:lang w:eastAsia="zh-CN"/>
        </w:rPr>
        <w:t>位置</w:t>
      </w:r>
    </w:p>
    <w:p w:rsidR="002F069D" w:rsidRPr="00EC4DE9" w:rsidRDefault="0077063C" w:rsidP="00EC4DE9">
      <w:pPr>
        <w:pStyle w:val="Headingb"/>
        <w:keepNext w:val="0"/>
        <w:jc w:val="both"/>
        <w:rPr>
          <w:rFonts w:ascii="Times New Roman Bold" w:eastAsia="Times New Roman" w:hAnsi="Times New Roman Bold" w:cs="Times New Roman Bold"/>
          <w:lang w:val="en-US" w:eastAsia="zh-CN"/>
        </w:rPr>
      </w:pPr>
      <w:r w:rsidRPr="00EC4DE9">
        <w:rPr>
          <w:rFonts w:ascii="SimSun" w:hAnsi="SimSun" w:cs="SimSun" w:hint="eastAsia"/>
          <w:lang w:val="en-US" w:eastAsia="zh-CN"/>
        </w:rPr>
        <w:t>计算引擎</w:t>
      </w:r>
      <w:r w:rsidR="008F10D4" w:rsidRPr="00EC4DE9">
        <w:rPr>
          <w:rFonts w:ascii="SimSun" w:hAnsi="SimSun" w:cs="SimSun" w:hint="eastAsia"/>
          <w:lang w:val="en-US" w:eastAsia="zh-CN"/>
        </w:rPr>
        <w:t>的</w:t>
      </w:r>
      <w:r w:rsidRPr="00EC4DE9">
        <w:rPr>
          <w:rFonts w:ascii="SimSun" w:hAnsi="SimSun" w:cs="SimSun" w:hint="eastAsia"/>
          <w:lang w:val="en-US" w:eastAsia="zh-CN"/>
        </w:rPr>
        <w:t>更新</w:t>
      </w:r>
    </w:p>
    <w:p w:rsidR="002F069D" w:rsidRPr="00EC4DE9" w:rsidRDefault="00EF28EB" w:rsidP="00EF28EB">
      <w:pPr>
        <w:jc w:val="both"/>
        <w:rPr>
          <w:rFonts w:eastAsia="Times New Roman"/>
          <w:lang w:eastAsia="zh-CN"/>
        </w:rPr>
      </w:pPr>
      <w:r>
        <w:rPr>
          <w:lang w:eastAsia="zh-CN"/>
        </w:rPr>
        <w:t>•</w:t>
      </w:r>
      <w:r>
        <w:rPr>
          <w:lang w:eastAsia="zh-CN"/>
        </w:rPr>
        <w:tab/>
      </w:r>
      <w:r w:rsidR="0077063C" w:rsidRPr="00EC4DE9">
        <w:rPr>
          <w:rFonts w:ascii="SimSun" w:hAnsi="SimSun" w:cs="SimSun" w:hint="eastAsia"/>
          <w:lang w:eastAsia="zh-CN"/>
        </w:rPr>
        <w:t>引入集成不同纬度</w:t>
      </w:r>
      <w:r w:rsidR="0077063C" w:rsidRPr="00EC4DE9">
        <w:rPr>
          <w:rFonts w:eastAsia="Times New Roman"/>
          <w:lang w:eastAsia="zh-CN"/>
        </w:rPr>
        <w:t>ES EIRP</w:t>
      </w:r>
      <w:r w:rsidR="0077063C" w:rsidRPr="00EC4DE9">
        <w:rPr>
          <w:rFonts w:ascii="SimSun" w:hAnsi="SimSun" w:cs="SimSun" w:hint="eastAsia"/>
          <w:lang w:eastAsia="zh-CN"/>
        </w:rPr>
        <w:t>掩膜的能力</w:t>
      </w:r>
    </w:p>
    <w:p w:rsidR="002F069D" w:rsidRPr="00EC4DE9" w:rsidRDefault="00EF28EB" w:rsidP="00EF28EB">
      <w:pPr>
        <w:jc w:val="both"/>
        <w:rPr>
          <w:rFonts w:eastAsia="Times New Roman"/>
          <w:lang w:eastAsia="zh-CN"/>
        </w:rPr>
      </w:pPr>
      <w:r>
        <w:rPr>
          <w:lang w:eastAsia="zh-CN"/>
        </w:rPr>
        <w:t>•</w:t>
      </w:r>
      <w:r>
        <w:rPr>
          <w:lang w:eastAsia="zh-CN"/>
        </w:rPr>
        <w:tab/>
      </w:r>
      <w:r w:rsidR="0077063C" w:rsidRPr="00EC4DE9">
        <w:rPr>
          <w:rFonts w:ascii="SimSun" w:hAnsi="SimSun" w:cs="SimSun" w:hint="eastAsia"/>
          <w:lang w:eastAsia="zh-CN"/>
        </w:rPr>
        <w:t>引入集成不同纬度卫星</w:t>
      </w:r>
      <w:r w:rsidR="0077063C" w:rsidRPr="00EC4DE9">
        <w:rPr>
          <w:rFonts w:eastAsia="Times New Roman"/>
          <w:lang w:eastAsia="zh-CN"/>
        </w:rPr>
        <w:t>ES EIRP</w:t>
      </w:r>
      <w:r w:rsidR="0077063C" w:rsidRPr="00EC4DE9">
        <w:rPr>
          <w:rFonts w:ascii="SimSun" w:hAnsi="SimSun" w:cs="SimSun" w:hint="eastAsia"/>
          <w:lang w:eastAsia="zh-CN"/>
        </w:rPr>
        <w:t>掩膜的能力</w:t>
      </w:r>
    </w:p>
    <w:p w:rsidR="002F069D" w:rsidRPr="00EC4DE9" w:rsidRDefault="00EF28EB" w:rsidP="00EF28EB">
      <w:pPr>
        <w:jc w:val="both"/>
        <w:rPr>
          <w:rFonts w:eastAsia="Times New Roman"/>
          <w:lang w:eastAsia="zh-CN"/>
        </w:rPr>
      </w:pPr>
      <w:r>
        <w:rPr>
          <w:lang w:eastAsia="zh-CN"/>
        </w:rPr>
        <w:t>•</w:t>
      </w:r>
      <w:r>
        <w:rPr>
          <w:lang w:eastAsia="zh-CN"/>
        </w:rPr>
        <w:tab/>
      </w:r>
      <w:r w:rsidR="0077063C" w:rsidRPr="00EC4DE9">
        <w:rPr>
          <w:rFonts w:ascii="SimSun" w:hAnsi="SimSun" w:cs="SimSun" w:hint="eastAsia"/>
          <w:lang w:eastAsia="zh-CN"/>
        </w:rPr>
        <w:t>引入集成卫星间不同</w:t>
      </w:r>
      <w:r w:rsidR="00B507B5" w:rsidRPr="00EC4DE9">
        <w:rPr>
          <w:rFonts w:eastAsia="Times New Roman"/>
          <w:lang w:eastAsia="zh-CN"/>
        </w:rPr>
        <w:t>PFD/</w:t>
      </w:r>
      <w:r w:rsidR="0077063C" w:rsidRPr="00EC4DE9">
        <w:rPr>
          <w:rFonts w:eastAsia="Times New Roman"/>
          <w:lang w:eastAsia="zh-CN"/>
        </w:rPr>
        <w:t xml:space="preserve">EIRP </w:t>
      </w:r>
      <w:r w:rsidR="0077063C" w:rsidRPr="00EC4DE9">
        <w:rPr>
          <w:rFonts w:ascii="SimSun" w:hAnsi="SimSun" w:cs="SimSun" w:hint="eastAsia"/>
          <w:lang w:eastAsia="zh-CN"/>
        </w:rPr>
        <w:t>掩膜的能力</w:t>
      </w:r>
    </w:p>
    <w:p w:rsidR="002F069D" w:rsidRPr="00EC4DE9" w:rsidRDefault="00EF28EB" w:rsidP="00EF28EB">
      <w:pPr>
        <w:jc w:val="both"/>
        <w:rPr>
          <w:rFonts w:eastAsia="Times New Roman"/>
          <w:lang w:eastAsia="zh-CN"/>
        </w:rPr>
      </w:pPr>
      <w:r>
        <w:rPr>
          <w:lang w:eastAsia="zh-CN"/>
        </w:rPr>
        <w:t>•</w:t>
      </w:r>
      <w:r>
        <w:rPr>
          <w:lang w:eastAsia="zh-CN"/>
        </w:rPr>
        <w:tab/>
      </w:r>
      <w:r w:rsidR="0077063C" w:rsidRPr="00EC4DE9">
        <w:rPr>
          <w:rFonts w:ascii="SimSun" w:hAnsi="SimSun" w:cs="SimSun" w:hint="eastAsia"/>
          <w:lang w:eastAsia="zh-CN"/>
        </w:rPr>
        <w:t>引入</w:t>
      </w:r>
      <w:r w:rsidR="001D1599" w:rsidRPr="00EC4DE9">
        <w:rPr>
          <w:rFonts w:ascii="SimSun" w:hAnsi="SimSun" w:cs="SimSun" w:hint="eastAsia"/>
          <w:lang w:eastAsia="zh-CN"/>
        </w:rPr>
        <w:t>处理</w:t>
      </w:r>
      <w:r w:rsidR="00B507B5" w:rsidRPr="00EC4DE9">
        <w:rPr>
          <w:rFonts w:eastAsia="Times New Roman"/>
          <w:lang w:eastAsia="zh-CN"/>
        </w:rPr>
        <w:t>PFD/</w:t>
      </w:r>
      <w:r w:rsidR="001D1599" w:rsidRPr="00EC4DE9">
        <w:rPr>
          <w:rFonts w:eastAsia="Times New Roman"/>
          <w:lang w:eastAsia="zh-CN"/>
        </w:rPr>
        <w:t>EIRP</w:t>
      </w:r>
      <w:r w:rsidR="001D1599" w:rsidRPr="00EC4DE9">
        <w:rPr>
          <w:rFonts w:ascii="SimSun" w:hAnsi="SimSun" w:cs="SimSun" w:hint="eastAsia"/>
          <w:lang w:eastAsia="zh-CN"/>
        </w:rPr>
        <w:t>掩膜带宽计算的能力</w:t>
      </w:r>
    </w:p>
    <w:p w:rsidR="002F069D" w:rsidRPr="00EC4DE9" w:rsidRDefault="00EF28EB" w:rsidP="00EF28EB">
      <w:pPr>
        <w:jc w:val="both"/>
        <w:rPr>
          <w:rFonts w:eastAsia="Times New Roman"/>
          <w:lang w:eastAsia="zh-CN"/>
        </w:rPr>
      </w:pPr>
      <w:r>
        <w:rPr>
          <w:lang w:eastAsia="zh-CN"/>
        </w:rPr>
        <w:t>•</w:t>
      </w:r>
      <w:r>
        <w:rPr>
          <w:lang w:eastAsia="zh-CN"/>
        </w:rPr>
        <w:tab/>
      </w:r>
      <w:r w:rsidR="001D1599" w:rsidRPr="00EC4DE9">
        <w:rPr>
          <w:rFonts w:ascii="SimSun" w:hAnsi="SimSun" w:cs="SimSun" w:hint="eastAsia"/>
          <w:lang w:eastAsia="zh-CN"/>
        </w:rPr>
        <w:t>引入使用特定</w:t>
      </w:r>
      <w:r w:rsidR="001D1599" w:rsidRPr="00EC4DE9">
        <w:rPr>
          <w:rFonts w:eastAsia="Times New Roman" w:hint="eastAsia"/>
          <w:lang w:eastAsia="zh-CN"/>
        </w:rPr>
        <w:t>ES</w:t>
      </w:r>
      <w:r w:rsidR="001D1599" w:rsidRPr="00EC4DE9">
        <w:rPr>
          <w:rFonts w:ascii="SimSun" w:hAnsi="SimSun" w:cs="SimSun" w:hint="eastAsia"/>
          <w:lang w:eastAsia="zh-CN"/>
        </w:rPr>
        <w:t>的能力</w:t>
      </w:r>
    </w:p>
    <w:p w:rsidR="002F069D" w:rsidRPr="00EC4DE9" w:rsidRDefault="00EF28EB" w:rsidP="00EF28EB">
      <w:pPr>
        <w:jc w:val="both"/>
        <w:rPr>
          <w:rFonts w:eastAsia="Times New Roman"/>
          <w:lang w:eastAsia="zh-CN"/>
        </w:rPr>
      </w:pPr>
      <w:r>
        <w:rPr>
          <w:lang w:eastAsia="zh-CN"/>
        </w:rPr>
        <w:t>•</w:t>
      </w:r>
      <w:r>
        <w:rPr>
          <w:lang w:eastAsia="zh-CN"/>
        </w:rPr>
        <w:tab/>
      </w:r>
      <w:r w:rsidR="001D1599" w:rsidRPr="00EC4DE9">
        <w:rPr>
          <w:rFonts w:ascii="SimSun" w:hAnsi="SimSun" w:cs="SimSun" w:hint="eastAsia"/>
          <w:lang w:eastAsia="zh-CN"/>
        </w:rPr>
        <w:t>为按密度部署</w:t>
      </w:r>
      <w:r w:rsidR="001D1599" w:rsidRPr="00EC4DE9">
        <w:rPr>
          <w:rFonts w:eastAsia="Times New Roman" w:hint="eastAsia"/>
          <w:lang w:eastAsia="zh-CN"/>
        </w:rPr>
        <w:t>ES</w:t>
      </w:r>
      <w:r w:rsidR="001D1599" w:rsidRPr="00EC4DE9">
        <w:rPr>
          <w:rFonts w:ascii="SimSun" w:hAnsi="SimSun" w:cs="SimSun" w:hint="eastAsia"/>
          <w:lang w:eastAsia="zh-CN"/>
        </w:rPr>
        <w:t>更新算法</w:t>
      </w:r>
    </w:p>
    <w:p w:rsidR="002F069D" w:rsidRPr="00EC4DE9" w:rsidRDefault="00EF28EB" w:rsidP="00EF28EB">
      <w:pPr>
        <w:jc w:val="both"/>
        <w:rPr>
          <w:rFonts w:eastAsia="Times New Roman"/>
          <w:lang w:eastAsia="zh-CN"/>
        </w:rPr>
      </w:pPr>
      <w:r>
        <w:rPr>
          <w:lang w:eastAsia="zh-CN"/>
        </w:rPr>
        <w:lastRenderedPageBreak/>
        <w:t>•</w:t>
      </w:r>
      <w:r>
        <w:rPr>
          <w:lang w:eastAsia="zh-CN"/>
        </w:rPr>
        <w:tab/>
      </w:r>
      <w:r w:rsidR="001D1599" w:rsidRPr="00EC4DE9">
        <w:rPr>
          <w:rFonts w:ascii="SimSun" w:hAnsi="SimSun" w:cs="SimSun" w:hint="eastAsia"/>
          <w:lang w:eastAsia="zh-CN"/>
        </w:rPr>
        <w:t>更新算法，包括为</w:t>
      </w:r>
      <w:r w:rsidR="001D1599" w:rsidRPr="00EC4DE9">
        <w:rPr>
          <w:rFonts w:eastAsia="Times New Roman"/>
          <w:lang w:eastAsia="zh-CN"/>
        </w:rPr>
        <w:t>EPFD(up)</w:t>
      </w:r>
      <w:r w:rsidR="001D1599" w:rsidRPr="00EC4DE9">
        <w:rPr>
          <w:rFonts w:ascii="SimSun" w:hAnsi="SimSun" w:cs="SimSun" w:hint="eastAsia"/>
          <w:lang w:eastAsia="zh-CN"/>
        </w:rPr>
        <w:t>选择非</w:t>
      </w:r>
      <w:r w:rsidR="001D1599" w:rsidRPr="00EC4DE9">
        <w:rPr>
          <w:rFonts w:eastAsia="Times New Roman" w:hint="eastAsia"/>
          <w:lang w:eastAsia="zh-CN"/>
        </w:rPr>
        <w:t>GSO</w:t>
      </w:r>
      <w:r w:rsidR="001D1599" w:rsidRPr="00EC4DE9">
        <w:rPr>
          <w:rFonts w:ascii="SimSun" w:hAnsi="SimSun" w:cs="SimSun" w:hint="eastAsia"/>
          <w:lang w:eastAsia="zh-CN"/>
        </w:rPr>
        <w:t>卫星</w:t>
      </w:r>
    </w:p>
    <w:p w:rsidR="002F069D" w:rsidRPr="00EC4DE9" w:rsidRDefault="00EF28EB" w:rsidP="00EF28EB">
      <w:pPr>
        <w:jc w:val="both"/>
        <w:rPr>
          <w:rFonts w:eastAsia="Times New Roman"/>
          <w:lang w:eastAsia="zh-CN"/>
        </w:rPr>
      </w:pPr>
      <w:r>
        <w:rPr>
          <w:lang w:eastAsia="zh-CN"/>
        </w:rPr>
        <w:t>•</w:t>
      </w:r>
      <w:r>
        <w:rPr>
          <w:lang w:eastAsia="zh-CN"/>
        </w:rPr>
        <w:tab/>
      </w:r>
      <w:r w:rsidR="001D1599" w:rsidRPr="00EC4DE9">
        <w:rPr>
          <w:rFonts w:ascii="SimSun" w:hAnsi="SimSun" w:cs="SimSun" w:hint="eastAsia"/>
          <w:lang w:eastAsia="zh-CN"/>
        </w:rPr>
        <w:t>为赤道非</w:t>
      </w:r>
      <w:r w:rsidR="001D1599" w:rsidRPr="00EC4DE9">
        <w:rPr>
          <w:rFonts w:eastAsia="Times New Roman" w:hint="eastAsia"/>
          <w:lang w:eastAsia="zh-CN"/>
        </w:rPr>
        <w:t>GSO</w:t>
      </w:r>
      <w:r w:rsidR="001D1599" w:rsidRPr="00EC4DE9">
        <w:rPr>
          <w:rFonts w:ascii="SimSun" w:hAnsi="SimSun" w:cs="SimSun" w:hint="eastAsia"/>
          <w:lang w:eastAsia="zh-CN"/>
        </w:rPr>
        <w:t>网络设定轨道模型</w:t>
      </w:r>
    </w:p>
    <w:p w:rsidR="002F069D" w:rsidRPr="00EC4DE9" w:rsidRDefault="00EF28EB" w:rsidP="00EF28EB">
      <w:pPr>
        <w:jc w:val="both"/>
        <w:rPr>
          <w:rFonts w:eastAsia="Times New Roman"/>
          <w:lang w:eastAsia="zh-CN"/>
        </w:rPr>
      </w:pPr>
      <w:r>
        <w:rPr>
          <w:lang w:eastAsia="zh-CN"/>
        </w:rPr>
        <w:t>•</w:t>
      </w:r>
      <w:r>
        <w:rPr>
          <w:lang w:eastAsia="zh-CN"/>
        </w:rPr>
        <w:tab/>
      </w:r>
      <w:r w:rsidR="001D1599" w:rsidRPr="00EC4DE9">
        <w:rPr>
          <w:rFonts w:ascii="SimSun" w:hAnsi="SimSun" w:cs="SimSun" w:hint="eastAsia"/>
          <w:lang w:eastAsia="zh-CN"/>
        </w:rPr>
        <w:t>为</w:t>
      </w:r>
      <w:r w:rsidR="002F069D" w:rsidRPr="00EC4DE9">
        <w:rPr>
          <w:rFonts w:eastAsia="Times New Roman"/>
          <w:lang w:eastAsia="zh-CN"/>
        </w:rPr>
        <w:t>alpha</w:t>
      </w:r>
      <w:r w:rsidR="001D1599" w:rsidRPr="00EC4DE9">
        <w:rPr>
          <w:rFonts w:ascii="SimSun" w:hAnsi="SimSun" w:cs="SimSun" w:hint="eastAsia"/>
          <w:lang w:eastAsia="zh-CN"/>
        </w:rPr>
        <w:t>计算定义分辨率</w:t>
      </w:r>
    </w:p>
    <w:p w:rsidR="002F069D" w:rsidRPr="00EC4DE9" w:rsidRDefault="00EF28EB" w:rsidP="00EF28EB">
      <w:pPr>
        <w:jc w:val="both"/>
        <w:rPr>
          <w:rFonts w:eastAsia="Times New Roman"/>
          <w:lang w:eastAsia="zh-CN"/>
        </w:rPr>
      </w:pPr>
      <w:r>
        <w:rPr>
          <w:lang w:eastAsia="zh-CN"/>
        </w:rPr>
        <w:t>•</w:t>
      </w:r>
      <w:r>
        <w:rPr>
          <w:lang w:eastAsia="zh-CN"/>
        </w:rPr>
        <w:tab/>
      </w:r>
      <w:r w:rsidR="001D1599" w:rsidRPr="00EC4DE9">
        <w:rPr>
          <w:rFonts w:ascii="SimSun" w:hAnsi="SimSun" w:cs="SimSun" w:hint="eastAsia"/>
          <w:lang w:eastAsia="zh-CN"/>
        </w:rPr>
        <w:t>更新时间步长的计算</w:t>
      </w:r>
    </w:p>
    <w:p w:rsidR="002F069D" w:rsidRPr="00EC4DE9" w:rsidRDefault="00EF28EB" w:rsidP="00EF28EB">
      <w:pPr>
        <w:jc w:val="both"/>
        <w:rPr>
          <w:rFonts w:eastAsia="Times New Roman"/>
          <w:lang w:eastAsia="zh-CN"/>
        </w:rPr>
      </w:pPr>
      <w:r>
        <w:rPr>
          <w:lang w:eastAsia="zh-CN"/>
        </w:rPr>
        <w:t>•</w:t>
      </w:r>
      <w:r>
        <w:rPr>
          <w:lang w:eastAsia="zh-CN"/>
        </w:rPr>
        <w:tab/>
      </w:r>
      <w:r w:rsidR="001733F1" w:rsidRPr="00EC4DE9">
        <w:rPr>
          <w:rFonts w:ascii="SimSun" w:hAnsi="SimSun" w:cs="SimSun" w:hint="eastAsia"/>
          <w:lang w:eastAsia="zh-CN"/>
        </w:rPr>
        <w:t>完善运行时长的计算</w:t>
      </w:r>
    </w:p>
    <w:p w:rsidR="002F069D" w:rsidRPr="00E92EEC" w:rsidRDefault="001733F1" w:rsidP="00E92EEC">
      <w:pPr>
        <w:pStyle w:val="Headingb"/>
        <w:keepNext w:val="0"/>
        <w:jc w:val="both"/>
        <w:rPr>
          <w:rFonts w:ascii="Times New Roman Bold" w:eastAsia="Times New Roman" w:hAnsi="Times New Roman Bold" w:cs="Times New Roman Bold"/>
          <w:lang w:val="en-US" w:eastAsia="zh-CN"/>
        </w:rPr>
      </w:pPr>
      <w:r w:rsidRPr="00E92EEC">
        <w:rPr>
          <w:rFonts w:ascii="SimSun" w:hAnsi="SimSun" w:cs="SimSun" w:hint="eastAsia"/>
          <w:lang w:val="en-US" w:eastAsia="zh-CN"/>
        </w:rPr>
        <w:t>最差情形的几何形状</w:t>
      </w:r>
      <w:r w:rsidR="002F069D" w:rsidRPr="00E92EEC">
        <w:rPr>
          <w:rFonts w:ascii="Times New Roman Bold" w:eastAsia="Times New Roman" w:hAnsi="Times New Roman Bold" w:cs="Times New Roman Bold"/>
          <w:lang w:val="en-US" w:eastAsia="zh-CN"/>
        </w:rPr>
        <w:t>(WCG)</w:t>
      </w:r>
    </w:p>
    <w:p w:rsidR="002F069D" w:rsidRPr="00816297" w:rsidRDefault="00C21762" w:rsidP="00816297">
      <w:pPr>
        <w:ind w:firstLineChars="200" w:firstLine="480"/>
        <w:jc w:val="both"/>
        <w:rPr>
          <w:rFonts w:eastAsia="Times New Roman"/>
          <w:lang w:val="en-US" w:eastAsia="zh-CN"/>
        </w:rPr>
      </w:pPr>
      <w:r w:rsidRPr="00816297">
        <w:rPr>
          <w:rFonts w:ascii="SimSun" w:hAnsi="SimSun" w:cs="SimSun" w:hint="eastAsia"/>
          <w:lang w:val="en-US" w:eastAsia="zh-CN"/>
        </w:rPr>
        <w:t>最差情形几何形状</w:t>
      </w:r>
      <w:r w:rsidR="001733F1" w:rsidRPr="00816297">
        <w:rPr>
          <w:rFonts w:ascii="SimSun" w:hAnsi="SimSun" w:cs="SimSun" w:hint="eastAsia"/>
          <w:lang w:val="en-US" w:eastAsia="zh-CN"/>
        </w:rPr>
        <w:t>是</w:t>
      </w:r>
      <w:r w:rsidRPr="00816297">
        <w:rPr>
          <w:rFonts w:ascii="SimSun" w:hAnsi="SimSun" w:cs="SimSun" w:hint="eastAsia"/>
          <w:lang w:val="en-US" w:eastAsia="zh-CN"/>
        </w:rPr>
        <w:t>分析</w:t>
      </w:r>
      <w:r w:rsidR="001733F1" w:rsidRPr="00816297">
        <w:rPr>
          <w:rFonts w:ascii="SimSun" w:hAnsi="SimSun" w:cs="SimSun" w:hint="eastAsia"/>
          <w:lang w:val="en-US" w:eastAsia="zh-CN"/>
        </w:rPr>
        <w:t>指出</w:t>
      </w:r>
      <w:r w:rsidRPr="00816297">
        <w:rPr>
          <w:rFonts w:ascii="SimSun" w:hAnsi="SimSun" w:cs="SimSun" w:hint="eastAsia"/>
          <w:lang w:val="en-US" w:eastAsia="zh-CN"/>
        </w:rPr>
        <w:t>的</w:t>
      </w:r>
      <w:r w:rsidR="001733F1" w:rsidRPr="00816297">
        <w:rPr>
          <w:rFonts w:ascii="SimSun" w:hAnsi="SimSun" w:cs="SimSun" w:hint="eastAsia"/>
          <w:lang w:val="en-US" w:eastAsia="zh-CN"/>
        </w:rPr>
        <w:t>，</w:t>
      </w:r>
      <w:r w:rsidRPr="00816297">
        <w:rPr>
          <w:rFonts w:ascii="SimSun" w:hAnsi="SimSun" w:cs="SimSun" w:hint="eastAsia"/>
          <w:lang w:val="en-US" w:eastAsia="zh-CN"/>
        </w:rPr>
        <w:t>将会给</w:t>
      </w:r>
      <w:r w:rsidR="001733F1" w:rsidRPr="00816297">
        <w:rPr>
          <w:rFonts w:ascii="SimSun" w:hAnsi="SimSun" w:cs="SimSun" w:hint="eastAsia"/>
          <w:lang w:val="en-US" w:eastAsia="zh-CN"/>
        </w:rPr>
        <w:t>特</w:t>
      </w:r>
      <w:r w:rsidRPr="00816297">
        <w:rPr>
          <w:rFonts w:ascii="SimSun" w:hAnsi="SimSun" w:cs="SimSun" w:hint="eastAsia"/>
          <w:lang w:val="en-US" w:eastAsia="zh-CN"/>
        </w:rPr>
        <w:t>定输入</w:t>
      </w:r>
      <w:r w:rsidR="001733F1" w:rsidRPr="00816297">
        <w:rPr>
          <w:rFonts w:ascii="SimSun" w:hAnsi="SimSun" w:cs="SimSun" w:hint="eastAsia"/>
          <w:lang w:val="en-US" w:eastAsia="zh-CN"/>
        </w:rPr>
        <w:t>造成</w:t>
      </w:r>
      <w:r w:rsidRPr="00816297">
        <w:rPr>
          <w:rFonts w:ascii="SimSun" w:hAnsi="SimSun" w:cs="SimSun" w:hint="eastAsia"/>
          <w:lang w:val="en-US" w:eastAsia="zh-CN"/>
        </w:rPr>
        <w:t>最高单入</w:t>
      </w:r>
      <w:proofErr w:type="spellStart"/>
      <w:r w:rsidRPr="00816297">
        <w:rPr>
          <w:rFonts w:eastAsia="Times New Roman"/>
          <w:lang w:val="en-US" w:eastAsia="zh-CN"/>
        </w:rPr>
        <w:t>epdf</w:t>
      </w:r>
      <w:proofErr w:type="spellEnd"/>
      <w:r w:rsidRPr="00816297">
        <w:rPr>
          <w:rFonts w:ascii="SimSun" w:hAnsi="SimSun" w:cs="SimSun" w:hint="eastAsia"/>
          <w:lang w:val="en-US" w:eastAsia="zh-CN"/>
        </w:rPr>
        <w:t>值</w:t>
      </w:r>
      <w:r w:rsidR="001733F1" w:rsidRPr="00816297">
        <w:rPr>
          <w:rFonts w:ascii="SimSun" w:hAnsi="SimSun" w:cs="SimSun" w:hint="eastAsia"/>
          <w:lang w:val="en-US" w:eastAsia="zh-CN"/>
        </w:rPr>
        <w:t>的</w:t>
      </w:r>
      <w:r w:rsidR="001733F1" w:rsidRPr="00816297">
        <w:rPr>
          <w:rFonts w:eastAsia="Times New Roman"/>
          <w:lang w:val="en-US" w:eastAsia="zh-CN"/>
        </w:rPr>
        <w:t>GSO</w:t>
      </w:r>
      <w:r w:rsidR="001733F1" w:rsidRPr="00816297">
        <w:rPr>
          <w:rFonts w:ascii="SimSun" w:hAnsi="SimSun" w:cs="SimSun" w:hint="eastAsia"/>
          <w:lang w:val="en-US" w:eastAsia="zh-CN"/>
        </w:rPr>
        <w:t>地球站和</w:t>
      </w:r>
      <w:r w:rsidR="001733F1" w:rsidRPr="00816297">
        <w:rPr>
          <w:rFonts w:eastAsia="Times New Roman"/>
          <w:lang w:val="en-US" w:eastAsia="zh-CN"/>
        </w:rPr>
        <w:t>GSO</w:t>
      </w:r>
      <w:r w:rsidR="001733F1" w:rsidRPr="00816297">
        <w:rPr>
          <w:rFonts w:ascii="SimSun" w:hAnsi="SimSun" w:cs="SimSun" w:hint="eastAsia"/>
          <w:lang w:val="en-US" w:eastAsia="zh-CN"/>
        </w:rPr>
        <w:t>卫星位置</w:t>
      </w:r>
      <w:r w:rsidRPr="00816297">
        <w:rPr>
          <w:rFonts w:ascii="SimSun" w:hAnsi="SimSun" w:cs="SimSun" w:hint="eastAsia"/>
          <w:lang w:val="en-US" w:eastAsia="zh-CN"/>
        </w:rPr>
        <w:t>。</w:t>
      </w:r>
    </w:p>
    <w:p w:rsidR="002F069D" w:rsidRPr="00816297" w:rsidRDefault="00EF28EB" w:rsidP="00EF28EB">
      <w:pPr>
        <w:jc w:val="both"/>
        <w:rPr>
          <w:rFonts w:eastAsia="Times New Roman"/>
        </w:rPr>
      </w:pPr>
      <w:r>
        <w:t>•</w:t>
      </w:r>
      <w:r>
        <w:tab/>
      </w:r>
      <w:r w:rsidR="001733F1" w:rsidRPr="00816297">
        <w:rPr>
          <w:rFonts w:ascii="SimSun" w:hAnsi="SimSun" w:cs="SimSun" w:hint="eastAsia"/>
        </w:rPr>
        <w:t>新</w:t>
      </w:r>
      <w:r w:rsidR="00B507B5" w:rsidRPr="00816297">
        <w:rPr>
          <w:rFonts w:eastAsia="Times New Roman"/>
        </w:rPr>
        <w:t>WCGA(down)</w:t>
      </w:r>
      <w:proofErr w:type="spellStart"/>
      <w:r w:rsidR="001733F1" w:rsidRPr="00816297">
        <w:rPr>
          <w:rFonts w:ascii="SimSun" w:hAnsi="SimSun" w:cs="SimSun" w:hint="eastAsia"/>
        </w:rPr>
        <w:t>算法</w:t>
      </w:r>
      <w:proofErr w:type="spellEnd"/>
    </w:p>
    <w:p w:rsidR="002F069D" w:rsidRPr="00816297" w:rsidRDefault="00EF28EB" w:rsidP="00EF28EB">
      <w:pPr>
        <w:jc w:val="both"/>
        <w:rPr>
          <w:rFonts w:eastAsia="Times New Roman"/>
        </w:rPr>
      </w:pPr>
      <w:r>
        <w:t>•</w:t>
      </w:r>
      <w:r>
        <w:tab/>
      </w:r>
      <w:r w:rsidR="001733F1" w:rsidRPr="00816297">
        <w:rPr>
          <w:rFonts w:ascii="SimSun" w:hAnsi="SimSun" w:cs="SimSun" w:hint="eastAsia"/>
        </w:rPr>
        <w:t>新</w:t>
      </w:r>
      <w:r w:rsidR="00B507B5" w:rsidRPr="00816297">
        <w:rPr>
          <w:rFonts w:eastAsia="Times New Roman"/>
        </w:rPr>
        <w:t>WCGA(up)</w:t>
      </w:r>
      <w:proofErr w:type="spellStart"/>
      <w:r w:rsidR="001733F1" w:rsidRPr="00816297">
        <w:rPr>
          <w:rFonts w:ascii="SimSun" w:hAnsi="SimSun" w:cs="SimSun" w:hint="eastAsia"/>
        </w:rPr>
        <w:t>算法</w:t>
      </w:r>
      <w:proofErr w:type="spellEnd"/>
    </w:p>
    <w:p w:rsidR="002F069D" w:rsidRPr="00816297" w:rsidRDefault="00EF28EB" w:rsidP="00EF28EB">
      <w:pPr>
        <w:jc w:val="both"/>
        <w:rPr>
          <w:rFonts w:eastAsia="Times New Roman"/>
          <w:lang w:eastAsia="zh-CN"/>
        </w:rPr>
      </w:pPr>
      <w:r>
        <w:rPr>
          <w:lang w:eastAsia="zh-CN"/>
        </w:rPr>
        <w:t>•</w:t>
      </w:r>
      <w:r>
        <w:rPr>
          <w:lang w:eastAsia="zh-CN"/>
        </w:rPr>
        <w:tab/>
      </w:r>
      <w:r w:rsidR="001733F1" w:rsidRPr="00816297">
        <w:rPr>
          <w:rFonts w:ascii="SimSun" w:hAnsi="SimSun" w:cs="SimSun" w:hint="eastAsia"/>
          <w:lang w:eastAsia="zh-CN"/>
        </w:rPr>
        <w:t>新</w:t>
      </w:r>
      <w:r w:rsidR="00D21A99" w:rsidRPr="00816297">
        <w:rPr>
          <w:rFonts w:eastAsia="Times New Roman"/>
          <w:lang w:eastAsia="zh-CN"/>
        </w:rPr>
        <w:t>WCGA(IS)</w:t>
      </w:r>
      <w:r w:rsidR="001733F1" w:rsidRPr="00816297">
        <w:rPr>
          <w:rFonts w:ascii="SimSun" w:hAnsi="SimSun" w:cs="SimSun" w:hint="eastAsia"/>
          <w:lang w:eastAsia="zh-CN"/>
        </w:rPr>
        <w:t>算法</w:t>
      </w:r>
    </w:p>
    <w:p w:rsidR="002F069D" w:rsidRPr="00A85A1D" w:rsidRDefault="001733F1" w:rsidP="00A85A1D">
      <w:pPr>
        <w:ind w:firstLineChars="200" w:firstLine="480"/>
        <w:jc w:val="both"/>
        <w:rPr>
          <w:rFonts w:eastAsia="Times New Roman"/>
          <w:lang w:eastAsia="zh-CN"/>
        </w:rPr>
      </w:pPr>
      <w:r w:rsidRPr="00A85A1D">
        <w:rPr>
          <w:rFonts w:ascii="SimSun" w:hAnsi="SimSun" w:cs="SimSun" w:hint="eastAsia"/>
          <w:lang w:eastAsia="zh-CN"/>
        </w:rPr>
        <w:t>从复杂程度来看，最差情形的几何形状</w:t>
      </w:r>
      <w:r w:rsidR="002F069D" w:rsidRPr="00A85A1D">
        <w:rPr>
          <w:rFonts w:eastAsia="Times New Roman"/>
          <w:lang w:eastAsia="zh-CN"/>
        </w:rPr>
        <w:t>(WCG)</w:t>
      </w:r>
      <w:r w:rsidRPr="00A85A1D">
        <w:rPr>
          <w:rFonts w:ascii="SimSun" w:hAnsi="SimSun" w:cs="SimSun" w:hint="eastAsia"/>
          <w:lang w:eastAsia="zh-CN"/>
        </w:rPr>
        <w:t>变化最大。</w:t>
      </w:r>
    </w:p>
    <w:p w:rsidR="002F069D" w:rsidRPr="00A85A1D" w:rsidRDefault="001733F1" w:rsidP="00A85A1D">
      <w:pPr>
        <w:ind w:firstLineChars="200" w:firstLine="480"/>
        <w:jc w:val="both"/>
        <w:rPr>
          <w:rFonts w:eastAsia="Times New Roman"/>
          <w:lang w:eastAsia="zh-CN"/>
        </w:rPr>
      </w:pPr>
      <w:r w:rsidRPr="00A85A1D">
        <w:rPr>
          <w:rFonts w:ascii="SimSun" w:hAnsi="SimSun" w:cs="SimSun" w:hint="eastAsia"/>
          <w:lang w:eastAsia="zh-CN"/>
        </w:rPr>
        <w:t>为应对这些变化，将分两阶段进行测试，内部测试会针对所有已实施的变化运行独立的测试，而外部测试旨在确保两套</w:t>
      </w:r>
      <w:r w:rsidRPr="00A85A1D">
        <w:rPr>
          <w:rFonts w:eastAsia="Times New Roman" w:hint="eastAsia"/>
          <w:lang w:eastAsia="zh-CN"/>
        </w:rPr>
        <w:t>EPFD</w:t>
      </w:r>
      <w:r w:rsidRPr="00A85A1D">
        <w:rPr>
          <w:rFonts w:ascii="SimSun" w:hAnsi="SimSun" w:cs="SimSun" w:hint="eastAsia"/>
          <w:lang w:eastAsia="zh-CN"/>
        </w:rPr>
        <w:t>软件针对下述测试情况能够取得相似的结果</w:t>
      </w:r>
      <w:r w:rsidR="00282145" w:rsidRPr="00A85A1D">
        <w:rPr>
          <w:rFonts w:ascii="SimSun" w:hAnsi="SimSun" w:cs="SimSun" w:hint="eastAsia"/>
          <w:lang w:eastAsia="zh-CN"/>
        </w:rPr>
        <w:t>：</w:t>
      </w:r>
    </w:p>
    <w:p w:rsidR="002F069D" w:rsidRDefault="00B365D8" w:rsidP="00A85A1D">
      <w:pPr>
        <w:pStyle w:val="TableNo"/>
      </w:pPr>
      <w:r>
        <w:rPr>
          <w:rFonts w:eastAsiaTheme="minorEastAsia" w:hint="eastAsia"/>
          <w:lang w:eastAsia="zh-CN"/>
        </w:rPr>
        <w:t>表</w:t>
      </w:r>
      <w:r w:rsidR="002F069D">
        <w:t>1</w:t>
      </w:r>
    </w:p>
    <w:tbl>
      <w:tblPr>
        <w:tblW w:w="7938" w:type="dxa"/>
        <w:tblInd w:w="60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51"/>
        <w:gridCol w:w="1417"/>
        <w:gridCol w:w="1418"/>
        <w:gridCol w:w="1276"/>
        <w:gridCol w:w="1559"/>
        <w:gridCol w:w="1417"/>
      </w:tblGrid>
      <w:tr w:rsidR="002F069D" w:rsidRPr="00E6044E" w:rsidTr="001D1599">
        <w:trPr>
          <w:trHeight w:val="300"/>
        </w:trPr>
        <w:tc>
          <w:tcPr>
            <w:tcW w:w="851" w:type="dxa"/>
            <w:tcBorders>
              <w:top w:val="single" w:sz="4" w:space="0" w:color="auto"/>
              <w:bottom w:val="single" w:sz="6" w:space="0" w:color="auto"/>
            </w:tcBorders>
            <w:shd w:val="clear" w:color="auto" w:fill="D9D9D9"/>
            <w:noWrap/>
            <w:vAlign w:val="bottom"/>
            <w:hideMark/>
          </w:tcPr>
          <w:p w:rsidR="002F069D" w:rsidRPr="00E6044E" w:rsidRDefault="00B365D8" w:rsidP="00A67CBF">
            <w:pPr>
              <w:pStyle w:val="Tablehead"/>
              <w:rPr>
                <w:lang w:eastAsia="zh-CN"/>
              </w:rPr>
            </w:pPr>
            <w:r>
              <w:rPr>
                <w:rFonts w:hint="eastAsia"/>
                <w:lang w:eastAsia="zh-CN"/>
              </w:rPr>
              <w:t>类型</w:t>
            </w:r>
          </w:p>
        </w:tc>
        <w:tc>
          <w:tcPr>
            <w:tcW w:w="1417" w:type="dxa"/>
            <w:tcBorders>
              <w:top w:val="single" w:sz="4" w:space="0" w:color="auto"/>
              <w:bottom w:val="single" w:sz="6" w:space="0" w:color="auto"/>
            </w:tcBorders>
            <w:shd w:val="clear" w:color="auto" w:fill="D9D9D9"/>
            <w:noWrap/>
            <w:vAlign w:val="bottom"/>
            <w:hideMark/>
          </w:tcPr>
          <w:p w:rsidR="002F069D" w:rsidRPr="00E6044E" w:rsidRDefault="00B365D8" w:rsidP="00A67CBF">
            <w:pPr>
              <w:pStyle w:val="Tablehead"/>
              <w:rPr>
                <w:lang w:eastAsia="zh-CN"/>
              </w:rPr>
            </w:pPr>
            <w:r>
              <w:rPr>
                <w:rFonts w:hint="eastAsia"/>
                <w:lang w:eastAsia="zh-CN"/>
              </w:rPr>
              <w:t>轨道形状</w:t>
            </w:r>
          </w:p>
        </w:tc>
        <w:tc>
          <w:tcPr>
            <w:tcW w:w="1418" w:type="dxa"/>
            <w:tcBorders>
              <w:top w:val="single" w:sz="4" w:space="0" w:color="auto"/>
              <w:bottom w:val="single" w:sz="6" w:space="0" w:color="auto"/>
            </w:tcBorders>
            <w:shd w:val="clear" w:color="auto" w:fill="D9D9D9"/>
            <w:noWrap/>
            <w:vAlign w:val="bottom"/>
            <w:hideMark/>
          </w:tcPr>
          <w:p w:rsidR="002F069D" w:rsidRPr="00E6044E" w:rsidRDefault="00B365D8" w:rsidP="00A67CBF">
            <w:pPr>
              <w:pStyle w:val="Tablehead"/>
              <w:rPr>
                <w:lang w:eastAsia="zh-CN"/>
              </w:rPr>
            </w:pPr>
            <w:r>
              <w:rPr>
                <w:rFonts w:hint="eastAsia"/>
                <w:lang w:eastAsia="zh-CN"/>
              </w:rPr>
              <w:t>赤道</w:t>
            </w:r>
          </w:p>
        </w:tc>
        <w:tc>
          <w:tcPr>
            <w:tcW w:w="1276" w:type="dxa"/>
            <w:tcBorders>
              <w:top w:val="single" w:sz="4" w:space="0" w:color="auto"/>
              <w:bottom w:val="single" w:sz="6" w:space="0" w:color="auto"/>
            </w:tcBorders>
            <w:shd w:val="clear" w:color="auto" w:fill="D9D9D9"/>
            <w:noWrap/>
            <w:vAlign w:val="bottom"/>
            <w:hideMark/>
          </w:tcPr>
          <w:p w:rsidR="002F069D" w:rsidRPr="00E6044E" w:rsidRDefault="00B365D8" w:rsidP="00A67CBF">
            <w:pPr>
              <w:pStyle w:val="Tablehead"/>
              <w:rPr>
                <w:lang w:eastAsia="zh-CN"/>
              </w:rPr>
            </w:pPr>
            <w:r>
              <w:rPr>
                <w:rFonts w:hint="eastAsia"/>
                <w:lang w:eastAsia="zh-CN"/>
              </w:rPr>
              <w:t>重复</w:t>
            </w:r>
          </w:p>
        </w:tc>
        <w:tc>
          <w:tcPr>
            <w:tcW w:w="1559" w:type="dxa"/>
            <w:tcBorders>
              <w:top w:val="single" w:sz="4" w:space="0" w:color="auto"/>
              <w:bottom w:val="single" w:sz="6" w:space="0" w:color="auto"/>
            </w:tcBorders>
            <w:shd w:val="clear" w:color="auto" w:fill="D9D9D9"/>
            <w:noWrap/>
            <w:vAlign w:val="bottom"/>
            <w:hideMark/>
          </w:tcPr>
          <w:p w:rsidR="002F069D" w:rsidRPr="00E6044E" w:rsidRDefault="002F069D" w:rsidP="00A67CBF">
            <w:pPr>
              <w:pStyle w:val="Tablehead"/>
            </w:pPr>
            <w:r w:rsidRPr="00E6044E">
              <w:t>ES</w:t>
            </w:r>
            <w:r w:rsidR="00B365D8">
              <w:rPr>
                <w:rFonts w:hint="eastAsia"/>
                <w:lang w:eastAsia="zh-CN"/>
              </w:rPr>
              <w:t>位置</w:t>
            </w:r>
          </w:p>
        </w:tc>
        <w:tc>
          <w:tcPr>
            <w:tcW w:w="1417" w:type="dxa"/>
            <w:tcBorders>
              <w:top w:val="single" w:sz="4" w:space="0" w:color="auto"/>
              <w:bottom w:val="single" w:sz="6" w:space="0" w:color="auto"/>
            </w:tcBorders>
            <w:shd w:val="clear" w:color="auto" w:fill="D9D9D9"/>
            <w:noWrap/>
            <w:vAlign w:val="bottom"/>
            <w:hideMark/>
          </w:tcPr>
          <w:p w:rsidR="002F069D" w:rsidRPr="00E6044E" w:rsidRDefault="00B365D8" w:rsidP="00A67CBF">
            <w:pPr>
              <w:pStyle w:val="Tablehead"/>
              <w:rPr>
                <w:lang w:eastAsia="zh-CN"/>
              </w:rPr>
            </w:pPr>
            <w:r>
              <w:rPr>
                <w:rFonts w:hint="eastAsia"/>
                <w:lang w:eastAsia="zh-CN"/>
              </w:rPr>
              <w:t>测试案例是基于</w:t>
            </w:r>
          </w:p>
        </w:tc>
      </w:tr>
      <w:tr w:rsidR="002F069D" w:rsidRPr="00E6044E" w:rsidTr="001D1599">
        <w:trPr>
          <w:trHeight w:val="300"/>
        </w:trPr>
        <w:tc>
          <w:tcPr>
            <w:tcW w:w="851" w:type="dxa"/>
            <w:tcBorders>
              <w:top w:val="single" w:sz="6" w:space="0" w:color="auto"/>
            </w:tcBorders>
            <w:shd w:val="clear" w:color="auto" w:fill="auto"/>
            <w:noWrap/>
            <w:vAlign w:val="bottom"/>
            <w:hideMark/>
          </w:tcPr>
          <w:p w:rsidR="002F069D" w:rsidRPr="00E6044E" w:rsidRDefault="002F069D" w:rsidP="00A67CBF">
            <w:pPr>
              <w:pStyle w:val="TableText0"/>
              <w:jc w:val="center"/>
            </w:pPr>
            <w:r w:rsidRPr="00E6044E">
              <w:t>A</w:t>
            </w:r>
          </w:p>
        </w:tc>
        <w:tc>
          <w:tcPr>
            <w:tcW w:w="1417" w:type="dxa"/>
            <w:tcBorders>
              <w:top w:val="single" w:sz="6" w:space="0" w:color="auto"/>
            </w:tcBorders>
            <w:shd w:val="clear" w:color="auto" w:fill="auto"/>
            <w:noWrap/>
            <w:vAlign w:val="bottom"/>
            <w:hideMark/>
          </w:tcPr>
          <w:p w:rsidR="002F069D" w:rsidRPr="00B365D8" w:rsidRDefault="00B365D8" w:rsidP="00A67CBF">
            <w:pPr>
              <w:pStyle w:val="TableText0"/>
              <w:jc w:val="center"/>
              <w:rPr>
                <w:rFonts w:eastAsiaTheme="minorEastAsia"/>
                <w:lang w:eastAsia="zh-CN"/>
              </w:rPr>
            </w:pPr>
            <w:r>
              <w:rPr>
                <w:rFonts w:eastAsiaTheme="minorEastAsia" w:hint="eastAsia"/>
                <w:lang w:eastAsia="zh-CN"/>
              </w:rPr>
              <w:t>圆形</w:t>
            </w:r>
          </w:p>
        </w:tc>
        <w:tc>
          <w:tcPr>
            <w:tcW w:w="1418" w:type="dxa"/>
            <w:tcBorders>
              <w:top w:val="single" w:sz="6" w:space="0" w:color="auto"/>
            </w:tcBorders>
            <w:shd w:val="clear" w:color="auto" w:fill="auto"/>
            <w:noWrap/>
            <w:vAlign w:val="bottom"/>
            <w:hideMark/>
          </w:tcPr>
          <w:p w:rsidR="002F069D" w:rsidRPr="00B365D8" w:rsidRDefault="00B365D8" w:rsidP="00A67CBF">
            <w:pPr>
              <w:pStyle w:val="TableText0"/>
              <w:jc w:val="center"/>
              <w:rPr>
                <w:rFonts w:eastAsiaTheme="minorEastAsia"/>
                <w:lang w:eastAsia="zh-CN"/>
              </w:rPr>
            </w:pPr>
            <w:r>
              <w:rPr>
                <w:rFonts w:eastAsiaTheme="minorEastAsia" w:hint="eastAsia"/>
                <w:lang w:eastAsia="zh-CN"/>
              </w:rPr>
              <w:t>否</w:t>
            </w:r>
          </w:p>
        </w:tc>
        <w:tc>
          <w:tcPr>
            <w:tcW w:w="1276" w:type="dxa"/>
            <w:tcBorders>
              <w:top w:val="single" w:sz="6" w:space="0" w:color="auto"/>
            </w:tcBorders>
            <w:shd w:val="clear" w:color="auto" w:fill="auto"/>
            <w:noWrap/>
            <w:vAlign w:val="bottom"/>
            <w:hideMark/>
          </w:tcPr>
          <w:p w:rsidR="002F069D" w:rsidRPr="00E6044E" w:rsidRDefault="00B365D8" w:rsidP="00A67CBF">
            <w:pPr>
              <w:pStyle w:val="TableText0"/>
              <w:jc w:val="center"/>
            </w:pPr>
            <w:r>
              <w:rPr>
                <w:rFonts w:ascii="SimSun" w:eastAsia="SimSun" w:hAnsi="SimSun" w:cs="SimSun" w:hint="eastAsia"/>
              </w:rPr>
              <w:t>是</w:t>
            </w:r>
          </w:p>
        </w:tc>
        <w:tc>
          <w:tcPr>
            <w:tcW w:w="1559" w:type="dxa"/>
            <w:tcBorders>
              <w:top w:val="single" w:sz="6" w:space="0" w:color="auto"/>
            </w:tcBorders>
            <w:shd w:val="clear" w:color="auto" w:fill="auto"/>
            <w:noWrap/>
            <w:vAlign w:val="bottom"/>
            <w:hideMark/>
          </w:tcPr>
          <w:p w:rsidR="002F069D" w:rsidRPr="00E6044E" w:rsidRDefault="00B365D8" w:rsidP="00A67CBF">
            <w:pPr>
              <w:pStyle w:val="TableText0"/>
              <w:jc w:val="center"/>
              <w:rPr>
                <w:lang w:eastAsia="zh-CN"/>
              </w:rPr>
            </w:pPr>
            <w:r>
              <w:rPr>
                <w:rFonts w:ascii="SimSun" w:eastAsia="SimSun" w:hAnsi="SimSun" w:cs="SimSun" w:hint="eastAsia"/>
                <w:lang w:eastAsia="zh-CN"/>
              </w:rPr>
              <w:t>典型（通过密度确定）</w:t>
            </w:r>
          </w:p>
        </w:tc>
        <w:tc>
          <w:tcPr>
            <w:tcW w:w="1417" w:type="dxa"/>
            <w:tcBorders>
              <w:top w:val="single" w:sz="6" w:space="0" w:color="auto"/>
            </w:tcBorders>
            <w:shd w:val="clear" w:color="auto" w:fill="auto"/>
            <w:noWrap/>
            <w:vAlign w:val="bottom"/>
            <w:hideMark/>
          </w:tcPr>
          <w:p w:rsidR="002F069D" w:rsidRPr="00E6044E" w:rsidRDefault="002F069D" w:rsidP="00A67CBF">
            <w:pPr>
              <w:pStyle w:val="TableText0"/>
              <w:jc w:val="center"/>
            </w:pPr>
            <w:proofErr w:type="spellStart"/>
            <w:r w:rsidRPr="00E6044E">
              <w:t>Skybridge</w:t>
            </w:r>
            <w:proofErr w:type="spellEnd"/>
          </w:p>
        </w:tc>
      </w:tr>
      <w:tr w:rsidR="002F069D" w:rsidRPr="00E6044E" w:rsidTr="001D1599">
        <w:trPr>
          <w:trHeight w:val="300"/>
        </w:trPr>
        <w:tc>
          <w:tcPr>
            <w:tcW w:w="851" w:type="dxa"/>
            <w:shd w:val="clear" w:color="auto" w:fill="auto"/>
            <w:noWrap/>
            <w:vAlign w:val="bottom"/>
            <w:hideMark/>
          </w:tcPr>
          <w:p w:rsidR="002F069D" w:rsidRPr="00E6044E" w:rsidRDefault="002F069D" w:rsidP="00A67CBF">
            <w:pPr>
              <w:pStyle w:val="TableText0"/>
              <w:jc w:val="center"/>
            </w:pPr>
            <w:r w:rsidRPr="00E6044E">
              <w:t>B</w:t>
            </w:r>
          </w:p>
        </w:tc>
        <w:tc>
          <w:tcPr>
            <w:tcW w:w="1417" w:type="dxa"/>
            <w:shd w:val="clear" w:color="auto" w:fill="auto"/>
            <w:noWrap/>
            <w:vAlign w:val="bottom"/>
            <w:hideMark/>
          </w:tcPr>
          <w:p w:rsidR="002F069D" w:rsidRPr="00E6044E" w:rsidRDefault="00B365D8" w:rsidP="00A67CBF">
            <w:pPr>
              <w:pStyle w:val="TableText0"/>
              <w:jc w:val="center"/>
            </w:pPr>
            <w:r>
              <w:rPr>
                <w:rFonts w:eastAsiaTheme="minorEastAsia" w:hint="eastAsia"/>
                <w:lang w:eastAsia="zh-CN"/>
              </w:rPr>
              <w:t>圆形</w:t>
            </w:r>
          </w:p>
        </w:tc>
        <w:tc>
          <w:tcPr>
            <w:tcW w:w="1418" w:type="dxa"/>
            <w:shd w:val="clear" w:color="auto" w:fill="auto"/>
            <w:noWrap/>
            <w:vAlign w:val="bottom"/>
            <w:hideMark/>
          </w:tcPr>
          <w:p w:rsidR="002F069D" w:rsidRPr="00E6044E" w:rsidRDefault="00B365D8" w:rsidP="00A67CBF">
            <w:pPr>
              <w:pStyle w:val="TableText0"/>
              <w:jc w:val="center"/>
            </w:pPr>
            <w:r>
              <w:rPr>
                <w:rFonts w:eastAsiaTheme="minorEastAsia" w:hint="eastAsia"/>
                <w:lang w:eastAsia="zh-CN"/>
              </w:rPr>
              <w:t>否</w:t>
            </w:r>
          </w:p>
        </w:tc>
        <w:tc>
          <w:tcPr>
            <w:tcW w:w="1276" w:type="dxa"/>
            <w:shd w:val="clear" w:color="auto" w:fill="auto"/>
            <w:noWrap/>
            <w:vAlign w:val="bottom"/>
            <w:hideMark/>
          </w:tcPr>
          <w:p w:rsidR="002F069D" w:rsidRPr="00E6044E" w:rsidRDefault="00B365D8" w:rsidP="00A67CBF">
            <w:pPr>
              <w:pStyle w:val="TableText0"/>
              <w:jc w:val="center"/>
            </w:pPr>
            <w:r>
              <w:rPr>
                <w:rFonts w:eastAsiaTheme="minorEastAsia" w:hint="eastAsia"/>
                <w:lang w:eastAsia="zh-CN"/>
              </w:rPr>
              <w:t>否</w:t>
            </w:r>
          </w:p>
        </w:tc>
        <w:tc>
          <w:tcPr>
            <w:tcW w:w="1559" w:type="dxa"/>
            <w:shd w:val="clear" w:color="auto" w:fill="auto"/>
            <w:noWrap/>
            <w:vAlign w:val="bottom"/>
            <w:hideMark/>
          </w:tcPr>
          <w:p w:rsidR="002F069D" w:rsidRPr="00E6044E" w:rsidRDefault="00B365D8" w:rsidP="00A67CBF">
            <w:pPr>
              <w:pStyle w:val="TableText0"/>
              <w:jc w:val="center"/>
              <w:rPr>
                <w:lang w:eastAsia="zh-CN"/>
              </w:rPr>
            </w:pPr>
            <w:r>
              <w:rPr>
                <w:rFonts w:ascii="SimSun" w:eastAsia="SimSun" w:hAnsi="SimSun" w:cs="SimSun" w:hint="eastAsia"/>
                <w:lang w:eastAsia="zh-CN"/>
              </w:rPr>
              <w:t>典型（通过密度确定）</w:t>
            </w:r>
          </w:p>
        </w:tc>
        <w:tc>
          <w:tcPr>
            <w:tcW w:w="1417" w:type="dxa"/>
            <w:shd w:val="clear" w:color="auto" w:fill="auto"/>
            <w:noWrap/>
            <w:vAlign w:val="bottom"/>
            <w:hideMark/>
          </w:tcPr>
          <w:p w:rsidR="002F069D" w:rsidRPr="00E6044E" w:rsidRDefault="002F069D" w:rsidP="00A67CBF">
            <w:pPr>
              <w:pStyle w:val="TableText0"/>
              <w:jc w:val="center"/>
            </w:pPr>
            <w:r w:rsidRPr="00E6044E">
              <w:t>Boeing</w:t>
            </w:r>
          </w:p>
        </w:tc>
      </w:tr>
      <w:tr w:rsidR="002F069D" w:rsidRPr="00E6044E" w:rsidTr="001D1599">
        <w:trPr>
          <w:trHeight w:val="300"/>
        </w:trPr>
        <w:tc>
          <w:tcPr>
            <w:tcW w:w="851" w:type="dxa"/>
            <w:shd w:val="clear" w:color="auto" w:fill="auto"/>
            <w:noWrap/>
            <w:vAlign w:val="bottom"/>
            <w:hideMark/>
          </w:tcPr>
          <w:p w:rsidR="002F069D" w:rsidRPr="00E6044E" w:rsidRDefault="002F069D" w:rsidP="00A67CBF">
            <w:pPr>
              <w:pStyle w:val="TableText0"/>
              <w:jc w:val="center"/>
            </w:pPr>
            <w:r w:rsidRPr="00E6044E">
              <w:t>C</w:t>
            </w:r>
          </w:p>
        </w:tc>
        <w:tc>
          <w:tcPr>
            <w:tcW w:w="1417" w:type="dxa"/>
            <w:shd w:val="clear" w:color="auto" w:fill="auto"/>
            <w:noWrap/>
            <w:vAlign w:val="bottom"/>
            <w:hideMark/>
          </w:tcPr>
          <w:p w:rsidR="002F069D" w:rsidRPr="00E6044E" w:rsidRDefault="00B365D8" w:rsidP="00A67CBF">
            <w:pPr>
              <w:pStyle w:val="TableText0"/>
              <w:jc w:val="center"/>
            </w:pPr>
            <w:r>
              <w:rPr>
                <w:rFonts w:eastAsiaTheme="minorEastAsia" w:hint="eastAsia"/>
                <w:lang w:eastAsia="zh-CN"/>
              </w:rPr>
              <w:t>圆形</w:t>
            </w:r>
          </w:p>
        </w:tc>
        <w:tc>
          <w:tcPr>
            <w:tcW w:w="1418" w:type="dxa"/>
            <w:shd w:val="clear" w:color="auto" w:fill="auto"/>
            <w:noWrap/>
            <w:vAlign w:val="bottom"/>
            <w:hideMark/>
          </w:tcPr>
          <w:p w:rsidR="002F069D" w:rsidRPr="00E6044E" w:rsidRDefault="00B365D8" w:rsidP="00A67CBF">
            <w:pPr>
              <w:pStyle w:val="TableText0"/>
              <w:jc w:val="center"/>
            </w:pPr>
            <w:r>
              <w:rPr>
                <w:rFonts w:ascii="SimSun" w:eastAsia="SimSun" w:hAnsi="SimSun" w:cs="SimSun" w:hint="eastAsia"/>
              </w:rPr>
              <w:t>是</w:t>
            </w:r>
          </w:p>
        </w:tc>
        <w:tc>
          <w:tcPr>
            <w:tcW w:w="1276" w:type="dxa"/>
            <w:shd w:val="clear" w:color="auto" w:fill="auto"/>
            <w:noWrap/>
            <w:vAlign w:val="bottom"/>
            <w:hideMark/>
          </w:tcPr>
          <w:p w:rsidR="002F069D" w:rsidRPr="00B365D8" w:rsidRDefault="00B365D8" w:rsidP="00A67CBF">
            <w:pPr>
              <w:pStyle w:val="TableText0"/>
              <w:jc w:val="center"/>
              <w:rPr>
                <w:rFonts w:eastAsiaTheme="minorEastAsia"/>
                <w:lang w:eastAsia="zh-CN"/>
              </w:rPr>
            </w:pPr>
            <w:r>
              <w:rPr>
                <w:rFonts w:eastAsiaTheme="minorEastAsia" w:hint="eastAsia"/>
                <w:lang w:eastAsia="zh-CN"/>
              </w:rPr>
              <w:t>未知</w:t>
            </w:r>
          </w:p>
        </w:tc>
        <w:tc>
          <w:tcPr>
            <w:tcW w:w="1559" w:type="dxa"/>
            <w:shd w:val="clear" w:color="auto" w:fill="auto"/>
            <w:noWrap/>
            <w:vAlign w:val="bottom"/>
            <w:hideMark/>
          </w:tcPr>
          <w:p w:rsidR="002F069D" w:rsidRPr="00E6044E" w:rsidRDefault="00B365D8" w:rsidP="00A67CBF">
            <w:pPr>
              <w:pStyle w:val="TableText0"/>
              <w:jc w:val="center"/>
              <w:rPr>
                <w:lang w:eastAsia="zh-CN"/>
              </w:rPr>
            </w:pPr>
            <w:r>
              <w:rPr>
                <w:rFonts w:ascii="SimSun" w:eastAsia="SimSun" w:hAnsi="SimSun" w:cs="SimSun" w:hint="eastAsia"/>
                <w:lang w:eastAsia="zh-CN"/>
              </w:rPr>
              <w:t>典型（通过密度确定）</w:t>
            </w:r>
          </w:p>
        </w:tc>
        <w:tc>
          <w:tcPr>
            <w:tcW w:w="1417" w:type="dxa"/>
            <w:shd w:val="clear" w:color="auto" w:fill="auto"/>
            <w:noWrap/>
            <w:vAlign w:val="bottom"/>
            <w:hideMark/>
          </w:tcPr>
          <w:p w:rsidR="002F069D" w:rsidRPr="00E6044E" w:rsidRDefault="002F069D" w:rsidP="00A67CBF">
            <w:pPr>
              <w:pStyle w:val="TableText0"/>
              <w:jc w:val="center"/>
            </w:pPr>
            <w:r w:rsidRPr="00E6044E">
              <w:t>O3</w:t>
            </w:r>
            <w:r>
              <w:t>b</w:t>
            </w:r>
          </w:p>
        </w:tc>
      </w:tr>
      <w:tr w:rsidR="002F069D" w:rsidRPr="00E6044E" w:rsidTr="001D1599">
        <w:trPr>
          <w:trHeight w:val="300"/>
        </w:trPr>
        <w:tc>
          <w:tcPr>
            <w:tcW w:w="851" w:type="dxa"/>
            <w:shd w:val="clear" w:color="auto" w:fill="auto"/>
            <w:noWrap/>
            <w:vAlign w:val="bottom"/>
            <w:hideMark/>
          </w:tcPr>
          <w:p w:rsidR="002F069D" w:rsidRPr="00E6044E" w:rsidRDefault="002F069D" w:rsidP="00A67CBF">
            <w:pPr>
              <w:pStyle w:val="TableText0"/>
              <w:jc w:val="center"/>
            </w:pPr>
            <w:r w:rsidRPr="00E6044E">
              <w:t>D</w:t>
            </w:r>
          </w:p>
        </w:tc>
        <w:tc>
          <w:tcPr>
            <w:tcW w:w="1417" w:type="dxa"/>
            <w:shd w:val="clear" w:color="auto" w:fill="auto"/>
            <w:noWrap/>
            <w:vAlign w:val="bottom"/>
            <w:hideMark/>
          </w:tcPr>
          <w:p w:rsidR="002F069D" w:rsidRPr="00B365D8" w:rsidRDefault="00B365D8" w:rsidP="00A67CBF">
            <w:pPr>
              <w:pStyle w:val="TableText0"/>
              <w:jc w:val="center"/>
              <w:rPr>
                <w:rFonts w:eastAsiaTheme="minorEastAsia"/>
                <w:lang w:eastAsia="zh-CN"/>
              </w:rPr>
            </w:pPr>
            <w:r>
              <w:rPr>
                <w:rFonts w:eastAsiaTheme="minorEastAsia" w:hint="eastAsia"/>
                <w:lang w:eastAsia="zh-CN"/>
              </w:rPr>
              <w:t>椭圆</w:t>
            </w:r>
          </w:p>
        </w:tc>
        <w:tc>
          <w:tcPr>
            <w:tcW w:w="1418" w:type="dxa"/>
            <w:shd w:val="clear" w:color="auto" w:fill="auto"/>
            <w:noWrap/>
            <w:vAlign w:val="bottom"/>
            <w:hideMark/>
          </w:tcPr>
          <w:p w:rsidR="002F069D" w:rsidRPr="00E6044E" w:rsidRDefault="00B365D8" w:rsidP="00A67CBF">
            <w:pPr>
              <w:pStyle w:val="TableText0"/>
              <w:jc w:val="center"/>
            </w:pPr>
            <w:r>
              <w:rPr>
                <w:rFonts w:eastAsiaTheme="minorEastAsia" w:hint="eastAsia"/>
                <w:lang w:eastAsia="zh-CN"/>
              </w:rPr>
              <w:t>否</w:t>
            </w:r>
          </w:p>
        </w:tc>
        <w:tc>
          <w:tcPr>
            <w:tcW w:w="1276" w:type="dxa"/>
            <w:shd w:val="clear" w:color="auto" w:fill="auto"/>
            <w:noWrap/>
            <w:vAlign w:val="bottom"/>
            <w:hideMark/>
          </w:tcPr>
          <w:p w:rsidR="002F069D" w:rsidRPr="00E6044E" w:rsidRDefault="00B365D8" w:rsidP="00A67CBF">
            <w:pPr>
              <w:pStyle w:val="TableText0"/>
              <w:jc w:val="center"/>
            </w:pPr>
            <w:r>
              <w:rPr>
                <w:rFonts w:eastAsiaTheme="minorEastAsia" w:hint="eastAsia"/>
                <w:lang w:eastAsia="zh-CN"/>
              </w:rPr>
              <w:t>否</w:t>
            </w:r>
          </w:p>
        </w:tc>
        <w:tc>
          <w:tcPr>
            <w:tcW w:w="1559" w:type="dxa"/>
            <w:shd w:val="clear" w:color="auto" w:fill="auto"/>
            <w:noWrap/>
            <w:vAlign w:val="bottom"/>
            <w:hideMark/>
          </w:tcPr>
          <w:p w:rsidR="002F069D" w:rsidRPr="00B365D8" w:rsidRDefault="00B365D8" w:rsidP="00A67CBF">
            <w:pPr>
              <w:pStyle w:val="TableText0"/>
              <w:jc w:val="center"/>
              <w:rPr>
                <w:rFonts w:eastAsiaTheme="minorEastAsia"/>
                <w:lang w:eastAsia="zh-CN"/>
              </w:rPr>
            </w:pPr>
            <w:r>
              <w:rPr>
                <w:rFonts w:eastAsiaTheme="minorEastAsia" w:hint="eastAsia"/>
                <w:szCs w:val="22"/>
                <w:lang w:eastAsia="zh-CN"/>
              </w:rPr>
              <w:t>未知</w:t>
            </w:r>
          </w:p>
        </w:tc>
        <w:tc>
          <w:tcPr>
            <w:tcW w:w="1417" w:type="dxa"/>
            <w:shd w:val="clear" w:color="auto" w:fill="auto"/>
            <w:noWrap/>
            <w:vAlign w:val="bottom"/>
            <w:hideMark/>
          </w:tcPr>
          <w:p w:rsidR="002F069D" w:rsidRPr="00E6044E" w:rsidRDefault="002F069D" w:rsidP="00A67CBF">
            <w:pPr>
              <w:pStyle w:val="TableText0"/>
              <w:jc w:val="center"/>
            </w:pPr>
            <w:r w:rsidRPr="00E6044E">
              <w:t>USCSID</w:t>
            </w:r>
          </w:p>
        </w:tc>
      </w:tr>
      <w:tr w:rsidR="002F069D" w:rsidRPr="00E6044E" w:rsidTr="001D1599">
        <w:trPr>
          <w:trHeight w:val="300"/>
        </w:trPr>
        <w:tc>
          <w:tcPr>
            <w:tcW w:w="851" w:type="dxa"/>
            <w:shd w:val="clear" w:color="auto" w:fill="auto"/>
            <w:noWrap/>
            <w:vAlign w:val="bottom"/>
            <w:hideMark/>
          </w:tcPr>
          <w:p w:rsidR="002F069D" w:rsidRPr="00E6044E" w:rsidRDefault="002F069D" w:rsidP="00A67CBF">
            <w:pPr>
              <w:pStyle w:val="TableText0"/>
              <w:jc w:val="center"/>
            </w:pPr>
            <w:r w:rsidRPr="00E6044E">
              <w:t>E</w:t>
            </w:r>
          </w:p>
        </w:tc>
        <w:tc>
          <w:tcPr>
            <w:tcW w:w="1417" w:type="dxa"/>
            <w:shd w:val="clear" w:color="auto" w:fill="auto"/>
            <w:noWrap/>
            <w:vAlign w:val="bottom"/>
            <w:hideMark/>
          </w:tcPr>
          <w:p w:rsidR="002F069D" w:rsidRPr="00E6044E" w:rsidRDefault="00B365D8" w:rsidP="00A67CBF">
            <w:pPr>
              <w:pStyle w:val="TableText0"/>
              <w:jc w:val="center"/>
            </w:pPr>
            <w:r>
              <w:rPr>
                <w:rFonts w:eastAsiaTheme="minorEastAsia" w:hint="eastAsia"/>
                <w:lang w:eastAsia="zh-CN"/>
              </w:rPr>
              <w:t>椭圆</w:t>
            </w:r>
          </w:p>
        </w:tc>
        <w:tc>
          <w:tcPr>
            <w:tcW w:w="1418" w:type="dxa"/>
            <w:shd w:val="clear" w:color="auto" w:fill="auto"/>
            <w:noWrap/>
            <w:vAlign w:val="bottom"/>
            <w:hideMark/>
          </w:tcPr>
          <w:p w:rsidR="002F069D" w:rsidRPr="00E6044E" w:rsidRDefault="00B365D8" w:rsidP="00A67CBF">
            <w:pPr>
              <w:pStyle w:val="TableText0"/>
              <w:jc w:val="center"/>
            </w:pPr>
            <w:r>
              <w:rPr>
                <w:rFonts w:eastAsiaTheme="minorEastAsia" w:hint="eastAsia"/>
                <w:lang w:eastAsia="zh-CN"/>
              </w:rPr>
              <w:t>否</w:t>
            </w:r>
          </w:p>
        </w:tc>
        <w:tc>
          <w:tcPr>
            <w:tcW w:w="1276" w:type="dxa"/>
            <w:shd w:val="clear" w:color="auto" w:fill="auto"/>
            <w:noWrap/>
            <w:vAlign w:val="bottom"/>
            <w:hideMark/>
          </w:tcPr>
          <w:p w:rsidR="002F069D" w:rsidRPr="00E6044E" w:rsidRDefault="00B365D8" w:rsidP="00A67CBF">
            <w:pPr>
              <w:pStyle w:val="TableText0"/>
              <w:jc w:val="center"/>
            </w:pPr>
            <w:r>
              <w:rPr>
                <w:rFonts w:ascii="SimSun" w:eastAsia="SimSun" w:hAnsi="SimSun" w:cs="SimSun" w:hint="eastAsia"/>
              </w:rPr>
              <w:t>是</w:t>
            </w:r>
          </w:p>
        </w:tc>
        <w:tc>
          <w:tcPr>
            <w:tcW w:w="1559" w:type="dxa"/>
            <w:shd w:val="clear" w:color="auto" w:fill="auto"/>
            <w:noWrap/>
            <w:vAlign w:val="bottom"/>
            <w:hideMark/>
          </w:tcPr>
          <w:p w:rsidR="002F069D" w:rsidRPr="00E6044E" w:rsidRDefault="00B365D8" w:rsidP="00A67CBF">
            <w:pPr>
              <w:pStyle w:val="TableText0"/>
              <w:jc w:val="center"/>
              <w:rPr>
                <w:lang w:eastAsia="zh-CN"/>
              </w:rPr>
            </w:pPr>
            <w:r>
              <w:rPr>
                <w:rFonts w:ascii="SimSun" w:eastAsia="SimSun" w:hAnsi="SimSun" w:cs="SimSun" w:hint="eastAsia"/>
                <w:lang w:eastAsia="zh-CN"/>
              </w:rPr>
              <w:t>典型（通过密度确定）</w:t>
            </w:r>
          </w:p>
        </w:tc>
        <w:tc>
          <w:tcPr>
            <w:tcW w:w="1417" w:type="dxa"/>
            <w:shd w:val="clear" w:color="auto" w:fill="auto"/>
            <w:noWrap/>
            <w:vAlign w:val="bottom"/>
            <w:hideMark/>
          </w:tcPr>
          <w:p w:rsidR="002F069D" w:rsidRPr="00E6044E" w:rsidRDefault="002F069D" w:rsidP="00A67CBF">
            <w:pPr>
              <w:pStyle w:val="TableText0"/>
              <w:jc w:val="center"/>
            </w:pPr>
            <w:r>
              <w:t>(</w:t>
            </w:r>
            <w:r w:rsidR="00B365D8">
              <w:rPr>
                <w:rFonts w:eastAsiaTheme="minorEastAsia" w:hint="eastAsia"/>
                <w:lang w:eastAsia="zh-CN"/>
              </w:rPr>
              <w:t>创建</w:t>
            </w:r>
            <w:r>
              <w:t>)</w:t>
            </w:r>
          </w:p>
        </w:tc>
      </w:tr>
      <w:tr w:rsidR="002F069D" w:rsidRPr="00E6044E" w:rsidTr="001D1599">
        <w:trPr>
          <w:trHeight w:val="300"/>
        </w:trPr>
        <w:tc>
          <w:tcPr>
            <w:tcW w:w="851" w:type="dxa"/>
            <w:shd w:val="clear" w:color="auto" w:fill="auto"/>
            <w:noWrap/>
            <w:vAlign w:val="bottom"/>
          </w:tcPr>
          <w:p w:rsidR="002F069D" w:rsidRPr="00E6044E" w:rsidRDefault="002F069D" w:rsidP="00A67CBF">
            <w:pPr>
              <w:pStyle w:val="TableText0"/>
              <w:jc w:val="center"/>
            </w:pPr>
            <w:r>
              <w:t>F</w:t>
            </w:r>
          </w:p>
        </w:tc>
        <w:tc>
          <w:tcPr>
            <w:tcW w:w="1417" w:type="dxa"/>
            <w:shd w:val="clear" w:color="auto" w:fill="auto"/>
            <w:noWrap/>
            <w:vAlign w:val="bottom"/>
          </w:tcPr>
          <w:p w:rsidR="002F069D" w:rsidRPr="00E6044E" w:rsidRDefault="00B365D8" w:rsidP="00A67CBF">
            <w:pPr>
              <w:pStyle w:val="TableText0"/>
              <w:jc w:val="center"/>
            </w:pPr>
            <w:r>
              <w:rPr>
                <w:rFonts w:eastAsiaTheme="minorEastAsia" w:hint="eastAsia"/>
                <w:lang w:eastAsia="zh-CN"/>
              </w:rPr>
              <w:t>受极限制的覆盖</w:t>
            </w:r>
          </w:p>
        </w:tc>
        <w:tc>
          <w:tcPr>
            <w:tcW w:w="1418" w:type="dxa"/>
            <w:shd w:val="clear" w:color="auto" w:fill="auto"/>
            <w:noWrap/>
            <w:vAlign w:val="bottom"/>
          </w:tcPr>
          <w:p w:rsidR="002F069D" w:rsidRPr="00E6044E" w:rsidRDefault="00B365D8" w:rsidP="00A67CBF">
            <w:pPr>
              <w:pStyle w:val="TableText0"/>
              <w:jc w:val="center"/>
            </w:pPr>
            <w:r>
              <w:rPr>
                <w:rFonts w:eastAsiaTheme="minorEastAsia" w:hint="eastAsia"/>
                <w:lang w:eastAsia="zh-CN"/>
              </w:rPr>
              <w:t>否</w:t>
            </w:r>
          </w:p>
        </w:tc>
        <w:tc>
          <w:tcPr>
            <w:tcW w:w="1276" w:type="dxa"/>
            <w:shd w:val="clear" w:color="auto" w:fill="auto"/>
            <w:noWrap/>
            <w:vAlign w:val="bottom"/>
          </w:tcPr>
          <w:p w:rsidR="002F069D" w:rsidRPr="00E6044E" w:rsidRDefault="00B365D8" w:rsidP="00A67CBF">
            <w:pPr>
              <w:pStyle w:val="TableText0"/>
              <w:jc w:val="center"/>
            </w:pPr>
            <w:r>
              <w:rPr>
                <w:rFonts w:ascii="SimSun" w:eastAsia="SimSun" w:hAnsi="SimSun" w:cs="SimSun" w:hint="eastAsia"/>
              </w:rPr>
              <w:t>是</w:t>
            </w:r>
          </w:p>
        </w:tc>
        <w:tc>
          <w:tcPr>
            <w:tcW w:w="1559" w:type="dxa"/>
            <w:shd w:val="clear" w:color="auto" w:fill="auto"/>
            <w:noWrap/>
            <w:vAlign w:val="bottom"/>
          </w:tcPr>
          <w:p w:rsidR="002F069D" w:rsidRDefault="00B365D8" w:rsidP="00A67CBF">
            <w:pPr>
              <w:pStyle w:val="TableText0"/>
              <w:jc w:val="center"/>
            </w:pPr>
            <w:r>
              <w:rPr>
                <w:rFonts w:eastAsiaTheme="minorEastAsia" w:hint="eastAsia"/>
                <w:szCs w:val="22"/>
                <w:lang w:eastAsia="zh-CN"/>
              </w:rPr>
              <w:t>具体（准确位置）</w:t>
            </w:r>
          </w:p>
        </w:tc>
        <w:tc>
          <w:tcPr>
            <w:tcW w:w="1417" w:type="dxa"/>
            <w:shd w:val="clear" w:color="auto" w:fill="auto"/>
            <w:noWrap/>
            <w:vAlign w:val="bottom"/>
          </w:tcPr>
          <w:p w:rsidR="002F069D" w:rsidRDefault="002F069D" w:rsidP="00A67CBF">
            <w:pPr>
              <w:pStyle w:val="TableText0"/>
              <w:jc w:val="center"/>
            </w:pPr>
            <w:r>
              <w:t>CANPOL</w:t>
            </w:r>
          </w:p>
        </w:tc>
      </w:tr>
    </w:tbl>
    <w:p w:rsidR="002F069D" w:rsidRDefault="000130C7" w:rsidP="00A67CBF">
      <w:pPr>
        <w:ind w:firstLineChars="200" w:firstLine="480"/>
        <w:rPr>
          <w:lang w:eastAsia="zh-CN"/>
        </w:rPr>
      </w:pPr>
      <w:r>
        <w:rPr>
          <w:lang w:eastAsia="zh-CN"/>
        </w:rPr>
        <w:t>无线电通信局</w:t>
      </w:r>
      <w:r>
        <w:rPr>
          <w:rFonts w:hint="eastAsia"/>
          <w:lang w:eastAsia="zh-CN"/>
        </w:rPr>
        <w:t>与</w:t>
      </w:r>
      <w:r>
        <w:rPr>
          <w:lang w:eastAsia="zh-CN"/>
        </w:rPr>
        <w:t>Transfinite Ltd</w:t>
      </w:r>
      <w:r>
        <w:rPr>
          <w:lang w:eastAsia="zh-CN"/>
        </w:rPr>
        <w:t>和</w:t>
      </w:r>
      <w:proofErr w:type="spellStart"/>
      <w:r>
        <w:rPr>
          <w:lang w:eastAsia="zh-CN"/>
        </w:rPr>
        <w:t>Agenium</w:t>
      </w:r>
      <w:proofErr w:type="spellEnd"/>
      <w:r>
        <w:rPr>
          <w:rFonts w:hint="eastAsia"/>
          <w:lang w:eastAsia="zh-CN"/>
        </w:rPr>
        <w:t>签约，请其根据</w:t>
      </w:r>
      <w:r w:rsidR="004D11AC">
        <w:rPr>
          <w:lang w:eastAsia="zh-CN"/>
        </w:rPr>
        <w:t>S.</w:t>
      </w:r>
      <w:r>
        <w:rPr>
          <w:lang w:eastAsia="zh-CN"/>
        </w:rPr>
        <w:t>1503-2</w:t>
      </w:r>
      <w:r>
        <w:rPr>
          <w:lang w:eastAsia="zh-CN"/>
        </w:rPr>
        <w:t>建议书</w:t>
      </w:r>
      <w:r>
        <w:rPr>
          <w:rFonts w:hint="eastAsia"/>
          <w:lang w:eastAsia="zh-CN"/>
        </w:rPr>
        <w:t>更新</w:t>
      </w:r>
      <w:r w:rsidR="00163269">
        <w:rPr>
          <w:lang w:eastAsia="zh-CN"/>
        </w:rPr>
        <w:t>EPFD</w:t>
      </w:r>
      <w:r w:rsidR="00163269">
        <w:rPr>
          <w:lang w:eastAsia="zh-CN"/>
        </w:rPr>
        <w:t>验证软件</w:t>
      </w:r>
      <w:r>
        <w:rPr>
          <w:rFonts w:hint="eastAsia"/>
          <w:lang w:eastAsia="zh-CN"/>
        </w:rPr>
        <w:t>。</w:t>
      </w:r>
    </w:p>
    <w:p w:rsidR="002F069D" w:rsidRPr="00173E71" w:rsidRDefault="004D1B32" w:rsidP="00A67CBF">
      <w:pPr>
        <w:pStyle w:val="Heading1"/>
        <w:rPr>
          <w:lang w:eastAsia="zh-CN"/>
        </w:rPr>
      </w:pPr>
      <w:r>
        <w:rPr>
          <w:lang w:eastAsia="zh-CN"/>
        </w:rPr>
        <w:t>4</w:t>
      </w:r>
      <w:r w:rsidR="002F069D">
        <w:rPr>
          <w:lang w:eastAsia="zh-CN"/>
        </w:rPr>
        <w:tab/>
      </w:r>
      <w:r w:rsidR="000130C7">
        <w:rPr>
          <w:rFonts w:hint="eastAsia"/>
          <w:lang w:eastAsia="zh-CN"/>
        </w:rPr>
        <w:t>落实</w:t>
      </w:r>
      <w:r>
        <w:rPr>
          <w:lang w:eastAsia="zh-CN"/>
        </w:rPr>
        <w:t>S.</w:t>
      </w:r>
      <w:r w:rsidR="000130C7">
        <w:rPr>
          <w:lang w:eastAsia="zh-CN"/>
        </w:rPr>
        <w:t>1503-2</w:t>
      </w:r>
      <w:r w:rsidR="000130C7">
        <w:rPr>
          <w:lang w:eastAsia="zh-CN"/>
        </w:rPr>
        <w:t>建议书</w:t>
      </w:r>
      <w:r w:rsidR="000130C7">
        <w:rPr>
          <w:rFonts w:hint="eastAsia"/>
          <w:lang w:eastAsia="zh-CN"/>
        </w:rPr>
        <w:t>的进展报告</w:t>
      </w:r>
    </w:p>
    <w:p w:rsidR="002F069D" w:rsidRPr="00CF7DE7" w:rsidRDefault="002F069D" w:rsidP="00A67CBF">
      <w:pPr>
        <w:pStyle w:val="Heading3"/>
        <w:rPr>
          <w:lang w:eastAsia="zh-CN"/>
        </w:rPr>
      </w:pPr>
      <w:r>
        <w:rPr>
          <w:lang w:eastAsia="zh-CN"/>
        </w:rPr>
        <w:t>4</w:t>
      </w:r>
      <w:r w:rsidRPr="00CF7DE7">
        <w:rPr>
          <w:lang w:eastAsia="zh-CN"/>
        </w:rPr>
        <w:t>.1</w:t>
      </w:r>
      <w:r w:rsidRPr="00CF7DE7">
        <w:rPr>
          <w:lang w:eastAsia="zh-CN"/>
        </w:rPr>
        <w:tab/>
      </w:r>
      <w:r w:rsidR="000130C7">
        <w:rPr>
          <w:rFonts w:hint="eastAsia"/>
          <w:lang w:eastAsia="zh-CN"/>
        </w:rPr>
        <w:t>一般更新</w:t>
      </w:r>
    </w:p>
    <w:p w:rsidR="002F069D" w:rsidRDefault="000130C7" w:rsidP="00A67CBF">
      <w:pPr>
        <w:spacing w:after="120"/>
        <w:ind w:firstLineChars="200" w:firstLine="480"/>
        <w:rPr>
          <w:lang w:eastAsia="zh-CN"/>
        </w:rPr>
      </w:pPr>
      <w:r>
        <w:rPr>
          <w:rFonts w:hint="eastAsia"/>
          <w:lang w:eastAsia="zh-CN"/>
        </w:rPr>
        <w:t>软件中使用了下述功能：</w:t>
      </w:r>
    </w:p>
    <w:p w:rsidR="002F069D" w:rsidRPr="00A05E93" w:rsidRDefault="00D308CE" w:rsidP="00D308CE">
      <w:pPr>
        <w:jc w:val="both"/>
        <w:rPr>
          <w:rFonts w:eastAsia="Times New Roman"/>
          <w:lang w:eastAsia="zh-CN"/>
        </w:rPr>
      </w:pPr>
      <w:r>
        <w:rPr>
          <w:lang w:eastAsia="zh-CN"/>
        </w:rPr>
        <w:t>•</w:t>
      </w:r>
      <w:r>
        <w:rPr>
          <w:lang w:eastAsia="zh-CN"/>
        </w:rPr>
        <w:tab/>
      </w:r>
      <w:r w:rsidR="000130C7" w:rsidRPr="00A05E93">
        <w:rPr>
          <w:rFonts w:ascii="SimSun" w:hAnsi="SimSun" w:cs="SimSun" w:hint="eastAsia"/>
          <w:lang w:eastAsia="zh-CN"/>
        </w:rPr>
        <w:t>在卫星间使用不同</w:t>
      </w:r>
      <w:r w:rsidR="00EA0497">
        <w:rPr>
          <w:rFonts w:eastAsia="Times New Roman"/>
          <w:lang w:eastAsia="zh-CN"/>
        </w:rPr>
        <w:t>PFD/</w:t>
      </w:r>
      <w:r w:rsidR="001D1599" w:rsidRPr="00A05E93">
        <w:rPr>
          <w:rFonts w:eastAsia="Times New Roman"/>
          <w:lang w:eastAsia="zh-CN"/>
        </w:rPr>
        <w:t>EIRP</w:t>
      </w:r>
      <w:r w:rsidR="001D1599" w:rsidRPr="00A05E93">
        <w:rPr>
          <w:rFonts w:ascii="SimSun" w:hAnsi="SimSun" w:cs="SimSun" w:hint="eastAsia"/>
          <w:lang w:eastAsia="zh-CN"/>
        </w:rPr>
        <w:t>掩膜</w:t>
      </w:r>
      <w:r w:rsidR="000130C7" w:rsidRPr="00A05E93">
        <w:rPr>
          <w:rFonts w:ascii="SimSun" w:hAnsi="SimSun" w:cs="SimSun" w:hint="eastAsia"/>
          <w:lang w:eastAsia="zh-CN"/>
        </w:rPr>
        <w:t>的可能性</w:t>
      </w:r>
    </w:p>
    <w:p w:rsidR="002F069D" w:rsidRPr="00A05E93" w:rsidRDefault="00D308CE" w:rsidP="00D308CE">
      <w:pPr>
        <w:jc w:val="both"/>
        <w:rPr>
          <w:rFonts w:eastAsia="Times New Roman"/>
          <w:lang w:eastAsia="zh-CN"/>
        </w:rPr>
      </w:pPr>
      <w:r>
        <w:rPr>
          <w:lang w:eastAsia="zh-CN"/>
        </w:rPr>
        <w:lastRenderedPageBreak/>
        <w:t>•</w:t>
      </w:r>
      <w:r>
        <w:rPr>
          <w:lang w:eastAsia="zh-CN"/>
        </w:rPr>
        <w:tab/>
      </w:r>
      <w:r w:rsidR="000130C7" w:rsidRPr="00A05E93">
        <w:rPr>
          <w:rFonts w:ascii="SimSun" w:hAnsi="SimSun" w:cs="SimSun" w:hint="eastAsia"/>
          <w:lang w:eastAsia="zh-CN"/>
        </w:rPr>
        <w:t>在不同纬度使用不同卫星</w:t>
      </w:r>
      <w:r w:rsidR="002F069D" w:rsidRPr="00A05E93">
        <w:rPr>
          <w:rFonts w:eastAsia="Times New Roman"/>
          <w:lang w:eastAsia="zh-CN"/>
        </w:rPr>
        <w:t>/</w:t>
      </w:r>
      <w:r w:rsidR="000130C7" w:rsidRPr="00A05E93">
        <w:rPr>
          <w:rFonts w:ascii="SimSun" w:hAnsi="SimSun" w:cs="SimSun" w:hint="eastAsia"/>
          <w:lang w:eastAsia="zh-CN"/>
        </w:rPr>
        <w:t>地球站</w:t>
      </w:r>
      <w:r w:rsidR="00EA0497">
        <w:rPr>
          <w:rFonts w:eastAsiaTheme="minorEastAsia" w:hint="eastAsia"/>
          <w:lang w:eastAsia="zh-CN"/>
        </w:rPr>
        <w:t>（</w:t>
      </w:r>
      <w:r w:rsidR="00EA0497">
        <w:rPr>
          <w:rFonts w:eastAsia="Times New Roman"/>
          <w:lang w:eastAsia="zh-CN"/>
        </w:rPr>
        <w:t>ES</w:t>
      </w:r>
      <w:r w:rsidR="00EA0497">
        <w:rPr>
          <w:rFonts w:eastAsiaTheme="minorEastAsia" w:hint="eastAsia"/>
          <w:lang w:eastAsia="zh-CN"/>
        </w:rPr>
        <w:t>）</w:t>
      </w:r>
      <w:r w:rsidR="002F069D" w:rsidRPr="00A05E93">
        <w:rPr>
          <w:rFonts w:eastAsia="Times New Roman"/>
          <w:lang w:eastAsia="zh-CN"/>
        </w:rPr>
        <w:t>EIRP</w:t>
      </w:r>
      <w:r w:rsidR="0077063C" w:rsidRPr="00A05E93">
        <w:rPr>
          <w:rFonts w:ascii="SimSun" w:hAnsi="SimSun" w:cs="SimSun" w:hint="eastAsia"/>
          <w:lang w:eastAsia="zh-CN"/>
        </w:rPr>
        <w:t>掩膜</w:t>
      </w:r>
      <w:r w:rsidR="000130C7" w:rsidRPr="00A05E93">
        <w:rPr>
          <w:rFonts w:ascii="SimSun" w:hAnsi="SimSun" w:cs="SimSun" w:hint="eastAsia"/>
          <w:lang w:eastAsia="zh-CN"/>
        </w:rPr>
        <w:t>的可能性</w:t>
      </w:r>
    </w:p>
    <w:p w:rsidR="002F069D" w:rsidRPr="00A05E93" w:rsidRDefault="00D308CE" w:rsidP="00D308CE">
      <w:pPr>
        <w:jc w:val="both"/>
        <w:rPr>
          <w:rFonts w:eastAsia="Times New Roman"/>
          <w:lang w:eastAsia="zh-CN"/>
        </w:rPr>
      </w:pPr>
      <w:r>
        <w:rPr>
          <w:lang w:eastAsia="zh-CN"/>
        </w:rPr>
        <w:t>•</w:t>
      </w:r>
      <w:r>
        <w:rPr>
          <w:lang w:eastAsia="zh-CN"/>
        </w:rPr>
        <w:tab/>
      </w:r>
      <w:r w:rsidR="000130C7" w:rsidRPr="00A05E93">
        <w:rPr>
          <w:rFonts w:ascii="SimSun" w:hAnsi="SimSun" w:cs="SimSun" w:hint="eastAsia"/>
          <w:lang w:eastAsia="zh-CN"/>
        </w:rPr>
        <w:t>使用</w:t>
      </w:r>
      <w:r w:rsidR="001733F1" w:rsidRPr="00A05E93">
        <w:rPr>
          <w:rFonts w:ascii="SimSun" w:hAnsi="SimSun" w:cs="SimSun" w:hint="eastAsia"/>
          <w:lang w:eastAsia="zh-CN"/>
        </w:rPr>
        <w:t>新算法</w:t>
      </w:r>
      <w:r w:rsidR="000130C7" w:rsidRPr="00A05E93">
        <w:rPr>
          <w:rFonts w:ascii="SimSun" w:hAnsi="SimSun" w:cs="SimSun" w:hint="eastAsia"/>
          <w:lang w:eastAsia="zh-CN"/>
        </w:rPr>
        <w:t>按密度部署</w:t>
      </w:r>
      <w:r w:rsidR="002F069D" w:rsidRPr="00A05E93">
        <w:rPr>
          <w:rFonts w:eastAsia="Times New Roman"/>
          <w:lang w:eastAsia="zh-CN"/>
        </w:rPr>
        <w:t>ES</w:t>
      </w:r>
    </w:p>
    <w:p w:rsidR="002F069D" w:rsidRPr="00A05E93" w:rsidRDefault="00D308CE" w:rsidP="00D308CE">
      <w:pPr>
        <w:jc w:val="both"/>
        <w:rPr>
          <w:rFonts w:eastAsia="Times New Roman"/>
          <w:lang w:eastAsia="zh-CN"/>
        </w:rPr>
      </w:pPr>
      <w:r>
        <w:rPr>
          <w:lang w:eastAsia="zh-CN"/>
        </w:rPr>
        <w:t>•</w:t>
      </w:r>
      <w:r>
        <w:rPr>
          <w:lang w:eastAsia="zh-CN"/>
        </w:rPr>
        <w:tab/>
      </w:r>
      <w:r w:rsidR="000130C7" w:rsidRPr="00A05E93">
        <w:rPr>
          <w:rFonts w:ascii="SimSun" w:hAnsi="SimSun" w:cs="SimSun" w:hint="eastAsia"/>
          <w:lang w:eastAsia="zh-CN"/>
        </w:rPr>
        <w:t>赤道非</w:t>
      </w:r>
      <w:r w:rsidR="002F069D" w:rsidRPr="00A05E93">
        <w:rPr>
          <w:rFonts w:eastAsia="Times New Roman"/>
          <w:lang w:eastAsia="zh-CN"/>
        </w:rPr>
        <w:t>GSO</w:t>
      </w:r>
      <w:r w:rsidR="000130C7" w:rsidRPr="00A05E93">
        <w:rPr>
          <w:rFonts w:ascii="SimSun" w:hAnsi="SimSun" w:cs="SimSun" w:hint="eastAsia"/>
          <w:lang w:eastAsia="zh-CN"/>
        </w:rPr>
        <w:t>轨道</w:t>
      </w:r>
      <w:r w:rsidR="00D21A99" w:rsidRPr="00A05E93">
        <w:rPr>
          <w:rFonts w:ascii="SimSun" w:hAnsi="SimSun" w:cs="SimSun" w:hint="eastAsia"/>
          <w:lang w:eastAsia="zh-CN"/>
        </w:rPr>
        <w:t>的处理</w:t>
      </w:r>
    </w:p>
    <w:p w:rsidR="002F069D" w:rsidRPr="00A05E93" w:rsidRDefault="003F57C4" w:rsidP="003F57C4">
      <w:pPr>
        <w:jc w:val="both"/>
        <w:rPr>
          <w:rFonts w:eastAsia="Times New Roman"/>
          <w:lang w:eastAsia="zh-CN"/>
        </w:rPr>
      </w:pPr>
      <w:r>
        <w:rPr>
          <w:lang w:eastAsia="zh-CN"/>
        </w:rPr>
        <w:t>•</w:t>
      </w:r>
      <w:r>
        <w:rPr>
          <w:lang w:eastAsia="zh-CN"/>
        </w:rPr>
        <w:tab/>
      </w:r>
      <w:r w:rsidR="000130C7" w:rsidRPr="00A05E93">
        <w:rPr>
          <w:rFonts w:ascii="SimSun" w:hAnsi="SimSun" w:cs="SimSun" w:hint="eastAsia"/>
          <w:lang w:eastAsia="zh-CN"/>
        </w:rPr>
        <w:t>椭圆非</w:t>
      </w:r>
      <w:r w:rsidR="002F069D" w:rsidRPr="00A05E93">
        <w:rPr>
          <w:rFonts w:eastAsia="Times New Roman"/>
          <w:lang w:eastAsia="zh-CN"/>
        </w:rPr>
        <w:t>GSO</w:t>
      </w:r>
      <w:r w:rsidR="000130C7" w:rsidRPr="00A05E93">
        <w:rPr>
          <w:rFonts w:ascii="SimSun" w:hAnsi="SimSun" w:cs="SimSun" w:hint="eastAsia"/>
          <w:lang w:eastAsia="zh-CN"/>
        </w:rPr>
        <w:t>轨道</w:t>
      </w:r>
      <w:r w:rsidR="00D21A99" w:rsidRPr="00A05E93">
        <w:rPr>
          <w:rFonts w:ascii="SimSun" w:hAnsi="SimSun" w:cs="SimSun" w:hint="eastAsia"/>
          <w:lang w:eastAsia="zh-CN"/>
        </w:rPr>
        <w:t>的处理</w:t>
      </w:r>
    </w:p>
    <w:p w:rsidR="002F069D" w:rsidRPr="00A05E93" w:rsidRDefault="003F57C4" w:rsidP="003F57C4">
      <w:pPr>
        <w:jc w:val="both"/>
        <w:rPr>
          <w:rFonts w:eastAsia="Times New Roman"/>
          <w:lang w:eastAsia="zh-CN"/>
        </w:rPr>
      </w:pPr>
      <w:r>
        <w:rPr>
          <w:lang w:eastAsia="zh-CN"/>
        </w:rPr>
        <w:t>•</w:t>
      </w:r>
      <w:r>
        <w:rPr>
          <w:lang w:eastAsia="zh-CN"/>
        </w:rPr>
        <w:tab/>
      </w:r>
      <w:r w:rsidR="000130C7" w:rsidRPr="00A05E93">
        <w:rPr>
          <w:rFonts w:ascii="SimSun" w:hAnsi="SimSun" w:cs="SimSun" w:hint="eastAsia"/>
          <w:lang w:eastAsia="zh-CN"/>
        </w:rPr>
        <w:t>改变时间步长</w:t>
      </w:r>
      <w:r w:rsidR="002F069D" w:rsidRPr="00A05E93">
        <w:rPr>
          <w:rFonts w:eastAsia="Times New Roman"/>
          <w:lang w:eastAsia="zh-CN"/>
        </w:rPr>
        <w:t>/</w:t>
      </w:r>
      <w:r w:rsidR="000130C7" w:rsidRPr="00A05E93">
        <w:rPr>
          <w:rFonts w:ascii="SimSun" w:hAnsi="SimSun" w:cs="SimSun" w:hint="eastAsia"/>
          <w:lang w:eastAsia="zh-CN"/>
        </w:rPr>
        <w:t>进行时长计算</w:t>
      </w:r>
    </w:p>
    <w:p w:rsidR="002F069D" w:rsidRPr="00A05E93" w:rsidRDefault="003F57C4" w:rsidP="003F57C4">
      <w:pPr>
        <w:jc w:val="both"/>
        <w:rPr>
          <w:rFonts w:eastAsia="Times New Roman"/>
          <w:lang w:eastAsia="zh-CN"/>
        </w:rPr>
      </w:pPr>
      <w:r>
        <w:rPr>
          <w:lang w:eastAsia="zh-CN"/>
        </w:rPr>
        <w:t>•</w:t>
      </w:r>
      <w:r>
        <w:rPr>
          <w:lang w:eastAsia="zh-CN"/>
        </w:rPr>
        <w:tab/>
      </w:r>
      <w:r w:rsidR="001733F1" w:rsidRPr="00A05E93">
        <w:rPr>
          <w:rFonts w:ascii="SimSun" w:hAnsi="SimSun" w:cs="SimSun" w:hint="eastAsia"/>
          <w:lang w:eastAsia="zh-CN"/>
        </w:rPr>
        <w:t>新</w:t>
      </w:r>
      <w:r w:rsidR="00815EB1" w:rsidRPr="00A05E93">
        <w:rPr>
          <w:rFonts w:eastAsia="Times New Roman"/>
          <w:lang w:eastAsia="zh-CN"/>
        </w:rPr>
        <w:t>WCG</w:t>
      </w:r>
      <w:r w:rsidR="001733F1" w:rsidRPr="00A05E93">
        <w:rPr>
          <w:rFonts w:ascii="SimSun" w:hAnsi="SimSun" w:cs="SimSun" w:hint="eastAsia"/>
          <w:lang w:eastAsia="zh-CN"/>
        </w:rPr>
        <w:t>算法</w:t>
      </w:r>
    </w:p>
    <w:p w:rsidR="002F069D" w:rsidRPr="00A05E93" w:rsidRDefault="003F57C4" w:rsidP="003F57C4">
      <w:pPr>
        <w:jc w:val="both"/>
        <w:rPr>
          <w:rFonts w:eastAsia="Times New Roman"/>
          <w:lang w:eastAsia="zh-CN"/>
        </w:rPr>
      </w:pPr>
      <w:r>
        <w:rPr>
          <w:lang w:eastAsia="zh-CN"/>
        </w:rPr>
        <w:t>•</w:t>
      </w:r>
      <w:r>
        <w:rPr>
          <w:lang w:eastAsia="zh-CN"/>
        </w:rPr>
        <w:tab/>
      </w:r>
      <w:r w:rsidR="000130C7" w:rsidRPr="00A05E93">
        <w:rPr>
          <w:rFonts w:ascii="SimSun" w:hAnsi="SimSun" w:cs="SimSun" w:hint="eastAsia"/>
          <w:lang w:eastAsia="zh-CN"/>
        </w:rPr>
        <w:t>从</w:t>
      </w:r>
      <w:r w:rsidR="000130C7" w:rsidRPr="00A05E93">
        <w:rPr>
          <w:rFonts w:eastAsia="Times New Roman"/>
          <w:lang w:eastAsia="zh-CN"/>
        </w:rPr>
        <w:t>SRS</w:t>
      </w:r>
      <w:r w:rsidR="000130C7" w:rsidRPr="00A05E93">
        <w:rPr>
          <w:rFonts w:ascii="SimSun" w:hAnsi="SimSun" w:cs="SimSun" w:hint="eastAsia"/>
          <w:lang w:eastAsia="zh-CN"/>
        </w:rPr>
        <w:t>数据库提取</w:t>
      </w:r>
      <w:r w:rsidR="00587653" w:rsidRPr="00A05E93">
        <w:rPr>
          <w:rFonts w:eastAsia="Times New Roman"/>
          <w:lang w:eastAsia="zh-CN"/>
        </w:rPr>
        <w:t>PFD/</w:t>
      </w:r>
      <w:r w:rsidR="001D1599" w:rsidRPr="00A05E93">
        <w:rPr>
          <w:rFonts w:eastAsia="Times New Roman"/>
          <w:lang w:eastAsia="zh-CN"/>
        </w:rPr>
        <w:t>EIRP</w:t>
      </w:r>
      <w:r w:rsidR="001D1599" w:rsidRPr="00A05E93">
        <w:rPr>
          <w:rFonts w:ascii="SimSun" w:hAnsi="SimSun" w:cs="SimSun" w:hint="eastAsia"/>
          <w:lang w:eastAsia="zh-CN"/>
        </w:rPr>
        <w:t>掩膜</w:t>
      </w:r>
      <w:r w:rsidR="000130C7" w:rsidRPr="00A05E93">
        <w:rPr>
          <w:rFonts w:ascii="SimSun" w:hAnsi="SimSun" w:cs="SimSun" w:hint="eastAsia"/>
          <w:lang w:eastAsia="zh-CN"/>
        </w:rPr>
        <w:t>信息。</w:t>
      </w:r>
    </w:p>
    <w:p w:rsidR="002F069D" w:rsidRDefault="000130C7" w:rsidP="00A67CBF">
      <w:pPr>
        <w:ind w:firstLineChars="200" w:firstLine="480"/>
        <w:rPr>
          <w:lang w:eastAsia="zh-CN"/>
        </w:rPr>
      </w:pPr>
      <w:r>
        <w:rPr>
          <w:rFonts w:hint="eastAsia"/>
          <w:lang w:eastAsia="zh-CN"/>
        </w:rPr>
        <w:t>在实施此类变更时，已特别注意到要确保代码运行应尽可能高效且使用了当代的多核</w:t>
      </w:r>
      <w:r>
        <w:rPr>
          <w:rFonts w:hint="eastAsia"/>
          <w:lang w:eastAsia="zh-CN"/>
        </w:rPr>
        <w:t>PC</w:t>
      </w:r>
      <w:r>
        <w:rPr>
          <w:rFonts w:hint="eastAsia"/>
          <w:lang w:eastAsia="zh-CN"/>
        </w:rPr>
        <w:t>。考虑到</w:t>
      </w:r>
      <w:r w:rsidR="00587653">
        <w:rPr>
          <w:lang w:eastAsia="zh-CN"/>
        </w:rPr>
        <w:t>WCG</w:t>
      </w:r>
      <w:r>
        <w:rPr>
          <w:lang w:eastAsia="zh-CN"/>
        </w:rPr>
        <w:t>算法</w:t>
      </w:r>
      <w:r>
        <w:rPr>
          <w:rFonts w:hint="eastAsia"/>
          <w:lang w:eastAsia="zh-CN"/>
        </w:rPr>
        <w:t>计算强度高且会对软件运行时间产生影响，注意到上述要点十分关键。</w:t>
      </w:r>
    </w:p>
    <w:p w:rsidR="002F069D" w:rsidRDefault="000130C7" w:rsidP="00A67CBF">
      <w:pPr>
        <w:ind w:firstLineChars="200" w:firstLine="480"/>
        <w:rPr>
          <w:lang w:eastAsia="zh-CN"/>
        </w:rPr>
      </w:pPr>
      <w:r>
        <w:rPr>
          <w:rFonts w:hint="eastAsia"/>
          <w:lang w:eastAsia="zh-CN"/>
        </w:rPr>
        <w:t>还需要进一步开发并测试一些功能</w:t>
      </w:r>
      <w:r w:rsidR="00282145">
        <w:rPr>
          <w:rFonts w:hint="eastAsia"/>
          <w:lang w:eastAsia="zh-CN"/>
        </w:rPr>
        <w:t>：</w:t>
      </w:r>
    </w:p>
    <w:p w:rsidR="002F069D" w:rsidRPr="00BE09AF" w:rsidRDefault="003F57C4" w:rsidP="003F57C4">
      <w:pPr>
        <w:jc w:val="both"/>
        <w:rPr>
          <w:rFonts w:eastAsia="Times New Roman"/>
          <w:lang w:eastAsia="zh-CN"/>
        </w:rPr>
      </w:pPr>
      <w:r>
        <w:rPr>
          <w:lang w:eastAsia="zh-CN"/>
        </w:rPr>
        <w:t>•</w:t>
      </w:r>
      <w:r>
        <w:rPr>
          <w:lang w:eastAsia="zh-CN"/>
        </w:rPr>
        <w:tab/>
      </w:r>
      <w:r w:rsidR="000130C7" w:rsidRPr="00BE09AF">
        <w:rPr>
          <w:rFonts w:ascii="SimSun" w:hAnsi="SimSun" w:cs="SimSun" w:hint="eastAsia"/>
          <w:lang w:eastAsia="zh-CN"/>
        </w:rPr>
        <w:t>处理</w:t>
      </w:r>
      <w:r w:rsidR="00587653" w:rsidRPr="00BE09AF">
        <w:rPr>
          <w:rFonts w:eastAsia="Times New Roman"/>
          <w:lang w:eastAsia="zh-CN"/>
        </w:rPr>
        <w:t>PFD/</w:t>
      </w:r>
      <w:r w:rsidR="001D1599" w:rsidRPr="00BE09AF">
        <w:rPr>
          <w:rFonts w:eastAsia="Times New Roman"/>
          <w:lang w:eastAsia="zh-CN"/>
        </w:rPr>
        <w:t>EIRP</w:t>
      </w:r>
      <w:r w:rsidR="001D1599" w:rsidRPr="00BE09AF">
        <w:rPr>
          <w:rFonts w:ascii="SimSun" w:hAnsi="SimSun" w:cs="SimSun" w:hint="eastAsia"/>
          <w:lang w:eastAsia="zh-CN"/>
        </w:rPr>
        <w:t>掩膜</w:t>
      </w:r>
      <w:r w:rsidR="000130C7" w:rsidRPr="00BE09AF">
        <w:rPr>
          <w:rFonts w:ascii="SimSun" w:hAnsi="SimSun" w:cs="SimSun" w:hint="eastAsia"/>
          <w:lang w:eastAsia="zh-CN"/>
        </w:rPr>
        <w:t>带宽计算的能力</w:t>
      </w:r>
    </w:p>
    <w:p w:rsidR="002F069D" w:rsidRPr="00BE09AF" w:rsidRDefault="003F57C4" w:rsidP="003F57C4">
      <w:pPr>
        <w:jc w:val="both"/>
        <w:rPr>
          <w:rFonts w:eastAsia="Times New Roman"/>
          <w:lang w:eastAsia="zh-CN"/>
        </w:rPr>
      </w:pPr>
      <w:r>
        <w:rPr>
          <w:lang w:eastAsia="zh-CN"/>
        </w:rPr>
        <w:t>•</w:t>
      </w:r>
      <w:r>
        <w:rPr>
          <w:lang w:eastAsia="zh-CN"/>
        </w:rPr>
        <w:tab/>
      </w:r>
      <w:r w:rsidR="000130C7" w:rsidRPr="00BE09AF">
        <w:rPr>
          <w:rFonts w:ascii="SimSun" w:hAnsi="SimSun" w:cs="SimSun" w:hint="eastAsia"/>
          <w:lang w:eastAsia="zh-CN"/>
        </w:rPr>
        <w:t>使用特定</w:t>
      </w:r>
      <w:r w:rsidR="002F069D" w:rsidRPr="00BE09AF">
        <w:rPr>
          <w:rFonts w:eastAsia="Times New Roman"/>
          <w:lang w:eastAsia="zh-CN"/>
        </w:rPr>
        <w:t>ES</w:t>
      </w:r>
      <w:r w:rsidR="000130C7" w:rsidRPr="00BE09AF">
        <w:rPr>
          <w:rFonts w:ascii="SimSun" w:hAnsi="SimSun" w:cs="SimSun" w:hint="eastAsia"/>
          <w:lang w:eastAsia="zh-CN"/>
        </w:rPr>
        <w:t>的能力。</w:t>
      </w:r>
    </w:p>
    <w:p w:rsidR="002F069D" w:rsidRPr="00023245" w:rsidRDefault="002F069D" w:rsidP="00023245">
      <w:pPr>
        <w:pStyle w:val="Heading2"/>
        <w:jc w:val="both"/>
        <w:rPr>
          <w:rFonts w:eastAsia="Times New Roman"/>
          <w:lang w:eastAsia="zh-CN"/>
        </w:rPr>
      </w:pPr>
      <w:r w:rsidRPr="00023245">
        <w:rPr>
          <w:rFonts w:eastAsia="Times New Roman"/>
          <w:lang w:eastAsia="zh-CN"/>
        </w:rPr>
        <w:t>4</w:t>
      </w:r>
      <w:r w:rsidR="004D1B32" w:rsidRPr="00023245">
        <w:rPr>
          <w:rFonts w:eastAsia="Times New Roman"/>
          <w:lang w:eastAsia="zh-CN"/>
        </w:rPr>
        <w:t>.</w:t>
      </w:r>
      <w:r w:rsidRPr="00023245">
        <w:rPr>
          <w:rFonts w:eastAsia="Times New Roman"/>
          <w:lang w:eastAsia="zh-CN"/>
        </w:rPr>
        <w:t>2</w:t>
      </w:r>
      <w:r w:rsidRPr="00023245">
        <w:rPr>
          <w:rFonts w:eastAsia="Times New Roman"/>
          <w:lang w:eastAsia="zh-CN"/>
        </w:rPr>
        <w:tab/>
      </w:r>
      <w:r w:rsidR="000130C7" w:rsidRPr="00023245">
        <w:rPr>
          <w:rFonts w:ascii="SimSun" w:hAnsi="SimSun" w:cs="SimSun" w:hint="eastAsia"/>
          <w:lang w:eastAsia="zh-CN"/>
        </w:rPr>
        <w:t>内部测试</w:t>
      </w:r>
    </w:p>
    <w:p w:rsidR="002F069D" w:rsidRPr="00023245" w:rsidRDefault="000130C7" w:rsidP="00023245">
      <w:pPr>
        <w:pStyle w:val="Headingb"/>
        <w:keepNext w:val="0"/>
        <w:jc w:val="both"/>
        <w:rPr>
          <w:rFonts w:ascii="Times New Roman Bold" w:eastAsia="Times New Roman" w:hAnsi="Times New Roman Bold" w:cs="Times New Roman Bold"/>
          <w:lang w:val="en-US" w:eastAsia="zh-CN"/>
        </w:rPr>
      </w:pPr>
      <w:r w:rsidRPr="00023245">
        <w:rPr>
          <w:rFonts w:ascii="SimSun" w:hAnsi="SimSun" w:cs="SimSun" w:hint="eastAsia"/>
          <w:lang w:val="en-US" w:eastAsia="zh-CN"/>
        </w:rPr>
        <w:t>轨道模型</w:t>
      </w:r>
      <w:r w:rsidR="007C0960" w:rsidRPr="00023245">
        <w:rPr>
          <w:rFonts w:ascii="SimSun" w:hAnsi="SimSun" w:cs="SimSun" w:hint="eastAsia"/>
          <w:lang w:val="en-US" w:eastAsia="zh-CN"/>
        </w:rPr>
        <w:t>变化</w:t>
      </w:r>
    </w:p>
    <w:p w:rsidR="002F069D" w:rsidRDefault="00D81502" w:rsidP="00A67CBF">
      <w:pPr>
        <w:ind w:firstLineChars="200" w:firstLine="480"/>
        <w:rPr>
          <w:lang w:eastAsia="zh-CN"/>
        </w:rPr>
      </w:pPr>
      <w:r>
        <w:rPr>
          <w:rFonts w:hint="eastAsia"/>
          <w:lang w:eastAsia="zh-CN"/>
        </w:rPr>
        <w:t>针对参考测试安全对软件的变化进行了验证，发现其匹配良好。</w:t>
      </w:r>
    </w:p>
    <w:p w:rsidR="002F069D" w:rsidRPr="007375AE" w:rsidRDefault="00D81502" w:rsidP="007375AE">
      <w:pPr>
        <w:pStyle w:val="Headingb"/>
        <w:keepNext w:val="0"/>
        <w:jc w:val="both"/>
        <w:rPr>
          <w:rFonts w:ascii="Times New Roman Bold" w:eastAsia="Times New Roman" w:hAnsi="Times New Roman Bold" w:cs="Times New Roman Bold"/>
          <w:lang w:val="en-US" w:eastAsia="zh-CN"/>
        </w:rPr>
      </w:pPr>
      <w:r w:rsidRPr="007375AE">
        <w:rPr>
          <w:rFonts w:ascii="SimSun" w:hAnsi="SimSun" w:cs="SimSun" w:hint="eastAsia"/>
          <w:lang w:val="en-US" w:eastAsia="zh-CN"/>
        </w:rPr>
        <w:t>改变时间步长</w:t>
      </w:r>
      <w:r w:rsidRPr="007375AE">
        <w:rPr>
          <w:rFonts w:ascii="Times New Roman Bold" w:eastAsia="Times New Roman" w:hAnsi="Times New Roman Bold" w:cs="Times New Roman Bold" w:hint="eastAsia"/>
          <w:lang w:val="en-US" w:eastAsia="zh-CN"/>
        </w:rPr>
        <w:t>/</w:t>
      </w:r>
      <w:r w:rsidRPr="007375AE">
        <w:rPr>
          <w:rFonts w:ascii="SimSun" w:hAnsi="SimSun" w:cs="SimSun" w:hint="eastAsia"/>
          <w:lang w:val="en-US" w:eastAsia="zh-CN"/>
        </w:rPr>
        <w:t>进行时长计算</w:t>
      </w:r>
    </w:p>
    <w:p w:rsidR="002F069D" w:rsidRDefault="00587653" w:rsidP="00A67CBF">
      <w:pPr>
        <w:ind w:firstLineChars="200" w:firstLine="480"/>
        <w:rPr>
          <w:lang w:eastAsia="zh-CN"/>
        </w:rPr>
      </w:pPr>
      <w:r>
        <w:rPr>
          <w:lang w:eastAsia="zh-CN"/>
        </w:rPr>
        <w:t>S.</w:t>
      </w:r>
      <w:r w:rsidR="00D81502">
        <w:rPr>
          <w:lang w:eastAsia="zh-CN"/>
        </w:rPr>
        <w:t>1503-2</w:t>
      </w:r>
      <w:r w:rsidR="00D81502">
        <w:rPr>
          <w:lang w:eastAsia="zh-CN"/>
        </w:rPr>
        <w:t>建议书</w:t>
      </w:r>
      <w:r w:rsidR="00D81502">
        <w:rPr>
          <w:rFonts w:hint="eastAsia"/>
          <w:lang w:eastAsia="zh-CN"/>
        </w:rPr>
        <w:t>引入的变化，在许多情况下造成每次</w:t>
      </w:r>
      <w:r w:rsidR="00D81502">
        <w:rPr>
          <w:lang w:eastAsia="zh-CN"/>
        </w:rPr>
        <w:t>EPFD</w:t>
      </w:r>
      <w:r w:rsidR="00AC09AB">
        <w:rPr>
          <w:rFonts w:hint="eastAsia"/>
          <w:lang w:eastAsia="zh-CN"/>
        </w:rPr>
        <w:t>运行所需</w:t>
      </w:r>
      <w:r w:rsidR="00D81502">
        <w:rPr>
          <w:rFonts w:hint="eastAsia"/>
          <w:lang w:eastAsia="zh-CN"/>
        </w:rPr>
        <w:t>的时间步长操作数量大幅增加，对每次运行所需时间产生了重大影响。</w:t>
      </w:r>
    </w:p>
    <w:p w:rsidR="002F069D" w:rsidRPr="00D36997" w:rsidRDefault="002F069D" w:rsidP="00D36997">
      <w:pPr>
        <w:pStyle w:val="Headingb"/>
        <w:keepNext w:val="0"/>
        <w:jc w:val="both"/>
        <w:rPr>
          <w:rFonts w:ascii="Times New Roman Bold" w:eastAsia="Times New Roman" w:hAnsi="Times New Roman Bold" w:cs="Times New Roman Bold"/>
          <w:lang w:val="en-US" w:eastAsia="zh-CN"/>
        </w:rPr>
      </w:pPr>
      <w:r w:rsidRPr="00D36997">
        <w:rPr>
          <w:rFonts w:ascii="Times New Roman Bold" w:eastAsia="Times New Roman" w:hAnsi="Times New Roman Bold" w:cs="Times New Roman Bold"/>
          <w:lang w:val="en-US" w:eastAsia="zh-CN"/>
        </w:rPr>
        <w:t>WCG</w:t>
      </w:r>
      <w:r w:rsidR="00D81502" w:rsidRPr="00D36997">
        <w:rPr>
          <w:rFonts w:ascii="SimSun" w:hAnsi="SimSun" w:cs="SimSun" w:hint="eastAsia"/>
          <w:lang w:val="en-US" w:eastAsia="zh-CN"/>
        </w:rPr>
        <w:t>的更新</w:t>
      </w:r>
    </w:p>
    <w:p w:rsidR="002F069D" w:rsidRDefault="002F069D" w:rsidP="00A67CBF">
      <w:pPr>
        <w:ind w:firstLineChars="200" w:firstLine="480"/>
        <w:rPr>
          <w:highlight w:val="yellow"/>
          <w:lang w:eastAsia="zh-CN"/>
        </w:rPr>
      </w:pPr>
      <w:r w:rsidRPr="00AC09AB">
        <w:rPr>
          <w:rFonts w:asciiTheme="majorBidi" w:hAnsiTheme="majorBidi" w:cstheme="majorBidi"/>
          <w:color w:val="000000"/>
          <w:lang w:eastAsia="zh-CN"/>
        </w:rPr>
        <w:t>ITU-R S.1503</w:t>
      </w:r>
      <w:r w:rsidR="00D81502">
        <w:rPr>
          <w:rFonts w:ascii="Calibri" w:hAnsi="Calibri" w:hint="eastAsia"/>
          <w:color w:val="000000"/>
          <w:lang w:eastAsia="zh-CN"/>
        </w:rPr>
        <w:t>建议书的主要变化之一是对</w:t>
      </w:r>
      <w:r w:rsidR="001733F1">
        <w:rPr>
          <w:rFonts w:ascii="Calibri" w:hAnsi="Calibri"/>
          <w:color w:val="000000"/>
          <w:lang w:eastAsia="zh-CN"/>
        </w:rPr>
        <w:t>最差情形的几何形状</w:t>
      </w:r>
      <w:r w:rsidR="00587653">
        <w:rPr>
          <w:rFonts w:asciiTheme="majorBidi" w:hAnsiTheme="majorBidi" w:cstheme="majorBidi" w:hint="eastAsia"/>
          <w:color w:val="000000"/>
          <w:lang w:eastAsia="zh-CN"/>
        </w:rPr>
        <w:t>（</w:t>
      </w:r>
      <w:r w:rsidRPr="00587653">
        <w:rPr>
          <w:rFonts w:asciiTheme="majorBidi" w:hAnsiTheme="majorBidi" w:cstheme="majorBidi"/>
          <w:color w:val="000000"/>
          <w:lang w:eastAsia="zh-CN"/>
        </w:rPr>
        <w:t>WCG</w:t>
      </w:r>
      <w:r w:rsidR="00587653">
        <w:rPr>
          <w:rFonts w:asciiTheme="majorBidi" w:hAnsiTheme="majorBidi" w:cstheme="majorBidi" w:hint="eastAsia"/>
          <w:color w:val="000000"/>
          <w:lang w:eastAsia="zh-CN"/>
        </w:rPr>
        <w:t>）</w:t>
      </w:r>
      <w:r w:rsidR="00D81502">
        <w:rPr>
          <w:rFonts w:ascii="Calibri" w:hAnsi="Calibri" w:hint="eastAsia"/>
          <w:color w:val="000000"/>
          <w:lang w:eastAsia="zh-CN"/>
        </w:rPr>
        <w:t>的计算。</w:t>
      </w:r>
      <w:r w:rsidR="001733F1">
        <w:rPr>
          <w:rFonts w:ascii="Calibri" w:hAnsi="Calibri"/>
          <w:color w:val="000000"/>
          <w:lang w:eastAsia="zh-CN"/>
        </w:rPr>
        <w:t>新</w:t>
      </w:r>
      <w:r w:rsidR="00AC09AB" w:rsidRPr="00587653">
        <w:rPr>
          <w:rFonts w:asciiTheme="majorBidi" w:hAnsiTheme="majorBidi" w:cstheme="majorBidi"/>
          <w:color w:val="000000"/>
          <w:lang w:eastAsia="zh-CN"/>
        </w:rPr>
        <w:t>WCG</w:t>
      </w:r>
      <w:r w:rsidR="001733F1">
        <w:rPr>
          <w:rFonts w:ascii="Calibri" w:hAnsi="Calibri"/>
          <w:color w:val="000000"/>
          <w:lang w:eastAsia="zh-CN"/>
        </w:rPr>
        <w:t>算法</w:t>
      </w:r>
      <w:r w:rsidR="00D81502">
        <w:rPr>
          <w:rFonts w:ascii="Calibri" w:hAnsi="Calibri" w:hint="eastAsia"/>
          <w:color w:val="000000"/>
          <w:lang w:eastAsia="zh-CN"/>
        </w:rPr>
        <w:t>的版本</w:t>
      </w:r>
      <w:r w:rsidR="00D81502">
        <w:rPr>
          <w:rFonts w:ascii="Calibri" w:hAnsi="Calibri" w:hint="eastAsia"/>
          <w:color w:val="000000"/>
          <w:lang w:eastAsia="zh-CN"/>
        </w:rPr>
        <w:t>2</w:t>
      </w:r>
      <w:r w:rsidR="00D81502">
        <w:rPr>
          <w:rFonts w:ascii="Calibri" w:hAnsi="Calibri" w:hint="eastAsia"/>
          <w:color w:val="000000"/>
          <w:lang w:eastAsia="zh-CN"/>
        </w:rPr>
        <w:t>比版本</w:t>
      </w:r>
      <w:r w:rsidR="00D81502">
        <w:rPr>
          <w:rFonts w:ascii="Calibri" w:hAnsi="Calibri" w:hint="eastAsia"/>
          <w:color w:val="000000"/>
          <w:lang w:eastAsia="zh-CN"/>
        </w:rPr>
        <w:t>1</w:t>
      </w:r>
      <w:r w:rsidR="00AC09AB">
        <w:rPr>
          <w:rFonts w:ascii="Calibri" w:hAnsi="Calibri" w:hint="eastAsia"/>
          <w:color w:val="000000"/>
          <w:lang w:eastAsia="zh-CN"/>
        </w:rPr>
        <w:t>更为激进，并为</w:t>
      </w:r>
      <w:r w:rsidR="00D81502">
        <w:rPr>
          <w:rFonts w:ascii="Calibri" w:hAnsi="Calibri" w:hint="eastAsia"/>
          <w:color w:val="000000"/>
          <w:lang w:eastAsia="zh-CN"/>
        </w:rPr>
        <w:t>定</w:t>
      </w:r>
      <w:r w:rsidR="00AC09AB">
        <w:rPr>
          <w:rFonts w:ascii="Calibri" w:hAnsi="Calibri" w:hint="eastAsia"/>
          <w:color w:val="000000"/>
          <w:lang w:eastAsia="zh-CN"/>
        </w:rPr>
        <w:t>位</w:t>
      </w:r>
      <w:r w:rsidR="00D81502" w:rsidRPr="00587653">
        <w:rPr>
          <w:rFonts w:asciiTheme="majorBidi" w:hAnsiTheme="majorBidi" w:cstheme="majorBidi"/>
          <w:color w:val="000000"/>
          <w:lang w:eastAsia="zh-CN"/>
        </w:rPr>
        <w:t>GSO</w:t>
      </w:r>
      <w:r w:rsidR="00D81502">
        <w:rPr>
          <w:rFonts w:ascii="Calibri" w:hAnsi="Calibri" w:hint="eastAsia"/>
          <w:color w:val="000000"/>
          <w:lang w:eastAsia="zh-CN"/>
        </w:rPr>
        <w:t>卫星和地球站确定了备选几何形状。因此</w:t>
      </w:r>
      <w:r w:rsidR="007C0960">
        <w:rPr>
          <w:rFonts w:ascii="Calibri" w:hAnsi="Calibri" w:hint="eastAsia"/>
          <w:color w:val="000000"/>
          <w:lang w:eastAsia="zh-CN"/>
        </w:rPr>
        <w:t>在某些情况下</w:t>
      </w:r>
      <w:r w:rsidR="00D81502">
        <w:rPr>
          <w:rFonts w:ascii="Calibri" w:hAnsi="Calibri" w:hint="eastAsia"/>
          <w:color w:val="000000"/>
          <w:lang w:eastAsia="zh-CN"/>
        </w:rPr>
        <w:t>造成</w:t>
      </w:r>
      <w:proofErr w:type="spellStart"/>
      <w:r w:rsidRPr="00587653">
        <w:rPr>
          <w:rFonts w:asciiTheme="majorBidi" w:hAnsiTheme="majorBidi" w:cstheme="majorBidi"/>
          <w:color w:val="000000"/>
          <w:lang w:eastAsia="zh-CN"/>
        </w:rPr>
        <w:t>epfd</w:t>
      </w:r>
      <w:proofErr w:type="spellEnd"/>
      <w:r w:rsidR="00D81502">
        <w:rPr>
          <w:rFonts w:ascii="Calibri" w:hAnsi="Calibri" w:hint="eastAsia"/>
          <w:color w:val="000000"/>
          <w:lang w:eastAsia="zh-CN"/>
        </w:rPr>
        <w:t>统计数据</w:t>
      </w:r>
      <w:r w:rsidR="007C0960">
        <w:rPr>
          <w:rFonts w:ascii="Calibri" w:hAnsi="Calibri" w:hint="eastAsia"/>
          <w:color w:val="000000"/>
          <w:lang w:eastAsia="zh-CN"/>
        </w:rPr>
        <w:t>中</w:t>
      </w:r>
      <w:r w:rsidR="00D81502">
        <w:rPr>
          <w:rFonts w:ascii="Calibri" w:hAnsi="Calibri" w:hint="eastAsia"/>
          <w:color w:val="000000"/>
          <w:lang w:eastAsia="zh-CN"/>
        </w:rPr>
        <w:t>给定</w:t>
      </w:r>
      <w:proofErr w:type="spellStart"/>
      <w:r w:rsidR="00D81502" w:rsidRPr="00587653">
        <w:rPr>
          <w:rFonts w:asciiTheme="majorBidi" w:hAnsiTheme="majorBidi" w:cstheme="majorBidi"/>
          <w:color w:val="000000"/>
          <w:lang w:eastAsia="zh-CN"/>
        </w:rPr>
        <w:t>epfd</w:t>
      </w:r>
      <w:proofErr w:type="spellEnd"/>
      <w:r w:rsidR="00D81502">
        <w:rPr>
          <w:rFonts w:ascii="Calibri" w:hAnsi="Calibri" w:hint="eastAsia"/>
          <w:color w:val="000000"/>
          <w:lang w:eastAsia="zh-CN"/>
        </w:rPr>
        <w:t>电平所占时间比例更高，</w:t>
      </w:r>
      <w:r w:rsidR="007C0960">
        <w:rPr>
          <w:rFonts w:ascii="Calibri" w:hAnsi="Calibri" w:hint="eastAsia"/>
          <w:color w:val="000000"/>
          <w:lang w:eastAsia="zh-CN"/>
        </w:rPr>
        <w:t>而这意味着修订后的</w:t>
      </w:r>
      <w:r w:rsidR="001733F1">
        <w:rPr>
          <w:rFonts w:ascii="Calibri" w:hAnsi="Calibri"/>
          <w:color w:val="000000"/>
          <w:lang w:eastAsia="zh-CN"/>
        </w:rPr>
        <w:t>算法</w:t>
      </w:r>
      <w:r w:rsidR="007C0960">
        <w:rPr>
          <w:rFonts w:ascii="Calibri" w:hAnsi="Calibri" w:hint="eastAsia"/>
          <w:color w:val="000000"/>
          <w:lang w:eastAsia="zh-CN"/>
        </w:rPr>
        <w:t>可有效运转。</w:t>
      </w:r>
    </w:p>
    <w:p w:rsidR="002F069D" w:rsidRPr="00C31AD3" w:rsidRDefault="007C0960" w:rsidP="00C31AD3">
      <w:pPr>
        <w:pStyle w:val="Headingb"/>
        <w:keepNext w:val="0"/>
        <w:jc w:val="both"/>
        <w:rPr>
          <w:rFonts w:ascii="Times New Roman Bold" w:eastAsia="Times New Roman" w:hAnsi="Times New Roman Bold" w:cs="Times New Roman Bold"/>
          <w:lang w:val="en-US" w:eastAsia="zh-CN"/>
        </w:rPr>
      </w:pPr>
      <w:r w:rsidRPr="00C31AD3">
        <w:rPr>
          <w:rFonts w:ascii="SimSun" w:hAnsi="SimSun" w:cs="SimSun" w:hint="eastAsia"/>
          <w:lang w:val="en-US" w:eastAsia="zh-CN"/>
        </w:rPr>
        <w:t>掩膜的格式</w:t>
      </w:r>
    </w:p>
    <w:p w:rsidR="002F069D" w:rsidRDefault="007C0960" w:rsidP="00A67CBF">
      <w:pPr>
        <w:ind w:firstLineChars="200" w:firstLine="480"/>
        <w:rPr>
          <w:lang w:eastAsia="zh-CN"/>
        </w:rPr>
      </w:pPr>
      <w:r>
        <w:rPr>
          <w:rFonts w:hint="eastAsia"/>
          <w:lang w:eastAsia="zh-CN"/>
        </w:rPr>
        <w:t>进行测试意在确保相关软件能够处理使用多个</w:t>
      </w:r>
      <w:r>
        <w:rPr>
          <w:lang w:eastAsia="zh-CN"/>
        </w:rPr>
        <w:t>PFD</w:t>
      </w:r>
      <w:r>
        <w:rPr>
          <w:lang w:eastAsia="zh-CN"/>
        </w:rPr>
        <w:t>掩膜</w:t>
      </w:r>
      <w:r>
        <w:rPr>
          <w:rFonts w:hint="eastAsia"/>
          <w:lang w:eastAsia="zh-CN"/>
        </w:rPr>
        <w:t>及纬度不同掩膜的</w:t>
      </w:r>
      <w:r>
        <w:rPr>
          <w:lang w:eastAsia="zh-CN"/>
        </w:rPr>
        <w:t>非</w:t>
      </w:r>
      <w:r>
        <w:rPr>
          <w:lang w:eastAsia="zh-CN"/>
        </w:rPr>
        <w:t xml:space="preserve">GSO </w:t>
      </w:r>
      <w:r w:rsidR="002F069D">
        <w:rPr>
          <w:lang w:eastAsia="zh-CN"/>
        </w:rPr>
        <w:t>FSS</w:t>
      </w:r>
      <w:r>
        <w:rPr>
          <w:rFonts w:hint="eastAsia"/>
          <w:lang w:eastAsia="zh-CN"/>
        </w:rPr>
        <w:t>星座。</w:t>
      </w:r>
    </w:p>
    <w:p w:rsidR="002F069D" w:rsidRPr="00CF7DE7" w:rsidRDefault="002F069D" w:rsidP="00A67CBF">
      <w:pPr>
        <w:pStyle w:val="Heading3"/>
        <w:rPr>
          <w:lang w:eastAsia="zh-CN"/>
        </w:rPr>
      </w:pPr>
      <w:r>
        <w:rPr>
          <w:lang w:eastAsia="zh-CN"/>
        </w:rPr>
        <w:t>4</w:t>
      </w:r>
      <w:r w:rsidRPr="00CF7DE7">
        <w:rPr>
          <w:lang w:eastAsia="zh-CN"/>
        </w:rPr>
        <w:t>.</w:t>
      </w:r>
      <w:r>
        <w:rPr>
          <w:lang w:eastAsia="zh-CN"/>
        </w:rPr>
        <w:t>3</w:t>
      </w:r>
      <w:r w:rsidRPr="00CF7DE7">
        <w:rPr>
          <w:lang w:eastAsia="zh-CN"/>
        </w:rPr>
        <w:tab/>
      </w:r>
      <w:r w:rsidR="007C0960">
        <w:rPr>
          <w:lang w:eastAsia="zh-CN"/>
        </w:rPr>
        <w:t>外部测试</w:t>
      </w:r>
    </w:p>
    <w:p w:rsidR="002F069D" w:rsidRPr="00587653" w:rsidRDefault="007C0960" w:rsidP="00C14AE8">
      <w:pPr>
        <w:pStyle w:val="Headingb"/>
        <w:keepNext w:val="0"/>
        <w:jc w:val="both"/>
        <w:rPr>
          <w:b w:val="0"/>
          <w:iCs/>
          <w:lang w:eastAsia="zh-CN"/>
        </w:rPr>
      </w:pPr>
      <w:r w:rsidRPr="00587653">
        <w:rPr>
          <w:iCs/>
          <w:lang w:eastAsia="zh-CN"/>
        </w:rPr>
        <w:t>轨道</w:t>
      </w:r>
      <w:r w:rsidRPr="00587653">
        <w:rPr>
          <w:rFonts w:hint="eastAsia"/>
          <w:iCs/>
          <w:lang w:eastAsia="zh-CN"/>
        </w:rPr>
        <w:t>模型变化</w:t>
      </w:r>
    </w:p>
    <w:p w:rsidR="002F069D" w:rsidRDefault="007C0960" w:rsidP="00A67CBF">
      <w:pPr>
        <w:ind w:firstLineChars="200" w:firstLine="480"/>
        <w:rPr>
          <w:lang w:eastAsia="zh-CN"/>
        </w:rPr>
      </w:pPr>
      <w:r>
        <w:rPr>
          <w:rFonts w:hint="eastAsia"/>
          <w:lang w:eastAsia="zh-CN"/>
        </w:rPr>
        <w:t>利用测试工具验证了软件变化。结果显示</w:t>
      </w:r>
      <w:r w:rsidR="002A3400">
        <w:rPr>
          <w:rFonts w:hint="eastAsia"/>
          <w:lang w:eastAsia="zh-CN"/>
        </w:rPr>
        <w:t>，在</w:t>
      </w:r>
      <w:r>
        <w:rPr>
          <w:rFonts w:hint="eastAsia"/>
          <w:lang w:eastAsia="zh-CN"/>
        </w:rPr>
        <w:t>许多情况下</w:t>
      </w:r>
      <w:r w:rsidR="005C2A60">
        <w:rPr>
          <w:rFonts w:hint="eastAsia"/>
          <w:lang w:eastAsia="zh-CN"/>
        </w:rPr>
        <w:t>软件</w:t>
      </w:r>
      <w:r w:rsidR="002A3400">
        <w:rPr>
          <w:rFonts w:hint="eastAsia"/>
          <w:lang w:eastAsia="zh-CN"/>
        </w:rPr>
        <w:t>一致度</w:t>
      </w:r>
      <w:r>
        <w:rPr>
          <w:rFonts w:hint="eastAsia"/>
          <w:lang w:eastAsia="zh-CN"/>
        </w:rPr>
        <w:t>很高且德尔塔（</w:t>
      </w:r>
      <w:r w:rsidR="002F069D">
        <w:rPr>
          <w:lang w:eastAsia="zh-CN"/>
        </w:rPr>
        <w:t>delta</w:t>
      </w:r>
      <w:r>
        <w:rPr>
          <w:rFonts w:hint="eastAsia"/>
          <w:lang w:eastAsia="zh-CN"/>
        </w:rPr>
        <w:t>）要优于</w:t>
      </w:r>
      <w:r w:rsidR="002F069D">
        <w:rPr>
          <w:lang w:eastAsia="zh-CN"/>
        </w:rPr>
        <w:t>1e-5</w:t>
      </w:r>
      <w:r>
        <w:rPr>
          <w:rFonts w:hint="eastAsia"/>
          <w:lang w:eastAsia="zh-CN"/>
        </w:rPr>
        <w:t>。</w:t>
      </w:r>
    </w:p>
    <w:p w:rsidR="002F069D" w:rsidRPr="00D93133" w:rsidRDefault="007C0960" w:rsidP="00197E20">
      <w:pPr>
        <w:pStyle w:val="Headingb"/>
        <w:keepNext w:val="0"/>
        <w:jc w:val="both"/>
        <w:rPr>
          <w:b w:val="0"/>
          <w:iCs/>
          <w:lang w:eastAsia="zh-CN"/>
        </w:rPr>
      </w:pPr>
      <w:r w:rsidRPr="00D93133">
        <w:rPr>
          <w:rFonts w:hint="eastAsia"/>
          <w:iCs/>
          <w:lang w:eastAsia="zh-CN"/>
        </w:rPr>
        <w:t>改变时间步长</w:t>
      </w:r>
      <w:r w:rsidRPr="00D93133">
        <w:rPr>
          <w:rFonts w:hint="eastAsia"/>
          <w:iCs/>
          <w:lang w:eastAsia="zh-CN"/>
        </w:rPr>
        <w:t>/</w:t>
      </w:r>
      <w:r w:rsidRPr="00D93133">
        <w:rPr>
          <w:rFonts w:hint="eastAsia"/>
          <w:iCs/>
          <w:lang w:eastAsia="zh-CN"/>
        </w:rPr>
        <w:t>进行时长计算</w:t>
      </w:r>
    </w:p>
    <w:p w:rsidR="002F069D" w:rsidRDefault="002A3400" w:rsidP="00A67CBF">
      <w:pPr>
        <w:ind w:firstLineChars="200" w:firstLine="480"/>
        <w:rPr>
          <w:lang w:eastAsia="zh-CN"/>
        </w:rPr>
      </w:pPr>
      <w:r>
        <w:rPr>
          <w:rFonts w:hint="eastAsia"/>
          <w:bCs/>
          <w:iCs/>
          <w:lang w:eastAsia="zh-CN"/>
        </w:rPr>
        <w:t>测试对</w:t>
      </w:r>
      <w:r w:rsidRPr="002A3400">
        <w:rPr>
          <w:rFonts w:hint="eastAsia"/>
          <w:bCs/>
          <w:iCs/>
          <w:lang w:eastAsia="zh-CN"/>
        </w:rPr>
        <w:t>时间步长</w:t>
      </w:r>
      <w:r w:rsidR="005C2A60">
        <w:rPr>
          <w:rFonts w:hint="eastAsia"/>
          <w:bCs/>
          <w:iCs/>
          <w:lang w:eastAsia="zh-CN"/>
        </w:rPr>
        <w:t>及其数量进行了对比，</w:t>
      </w:r>
      <w:r>
        <w:rPr>
          <w:rFonts w:hint="eastAsia"/>
          <w:bCs/>
          <w:iCs/>
          <w:lang w:eastAsia="zh-CN"/>
        </w:rPr>
        <w:t>结果显示两软件十分一致。</w:t>
      </w:r>
    </w:p>
    <w:p w:rsidR="002F069D" w:rsidRPr="00D93133" w:rsidRDefault="007C0960" w:rsidP="00197E20">
      <w:pPr>
        <w:pStyle w:val="Headingb"/>
        <w:keepNext w:val="0"/>
        <w:jc w:val="both"/>
        <w:rPr>
          <w:b w:val="0"/>
          <w:iCs/>
          <w:lang w:eastAsia="zh-CN"/>
        </w:rPr>
      </w:pPr>
      <w:r w:rsidRPr="00D93133">
        <w:rPr>
          <w:rFonts w:hint="eastAsia"/>
          <w:iCs/>
          <w:lang w:eastAsia="zh-CN"/>
        </w:rPr>
        <w:lastRenderedPageBreak/>
        <w:t>地球站</w:t>
      </w:r>
      <w:r w:rsidR="005C2A60" w:rsidRPr="00D93133">
        <w:rPr>
          <w:rFonts w:hint="eastAsia"/>
          <w:b w:val="0"/>
          <w:iCs/>
          <w:lang w:eastAsia="zh-CN"/>
        </w:rPr>
        <w:t>的</w:t>
      </w:r>
      <w:r w:rsidRPr="00D93133">
        <w:rPr>
          <w:rFonts w:hint="eastAsia"/>
          <w:iCs/>
          <w:lang w:eastAsia="zh-CN"/>
        </w:rPr>
        <w:t>部署</w:t>
      </w:r>
    </w:p>
    <w:p w:rsidR="002F069D" w:rsidRDefault="002A3400" w:rsidP="00A67CBF">
      <w:pPr>
        <w:ind w:firstLineChars="200" w:firstLine="480"/>
        <w:rPr>
          <w:lang w:eastAsia="zh-CN"/>
        </w:rPr>
      </w:pPr>
      <w:r>
        <w:rPr>
          <w:rFonts w:hint="eastAsia"/>
          <w:lang w:eastAsia="zh-CN"/>
        </w:rPr>
        <w:t>相关测试方案对</w:t>
      </w:r>
      <w:r>
        <w:rPr>
          <w:rFonts w:hint="eastAsia"/>
          <w:lang w:eastAsia="zh-CN"/>
        </w:rPr>
        <w:t>UP</w:t>
      </w:r>
      <w:r>
        <w:rPr>
          <w:rFonts w:hint="eastAsia"/>
          <w:lang w:eastAsia="zh-CN"/>
        </w:rPr>
        <w:t>方案中地球站的位置进行了比较（请注意</w:t>
      </w:r>
      <w:r w:rsidR="002F069D">
        <w:rPr>
          <w:lang w:eastAsia="zh-CN"/>
        </w:rPr>
        <w:t>USCSID</w:t>
      </w:r>
      <w:r>
        <w:rPr>
          <w:rFonts w:hint="eastAsia"/>
          <w:lang w:eastAsia="zh-CN"/>
        </w:rPr>
        <w:t>不会产生</w:t>
      </w:r>
      <w:r w:rsidR="002F069D">
        <w:rPr>
          <w:lang w:eastAsia="zh-CN"/>
        </w:rPr>
        <w:t>UP</w:t>
      </w:r>
      <w:r>
        <w:rPr>
          <w:rFonts w:hint="eastAsia"/>
          <w:lang w:eastAsia="zh-CN"/>
        </w:rPr>
        <w:t>运行）。结果显示两者非常一致。</w:t>
      </w:r>
    </w:p>
    <w:p w:rsidR="002F069D" w:rsidRPr="00D93133" w:rsidRDefault="007C0960" w:rsidP="00197E20">
      <w:pPr>
        <w:pStyle w:val="Headingb"/>
        <w:keepLines/>
        <w:jc w:val="both"/>
        <w:rPr>
          <w:b w:val="0"/>
          <w:iCs/>
          <w:lang w:eastAsia="zh-CN"/>
        </w:rPr>
      </w:pPr>
      <w:r w:rsidRPr="00E069A4">
        <w:rPr>
          <w:rFonts w:asciiTheme="majorBidi" w:hAnsiTheme="majorBidi" w:cstheme="majorBidi"/>
          <w:iCs/>
          <w:lang w:eastAsia="zh-CN"/>
        </w:rPr>
        <w:t>WCG</w:t>
      </w:r>
      <w:r w:rsidRPr="00D93133">
        <w:rPr>
          <w:rFonts w:hint="eastAsia"/>
          <w:iCs/>
          <w:lang w:eastAsia="zh-CN"/>
        </w:rPr>
        <w:t>的更新</w:t>
      </w:r>
    </w:p>
    <w:p w:rsidR="002F069D" w:rsidRDefault="002A3400" w:rsidP="00A67CBF">
      <w:pPr>
        <w:ind w:firstLineChars="200" w:firstLine="480"/>
        <w:rPr>
          <w:lang w:eastAsia="zh-CN"/>
        </w:rPr>
      </w:pPr>
      <w:r>
        <w:rPr>
          <w:rFonts w:hint="eastAsia"/>
          <w:lang w:eastAsia="zh-CN"/>
        </w:rPr>
        <w:t>为在合理的时间内完成这些测试，运行这些测试时使用了</w:t>
      </w:r>
      <w:r>
        <w:rPr>
          <w:rFonts w:hint="eastAsia"/>
          <w:lang w:eastAsia="zh-CN"/>
        </w:rPr>
        <w:t>1</w:t>
      </w:r>
      <w:r>
        <w:rPr>
          <w:rFonts w:hint="eastAsia"/>
          <w:lang w:eastAsia="zh-CN"/>
        </w:rPr>
        <w:t>度的固定纬度步长。结果显示各类测试情况结果一致性很高。加速</w:t>
      </w:r>
      <w:r>
        <w:rPr>
          <w:rFonts w:hint="eastAsia"/>
          <w:lang w:eastAsia="zh-CN"/>
        </w:rPr>
        <w:t>WCG</w:t>
      </w:r>
      <w:r w:rsidR="009A4ADB">
        <w:rPr>
          <w:rFonts w:hint="eastAsia"/>
          <w:lang w:eastAsia="zh-CN"/>
        </w:rPr>
        <w:t>计算的工作亦在进行之中</w:t>
      </w:r>
      <w:r>
        <w:rPr>
          <w:rFonts w:hint="eastAsia"/>
          <w:lang w:eastAsia="zh-CN"/>
        </w:rPr>
        <w:t>。</w:t>
      </w:r>
    </w:p>
    <w:p w:rsidR="002F069D" w:rsidRDefault="002F069D" w:rsidP="00A67CBF">
      <w:pPr>
        <w:rPr>
          <w:lang w:eastAsia="zh-CN"/>
        </w:rPr>
      </w:pPr>
      <w:r>
        <w:rPr>
          <w:lang w:eastAsia="zh-CN"/>
        </w:rPr>
        <w:t>E</w:t>
      </w:r>
      <w:r w:rsidR="002A3400">
        <w:rPr>
          <w:rFonts w:hint="eastAsia"/>
          <w:lang w:eastAsia="zh-CN"/>
        </w:rPr>
        <w:t>和</w:t>
      </w:r>
      <w:r>
        <w:rPr>
          <w:lang w:eastAsia="zh-CN"/>
        </w:rPr>
        <w:t>F</w:t>
      </w:r>
      <w:r w:rsidR="002A3400">
        <w:rPr>
          <w:rFonts w:hint="eastAsia"/>
          <w:lang w:eastAsia="zh-CN"/>
        </w:rPr>
        <w:t>类（参见上文表</w:t>
      </w:r>
      <w:r w:rsidR="002A3400">
        <w:rPr>
          <w:rFonts w:hint="eastAsia"/>
          <w:lang w:eastAsia="zh-CN"/>
        </w:rPr>
        <w:t>1</w:t>
      </w:r>
      <w:r w:rsidR="002A3400">
        <w:rPr>
          <w:rFonts w:hint="eastAsia"/>
          <w:lang w:eastAsia="zh-CN"/>
        </w:rPr>
        <w:t>）仍需全面测试。</w:t>
      </w:r>
    </w:p>
    <w:p w:rsidR="002F069D" w:rsidRPr="00D93133" w:rsidRDefault="002A3400" w:rsidP="007C71C7">
      <w:pPr>
        <w:pStyle w:val="Headingb"/>
        <w:keepNext w:val="0"/>
        <w:jc w:val="both"/>
        <w:rPr>
          <w:b w:val="0"/>
          <w:iCs/>
          <w:lang w:eastAsia="zh-CN"/>
        </w:rPr>
      </w:pPr>
      <w:r w:rsidRPr="007C71C7">
        <w:rPr>
          <w:rFonts w:ascii="SimSun" w:hAnsi="SimSun" w:cs="SimSun" w:hint="eastAsia"/>
          <w:lang w:val="en-US" w:eastAsia="zh-CN"/>
        </w:rPr>
        <w:t>全面计算的运行</w:t>
      </w:r>
    </w:p>
    <w:p w:rsidR="002F069D" w:rsidRDefault="002A3400" w:rsidP="00A67CBF">
      <w:pPr>
        <w:ind w:firstLineChars="200" w:firstLine="480"/>
        <w:rPr>
          <w:lang w:eastAsia="zh-CN"/>
        </w:rPr>
      </w:pPr>
      <w:r>
        <w:rPr>
          <w:rFonts w:hint="eastAsia"/>
          <w:lang w:eastAsia="zh-CN"/>
        </w:rPr>
        <w:t>测试案例</w:t>
      </w:r>
      <w:r>
        <w:rPr>
          <w:rFonts w:hint="eastAsia"/>
          <w:lang w:eastAsia="zh-CN"/>
        </w:rPr>
        <w:t>A</w:t>
      </w:r>
      <w:r>
        <w:rPr>
          <w:rFonts w:hint="eastAsia"/>
          <w:lang w:eastAsia="zh-CN"/>
        </w:rPr>
        <w:t>、</w:t>
      </w:r>
      <w:r>
        <w:rPr>
          <w:rFonts w:hint="eastAsia"/>
          <w:lang w:eastAsia="zh-CN"/>
        </w:rPr>
        <w:t>B</w:t>
      </w:r>
      <w:r>
        <w:rPr>
          <w:rFonts w:hint="eastAsia"/>
          <w:lang w:eastAsia="zh-CN"/>
        </w:rPr>
        <w:t>和</w:t>
      </w:r>
      <w:r>
        <w:rPr>
          <w:rFonts w:hint="eastAsia"/>
          <w:lang w:eastAsia="zh-CN"/>
        </w:rPr>
        <w:t>C</w:t>
      </w:r>
      <w:r w:rsidR="009A4ADB">
        <w:rPr>
          <w:rFonts w:hint="eastAsia"/>
          <w:lang w:eastAsia="zh-CN"/>
        </w:rPr>
        <w:t>就</w:t>
      </w:r>
      <w:r>
        <w:rPr>
          <w:rFonts w:hint="eastAsia"/>
          <w:lang w:eastAsia="zh-CN"/>
        </w:rPr>
        <w:t>需要</w:t>
      </w:r>
      <w:r w:rsidR="002F069D">
        <w:rPr>
          <w:lang w:eastAsia="zh-CN"/>
        </w:rPr>
        <w:t>0.1 dB</w:t>
      </w:r>
      <w:r>
        <w:rPr>
          <w:rFonts w:hint="eastAsia"/>
          <w:lang w:eastAsia="zh-CN"/>
        </w:rPr>
        <w:t>的电平</w:t>
      </w:r>
      <w:r w:rsidR="009A4ADB">
        <w:rPr>
          <w:rFonts w:hint="eastAsia"/>
          <w:lang w:eastAsia="zh-CN"/>
        </w:rPr>
        <w:t>达成</w:t>
      </w:r>
      <w:r w:rsidR="009A4ADB">
        <w:rPr>
          <w:lang w:eastAsia="zh-CN"/>
        </w:rPr>
        <w:t>一致</w:t>
      </w:r>
      <w:r>
        <w:rPr>
          <w:rFonts w:hint="eastAsia"/>
          <w:lang w:eastAsia="zh-CN"/>
        </w:rPr>
        <w:t>。</w:t>
      </w:r>
      <w:r w:rsidR="00505575">
        <w:rPr>
          <w:rFonts w:hint="eastAsia"/>
          <w:lang w:eastAsia="zh-CN"/>
        </w:rPr>
        <w:t>对测试案例</w:t>
      </w:r>
      <w:r w:rsidR="00505575">
        <w:rPr>
          <w:rFonts w:hint="eastAsia"/>
          <w:lang w:eastAsia="zh-CN"/>
        </w:rPr>
        <w:t>D</w:t>
      </w:r>
      <w:r w:rsidR="00505575">
        <w:rPr>
          <w:rFonts w:hint="eastAsia"/>
          <w:lang w:eastAsia="zh-CN"/>
        </w:rPr>
        <w:t>、</w:t>
      </w:r>
      <w:r w:rsidR="00505575">
        <w:rPr>
          <w:rFonts w:hint="eastAsia"/>
          <w:lang w:eastAsia="zh-CN"/>
        </w:rPr>
        <w:t>E</w:t>
      </w:r>
      <w:r w:rsidR="00505575">
        <w:rPr>
          <w:rFonts w:hint="eastAsia"/>
          <w:lang w:eastAsia="zh-CN"/>
        </w:rPr>
        <w:t>和</w:t>
      </w:r>
      <w:r w:rsidR="00505575">
        <w:rPr>
          <w:rFonts w:hint="eastAsia"/>
          <w:lang w:eastAsia="zh-CN"/>
        </w:rPr>
        <w:t>F</w:t>
      </w:r>
      <w:r w:rsidR="00505575">
        <w:rPr>
          <w:rFonts w:hint="eastAsia"/>
          <w:lang w:eastAsia="zh-CN"/>
        </w:rPr>
        <w:t>的分析仍将继续，并应于</w:t>
      </w:r>
      <w:r w:rsidR="002F069D">
        <w:rPr>
          <w:lang w:eastAsia="zh-CN"/>
        </w:rPr>
        <w:t>2016</w:t>
      </w:r>
      <w:r w:rsidR="00505575">
        <w:rPr>
          <w:rFonts w:hint="eastAsia"/>
          <w:lang w:eastAsia="zh-CN"/>
        </w:rPr>
        <w:t>年初完成。</w:t>
      </w:r>
    </w:p>
    <w:p w:rsidR="002F069D" w:rsidRPr="00D91509" w:rsidRDefault="002F069D" w:rsidP="00A67CBF">
      <w:pPr>
        <w:pStyle w:val="Heading2"/>
        <w:rPr>
          <w:lang w:eastAsia="zh-CN"/>
        </w:rPr>
      </w:pPr>
      <w:r>
        <w:rPr>
          <w:lang w:eastAsia="zh-CN"/>
        </w:rPr>
        <w:t>4.4</w:t>
      </w:r>
      <w:r>
        <w:rPr>
          <w:lang w:eastAsia="zh-CN"/>
        </w:rPr>
        <w:tab/>
      </w:r>
      <w:r w:rsidR="00505575">
        <w:rPr>
          <w:rFonts w:hint="eastAsia"/>
          <w:lang w:eastAsia="zh-CN"/>
        </w:rPr>
        <w:t>为提交</w:t>
      </w:r>
      <w:r w:rsidR="00505575" w:rsidRPr="00D91509">
        <w:rPr>
          <w:lang w:eastAsia="zh-CN"/>
        </w:rPr>
        <w:t>PFD/EIRP</w:t>
      </w:r>
      <w:r w:rsidR="00505575">
        <w:rPr>
          <w:rFonts w:hint="eastAsia"/>
          <w:lang w:eastAsia="zh-CN"/>
        </w:rPr>
        <w:t>更新</w:t>
      </w:r>
      <w:r w:rsidRPr="00D91509">
        <w:rPr>
          <w:lang w:eastAsia="zh-CN"/>
        </w:rPr>
        <w:t>XML</w:t>
      </w:r>
      <w:r w:rsidR="00505575">
        <w:rPr>
          <w:rFonts w:hint="eastAsia"/>
          <w:lang w:eastAsia="zh-CN"/>
        </w:rPr>
        <w:t>格式</w:t>
      </w:r>
      <w:r w:rsidR="00D93133">
        <w:rPr>
          <w:lang w:eastAsia="zh-CN"/>
        </w:rPr>
        <w:t>–</w:t>
      </w:r>
      <w:r w:rsidR="00505575">
        <w:rPr>
          <w:rFonts w:hint="eastAsia"/>
          <w:lang w:eastAsia="zh-CN"/>
        </w:rPr>
        <w:t>掩膜数据</w:t>
      </w:r>
    </w:p>
    <w:p w:rsidR="002F069D" w:rsidRDefault="00505575" w:rsidP="00A67CBF">
      <w:pPr>
        <w:ind w:firstLineChars="200" w:firstLine="480"/>
        <w:rPr>
          <w:lang w:eastAsia="zh-CN"/>
        </w:rPr>
      </w:pPr>
      <w:r>
        <w:rPr>
          <w:rFonts w:hint="eastAsia"/>
          <w:lang w:eastAsia="zh-CN"/>
        </w:rPr>
        <w:t>为描述非对地静止系统并根据《无线电规则》第</w:t>
      </w:r>
      <w:r>
        <w:rPr>
          <w:rFonts w:hint="eastAsia"/>
          <w:lang w:eastAsia="zh-CN"/>
        </w:rPr>
        <w:t>22</w:t>
      </w:r>
      <w:r>
        <w:rPr>
          <w:rFonts w:hint="eastAsia"/>
          <w:lang w:eastAsia="zh-CN"/>
        </w:rPr>
        <w:t>条和附录</w:t>
      </w:r>
      <w:r>
        <w:rPr>
          <w:rFonts w:hint="eastAsia"/>
          <w:lang w:eastAsia="zh-CN"/>
        </w:rPr>
        <w:t>5</w:t>
      </w:r>
      <w:r>
        <w:rPr>
          <w:rFonts w:hint="eastAsia"/>
          <w:lang w:eastAsia="zh-CN"/>
        </w:rPr>
        <w:t>进行其进行审核，必须提供附录</w:t>
      </w:r>
      <w:r>
        <w:rPr>
          <w:rFonts w:hint="eastAsia"/>
          <w:lang w:eastAsia="zh-CN"/>
        </w:rPr>
        <w:t>4</w:t>
      </w:r>
      <w:r>
        <w:rPr>
          <w:rFonts w:hint="eastAsia"/>
          <w:lang w:eastAsia="zh-CN"/>
        </w:rPr>
        <w:t>规定的三个</w:t>
      </w:r>
      <w:r w:rsidR="0077063C">
        <w:rPr>
          <w:lang w:eastAsia="zh-CN"/>
        </w:rPr>
        <w:t>掩膜</w:t>
      </w:r>
      <w:r>
        <w:rPr>
          <w:rFonts w:hint="eastAsia"/>
          <w:lang w:eastAsia="zh-CN"/>
        </w:rPr>
        <w:t>：下行链路的功率通量密度掩膜</w:t>
      </w:r>
      <w:r w:rsidR="002F069D" w:rsidRPr="00CF7DE7">
        <w:rPr>
          <w:lang w:eastAsia="zh-CN"/>
        </w:rPr>
        <w:t>(A.14.c)</w:t>
      </w:r>
      <w:r>
        <w:rPr>
          <w:rFonts w:hint="eastAsia"/>
          <w:lang w:eastAsia="zh-CN"/>
        </w:rPr>
        <w:t>、上行链路的等效全向辐射功率掩膜</w:t>
      </w:r>
      <w:r w:rsidR="002F069D" w:rsidRPr="00CF7DE7">
        <w:rPr>
          <w:lang w:eastAsia="zh-CN"/>
        </w:rPr>
        <w:t>(A.14.b)</w:t>
      </w:r>
      <w:r>
        <w:rPr>
          <w:rFonts w:hint="eastAsia"/>
          <w:lang w:eastAsia="zh-CN"/>
        </w:rPr>
        <w:t>和卫星间链路</w:t>
      </w:r>
      <w:r w:rsidR="002F069D" w:rsidRPr="00CF7DE7">
        <w:rPr>
          <w:lang w:eastAsia="zh-CN"/>
        </w:rPr>
        <w:t>(A.14.a)</w:t>
      </w:r>
      <w:r>
        <w:rPr>
          <w:rFonts w:hint="eastAsia"/>
          <w:lang w:eastAsia="zh-CN"/>
        </w:rPr>
        <w:t>。</w:t>
      </w:r>
      <w:r w:rsidR="002F069D" w:rsidRPr="00CF7DE7">
        <w:rPr>
          <w:lang w:eastAsia="zh-CN"/>
        </w:rPr>
        <w:t xml:space="preserve"> </w:t>
      </w:r>
    </w:p>
    <w:p w:rsidR="002F069D" w:rsidRDefault="00505575" w:rsidP="00A67CBF">
      <w:pPr>
        <w:ind w:firstLineChars="200" w:firstLine="480"/>
        <w:rPr>
          <w:lang w:eastAsia="zh-CN"/>
        </w:rPr>
      </w:pPr>
      <w:r>
        <w:rPr>
          <w:rFonts w:hint="eastAsia"/>
          <w:lang w:eastAsia="zh-CN"/>
        </w:rPr>
        <w:t>在对</w:t>
      </w:r>
      <w:r w:rsidR="002F069D">
        <w:rPr>
          <w:lang w:eastAsia="zh-CN"/>
        </w:rPr>
        <w:t xml:space="preserve">ITU-R </w:t>
      </w:r>
      <w:r w:rsidR="00D93133">
        <w:rPr>
          <w:lang w:eastAsia="zh-CN"/>
        </w:rPr>
        <w:t>S.</w:t>
      </w:r>
      <w:r w:rsidR="000130C7">
        <w:rPr>
          <w:lang w:eastAsia="zh-CN"/>
        </w:rPr>
        <w:t>1503-2</w:t>
      </w:r>
      <w:r w:rsidR="000130C7">
        <w:rPr>
          <w:lang w:eastAsia="zh-CN"/>
        </w:rPr>
        <w:t>建议书</w:t>
      </w:r>
      <w:r>
        <w:rPr>
          <w:rFonts w:hint="eastAsia"/>
          <w:lang w:eastAsia="zh-CN"/>
        </w:rPr>
        <w:t>进行更新之后，</w:t>
      </w:r>
      <w:r w:rsidR="000130C7">
        <w:rPr>
          <w:lang w:eastAsia="zh-CN"/>
        </w:rPr>
        <w:t>无线电通信局</w:t>
      </w:r>
      <w:r>
        <w:rPr>
          <w:rFonts w:hint="eastAsia"/>
          <w:lang w:eastAsia="zh-CN"/>
        </w:rPr>
        <w:t>更新了用于提交</w:t>
      </w:r>
      <w:r w:rsidRPr="00505575">
        <w:rPr>
          <w:rFonts w:hint="eastAsia"/>
          <w:lang w:eastAsia="zh-CN"/>
        </w:rPr>
        <w:t>XML</w:t>
      </w:r>
      <w:r w:rsidR="007C71C7">
        <w:rPr>
          <w:lang w:eastAsia="zh-CN"/>
        </w:rPr>
        <w:t xml:space="preserve"> </w:t>
      </w:r>
      <w:r w:rsidR="00D93133">
        <w:rPr>
          <w:lang w:eastAsia="zh-CN"/>
        </w:rPr>
        <w:t>–</w:t>
      </w:r>
      <w:r w:rsidR="007C71C7">
        <w:rPr>
          <w:lang w:eastAsia="zh-CN"/>
        </w:rPr>
        <w:t xml:space="preserve"> </w:t>
      </w:r>
      <w:r w:rsidRPr="00505575">
        <w:rPr>
          <w:rFonts w:hint="eastAsia"/>
          <w:lang w:eastAsia="zh-CN"/>
        </w:rPr>
        <w:t>掩膜数据</w:t>
      </w:r>
      <w:r>
        <w:rPr>
          <w:rFonts w:hint="eastAsia"/>
          <w:lang w:eastAsia="zh-CN"/>
        </w:rPr>
        <w:t>的</w:t>
      </w:r>
      <w:r w:rsidR="002F069D">
        <w:rPr>
          <w:lang w:eastAsia="zh-CN"/>
        </w:rPr>
        <w:t>XML</w:t>
      </w:r>
      <w:r>
        <w:rPr>
          <w:rFonts w:hint="eastAsia"/>
          <w:lang w:eastAsia="zh-CN"/>
        </w:rPr>
        <w:t>格式。有关这些</w:t>
      </w:r>
      <w:r w:rsidR="0077063C">
        <w:rPr>
          <w:lang w:eastAsia="zh-CN"/>
        </w:rPr>
        <w:t>掩膜</w:t>
      </w:r>
      <w:r>
        <w:rPr>
          <w:rFonts w:hint="eastAsia"/>
          <w:lang w:eastAsia="zh-CN"/>
        </w:rPr>
        <w:t>的详细定义及其生成与计算方法的描述，请参见</w:t>
      </w:r>
      <w:r w:rsidR="00D93133">
        <w:rPr>
          <w:lang w:eastAsia="zh-CN"/>
        </w:rPr>
        <w:br/>
      </w:r>
      <w:r w:rsidR="002F069D" w:rsidRPr="00CF7DE7">
        <w:rPr>
          <w:lang w:eastAsia="zh-CN"/>
        </w:rPr>
        <w:t>ITU-R S.1503-2</w:t>
      </w:r>
      <w:r>
        <w:rPr>
          <w:rFonts w:hint="eastAsia"/>
          <w:lang w:eastAsia="zh-CN"/>
        </w:rPr>
        <w:t>建议书。</w:t>
      </w:r>
    </w:p>
    <w:p w:rsidR="002F069D" w:rsidRDefault="002F069D" w:rsidP="00A67CBF">
      <w:pPr>
        <w:ind w:firstLineChars="200" w:firstLine="480"/>
        <w:rPr>
          <w:lang w:eastAsia="zh-CN"/>
        </w:rPr>
      </w:pPr>
      <w:r>
        <w:rPr>
          <w:lang w:eastAsia="zh-CN"/>
        </w:rPr>
        <w:t>XML</w:t>
      </w:r>
      <w:r w:rsidR="00505575">
        <w:rPr>
          <w:rFonts w:hint="eastAsia"/>
          <w:lang w:eastAsia="zh-CN"/>
        </w:rPr>
        <w:t>格式及其示例的说明请参见：</w:t>
      </w:r>
    </w:p>
    <w:p w:rsidR="002F069D" w:rsidRDefault="006D214C" w:rsidP="00A67CBF">
      <w:pPr>
        <w:jc w:val="center"/>
      </w:pPr>
      <w:hyperlink r:id="rId9" w:history="1">
        <w:r w:rsidR="002F069D" w:rsidRPr="00D91509">
          <w:rPr>
            <w:rStyle w:val="Hyperlink"/>
          </w:rPr>
          <w:t>http://www.itu.int/ITU-R/go/space-mask-XMLfile/en</w:t>
        </w:r>
      </w:hyperlink>
    </w:p>
    <w:p w:rsidR="002F069D" w:rsidRDefault="00505575" w:rsidP="00A67CBF">
      <w:pPr>
        <w:ind w:firstLineChars="200" w:firstLine="480"/>
        <w:rPr>
          <w:lang w:eastAsia="zh-CN"/>
        </w:rPr>
      </w:pPr>
      <w:r>
        <w:rPr>
          <w:rFonts w:hint="eastAsia"/>
          <w:lang w:eastAsia="zh-CN"/>
        </w:rPr>
        <w:t>主要变化在于将纬度要素引入</w:t>
      </w:r>
      <w:r w:rsidR="002F069D">
        <w:rPr>
          <w:lang w:eastAsia="zh-CN"/>
        </w:rPr>
        <w:t>EIRP</w:t>
      </w:r>
      <w:r>
        <w:rPr>
          <w:rFonts w:hint="eastAsia"/>
          <w:lang w:eastAsia="zh-CN"/>
        </w:rPr>
        <w:t>掩膜。</w:t>
      </w:r>
    </w:p>
    <w:p w:rsidR="002F069D" w:rsidRPr="00173E71" w:rsidRDefault="00D93133" w:rsidP="00A67CBF">
      <w:pPr>
        <w:pStyle w:val="Heading1"/>
        <w:rPr>
          <w:lang w:eastAsia="zh-CN"/>
        </w:rPr>
      </w:pPr>
      <w:r>
        <w:rPr>
          <w:lang w:eastAsia="zh-CN"/>
        </w:rPr>
        <w:t>5</w:t>
      </w:r>
      <w:r w:rsidR="002F069D">
        <w:rPr>
          <w:lang w:eastAsia="zh-CN"/>
        </w:rPr>
        <w:tab/>
      </w:r>
      <w:r w:rsidR="00505575">
        <w:rPr>
          <w:rFonts w:hint="eastAsia"/>
          <w:lang w:eastAsia="zh-CN"/>
        </w:rPr>
        <w:t>需要深入考虑的问题</w:t>
      </w:r>
    </w:p>
    <w:p w:rsidR="002F069D" w:rsidRDefault="00D93133" w:rsidP="00A67CBF">
      <w:pPr>
        <w:pStyle w:val="Heading2"/>
        <w:rPr>
          <w:lang w:eastAsia="zh-CN"/>
        </w:rPr>
      </w:pPr>
      <w:r>
        <w:rPr>
          <w:lang w:eastAsia="zh-CN"/>
        </w:rPr>
        <w:t>5.1</w:t>
      </w:r>
      <w:r w:rsidR="002F069D">
        <w:rPr>
          <w:lang w:eastAsia="zh-CN"/>
        </w:rPr>
        <w:tab/>
      </w:r>
      <w:r w:rsidR="00505575">
        <w:rPr>
          <w:rFonts w:hint="eastAsia"/>
          <w:lang w:eastAsia="zh-CN"/>
        </w:rPr>
        <w:t>计算时间</w:t>
      </w:r>
    </w:p>
    <w:p w:rsidR="002F069D" w:rsidRDefault="00505575" w:rsidP="00A67CBF">
      <w:pPr>
        <w:ind w:firstLineChars="200" w:firstLine="480"/>
        <w:rPr>
          <w:lang w:val="en-US" w:eastAsia="zh-CN"/>
        </w:rPr>
      </w:pPr>
      <w:r>
        <w:rPr>
          <w:rFonts w:hint="eastAsia"/>
          <w:lang w:val="en-US" w:eastAsia="zh-CN"/>
        </w:rPr>
        <w:t>对于天线直径大于</w:t>
      </w:r>
      <w:r>
        <w:rPr>
          <w:rFonts w:hint="eastAsia"/>
          <w:lang w:val="en-US" w:eastAsia="zh-CN"/>
        </w:rPr>
        <w:t>5</w:t>
      </w:r>
      <w:r>
        <w:rPr>
          <w:rFonts w:hint="eastAsia"/>
          <w:lang w:val="en-US" w:eastAsia="zh-CN"/>
        </w:rPr>
        <w:t>米的大型地球站，计算的时间可能会超过几天。鉴于第</w:t>
      </w:r>
      <w:r>
        <w:rPr>
          <w:rFonts w:hint="eastAsia"/>
          <w:lang w:val="en-US" w:eastAsia="zh-CN"/>
        </w:rPr>
        <w:t>22</w:t>
      </w:r>
      <w:r>
        <w:rPr>
          <w:rFonts w:hint="eastAsia"/>
          <w:lang w:val="en-US" w:eastAsia="zh-CN"/>
        </w:rPr>
        <w:t>条的审核应针对所有直径的天线，因此总计算时间可能长达一周。</w:t>
      </w:r>
    </w:p>
    <w:p w:rsidR="002F069D" w:rsidRDefault="00505575" w:rsidP="00A67CBF">
      <w:pPr>
        <w:ind w:firstLineChars="200" w:firstLine="480"/>
        <w:rPr>
          <w:lang w:val="en-US" w:eastAsia="zh-CN"/>
        </w:rPr>
      </w:pPr>
      <w:r>
        <w:rPr>
          <w:rFonts w:hint="eastAsia"/>
          <w:lang w:val="en-US" w:eastAsia="zh-CN"/>
        </w:rPr>
        <w:t>如果考虑到近期提交的</w:t>
      </w:r>
      <w:r w:rsidR="007C0960">
        <w:rPr>
          <w:lang w:val="en-US" w:eastAsia="zh-CN"/>
        </w:rPr>
        <w:t>非</w:t>
      </w:r>
      <w:r w:rsidR="007C0960">
        <w:rPr>
          <w:lang w:val="en-US" w:eastAsia="zh-CN"/>
        </w:rPr>
        <w:t xml:space="preserve">GSO </w:t>
      </w:r>
      <w:r w:rsidR="002F069D">
        <w:rPr>
          <w:lang w:val="en-US" w:eastAsia="zh-CN"/>
        </w:rPr>
        <w:t>FSS</w:t>
      </w:r>
      <w:r>
        <w:rPr>
          <w:rFonts w:hint="eastAsia"/>
          <w:lang w:val="en-US" w:eastAsia="zh-CN"/>
        </w:rPr>
        <w:t>卫星系统的卫星数量多达几千，计算时间将更会大</w:t>
      </w:r>
      <w:r w:rsidR="009815CE">
        <w:rPr>
          <w:rFonts w:hint="eastAsia"/>
          <w:lang w:val="en-US" w:eastAsia="zh-CN"/>
        </w:rPr>
        <w:t>幅增加。</w:t>
      </w:r>
    </w:p>
    <w:p w:rsidR="002F069D" w:rsidRPr="00AE2734" w:rsidRDefault="009815CE" w:rsidP="00A67CBF">
      <w:pPr>
        <w:ind w:firstLineChars="200" w:firstLine="480"/>
        <w:rPr>
          <w:lang w:val="en-US" w:eastAsia="zh-CN"/>
        </w:rPr>
      </w:pPr>
      <w:r>
        <w:rPr>
          <w:rFonts w:hint="eastAsia"/>
          <w:lang w:val="en-US" w:eastAsia="zh-CN"/>
        </w:rPr>
        <w:t>软件开发商目前正谋求进一步优化</w:t>
      </w:r>
      <w:r w:rsidR="001733F1">
        <w:rPr>
          <w:lang w:val="en-US" w:eastAsia="zh-CN"/>
        </w:rPr>
        <w:t>算法</w:t>
      </w:r>
      <w:r>
        <w:rPr>
          <w:rFonts w:hint="eastAsia"/>
          <w:lang w:val="en-US" w:eastAsia="zh-CN"/>
        </w:rPr>
        <w:t>，以减少计算时间。</w:t>
      </w:r>
    </w:p>
    <w:p w:rsidR="002F069D" w:rsidRPr="00AE2734" w:rsidRDefault="009815CE" w:rsidP="00A67CBF">
      <w:pPr>
        <w:ind w:firstLineChars="200" w:firstLine="480"/>
        <w:rPr>
          <w:lang w:val="en-US" w:eastAsia="zh-CN"/>
        </w:rPr>
      </w:pPr>
      <w:r>
        <w:rPr>
          <w:rFonts w:hint="eastAsia"/>
          <w:lang w:val="en-US" w:eastAsia="zh-CN"/>
        </w:rPr>
        <w:t>处理功率也是</w:t>
      </w:r>
      <w:r w:rsidR="000130C7">
        <w:rPr>
          <w:lang w:val="en-US" w:eastAsia="zh-CN"/>
        </w:rPr>
        <w:t>无线电通信局</w:t>
      </w:r>
      <w:r>
        <w:rPr>
          <w:rFonts w:hint="eastAsia"/>
          <w:lang w:val="en-US" w:eastAsia="zh-CN"/>
        </w:rPr>
        <w:t>当前正在研究一项重要因素，其中包括是否采购更加强大的服务器或使用云计算。</w:t>
      </w:r>
    </w:p>
    <w:p w:rsidR="002F069D" w:rsidRDefault="009815CE" w:rsidP="00A67CBF">
      <w:pPr>
        <w:ind w:firstLineChars="200" w:firstLine="480"/>
        <w:rPr>
          <w:lang w:val="en-US" w:eastAsia="zh-CN"/>
        </w:rPr>
      </w:pPr>
      <w:r>
        <w:rPr>
          <w:rFonts w:hint="eastAsia"/>
          <w:lang w:val="en-US" w:eastAsia="zh-CN"/>
        </w:rPr>
        <w:t>大幅降低</w:t>
      </w:r>
      <w:r>
        <w:rPr>
          <w:rFonts w:hint="eastAsia"/>
          <w:lang w:val="en-US" w:eastAsia="zh-CN"/>
        </w:rPr>
        <w:t>EPFD</w:t>
      </w:r>
      <w:r>
        <w:rPr>
          <w:rFonts w:hint="eastAsia"/>
          <w:lang w:val="en-US" w:eastAsia="zh-CN"/>
        </w:rPr>
        <w:t>计算时间的一种方法是，在此类</w:t>
      </w:r>
      <w:r>
        <w:rPr>
          <w:lang w:val="en-US" w:eastAsia="zh-CN"/>
        </w:rPr>
        <w:t>E/S</w:t>
      </w:r>
      <w:r>
        <w:rPr>
          <w:rFonts w:hint="eastAsia"/>
          <w:lang w:val="en-US" w:eastAsia="zh-CN"/>
        </w:rPr>
        <w:t>协调阶段，具体位置已经知晓的情况下，为天线直径大于</w:t>
      </w:r>
      <w:r>
        <w:rPr>
          <w:rFonts w:hint="eastAsia"/>
          <w:lang w:val="en-US" w:eastAsia="zh-CN"/>
        </w:rPr>
        <w:t>5</w:t>
      </w:r>
      <w:r>
        <w:rPr>
          <w:rFonts w:hint="eastAsia"/>
          <w:lang w:val="en-US" w:eastAsia="zh-CN"/>
        </w:rPr>
        <w:t>米的大型地球站提供保护。</w:t>
      </w:r>
    </w:p>
    <w:p w:rsidR="002F069D" w:rsidRDefault="002F069D" w:rsidP="00A67CBF">
      <w:pPr>
        <w:pStyle w:val="Heading2"/>
        <w:rPr>
          <w:lang w:val="en-US" w:eastAsia="zh-CN"/>
        </w:rPr>
      </w:pPr>
      <w:r>
        <w:rPr>
          <w:lang w:val="en-US" w:eastAsia="zh-CN"/>
        </w:rPr>
        <w:t>5</w:t>
      </w:r>
      <w:r w:rsidRPr="005A0F2C">
        <w:rPr>
          <w:lang w:val="en-US" w:eastAsia="zh-CN"/>
        </w:rPr>
        <w:t>.</w:t>
      </w:r>
      <w:r>
        <w:rPr>
          <w:lang w:val="en-US" w:eastAsia="zh-CN"/>
        </w:rPr>
        <w:t>2</w:t>
      </w:r>
      <w:r w:rsidRPr="005A0F2C">
        <w:rPr>
          <w:lang w:val="en-US" w:eastAsia="zh-CN"/>
        </w:rPr>
        <w:tab/>
      </w:r>
      <w:r>
        <w:rPr>
          <w:lang w:val="en-US" w:eastAsia="zh-CN"/>
        </w:rPr>
        <w:t>EPFD</w:t>
      </w:r>
      <w:r w:rsidR="009815CE">
        <w:rPr>
          <w:rFonts w:hint="eastAsia"/>
          <w:lang w:val="en-US" w:eastAsia="zh-CN"/>
        </w:rPr>
        <w:t>验证需要的输入数据</w:t>
      </w:r>
    </w:p>
    <w:p w:rsidR="002F069D" w:rsidRDefault="009815CE" w:rsidP="00A67CBF">
      <w:pPr>
        <w:ind w:firstLineChars="200" w:firstLine="480"/>
        <w:rPr>
          <w:lang w:val="en-US" w:eastAsia="zh-CN"/>
        </w:rPr>
      </w:pPr>
      <w:r>
        <w:rPr>
          <w:rFonts w:hint="eastAsia"/>
          <w:lang w:val="en-US" w:eastAsia="zh-CN"/>
        </w:rPr>
        <w:t>在审议主管部门提交的</w:t>
      </w:r>
      <w:r w:rsidR="002F069D">
        <w:rPr>
          <w:lang w:val="en-US" w:eastAsia="zh-CN"/>
        </w:rPr>
        <w:t>FSS</w:t>
      </w:r>
      <w:r w:rsidR="007C0960">
        <w:rPr>
          <w:lang w:val="en-US" w:eastAsia="zh-CN"/>
        </w:rPr>
        <w:t>非</w:t>
      </w:r>
      <w:r w:rsidR="007C0960">
        <w:rPr>
          <w:lang w:val="en-US" w:eastAsia="zh-CN"/>
        </w:rPr>
        <w:t>GSO</w:t>
      </w:r>
      <w:r>
        <w:rPr>
          <w:rFonts w:hint="eastAsia"/>
          <w:lang w:val="en-US" w:eastAsia="zh-CN"/>
        </w:rPr>
        <w:t>卫星系统资料时，</w:t>
      </w:r>
      <w:r w:rsidR="000130C7">
        <w:rPr>
          <w:lang w:val="en-US" w:eastAsia="zh-CN"/>
        </w:rPr>
        <w:t>无线电通信局</w:t>
      </w:r>
      <w:r>
        <w:rPr>
          <w:rFonts w:hint="eastAsia"/>
          <w:lang w:val="en-US" w:eastAsia="zh-CN"/>
        </w:rPr>
        <w:t>发现完成</w:t>
      </w:r>
      <w:r>
        <w:rPr>
          <w:lang w:val="en-US" w:eastAsia="zh-CN"/>
        </w:rPr>
        <w:t>EPFD</w:t>
      </w:r>
      <w:r>
        <w:rPr>
          <w:rFonts w:hint="eastAsia"/>
          <w:lang w:val="en-US" w:eastAsia="zh-CN"/>
        </w:rPr>
        <w:t>审查所需的附录</w:t>
      </w:r>
      <w:r>
        <w:rPr>
          <w:rFonts w:hint="eastAsia"/>
          <w:lang w:val="en-US" w:eastAsia="zh-CN"/>
        </w:rPr>
        <w:t>4</w:t>
      </w:r>
      <w:r>
        <w:rPr>
          <w:rFonts w:hint="eastAsia"/>
          <w:lang w:val="en-US" w:eastAsia="zh-CN"/>
        </w:rPr>
        <w:t>资料在很多情况下都不完整。</w:t>
      </w:r>
    </w:p>
    <w:p w:rsidR="002F069D" w:rsidRDefault="009815CE" w:rsidP="00A67CBF">
      <w:pPr>
        <w:ind w:firstLineChars="200" w:firstLine="480"/>
        <w:rPr>
          <w:lang w:val="en-US" w:eastAsia="zh-CN"/>
        </w:rPr>
      </w:pPr>
      <w:r>
        <w:rPr>
          <w:rFonts w:hint="eastAsia"/>
          <w:lang w:val="en-US" w:eastAsia="zh-CN"/>
        </w:rPr>
        <w:lastRenderedPageBreak/>
        <w:t>下表列出了一系列缺失或定义不正确的要素：</w:t>
      </w:r>
    </w:p>
    <w:p w:rsidR="002F069D" w:rsidRDefault="009815CE" w:rsidP="009F3E58">
      <w:pPr>
        <w:pStyle w:val="TableNo"/>
        <w:rPr>
          <w:b/>
          <w:bCs/>
        </w:rPr>
      </w:pPr>
      <w:r w:rsidRPr="009F3E58">
        <w:rPr>
          <w:rFonts w:ascii="SimSun" w:hAnsi="SimSun" w:cs="SimSun" w:hint="eastAsia"/>
        </w:rPr>
        <w:t>表</w:t>
      </w:r>
      <w:r w:rsidR="002F069D" w:rsidRPr="009F3E58">
        <w:rPr>
          <w:rFonts w:eastAsia="Times New Roman"/>
        </w:rPr>
        <w:t>2</w:t>
      </w:r>
      <w:r w:rsidR="002F069D" w:rsidRPr="009F3E58">
        <w:rPr>
          <w:rFonts w:eastAsia="Times New Roman"/>
        </w:rPr>
        <w:br/>
      </w:r>
      <w:r w:rsidR="002F069D">
        <w:rPr>
          <w:b/>
          <w:bCs/>
        </w:rPr>
        <w:t xml:space="preserve"> </w:t>
      </w:r>
    </w:p>
    <w:tbl>
      <w:tblPr>
        <w:tblStyle w:val="TableGrid"/>
        <w:tblW w:w="0" w:type="auto"/>
        <w:tblLook w:val="04A0" w:firstRow="1" w:lastRow="0" w:firstColumn="1" w:lastColumn="0" w:noHBand="0" w:noVBand="1"/>
      </w:tblPr>
      <w:tblGrid>
        <w:gridCol w:w="1392"/>
        <w:gridCol w:w="6456"/>
        <w:gridCol w:w="1781"/>
      </w:tblGrid>
      <w:tr w:rsidR="002F069D" w:rsidRPr="00973A7F" w:rsidTr="009F3E58">
        <w:tc>
          <w:tcPr>
            <w:tcW w:w="1392" w:type="dxa"/>
          </w:tcPr>
          <w:p w:rsidR="002F069D" w:rsidRPr="00973A7F" w:rsidRDefault="009815CE" w:rsidP="009F3E58">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rPr>
                <w:rFonts w:asciiTheme="majorBidi" w:hAnsiTheme="majorBidi" w:cstheme="majorBidi"/>
                <w:b w:val="0"/>
                <w:bCs/>
              </w:rPr>
            </w:pPr>
            <w:proofErr w:type="spellStart"/>
            <w:r w:rsidRPr="009F3E58">
              <w:rPr>
                <w:rFonts w:ascii="SimSun" w:eastAsia="SimSun" w:hAnsi="SimSun" w:cs="SimSun" w:hint="eastAsia"/>
              </w:rPr>
              <w:t>附录</w:t>
            </w:r>
            <w:proofErr w:type="spellEnd"/>
            <w:r w:rsidR="002F069D" w:rsidRPr="00973A7F">
              <w:rPr>
                <w:rFonts w:asciiTheme="majorBidi" w:hAnsiTheme="majorBidi" w:cstheme="majorBidi"/>
                <w:bCs/>
              </w:rPr>
              <w:t>4</w:t>
            </w:r>
            <w:r>
              <w:rPr>
                <w:rFonts w:asciiTheme="majorBidi" w:eastAsiaTheme="minorEastAsia" w:hAnsiTheme="majorBidi" w:cstheme="majorBidi" w:hint="eastAsia"/>
                <w:bCs/>
                <w:lang w:eastAsia="zh-CN"/>
              </w:rPr>
              <w:t>的数据要素</w:t>
            </w:r>
          </w:p>
        </w:tc>
        <w:tc>
          <w:tcPr>
            <w:tcW w:w="6456" w:type="dxa"/>
          </w:tcPr>
          <w:p w:rsidR="002F069D" w:rsidRPr="009F3E58" w:rsidRDefault="009815CE" w:rsidP="009F3E58">
            <w:pPr>
              <w:pStyle w:val="Tablehead"/>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rPr>
                <w:rFonts w:cs="Times New Roman Bold"/>
                <w:caps/>
              </w:rPr>
            </w:pPr>
            <w:proofErr w:type="spellStart"/>
            <w:r w:rsidRPr="009F3E58">
              <w:rPr>
                <w:rFonts w:ascii="SimSun" w:eastAsia="SimSun" w:hAnsi="SimSun" w:cs="SimSun" w:hint="eastAsia"/>
                <w:caps/>
              </w:rPr>
              <w:t>说明</w:t>
            </w:r>
            <w:proofErr w:type="spellEnd"/>
          </w:p>
        </w:tc>
        <w:tc>
          <w:tcPr>
            <w:tcW w:w="1781" w:type="dxa"/>
          </w:tcPr>
          <w:p w:rsidR="002F069D" w:rsidRPr="009815CE" w:rsidRDefault="009815CE" w:rsidP="009F3E58">
            <w:pPr>
              <w:pStyle w:val="Tablehead"/>
              <w:rPr>
                <w:rFonts w:eastAsiaTheme="minorEastAsia"/>
                <w:lang w:eastAsia="zh-CN"/>
              </w:rPr>
            </w:pPr>
            <w:r>
              <w:rPr>
                <w:rFonts w:eastAsiaTheme="minorEastAsia" w:hint="eastAsia"/>
                <w:lang w:eastAsia="zh-CN"/>
              </w:rPr>
              <w:t>意见</w:t>
            </w:r>
          </w:p>
        </w:tc>
      </w:tr>
      <w:tr w:rsidR="009F3E58" w:rsidRPr="00973A7F" w:rsidTr="009F3E58">
        <w:tc>
          <w:tcPr>
            <w:tcW w:w="1392" w:type="dxa"/>
          </w:tcPr>
          <w:p w:rsidR="009F3E58" w:rsidRPr="00973A7F" w:rsidRDefault="009F3E58" w:rsidP="009F3E58">
            <w:pPr>
              <w:pStyle w:val="TableText0"/>
            </w:pPr>
            <w:r w:rsidRPr="00973A7F">
              <w:t>A.4.b.6.a</w:t>
            </w:r>
          </w:p>
          <w:p w:rsidR="009F3E58" w:rsidRPr="00973A7F" w:rsidRDefault="009F3E58" w:rsidP="009F3E58">
            <w:pPr>
              <w:pStyle w:val="TableText0"/>
            </w:pPr>
            <w:r w:rsidRPr="00973A7F">
              <w:t>A.4.b.6.a.1</w:t>
            </w:r>
          </w:p>
          <w:p w:rsidR="009F3E58" w:rsidRPr="00973A7F" w:rsidRDefault="009F3E58" w:rsidP="009F3E58">
            <w:pPr>
              <w:pStyle w:val="TableText0"/>
            </w:pPr>
            <w:r w:rsidRPr="00973A7F">
              <w:t>A.4.b.6.a.2</w:t>
            </w:r>
          </w:p>
          <w:p w:rsidR="009F3E58" w:rsidRPr="00973A7F" w:rsidRDefault="009F3E58" w:rsidP="009F3E58">
            <w:pPr>
              <w:pStyle w:val="TableText0"/>
            </w:pPr>
            <w:r w:rsidRPr="00973A7F">
              <w:t>A.4.b.6.a.3</w:t>
            </w:r>
          </w:p>
        </w:tc>
        <w:tc>
          <w:tcPr>
            <w:tcW w:w="6456" w:type="dxa"/>
          </w:tcPr>
          <w:p w:rsidR="009F3E58" w:rsidRPr="009F3E58" w:rsidRDefault="009F3E58" w:rsidP="009F3E58">
            <w:pPr>
              <w:spacing w:before="40" w:after="40"/>
              <w:rPr>
                <w:rFonts w:asciiTheme="majorBidi" w:eastAsiaTheme="minorEastAsia" w:hAnsiTheme="majorBidi" w:cstheme="majorBidi"/>
                <w:sz w:val="22"/>
                <w:lang w:eastAsia="zh-CN"/>
              </w:rPr>
            </w:pPr>
            <w:proofErr w:type="spellStart"/>
            <w:r w:rsidRPr="009F3E58">
              <w:rPr>
                <w:rFonts w:ascii="SimSun" w:hAnsi="SimSun" w:hint="eastAsia"/>
                <w:sz w:val="22"/>
                <w:lang w:eastAsia="zh-CN"/>
              </w:rPr>
              <w:t>以重复频率向给定位置发射的非对地静止卫星的最大数量</w:t>
            </w:r>
            <w:proofErr w:type="spellEnd"/>
            <w:r w:rsidRPr="009F3E58">
              <w:rPr>
                <w:rFonts w:ascii="SimSun" w:eastAsiaTheme="minorEastAsia" w:hAnsi="SimSun" w:hint="eastAsia"/>
                <w:sz w:val="22"/>
                <w:lang w:eastAsia="zh-CN"/>
              </w:rPr>
              <w:t>：</w:t>
            </w:r>
          </w:p>
          <w:p w:rsidR="009F3E58" w:rsidRPr="00A129C2" w:rsidRDefault="009F3E58" w:rsidP="00A129C2">
            <w:pPr>
              <w:pStyle w:val="TableText0"/>
              <w:numPr>
                <w:ilvl w:val="0"/>
                <w:numId w:val="3"/>
              </w:numPr>
              <w:ind w:left="0" w:firstLine="0"/>
              <w:rPr>
                <w:caps/>
              </w:rPr>
            </w:pPr>
            <w:proofErr w:type="spellStart"/>
            <w:r w:rsidRPr="00A129C2">
              <w:rPr>
                <w:rFonts w:ascii="SimSun" w:eastAsia="SimSun" w:hAnsi="SimSun" w:cs="SimSun" w:hint="eastAsia"/>
                <w:caps/>
              </w:rPr>
              <w:t>相关的纬度范围开始</w:t>
            </w:r>
            <w:proofErr w:type="spellEnd"/>
          </w:p>
          <w:p w:rsidR="009F3E58" w:rsidRPr="009F3E58" w:rsidRDefault="009F3E58" w:rsidP="00A129C2">
            <w:pPr>
              <w:pStyle w:val="TableText0"/>
              <w:numPr>
                <w:ilvl w:val="0"/>
                <w:numId w:val="3"/>
              </w:numPr>
              <w:ind w:left="0" w:firstLine="0"/>
              <w:rPr>
                <w:rFonts w:asciiTheme="majorBidi" w:hAnsiTheme="majorBidi" w:cstheme="majorBidi"/>
              </w:rPr>
            </w:pPr>
            <w:proofErr w:type="spellStart"/>
            <w:r w:rsidRPr="00A129C2">
              <w:rPr>
                <w:rFonts w:ascii="SimSun" w:eastAsia="SimSun" w:hAnsi="SimSun" w:cs="SimSun" w:hint="eastAsia"/>
                <w:caps/>
              </w:rPr>
              <w:t>相关的纬度范围结束</w:t>
            </w:r>
            <w:proofErr w:type="spellEnd"/>
          </w:p>
        </w:tc>
        <w:tc>
          <w:tcPr>
            <w:tcW w:w="1781" w:type="dxa"/>
          </w:tcPr>
          <w:p w:rsidR="009F3E58" w:rsidRPr="009F3E58" w:rsidRDefault="009F3E58" w:rsidP="009F3E58">
            <w:pPr>
              <w:spacing w:before="0"/>
              <w:rPr>
                <w:rFonts w:asciiTheme="majorBidi" w:eastAsiaTheme="minorEastAsia" w:hAnsiTheme="majorBidi" w:cstheme="majorBidi"/>
                <w:sz w:val="22"/>
                <w:lang w:eastAsia="zh-CN"/>
              </w:rPr>
            </w:pPr>
            <w:r w:rsidRPr="009F3E58">
              <w:rPr>
                <w:rFonts w:asciiTheme="majorBidi" w:eastAsiaTheme="minorEastAsia" w:hAnsiTheme="majorBidi" w:cstheme="majorBidi" w:hint="eastAsia"/>
                <w:sz w:val="22"/>
                <w:lang w:eastAsia="zh-CN"/>
              </w:rPr>
              <w:t>可使用单独表格提供的信息。应覆盖所有纬度范围</w:t>
            </w:r>
            <w:r w:rsidRPr="009F3E58">
              <w:rPr>
                <w:rFonts w:asciiTheme="majorBidi" w:hAnsiTheme="majorBidi" w:cstheme="majorBidi"/>
                <w:sz w:val="22"/>
                <w:lang w:eastAsia="zh-CN"/>
              </w:rPr>
              <w:t>(-90</w:t>
            </w:r>
            <w:r w:rsidRPr="009F3E58">
              <w:rPr>
                <w:rFonts w:asciiTheme="majorBidi" w:eastAsiaTheme="minorEastAsia" w:hAnsiTheme="majorBidi" w:cstheme="majorBidi" w:hint="eastAsia"/>
                <w:sz w:val="22"/>
                <w:lang w:eastAsia="zh-CN"/>
              </w:rPr>
              <w:t>至</w:t>
            </w:r>
            <w:r w:rsidRPr="009F3E58">
              <w:rPr>
                <w:rFonts w:asciiTheme="majorBidi" w:hAnsiTheme="majorBidi" w:cstheme="majorBidi"/>
                <w:sz w:val="22"/>
                <w:lang w:eastAsia="zh-CN"/>
              </w:rPr>
              <w:t>90)</w:t>
            </w:r>
            <w:r w:rsidRPr="009F3E58">
              <w:rPr>
                <w:rFonts w:asciiTheme="majorBidi" w:eastAsiaTheme="minorEastAsia" w:hAnsiTheme="majorBidi" w:cstheme="majorBidi" w:hint="eastAsia"/>
                <w:sz w:val="22"/>
                <w:lang w:eastAsia="zh-CN"/>
              </w:rPr>
              <w:t>。</w:t>
            </w:r>
          </w:p>
        </w:tc>
      </w:tr>
      <w:tr w:rsidR="002F069D" w:rsidRPr="00973A7F" w:rsidTr="009F3E58">
        <w:tc>
          <w:tcPr>
            <w:tcW w:w="1392" w:type="dxa"/>
          </w:tcPr>
          <w:p w:rsidR="002F069D" w:rsidRPr="00A129C2" w:rsidRDefault="009F3E58" w:rsidP="00A67CBF">
            <w:pPr>
              <w:spacing w:before="0"/>
              <w:rPr>
                <w:rFonts w:asciiTheme="majorBidi" w:hAnsiTheme="majorBidi" w:cstheme="majorBidi"/>
                <w:sz w:val="22"/>
              </w:rPr>
            </w:pPr>
            <w:r w:rsidRPr="00A129C2">
              <w:rPr>
                <w:sz w:val="22"/>
              </w:rPr>
              <w:t>A.4.b.7.b</w:t>
            </w:r>
          </w:p>
        </w:tc>
        <w:tc>
          <w:tcPr>
            <w:tcW w:w="6456" w:type="dxa"/>
          </w:tcPr>
          <w:p w:rsidR="002F069D" w:rsidRPr="009F3E58" w:rsidRDefault="00AA2A98" w:rsidP="00A67CBF">
            <w:pPr>
              <w:spacing w:before="40" w:after="40"/>
              <w:rPr>
                <w:rFonts w:asciiTheme="majorBidi" w:hAnsiTheme="majorBidi" w:cstheme="majorBidi"/>
                <w:sz w:val="22"/>
                <w:lang w:eastAsia="zh-CN"/>
              </w:rPr>
            </w:pPr>
            <w:proofErr w:type="spellStart"/>
            <w:r w:rsidRPr="009F3E58">
              <w:rPr>
                <w:rFonts w:ascii="SimSun" w:hAnsi="SimSun" w:cs="SimSun"/>
                <w:sz w:val="22"/>
                <w:lang w:eastAsia="zh-CN"/>
              </w:rPr>
              <w:t>在一</w:t>
            </w:r>
            <w:proofErr w:type="spellEnd"/>
            <w:r w:rsidR="00183641" w:rsidRPr="009F3E58">
              <w:rPr>
                <w:rFonts w:ascii="SimSun" w:eastAsiaTheme="minorEastAsia" w:hAnsi="SimSun" w:cs="SimSun" w:hint="eastAsia"/>
                <w:sz w:val="22"/>
                <w:lang w:eastAsia="zh-CN"/>
              </w:rPr>
              <w:t>蜂窝内</w:t>
            </w:r>
            <w:proofErr w:type="spellStart"/>
            <w:r w:rsidRPr="009F3E58">
              <w:rPr>
                <w:rFonts w:ascii="SimSun" w:hAnsi="SimSun" w:cs="SimSun"/>
                <w:sz w:val="22"/>
                <w:lang w:eastAsia="zh-CN"/>
              </w:rPr>
              <w:t>每平方</w:t>
            </w:r>
            <w:proofErr w:type="spellEnd"/>
            <w:r w:rsidR="00183641" w:rsidRPr="009F3E58">
              <w:rPr>
                <w:rFonts w:ascii="SimSun" w:eastAsiaTheme="minorEastAsia" w:hAnsi="SimSun" w:cs="SimSun" w:hint="eastAsia"/>
                <w:sz w:val="22"/>
                <w:lang w:eastAsia="zh-CN"/>
              </w:rPr>
              <w:t>公里</w:t>
            </w:r>
            <w:proofErr w:type="spellStart"/>
            <w:r w:rsidRPr="009F3E58">
              <w:rPr>
                <w:rFonts w:ascii="SimSun" w:hAnsi="SimSun" w:cs="SimSun"/>
                <w:sz w:val="22"/>
                <w:lang w:eastAsia="zh-CN"/>
              </w:rPr>
              <w:t>具有重叠频率的相关地球站的平均数</w:t>
            </w:r>
            <w:proofErr w:type="spellEnd"/>
          </w:p>
        </w:tc>
        <w:tc>
          <w:tcPr>
            <w:tcW w:w="1781" w:type="dxa"/>
          </w:tcPr>
          <w:p w:rsidR="002F069D" w:rsidRPr="009F3E58" w:rsidRDefault="00FE67B0" w:rsidP="00A67CBF">
            <w:pPr>
              <w:spacing w:before="0"/>
              <w:rPr>
                <w:rFonts w:asciiTheme="majorBidi" w:hAnsiTheme="majorBidi" w:cstheme="majorBidi"/>
                <w:sz w:val="22"/>
                <w:lang w:eastAsia="zh-CN"/>
              </w:rPr>
            </w:pPr>
            <w:r w:rsidRPr="009F3E58">
              <w:rPr>
                <w:rFonts w:asciiTheme="majorBidi" w:eastAsiaTheme="minorEastAsia" w:hAnsiTheme="majorBidi" w:cstheme="majorBidi" w:hint="eastAsia"/>
                <w:sz w:val="22"/>
                <w:lang w:eastAsia="zh-CN"/>
              </w:rPr>
              <w:t>如果提交，经常被定义为整数，但事实通常并非如此。</w:t>
            </w:r>
          </w:p>
          <w:p w:rsidR="002F069D" w:rsidRPr="009F3E58" w:rsidRDefault="00FE67B0" w:rsidP="00A67CBF">
            <w:pPr>
              <w:spacing w:before="0"/>
              <w:rPr>
                <w:rFonts w:asciiTheme="majorBidi" w:hAnsiTheme="majorBidi" w:cstheme="majorBidi"/>
                <w:sz w:val="22"/>
                <w:lang w:eastAsia="zh-CN"/>
              </w:rPr>
            </w:pPr>
            <w:r w:rsidRPr="009F3E58">
              <w:rPr>
                <w:rFonts w:asciiTheme="majorBidi" w:eastAsiaTheme="minorEastAsia" w:hAnsiTheme="majorBidi" w:cstheme="majorBidi" w:hint="eastAsia"/>
                <w:sz w:val="22"/>
                <w:lang w:eastAsia="zh-CN"/>
              </w:rPr>
              <w:t>请参见</w:t>
            </w:r>
            <w:r w:rsidR="00EB1562" w:rsidRPr="009F3E58">
              <w:rPr>
                <w:rFonts w:asciiTheme="majorBidi" w:hAnsiTheme="majorBidi" w:cstheme="majorBidi"/>
                <w:sz w:val="22"/>
                <w:lang w:eastAsia="zh-CN"/>
              </w:rPr>
              <w:t>S.</w:t>
            </w:r>
            <w:r w:rsidRPr="009F3E58">
              <w:rPr>
                <w:rFonts w:asciiTheme="majorBidi" w:hAnsiTheme="majorBidi" w:cstheme="majorBidi"/>
                <w:sz w:val="22"/>
                <w:lang w:eastAsia="zh-CN"/>
              </w:rPr>
              <w:t>1503-2</w:t>
            </w:r>
            <w:r w:rsidRPr="009F3E58">
              <w:rPr>
                <w:rFonts w:ascii="SimSun" w:eastAsia="SimSun" w:hAnsi="SimSun" w:cs="SimSun" w:hint="eastAsia"/>
                <w:sz w:val="22"/>
                <w:lang w:eastAsia="zh-CN"/>
              </w:rPr>
              <w:t>建议书第</w:t>
            </w:r>
            <w:r w:rsidRPr="009F3E58">
              <w:rPr>
                <w:rFonts w:asciiTheme="majorBidi" w:hAnsiTheme="majorBidi" w:cstheme="majorBidi"/>
                <w:sz w:val="22"/>
                <w:lang w:eastAsia="zh-CN"/>
              </w:rPr>
              <w:t>5.2.5</w:t>
            </w:r>
            <w:r w:rsidRPr="009F3E58">
              <w:rPr>
                <w:rFonts w:asciiTheme="majorBidi" w:eastAsiaTheme="minorEastAsia" w:hAnsiTheme="majorBidi" w:cstheme="majorBidi" w:hint="eastAsia"/>
                <w:sz w:val="22"/>
                <w:lang w:eastAsia="zh-CN"/>
              </w:rPr>
              <w:t>节的定义导则。</w:t>
            </w:r>
          </w:p>
        </w:tc>
      </w:tr>
      <w:tr w:rsidR="002F069D" w:rsidRPr="00973A7F" w:rsidTr="009F3E58">
        <w:tc>
          <w:tcPr>
            <w:tcW w:w="1392" w:type="dxa"/>
          </w:tcPr>
          <w:p w:rsidR="002F069D" w:rsidRPr="00973A7F" w:rsidRDefault="009F3E58" w:rsidP="00A67CBF">
            <w:pPr>
              <w:spacing w:before="0"/>
              <w:rPr>
                <w:rFonts w:asciiTheme="majorBidi" w:hAnsiTheme="majorBidi" w:cstheme="majorBidi"/>
              </w:rPr>
            </w:pPr>
            <w:r w:rsidRPr="00973A7F">
              <w:t>A.4.b.7.c</w:t>
            </w:r>
          </w:p>
        </w:tc>
        <w:tc>
          <w:tcPr>
            <w:tcW w:w="6456" w:type="dxa"/>
          </w:tcPr>
          <w:p w:rsidR="002F069D" w:rsidRPr="009F3E58" w:rsidRDefault="00AA2A98" w:rsidP="00A67CBF">
            <w:pPr>
              <w:spacing w:before="40" w:after="40"/>
              <w:rPr>
                <w:rFonts w:asciiTheme="majorBidi" w:hAnsiTheme="majorBidi" w:cstheme="majorBidi"/>
                <w:sz w:val="22"/>
                <w:lang w:eastAsia="zh-CN"/>
              </w:rPr>
            </w:pPr>
            <w:r w:rsidRPr="009F3E58">
              <w:rPr>
                <w:rFonts w:eastAsia="SimSun" w:cs="Times New Roman" w:hint="eastAsia"/>
                <w:sz w:val="22"/>
                <w:lang w:val="en-US" w:eastAsia="zh-CN"/>
              </w:rPr>
              <w:t>同频率</w:t>
            </w:r>
            <w:r w:rsidR="00183641" w:rsidRPr="009F3E58">
              <w:rPr>
                <w:rFonts w:eastAsia="SimSun" w:cs="Times New Roman" w:hint="eastAsia"/>
                <w:sz w:val="22"/>
                <w:lang w:val="en-US" w:eastAsia="zh-CN"/>
              </w:rPr>
              <w:t>蜂窝</w:t>
            </w:r>
            <w:r w:rsidRPr="009F3E58">
              <w:rPr>
                <w:rFonts w:eastAsia="SimSun" w:cs="Times New Roman" w:hint="eastAsia"/>
                <w:sz w:val="22"/>
                <w:lang w:val="en-US" w:eastAsia="zh-CN"/>
              </w:rPr>
              <w:t>间的平均距离（</w:t>
            </w:r>
            <w:r w:rsidR="00183641" w:rsidRPr="009F3E58">
              <w:rPr>
                <w:rFonts w:eastAsia="SimSun" w:cs="Times New Roman" w:hint="eastAsia"/>
                <w:sz w:val="22"/>
                <w:lang w:val="en-US" w:eastAsia="zh-CN"/>
              </w:rPr>
              <w:t>单位：</w:t>
            </w:r>
            <w:r w:rsidRPr="009F3E58">
              <w:rPr>
                <w:rFonts w:eastAsia="SimSun" w:cs="Times New Roman" w:hint="eastAsia"/>
                <w:sz w:val="22"/>
                <w:lang w:val="en-US" w:eastAsia="zh-CN"/>
              </w:rPr>
              <w:t>公里）</w:t>
            </w:r>
          </w:p>
        </w:tc>
        <w:tc>
          <w:tcPr>
            <w:tcW w:w="1781" w:type="dxa"/>
          </w:tcPr>
          <w:p w:rsidR="002F069D" w:rsidRPr="009F3E58" w:rsidRDefault="00FE67B0" w:rsidP="00A67CBF">
            <w:pPr>
              <w:spacing w:before="0"/>
              <w:rPr>
                <w:rFonts w:asciiTheme="majorBidi" w:hAnsiTheme="majorBidi" w:cstheme="majorBidi"/>
                <w:sz w:val="22"/>
                <w:lang w:eastAsia="zh-CN"/>
              </w:rPr>
            </w:pPr>
            <w:r w:rsidRPr="009F3E58">
              <w:rPr>
                <w:rFonts w:asciiTheme="majorBidi" w:eastAsiaTheme="minorEastAsia" w:hAnsiTheme="majorBidi" w:cstheme="majorBidi" w:hint="eastAsia"/>
                <w:sz w:val="22"/>
                <w:lang w:eastAsia="zh-CN"/>
              </w:rPr>
              <w:t>请参见</w:t>
            </w:r>
            <w:r w:rsidR="00EB1562" w:rsidRPr="009F3E58">
              <w:rPr>
                <w:rFonts w:asciiTheme="majorBidi" w:hAnsiTheme="majorBidi" w:cstheme="majorBidi"/>
                <w:sz w:val="22"/>
                <w:lang w:eastAsia="zh-CN"/>
              </w:rPr>
              <w:t>S.</w:t>
            </w:r>
            <w:r w:rsidRPr="009F3E58">
              <w:rPr>
                <w:rFonts w:asciiTheme="majorBidi" w:hAnsiTheme="majorBidi" w:cstheme="majorBidi"/>
                <w:sz w:val="22"/>
                <w:lang w:eastAsia="zh-CN"/>
              </w:rPr>
              <w:t>1503-2</w:t>
            </w:r>
            <w:r w:rsidRPr="009F3E58">
              <w:rPr>
                <w:rFonts w:ascii="SimSun" w:eastAsia="SimSun" w:hAnsi="SimSun" w:cs="SimSun" w:hint="eastAsia"/>
                <w:sz w:val="22"/>
                <w:lang w:eastAsia="zh-CN"/>
              </w:rPr>
              <w:t>建议书第</w:t>
            </w:r>
            <w:r w:rsidRPr="009F3E58">
              <w:rPr>
                <w:rFonts w:asciiTheme="majorBidi" w:hAnsiTheme="majorBidi" w:cstheme="majorBidi"/>
                <w:sz w:val="22"/>
                <w:lang w:eastAsia="zh-CN"/>
              </w:rPr>
              <w:t>5.2.5</w:t>
            </w:r>
            <w:r w:rsidRPr="009F3E58">
              <w:rPr>
                <w:rFonts w:asciiTheme="majorBidi" w:eastAsiaTheme="minorEastAsia" w:hAnsiTheme="majorBidi" w:cstheme="majorBidi" w:hint="eastAsia"/>
                <w:sz w:val="22"/>
                <w:lang w:eastAsia="zh-CN"/>
              </w:rPr>
              <w:t>节的定义导则。</w:t>
            </w:r>
          </w:p>
        </w:tc>
      </w:tr>
      <w:tr w:rsidR="009F3E58" w:rsidRPr="00973A7F" w:rsidTr="009F3E58">
        <w:tc>
          <w:tcPr>
            <w:tcW w:w="1392" w:type="dxa"/>
          </w:tcPr>
          <w:p w:rsidR="009F3E58" w:rsidRPr="00973A7F" w:rsidRDefault="009F3E58" w:rsidP="009F3E58">
            <w:pPr>
              <w:pStyle w:val="TableText0"/>
            </w:pPr>
            <w:r>
              <w:t>A.4.b.7.d.1</w:t>
            </w:r>
          </w:p>
        </w:tc>
        <w:tc>
          <w:tcPr>
            <w:tcW w:w="6456" w:type="dxa"/>
          </w:tcPr>
          <w:p w:rsidR="009F3E58" w:rsidRPr="009F3E58" w:rsidRDefault="009F3E58" w:rsidP="009F3E58">
            <w:pPr>
              <w:pStyle w:val="Tabletext"/>
              <w:rPr>
                <w:rFonts w:eastAsia="SimSun" w:cs="Times New Roman"/>
                <w:sz w:val="22"/>
                <w:lang w:eastAsia="zh-CN"/>
              </w:rPr>
            </w:pPr>
            <w:r w:rsidRPr="009F3E58">
              <w:rPr>
                <w:rFonts w:eastAsia="SimSun" w:cs="Times New Roman"/>
                <w:sz w:val="22"/>
                <w:lang w:val="en-US" w:eastAsia="zh-CN"/>
              </w:rPr>
              <w:t>表示区类型的符号</w:t>
            </w:r>
            <w:r w:rsidRPr="009F3E58">
              <w:rPr>
                <w:rFonts w:eastAsia="SimSun" w:cs="Times New Roman"/>
                <w:sz w:val="22"/>
                <w:lang w:eastAsia="zh-CN"/>
              </w:rPr>
              <w:t>：</w:t>
            </w:r>
            <w:r w:rsidRPr="009F3E58">
              <w:rPr>
                <w:rFonts w:eastAsia="SimSun" w:cs="Times New Roman"/>
                <w:sz w:val="22"/>
                <w:lang w:eastAsia="zh-CN"/>
              </w:rPr>
              <w:t>[Y]</w:t>
            </w:r>
            <w:r w:rsidRPr="009F3E58">
              <w:rPr>
                <w:rFonts w:eastAsia="SimSun" w:cs="Times New Roman"/>
                <w:sz w:val="22"/>
                <w:lang w:val="en-US" w:eastAsia="zh-CN"/>
              </w:rPr>
              <w:t>表示排他区角是</w:t>
            </w:r>
            <w:r w:rsidR="00C9288E">
              <w:rPr>
                <w:rFonts w:eastAsia="SimSun" w:cs="Times New Roman"/>
                <w:sz w:val="22"/>
                <w:lang w:val="en-US" w:eastAsia="zh-CN"/>
              </w:rPr>
              <w:t>α</w:t>
            </w:r>
            <w:r w:rsidRPr="009F3E58">
              <w:rPr>
                <w:rFonts w:eastAsia="SimSun" w:cs="Times New Roman" w:hint="eastAsia"/>
                <w:sz w:val="22"/>
                <w:lang w:val="en-US" w:eastAsia="zh-CN"/>
              </w:rPr>
              <w:t>（</w:t>
            </w:r>
            <w:r w:rsidRPr="009F3E58">
              <w:rPr>
                <w:rFonts w:eastAsia="SimSun" w:cs="Times New Roman" w:hint="eastAsia"/>
                <w:sz w:val="22"/>
                <w:lang w:val="en-US" w:eastAsia="zh-CN"/>
              </w:rPr>
              <w:t>alpha</w:t>
            </w:r>
            <w:r w:rsidRPr="009F3E58">
              <w:rPr>
                <w:rFonts w:eastAsia="SimSun" w:cs="Times New Roman" w:hint="eastAsia"/>
                <w:sz w:val="22"/>
                <w:lang w:val="en-US" w:eastAsia="zh-CN"/>
              </w:rPr>
              <w:t>）</w:t>
            </w:r>
            <w:r w:rsidRPr="009F3E58">
              <w:rPr>
                <w:rFonts w:eastAsia="SimSun" w:cs="Times New Roman"/>
                <w:sz w:val="22"/>
                <w:lang w:eastAsia="zh-CN"/>
              </w:rPr>
              <w:t>，</w:t>
            </w:r>
            <w:r w:rsidRPr="009F3E58">
              <w:rPr>
                <w:rFonts w:eastAsia="SimSun" w:cs="Times New Roman"/>
                <w:sz w:val="22"/>
                <w:lang w:eastAsia="zh-CN"/>
              </w:rPr>
              <w:t>[N]</w:t>
            </w:r>
            <w:r w:rsidRPr="009F3E58">
              <w:rPr>
                <w:rFonts w:eastAsia="SimSun" w:cs="Times New Roman"/>
                <w:sz w:val="22"/>
                <w:lang w:val="en-US" w:eastAsia="zh-CN"/>
              </w:rPr>
              <w:t>表示排他区角是</w:t>
            </w:r>
            <w:r w:rsidRPr="009F3E58">
              <w:rPr>
                <w:rFonts w:eastAsia="SimSun" w:cs="Times New Roman"/>
                <w:sz w:val="22"/>
                <w:lang w:eastAsia="zh-CN"/>
              </w:rPr>
              <w:t>X</w:t>
            </w:r>
          </w:p>
        </w:tc>
        <w:tc>
          <w:tcPr>
            <w:tcW w:w="1781" w:type="dxa"/>
          </w:tcPr>
          <w:p w:rsidR="009F3E58" w:rsidRPr="009F3E58" w:rsidRDefault="009F3E58" w:rsidP="009F3E58">
            <w:pPr>
              <w:spacing w:before="0"/>
              <w:rPr>
                <w:rFonts w:asciiTheme="majorBidi" w:eastAsiaTheme="minorEastAsia" w:hAnsiTheme="majorBidi" w:cstheme="majorBidi"/>
                <w:sz w:val="22"/>
                <w:lang w:eastAsia="zh-CN"/>
              </w:rPr>
            </w:pPr>
            <w:r w:rsidRPr="009F3E58">
              <w:rPr>
                <w:rFonts w:ascii="SimSun" w:eastAsia="SimSun" w:hAnsi="SimSun" w:cs="SimSun" w:hint="eastAsia"/>
                <w:sz w:val="22"/>
                <w:lang w:eastAsia="zh-CN"/>
              </w:rPr>
              <w:t>附录</w:t>
            </w:r>
            <w:r w:rsidRPr="009F3E58">
              <w:rPr>
                <w:rFonts w:asciiTheme="majorBidi" w:hAnsiTheme="majorBidi" w:cstheme="majorBidi"/>
                <w:sz w:val="22"/>
                <w:lang w:eastAsia="zh-CN"/>
              </w:rPr>
              <w:t>4</w:t>
            </w:r>
            <w:r w:rsidRPr="009F3E58">
              <w:rPr>
                <w:rFonts w:asciiTheme="majorBidi" w:eastAsiaTheme="minorEastAsia" w:hAnsiTheme="majorBidi" w:cstheme="majorBidi" w:hint="eastAsia"/>
                <w:sz w:val="22"/>
                <w:lang w:eastAsia="zh-CN"/>
              </w:rPr>
              <w:t>的说明显示，可有其它方法用于建立排他区。但</w:t>
            </w:r>
            <w:r w:rsidRPr="009F3E58">
              <w:rPr>
                <w:rFonts w:asciiTheme="majorBidi" w:eastAsiaTheme="minorEastAsia" w:hAnsiTheme="majorBidi" w:cstheme="majorBidi"/>
                <w:sz w:val="22"/>
                <w:lang w:eastAsia="zh-CN"/>
              </w:rPr>
              <w:br/>
            </w:r>
            <w:r w:rsidRPr="009F3E58">
              <w:rPr>
                <w:rFonts w:asciiTheme="majorBidi" w:hAnsiTheme="majorBidi" w:cstheme="majorBidi"/>
                <w:sz w:val="22"/>
                <w:lang w:eastAsia="zh-CN"/>
              </w:rPr>
              <w:t>S.1503-2</w:t>
            </w:r>
            <w:r w:rsidRPr="009F3E58">
              <w:rPr>
                <w:rFonts w:ascii="SimSun" w:eastAsia="SimSun" w:hAnsi="SimSun" w:cs="SimSun" w:hint="eastAsia"/>
                <w:sz w:val="22"/>
                <w:lang w:eastAsia="zh-CN"/>
              </w:rPr>
              <w:t>建议书并未包含实施其它方法的任何手段。因此，建议使用</w:t>
            </w:r>
            <w:r w:rsidRPr="009F3E58">
              <w:rPr>
                <w:rFonts w:asciiTheme="majorBidi" w:hAnsiTheme="majorBidi" w:cstheme="majorBidi"/>
                <w:sz w:val="22"/>
                <w:lang w:eastAsia="zh-CN"/>
              </w:rPr>
              <w:t>alpha/X</w:t>
            </w:r>
            <w:r w:rsidRPr="009F3E58">
              <w:rPr>
                <w:rFonts w:asciiTheme="majorBidi" w:eastAsiaTheme="minorEastAsia" w:hAnsiTheme="majorBidi" w:cstheme="majorBidi" w:hint="eastAsia"/>
                <w:sz w:val="22"/>
                <w:lang w:eastAsia="zh-CN"/>
              </w:rPr>
              <w:t>角</w:t>
            </w:r>
            <w:r w:rsidRPr="009F3E58">
              <w:rPr>
                <w:rFonts w:asciiTheme="majorBidi" w:hAnsiTheme="majorBidi" w:cstheme="majorBidi"/>
                <w:sz w:val="22"/>
                <w:lang w:eastAsia="zh-CN"/>
              </w:rPr>
              <w:t xml:space="preserve">= 0 </w:t>
            </w:r>
            <w:r w:rsidRPr="009F3E58">
              <w:rPr>
                <w:rFonts w:asciiTheme="majorBidi" w:eastAsiaTheme="minorEastAsia" w:hAnsiTheme="majorBidi" w:cstheme="majorBidi" w:hint="eastAsia"/>
                <w:sz w:val="22"/>
                <w:lang w:eastAsia="zh-CN"/>
              </w:rPr>
              <w:t>。</w:t>
            </w:r>
          </w:p>
        </w:tc>
      </w:tr>
      <w:tr w:rsidR="009F3E58" w:rsidRPr="00973A7F" w:rsidTr="009F3E58">
        <w:tc>
          <w:tcPr>
            <w:tcW w:w="1392" w:type="dxa"/>
          </w:tcPr>
          <w:p w:rsidR="009F3E58" w:rsidRDefault="009F3E58" w:rsidP="009F3E58">
            <w:pPr>
              <w:pStyle w:val="TableText0"/>
            </w:pPr>
            <w:r w:rsidRPr="00973A7F">
              <w:t>A.4.b.7.d.2</w:t>
            </w:r>
          </w:p>
        </w:tc>
        <w:tc>
          <w:tcPr>
            <w:tcW w:w="6456" w:type="dxa"/>
          </w:tcPr>
          <w:p w:rsidR="009F3E58" w:rsidRPr="009F3E58" w:rsidRDefault="009F3E58" w:rsidP="009F3E58">
            <w:pPr>
              <w:pStyle w:val="Tabletext"/>
              <w:rPr>
                <w:rFonts w:eastAsia="SimSun" w:cs="Times New Roman"/>
                <w:sz w:val="22"/>
                <w:lang w:val="en-US" w:eastAsia="zh-CN"/>
              </w:rPr>
            </w:pPr>
            <w:r w:rsidRPr="009F3E58">
              <w:rPr>
                <w:rFonts w:eastAsia="SimSun" w:cs="Times New Roman"/>
                <w:sz w:val="22"/>
                <w:lang w:val="en-US" w:eastAsia="zh-CN"/>
              </w:rPr>
              <w:t>以度表示的排他区宽度</w:t>
            </w:r>
          </w:p>
        </w:tc>
        <w:tc>
          <w:tcPr>
            <w:tcW w:w="1781" w:type="dxa"/>
          </w:tcPr>
          <w:p w:rsidR="009F3E58" w:rsidRPr="009F3E58" w:rsidRDefault="009F3E58" w:rsidP="009F3E58">
            <w:pPr>
              <w:spacing w:before="0"/>
              <w:rPr>
                <w:rFonts w:asciiTheme="majorBidi" w:hAnsiTheme="majorBidi" w:cstheme="majorBidi"/>
                <w:sz w:val="22"/>
                <w:lang w:eastAsia="zh-CN"/>
              </w:rPr>
            </w:pPr>
            <w:r w:rsidRPr="009F3E58">
              <w:rPr>
                <w:rFonts w:asciiTheme="majorBidi" w:eastAsiaTheme="minorEastAsia" w:hAnsiTheme="majorBidi" w:cstheme="majorBidi" w:hint="eastAsia"/>
                <w:sz w:val="22"/>
                <w:lang w:eastAsia="zh-CN"/>
              </w:rPr>
              <w:t>请参见</w:t>
            </w:r>
            <w:r w:rsidRPr="009F3E58">
              <w:rPr>
                <w:rFonts w:asciiTheme="majorBidi" w:hAnsiTheme="majorBidi" w:cstheme="majorBidi"/>
                <w:sz w:val="22"/>
                <w:lang w:eastAsia="zh-CN"/>
              </w:rPr>
              <w:t>A.4.b.7.d.1</w:t>
            </w:r>
          </w:p>
        </w:tc>
      </w:tr>
      <w:tr w:rsidR="009F3E58" w:rsidRPr="00973A7F" w:rsidTr="009F3E58">
        <w:tc>
          <w:tcPr>
            <w:tcW w:w="1392" w:type="dxa"/>
          </w:tcPr>
          <w:p w:rsidR="009F3E58" w:rsidRPr="00973A7F" w:rsidRDefault="009F3E58" w:rsidP="009F3E58">
            <w:pPr>
              <w:pStyle w:val="TableText0"/>
            </w:pPr>
            <w:r w:rsidRPr="00973A7F">
              <w:t>A.14.a</w:t>
            </w:r>
          </w:p>
        </w:tc>
        <w:tc>
          <w:tcPr>
            <w:tcW w:w="6456" w:type="dxa"/>
          </w:tcPr>
          <w:p w:rsidR="009F3E58" w:rsidRPr="009F3E58" w:rsidRDefault="009F3E58" w:rsidP="009F3E58">
            <w:pPr>
              <w:pStyle w:val="Tabletext"/>
              <w:rPr>
                <w:rFonts w:eastAsia="SimSun" w:cs="Times New Roman"/>
                <w:sz w:val="22"/>
                <w:lang w:val="en-US" w:eastAsia="zh-CN"/>
              </w:rPr>
            </w:pPr>
            <w:r w:rsidRPr="009F3E58">
              <w:rPr>
                <w:rFonts w:eastAsia="SimSun" w:cs="Times New Roman" w:hint="eastAsia"/>
                <w:sz w:val="22"/>
                <w:lang w:val="en-US" w:eastAsia="zh-CN"/>
              </w:rPr>
              <w:t>每个非对地静止空间电台的</w:t>
            </w:r>
            <w:r w:rsidRPr="009F3E58">
              <w:rPr>
                <w:rFonts w:eastAsia="SimSun" w:cs="Times New Roman"/>
                <w:sz w:val="22"/>
                <w:lang w:val="en-US" w:eastAsia="zh-CN"/>
              </w:rPr>
              <w:t>E.I.R.P</w:t>
            </w:r>
            <w:r w:rsidRPr="009F3E58">
              <w:rPr>
                <w:rFonts w:eastAsia="SimSun" w:cs="Times New Roman" w:hint="eastAsia"/>
                <w:sz w:val="22"/>
                <w:lang w:val="en-US" w:eastAsia="zh-CN"/>
              </w:rPr>
              <w:t>掩模</w:t>
            </w:r>
          </w:p>
        </w:tc>
        <w:tc>
          <w:tcPr>
            <w:tcW w:w="1781" w:type="dxa"/>
          </w:tcPr>
          <w:p w:rsidR="009F3E58" w:rsidRPr="009F3E58" w:rsidRDefault="009F3E58" w:rsidP="009F3E58">
            <w:pPr>
              <w:spacing w:before="0"/>
              <w:rPr>
                <w:rFonts w:asciiTheme="majorBidi" w:hAnsiTheme="majorBidi" w:cstheme="majorBidi"/>
                <w:sz w:val="22"/>
                <w:lang w:eastAsia="zh-CN"/>
              </w:rPr>
            </w:pPr>
            <w:r w:rsidRPr="009F3E58">
              <w:rPr>
                <w:rFonts w:asciiTheme="majorBidi" w:eastAsiaTheme="minorEastAsia" w:hAnsiTheme="majorBidi" w:cstheme="majorBidi" w:hint="eastAsia"/>
                <w:sz w:val="22"/>
                <w:lang w:eastAsia="zh-CN"/>
              </w:rPr>
              <w:t>发射波束时需要。</w:t>
            </w:r>
          </w:p>
        </w:tc>
      </w:tr>
      <w:tr w:rsidR="009F3E58" w:rsidRPr="00973A7F" w:rsidTr="009F3E58">
        <w:tc>
          <w:tcPr>
            <w:tcW w:w="1392" w:type="dxa"/>
          </w:tcPr>
          <w:p w:rsidR="009F3E58" w:rsidRPr="00973A7F" w:rsidRDefault="009F3E58" w:rsidP="009F3E58">
            <w:pPr>
              <w:pStyle w:val="TableText0"/>
            </w:pPr>
            <w:r w:rsidRPr="00973A7F">
              <w:t>A.14.b</w:t>
            </w:r>
          </w:p>
        </w:tc>
        <w:tc>
          <w:tcPr>
            <w:tcW w:w="6456" w:type="dxa"/>
          </w:tcPr>
          <w:p w:rsidR="009F3E58" w:rsidRPr="009F3E58" w:rsidRDefault="009F3E58" w:rsidP="009F3E58">
            <w:pPr>
              <w:pStyle w:val="Tabletext"/>
              <w:rPr>
                <w:rFonts w:eastAsia="SimSun" w:cs="Times New Roman"/>
                <w:sz w:val="22"/>
                <w:lang w:val="en-US" w:eastAsia="zh-CN"/>
              </w:rPr>
            </w:pPr>
            <w:r w:rsidRPr="009F3E58">
              <w:rPr>
                <w:rFonts w:eastAsia="SimSun" w:cs="Times New Roman" w:hint="eastAsia"/>
                <w:sz w:val="22"/>
                <w:lang w:val="en-US" w:eastAsia="zh-CN"/>
              </w:rPr>
              <w:t>各相关地球站的</w:t>
            </w:r>
            <w:r w:rsidRPr="009F3E58">
              <w:rPr>
                <w:rFonts w:eastAsia="SimSun" w:cs="Times New Roman"/>
                <w:sz w:val="22"/>
                <w:lang w:val="en-US" w:eastAsia="zh-CN"/>
              </w:rPr>
              <w:t>E.I.R.P</w:t>
            </w:r>
            <w:r w:rsidRPr="009F3E58">
              <w:rPr>
                <w:rFonts w:eastAsia="SimSun" w:cs="Times New Roman" w:hint="eastAsia"/>
                <w:sz w:val="22"/>
                <w:lang w:val="en-US" w:eastAsia="zh-CN"/>
              </w:rPr>
              <w:t>掩模</w:t>
            </w:r>
          </w:p>
        </w:tc>
        <w:tc>
          <w:tcPr>
            <w:tcW w:w="1781" w:type="dxa"/>
          </w:tcPr>
          <w:p w:rsidR="009F3E58" w:rsidRPr="009F3E58" w:rsidRDefault="009F3E58" w:rsidP="009F3E58">
            <w:pPr>
              <w:spacing w:before="0"/>
              <w:rPr>
                <w:rFonts w:asciiTheme="majorBidi" w:hAnsiTheme="majorBidi" w:cstheme="majorBidi"/>
                <w:sz w:val="22"/>
                <w:lang w:eastAsia="zh-CN"/>
              </w:rPr>
            </w:pPr>
            <w:r w:rsidRPr="009F3E58">
              <w:rPr>
                <w:rFonts w:asciiTheme="majorBidi" w:eastAsiaTheme="minorEastAsia" w:hAnsiTheme="majorBidi" w:cstheme="majorBidi" w:hint="eastAsia"/>
                <w:sz w:val="22"/>
                <w:lang w:eastAsia="zh-CN"/>
              </w:rPr>
              <w:t>接收波束内的地球站需要。</w:t>
            </w:r>
          </w:p>
        </w:tc>
      </w:tr>
      <w:tr w:rsidR="009F3E58" w:rsidRPr="00973A7F" w:rsidTr="009F3E58">
        <w:tc>
          <w:tcPr>
            <w:tcW w:w="1392" w:type="dxa"/>
          </w:tcPr>
          <w:p w:rsidR="009F3E58" w:rsidRPr="00973A7F" w:rsidRDefault="009F3E58" w:rsidP="009F3E58">
            <w:pPr>
              <w:pStyle w:val="TableText0"/>
            </w:pPr>
            <w:r w:rsidRPr="00973A7F">
              <w:t>A.14.c</w:t>
            </w:r>
          </w:p>
        </w:tc>
        <w:tc>
          <w:tcPr>
            <w:tcW w:w="6456" w:type="dxa"/>
          </w:tcPr>
          <w:p w:rsidR="009F3E58" w:rsidRPr="009F3E58" w:rsidRDefault="009F3E58" w:rsidP="009F3E58">
            <w:pPr>
              <w:pStyle w:val="Tabletext"/>
              <w:rPr>
                <w:rFonts w:eastAsia="SimSun" w:cs="Times New Roman"/>
                <w:sz w:val="22"/>
                <w:lang w:val="en-US" w:eastAsia="zh-CN"/>
              </w:rPr>
            </w:pPr>
            <w:r w:rsidRPr="009F3E58">
              <w:rPr>
                <w:rFonts w:eastAsia="SimSun" w:cs="Times New Roman" w:hint="eastAsia"/>
                <w:sz w:val="22"/>
                <w:lang w:val="en-US" w:eastAsia="zh-CN"/>
              </w:rPr>
              <w:t>非对地静止空间电台产生的</w:t>
            </w:r>
            <w:r w:rsidRPr="009F3E58">
              <w:rPr>
                <w:rFonts w:eastAsia="SimSun" w:cs="Times New Roman"/>
                <w:sz w:val="22"/>
                <w:lang w:val="en-US" w:eastAsia="zh-CN"/>
              </w:rPr>
              <w:t>PFD</w:t>
            </w:r>
            <w:r w:rsidRPr="009F3E58">
              <w:rPr>
                <w:rFonts w:eastAsia="SimSun" w:cs="Times New Roman" w:hint="eastAsia"/>
                <w:sz w:val="22"/>
                <w:lang w:val="en-US" w:eastAsia="zh-CN"/>
              </w:rPr>
              <w:t>掩模</w:t>
            </w:r>
          </w:p>
        </w:tc>
        <w:tc>
          <w:tcPr>
            <w:tcW w:w="1781" w:type="dxa"/>
          </w:tcPr>
          <w:p w:rsidR="009F3E58" w:rsidRPr="009F3E58" w:rsidRDefault="009F3E58" w:rsidP="009F3E58">
            <w:pPr>
              <w:spacing w:before="0"/>
              <w:rPr>
                <w:rFonts w:asciiTheme="majorBidi" w:hAnsiTheme="majorBidi" w:cstheme="majorBidi"/>
                <w:sz w:val="22"/>
                <w:lang w:eastAsia="zh-CN"/>
              </w:rPr>
            </w:pPr>
            <w:r w:rsidRPr="009F3E58">
              <w:rPr>
                <w:rFonts w:ascii="SimSun" w:eastAsia="SimSun" w:hAnsi="SimSun" w:cs="SimSun" w:hint="eastAsia"/>
                <w:sz w:val="22"/>
                <w:lang w:eastAsia="zh-CN"/>
              </w:rPr>
              <w:t>接收波束内的地球站需要。</w:t>
            </w:r>
          </w:p>
        </w:tc>
      </w:tr>
      <w:tr w:rsidR="009F3E58" w:rsidRPr="00973A7F" w:rsidTr="009F3E58">
        <w:tc>
          <w:tcPr>
            <w:tcW w:w="1392" w:type="dxa"/>
          </w:tcPr>
          <w:p w:rsidR="009F3E58" w:rsidRPr="00973A7F" w:rsidRDefault="009F3E58" w:rsidP="009F3E58">
            <w:pPr>
              <w:pStyle w:val="TableText0"/>
            </w:pPr>
            <w:r w:rsidRPr="00973A7F">
              <w:t>A.14.b.4</w:t>
            </w:r>
          </w:p>
        </w:tc>
        <w:tc>
          <w:tcPr>
            <w:tcW w:w="6456" w:type="dxa"/>
          </w:tcPr>
          <w:p w:rsidR="009F3E58" w:rsidRPr="009F3E58" w:rsidRDefault="009F3E58" w:rsidP="009F3E58">
            <w:pPr>
              <w:pStyle w:val="Tabletext"/>
              <w:rPr>
                <w:rFonts w:eastAsia="SimSun" w:cs="Times New Roman"/>
                <w:sz w:val="22"/>
                <w:lang w:val="en-US" w:eastAsia="zh-CN"/>
              </w:rPr>
            </w:pPr>
            <w:r w:rsidRPr="009F3E58">
              <w:rPr>
                <w:rFonts w:eastAsia="SimSun" w:cs="Times New Roman" w:hint="eastAsia"/>
                <w:sz w:val="22"/>
                <w:lang w:val="en-US" w:eastAsia="zh-CN"/>
              </w:rPr>
              <w:t>任何相关的地球站可向非对地静止卫星发射的最小仰角</w:t>
            </w:r>
          </w:p>
        </w:tc>
        <w:tc>
          <w:tcPr>
            <w:tcW w:w="1781" w:type="dxa"/>
          </w:tcPr>
          <w:p w:rsidR="009F3E58" w:rsidRPr="009F3E58" w:rsidRDefault="009F3E58" w:rsidP="009F3E58">
            <w:pPr>
              <w:spacing w:before="0"/>
              <w:rPr>
                <w:rFonts w:asciiTheme="majorBidi" w:hAnsiTheme="majorBidi" w:cstheme="majorBidi"/>
                <w:sz w:val="22"/>
                <w:lang w:eastAsia="zh-CN"/>
              </w:rPr>
            </w:pPr>
            <w:r w:rsidRPr="009F3E58">
              <w:rPr>
                <w:rFonts w:ascii="SimSun" w:eastAsia="SimSun" w:hAnsi="SimSun" w:cs="SimSun" w:hint="eastAsia"/>
                <w:sz w:val="22"/>
                <w:lang w:eastAsia="zh-CN"/>
              </w:rPr>
              <w:t>接收波束内的地球站需要。</w:t>
            </w:r>
          </w:p>
        </w:tc>
      </w:tr>
      <w:tr w:rsidR="009F3E58" w:rsidRPr="00973A7F" w:rsidTr="009F3E58">
        <w:tc>
          <w:tcPr>
            <w:tcW w:w="1392" w:type="dxa"/>
          </w:tcPr>
          <w:p w:rsidR="009F3E58" w:rsidRPr="00973A7F" w:rsidRDefault="009F3E58" w:rsidP="009F3E58">
            <w:pPr>
              <w:pStyle w:val="TableText0"/>
            </w:pPr>
            <w:r w:rsidRPr="00973A7F">
              <w:t>A.14.b.5</w:t>
            </w:r>
          </w:p>
        </w:tc>
        <w:tc>
          <w:tcPr>
            <w:tcW w:w="6456" w:type="dxa"/>
          </w:tcPr>
          <w:p w:rsidR="009F3E58" w:rsidRPr="009F3E58" w:rsidRDefault="009F3E58" w:rsidP="009F3E58">
            <w:pPr>
              <w:pStyle w:val="Tabletext"/>
              <w:rPr>
                <w:rFonts w:eastAsia="SimSun" w:cs="Times New Roman"/>
                <w:sz w:val="22"/>
                <w:lang w:val="en-US" w:eastAsia="zh-CN"/>
              </w:rPr>
            </w:pPr>
            <w:r w:rsidRPr="009F3E58">
              <w:rPr>
                <w:rFonts w:eastAsia="SimSun" w:cs="Times New Roman" w:hint="eastAsia"/>
                <w:sz w:val="22"/>
                <w:lang w:val="en-US" w:eastAsia="zh-CN"/>
              </w:rPr>
              <w:t>对地静止卫星轨道弧和相关地球站主波束轴间的最小分隔角，据此相关地球站可以向非对地静止卫星发射</w:t>
            </w:r>
          </w:p>
        </w:tc>
        <w:tc>
          <w:tcPr>
            <w:tcW w:w="1781" w:type="dxa"/>
          </w:tcPr>
          <w:p w:rsidR="009F3E58" w:rsidRPr="009F3E58" w:rsidRDefault="009F3E58" w:rsidP="009F3E58">
            <w:pPr>
              <w:spacing w:before="0"/>
              <w:rPr>
                <w:rFonts w:asciiTheme="majorBidi" w:hAnsiTheme="majorBidi" w:cstheme="majorBidi"/>
                <w:sz w:val="22"/>
                <w:lang w:eastAsia="zh-CN"/>
              </w:rPr>
            </w:pPr>
            <w:r w:rsidRPr="009F3E58">
              <w:rPr>
                <w:rFonts w:ascii="SimSun" w:eastAsia="SimSun" w:hAnsi="SimSun" w:cs="SimSun" w:hint="eastAsia"/>
                <w:sz w:val="22"/>
                <w:lang w:eastAsia="zh-CN"/>
              </w:rPr>
              <w:t>接收波束内的地球站需要。</w:t>
            </w:r>
          </w:p>
        </w:tc>
      </w:tr>
    </w:tbl>
    <w:p w:rsidR="002F069D" w:rsidRDefault="005B20A7" w:rsidP="00A67CBF">
      <w:pPr>
        <w:ind w:firstLineChars="200" w:firstLine="480"/>
        <w:rPr>
          <w:lang w:eastAsia="zh-CN"/>
        </w:rPr>
      </w:pPr>
      <w:r>
        <w:rPr>
          <w:rFonts w:hint="eastAsia"/>
          <w:lang w:eastAsia="zh-CN"/>
        </w:rPr>
        <w:t>必须对所有字段加以说明：特别是</w:t>
      </w:r>
      <w:r>
        <w:rPr>
          <w:lang w:eastAsia="zh-CN"/>
        </w:rPr>
        <w:t>WCG</w:t>
      </w:r>
      <w:r>
        <w:rPr>
          <w:rFonts w:hint="eastAsia"/>
          <w:lang w:eastAsia="zh-CN"/>
        </w:rPr>
        <w:t>和</w:t>
      </w:r>
      <w:r>
        <w:rPr>
          <w:lang w:eastAsia="zh-CN"/>
        </w:rPr>
        <w:t>EPFD</w:t>
      </w:r>
      <w:r>
        <w:rPr>
          <w:rFonts w:hint="eastAsia"/>
          <w:lang w:eastAsia="zh-CN"/>
        </w:rPr>
        <w:t>的计算均需要最小仰角和排他区的范围，且零对两者而言都是有效值。请注意为</w:t>
      </w:r>
      <w:r w:rsidR="00376786">
        <w:rPr>
          <w:rFonts w:hint="eastAsia"/>
          <w:lang w:eastAsia="zh-CN"/>
        </w:rPr>
        <w:t>仰角为</w:t>
      </w:r>
      <w:r>
        <w:rPr>
          <w:rFonts w:hint="eastAsia"/>
          <w:lang w:eastAsia="zh-CN"/>
        </w:rPr>
        <w:t>最小角度，可通过此角度在卫星与</w:t>
      </w:r>
      <w:r>
        <w:rPr>
          <w:lang w:eastAsia="zh-CN"/>
        </w:rPr>
        <w:t>非</w:t>
      </w:r>
      <w:r w:rsidR="00501E11">
        <w:rPr>
          <w:lang w:eastAsia="zh-CN"/>
        </w:rPr>
        <w:br/>
      </w:r>
      <w:r w:rsidR="00EB1562">
        <w:rPr>
          <w:lang w:eastAsia="zh-CN"/>
        </w:rPr>
        <w:t>GSO FSS</w:t>
      </w:r>
      <w:r>
        <w:rPr>
          <w:rFonts w:hint="eastAsia"/>
          <w:lang w:eastAsia="zh-CN"/>
        </w:rPr>
        <w:t>星座的</w:t>
      </w:r>
      <w:r>
        <w:rPr>
          <w:rFonts w:hint="eastAsia"/>
          <w:lang w:eastAsia="zh-CN"/>
        </w:rPr>
        <w:t>ES</w:t>
      </w:r>
      <w:r>
        <w:rPr>
          <w:rFonts w:hint="eastAsia"/>
          <w:lang w:eastAsia="zh-CN"/>
        </w:rPr>
        <w:t>之间进行</w:t>
      </w:r>
      <w:r w:rsidR="00376786">
        <w:rPr>
          <w:rFonts w:hint="eastAsia"/>
          <w:lang w:eastAsia="zh-CN"/>
        </w:rPr>
        <w:t>有源</w:t>
      </w:r>
      <w:r>
        <w:rPr>
          <w:rFonts w:hint="eastAsia"/>
          <w:lang w:eastAsia="zh-CN"/>
        </w:rPr>
        <w:t>通信</w:t>
      </w:r>
      <w:r w:rsidR="00376786">
        <w:rPr>
          <w:rFonts w:hint="eastAsia"/>
          <w:lang w:eastAsia="zh-CN"/>
        </w:rPr>
        <w:t>。最小角度是在</w:t>
      </w:r>
      <w:r w:rsidR="00376786">
        <w:rPr>
          <w:rFonts w:hint="eastAsia"/>
          <w:lang w:eastAsia="zh-CN"/>
        </w:rPr>
        <w:t>ES</w:t>
      </w:r>
      <w:r w:rsidR="00376786">
        <w:rPr>
          <w:rFonts w:hint="eastAsia"/>
          <w:lang w:eastAsia="zh-CN"/>
        </w:rPr>
        <w:t>处计算得出，且如果上下行链路均</w:t>
      </w:r>
      <w:r w:rsidR="00376786">
        <w:rPr>
          <w:rFonts w:hint="eastAsia"/>
          <w:lang w:eastAsia="zh-CN"/>
        </w:rPr>
        <w:lastRenderedPageBreak/>
        <w:t>位于设有第</w:t>
      </w:r>
      <w:r w:rsidR="00376786">
        <w:rPr>
          <w:rFonts w:hint="eastAsia"/>
          <w:lang w:eastAsia="zh-CN"/>
        </w:rPr>
        <w:t>22</w:t>
      </w:r>
      <w:r w:rsidR="00376786">
        <w:rPr>
          <w:rFonts w:hint="eastAsia"/>
          <w:lang w:eastAsia="zh-CN"/>
        </w:rPr>
        <w:t>条所述</w:t>
      </w:r>
      <w:r w:rsidR="00376786">
        <w:rPr>
          <w:rFonts w:hint="eastAsia"/>
          <w:lang w:eastAsia="zh-CN"/>
        </w:rPr>
        <w:t>EPFD</w:t>
      </w:r>
      <w:r w:rsidR="00376786">
        <w:rPr>
          <w:rFonts w:hint="eastAsia"/>
          <w:lang w:eastAsia="zh-CN"/>
        </w:rPr>
        <w:t>限制的频段，则在</w:t>
      </w:r>
      <w:r w:rsidR="00EB1562">
        <w:rPr>
          <w:lang w:eastAsia="zh-CN"/>
        </w:rPr>
        <w:t>EPFD(down)</w:t>
      </w:r>
      <w:r w:rsidR="00376786">
        <w:rPr>
          <w:rFonts w:hint="eastAsia"/>
          <w:lang w:eastAsia="zh-CN"/>
        </w:rPr>
        <w:t>和</w:t>
      </w:r>
      <w:r w:rsidR="00376786">
        <w:rPr>
          <w:lang w:eastAsia="zh-CN"/>
        </w:rPr>
        <w:t>EPFD(up)</w:t>
      </w:r>
      <w:r w:rsidR="00376786">
        <w:rPr>
          <w:rFonts w:hint="eastAsia"/>
          <w:lang w:eastAsia="zh-CN"/>
        </w:rPr>
        <w:t>方向上的仰角应当相同。</w:t>
      </w:r>
    </w:p>
    <w:p w:rsidR="002F069D" w:rsidRDefault="00EB1562" w:rsidP="00A67CBF">
      <w:pPr>
        <w:pStyle w:val="Heading2"/>
        <w:rPr>
          <w:lang w:val="en-US" w:eastAsia="zh-CN"/>
        </w:rPr>
      </w:pPr>
      <w:r>
        <w:rPr>
          <w:lang w:val="en-US" w:eastAsia="zh-CN"/>
        </w:rPr>
        <w:t>5.3</w:t>
      </w:r>
      <w:r w:rsidR="002F069D">
        <w:rPr>
          <w:lang w:val="en-US" w:eastAsia="zh-CN"/>
        </w:rPr>
        <w:tab/>
      </w:r>
      <w:r w:rsidR="00376786">
        <w:rPr>
          <w:rFonts w:hint="eastAsia"/>
          <w:lang w:val="en-US" w:eastAsia="zh-CN"/>
        </w:rPr>
        <w:t>文档</w:t>
      </w:r>
    </w:p>
    <w:p w:rsidR="002F069D" w:rsidRDefault="00376786" w:rsidP="00A67CBF">
      <w:pPr>
        <w:ind w:firstLineChars="200" w:firstLine="480"/>
        <w:rPr>
          <w:lang w:val="en-US" w:eastAsia="zh-CN"/>
        </w:rPr>
      </w:pPr>
      <w:r>
        <w:rPr>
          <w:rFonts w:hint="eastAsia"/>
          <w:lang w:val="en-US" w:eastAsia="zh-CN"/>
        </w:rPr>
        <w:t>在开发</w:t>
      </w:r>
      <w:r w:rsidR="00163269">
        <w:rPr>
          <w:lang w:val="en-US" w:eastAsia="zh-CN"/>
        </w:rPr>
        <w:t>EPFD</w:t>
      </w:r>
      <w:r w:rsidR="00163269">
        <w:rPr>
          <w:lang w:val="en-US" w:eastAsia="zh-CN"/>
        </w:rPr>
        <w:t>验证软件</w:t>
      </w:r>
      <w:r>
        <w:rPr>
          <w:rFonts w:hint="eastAsia"/>
          <w:lang w:val="en-US" w:eastAsia="zh-CN"/>
        </w:rPr>
        <w:t>的过程，开发者指出了</w:t>
      </w:r>
      <w:r>
        <w:rPr>
          <w:lang w:val="en-US" w:eastAsia="zh-CN"/>
        </w:rPr>
        <w:t>ITU-R S.1503-2</w:t>
      </w:r>
      <w:r>
        <w:rPr>
          <w:rFonts w:hint="eastAsia"/>
          <w:lang w:val="en-US" w:eastAsia="zh-CN"/>
        </w:rPr>
        <w:t>建议书仍需改进之处。</w:t>
      </w:r>
      <w:r w:rsidR="009C0B8B">
        <w:rPr>
          <w:rFonts w:hint="eastAsia"/>
          <w:lang w:val="en-US" w:eastAsia="zh-CN"/>
        </w:rPr>
        <w:t>这些改进一般为做出澄清，或涉及性能</w:t>
      </w:r>
      <w:r w:rsidR="009C4A63">
        <w:rPr>
          <w:rFonts w:hint="eastAsia"/>
          <w:lang w:val="en-US" w:eastAsia="zh-CN"/>
        </w:rPr>
        <w:t>的提升</w:t>
      </w:r>
      <w:r w:rsidR="009C0B8B">
        <w:rPr>
          <w:rFonts w:hint="eastAsia"/>
          <w:lang w:val="en-US" w:eastAsia="zh-CN"/>
        </w:rPr>
        <w:t>以及已实施软件工具</w:t>
      </w:r>
      <w:r w:rsidR="009C4A63">
        <w:rPr>
          <w:rFonts w:hint="eastAsia"/>
          <w:lang w:val="en-US" w:eastAsia="zh-CN"/>
        </w:rPr>
        <w:t>的</w:t>
      </w:r>
      <w:r w:rsidR="001733F1">
        <w:rPr>
          <w:lang w:val="en-US" w:eastAsia="zh-CN"/>
        </w:rPr>
        <w:t>算法</w:t>
      </w:r>
      <w:r w:rsidR="009C0B8B">
        <w:rPr>
          <w:rFonts w:hint="eastAsia"/>
          <w:lang w:val="en-US" w:eastAsia="zh-CN"/>
        </w:rPr>
        <w:t>与</w:t>
      </w:r>
      <w:r w:rsidR="00EB1562">
        <w:rPr>
          <w:lang w:val="en-US" w:eastAsia="zh-CN"/>
        </w:rPr>
        <w:t>S.</w:t>
      </w:r>
      <w:r w:rsidR="009C0B8B">
        <w:rPr>
          <w:lang w:val="en-US" w:eastAsia="zh-CN"/>
        </w:rPr>
        <w:t>1503-2</w:t>
      </w:r>
      <w:r w:rsidR="009C0B8B">
        <w:rPr>
          <w:lang w:val="en-US" w:eastAsia="zh-CN"/>
        </w:rPr>
        <w:t>建议书</w:t>
      </w:r>
      <w:r w:rsidR="009C0B8B">
        <w:rPr>
          <w:rFonts w:hint="eastAsia"/>
          <w:lang w:val="en-US" w:eastAsia="zh-CN"/>
        </w:rPr>
        <w:t>所述算法的一致性。</w:t>
      </w:r>
    </w:p>
    <w:p w:rsidR="002F069D" w:rsidRDefault="009C0B8B" w:rsidP="00A67CBF">
      <w:pPr>
        <w:ind w:firstLineChars="200" w:firstLine="480"/>
        <w:rPr>
          <w:lang w:val="en-US" w:eastAsia="zh-CN"/>
        </w:rPr>
      </w:pPr>
      <w:r>
        <w:rPr>
          <w:rFonts w:hint="eastAsia"/>
          <w:lang w:val="en-US" w:eastAsia="zh-CN"/>
        </w:rPr>
        <w:t>下附改进建议供参考：</w:t>
      </w:r>
    </w:p>
    <w:bookmarkStart w:id="10" w:name="_MON_1506931441"/>
    <w:bookmarkEnd w:id="10"/>
    <w:p w:rsidR="002F069D" w:rsidRPr="005A0F2C" w:rsidRDefault="002F069D" w:rsidP="00A67CBF">
      <w:pPr>
        <w:jc w:val="center"/>
        <w:rPr>
          <w:lang w:val="en-US"/>
        </w:rPr>
      </w:pPr>
      <w:r>
        <w:rPr>
          <w:lang w:val="en-US"/>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65pt" o:ole="">
            <v:imagedata r:id="rId10" o:title=""/>
          </v:shape>
          <o:OLEObject Type="Embed" ProgID="Word.Document.12" ShapeID="_x0000_i1025" DrawAspect="Icon" ObjectID="_1507819783" r:id="rId11">
            <o:FieldCodes>\s</o:FieldCodes>
          </o:OLEObject>
        </w:object>
      </w:r>
    </w:p>
    <w:p w:rsidR="002F069D" w:rsidRPr="00B31DF7" w:rsidRDefault="009C0B8B" w:rsidP="00A67CBF">
      <w:pPr>
        <w:ind w:firstLineChars="200" w:firstLine="480"/>
        <w:rPr>
          <w:bCs/>
          <w:lang w:val="en-US" w:eastAsia="zh-CN"/>
        </w:rPr>
      </w:pPr>
      <w:r>
        <w:rPr>
          <w:rFonts w:hint="eastAsia"/>
          <w:bCs/>
          <w:lang w:val="en-US" w:eastAsia="zh-CN"/>
        </w:rPr>
        <w:t>请注意</w:t>
      </w:r>
      <w:r w:rsidR="002F069D">
        <w:rPr>
          <w:bCs/>
          <w:lang w:val="en-US" w:eastAsia="zh-CN"/>
        </w:rPr>
        <w:t>ITU-R BO.1443-</w:t>
      </w:r>
      <w:r>
        <w:rPr>
          <w:rFonts w:hint="eastAsia"/>
          <w:bCs/>
          <w:lang w:val="en-US" w:eastAsia="zh-CN"/>
        </w:rPr>
        <w:t>2</w:t>
      </w:r>
      <w:r>
        <w:rPr>
          <w:rFonts w:hint="eastAsia"/>
          <w:bCs/>
          <w:lang w:val="en-US" w:eastAsia="zh-CN"/>
        </w:rPr>
        <w:t>到</w:t>
      </w:r>
      <w:r w:rsidR="002F069D">
        <w:rPr>
          <w:bCs/>
          <w:lang w:val="en-US" w:eastAsia="zh-CN"/>
        </w:rPr>
        <w:t>-</w:t>
      </w:r>
      <w:r>
        <w:rPr>
          <w:rFonts w:hint="eastAsia"/>
          <w:bCs/>
          <w:lang w:val="en-US" w:eastAsia="zh-CN"/>
        </w:rPr>
        <w:t>3</w:t>
      </w:r>
      <w:r>
        <w:rPr>
          <w:rFonts w:hint="eastAsia"/>
          <w:bCs/>
          <w:lang w:val="en-US" w:eastAsia="zh-CN"/>
        </w:rPr>
        <w:t>的更新属编辑性质，对</w:t>
      </w:r>
      <w:r w:rsidR="002F069D">
        <w:rPr>
          <w:bCs/>
          <w:lang w:val="en-US" w:eastAsia="zh-CN"/>
        </w:rPr>
        <w:t>EPFD</w:t>
      </w:r>
      <w:r>
        <w:rPr>
          <w:rFonts w:hint="eastAsia"/>
          <w:bCs/>
          <w:lang w:val="en-US" w:eastAsia="zh-CN"/>
        </w:rPr>
        <w:t>的计算并无影响。</w:t>
      </w:r>
    </w:p>
    <w:p w:rsidR="002F069D" w:rsidRDefault="004D1B32" w:rsidP="000152E3">
      <w:pPr>
        <w:pStyle w:val="Heading1"/>
        <w:jc w:val="both"/>
        <w:rPr>
          <w:b w:val="0"/>
          <w:bCs/>
          <w:lang w:val="en-US" w:eastAsia="zh-CN"/>
        </w:rPr>
      </w:pPr>
      <w:r>
        <w:rPr>
          <w:b w:val="0"/>
          <w:bCs/>
          <w:lang w:val="en-US" w:eastAsia="zh-CN"/>
        </w:rPr>
        <w:t>6</w:t>
      </w:r>
      <w:r w:rsidR="002F069D">
        <w:rPr>
          <w:bCs/>
          <w:lang w:val="en-US" w:eastAsia="zh-CN"/>
        </w:rPr>
        <w:tab/>
      </w:r>
      <w:r w:rsidR="00EB1562">
        <w:rPr>
          <w:b w:val="0"/>
          <w:bCs/>
          <w:lang w:val="en-US" w:eastAsia="zh-CN"/>
        </w:rPr>
        <w:t>S.</w:t>
      </w:r>
      <w:r w:rsidR="009C0B8B">
        <w:rPr>
          <w:bCs/>
          <w:lang w:val="en-US" w:eastAsia="zh-CN"/>
        </w:rPr>
        <w:t>1503-2</w:t>
      </w:r>
      <w:r w:rsidR="009C0B8B">
        <w:rPr>
          <w:bCs/>
          <w:lang w:val="en-US" w:eastAsia="zh-CN"/>
        </w:rPr>
        <w:t>建议书</w:t>
      </w:r>
      <w:r w:rsidR="009C0B8B">
        <w:rPr>
          <w:rFonts w:hint="eastAsia"/>
          <w:bCs/>
          <w:lang w:val="en-US" w:eastAsia="zh-CN"/>
        </w:rPr>
        <w:t>提出的</w:t>
      </w:r>
      <w:r w:rsidR="00163269">
        <w:rPr>
          <w:bCs/>
          <w:lang w:val="en-US" w:eastAsia="zh-CN"/>
        </w:rPr>
        <w:t>EPFD</w:t>
      </w:r>
      <w:r w:rsidR="00163269">
        <w:rPr>
          <w:bCs/>
          <w:lang w:val="en-US" w:eastAsia="zh-CN"/>
        </w:rPr>
        <w:t>验证软件</w:t>
      </w:r>
      <w:r w:rsidR="009C0B8B">
        <w:rPr>
          <w:rFonts w:hint="eastAsia"/>
          <w:bCs/>
          <w:lang w:val="en-US" w:eastAsia="zh-CN"/>
        </w:rPr>
        <w:t>目标交付日期</w:t>
      </w:r>
    </w:p>
    <w:p w:rsidR="002F069D" w:rsidRPr="00A76DE1" w:rsidRDefault="002F069D" w:rsidP="00A67CBF">
      <w:pPr>
        <w:pStyle w:val="BodyText"/>
        <w:rPr>
          <w:lang w:eastAsia="zh-CN"/>
        </w:rPr>
      </w:pPr>
    </w:p>
    <w:tbl>
      <w:tblPr>
        <w:tblStyle w:val="TableGrid"/>
        <w:tblW w:w="9634" w:type="dxa"/>
        <w:tblLook w:val="04A0" w:firstRow="1" w:lastRow="0" w:firstColumn="1" w:lastColumn="0" w:noHBand="0" w:noVBand="1"/>
      </w:tblPr>
      <w:tblGrid>
        <w:gridCol w:w="5665"/>
        <w:gridCol w:w="3969"/>
      </w:tblGrid>
      <w:tr w:rsidR="002F069D" w:rsidRPr="00A76DE1" w:rsidTr="001D1599">
        <w:tc>
          <w:tcPr>
            <w:tcW w:w="5665" w:type="dxa"/>
          </w:tcPr>
          <w:p w:rsidR="002F069D" w:rsidRPr="009C0B8B" w:rsidRDefault="009C0B8B" w:rsidP="00A67CBF">
            <w:pPr>
              <w:pStyle w:val="BodyText"/>
              <w:jc w:val="center"/>
              <w:rPr>
                <w:rFonts w:eastAsiaTheme="minorEastAsia"/>
                <w:b/>
                <w:bCs/>
                <w:lang w:eastAsia="zh-CN"/>
              </w:rPr>
            </w:pPr>
            <w:r>
              <w:rPr>
                <w:rFonts w:eastAsiaTheme="minorEastAsia" w:hint="eastAsia"/>
                <w:b/>
                <w:bCs/>
                <w:lang w:eastAsia="zh-CN"/>
              </w:rPr>
              <w:t>说明</w:t>
            </w:r>
          </w:p>
        </w:tc>
        <w:tc>
          <w:tcPr>
            <w:tcW w:w="3969" w:type="dxa"/>
          </w:tcPr>
          <w:p w:rsidR="002F069D" w:rsidRPr="00A76DE1" w:rsidRDefault="009C0B8B" w:rsidP="00A67CBF">
            <w:pPr>
              <w:pStyle w:val="BodyText"/>
              <w:jc w:val="center"/>
              <w:rPr>
                <w:b/>
                <w:bCs/>
              </w:rPr>
            </w:pPr>
            <w:r>
              <w:rPr>
                <w:rFonts w:eastAsiaTheme="minorEastAsia" w:hint="eastAsia"/>
                <w:b/>
                <w:bCs/>
                <w:lang w:eastAsia="zh-CN"/>
              </w:rPr>
              <w:t>完成</w:t>
            </w:r>
            <w:r w:rsidR="002F069D">
              <w:rPr>
                <w:b/>
                <w:bCs/>
              </w:rPr>
              <w:t>/</w:t>
            </w:r>
            <w:r>
              <w:rPr>
                <w:rFonts w:eastAsiaTheme="minorEastAsia" w:hint="eastAsia"/>
                <w:b/>
                <w:bCs/>
                <w:lang w:eastAsia="zh-CN"/>
              </w:rPr>
              <w:t>交付日期</w:t>
            </w:r>
          </w:p>
        </w:tc>
      </w:tr>
      <w:tr w:rsidR="002F069D" w:rsidRPr="00A76DE1" w:rsidTr="001D1599">
        <w:tc>
          <w:tcPr>
            <w:tcW w:w="5665" w:type="dxa"/>
          </w:tcPr>
          <w:p w:rsidR="002F069D" w:rsidRPr="003F1634" w:rsidRDefault="00D83051" w:rsidP="00D83051">
            <w:pPr>
              <w:pStyle w:val="TableText0"/>
              <w:rPr>
                <w:caps/>
                <w:lang w:eastAsia="zh-CN"/>
              </w:rPr>
            </w:pPr>
            <w:r w:rsidRPr="00D936D4">
              <w:rPr>
                <w:lang w:eastAsia="zh-CN"/>
              </w:rPr>
              <w:t>•</w:t>
            </w:r>
            <w:r>
              <w:rPr>
                <w:lang w:eastAsia="zh-CN"/>
              </w:rPr>
              <w:tab/>
            </w:r>
            <w:r w:rsidR="009C0B8B" w:rsidRPr="00D83051">
              <w:rPr>
                <w:rFonts w:ascii="SimSun" w:eastAsia="SimSun" w:hAnsi="SimSun" w:cs="SimSun" w:hint="eastAsia"/>
                <w:caps/>
                <w:lang w:eastAsia="zh-CN"/>
              </w:rPr>
              <w:t>在</w:t>
            </w:r>
            <w:r w:rsidR="00EB1562" w:rsidRPr="003F1634">
              <w:rPr>
                <w:caps/>
                <w:lang w:eastAsia="zh-CN"/>
              </w:rPr>
              <w:t>S.</w:t>
            </w:r>
            <w:r w:rsidR="009C0B8B" w:rsidRPr="003F1634">
              <w:rPr>
                <w:caps/>
                <w:lang w:eastAsia="zh-CN"/>
              </w:rPr>
              <w:t>1503-2</w:t>
            </w:r>
            <w:r w:rsidR="009C0B8B" w:rsidRPr="00D83051">
              <w:rPr>
                <w:rFonts w:ascii="SimSun" w:eastAsia="SimSun" w:hAnsi="SimSun" w:cs="SimSun" w:hint="eastAsia"/>
                <w:caps/>
                <w:lang w:eastAsia="zh-CN"/>
              </w:rPr>
              <w:t>建议书的基础上开发新版本的</w:t>
            </w:r>
            <w:r w:rsidR="002F069D" w:rsidRPr="003F1634">
              <w:rPr>
                <w:caps/>
                <w:lang w:eastAsia="zh-CN"/>
              </w:rPr>
              <w:t>EPFD</w:t>
            </w:r>
            <w:r w:rsidR="009C0B8B" w:rsidRPr="00D83051">
              <w:rPr>
                <w:rFonts w:ascii="SimSun" w:eastAsia="SimSun" w:hAnsi="SimSun" w:cs="SimSun" w:hint="eastAsia"/>
                <w:caps/>
                <w:lang w:eastAsia="zh-CN"/>
              </w:rPr>
              <w:t>软件</w:t>
            </w:r>
          </w:p>
          <w:p w:rsidR="002F069D" w:rsidRPr="00D83051" w:rsidRDefault="00D83051" w:rsidP="00D83051">
            <w:pPr>
              <w:pStyle w:val="TableText0"/>
              <w:rPr>
                <w:caps/>
                <w:lang w:eastAsia="zh-CN"/>
              </w:rPr>
            </w:pPr>
            <w:r w:rsidRPr="00D936D4">
              <w:rPr>
                <w:lang w:eastAsia="zh-CN"/>
              </w:rPr>
              <w:t>•</w:t>
            </w:r>
            <w:r>
              <w:rPr>
                <w:lang w:eastAsia="zh-CN"/>
              </w:rPr>
              <w:tab/>
            </w:r>
            <w:r w:rsidR="009C0B8B" w:rsidRPr="00D83051">
              <w:rPr>
                <w:rFonts w:ascii="SimSun" w:eastAsia="SimSun" w:hAnsi="SimSun" w:cs="SimSun" w:hint="eastAsia"/>
                <w:caps/>
                <w:lang w:eastAsia="zh-CN"/>
              </w:rPr>
              <w:t>向无线电通信局提交测试版本</w:t>
            </w:r>
          </w:p>
        </w:tc>
        <w:tc>
          <w:tcPr>
            <w:tcW w:w="3969" w:type="dxa"/>
          </w:tcPr>
          <w:p w:rsidR="002F069D" w:rsidRPr="00D83051" w:rsidRDefault="002F069D" w:rsidP="00D83051">
            <w:pPr>
              <w:pStyle w:val="TableText0"/>
              <w:spacing w:line="360" w:lineRule="auto"/>
              <w:rPr>
                <w:caps/>
              </w:rPr>
            </w:pPr>
            <w:r w:rsidRPr="00603E7C">
              <w:rPr>
                <w:caps/>
              </w:rPr>
              <w:t>06.11.2015</w:t>
            </w:r>
          </w:p>
          <w:p w:rsidR="002F069D" w:rsidRPr="00603E7C" w:rsidRDefault="002F069D" w:rsidP="00D83051">
            <w:pPr>
              <w:pStyle w:val="TableText0"/>
              <w:spacing w:line="360" w:lineRule="auto"/>
              <w:rPr>
                <w:caps/>
              </w:rPr>
            </w:pPr>
            <w:r w:rsidRPr="00603E7C">
              <w:rPr>
                <w:caps/>
              </w:rPr>
              <w:t>01.12.2015</w:t>
            </w:r>
          </w:p>
        </w:tc>
      </w:tr>
      <w:tr w:rsidR="002F069D" w:rsidRPr="00A76DE1" w:rsidTr="001D1599">
        <w:tc>
          <w:tcPr>
            <w:tcW w:w="5665" w:type="dxa"/>
          </w:tcPr>
          <w:p w:rsidR="002F069D" w:rsidRPr="00603E7C" w:rsidRDefault="00D83051" w:rsidP="00D83051">
            <w:pPr>
              <w:pStyle w:val="TableText0"/>
              <w:rPr>
                <w:caps/>
                <w:lang w:eastAsia="zh-CN"/>
              </w:rPr>
            </w:pPr>
            <w:r w:rsidRPr="00D936D4">
              <w:rPr>
                <w:lang w:eastAsia="zh-CN"/>
              </w:rPr>
              <w:t>•</w:t>
            </w:r>
            <w:r>
              <w:rPr>
                <w:lang w:eastAsia="zh-CN"/>
              </w:rPr>
              <w:tab/>
            </w:r>
            <w:r w:rsidR="009C0B8B" w:rsidRPr="00603E7C">
              <w:rPr>
                <w:rFonts w:ascii="SimSun" w:eastAsia="SimSun" w:hAnsi="SimSun" w:cs="SimSun" w:hint="eastAsia"/>
                <w:caps/>
                <w:lang w:eastAsia="zh-CN"/>
              </w:rPr>
              <w:t>软件</w:t>
            </w:r>
            <w:r w:rsidR="000130C7" w:rsidRPr="00603E7C">
              <w:rPr>
                <w:rFonts w:ascii="SimSun" w:eastAsia="SimSun" w:hAnsi="SimSun" w:cs="SimSun" w:hint="eastAsia"/>
                <w:caps/>
                <w:lang w:eastAsia="zh-CN"/>
              </w:rPr>
              <w:t>内部测试</w:t>
            </w:r>
          </w:p>
          <w:p w:rsidR="002F069D" w:rsidRPr="00603E7C" w:rsidRDefault="00D83051" w:rsidP="00D83051">
            <w:pPr>
              <w:pStyle w:val="TableText0"/>
              <w:rPr>
                <w:caps/>
                <w:lang w:eastAsia="zh-CN"/>
              </w:rPr>
            </w:pPr>
            <w:r w:rsidRPr="00D936D4">
              <w:rPr>
                <w:lang w:eastAsia="zh-CN"/>
              </w:rPr>
              <w:t>•</w:t>
            </w:r>
            <w:r>
              <w:rPr>
                <w:lang w:eastAsia="zh-CN"/>
              </w:rPr>
              <w:tab/>
            </w:r>
            <w:r w:rsidR="009C0B8B" w:rsidRPr="00603E7C">
              <w:rPr>
                <w:rFonts w:ascii="SimSun" w:eastAsia="SimSun" w:hAnsi="SimSun" w:cs="SimSun" w:hint="eastAsia"/>
                <w:caps/>
                <w:lang w:eastAsia="zh-CN"/>
              </w:rPr>
              <w:t>软件</w:t>
            </w:r>
            <w:r w:rsidR="007C0960" w:rsidRPr="00603E7C">
              <w:rPr>
                <w:rFonts w:ascii="SimSun" w:eastAsia="SimSun" w:hAnsi="SimSun" w:cs="SimSun" w:hint="eastAsia"/>
                <w:caps/>
                <w:lang w:eastAsia="zh-CN"/>
              </w:rPr>
              <w:t>外部测试</w:t>
            </w:r>
          </w:p>
        </w:tc>
        <w:tc>
          <w:tcPr>
            <w:tcW w:w="3969" w:type="dxa"/>
          </w:tcPr>
          <w:p w:rsidR="002F069D" w:rsidRPr="008429CB" w:rsidRDefault="002F069D" w:rsidP="00D83051">
            <w:pPr>
              <w:pStyle w:val="TableText0"/>
              <w:rPr>
                <w:caps/>
              </w:rPr>
            </w:pPr>
            <w:r w:rsidRPr="008429CB">
              <w:rPr>
                <w:caps/>
              </w:rPr>
              <w:t>31.11.2015</w:t>
            </w:r>
          </w:p>
          <w:p w:rsidR="002F069D" w:rsidRPr="008429CB" w:rsidRDefault="002F069D" w:rsidP="00D83051">
            <w:pPr>
              <w:pStyle w:val="TableText0"/>
              <w:rPr>
                <w:caps/>
              </w:rPr>
            </w:pPr>
            <w:r w:rsidRPr="008429CB">
              <w:rPr>
                <w:caps/>
              </w:rPr>
              <w:t>01.02.2016</w:t>
            </w:r>
          </w:p>
        </w:tc>
      </w:tr>
      <w:tr w:rsidR="002F069D" w:rsidTr="001D1599">
        <w:tc>
          <w:tcPr>
            <w:tcW w:w="5665" w:type="dxa"/>
          </w:tcPr>
          <w:p w:rsidR="002F069D" w:rsidRPr="0015779C" w:rsidRDefault="00D83051" w:rsidP="00D83051">
            <w:pPr>
              <w:pStyle w:val="TableText0"/>
              <w:rPr>
                <w:caps/>
                <w:lang w:eastAsia="zh-CN"/>
              </w:rPr>
            </w:pPr>
            <w:r w:rsidRPr="00D936D4">
              <w:rPr>
                <w:lang w:eastAsia="zh-CN"/>
              </w:rPr>
              <w:t>•</w:t>
            </w:r>
            <w:r>
              <w:rPr>
                <w:lang w:eastAsia="zh-CN"/>
              </w:rPr>
              <w:tab/>
            </w:r>
            <w:r w:rsidR="009C0B8B" w:rsidRPr="0015779C">
              <w:rPr>
                <w:rFonts w:ascii="SimSun" w:eastAsia="SimSun" w:hAnsi="SimSun" w:cs="SimSun" w:hint="eastAsia"/>
                <w:caps/>
                <w:lang w:eastAsia="zh-CN"/>
              </w:rPr>
              <w:t>对软件做最终评估，包括记录</w:t>
            </w:r>
            <w:r w:rsidR="002F069D" w:rsidRPr="0015779C">
              <w:rPr>
                <w:caps/>
                <w:lang w:eastAsia="zh-CN"/>
              </w:rPr>
              <w:t>S.1503-2</w:t>
            </w:r>
            <w:r w:rsidR="009C0B8B" w:rsidRPr="0015779C">
              <w:rPr>
                <w:rFonts w:ascii="SimSun" w:eastAsia="SimSun" w:hAnsi="SimSun" w:cs="SimSun" w:hint="eastAsia"/>
                <w:caps/>
                <w:lang w:eastAsia="zh-CN"/>
              </w:rPr>
              <w:t>与向无线电通信局提交的工作版本之间存在的任何差异</w:t>
            </w:r>
          </w:p>
        </w:tc>
        <w:tc>
          <w:tcPr>
            <w:tcW w:w="3969" w:type="dxa"/>
          </w:tcPr>
          <w:p w:rsidR="002F069D" w:rsidRPr="000D676A" w:rsidRDefault="002F069D" w:rsidP="00D83051">
            <w:pPr>
              <w:pStyle w:val="TableText0"/>
              <w:rPr>
                <w:caps/>
              </w:rPr>
            </w:pPr>
            <w:r w:rsidRPr="000D676A">
              <w:rPr>
                <w:caps/>
              </w:rPr>
              <w:t>01.04.2016</w:t>
            </w:r>
          </w:p>
        </w:tc>
      </w:tr>
      <w:tr w:rsidR="002F069D" w:rsidTr="001D1599">
        <w:tc>
          <w:tcPr>
            <w:tcW w:w="5665" w:type="dxa"/>
          </w:tcPr>
          <w:p w:rsidR="002F069D" w:rsidRPr="0015779C" w:rsidRDefault="00D83051" w:rsidP="00D83051">
            <w:pPr>
              <w:pStyle w:val="TableText0"/>
              <w:rPr>
                <w:caps/>
                <w:lang w:eastAsia="zh-CN"/>
              </w:rPr>
            </w:pPr>
            <w:r w:rsidRPr="00D936D4">
              <w:rPr>
                <w:lang w:eastAsia="zh-CN"/>
              </w:rPr>
              <w:t>•</w:t>
            </w:r>
            <w:r>
              <w:rPr>
                <w:lang w:eastAsia="zh-CN"/>
              </w:rPr>
              <w:tab/>
            </w:r>
            <w:r w:rsidR="009C0B8B" w:rsidRPr="0015779C">
              <w:rPr>
                <w:rFonts w:ascii="SimSun" w:eastAsia="SimSun" w:hAnsi="SimSun" w:cs="SimSun" w:hint="eastAsia"/>
                <w:caps/>
                <w:lang w:eastAsia="zh-CN"/>
              </w:rPr>
              <w:t>向各主管部门提供软件</w:t>
            </w:r>
          </w:p>
        </w:tc>
        <w:tc>
          <w:tcPr>
            <w:tcW w:w="3969" w:type="dxa"/>
          </w:tcPr>
          <w:p w:rsidR="002F069D" w:rsidRPr="00C83A11" w:rsidRDefault="002F069D" w:rsidP="0015779C">
            <w:pPr>
              <w:pStyle w:val="TableText0"/>
            </w:pPr>
            <w:r w:rsidRPr="00C83A11">
              <w:t>01.06.2016</w:t>
            </w:r>
          </w:p>
        </w:tc>
      </w:tr>
    </w:tbl>
    <w:p w:rsidR="002F069D" w:rsidRDefault="002F069D" w:rsidP="00A67CBF">
      <w:pPr>
        <w:pStyle w:val="BodyText"/>
      </w:pPr>
    </w:p>
    <w:p w:rsidR="002F069D" w:rsidRDefault="00EB1562" w:rsidP="00802ADB">
      <w:pPr>
        <w:pStyle w:val="Heading1"/>
        <w:jc w:val="both"/>
        <w:rPr>
          <w:b w:val="0"/>
          <w:bCs/>
          <w:lang w:val="en-US" w:eastAsia="zh-CN"/>
        </w:rPr>
      </w:pPr>
      <w:r>
        <w:rPr>
          <w:b w:val="0"/>
          <w:bCs/>
          <w:lang w:val="en-US"/>
        </w:rPr>
        <w:t>7</w:t>
      </w:r>
      <w:r w:rsidR="002F069D">
        <w:rPr>
          <w:bCs/>
          <w:lang w:val="en-US"/>
        </w:rPr>
        <w:tab/>
      </w:r>
      <w:r w:rsidR="00183641">
        <w:rPr>
          <w:rFonts w:hint="eastAsia"/>
          <w:bCs/>
          <w:lang w:val="en-US" w:eastAsia="zh-CN"/>
        </w:rPr>
        <w:t>结论</w:t>
      </w:r>
    </w:p>
    <w:p w:rsidR="00183641" w:rsidRPr="00380439" w:rsidRDefault="000130C7" w:rsidP="00380439">
      <w:pPr>
        <w:ind w:firstLineChars="200" w:firstLine="480"/>
        <w:jc w:val="both"/>
        <w:rPr>
          <w:rFonts w:eastAsia="Times New Roman"/>
          <w:lang w:val="en-US" w:eastAsia="zh-CN"/>
        </w:rPr>
      </w:pPr>
      <w:r w:rsidRPr="00380439">
        <w:rPr>
          <w:rFonts w:ascii="SimSun" w:hAnsi="SimSun" w:cs="SimSun" w:hint="eastAsia"/>
          <w:lang w:val="en-US" w:eastAsia="zh-CN"/>
        </w:rPr>
        <w:t>无线电通信局</w:t>
      </w:r>
      <w:r w:rsidR="009C0B8B" w:rsidRPr="00380439">
        <w:rPr>
          <w:rFonts w:ascii="SimSun" w:hAnsi="SimSun" w:cs="SimSun" w:hint="eastAsia"/>
          <w:lang w:val="en-US" w:eastAsia="zh-CN"/>
        </w:rPr>
        <w:t>认为，本文件阐述的补充信息有助于大会就第</w:t>
      </w:r>
      <w:r w:rsidR="009C0B8B" w:rsidRPr="00380439">
        <w:rPr>
          <w:rFonts w:eastAsia="Times New Roman" w:hint="eastAsia"/>
          <w:lang w:val="en-US" w:eastAsia="zh-CN"/>
        </w:rPr>
        <w:t>85</w:t>
      </w:r>
      <w:r w:rsidR="009C0B8B" w:rsidRPr="00380439">
        <w:rPr>
          <w:rFonts w:ascii="SimSun" w:hAnsi="SimSun" w:cs="SimSun" w:hint="eastAsia"/>
          <w:lang w:val="en-US" w:eastAsia="zh-CN"/>
        </w:rPr>
        <w:t>号决议（</w:t>
      </w:r>
      <w:r w:rsidR="009C0B8B" w:rsidRPr="00380439">
        <w:rPr>
          <w:rFonts w:eastAsia="Times New Roman"/>
          <w:lang w:val="en-US" w:eastAsia="zh-CN"/>
        </w:rPr>
        <w:t>WRC-03</w:t>
      </w:r>
      <w:r w:rsidR="009C0B8B" w:rsidRPr="00380439">
        <w:rPr>
          <w:rFonts w:ascii="SimSun" w:hAnsi="SimSun" w:cs="SimSun" w:hint="eastAsia"/>
          <w:lang w:val="en-US" w:eastAsia="zh-CN"/>
        </w:rPr>
        <w:t>）开展的工作，以及对</w:t>
      </w:r>
      <w:r w:rsidR="009C0B8B" w:rsidRPr="00380439">
        <w:rPr>
          <w:rFonts w:eastAsia="Times New Roman"/>
          <w:lang w:val="en-US" w:eastAsia="zh-CN"/>
        </w:rPr>
        <w:t>GSO/</w:t>
      </w:r>
      <w:r w:rsidR="009C0B8B" w:rsidRPr="00380439">
        <w:rPr>
          <w:rFonts w:ascii="SimSun" w:hAnsi="SimSun" w:cs="SimSun" w:hint="eastAsia"/>
          <w:lang w:val="en-US" w:eastAsia="zh-CN"/>
        </w:rPr>
        <w:t>非</w:t>
      </w:r>
      <w:r w:rsidR="009C0B8B" w:rsidRPr="00380439">
        <w:rPr>
          <w:rFonts w:eastAsia="Times New Roman"/>
          <w:lang w:val="en-US" w:eastAsia="zh-CN"/>
        </w:rPr>
        <w:t>GSO</w:t>
      </w:r>
      <w:r w:rsidR="009C0B8B" w:rsidRPr="00380439">
        <w:rPr>
          <w:rFonts w:ascii="SimSun" w:hAnsi="SimSun" w:cs="SimSun" w:hint="eastAsia"/>
          <w:lang w:val="en-US" w:eastAsia="zh-CN"/>
        </w:rPr>
        <w:t>频率共用</w:t>
      </w:r>
      <w:r w:rsidR="00F71F78" w:rsidRPr="00380439">
        <w:rPr>
          <w:rFonts w:ascii="SimSun" w:hAnsi="SimSun" w:cs="SimSun" w:hint="eastAsia"/>
          <w:lang w:val="en-US" w:eastAsia="zh-CN"/>
        </w:rPr>
        <w:t>问题的全面审议。</w:t>
      </w:r>
    </w:p>
    <w:p w:rsidR="00183641" w:rsidRDefault="00183641" w:rsidP="00380439">
      <w:pPr>
        <w:jc w:val="both"/>
        <w:rPr>
          <w:rFonts w:eastAsia="Times New Roman"/>
          <w:lang w:val="en-US" w:eastAsia="zh-CN"/>
        </w:rPr>
      </w:pPr>
    </w:p>
    <w:p w:rsidR="0057319E" w:rsidRPr="00380439" w:rsidRDefault="0057319E" w:rsidP="00380439">
      <w:pPr>
        <w:jc w:val="both"/>
        <w:rPr>
          <w:rFonts w:eastAsia="Times New Roman"/>
          <w:lang w:val="en-US" w:eastAsia="zh-CN"/>
        </w:rPr>
      </w:pPr>
      <w:bookmarkStart w:id="11" w:name="_GoBack"/>
      <w:bookmarkEnd w:id="11"/>
    </w:p>
    <w:p w:rsidR="00E33288" w:rsidRDefault="00E33288" w:rsidP="00A67CBF">
      <w:pPr>
        <w:pStyle w:val="Reasons"/>
        <w:jc w:val="center"/>
      </w:pPr>
      <w:r>
        <w:t>______________</w:t>
      </w:r>
    </w:p>
    <w:sectPr w:rsidR="00E33288">
      <w:headerReference w:type="default" r:id="rId12"/>
      <w:footerReference w:type="default" r:id="rId13"/>
      <w:footerReference w:type="first" r:id="rId1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575" w:rsidRDefault="00505575">
      <w:r>
        <w:separator/>
      </w:r>
    </w:p>
  </w:endnote>
  <w:endnote w:type="continuationSeparator" w:id="0">
    <w:p w:rsidR="00505575" w:rsidRDefault="00505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575" w:rsidRPr="00DA0469" w:rsidRDefault="00505575">
    <w:pPr>
      <w:pStyle w:val="Footer"/>
      <w:rPr>
        <w:lang w:val="en-US"/>
      </w:rPr>
    </w:pPr>
    <w:r>
      <w:fldChar w:fldCharType="begin"/>
    </w:r>
    <w:r w:rsidRPr="00DA0469">
      <w:rPr>
        <w:lang w:val="en-US"/>
      </w:rPr>
      <w:instrText xml:space="preserve"> FILENAME \p \* MERGEFORMAT </w:instrText>
    </w:r>
    <w:r>
      <w:fldChar w:fldCharType="separate"/>
    </w:r>
    <w:r w:rsidR="006D214C">
      <w:rPr>
        <w:lang w:val="en-US"/>
      </w:rPr>
      <w:t>P:\CHI\ITU-R\CONF-R\CMR15\000\004ADD01ADD02C.docx</w:t>
    </w:r>
    <w:r>
      <w:fldChar w:fldCharType="end"/>
    </w:r>
    <w:r>
      <w:t xml:space="preserve"> (389463)</w:t>
    </w:r>
    <w:r w:rsidRPr="00DA0469">
      <w:rPr>
        <w:lang w:val="en-US"/>
      </w:rPr>
      <w:tab/>
    </w:r>
    <w:r>
      <w:fldChar w:fldCharType="begin"/>
    </w:r>
    <w:r>
      <w:instrText xml:space="preserve"> savedate \@ dd.MM.yy </w:instrText>
    </w:r>
    <w:r>
      <w:fldChar w:fldCharType="separate"/>
    </w:r>
    <w:r w:rsidR="006D214C">
      <w:t>31.10.15</w:t>
    </w:r>
    <w:r>
      <w:fldChar w:fldCharType="end"/>
    </w:r>
    <w:r w:rsidRPr="00DA0469">
      <w:rPr>
        <w:lang w:val="en-US"/>
      </w:rPr>
      <w:tab/>
    </w:r>
    <w:r>
      <w:fldChar w:fldCharType="begin"/>
    </w:r>
    <w:r>
      <w:instrText xml:space="preserve"> printdate \@ dd.MM.yy </w:instrText>
    </w:r>
    <w:r>
      <w:fldChar w:fldCharType="separate"/>
    </w:r>
    <w:r w:rsidR="006D214C">
      <w:t>31.10.15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575" w:rsidRPr="00DA0469" w:rsidRDefault="00505575">
    <w:pPr>
      <w:pStyle w:val="Footer"/>
      <w:rPr>
        <w:lang w:val="en-US"/>
      </w:rPr>
    </w:pPr>
    <w:r>
      <w:fldChar w:fldCharType="begin"/>
    </w:r>
    <w:r w:rsidRPr="00DA0469">
      <w:rPr>
        <w:lang w:val="en-US"/>
      </w:rPr>
      <w:instrText xml:space="preserve"> FILENAME \p \* MERGEFORMAT </w:instrText>
    </w:r>
    <w:r>
      <w:fldChar w:fldCharType="separate"/>
    </w:r>
    <w:r w:rsidR="006D214C">
      <w:rPr>
        <w:lang w:val="en-US"/>
      </w:rPr>
      <w:t>P:\CHI\ITU-R\CONF-R\CMR15\000\004ADD01ADD02C.docx</w:t>
    </w:r>
    <w:r>
      <w:fldChar w:fldCharType="end"/>
    </w:r>
    <w:r>
      <w:t xml:space="preserve"> (389463)</w:t>
    </w:r>
    <w:r w:rsidRPr="00DA0469">
      <w:rPr>
        <w:lang w:val="en-US"/>
      </w:rPr>
      <w:tab/>
    </w:r>
    <w:r>
      <w:fldChar w:fldCharType="begin"/>
    </w:r>
    <w:r>
      <w:instrText xml:space="preserve"> savedate \@ dd.MM.yy </w:instrText>
    </w:r>
    <w:r>
      <w:fldChar w:fldCharType="separate"/>
    </w:r>
    <w:r w:rsidR="006D214C">
      <w:t>31.10.15</w:t>
    </w:r>
    <w:r>
      <w:fldChar w:fldCharType="end"/>
    </w:r>
    <w:r w:rsidRPr="00DA0469">
      <w:rPr>
        <w:lang w:val="en-US"/>
      </w:rPr>
      <w:tab/>
    </w:r>
    <w:r>
      <w:fldChar w:fldCharType="begin"/>
    </w:r>
    <w:r>
      <w:instrText xml:space="preserve"> printdate \@ dd.MM.yy </w:instrText>
    </w:r>
    <w:r>
      <w:fldChar w:fldCharType="separate"/>
    </w:r>
    <w:r w:rsidR="006D214C">
      <w:t>31.10.15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575" w:rsidRDefault="00505575">
      <w:r>
        <w:t>____________________</w:t>
      </w:r>
    </w:p>
  </w:footnote>
  <w:footnote w:type="continuationSeparator" w:id="0">
    <w:p w:rsidR="00505575" w:rsidRDefault="00505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575" w:rsidRDefault="0050557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6D214C">
      <w:rPr>
        <w:rStyle w:val="PageNumber"/>
        <w:noProof/>
      </w:rPr>
      <w:t>7</w:t>
    </w:r>
    <w:r>
      <w:rPr>
        <w:rStyle w:val="PageNumber"/>
      </w:rPr>
      <w:fldChar w:fldCharType="end"/>
    </w:r>
  </w:p>
  <w:p w:rsidR="00505575" w:rsidRDefault="00505575" w:rsidP="00120E5D">
    <w:pPr>
      <w:pStyle w:val="Header"/>
      <w:rPr>
        <w:lang w:val="en-US"/>
      </w:rPr>
    </w:pPr>
    <w:r>
      <w:rPr>
        <w:rStyle w:val="PageNumber"/>
      </w:rPr>
      <w:t>CMR15/4</w:t>
    </w:r>
    <w:r>
      <w:rPr>
        <w:rStyle w:val="PageNumber"/>
        <w:rFonts w:hint="eastAsia"/>
        <w:lang w:eastAsia="zh-CN"/>
      </w:rPr>
      <w:t>(</w:t>
    </w:r>
    <w:r>
      <w:rPr>
        <w:rStyle w:val="PageNumber"/>
        <w:lang w:eastAsia="zh-CN"/>
      </w:rPr>
      <w:t>Add.1</w:t>
    </w:r>
    <w:r>
      <w:rPr>
        <w:rStyle w:val="PageNumber"/>
        <w:rFonts w:hint="eastAsia"/>
        <w:lang w:eastAsia="zh-CN"/>
      </w:rPr>
      <w:t>)</w:t>
    </w:r>
    <w:r>
      <w:rPr>
        <w:rStyle w:val="PageNumber"/>
        <w:lang w:eastAsia="zh-CN"/>
      </w:rPr>
      <w:t>(Add.2)</w:t>
    </w:r>
    <w:r>
      <w:rPr>
        <w:rStyle w:val="PageNumber"/>
      </w:rP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52DA9"/>
    <w:multiLevelType w:val="hybridMultilevel"/>
    <w:tmpl w:val="D73A79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CF86868"/>
    <w:multiLevelType w:val="hybridMultilevel"/>
    <w:tmpl w:val="3BC8CC62"/>
    <w:lvl w:ilvl="0" w:tplc="2F90371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9D309F"/>
    <w:multiLevelType w:val="hybridMultilevel"/>
    <w:tmpl w:val="4AD6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A00C86"/>
    <w:multiLevelType w:val="hybridMultilevel"/>
    <w:tmpl w:val="4E4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3C3382"/>
    <w:multiLevelType w:val="hybridMultilevel"/>
    <w:tmpl w:val="826C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DF60CF"/>
    <w:multiLevelType w:val="hybridMultilevel"/>
    <w:tmpl w:val="4FEEC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6B3"/>
    <w:rsid w:val="000130C7"/>
    <w:rsid w:val="000152E3"/>
    <w:rsid w:val="00023245"/>
    <w:rsid w:val="000264C2"/>
    <w:rsid w:val="00037C90"/>
    <w:rsid w:val="000C09BA"/>
    <w:rsid w:val="000C1F1E"/>
    <w:rsid w:val="000C6AA7"/>
    <w:rsid w:val="000D676A"/>
    <w:rsid w:val="00120E5D"/>
    <w:rsid w:val="0015779C"/>
    <w:rsid w:val="00162D00"/>
    <w:rsid w:val="00163269"/>
    <w:rsid w:val="00166859"/>
    <w:rsid w:val="001733F1"/>
    <w:rsid w:val="001765EC"/>
    <w:rsid w:val="00183641"/>
    <w:rsid w:val="001853E8"/>
    <w:rsid w:val="00191F8B"/>
    <w:rsid w:val="00197E20"/>
    <w:rsid w:val="001D1599"/>
    <w:rsid w:val="001F4EA6"/>
    <w:rsid w:val="00214959"/>
    <w:rsid w:val="00247605"/>
    <w:rsid w:val="002743A8"/>
    <w:rsid w:val="00282145"/>
    <w:rsid w:val="002A3400"/>
    <w:rsid w:val="002A4C9C"/>
    <w:rsid w:val="002B509B"/>
    <w:rsid w:val="002E2A59"/>
    <w:rsid w:val="002E3BD8"/>
    <w:rsid w:val="002F069D"/>
    <w:rsid w:val="003169D2"/>
    <w:rsid w:val="00376786"/>
    <w:rsid w:val="00380439"/>
    <w:rsid w:val="003B4BEF"/>
    <w:rsid w:val="003B583E"/>
    <w:rsid w:val="003C6B45"/>
    <w:rsid w:val="003F1634"/>
    <w:rsid w:val="003F57C4"/>
    <w:rsid w:val="0041282E"/>
    <w:rsid w:val="00437869"/>
    <w:rsid w:val="004C4554"/>
    <w:rsid w:val="004D11AC"/>
    <w:rsid w:val="004D1B32"/>
    <w:rsid w:val="004D2DEC"/>
    <w:rsid w:val="004F2BE6"/>
    <w:rsid w:val="00501E11"/>
    <w:rsid w:val="00505575"/>
    <w:rsid w:val="00527E8A"/>
    <w:rsid w:val="00542E85"/>
    <w:rsid w:val="00545E90"/>
    <w:rsid w:val="00562479"/>
    <w:rsid w:val="0057319E"/>
    <w:rsid w:val="00576849"/>
    <w:rsid w:val="00582EED"/>
    <w:rsid w:val="00587653"/>
    <w:rsid w:val="005A0ACB"/>
    <w:rsid w:val="005B20A7"/>
    <w:rsid w:val="005C2A60"/>
    <w:rsid w:val="005E425E"/>
    <w:rsid w:val="005E7FD8"/>
    <w:rsid w:val="00603E7C"/>
    <w:rsid w:val="00636568"/>
    <w:rsid w:val="00644391"/>
    <w:rsid w:val="00647712"/>
    <w:rsid w:val="00655682"/>
    <w:rsid w:val="00662E12"/>
    <w:rsid w:val="00691142"/>
    <w:rsid w:val="006B67CE"/>
    <w:rsid w:val="006C38ED"/>
    <w:rsid w:val="006D214C"/>
    <w:rsid w:val="006E6182"/>
    <w:rsid w:val="007067F4"/>
    <w:rsid w:val="00736415"/>
    <w:rsid w:val="007375AE"/>
    <w:rsid w:val="007563B4"/>
    <w:rsid w:val="0077063C"/>
    <w:rsid w:val="00770D2A"/>
    <w:rsid w:val="007864F6"/>
    <w:rsid w:val="007C0960"/>
    <w:rsid w:val="007C71C7"/>
    <w:rsid w:val="007F0FC5"/>
    <w:rsid w:val="007F5C36"/>
    <w:rsid w:val="00802ADB"/>
    <w:rsid w:val="008129A9"/>
    <w:rsid w:val="00815EB1"/>
    <w:rsid w:val="00816297"/>
    <w:rsid w:val="00824BD6"/>
    <w:rsid w:val="008429CB"/>
    <w:rsid w:val="00844734"/>
    <w:rsid w:val="008656B3"/>
    <w:rsid w:val="00865DFB"/>
    <w:rsid w:val="008A5BB5"/>
    <w:rsid w:val="008B6852"/>
    <w:rsid w:val="008D1D14"/>
    <w:rsid w:val="008E7C8E"/>
    <w:rsid w:val="008F10D4"/>
    <w:rsid w:val="00912959"/>
    <w:rsid w:val="00927D60"/>
    <w:rsid w:val="009815CE"/>
    <w:rsid w:val="0099525B"/>
    <w:rsid w:val="009A4ADB"/>
    <w:rsid w:val="009C0B8B"/>
    <w:rsid w:val="009C4A63"/>
    <w:rsid w:val="009F3E58"/>
    <w:rsid w:val="00A05E93"/>
    <w:rsid w:val="00A129C2"/>
    <w:rsid w:val="00A31B14"/>
    <w:rsid w:val="00A323DC"/>
    <w:rsid w:val="00A51634"/>
    <w:rsid w:val="00A54225"/>
    <w:rsid w:val="00A67CBF"/>
    <w:rsid w:val="00A815BE"/>
    <w:rsid w:val="00A85A1D"/>
    <w:rsid w:val="00AA2A98"/>
    <w:rsid w:val="00AA5DA1"/>
    <w:rsid w:val="00AB4566"/>
    <w:rsid w:val="00AC09AB"/>
    <w:rsid w:val="00AE369F"/>
    <w:rsid w:val="00B026CB"/>
    <w:rsid w:val="00B365D8"/>
    <w:rsid w:val="00B423FC"/>
    <w:rsid w:val="00B507B5"/>
    <w:rsid w:val="00B81E80"/>
    <w:rsid w:val="00B851D4"/>
    <w:rsid w:val="00B95072"/>
    <w:rsid w:val="00BB26CD"/>
    <w:rsid w:val="00BC1234"/>
    <w:rsid w:val="00BE09AF"/>
    <w:rsid w:val="00C07239"/>
    <w:rsid w:val="00C14AE8"/>
    <w:rsid w:val="00C21762"/>
    <w:rsid w:val="00C31AD3"/>
    <w:rsid w:val="00C364B1"/>
    <w:rsid w:val="00C47D87"/>
    <w:rsid w:val="00C51290"/>
    <w:rsid w:val="00C627F9"/>
    <w:rsid w:val="00C6584D"/>
    <w:rsid w:val="00C9288E"/>
    <w:rsid w:val="00CC73D7"/>
    <w:rsid w:val="00CF0AD7"/>
    <w:rsid w:val="00CF0BE1"/>
    <w:rsid w:val="00D21A99"/>
    <w:rsid w:val="00D24DCD"/>
    <w:rsid w:val="00D308CE"/>
    <w:rsid w:val="00D36997"/>
    <w:rsid w:val="00D52A14"/>
    <w:rsid w:val="00D81502"/>
    <w:rsid w:val="00D83051"/>
    <w:rsid w:val="00D93133"/>
    <w:rsid w:val="00DA0469"/>
    <w:rsid w:val="00DD13B7"/>
    <w:rsid w:val="00DF3B0C"/>
    <w:rsid w:val="00E069A4"/>
    <w:rsid w:val="00E22A25"/>
    <w:rsid w:val="00E27371"/>
    <w:rsid w:val="00E33288"/>
    <w:rsid w:val="00E560F1"/>
    <w:rsid w:val="00E61506"/>
    <w:rsid w:val="00E92EEC"/>
    <w:rsid w:val="00EA0497"/>
    <w:rsid w:val="00EB1562"/>
    <w:rsid w:val="00EB3D43"/>
    <w:rsid w:val="00EC4DE9"/>
    <w:rsid w:val="00EE376D"/>
    <w:rsid w:val="00EE4E84"/>
    <w:rsid w:val="00EE5F61"/>
    <w:rsid w:val="00EF28EB"/>
    <w:rsid w:val="00F25275"/>
    <w:rsid w:val="00F71F78"/>
    <w:rsid w:val="00FC59C4"/>
    <w:rsid w:val="00FE3918"/>
    <w:rsid w:val="00FE67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43188A56-09E7-411B-B058-6BC86472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D0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162D00"/>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162D00"/>
    <w:pPr>
      <w:spacing w:before="200"/>
      <w:outlineLvl w:val="1"/>
    </w:pPr>
    <w:rPr>
      <w:sz w:val="24"/>
    </w:rPr>
  </w:style>
  <w:style w:type="paragraph" w:styleId="Heading3">
    <w:name w:val="heading 3"/>
    <w:basedOn w:val="Heading1"/>
    <w:next w:val="Normal"/>
    <w:qFormat/>
    <w:rsid w:val="00162D00"/>
    <w:pPr>
      <w:tabs>
        <w:tab w:val="clear" w:pos="1134"/>
      </w:tabs>
      <w:spacing w:before="200"/>
      <w:outlineLvl w:val="2"/>
    </w:pPr>
    <w:rPr>
      <w:sz w:val="24"/>
    </w:rPr>
  </w:style>
  <w:style w:type="paragraph" w:styleId="Heading4">
    <w:name w:val="heading 4"/>
    <w:basedOn w:val="Heading3"/>
    <w:next w:val="Normal"/>
    <w:qFormat/>
    <w:rsid w:val="00162D00"/>
    <w:pPr>
      <w:outlineLvl w:val="3"/>
    </w:pPr>
  </w:style>
  <w:style w:type="paragraph" w:styleId="Heading5">
    <w:name w:val="heading 5"/>
    <w:basedOn w:val="Heading4"/>
    <w:next w:val="Normal"/>
    <w:qFormat/>
    <w:rsid w:val="00162D00"/>
    <w:pPr>
      <w:outlineLvl w:val="4"/>
    </w:pPr>
  </w:style>
  <w:style w:type="paragraph" w:styleId="Heading6">
    <w:name w:val="heading 6"/>
    <w:basedOn w:val="Heading4"/>
    <w:next w:val="Normal"/>
    <w:qFormat/>
    <w:rsid w:val="00162D00"/>
    <w:pPr>
      <w:outlineLvl w:val="5"/>
    </w:pPr>
  </w:style>
  <w:style w:type="paragraph" w:styleId="Heading7">
    <w:name w:val="heading 7"/>
    <w:basedOn w:val="Heading6"/>
    <w:next w:val="Normal"/>
    <w:qFormat/>
    <w:rsid w:val="00162D00"/>
    <w:pPr>
      <w:outlineLvl w:val="6"/>
    </w:pPr>
  </w:style>
  <w:style w:type="paragraph" w:styleId="Heading8">
    <w:name w:val="heading 8"/>
    <w:basedOn w:val="Heading6"/>
    <w:next w:val="Normal"/>
    <w:qFormat/>
    <w:rsid w:val="00162D00"/>
    <w:pPr>
      <w:outlineLvl w:val="7"/>
    </w:pPr>
  </w:style>
  <w:style w:type="paragraph" w:styleId="Heading9">
    <w:name w:val="heading 9"/>
    <w:basedOn w:val="Heading6"/>
    <w:next w:val="Normal"/>
    <w:qFormat/>
    <w:rsid w:val="00162D0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162D00"/>
    <w:pPr>
      <w:spacing w:before="360"/>
    </w:pPr>
  </w:style>
  <w:style w:type="paragraph" w:customStyle="1" w:styleId="Artheading">
    <w:name w:val="Art_heading"/>
    <w:basedOn w:val="Normal"/>
    <w:next w:val="Normal"/>
    <w:rsid w:val="00162D00"/>
    <w:pPr>
      <w:spacing w:before="480"/>
      <w:jc w:val="center"/>
    </w:pPr>
    <w:rPr>
      <w:rFonts w:ascii="Times New Roman Bold" w:hAnsi="Times New Roman Bold"/>
      <w:b/>
      <w:sz w:val="28"/>
    </w:rPr>
  </w:style>
  <w:style w:type="paragraph" w:customStyle="1" w:styleId="ArtNo">
    <w:name w:val="Art_No"/>
    <w:basedOn w:val="Normal"/>
    <w:next w:val="Arttitle"/>
    <w:rsid w:val="00162D00"/>
    <w:pPr>
      <w:keepNext/>
      <w:keepLines/>
      <w:spacing w:before="480"/>
      <w:jc w:val="center"/>
    </w:pPr>
    <w:rPr>
      <w:caps/>
      <w:sz w:val="28"/>
    </w:rPr>
  </w:style>
  <w:style w:type="paragraph" w:customStyle="1" w:styleId="Arttitle">
    <w:name w:val="Art_title"/>
    <w:basedOn w:val="Normal"/>
    <w:next w:val="Normal"/>
    <w:rsid w:val="00162D00"/>
    <w:pPr>
      <w:keepNext/>
      <w:keepLines/>
      <w:spacing w:before="240"/>
      <w:jc w:val="center"/>
    </w:pPr>
    <w:rPr>
      <w:b/>
      <w:sz w:val="28"/>
    </w:rPr>
  </w:style>
  <w:style w:type="paragraph" w:customStyle="1" w:styleId="Call">
    <w:name w:val="Call"/>
    <w:basedOn w:val="Normal"/>
    <w:next w:val="Normal"/>
    <w:rsid w:val="00162D00"/>
    <w:pPr>
      <w:keepNext/>
      <w:keepLines/>
      <w:spacing w:before="160"/>
      <w:ind w:left="1134"/>
    </w:pPr>
    <w:rPr>
      <w:rFonts w:ascii="STKaiti" w:eastAsia="STKaiti" w:hAnsi="STKaiti"/>
    </w:rPr>
  </w:style>
  <w:style w:type="paragraph" w:customStyle="1" w:styleId="ChapNo">
    <w:name w:val="Chap_No"/>
    <w:basedOn w:val="ArtNo"/>
    <w:next w:val="Chaptitle"/>
    <w:rsid w:val="00162D00"/>
    <w:rPr>
      <w:rFonts w:ascii="Times New Roman Bold" w:hAnsi="Times New Roman Bold"/>
      <w:b/>
    </w:rPr>
  </w:style>
  <w:style w:type="paragraph" w:customStyle="1" w:styleId="Chaptitle">
    <w:name w:val="Chap_title"/>
    <w:basedOn w:val="Arttitle"/>
    <w:next w:val="Normal"/>
    <w:rsid w:val="00162D00"/>
  </w:style>
  <w:style w:type="character" w:styleId="EndnoteReference">
    <w:name w:val="endnote reference"/>
    <w:basedOn w:val="DefaultParagraphFont"/>
    <w:semiHidden/>
    <w:rsid w:val="00162D00"/>
    <w:rPr>
      <w:vertAlign w:val="superscript"/>
    </w:rPr>
  </w:style>
  <w:style w:type="paragraph" w:customStyle="1" w:styleId="enumlev1">
    <w:name w:val="enumlev1"/>
    <w:basedOn w:val="Normal"/>
    <w:rsid w:val="00162D00"/>
    <w:pPr>
      <w:tabs>
        <w:tab w:val="clear" w:pos="2268"/>
        <w:tab w:val="left" w:pos="2608"/>
        <w:tab w:val="left" w:pos="3345"/>
      </w:tabs>
      <w:spacing w:before="80"/>
      <w:ind w:left="1134" w:hanging="1134"/>
    </w:pPr>
  </w:style>
  <w:style w:type="paragraph" w:customStyle="1" w:styleId="enumlev2">
    <w:name w:val="enumlev2"/>
    <w:basedOn w:val="enumlev1"/>
    <w:rsid w:val="00162D00"/>
    <w:pPr>
      <w:ind w:left="1871" w:hanging="737"/>
    </w:pPr>
  </w:style>
  <w:style w:type="paragraph" w:customStyle="1" w:styleId="enumlev3">
    <w:name w:val="enumlev3"/>
    <w:basedOn w:val="enumlev2"/>
    <w:rsid w:val="00162D00"/>
    <w:pPr>
      <w:ind w:left="2268" w:hanging="397"/>
    </w:pPr>
  </w:style>
  <w:style w:type="paragraph" w:customStyle="1" w:styleId="Equation">
    <w:name w:val="Equation"/>
    <w:basedOn w:val="Normal"/>
    <w:rsid w:val="00162D00"/>
    <w:pPr>
      <w:tabs>
        <w:tab w:val="clear" w:pos="1871"/>
        <w:tab w:val="clear" w:pos="2268"/>
        <w:tab w:val="center" w:pos="4820"/>
        <w:tab w:val="right" w:pos="9639"/>
      </w:tabs>
    </w:pPr>
  </w:style>
  <w:style w:type="paragraph" w:customStyle="1" w:styleId="Equationlegend">
    <w:name w:val="Equation_legend"/>
    <w:basedOn w:val="NormalIndent"/>
    <w:rsid w:val="00162D00"/>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162D00"/>
    <w:pPr>
      <w:keepNext/>
      <w:keepLines/>
      <w:spacing w:before="20" w:after="20"/>
    </w:pPr>
    <w:rPr>
      <w:sz w:val="18"/>
    </w:rPr>
  </w:style>
  <w:style w:type="paragraph" w:customStyle="1" w:styleId="QuestionNo">
    <w:name w:val="Question_No"/>
    <w:basedOn w:val="RecNo"/>
    <w:next w:val="Questiontitle"/>
    <w:rsid w:val="00162D00"/>
  </w:style>
  <w:style w:type="paragraph" w:customStyle="1" w:styleId="RecNo">
    <w:name w:val="Rec_No"/>
    <w:basedOn w:val="Normal"/>
    <w:next w:val="Rectitle"/>
    <w:rsid w:val="00162D00"/>
    <w:pPr>
      <w:keepNext/>
      <w:keepLines/>
      <w:spacing w:before="480"/>
      <w:jc w:val="center"/>
    </w:pPr>
    <w:rPr>
      <w:caps/>
      <w:sz w:val="28"/>
    </w:rPr>
  </w:style>
  <w:style w:type="paragraph" w:customStyle="1" w:styleId="Rectitle">
    <w:name w:val="Rec_title"/>
    <w:basedOn w:val="RecNo"/>
    <w:next w:val="Recref"/>
    <w:rsid w:val="00162D00"/>
    <w:pPr>
      <w:spacing w:before="240"/>
    </w:pPr>
    <w:rPr>
      <w:rFonts w:ascii="Times New Roman Bold" w:hAnsi="Times New Roman Bold"/>
      <w:b/>
      <w:caps w:val="0"/>
    </w:rPr>
  </w:style>
  <w:style w:type="paragraph" w:customStyle="1" w:styleId="Questiontitle">
    <w:name w:val="Question_title"/>
    <w:basedOn w:val="Rectitle"/>
    <w:next w:val="Questionref"/>
    <w:rsid w:val="00162D00"/>
  </w:style>
  <w:style w:type="paragraph" w:customStyle="1" w:styleId="Questionref">
    <w:name w:val="Question_ref"/>
    <w:basedOn w:val="Recref"/>
    <w:next w:val="Questiondate"/>
    <w:rsid w:val="00162D00"/>
  </w:style>
  <w:style w:type="paragraph" w:customStyle="1" w:styleId="Recref">
    <w:name w:val="Rec_ref"/>
    <w:basedOn w:val="Rectitle"/>
    <w:next w:val="Recdate"/>
    <w:rsid w:val="00162D00"/>
    <w:pPr>
      <w:spacing w:before="120"/>
    </w:pPr>
    <w:rPr>
      <w:rFonts w:ascii="Times New Roman" w:hAnsi="Times New Roman"/>
      <w:b w:val="0"/>
      <w:sz w:val="24"/>
    </w:rPr>
  </w:style>
  <w:style w:type="paragraph" w:customStyle="1" w:styleId="Recdate">
    <w:name w:val="Rec_date"/>
    <w:basedOn w:val="Recref"/>
    <w:next w:val="Normalaftertitle0"/>
    <w:rsid w:val="00162D00"/>
    <w:pPr>
      <w:jc w:val="right"/>
    </w:pPr>
    <w:rPr>
      <w:sz w:val="22"/>
    </w:rPr>
  </w:style>
  <w:style w:type="paragraph" w:customStyle="1" w:styleId="Questiondate">
    <w:name w:val="Question_date"/>
    <w:basedOn w:val="Recdate"/>
    <w:next w:val="Normalaftertitle0"/>
    <w:rsid w:val="00162D00"/>
  </w:style>
  <w:style w:type="paragraph" w:customStyle="1" w:styleId="Tabletext">
    <w:name w:val="Table_text"/>
    <w:basedOn w:val="Normal"/>
    <w:link w:val="TabletextChar"/>
    <w:rsid w:val="00162D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162D00"/>
    <w:pPr>
      <w:keepNext w:val="0"/>
    </w:pPr>
  </w:style>
  <w:style w:type="paragraph" w:styleId="Footer">
    <w:name w:val="footer"/>
    <w:basedOn w:val="Normal"/>
    <w:rsid w:val="00162D00"/>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162D00"/>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62D00"/>
    <w:rPr>
      <w:position w:val="6"/>
      <w:sz w:val="18"/>
    </w:rPr>
  </w:style>
  <w:style w:type="paragraph" w:styleId="FootnoteText">
    <w:name w:val="footnote text"/>
    <w:basedOn w:val="Normal"/>
    <w:rsid w:val="00162D00"/>
    <w:pPr>
      <w:keepLines/>
      <w:tabs>
        <w:tab w:val="left" w:pos="255"/>
      </w:tabs>
    </w:pPr>
    <w:rPr>
      <w:sz w:val="22"/>
    </w:rPr>
  </w:style>
  <w:style w:type="paragraph" w:customStyle="1" w:styleId="Note">
    <w:name w:val="Note"/>
    <w:basedOn w:val="Normal"/>
    <w:rsid w:val="00162D00"/>
    <w:pPr>
      <w:tabs>
        <w:tab w:val="left" w:pos="284"/>
      </w:tabs>
      <w:spacing w:before="80"/>
    </w:pPr>
  </w:style>
  <w:style w:type="paragraph" w:styleId="Header">
    <w:name w:val="header"/>
    <w:basedOn w:val="Normal"/>
    <w:rsid w:val="00162D00"/>
    <w:pPr>
      <w:spacing w:before="0"/>
      <w:jc w:val="center"/>
    </w:pPr>
    <w:rPr>
      <w:sz w:val="18"/>
    </w:rPr>
  </w:style>
  <w:style w:type="paragraph" w:styleId="Index1">
    <w:name w:val="index 1"/>
    <w:basedOn w:val="Normal"/>
    <w:next w:val="Normal"/>
    <w:semiHidden/>
    <w:rsid w:val="00162D00"/>
  </w:style>
  <w:style w:type="paragraph" w:styleId="Index2">
    <w:name w:val="index 2"/>
    <w:basedOn w:val="Normal"/>
    <w:next w:val="Normal"/>
    <w:semiHidden/>
    <w:rsid w:val="00162D00"/>
    <w:pPr>
      <w:ind w:left="283"/>
    </w:pPr>
  </w:style>
  <w:style w:type="paragraph" w:styleId="Index3">
    <w:name w:val="index 3"/>
    <w:basedOn w:val="Normal"/>
    <w:next w:val="Normal"/>
    <w:semiHidden/>
    <w:rsid w:val="00162D00"/>
    <w:pPr>
      <w:ind w:left="566"/>
    </w:pPr>
  </w:style>
  <w:style w:type="paragraph" w:customStyle="1" w:styleId="PartNo">
    <w:name w:val="Part_No"/>
    <w:basedOn w:val="AnnexNo"/>
    <w:next w:val="Partref"/>
    <w:rsid w:val="00162D00"/>
  </w:style>
  <w:style w:type="paragraph" w:customStyle="1" w:styleId="Partref">
    <w:name w:val="Part_ref"/>
    <w:basedOn w:val="Annexref"/>
    <w:next w:val="Parttitle"/>
    <w:rsid w:val="00162D00"/>
  </w:style>
  <w:style w:type="paragraph" w:customStyle="1" w:styleId="Parttitle">
    <w:name w:val="Part_title"/>
    <w:basedOn w:val="Annextitle"/>
    <w:next w:val="Normalaftertitle0"/>
    <w:rsid w:val="00162D00"/>
  </w:style>
  <w:style w:type="paragraph" w:customStyle="1" w:styleId="Reftext">
    <w:name w:val="Ref_text"/>
    <w:basedOn w:val="Normal"/>
    <w:rsid w:val="00162D00"/>
    <w:pPr>
      <w:ind w:left="1134" w:hanging="1134"/>
    </w:pPr>
  </w:style>
  <w:style w:type="paragraph" w:customStyle="1" w:styleId="Reftitle">
    <w:name w:val="Ref_title"/>
    <w:basedOn w:val="Normal"/>
    <w:next w:val="Reftext"/>
    <w:rsid w:val="00162D00"/>
    <w:pPr>
      <w:spacing w:before="480"/>
      <w:jc w:val="center"/>
    </w:pPr>
    <w:rPr>
      <w:caps/>
    </w:rPr>
  </w:style>
  <w:style w:type="paragraph" w:customStyle="1" w:styleId="Repdate">
    <w:name w:val="Rep_date"/>
    <w:basedOn w:val="Recdate"/>
    <w:next w:val="Normalaftertitle0"/>
    <w:rsid w:val="00162D00"/>
  </w:style>
  <w:style w:type="paragraph" w:customStyle="1" w:styleId="Reptitle">
    <w:name w:val="Rep_title"/>
    <w:basedOn w:val="Rectitle"/>
    <w:next w:val="Repref"/>
    <w:rsid w:val="00162D00"/>
  </w:style>
  <w:style w:type="paragraph" w:customStyle="1" w:styleId="Repref">
    <w:name w:val="Rep_ref"/>
    <w:basedOn w:val="Recref"/>
    <w:next w:val="Repdate"/>
    <w:rsid w:val="00162D00"/>
  </w:style>
  <w:style w:type="paragraph" w:customStyle="1" w:styleId="Resdate">
    <w:name w:val="Res_date"/>
    <w:basedOn w:val="Recdate"/>
    <w:next w:val="Normalaftertitle0"/>
    <w:rsid w:val="00162D00"/>
  </w:style>
  <w:style w:type="paragraph" w:customStyle="1" w:styleId="Restitle">
    <w:name w:val="Res_title"/>
    <w:basedOn w:val="Rectitle"/>
    <w:next w:val="Resref"/>
    <w:rsid w:val="00162D00"/>
  </w:style>
  <w:style w:type="paragraph" w:customStyle="1" w:styleId="Resref">
    <w:name w:val="Res_ref"/>
    <w:basedOn w:val="Recref"/>
    <w:next w:val="Resdate"/>
    <w:rsid w:val="00162D00"/>
  </w:style>
  <w:style w:type="paragraph" w:customStyle="1" w:styleId="SectionNo">
    <w:name w:val="Section_No"/>
    <w:basedOn w:val="AnnexNo"/>
    <w:next w:val="Sectiontitle"/>
    <w:rsid w:val="00162D00"/>
  </w:style>
  <w:style w:type="paragraph" w:customStyle="1" w:styleId="Sectiontitle">
    <w:name w:val="Section_title"/>
    <w:basedOn w:val="Annextitle"/>
    <w:next w:val="Normalaftertitle0"/>
    <w:rsid w:val="00162D00"/>
  </w:style>
  <w:style w:type="paragraph" w:customStyle="1" w:styleId="Source">
    <w:name w:val="Source"/>
    <w:basedOn w:val="Normal"/>
    <w:next w:val="Normal"/>
    <w:rsid w:val="00162D00"/>
    <w:pPr>
      <w:spacing w:before="840"/>
      <w:jc w:val="center"/>
    </w:pPr>
    <w:rPr>
      <w:b/>
      <w:sz w:val="28"/>
    </w:rPr>
  </w:style>
  <w:style w:type="paragraph" w:customStyle="1" w:styleId="SpecialFooter">
    <w:name w:val="Special Footer"/>
    <w:basedOn w:val="Footer"/>
    <w:rsid w:val="00162D00"/>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162D00"/>
    <w:pPr>
      <w:keepNext/>
      <w:spacing w:before="80" w:after="80"/>
      <w:jc w:val="center"/>
    </w:pPr>
    <w:rPr>
      <w:rFonts w:ascii="Times New Roman Bold" w:hAnsi="Times New Roman Bold"/>
      <w:b/>
    </w:rPr>
  </w:style>
  <w:style w:type="paragraph" w:customStyle="1" w:styleId="Tablelegend">
    <w:name w:val="Table_legend"/>
    <w:basedOn w:val="Tabletext"/>
    <w:rsid w:val="00162D00"/>
    <w:pPr>
      <w:spacing w:before="120"/>
    </w:pPr>
  </w:style>
  <w:style w:type="paragraph" w:customStyle="1" w:styleId="TableNo">
    <w:name w:val="Table_No"/>
    <w:basedOn w:val="Normal"/>
    <w:next w:val="Tabletitle"/>
    <w:uiPriority w:val="99"/>
    <w:rsid w:val="00162D00"/>
    <w:pPr>
      <w:keepNext/>
      <w:spacing w:before="560" w:after="120"/>
      <w:jc w:val="center"/>
    </w:pPr>
    <w:rPr>
      <w:caps/>
      <w:sz w:val="20"/>
    </w:rPr>
  </w:style>
  <w:style w:type="paragraph" w:customStyle="1" w:styleId="Tabletitle">
    <w:name w:val="Table_title"/>
    <w:basedOn w:val="Normal"/>
    <w:next w:val="Tabletext"/>
    <w:rsid w:val="00162D00"/>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162D00"/>
    <w:pPr>
      <w:keepNext/>
      <w:spacing w:before="560"/>
      <w:jc w:val="center"/>
    </w:pPr>
    <w:rPr>
      <w:sz w:val="20"/>
    </w:rPr>
  </w:style>
  <w:style w:type="paragraph" w:customStyle="1" w:styleId="Title1">
    <w:name w:val="Title 1"/>
    <w:basedOn w:val="Source"/>
    <w:next w:val="Title2"/>
    <w:uiPriority w:val="99"/>
    <w:rsid w:val="00162D00"/>
    <w:pPr>
      <w:tabs>
        <w:tab w:val="left" w:pos="567"/>
        <w:tab w:val="left" w:pos="1701"/>
        <w:tab w:val="left" w:pos="2835"/>
      </w:tabs>
      <w:spacing w:before="240"/>
    </w:pPr>
    <w:rPr>
      <w:b w:val="0"/>
      <w:caps/>
    </w:rPr>
  </w:style>
  <w:style w:type="paragraph" w:customStyle="1" w:styleId="Title2">
    <w:name w:val="Title 2"/>
    <w:basedOn w:val="Source"/>
    <w:next w:val="Title3"/>
    <w:rsid w:val="00162D00"/>
    <w:pPr>
      <w:overflowPunct/>
      <w:autoSpaceDE/>
      <w:autoSpaceDN/>
      <w:adjustRightInd/>
      <w:spacing w:before="480"/>
      <w:textAlignment w:val="auto"/>
    </w:pPr>
    <w:rPr>
      <w:b w:val="0"/>
      <w:caps/>
    </w:rPr>
  </w:style>
  <w:style w:type="paragraph" w:customStyle="1" w:styleId="Title3">
    <w:name w:val="Title 3"/>
    <w:basedOn w:val="Title2"/>
    <w:next w:val="Title4"/>
    <w:rsid w:val="00162D00"/>
    <w:pPr>
      <w:spacing w:before="240"/>
    </w:pPr>
    <w:rPr>
      <w:caps w:val="0"/>
    </w:rPr>
  </w:style>
  <w:style w:type="paragraph" w:customStyle="1" w:styleId="Title4">
    <w:name w:val="Title 4"/>
    <w:basedOn w:val="Title3"/>
    <w:next w:val="Heading1"/>
    <w:rsid w:val="00162D00"/>
    <w:rPr>
      <w:b/>
    </w:rPr>
  </w:style>
  <w:style w:type="paragraph" w:customStyle="1" w:styleId="toc0">
    <w:name w:val="toc 0"/>
    <w:basedOn w:val="Normal"/>
    <w:next w:val="TOC1"/>
    <w:rsid w:val="00162D00"/>
    <w:pPr>
      <w:tabs>
        <w:tab w:val="clear" w:pos="1134"/>
        <w:tab w:val="clear" w:pos="1871"/>
        <w:tab w:val="clear" w:pos="2268"/>
        <w:tab w:val="right" w:pos="9781"/>
      </w:tabs>
    </w:pPr>
    <w:rPr>
      <w:b/>
    </w:rPr>
  </w:style>
  <w:style w:type="paragraph" w:styleId="TOC1">
    <w:name w:val="toc 1"/>
    <w:basedOn w:val="Normal"/>
    <w:rsid w:val="00162D0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62D00"/>
    <w:pPr>
      <w:spacing w:before="120"/>
    </w:pPr>
  </w:style>
  <w:style w:type="paragraph" w:styleId="TOC3">
    <w:name w:val="toc 3"/>
    <w:basedOn w:val="TOC2"/>
    <w:rsid w:val="00162D00"/>
  </w:style>
  <w:style w:type="paragraph" w:styleId="TOC4">
    <w:name w:val="toc 4"/>
    <w:basedOn w:val="TOC3"/>
    <w:rsid w:val="00162D00"/>
  </w:style>
  <w:style w:type="paragraph" w:styleId="TOC5">
    <w:name w:val="toc 5"/>
    <w:basedOn w:val="TOC4"/>
    <w:rsid w:val="00162D00"/>
  </w:style>
  <w:style w:type="paragraph" w:styleId="TOC6">
    <w:name w:val="toc 6"/>
    <w:basedOn w:val="TOC4"/>
    <w:semiHidden/>
    <w:rsid w:val="00162D00"/>
  </w:style>
  <w:style w:type="paragraph" w:styleId="TOC7">
    <w:name w:val="toc 7"/>
    <w:basedOn w:val="TOC4"/>
    <w:semiHidden/>
    <w:rsid w:val="00162D00"/>
  </w:style>
  <w:style w:type="paragraph" w:styleId="TOC8">
    <w:name w:val="toc 8"/>
    <w:basedOn w:val="TOC4"/>
    <w:semiHidden/>
    <w:rsid w:val="00162D00"/>
  </w:style>
  <w:style w:type="character" w:customStyle="1" w:styleId="Appdef">
    <w:name w:val="App_def"/>
    <w:basedOn w:val="DefaultParagraphFont"/>
    <w:rsid w:val="00162D00"/>
    <w:rPr>
      <w:rFonts w:ascii="Times New Roman" w:hAnsi="Times New Roman"/>
      <w:b/>
    </w:rPr>
  </w:style>
  <w:style w:type="character" w:customStyle="1" w:styleId="Appref">
    <w:name w:val="App_ref"/>
    <w:basedOn w:val="DefaultParagraphFont"/>
    <w:rsid w:val="00162D00"/>
  </w:style>
  <w:style w:type="character" w:customStyle="1" w:styleId="Artdef">
    <w:name w:val="Art_def"/>
    <w:basedOn w:val="DefaultParagraphFont"/>
    <w:rsid w:val="00162D00"/>
    <w:rPr>
      <w:rFonts w:ascii="Times New Roman" w:hAnsi="Times New Roman"/>
      <w:b/>
    </w:rPr>
  </w:style>
  <w:style w:type="character" w:customStyle="1" w:styleId="Artref">
    <w:name w:val="Art_ref"/>
    <w:basedOn w:val="DefaultParagraphFont"/>
    <w:rsid w:val="00162D00"/>
  </w:style>
  <w:style w:type="character" w:customStyle="1" w:styleId="Recdef">
    <w:name w:val="Rec_def"/>
    <w:basedOn w:val="DefaultParagraphFont"/>
    <w:rsid w:val="00162D00"/>
    <w:rPr>
      <w:b/>
    </w:rPr>
  </w:style>
  <w:style w:type="character" w:customStyle="1" w:styleId="Resdef">
    <w:name w:val="Res_def"/>
    <w:basedOn w:val="DefaultParagraphFont"/>
    <w:rsid w:val="00162D00"/>
    <w:rPr>
      <w:rFonts w:ascii="Times New Roman" w:hAnsi="Times New Roman"/>
      <w:b/>
    </w:rPr>
  </w:style>
  <w:style w:type="character" w:customStyle="1" w:styleId="Tablefreq">
    <w:name w:val="Table_freq"/>
    <w:basedOn w:val="DefaultParagraphFont"/>
    <w:rsid w:val="00162D00"/>
    <w:rPr>
      <w:b/>
      <w:color w:val="auto"/>
      <w:sz w:val="20"/>
    </w:rPr>
  </w:style>
  <w:style w:type="paragraph" w:customStyle="1" w:styleId="Formal">
    <w:name w:val="Formal"/>
    <w:basedOn w:val="Normal"/>
    <w:rsid w:val="00162D0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rsid w:val="00162D00"/>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62D00"/>
    <w:rPr>
      <w:b w:val="0"/>
      <w:i/>
    </w:rPr>
  </w:style>
  <w:style w:type="paragraph" w:customStyle="1" w:styleId="Headingi">
    <w:name w:val="Heading_i"/>
    <w:basedOn w:val="Normal"/>
    <w:next w:val="Normal"/>
    <w:rsid w:val="00162D00"/>
    <w:pPr>
      <w:keepNext/>
      <w:spacing w:before="160"/>
    </w:pPr>
    <w:rPr>
      <w:rFonts w:ascii="STKaiti" w:eastAsia="STKaiti" w:hAnsi="STKaiti"/>
    </w:rPr>
  </w:style>
  <w:style w:type="paragraph" w:customStyle="1" w:styleId="Headingb">
    <w:name w:val="Heading_b"/>
    <w:basedOn w:val="Normal"/>
    <w:next w:val="Normal"/>
    <w:uiPriority w:val="99"/>
    <w:qFormat/>
    <w:rsid w:val="00162D00"/>
    <w:pPr>
      <w:keepNext/>
      <w:spacing w:before="160"/>
    </w:pPr>
    <w:rPr>
      <w:rFonts w:ascii="Times" w:hAnsi="Times"/>
      <w:b/>
    </w:rPr>
  </w:style>
  <w:style w:type="paragraph" w:customStyle="1" w:styleId="Figure">
    <w:name w:val="Figure"/>
    <w:basedOn w:val="Normal"/>
    <w:next w:val="Figuretitle"/>
    <w:rsid w:val="00162D00"/>
    <w:pPr>
      <w:keepNext/>
      <w:keepLines/>
      <w:jc w:val="center"/>
    </w:pPr>
  </w:style>
  <w:style w:type="paragraph" w:customStyle="1" w:styleId="FooterQP">
    <w:name w:val="Footer_QP"/>
    <w:basedOn w:val="Normal"/>
    <w:rsid w:val="00162D00"/>
    <w:pPr>
      <w:tabs>
        <w:tab w:val="left" w:pos="907"/>
        <w:tab w:val="right" w:pos="8789"/>
        <w:tab w:val="right" w:pos="9639"/>
      </w:tabs>
      <w:spacing w:before="0"/>
    </w:pPr>
    <w:rPr>
      <w:b/>
      <w:sz w:val="22"/>
    </w:rPr>
  </w:style>
  <w:style w:type="character" w:styleId="PageNumber">
    <w:name w:val="page number"/>
    <w:basedOn w:val="DefaultParagraphFont"/>
    <w:rsid w:val="00162D00"/>
  </w:style>
  <w:style w:type="paragraph" w:customStyle="1" w:styleId="RepNo">
    <w:name w:val="Rep_No"/>
    <w:basedOn w:val="RecNo"/>
    <w:next w:val="Reptitle"/>
    <w:rsid w:val="00162D00"/>
  </w:style>
  <w:style w:type="paragraph" w:customStyle="1" w:styleId="ResNo">
    <w:name w:val="Res_No"/>
    <w:basedOn w:val="RecNo"/>
    <w:next w:val="Restitle"/>
    <w:rsid w:val="00162D00"/>
  </w:style>
  <w:style w:type="paragraph" w:customStyle="1" w:styleId="Figuretitle">
    <w:name w:val="Figure_title"/>
    <w:basedOn w:val="Tabletitle"/>
    <w:next w:val="Normal"/>
    <w:rsid w:val="00162D00"/>
    <w:pPr>
      <w:spacing w:after="480"/>
    </w:pPr>
  </w:style>
  <w:style w:type="paragraph" w:customStyle="1" w:styleId="FigureNo">
    <w:name w:val="Figure_No"/>
    <w:basedOn w:val="Normal"/>
    <w:next w:val="Figuretitle"/>
    <w:rsid w:val="00162D00"/>
    <w:pPr>
      <w:keepNext/>
      <w:keepLines/>
      <w:spacing w:before="480" w:after="120"/>
      <w:jc w:val="center"/>
    </w:pPr>
    <w:rPr>
      <w:caps/>
      <w:sz w:val="20"/>
    </w:rPr>
  </w:style>
  <w:style w:type="paragraph" w:customStyle="1" w:styleId="Annextitle">
    <w:name w:val="Annex_title"/>
    <w:basedOn w:val="Normal"/>
    <w:next w:val="Normal"/>
    <w:rsid w:val="00162D00"/>
    <w:pPr>
      <w:keepNext/>
      <w:keepLines/>
      <w:spacing w:before="240" w:after="280"/>
      <w:jc w:val="center"/>
    </w:pPr>
    <w:rPr>
      <w:rFonts w:ascii="Times New Roman Bold" w:hAnsi="Times New Roman Bold"/>
      <w:b/>
      <w:sz w:val="28"/>
    </w:rPr>
  </w:style>
  <w:style w:type="paragraph" w:customStyle="1" w:styleId="AnnexNo">
    <w:name w:val="Annex_No"/>
    <w:basedOn w:val="Normal"/>
    <w:next w:val="Normal"/>
    <w:rsid w:val="00162D00"/>
    <w:pPr>
      <w:keepNext/>
      <w:keepLines/>
      <w:spacing w:before="480" w:after="80"/>
      <w:jc w:val="center"/>
    </w:pPr>
    <w:rPr>
      <w:caps/>
      <w:sz w:val="28"/>
    </w:rPr>
  </w:style>
  <w:style w:type="paragraph" w:customStyle="1" w:styleId="Appendixtitle">
    <w:name w:val="Appendix_title"/>
    <w:basedOn w:val="Annextitle"/>
    <w:next w:val="Normal"/>
    <w:rsid w:val="00162D00"/>
  </w:style>
  <w:style w:type="paragraph" w:customStyle="1" w:styleId="AppendixNo">
    <w:name w:val="Appendix_No"/>
    <w:basedOn w:val="AnnexNo"/>
    <w:next w:val="Annexref"/>
    <w:rsid w:val="00162D00"/>
  </w:style>
  <w:style w:type="paragraph" w:customStyle="1" w:styleId="Reasons">
    <w:name w:val="Reasons"/>
    <w:basedOn w:val="Normal"/>
    <w:qFormat/>
    <w:rsid w:val="00162D00"/>
    <w:pPr>
      <w:tabs>
        <w:tab w:val="clear" w:pos="1871"/>
        <w:tab w:val="clear" w:pos="2268"/>
        <w:tab w:val="left" w:pos="1588"/>
        <w:tab w:val="left" w:pos="1985"/>
      </w:tabs>
    </w:pPr>
  </w:style>
  <w:style w:type="paragraph" w:customStyle="1" w:styleId="TableTextS5">
    <w:name w:val="Table_TextS5"/>
    <w:basedOn w:val="Normal"/>
    <w:rsid w:val="00162D00"/>
    <w:pPr>
      <w:tabs>
        <w:tab w:val="clear" w:pos="1134"/>
        <w:tab w:val="clear" w:pos="1871"/>
        <w:tab w:val="clear" w:pos="2268"/>
        <w:tab w:val="left" w:pos="431"/>
        <w:tab w:val="left" w:pos="3119"/>
      </w:tabs>
      <w:spacing w:before="40" w:after="40"/>
    </w:pPr>
    <w:rPr>
      <w:sz w:val="20"/>
    </w:rPr>
  </w:style>
  <w:style w:type="paragraph" w:styleId="BalloonText">
    <w:name w:val="Balloon Text"/>
    <w:basedOn w:val="Normal"/>
    <w:semiHidden/>
    <w:rsid w:val="00162D00"/>
    <w:rPr>
      <w:rFonts w:ascii="Tahoma" w:hAnsi="Tahoma" w:cs="Tahoma"/>
      <w:sz w:val="16"/>
      <w:szCs w:val="16"/>
    </w:rPr>
  </w:style>
  <w:style w:type="paragraph" w:customStyle="1" w:styleId="Proposal">
    <w:name w:val="Proposal"/>
    <w:basedOn w:val="Normal"/>
    <w:next w:val="Normal"/>
    <w:rsid w:val="00162D00"/>
    <w:pPr>
      <w:keepNext/>
      <w:spacing w:before="240"/>
    </w:pPr>
    <w:rPr>
      <w:b/>
      <w:caps/>
    </w:rPr>
  </w:style>
  <w:style w:type="paragraph" w:customStyle="1" w:styleId="Annexref">
    <w:name w:val="Annex_ref"/>
    <w:basedOn w:val="Normal"/>
    <w:next w:val="Annextitle"/>
    <w:rsid w:val="00162D00"/>
    <w:pPr>
      <w:keepNext/>
      <w:keepLines/>
      <w:spacing w:after="280"/>
      <w:jc w:val="center"/>
    </w:pPr>
  </w:style>
  <w:style w:type="paragraph" w:customStyle="1" w:styleId="Appendixref">
    <w:name w:val="Appendix_ref"/>
    <w:basedOn w:val="Annexref"/>
    <w:next w:val="Annextitle"/>
    <w:rsid w:val="00162D00"/>
  </w:style>
  <w:style w:type="paragraph" w:customStyle="1" w:styleId="Border">
    <w:name w:val="Border"/>
    <w:basedOn w:val="Tabletext"/>
    <w:rsid w:val="00162D0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162D00"/>
    <w:pPr>
      <w:ind w:left="1134"/>
    </w:pPr>
  </w:style>
  <w:style w:type="paragraph" w:styleId="Index4">
    <w:name w:val="index 4"/>
    <w:basedOn w:val="Normal"/>
    <w:next w:val="Normal"/>
    <w:semiHidden/>
    <w:rsid w:val="00162D00"/>
    <w:pPr>
      <w:ind w:left="849"/>
    </w:pPr>
  </w:style>
  <w:style w:type="paragraph" w:styleId="Index5">
    <w:name w:val="index 5"/>
    <w:basedOn w:val="Normal"/>
    <w:next w:val="Normal"/>
    <w:semiHidden/>
    <w:rsid w:val="00162D00"/>
    <w:pPr>
      <w:ind w:left="1132"/>
    </w:pPr>
  </w:style>
  <w:style w:type="paragraph" w:styleId="Index6">
    <w:name w:val="index 6"/>
    <w:basedOn w:val="Normal"/>
    <w:next w:val="Normal"/>
    <w:semiHidden/>
    <w:rsid w:val="00162D00"/>
    <w:pPr>
      <w:ind w:left="1415"/>
    </w:pPr>
  </w:style>
  <w:style w:type="paragraph" w:styleId="Index7">
    <w:name w:val="index 7"/>
    <w:basedOn w:val="Normal"/>
    <w:next w:val="Normal"/>
    <w:semiHidden/>
    <w:rsid w:val="00162D00"/>
    <w:pPr>
      <w:ind w:left="1698"/>
    </w:pPr>
  </w:style>
  <w:style w:type="paragraph" w:styleId="IndexHeading">
    <w:name w:val="index heading"/>
    <w:basedOn w:val="Normal"/>
    <w:next w:val="Index1"/>
    <w:semiHidden/>
    <w:rsid w:val="00162D00"/>
  </w:style>
  <w:style w:type="character" w:styleId="LineNumber">
    <w:name w:val="line number"/>
    <w:basedOn w:val="DefaultParagraphFont"/>
    <w:rsid w:val="00162D00"/>
  </w:style>
  <w:style w:type="paragraph" w:customStyle="1" w:styleId="Normalaftertitle0">
    <w:name w:val="Normal after title"/>
    <w:basedOn w:val="Normal"/>
    <w:next w:val="Normal"/>
    <w:rsid w:val="00162D00"/>
    <w:pPr>
      <w:spacing w:before="280"/>
    </w:pPr>
  </w:style>
  <w:style w:type="paragraph" w:customStyle="1" w:styleId="Section3">
    <w:name w:val="Section_3"/>
    <w:basedOn w:val="Section1"/>
    <w:rsid w:val="00162D00"/>
    <w:rPr>
      <w:b w:val="0"/>
    </w:rPr>
  </w:style>
  <w:style w:type="character" w:styleId="Strong">
    <w:name w:val="Strong"/>
    <w:basedOn w:val="DefaultParagraphFont"/>
    <w:qFormat/>
    <w:rsid w:val="00162D00"/>
    <w:rPr>
      <w:b/>
      <w:bCs/>
    </w:rPr>
  </w:style>
  <w:style w:type="paragraph" w:customStyle="1" w:styleId="TABLECAPS">
    <w:name w:val="TABLECAPS"/>
    <w:basedOn w:val="TableTextS5"/>
    <w:rsid w:val="00162D00"/>
    <w:rPr>
      <w:rFonts w:ascii="Times New Roman Bold" w:eastAsia="SimHei" w:hAnsi="Times New Roman Bold" w:cs="Times New Roman Bold"/>
      <w:b/>
      <w:lang w:val="en-US"/>
    </w:rPr>
  </w:style>
  <w:style w:type="paragraph" w:customStyle="1" w:styleId="NormalCH">
    <w:name w:val="NormalCH"/>
    <w:basedOn w:val="Normal"/>
    <w:next w:val="Normal"/>
    <w:qFormat/>
    <w:rsid w:val="00162D00"/>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rsid w:val="00162D00"/>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rsid w:val="00162D00"/>
    <w:pPr>
      <w:tabs>
        <w:tab w:val="clear" w:pos="1871"/>
        <w:tab w:val="clear" w:pos="2268"/>
        <w:tab w:val="left" w:pos="1418"/>
      </w:tabs>
      <w:ind w:left="1418" w:hanging="1418"/>
    </w:pPr>
  </w:style>
  <w:style w:type="paragraph" w:customStyle="1" w:styleId="Heading9a">
    <w:name w:val="Heading 9a"/>
    <w:basedOn w:val="Heading9"/>
    <w:next w:val="Normal"/>
    <w:rsid w:val="00162D00"/>
    <w:pPr>
      <w:tabs>
        <w:tab w:val="clear" w:pos="1871"/>
        <w:tab w:val="clear" w:pos="2268"/>
        <w:tab w:val="left" w:pos="1559"/>
      </w:tabs>
      <w:ind w:left="1559" w:hanging="1559"/>
    </w:pPr>
  </w:style>
  <w:style w:type="paragraph" w:customStyle="1" w:styleId="Agendaitem">
    <w:name w:val="Agenda_item"/>
    <w:basedOn w:val="Title3"/>
    <w:next w:val="Normalaftertitle0"/>
    <w:qFormat/>
    <w:rsid w:val="00162D00"/>
    <w:rPr>
      <w:lang w:val="en-US" w:eastAsia="zh-CN"/>
    </w:rPr>
  </w:style>
  <w:style w:type="paragraph" w:customStyle="1" w:styleId="Subsection1">
    <w:name w:val="Subsection_1"/>
    <w:basedOn w:val="Section1"/>
    <w:next w:val="Section1"/>
    <w:qFormat/>
    <w:rsid w:val="00162D00"/>
  </w:style>
  <w:style w:type="paragraph" w:customStyle="1" w:styleId="Part1">
    <w:name w:val="Part_1"/>
    <w:basedOn w:val="Subsection1"/>
    <w:next w:val="Normalaftertitle0"/>
    <w:qFormat/>
    <w:rsid w:val="00162D00"/>
  </w:style>
  <w:style w:type="paragraph" w:customStyle="1" w:styleId="Normalend">
    <w:name w:val="Normal_end"/>
    <w:basedOn w:val="Normal"/>
    <w:qFormat/>
    <w:rsid w:val="00162D00"/>
  </w:style>
  <w:style w:type="paragraph" w:customStyle="1" w:styleId="ApptoAnnex">
    <w:name w:val="App_to_Annex"/>
    <w:basedOn w:val="AppendixNo"/>
    <w:qFormat/>
    <w:rsid w:val="00162D00"/>
  </w:style>
  <w:style w:type="paragraph" w:customStyle="1" w:styleId="AppArttitle">
    <w:name w:val="App_Art_title"/>
    <w:basedOn w:val="Arttitle"/>
    <w:qFormat/>
    <w:rsid w:val="00162D00"/>
  </w:style>
  <w:style w:type="paragraph" w:customStyle="1" w:styleId="AppArtNo">
    <w:name w:val="App_Art_No"/>
    <w:basedOn w:val="ArtNo"/>
    <w:qFormat/>
    <w:rsid w:val="00162D00"/>
  </w:style>
  <w:style w:type="paragraph" w:customStyle="1" w:styleId="Committee">
    <w:name w:val="Committee"/>
    <w:basedOn w:val="Normal"/>
    <w:qFormat/>
    <w:rsid w:val="00162D00"/>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paragraph" w:customStyle="1" w:styleId="Volumetitle">
    <w:name w:val="Volume_title"/>
    <w:basedOn w:val="ArtNo"/>
    <w:qFormat/>
    <w:rsid w:val="00162D00"/>
  </w:style>
  <w:style w:type="character" w:customStyle="1" w:styleId="TableheadChar">
    <w:name w:val="Table_head Char"/>
    <w:basedOn w:val="DefaultParagraphFont"/>
    <w:link w:val="Tablehead"/>
    <w:uiPriority w:val="99"/>
    <w:rsid w:val="002F069D"/>
    <w:rPr>
      <w:rFonts w:ascii="Times New Roman Bold" w:hAnsi="Times New Roman Bold"/>
      <w:b/>
      <w:lang w:val="en-GB" w:eastAsia="en-US"/>
    </w:rPr>
  </w:style>
  <w:style w:type="character" w:styleId="Hyperlink">
    <w:name w:val="Hyperlink"/>
    <w:basedOn w:val="DefaultParagraphFont"/>
    <w:uiPriority w:val="99"/>
    <w:rsid w:val="002F069D"/>
    <w:rPr>
      <w:rFonts w:cs="Times New Roman"/>
      <w:color w:val="0000FF"/>
      <w:u w:val="single"/>
    </w:rPr>
  </w:style>
  <w:style w:type="table" w:styleId="TableGrid">
    <w:name w:val="Table Grid"/>
    <w:basedOn w:val="TableNormal"/>
    <w:rsid w:val="002F069D"/>
    <w:rPr>
      <w:rFonts w:ascii="Calibri" w:eastAsia="Times New Roma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9D"/>
    <w:pPr>
      <w:tabs>
        <w:tab w:val="clear" w:pos="1134"/>
        <w:tab w:val="clear" w:pos="1871"/>
        <w:tab w:val="clear" w:pos="2268"/>
      </w:tabs>
      <w:overflowPunct/>
      <w:autoSpaceDE/>
      <w:autoSpaceDN/>
      <w:adjustRightInd/>
      <w:spacing w:before="0" w:after="200" w:line="276" w:lineRule="auto"/>
      <w:ind w:left="720"/>
      <w:contextualSpacing/>
      <w:jc w:val="both"/>
      <w:textAlignment w:val="auto"/>
    </w:pPr>
    <w:rPr>
      <w:rFonts w:ascii="Calibri" w:hAnsi="Calibri" w:cs="Arial"/>
      <w:sz w:val="22"/>
      <w:szCs w:val="22"/>
      <w:lang w:val="en-US" w:eastAsia="zh-CN"/>
    </w:rPr>
  </w:style>
  <w:style w:type="paragraph" w:styleId="BodyText">
    <w:name w:val="Body Text"/>
    <w:basedOn w:val="Normal"/>
    <w:link w:val="BodyTextChar"/>
    <w:unhideWhenUsed/>
    <w:rsid w:val="002F069D"/>
    <w:pPr>
      <w:spacing w:after="120"/>
      <w:jc w:val="both"/>
    </w:pPr>
    <w:rPr>
      <w:rFonts w:eastAsia="Times New Roman"/>
    </w:rPr>
  </w:style>
  <w:style w:type="character" w:customStyle="1" w:styleId="BodyTextChar">
    <w:name w:val="Body Text Char"/>
    <w:basedOn w:val="DefaultParagraphFont"/>
    <w:link w:val="BodyText"/>
    <w:rsid w:val="002F069D"/>
    <w:rPr>
      <w:rFonts w:ascii="Times New Roman" w:eastAsia="Times New Roman" w:hAnsi="Times New Roman"/>
      <w:sz w:val="24"/>
      <w:lang w:val="en-GB" w:eastAsia="en-US"/>
    </w:rPr>
  </w:style>
  <w:style w:type="paragraph" w:customStyle="1" w:styleId="TableText0">
    <w:name w:val="Table_Text"/>
    <w:basedOn w:val="Normal"/>
    <w:rsid w:val="002F069D"/>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imes New Roman"/>
      <w:sz w:val="22"/>
    </w:rPr>
  </w:style>
  <w:style w:type="character" w:customStyle="1" w:styleId="TabletextChar">
    <w:name w:val="Table_text Char"/>
    <w:link w:val="Tabletext"/>
    <w:locked/>
    <w:rsid w:val="00C21762"/>
    <w:rPr>
      <w:rFonts w:ascii="Times New Roman" w:hAnsi="Times New Roman"/>
      <w:lang w:val="en-GB" w:eastAsia="en-US"/>
    </w:rPr>
  </w:style>
  <w:style w:type="character" w:customStyle="1" w:styleId="Heading2Char">
    <w:name w:val="Heading 2 Char"/>
    <w:basedOn w:val="DefaultParagraphFont"/>
    <w:link w:val="Heading2"/>
    <w:uiPriority w:val="99"/>
    <w:locked/>
    <w:rsid w:val="00023245"/>
    <w:rPr>
      <w:rFonts w:ascii="Times New Roman" w:hAnsi="Times New Roman"/>
      <w:b/>
      <w:sz w:val="24"/>
      <w:lang w:val="en-GB" w:eastAsia="en-US"/>
    </w:rPr>
  </w:style>
  <w:style w:type="character" w:customStyle="1" w:styleId="Heading1Char">
    <w:name w:val="Heading 1 Char"/>
    <w:basedOn w:val="DefaultParagraphFont"/>
    <w:link w:val="Heading1"/>
    <w:uiPriority w:val="99"/>
    <w:rsid w:val="000152E3"/>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itu.int/ITU-R/go/space-mask-XMLfile/en"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yunyi\AppData\Roaming\Microsoft\Templates\POOL%20C%20-%20ITU\PC_WR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99DF6-1302-4025-81C5-BA606E9A0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PC_WRC15.dotm</Template>
  <TotalTime>74</TotalTime>
  <Pages>1</Pages>
  <Words>3631</Words>
  <Characters>4709</Characters>
  <Application>Microsoft Office Word</Application>
  <DocSecurity>0</DocSecurity>
  <Lines>308</Lines>
  <Paragraphs>210</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Radiocommunication Conference - 2012</dc:subject>
  <dc:creator>Cai, Yunyi</dc:creator>
  <cp:keywords/>
  <cp:lastModifiedBy>Yuan, Tianxiang</cp:lastModifiedBy>
  <cp:revision>59</cp:revision>
  <cp:lastPrinted>2015-10-31T17:02:00Z</cp:lastPrinted>
  <dcterms:created xsi:type="dcterms:W3CDTF">2015-10-31T15:19:00Z</dcterms:created>
  <dcterms:modified xsi:type="dcterms:W3CDTF">2015-10-31T17:02:00Z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ies>
</file>