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87"/>
        <w:tblW w:w="9889" w:type="dxa"/>
        <w:tblLayout w:type="fixed"/>
        <w:tblLook w:val="0000" w:firstRow="0" w:lastRow="0" w:firstColumn="0" w:lastColumn="0" w:noHBand="0" w:noVBand="0"/>
      </w:tblPr>
      <w:tblGrid>
        <w:gridCol w:w="6487"/>
        <w:gridCol w:w="3402"/>
      </w:tblGrid>
      <w:tr w:rsidR="004C7694" w14:paraId="540CEC39" w14:textId="77777777" w:rsidTr="00D51ED4">
        <w:trPr>
          <w:cantSplit/>
        </w:trPr>
        <w:tc>
          <w:tcPr>
            <w:tcW w:w="6487" w:type="dxa"/>
            <w:vAlign w:val="center"/>
          </w:tcPr>
          <w:p w14:paraId="7B870146" w14:textId="77777777" w:rsidR="004C7694" w:rsidRPr="00D8032B" w:rsidRDefault="004C7694" w:rsidP="00D51ED4">
            <w:pPr>
              <w:shd w:val="solid" w:color="FFFFFF" w:fill="FFFFFF"/>
              <w:spacing w:before="0"/>
              <w:rPr>
                <w:rFonts w:ascii="Verdana" w:hAnsi="Verdana" w:cs="Times New Roman Bold"/>
                <w:b/>
                <w:bCs/>
                <w:sz w:val="26"/>
                <w:szCs w:val="26"/>
              </w:rPr>
            </w:pPr>
            <w:r>
              <w:rPr>
                <w:rFonts w:ascii="Verdana" w:hAnsi="Verdana" w:cs="Times New Roman Bold"/>
                <w:b/>
                <w:bCs/>
                <w:sz w:val="26"/>
                <w:szCs w:val="26"/>
              </w:rPr>
              <w:t>Radiocommunication Study Groups</w:t>
            </w:r>
          </w:p>
        </w:tc>
        <w:tc>
          <w:tcPr>
            <w:tcW w:w="3402" w:type="dxa"/>
          </w:tcPr>
          <w:p w14:paraId="0548C728" w14:textId="77777777" w:rsidR="004C7694" w:rsidRDefault="004C7694" w:rsidP="00D51ED4">
            <w:pPr>
              <w:shd w:val="solid" w:color="FFFFFF" w:fill="FFFFFF"/>
              <w:spacing w:before="0" w:line="240" w:lineRule="atLeast"/>
            </w:pPr>
            <w:bookmarkStart w:id="0" w:name="ditulogo"/>
            <w:bookmarkEnd w:id="0"/>
            <w:r w:rsidRPr="00E8501D">
              <w:rPr>
                <w:b/>
                <w:bCs/>
                <w:noProof/>
                <w:sz w:val="20"/>
                <w:lang w:eastAsia="zh-CN"/>
              </w:rPr>
              <w:drawing>
                <wp:inline distT="0" distB="0" distL="0" distR="0" wp14:anchorId="6AA9B82B" wp14:editId="0C0B385E">
                  <wp:extent cx="579396" cy="657225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80025" cy="6579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C7694" w:rsidRPr="0051782D" w14:paraId="5DF78F38" w14:textId="77777777" w:rsidTr="00D51ED4">
        <w:trPr>
          <w:cantSplit/>
        </w:trPr>
        <w:tc>
          <w:tcPr>
            <w:tcW w:w="6487" w:type="dxa"/>
            <w:tcBorders>
              <w:bottom w:val="single" w:sz="12" w:space="0" w:color="auto"/>
            </w:tcBorders>
          </w:tcPr>
          <w:p w14:paraId="0ECF245F" w14:textId="77777777" w:rsidR="004C7694" w:rsidRPr="00163271" w:rsidRDefault="004C7694" w:rsidP="00D51ED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/>
                <w:sz w:val="22"/>
                <w:szCs w:val="22"/>
              </w:rPr>
            </w:pPr>
          </w:p>
        </w:tc>
        <w:tc>
          <w:tcPr>
            <w:tcW w:w="3402" w:type="dxa"/>
            <w:tcBorders>
              <w:bottom w:val="single" w:sz="12" w:space="0" w:color="auto"/>
            </w:tcBorders>
          </w:tcPr>
          <w:p w14:paraId="3BB305F0" w14:textId="77777777" w:rsidR="004C7694" w:rsidRPr="0051782D" w:rsidRDefault="004C7694" w:rsidP="00D51ED4">
            <w:pPr>
              <w:shd w:val="solid" w:color="FFFFFF" w:fill="FFFFFF"/>
              <w:spacing w:before="0" w:after="48" w:line="240" w:lineRule="atLeast"/>
              <w:rPr>
                <w:sz w:val="22"/>
                <w:szCs w:val="22"/>
                <w:lang w:val="en-US"/>
              </w:rPr>
            </w:pPr>
          </w:p>
        </w:tc>
      </w:tr>
      <w:tr w:rsidR="004C7694" w14:paraId="468B3AFE" w14:textId="77777777" w:rsidTr="00D51ED4">
        <w:trPr>
          <w:cantSplit/>
        </w:trPr>
        <w:tc>
          <w:tcPr>
            <w:tcW w:w="6487" w:type="dxa"/>
            <w:tcBorders>
              <w:top w:val="single" w:sz="12" w:space="0" w:color="auto"/>
            </w:tcBorders>
          </w:tcPr>
          <w:p w14:paraId="7D3E38AC" w14:textId="77777777" w:rsidR="004C7694" w:rsidRPr="0051782D" w:rsidRDefault="004C7694" w:rsidP="00D51ED4">
            <w:pPr>
              <w:shd w:val="solid" w:color="FFFFFF" w:fill="FFFFFF"/>
              <w:spacing w:before="0" w:after="48"/>
              <w:rPr>
                <w:rFonts w:ascii="Verdana" w:hAnsi="Verdana" w:cs="Times New Roman Bold"/>
                <w:bCs/>
                <w:sz w:val="22"/>
                <w:szCs w:val="22"/>
              </w:rPr>
            </w:pPr>
          </w:p>
        </w:tc>
        <w:tc>
          <w:tcPr>
            <w:tcW w:w="3402" w:type="dxa"/>
            <w:tcBorders>
              <w:top w:val="single" w:sz="12" w:space="0" w:color="auto"/>
            </w:tcBorders>
          </w:tcPr>
          <w:p w14:paraId="57111CD0" w14:textId="77777777" w:rsidR="004C7694" w:rsidRPr="00710D66" w:rsidRDefault="004C7694" w:rsidP="00D51ED4">
            <w:pPr>
              <w:shd w:val="solid" w:color="FFFFFF" w:fill="FFFFFF"/>
              <w:spacing w:before="0" w:after="48" w:line="240" w:lineRule="atLeast"/>
              <w:rPr>
                <w:lang w:val="en-US"/>
              </w:rPr>
            </w:pPr>
          </w:p>
        </w:tc>
      </w:tr>
      <w:tr w:rsidR="004C7694" w14:paraId="11A3C406" w14:textId="77777777" w:rsidTr="00D51ED4">
        <w:trPr>
          <w:cantSplit/>
        </w:trPr>
        <w:tc>
          <w:tcPr>
            <w:tcW w:w="6487" w:type="dxa"/>
            <w:vMerge w:val="restart"/>
          </w:tcPr>
          <w:p w14:paraId="6662FD89" w14:textId="29DB36E0" w:rsidR="004C7694" w:rsidRDefault="004C7694" w:rsidP="00B24E5A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  <w:bookmarkStart w:id="1" w:name="recibido"/>
            <w:bookmarkStart w:id="2" w:name="dnum" w:colFirst="1" w:colLast="1"/>
            <w:bookmarkEnd w:id="1"/>
            <w:r>
              <w:rPr>
                <w:rFonts w:ascii="Verdana" w:hAnsi="Verdana"/>
                <w:sz w:val="20"/>
              </w:rPr>
              <w:t>Received:</w:t>
            </w:r>
            <w:r>
              <w:rPr>
                <w:rFonts w:ascii="Verdana" w:hAnsi="Verdana"/>
                <w:sz w:val="20"/>
              </w:rPr>
              <w:tab/>
            </w:r>
            <w:r w:rsidR="00B24E5A">
              <w:rPr>
                <w:rFonts w:ascii="Verdana" w:hAnsi="Verdana"/>
                <w:sz w:val="20"/>
              </w:rPr>
              <w:t>1 February 2019</w:t>
            </w:r>
          </w:p>
          <w:p w14:paraId="7EA553BF" w14:textId="019EC50B" w:rsidR="004C7694" w:rsidRPr="00982084" w:rsidRDefault="004C7694" w:rsidP="00D51ED4">
            <w:pPr>
              <w:shd w:val="solid" w:color="FFFFFF" w:fill="FFFFFF"/>
              <w:tabs>
                <w:tab w:val="clear" w:pos="1134"/>
                <w:tab w:val="clear" w:pos="1871"/>
                <w:tab w:val="clear" w:pos="2268"/>
              </w:tabs>
              <w:spacing w:before="0" w:after="240"/>
              <w:ind w:left="1134" w:hanging="1134"/>
              <w:rPr>
                <w:rFonts w:ascii="Verdana" w:hAnsi="Verdana"/>
                <w:sz w:val="20"/>
              </w:rPr>
            </w:pPr>
          </w:p>
        </w:tc>
        <w:tc>
          <w:tcPr>
            <w:tcW w:w="3402" w:type="dxa"/>
          </w:tcPr>
          <w:p w14:paraId="278AC491" w14:textId="3586E65D" w:rsidR="004C7694" w:rsidRPr="005F32D4" w:rsidRDefault="004C7694" w:rsidP="00D51ED4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 xml:space="preserve">Document </w:t>
            </w:r>
            <w:r w:rsidR="005C5737">
              <w:rPr>
                <w:rFonts w:ascii="Verdana" w:hAnsi="Verdana"/>
                <w:b/>
                <w:sz w:val="20"/>
                <w:lang w:eastAsia="zh-CN"/>
              </w:rPr>
              <w:t>5D/1138</w:t>
            </w:r>
            <w:r>
              <w:rPr>
                <w:rFonts w:ascii="Verdana" w:hAnsi="Verdana"/>
                <w:b/>
                <w:sz w:val="20"/>
                <w:lang w:eastAsia="zh-CN"/>
              </w:rPr>
              <w:t>-E</w:t>
            </w:r>
          </w:p>
        </w:tc>
      </w:tr>
      <w:tr w:rsidR="004C7694" w14:paraId="51F07A03" w14:textId="77777777" w:rsidTr="00D51ED4">
        <w:trPr>
          <w:cantSplit/>
        </w:trPr>
        <w:tc>
          <w:tcPr>
            <w:tcW w:w="6487" w:type="dxa"/>
            <w:vMerge/>
          </w:tcPr>
          <w:p w14:paraId="52A3C962" w14:textId="77777777" w:rsidR="004C7694" w:rsidRDefault="004C7694" w:rsidP="00D51ED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3" w:name="ddate" w:colFirst="1" w:colLast="1"/>
            <w:bookmarkEnd w:id="2"/>
          </w:p>
        </w:tc>
        <w:tc>
          <w:tcPr>
            <w:tcW w:w="3402" w:type="dxa"/>
          </w:tcPr>
          <w:p w14:paraId="70719F12" w14:textId="5B2E7FA1" w:rsidR="004C7694" w:rsidRPr="005F32D4" w:rsidRDefault="002E4755" w:rsidP="00B24E5A">
            <w:pPr>
              <w:shd w:val="solid" w:color="FFFFFF" w:fill="FFFFFF"/>
              <w:spacing w:before="0" w:line="240" w:lineRule="atLeast"/>
              <w:rPr>
                <w:rFonts w:ascii="Verdana" w:hAnsi="Verdana"/>
                <w:sz w:val="20"/>
                <w:lang w:eastAsia="zh-CN"/>
              </w:rPr>
            </w:pPr>
            <w:r>
              <w:rPr>
                <w:rFonts w:ascii="Verdana" w:hAnsi="Verdana"/>
                <w:b/>
                <w:sz w:val="20"/>
                <w:lang w:eastAsia="zh-CN"/>
              </w:rPr>
              <w:t xml:space="preserve">1 February </w:t>
            </w:r>
            <w:r w:rsidR="004C7694">
              <w:rPr>
                <w:rFonts w:ascii="Verdana" w:hAnsi="Verdana"/>
                <w:b/>
                <w:sz w:val="20"/>
                <w:lang w:eastAsia="zh-CN"/>
              </w:rPr>
              <w:t>201</w:t>
            </w:r>
            <w:r w:rsidR="005C6B34">
              <w:rPr>
                <w:rFonts w:ascii="Verdana" w:hAnsi="Verdana"/>
                <w:b/>
                <w:sz w:val="20"/>
                <w:lang w:eastAsia="zh-CN"/>
              </w:rPr>
              <w:t>9</w:t>
            </w:r>
          </w:p>
        </w:tc>
      </w:tr>
      <w:tr w:rsidR="004C7694" w14:paraId="7B73D3DE" w14:textId="77777777" w:rsidTr="00D51ED4">
        <w:trPr>
          <w:cantSplit/>
        </w:trPr>
        <w:tc>
          <w:tcPr>
            <w:tcW w:w="6487" w:type="dxa"/>
            <w:vMerge/>
          </w:tcPr>
          <w:p w14:paraId="1185A454" w14:textId="77777777" w:rsidR="004C7694" w:rsidRDefault="004C7694" w:rsidP="00D51ED4">
            <w:pPr>
              <w:spacing w:before="60"/>
              <w:jc w:val="center"/>
              <w:rPr>
                <w:b/>
                <w:smallCaps/>
                <w:sz w:val="32"/>
                <w:lang w:eastAsia="zh-CN"/>
              </w:rPr>
            </w:pPr>
            <w:bookmarkStart w:id="4" w:name="dorlang" w:colFirst="1" w:colLast="1"/>
            <w:bookmarkEnd w:id="3"/>
          </w:p>
        </w:tc>
        <w:tc>
          <w:tcPr>
            <w:tcW w:w="3402" w:type="dxa"/>
          </w:tcPr>
          <w:p w14:paraId="4EFDD8D2" w14:textId="7FF415EE" w:rsidR="004C7694" w:rsidRPr="005F32D4" w:rsidRDefault="004C7694" w:rsidP="00D51ED4">
            <w:pPr>
              <w:shd w:val="solid" w:color="FFFFFF" w:fill="FFFFFF"/>
              <w:spacing w:before="0" w:line="240" w:lineRule="atLeast"/>
              <w:rPr>
                <w:rFonts w:ascii="Verdana" w:eastAsia="SimSun" w:hAnsi="Verdana"/>
                <w:sz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lang w:eastAsia="zh-CN"/>
              </w:rPr>
              <w:t>English only</w:t>
            </w:r>
            <w:r w:rsidR="002D6634">
              <w:rPr>
                <w:rFonts w:ascii="Verdana" w:eastAsia="SimSun" w:hAnsi="Verdana"/>
                <w:b/>
                <w:sz w:val="20"/>
                <w:lang w:eastAsia="zh-CN"/>
              </w:rPr>
              <w:br/>
            </w:r>
            <w:r w:rsidR="002D6634">
              <w:rPr>
                <w:rFonts w:ascii="Verdana" w:eastAsia="SimSun" w:hAnsi="Verdana"/>
                <w:b/>
                <w:sz w:val="20"/>
                <w:lang w:eastAsia="zh-CN"/>
              </w:rPr>
              <w:br/>
              <w:t>TECHNOLOGY ASPECTS</w:t>
            </w:r>
          </w:p>
        </w:tc>
      </w:tr>
      <w:tr w:rsidR="002E4755" w14:paraId="33596392" w14:textId="77777777" w:rsidTr="00D51ED4">
        <w:trPr>
          <w:cantSplit/>
        </w:trPr>
        <w:tc>
          <w:tcPr>
            <w:tcW w:w="9889" w:type="dxa"/>
            <w:gridSpan w:val="2"/>
          </w:tcPr>
          <w:p w14:paraId="2593D4DA" w14:textId="1D69E96A" w:rsidR="002E4755" w:rsidRDefault="002E4755" w:rsidP="002E4755">
            <w:pPr>
              <w:pStyle w:val="Source"/>
              <w:rPr>
                <w:lang w:eastAsia="zh-CN"/>
              </w:rPr>
            </w:pPr>
            <w:bookmarkStart w:id="5" w:name="dsource" w:colFirst="0" w:colLast="0"/>
            <w:bookmarkEnd w:id="4"/>
            <w:r w:rsidRPr="0067718E">
              <w:rPr>
                <w:lang w:val="en-US"/>
              </w:rPr>
              <w:t>Telecommunications Standards Development Society, India (TSDSI)</w:t>
            </w:r>
          </w:p>
        </w:tc>
      </w:tr>
      <w:tr w:rsidR="004C7694" w14:paraId="4A7CF89C" w14:textId="77777777" w:rsidTr="006C3736">
        <w:trPr>
          <w:cantSplit/>
          <w:trHeight w:val="288"/>
        </w:trPr>
        <w:tc>
          <w:tcPr>
            <w:tcW w:w="9889" w:type="dxa"/>
            <w:gridSpan w:val="2"/>
          </w:tcPr>
          <w:p w14:paraId="074DB09C" w14:textId="42B323EB" w:rsidR="004C7694" w:rsidRDefault="002E4755" w:rsidP="00601070">
            <w:pPr>
              <w:pStyle w:val="Title1"/>
              <w:rPr>
                <w:lang w:eastAsia="zh-CN"/>
              </w:rPr>
            </w:pPr>
            <w:bookmarkStart w:id="6" w:name="drec" w:colFirst="0" w:colLast="0"/>
            <w:bookmarkEnd w:id="5"/>
            <w:r>
              <w:rPr>
                <w:lang w:eastAsia="zh-CN"/>
              </w:rPr>
              <w:t>Updated submission of the candidate Imt-2020</w:t>
            </w:r>
            <w:r w:rsidR="006C3736">
              <w:rPr>
                <w:lang w:eastAsia="zh-CN"/>
              </w:rPr>
              <w:t xml:space="preserve"> technology</w:t>
            </w:r>
          </w:p>
        </w:tc>
      </w:tr>
      <w:tr w:rsidR="004C7694" w14:paraId="1E0B298D" w14:textId="77777777" w:rsidTr="00D51ED4">
        <w:trPr>
          <w:cantSplit/>
        </w:trPr>
        <w:tc>
          <w:tcPr>
            <w:tcW w:w="9889" w:type="dxa"/>
            <w:gridSpan w:val="2"/>
          </w:tcPr>
          <w:p w14:paraId="375A4B65" w14:textId="77777777" w:rsidR="004C7694" w:rsidRDefault="004C7694" w:rsidP="00D51ED4">
            <w:pPr>
              <w:pStyle w:val="Title1"/>
              <w:rPr>
                <w:lang w:eastAsia="zh-CN"/>
              </w:rPr>
            </w:pPr>
            <w:bookmarkStart w:id="7" w:name="dtitle1" w:colFirst="0" w:colLast="0"/>
            <w:bookmarkEnd w:id="6"/>
          </w:p>
        </w:tc>
      </w:tr>
    </w:tbl>
    <w:p w14:paraId="5701F4BE" w14:textId="41FD673E" w:rsidR="00E75053" w:rsidRPr="00510004" w:rsidRDefault="00E75053" w:rsidP="00E75053">
      <w:pPr>
        <w:pStyle w:val="Heading1"/>
      </w:pPr>
      <w:bookmarkStart w:id="8" w:name="dbreak"/>
      <w:bookmarkEnd w:id="7"/>
      <w:bookmarkEnd w:id="8"/>
      <w:r w:rsidRPr="00510004">
        <w:t>1</w:t>
      </w:r>
      <w:r>
        <w:tab/>
      </w:r>
      <w:r w:rsidRPr="00E75053">
        <w:rPr>
          <w:rStyle w:val="Heading1CharChar"/>
          <w:b/>
        </w:rPr>
        <w:t>Introduction</w:t>
      </w:r>
    </w:p>
    <w:p w14:paraId="0116FF2F" w14:textId="316E9941" w:rsidR="00E75053" w:rsidRDefault="00E75053" w:rsidP="00E75053">
      <w:pPr>
        <w:rPr>
          <w:lang w:eastAsia="zh-CN"/>
        </w:rPr>
      </w:pPr>
      <w:r>
        <w:rPr>
          <w:lang w:eastAsia="zh-CN"/>
        </w:rPr>
        <w:t xml:space="preserve">This document </w:t>
      </w:r>
      <w:r w:rsidR="00C7352F">
        <w:rPr>
          <w:lang w:eastAsia="zh-CN"/>
        </w:rPr>
        <w:t>is submitted</w:t>
      </w:r>
      <w:r w:rsidR="00CA75D5">
        <w:rPr>
          <w:lang w:eastAsia="zh-CN"/>
        </w:rPr>
        <w:t xml:space="preserve"> </w:t>
      </w:r>
      <w:r w:rsidR="00C7352F">
        <w:rPr>
          <w:lang w:eastAsia="zh-CN"/>
        </w:rPr>
        <w:t xml:space="preserve">towards the description of a </w:t>
      </w:r>
      <w:r w:rsidRPr="00961F70">
        <w:rPr>
          <w:lang w:eastAsia="zh-CN"/>
        </w:rPr>
        <w:t>candidate radio interface technolog</w:t>
      </w:r>
      <w:r w:rsidR="00C7352F">
        <w:rPr>
          <w:lang w:eastAsia="zh-CN"/>
        </w:rPr>
        <w:t>y</w:t>
      </w:r>
      <w:r w:rsidRPr="00961F70">
        <w:rPr>
          <w:lang w:eastAsia="zh-CN"/>
        </w:rPr>
        <w:t xml:space="preserve"> for IMT-</w:t>
      </w:r>
      <w:r w:rsidR="00420F0F" w:rsidRPr="00961F70">
        <w:rPr>
          <w:lang w:eastAsia="zh-CN"/>
        </w:rPr>
        <w:t>2020</w:t>
      </w:r>
      <w:r w:rsidR="00420F0F">
        <w:rPr>
          <w:lang w:eastAsia="zh-CN"/>
        </w:rPr>
        <w:t>,</w:t>
      </w:r>
      <w:r w:rsidR="00420F0F" w:rsidRPr="00961F70">
        <w:rPr>
          <w:lang w:eastAsia="zh-CN"/>
        </w:rPr>
        <w:t xml:space="preserve"> </w:t>
      </w:r>
      <w:r w:rsidR="00420F0F">
        <w:rPr>
          <w:lang w:eastAsia="zh-CN"/>
        </w:rPr>
        <w:t>in</w:t>
      </w:r>
      <w:r w:rsidR="00D92598">
        <w:rPr>
          <w:lang w:eastAsia="zh-CN"/>
        </w:rPr>
        <w:t xml:space="preserve"> response to </w:t>
      </w:r>
      <w:r w:rsidR="00C7352F">
        <w:rPr>
          <w:lang w:eastAsia="zh-CN"/>
        </w:rPr>
        <w:t xml:space="preserve">the </w:t>
      </w:r>
      <w:r w:rsidRPr="00961F70">
        <w:rPr>
          <w:lang w:eastAsia="zh-CN"/>
        </w:rPr>
        <w:t xml:space="preserve">Circular Letter </w:t>
      </w:r>
      <w:hyperlink r:id="rId7" w:history="1">
        <w:r w:rsidRPr="00A47326">
          <w:rPr>
            <w:rStyle w:val="Hyperlink"/>
            <w:lang w:eastAsia="zh-CN"/>
          </w:rPr>
          <w:t>5/LCCE/59</w:t>
        </w:r>
      </w:hyperlink>
      <w:r w:rsidRPr="00961F70">
        <w:rPr>
          <w:lang w:eastAsia="zh-CN"/>
        </w:rPr>
        <w:t>.</w:t>
      </w:r>
    </w:p>
    <w:p w14:paraId="14E26B73" w14:textId="3B20DEC7" w:rsidR="00A93429" w:rsidRDefault="00A93429" w:rsidP="002B4A99">
      <w:pPr>
        <w:pStyle w:val="NormalWeb"/>
        <w:spacing w:line="240" w:lineRule="atLeast"/>
        <w:rPr>
          <w:color w:val="0563C1" w:themeColor="hyperlink"/>
          <w:u w:val="single"/>
        </w:rPr>
      </w:pPr>
      <w:r>
        <w:t>TSDSI ha</w:t>
      </w:r>
      <w:r w:rsidR="00A70330">
        <w:t>d</w:t>
      </w:r>
      <w:r>
        <w:t xml:space="preserve"> indicated its intention to submit its candidate RIT</w:t>
      </w:r>
      <w:bookmarkStart w:id="9" w:name="_GoBack"/>
      <w:bookmarkEnd w:id="9"/>
      <w:r>
        <w:t xml:space="preserve">/SRIT technology to IMT-2020 evaluation at the ITU-R WP 5D meeting #27 held in Canada through </w:t>
      </w:r>
      <w:r w:rsidR="002824AD">
        <w:t xml:space="preserve">the </w:t>
      </w:r>
      <w:r w:rsidR="00752A56">
        <w:t>d</w:t>
      </w:r>
      <w:r>
        <w:t xml:space="preserve">ocument </w:t>
      </w:r>
      <w:hyperlink r:id="rId8">
        <w:r>
          <w:rPr>
            <w:rStyle w:val="InternetLink"/>
          </w:rPr>
          <w:t>5D/572</w:t>
        </w:r>
      </w:hyperlink>
      <w:r>
        <w:t xml:space="preserve">. </w:t>
      </w:r>
      <w:r w:rsidR="002D14FD">
        <w:t xml:space="preserve">Further, it was informed through </w:t>
      </w:r>
      <w:r w:rsidR="002824AD">
        <w:t>5D/</w:t>
      </w:r>
      <w:r w:rsidR="002D14FD">
        <w:t>492</w:t>
      </w:r>
      <w:r w:rsidR="002824AD">
        <w:t xml:space="preserve"> </w:t>
      </w:r>
      <w:r w:rsidR="002D14FD">
        <w:t xml:space="preserve">that the submission will be based on 3GPP which may include enhancements based on Indian requirements and technologies. </w:t>
      </w:r>
      <w:r>
        <w:t xml:space="preserve">Subsequently, the preliminary initial description template was submitted through </w:t>
      </w:r>
      <w:r w:rsidR="00752A56">
        <w:t xml:space="preserve">the document </w:t>
      </w:r>
      <w:hyperlink r:id="rId9" w:history="1">
        <w:r w:rsidRPr="006F3E97">
          <w:rPr>
            <w:color w:val="0563C1" w:themeColor="hyperlink"/>
            <w:u w:val="single"/>
            <w:lang w:eastAsia="zh-CN"/>
          </w:rPr>
          <w:t>5D/</w:t>
        </w:r>
        <w:r w:rsidRPr="006F3E97">
          <w:rPr>
            <w:color w:val="0563C1" w:themeColor="hyperlink"/>
            <w:u w:val="single"/>
          </w:rPr>
          <w:t>980</w:t>
        </w:r>
      </w:hyperlink>
      <w:r>
        <w:rPr>
          <w:color w:val="0563C1" w:themeColor="hyperlink"/>
          <w:u w:val="single"/>
        </w:rPr>
        <w:t>.</w:t>
      </w:r>
    </w:p>
    <w:p w14:paraId="440CA7FD" w14:textId="57F76F93" w:rsidR="004C4823" w:rsidRPr="004C4823" w:rsidRDefault="00E37804" w:rsidP="006A3620">
      <w:pPr>
        <w:rPr>
          <w:lang w:val="en-IN"/>
        </w:rPr>
      </w:pPr>
      <w:r w:rsidRPr="00E37804">
        <w:rPr>
          <w:lang w:val="en-IN"/>
        </w:rPr>
        <w:t xml:space="preserve">In this document, we provide updated Characteristics template, </w:t>
      </w:r>
      <w:r w:rsidR="00752A56">
        <w:rPr>
          <w:lang w:val="en-IN"/>
        </w:rPr>
        <w:t xml:space="preserve"> new </w:t>
      </w:r>
      <w:r w:rsidRPr="00E37804">
        <w:rPr>
          <w:lang w:val="en-IN"/>
        </w:rPr>
        <w:t>Link budget template</w:t>
      </w:r>
      <w:r w:rsidR="00752A56">
        <w:rPr>
          <w:lang w:val="en-IN"/>
        </w:rPr>
        <w:t>s</w:t>
      </w:r>
      <w:r w:rsidRPr="00E37804">
        <w:rPr>
          <w:lang w:val="en-IN"/>
        </w:rPr>
        <w:t xml:space="preserve">, and a description </w:t>
      </w:r>
      <w:r w:rsidR="00AC57B1">
        <w:rPr>
          <w:lang w:val="en-IN"/>
        </w:rPr>
        <w:t>of the</w:t>
      </w:r>
      <w:r w:rsidRPr="00E37804">
        <w:rPr>
          <w:lang w:val="en-IN"/>
        </w:rPr>
        <w:t xml:space="preserve"> </w:t>
      </w:r>
      <w:r w:rsidR="00AC57B1">
        <w:rPr>
          <w:lang w:val="en-IN"/>
        </w:rPr>
        <w:t xml:space="preserve">specification changes over the </w:t>
      </w:r>
      <w:r w:rsidRPr="00E37804">
        <w:rPr>
          <w:lang w:val="en-IN"/>
        </w:rPr>
        <w:t>3GPP</w:t>
      </w:r>
      <w:r w:rsidR="0078061B">
        <w:rPr>
          <w:lang w:val="en-IN"/>
        </w:rPr>
        <w:t xml:space="preserve"> NR</w:t>
      </w:r>
      <w:r w:rsidR="00C32CAE">
        <w:rPr>
          <w:lang w:val="en-IN"/>
        </w:rPr>
        <w:t xml:space="preserve"> release 15</w:t>
      </w:r>
      <w:r w:rsidR="00B36171">
        <w:rPr>
          <w:lang w:val="en-IN"/>
        </w:rPr>
        <w:t>.</w:t>
      </w:r>
      <w:r w:rsidR="004C4823" w:rsidRPr="004C4823">
        <w:rPr>
          <w:lang w:val="en-IN"/>
        </w:rPr>
        <w:t xml:space="preserve"> The proposed radio interface technology is based on </w:t>
      </w:r>
      <w:r w:rsidR="00BF2916">
        <w:rPr>
          <w:lang w:val="en-IN"/>
        </w:rPr>
        <w:t xml:space="preserve">the </w:t>
      </w:r>
      <w:r w:rsidR="004C4823" w:rsidRPr="004C4823">
        <w:rPr>
          <w:lang w:val="en-IN"/>
        </w:rPr>
        <w:t>3GPP development</w:t>
      </w:r>
      <w:r w:rsidR="00E67E35">
        <w:rPr>
          <w:lang w:val="en-IN"/>
        </w:rPr>
        <w:t xml:space="preserve"> with </w:t>
      </w:r>
      <w:r w:rsidR="00F95717">
        <w:rPr>
          <w:lang w:val="en-IN"/>
        </w:rPr>
        <w:t>regional enhancements</w:t>
      </w:r>
      <w:r w:rsidR="004C4823" w:rsidRPr="004C4823">
        <w:rPr>
          <w:lang w:val="en-IN"/>
        </w:rPr>
        <w:t>. The development is in accordance with the Documents and Reports developed by ITU-R that are related to IMT-2020 submission</w:t>
      </w:r>
      <w:r w:rsidR="00EC0546">
        <w:rPr>
          <w:lang w:val="en-IN"/>
        </w:rPr>
        <w:t>.</w:t>
      </w:r>
      <w:r w:rsidR="004C4823" w:rsidRPr="004C4823">
        <w:rPr>
          <w:lang w:val="en-IN"/>
        </w:rPr>
        <w:t>, including</w:t>
      </w:r>
      <w:r w:rsidR="00601070">
        <w:rPr>
          <w:lang w:val="en-IN"/>
        </w:rPr>
        <w:t>:</w:t>
      </w:r>
    </w:p>
    <w:p w14:paraId="349579EA" w14:textId="5F74D9E2" w:rsidR="004C4823" w:rsidRPr="004C4823" w:rsidRDefault="004C4823" w:rsidP="00C4354B">
      <w:pPr>
        <w:pStyle w:val="enumlev1"/>
        <w:rPr>
          <w:lang w:val="en-IN"/>
        </w:rPr>
      </w:pPr>
      <w:r w:rsidRPr="004C4823">
        <w:t>–</w:t>
      </w:r>
      <w:r w:rsidR="00C4354B">
        <w:tab/>
      </w:r>
      <w:r w:rsidRPr="004C4823">
        <w:t>Document </w:t>
      </w:r>
      <w:hyperlink r:id="rId10" w:tgtFrame="_blank" w:history="1">
        <w:r w:rsidRPr="004C4823">
          <w:rPr>
            <w:rStyle w:val="Hyperlink"/>
          </w:rPr>
          <w:t>IMT-2020/01</w:t>
        </w:r>
      </w:hyperlink>
      <w:r w:rsidRPr="004C4823">
        <w:t> </w:t>
      </w:r>
      <w:r w:rsidRPr="004C4823">
        <w:rPr>
          <w:i/>
          <w:iCs/>
        </w:rPr>
        <w:t>IMT-2020 Background,</w:t>
      </w:r>
    </w:p>
    <w:p w14:paraId="6572DA26" w14:textId="4A09A016" w:rsidR="004C4823" w:rsidRPr="004C4823" w:rsidRDefault="004C4823" w:rsidP="00C4354B">
      <w:pPr>
        <w:rPr>
          <w:lang w:val="en-IN"/>
        </w:rPr>
      </w:pPr>
      <w:r w:rsidRPr="00C4354B">
        <w:rPr>
          <w:rStyle w:val="enumlev1Char"/>
        </w:rPr>
        <w:t>–</w:t>
      </w:r>
      <w:r w:rsidR="00C4354B" w:rsidRPr="00C4354B">
        <w:rPr>
          <w:rStyle w:val="enumlev1Char"/>
        </w:rPr>
        <w:tab/>
      </w:r>
      <w:r w:rsidRPr="004C4823">
        <w:t>Document </w:t>
      </w:r>
      <w:hyperlink r:id="rId11" w:tgtFrame="_blank" w:history="1">
        <w:r w:rsidRPr="004C4823">
          <w:rPr>
            <w:rStyle w:val="Hyperlink"/>
          </w:rPr>
          <w:t>IMT-2020/02(Rev.1)</w:t>
        </w:r>
      </w:hyperlink>
      <w:r w:rsidRPr="004C4823">
        <w:t> </w:t>
      </w:r>
      <w:r w:rsidRPr="004C4823">
        <w:rPr>
          <w:i/>
          <w:iCs/>
        </w:rPr>
        <w:t xml:space="preserve">Submission and evaluation process and consensus </w:t>
      </w:r>
      <w:r w:rsidR="00C4354B">
        <w:rPr>
          <w:i/>
          <w:iCs/>
        </w:rPr>
        <w:tab/>
      </w:r>
      <w:r w:rsidRPr="004C4823">
        <w:rPr>
          <w:i/>
          <w:iCs/>
        </w:rPr>
        <w:t>building for IMT-2020,</w:t>
      </w:r>
    </w:p>
    <w:p w14:paraId="0227E356" w14:textId="2D77CA30" w:rsidR="004C4823" w:rsidRPr="004C4823" w:rsidRDefault="004C4823" w:rsidP="00C4354B">
      <w:pPr>
        <w:pStyle w:val="enumlev1"/>
        <w:rPr>
          <w:lang w:val="en-IN"/>
        </w:rPr>
      </w:pPr>
      <w:r w:rsidRPr="004C4823">
        <w:t>–</w:t>
      </w:r>
      <w:r w:rsidR="00C4354B">
        <w:tab/>
      </w:r>
      <w:r w:rsidRPr="004C4823">
        <w:t>Report </w:t>
      </w:r>
      <w:hyperlink r:id="rId12" w:tgtFrame="_blank" w:history="1">
        <w:r w:rsidRPr="004C4823">
          <w:rPr>
            <w:rStyle w:val="Hyperlink"/>
          </w:rPr>
          <w:t>ITU-R M.2411</w:t>
        </w:r>
      </w:hyperlink>
      <w:r w:rsidRPr="004C4823">
        <w:t> – Requirements, evaluation criteria and submission templates for the development of IMT-2020,</w:t>
      </w:r>
    </w:p>
    <w:p w14:paraId="4F491390" w14:textId="60D2E150" w:rsidR="004C4823" w:rsidRPr="004C4823" w:rsidRDefault="004C4823" w:rsidP="00C4354B">
      <w:pPr>
        <w:pStyle w:val="enumlev1"/>
        <w:rPr>
          <w:lang w:val="en-IN"/>
        </w:rPr>
      </w:pPr>
      <w:r w:rsidRPr="004C4823">
        <w:t>–</w:t>
      </w:r>
      <w:r w:rsidR="00C4354B">
        <w:tab/>
      </w:r>
      <w:r w:rsidRPr="004C4823">
        <w:t>Report </w:t>
      </w:r>
      <w:hyperlink r:id="rId13" w:tgtFrame="_blank" w:history="1">
        <w:r w:rsidRPr="004C4823">
          <w:rPr>
            <w:rStyle w:val="Hyperlink"/>
          </w:rPr>
          <w:t>ITU-R M.2410</w:t>
        </w:r>
      </w:hyperlink>
      <w:r w:rsidRPr="004C4823">
        <w:t> – Minimum requirements related to technical performance for IMT-2020 radio interface(s),</w:t>
      </w:r>
    </w:p>
    <w:p w14:paraId="3B62F1BB" w14:textId="35FD1B35" w:rsidR="00E67D07" w:rsidRPr="00DE7817" w:rsidRDefault="004C4823" w:rsidP="00C4354B">
      <w:pPr>
        <w:pStyle w:val="enumlev1"/>
      </w:pPr>
      <w:r w:rsidRPr="004C4823">
        <w:t>–</w:t>
      </w:r>
      <w:r w:rsidR="00C4354B">
        <w:tab/>
      </w:r>
      <w:r w:rsidRPr="004C4823">
        <w:t>Report </w:t>
      </w:r>
      <w:hyperlink r:id="rId14" w:tgtFrame="_blank" w:history="1">
        <w:r w:rsidRPr="004C4823">
          <w:rPr>
            <w:rStyle w:val="Hyperlink"/>
          </w:rPr>
          <w:t>ITU-R M.2412</w:t>
        </w:r>
      </w:hyperlink>
      <w:r w:rsidRPr="004C4823">
        <w:t> – Guidelines for evaluation of radio interface technologies for IMT-2020.</w:t>
      </w:r>
    </w:p>
    <w:p w14:paraId="275CE8E8" w14:textId="7ED9A25B" w:rsidR="00FA5FAE" w:rsidRDefault="00E75053" w:rsidP="003F4474">
      <w:pPr>
        <w:rPr>
          <w:lang w:eastAsia="zh-CN"/>
        </w:rPr>
      </w:pPr>
      <w:r w:rsidRPr="002F3182">
        <w:rPr>
          <w:lang w:eastAsia="zh-CN"/>
        </w:rPr>
        <w:t xml:space="preserve">In this updated submission, </w:t>
      </w:r>
      <w:r w:rsidR="00E67D07" w:rsidRPr="002F3182">
        <w:rPr>
          <w:lang w:eastAsia="zh-CN"/>
        </w:rPr>
        <w:t>TSDSI</w:t>
      </w:r>
      <w:r w:rsidRPr="002F3182">
        <w:rPr>
          <w:lang w:eastAsia="zh-CN"/>
        </w:rPr>
        <w:t xml:space="preserve"> propose</w:t>
      </w:r>
      <w:r w:rsidR="00E67D07" w:rsidRPr="002F3182">
        <w:rPr>
          <w:lang w:eastAsia="zh-CN"/>
        </w:rPr>
        <w:t>s</w:t>
      </w:r>
      <w:r w:rsidRPr="002F3182">
        <w:rPr>
          <w:lang w:eastAsia="zh-CN"/>
        </w:rPr>
        <w:t xml:space="preserve"> NR</w:t>
      </w:r>
      <w:r w:rsidR="00A34485">
        <w:rPr>
          <w:lang w:eastAsia="zh-CN"/>
        </w:rPr>
        <w:t xml:space="preserve"> with </w:t>
      </w:r>
      <w:r w:rsidRPr="002F3182">
        <w:rPr>
          <w:lang w:eastAsia="zh-CN"/>
        </w:rPr>
        <w:t>NB-</w:t>
      </w:r>
      <w:r w:rsidR="00B05E73" w:rsidRPr="002F3182">
        <w:rPr>
          <w:lang w:eastAsia="zh-CN"/>
        </w:rPr>
        <w:t>IoT</w:t>
      </w:r>
      <w:r w:rsidR="00D92AF1">
        <w:rPr>
          <w:lang w:eastAsia="zh-CN"/>
        </w:rPr>
        <w:t xml:space="preserve"> in subsequent submission</w:t>
      </w:r>
      <w:r w:rsidR="00B05E73">
        <w:rPr>
          <w:lang w:eastAsia="zh-CN"/>
        </w:rPr>
        <w:t xml:space="preserve"> </w:t>
      </w:r>
      <w:r w:rsidR="00B05E73" w:rsidRPr="002F3182">
        <w:rPr>
          <w:lang w:eastAsia="zh-CN"/>
        </w:rPr>
        <w:t>as</w:t>
      </w:r>
      <w:r w:rsidR="00A34485">
        <w:rPr>
          <w:lang w:eastAsia="zh-CN"/>
        </w:rPr>
        <w:t xml:space="preserve"> a</w:t>
      </w:r>
      <w:r w:rsidRPr="002F3182">
        <w:rPr>
          <w:rFonts w:hint="eastAsia"/>
          <w:lang w:eastAsia="zh-CN"/>
        </w:rPr>
        <w:t xml:space="preserve"> candidate IMT-2020 radio interface technology</w:t>
      </w:r>
      <w:r w:rsidR="00A34485">
        <w:rPr>
          <w:lang w:eastAsia="zh-CN"/>
        </w:rPr>
        <w:t xml:space="preserve"> (RIT)</w:t>
      </w:r>
      <w:r w:rsidR="00402607" w:rsidRPr="002F3182">
        <w:rPr>
          <w:lang w:eastAsia="zh-CN"/>
        </w:rPr>
        <w:t>.</w:t>
      </w:r>
      <w:r w:rsidR="004C4823">
        <w:rPr>
          <w:lang w:eastAsia="zh-CN"/>
        </w:rPr>
        <w:t xml:space="preserve"> </w:t>
      </w:r>
    </w:p>
    <w:p w14:paraId="1C47F6BC" w14:textId="77777777" w:rsidR="00FA5FAE" w:rsidRPr="00601070" w:rsidRDefault="00FA5FAE" w:rsidP="00601070">
      <w:pPr>
        <w:pStyle w:val="Heading1"/>
        <w:rPr>
          <w:rStyle w:val="Heading1CharChar"/>
          <w:b/>
          <w:sz w:val="28"/>
        </w:rPr>
      </w:pPr>
      <w:r w:rsidRPr="00601070">
        <w:rPr>
          <w:rStyle w:val="Heading1CharChar"/>
          <w:b/>
          <w:sz w:val="28"/>
        </w:rPr>
        <w:lastRenderedPageBreak/>
        <w:t>2</w:t>
      </w:r>
      <w:r w:rsidRPr="00601070">
        <w:rPr>
          <w:rStyle w:val="Heading1CharChar"/>
          <w:b/>
          <w:sz w:val="28"/>
        </w:rPr>
        <w:tab/>
        <w:t>Submission templates and preliminary evaluation report</w:t>
      </w:r>
    </w:p>
    <w:p w14:paraId="39E8F0B3" w14:textId="12FA5B0D" w:rsidR="0005226A" w:rsidRPr="00844268" w:rsidRDefault="00FA5FAE" w:rsidP="00601070">
      <w:pPr>
        <w:rPr>
          <w:spacing w:val="-2"/>
        </w:rPr>
      </w:pPr>
      <w:r>
        <w:rPr>
          <w:lang w:eastAsia="zh-CN"/>
        </w:rPr>
        <w:t xml:space="preserve">The </w:t>
      </w:r>
      <w:r w:rsidR="00D03DE6">
        <w:t>Characteristics</w:t>
      </w:r>
      <w:r w:rsidR="00D03DE6">
        <w:rPr>
          <w:lang w:eastAsia="zh-CN"/>
        </w:rPr>
        <w:t xml:space="preserve"> template</w:t>
      </w:r>
      <w:r w:rsidR="0005226A">
        <w:rPr>
          <w:lang w:eastAsia="zh-CN"/>
        </w:rPr>
        <w:t xml:space="preserve"> (Attachment 1) and </w:t>
      </w:r>
      <w:r w:rsidR="002F2FD0">
        <w:rPr>
          <w:lang w:eastAsia="zh-CN"/>
        </w:rPr>
        <w:t xml:space="preserve">the </w:t>
      </w:r>
      <w:r w:rsidR="0056453A">
        <w:rPr>
          <w:lang w:eastAsia="zh-CN"/>
        </w:rPr>
        <w:t>L</w:t>
      </w:r>
      <w:r>
        <w:rPr>
          <w:lang w:eastAsia="zh-CN"/>
        </w:rPr>
        <w:t>ink budget template</w:t>
      </w:r>
      <w:r w:rsidR="0005226A">
        <w:rPr>
          <w:lang w:eastAsia="zh-CN"/>
        </w:rPr>
        <w:t xml:space="preserve"> (Attachment 2</w:t>
      </w:r>
      <w:r w:rsidR="00140412">
        <w:rPr>
          <w:lang w:eastAsia="zh-CN"/>
        </w:rPr>
        <w:t>) are</w:t>
      </w:r>
      <w:r w:rsidR="0005226A">
        <w:rPr>
          <w:lang w:eastAsia="zh-CN"/>
        </w:rPr>
        <w:t xml:space="preserve"> attached. </w:t>
      </w:r>
      <w:r w:rsidR="0005226A">
        <w:rPr>
          <w:spacing w:val="-2"/>
          <w:lang w:eastAsia="zh-CN"/>
        </w:rPr>
        <w:t xml:space="preserve">TSDSI requests </w:t>
      </w:r>
      <w:r w:rsidR="0005226A" w:rsidRPr="00EA4375">
        <w:rPr>
          <w:spacing w:val="-2"/>
          <w:lang w:eastAsia="zh-CN"/>
        </w:rPr>
        <w:t>WP</w:t>
      </w:r>
      <w:r w:rsidR="0005226A" w:rsidRPr="00EA4375">
        <w:rPr>
          <w:spacing w:val="-2"/>
        </w:rPr>
        <w:t xml:space="preserve">5D </w:t>
      </w:r>
      <w:r w:rsidR="0005226A" w:rsidRPr="00EA4375">
        <w:rPr>
          <w:spacing w:val="-2"/>
          <w:lang w:eastAsia="zh-CN"/>
        </w:rPr>
        <w:t xml:space="preserve">to </w:t>
      </w:r>
      <w:r w:rsidR="0005226A">
        <w:rPr>
          <w:spacing w:val="-2"/>
          <w:lang w:eastAsia="zh-CN"/>
        </w:rPr>
        <w:t>consider this</w:t>
      </w:r>
      <w:r w:rsidR="0005226A" w:rsidRPr="00EA4375">
        <w:rPr>
          <w:spacing w:val="-2"/>
        </w:rPr>
        <w:t xml:space="preserve"> submission </w:t>
      </w:r>
      <w:r w:rsidR="0005226A">
        <w:rPr>
          <w:spacing w:val="-2"/>
        </w:rPr>
        <w:t>and to revise the Document</w:t>
      </w:r>
      <w:r w:rsidR="00601070">
        <w:rPr>
          <w:spacing w:val="-2"/>
        </w:rPr>
        <w:br/>
      </w:r>
      <w:r w:rsidR="0005226A">
        <w:rPr>
          <w:spacing w:val="-2"/>
        </w:rPr>
        <w:t>IMT-2020/7.</w:t>
      </w:r>
    </w:p>
    <w:p w14:paraId="5918C666" w14:textId="0EBBA651" w:rsidR="001B3D36" w:rsidRDefault="00891192" w:rsidP="00601070">
      <w:pPr>
        <w:rPr>
          <w:rFonts w:eastAsia="Malgun Gothic"/>
          <w:b/>
          <w:sz w:val="22"/>
          <w:szCs w:val="22"/>
        </w:rPr>
      </w:pPr>
      <w:r>
        <w:rPr>
          <w:lang w:eastAsia="zh-CN"/>
        </w:rPr>
        <w:t xml:space="preserve">Additional information is provided in </w:t>
      </w:r>
      <w:r w:rsidR="0005226A">
        <w:rPr>
          <w:lang w:eastAsia="zh-CN"/>
        </w:rPr>
        <w:t>Attachment 3</w:t>
      </w:r>
      <w:r>
        <w:rPr>
          <w:lang w:eastAsia="zh-CN"/>
        </w:rPr>
        <w:t>,</w:t>
      </w:r>
      <w:r w:rsidR="0005226A">
        <w:rPr>
          <w:lang w:eastAsia="zh-CN"/>
        </w:rPr>
        <w:t xml:space="preserve"> </w:t>
      </w:r>
      <w:r>
        <w:rPr>
          <w:lang w:eastAsia="zh-CN"/>
        </w:rPr>
        <w:t xml:space="preserve">which is a </w:t>
      </w:r>
      <w:r w:rsidR="009B71ED" w:rsidRPr="00E37804">
        <w:rPr>
          <w:lang w:val="en-IN"/>
        </w:rPr>
        <w:t>description</w:t>
      </w:r>
      <w:r>
        <w:rPr>
          <w:lang w:val="en-IN"/>
        </w:rPr>
        <w:t>,</w:t>
      </w:r>
      <w:r w:rsidR="009B71ED" w:rsidRPr="00E37804">
        <w:rPr>
          <w:lang w:val="en-IN"/>
        </w:rPr>
        <w:t xml:space="preserve"> </w:t>
      </w:r>
      <w:r w:rsidR="009B71ED">
        <w:rPr>
          <w:lang w:val="en-IN"/>
        </w:rPr>
        <w:t>of the</w:t>
      </w:r>
      <w:r w:rsidR="009B71ED" w:rsidRPr="00E37804">
        <w:rPr>
          <w:lang w:val="en-IN"/>
        </w:rPr>
        <w:t xml:space="preserve"> </w:t>
      </w:r>
      <w:r w:rsidR="009B71ED">
        <w:rPr>
          <w:lang w:val="en-IN"/>
        </w:rPr>
        <w:t xml:space="preserve">specification changes over the </w:t>
      </w:r>
      <w:r w:rsidR="009B71ED" w:rsidRPr="00E37804">
        <w:rPr>
          <w:lang w:val="en-IN"/>
        </w:rPr>
        <w:t>3GPP</w:t>
      </w:r>
      <w:r w:rsidR="009B71ED">
        <w:rPr>
          <w:lang w:val="en-IN"/>
        </w:rPr>
        <w:t xml:space="preserve"> NR release 15</w:t>
      </w:r>
      <w:r w:rsidR="00985086">
        <w:rPr>
          <w:lang w:val="en-IN"/>
        </w:rPr>
        <w:t xml:space="preserve"> </w:t>
      </w:r>
      <w:r w:rsidR="007579A7">
        <w:rPr>
          <w:spacing w:val="-2"/>
          <w:lang w:eastAsia="zh-CN"/>
        </w:rPr>
        <w:t>(</w:t>
      </w:r>
      <w:r w:rsidR="006A3620">
        <w:rPr>
          <w:spacing w:val="-2"/>
          <w:lang w:eastAsia="zh-CN"/>
        </w:rPr>
        <w:t>a</w:t>
      </w:r>
      <w:r w:rsidR="007579A7">
        <w:rPr>
          <w:spacing w:val="-2"/>
          <w:lang w:eastAsia="zh-CN"/>
        </w:rPr>
        <w:t xml:space="preserve">lso included in </w:t>
      </w:r>
      <w:r w:rsidR="007579A7" w:rsidRPr="00844268">
        <w:rPr>
          <w:rFonts w:eastAsia="Malgun Gothic"/>
          <w:sz w:val="22"/>
          <w:szCs w:val="22"/>
        </w:rPr>
        <w:t>5.2.3.2.27 of the characteris</w:t>
      </w:r>
      <w:r w:rsidR="006A3620" w:rsidRPr="00844268">
        <w:rPr>
          <w:rFonts w:eastAsia="Malgun Gothic"/>
          <w:sz w:val="22"/>
          <w:szCs w:val="22"/>
        </w:rPr>
        <w:t>tics template</w:t>
      </w:r>
      <w:r w:rsidR="006A3620">
        <w:rPr>
          <w:rFonts w:eastAsia="Malgun Gothic"/>
          <w:b/>
          <w:sz w:val="22"/>
          <w:szCs w:val="22"/>
        </w:rPr>
        <w:t>).</w:t>
      </w:r>
    </w:p>
    <w:p w14:paraId="044BE2B7" w14:textId="4FE8261A" w:rsidR="00396858" w:rsidRDefault="00396858" w:rsidP="00601070">
      <w:pPr>
        <w:rPr>
          <w:spacing w:val="-2"/>
        </w:rPr>
      </w:pPr>
      <w:r>
        <w:rPr>
          <w:lang w:eastAsia="zh-CN"/>
        </w:rPr>
        <w:t xml:space="preserve">The </w:t>
      </w:r>
      <w:r w:rsidR="00261D7B">
        <w:rPr>
          <w:lang w:eastAsia="zh-CN"/>
        </w:rPr>
        <w:t xml:space="preserve">results in the </w:t>
      </w:r>
      <w:r>
        <w:rPr>
          <w:lang w:eastAsia="zh-CN"/>
        </w:rPr>
        <w:t xml:space="preserve">link budget </w:t>
      </w:r>
      <w:r w:rsidR="00261D7B">
        <w:rPr>
          <w:lang w:eastAsia="zh-CN"/>
        </w:rPr>
        <w:t>template are</w:t>
      </w:r>
      <w:r>
        <w:rPr>
          <w:lang w:eastAsia="zh-CN"/>
        </w:rPr>
        <w:t xml:space="preserve"> developed based on 3GPPNR Rel-15</w:t>
      </w:r>
      <w:r w:rsidR="007B3DAB">
        <w:rPr>
          <w:lang w:eastAsia="zh-CN"/>
        </w:rPr>
        <w:t xml:space="preserve"> </w:t>
      </w:r>
      <w:r w:rsidR="00B254F1">
        <w:rPr>
          <w:lang w:eastAsia="zh-CN"/>
        </w:rPr>
        <w:t>RP-182033</w:t>
      </w:r>
      <w:r w:rsidR="007B3DAB">
        <w:rPr>
          <w:lang w:eastAsia="zh-CN"/>
        </w:rPr>
        <w:t>.</w:t>
      </w:r>
    </w:p>
    <w:p w14:paraId="788C43E4" w14:textId="6A1E7B50" w:rsidR="00774615" w:rsidRDefault="00774615" w:rsidP="00601070">
      <w:r>
        <w:t xml:space="preserve">This submission may be </w:t>
      </w:r>
      <w:r w:rsidR="002242EE">
        <w:t>updated,</w:t>
      </w:r>
      <w:r>
        <w:t xml:space="preserve"> and the final documents will be made available for meeting #32 (July 2019).</w:t>
      </w:r>
    </w:p>
    <w:p w14:paraId="43AE7489" w14:textId="3BD6E231" w:rsidR="001B3D36" w:rsidRPr="00601070" w:rsidRDefault="00601070" w:rsidP="00601070">
      <w:pPr>
        <w:pStyle w:val="Heading1"/>
      </w:pPr>
      <w:r w:rsidRPr="00601070">
        <w:rPr>
          <w:rStyle w:val="Heading1CharChar"/>
          <w:b/>
          <w:sz w:val="28"/>
        </w:rPr>
        <w:t>3</w:t>
      </w:r>
      <w:r w:rsidR="001B3D36" w:rsidRPr="00601070">
        <w:rPr>
          <w:rStyle w:val="Heading1CharChar"/>
          <w:b/>
          <w:sz w:val="28"/>
        </w:rPr>
        <w:tab/>
        <w:t>Attachments</w:t>
      </w:r>
    </w:p>
    <w:p w14:paraId="276AE3A1" w14:textId="39C730B2" w:rsidR="00AA5D86" w:rsidRDefault="00AA5D86">
      <w:r w:rsidRPr="00AA5D86">
        <w:rPr>
          <w:b/>
        </w:rPr>
        <w:t>Attachment 1</w:t>
      </w:r>
      <w:r>
        <w:t>:</w:t>
      </w:r>
      <w:r w:rsidR="007A357C">
        <w:t xml:space="preserve"> Characteristics </w:t>
      </w:r>
      <w:r>
        <w:t>template</w:t>
      </w:r>
      <w:r w:rsidR="00E61164">
        <w:t>. This template is currently limited to NR</w:t>
      </w:r>
      <w:r w:rsidR="00A34485">
        <w:t xml:space="preserve"> and </w:t>
      </w:r>
      <w:r w:rsidR="009C48B6">
        <w:t>may</w:t>
      </w:r>
      <w:r w:rsidR="00A34485">
        <w:t xml:space="preserve"> be updated in the final submission to include NB-IOT</w:t>
      </w:r>
      <w:r w:rsidR="00993724">
        <w:t xml:space="preserve"> if required.</w:t>
      </w:r>
    </w:p>
    <w:bookmarkStart w:id="10" w:name="_MON_1609065112"/>
    <w:bookmarkEnd w:id="10"/>
    <w:p w14:paraId="1B32BF38" w14:textId="6B388FC1" w:rsidR="00F15EC2" w:rsidRDefault="00062F00" w:rsidP="00C13DEC">
      <w:pPr>
        <w:jc w:val="center"/>
      </w:pPr>
      <w:r>
        <w:rPr>
          <w:noProof/>
        </w:rPr>
        <w:object w:dxaOrig="1520" w:dyaOrig="960" w14:anchorId="73EFD0E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75.75pt;height:47.8pt;mso-width-percent:0;mso-height-percent:0;mso-width-percent:0;mso-height-percent:0" o:ole="">
            <v:imagedata r:id="rId15" o:title=""/>
          </v:shape>
          <o:OLEObject Type="Embed" ProgID="Word.Document.12" ShapeID="_x0000_i1025" DrawAspect="Icon" ObjectID="_1610542013" r:id="rId16">
            <o:FieldCodes>\s</o:FieldCodes>
          </o:OLEObject>
        </w:object>
      </w:r>
    </w:p>
    <w:p w14:paraId="66A85320" w14:textId="6289EB08" w:rsidR="00AA5D86" w:rsidRDefault="00AA5D86"/>
    <w:p w14:paraId="600A8E23" w14:textId="13EE85E3" w:rsidR="00AA5D86" w:rsidRDefault="00AA5D86">
      <w:r w:rsidRPr="00AA5D86">
        <w:rPr>
          <w:b/>
        </w:rPr>
        <w:t>Attachment 2:</w:t>
      </w:r>
      <w:r>
        <w:rPr>
          <w:b/>
        </w:rPr>
        <w:t xml:space="preserve"> </w:t>
      </w:r>
      <w:r>
        <w:t>Link budget template</w:t>
      </w:r>
      <w:r w:rsidR="00DA18C1">
        <w:t>s for Channel Model A and Channel Model B.</w:t>
      </w:r>
    </w:p>
    <w:p w14:paraId="3EC53039" w14:textId="1CCBD22E" w:rsidR="00940406" w:rsidRDefault="00940406"/>
    <w:p w14:paraId="7381DE42" w14:textId="50047E42" w:rsidR="009C2BD5" w:rsidRDefault="00E0641E" w:rsidP="00C13DEC">
      <w:pPr>
        <w:jc w:val="center"/>
        <w:rPr>
          <w:b/>
        </w:rPr>
      </w:pPr>
      <w:r>
        <w:rPr>
          <w:b/>
          <w:noProof/>
        </w:rPr>
        <w:object w:dxaOrig="1497" w:dyaOrig="935" w14:anchorId="0E792EA3">
          <v:shape id="_x0000_i1033" type="#_x0000_t75" alt="" style="width:74.7pt;height:46.75pt" o:ole="">
            <v:imagedata r:id="rId17" o:title=""/>
          </v:shape>
          <o:OLEObject Type="Embed" ProgID="Excel.Sheet.12" ShapeID="_x0000_i1033" DrawAspect="Icon" ObjectID="_1610542014" r:id="rId18"/>
        </w:object>
      </w:r>
      <w:r w:rsidR="004755F6">
        <w:rPr>
          <w:b/>
        </w:rPr>
        <w:t xml:space="preserve">     </w:t>
      </w:r>
      <w:r>
        <w:rPr>
          <w:b/>
          <w:noProof/>
        </w:rPr>
        <w:object w:dxaOrig="1497" w:dyaOrig="935" w14:anchorId="31926EDF">
          <v:shape id="_x0000_i1035" type="#_x0000_t75" alt="" style="width:74.7pt;height:46.75pt" o:ole="">
            <v:imagedata r:id="rId19" o:title=""/>
          </v:shape>
          <o:OLEObject Type="Embed" ProgID="Excel.Sheet.12" ShapeID="_x0000_i1035" DrawAspect="Icon" ObjectID="_1610542015" r:id="rId20"/>
        </w:object>
      </w:r>
    </w:p>
    <w:p w14:paraId="576C9CC4" w14:textId="77777777" w:rsidR="00BE6364" w:rsidRDefault="00BE6364">
      <w:pPr>
        <w:rPr>
          <w:b/>
        </w:rPr>
      </w:pPr>
    </w:p>
    <w:p w14:paraId="0FA59480" w14:textId="4A993B39" w:rsidR="00AA5D86" w:rsidRDefault="00AA5D86">
      <w:r w:rsidRPr="00AA5D86">
        <w:rPr>
          <w:b/>
        </w:rPr>
        <w:t>Attachment 3:</w:t>
      </w:r>
      <w:r>
        <w:t xml:space="preserve"> </w:t>
      </w:r>
      <w:r w:rsidR="00140E60">
        <w:t>Changes from the 3GPP specifications.</w:t>
      </w:r>
    </w:p>
    <w:bookmarkStart w:id="11" w:name="_MON_1609065208"/>
    <w:bookmarkEnd w:id="11"/>
    <w:p w14:paraId="2A3FB01A" w14:textId="0D32CC72" w:rsidR="002A0672" w:rsidRDefault="00062F00" w:rsidP="00C13DEC">
      <w:pPr>
        <w:jc w:val="center"/>
        <w:rPr>
          <w:noProof/>
        </w:rPr>
      </w:pPr>
      <w:r>
        <w:rPr>
          <w:noProof/>
        </w:rPr>
        <w:object w:dxaOrig="1520" w:dyaOrig="960" w14:anchorId="00521A5F">
          <v:shape id="_x0000_i1028" type="#_x0000_t75" alt="" style="width:75.75pt;height:47.8pt;mso-width-percent:0;mso-height-percent:0;mso-width-percent:0;mso-height-percent:0" o:ole="">
            <v:imagedata r:id="rId21" o:title=""/>
          </v:shape>
          <o:OLEObject Type="Embed" ProgID="Word.Document.12" ShapeID="_x0000_i1028" DrawAspect="Icon" ObjectID="_1610542016" r:id="rId22">
            <o:FieldCodes>\s</o:FieldCodes>
          </o:OLEObject>
        </w:object>
      </w:r>
    </w:p>
    <w:p w14:paraId="3DB05036" w14:textId="77777777" w:rsidR="00601070" w:rsidRDefault="00601070">
      <w:pPr>
        <w:rPr>
          <w:noProof/>
        </w:rPr>
      </w:pPr>
    </w:p>
    <w:p w14:paraId="573B3FF8" w14:textId="77777777" w:rsidR="00601070" w:rsidRDefault="00601070" w:rsidP="0032202E">
      <w:pPr>
        <w:pStyle w:val="Reasons"/>
      </w:pPr>
    </w:p>
    <w:p w14:paraId="1711F22D" w14:textId="77777777" w:rsidR="00601070" w:rsidRDefault="00601070">
      <w:pPr>
        <w:jc w:val="center"/>
      </w:pPr>
      <w:r>
        <w:t>______________</w:t>
      </w:r>
    </w:p>
    <w:sectPr w:rsidR="00601070" w:rsidSect="00D02712">
      <w:headerReference w:type="default" r:id="rId23"/>
      <w:footerReference w:type="default" r:id="rId24"/>
      <w:footerReference w:type="first" r:id="rId25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11EA58" w14:textId="77777777" w:rsidR="00B54E48" w:rsidRDefault="00B54E48">
      <w:pPr>
        <w:spacing w:before="0"/>
      </w:pPr>
      <w:r>
        <w:separator/>
      </w:r>
    </w:p>
  </w:endnote>
  <w:endnote w:type="continuationSeparator" w:id="0">
    <w:p w14:paraId="361F3898" w14:textId="77777777" w:rsidR="00B54E48" w:rsidRDefault="00B54E48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DengXian Light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F4F514" w14:textId="77777777" w:rsidR="005C6B34" w:rsidRDefault="005C6B34" w:rsidP="005C6B34">
    <w:pPr>
      <w:pStyle w:val="Footer"/>
    </w:pPr>
    <w:r>
      <w:fldChar w:fldCharType="begin"/>
    </w:r>
    <w:r>
      <w:instrText xml:space="preserve"> FILENAME \p  \* MERGEFORMAT </w:instrText>
    </w:r>
    <w:r>
      <w:fldChar w:fldCharType="separate"/>
    </w:r>
    <w:r>
      <w:t>M:\BRSGD\TEXT2019\SG05\WP5D\1000\1138e.docx</w:t>
    </w:r>
    <w:r>
      <w:fldChar w:fldCharType="end"/>
    </w:r>
    <w:r>
      <w:tab/>
    </w:r>
    <w:r>
      <w:fldChar w:fldCharType="begin"/>
    </w:r>
    <w:r>
      <w:instrText xml:space="preserve"> SAVEDATE \@ DD.MM.YY </w:instrText>
    </w:r>
    <w:r>
      <w:fldChar w:fldCharType="separate"/>
    </w:r>
    <w:r>
      <w:t>01.02.19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>
      <w:t>01.02.19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9E3D68" w14:textId="77777777" w:rsidR="005C6B34" w:rsidRDefault="005C6B34">
    <w:pPr>
      <w:pStyle w:val="Footer"/>
    </w:pPr>
    <w:fldSimple w:instr=" FILENAME \p  \* MERGEFORMAT ">
      <w:r>
        <w:t>M:\BRSGD\TEXT2019\SG05\WP5D\1000\1138e.docx</w:t>
      </w:r>
    </w:fldSimple>
    <w:r>
      <w:tab/>
    </w:r>
    <w:r>
      <w:fldChar w:fldCharType="begin"/>
    </w:r>
    <w:r>
      <w:instrText xml:space="preserve"> SAVEDATE \@ DD.MM.YY </w:instrText>
    </w:r>
    <w:r>
      <w:fldChar w:fldCharType="separate"/>
    </w:r>
    <w:r>
      <w:t>01.02.19</w:t>
    </w:r>
    <w:r>
      <w:fldChar w:fldCharType="end"/>
    </w:r>
    <w:r>
      <w:tab/>
    </w:r>
    <w:r>
      <w:fldChar w:fldCharType="begin"/>
    </w:r>
    <w:r>
      <w:instrText xml:space="preserve"> PRINTDATE \@ DD.MM.YY </w:instrText>
    </w:r>
    <w:r>
      <w:fldChar w:fldCharType="separate"/>
    </w:r>
    <w:r>
      <w:t>01.02.19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6C7463E" w14:textId="77777777" w:rsidR="00B54E48" w:rsidRDefault="00B54E48">
      <w:pPr>
        <w:spacing w:before="0"/>
      </w:pPr>
      <w:r>
        <w:separator/>
      </w:r>
    </w:p>
  </w:footnote>
  <w:footnote w:type="continuationSeparator" w:id="0">
    <w:p w14:paraId="3659EEB1" w14:textId="77777777" w:rsidR="00B54E48" w:rsidRDefault="00B54E48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7E3376" w14:textId="77777777" w:rsidR="00FA124A" w:rsidRDefault="004B2CBA" w:rsidP="00330567">
    <w:pPr>
      <w:pStyle w:val="Header"/>
      <w:rPr>
        <w:rStyle w:val="PageNumber"/>
      </w:rPr>
    </w:pPr>
    <w:r>
      <w:rPr>
        <w:lang w:val="en-US"/>
      </w:rPr>
      <w:t xml:space="preserve">-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0641E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-</w:t>
    </w:r>
  </w:p>
  <w:p w14:paraId="7588EA04" w14:textId="0F1E7093" w:rsidR="00FA124A" w:rsidRDefault="00601070" w:rsidP="00E0641E">
    <w:pPr>
      <w:pStyle w:val="Header"/>
      <w:rPr>
        <w:lang w:val="en-US"/>
      </w:rPr>
    </w:pPr>
    <w:r>
      <w:rPr>
        <w:lang w:val="en-US"/>
      </w:rPr>
      <w:t>5D/113</w:t>
    </w:r>
    <w:r>
      <w:rPr>
        <w:lang w:val="en-US"/>
      </w:rPr>
      <w:t>8</w:t>
    </w:r>
    <w:r w:rsidR="004B2CBA">
      <w:rPr>
        <w:lang w:val="en-US"/>
      </w:rPr>
      <w:t>-E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FA4"/>
    <w:rsid w:val="000111CC"/>
    <w:rsid w:val="00021E72"/>
    <w:rsid w:val="00042CB9"/>
    <w:rsid w:val="0005226A"/>
    <w:rsid w:val="00062F00"/>
    <w:rsid w:val="0006466A"/>
    <w:rsid w:val="0006609E"/>
    <w:rsid w:val="000A63CA"/>
    <w:rsid w:val="000C3D7D"/>
    <w:rsid w:val="00122F03"/>
    <w:rsid w:val="00140412"/>
    <w:rsid w:val="00140E60"/>
    <w:rsid w:val="001664F0"/>
    <w:rsid w:val="00167ECF"/>
    <w:rsid w:val="00184FA4"/>
    <w:rsid w:val="001915A6"/>
    <w:rsid w:val="00192904"/>
    <w:rsid w:val="001B3D36"/>
    <w:rsid w:val="001F1CA2"/>
    <w:rsid w:val="001F2F0B"/>
    <w:rsid w:val="001F5798"/>
    <w:rsid w:val="00222037"/>
    <w:rsid w:val="002242EE"/>
    <w:rsid w:val="002334B1"/>
    <w:rsid w:val="00261D7B"/>
    <w:rsid w:val="002824AD"/>
    <w:rsid w:val="002A0672"/>
    <w:rsid w:val="002B4A99"/>
    <w:rsid w:val="002C2271"/>
    <w:rsid w:val="002D14FD"/>
    <w:rsid w:val="002D6634"/>
    <w:rsid w:val="002E4755"/>
    <w:rsid w:val="002F2FD0"/>
    <w:rsid w:val="002F3182"/>
    <w:rsid w:val="0030798B"/>
    <w:rsid w:val="0031373F"/>
    <w:rsid w:val="00343990"/>
    <w:rsid w:val="003457CE"/>
    <w:rsid w:val="00360B23"/>
    <w:rsid w:val="003847C8"/>
    <w:rsid w:val="0039294D"/>
    <w:rsid w:val="00396858"/>
    <w:rsid w:val="003B7F3D"/>
    <w:rsid w:val="003E265F"/>
    <w:rsid w:val="003F4474"/>
    <w:rsid w:val="00402607"/>
    <w:rsid w:val="00420F0F"/>
    <w:rsid w:val="00432BA7"/>
    <w:rsid w:val="004509CA"/>
    <w:rsid w:val="004711B3"/>
    <w:rsid w:val="004755F6"/>
    <w:rsid w:val="004B2CBA"/>
    <w:rsid w:val="004B4F0B"/>
    <w:rsid w:val="004C2386"/>
    <w:rsid w:val="004C4823"/>
    <w:rsid w:val="004C7694"/>
    <w:rsid w:val="004E3946"/>
    <w:rsid w:val="00531698"/>
    <w:rsid w:val="0054655A"/>
    <w:rsid w:val="00564335"/>
    <w:rsid w:val="00564336"/>
    <w:rsid w:val="0056453A"/>
    <w:rsid w:val="0059693E"/>
    <w:rsid w:val="005C5737"/>
    <w:rsid w:val="005C6B34"/>
    <w:rsid w:val="005C7C53"/>
    <w:rsid w:val="00601070"/>
    <w:rsid w:val="00606299"/>
    <w:rsid w:val="00655DE5"/>
    <w:rsid w:val="00660B37"/>
    <w:rsid w:val="0066212E"/>
    <w:rsid w:val="006A3620"/>
    <w:rsid w:val="006C3736"/>
    <w:rsid w:val="006E0C4B"/>
    <w:rsid w:val="00727F50"/>
    <w:rsid w:val="00752A56"/>
    <w:rsid w:val="007579A7"/>
    <w:rsid w:val="00774615"/>
    <w:rsid w:val="00776A86"/>
    <w:rsid w:val="0078061B"/>
    <w:rsid w:val="007A0865"/>
    <w:rsid w:val="007A2E56"/>
    <w:rsid w:val="007A357C"/>
    <w:rsid w:val="007B3C36"/>
    <w:rsid w:val="007B3DAB"/>
    <w:rsid w:val="007E4245"/>
    <w:rsid w:val="008139AD"/>
    <w:rsid w:val="008312FF"/>
    <w:rsid w:val="00844268"/>
    <w:rsid w:val="00891192"/>
    <w:rsid w:val="00894820"/>
    <w:rsid w:val="008A6324"/>
    <w:rsid w:val="008A7C1A"/>
    <w:rsid w:val="00940354"/>
    <w:rsid w:val="00940406"/>
    <w:rsid w:val="00985086"/>
    <w:rsid w:val="00993724"/>
    <w:rsid w:val="00994CB3"/>
    <w:rsid w:val="009A706C"/>
    <w:rsid w:val="009B71ED"/>
    <w:rsid w:val="009C2BD5"/>
    <w:rsid w:val="009C48B6"/>
    <w:rsid w:val="009E1B88"/>
    <w:rsid w:val="009F0D0A"/>
    <w:rsid w:val="00A34485"/>
    <w:rsid w:val="00A55970"/>
    <w:rsid w:val="00A70330"/>
    <w:rsid w:val="00A93429"/>
    <w:rsid w:val="00AA1EC5"/>
    <w:rsid w:val="00AA5D86"/>
    <w:rsid w:val="00AC57B1"/>
    <w:rsid w:val="00AD27B1"/>
    <w:rsid w:val="00B03826"/>
    <w:rsid w:val="00B05E73"/>
    <w:rsid w:val="00B066D1"/>
    <w:rsid w:val="00B0700C"/>
    <w:rsid w:val="00B24E5A"/>
    <w:rsid w:val="00B254F1"/>
    <w:rsid w:val="00B36171"/>
    <w:rsid w:val="00B4116C"/>
    <w:rsid w:val="00B54E48"/>
    <w:rsid w:val="00B61FCF"/>
    <w:rsid w:val="00B732EC"/>
    <w:rsid w:val="00B8456F"/>
    <w:rsid w:val="00BE6364"/>
    <w:rsid w:val="00BF2916"/>
    <w:rsid w:val="00C13DEC"/>
    <w:rsid w:val="00C1562E"/>
    <w:rsid w:val="00C32CAE"/>
    <w:rsid w:val="00C4354B"/>
    <w:rsid w:val="00C62CD2"/>
    <w:rsid w:val="00C7352F"/>
    <w:rsid w:val="00CA1BB9"/>
    <w:rsid w:val="00CA1C36"/>
    <w:rsid w:val="00CA3B66"/>
    <w:rsid w:val="00CA75D5"/>
    <w:rsid w:val="00CC5C23"/>
    <w:rsid w:val="00D03DE6"/>
    <w:rsid w:val="00D137B5"/>
    <w:rsid w:val="00D13C1A"/>
    <w:rsid w:val="00D33BC0"/>
    <w:rsid w:val="00D65187"/>
    <w:rsid w:val="00D92598"/>
    <w:rsid w:val="00D92AF1"/>
    <w:rsid w:val="00DA18C1"/>
    <w:rsid w:val="00E01D5B"/>
    <w:rsid w:val="00E0641E"/>
    <w:rsid w:val="00E37804"/>
    <w:rsid w:val="00E40472"/>
    <w:rsid w:val="00E53216"/>
    <w:rsid w:val="00E61164"/>
    <w:rsid w:val="00E67D07"/>
    <w:rsid w:val="00E67E35"/>
    <w:rsid w:val="00E75053"/>
    <w:rsid w:val="00E90506"/>
    <w:rsid w:val="00EC0546"/>
    <w:rsid w:val="00EC0AFA"/>
    <w:rsid w:val="00ED6E73"/>
    <w:rsid w:val="00EE1458"/>
    <w:rsid w:val="00F15EC2"/>
    <w:rsid w:val="00F50015"/>
    <w:rsid w:val="00F5388B"/>
    <w:rsid w:val="00F6123A"/>
    <w:rsid w:val="00F64FB0"/>
    <w:rsid w:val="00F72B51"/>
    <w:rsid w:val="00F918B5"/>
    <w:rsid w:val="00F95717"/>
    <w:rsid w:val="00FA125A"/>
    <w:rsid w:val="00FA5FAE"/>
    <w:rsid w:val="00FC1AAF"/>
    <w:rsid w:val="00FE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3AD91E92"/>
  <w14:defaultImageDpi w14:val="32767"/>
  <w15:chartTrackingRefBased/>
  <w15:docId w15:val="{5C135B2D-CECB-AF44-84B2-0E61601E7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7694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eastAsia="Times New Roman" w:hAnsi="Times New Roman" w:cs="Times New Roman"/>
      <w:szCs w:val="20"/>
    </w:rPr>
  </w:style>
  <w:style w:type="paragraph" w:styleId="Heading1">
    <w:name w:val="heading 1"/>
    <w:basedOn w:val="Normal"/>
    <w:next w:val="Normal"/>
    <w:link w:val="Heading1Char"/>
    <w:qFormat/>
    <w:rsid w:val="00E75053"/>
    <w:pPr>
      <w:keepNext/>
      <w:keepLines/>
      <w:spacing w:before="280"/>
      <w:ind w:left="1134" w:hanging="1134"/>
      <w:outlineLvl w:val="0"/>
    </w:pPr>
    <w:rPr>
      <w:rFonts w:eastAsiaTheme="minorEastAsia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4C7694"/>
    <w:pPr>
      <w:spacing w:before="360"/>
    </w:pPr>
  </w:style>
  <w:style w:type="paragraph" w:styleId="Footer">
    <w:name w:val="footer"/>
    <w:basedOn w:val="Normal"/>
    <w:link w:val="FooterChar"/>
    <w:rsid w:val="004C7694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4C7694"/>
    <w:rPr>
      <w:rFonts w:ascii="Times New Roman" w:eastAsia="Times New Roman" w:hAnsi="Times New Roman" w:cs="Times New Roman"/>
      <w:caps/>
      <w:noProof/>
      <w:sz w:val="16"/>
      <w:szCs w:val="20"/>
    </w:rPr>
  </w:style>
  <w:style w:type="paragraph" w:styleId="Header">
    <w:name w:val="header"/>
    <w:basedOn w:val="Normal"/>
    <w:link w:val="HeaderChar"/>
    <w:rsid w:val="004C7694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4C7694"/>
    <w:rPr>
      <w:rFonts w:ascii="Times New Roman" w:eastAsia="Times New Roman" w:hAnsi="Times New Roman" w:cs="Times New Roman"/>
      <w:sz w:val="18"/>
      <w:szCs w:val="20"/>
    </w:rPr>
  </w:style>
  <w:style w:type="paragraph" w:customStyle="1" w:styleId="Source">
    <w:name w:val="Source"/>
    <w:basedOn w:val="Normal"/>
    <w:next w:val="Normal"/>
    <w:rsid w:val="004C7694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4C7694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styleId="PageNumber">
    <w:name w:val="page number"/>
    <w:basedOn w:val="DefaultParagraphFont"/>
    <w:rsid w:val="004C7694"/>
  </w:style>
  <w:style w:type="character" w:customStyle="1" w:styleId="Heading1Char">
    <w:name w:val="Heading 1 Char"/>
    <w:basedOn w:val="DefaultParagraphFont"/>
    <w:link w:val="Heading1"/>
    <w:qFormat/>
    <w:rsid w:val="00E75053"/>
    <w:rPr>
      <w:rFonts w:ascii="Times New Roman" w:eastAsiaTheme="minorEastAsia" w:hAnsi="Times New Roman" w:cs="Times New Roman"/>
      <w:b/>
      <w:sz w:val="28"/>
      <w:szCs w:val="20"/>
    </w:rPr>
  </w:style>
  <w:style w:type="paragraph" w:customStyle="1" w:styleId="enumlev1">
    <w:name w:val="enumlev1"/>
    <w:basedOn w:val="Normal"/>
    <w:link w:val="enumlev1Char"/>
    <w:rsid w:val="00E75053"/>
    <w:pPr>
      <w:tabs>
        <w:tab w:val="clear" w:pos="2268"/>
        <w:tab w:val="left" w:pos="2608"/>
        <w:tab w:val="left" w:pos="3345"/>
      </w:tabs>
      <w:spacing w:before="80"/>
      <w:ind w:left="1134" w:hanging="1134"/>
    </w:pPr>
    <w:rPr>
      <w:rFonts w:eastAsiaTheme="minorEastAsia"/>
    </w:rPr>
  </w:style>
  <w:style w:type="character" w:styleId="Hyperlink">
    <w:name w:val="Hyperlink"/>
    <w:uiPriority w:val="99"/>
    <w:unhideWhenUsed/>
    <w:qFormat/>
    <w:rsid w:val="00E75053"/>
    <w:rPr>
      <w:color w:val="0000FF"/>
      <w:u w:val="single"/>
    </w:rPr>
  </w:style>
  <w:style w:type="character" w:customStyle="1" w:styleId="enumlev1Char">
    <w:name w:val="enumlev1 Char"/>
    <w:link w:val="enumlev1"/>
    <w:qFormat/>
    <w:locked/>
    <w:rsid w:val="00E75053"/>
    <w:rPr>
      <w:rFonts w:ascii="Times New Roman" w:eastAsiaTheme="minorEastAsia" w:hAnsi="Times New Roman" w:cs="Times New Roman"/>
      <w:szCs w:val="20"/>
    </w:rPr>
  </w:style>
  <w:style w:type="character" w:customStyle="1" w:styleId="Heading1CharChar">
    <w:name w:val="Heading 1 Char Char"/>
    <w:basedOn w:val="DefaultParagraphFont"/>
    <w:rsid w:val="00E75053"/>
    <w:rPr>
      <w:b/>
      <w:sz w:val="24"/>
      <w:lang w:val="en-GB" w:eastAsia="en-US" w:bidi="ar-SA"/>
    </w:rPr>
  </w:style>
  <w:style w:type="character" w:customStyle="1" w:styleId="InternetLink">
    <w:name w:val="Internet Link"/>
    <w:uiPriority w:val="99"/>
    <w:unhideWhenUsed/>
    <w:qFormat/>
    <w:rsid w:val="00A93429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qFormat/>
    <w:rsid w:val="00A93429"/>
    <w:pPr>
      <w:overflowPunct/>
      <w:autoSpaceDE/>
      <w:autoSpaceDN/>
      <w:adjustRightInd/>
      <w:spacing w:beforeAutospacing="1" w:afterAutospacing="1"/>
      <w:textAlignment w:val="auto"/>
    </w:pPr>
    <w:rPr>
      <w:rFonts w:eastAsiaTheme="minorEastAsia"/>
      <w:szCs w:val="24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E6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67D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67D07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6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67D07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7D07"/>
    <w:pPr>
      <w:spacing w:before="0"/>
    </w:pPr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D07"/>
    <w:rPr>
      <w:rFonts w:ascii="Times New Roman" w:eastAsia="Times New Roman" w:hAnsi="Times New Roman" w:cs="Times New Roman"/>
      <w:sz w:val="18"/>
      <w:szCs w:val="18"/>
    </w:rPr>
  </w:style>
  <w:style w:type="paragraph" w:styleId="Caption">
    <w:name w:val="caption"/>
    <w:basedOn w:val="Normal"/>
    <w:next w:val="Normal"/>
    <w:uiPriority w:val="35"/>
    <w:unhideWhenUsed/>
    <w:qFormat/>
    <w:rsid w:val="00940406"/>
    <w:pPr>
      <w:spacing w:before="0" w:after="200"/>
    </w:pPr>
    <w:rPr>
      <w:i/>
      <w:iCs/>
      <w:color w:val="44546A" w:themeColor="text2"/>
      <w:sz w:val="18"/>
      <w:szCs w:val="18"/>
    </w:rPr>
  </w:style>
  <w:style w:type="character" w:customStyle="1" w:styleId="UnresolvedMention">
    <w:name w:val="Unresolved Mention"/>
    <w:basedOn w:val="DefaultParagraphFont"/>
    <w:uiPriority w:val="99"/>
    <w:rsid w:val="004C482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1562E"/>
    <w:rPr>
      <w:color w:val="954F72" w:themeColor="followedHyperlink"/>
      <w:u w:val="single"/>
    </w:rPr>
  </w:style>
  <w:style w:type="paragraph" w:customStyle="1" w:styleId="Tabletext">
    <w:name w:val="Table_text"/>
    <w:basedOn w:val="Normal"/>
    <w:link w:val="TabletextChar"/>
    <w:qFormat/>
    <w:rsid w:val="006A3620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qFormat/>
    <w:locked/>
    <w:rsid w:val="006A3620"/>
    <w:rPr>
      <w:rFonts w:ascii="Times New Roman" w:eastAsia="Times New Roman" w:hAnsi="Times New Roman" w:cs="Times New Roman"/>
      <w:sz w:val="20"/>
      <w:szCs w:val="20"/>
    </w:rPr>
  </w:style>
  <w:style w:type="paragraph" w:customStyle="1" w:styleId="Reasons">
    <w:name w:val="Reasons"/>
    <w:basedOn w:val="Normal"/>
    <w:qFormat/>
    <w:rsid w:val="0060107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82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4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4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7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tu.int/md/R15-WP5D-C-0572/en" TargetMode="External"/><Relationship Id="rId13" Type="http://schemas.openxmlformats.org/officeDocument/2006/relationships/hyperlink" Target="http://www.itu.int/pub/R-REP-M.2410" TargetMode="External"/><Relationship Id="rId18" Type="http://schemas.openxmlformats.org/officeDocument/2006/relationships/package" Target="embeddings/Microsoft_Excel_Worksheet2.xlsx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5.emf"/><Relationship Id="rId7" Type="http://schemas.openxmlformats.org/officeDocument/2006/relationships/hyperlink" Target="http://www.itu.int/md/R00-SG05-CIR-0059/en" TargetMode="External"/><Relationship Id="rId12" Type="http://schemas.openxmlformats.org/officeDocument/2006/relationships/hyperlink" Target="http://www.itu.int/pub/R-REP-M.2411" TargetMode="External"/><Relationship Id="rId17" Type="http://schemas.openxmlformats.org/officeDocument/2006/relationships/image" Target="media/image3.emf"/><Relationship Id="rId25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package" Target="embeddings/Microsoft_Word_Document1.docx"/><Relationship Id="rId20" Type="http://schemas.openxmlformats.org/officeDocument/2006/relationships/package" Target="embeddings/Microsoft_Excel_Worksheet3.xlsx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hyperlink" Target="https://www.itu.int/md/R15-IMT.2020-C-0002/en" TargetMode="External"/><Relationship Id="rId24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2.emf"/><Relationship Id="rId23" Type="http://schemas.openxmlformats.org/officeDocument/2006/relationships/header" Target="header1.xml"/><Relationship Id="rId10" Type="http://schemas.openxmlformats.org/officeDocument/2006/relationships/hyperlink" Target="https://www.itu.int/md/R15-IMT.2020-C-0001/en" TargetMode="External"/><Relationship Id="rId19" Type="http://schemas.openxmlformats.org/officeDocument/2006/relationships/image" Target="media/image4.emf"/><Relationship Id="rId4" Type="http://schemas.openxmlformats.org/officeDocument/2006/relationships/footnotes" Target="footnotes.xml"/><Relationship Id="rId9" Type="http://schemas.openxmlformats.org/officeDocument/2006/relationships/hyperlink" Target="https://www.itu.int/md/R15-WP5D-C-0980/en" TargetMode="External"/><Relationship Id="rId14" Type="http://schemas.openxmlformats.org/officeDocument/2006/relationships/hyperlink" Target="https://www.itu.int/pub/R-REP-M.2412" TargetMode="External"/><Relationship Id="rId22" Type="http://schemas.openxmlformats.org/officeDocument/2006/relationships/package" Target="embeddings/Microsoft_Word_Document4.docx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Indian Institute of Technology Madras</Company>
  <LinksUpToDate>false</LinksUpToDate>
  <CharactersWithSpaces>3477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Radha Krishna Ganti</dc:creator>
  <cp:keywords/>
  <dc:description/>
  <cp:lastModifiedBy>Jovet, Nathalie</cp:lastModifiedBy>
  <cp:revision>8</cp:revision>
  <cp:lastPrinted>2019-02-01T13:30:00Z</cp:lastPrinted>
  <dcterms:created xsi:type="dcterms:W3CDTF">2019-02-01T14:41:00Z</dcterms:created>
  <dcterms:modified xsi:type="dcterms:W3CDTF">2019-02-01T14:56:00Z</dcterms:modified>
</cp:coreProperties>
</file>