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01E" w:rsidRPr="00F82E29" w:rsidRDefault="0002201E" w:rsidP="0002201E">
      <w:pPr>
        <w:pStyle w:val="Heading4"/>
        <w:spacing w:after="240"/>
        <w:rPr>
          <w:rStyle w:val="Heading4CharChar"/>
          <w:b/>
        </w:rPr>
      </w:pPr>
      <w:r w:rsidRPr="00F82E29">
        <w:rPr>
          <w:lang w:val="en-GB"/>
        </w:rPr>
        <w:t>5.2.3.2</w:t>
      </w:r>
      <w:r w:rsidRPr="00F82E29">
        <w:rPr>
          <w:lang w:val="en-GB"/>
        </w:rPr>
        <w:tab/>
        <w:t xml:space="preserve">Description template – characteristics </w:t>
      </w:r>
      <w:r w:rsidRPr="00F82E29">
        <w:rPr>
          <w:rStyle w:val="Heading4CharChar"/>
          <w:b/>
        </w:rPr>
        <w:t>template</w:t>
      </w:r>
    </w:p>
    <w:p w:rsidR="00226336" w:rsidRPr="00F82E29" w:rsidRDefault="000250D3" w:rsidP="00285017">
      <w:pPr>
        <w:tabs>
          <w:tab w:val="clear" w:pos="794"/>
        </w:tabs>
        <w:rPr>
          <w:i/>
          <w:color w:val="0070C0"/>
          <w:lang w:val="en-GB"/>
        </w:rPr>
      </w:pPr>
      <w:r w:rsidRPr="00F82E29">
        <w:rPr>
          <w:i/>
          <w:color w:val="0070C0"/>
          <w:lang w:val="en-GB"/>
        </w:rPr>
        <w:t xml:space="preserve">In this document the terminology ‘Fixed Part’ (FP) and ‘Portable Part’ (PP) is used to identify the two radio end points. These are the names traditionally used in DECT. The FP is normally (but not always) fixed and corresponds to what is referred to as BS in mobile terminology, the PP is normally (but not always) mobile and corresponds to what is referred to as UE in mobile terminology. </w:t>
      </w:r>
      <w:r w:rsidR="00D40F7E" w:rsidRPr="00F82E29">
        <w:rPr>
          <w:i/>
          <w:color w:val="0070C0"/>
          <w:lang w:val="en-GB"/>
        </w:rPr>
        <w:t>Hybrid devices, combining the roles of FP and PP, may also exist.</w:t>
      </w:r>
    </w:p>
    <w:p w:rsidR="00226336" w:rsidRPr="00F82E29" w:rsidRDefault="00226336" w:rsidP="00285017">
      <w:pPr>
        <w:tabs>
          <w:tab w:val="clear" w:pos="794"/>
        </w:tabs>
        <w:rPr>
          <w:lang w:val="en-G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9888"/>
      </w:tblGrid>
      <w:tr w:rsidR="0002201E" w:rsidRPr="00F82E29" w:rsidTr="00732F70">
        <w:trPr>
          <w:cantSplit/>
          <w:tblHeader/>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head0"/>
              <w:rPr>
                <w:lang w:val="en-GB"/>
              </w:rPr>
            </w:pPr>
            <w:r w:rsidRPr="00F82E29">
              <w:rPr>
                <w:lang w:val="en-GB"/>
              </w:rPr>
              <w:t>Item</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head0"/>
              <w:rPr>
                <w:lang w:val="en-GB"/>
              </w:rPr>
            </w:pPr>
            <w:r w:rsidRPr="00F82E29">
              <w:rPr>
                <w:lang w:val="en-GB"/>
              </w:rPr>
              <w:t>Item to be described</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5.2.3.2.1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SimSun"/>
                <w:b/>
                <w:lang w:val="en-GB"/>
              </w:rPr>
            </w:pPr>
            <w:r w:rsidRPr="00F82E29">
              <w:rPr>
                <w:rFonts w:eastAsia="SimSun"/>
                <w:b/>
                <w:lang w:val="en-GB"/>
              </w:rPr>
              <w:t>Test environment(s)</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lang w:val="en-GB"/>
              </w:rPr>
            </w:pPr>
            <w:r w:rsidRPr="00F82E29">
              <w:rPr>
                <w:lang w:val="en-GB"/>
              </w:rPr>
              <w:t>5.2.3.2.1.1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What test environments (described in Report ITU-R M.2412-0) does this technology description template address?</w:t>
            </w:r>
          </w:p>
          <w:p w:rsidR="003073A9" w:rsidRPr="00F82E29" w:rsidRDefault="006906C3">
            <w:pPr>
              <w:pStyle w:val="Tabletext"/>
              <w:rPr>
                <w:i/>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5.2.3.2.2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 xml:space="preserve">Radio interface functional aspects </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5.2.3.2.2.1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i/>
                <w:iCs/>
                <w:lang w:val="en-GB"/>
              </w:rPr>
            </w:pPr>
            <w:r w:rsidRPr="00F82E29">
              <w:rPr>
                <w:i/>
                <w:iCs/>
                <w:lang w:val="en-GB"/>
              </w:rPr>
              <w:t>Multiple access schemes</w:t>
            </w:r>
          </w:p>
          <w:p w:rsidR="0002201E" w:rsidRPr="00F82E29" w:rsidRDefault="0002201E">
            <w:pPr>
              <w:pStyle w:val="Tabletext"/>
              <w:rPr>
                <w:lang w:val="en-GB"/>
              </w:rPr>
            </w:pPr>
            <w:r w:rsidRPr="00F82E29">
              <w:rPr>
                <w:lang w:val="en-GB"/>
              </w:rPr>
              <w:t>Which access scheme(s) does the proposal use? Describe in detail the multiple access schemes employed with their main parameters.</w:t>
            </w:r>
          </w:p>
          <w:p w:rsidR="00901FCE" w:rsidRPr="00F82E29" w:rsidRDefault="00804632" w:rsidP="00901FCE">
            <w:pPr>
              <w:pStyle w:val="Tabletext"/>
              <w:rPr>
                <w:i/>
                <w:color w:val="0070C0"/>
                <w:lang w:val="en-GB"/>
              </w:rPr>
            </w:pPr>
            <w:r w:rsidRPr="00F82E29">
              <w:rPr>
                <w:i/>
                <w:color w:val="0070C0"/>
                <w:lang w:val="en-GB"/>
              </w:rPr>
              <w:t>Both time-division and frequency-division multiple access. The system can simultaneously use multiple frequency sub-channels, and within each, sequential uplink or downlink transfers may occur. Time-overlapping transmit/receive is not supported: the FP device can perform independent transmission to multiple PP devices on a given time interval; on a different time interval the FP device can receive transmissions from multiple PP devices.</w:t>
            </w:r>
          </w:p>
          <w:p w:rsidR="00A62D1F" w:rsidRPr="00F82E29" w:rsidRDefault="00A62D1F" w:rsidP="00A62D1F">
            <w:pPr>
              <w:pStyle w:val="Tabletext"/>
              <w:rPr>
                <w:i/>
                <w:color w:val="0070C0"/>
                <w:lang w:val="en-GB"/>
              </w:rPr>
            </w:pPr>
            <w:r w:rsidRPr="00F82E29">
              <w:rPr>
                <w:i/>
                <w:color w:val="0070C0"/>
                <w:lang w:val="en-GB"/>
              </w:rPr>
              <w:t>An FP device can support simultaneous links to multiple PP devices.</w:t>
            </w:r>
          </w:p>
          <w:p w:rsidR="00804632" w:rsidRPr="00F82E29" w:rsidRDefault="0060146A" w:rsidP="00F94D08">
            <w:pPr>
              <w:pStyle w:val="Tabletext"/>
              <w:rPr>
                <w:lang w:val="en-GB"/>
              </w:rPr>
            </w:pPr>
            <w:r w:rsidRPr="00F82E29">
              <w:rPr>
                <w:i/>
                <w:color w:val="0070C0"/>
                <w:lang w:val="en-GB"/>
              </w:rPr>
              <w:t>Nominal sub-carrier spacing is 27 kHz</w:t>
            </w:r>
            <w:r w:rsidR="00B27A54" w:rsidRPr="00F82E29">
              <w:rPr>
                <w:i/>
                <w:color w:val="0070C0"/>
                <w:lang w:val="en-GB"/>
              </w:rPr>
              <w:t xml:space="preserve"> with a nominal </w:t>
            </w:r>
            <w:r w:rsidR="00A97C94" w:rsidRPr="00F82E29">
              <w:rPr>
                <w:i/>
                <w:color w:val="0070C0"/>
                <w:lang w:val="en-GB"/>
              </w:rPr>
              <w:t xml:space="preserve">time slot duration </w:t>
            </w:r>
            <w:r w:rsidR="00B27A54" w:rsidRPr="00F82E29">
              <w:rPr>
                <w:i/>
                <w:color w:val="0070C0"/>
                <w:lang w:val="en-GB"/>
              </w:rPr>
              <w:t>of</w:t>
            </w:r>
            <w:r w:rsidR="00A97C94" w:rsidRPr="00F82E29">
              <w:rPr>
                <w:i/>
                <w:color w:val="0070C0"/>
                <w:lang w:val="en-GB"/>
              </w:rPr>
              <w:t xml:space="preserve"> 416.67µs</w:t>
            </w:r>
            <w:r w:rsidR="00B27A54" w:rsidRPr="00F82E29">
              <w:rPr>
                <w:i/>
                <w:color w:val="0070C0"/>
                <w:lang w:val="en-GB"/>
              </w:rPr>
              <w:t>.</w:t>
            </w:r>
            <w:r w:rsidR="00A97C94" w:rsidRPr="00F82E29">
              <w:rPr>
                <w:i/>
                <w:color w:val="0070C0"/>
                <w:lang w:val="en-GB"/>
              </w:rPr>
              <w:t xml:space="preserve"> </w:t>
            </w:r>
            <w:r w:rsidRPr="00F82E29">
              <w:rPr>
                <w:i/>
                <w:color w:val="0070C0"/>
                <w:lang w:val="en-GB"/>
              </w:rPr>
              <w:t xml:space="preserve">Additional sub-carrier spacings up to 216 kHz are supported depending on </w:t>
            </w:r>
            <w:r w:rsidR="00F94D08" w:rsidRPr="00F82E29">
              <w:rPr>
                <w:i/>
                <w:color w:val="0070C0"/>
                <w:lang w:val="en-GB"/>
              </w:rPr>
              <w:t>deployment</w:t>
            </w:r>
            <w:r w:rsidRPr="00F82E29">
              <w:rPr>
                <w:i/>
                <w:color w:val="0070C0"/>
                <w:lang w:val="en-GB"/>
              </w:rPr>
              <w:t xml:space="preserve">. </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5.2.3.2.2.2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i/>
                <w:iCs/>
                <w:lang w:val="en-GB"/>
              </w:rPr>
            </w:pPr>
            <w:r w:rsidRPr="00F82E29">
              <w:rPr>
                <w:i/>
                <w:iCs/>
                <w:lang w:val="en-GB"/>
              </w:rPr>
              <w:t>Modulation scheme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5.2.3.2.2.2.1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What is the baseband modulation scheme? If both data modulation and spreading modulation are required, describe in detail.</w:t>
            </w:r>
          </w:p>
          <w:p w:rsidR="0002201E" w:rsidRPr="00F82E29" w:rsidRDefault="0002201E">
            <w:pPr>
              <w:pStyle w:val="Tabletext"/>
              <w:rPr>
                <w:lang w:val="en-GB"/>
              </w:rPr>
            </w:pPr>
            <w:r w:rsidRPr="00F82E29">
              <w:rPr>
                <w:lang w:val="en-GB"/>
              </w:rPr>
              <w:t>Describe the modulation scheme employed for data and control information.</w:t>
            </w:r>
          </w:p>
          <w:p w:rsidR="0002201E" w:rsidRPr="00F82E29" w:rsidRDefault="0002201E">
            <w:pPr>
              <w:pStyle w:val="Tabletext"/>
              <w:rPr>
                <w:lang w:val="en-GB"/>
              </w:rPr>
            </w:pPr>
            <w:r w:rsidRPr="00F82E29">
              <w:rPr>
                <w:lang w:val="en-GB"/>
              </w:rPr>
              <w:t>What is the symbol rate after modulation?</w:t>
            </w:r>
          </w:p>
          <w:p w:rsidR="00804632" w:rsidRPr="00F82E29" w:rsidRDefault="00804632">
            <w:pPr>
              <w:pStyle w:val="Tabletext"/>
              <w:rPr>
                <w:lang w:val="en-GB"/>
              </w:rPr>
            </w:pPr>
          </w:p>
          <w:p w:rsidR="004224EF" w:rsidRPr="00F82E29" w:rsidRDefault="001C19FF" w:rsidP="001C19FF">
            <w:pPr>
              <w:pStyle w:val="Tabletext"/>
              <w:rPr>
                <w:i/>
                <w:color w:val="0070C0"/>
                <w:lang w:val="en-GB"/>
              </w:rPr>
            </w:pPr>
            <w:r w:rsidRPr="00F82E29">
              <w:rPr>
                <w:i/>
                <w:color w:val="0070C0"/>
                <w:lang w:val="en-GB"/>
              </w:rPr>
              <w:t>F</w:t>
            </w:r>
            <w:r w:rsidR="00CD1A4A" w:rsidRPr="00F82E29">
              <w:rPr>
                <w:i/>
                <w:color w:val="0070C0"/>
                <w:lang w:val="en-GB"/>
              </w:rPr>
              <w:t xml:space="preserve">or both data and control </w:t>
            </w:r>
            <w:r w:rsidR="006235C6" w:rsidRPr="00F82E29">
              <w:rPr>
                <w:i/>
                <w:color w:val="0070C0"/>
                <w:lang w:val="en-GB"/>
              </w:rPr>
              <w:t xml:space="preserve">orthogonal frequency-division multiplexing (OFDM) with 24 kHz </w:t>
            </w:r>
            <w:r w:rsidR="00AC79E9" w:rsidRPr="00F82E29">
              <w:rPr>
                <w:i/>
                <w:color w:val="0070C0"/>
                <w:lang w:val="en-GB"/>
              </w:rPr>
              <w:t xml:space="preserve">nominal </w:t>
            </w:r>
            <w:r w:rsidR="006235C6" w:rsidRPr="00F82E29">
              <w:rPr>
                <w:i/>
                <w:color w:val="0070C0"/>
                <w:lang w:val="en-GB"/>
              </w:rPr>
              <w:t>symbol rate</w:t>
            </w:r>
            <w:r w:rsidRPr="00F82E29">
              <w:rPr>
                <w:i/>
                <w:color w:val="0070C0"/>
                <w:lang w:val="en-GB"/>
              </w:rPr>
              <w:t xml:space="preserve"> is used</w:t>
            </w:r>
            <w:r w:rsidR="007E3FAE" w:rsidRPr="00F82E29">
              <w:rPr>
                <w:i/>
                <w:color w:val="0070C0"/>
                <w:lang w:val="en-GB"/>
              </w:rPr>
              <w:t>.</w:t>
            </w:r>
            <w:r w:rsidRPr="00F82E29">
              <w:rPr>
                <w:i/>
                <w:color w:val="0070C0"/>
                <w:lang w:val="en-GB"/>
              </w:rPr>
              <w:t xml:space="preserve"> The selected modulation and code rate depend on the wanted service and the quality of the radio channel. </w:t>
            </w:r>
            <w:r w:rsidR="00376AC0" w:rsidRPr="00F82E29">
              <w:rPr>
                <w:i/>
                <w:color w:val="0070C0"/>
                <w:lang w:val="en-GB"/>
              </w:rPr>
              <w:fldChar w:fldCharType="begin"/>
            </w:r>
            <w:r w:rsidR="00376AC0" w:rsidRPr="00F82E29">
              <w:rPr>
                <w:i/>
                <w:color w:val="0070C0"/>
                <w:lang w:val="en-GB"/>
              </w:rPr>
              <w:instrText xml:space="preserve"> REF _Ref515140373 \h </w:instrText>
            </w:r>
            <w:r w:rsidR="00BE7706" w:rsidRPr="00F82E29">
              <w:rPr>
                <w:i/>
                <w:color w:val="0070C0"/>
                <w:lang w:val="en-GB"/>
              </w:rPr>
              <w:instrText xml:space="preserve"> \* MERGEFORMAT </w:instrText>
            </w:r>
            <w:r w:rsidR="00376AC0" w:rsidRPr="00F82E29">
              <w:rPr>
                <w:i/>
                <w:color w:val="0070C0"/>
                <w:lang w:val="en-GB"/>
              </w:rPr>
            </w:r>
            <w:r w:rsidR="00376AC0" w:rsidRPr="00F82E29">
              <w:rPr>
                <w:i/>
                <w:color w:val="0070C0"/>
                <w:lang w:val="en-GB"/>
              </w:rPr>
              <w:fldChar w:fldCharType="separate"/>
            </w:r>
            <w:r w:rsidR="006E3E2B" w:rsidRPr="00F82E29">
              <w:rPr>
                <w:rFonts w:eastAsia="Malgun Gothic"/>
                <w:i/>
                <w:color w:val="0070C0"/>
                <w:lang w:val="en-GB"/>
              </w:rPr>
              <w:t xml:space="preserve">Table </w:t>
            </w:r>
            <w:r w:rsidR="006E3E2B" w:rsidRPr="00F82E29">
              <w:rPr>
                <w:i/>
                <w:noProof/>
                <w:color w:val="0070C0"/>
                <w:lang w:val="en-GB"/>
              </w:rPr>
              <w:t>1</w:t>
            </w:r>
            <w:r w:rsidR="00376AC0" w:rsidRPr="00F82E29">
              <w:rPr>
                <w:i/>
                <w:color w:val="0070C0"/>
                <w:lang w:val="en-GB"/>
              </w:rPr>
              <w:fldChar w:fldCharType="end"/>
            </w:r>
            <w:r w:rsidRPr="00F82E29">
              <w:rPr>
                <w:i/>
                <w:color w:val="0070C0"/>
                <w:lang w:val="en-GB"/>
              </w:rPr>
              <w:t xml:space="preserve"> lists 13 different configurations, which have been defined.</w:t>
            </w:r>
          </w:p>
          <w:p w:rsidR="001C19FF" w:rsidRPr="006906C3" w:rsidRDefault="001C19FF" w:rsidP="001C19FF">
            <w:pPr>
              <w:pStyle w:val="Tabletext"/>
              <w:rPr>
                <w:color w:val="0070C0"/>
                <w:lang w:val="en-GB"/>
              </w:rPr>
            </w:pPr>
          </w:p>
          <w:p w:rsidR="00B90454" w:rsidRPr="006906C3" w:rsidRDefault="00B90454" w:rsidP="00B90454">
            <w:pPr>
              <w:pStyle w:val="Tabletext"/>
              <w:jc w:val="center"/>
              <w:rPr>
                <w:rFonts w:eastAsia="Malgun Gothic"/>
                <w:i/>
                <w:color w:val="0070C0"/>
                <w:lang w:val="en-GB"/>
              </w:rPr>
            </w:pPr>
            <w:bookmarkStart w:id="0" w:name="_Ref515140373"/>
            <w:r w:rsidRPr="006906C3">
              <w:rPr>
                <w:rFonts w:eastAsia="Malgun Gothic"/>
                <w:i/>
                <w:color w:val="0070C0"/>
                <w:lang w:val="en-GB"/>
              </w:rPr>
              <w:t xml:space="preserve">Table </w:t>
            </w:r>
            <w:r w:rsidR="00105725" w:rsidRPr="006906C3">
              <w:rPr>
                <w:i/>
                <w:color w:val="0070C0"/>
                <w:lang w:val="en-GB"/>
              </w:rPr>
              <w:fldChar w:fldCharType="begin"/>
            </w:r>
            <w:r w:rsidR="00105725" w:rsidRPr="006906C3">
              <w:rPr>
                <w:i/>
                <w:color w:val="0070C0"/>
                <w:lang w:val="en-GB"/>
              </w:rPr>
              <w:instrText xml:space="preserve"> SEQ Table \* ARABIC </w:instrText>
            </w:r>
            <w:r w:rsidR="00105725" w:rsidRPr="006906C3">
              <w:rPr>
                <w:i/>
                <w:color w:val="0070C0"/>
                <w:lang w:val="en-GB"/>
              </w:rPr>
              <w:fldChar w:fldCharType="separate"/>
            </w:r>
            <w:r w:rsidR="006E3E2B" w:rsidRPr="006906C3">
              <w:rPr>
                <w:i/>
                <w:noProof/>
                <w:color w:val="0070C0"/>
                <w:lang w:val="en-GB"/>
              </w:rPr>
              <w:t>1</w:t>
            </w:r>
            <w:r w:rsidR="00105725" w:rsidRPr="006906C3">
              <w:rPr>
                <w:i/>
                <w:color w:val="0070C0"/>
                <w:lang w:val="en-GB"/>
              </w:rPr>
              <w:fldChar w:fldCharType="end"/>
            </w:r>
            <w:bookmarkEnd w:id="0"/>
            <w:r w:rsidRPr="006906C3">
              <w:rPr>
                <w:rFonts w:eastAsia="Malgun Gothic"/>
                <w:i/>
                <w:color w:val="0070C0"/>
                <w:lang w:val="en-GB"/>
              </w:rPr>
              <w:t>: Modulation Configurations</w:t>
            </w:r>
          </w:p>
          <w:p w:rsidR="002C6250" w:rsidRPr="006906C3" w:rsidRDefault="002C6250">
            <w:pPr>
              <w:pStyle w:val="Tabletext"/>
              <w:rPr>
                <w:color w:val="0070C0"/>
                <w:lang w:val="en-GB"/>
              </w:rPr>
            </w:pPr>
          </w:p>
          <w:tbl>
            <w:tblPr>
              <w:tblStyle w:val="TableGrid0"/>
              <w:tblW w:w="5461" w:type="dxa"/>
              <w:tblInd w:w="853" w:type="dxa"/>
              <w:tblCellMar>
                <w:top w:w="21" w:type="dxa"/>
                <w:left w:w="123" w:type="dxa"/>
                <w:right w:w="115" w:type="dxa"/>
              </w:tblCellMar>
              <w:tblLook w:val="04A0" w:firstRow="1" w:lastRow="0" w:firstColumn="1" w:lastColumn="0" w:noHBand="0" w:noVBand="1"/>
            </w:tblPr>
            <w:tblGrid>
              <w:gridCol w:w="1842"/>
              <w:gridCol w:w="1843"/>
              <w:gridCol w:w="1776"/>
            </w:tblGrid>
            <w:tr w:rsidR="00285017" w:rsidRPr="00F82E29" w:rsidTr="001F73A3">
              <w:trPr>
                <w:trHeight w:val="247"/>
              </w:trPr>
              <w:tc>
                <w:tcPr>
                  <w:tcW w:w="1842"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H"/>
                    <w:rPr>
                      <w:rFonts w:ascii="Times New Roman" w:eastAsia="Times New Roman" w:hAnsi="Times New Roman" w:cs="Times New Roman"/>
                      <w:i/>
                      <w:color w:val="0070C0"/>
                      <w:sz w:val="20"/>
                      <w:szCs w:val="20"/>
                    </w:rPr>
                  </w:pPr>
                  <w:r w:rsidRPr="006906C3">
                    <w:rPr>
                      <w:i/>
                      <w:color w:val="0070C0"/>
                    </w:rPr>
                    <w:t>Modulation</w:t>
                  </w:r>
                </w:p>
              </w:tc>
              <w:tc>
                <w:tcPr>
                  <w:tcW w:w="1843" w:type="dxa"/>
                  <w:tcBorders>
                    <w:top w:val="single" w:sz="4" w:space="0" w:color="000000"/>
                    <w:left w:val="single" w:sz="4" w:space="0" w:color="000000"/>
                    <w:bottom w:val="single" w:sz="4" w:space="0" w:color="000000"/>
                    <w:right w:val="single" w:sz="4" w:space="0" w:color="000000"/>
                  </w:tcBorders>
                </w:tcPr>
                <w:p w:rsidR="004224EF" w:rsidRPr="006906C3" w:rsidRDefault="001F73A3" w:rsidP="004224EF">
                  <w:pPr>
                    <w:pStyle w:val="TAH"/>
                    <w:rPr>
                      <w:rFonts w:ascii="Times New Roman" w:eastAsia="Times New Roman" w:hAnsi="Times New Roman" w:cs="Times New Roman"/>
                      <w:i/>
                      <w:color w:val="0070C0"/>
                      <w:sz w:val="20"/>
                      <w:szCs w:val="20"/>
                    </w:rPr>
                  </w:pPr>
                  <w:r w:rsidRPr="006906C3">
                    <w:rPr>
                      <w:i/>
                      <w:color w:val="0070C0"/>
                    </w:rPr>
                    <w:t>Code Rate</w:t>
                  </w:r>
                  <w:r w:rsidRPr="006906C3">
                    <w:rPr>
                      <w:i/>
                      <w:color w:val="0070C0"/>
                    </w:rPr>
                    <w:br/>
                    <w:t>R</w:t>
                  </w:r>
                </w:p>
              </w:tc>
              <w:tc>
                <w:tcPr>
                  <w:tcW w:w="1776" w:type="dxa"/>
                  <w:tcBorders>
                    <w:top w:val="single" w:sz="4" w:space="0" w:color="000000"/>
                    <w:left w:val="single" w:sz="4" w:space="0" w:color="000000"/>
                    <w:bottom w:val="single" w:sz="4" w:space="0" w:color="000000"/>
                    <w:right w:val="single" w:sz="4" w:space="0" w:color="000000"/>
                  </w:tcBorders>
                </w:tcPr>
                <w:p w:rsidR="004224EF" w:rsidRPr="006906C3" w:rsidRDefault="001F73A3" w:rsidP="004224EF">
                  <w:pPr>
                    <w:pStyle w:val="TAH"/>
                    <w:rPr>
                      <w:rFonts w:ascii="Times New Roman" w:eastAsia="Times New Roman" w:hAnsi="Times New Roman" w:cs="Times New Roman"/>
                      <w:i/>
                      <w:color w:val="0070C0"/>
                      <w:sz w:val="20"/>
                      <w:szCs w:val="20"/>
                    </w:rPr>
                  </w:pPr>
                  <w:r w:rsidRPr="006906C3">
                    <w:rPr>
                      <w:i/>
                      <w:color w:val="0070C0"/>
                    </w:rPr>
                    <w:t xml:space="preserve">Allowed Constellation Error </w:t>
                  </w:r>
                  <w:r w:rsidR="004224EF" w:rsidRPr="006906C3">
                    <w:rPr>
                      <w:i/>
                      <w:color w:val="0070C0"/>
                    </w:rPr>
                    <w:t>EVM (dB)</w:t>
                  </w:r>
                </w:p>
              </w:tc>
            </w:tr>
            <w:tr w:rsidR="00285017" w:rsidRPr="00F82E29" w:rsidTr="001F73A3">
              <w:trPr>
                <w:trHeight w:val="247"/>
              </w:trPr>
              <w:tc>
                <w:tcPr>
                  <w:tcW w:w="1842"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BPSK</w:t>
                  </w:r>
                </w:p>
              </w:tc>
              <w:tc>
                <w:tcPr>
                  <w:tcW w:w="1843"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1/4</w:t>
                  </w:r>
                </w:p>
              </w:tc>
              <w:tc>
                <w:tcPr>
                  <w:tcW w:w="1776"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-4</w:t>
                  </w:r>
                </w:p>
              </w:tc>
            </w:tr>
            <w:tr w:rsidR="00285017" w:rsidRPr="00F82E29" w:rsidTr="001F73A3">
              <w:trPr>
                <w:trHeight w:val="247"/>
              </w:trPr>
              <w:tc>
                <w:tcPr>
                  <w:tcW w:w="1842"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BPSK</w:t>
                  </w:r>
                </w:p>
              </w:tc>
              <w:tc>
                <w:tcPr>
                  <w:tcW w:w="1843"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1/2</w:t>
                  </w:r>
                </w:p>
              </w:tc>
              <w:tc>
                <w:tcPr>
                  <w:tcW w:w="1776"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-5</w:t>
                  </w:r>
                </w:p>
              </w:tc>
            </w:tr>
            <w:tr w:rsidR="00285017" w:rsidRPr="00F82E29" w:rsidTr="001F73A3">
              <w:trPr>
                <w:trHeight w:val="247"/>
              </w:trPr>
              <w:tc>
                <w:tcPr>
                  <w:tcW w:w="1842"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QPSK</w:t>
                  </w:r>
                </w:p>
              </w:tc>
              <w:tc>
                <w:tcPr>
                  <w:tcW w:w="1843"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1/2</w:t>
                  </w:r>
                </w:p>
              </w:tc>
              <w:tc>
                <w:tcPr>
                  <w:tcW w:w="1776"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-10</w:t>
                  </w:r>
                </w:p>
              </w:tc>
            </w:tr>
            <w:tr w:rsidR="00285017" w:rsidRPr="00F82E29" w:rsidTr="001F73A3">
              <w:trPr>
                <w:trHeight w:val="247"/>
              </w:trPr>
              <w:tc>
                <w:tcPr>
                  <w:tcW w:w="1842"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QPSK</w:t>
                  </w:r>
                </w:p>
              </w:tc>
              <w:tc>
                <w:tcPr>
                  <w:tcW w:w="1843"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3/4</w:t>
                  </w:r>
                </w:p>
              </w:tc>
              <w:tc>
                <w:tcPr>
                  <w:tcW w:w="1776"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-13</w:t>
                  </w:r>
                </w:p>
              </w:tc>
            </w:tr>
            <w:tr w:rsidR="00285017" w:rsidRPr="00F82E29" w:rsidTr="001F73A3">
              <w:trPr>
                <w:trHeight w:val="247"/>
              </w:trPr>
              <w:tc>
                <w:tcPr>
                  <w:tcW w:w="1842"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16-QAM</w:t>
                  </w:r>
                </w:p>
              </w:tc>
              <w:tc>
                <w:tcPr>
                  <w:tcW w:w="1843"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1/2</w:t>
                  </w:r>
                </w:p>
              </w:tc>
              <w:tc>
                <w:tcPr>
                  <w:tcW w:w="1776"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-16</w:t>
                  </w:r>
                </w:p>
              </w:tc>
            </w:tr>
            <w:tr w:rsidR="00285017" w:rsidRPr="00F82E29" w:rsidTr="001F73A3">
              <w:trPr>
                <w:trHeight w:val="247"/>
              </w:trPr>
              <w:tc>
                <w:tcPr>
                  <w:tcW w:w="1842"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16-QAM</w:t>
                  </w:r>
                </w:p>
              </w:tc>
              <w:tc>
                <w:tcPr>
                  <w:tcW w:w="1843"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3/4</w:t>
                  </w:r>
                </w:p>
              </w:tc>
              <w:tc>
                <w:tcPr>
                  <w:tcW w:w="1776"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-19</w:t>
                  </w:r>
                </w:p>
              </w:tc>
            </w:tr>
            <w:tr w:rsidR="00285017" w:rsidRPr="00F82E29" w:rsidTr="001F73A3">
              <w:trPr>
                <w:trHeight w:val="247"/>
              </w:trPr>
              <w:tc>
                <w:tcPr>
                  <w:tcW w:w="1842"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64-QAM</w:t>
                  </w:r>
                </w:p>
              </w:tc>
              <w:tc>
                <w:tcPr>
                  <w:tcW w:w="1843"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2/3</w:t>
                  </w:r>
                </w:p>
              </w:tc>
              <w:tc>
                <w:tcPr>
                  <w:tcW w:w="1776"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-22</w:t>
                  </w:r>
                </w:p>
              </w:tc>
            </w:tr>
            <w:tr w:rsidR="00285017" w:rsidRPr="00F82E29" w:rsidTr="001F73A3">
              <w:trPr>
                <w:trHeight w:val="247"/>
              </w:trPr>
              <w:tc>
                <w:tcPr>
                  <w:tcW w:w="1842"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64-QAM</w:t>
                  </w:r>
                </w:p>
              </w:tc>
              <w:tc>
                <w:tcPr>
                  <w:tcW w:w="1843"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3/4</w:t>
                  </w:r>
                </w:p>
              </w:tc>
              <w:tc>
                <w:tcPr>
                  <w:tcW w:w="1776"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-25</w:t>
                  </w:r>
                </w:p>
              </w:tc>
            </w:tr>
            <w:tr w:rsidR="00285017" w:rsidRPr="00F82E29" w:rsidTr="001F73A3">
              <w:trPr>
                <w:trHeight w:val="247"/>
              </w:trPr>
              <w:tc>
                <w:tcPr>
                  <w:tcW w:w="1842"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64-QAM</w:t>
                  </w:r>
                </w:p>
              </w:tc>
              <w:tc>
                <w:tcPr>
                  <w:tcW w:w="1843"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5/6</w:t>
                  </w:r>
                </w:p>
              </w:tc>
              <w:tc>
                <w:tcPr>
                  <w:tcW w:w="1776"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-27</w:t>
                  </w:r>
                </w:p>
              </w:tc>
            </w:tr>
            <w:tr w:rsidR="00285017" w:rsidRPr="00F82E29" w:rsidTr="001F73A3">
              <w:trPr>
                <w:trHeight w:val="247"/>
              </w:trPr>
              <w:tc>
                <w:tcPr>
                  <w:tcW w:w="1842"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256-QAM</w:t>
                  </w:r>
                </w:p>
              </w:tc>
              <w:tc>
                <w:tcPr>
                  <w:tcW w:w="1843"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3/4</w:t>
                  </w:r>
                </w:p>
              </w:tc>
              <w:tc>
                <w:tcPr>
                  <w:tcW w:w="1776"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-30</w:t>
                  </w:r>
                </w:p>
              </w:tc>
            </w:tr>
            <w:tr w:rsidR="00285017" w:rsidRPr="00F82E29" w:rsidTr="001F73A3">
              <w:trPr>
                <w:trHeight w:val="247"/>
              </w:trPr>
              <w:tc>
                <w:tcPr>
                  <w:tcW w:w="1842"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256-QAM</w:t>
                  </w:r>
                </w:p>
              </w:tc>
              <w:tc>
                <w:tcPr>
                  <w:tcW w:w="1843"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5/6</w:t>
                  </w:r>
                </w:p>
              </w:tc>
              <w:tc>
                <w:tcPr>
                  <w:tcW w:w="1776"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-32</w:t>
                  </w:r>
                </w:p>
              </w:tc>
            </w:tr>
            <w:tr w:rsidR="00285017" w:rsidRPr="00F82E29" w:rsidTr="001F73A3">
              <w:trPr>
                <w:trHeight w:val="247"/>
              </w:trPr>
              <w:tc>
                <w:tcPr>
                  <w:tcW w:w="1842"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1024-QAM</w:t>
                  </w:r>
                </w:p>
              </w:tc>
              <w:tc>
                <w:tcPr>
                  <w:tcW w:w="1843"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3/4</w:t>
                  </w:r>
                </w:p>
              </w:tc>
              <w:tc>
                <w:tcPr>
                  <w:tcW w:w="1776"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-35</w:t>
                  </w:r>
                </w:p>
              </w:tc>
            </w:tr>
            <w:tr w:rsidR="00285017" w:rsidRPr="00F82E29" w:rsidTr="001F73A3">
              <w:trPr>
                <w:trHeight w:val="247"/>
              </w:trPr>
              <w:tc>
                <w:tcPr>
                  <w:tcW w:w="1842"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1024-QAM</w:t>
                  </w:r>
                </w:p>
              </w:tc>
              <w:tc>
                <w:tcPr>
                  <w:tcW w:w="1843"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5/6</w:t>
                  </w:r>
                </w:p>
              </w:tc>
              <w:tc>
                <w:tcPr>
                  <w:tcW w:w="1776" w:type="dxa"/>
                  <w:tcBorders>
                    <w:top w:val="single" w:sz="4" w:space="0" w:color="000000"/>
                    <w:left w:val="single" w:sz="4" w:space="0" w:color="000000"/>
                    <w:bottom w:val="single" w:sz="4" w:space="0" w:color="000000"/>
                    <w:right w:val="single" w:sz="4" w:space="0" w:color="000000"/>
                  </w:tcBorders>
                </w:tcPr>
                <w:p w:rsidR="004224EF" w:rsidRPr="006906C3" w:rsidRDefault="004224EF" w:rsidP="004224EF">
                  <w:pPr>
                    <w:pStyle w:val="TAC"/>
                    <w:rPr>
                      <w:rFonts w:ascii="Times New Roman" w:eastAsia="Times New Roman" w:hAnsi="Times New Roman"/>
                      <w:i/>
                      <w:color w:val="0070C0"/>
                      <w:sz w:val="20"/>
                      <w:szCs w:val="20"/>
                    </w:rPr>
                  </w:pPr>
                  <w:r w:rsidRPr="006906C3">
                    <w:rPr>
                      <w:i/>
                      <w:color w:val="0070C0"/>
                    </w:rPr>
                    <w:t>-37</w:t>
                  </w:r>
                </w:p>
              </w:tc>
            </w:tr>
          </w:tbl>
          <w:p w:rsidR="004224EF" w:rsidRPr="006906C3" w:rsidRDefault="004224EF" w:rsidP="004224EF">
            <w:pPr>
              <w:rPr>
                <w:i/>
                <w:color w:val="0070C0"/>
                <w:lang w:val="en-GB"/>
              </w:rPr>
            </w:pPr>
          </w:p>
          <w:p w:rsidR="004224EF" w:rsidRPr="00F82E29" w:rsidRDefault="004224EF">
            <w:pPr>
              <w:pStyle w:val="Tabletext"/>
              <w:rPr>
                <w:lang w:val="en-GB"/>
              </w:rPr>
            </w:pP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5.2.3.2.2.2.2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i/>
                <w:iCs/>
                <w:lang w:val="en-GB"/>
              </w:rPr>
            </w:pPr>
            <w:r w:rsidRPr="00F82E29">
              <w:rPr>
                <w:i/>
                <w:iCs/>
                <w:lang w:val="en-GB"/>
              </w:rPr>
              <w:t>PAPR</w:t>
            </w:r>
          </w:p>
          <w:p w:rsidR="0002201E" w:rsidRPr="00F82E29" w:rsidRDefault="0002201E">
            <w:pPr>
              <w:pStyle w:val="Tabletext"/>
              <w:rPr>
                <w:rFonts w:eastAsia="SimSun"/>
                <w:lang w:val="en-GB"/>
              </w:rPr>
            </w:pPr>
            <w:r w:rsidRPr="00F82E29">
              <w:rPr>
                <w:lang w:val="en-GB"/>
              </w:rPr>
              <w:t>What is the RF peak to average power ratio after baseband filtering (dB)?</w:t>
            </w:r>
            <w:r w:rsidRPr="00F82E29">
              <w:rPr>
                <w:rFonts w:eastAsia="SimSun"/>
                <w:lang w:val="en-GB"/>
              </w:rPr>
              <w:t xml:space="preserve"> Describe the PAPR (peak-to-average power ratio) reduction algorithms if they are used in the proposed RIT/SRIT.</w:t>
            </w:r>
          </w:p>
          <w:p w:rsidR="00804632" w:rsidRPr="00F82E29" w:rsidRDefault="00804632">
            <w:pPr>
              <w:pStyle w:val="Tabletext"/>
              <w:rPr>
                <w:i/>
                <w:lang w:val="en-GB"/>
              </w:rPr>
            </w:pPr>
            <w:r w:rsidRPr="00F82E29">
              <w:rPr>
                <w:i/>
                <w:color w:val="0070C0"/>
                <w:lang w:val="en-GB"/>
              </w:rPr>
              <w:t xml:space="preserve">Expected PAPR range is </w:t>
            </w:r>
            <w:r w:rsidR="0073383B" w:rsidRPr="00F82E29">
              <w:rPr>
                <w:i/>
                <w:color w:val="0070C0"/>
                <w:lang w:val="en-GB"/>
              </w:rPr>
              <w:t>7</w:t>
            </w:r>
            <w:r w:rsidRPr="00F82E29">
              <w:rPr>
                <w:i/>
                <w:color w:val="0070C0"/>
                <w:lang w:val="en-GB"/>
              </w:rPr>
              <w:t>-12 dB.</w:t>
            </w:r>
            <w:r w:rsidR="00071B77" w:rsidRPr="00F82E29">
              <w:rPr>
                <w:i/>
                <w:color w:val="0070C0"/>
                <w:lang w:val="en-GB"/>
              </w:rPr>
              <w:t xml:space="preserve"> More details will be provided in</w:t>
            </w:r>
            <w:r w:rsidR="001668A7">
              <w:rPr>
                <w:i/>
                <w:color w:val="0070C0"/>
                <w:lang w:val="en-GB"/>
              </w:rPr>
              <w:t xml:space="preserve"> </w:t>
            </w:r>
            <w:r w:rsidR="00071B77" w:rsidRPr="00F82E29">
              <w:rPr>
                <w:i/>
                <w:color w:val="0070C0"/>
                <w:lang w:val="en-GB"/>
              </w:rPr>
              <w:t>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5.2.3.2.2.3</w:t>
            </w:r>
            <w:r w:rsidRPr="00F82E29">
              <w:rPr>
                <w:rFonts w:eastAsia="Malgun Gothic"/>
                <w:lang w:val="en-GB"/>
              </w:rPr>
              <w:t xml:space="preserve"> </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i/>
                <w:iCs/>
                <w:lang w:val="en-GB"/>
              </w:rPr>
            </w:pPr>
            <w:r w:rsidRPr="00F82E29">
              <w:rPr>
                <w:i/>
                <w:iCs/>
                <w:lang w:val="en-GB"/>
              </w:rPr>
              <w:t>Error control coding scheme and interleaving</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5.2.3.2.2.3.1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lang w:val="en-GB"/>
              </w:rPr>
            </w:pPr>
            <w:r w:rsidRPr="00F82E29">
              <w:rPr>
                <w:lang w:val="en-GB"/>
              </w:rPr>
              <w:t>Provide details of error control coding scheme for both downlink and uplink.</w:t>
            </w:r>
          </w:p>
          <w:p w:rsidR="0002201E" w:rsidRPr="00F82E29" w:rsidRDefault="0002201E">
            <w:pPr>
              <w:pStyle w:val="Tabletext"/>
              <w:rPr>
                <w:lang w:val="en-GB"/>
              </w:rPr>
            </w:pPr>
            <w:r w:rsidRPr="00F82E29">
              <w:rPr>
                <w:lang w:val="en-GB"/>
              </w:rPr>
              <w:t xml:space="preserve">For example, </w:t>
            </w:r>
          </w:p>
          <w:p w:rsidR="0002201E" w:rsidRPr="00F82E29" w:rsidRDefault="0002201E">
            <w:pPr>
              <w:pStyle w:val="Tabletext"/>
              <w:rPr>
                <w:lang w:val="en-GB"/>
              </w:rPr>
            </w:pPr>
            <w:r w:rsidRPr="00F82E29">
              <w:rPr>
                <w:lang w:val="en-GB"/>
              </w:rPr>
              <w:t>–</w:t>
            </w:r>
            <w:r w:rsidRPr="00F82E29">
              <w:rPr>
                <w:lang w:val="en-GB"/>
              </w:rPr>
              <w:tab/>
              <w:t>FEC or other schemes?</w:t>
            </w:r>
          </w:p>
          <w:p w:rsidR="0002201E" w:rsidRPr="00F82E29" w:rsidRDefault="0002201E">
            <w:pPr>
              <w:pStyle w:val="Tabletext"/>
              <w:rPr>
                <w:lang w:val="en-GB"/>
              </w:rPr>
            </w:pPr>
            <w:r w:rsidRPr="00F82E29">
              <w:rPr>
                <w:lang w:val="en-GB" w:eastAsia="ja-JP"/>
              </w:rPr>
              <w:t xml:space="preserve">The proponents can provide additional information on </w:t>
            </w:r>
            <w:r w:rsidRPr="00F82E29">
              <w:rPr>
                <w:lang w:val="en-GB"/>
              </w:rPr>
              <w:t>the decoding schemes.</w:t>
            </w:r>
          </w:p>
          <w:p w:rsidR="00804632" w:rsidRPr="00F82E29" w:rsidRDefault="00804632">
            <w:pPr>
              <w:pStyle w:val="Tabletext"/>
              <w:rPr>
                <w:i/>
                <w:lang w:val="en-GB" w:eastAsia="ja-JP"/>
              </w:rPr>
            </w:pPr>
            <w:r w:rsidRPr="00F82E29">
              <w:rPr>
                <w:i/>
                <w:color w:val="0070C0"/>
                <w:lang w:val="en-GB" w:eastAsia="ja-JP"/>
              </w:rPr>
              <w:t>Error control includes binary convolutional coding (BCC) and low-density parity check coding (LDPC), for both uplink and downlink. Code rates supported are in the range 1/4 to 5/6.</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rFonts w:eastAsia="Malgun Gothic"/>
                <w:lang w:val="en-GB"/>
              </w:rPr>
              <w:t>5.2.3.2.2.3.2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Describe the bit interleaving scheme for both uplink and downlink.</w:t>
            </w:r>
          </w:p>
          <w:p w:rsidR="00804632" w:rsidRPr="00F82E29" w:rsidRDefault="00804632">
            <w:pPr>
              <w:pStyle w:val="Tabletext"/>
              <w:rPr>
                <w:i/>
                <w:lang w:val="en-GB"/>
              </w:rPr>
            </w:pPr>
            <w:r w:rsidRPr="00F82E29">
              <w:rPr>
                <w:i/>
                <w:color w:val="0070C0"/>
                <w:lang w:val="en-GB"/>
              </w:rPr>
              <w:t>Bit interleaving, and tone interleaving are used with varying parameters, for both uplink and downlink.</w:t>
            </w:r>
          </w:p>
        </w:tc>
      </w:tr>
      <w:tr w:rsidR="0002201E" w:rsidRPr="00F82E29" w:rsidTr="00732F70">
        <w:trPr>
          <w:cantSplit/>
          <w:trHeight w:val="70"/>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b/>
                <w:bCs/>
                <w:lang w:val="en-GB"/>
              </w:rPr>
            </w:pPr>
            <w:r w:rsidRPr="00F82E29">
              <w:rPr>
                <w:rFonts w:eastAsia="Malgun Gothic"/>
                <w:b/>
                <w:bCs/>
                <w:lang w:val="en-GB"/>
              </w:rPr>
              <w:t>5.2.3.2.3</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bCs/>
                <w:lang w:val="en-GB"/>
              </w:rPr>
            </w:pPr>
            <w:r w:rsidRPr="00F82E29">
              <w:rPr>
                <w:b/>
                <w:bCs/>
                <w:lang w:val="en-GB"/>
              </w:rPr>
              <w:t>Describe channel tracking capabilities (e.g. channel tracking algorithm, pilot symbol configuration, etc.) to accommodate rapidly changing delay spread profile.</w:t>
            </w:r>
          </w:p>
          <w:p w:rsidR="00804632" w:rsidRPr="00F82E29" w:rsidRDefault="00804632">
            <w:pPr>
              <w:pStyle w:val="Tabletext"/>
              <w:rPr>
                <w:rFonts w:eastAsia="MS Mincho"/>
                <w:b/>
                <w:bCs/>
                <w:i/>
                <w:lang w:val="en-GB"/>
              </w:rPr>
            </w:pPr>
            <w:r w:rsidRPr="00F82E29">
              <w:rPr>
                <w:bCs/>
                <w:i/>
                <w:color w:val="0070C0"/>
                <w:lang w:val="en-GB"/>
              </w:rPr>
              <w:t>Channel tracking tools define channel training symbols and dynamic pilots as the primary methods of combating rapid channel response changes.</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bCs/>
                <w:lang w:val="en-GB"/>
              </w:rPr>
            </w:pPr>
            <w:r w:rsidRPr="00F82E29">
              <w:rPr>
                <w:rFonts w:eastAsia="Malgun Gothic"/>
                <w:b/>
                <w:bCs/>
                <w:lang w:val="en-GB"/>
              </w:rPr>
              <w:t>5.2.3.2.4</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bCs/>
                <w:lang w:val="en-GB"/>
              </w:rPr>
            </w:pPr>
            <w:r w:rsidRPr="00F82E29">
              <w:rPr>
                <w:b/>
                <w:bCs/>
                <w:lang w:val="en-GB"/>
              </w:rPr>
              <w:t xml:space="preserve">Physical channel structure and multiplexing </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rFonts w:eastAsia="Malgun Gothic"/>
                <w:lang w:val="en-GB"/>
              </w:rPr>
              <w:t>5.2.3.2.4.1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What is the physical channel bit rate (Mbit/s or Gbit/s) for supported bandwidths?</w:t>
            </w:r>
          </w:p>
          <w:p w:rsidR="0002201E" w:rsidRPr="00F82E29" w:rsidRDefault="0002201E">
            <w:pPr>
              <w:pStyle w:val="Tabletext"/>
              <w:rPr>
                <w:lang w:val="en-GB"/>
              </w:rPr>
            </w:pPr>
            <w:r w:rsidRPr="00F82E29">
              <w:rPr>
                <w:lang w:val="en-GB"/>
              </w:rPr>
              <w:t>I.e. the product of the modulation symbol rate (in symbols per second), bits per modulation symbol, and the number of streams supported by the antenna system.</w:t>
            </w:r>
          </w:p>
          <w:p w:rsidR="00804632" w:rsidRPr="00F82E29" w:rsidRDefault="00804632">
            <w:pPr>
              <w:pStyle w:val="Tabletext"/>
              <w:rPr>
                <w:rFonts w:eastAsia="Malgun Gothic"/>
                <w:lang w:val="en-GB"/>
              </w:rPr>
            </w:pPr>
          </w:p>
          <w:p w:rsidR="00B973FD" w:rsidRPr="00F82E29" w:rsidRDefault="008310B6" w:rsidP="00B973FD">
            <w:pPr>
              <w:pStyle w:val="Tabletext"/>
              <w:rPr>
                <w:rFonts w:eastAsia="Malgun Gothic"/>
                <w:i/>
                <w:color w:val="0070C0"/>
                <w:lang w:val="en-GB"/>
              </w:rPr>
            </w:pPr>
            <w:r w:rsidRPr="00F82E29">
              <w:rPr>
                <w:rFonts w:eastAsia="Malgun Gothic"/>
                <w:i/>
                <w:color w:val="0070C0"/>
                <w:lang w:val="en-GB"/>
              </w:rPr>
              <w:t xml:space="preserve">Examples of peak </w:t>
            </w:r>
            <w:r w:rsidR="00B973FD" w:rsidRPr="00F82E29">
              <w:rPr>
                <w:rFonts w:eastAsia="Malgun Gothic"/>
                <w:i/>
                <w:color w:val="0070C0"/>
                <w:lang w:val="en-GB"/>
              </w:rPr>
              <w:t xml:space="preserve">bit rates </w:t>
            </w:r>
            <w:r w:rsidR="00A62D1F" w:rsidRPr="00F82E29">
              <w:rPr>
                <w:rFonts w:eastAsia="Malgun Gothic"/>
                <w:i/>
                <w:color w:val="0070C0"/>
                <w:lang w:val="en-GB"/>
              </w:rPr>
              <w:t xml:space="preserve">per link </w:t>
            </w:r>
            <w:r w:rsidR="00B973FD" w:rsidRPr="00F82E29">
              <w:rPr>
                <w:rFonts w:eastAsia="Malgun Gothic"/>
                <w:i/>
                <w:color w:val="0070C0"/>
                <w:lang w:val="en-GB"/>
              </w:rPr>
              <w:t xml:space="preserve">are summarized in </w:t>
            </w:r>
            <w:r w:rsidR="00CB7718" w:rsidRPr="00F82E29">
              <w:rPr>
                <w:i/>
                <w:color w:val="0070C0"/>
                <w:lang w:val="en-GB"/>
              </w:rPr>
              <w:fldChar w:fldCharType="begin"/>
            </w:r>
            <w:r w:rsidR="00CB7718" w:rsidRPr="00F82E29">
              <w:rPr>
                <w:i/>
                <w:color w:val="0070C0"/>
                <w:lang w:val="en-GB"/>
              </w:rPr>
              <w:instrText xml:space="preserve"> REF _Ref515141431 \h </w:instrText>
            </w:r>
            <w:r w:rsidR="009B02A9" w:rsidRPr="00F82E29">
              <w:rPr>
                <w:i/>
                <w:color w:val="0070C0"/>
                <w:lang w:val="en-GB"/>
              </w:rPr>
              <w:instrText xml:space="preserve"> \* MERGEFORMAT </w:instrText>
            </w:r>
            <w:r w:rsidR="00CB7718" w:rsidRPr="00F82E29">
              <w:rPr>
                <w:i/>
                <w:color w:val="0070C0"/>
                <w:lang w:val="en-GB"/>
              </w:rPr>
            </w:r>
            <w:r w:rsidR="00CB7718" w:rsidRPr="00F82E29">
              <w:rPr>
                <w:i/>
                <w:color w:val="0070C0"/>
                <w:lang w:val="en-GB"/>
              </w:rPr>
              <w:fldChar w:fldCharType="separate"/>
            </w:r>
            <w:r w:rsidR="006E3E2B" w:rsidRPr="00F82E29">
              <w:rPr>
                <w:rFonts w:eastAsia="Malgun Gothic"/>
                <w:i/>
                <w:color w:val="0070C0"/>
                <w:lang w:val="en-GB"/>
              </w:rPr>
              <w:t xml:space="preserve">Table </w:t>
            </w:r>
            <w:r w:rsidR="006E3E2B" w:rsidRPr="00F82E29">
              <w:rPr>
                <w:i/>
                <w:noProof/>
                <w:color w:val="0070C0"/>
                <w:lang w:val="en-GB"/>
              </w:rPr>
              <w:t>2</w:t>
            </w:r>
            <w:r w:rsidR="00CB7718" w:rsidRPr="00F82E29">
              <w:rPr>
                <w:i/>
                <w:color w:val="0070C0"/>
                <w:lang w:val="en-GB"/>
              </w:rPr>
              <w:fldChar w:fldCharType="end"/>
            </w:r>
            <w:r w:rsidR="00B973FD" w:rsidRPr="00F82E29">
              <w:rPr>
                <w:rFonts w:eastAsia="Malgun Gothic"/>
                <w:i/>
                <w:color w:val="0070C0"/>
                <w:lang w:val="en-GB"/>
              </w:rPr>
              <w:t>. This is the physical channel bit rate, not actual data rate, which depends on FEC code rate employed.</w:t>
            </w:r>
          </w:p>
          <w:p w:rsidR="00B90454" w:rsidRPr="00F82E29" w:rsidRDefault="00B90454" w:rsidP="00B973FD">
            <w:pPr>
              <w:pStyle w:val="Tabletext"/>
              <w:rPr>
                <w:rFonts w:eastAsia="Malgun Gothic"/>
                <w:i/>
                <w:color w:val="0070C0"/>
                <w:lang w:val="en-GB"/>
              </w:rPr>
            </w:pPr>
          </w:p>
          <w:p w:rsidR="00B973FD" w:rsidRPr="00F82E29" w:rsidRDefault="00867CCD" w:rsidP="00B973FD">
            <w:pPr>
              <w:pStyle w:val="Tabletext"/>
              <w:jc w:val="center"/>
              <w:rPr>
                <w:rFonts w:eastAsia="Malgun Gothic"/>
                <w:i/>
                <w:color w:val="0070C0"/>
                <w:lang w:val="en-GB"/>
              </w:rPr>
            </w:pPr>
            <w:bookmarkStart w:id="1" w:name="_Ref515141431"/>
            <w:r w:rsidRPr="00F82E29">
              <w:rPr>
                <w:rFonts w:eastAsia="Malgun Gothic"/>
                <w:i/>
                <w:color w:val="0070C0"/>
                <w:lang w:val="en-GB"/>
              </w:rPr>
              <w:t xml:space="preserve">Table </w:t>
            </w:r>
            <w:r w:rsidRPr="00F82E29">
              <w:rPr>
                <w:i/>
                <w:color w:val="0070C0"/>
                <w:lang w:val="en-GB"/>
              </w:rPr>
              <w:fldChar w:fldCharType="begin"/>
            </w:r>
            <w:r w:rsidRPr="00F82E29">
              <w:rPr>
                <w:i/>
                <w:color w:val="0070C0"/>
                <w:lang w:val="en-GB"/>
              </w:rPr>
              <w:instrText xml:space="preserve"> SEQ Table \* ARABIC </w:instrText>
            </w:r>
            <w:r w:rsidRPr="00F82E29">
              <w:rPr>
                <w:i/>
                <w:color w:val="0070C0"/>
                <w:lang w:val="en-GB"/>
              </w:rPr>
              <w:fldChar w:fldCharType="separate"/>
            </w:r>
            <w:r w:rsidR="006E3E2B" w:rsidRPr="00F82E29">
              <w:rPr>
                <w:i/>
                <w:noProof/>
                <w:color w:val="0070C0"/>
                <w:lang w:val="en-GB"/>
              </w:rPr>
              <w:t>2</w:t>
            </w:r>
            <w:r w:rsidRPr="00F82E29">
              <w:rPr>
                <w:i/>
                <w:color w:val="0070C0"/>
                <w:lang w:val="en-GB"/>
              </w:rPr>
              <w:fldChar w:fldCharType="end"/>
            </w:r>
            <w:bookmarkEnd w:id="1"/>
            <w:r w:rsidRPr="00F82E29">
              <w:rPr>
                <w:rFonts w:eastAsia="Malgun Gothic"/>
                <w:i/>
                <w:color w:val="0070C0"/>
                <w:lang w:val="en-GB"/>
              </w:rPr>
              <w:t>:</w:t>
            </w:r>
            <w:r w:rsidR="00CB7718" w:rsidRPr="00F82E29">
              <w:rPr>
                <w:rFonts w:eastAsia="Malgun Gothic"/>
                <w:i/>
                <w:color w:val="0070C0"/>
                <w:lang w:val="en-GB"/>
              </w:rPr>
              <w:t xml:space="preserve"> </w:t>
            </w:r>
            <w:r w:rsidR="00C70EF9" w:rsidRPr="00F82E29">
              <w:rPr>
                <w:rFonts w:eastAsia="Malgun Gothic"/>
                <w:i/>
                <w:color w:val="0070C0"/>
                <w:lang w:val="en-GB"/>
              </w:rPr>
              <w:t xml:space="preserve">Example peak </w:t>
            </w:r>
            <w:r w:rsidR="00B973FD" w:rsidRPr="00F82E29">
              <w:rPr>
                <w:rFonts w:eastAsia="Malgun Gothic"/>
                <w:i/>
                <w:color w:val="0070C0"/>
                <w:lang w:val="en-GB"/>
              </w:rPr>
              <w:t>bit rates (6</w:t>
            </w:r>
            <w:r w:rsidR="008C0771" w:rsidRPr="00F82E29">
              <w:rPr>
                <w:rFonts w:eastAsia="Malgun Gothic"/>
                <w:i/>
                <w:color w:val="0070C0"/>
                <w:lang w:val="en-GB"/>
              </w:rPr>
              <w:t xml:space="preserve"> spatial streams</w:t>
            </w:r>
            <w:r w:rsidR="00B973FD" w:rsidRPr="00F82E29">
              <w:rPr>
                <w:rFonts w:eastAsia="Malgun Gothic"/>
                <w:i/>
                <w:color w:val="0070C0"/>
                <w:lang w:val="en-GB"/>
              </w:rPr>
              <w:t>).</w:t>
            </w:r>
          </w:p>
          <w:p w:rsidR="00B90454" w:rsidRPr="00F82E29" w:rsidRDefault="00B90454" w:rsidP="00B973FD">
            <w:pPr>
              <w:pStyle w:val="Tabletext"/>
              <w:jc w:val="center"/>
              <w:rPr>
                <w:rFonts w:eastAsia="Malgun Gothic"/>
                <w:i/>
                <w:color w:val="0070C0"/>
                <w:lang w:val="en-GB"/>
              </w:rPr>
            </w:pPr>
          </w:p>
          <w:tbl>
            <w:tblPr>
              <w:tblStyle w:val="TableGrid"/>
              <w:tblW w:w="0" w:type="auto"/>
              <w:tblInd w:w="1410" w:type="dxa"/>
              <w:tblLook w:val="04A0" w:firstRow="1" w:lastRow="0" w:firstColumn="1" w:lastColumn="0" w:noHBand="0" w:noVBand="1"/>
            </w:tblPr>
            <w:tblGrid>
              <w:gridCol w:w="2110"/>
              <w:gridCol w:w="2001"/>
              <w:gridCol w:w="2001"/>
              <w:gridCol w:w="2001"/>
            </w:tblGrid>
            <w:tr w:rsidR="004A0497" w:rsidRPr="00F82E29" w:rsidTr="00A07503">
              <w:tc>
                <w:tcPr>
                  <w:tcW w:w="2110"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 xml:space="preserve">Bandwidth </w:t>
                  </w:r>
                  <w:r w:rsidR="008C0771" w:rsidRPr="00F82E29">
                    <w:rPr>
                      <w:rFonts w:eastAsia="Malgun Gothic"/>
                      <w:i/>
                      <w:color w:val="0070C0"/>
                      <w:lang w:val="en-GB"/>
                    </w:rPr>
                    <w:br/>
                  </w:r>
                  <w:r w:rsidRPr="00F82E29">
                    <w:rPr>
                      <w:rFonts w:eastAsia="Malgun Gothic"/>
                      <w:i/>
                      <w:color w:val="0070C0"/>
                      <w:lang w:val="en-GB"/>
                    </w:rPr>
                    <w:t>(MHz)</w:t>
                  </w:r>
                </w:p>
              </w:tc>
              <w:tc>
                <w:tcPr>
                  <w:tcW w:w="2001" w:type="dxa"/>
                </w:tcPr>
                <w:p w:rsidR="004A0497" w:rsidRPr="00F82E29" w:rsidRDefault="004A0497" w:rsidP="00935894">
                  <w:pPr>
                    <w:pStyle w:val="Tabletext"/>
                    <w:jc w:val="center"/>
                    <w:rPr>
                      <w:rFonts w:eastAsia="Malgun Gothic"/>
                      <w:i/>
                      <w:color w:val="0070C0"/>
                      <w:lang w:val="en-GB"/>
                    </w:rPr>
                  </w:pPr>
                  <w:r w:rsidRPr="00F82E29">
                    <w:rPr>
                      <w:rFonts w:eastAsia="Malgun Gothic"/>
                      <w:i/>
                      <w:color w:val="0070C0"/>
                      <w:lang w:val="en-GB"/>
                    </w:rPr>
                    <w:t>Occupied Bandwidth (MHz)</w:t>
                  </w:r>
                </w:p>
              </w:tc>
              <w:tc>
                <w:tcPr>
                  <w:tcW w:w="2001" w:type="dxa"/>
                </w:tcPr>
                <w:p w:rsidR="004A0497" w:rsidRPr="00F82E29" w:rsidRDefault="004A0497" w:rsidP="00935894">
                  <w:pPr>
                    <w:pStyle w:val="Tabletext"/>
                    <w:jc w:val="center"/>
                    <w:rPr>
                      <w:rFonts w:eastAsia="Malgun Gothic"/>
                      <w:i/>
                      <w:color w:val="0070C0"/>
                      <w:lang w:val="en-GB"/>
                    </w:rPr>
                  </w:pPr>
                  <w:r w:rsidRPr="00F82E29">
                    <w:rPr>
                      <w:rFonts w:eastAsia="Malgun Gothic"/>
                      <w:i/>
                      <w:color w:val="0070C0"/>
                      <w:lang w:val="en-GB"/>
                    </w:rPr>
                    <w:t>Sub-carrier spacing (kHz)</w:t>
                  </w:r>
                </w:p>
              </w:tc>
              <w:tc>
                <w:tcPr>
                  <w:tcW w:w="2001" w:type="dxa"/>
                </w:tcPr>
                <w:p w:rsidR="004A0497" w:rsidRPr="00F82E29" w:rsidRDefault="004A0497" w:rsidP="00935894">
                  <w:pPr>
                    <w:pStyle w:val="Tabletext"/>
                    <w:jc w:val="center"/>
                    <w:rPr>
                      <w:rFonts w:eastAsia="Malgun Gothic"/>
                      <w:i/>
                      <w:color w:val="0070C0"/>
                      <w:lang w:val="en-GB"/>
                    </w:rPr>
                  </w:pPr>
                  <w:r w:rsidRPr="00F82E29">
                    <w:rPr>
                      <w:rFonts w:eastAsia="Malgun Gothic"/>
                      <w:i/>
                      <w:color w:val="0070C0"/>
                      <w:lang w:val="en-GB"/>
                    </w:rPr>
                    <w:t>Bit rate (Mbps)</w:t>
                  </w:r>
                </w:p>
              </w:tc>
            </w:tr>
            <w:tr w:rsidR="004A0497" w:rsidRPr="00F82E29" w:rsidTr="00A07503">
              <w:tc>
                <w:tcPr>
                  <w:tcW w:w="2110"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0.864</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0.648</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27</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28.80</w:t>
                  </w:r>
                </w:p>
              </w:tc>
            </w:tr>
            <w:tr w:rsidR="004A0497" w:rsidRPr="00F82E29" w:rsidTr="00A07503">
              <w:tc>
                <w:tcPr>
                  <w:tcW w:w="2110"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1.728</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1.512</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27</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74.88</w:t>
                  </w:r>
                </w:p>
              </w:tc>
            </w:tr>
            <w:tr w:rsidR="004A0497" w:rsidRPr="00F82E29" w:rsidTr="00A07503">
              <w:tc>
                <w:tcPr>
                  <w:tcW w:w="2110"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3.456</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3.131</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27</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155.52</w:t>
                  </w:r>
                </w:p>
              </w:tc>
            </w:tr>
            <w:tr w:rsidR="004A0497" w:rsidRPr="00F82E29" w:rsidTr="00A07503">
              <w:tc>
                <w:tcPr>
                  <w:tcW w:w="2110"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6.912</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6.588</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27</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336.96</w:t>
                  </w:r>
                </w:p>
              </w:tc>
            </w:tr>
            <w:tr w:rsidR="004A0497" w:rsidRPr="00F82E29" w:rsidTr="00A07503">
              <w:tc>
                <w:tcPr>
                  <w:tcW w:w="2110"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13.824</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13.500</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27</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673.92</w:t>
                  </w:r>
                </w:p>
              </w:tc>
            </w:tr>
            <w:tr w:rsidR="004A0497" w:rsidRPr="00F82E29" w:rsidTr="00A07503">
              <w:tc>
                <w:tcPr>
                  <w:tcW w:w="2110"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20.736</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17.928</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27</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915.84</w:t>
                  </w:r>
                </w:p>
              </w:tc>
            </w:tr>
            <w:tr w:rsidR="004A0497" w:rsidRPr="00F82E29" w:rsidTr="00A07503">
              <w:tc>
                <w:tcPr>
                  <w:tcW w:w="2110"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27.648</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27.000</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27</w:t>
                  </w:r>
                </w:p>
              </w:tc>
              <w:tc>
                <w:tcPr>
                  <w:tcW w:w="2001" w:type="dxa"/>
                </w:tcPr>
                <w:p w:rsidR="004A0497" w:rsidRPr="00F82E29" w:rsidRDefault="004A0497" w:rsidP="00B973FD">
                  <w:pPr>
                    <w:pStyle w:val="Tabletext"/>
                    <w:jc w:val="center"/>
                    <w:rPr>
                      <w:rFonts w:eastAsia="Malgun Gothic"/>
                      <w:i/>
                      <w:color w:val="0070C0"/>
                      <w:lang w:val="en-GB"/>
                    </w:rPr>
                  </w:pPr>
                  <w:r w:rsidRPr="00F82E29">
                    <w:rPr>
                      <w:rFonts w:eastAsia="Malgun Gothic"/>
                      <w:i/>
                      <w:color w:val="0070C0"/>
                      <w:lang w:val="en-GB"/>
                    </w:rPr>
                    <w:t>1347.84</w:t>
                  </w:r>
                </w:p>
              </w:tc>
            </w:tr>
            <w:tr w:rsidR="004A0497" w:rsidRPr="00F82E29" w:rsidTr="00A07503">
              <w:tc>
                <w:tcPr>
                  <w:tcW w:w="2110" w:type="dxa"/>
                </w:tcPr>
                <w:p w:rsidR="004A0497" w:rsidRPr="00F82E29" w:rsidRDefault="004A0497" w:rsidP="004A0497">
                  <w:pPr>
                    <w:pStyle w:val="Tabletext"/>
                    <w:jc w:val="center"/>
                    <w:rPr>
                      <w:rFonts w:eastAsia="Malgun Gothic"/>
                      <w:i/>
                      <w:color w:val="0070C0"/>
                      <w:lang w:val="en-GB"/>
                    </w:rPr>
                  </w:pPr>
                  <w:r w:rsidRPr="00F82E29">
                    <w:rPr>
                      <w:rFonts w:eastAsia="Malgun Gothic"/>
                      <w:i/>
                      <w:color w:val="0070C0"/>
                      <w:lang w:val="en-GB"/>
                    </w:rPr>
                    <w:t>55.296</w:t>
                  </w:r>
                </w:p>
              </w:tc>
              <w:tc>
                <w:tcPr>
                  <w:tcW w:w="2001" w:type="dxa"/>
                </w:tcPr>
                <w:p w:rsidR="004A0497" w:rsidRPr="00F82E29" w:rsidRDefault="004A0497" w:rsidP="004A0497">
                  <w:pPr>
                    <w:pStyle w:val="Tabletext"/>
                    <w:jc w:val="center"/>
                    <w:rPr>
                      <w:rFonts w:eastAsia="Malgun Gothic"/>
                      <w:i/>
                      <w:color w:val="0070C0"/>
                      <w:lang w:val="en-GB"/>
                    </w:rPr>
                  </w:pPr>
                  <w:r w:rsidRPr="00F82E29">
                    <w:rPr>
                      <w:rFonts w:eastAsia="Malgun Gothic"/>
                      <w:i/>
                      <w:color w:val="0070C0"/>
                      <w:lang w:val="en-GB"/>
                    </w:rPr>
                    <w:t>52.704</w:t>
                  </w:r>
                </w:p>
              </w:tc>
              <w:tc>
                <w:tcPr>
                  <w:tcW w:w="2001" w:type="dxa"/>
                </w:tcPr>
                <w:p w:rsidR="004A0497" w:rsidRPr="00F82E29" w:rsidRDefault="004A0497" w:rsidP="004A0497">
                  <w:pPr>
                    <w:pStyle w:val="Tabletext"/>
                    <w:jc w:val="center"/>
                    <w:rPr>
                      <w:rFonts w:eastAsia="Malgun Gothic"/>
                      <w:i/>
                      <w:color w:val="0070C0"/>
                      <w:lang w:val="en-GB"/>
                    </w:rPr>
                  </w:pPr>
                  <w:r w:rsidRPr="00F82E29">
                    <w:rPr>
                      <w:rFonts w:eastAsia="Malgun Gothic"/>
                      <w:i/>
                      <w:color w:val="0070C0"/>
                      <w:lang w:val="en-GB"/>
                    </w:rPr>
                    <w:t>216</w:t>
                  </w:r>
                </w:p>
              </w:tc>
              <w:tc>
                <w:tcPr>
                  <w:tcW w:w="2001" w:type="dxa"/>
                </w:tcPr>
                <w:p w:rsidR="004A0497" w:rsidRPr="00F82E29" w:rsidRDefault="004A0497" w:rsidP="004A0497">
                  <w:pPr>
                    <w:pStyle w:val="Tabletext"/>
                    <w:jc w:val="center"/>
                    <w:rPr>
                      <w:rFonts w:eastAsia="Malgun Gothic"/>
                      <w:i/>
                      <w:color w:val="0070C0"/>
                      <w:lang w:val="en-GB"/>
                    </w:rPr>
                  </w:pPr>
                  <w:r w:rsidRPr="00F82E29">
                    <w:rPr>
                      <w:rFonts w:eastAsia="Malgun Gothic"/>
                      <w:i/>
                      <w:color w:val="0070C0"/>
                      <w:lang w:val="en-GB"/>
                    </w:rPr>
                    <w:t>2695.68</w:t>
                  </w:r>
                </w:p>
              </w:tc>
            </w:tr>
            <w:tr w:rsidR="004A0497" w:rsidRPr="00F82E29" w:rsidTr="00A07503">
              <w:tc>
                <w:tcPr>
                  <w:tcW w:w="2110" w:type="dxa"/>
                </w:tcPr>
                <w:p w:rsidR="004A0497" w:rsidRPr="00F82E29" w:rsidRDefault="004A0497" w:rsidP="004A0497">
                  <w:pPr>
                    <w:pStyle w:val="Tabletext"/>
                    <w:jc w:val="center"/>
                    <w:rPr>
                      <w:rFonts w:eastAsia="Malgun Gothic"/>
                      <w:i/>
                      <w:color w:val="0070C0"/>
                      <w:lang w:val="en-GB"/>
                    </w:rPr>
                  </w:pPr>
                  <w:r w:rsidRPr="00F82E29">
                    <w:rPr>
                      <w:rFonts w:eastAsia="Malgun Gothic"/>
                      <w:i/>
                      <w:color w:val="0070C0"/>
                      <w:lang w:val="en-GB"/>
                    </w:rPr>
                    <w:t>110.592</w:t>
                  </w:r>
                </w:p>
              </w:tc>
              <w:tc>
                <w:tcPr>
                  <w:tcW w:w="2001" w:type="dxa"/>
                </w:tcPr>
                <w:p w:rsidR="004A0497" w:rsidRPr="00F82E29" w:rsidRDefault="004A0497" w:rsidP="004A0497">
                  <w:pPr>
                    <w:pStyle w:val="Tabletext"/>
                    <w:jc w:val="center"/>
                    <w:rPr>
                      <w:rFonts w:eastAsia="Malgun Gothic"/>
                      <w:i/>
                      <w:color w:val="0070C0"/>
                      <w:lang w:val="en-GB"/>
                    </w:rPr>
                  </w:pPr>
                  <w:r w:rsidRPr="00F82E29">
                    <w:rPr>
                      <w:rFonts w:eastAsia="Malgun Gothic"/>
                      <w:i/>
                      <w:color w:val="0070C0"/>
                      <w:lang w:val="en-GB"/>
                    </w:rPr>
                    <w:t>108.000</w:t>
                  </w:r>
                </w:p>
              </w:tc>
              <w:tc>
                <w:tcPr>
                  <w:tcW w:w="2001" w:type="dxa"/>
                </w:tcPr>
                <w:p w:rsidR="004A0497" w:rsidRPr="00F82E29" w:rsidRDefault="004A0497" w:rsidP="004A0497">
                  <w:pPr>
                    <w:pStyle w:val="Tabletext"/>
                    <w:jc w:val="center"/>
                    <w:rPr>
                      <w:rFonts w:eastAsia="Malgun Gothic"/>
                      <w:i/>
                      <w:color w:val="0070C0"/>
                      <w:lang w:val="en-GB"/>
                    </w:rPr>
                  </w:pPr>
                  <w:r w:rsidRPr="00F82E29">
                    <w:rPr>
                      <w:rFonts w:eastAsia="Malgun Gothic"/>
                      <w:i/>
                      <w:color w:val="0070C0"/>
                      <w:lang w:val="en-GB"/>
                    </w:rPr>
                    <w:t>216</w:t>
                  </w:r>
                </w:p>
              </w:tc>
              <w:tc>
                <w:tcPr>
                  <w:tcW w:w="2001" w:type="dxa"/>
                </w:tcPr>
                <w:p w:rsidR="004A0497" w:rsidRPr="00F82E29" w:rsidRDefault="004A0497" w:rsidP="004A0497">
                  <w:pPr>
                    <w:pStyle w:val="Tabletext"/>
                    <w:jc w:val="center"/>
                    <w:rPr>
                      <w:rFonts w:eastAsia="Malgun Gothic"/>
                      <w:i/>
                      <w:color w:val="0070C0"/>
                      <w:lang w:val="en-GB"/>
                    </w:rPr>
                  </w:pPr>
                  <w:r w:rsidRPr="00F82E29">
                    <w:rPr>
                      <w:rFonts w:eastAsia="Malgun Gothic"/>
                      <w:i/>
                      <w:color w:val="0070C0"/>
                      <w:lang w:val="en-GB"/>
                    </w:rPr>
                    <w:t>5391.36</w:t>
                  </w:r>
                </w:p>
              </w:tc>
            </w:tr>
            <w:tr w:rsidR="004A0497" w:rsidRPr="00F82E29" w:rsidTr="00A07503">
              <w:tc>
                <w:tcPr>
                  <w:tcW w:w="2110" w:type="dxa"/>
                </w:tcPr>
                <w:p w:rsidR="004A0497" w:rsidRPr="00F82E29" w:rsidRDefault="004A0497" w:rsidP="004A0497">
                  <w:pPr>
                    <w:pStyle w:val="Tabletext"/>
                    <w:jc w:val="center"/>
                    <w:rPr>
                      <w:rFonts w:eastAsia="Malgun Gothic"/>
                      <w:i/>
                      <w:color w:val="0070C0"/>
                      <w:lang w:val="en-GB"/>
                    </w:rPr>
                  </w:pPr>
                  <w:r w:rsidRPr="00F82E29">
                    <w:rPr>
                      <w:rFonts w:eastAsia="Malgun Gothic"/>
                      <w:i/>
                      <w:color w:val="0070C0"/>
                      <w:lang w:val="en-GB"/>
                    </w:rPr>
                    <w:t>165.888</w:t>
                  </w:r>
                </w:p>
              </w:tc>
              <w:tc>
                <w:tcPr>
                  <w:tcW w:w="2001" w:type="dxa"/>
                </w:tcPr>
                <w:p w:rsidR="004A0497" w:rsidRPr="00F82E29" w:rsidRDefault="004A0497" w:rsidP="004A0497">
                  <w:pPr>
                    <w:pStyle w:val="Tabletext"/>
                    <w:jc w:val="center"/>
                    <w:rPr>
                      <w:rFonts w:eastAsia="Malgun Gothic"/>
                      <w:i/>
                      <w:color w:val="0070C0"/>
                      <w:lang w:val="en-GB"/>
                    </w:rPr>
                  </w:pPr>
                  <w:r w:rsidRPr="00F82E29">
                    <w:rPr>
                      <w:rFonts w:eastAsia="Malgun Gothic"/>
                      <w:i/>
                      <w:color w:val="0070C0"/>
                      <w:lang w:val="en-GB"/>
                    </w:rPr>
                    <w:t>143.424</w:t>
                  </w:r>
                </w:p>
              </w:tc>
              <w:tc>
                <w:tcPr>
                  <w:tcW w:w="2001" w:type="dxa"/>
                </w:tcPr>
                <w:p w:rsidR="004A0497" w:rsidRPr="00F82E29" w:rsidRDefault="004A0497" w:rsidP="004A0497">
                  <w:pPr>
                    <w:pStyle w:val="Tabletext"/>
                    <w:jc w:val="center"/>
                    <w:rPr>
                      <w:rFonts w:eastAsia="Malgun Gothic"/>
                      <w:i/>
                      <w:color w:val="0070C0"/>
                      <w:lang w:val="en-GB"/>
                    </w:rPr>
                  </w:pPr>
                  <w:r w:rsidRPr="00F82E29">
                    <w:rPr>
                      <w:rFonts w:eastAsia="Malgun Gothic"/>
                      <w:i/>
                      <w:color w:val="0070C0"/>
                      <w:lang w:val="en-GB"/>
                    </w:rPr>
                    <w:t>216</w:t>
                  </w:r>
                </w:p>
              </w:tc>
              <w:tc>
                <w:tcPr>
                  <w:tcW w:w="2001" w:type="dxa"/>
                </w:tcPr>
                <w:p w:rsidR="004A0497" w:rsidRPr="00F82E29" w:rsidRDefault="004A0497" w:rsidP="004A0497">
                  <w:pPr>
                    <w:pStyle w:val="Tabletext"/>
                    <w:jc w:val="center"/>
                    <w:rPr>
                      <w:rFonts w:eastAsia="Malgun Gothic"/>
                      <w:i/>
                      <w:color w:val="0070C0"/>
                      <w:lang w:val="en-GB"/>
                    </w:rPr>
                  </w:pPr>
                  <w:r w:rsidRPr="00F82E29">
                    <w:rPr>
                      <w:rFonts w:eastAsia="Malgun Gothic"/>
                      <w:i/>
                      <w:color w:val="0070C0"/>
                      <w:lang w:val="en-GB"/>
                    </w:rPr>
                    <w:t>7326.72</w:t>
                  </w:r>
                </w:p>
              </w:tc>
            </w:tr>
            <w:tr w:rsidR="004A0497" w:rsidRPr="00F82E29" w:rsidTr="00A07503">
              <w:tc>
                <w:tcPr>
                  <w:tcW w:w="2110" w:type="dxa"/>
                </w:tcPr>
                <w:p w:rsidR="004A0497" w:rsidRPr="00F82E29" w:rsidRDefault="004A0497" w:rsidP="004A0497">
                  <w:pPr>
                    <w:pStyle w:val="Tabletext"/>
                    <w:jc w:val="center"/>
                    <w:rPr>
                      <w:rFonts w:eastAsia="Malgun Gothic"/>
                      <w:i/>
                      <w:color w:val="0070C0"/>
                      <w:lang w:val="en-GB"/>
                    </w:rPr>
                  </w:pPr>
                  <w:r w:rsidRPr="00F82E29">
                    <w:rPr>
                      <w:rFonts w:eastAsia="Malgun Gothic"/>
                      <w:i/>
                      <w:color w:val="0070C0"/>
                      <w:lang w:val="en-GB"/>
                    </w:rPr>
                    <w:t>221.184</w:t>
                  </w:r>
                </w:p>
              </w:tc>
              <w:tc>
                <w:tcPr>
                  <w:tcW w:w="2001" w:type="dxa"/>
                </w:tcPr>
                <w:p w:rsidR="004A0497" w:rsidRPr="00F82E29" w:rsidRDefault="004A0497" w:rsidP="004A0497">
                  <w:pPr>
                    <w:pStyle w:val="Tabletext"/>
                    <w:jc w:val="center"/>
                    <w:rPr>
                      <w:rFonts w:eastAsia="Malgun Gothic"/>
                      <w:i/>
                      <w:color w:val="0070C0"/>
                      <w:lang w:val="en-GB"/>
                    </w:rPr>
                  </w:pPr>
                  <w:r w:rsidRPr="00F82E29">
                    <w:rPr>
                      <w:rFonts w:eastAsia="Malgun Gothic"/>
                      <w:i/>
                      <w:color w:val="0070C0"/>
                      <w:lang w:val="en-GB"/>
                    </w:rPr>
                    <w:t>216.000</w:t>
                  </w:r>
                </w:p>
              </w:tc>
              <w:tc>
                <w:tcPr>
                  <w:tcW w:w="2001" w:type="dxa"/>
                </w:tcPr>
                <w:p w:rsidR="004A0497" w:rsidRPr="00F82E29" w:rsidRDefault="004A0497" w:rsidP="004A0497">
                  <w:pPr>
                    <w:pStyle w:val="Tabletext"/>
                    <w:jc w:val="center"/>
                    <w:rPr>
                      <w:rFonts w:eastAsia="Malgun Gothic"/>
                      <w:i/>
                      <w:color w:val="0070C0"/>
                      <w:lang w:val="en-GB"/>
                    </w:rPr>
                  </w:pPr>
                  <w:r w:rsidRPr="00F82E29">
                    <w:rPr>
                      <w:rFonts w:eastAsia="Malgun Gothic"/>
                      <w:i/>
                      <w:color w:val="0070C0"/>
                      <w:lang w:val="en-GB"/>
                    </w:rPr>
                    <w:t>216</w:t>
                  </w:r>
                </w:p>
              </w:tc>
              <w:tc>
                <w:tcPr>
                  <w:tcW w:w="2001" w:type="dxa"/>
                </w:tcPr>
                <w:p w:rsidR="004A0497" w:rsidRPr="00F82E29" w:rsidRDefault="004A0497" w:rsidP="004A0497">
                  <w:pPr>
                    <w:pStyle w:val="Tabletext"/>
                    <w:jc w:val="center"/>
                    <w:rPr>
                      <w:rFonts w:eastAsia="Malgun Gothic"/>
                      <w:i/>
                      <w:color w:val="0070C0"/>
                      <w:lang w:val="en-GB"/>
                    </w:rPr>
                  </w:pPr>
                  <w:r w:rsidRPr="00F82E29">
                    <w:rPr>
                      <w:rFonts w:eastAsia="Malgun Gothic"/>
                      <w:i/>
                      <w:color w:val="0070C0"/>
                      <w:lang w:val="en-GB"/>
                    </w:rPr>
                    <w:t>10782.72</w:t>
                  </w:r>
                </w:p>
              </w:tc>
            </w:tr>
          </w:tbl>
          <w:p w:rsidR="00BD0496" w:rsidRPr="00F82E29" w:rsidRDefault="00BD0496">
            <w:pPr>
              <w:pStyle w:val="Tabletext"/>
              <w:rPr>
                <w:rFonts w:eastAsia="Malgun Gothic"/>
                <w:i/>
                <w:color w:val="0070C0"/>
                <w:lang w:val="en-GB"/>
              </w:rPr>
            </w:pPr>
          </w:p>
          <w:p w:rsidR="00804632" w:rsidRPr="00F82E29" w:rsidRDefault="00B973FD">
            <w:pPr>
              <w:pStyle w:val="Tabletext"/>
              <w:rPr>
                <w:rFonts w:eastAsia="Malgun Gothic"/>
                <w:lang w:val="en-GB"/>
              </w:rPr>
            </w:pPr>
            <w:r w:rsidRPr="00F82E29">
              <w:rPr>
                <w:rFonts w:eastAsia="Malgun Gothic"/>
                <w:lang w:val="en-GB"/>
              </w:rPr>
              <w:t>-</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lang w:val="en-GB"/>
              </w:rPr>
            </w:pPr>
            <w:r w:rsidRPr="00F82E29">
              <w:rPr>
                <w:rFonts w:eastAsia="Malgun Gothic"/>
                <w:lang w:val="en-GB"/>
              </w:rPr>
              <w:t>5.2.3.2.4.2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i/>
                <w:iCs/>
                <w:lang w:val="en-GB"/>
              </w:rPr>
            </w:pPr>
            <w:r w:rsidRPr="00F82E29">
              <w:rPr>
                <w:i/>
                <w:iCs/>
                <w:lang w:val="en-GB"/>
              </w:rPr>
              <w:t>Layer 1 and Layer 2 overhead estimation.</w:t>
            </w:r>
          </w:p>
          <w:p w:rsidR="0002201E" w:rsidRPr="00F82E29" w:rsidRDefault="0002201E">
            <w:pPr>
              <w:pStyle w:val="Tabletext"/>
              <w:rPr>
                <w:lang w:val="en-GB"/>
              </w:rPr>
            </w:pPr>
            <w:r w:rsidRPr="00F82E29">
              <w:rPr>
                <w:lang w:val="en-GB"/>
              </w:rPr>
              <w:t>Describe how the RIT/SRIT accounts for all layer 1 (PHY) and layer 2 (MAC) overhead and provide an accurate estimate that includes static and dynamic overheads.</w:t>
            </w:r>
          </w:p>
          <w:p w:rsidR="00B973FD" w:rsidRPr="00F82E29" w:rsidRDefault="00B973FD">
            <w:pPr>
              <w:pStyle w:val="Tabletext"/>
              <w:rPr>
                <w:rFonts w:eastAsia="Malgun Gothic"/>
                <w:lang w:val="en-GB"/>
              </w:rPr>
            </w:pPr>
          </w:p>
          <w:p w:rsidR="00B973FD" w:rsidRPr="00F82E29" w:rsidRDefault="00B973FD" w:rsidP="00B973FD">
            <w:pPr>
              <w:pStyle w:val="Tabletext"/>
              <w:rPr>
                <w:rFonts w:eastAsia="Malgun Gothic"/>
                <w:i/>
                <w:color w:val="0070C0"/>
                <w:lang w:val="en-GB"/>
              </w:rPr>
            </w:pPr>
            <w:r w:rsidRPr="00F82E29">
              <w:rPr>
                <w:rFonts w:eastAsia="Malgun Gothic"/>
                <w:i/>
                <w:color w:val="0070C0"/>
                <w:lang w:val="en-GB"/>
              </w:rPr>
              <w:t>Layer 1 overhead comprises the following elements</w:t>
            </w:r>
          </w:p>
          <w:p w:rsidR="00B973FD" w:rsidRPr="00F82E29" w:rsidRDefault="00B973FD" w:rsidP="00B973FD">
            <w:pPr>
              <w:pStyle w:val="Tabletext"/>
              <w:rPr>
                <w:rFonts w:eastAsia="Malgun Gothic"/>
                <w:i/>
                <w:color w:val="0070C0"/>
                <w:lang w:val="en-GB"/>
              </w:rPr>
            </w:pPr>
            <w:r w:rsidRPr="00F82E29">
              <w:rPr>
                <w:rFonts w:eastAsia="Malgun Gothic"/>
                <w:i/>
                <w:color w:val="0070C0"/>
                <w:lang w:val="en-GB"/>
              </w:rPr>
              <w:t>• synchronization training symbols (range: 1 – 2)</w:t>
            </w:r>
          </w:p>
          <w:p w:rsidR="00B973FD" w:rsidRPr="00F82E29" w:rsidRDefault="00B973FD" w:rsidP="00B973FD">
            <w:pPr>
              <w:pStyle w:val="Tabletext"/>
              <w:rPr>
                <w:rFonts w:eastAsia="Malgun Gothic"/>
                <w:i/>
                <w:color w:val="0070C0"/>
                <w:lang w:val="en-GB"/>
              </w:rPr>
            </w:pPr>
            <w:r w:rsidRPr="00F82E29">
              <w:rPr>
                <w:rFonts w:eastAsia="Malgun Gothic"/>
                <w:i/>
                <w:color w:val="0070C0"/>
                <w:lang w:val="en-GB"/>
              </w:rPr>
              <w:t>• channel training symbols (range: 1 – 7)</w:t>
            </w:r>
          </w:p>
          <w:p w:rsidR="00B973FD" w:rsidRPr="00F82E29" w:rsidRDefault="00B973FD" w:rsidP="00B973FD">
            <w:pPr>
              <w:pStyle w:val="Tabletext"/>
              <w:rPr>
                <w:rFonts w:eastAsia="Malgun Gothic"/>
                <w:i/>
                <w:color w:val="0070C0"/>
                <w:lang w:val="en-GB"/>
              </w:rPr>
            </w:pPr>
            <w:r w:rsidRPr="00F82E29">
              <w:rPr>
                <w:rFonts w:eastAsia="Malgun Gothic"/>
                <w:i/>
                <w:color w:val="0070C0"/>
                <w:lang w:val="en-GB"/>
              </w:rPr>
              <w:t>• control symbols (range: 1 – 2)</w:t>
            </w:r>
          </w:p>
          <w:p w:rsidR="00B973FD" w:rsidRPr="00F82E29" w:rsidRDefault="00B973FD" w:rsidP="00B973FD">
            <w:pPr>
              <w:pStyle w:val="Tabletext"/>
              <w:rPr>
                <w:rFonts w:eastAsia="Malgun Gothic"/>
                <w:i/>
                <w:color w:val="0070C0"/>
                <w:lang w:val="en-GB"/>
              </w:rPr>
            </w:pPr>
            <w:r w:rsidRPr="00F82E29">
              <w:rPr>
                <w:rFonts w:eastAsia="Malgun Gothic"/>
                <w:i/>
                <w:color w:val="0070C0"/>
                <w:lang w:val="en-GB"/>
              </w:rPr>
              <w:t>• guard time (range: 0 – 1 symbol)</w:t>
            </w:r>
          </w:p>
          <w:p w:rsidR="00B973FD" w:rsidRPr="00F82E29" w:rsidRDefault="00B973FD" w:rsidP="00B973FD">
            <w:pPr>
              <w:pStyle w:val="Tabletext"/>
              <w:rPr>
                <w:rFonts w:eastAsia="Malgun Gothic"/>
                <w:i/>
                <w:color w:val="0070C0"/>
                <w:lang w:val="en-GB"/>
              </w:rPr>
            </w:pPr>
            <w:r w:rsidRPr="00F82E29">
              <w:rPr>
                <w:rFonts w:eastAsia="Malgun Gothic"/>
                <w:i/>
                <w:color w:val="0070C0"/>
                <w:lang w:val="en-GB"/>
              </w:rPr>
              <w:t xml:space="preserve">• cyclic prefix (1/8 </w:t>
            </w:r>
            <w:r w:rsidR="000E323E" w:rsidRPr="00F82E29">
              <w:rPr>
                <w:rFonts w:eastAsia="Malgun Gothic"/>
                <w:i/>
                <w:color w:val="0070C0"/>
                <w:lang w:val="en-GB"/>
              </w:rPr>
              <w:t>DFT window</w:t>
            </w:r>
            <w:r w:rsidRPr="00F82E29">
              <w:rPr>
                <w:rFonts w:eastAsia="Malgun Gothic"/>
                <w:i/>
                <w:color w:val="0070C0"/>
                <w:lang w:val="en-GB"/>
              </w:rPr>
              <w:t>)</w:t>
            </w:r>
          </w:p>
          <w:p w:rsidR="00B973FD" w:rsidRPr="00F82E29" w:rsidRDefault="00B973FD" w:rsidP="00B973FD">
            <w:pPr>
              <w:pStyle w:val="Tabletext"/>
              <w:rPr>
                <w:rFonts w:eastAsia="Malgun Gothic"/>
                <w:i/>
                <w:color w:val="0070C0"/>
                <w:lang w:val="en-GB"/>
              </w:rPr>
            </w:pPr>
            <w:r w:rsidRPr="00F82E29">
              <w:rPr>
                <w:rFonts w:eastAsia="Malgun Gothic"/>
                <w:i/>
                <w:color w:val="0070C0"/>
                <w:lang w:val="en-GB"/>
              </w:rPr>
              <w:t>• null sub-carriers (range: 8 – 56)</w:t>
            </w:r>
          </w:p>
          <w:p w:rsidR="00B973FD" w:rsidRPr="00F82E29" w:rsidRDefault="00B973FD" w:rsidP="00B973FD">
            <w:pPr>
              <w:pStyle w:val="Tabletext"/>
              <w:rPr>
                <w:rFonts w:eastAsia="Malgun Gothic"/>
                <w:i/>
                <w:color w:val="0070C0"/>
                <w:lang w:val="en-GB"/>
              </w:rPr>
            </w:pPr>
            <w:r w:rsidRPr="00F82E29">
              <w:rPr>
                <w:rFonts w:eastAsia="Malgun Gothic"/>
                <w:i/>
                <w:color w:val="0070C0"/>
                <w:lang w:val="en-GB"/>
              </w:rPr>
              <w:t>• FEC (rates: 1/</w:t>
            </w:r>
            <w:r w:rsidR="008C0771" w:rsidRPr="00F82E29">
              <w:rPr>
                <w:rFonts w:eastAsia="Malgun Gothic"/>
                <w:i/>
                <w:color w:val="0070C0"/>
                <w:lang w:val="en-GB"/>
              </w:rPr>
              <w:t xml:space="preserve">4 </w:t>
            </w:r>
            <w:r w:rsidRPr="00F82E29">
              <w:rPr>
                <w:rFonts w:eastAsia="Malgun Gothic"/>
                <w:i/>
                <w:color w:val="0070C0"/>
                <w:lang w:val="en-GB"/>
              </w:rPr>
              <w:t>– 5/6)</w:t>
            </w:r>
          </w:p>
          <w:p w:rsidR="00B973FD" w:rsidRPr="00F82E29" w:rsidRDefault="00B973FD" w:rsidP="00B973FD">
            <w:pPr>
              <w:pStyle w:val="Tabletext"/>
              <w:rPr>
                <w:rFonts w:eastAsia="Malgun Gothic"/>
                <w:i/>
                <w:color w:val="0070C0"/>
                <w:lang w:val="en-GB"/>
              </w:rPr>
            </w:pPr>
            <w:r w:rsidRPr="00F82E29">
              <w:rPr>
                <w:rFonts w:eastAsia="Malgun Gothic"/>
                <w:i/>
                <w:color w:val="0070C0"/>
                <w:lang w:val="en-GB"/>
              </w:rPr>
              <w:t>For fixed bandwidth, number of streams and FEC rate, the overhead is fixed. The overhead ratio depends on</w:t>
            </w:r>
            <w:r w:rsidR="006D520E" w:rsidRPr="00F82E29">
              <w:rPr>
                <w:rFonts w:eastAsia="Malgun Gothic"/>
                <w:i/>
                <w:color w:val="0070C0"/>
                <w:lang w:val="en-GB"/>
              </w:rPr>
              <w:t xml:space="preserve"> </w:t>
            </w:r>
            <w:r w:rsidRPr="00F82E29">
              <w:rPr>
                <w:rFonts w:eastAsia="Malgun Gothic"/>
                <w:i/>
                <w:color w:val="0070C0"/>
                <w:lang w:val="en-GB"/>
              </w:rPr>
              <w:t>the packet payload size.</w:t>
            </w:r>
          </w:p>
          <w:p w:rsidR="00B973FD" w:rsidRPr="00F82E29" w:rsidRDefault="00B973FD" w:rsidP="00B973FD">
            <w:pPr>
              <w:pStyle w:val="Tabletext"/>
              <w:rPr>
                <w:rFonts w:eastAsia="Malgun Gothic"/>
                <w:i/>
                <w:color w:val="0070C0"/>
                <w:lang w:val="en-GB"/>
              </w:rPr>
            </w:pPr>
            <w:r w:rsidRPr="00F82E29">
              <w:rPr>
                <w:rFonts w:eastAsia="Malgun Gothic"/>
                <w:i/>
                <w:color w:val="0070C0"/>
                <w:lang w:val="en-GB"/>
              </w:rPr>
              <w:t>Layer 2 overhead includes the following elements</w:t>
            </w:r>
          </w:p>
          <w:p w:rsidR="00B973FD" w:rsidRPr="00F82E29" w:rsidRDefault="00B973FD" w:rsidP="00B973FD">
            <w:pPr>
              <w:pStyle w:val="Tabletext"/>
              <w:rPr>
                <w:rFonts w:eastAsia="Malgun Gothic"/>
                <w:i/>
                <w:color w:val="0070C0"/>
                <w:lang w:val="en-GB"/>
              </w:rPr>
            </w:pPr>
            <w:r w:rsidRPr="00F82E29">
              <w:rPr>
                <w:rFonts w:eastAsia="Malgun Gothic"/>
                <w:i/>
                <w:color w:val="0070C0"/>
                <w:lang w:val="en-GB"/>
              </w:rPr>
              <w:t xml:space="preserve">• </w:t>
            </w:r>
            <w:r w:rsidR="00C70EF9" w:rsidRPr="00F82E29">
              <w:rPr>
                <w:rFonts w:eastAsia="Malgun Gothic"/>
                <w:i/>
                <w:color w:val="0070C0"/>
                <w:lang w:val="en-GB"/>
              </w:rPr>
              <w:t>MAC</w:t>
            </w:r>
            <w:r w:rsidRPr="00F82E29">
              <w:rPr>
                <w:rFonts w:eastAsia="Malgun Gothic"/>
                <w:i/>
                <w:color w:val="0070C0"/>
                <w:lang w:val="en-GB"/>
              </w:rPr>
              <w:t xml:space="preserve"> header</w:t>
            </w:r>
          </w:p>
          <w:p w:rsidR="00B973FD" w:rsidRPr="00F82E29" w:rsidRDefault="00B973FD" w:rsidP="00B973FD">
            <w:pPr>
              <w:pStyle w:val="Tabletext"/>
              <w:rPr>
                <w:rFonts w:eastAsia="Malgun Gothic"/>
                <w:i/>
                <w:color w:val="0070C0"/>
                <w:lang w:val="en-GB"/>
              </w:rPr>
            </w:pPr>
            <w:r w:rsidRPr="00F82E29">
              <w:rPr>
                <w:rFonts w:eastAsia="Malgun Gothic"/>
                <w:i/>
                <w:color w:val="0070C0"/>
                <w:lang w:val="en-GB"/>
              </w:rPr>
              <w:t>• Frame checksum (FCS)</w:t>
            </w:r>
          </w:p>
          <w:p w:rsidR="00CB7718" w:rsidRPr="00F82E29" w:rsidRDefault="00B973FD" w:rsidP="00CB7718">
            <w:pPr>
              <w:pStyle w:val="Tabletext"/>
              <w:rPr>
                <w:i/>
                <w:color w:val="0070C0"/>
                <w:lang w:val="en-GB"/>
              </w:rPr>
            </w:pPr>
            <w:r w:rsidRPr="00F82E29">
              <w:rPr>
                <w:rFonts w:eastAsia="Malgun Gothic"/>
                <w:i/>
                <w:color w:val="0070C0"/>
                <w:lang w:val="en-GB"/>
              </w:rPr>
              <w:t xml:space="preserve">Assuming continuous transmission of packets </w:t>
            </w:r>
            <w:r w:rsidR="00C70EF9" w:rsidRPr="00F82E29">
              <w:rPr>
                <w:rFonts w:eastAsia="Malgun Gothic"/>
                <w:i/>
                <w:color w:val="0070C0"/>
                <w:lang w:val="en-GB"/>
              </w:rPr>
              <w:t>occupying one complete frame</w:t>
            </w:r>
            <w:r w:rsidRPr="00F82E29">
              <w:rPr>
                <w:rFonts w:eastAsia="Malgun Gothic"/>
                <w:i/>
                <w:color w:val="0070C0"/>
                <w:lang w:val="en-GB"/>
              </w:rPr>
              <w:t xml:space="preserve">, the achievable layer 1 data rates </w:t>
            </w:r>
            <w:r w:rsidR="00614DC3" w:rsidRPr="00F82E29">
              <w:rPr>
                <w:rFonts w:eastAsia="Malgun Gothic"/>
                <w:i/>
                <w:color w:val="0070C0"/>
                <w:lang w:val="en-GB"/>
              </w:rPr>
              <w:t xml:space="preserve">per link </w:t>
            </w:r>
            <w:r w:rsidRPr="00F82E29">
              <w:rPr>
                <w:rFonts w:eastAsia="Malgun Gothic"/>
                <w:i/>
                <w:color w:val="0070C0"/>
                <w:lang w:val="en-GB"/>
              </w:rPr>
              <w:t>are</w:t>
            </w:r>
            <w:r w:rsidR="00B90454" w:rsidRPr="00F82E29">
              <w:rPr>
                <w:rFonts w:eastAsia="Malgun Gothic"/>
                <w:i/>
                <w:color w:val="0070C0"/>
                <w:lang w:val="en-GB"/>
              </w:rPr>
              <w:t xml:space="preserve"> </w:t>
            </w:r>
            <w:r w:rsidRPr="00F82E29">
              <w:rPr>
                <w:rFonts w:eastAsia="Malgun Gothic"/>
                <w:i/>
                <w:color w:val="0070C0"/>
                <w:lang w:val="en-GB"/>
              </w:rPr>
              <w:t xml:space="preserve">summarized in </w:t>
            </w:r>
            <w:r w:rsidR="00CB7718" w:rsidRPr="00F82E29">
              <w:rPr>
                <w:i/>
                <w:color w:val="0070C0"/>
                <w:lang w:val="en-GB"/>
              </w:rPr>
              <w:fldChar w:fldCharType="begin"/>
            </w:r>
            <w:r w:rsidR="00CB7718" w:rsidRPr="00F82E29">
              <w:rPr>
                <w:i/>
                <w:color w:val="0070C0"/>
                <w:lang w:val="en-GB"/>
              </w:rPr>
              <w:instrText xml:space="preserve"> REF _Ref515141567 \h </w:instrText>
            </w:r>
            <w:r w:rsidR="009B02A9" w:rsidRPr="00F82E29">
              <w:rPr>
                <w:i/>
                <w:color w:val="0070C0"/>
                <w:lang w:val="en-GB"/>
              </w:rPr>
              <w:instrText xml:space="preserve"> \* MERGEFORMAT </w:instrText>
            </w:r>
            <w:r w:rsidR="00CB7718" w:rsidRPr="00F82E29">
              <w:rPr>
                <w:i/>
                <w:color w:val="0070C0"/>
                <w:lang w:val="en-GB"/>
              </w:rPr>
            </w:r>
            <w:r w:rsidR="00CB7718" w:rsidRPr="00F82E29">
              <w:rPr>
                <w:i/>
                <w:color w:val="0070C0"/>
                <w:lang w:val="en-GB"/>
              </w:rPr>
              <w:fldChar w:fldCharType="separate"/>
            </w:r>
            <w:r w:rsidR="003734A3" w:rsidRPr="00F82E29">
              <w:rPr>
                <w:rFonts w:eastAsia="Malgun Gothic"/>
                <w:i/>
                <w:color w:val="0070C0"/>
                <w:lang w:val="en-GB"/>
              </w:rPr>
              <w:t xml:space="preserve">Table </w:t>
            </w:r>
            <w:r w:rsidR="003734A3" w:rsidRPr="00F82E29">
              <w:rPr>
                <w:i/>
                <w:noProof/>
                <w:color w:val="0070C0"/>
                <w:lang w:val="en-GB"/>
              </w:rPr>
              <w:t>3</w:t>
            </w:r>
            <w:r w:rsidR="00CB7718" w:rsidRPr="00F82E29">
              <w:rPr>
                <w:i/>
                <w:color w:val="0070C0"/>
                <w:lang w:val="en-GB"/>
              </w:rPr>
              <w:fldChar w:fldCharType="end"/>
            </w:r>
          </w:p>
          <w:p w:rsidR="00B973FD" w:rsidRPr="00F82E29" w:rsidRDefault="00B973FD" w:rsidP="00B973FD">
            <w:pPr>
              <w:pStyle w:val="Tabletext"/>
              <w:rPr>
                <w:rFonts w:eastAsia="Malgun Gothic"/>
                <w:i/>
                <w:color w:val="0070C0"/>
                <w:lang w:val="en-GB"/>
              </w:rPr>
            </w:pPr>
          </w:p>
          <w:p w:rsidR="00B973FD" w:rsidRPr="00F82E29" w:rsidRDefault="00B973FD" w:rsidP="00B973FD">
            <w:pPr>
              <w:pStyle w:val="Tabletext"/>
              <w:jc w:val="center"/>
              <w:rPr>
                <w:rFonts w:eastAsia="Malgun Gothic"/>
                <w:i/>
                <w:color w:val="0070C0"/>
                <w:lang w:val="en-GB"/>
              </w:rPr>
            </w:pPr>
            <w:bookmarkStart w:id="2" w:name="_Ref515141567"/>
            <w:r w:rsidRPr="00F82E29">
              <w:rPr>
                <w:rFonts w:eastAsia="Malgun Gothic"/>
                <w:i/>
                <w:color w:val="0070C0"/>
                <w:lang w:val="en-GB"/>
              </w:rPr>
              <w:t xml:space="preserve">Table </w:t>
            </w:r>
            <w:r w:rsidR="00105725" w:rsidRPr="00F82E29">
              <w:rPr>
                <w:i/>
                <w:color w:val="0070C0"/>
                <w:lang w:val="en-GB"/>
              </w:rPr>
              <w:fldChar w:fldCharType="begin"/>
            </w:r>
            <w:r w:rsidR="00105725" w:rsidRPr="00F82E29">
              <w:rPr>
                <w:i/>
                <w:color w:val="0070C0"/>
                <w:lang w:val="en-GB"/>
              </w:rPr>
              <w:instrText xml:space="preserve"> SEQ Table \* ARABIC </w:instrText>
            </w:r>
            <w:r w:rsidR="00105725" w:rsidRPr="00F82E29">
              <w:rPr>
                <w:i/>
                <w:color w:val="0070C0"/>
                <w:lang w:val="en-GB"/>
              </w:rPr>
              <w:fldChar w:fldCharType="separate"/>
            </w:r>
            <w:r w:rsidR="003734A3" w:rsidRPr="00F82E29">
              <w:rPr>
                <w:i/>
                <w:noProof/>
                <w:color w:val="0070C0"/>
                <w:lang w:val="en-GB"/>
              </w:rPr>
              <w:t>3</w:t>
            </w:r>
            <w:r w:rsidR="00105725" w:rsidRPr="00F82E29">
              <w:rPr>
                <w:i/>
                <w:color w:val="0070C0"/>
                <w:lang w:val="en-GB"/>
              </w:rPr>
              <w:fldChar w:fldCharType="end"/>
            </w:r>
            <w:bookmarkEnd w:id="2"/>
            <w:r w:rsidRPr="00F82E29">
              <w:rPr>
                <w:rFonts w:eastAsia="Malgun Gothic"/>
                <w:i/>
                <w:color w:val="0070C0"/>
                <w:lang w:val="en-GB"/>
              </w:rPr>
              <w:t xml:space="preserve">: </w:t>
            </w:r>
            <w:r w:rsidR="008C0771" w:rsidRPr="00F82E29">
              <w:rPr>
                <w:rFonts w:eastAsia="Malgun Gothic"/>
                <w:i/>
                <w:color w:val="0070C0"/>
                <w:lang w:val="en-GB"/>
              </w:rPr>
              <w:t xml:space="preserve">Examples of peak </w:t>
            </w:r>
            <w:r w:rsidRPr="00F82E29">
              <w:rPr>
                <w:rFonts w:eastAsia="Malgun Gothic"/>
                <w:i/>
                <w:color w:val="0070C0"/>
                <w:lang w:val="en-GB"/>
              </w:rPr>
              <w:t xml:space="preserve">data rates </w:t>
            </w:r>
            <w:r w:rsidR="00C70EF9" w:rsidRPr="00F82E29">
              <w:rPr>
                <w:rFonts w:eastAsia="Malgun Gothic"/>
                <w:i/>
                <w:color w:val="0070C0"/>
                <w:lang w:val="en-GB"/>
              </w:rPr>
              <w:t xml:space="preserve">available to layer 2 </w:t>
            </w:r>
            <w:r w:rsidRPr="00F82E29">
              <w:rPr>
                <w:rFonts w:eastAsia="Malgun Gothic"/>
                <w:i/>
                <w:color w:val="0070C0"/>
                <w:lang w:val="en-GB"/>
              </w:rPr>
              <w:t>(6</w:t>
            </w:r>
            <w:r w:rsidR="008C0771" w:rsidRPr="00F82E29">
              <w:rPr>
                <w:rFonts w:eastAsia="Malgun Gothic"/>
                <w:i/>
                <w:color w:val="0070C0"/>
                <w:lang w:val="en-GB"/>
              </w:rPr>
              <w:t xml:space="preserve"> spatial streams</w:t>
            </w:r>
            <w:r w:rsidRPr="00F82E29">
              <w:rPr>
                <w:rFonts w:eastAsia="Malgun Gothic"/>
                <w:i/>
                <w:color w:val="0070C0"/>
                <w:lang w:val="en-GB"/>
              </w:rPr>
              <w:t>).</w:t>
            </w:r>
          </w:p>
          <w:p w:rsidR="00B90454" w:rsidRPr="00F82E29" w:rsidRDefault="00B90454" w:rsidP="00B973FD">
            <w:pPr>
              <w:pStyle w:val="Tabletext"/>
              <w:jc w:val="center"/>
              <w:rPr>
                <w:rFonts w:eastAsia="Malgun Gothic"/>
                <w:i/>
                <w:color w:val="0070C0"/>
                <w:lang w:val="en-GB"/>
              </w:rPr>
            </w:pPr>
          </w:p>
          <w:tbl>
            <w:tblPr>
              <w:tblStyle w:val="TableGrid"/>
              <w:tblW w:w="7697" w:type="dxa"/>
              <w:tblInd w:w="1410" w:type="dxa"/>
              <w:tblLook w:val="04A0" w:firstRow="1" w:lastRow="0" w:firstColumn="1" w:lastColumn="0" w:noHBand="0" w:noVBand="1"/>
            </w:tblPr>
            <w:tblGrid>
              <w:gridCol w:w="2011"/>
              <w:gridCol w:w="1842"/>
              <w:gridCol w:w="1843"/>
              <w:gridCol w:w="2001"/>
            </w:tblGrid>
            <w:tr w:rsidR="004A389A" w:rsidRPr="00F82E29" w:rsidTr="00285017">
              <w:tc>
                <w:tcPr>
                  <w:tcW w:w="2011"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 xml:space="preserve">Bandwidth </w:t>
                  </w:r>
                  <w:r w:rsidRPr="00F82E29">
                    <w:rPr>
                      <w:rFonts w:eastAsia="Malgun Gothic"/>
                      <w:i/>
                      <w:color w:val="0070C0"/>
                      <w:lang w:val="en-GB"/>
                    </w:rPr>
                    <w:br/>
                    <w:t>(MHz)</w:t>
                  </w:r>
                </w:p>
              </w:tc>
              <w:tc>
                <w:tcPr>
                  <w:tcW w:w="1842"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Occupied Bandwidth (MHz)</w:t>
                  </w:r>
                </w:p>
              </w:tc>
              <w:tc>
                <w:tcPr>
                  <w:tcW w:w="1843"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Sub-carrier spacing (kHz)</w:t>
                  </w:r>
                </w:p>
              </w:tc>
              <w:tc>
                <w:tcPr>
                  <w:tcW w:w="2001"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Bit rate</w:t>
                  </w:r>
                  <w:r w:rsidRPr="00F82E29">
                    <w:rPr>
                      <w:rFonts w:eastAsia="Malgun Gothic"/>
                      <w:i/>
                      <w:color w:val="0070C0"/>
                      <w:lang w:val="en-GB"/>
                    </w:rPr>
                    <w:br/>
                    <w:t xml:space="preserve"> (Mbps)</w:t>
                  </w:r>
                </w:p>
              </w:tc>
            </w:tr>
            <w:tr w:rsidR="004A389A" w:rsidRPr="00F82E29" w:rsidTr="00285017">
              <w:tc>
                <w:tcPr>
                  <w:tcW w:w="2011"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0.864</w:t>
                  </w:r>
                </w:p>
              </w:tc>
              <w:tc>
                <w:tcPr>
                  <w:tcW w:w="1842"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0.648</w:t>
                  </w:r>
                </w:p>
              </w:tc>
              <w:tc>
                <w:tcPr>
                  <w:tcW w:w="1843"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27</w:t>
                  </w:r>
                </w:p>
              </w:tc>
              <w:tc>
                <w:tcPr>
                  <w:tcW w:w="2001" w:type="dxa"/>
                  <w:shd w:val="clear" w:color="auto" w:fill="auto"/>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22.90</w:t>
                  </w:r>
                </w:p>
              </w:tc>
            </w:tr>
            <w:tr w:rsidR="004A389A" w:rsidRPr="00F82E29" w:rsidTr="00285017">
              <w:tc>
                <w:tcPr>
                  <w:tcW w:w="2011"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1.728</w:t>
                  </w:r>
                </w:p>
              </w:tc>
              <w:tc>
                <w:tcPr>
                  <w:tcW w:w="1842"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1.512</w:t>
                  </w:r>
                </w:p>
              </w:tc>
              <w:tc>
                <w:tcPr>
                  <w:tcW w:w="1843"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27</w:t>
                  </w:r>
                </w:p>
              </w:tc>
              <w:tc>
                <w:tcPr>
                  <w:tcW w:w="2001" w:type="dxa"/>
                  <w:shd w:val="clear" w:color="auto" w:fill="auto"/>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59.54</w:t>
                  </w:r>
                </w:p>
              </w:tc>
            </w:tr>
            <w:tr w:rsidR="004A389A" w:rsidRPr="00F82E29" w:rsidTr="00285017">
              <w:tc>
                <w:tcPr>
                  <w:tcW w:w="2011"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3.456</w:t>
                  </w:r>
                </w:p>
              </w:tc>
              <w:tc>
                <w:tcPr>
                  <w:tcW w:w="1842"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3.131</w:t>
                  </w:r>
                </w:p>
              </w:tc>
              <w:tc>
                <w:tcPr>
                  <w:tcW w:w="1843"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27</w:t>
                  </w:r>
                </w:p>
              </w:tc>
              <w:tc>
                <w:tcPr>
                  <w:tcW w:w="2001" w:type="dxa"/>
                  <w:shd w:val="clear" w:color="auto" w:fill="auto"/>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123.66</w:t>
                  </w:r>
                </w:p>
              </w:tc>
            </w:tr>
            <w:tr w:rsidR="004A389A" w:rsidRPr="00F82E29" w:rsidTr="00285017">
              <w:tc>
                <w:tcPr>
                  <w:tcW w:w="2011"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6.912</w:t>
                  </w:r>
                </w:p>
              </w:tc>
              <w:tc>
                <w:tcPr>
                  <w:tcW w:w="1842"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6.588</w:t>
                  </w:r>
                </w:p>
              </w:tc>
              <w:tc>
                <w:tcPr>
                  <w:tcW w:w="1843"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27</w:t>
                  </w:r>
                </w:p>
              </w:tc>
              <w:tc>
                <w:tcPr>
                  <w:tcW w:w="2001" w:type="dxa"/>
                  <w:shd w:val="clear" w:color="auto" w:fill="auto"/>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267.93</w:t>
                  </w:r>
                </w:p>
              </w:tc>
            </w:tr>
            <w:tr w:rsidR="004A389A" w:rsidRPr="00F82E29" w:rsidTr="00285017">
              <w:tc>
                <w:tcPr>
                  <w:tcW w:w="2011"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13.824</w:t>
                  </w:r>
                </w:p>
              </w:tc>
              <w:tc>
                <w:tcPr>
                  <w:tcW w:w="1842"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13.500</w:t>
                  </w:r>
                </w:p>
              </w:tc>
              <w:tc>
                <w:tcPr>
                  <w:tcW w:w="1843"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27</w:t>
                  </w:r>
                </w:p>
              </w:tc>
              <w:tc>
                <w:tcPr>
                  <w:tcW w:w="2001" w:type="dxa"/>
                  <w:shd w:val="clear" w:color="auto" w:fill="auto"/>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535.86</w:t>
                  </w:r>
                </w:p>
              </w:tc>
            </w:tr>
            <w:tr w:rsidR="004A389A" w:rsidRPr="00F82E29" w:rsidTr="00285017">
              <w:tc>
                <w:tcPr>
                  <w:tcW w:w="2011"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20.736</w:t>
                  </w:r>
                </w:p>
              </w:tc>
              <w:tc>
                <w:tcPr>
                  <w:tcW w:w="1842"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17.928</w:t>
                  </w:r>
                </w:p>
              </w:tc>
              <w:tc>
                <w:tcPr>
                  <w:tcW w:w="1843"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27</w:t>
                  </w:r>
                </w:p>
              </w:tc>
              <w:tc>
                <w:tcPr>
                  <w:tcW w:w="2001" w:type="dxa"/>
                  <w:shd w:val="clear" w:color="auto" w:fill="auto"/>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728.22</w:t>
                  </w:r>
                </w:p>
              </w:tc>
            </w:tr>
            <w:tr w:rsidR="004A389A" w:rsidRPr="00F82E29" w:rsidTr="00285017">
              <w:tc>
                <w:tcPr>
                  <w:tcW w:w="2011"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27.648</w:t>
                  </w:r>
                </w:p>
              </w:tc>
              <w:tc>
                <w:tcPr>
                  <w:tcW w:w="1842"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27.000</w:t>
                  </w:r>
                </w:p>
              </w:tc>
              <w:tc>
                <w:tcPr>
                  <w:tcW w:w="1843"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27</w:t>
                  </w:r>
                </w:p>
              </w:tc>
              <w:tc>
                <w:tcPr>
                  <w:tcW w:w="2001" w:type="dxa"/>
                  <w:shd w:val="clear" w:color="auto" w:fill="auto"/>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1071.72</w:t>
                  </w:r>
                </w:p>
              </w:tc>
            </w:tr>
            <w:tr w:rsidR="004A389A" w:rsidRPr="00F82E29" w:rsidTr="00285017">
              <w:tc>
                <w:tcPr>
                  <w:tcW w:w="2011"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55.296</w:t>
                  </w:r>
                </w:p>
              </w:tc>
              <w:tc>
                <w:tcPr>
                  <w:tcW w:w="1842"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52.704</w:t>
                  </w:r>
                </w:p>
              </w:tc>
              <w:tc>
                <w:tcPr>
                  <w:tcW w:w="1843"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216</w:t>
                  </w:r>
                </w:p>
              </w:tc>
              <w:tc>
                <w:tcPr>
                  <w:tcW w:w="2001" w:type="dxa"/>
                  <w:shd w:val="clear" w:color="auto" w:fill="auto"/>
                </w:tcPr>
                <w:p w:rsidR="004A389A" w:rsidRPr="00F82E29" w:rsidRDefault="00183278" w:rsidP="004A389A">
                  <w:pPr>
                    <w:pStyle w:val="Tabletext"/>
                    <w:jc w:val="center"/>
                    <w:rPr>
                      <w:rFonts w:eastAsia="Malgun Gothic"/>
                      <w:i/>
                      <w:color w:val="0070C0"/>
                      <w:lang w:val="en-GB"/>
                    </w:rPr>
                  </w:pPr>
                  <w:r w:rsidRPr="00F82E29">
                    <w:rPr>
                      <w:rFonts w:eastAsia="Malgun Gothic"/>
                      <w:i/>
                      <w:color w:val="0070C0"/>
                      <w:lang w:val="en-GB"/>
                    </w:rPr>
                    <w:t>2143.44</w:t>
                  </w:r>
                </w:p>
              </w:tc>
            </w:tr>
            <w:tr w:rsidR="004A389A" w:rsidRPr="00F82E29" w:rsidTr="00285017">
              <w:tc>
                <w:tcPr>
                  <w:tcW w:w="2011"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110.592</w:t>
                  </w:r>
                </w:p>
              </w:tc>
              <w:tc>
                <w:tcPr>
                  <w:tcW w:w="1842"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108.000</w:t>
                  </w:r>
                </w:p>
              </w:tc>
              <w:tc>
                <w:tcPr>
                  <w:tcW w:w="1843"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216</w:t>
                  </w:r>
                </w:p>
              </w:tc>
              <w:tc>
                <w:tcPr>
                  <w:tcW w:w="2001" w:type="dxa"/>
                  <w:shd w:val="clear" w:color="auto" w:fill="auto"/>
                </w:tcPr>
                <w:p w:rsidR="004A389A" w:rsidRPr="00F82E29" w:rsidRDefault="00183278" w:rsidP="004A389A">
                  <w:pPr>
                    <w:pStyle w:val="Tabletext"/>
                    <w:jc w:val="center"/>
                    <w:rPr>
                      <w:rFonts w:eastAsia="Malgun Gothic"/>
                      <w:i/>
                      <w:color w:val="0070C0"/>
                      <w:lang w:val="en-GB"/>
                    </w:rPr>
                  </w:pPr>
                  <w:r w:rsidRPr="00F82E29">
                    <w:rPr>
                      <w:rFonts w:eastAsia="Malgun Gothic"/>
                      <w:i/>
                      <w:color w:val="0070C0"/>
                      <w:lang w:val="en-GB"/>
                    </w:rPr>
                    <w:t>4286.88</w:t>
                  </w:r>
                </w:p>
              </w:tc>
            </w:tr>
            <w:tr w:rsidR="004A389A" w:rsidRPr="00F82E29" w:rsidTr="00285017">
              <w:tc>
                <w:tcPr>
                  <w:tcW w:w="2011"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165.888</w:t>
                  </w:r>
                </w:p>
              </w:tc>
              <w:tc>
                <w:tcPr>
                  <w:tcW w:w="1842"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143.424</w:t>
                  </w:r>
                </w:p>
              </w:tc>
              <w:tc>
                <w:tcPr>
                  <w:tcW w:w="1843"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216</w:t>
                  </w:r>
                </w:p>
              </w:tc>
              <w:tc>
                <w:tcPr>
                  <w:tcW w:w="2001" w:type="dxa"/>
                  <w:shd w:val="clear" w:color="auto" w:fill="auto"/>
                </w:tcPr>
                <w:p w:rsidR="004A389A" w:rsidRPr="00F82E29" w:rsidRDefault="00183278" w:rsidP="004A389A">
                  <w:pPr>
                    <w:pStyle w:val="Tabletext"/>
                    <w:jc w:val="center"/>
                    <w:rPr>
                      <w:rFonts w:eastAsia="Malgun Gothic"/>
                      <w:i/>
                      <w:color w:val="0070C0"/>
                      <w:lang w:val="en-GB"/>
                    </w:rPr>
                  </w:pPr>
                  <w:r w:rsidRPr="00F82E29">
                    <w:rPr>
                      <w:rFonts w:eastAsia="Malgun Gothic"/>
                      <w:i/>
                      <w:color w:val="0070C0"/>
                      <w:lang w:val="en-GB"/>
                    </w:rPr>
                    <w:t>5825.76</w:t>
                  </w:r>
                </w:p>
              </w:tc>
            </w:tr>
            <w:tr w:rsidR="004A389A" w:rsidRPr="00F82E29" w:rsidTr="00285017">
              <w:tc>
                <w:tcPr>
                  <w:tcW w:w="2011"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221.184</w:t>
                  </w:r>
                </w:p>
              </w:tc>
              <w:tc>
                <w:tcPr>
                  <w:tcW w:w="1842"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216.000</w:t>
                  </w:r>
                </w:p>
              </w:tc>
              <w:tc>
                <w:tcPr>
                  <w:tcW w:w="1843" w:type="dxa"/>
                </w:tcPr>
                <w:p w:rsidR="004A389A" w:rsidRPr="00F82E29" w:rsidRDefault="004A389A" w:rsidP="004A389A">
                  <w:pPr>
                    <w:pStyle w:val="Tabletext"/>
                    <w:jc w:val="center"/>
                    <w:rPr>
                      <w:rFonts w:eastAsia="Malgun Gothic"/>
                      <w:i/>
                      <w:color w:val="0070C0"/>
                      <w:lang w:val="en-GB"/>
                    </w:rPr>
                  </w:pPr>
                  <w:r w:rsidRPr="00F82E29">
                    <w:rPr>
                      <w:rFonts w:eastAsia="Malgun Gothic"/>
                      <w:i/>
                      <w:color w:val="0070C0"/>
                      <w:lang w:val="en-GB"/>
                    </w:rPr>
                    <w:t>216</w:t>
                  </w:r>
                </w:p>
              </w:tc>
              <w:tc>
                <w:tcPr>
                  <w:tcW w:w="2001" w:type="dxa"/>
                  <w:shd w:val="clear" w:color="auto" w:fill="auto"/>
                </w:tcPr>
                <w:p w:rsidR="004A389A" w:rsidRPr="00F82E29" w:rsidRDefault="00183278" w:rsidP="004A389A">
                  <w:pPr>
                    <w:pStyle w:val="Tabletext"/>
                    <w:jc w:val="center"/>
                    <w:rPr>
                      <w:rFonts w:eastAsia="Malgun Gothic"/>
                      <w:i/>
                      <w:color w:val="0070C0"/>
                      <w:lang w:val="en-GB"/>
                    </w:rPr>
                  </w:pPr>
                  <w:r w:rsidRPr="00F82E29">
                    <w:rPr>
                      <w:rFonts w:eastAsia="Malgun Gothic"/>
                      <w:i/>
                      <w:color w:val="0070C0"/>
                      <w:lang w:val="en-GB"/>
                    </w:rPr>
                    <w:t>8573.76</w:t>
                  </w:r>
                </w:p>
              </w:tc>
            </w:tr>
          </w:tbl>
          <w:p w:rsidR="00B973FD" w:rsidRPr="00F82E29" w:rsidRDefault="00B973FD">
            <w:pPr>
              <w:pStyle w:val="Tabletext"/>
              <w:rPr>
                <w:rFonts w:eastAsia="Malgun Gothic"/>
                <w:lang w:val="en-GB"/>
              </w:rPr>
            </w:pPr>
            <w:r w:rsidRPr="00F82E29">
              <w:rPr>
                <w:rFonts w:eastAsia="Malgun Gothic"/>
                <w:i/>
                <w:color w:val="0070C0"/>
                <w:lang w:val="en-GB"/>
              </w:rPr>
              <w:t>-</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lang w:val="en-GB"/>
              </w:rPr>
            </w:pPr>
            <w:r w:rsidRPr="00F82E29">
              <w:rPr>
                <w:rFonts w:eastAsia="Malgun Gothic"/>
                <w:lang w:val="en-GB"/>
              </w:rPr>
              <w:t>5.2.3.2.4.3</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i/>
                <w:iCs/>
                <w:lang w:val="en-GB"/>
              </w:rPr>
            </w:pPr>
            <w:r w:rsidRPr="00F82E29">
              <w:rPr>
                <w:i/>
                <w:iCs/>
                <w:lang w:val="en-GB"/>
              </w:rPr>
              <w:t xml:space="preserve">Variable bit rate capabilities: </w:t>
            </w:r>
          </w:p>
          <w:p w:rsidR="0002201E" w:rsidRPr="00F82E29" w:rsidRDefault="0002201E">
            <w:pPr>
              <w:pStyle w:val="Tabletext"/>
              <w:rPr>
                <w:lang w:val="en-GB"/>
              </w:rPr>
            </w:pPr>
            <w:r w:rsidRPr="00F82E29">
              <w:rPr>
                <w:lang w:val="en-GB"/>
              </w:rPr>
              <w:t>Describe how the proposal supports different applications and services with various bit rate requirements.</w:t>
            </w:r>
          </w:p>
          <w:p w:rsidR="00F636D9" w:rsidRPr="00F82E29" w:rsidRDefault="00F636D9">
            <w:pPr>
              <w:pStyle w:val="Tabletext"/>
              <w:rPr>
                <w:lang w:val="en-GB"/>
              </w:rPr>
            </w:pPr>
          </w:p>
          <w:p w:rsidR="00F636D9" w:rsidRPr="00F82E29" w:rsidRDefault="00A07503">
            <w:pPr>
              <w:pStyle w:val="Tabletext"/>
              <w:rPr>
                <w:i/>
                <w:lang w:val="en-GB"/>
              </w:rPr>
            </w:pPr>
            <w:r w:rsidRPr="00F82E29">
              <w:rPr>
                <w:i/>
                <w:color w:val="0070C0"/>
                <w:lang w:val="en-GB"/>
              </w:rPr>
              <w:t>For the nominal sub-carrier spacing</w:t>
            </w:r>
            <w:r w:rsidR="00203FA5" w:rsidRPr="00F82E29">
              <w:rPr>
                <w:i/>
                <w:color w:val="0070C0"/>
                <w:lang w:val="en-GB"/>
              </w:rPr>
              <w:t xml:space="preserve"> of 27 kHz</w:t>
            </w:r>
            <w:r w:rsidRPr="00F82E29">
              <w:rPr>
                <w:i/>
                <w:color w:val="0070C0"/>
                <w:lang w:val="en-GB"/>
              </w:rPr>
              <w:t xml:space="preserve"> the </w:t>
            </w:r>
            <w:r w:rsidR="00F636D9" w:rsidRPr="00F82E29">
              <w:rPr>
                <w:i/>
                <w:color w:val="0070C0"/>
                <w:lang w:val="en-GB"/>
              </w:rPr>
              <w:t>proposed RIT layer 1 supports 145 different data rates in the range of 120 Kbps to 1.1 Gbps. Lower data rates are associated with more robust transmission characteristics. Higher data rates require more favourable link conditions and tighter system specifications.</w:t>
            </w:r>
            <w:r w:rsidRPr="00F82E29">
              <w:rPr>
                <w:i/>
                <w:color w:val="0070C0"/>
                <w:lang w:val="en-GB"/>
              </w:rPr>
              <w:t xml:space="preserve"> </w:t>
            </w:r>
            <w:r w:rsidR="00203FA5" w:rsidRPr="00F82E29">
              <w:rPr>
                <w:i/>
                <w:color w:val="0070C0"/>
                <w:lang w:val="en-GB"/>
              </w:rPr>
              <w:t>For the sub-carrier spacing of 216 kHz data rates up to 8.6 Gbps can be supported.</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5.2.3.2.4.4</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i/>
                <w:iCs/>
                <w:lang w:val="en-GB"/>
              </w:rPr>
            </w:pPr>
            <w:r w:rsidRPr="00F82E29">
              <w:rPr>
                <w:rFonts w:eastAsia="Malgun Gothic"/>
                <w:i/>
                <w:iCs/>
                <w:lang w:val="en-GB"/>
              </w:rPr>
              <w:t>Variable payload capabilities:</w:t>
            </w:r>
          </w:p>
          <w:p w:rsidR="0002201E" w:rsidRPr="00F82E29" w:rsidRDefault="0002201E">
            <w:pPr>
              <w:pStyle w:val="Tabletext"/>
              <w:rPr>
                <w:rFonts w:eastAsia="Malgun Gothic"/>
                <w:lang w:val="en-GB"/>
              </w:rPr>
            </w:pPr>
            <w:r w:rsidRPr="00F82E29">
              <w:rPr>
                <w:rFonts w:eastAsia="Malgun Gothic"/>
                <w:lang w:val="en-GB"/>
              </w:rPr>
              <w:t>Describe how the RIT/SRIT supports IP-based application layer protocols/services (e.g. VoIP, video-streaming, interactive gaming, etc.) with variable-size payloads.</w:t>
            </w:r>
          </w:p>
          <w:p w:rsidR="00F636D9" w:rsidRPr="00F82E29" w:rsidRDefault="00F636D9">
            <w:pPr>
              <w:pStyle w:val="Tabletext"/>
              <w:rPr>
                <w:rFonts w:eastAsia="MS Mincho"/>
                <w:i/>
                <w:lang w:val="en-GB"/>
              </w:rPr>
            </w:pPr>
            <w:r w:rsidRPr="00F82E29">
              <w:rPr>
                <w:rFonts w:eastAsia="MS Mincho"/>
                <w:i/>
                <w:color w:val="0070C0"/>
                <w:lang w:val="en-GB"/>
              </w:rPr>
              <w:t>Layer 1 payload size is dynamically adjustable from 0 to over 200 symbols. Payload bit capacity is dynamically adjustable by the choice of modulation and coding scheme, bandwidth and number of streams.</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rFonts w:eastAsia="Malgun Gothic"/>
                <w:lang w:val="en-GB"/>
              </w:rPr>
              <w:t>5.2.3.2.4.5</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i/>
                <w:iCs/>
                <w:lang w:val="en-GB"/>
              </w:rPr>
            </w:pPr>
            <w:r w:rsidRPr="00F82E29">
              <w:rPr>
                <w:i/>
                <w:iCs/>
                <w:lang w:val="en-GB"/>
              </w:rPr>
              <w:t>Signalling transmission scheme:</w:t>
            </w:r>
          </w:p>
          <w:p w:rsidR="0002201E" w:rsidRPr="00F82E29" w:rsidRDefault="0002201E">
            <w:pPr>
              <w:pStyle w:val="Tabletext"/>
              <w:rPr>
                <w:lang w:val="en-GB"/>
              </w:rPr>
            </w:pPr>
            <w:r w:rsidRPr="00F82E29">
              <w:rPr>
                <w:lang w:val="en-GB"/>
              </w:rPr>
              <w:t>Describe how transmission schemes are different for signalling/control from that of user data.</w:t>
            </w:r>
          </w:p>
          <w:p w:rsidR="00F636D9" w:rsidRPr="00F82E29" w:rsidRDefault="00F636D9">
            <w:pPr>
              <w:pStyle w:val="Tabletext"/>
              <w:rPr>
                <w:i/>
                <w:lang w:val="en-GB"/>
              </w:rPr>
            </w:pPr>
            <w:r w:rsidRPr="00F82E29">
              <w:rPr>
                <w:i/>
                <w:color w:val="0070C0"/>
                <w:lang w:val="en-GB"/>
              </w:rPr>
              <w:t>Layer 1 control header uses the most robust signalling scheme, which is BPSK modulation combined with rate-1/2 convolutional coding. Supplemental header robustness is achievable by the use of 2×bit repetition (effective rate-1/4). Layer 1 data signalling ranges from BPSK to 1024-QAM, FEC rate range is 1/4 to 5/6, for both binary convolutional coding and low-density parity check coding.</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5.2.3.2.4.6</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i/>
                <w:iCs/>
                <w:lang w:val="en-GB"/>
              </w:rPr>
            </w:pPr>
            <w:r w:rsidRPr="00F82E29">
              <w:rPr>
                <w:i/>
                <w:iCs/>
                <w:lang w:val="en-GB"/>
              </w:rPr>
              <w:t>Small signalling overhead</w:t>
            </w:r>
          </w:p>
          <w:p w:rsidR="0002201E" w:rsidRPr="00F82E29" w:rsidRDefault="0002201E">
            <w:pPr>
              <w:pStyle w:val="Tabletext"/>
              <w:rPr>
                <w:lang w:val="en-GB"/>
              </w:rPr>
            </w:pPr>
            <w:r w:rsidRPr="00F82E29">
              <w:rPr>
                <w:lang w:val="en-GB"/>
              </w:rPr>
              <w:t>Signalling overhead refers to the radio resource that is required by the signalling divided by the total radio resource which is used to complete a transmission of a packet. The signalling includes necessary messages exchanged in DL and UL directions during a signalling mechanism, and Layer 2 protocol header for the data packet.</w:t>
            </w:r>
          </w:p>
          <w:p w:rsidR="0002201E" w:rsidRPr="00F82E29" w:rsidRDefault="0002201E">
            <w:pPr>
              <w:pStyle w:val="Tabletext"/>
              <w:rPr>
                <w:lang w:val="en-GB"/>
              </w:rPr>
            </w:pPr>
            <w:r w:rsidRPr="00F82E29">
              <w:rPr>
                <w:lang w:val="en-GB"/>
              </w:rPr>
              <w:t>Describe how the RIT/SRIT supports efficient mechanism to provide small signalling overhead in case of small packet transmissions.</w:t>
            </w:r>
          </w:p>
          <w:p w:rsidR="00F636D9" w:rsidRPr="00F82E29" w:rsidRDefault="00F636D9" w:rsidP="00F636D9">
            <w:pPr>
              <w:pStyle w:val="Tabletext"/>
              <w:rPr>
                <w:i/>
                <w:color w:val="0070C0"/>
                <w:lang w:val="en-GB"/>
              </w:rPr>
            </w:pPr>
            <w:r w:rsidRPr="00F82E29">
              <w:rPr>
                <w:i/>
                <w:color w:val="0070C0"/>
                <w:lang w:val="en-GB"/>
              </w:rPr>
              <w:t>Layer 1 protocol supports discontinuous transmission whereby the payload can be broken into segments.</w:t>
            </w:r>
          </w:p>
          <w:p w:rsidR="00F636D9" w:rsidRPr="00F82E29" w:rsidRDefault="00F636D9" w:rsidP="00F636D9">
            <w:pPr>
              <w:pStyle w:val="Tabletext"/>
              <w:rPr>
                <w:i/>
                <w:color w:val="0070C0"/>
                <w:lang w:val="en-GB"/>
              </w:rPr>
            </w:pPr>
            <w:r w:rsidRPr="00F82E29">
              <w:rPr>
                <w:i/>
                <w:color w:val="0070C0"/>
                <w:lang w:val="en-GB"/>
              </w:rPr>
              <w:t>Starting from the second segment, packet preamble and control resource usage is reduced by up to 50%.</w:t>
            </w:r>
          </w:p>
          <w:p w:rsidR="00F636D9" w:rsidRPr="00F82E29" w:rsidRDefault="00F636D9" w:rsidP="00F636D9">
            <w:pPr>
              <w:pStyle w:val="Tabletext"/>
              <w:rPr>
                <w:i/>
                <w:color w:val="0070C0"/>
                <w:lang w:val="en-GB"/>
              </w:rPr>
            </w:pPr>
            <w:r w:rsidRPr="00F82E29">
              <w:rPr>
                <w:i/>
                <w:color w:val="0070C0"/>
                <w:lang w:val="en-GB"/>
              </w:rPr>
              <w:t>Layer 2 employs optional and/or delayed ACK, NAK with implicit ARQ.</w:t>
            </w:r>
          </w:p>
          <w:p w:rsidR="00F636D9" w:rsidRPr="00F82E29" w:rsidRDefault="00F636D9" w:rsidP="00F636D9">
            <w:pPr>
              <w:pStyle w:val="Tabletext"/>
              <w:rPr>
                <w:lang w:val="en-GB"/>
              </w:rPr>
            </w:pPr>
            <w:r w:rsidRPr="00F82E29">
              <w:rPr>
                <w:i/>
                <w:color w:val="0070C0"/>
                <w:lang w:val="en-GB"/>
              </w:rPr>
              <w:t>Low contention overhead is achieved by dynamic time-frequency resource assignment.</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rFonts w:eastAsia="Malgun Gothic"/>
                <w:b/>
                <w:lang w:val="en-GB"/>
              </w:rPr>
              <w:t>5.2.3.2.5</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Mobility management (Handover)</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rFonts w:eastAsia="Malgun Gothic"/>
                <w:lang w:val="en-GB"/>
              </w:rPr>
              <w:t>5.2.3.2.5.1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 xml:space="preserve">Describe the handover mechanisms and procedures which are associated with </w:t>
            </w:r>
          </w:p>
          <w:p w:rsidR="0002201E" w:rsidRPr="00F82E29" w:rsidRDefault="0002201E">
            <w:pPr>
              <w:pStyle w:val="Tabletext"/>
              <w:ind w:left="284" w:hanging="284"/>
              <w:rPr>
                <w:lang w:val="en-GB"/>
              </w:rPr>
            </w:pPr>
            <w:r w:rsidRPr="00F82E29">
              <w:rPr>
                <w:lang w:val="en-GB"/>
              </w:rPr>
              <w:t>–</w:t>
            </w:r>
            <w:r w:rsidRPr="00F82E29">
              <w:rPr>
                <w:lang w:val="en-GB"/>
              </w:rPr>
              <w:tab/>
              <w:t>Inter-System handover including the ability to support mobility between the RIT/SRIT and at least one other IMT system</w:t>
            </w:r>
          </w:p>
          <w:p w:rsidR="0002201E" w:rsidRPr="00F82E29" w:rsidRDefault="0002201E">
            <w:pPr>
              <w:pStyle w:val="Tabletext"/>
              <w:ind w:left="284" w:hanging="284"/>
              <w:rPr>
                <w:lang w:val="en-GB"/>
              </w:rPr>
            </w:pPr>
            <w:r w:rsidRPr="00F82E29">
              <w:rPr>
                <w:lang w:val="en-GB"/>
              </w:rPr>
              <w:t>–</w:t>
            </w:r>
            <w:r w:rsidRPr="00F82E29">
              <w:rPr>
                <w:lang w:val="en-GB"/>
              </w:rPr>
              <w:tab/>
              <w:t>Intra-System handover</w:t>
            </w:r>
          </w:p>
          <w:p w:rsidR="0002201E" w:rsidRPr="00F82E29" w:rsidRDefault="0002201E">
            <w:pPr>
              <w:pStyle w:val="Tabletext"/>
              <w:ind w:left="567" w:hanging="567"/>
              <w:rPr>
                <w:lang w:val="en-GB"/>
              </w:rPr>
            </w:pPr>
            <w:r w:rsidRPr="00F82E29">
              <w:rPr>
                <w:lang w:val="en-GB"/>
              </w:rPr>
              <w:tab/>
              <w:t>1</w:t>
            </w:r>
            <w:r w:rsidRPr="00F82E29">
              <w:rPr>
                <w:lang w:val="en-GB"/>
              </w:rPr>
              <w:tab/>
              <w:t>Intra-frequency and Inter-frequency</w:t>
            </w:r>
          </w:p>
          <w:p w:rsidR="0002201E" w:rsidRPr="00F82E29" w:rsidRDefault="0002201E">
            <w:pPr>
              <w:pStyle w:val="Tabletext"/>
              <w:ind w:left="567" w:hanging="567"/>
              <w:rPr>
                <w:lang w:val="en-GB"/>
              </w:rPr>
            </w:pPr>
            <w:r w:rsidRPr="00F82E29">
              <w:rPr>
                <w:lang w:val="en-GB"/>
              </w:rPr>
              <w:tab/>
              <w:t>2</w:t>
            </w:r>
            <w:r w:rsidRPr="00F82E29">
              <w:rPr>
                <w:lang w:val="en-GB"/>
              </w:rPr>
              <w:tab/>
              <w:t>Within the RIT or between component RITs within one SRIT (if applicable)</w:t>
            </w:r>
          </w:p>
          <w:p w:rsidR="0002201E" w:rsidRPr="00F82E29" w:rsidRDefault="0002201E">
            <w:pPr>
              <w:pStyle w:val="Tabletext"/>
              <w:rPr>
                <w:lang w:val="en-GB"/>
              </w:rPr>
            </w:pPr>
            <w:r w:rsidRPr="00F82E29">
              <w:rPr>
                <w:rFonts w:eastAsia="Malgun Gothic"/>
                <w:lang w:val="en-GB"/>
              </w:rPr>
              <w:t>Characterize the type of handover strategy or strategies (for example, UE or base station assisted handover, type of handover measurements).</w:t>
            </w:r>
          </w:p>
          <w:p w:rsidR="0002201E" w:rsidRPr="00F82E29" w:rsidRDefault="0002201E">
            <w:pPr>
              <w:pStyle w:val="Tabletext"/>
              <w:rPr>
                <w:lang w:val="en-GB"/>
              </w:rPr>
            </w:pPr>
            <w:r w:rsidRPr="00F82E29">
              <w:rPr>
                <w:lang w:val="en-GB"/>
              </w:rPr>
              <w:t>What other IMT system (other than IMT-2020) could be supported by the handover mechanism?</w:t>
            </w:r>
          </w:p>
          <w:p w:rsidR="009D0BDE" w:rsidRPr="00F82E29" w:rsidRDefault="009D0BDE">
            <w:pPr>
              <w:pStyle w:val="Tabletext"/>
              <w:rPr>
                <w:lang w:val="en-GB"/>
              </w:rPr>
            </w:pPr>
          </w:p>
          <w:p w:rsidR="00EE6CE9" w:rsidRPr="00F82E29" w:rsidRDefault="00EE6CE9" w:rsidP="00EE6CE9">
            <w:pPr>
              <w:pStyle w:val="Tabletext"/>
              <w:rPr>
                <w:b/>
                <w:i/>
                <w:color w:val="0070C0"/>
                <w:lang w:val="en-GB"/>
              </w:rPr>
            </w:pPr>
            <w:r w:rsidRPr="00F82E29">
              <w:rPr>
                <w:b/>
                <w:i/>
                <w:color w:val="0070C0"/>
                <w:lang w:val="en-GB"/>
              </w:rPr>
              <w:t>Intra-System handover</w:t>
            </w:r>
          </w:p>
          <w:p w:rsidR="00EE6CE9" w:rsidRPr="00F82E29" w:rsidRDefault="00EE6CE9" w:rsidP="00EE6CE9">
            <w:pPr>
              <w:pStyle w:val="Tabletext"/>
              <w:rPr>
                <w:i/>
                <w:color w:val="0070C0"/>
                <w:lang w:val="en-GB"/>
              </w:rPr>
            </w:pPr>
            <w:r w:rsidRPr="00F82E29">
              <w:rPr>
                <w:i/>
                <w:color w:val="0070C0"/>
                <w:lang w:val="en-GB"/>
              </w:rPr>
              <w:t xml:space="preserve">Intra-System handover may be intra-cell or inter cell. </w:t>
            </w:r>
          </w:p>
          <w:p w:rsidR="00EE6CE9" w:rsidRPr="00F82E29" w:rsidRDefault="00EE6CE9" w:rsidP="00EE6CE9">
            <w:pPr>
              <w:pStyle w:val="Tabletext"/>
              <w:rPr>
                <w:i/>
                <w:color w:val="0070C0"/>
                <w:lang w:val="en-GB"/>
              </w:rPr>
            </w:pPr>
            <w:r w:rsidRPr="00F82E29">
              <w:rPr>
                <w:i/>
                <w:color w:val="0070C0"/>
                <w:lang w:val="en-GB"/>
              </w:rPr>
              <w:t xml:space="preserve">Intra-cell handover </w:t>
            </w:r>
            <w:r w:rsidR="00E748E7" w:rsidRPr="00F82E29">
              <w:rPr>
                <w:i/>
                <w:color w:val="0070C0"/>
                <w:lang w:val="en-GB"/>
              </w:rPr>
              <w:t>may be</w:t>
            </w:r>
            <w:r w:rsidR="00A1706B" w:rsidRPr="00F82E29">
              <w:rPr>
                <w:i/>
                <w:color w:val="0070C0"/>
                <w:lang w:val="en-GB"/>
              </w:rPr>
              <w:t xml:space="preserve"> </w:t>
            </w:r>
            <w:r w:rsidRPr="00F82E29">
              <w:rPr>
                <w:i/>
                <w:color w:val="0070C0"/>
                <w:lang w:val="en-GB"/>
              </w:rPr>
              <w:t xml:space="preserve">controlled </w:t>
            </w:r>
            <w:r w:rsidR="00E748E7" w:rsidRPr="00F82E29">
              <w:rPr>
                <w:i/>
                <w:color w:val="0070C0"/>
                <w:lang w:val="en-GB"/>
              </w:rPr>
              <w:t xml:space="preserve">by either the PP or the FP </w:t>
            </w:r>
            <w:r w:rsidRPr="00F82E29">
              <w:rPr>
                <w:i/>
                <w:color w:val="0070C0"/>
                <w:lang w:val="en-GB"/>
              </w:rPr>
              <w:t>and triggered when quality on allocated carrier-slot-combinations becomes poor and other free carrier-slot</w:t>
            </w:r>
            <w:r w:rsidR="00B23A74" w:rsidRPr="00F82E29">
              <w:rPr>
                <w:i/>
                <w:color w:val="0070C0"/>
                <w:lang w:val="en-GB"/>
              </w:rPr>
              <w:t>-combination</w:t>
            </w:r>
            <w:r w:rsidRPr="00F82E29">
              <w:rPr>
                <w:i/>
                <w:color w:val="0070C0"/>
                <w:lang w:val="en-GB"/>
              </w:rPr>
              <w:t>s exist. Detection of free carrier</w:t>
            </w:r>
            <w:r w:rsidR="00B23A74" w:rsidRPr="00F82E29">
              <w:rPr>
                <w:i/>
                <w:color w:val="0070C0"/>
                <w:lang w:val="en-GB"/>
              </w:rPr>
              <w:t>-</w:t>
            </w:r>
            <w:r w:rsidRPr="00F82E29">
              <w:rPr>
                <w:i/>
                <w:color w:val="0070C0"/>
                <w:lang w:val="en-GB"/>
              </w:rPr>
              <w:t>slot</w:t>
            </w:r>
            <w:r w:rsidR="00B23A74" w:rsidRPr="00F82E29">
              <w:rPr>
                <w:i/>
                <w:color w:val="0070C0"/>
                <w:lang w:val="en-GB"/>
              </w:rPr>
              <w:t>-combination</w:t>
            </w:r>
            <w:r w:rsidRPr="00F82E29">
              <w:rPr>
                <w:i/>
                <w:color w:val="0070C0"/>
                <w:lang w:val="en-GB"/>
              </w:rPr>
              <w:t xml:space="preserve">s is based on a spectrum sensing paradigm and takes into account the activity of other uncoordinated systems. </w:t>
            </w:r>
            <w:r w:rsidR="002204BC" w:rsidRPr="00F82E29">
              <w:rPr>
                <w:i/>
                <w:color w:val="0070C0"/>
                <w:lang w:val="en-GB"/>
              </w:rPr>
              <w:t>Seamless handover is supported.</w:t>
            </w:r>
            <w:r w:rsidRPr="00F82E29">
              <w:rPr>
                <w:i/>
                <w:color w:val="0070C0"/>
                <w:lang w:val="en-GB"/>
              </w:rPr>
              <w:t xml:space="preserve"> The </w:t>
            </w:r>
            <w:r w:rsidR="00E748E7" w:rsidRPr="00F82E29">
              <w:rPr>
                <w:i/>
                <w:color w:val="0070C0"/>
                <w:lang w:val="en-GB"/>
              </w:rPr>
              <w:t>PP</w:t>
            </w:r>
            <w:r w:rsidRPr="00F82E29">
              <w:rPr>
                <w:i/>
                <w:color w:val="0070C0"/>
                <w:lang w:val="en-GB"/>
              </w:rPr>
              <w:t xml:space="preserve"> sends a handover-request to the </w:t>
            </w:r>
            <w:r w:rsidR="00E748E7" w:rsidRPr="00F82E29">
              <w:rPr>
                <w:i/>
                <w:color w:val="0070C0"/>
                <w:lang w:val="en-GB"/>
              </w:rPr>
              <w:t>FP</w:t>
            </w:r>
            <w:r w:rsidRPr="00F82E29">
              <w:rPr>
                <w:i/>
                <w:color w:val="0070C0"/>
                <w:lang w:val="en-GB"/>
              </w:rPr>
              <w:t xml:space="preserve"> on the selected random access channel. If the </w:t>
            </w:r>
            <w:r w:rsidR="00285017" w:rsidRPr="00F82E29">
              <w:rPr>
                <w:i/>
                <w:color w:val="0070C0"/>
                <w:lang w:val="en-GB"/>
              </w:rPr>
              <w:t>FP</w:t>
            </w:r>
            <w:r w:rsidRPr="00F82E29">
              <w:rPr>
                <w:i/>
                <w:color w:val="0070C0"/>
                <w:lang w:val="en-GB"/>
              </w:rPr>
              <w:t xml:space="preserve"> accepts the request, then it indicates the position of the new traffic channel and the data will be switched over. After that the old channel will be released.</w:t>
            </w:r>
          </w:p>
          <w:p w:rsidR="00EE6CE9" w:rsidRPr="00F82E29" w:rsidRDefault="00EE6CE9" w:rsidP="00EE6CE9">
            <w:pPr>
              <w:pStyle w:val="Tabletext"/>
              <w:rPr>
                <w:i/>
                <w:color w:val="0070C0"/>
                <w:lang w:val="en-GB"/>
              </w:rPr>
            </w:pPr>
          </w:p>
          <w:p w:rsidR="00EE6CE9" w:rsidRPr="00F82E29" w:rsidRDefault="00EE6CE9" w:rsidP="00EE6CE9">
            <w:pPr>
              <w:pStyle w:val="Tabletext"/>
              <w:rPr>
                <w:i/>
                <w:color w:val="0070C0"/>
                <w:lang w:val="en-GB"/>
              </w:rPr>
            </w:pPr>
            <w:r w:rsidRPr="00F82E29">
              <w:rPr>
                <w:i/>
                <w:color w:val="0070C0"/>
                <w:lang w:val="en-GB"/>
              </w:rPr>
              <w:t xml:space="preserve">Inter-cell handover is </w:t>
            </w:r>
            <w:r w:rsidR="00E748E7" w:rsidRPr="00F82E29">
              <w:rPr>
                <w:i/>
                <w:color w:val="0070C0"/>
                <w:lang w:val="en-GB"/>
              </w:rPr>
              <w:t xml:space="preserve">generally </w:t>
            </w:r>
            <w:r w:rsidRPr="00F82E29">
              <w:rPr>
                <w:i/>
                <w:color w:val="0070C0"/>
                <w:lang w:val="en-GB"/>
              </w:rPr>
              <w:t>controlled</w:t>
            </w:r>
            <w:r w:rsidR="00E748E7" w:rsidRPr="00F82E29">
              <w:rPr>
                <w:i/>
                <w:color w:val="0070C0"/>
                <w:lang w:val="en-GB"/>
              </w:rPr>
              <w:t xml:space="preserve"> by the PP</w:t>
            </w:r>
            <w:r w:rsidRPr="00F82E29">
              <w:rPr>
                <w:i/>
                <w:color w:val="0070C0"/>
                <w:lang w:val="en-GB"/>
              </w:rPr>
              <w:t xml:space="preserve"> and triggered when quality on allocated carrier</w:t>
            </w:r>
            <w:r w:rsidR="00B23A74" w:rsidRPr="00F82E29">
              <w:rPr>
                <w:i/>
                <w:color w:val="0070C0"/>
                <w:lang w:val="en-GB"/>
              </w:rPr>
              <w:t>-</w:t>
            </w:r>
            <w:r w:rsidRPr="00F82E29">
              <w:rPr>
                <w:i/>
                <w:color w:val="0070C0"/>
                <w:lang w:val="en-GB"/>
              </w:rPr>
              <w:t>slot</w:t>
            </w:r>
            <w:r w:rsidR="00B23A74" w:rsidRPr="00F82E29">
              <w:rPr>
                <w:i/>
                <w:color w:val="0070C0"/>
                <w:lang w:val="en-GB"/>
              </w:rPr>
              <w:t>-combination</w:t>
            </w:r>
            <w:r w:rsidRPr="00F82E29">
              <w:rPr>
                <w:i/>
                <w:color w:val="0070C0"/>
                <w:lang w:val="en-GB"/>
              </w:rPr>
              <w:t xml:space="preserve">s becomes poor and another suitable </w:t>
            </w:r>
            <w:r w:rsidR="00E748E7" w:rsidRPr="00F82E29">
              <w:rPr>
                <w:i/>
                <w:color w:val="0070C0"/>
                <w:lang w:val="en-GB"/>
              </w:rPr>
              <w:t>FP</w:t>
            </w:r>
            <w:r w:rsidRPr="00F82E29">
              <w:rPr>
                <w:i/>
                <w:color w:val="0070C0"/>
                <w:lang w:val="en-GB"/>
              </w:rPr>
              <w:t xml:space="preserve"> is becoming stronger. </w:t>
            </w:r>
            <w:r w:rsidR="002204BC" w:rsidRPr="00F82E29">
              <w:rPr>
                <w:i/>
                <w:color w:val="0070C0"/>
                <w:lang w:val="en-GB"/>
              </w:rPr>
              <w:t>Seamless handover is supported.</w:t>
            </w:r>
            <w:r w:rsidRPr="00F82E29">
              <w:rPr>
                <w:i/>
                <w:color w:val="0070C0"/>
                <w:lang w:val="en-GB"/>
              </w:rPr>
              <w:t xml:space="preserve"> The </w:t>
            </w:r>
            <w:r w:rsidR="00E748E7" w:rsidRPr="00F82E29">
              <w:rPr>
                <w:i/>
                <w:color w:val="0070C0"/>
                <w:lang w:val="en-GB"/>
              </w:rPr>
              <w:t>PP</w:t>
            </w:r>
            <w:r w:rsidRPr="00F82E29">
              <w:rPr>
                <w:i/>
                <w:color w:val="0070C0"/>
                <w:lang w:val="en-GB"/>
              </w:rPr>
              <w:t xml:space="preserve"> sends a handover-request to the new </w:t>
            </w:r>
            <w:r w:rsidR="00E748E7" w:rsidRPr="00F82E29">
              <w:rPr>
                <w:i/>
                <w:color w:val="0070C0"/>
                <w:lang w:val="en-GB"/>
              </w:rPr>
              <w:t>FP</w:t>
            </w:r>
            <w:r w:rsidRPr="00F82E29">
              <w:rPr>
                <w:i/>
                <w:color w:val="0070C0"/>
                <w:lang w:val="en-GB"/>
              </w:rPr>
              <w:t xml:space="preserve"> on the selected random access channel. If the </w:t>
            </w:r>
            <w:r w:rsidR="00E748E7" w:rsidRPr="00F82E29">
              <w:rPr>
                <w:i/>
                <w:color w:val="0070C0"/>
                <w:lang w:val="en-GB"/>
              </w:rPr>
              <w:t>FP</w:t>
            </w:r>
            <w:r w:rsidRPr="00F82E29">
              <w:rPr>
                <w:i/>
                <w:color w:val="0070C0"/>
                <w:lang w:val="en-GB"/>
              </w:rPr>
              <w:t xml:space="preserve"> accepts the request, then it indicates the position of the new traffic channel and the data will be switched over. After that the old channel will be released.</w:t>
            </w:r>
          </w:p>
          <w:p w:rsidR="00EE6CE9" w:rsidRPr="00F82E29" w:rsidRDefault="00EE6CE9" w:rsidP="00EE6CE9">
            <w:pPr>
              <w:pStyle w:val="Tabletext"/>
              <w:rPr>
                <w:i/>
                <w:color w:val="0070C0"/>
                <w:lang w:val="en-GB"/>
              </w:rPr>
            </w:pPr>
          </w:p>
          <w:p w:rsidR="00EE6CE9" w:rsidRPr="00F82E29" w:rsidRDefault="00EE6CE9" w:rsidP="00EE6CE9">
            <w:pPr>
              <w:pStyle w:val="Tabletext"/>
              <w:rPr>
                <w:b/>
                <w:i/>
                <w:color w:val="0070C0"/>
                <w:lang w:val="en-GB"/>
              </w:rPr>
            </w:pPr>
            <w:r w:rsidRPr="00F82E29">
              <w:rPr>
                <w:b/>
                <w:i/>
                <w:color w:val="0070C0"/>
                <w:lang w:val="en-GB"/>
              </w:rPr>
              <w:t>Inter-System handover (</w:t>
            </w:r>
            <w:r w:rsidR="003734A3" w:rsidRPr="00F82E29">
              <w:rPr>
                <w:b/>
                <w:i/>
                <w:color w:val="0070C0"/>
                <w:lang w:val="en-GB"/>
              </w:rPr>
              <w:t xml:space="preserve">for </w:t>
            </w:r>
            <w:r w:rsidRPr="00F82E29">
              <w:rPr>
                <w:b/>
                <w:i/>
                <w:color w:val="0070C0"/>
                <w:lang w:val="en-GB"/>
              </w:rPr>
              <w:t xml:space="preserve">proposed </w:t>
            </w:r>
            <w:r w:rsidR="00B23A74" w:rsidRPr="00F82E29">
              <w:rPr>
                <w:b/>
                <w:i/>
                <w:color w:val="0070C0"/>
                <w:lang w:val="en-GB"/>
              </w:rPr>
              <w:t xml:space="preserve">IMT-2020 </w:t>
            </w:r>
            <w:r w:rsidRPr="00F82E29">
              <w:rPr>
                <w:b/>
                <w:i/>
                <w:color w:val="0070C0"/>
                <w:lang w:val="en-GB"/>
              </w:rPr>
              <w:t>RIT):</w:t>
            </w:r>
          </w:p>
          <w:p w:rsidR="00EE6CE9" w:rsidRPr="00F82E29" w:rsidRDefault="00EE6CE9" w:rsidP="00EE6CE9">
            <w:pPr>
              <w:pStyle w:val="Tabletext"/>
              <w:rPr>
                <w:i/>
                <w:color w:val="0070C0"/>
                <w:lang w:val="en-GB"/>
              </w:rPr>
            </w:pPr>
            <w:r w:rsidRPr="00F82E29">
              <w:rPr>
                <w:i/>
                <w:color w:val="0070C0"/>
                <w:lang w:val="en-GB"/>
              </w:rPr>
              <w:t xml:space="preserve">Inter-System handover is performed in the same way as inter-cell handover. </w:t>
            </w:r>
            <w:r w:rsidR="002204BC" w:rsidRPr="00F82E29">
              <w:rPr>
                <w:i/>
                <w:color w:val="0070C0"/>
                <w:lang w:val="en-GB"/>
              </w:rPr>
              <w:t>Seamless</w:t>
            </w:r>
            <w:r w:rsidRPr="00F82E29">
              <w:rPr>
                <w:i/>
                <w:color w:val="0070C0"/>
                <w:lang w:val="en-GB"/>
              </w:rPr>
              <w:t xml:space="preserve"> handover </w:t>
            </w:r>
            <w:r w:rsidR="002204BC" w:rsidRPr="00F82E29">
              <w:rPr>
                <w:i/>
                <w:color w:val="0070C0"/>
                <w:lang w:val="en-GB"/>
              </w:rPr>
              <w:t>is supported</w:t>
            </w:r>
            <w:r w:rsidRPr="00F82E29">
              <w:rPr>
                <w:i/>
                <w:color w:val="0070C0"/>
                <w:lang w:val="en-GB"/>
              </w:rPr>
              <w:t>. Both systems should be interconnected by the proper network infrastructure.</w:t>
            </w:r>
          </w:p>
          <w:p w:rsidR="00EE6CE9" w:rsidRPr="00F82E29" w:rsidRDefault="00EE6CE9" w:rsidP="00EE6CE9">
            <w:pPr>
              <w:pStyle w:val="Tabletext"/>
              <w:rPr>
                <w:i/>
                <w:color w:val="0070C0"/>
                <w:lang w:val="en-GB"/>
              </w:rPr>
            </w:pPr>
          </w:p>
          <w:p w:rsidR="00203FA5" w:rsidRPr="00F82E29" w:rsidRDefault="00203FA5">
            <w:pPr>
              <w:pStyle w:val="Tabletext"/>
              <w:rPr>
                <w:b/>
                <w:i/>
                <w:color w:val="0070C0"/>
                <w:lang w:val="en-GB"/>
              </w:rPr>
            </w:pPr>
            <w:r w:rsidRPr="00F82E29">
              <w:rPr>
                <w:b/>
                <w:i/>
                <w:color w:val="0070C0"/>
                <w:lang w:val="en-GB"/>
              </w:rPr>
              <w:t xml:space="preserve">Inter-System handover to other IMT systems (other than IMT-2020) </w:t>
            </w:r>
          </w:p>
          <w:p w:rsidR="00527B7C" w:rsidRPr="00F82E29" w:rsidRDefault="00070AB2">
            <w:pPr>
              <w:pStyle w:val="Tabletext"/>
              <w:rPr>
                <w:i/>
                <w:color w:val="0070C0"/>
                <w:lang w:val="en-GB"/>
              </w:rPr>
            </w:pPr>
            <w:r w:rsidRPr="00F82E29">
              <w:rPr>
                <w:i/>
                <w:color w:val="0070C0"/>
                <w:lang w:val="en-GB"/>
              </w:rPr>
              <w:t>Inter-System handover to IMT-2000 TDMA FDMA</w:t>
            </w:r>
            <w:r w:rsidR="00E748E7" w:rsidRPr="00F82E29">
              <w:rPr>
                <w:i/>
                <w:color w:val="0070C0"/>
                <w:lang w:val="en-GB"/>
              </w:rPr>
              <w:t xml:space="preserve"> (DECT) is supported.</w:t>
            </w:r>
          </w:p>
          <w:p w:rsidR="00070AB2" w:rsidRPr="00F82E29" w:rsidRDefault="00EC574F">
            <w:pPr>
              <w:pStyle w:val="Tabletext"/>
              <w:rPr>
                <w:i/>
                <w:color w:val="0070C0"/>
                <w:lang w:val="en-GB"/>
              </w:rPr>
            </w:pPr>
            <w:r w:rsidRPr="00F82E29">
              <w:rPr>
                <w:i/>
                <w:color w:val="0070C0"/>
                <w:lang w:val="en-GB"/>
              </w:rPr>
              <w:t xml:space="preserve">Handover to IMT-2000 TDMA FDMA is </w:t>
            </w:r>
            <w:r w:rsidR="00070AB2" w:rsidRPr="00F82E29">
              <w:rPr>
                <w:i/>
                <w:color w:val="0070C0"/>
                <w:lang w:val="en-GB"/>
              </w:rPr>
              <w:t>controlled</w:t>
            </w:r>
            <w:r w:rsidRPr="00F82E29">
              <w:rPr>
                <w:i/>
                <w:color w:val="0070C0"/>
                <w:lang w:val="en-GB"/>
              </w:rPr>
              <w:t xml:space="preserve"> </w:t>
            </w:r>
            <w:r w:rsidR="00E748E7" w:rsidRPr="00F82E29">
              <w:rPr>
                <w:i/>
                <w:color w:val="0070C0"/>
                <w:lang w:val="en-GB"/>
              </w:rPr>
              <w:t xml:space="preserve">by the PP </w:t>
            </w:r>
            <w:r w:rsidRPr="00F82E29">
              <w:rPr>
                <w:i/>
                <w:color w:val="0070C0"/>
                <w:lang w:val="en-GB"/>
              </w:rPr>
              <w:t>and</w:t>
            </w:r>
            <w:r w:rsidR="00070AB2" w:rsidRPr="00F82E29">
              <w:rPr>
                <w:i/>
                <w:color w:val="0070C0"/>
                <w:lang w:val="en-GB"/>
              </w:rPr>
              <w:t xml:space="preserve"> triggered when another </w:t>
            </w:r>
            <w:r w:rsidRPr="00F82E29">
              <w:rPr>
                <w:i/>
                <w:color w:val="0070C0"/>
                <w:lang w:val="en-GB"/>
              </w:rPr>
              <w:t xml:space="preserve">suitable </w:t>
            </w:r>
            <w:r w:rsidR="002204BC" w:rsidRPr="00F82E29">
              <w:rPr>
                <w:i/>
                <w:color w:val="0070C0"/>
                <w:lang w:val="en-GB"/>
              </w:rPr>
              <w:t>FP</w:t>
            </w:r>
            <w:r w:rsidR="00070AB2" w:rsidRPr="00F82E29">
              <w:rPr>
                <w:i/>
                <w:color w:val="0070C0"/>
                <w:lang w:val="en-GB"/>
              </w:rPr>
              <w:t xml:space="preserve"> becomes stronger.</w:t>
            </w:r>
            <w:r w:rsidRPr="00F82E29">
              <w:rPr>
                <w:i/>
                <w:color w:val="0070C0"/>
                <w:lang w:val="en-GB"/>
              </w:rPr>
              <w:t xml:space="preserve"> </w:t>
            </w:r>
            <w:r w:rsidR="002204BC" w:rsidRPr="00F82E29">
              <w:rPr>
                <w:i/>
                <w:color w:val="0070C0"/>
                <w:lang w:val="en-GB"/>
              </w:rPr>
              <w:t xml:space="preserve">Seamless handover is supported. </w:t>
            </w:r>
            <w:r w:rsidR="00EA016C" w:rsidRPr="00F82E29">
              <w:rPr>
                <w:i/>
                <w:color w:val="0070C0"/>
                <w:lang w:val="en-GB"/>
              </w:rPr>
              <w:t xml:space="preserve">The </w:t>
            </w:r>
            <w:r w:rsidR="002204BC" w:rsidRPr="00F82E29">
              <w:rPr>
                <w:i/>
                <w:color w:val="0070C0"/>
                <w:lang w:val="en-GB"/>
              </w:rPr>
              <w:t xml:space="preserve">PP </w:t>
            </w:r>
            <w:r w:rsidR="00EA016C" w:rsidRPr="00F82E29">
              <w:rPr>
                <w:i/>
                <w:color w:val="0070C0"/>
                <w:lang w:val="en-GB"/>
              </w:rPr>
              <w:t xml:space="preserve">sends a handover-request to the </w:t>
            </w:r>
            <w:r w:rsidR="002204BC" w:rsidRPr="00F82E29">
              <w:rPr>
                <w:i/>
                <w:color w:val="0070C0"/>
                <w:lang w:val="en-GB"/>
              </w:rPr>
              <w:t xml:space="preserve">FP </w:t>
            </w:r>
            <w:r w:rsidR="00EA016C" w:rsidRPr="00F82E29">
              <w:rPr>
                <w:i/>
                <w:color w:val="0070C0"/>
                <w:lang w:val="en-GB"/>
              </w:rPr>
              <w:t xml:space="preserve">on the selected channel. After the new connection is confirmed by the </w:t>
            </w:r>
            <w:r w:rsidR="002204BC" w:rsidRPr="00F82E29">
              <w:rPr>
                <w:i/>
                <w:color w:val="0070C0"/>
                <w:lang w:val="en-GB"/>
              </w:rPr>
              <w:t>FP</w:t>
            </w:r>
            <w:r w:rsidR="00EA016C" w:rsidRPr="00F82E29">
              <w:rPr>
                <w:i/>
                <w:color w:val="0070C0"/>
                <w:lang w:val="en-GB"/>
              </w:rPr>
              <w:t>, the data is switched over to the new connection and the old one is released.</w:t>
            </w:r>
            <w:r w:rsidR="003734A3" w:rsidRPr="00F82E29">
              <w:rPr>
                <w:i/>
                <w:color w:val="0070C0"/>
                <w:lang w:val="en-GB"/>
              </w:rPr>
              <w:t xml:space="preserve"> Both systems should be interconnected by the proper network infrastructure.</w:t>
            </w:r>
          </w:p>
          <w:p w:rsidR="009D0BDE" w:rsidRPr="00F82E29" w:rsidRDefault="009D0BDE">
            <w:pPr>
              <w:pStyle w:val="Tabletext"/>
              <w:rPr>
                <w:lang w:val="en-GB"/>
              </w:rPr>
            </w:pP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lang w:val="en-GB"/>
              </w:rPr>
              <w:t>5.2.3.2.5.2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Describe the handover mechanisms and procedures to meet the simultaneous handover requirements of a large number of users in high speed scenarios (up to 500km/h moving speed) with high handover success rate.</w:t>
            </w:r>
          </w:p>
          <w:p w:rsidR="00BC5AA3" w:rsidRPr="00F82E29" w:rsidRDefault="00BC5AA3">
            <w:pPr>
              <w:pStyle w:val="Tabletext"/>
              <w:rPr>
                <w:rFonts w:eastAsia="MS Mincho"/>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bCs/>
                <w:lang w:val="en-GB"/>
              </w:rPr>
            </w:pPr>
            <w:r w:rsidRPr="00F82E29">
              <w:rPr>
                <w:rFonts w:eastAsia="Malgun Gothic"/>
                <w:b/>
                <w:bCs/>
                <w:lang w:val="en-GB"/>
              </w:rPr>
              <w:t>5.2.3.2.6</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b/>
                <w:bCs/>
                <w:lang w:val="en-GB"/>
              </w:rPr>
            </w:pPr>
            <w:r w:rsidRPr="00F82E29">
              <w:rPr>
                <w:b/>
                <w:bCs/>
                <w:lang w:val="en-GB"/>
              </w:rPr>
              <w:t>Radio resource management</w:t>
            </w:r>
            <w:r w:rsidRPr="00F82E29">
              <w:rPr>
                <w:rFonts w:eastAsia="Malgun Gothic"/>
                <w:b/>
                <w:bCs/>
                <w:lang w:val="en-GB"/>
              </w:rPr>
              <w:t xml:space="preserve"> </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5.2.3.2.6.1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lang w:val="en-GB"/>
              </w:rPr>
            </w:pPr>
            <w:r w:rsidRPr="00F82E29">
              <w:rPr>
                <w:lang w:val="en-GB"/>
              </w:rPr>
              <w:t>Describe the radio resource management, for example support of:</w:t>
            </w:r>
          </w:p>
          <w:p w:rsidR="0002201E" w:rsidRPr="00F82E29" w:rsidRDefault="0002201E">
            <w:pPr>
              <w:pStyle w:val="Tabletext"/>
              <w:ind w:left="284" w:hanging="284"/>
              <w:rPr>
                <w:lang w:val="en-GB"/>
              </w:rPr>
            </w:pPr>
            <w:r w:rsidRPr="00F82E29">
              <w:rPr>
                <w:lang w:val="en-GB"/>
              </w:rPr>
              <w:t>–</w:t>
            </w:r>
            <w:r w:rsidRPr="00F82E29">
              <w:rPr>
                <w:lang w:val="en-GB"/>
              </w:rPr>
              <w:tab/>
              <w:t>centralised and/or distributed RRM</w:t>
            </w:r>
          </w:p>
          <w:p w:rsidR="0002201E" w:rsidRPr="00F82E29" w:rsidRDefault="0002201E">
            <w:pPr>
              <w:pStyle w:val="Tabletext"/>
              <w:ind w:left="284" w:hanging="284"/>
              <w:rPr>
                <w:lang w:val="en-GB"/>
              </w:rPr>
            </w:pPr>
            <w:r w:rsidRPr="00F82E29">
              <w:rPr>
                <w:lang w:val="en-GB"/>
              </w:rPr>
              <w:t>–</w:t>
            </w:r>
            <w:r w:rsidRPr="00F82E29">
              <w:rPr>
                <w:lang w:val="en-GB"/>
              </w:rPr>
              <w:tab/>
              <w:t>dynamic and flexible radio resource management</w:t>
            </w:r>
          </w:p>
          <w:p w:rsidR="0002201E" w:rsidRPr="00F82E29" w:rsidRDefault="0002201E">
            <w:pPr>
              <w:pStyle w:val="Tabletext"/>
              <w:ind w:left="284" w:hanging="284"/>
              <w:rPr>
                <w:lang w:val="en-GB"/>
              </w:rPr>
            </w:pPr>
            <w:r w:rsidRPr="00F82E29">
              <w:rPr>
                <w:lang w:val="en-GB"/>
              </w:rPr>
              <w:t>–</w:t>
            </w:r>
            <w:r w:rsidRPr="00F82E29">
              <w:rPr>
                <w:lang w:val="en-GB"/>
              </w:rPr>
              <w:tab/>
              <w:t>efficient load balancing.</w:t>
            </w:r>
          </w:p>
          <w:p w:rsidR="009D0BDE" w:rsidRPr="00F82E29" w:rsidRDefault="00C13078" w:rsidP="00285017">
            <w:pPr>
              <w:pStyle w:val="Tabletext"/>
              <w:rPr>
                <w:lang w:val="en-GB"/>
              </w:rPr>
            </w:pPr>
            <w:r w:rsidRPr="00F82E29">
              <w:rPr>
                <w:rFonts w:eastAsiaTheme="minorEastAsia"/>
                <w:i/>
                <w:color w:val="0070C0"/>
                <w:szCs w:val="22"/>
                <w:lang w:val="en-GB" w:eastAsia="zh-CN"/>
              </w:rPr>
              <w:t xml:space="preserve">Radio resource management is based on the implementation of the cognitive radio, spectrum sensing paradigm and is able to take into account the activity of other systems –coordinated or uncoordinated- operating in the same area, Channels are automatically selected and allocated based on measurement of background RSSI. The FP may also take into account carrier slot positions in order to allocate the most convenient resource blocks for system efficiency. Both </w:t>
            </w:r>
            <w:r w:rsidR="00250904" w:rsidRPr="00F82E29">
              <w:rPr>
                <w:rFonts w:eastAsiaTheme="minorEastAsia"/>
                <w:i/>
                <w:color w:val="0070C0"/>
                <w:szCs w:val="22"/>
                <w:lang w:val="en-GB" w:eastAsia="zh-CN"/>
              </w:rPr>
              <w:t>FP</w:t>
            </w:r>
            <w:r w:rsidRPr="00F82E29">
              <w:rPr>
                <w:rFonts w:eastAsiaTheme="minorEastAsia"/>
                <w:i/>
                <w:color w:val="0070C0"/>
                <w:szCs w:val="22"/>
                <w:lang w:val="en-GB" w:eastAsia="zh-CN"/>
              </w:rPr>
              <w:t xml:space="preserve"> and </w:t>
            </w:r>
            <w:r w:rsidR="00250904" w:rsidRPr="00F82E29">
              <w:rPr>
                <w:rFonts w:eastAsiaTheme="minorEastAsia"/>
                <w:i/>
                <w:color w:val="0070C0"/>
                <w:szCs w:val="22"/>
                <w:lang w:val="en-GB" w:eastAsia="zh-CN"/>
              </w:rPr>
              <w:t>PP</w:t>
            </w:r>
            <w:r w:rsidRPr="00F82E29">
              <w:rPr>
                <w:rFonts w:eastAsiaTheme="minorEastAsia"/>
                <w:i/>
                <w:color w:val="0070C0"/>
                <w:szCs w:val="22"/>
                <w:lang w:val="en-GB" w:eastAsia="zh-CN"/>
              </w:rPr>
              <w:t xml:space="preserve"> participate in the process. No radio planning is needed in any case.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rFonts w:eastAsia="Malgun Gothic"/>
                <w:lang w:val="en-GB"/>
              </w:rPr>
              <w:t>5.2.3.2.6.2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i/>
                <w:iCs/>
                <w:lang w:val="en-GB"/>
              </w:rPr>
            </w:pPr>
            <w:r w:rsidRPr="00F82E29">
              <w:rPr>
                <w:i/>
                <w:iCs/>
                <w:lang w:val="en-GB"/>
              </w:rPr>
              <w:t>Inter-RIT interworking</w:t>
            </w:r>
          </w:p>
          <w:p w:rsidR="0002201E" w:rsidRPr="00F82E29" w:rsidRDefault="0002201E">
            <w:pPr>
              <w:pStyle w:val="Tabletext"/>
              <w:rPr>
                <w:lang w:val="en-GB"/>
              </w:rPr>
            </w:pPr>
            <w:r w:rsidRPr="00F82E29">
              <w:rPr>
                <w:lang w:val="en-GB"/>
              </w:rPr>
              <w:t>Describe the functional blocks and mechanisms for interworking (such as a network architecture model) between component RITs within a SRIT, if supported.</w:t>
            </w:r>
          </w:p>
          <w:p w:rsidR="009D0BDE" w:rsidRPr="00F82E29" w:rsidRDefault="00285017">
            <w:pPr>
              <w:pStyle w:val="Tabletext"/>
              <w:rPr>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rFonts w:eastAsia="Malgun Gothic"/>
                <w:lang w:val="en-GB"/>
              </w:rPr>
              <w:t>5.2.3.2.6.3</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i/>
                <w:iCs/>
                <w:lang w:val="en-GB"/>
              </w:rPr>
            </w:pPr>
            <w:r w:rsidRPr="00F82E29">
              <w:rPr>
                <w:i/>
                <w:iCs/>
                <w:lang w:val="en-GB"/>
              </w:rPr>
              <w:t>Connection/session management</w:t>
            </w:r>
          </w:p>
          <w:p w:rsidR="0002201E" w:rsidRPr="00F82E29" w:rsidRDefault="0002201E">
            <w:pPr>
              <w:pStyle w:val="Tabletext"/>
              <w:rPr>
                <w:lang w:val="en-GB"/>
              </w:rPr>
            </w:pPr>
            <w:r w:rsidRPr="00F82E29">
              <w:rPr>
                <w:lang w:val="en-GB"/>
              </w:rPr>
              <w:t>The mechanisms for connection/session management over the air-interface should be described. For example:</w:t>
            </w:r>
          </w:p>
          <w:p w:rsidR="0002201E" w:rsidRPr="00F82E29" w:rsidRDefault="0002201E">
            <w:pPr>
              <w:pStyle w:val="Tabletext"/>
              <w:rPr>
                <w:lang w:val="en-GB"/>
              </w:rPr>
            </w:pPr>
            <w:r w:rsidRPr="00F82E29">
              <w:rPr>
                <w:lang w:val="en-GB"/>
              </w:rPr>
              <w:t>–</w:t>
            </w:r>
            <w:r w:rsidRPr="00F82E29">
              <w:rPr>
                <w:lang w:val="en-GB"/>
              </w:rPr>
              <w:tab/>
              <w:t xml:space="preserve">The support of multiple protocol states with fast and dynamic transitions. </w:t>
            </w:r>
          </w:p>
          <w:p w:rsidR="0002201E" w:rsidRPr="00F82E29" w:rsidRDefault="0002201E">
            <w:pPr>
              <w:pStyle w:val="Tabletext"/>
              <w:rPr>
                <w:lang w:val="en-GB"/>
              </w:rPr>
            </w:pPr>
            <w:r w:rsidRPr="00F82E29">
              <w:rPr>
                <w:lang w:val="en-GB"/>
              </w:rPr>
              <w:t>–</w:t>
            </w:r>
            <w:r w:rsidRPr="00F82E29">
              <w:rPr>
                <w:lang w:val="en-GB"/>
              </w:rPr>
              <w:tab/>
              <w:t xml:space="preserve">The signalling schemes for allocating and releasing resources. </w:t>
            </w:r>
          </w:p>
          <w:p w:rsidR="009D0BDE" w:rsidRPr="00F82E29" w:rsidRDefault="00285017">
            <w:pPr>
              <w:pStyle w:val="Tabletext"/>
              <w:rPr>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nil"/>
              <w:left w:val="single" w:sz="4" w:space="0" w:color="auto"/>
              <w:bottom w:val="single" w:sz="4" w:space="0" w:color="auto"/>
              <w:right w:val="single" w:sz="4" w:space="0" w:color="auto"/>
            </w:tcBorders>
            <w:hideMark/>
          </w:tcPr>
          <w:p w:rsidR="0002201E" w:rsidRPr="00F82E29" w:rsidRDefault="0002201E">
            <w:pPr>
              <w:pStyle w:val="Tabletext"/>
              <w:keepNext/>
              <w:rPr>
                <w:b/>
                <w:lang w:val="en-GB"/>
              </w:rPr>
            </w:pPr>
            <w:r w:rsidRPr="00F82E29">
              <w:rPr>
                <w:b/>
                <w:lang w:val="en-GB"/>
              </w:rPr>
              <w:t>5.2.3.2.7</w:t>
            </w:r>
          </w:p>
        </w:tc>
        <w:tc>
          <w:tcPr>
            <w:tcW w:w="7267" w:type="dxa"/>
            <w:tcBorders>
              <w:top w:val="nil"/>
              <w:left w:val="single" w:sz="4" w:space="0" w:color="auto"/>
              <w:bottom w:val="single" w:sz="4" w:space="0" w:color="auto"/>
              <w:right w:val="single" w:sz="4" w:space="0" w:color="auto"/>
            </w:tcBorders>
            <w:hideMark/>
          </w:tcPr>
          <w:p w:rsidR="0002201E" w:rsidRPr="00F82E29" w:rsidRDefault="0002201E">
            <w:pPr>
              <w:pStyle w:val="Tabletext"/>
              <w:keepNext/>
              <w:rPr>
                <w:b/>
                <w:lang w:val="en-GB"/>
              </w:rPr>
            </w:pPr>
            <w:r w:rsidRPr="00F82E29">
              <w:rPr>
                <w:b/>
                <w:lang w:val="en-GB"/>
              </w:rPr>
              <w:t>Frame structure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5.2.3.2.7.1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Describe the frame structure for downlink and uplink by providing sufficient information such as:</w:t>
            </w:r>
          </w:p>
          <w:p w:rsidR="0002201E" w:rsidRPr="00F82E29" w:rsidRDefault="0002201E">
            <w:pPr>
              <w:pStyle w:val="Tabletext"/>
              <w:ind w:left="284" w:hanging="284"/>
              <w:rPr>
                <w:lang w:val="en-GB"/>
              </w:rPr>
            </w:pPr>
            <w:r w:rsidRPr="00F82E29">
              <w:rPr>
                <w:lang w:val="en-GB"/>
              </w:rPr>
              <w:t>–</w:t>
            </w:r>
            <w:r w:rsidRPr="00F82E29">
              <w:rPr>
                <w:lang w:val="en-GB"/>
              </w:rPr>
              <w:tab/>
              <w:t>frame length</w:t>
            </w:r>
          </w:p>
          <w:p w:rsidR="0002201E" w:rsidRPr="00F82E29" w:rsidRDefault="0002201E">
            <w:pPr>
              <w:pStyle w:val="Tabletext"/>
              <w:ind w:left="284" w:hanging="284"/>
              <w:rPr>
                <w:lang w:val="en-GB"/>
              </w:rPr>
            </w:pPr>
            <w:r w:rsidRPr="00F82E29">
              <w:rPr>
                <w:lang w:val="en-GB"/>
              </w:rPr>
              <w:t>–</w:t>
            </w:r>
            <w:r w:rsidRPr="00F82E29">
              <w:rPr>
                <w:lang w:val="en-GB"/>
              </w:rPr>
              <w:tab/>
              <w:t>the number of time slots per frame</w:t>
            </w:r>
          </w:p>
          <w:p w:rsidR="0002201E" w:rsidRPr="00F82E29" w:rsidRDefault="0002201E">
            <w:pPr>
              <w:pStyle w:val="Tabletext"/>
              <w:ind w:left="284" w:hanging="284"/>
              <w:rPr>
                <w:lang w:val="en-GB"/>
              </w:rPr>
            </w:pPr>
            <w:r w:rsidRPr="00F82E29">
              <w:rPr>
                <w:lang w:val="en-GB"/>
              </w:rPr>
              <w:t>–</w:t>
            </w:r>
            <w:r w:rsidRPr="00F82E29">
              <w:rPr>
                <w:lang w:val="en-GB"/>
              </w:rPr>
              <w:tab/>
              <w:t>the number and position of switch points per frame for TDD</w:t>
            </w:r>
          </w:p>
          <w:p w:rsidR="0002201E" w:rsidRPr="00F82E29" w:rsidRDefault="0002201E">
            <w:pPr>
              <w:pStyle w:val="Tabletext"/>
              <w:ind w:left="284" w:hanging="284"/>
              <w:rPr>
                <w:lang w:val="en-GB"/>
              </w:rPr>
            </w:pPr>
            <w:r w:rsidRPr="00F82E29">
              <w:rPr>
                <w:lang w:val="en-GB"/>
              </w:rPr>
              <w:t>–</w:t>
            </w:r>
            <w:r w:rsidRPr="00F82E29">
              <w:rPr>
                <w:lang w:val="en-GB"/>
              </w:rPr>
              <w:tab/>
              <w:t>guard time or the number of guard bits</w:t>
            </w:r>
          </w:p>
          <w:p w:rsidR="0002201E" w:rsidRPr="00F82E29" w:rsidRDefault="0002201E">
            <w:pPr>
              <w:pStyle w:val="Tabletext"/>
              <w:ind w:left="284" w:hanging="284"/>
              <w:rPr>
                <w:lang w:val="en-GB"/>
              </w:rPr>
            </w:pPr>
            <w:r w:rsidRPr="00F82E29">
              <w:rPr>
                <w:lang w:val="en-GB"/>
              </w:rPr>
              <w:t>–</w:t>
            </w:r>
            <w:r w:rsidRPr="00F82E29">
              <w:rPr>
                <w:lang w:val="en-GB"/>
              </w:rPr>
              <w:tab/>
              <w:t>user payload information per time slot</w:t>
            </w:r>
          </w:p>
          <w:p w:rsidR="0002201E" w:rsidRPr="00F82E29" w:rsidRDefault="0002201E">
            <w:pPr>
              <w:pStyle w:val="Tabletext"/>
              <w:ind w:left="284" w:hanging="284"/>
              <w:rPr>
                <w:lang w:val="en-GB"/>
              </w:rPr>
            </w:pPr>
            <w:r w:rsidRPr="00F82E29">
              <w:rPr>
                <w:lang w:val="en-GB"/>
              </w:rPr>
              <w:t>–</w:t>
            </w:r>
            <w:r w:rsidRPr="00F82E29">
              <w:rPr>
                <w:lang w:val="en-GB"/>
              </w:rPr>
              <w:tab/>
              <w:t>sub-carrier spacing</w:t>
            </w:r>
          </w:p>
          <w:p w:rsidR="0002201E" w:rsidRPr="00F82E29" w:rsidRDefault="0002201E">
            <w:pPr>
              <w:pStyle w:val="Tabletext"/>
              <w:ind w:left="284" w:hanging="284"/>
              <w:rPr>
                <w:lang w:val="en-GB"/>
              </w:rPr>
            </w:pPr>
            <w:r w:rsidRPr="00F82E29">
              <w:rPr>
                <w:lang w:val="en-GB"/>
              </w:rPr>
              <w:t>–</w:t>
            </w:r>
            <w:r w:rsidRPr="00F82E29">
              <w:rPr>
                <w:lang w:val="en-GB"/>
              </w:rPr>
              <w:tab/>
              <w:t>control channel structure and multiplexing</w:t>
            </w:r>
          </w:p>
          <w:p w:rsidR="0002201E" w:rsidRPr="00F82E29" w:rsidRDefault="0002201E">
            <w:pPr>
              <w:pStyle w:val="Tabletext"/>
              <w:ind w:left="284" w:hanging="284"/>
              <w:rPr>
                <w:lang w:val="en-GB"/>
              </w:rPr>
            </w:pPr>
            <w:r w:rsidRPr="00F82E29">
              <w:rPr>
                <w:lang w:val="en-GB"/>
              </w:rPr>
              <w:t>–</w:t>
            </w:r>
            <w:r w:rsidRPr="00F82E29">
              <w:rPr>
                <w:lang w:val="en-GB"/>
              </w:rPr>
              <w:tab/>
              <w:t>power control bit rate.</w:t>
            </w:r>
          </w:p>
          <w:p w:rsidR="00F636D9" w:rsidRPr="00F82E29" w:rsidRDefault="00F636D9">
            <w:pPr>
              <w:pStyle w:val="Tabletext"/>
              <w:ind w:left="284" w:hanging="284"/>
              <w:rPr>
                <w:iCs/>
                <w:lang w:val="en-GB"/>
              </w:rPr>
            </w:pPr>
          </w:p>
          <w:p w:rsidR="00F636D9" w:rsidRPr="00F82E29" w:rsidRDefault="00CE33A4" w:rsidP="00F636D9">
            <w:pPr>
              <w:pStyle w:val="Tabletext"/>
              <w:rPr>
                <w:i/>
                <w:color w:val="0070C0"/>
                <w:lang w:val="en-GB"/>
              </w:rPr>
            </w:pPr>
            <w:r w:rsidRPr="00F82E29">
              <w:rPr>
                <w:i/>
                <w:color w:val="0070C0"/>
                <w:lang w:val="en-GB"/>
              </w:rPr>
              <w:t xml:space="preserve">The basic frame structure consists </w:t>
            </w:r>
            <w:r w:rsidR="00B8183E" w:rsidRPr="00F82E29">
              <w:rPr>
                <w:i/>
                <w:color w:val="0070C0"/>
                <w:lang w:val="en-GB"/>
              </w:rPr>
              <w:t>of 24 time slots in 10 ms</w:t>
            </w:r>
            <w:r w:rsidR="000B7E3C" w:rsidRPr="00F82E29">
              <w:rPr>
                <w:i/>
                <w:color w:val="0070C0"/>
                <w:lang w:val="en-GB"/>
              </w:rPr>
              <w:t xml:space="preserve"> (for 27 kHz sub-carrier spacing)</w:t>
            </w:r>
            <w:r w:rsidR="00B8183E" w:rsidRPr="00F82E29">
              <w:rPr>
                <w:i/>
                <w:color w:val="0070C0"/>
                <w:lang w:val="en-GB"/>
              </w:rPr>
              <w:t xml:space="preserve">. Half slots can be used for some services. </w:t>
            </w:r>
            <w:r w:rsidR="000B7E3C" w:rsidRPr="00F82E29">
              <w:rPr>
                <w:i/>
                <w:color w:val="0070C0"/>
                <w:lang w:val="en-GB"/>
              </w:rPr>
              <w:t>Slots can be concat</w:t>
            </w:r>
            <w:r w:rsidR="003102CF" w:rsidRPr="00F82E29">
              <w:rPr>
                <w:i/>
                <w:color w:val="0070C0"/>
                <w:lang w:val="en-GB"/>
              </w:rPr>
              <w:t>e</w:t>
            </w:r>
            <w:r w:rsidR="000B7E3C" w:rsidRPr="00F82E29">
              <w:rPr>
                <w:i/>
                <w:color w:val="0070C0"/>
                <w:lang w:val="en-GB"/>
              </w:rPr>
              <w:t xml:space="preserve">nated </w:t>
            </w:r>
            <w:r w:rsidR="003102CF" w:rsidRPr="00F82E29">
              <w:rPr>
                <w:i/>
                <w:color w:val="0070C0"/>
                <w:lang w:val="en-GB"/>
              </w:rPr>
              <w:t xml:space="preserve">to form multi-slot transmissions. </w:t>
            </w:r>
            <w:r w:rsidR="00B8183E" w:rsidRPr="00F82E29">
              <w:rPr>
                <w:i/>
                <w:color w:val="0070C0"/>
                <w:lang w:val="en-GB"/>
              </w:rPr>
              <w:t>Any slot can be used for uplink or downlink transmission (i.e. there is no pre</w:t>
            </w:r>
            <w:r w:rsidR="00A43234">
              <w:rPr>
                <w:i/>
                <w:color w:val="0070C0"/>
                <w:lang w:val="en-GB"/>
              </w:rPr>
              <w:t>-</w:t>
            </w:r>
            <w:r w:rsidR="00B8183E" w:rsidRPr="00F82E29">
              <w:rPr>
                <w:i/>
                <w:color w:val="0070C0"/>
                <w:lang w:val="en-GB"/>
              </w:rPr>
              <w:t xml:space="preserve">set direction for the slot). When there is a change in the source of the transmission, then a guard space is </w:t>
            </w:r>
            <w:r w:rsidR="000B7E3C" w:rsidRPr="00F82E29">
              <w:rPr>
                <w:i/>
                <w:color w:val="0070C0"/>
                <w:lang w:val="en-GB"/>
              </w:rPr>
              <w:t>us</w:t>
            </w:r>
            <w:r w:rsidR="00B8183E" w:rsidRPr="00F82E29">
              <w:rPr>
                <w:i/>
                <w:color w:val="0070C0"/>
                <w:lang w:val="en-GB"/>
              </w:rPr>
              <w:t xml:space="preserve">ed. </w:t>
            </w:r>
            <w:r w:rsidR="000B7E3C" w:rsidRPr="00F82E29">
              <w:rPr>
                <w:i/>
                <w:color w:val="0070C0"/>
                <w:lang w:val="en-GB"/>
              </w:rPr>
              <w:t xml:space="preserve">Several transmissions to/from different PPs may occur simultaneously on non-overlapping channels. The transmissions are scheduled in such a way that none of the devices is required to transmit and receive simultaneously. </w:t>
            </w:r>
            <w:r w:rsidR="003102CF" w:rsidRPr="00F82E29">
              <w:rPr>
                <w:i/>
                <w:color w:val="0070C0"/>
                <w:lang w:val="en-GB"/>
              </w:rPr>
              <w:t>For higher sub-carrier spacing the number of slots per frame can vary accordingly.</w:t>
            </w:r>
            <w:r w:rsidR="00DB1B2C" w:rsidRPr="00F82E29">
              <w:rPr>
                <w:i/>
                <w:color w:val="0070C0"/>
                <w:lang w:val="en-GB"/>
              </w:rPr>
              <w:t xml:space="preserve"> </w:t>
            </w:r>
            <w:r w:rsidR="00C738E6" w:rsidRPr="00F82E29">
              <w:rPr>
                <w:i/>
                <w:color w:val="0070C0"/>
                <w:lang w:val="en-GB"/>
              </w:rPr>
              <w:t xml:space="preserve">The frame structure parameters </w:t>
            </w:r>
            <w:r w:rsidR="003102CF" w:rsidRPr="00F82E29">
              <w:rPr>
                <w:i/>
                <w:color w:val="0070C0"/>
                <w:lang w:val="en-GB"/>
              </w:rPr>
              <w:t xml:space="preserve">for 27 kHz sub-carrier spacing </w:t>
            </w:r>
            <w:r w:rsidR="00C738E6" w:rsidRPr="00F82E29">
              <w:rPr>
                <w:i/>
                <w:color w:val="0070C0"/>
                <w:lang w:val="en-GB"/>
              </w:rPr>
              <w:t>are sum</w:t>
            </w:r>
            <w:r w:rsidR="003102CF" w:rsidRPr="00F82E29">
              <w:rPr>
                <w:i/>
                <w:color w:val="0070C0"/>
                <w:lang w:val="en-GB"/>
              </w:rPr>
              <w:t>m</w:t>
            </w:r>
            <w:r w:rsidR="00C738E6" w:rsidRPr="00F82E29">
              <w:rPr>
                <w:i/>
                <w:color w:val="0070C0"/>
                <w:lang w:val="en-GB"/>
              </w:rPr>
              <w:t>arized in</w:t>
            </w:r>
            <w:r w:rsidR="001567A1" w:rsidRPr="00F82E29">
              <w:rPr>
                <w:i/>
                <w:color w:val="0070C0"/>
                <w:lang w:val="en-GB"/>
              </w:rPr>
              <w:t xml:space="preserve"> </w:t>
            </w:r>
            <w:r w:rsidR="00BF3991" w:rsidRPr="00F82E29">
              <w:rPr>
                <w:i/>
                <w:color w:val="0070C0"/>
                <w:lang w:val="en-GB"/>
              </w:rPr>
              <w:fldChar w:fldCharType="begin"/>
            </w:r>
            <w:r w:rsidR="00BF3991" w:rsidRPr="00F82E29">
              <w:rPr>
                <w:i/>
                <w:color w:val="0070C0"/>
                <w:lang w:val="en-GB"/>
              </w:rPr>
              <w:instrText xml:space="preserve"> REF _Ref515141635 \h </w:instrText>
            </w:r>
            <w:r w:rsidR="00BF3991" w:rsidRPr="00F82E29">
              <w:rPr>
                <w:i/>
                <w:color w:val="0070C0"/>
                <w:lang w:val="en-GB"/>
              </w:rPr>
            </w:r>
            <w:r w:rsidR="00BF3991" w:rsidRPr="00F82E29">
              <w:rPr>
                <w:i/>
                <w:color w:val="0070C0"/>
                <w:lang w:val="en-GB"/>
              </w:rPr>
              <w:fldChar w:fldCharType="separate"/>
            </w:r>
            <w:r w:rsidR="00BF3991" w:rsidRPr="00F82E29">
              <w:rPr>
                <w:i/>
                <w:color w:val="0070C0"/>
                <w:lang w:val="en-GB"/>
              </w:rPr>
              <w:t xml:space="preserve">Table </w:t>
            </w:r>
            <w:r w:rsidR="00BF3991" w:rsidRPr="00F82E29">
              <w:rPr>
                <w:i/>
                <w:noProof/>
                <w:color w:val="0070C0"/>
                <w:lang w:val="en-GB"/>
              </w:rPr>
              <w:t>4</w:t>
            </w:r>
            <w:r w:rsidR="00BF3991" w:rsidRPr="00F82E29">
              <w:rPr>
                <w:i/>
                <w:color w:val="0070C0"/>
                <w:lang w:val="en-GB"/>
              </w:rPr>
              <w:fldChar w:fldCharType="end"/>
            </w:r>
            <w:r w:rsidR="00C738E6" w:rsidRPr="00F82E29">
              <w:rPr>
                <w:i/>
                <w:color w:val="0070C0"/>
                <w:lang w:val="en-GB"/>
              </w:rPr>
              <w:t>.</w:t>
            </w:r>
          </w:p>
          <w:p w:rsidR="003102CF" w:rsidRPr="00F82E29" w:rsidRDefault="003102CF" w:rsidP="00F636D9">
            <w:pPr>
              <w:pStyle w:val="Tabletext"/>
              <w:rPr>
                <w:i/>
                <w:color w:val="0070C0"/>
                <w:lang w:val="en-GB"/>
              </w:rPr>
            </w:pPr>
          </w:p>
          <w:p w:rsidR="00F636D9" w:rsidRPr="00F82E29" w:rsidRDefault="00F636D9" w:rsidP="00F636D9">
            <w:pPr>
              <w:pStyle w:val="Tabletext"/>
              <w:jc w:val="center"/>
              <w:rPr>
                <w:i/>
                <w:color w:val="0070C0"/>
                <w:lang w:val="en-GB"/>
              </w:rPr>
            </w:pPr>
            <w:bookmarkStart w:id="3" w:name="_Ref515141635"/>
            <w:r w:rsidRPr="00F82E29">
              <w:rPr>
                <w:i/>
                <w:color w:val="0070C0"/>
                <w:lang w:val="en-GB"/>
              </w:rPr>
              <w:t xml:space="preserve">Table </w:t>
            </w:r>
            <w:r w:rsidR="00105725" w:rsidRPr="00F82E29">
              <w:rPr>
                <w:i/>
                <w:color w:val="0070C0"/>
                <w:lang w:val="en-GB"/>
              </w:rPr>
              <w:fldChar w:fldCharType="begin"/>
            </w:r>
            <w:r w:rsidR="00105725" w:rsidRPr="00F82E29">
              <w:rPr>
                <w:i/>
                <w:color w:val="0070C0"/>
                <w:lang w:val="en-GB"/>
              </w:rPr>
              <w:instrText xml:space="preserve"> SEQ Table \* ARABIC </w:instrText>
            </w:r>
            <w:r w:rsidR="00105725" w:rsidRPr="00F82E29">
              <w:rPr>
                <w:i/>
                <w:color w:val="0070C0"/>
                <w:lang w:val="en-GB"/>
              </w:rPr>
              <w:fldChar w:fldCharType="separate"/>
            </w:r>
            <w:r w:rsidR="003734A3" w:rsidRPr="00F82E29">
              <w:rPr>
                <w:i/>
                <w:noProof/>
                <w:color w:val="0070C0"/>
                <w:lang w:val="en-GB"/>
              </w:rPr>
              <w:t>4</w:t>
            </w:r>
            <w:r w:rsidR="00105725" w:rsidRPr="00F82E29">
              <w:rPr>
                <w:i/>
                <w:color w:val="0070C0"/>
                <w:lang w:val="en-GB"/>
              </w:rPr>
              <w:fldChar w:fldCharType="end"/>
            </w:r>
            <w:bookmarkEnd w:id="3"/>
            <w:r w:rsidRPr="00F82E29">
              <w:rPr>
                <w:i/>
                <w:color w:val="0070C0"/>
                <w:lang w:val="en-GB"/>
              </w:rPr>
              <w:t>: Frame structure parameters</w:t>
            </w:r>
            <w:r w:rsidR="00614DC3" w:rsidRPr="00F82E29">
              <w:rPr>
                <w:i/>
                <w:color w:val="0070C0"/>
                <w:lang w:val="en-GB"/>
              </w:rPr>
              <w:t xml:space="preserve"> (27 kHz sub-carrier spacing)</w:t>
            </w:r>
            <w:r w:rsidRPr="00F82E29">
              <w:rPr>
                <w:i/>
                <w:color w:val="0070C0"/>
                <w:lang w:val="en-GB"/>
              </w:rPr>
              <w:t>.</w:t>
            </w:r>
          </w:p>
          <w:p w:rsidR="00285017" w:rsidRPr="00F82E29" w:rsidRDefault="00285017" w:rsidP="00F636D9">
            <w:pPr>
              <w:pStyle w:val="Tabletext"/>
              <w:jc w:val="center"/>
              <w:rPr>
                <w:i/>
                <w:color w:val="0070C0"/>
                <w:lang w:val="en-GB"/>
              </w:rPr>
            </w:pPr>
          </w:p>
          <w:tbl>
            <w:tblPr>
              <w:tblStyle w:val="TableGrid"/>
              <w:tblW w:w="0" w:type="auto"/>
              <w:tblInd w:w="0" w:type="dxa"/>
              <w:tblLook w:val="04A0" w:firstRow="1" w:lastRow="0" w:firstColumn="1" w:lastColumn="0" w:noHBand="0" w:noVBand="1"/>
            </w:tblPr>
            <w:tblGrid>
              <w:gridCol w:w="1703"/>
              <w:gridCol w:w="1843"/>
              <w:gridCol w:w="3495"/>
            </w:tblGrid>
            <w:tr w:rsidR="00F636D9" w:rsidRPr="00F82E29" w:rsidTr="00975B1E">
              <w:tc>
                <w:tcPr>
                  <w:tcW w:w="1703" w:type="dxa"/>
                </w:tcPr>
                <w:p w:rsidR="00F636D9" w:rsidRPr="00F82E29" w:rsidRDefault="00F636D9" w:rsidP="00F636D9">
                  <w:pPr>
                    <w:pStyle w:val="Tabletext"/>
                    <w:rPr>
                      <w:i/>
                      <w:color w:val="0070C0"/>
                      <w:lang w:val="en-GB"/>
                    </w:rPr>
                  </w:pPr>
                  <w:r w:rsidRPr="00F82E29">
                    <w:rPr>
                      <w:i/>
                      <w:color w:val="0070C0"/>
                      <w:lang w:val="en-GB"/>
                    </w:rPr>
                    <w:t>Parameter</w:t>
                  </w:r>
                </w:p>
              </w:tc>
              <w:tc>
                <w:tcPr>
                  <w:tcW w:w="1843" w:type="dxa"/>
                </w:tcPr>
                <w:p w:rsidR="00F636D9" w:rsidRPr="00F82E29" w:rsidRDefault="00F636D9" w:rsidP="00F636D9">
                  <w:pPr>
                    <w:pStyle w:val="Tabletext"/>
                    <w:rPr>
                      <w:i/>
                      <w:color w:val="0070C0"/>
                      <w:lang w:val="en-GB"/>
                    </w:rPr>
                  </w:pPr>
                  <w:r w:rsidRPr="00F82E29">
                    <w:rPr>
                      <w:i/>
                      <w:color w:val="0070C0"/>
                      <w:lang w:val="en-GB"/>
                    </w:rPr>
                    <w:t>Value/Range</w:t>
                  </w:r>
                </w:p>
              </w:tc>
              <w:tc>
                <w:tcPr>
                  <w:tcW w:w="3495" w:type="dxa"/>
                </w:tcPr>
                <w:p w:rsidR="00F636D9" w:rsidRPr="00F82E29" w:rsidRDefault="00F636D9" w:rsidP="00F636D9">
                  <w:pPr>
                    <w:pStyle w:val="Tabletext"/>
                    <w:rPr>
                      <w:i/>
                      <w:color w:val="0070C0"/>
                      <w:lang w:val="en-GB"/>
                    </w:rPr>
                  </w:pPr>
                  <w:r w:rsidRPr="00F82E29">
                    <w:rPr>
                      <w:i/>
                      <w:color w:val="0070C0"/>
                      <w:lang w:val="en-GB"/>
                    </w:rPr>
                    <w:t>Description</w:t>
                  </w:r>
                </w:p>
              </w:tc>
            </w:tr>
            <w:tr w:rsidR="00F636D9" w:rsidRPr="00F82E29" w:rsidTr="00975B1E">
              <w:tc>
                <w:tcPr>
                  <w:tcW w:w="1703" w:type="dxa"/>
                </w:tcPr>
                <w:p w:rsidR="00F636D9" w:rsidRPr="00F82E29" w:rsidRDefault="00F636D9" w:rsidP="00F636D9">
                  <w:pPr>
                    <w:pStyle w:val="Tabletext"/>
                    <w:rPr>
                      <w:i/>
                      <w:color w:val="0070C0"/>
                      <w:lang w:val="en-GB"/>
                    </w:rPr>
                  </w:pPr>
                  <w:r w:rsidRPr="00F82E29">
                    <w:rPr>
                      <w:i/>
                      <w:color w:val="0070C0"/>
                      <w:lang w:val="en-GB"/>
                    </w:rPr>
                    <w:t>T</w:t>
                  </w:r>
                  <w:r w:rsidRPr="00F82E29">
                    <w:rPr>
                      <w:i/>
                      <w:color w:val="0070C0"/>
                      <w:vertAlign w:val="subscript"/>
                      <w:lang w:val="en-GB"/>
                    </w:rPr>
                    <w:t>FRAME</w:t>
                  </w:r>
                </w:p>
              </w:tc>
              <w:tc>
                <w:tcPr>
                  <w:tcW w:w="1843" w:type="dxa"/>
                </w:tcPr>
                <w:p w:rsidR="00F636D9" w:rsidRPr="00F82E29" w:rsidRDefault="00F636D9" w:rsidP="00F636D9">
                  <w:pPr>
                    <w:pStyle w:val="Tabletext"/>
                    <w:rPr>
                      <w:i/>
                      <w:color w:val="0070C0"/>
                      <w:lang w:val="en-GB"/>
                    </w:rPr>
                  </w:pPr>
                  <w:r w:rsidRPr="00F82E29">
                    <w:rPr>
                      <w:i/>
                      <w:color w:val="0070C0"/>
                      <w:lang w:val="en-GB"/>
                    </w:rPr>
                    <w:t>10 ms</w:t>
                  </w:r>
                </w:p>
              </w:tc>
              <w:tc>
                <w:tcPr>
                  <w:tcW w:w="3495" w:type="dxa"/>
                </w:tcPr>
                <w:p w:rsidR="00F636D9" w:rsidRPr="00F82E29" w:rsidRDefault="00F636D9" w:rsidP="00F636D9">
                  <w:pPr>
                    <w:pStyle w:val="Tabletext"/>
                    <w:rPr>
                      <w:i/>
                      <w:color w:val="0070C0"/>
                      <w:lang w:val="en-GB"/>
                    </w:rPr>
                  </w:pPr>
                  <w:r w:rsidRPr="00F82E29">
                    <w:rPr>
                      <w:i/>
                      <w:color w:val="0070C0"/>
                      <w:lang w:val="en-GB"/>
                    </w:rPr>
                    <w:t>Frame length</w:t>
                  </w:r>
                </w:p>
              </w:tc>
            </w:tr>
            <w:tr w:rsidR="00F636D9" w:rsidRPr="00F82E29" w:rsidTr="00975B1E">
              <w:tc>
                <w:tcPr>
                  <w:tcW w:w="1703" w:type="dxa"/>
                </w:tcPr>
                <w:p w:rsidR="00F636D9" w:rsidRPr="00F82E29" w:rsidRDefault="00F636D9" w:rsidP="00F636D9">
                  <w:pPr>
                    <w:pStyle w:val="Tabletext"/>
                    <w:rPr>
                      <w:i/>
                      <w:color w:val="0070C0"/>
                      <w:lang w:val="en-GB"/>
                    </w:rPr>
                  </w:pPr>
                  <w:r w:rsidRPr="00F82E29">
                    <w:rPr>
                      <w:i/>
                      <w:color w:val="0070C0"/>
                      <w:lang w:val="en-GB"/>
                    </w:rPr>
                    <w:t>N</w:t>
                  </w:r>
                  <w:r w:rsidRPr="00F82E29">
                    <w:rPr>
                      <w:i/>
                      <w:color w:val="0070C0"/>
                      <w:vertAlign w:val="subscript"/>
                      <w:lang w:val="en-GB"/>
                    </w:rPr>
                    <w:t>SLOT</w:t>
                  </w:r>
                </w:p>
              </w:tc>
              <w:tc>
                <w:tcPr>
                  <w:tcW w:w="1843" w:type="dxa"/>
                </w:tcPr>
                <w:p w:rsidR="00F636D9" w:rsidRPr="00F82E29" w:rsidRDefault="00F636D9" w:rsidP="00F636D9">
                  <w:pPr>
                    <w:pStyle w:val="Tabletext"/>
                    <w:rPr>
                      <w:i/>
                      <w:color w:val="0070C0"/>
                      <w:lang w:val="en-GB"/>
                    </w:rPr>
                  </w:pPr>
                  <w:r w:rsidRPr="00F82E29">
                    <w:rPr>
                      <w:i/>
                      <w:color w:val="0070C0"/>
                      <w:lang w:val="en-GB"/>
                    </w:rPr>
                    <w:t>24</w:t>
                  </w:r>
                </w:p>
              </w:tc>
              <w:tc>
                <w:tcPr>
                  <w:tcW w:w="3495" w:type="dxa"/>
                </w:tcPr>
                <w:p w:rsidR="00F636D9" w:rsidRPr="00F82E29" w:rsidRDefault="00F636D9" w:rsidP="00F636D9">
                  <w:pPr>
                    <w:pStyle w:val="Tabletext"/>
                    <w:rPr>
                      <w:i/>
                      <w:color w:val="0070C0"/>
                      <w:lang w:val="en-GB"/>
                    </w:rPr>
                  </w:pPr>
                  <w:r w:rsidRPr="00F82E29">
                    <w:rPr>
                      <w:i/>
                      <w:color w:val="0070C0"/>
                      <w:lang w:val="en-GB"/>
                    </w:rPr>
                    <w:t>Time slots per frame</w:t>
                  </w:r>
                  <w:r w:rsidR="003102CF" w:rsidRPr="00F82E29">
                    <w:rPr>
                      <w:i/>
                      <w:color w:val="0070C0"/>
                      <w:lang w:val="en-GB"/>
                    </w:rPr>
                    <w:t xml:space="preserve"> </w:t>
                  </w:r>
                </w:p>
              </w:tc>
            </w:tr>
            <w:tr w:rsidR="00F636D9" w:rsidRPr="00F82E29" w:rsidTr="00975B1E">
              <w:tc>
                <w:tcPr>
                  <w:tcW w:w="1703" w:type="dxa"/>
                </w:tcPr>
                <w:p w:rsidR="00F636D9" w:rsidRPr="00F82E29" w:rsidRDefault="00F636D9" w:rsidP="00F636D9">
                  <w:pPr>
                    <w:pStyle w:val="Tabletext"/>
                    <w:rPr>
                      <w:i/>
                      <w:color w:val="0070C0"/>
                      <w:lang w:val="en-GB"/>
                    </w:rPr>
                  </w:pPr>
                  <w:r w:rsidRPr="00F82E29">
                    <w:rPr>
                      <w:i/>
                      <w:color w:val="0070C0"/>
                      <w:lang w:val="en-GB"/>
                    </w:rPr>
                    <w:t>T</w:t>
                  </w:r>
                  <w:r w:rsidRPr="00F82E29">
                    <w:rPr>
                      <w:i/>
                      <w:color w:val="0070C0"/>
                      <w:vertAlign w:val="subscript"/>
                      <w:lang w:val="en-GB"/>
                    </w:rPr>
                    <w:t>SLOT</w:t>
                  </w:r>
                </w:p>
              </w:tc>
              <w:tc>
                <w:tcPr>
                  <w:tcW w:w="1843" w:type="dxa"/>
                </w:tcPr>
                <w:p w:rsidR="00F636D9" w:rsidRPr="00F82E29" w:rsidRDefault="00F636D9" w:rsidP="00F636D9">
                  <w:pPr>
                    <w:pStyle w:val="Tabletext"/>
                    <w:rPr>
                      <w:i/>
                      <w:color w:val="0070C0"/>
                      <w:lang w:val="en-GB"/>
                    </w:rPr>
                  </w:pPr>
                  <w:r w:rsidRPr="00F82E29">
                    <w:rPr>
                      <w:i/>
                      <w:color w:val="0070C0"/>
                      <w:lang w:val="en-GB"/>
                    </w:rPr>
                    <w:t>416.7 μs</w:t>
                  </w:r>
                </w:p>
              </w:tc>
              <w:tc>
                <w:tcPr>
                  <w:tcW w:w="3495" w:type="dxa"/>
                </w:tcPr>
                <w:p w:rsidR="00F636D9" w:rsidRPr="00F82E29" w:rsidRDefault="00F636D9" w:rsidP="00F636D9">
                  <w:pPr>
                    <w:pStyle w:val="Tabletext"/>
                    <w:rPr>
                      <w:i/>
                      <w:color w:val="0070C0"/>
                      <w:lang w:val="en-GB"/>
                    </w:rPr>
                  </w:pPr>
                  <w:r w:rsidRPr="00F82E29">
                    <w:rPr>
                      <w:i/>
                      <w:color w:val="0070C0"/>
                      <w:lang w:val="en-GB"/>
                    </w:rPr>
                    <w:t>Slot duration (T</w:t>
                  </w:r>
                  <w:r w:rsidRPr="00F82E29">
                    <w:rPr>
                      <w:i/>
                      <w:color w:val="0070C0"/>
                      <w:vertAlign w:val="subscript"/>
                      <w:lang w:val="en-GB"/>
                    </w:rPr>
                    <w:t>FRAME</w:t>
                  </w:r>
                  <w:r w:rsidRPr="00F82E29">
                    <w:rPr>
                      <w:i/>
                      <w:color w:val="0070C0"/>
                      <w:lang w:val="en-GB"/>
                    </w:rPr>
                    <w:t>/</w:t>
                  </w:r>
                  <w:r w:rsidR="005F08DC" w:rsidRPr="00F82E29">
                    <w:rPr>
                      <w:i/>
                      <w:color w:val="0070C0"/>
                      <w:lang w:val="en-GB"/>
                    </w:rPr>
                    <w:t>N</w:t>
                  </w:r>
                  <w:r w:rsidRPr="00F82E29">
                    <w:rPr>
                      <w:i/>
                      <w:color w:val="0070C0"/>
                      <w:vertAlign w:val="subscript"/>
                      <w:lang w:val="en-GB"/>
                    </w:rPr>
                    <w:t>SLOT</w:t>
                  </w:r>
                  <w:r w:rsidRPr="00F82E29">
                    <w:rPr>
                      <w:i/>
                      <w:color w:val="0070C0"/>
                      <w:lang w:val="en-GB"/>
                    </w:rPr>
                    <w:t xml:space="preserve"> )</w:t>
                  </w:r>
                </w:p>
              </w:tc>
            </w:tr>
            <w:tr w:rsidR="00F636D9" w:rsidRPr="00F82E29" w:rsidTr="00975B1E">
              <w:tc>
                <w:tcPr>
                  <w:tcW w:w="1703" w:type="dxa"/>
                </w:tcPr>
                <w:p w:rsidR="00F636D9" w:rsidRPr="00F82E29" w:rsidRDefault="00F636D9" w:rsidP="00F636D9">
                  <w:pPr>
                    <w:pStyle w:val="Tabletext"/>
                    <w:rPr>
                      <w:i/>
                      <w:color w:val="0070C0"/>
                      <w:lang w:val="en-GB"/>
                    </w:rPr>
                  </w:pPr>
                  <w:r w:rsidRPr="00F82E29">
                    <w:rPr>
                      <w:i/>
                      <w:color w:val="0070C0"/>
                      <w:lang w:val="en-GB"/>
                    </w:rPr>
                    <w:t>N</w:t>
                  </w:r>
                  <w:r w:rsidRPr="00F82E29">
                    <w:rPr>
                      <w:i/>
                      <w:color w:val="0070C0"/>
                      <w:vertAlign w:val="subscript"/>
                      <w:lang w:val="en-GB"/>
                    </w:rPr>
                    <w:t>SW</w:t>
                  </w:r>
                </w:p>
              </w:tc>
              <w:tc>
                <w:tcPr>
                  <w:tcW w:w="1843" w:type="dxa"/>
                </w:tcPr>
                <w:p w:rsidR="00F636D9" w:rsidRPr="00F82E29" w:rsidRDefault="00F636D9" w:rsidP="00F636D9">
                  <w:pPr>
                    <w:pStyle w:val="Tabletext"/>
                    <w:rPr>
                      <w:i/>
                      <w:color w:val="0070C0"/>
                      <w:lang w:val="en-GB"/>
                    </w:rPr>
                  </w:pPr>
                  <w:r w:rsidRPr="00F82E29">
                    <w:rPr>
                      <w:i/>
                      <w:color w:val="0070C0"/>
                      <w:lang w:val="en-GB"/>
                    </w:rPr>
                    <w:t>24</w:t>
                  </w:r>
                </w:p>
              </w:tc>
              <w:tc>
                <w:tcPr>
                  <w:tcW w:w="3495" w:type="dxa"/>
                </w:tcPr>
                <w:p w:rsidR="00F636D9" w:rsidRPr="00F82E29" w:rsidRDefault="00F636D9" w:rsidP="00F636D9">
                  <w:pPr>
                    <w:pStyle w:val="Tabletext"/>
                    <w:rPr>
                      <w:i/>
                      <w:color w:val="0070C0"/>
                      <w:lang w:val="en-GB"/>
                    </w:rPr>
                  </w:pPr>
                  <w:r w:rsidRPr="00F82E29">
                    <w:rPr>
                      <w:i/>
                      <w:color w:val="0070C0"/>
                      <w:lang w:val="en-GB"/>
                    </w:rPr>
                    <w:t>Switch points per frame</w:t>
                  </w:r>
                </w:p>
              </w:tc>
            </w:tr>
            <w:tr w:rsidR="00F636D9" w:rsidRPr="00F82E29" w:rsidTr="00975B1E">
              <w:tc>
                <w:tcPr>
                  <w:tcW w:w="1703" w:type="dxa"/>
                </w:tcPr>
                <w:p w:rsidR="00F636D9" w:rsidRPr="00F82E29" w:rsidRDefault="00F636D9" w:rsidP="00F636D9">
                  <w:pPr>
                    <w:pStyle w:val="Tabletext"/>
                    <w:rPr>
                      <w:i/>
                      <w:color w:val="0070C0"/>
                      <w:lang w:val="en-GB"/>
                    </w:rPr>
                  </w:pPr>
                  <w:r w:rsidRPr="00F82E29">
                    <w:rPr>
                      <w:i/>
                      <w:color w:val="0070C0"/>
                      <w:lang w:val="en-GB"/>
                    </w:rPr>
                    <w:t>N</w:t>
                  </w:r>
                  <w:r w:rsidRPr="00F82E29">
                    <w:rPr>
                      <w:i/>
                      <w:color w:val="0070C0"/>
                      <w:vertAlign w:val="subscript"/>
                      <w:lang w:val="en-GB"/>
                    </w:rPr>
                    <w:t>SPS</w:t>
                  </w:r>
                </w:p>
              </w:tc>
              <w:tc>
                <w:tcPr>
                  <w:tcW w:w="1843" w:type="dxa"/>
                </w:tcPr>
                <w:p w:rsidR="00F636D9" w:rsidRPr="00F82E29" w:rsidRDefault="00F636D9" w:rsidP="00F636D9">
                  <w:pPr>
                    <w:pStyle w:val="Tabletext"/>
                    <w:rPr>
                      <w:i/>
                      <w:color w:val="0070C0"/>
                      <w:lang w:val="en-GB"/>
                    </w:rPr>
                  </w:pPr>
                  <w:r w:rsidRPr="00F82E29">
                    <w:rPr>
                      <w:i/>
                      <w:color w:val="0070C0"/>
                      <w:lang w:val="en-GB"/>
                    </w:rPr>
                    <w:t>10</w:t>
                  </w:r>
                </w:p>
              </w:tc>
              <w:tc>
                <w:tcPr>
                  <w:tcW w:w="3495" w:type="dxa"/>
                </w:tcPr>
                <w:p w:rsidR="00F636D9" w:rsidRPr="00F82E29" w:rsidRDefault="00F636D9" w:rsidP="00F636D9">
                  <w:pPr>
                    <w:pStyle w:val="Tabletext"/>
                    <w:rPr>
                      <w:i/>
                      <w:color w:val="0070C0"/>
                      <w:lang w:val="en-GB"/>
                    </w:rPr>
                  </w:pPr>
                  <w:r w:rsidRPr="00F82E29">
                    <w:rPr>
                      <w:i/>
                      <w:color w:val="0070C0"/>
                      <w:lang w:val="en-GB"/>
                    </w:rPr>
                    <w:t>Number of OFDM symbols per slot</w:t>
                  </w:r>
                </w:p>
              </w:tc>
            </w:tr>
            <w:tr w:rsidR="00F636D9" w:rsidRPr="00F82E29" w:rsidTr="00975B1E">
              <w:tc>
                <w:tcPr>
                  <w:tcW w:w="1703" w:type="dxa"/>
                </w:tcPr>
                <w:p w:rsidR="00F636D9" w:rsidRPr="00F82E29" w:rsidRDefault="00F636D9" w:rsidP="00F636D9">
                  <w:pPr>
                    <w:pStyle w:val="Tabletext"/>
                    <w:rPr>
                      <w:i/>
                      <w:color w:val="0070C0"/>
                      <w:lang w:val="en-GB"/>
                    </w:rPr>
                  </w:pPr>
                  <w:r w:rsidRPr="00F82E29">
                    <w:rPr>
                      <w:i/>
                      <w:color w:val="0070C0"/>
                      <w:lang w:val="en-GB"/>
                    </w:rPr>
                    <w:t>T</w:t>
                  </w:r>
                  <w:r w:rsidRPr="00F82E29">
                    <w:rPr>
                      <w:i/>
                      <w:color w:val="0070C0"/>
                      <w:vertAlign w:val="subscript"/>
                      <w:lang w:val="en-GB"/>
                    </w:rPr>
                    <w:t>SYM</w:t>
                  </w:r>
                </w:p>
              </w:tc>
              <w:tc>
                <w:tcPr>
                  <w:tcW w:w="1843" w:type="dxa"/>
                </w:tcPr>
                <w:p w:rsidR="00F636D9" w:rsidRPr="00F82E29" w:rsidRDefault="00F636D9" w:rsidP="00F636D9">
                  <w:pPr>
                    <w:pStyle w:val="Tabletext"/>
                    <w:rPr>
                      <w:i/>
                      <w:color w:val="0070C0"/>
                      <w:lang w:val="en-GB"/>
                    </w:rPr>
                  </w:pPr>
                  <w:r w:rsidRPr="00F82E29">
                    <w:rPr>
                      <w:i/>
                      <w:color w:val="0070C0"/>
                      <w:lang w:val="en-GB"/>
                    </w:rPr>
                    <w:t>41.67 μs</w:t>
                  </w:r>
                </w:p>
              </w:tc>
              <w:tc>
                <w:tcPr>
                  <w:tcW w:w="3495" w:type="dxa"/>
                </w:tcPr>
                <w:p w:rsidR="00F636D9" w:rsidRPr="00F82E29" w:rsidRDefault="00F636D9" w:rsidP="00F636D9">
                  <w:pPr>
                    <w:pStyle w:val="Tabletext"/>
                    <w:rPr>
                      <w:i/>
                      <w:color w:val="0070C0"/>
                      <w:lang w:val="en-GB"/>
                    </w:rPr>
                  </w:pPr>
                  <w:r w:rsidRPr="00F82E29">
                    <w:rPr>
                      <w:i/>
                      <w:color w:val="0070C0"/>
                      <w:lang w:val="en-GB"/>
                    </w:rPr>
                    <w:t>OFDM symbol duration (T</w:t>
                  </w:r>
                  <w:r w:rsidRPr="00F82E29">
                    <w:rPr>
                      <w:i/>
                      <w:color w:val="0070C0"/>
                      <w:vertAlign w:val="subscript"/>
                      <w:lang w:val="en-GB"/>
                    </w:rPr>
                    <w:t>SLOT</w:t>
                  </w:r>
                  <w:r w:rsidRPr="00F82E29">
                    <w:rPr>
                      <w:i/>
                      <w:color w:val="0070C0"/>
                      <w:lang w:val="en-GB"/>
                    </w:rPr>
                    <w:t xml:space="preserve"> /N</w:t>
                  </w:r>
                  <w:r w:rsidRPr="00F82E29">
                    <w:rPr>
                      <w:i/>
                      <w:color w:val="0070C0"/>
                      <w:vertAlign w:val="subscript"/>
                      <w:lang w:val="en-GB"/>
                    </w:rPr>
                    <w:t>SPS</w:t>
                  </w:r>
                  <w:r w:rsidRPr="00F82E29">
                    <w:rPr>
                      <w:i/>
                      <w:color w:val="0070C0"/>
                      <w:lang w:val="en-GB"/>
                    </w:rPr>
                    <w:t>)</w:t>
                  </w:r>
                </w:p>
              </w:tc>
            </w:tr>
            <w:tr w:rsidR="00F636D9" w:rsidRPr="00F82E29" w:rsidTr="00975B1E">
              <w:tc>
                <w:tcPr>
                  <w:tcW w:w="1703" w:type="dxa"/>
                </w:tcPr>
                <w:p w:rsidR="00F636D9" w:rsidRPr="00F82E29" w:rsidRDefault="00F636D9" w:rsidP="00F636D9">
                  <w:pPr>
                    <w:pStyle w:val="Tabletext"/>
                    <w:rPr>
                      <w:i/>
                      <w:color w:val="0070C0"/>
                      <w:lang w:val="en-GB"/>
                    </w:rPr>
                  </w:pPr>
                  <w:r w:rsidRPr="00F82E29">
                    <w:rPr>
                      <w:i/>
                      <w:color w:val="0070C0"/>
                      <w:lang w:val="en-GB"/>
                    </w:rPr>
                    <w:t>T</w:t>
                  </w:r>
                  <w:r w:rsidRPr="00F82E29">
                    <w:rPr>
                      <w:i/>
                      <w:color w:val="0070C0"/>
                      <w:vertAlign w:val="subscript"/>
                      <w:lang w:val="en-GB"/>
                    </w:rPr>
                    <w:t>GT</w:t>
                  </w:r>
                </w:p>
              </w:tc>
              <w:tc>
                <w:tcPr>
                  <w:tcW w:w="1843" w:type="dxa"/>
                </w:tcPr>
                <w:p w:rsidR="00F636D9" w:rsidRPr="00F82E29" w:rsidRDefault="00F636D9" w:rsidP="00F636D9">
                  <w:pPr>
                    <w:pStyle w:val="Tabletext"/>
                    <w:rPr>
                      <w:i/>
                      <w:color w:val="0070C0"/>
                      <w:lang w:val="en-GB"/>
                    </w:rPr>
                  </w:pPr>
                  <w:r w:rsidRPr="00F82E29">
                    <w:rPr>
                      <w:i/>
                      <w:color w:val="0070C0"/>
                      <w:lang w:val="en-GB"/>
                    </w:rPr>
                    <w:t xml:space="preserve">0 </w:t>
                  </w:r>
                  <w:r w:rsidRPr="00F82E29">
                    <w:rPr>
                      <w:rFonts w:cs="Times New Roman"/>
                      <w:i/>
                      <w:color w:val="0070C0"/>
                      <w:lang w:val="en-GB"/>
                    </w:rPr>
                    <w:t>≤</w:t>
                  </w:r>
                  <w:r w:rsidRPr="00F82E29">
                    <w:rPr>
                      <w:i/>
                      <w:color w:val="0070C0"/>
                      <w:lang w:val="en-GB"/>
                    </w:rPr>
                    <w:t xml:space="preserve"> T</w:t>
                  </w:r>
                  <w:r w:rsidRPr="00F82E29">
                    <w:rPr>
                      <w:i/>
                      <w:color w:val="0070C0"/>
                      <w:vertAlign w:val="subscript"/>
                      <w:lang w:val="en-GB"/>
                    </w:rPr>
                    <w:t>GT</w:t>
                  </w:r>
                  <w:r w:rsidRPr="00F82E29">
                    <w:rPr>
                      <w:i/>
                      <w:color w:val="0070C0"/>
                      <w:lang w:val="en-GB"/>
                    </w:rPr>
                    <w:t xml:space="preserve"> </w:t>
                  </w:r>
                  <w:r w:rsidRPr="00F82E29">
                    <w:rPr>
                      <w:rFonts w:cs="Times New Roman"/>
                      <w:i/>
                      <w:color w:val="0070C0"/>
                      <w:lang w:val="en-GB"/>
                    </w:rPr>
                    <w:t>≤</w:t>
                  </w:r>
                  <w:r w:rsidRPr="00F82E29">
                    <w:rPr>
                      <w:i/>
                      <w:color w:val="0070C0"/>
                      <w:lang w:val="en-GB"/>
                    </w:rPr>
                    <w:t xml:space="preserve"> T</w:t>
                  </w:r>
                  <w:r w:rsidRPr="00F82E29">
                    <w:rPr>
                      <w:i/>
                      <w:color w:val="0070C0"/>
                      <w:vertAlign w:val="subscript"/>
                      <w:lang w:val="en-GB"/>
                    </w:rPr>
                    <w:t>SYM</w:t>
                  </w:r>
                </w:p>
              </w:tc>
              <w:tc>
                <w:tcPr>
                  <w:tcW w:w="3495" w:type="dxa"/>
                </w:tcPr>
                <w:p w:rsidR="00F636D9" w:rsidRPr="00F82E29" w:rsidRDefault="00F636D9" w:rsidP="00F636D9">
                  <w:pPr>
                    <w:pStyle w:val="Tabletext"/>
                    <w:rPr>
                      <w:i/>
                      <w:color w:val="0070C0"/>
                      <w:lang w:val="en-GB"/>
                    </w:rPr>
                  </w:pPr>
                  <w:r w:rsidRPr="00F82E29">
                    <w:rPr>
                      <w:i/>
                      <w:color w:val="0070C0"/>
                      <w:lang w:val="en-GB"/>
                    </w:rPr>
                    <w:t>Guard time (Note 1)</w:t>
                  </w:r>
                </w:p>
              </w:tc>
            </w:tr>
            <w:tr w:rsidR="00F636D9" w:rsidRPr="00F82E29" w:rsidTr="00975B1E">
              <w:tc>
                <w:tcPr>
                  <w:tcW w:w="1703" w:type="dxa"/>
                </w:tcPr>
                <w:p w:rsidR="00F636D9" w:rsidRPr="00F82E29" w:rsidRDefault="00F636D9" w:rsidP="00F636D9">
                  <w:pPr>
                    <w:pStyle w:val="Tabletext"/>
                    <w:rPr>
                      <w:i/>
                      <w:color w:val="0070C0"/>
                      <w:lang w:val="en-GB"/>
                    </w:rPr>
                  </w:pPr>
                  <w:r w:rsidRPr="00F82E29">
                    <w:rPr>
                      <w:i/>
                      <w:color w:val="0070C0"/>
                      <w:lang w:val="en-GB"/>
                    </w:rPr>
                    <w:t>N</w:t>
                  </w:r>
                  <w:r w:rsidRPr="00F82E29">
                    <w:rPr>
                      <w:i/>
                      <w:color w:val="0070C0"/>
                      <w:vertAlign w:val="subscript"/>
                      <w:lang w:val="en-GB"/>
                    </w:rPr>
                    <w:t>PLSL</w:t>
                  </w:r>
                </w:p>
              </w:tc>
              <w:tc>
                <w:tcPr>
                  <w:tcW w:w="1843" w:type="dxa"/>
                </w:tcPr>
                <w:p w:rsidR="00F636D9" w:rsidRPr="00F82E29" w:rsidRDefault="00F636D9" w:rsidP="00F636D9">
                  <w:pPr>
                    <w:pStyle w:val="Tabletext"/>
                    <w:rPr>
                      <w:i/>
                      <w:color w:val="0070C0"/>
                      <w:lang w:val="en-GB"/>
                    </w:rPr>
                  </w:pPr>
                  <w:r w:rsidRPr="00F82E29">
                    <w:rPr>
                      <w:rFonts w:cs="Times New Roman"/>
                      <w:i/>
                      <w:color w:val="0070C0"/>
                      <w:lang w:val="en-GB"/>
                    </w:rPr>
                    <w:t>≤</w:t>
                  </w:r>
                  <w:r w:rsidRPr="00F82E29">
                    <w:rPr>
                      <w:i/>
                      <w:color w:val="0070C0"/>
                      <w:lang w:val="en-GB"/>
                    </w:rPr>
                    <w:t xml:space="preserve"> 468000</w:t>
                  </w:r>
                </w:p>
              </w:tc>
              <w:tc>
                <w:tcPr>
                  <w:tcW w:w="3495" w:type="dxa"/>
                </w:tcPr>
                <w:p w:rsidR="00F636D9" w:rsidRPr="00F82E29" w:rsidRDefault="00F636D9" w:rsidP="00975B1E">
                  <w:pPr>
                    <w:pStyle w:val="Tabletext"/>
                    <w:rPr>
                      <w:i/>
                      <w:color w:val="0070C0"/>
                      <w:lang w:val="en-GB"/>
                    </w:rPr>
                  </w:pPr>
                  <w:r w:rsidRPr="00F82E29">
                    <w:rPr>
                      <w:i/>
                      <w:color w:val="0070C0"/>
                      <w:lang w:val="en-GB"/>
                    </w:rPr>
                    <w:t>User payload information bits per time slot</w:t>
                  </w:r>
                  <w:r w:rsidR="00975B1E" w:rsidRPr="00F82E29">
                    <w:rPr>
                      <w:i/>
                      <w:color w:val="0070C0"/>
                      <w:lang w:val="en-GB"/>
                    </w:rPr>
                    <w:t xml:space="preserve"> </w:t>
                  </w:r>
                  <w:r w:rsidRPr="00F82E29">
                    <w:rPr>
                      <w:i/>
                      <w:color w:val="0070C0"/>
                      <w:lang w:val="en-GB"/>
                    </w:rPr>
                    <w:t>(Note 2)</w:t>
                  </w:r>
                </w:p>
              </w:tc>
            </w:tr>
            <w:tr w:rsidR="00F636D9" w:rsidRPr="00F82E29" w:rsidTr="00975B1E">
              <w:tc>
                <w:tcPr>
                  <w:tcW w:w="1703" w:type="dxa"/>
                </w:tcPr>
                <w:p w:rsidR="00F636D9" w:rsidRPr="00F82E29" w:rsidRDefault="00F636D9" w:rsidP="00F636D9">
                  <w:pPr>
                    <w:pStyle w:val="Tabletext"/>
                    <w:rPr>
                      <w:i/>
                      <w:color w:val="0070C0"/>
                      <w:lang w:val="en-GB"/>
                    </w:rPr>
                  </w:pPr>
                  <w:r w:rsidRPr="00F82E29">
                    <w:rPr>
                      <w:rFonts w:cs="Times New Roman"/>
                      <w:i/>
                      <w:color w:val="0070C0"/>
                      <w:lang w:val="en-GB"/>
                    </w:rPr>
                    <w:t>Δ</w:t>
                  </w:r>
                  <w:r w:rsidRPr="00F82E29">
                    <w:rPr>
                      <w:i/>
                      <w:color w:val="0070C0"/>
                      <w:vertAlign w:val="subscript"/>
                      <w:lang w:val="en-GB"/>
                    </w:rPr>
                    <w:t>F</w:t>
                  </w:r>
                </w:p>
              </w:tc>
              <w:tc>
                <w:tcPr>
                  <w:tcW w:w="1843" w:type="dxa"/>
                </w:tcPr>
                <w:p w:rsidR="00F636D9" w:rsidRPr="00F82E29" w:rsidRDefault="00F636D9" w:rsidP="00F636D9">
                  <w:pPr>
                    <w:pStyle w:val="Tabletext"/>
                    <w:rPr>
                      <w:i/>
                      <w:color w:val="0070C0"/>
                      <w:lang w:val="en-GB"/>
                    </w:rPr>
                  </w:pPr>
                  <w:r w:rsidRPr="00F82E29">
                    <w:rPr>
                      <w:i/>
                      <w:color w:val="0070C0"/>
                      <w:lang w:val="en-GB"/>
                    </w:rPr>
                    <w:t>27 kHz</w:t>
                  </w:r>
                </w:p>
              </w:tc>
              <w:tc>
                <w:tcPr>
                  <w:tcW w:w="3495" w:type="dxa"/>
                </w:tcPr>
                <w:p w:rsidR="00F636D9" w:rsidRPr="00F82E29" w:rsidRDefault="00F636D9" w:rsidP="00F636D9">
                  <w:pPr>
                    <w:pStyle w:val="Tabletext"/>
                    <w:rPr>
                      <w:i/>
                      <w:color w:val="0070C0"/>
                      <w:lang w:val="en-GB"/>
                    </w:rPr>
                  </w:pPr>
                  <w:r w:rsidRPr="00F82E29">
                    <w:rPr>
                      <w:i/>
                      <w:color w:val="0070C0"/>
                      <w:lang w:val="en-GB"/>
                    </w:rPr>
                    <w:t>Sub</w:t>
                  </w:r>
                  <w:r w:rsidR="00C529B4" w:rsidRPr="00F82E29">
                    <w:rPr>
                      <w:i/>
                      <w:color w:val="0070C0"/>
                      <w:lang w:val="en-GB"/>
                    </w:rPr>
                    <w:t>-</w:t>
                  </w:r>
                  <w:r w:rsidRPr="00F82E29">
                    <w:rPr>
                      <w:i/>
                      <w:color w:val="0070C0"/>
                      <w:lang w:val="en-GB"/>
                    </w:rPr>
                    <w:t>carrier spacing</w:t>
                  </w:r>
                </w:p>
              </w:tc>
            </w:tr>
            <w:tr w:rsidR="00F636D9" w:rsidRPr="00F82E29" w:rsidTr="00975B1E">
              <w:tc>
                <w:tcPr>
                  <w:tcW w:w="1703" w:type="dxa"/>
                </w:tcPr>
                <w:p w:rsidR="00F636D9" w:rsidRPr="00F82E29" w:rsidRDefault="00F636D9" w:rsidP="00F636D9">
                  <w:pPr>
                    <w:pStyle w:val="Tabletext"/>
                    <w:rPr>
                      <w:i/>
                      <w:color w:val="0070C0"/>
                      <w:lang w:val="en-GB"/>
                    </w:rPr>
                  </w:pPr>
                  <w:r w:rsidRPr="00F82E29">
                    <w:rPr>
                      <w:i/>
                      <w:color w:val="0070C0"/>
                      <w:lang w:val="en-GB"/>
                    </w:rPr>
                    <w:t>–</w:t>
                  </w:r>
                </w:p>
              </w:tc>
              <w:tc>
                <w:tcPr>
                  <w:tcW w:w="1843" w:type="dxa"/>
                </w:tcPr>
                <w:p w:rsidR="00F636D9" w:rsidRPr="00F82E29" w:rsidRDefault="00F636D9" w:rsidP="00F636D9">
                  <w:pPr>
                    <w:pStyle w:val="Tabletext"/>
                    <w:rPr>
                      <w:i/>
                      <w:color w:val="0070C0"/>
                      <w:lang w:val="en-GB"/>
                    </w:rPr>
                  </w:pPr>
                  <w:r w:rsidRPr="00F82E29">
                    <w:rPr>
                      <w:i/>
                      <w:color w:val="0070C0"/>
                      <w:lang w:val="en-GB"/>
                    </w:rPr>
                    <w:t>–</w:t>
                  </w:r>
                </w:p>
              </w:tc>
              <w:tc>
                <w:tcPr>
                  <w:tcW w:w="3495" w:type="dxa"/>
                </w:tcPr>
                <w:p w:rsidR="00F636D9" w:rsidRPr="00F82E29" w:rsidRDefault="00F636D9" w:rsidP="00F636D9">
                  <w:pPr>
                    <w:pStyle w:val="Tabletext"/>
                    <w:rPr>
                      <w:i/>
                      <w:color w:val="0070C0"/>
                      <w:lang w:val="en-GB"/>
                    </w:rPr>
                  </w:pPr>
                  <w:r w:rsidRPr="00F82E29">
                    <w:rPr>
                      <w:i/>
                      <w:color w:val="0070C0"/>
                      <w:lang w:val="en-GB"/>
                    </w:rPr>
                    <w:t>Power control bit rate (Note 3)</w:t>
                  </w:r>
                </w:p>
              </w:tc>
            </w:tr>
          </w:tbl>
          <w:p w:rsidR="00F636D9" w:rsidRPr="00F82E29" w:rsidRDefault="00F636D9" w:rsidP="00F636D9">
            <w:pPr>
              <w:pStyle w:val="Tabletext"/>
              <w:rPr>
                <w:i/>
                <w:color w:val="0070C0"/>
                <w:lang w:val="en-GB"/>
              </w:rPr>
            </w:pPr>
          </w:p>
          <w:p w:rsidR="00F636D9" w:rsidRPr="00F82E29" w:rsidRDefault="00F636D9" w:rsidP="00F636D9">
            <w:pPr>
              <w:pStyle w:val="Tabletext"/>
              <w:rPr>
                <w:i/>
                <w:color w:val="0070C0"/>
                <w:lang w:val="en-GB"/>
              </w:rPr>
            </w:pPr>
            <w:r w:rsidRPr="00F82E29">
              <w:rPr>
                <w:i/>
                <w:color w:val="0070C0"/>
                <w:lang w:val="en-GB"/>
              </w:rPr>
              <w:t>Notes:</w:t>
            </w:r>
          </w:p>
          <w:p w:rsidR="00F636D9" w:rsidRPr="00F82E29" w:rsidRDefault="00F636D9" w:rsidP="00F636D9">
            <w:pPr>
              <w:pStyle w:val="Tabletext"/>
              <w:rPr>
                <w:i/>
                <w:color w:val="0070C0"/>
                <w:lang w:val="en-GB"/>
              </w:rPr>
            </w:pPr>
            <w:r w:rsidRPr="00F82E29">
              <w:rPr>
                <w:i/>
                <w:color w:val="0070C0"/>
                <w:lang w:val="en-GB"/>
              </w:rPr>
              <w:t>1. Guard time is required when switching transmission source.</w:t>
            </w:r>
          </w:p>
          <w:p w:rsidR="00F636D9" w:rsidRPr="00F82E29" w:rsidRDefault="00F636D9" w:rsidP="00F636D9">
            <w:pPr>
              <w:pStyle w:val="Tabletext"/>
              <w:rPr>
                <w:i/>
                <w:color w:val="0070C0"/>
                <w:lang w:val="en-GB"/>
              </w:rPr>
            </w:pPr>
            <w:r w:rsidRPr="00F82E29">
              <w:rPr>
                <w:i/>
                <w:color w:val="0070C0"/>
                <w:lang w:val="en-GB"/>
              </w:rPr>
              <w:t>2. Max N</w:t>
            </w:r>
            <w:r w:rsidRPr="00F82E29">
              <w:rPr>
                <w:i/>
                <w:color w:val="0070C0"/>
                <w:vertAlign w:val="subscript"/>
                <w:lang w:val="en-GB"/>
              </w:rPr>
              <w:t>PLSL</w:t>
            </w:r>
            <w:r w:rsidRPr="00F82E29">
              <w:rPr>
                <w:i/>
                <w:color w:val="0070C0"/>
                <w:lang w:val="en-GB"/>
              </w:rPr>
              <w:t xml:space="preserve"> payload size shown corresponds to 27.648 MHz bandwidth, 6 streams, 1024-QAMmodulation transmission, and slot containing data field symbols only.</w:t>
            </w:r>
          </w:p>
          <w:p w:rsidR="00F636D9" w:rsidRPr="00F82E29" w:rsidRDefault="00F636D9" w:rsidP="00F636D9">
            <w:pPr>
              <w:pStyle w:val="Tabletext"/>
              <w:rPr>
                <w:i/>
                <w:color w:val="0070C0"/>
                <w:lang w:val="en-GB"/>
              </w:rPr>
            </w:pPr>
            <w:r w:rsidRPr="00F82E29">
              <w:rPr>
                <w:i/>
                <w:color w:val="0070C0"/>
                <w:lang w:val="en-GB"/>
              </w:rPr>
              <w:t xml:space="preserve">3. Power control bit rate is variable. </w:t>
            </w:r>
          </w:p>
          <w:p w:rsidR="00F636D9" w:rsidRPr="00F82E29" w:rsidRDefault="00F636D9">
            <w:pPr>
              <w:pStyle w:val="Tabletext"/>
              <w:ind w:left="284" w:hanging="284"/>
              <w:rPr>
                <w:iCs/>
                <w:lang w:val="en-GB"/>
              </w:rPr>
            </w:pP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5.2.3.2.8</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Spectrum capabilities and duplex technologies</w:t>
            </w:r>
          </w:p>
          <w:p w:rsidR="0002201E" w:rsidRPr="00F82E29" w:rsidRDefault="0002201E">
            <w:pPr>
              <w:pStyle w:val="Tabletext"/>
              <w:rPr>
                <w:lang w:val="en-GB"/>
              </w:rPr>
            </w:pPr>
            <w:r w:rsidRPr="00F82E29">
              <w:rPr>
                <w:rFonts w:eastAsia="Malgun Gothic"/>
                <w:lang w:val="en-GB"/>
              </w:rPr>
              <w:t>NOTE 1 – Parameters for both downlink and uplink should be described separately, if necessary.</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5.2.3.2.8.1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i/>
                <w:iCs/>
                <w:lang w:val="en-GB"/>
              </w:rPr>
            </w:pPr>
            <w:r w:rsidRPr="00F82E29">
              <w:rPr>
                <w:i/>
                <w:iCs/>
                <w:lang w:val="en-GB"/>
              </w:rPr>
              <w:t>Spectrum sharing and flexible spectrum use</w:t>
            </w:r>
          </w:p>
          <w:p w:rsidR="0002201E" w:rsidRPr="00F82E29" w:rsidRDefault="0002201E">
            <w:pPr>
              <w:pStyle w:val="Tabletext"/>
              <w:rPr>
                <w:lang w:val="en-GB"/>
              </w:rPr>
            </w:pPr>
            <w:r w:rsidRPr="00F82E29">
              <w:rPr>
                <w:lang w:val="en-GB"/>
              </w:rPr>
              <w:t xml:space="preserve">Does the RIT/SRIT support flexible spectrum use and/or spectrum sharing? Provide </w:t>
            </w:r>
            <w:r w:rsidRPr="00F82E29">
              <w:rPr>
                <w:rFonts w:eastAsia="Malgun Gothic"/>
                <w:lang w:val="en-GB"/>
              </w:rPr>
              <w:t xml:space="preserve">the </w:t>
            </w:r>
            <w:r w:rsidRPr="00F82E29">
              <w:rPr>
                <w:lang w:val="en-GB"/>
              </w:rPr>
              <w:t>detail.</w:t>
            </w:r>
          </w:p>
          <w:p w:rsidR="0002201E" w:rsidRPr="00F82E29" w:rsidRDefault="0002201E">
            <w:pPr>
              <w:pStyle w:val="Tabletext"/>
              <w:rPr>
                <w:lang w:val="en-GB"/>
              </w:rPr>
            </w:pPr>
            <w:r w:rsidRPr="00F82E29">
              <w:rPr>
                <w:rFonts w:eastAsia="Malgun Gothic"/>
                <w:lang w:val="en-GB"/>
              </w:rPr>
              <w:t>D</w:t>
            </w:r>
            <w:r w:rsidRPr="00F82E29">
              <w:rPr>
                <w:lang w:val="en-GB"/>
              </w:rPr>
              <w:t xml:space="preserve">escription such as capability to flexibly allocate the spectrum resources in an adaptive manner for paired and un-paired spectrum to address the uplink and downlink traffic asymmetry. </w:t>
            </w:r>
          </w:p>
          <w:p w:rsidR="00C529B4" w:rsidRPr="00F82E29" w:rsidRDefault="00C529B4" w:rsidP="00C529B4">
            <w:pPr>
              <w:pStyle w:val="Tabletext"/>
              <w:rPr>
                <w:rFonts w:eastAsia="Malgun Gothic"/>
                <w:i/>
                <w:color w:val="0070C0"/>
                <w:lang w:val="en-GB"/>
              </w:rPr>
            </w:pPr>
            <w:r w:rsidRPr="00F82E29">
              <w:rPr>
                <w:rFonts w:eastAsia="Malgun Gothic"/>
                <w:i/>
                <w:color w:val="0070C0"/>
                <w:lang w:val="en-GB"/>
              </w:rPr>
              <w:t>The technology is able to effectively implement adaptive spectrum sharing, even between uncoordinated systems. The spect</w:t>
            </w:r>
            <w:r w:rsidR="005F08DC" w:rsidRPr="00F82E29">
              <w:rPr>
                <w:rFonts w:eastAsia="Malgun Gothic"/>
                <w:i/>
                <w:color w:val="0070C0"/>
                <w:lang w:val="en-GB"/>
              </w:rPr>
              <w:t>r</w:t>
            </w:r>
            <w:r w:rsidRPr="00F82E29">
              <w:rPr>
                <w:rFonts w:eastAsia="Malgun Gothic"/>
                <w:i/>
                <w:color w:val="0070C0"/>
                <w:lang w:val="en-GB"/>
              </w:rPr>
              <w:t>um sensing paradigm (cognitive radio) is used for automatic dynamic channel selection, See section 5.2.3.2.6.1. Several FPs (even uncoordinated) may share the same spectrum with no need for frequency planning.</w:t>
            </w:r>
          </w:p>
          <w:p w:rsidR="00F636D9" w:rsidRPr="00F82E29" w:rsidRDefault="00C529B4" w:rsidP="00C529B4">
            <w:pPr>
              <w:pStyle w:val="Tabletext"/>
              <w:rPr>
                <w:i/>
                <w:lang w:val="en-GB"/>
              </w:rPr>
            </w:pPr>
            <w:r w:rsidRPr="00F82E29">
              <w:rPr>
                <w:rFonts w:eastAsia="Malgun Gothic"/>
                <w:i/>
                <w:color w:val="0070C0"/>
                <w:lang w:val="en-GB"/>
              </w:rPr>
              <w:t>There is however the possibility to use conventional frequency planning between systems, if desired.</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5.2.3.2.8.2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i/>
                <w:iCs/>
                <w:lang w:val="en-GB"/>
              </w:rPr>
            </w:pPr>
            <w:r w:rsidRPr="00F82E29">
              <w:rPr>
                <w:i/>
                <w:iCs/>
                <w:lang w:val="en-GB"/>
              </w:rPr>
              <w:t>Channel bandwidth scalability</w:t>
            </w:r>
            <w:r w:rsidRPr="00F82E29">
              <w:rPr>
                <w:lang w:val="en-GB"/>
              </w:rPr>
              <w:t xml:space="preserve"> </w:t>
            </w:r>
          </w:p>
          <w:p w:rsidR="0002201E" w:rsidRPr="00F82E29" w:rsidRDefault="0002201E">
            <w:pPr>
              <w:pStyle w:val="Tabletext"/>
              <w:rPr>
                <w:lang w:val="en-GB"/>
              </w:rPr>
            </w:pPr>
            <w:r w:rsidRPr="00F82E29">
              <w:rPr>
                <w:lang w:val="en-GB"/>
              </w:rPr>
              <w:t xml:space="preserve">Describe how the proposed RIT/SRIT supports channel bandwidth scalability, including the supported bandwidths. </w:t>
            </w:r>
          </w:p>
          <w:p w:rsidR="0002201E" w:rsidRPr="00F82E29" w:rsidRDefault="0002201E">
            <w:pPr>
              <w:pStyle w:val="Tabletext"/>
              <w:rPr>
                <w:lang w:val="en-GB"/>
              </w:rPr>
            </w:pPr>
            <w:r w:rsidRPr="00F82E29">
              <w:rPr>
                <w:lang w:val="en-GB"/>
              </w:rPr>
              <w:t>Describe whether the proposed RIT/SRIT supports extensions for scalable bandwidths wider than 100 MHz.</w:t>
            </w:r>
          </w:p>
          <w:p w:rsidR="0002201E" w:rsidRPr="00F82E29" w:rsidRDefault="0002201E">
            <w:pPr>
              <w:pStyle w:val="Tabletext"/>
              <w:rPr>
                <w:lang w:val="en-GB"/>
              </w:rPr>
            </w:pPr>
            <w:r w:rsidRPr="00F82E29">
              <w:rPr>
                <w:lang w:val="en-GB"/>
              </w:rPr>
              <w:t>Describe whether the proposed RIT/SRIT supports extensions for scalable bandwidths wider than 1 GHz, e.g. when operated in higher frequency bands noted in § 5.2.4.2.</w:t>
            </w:r>
          </w:p>
          <w:p w:rsidR="0002201E" w:rsidRPr="00F82E29" w:rsidRDefault="0002201E">
            <w:pPr>
              <w:pStyle w:val="Tabletext"/>
              <w:rPr>
                <w:lang w:val="en-GB"/>
              </w:rPr>
            </w:pPr>
            <w:r w:rsidRPr="00F82E29">
              <w:rPr>
                <w:lang w:val="en-GB"/>
              </w:rPr>
              <w:t>Consider, for example:</w:t>
            </w:r>
          </w:p>
          <w:p w:rsidR="0002201E" w:rsidRPr="00F82E29" w:rsidRDefault="0002201E">
            <w:pPr>
              <w:pStyle w:val="Tabletext"/>
              <w:ind w:left="284" w:hanging="284"/>
              <w:rPr>
                <w:lang w:val="en-GB"/>
              </w:rPr>
            </w:pPr>
            <w:r w:rsidRPr="00F82E29">
              <w:rPr>
                <w:lang w:val="en-GB"/>
              </w:rPr>
              <w:t>–</w:t>
            </w:r>
            <w:r w:rsidRPr="00F82E29">
              <w:rPr>
                <w:lang w:val="en-GB"/>
              </w:rPr>
              <w:tab/>
              <w:t xml:space="preserve">The scalability of operating bandwidths. </w:t>
            </w:r>
          </w:p>
          <w:p w:rsidR="0002201E" w:rsidRPr="00F82E29" w:rsidRDefault="0002201E">
            <w:pPr>
              <w:pStyle w:val="Tabletext"/>
              <w:ind w:left="284" w:hanging="284"/>
              <w:rPr>
                <w:lang w:val="en-GB"/>
              </w:rPr>
            </w:pPr>
            <w:r w:rsidRPr="00F82E29">
              <w:rPr>
                <w:lang w:val="en-GB"/>
              </w:rPr>
              <w:t>–</w:t>
            </w:r>
            <w:r w:rsidRPr="00F82E29">
              <w:rPr>
                <w:lang w:val="en-GB"/>
              </w:rPr>
              <w:tab/>
              <w:t>The scalability using single and/or multiple RF carriers.</w:t>
            </w:r>
          </w:p>
          <w:p w:rsidR="0002201E" w:rsidRPr="00F82E29" w:rsidRDefault="0002201E">
            <w:pPr>
              <w:pStyle w:val="Tabletext"/>
              <w:rPr>
                <w:lang w:val="en-GB"/>
              </w:rPr>
            </w:pPr>
            <w:r w:rsidRPr="00F82E29">
              <w:rPr>
                <w:lang w:val="en-GB"/>
              </w:rPr>
              <w:t>Describe multiple contiguous (or non-contiguous) band aggregation capabilities, if any. Consider for example the aggregation of multiple channels to support higher user bit rates.</w:t>
            </w:r>
          </w:p>
          <w:p w:rsidR="00F636D9" w:rsidRPr="00F82E29" w:rsidRDefault="00F636D9" w:rsidP="00985BAD">
            <w:pPr>
              <w:pStyle w:val="Tabletext"/>
              <w:rPr>
                <w:rFonts w:eastAsia="Malgun Gothic"/>
                <w:i/>
                <w:lang w:val="en-GB"/>
              </w:rPr>
            </w:pPr>
            <w:r w:rsidRPr="00F82E29">
              <w:rPr>
                <w:rFonts w:eastAsia="Malgun Gothic"/>
                <w:i/>
                <w:color w:val="0070C0"/>
                <w:lang w:val="en-GB"/>
              </w:rPr>
              <w:t>Channel bandwidth is scalable in multiples of W</w:t>
            </w:r>
            <w:r w:rsidRPr="00F82E29">
              <w:rPr>
                <w:rFonts w:eastAsia="Malgun Gothic"/>
                <w:i/>
                <w:color w:val="0070C0"/>
                <w:vertAlign w:val="subscript"/>
                <w:lang w:val="en-GB"/>
              </w:rPr>
              <w:t>BC</w:t>
            </w:r>
            <w:r w:rsidRPr="00F82E29">
              <w:rPr>
                <w:rFonts w:eastAsia="Malgun Gothic"/>
                <w:i/>
                <w:color w:val="0070C0"/>
                <w:lang w:val="en-GB"/>
              </w:rPr>
              <w:t xml:space="preserve"> (1.728 MHz). </w:t>
            </w:r>
            <w:r w:rsidR="00614DC3" w:rsidRPr="00F82E29">
              <w:rPr>
                <w:rFonts w:eastAsia="Malgun Gothic"/>
                <w:i/>
                <w:color w:val="0070C0"/>
                <w:lang w:val="en-GB"/>
              </w:rPr>
              <w:t>Assuming 27 kHz sub-carrier spacing, t</w:t>
            </w:r>
            <w:r w:rsidRPr="00F82E29">
              <w:rPr>
                <w:rFonts w:eastAsia="Malgun Gothic"/>
                <w:i/>
                <w:color w:val="0070C0"/>
                <w:lang w:val="en-GB"/>
              </w:rPr>
              <w:t>he largest operating bandwidth for a single link is 27.648 MHz.</w:t>
            </w:r>
            <w:r w:rsidR="00614DC3" w:rsidRPr="00F82E29">
              <w:rPr>
                <w:rFonts w:eastAsia="Malgun Gothic"/>
                <w:i/>
                <w:color w:val="0070C0"/>
                <w:lang w:val="en-GB"/>
              </w:rPr>
              <w:t xml:space="preserve"> In case of 216 kHz sub-carrier spacing, the largest operating bandwidth for a single link is </w:t>
            </w:r>
            <w:r w:rsidR="00985BAD" w:rsidRPr="00F82E29">
              <w:rPr>
                <w:rFonts w:eastAsia="Malgun Gothic"/>
                <w:i/>
                <w:color w:val="0070C0"/>
                <w:lang w:val="en-GB"/>
              </w:rPr>
              <w:t>221.184</w:t>
            </w:r>
            <w:r w:rsidR="00614DC3" w:rsidRPr="00F82E29">
              <w:rPr>
                <w:rFonts w:eastAsia="Malgun Gothic"/>
                <w:i/>
                <w:color w:val="0070C0"/>
                <w:lang w:val="en-GB"/>
              </w:rPr>
              <w:t xml:space="preserve"> MHz</w:t>
            </w:r>
            <w:r w:rsidR="00985BAD" w:rsidRPr="00F82E29">
              <w:rPr>
                <w:rFonts w:eastAsia="Malgun Gothic"/>
                <w:i/>
                <w:color w:val="0070C0"/>
                <w:lang w:val="en-GB"/>
              </w:rPr>
              <w:t>.</w:t>
            </w:r>
            <w:r w:rsidR="00E17308" w:rsidRPr="00F82E29">
              <w:rPr>
                <w:rFonts w:eastAsia="Malgun Gothic"/>
                <w:i/>
                <w:color w:val="0070C0"/>
                <w:lang w:val="en-GB"/>
              </w:rPr>
              <w:t xml:space="preserve"> Further scalability beyond these figures </w:t>
            </w:r>
            <w:r w:rsidR="007C35F8" w:rsidRPr="00F82E29">
              <w:rPr>
                <w:rFonts w:eastAsia="Malgun Gothic"/>
                <w:i/>
                <w:color w:val="0070C0"/>
                <w:lang w:val="en-GB"/>
              </w:rPr>
              <w:t>is</w:t>
            </w:r>
            <w:r w:rsidR="00E17308" w:rsidRPr="00F82E29">
              <w:rPr>
                <w:rFonts w:eastAsia="Malgun Gothic"/>
                <w:i/>
                <w:color w:val="0070C0"/>
                <w:lang w:val="en-GB"/>
              </w:rPr>
              <w:t xml:space="preserve"> possible by </w:t>
            </w:r>
            <w:r w:rsidR="007C35F8" w:rsidRPr="00F82E29">
              <w:rPr>
                <w:rFonts w:eastAsia="Malgun Gothic"/>
                <w:i/>
                <w:color w:val="0070C0"/>
                <w:lang w:val="en-GB"/>
              </w:rPr>
              <w:t>using multiple layer 1 links.</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lang w:val="en-GB"/>
              </w:rPr>
              <w:t>5.2.3.2.8.3</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What are the frequency bands supported by the RIT/SRIT? Please list.</w:t>
            </w:r>
          </w:p>
          <w:p w:rsidR="00F636D9" w:rsidRPr="00F82E29" w:rsidRDefault="00B6516E" w:rsidP="00AC28F5">
            <w:pPr>
              <w:pStyle w:val="Tabletext"/>
              <w:rPr>
                <w:rFonts w:eastAsia="Malgun Gothic"/>
                <w:i/>
                <w:lang w:val="en-GB"/>
              </w:rPr>
            </w:pPr>
            <w:r w:rsidRPr="00E17825">
              <w:rPr>
                <w:rFonts w:eastAsiaTheme="minorEastAsia" w:hint="eastAsia"/>
                <w:i/>
                <w:color w:val="0070C0"/>
                <w:szCs w:val="22"/>
                <w:lang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lang w:val="en-GB"/>
              </w:rPr>
              <w:t>5.2.3.2.8.4</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 xml:space="preserve">What is the minimum amount of spectrum required to deploy a contiguous network, including guardbands (MHz)? </w:t>
            </w:r>
          </w:p>
          <w:p w:rsidR="00F636D9" w:rsidRPr="00F82E29" w:rsidRDefault="00701DB1" w:rsidP="00DB1B2C">
            <w:pPr>
              <w:pStyle w:val="Tabletext"/>
              <w:rPr>
                <w:rFonts w:eastAsia="Malgun Gothic"/>
                <w:i/>
                <w:lang w:val="en-GB"/>
              </w:rPr>
            </w:pPr>
            <w:r w:rsidRPr="00F82E29">
              <w:rPr>
                <w:rFonts w:eastAsia="Malgun Gothic"/>
                <w:i/>
                <w:color w:val="0070C0"/>
                <w:lang w:val="en-GB"/>
              </w:rPr>
              <w:t>Minimum practical spectrum for a contiguous network is assumed to be 10 MHz. Operation over 5 MHz may be possible with certain restrictions. In EU region, 20 MHz are assumed to be available as minimum spectrum.</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lang w:val="en-GB"/>
              </w:rPr>
              <w:t>5.2.3.2.8.5</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What are the minimum and maximum transmission bandwidth (MHz) measured at the 3 dB down points?</w:t>
            </w:r>
          </w:p>
          <w:p w:rsidR="00F636D9" w:rsidRPr="00F82E29" w:rsidRDefault="00F636D9">
            <w:pPr>
              <w:pStyle w:val="Tabletext"/>
              <w:rPr>
                <w:rFonts w:eastAsia="Malgun Gothic"/>
                <w:i/>
                <w:lang w:val="en-GB"/>
              </w:rPr>
            </w:pPr>
            <w:r w:rsidRPr="00F82E29">
              <w:rPr>
                <w:rFonts w:eastAsia="Malgun Gothic"/>
                <w:i/>
                <w:color w:val="0070C0"/>
                <w:lang w:val="en-GB"/>
              </w:rPr>
              <w:t>Minimum transmission bandwidth is</w:t>
            </w:r>
            <w:r w:rsidR="00701DB1" w:rsidRPr="00F82E29">
              <w:rPr>
                <w:rFonts w:eastAsia="Malgun Gothic"/>
                <w:i/>
                <w:color w:val="0070C0"/>
                <w:lang w:val="en-GB"/>
              </w:rPr>
              <w:t xml:space="preserve"> about</w:t>
            </w:r>
            <w:r w:rsidRPr="00F82E29">
              <w:rPr>
                <w:rFonts w:eastAsia="Malgun Gothic"/>
                <w:i/>
                <w:color w:val="0070C0"/>
                <w:lang w:val="en-GB"/>
              </w:rPr>
              <w:t xml:space="preserve"> </w:t>
            </w:r>
            <w:r w:rsidR="00E32E10" w:rsidRPr="00F82E29">
              <w:rPr>
                <w:rFonts w:eastAsia="Malgun Gothic"/>
                <w:i/>
                <w:color w:val="0070C0"/>
                <w:lang w:val="en-GB"/>
              </w:rPr>
              <w:t xml:space="preserve">1.512 </w:t>
            </w:r>
            <w:r w:rsidRPr="00F82E29">
              <w:rPr>
                <w:rFonts w:eastAsia="Malgun Gothic"/>
                <w:i/>
                <w:color w:val="0070C0"/>
                <w:lang w:val="en-GB"/>
              </w:rPr>
              <w:t>MHz. Maximum transmission bandwidth is</w:t>
            </w:r>
            <w:r w:rsidR="00701DB1" w:rsidRPr="00F82E29">
              <w:rPr>
                <w:rFonts w:eastAsia="Malgun Gothic"/>
                <w:i/>
                <w:color w:val="0070C0"/>
                <w:lang w:val="en-GB"/>
              </w:rPr>
              <w:t xml:space="preserve"> about</w:t>
            </w:r>
            <w:r w:rsidRPr="00F82E29">
              <w:rPr>
                <w:rFonts w:eastAsia="Malgun Gothic"/>
                <w:i/>
                <w:color w:val="0070C0"/>
                <w:lang w:val="en-GB"/>
              </w:rPr>
              <w:t xml:space="preserve"> 27 MHz</w:t>
            </w:r>
            <w:r w:rsidR="00E32E10" w:rsidRPr="00F82E29">
              <w:rPr>
                <w:rFonts w:eastAsia="Malgun Gothic"/>
                <w:i/>
                <w:color w:val="0070C0"/>
                <w:lang w:val="en-GB"/>
              </w:rPr>
              <w:t xml:space="preserve"> (in case of 27 kHz sub-carrier spacing)</w:t>
            </w:r>
            <w:r w:rsidR="00496EC7" w:rsidRPr="00F82E29">
              <w:rPr>
                <w:rFonts w:eastAsia="Malgun Gothic"/>
                <w:i/>
                <w:color w:val="0070C0"/>
                <w:lang w:val="en-GB"/>
              </w:rPr>
              <w:t xml:space="preserve">, or </w:t>
            </w:r>
            <w:r w:rsidR="00BF3991" w:rsidRPr="00F82E29">
              <w:rPr>
                <w:rFonts w:eastAsia="Malgun Gothic"/>
                <w:i/>
                <w:color w:val="0070C0"/>
                <w:lang w:val="en-GB"/>
              </w:rPr>
              <w:t xml:space="preserve">about </w:t>
            </w:r>
            <w:r w:rsidR="00496EC7" w:rsidRPr="00F82E29">
              <w:rPr>
                <w:rFonts w:eastAsia="Malgun Gothic"/>
                <w:i/>
                <w:color w:val="0070C0"/>
                <w:lang w:val="en-GB"/>
              </w:rPr>
              <w:t>21</w:t>
            </w:r>
            <w:r w:rsidR="00E32E10" w:rsidRPr="00F82E29">
              <w:rPr>
                <w:rFonts w:eastAsia="Malgun Gothic"/>
                <w:i/>
                <w:color w:val="0070C0"/>
                <w:lang w:val="en-GB"/>
              </w:rPr>
              <w:t>6</w:t>
            </w:r>
            <w:r w:rsidR="00496EC7" w:rsidRPr="00F82E29">
              <w:rPr>
                <w:rFonts w:eastAsia="Malgun Gothic"/>
                <w:i/>
                <w:color w:val="0070C0"/>
                <w:lang w:val="en-GB"/>
              </w:rPr>
              <w:t xml:space="preserve"> MHz </w:t>
            </w:r>
            <w:r w:rsidR="00E32E10" w:rsidRPr="00F82E29">
              <w:rPr>
                <w:rFonts w:eastAsia="Malgun Gothic"/>
                <w:i/>
                <w:color w:val="0070C0"/>
                <w:lang w:val="en-GB"/>
              </w:rPr>
              <w:t>(</w:t>
            </w:r>
            <w:r w:rsidR="00496EC7" w:rsidRPr="00F82E29">
              <w:rPr>
                <w:rFonts w:eastAsia="Malgun Gothic"/>
                <w:i/>
                <w:color w:val="0070C0"/>
                <w:lang w:val="en-GB"/>
              </w:rPr>
              <w:t>in case of 216 kHz sub-carrier spacing</w:t>
            </w:r>
            <w:r w:rsidR="00E32E10" w:rsidRPr="00F82E29">
              <w:rPr>
                <w:rFonts w:eastAsia="Malgun Gothic"/>
                <w:i/>
                <w:color w:val="0070C0"/>
                <w:lang w:val="en-GB"/>
              </w:rPr>
              <w:t>)</w:t>
            </w:r>
            <w:r w:rsidRPr="00F82E29">
              <w:rPr>
                <w:rFonts w:eastAsia="Malgun Gothic"/>
                <w:i/>
                <w:color w:val="0070C0"/>
                <w:lang w:val="en-GB"/>
              </w:rPr>
              <w:t>.</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lang w:val="en-GB"/>
              </w:rPr>
              <w:t>5.2.3.2.8.6</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lang w:val="en-GB"/>
              </w:rPr>
            </w:pPr>
            <w:r w:rsidRPr="00F82E29">
              <w:rPr>
                <w:lang w:val="en-GB"/>
              </w:rPr>
              <w:t xml:space="preserve">What duplexing scheme(s) is (are) described in this template? </w:t>
            </w:r>
            <w:r w:rsidRPr="00F82E29">
              <w:rPr>
                <w:lang w:val="en-GB"/>
              </w:rPr>
              <w:br/>
              <w:t xml:space="preserve">(e.g. TDD, FDD or half-duplex FDD). </w:t>
            </w:r>
          </w:p>
          <w:p w:rsidR="0002201E" w:rsidRPr="00F82E29" w:rsidRDefault="0002201E">
            <w:pPr>
              <w:pStyle w:val="Tabletext"/>
              <w:rPr>
                <w:lang w:val="en-GB"/>
              </w:rPr>
            </w:pPr>
            <w:r w:rsidRPr="00F82E29">
              <w:rPr>
                <w:lang w:val="en-GB"/>
              </w:rPr>
              <w:t>Provide the description such as:</w:t>
            </w:r>
          </w:p>
          <w:p w:rsidR="0002201E" w:rsidRPr="00F82E29" w:rsidRDefault="0002201E">
            <w:pPr>
              <w:pStyle w:val="Tabletext"/>
              <w:ind w:left="284" w:hanging="284"/>
              <w:rPr>
                <w:lang w:val="en-GB"/>
              </w:rPr>
            </w:pPr>
            <w:r w:rsidRPr="00F82E29">
              <w:rPr>
                <w:lang w:val="en-GB"/>
              </w:rPr>
              <w:t>–</w:t>
            </w:r>
            <w:r w:rsidRPr="00F82E29">
              <w:rPr>
                <w:lang w:val="en-GB"/>
              </w:rPr>
              <w:tab/>
              <w:t>What duplexing scheme(s) can be applied to paired spectrum? Provide the details (see below as some examples).</w:t>
            </w:r>
          </w:p>
          <w:p w:rsidR="0002201E" w:rsidRPr="00F82E29" w:rsidRDefault="0002201E">
            <w:pPr>
              <w:pStyle w:val="Tabletext"/>
              <w:ind w:left="284" w:hanging="284"/>
              <w:rPr>
                <w:lang w:val="en-GB"/>
              </w:rPr>
            </w:pPr>
            <w:r w:rsidRPr="00F82E29">
              <w:rPr>
                <w:lang w:val="en-GB"/>
              </w:rPr>
              <w:t>–</w:t>
            </w:r>
            <w:r w:rsidRPr="00F82E29">
              <w:rPr>
                <w:lang w:val="en-GB"/>
              </w:rPr>
              <w:tab/>
              <w:t>What duplexing scheme(s) can be applied to un-paired spectrum? Provide the details (see below as some examples).</w:t>
            </w:r>
          </w:p>
          <w:p w:rsidR="0002201E" w:rsidRPr="00F82E29" w:rsidRDefault="0002201E">
            <w:pPr>
              <w:pStyle w:val="Tabletext"/>
              <w:ind w:left="284" w:hanging="284"/>
              <w:rPr>
                <w:lang w:val="en-GB"/>
              </w:rPr>
            </w:pPr>
            <w:r w:rsidRPr="00F82E29">
              <w:rPr>
                <w:lang w:val="en-GB"/>
              </w:rPr>
              <w:t>Describe details such as:</w:t>
            </w:r>
          </w:p>
          <w:p w:rsidR="0002201E" w:rsidRPr="00F82E29" w:rsidRDefault="0002201E">
            <w:pPr>
              <w:pStyle w:val="Tabletext"/>
              <w:ind w:left="284" w:hanging="284"/>
              <w:rPr>
                <w:lang w:val="en-GB"/>
              </w:rPr>
            </w:pPr>
            <w:r w:rsidRPr="00F82E29">
              <w:rPr>
                <w:lang w:val="en-GB"/>
              </w:rPr>
              <w:t>–</w:t>
            </w:r>
            <w:r w:rsidRPr="00F82E29">
              <w:rPr>
                <w:lang w:val="en-GB"/>
              </w:rPr>
              <w:tab/>
              <w:t xml:space="preserve">What is the minimum (up/down) frequency separation in case </w:t>
            </w:r>
            <w:r w:rsidRPr="00F82E29">
              <w:rPr>
                <w:lang w:val="en-GB"/>
              </w:rPr>
              <w:br/>
              <w:t xml:space="preserve">of full- and half-duplex FDD? </w:t>
            </w:r>
          </w:p>
          <w:p w:rsidR="0002201E" w:rsidRPr="00F82E29" w:rsidRDefault="0002201E">
            <w:pPr>
              <w:pStyle w:val="Tabletext"/>
              <w:ind w:left="284" w:hanging="284"/>
              <w:rPr>
                <w:lang w:val="en-GB"/>
              </w:rPr>
            </w:pPr>
            <w:r w:rsidRPr="00F82E29">
              <w:rPr>
                <w:lang w:val="en-GB"/>
              </w:rPr>
              <w:t>–</w:t>
            </w:r>
            <w:r w:rsidRPr="00F82E29">
              <w:rPr>
                <w:lang w:val="en-GB"/>
              </w:rPr>
              <w:tab/>
              <w:t xml:space="preserve">What is the requirement of transmit/receive isolation in case </w:t>
            </w:r>
            <w:r w:rsidRPr="00F82E29">
              <w:rPr>
                <w:lang w:val="en-GB"/>
              </w:rPr>
              <w:br/>
              <w:t xml:space="preserve">of full- and half-duplex FDD? Does the RIT require a duplexer </w:t>
            </w:r>
            <w:r w:rsidRPr="00F82E29">
              <w:rPr>
                <w:lang w:val="en-GB"/>
              </w:rPr>
              <w:br/>
              <w:t xml:space="preserve">in either the UE or base station? </w:t>
            </w:r>
          </w:p>
          <w:p w:rsidR="0002201E" w:rsidRPr="00F82E29" w:rsidRDefault="0002201E">
            <w:pPr>
              <w:pStyle w:val="Tabletext"/>
              <w:ind w:left="284" w:hanging="284"/>
              <w:rPr>
                <w:lang w:val="en-GB"/>
              </w:rPr>
            </w:pPr>
            <w:r w:rsidRPr="00F82E29">
              <w:rPr>
                <w:lang w:val="en-GB"/>
              </w:rPr>
              <w:t>–</w:t>
            </w:r>
            <w:r w:rsidRPr="00F82E29">
              <w:rPr>
                <w:lang w:val="en-GB"/>
              </w:rPr>
              <w:tab/>
              <w:t>What is the minimum (up/down) time separation in case of TDD?</w:t>
            </w:r>
          </w:p>
          <w:p w:rsidR="0002201E" w:rsidRPr="00F82E29" w:rsidRDefault="0002201E">
            <w:pPr>
              <w:pStyle w:val="Tabletext"/>
              <w:ind w:left="284" w:hanging="284"/>
              <w:rPr>
                <w:lang w:val="en-GB"/>
              </w:rPr>
            </w:pPr>
            <w:r w:rsidRPr="00F82E29">
              <w:rPr>
                <w:lang w:val="en-GB"/>
              </w:rPr>
              <w:t>–</w:t>
            </w:r>
            <w:r w:rsidRPr="00F82E29">
              <w:rPr>
                <w:lang w:val="en-GB"/>
              </w:rPr>
              <w:tab/>
              <w:t>Whether the DL/UL ratio variable for TDD? What is the DL/UL ratio supported? If the DL/UL ratio for TDD is variable, what would be the coexistence criteria for adjacent cells?</w:t>
            </w:r>
          </w:p>
          <w:p w:rsidR="00F636D9" w:rsidRPr="00F82E29" w:rsidRDefault="00F636D9" w:rsidP="00F636D9">
            <w:pPr>
              <w:pStyle w:val="Tabletext"/>
              <w:rPr>
                <w:rFonts w:eastAsia="Malgun Gothic"/>
                <w:i/>
                <w:lang w:val="en-GB"/>
              </w:rPr>
            </w:pPr>
            <w:r w:rsidRPr="00F82E29">
              <w:rPr>
                <w:rFonts w:eastAsia="Malgun Gothic"/>
                <w:i/>
                <w:color w:val="0070C0"/>
                <w:lang w:val="en-GB"/>
              </w:rPr>
              <w:t xml:space="preserve">The proposed RIT utilizes both TDD and FDD on contiguous or non-contiguous frequency segments. Frequency segments and time slots are allocated to PP devices for </w:t>
            </w:r>
            <w:r w:rsidRPr="00F82E29">
              <w:rPr>
                <w:i/>
                <w:color w:val="0070C0"/>
                <w:lang w:val="en-GB"/>
              </w:rPr>
              <w:t>downlink</w:t>
            </w:r>
            <w:r w:rsidRPr="00F82E29">
              <w:rPr>
                <w:rFonts w:eastAsia="Malgun Gothic"/>
                <w:i/>
                <w:color w:val="0070C0"/>
                <w:lang w:val="en-GB"/>
              </w:rPr>
              <w:t xml:space="preserve"> and uplink transmissions by the FP device. FP devices can transmit (downlink) or receive (uplink) on contiguous or non-contiguous frequency segments. PP devices can transmit (uplink) or receive (downlink) on contiguous frequency segments only. At each slot time and across all allocated segments, the FP device can be either in uplink mode or in downlink mode but not both.</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b/>
                <w:lang w:val="en-GB"/>
              </w:rPr>
            </w:pPr>
            <w:r w:rsidRPr="00F82E29">
              <w:rPr>
                <w:rFonts w:eastAsia="Malgun Gothic"/>
                <w:b/>
                <w:lang w:val="en-GB"/>
              </w:rPr>
              <w:t>5.2.3.2.9</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b/>
                <w:lang w:val="en-GB"/>
              </w:rPr>
            </w:pPr>
            <w:r w:rsidRPr="00F82E29">
              <w:rPr>
                <w:b/>
                <w:lang w:val="en-GB"/>
              </w:rPr>
              <w:t>Support of Advanced antenna capabilities</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5.2.3.2.9.1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lang w:val="en-GB"/>
              </w:rPr>
            </w:pPr>
            <w:r w:rsidRPr="00F82E29">
              <w:rPr>
                <w:lang w:val="en-GB"/>
              </w:rPr>
              <w:t xml:space="preserve">Fully describe the multi-antenna systems (e.g. massive MIMO) supported in the UE, </w:t>
            </w:r>
            <w:r w:rsidRPr="00F82E29">
              <w:rPr>
                <w:rFonts w:eastAsia="Malgun Gothic"/>
                <w:lang w:val="en-GB"/>
              </w:rPr>
              <w:t>base station</w:t>
            </w:r>
            <w:r w:rsidRPr="00F82E29">
              <w:rPr>
                <w:lang w:val="en-GB"/>
              </w:rPr>
              <w:t>, or both that can be used and/or must be used; characterize their impacts on systems performance; e.g. does the RIT have the capability for the use of:</w:t>
            </w:r>
          </w:p>
          <w:p w:rsidR="0002201E" w:rsidRPr="00F82E29" w:rsidRDefault="0002201E">
            <w:pPr>
              <w:pStyle w:val="Tabletext"/>
              <w:ind w:left="284" w:hanging="284"/>
              <w:rPr>
                <w:lang w:val="en-GB"/>
              </w:rPr>
            </w:pPr>
            <w:r w:rsidRPr="00F82E29">
              <w:rPr>
                <w:lang w:val="en-GB"/>
              </w:rPr>
              <w:t>–</w:t>
            </w:r>
            <w:r w:rsidRPr="00F82E29">
              <w:rPr>
                <w:lang w:val="en-GB"/>
              </w:rPr>
              <w:tab/>
              <w:t>spatial multiplexing techniques,</w:t>
            </w:r>
          </w:p>
          <w:p w:rsidR="0002201E" w:rsidRPr="00F82E29" w:rsidRDefault="0002201E">
            <w:pPr>
              <w:pStyle w:val="Tabletext"/>
              <w:ind w:left="284" w:hanging="284"/>
              <w:rPr>
                <w:lang w:val="en-GB"/>
              </w:rPr>
            </w:pPr>
            <w:r w:rsidRPr="00F82E29">
              <w:rPr>
                <w:lang w:val="en-GB"/>
              </w:rPr>
              <w:t>–</w:t>
            </w:r>
            <w:r w:rsidRPr="00F82E29">
              <w:rPr>
                <w:lang w:val="en-GB"/>
              </w:rPr>
              <w:tab/>
              <w:t>spatial transmit diversity techniques,</w:t>
            </w:r>
          </w:p>
          <w:p w:rsidR="0002201E" w:rsidRPr="00F82E29" w:rsidRDefault="0002201E">
            <w:pPr>
              <w:pStyle w:val="Tabletext"/>
              <w:ind w:left="284" w:hanging="284"/>
              <w:rPr>
                <w:lang w:val="en-GB"/>
              </w:rPr>
            </w:pPr>
            <w:r w:rsidRPr="00F82E29">
              <w:rPr>
                <w:lang w:val="en-GB"/>
              </w:rPr>
              <w:t>–</w:t>
            </w:r>
            <w:r w:rsidRPr="00F82E29">
              <w:rPr>
                <w:lang w:val="en-GB"/>
              </w:rPr>
              <w:tab/>
              <w:t xml:space="preserve">beam-forming techniques (e.g. analogue, digital, hybrid). </w:t>
            </w:r>
          </w:p>
          <w:p w:rsidR="007D783B" w:rsidRPr="00F82E29" w:rsidRDefault="007D783B" w:rsidP="007D783B">
            <w:pPr>
              <w:pStyle w:val="Tabletext"/>
              <w:rPr>
                <w:rFonts w:eastAsia="Malgun Gothic"/>
                <w:i/>
                <w:lang w:val="en-GB"/>
              </w:rPr>
            </w:pPr>
            <w:r w:rsidRPr="00F82E29">
              <w:rPr>
                <w:i/>
                <w:color w:val="0070C0"/>
                <w:lang w:val="en-GB"/>
              </w:rPr>
              <w:t>The proposed RIT supports multiplexing of N</w:t>
            </w:r>
            <w:r w:rsidRPr="00F82E29">
              <w:rPr>
                <w:i/>
                <w:color w:val="0070C0"/>
                <w:vertAlign w:val="subscript"/>
                <w:lang w:val="en-GB"/>
              </w:rPr>
              <w:t>STS</w:t>
            </w:r>
            <w:r w:rsidRPr="00F82E29">
              <w:rPr>
                <w:i/>
                <w:color w:val="0070C0"/>
                <w:lang w:val="en-GB"/>
              </w:rPr>
              <w:t xml:space="preserve"> ≤ 6 space-time streams with 6 × 6 antenna configuration (N</w:t>
            </w:r>
            <w:r w:rsidRPr="00F82E29">
              <w:rPr>
                <w:i/>
                <w:color w:val="0070C0"/>
                <w:vertAlign w:val="subscript"/>
                <w:lang w:val="en-GB"/>
              </w:rPr>
              <w:t>TX</w:t>
            </w:r>
            <w:r w:rsidRPr="00F82E29">
              <w:rPr>
                <w:i/>
                <w:color w:val="0070C0"/>
                <w:lang w:val="en-GB"/>
              </w:rPr>
              <w:t xml:space="preserve"> = N</w:t>
            </w:r>
            <w:r w:rsidRPr="00F82E29">
              <w:rPr>
                <w:i/>
                <w:color w:val="0070C0"/>
                <w:vertAlign w:val="subscript"/>
                <w:lang w:val="en-GB"/>
              </w:rPr>
              <w:t>RX</w:t>
            </w:r>
            <w:r w:rsidRPr="00F82E29">
              <w:rPr>
                <w:i/>
                <w:color w:val="0070C0"/>
                <w:lang w:val="en-GB"/>
              </w:rPr>
              <w:t xml:space="preserve"> = 6). N</w:t>
            </w:r>
            <w:r w:rsidRPr="00F82E29">
              <w:rPr>
                <w:i/>
                <w:color w:val="0070C0"/>
                <w:vertAlign w:val="subscript"/>
                <w:lang w:val="en-GB"/>
              </w:rPr>
              <w:t>TX</w:t>
            </w:r>
            <w:r w:rsidRPr="00F82E29">
              <w:rPr>
                <w:i/>
                <w:color w:val="0070C0"/>
                <w:lang w:val="en-GB"/>
              </w:rPr>
              <w:t xml:space="preserve"> &gt; N</w:t>
            </w:r>
            <w:r w:rsidRPr="00F82E29">
              <w:rPr>
                <w:i/>
                <w:color w:val="0070C0"/>
                <w:vertAlign w:val="subscript"/>
                <w:lang w:val="en-GB"/>
              </w:rPr>
              <w:t xml:space="preserve">STS </w:t>
            </w:r>
            <w:r w:rsidRPr="00F82E29">
              <w:rPr>
                <w:i/>
                <w:color w:val="0070C0"/>
                <w:lang w:val="en-GB"/>
              </w:rPr>
              <w:t>and/or N</w:t>
            </w:r>
            <w:r w:rsidRPr="00F82E29">
              <w:rPr>
                <w:i/>
                <w:color w:val="0070C0"/>
                <w:vertAlign w:val="subscript"/>
                <w:lang w:val="en-GB"/>
              </w:rPr>
              <w:t>RX</w:t>
            </w:r>
            <w:r w:rsidRPr="00F82E29">
              <w:rPr>
                <w:i/>
                <w:color w:val="0070C0"/>
                <w:lang w:val="en-GB"/>
              </w:rPr>
              <w:t xml:space="preserve"> &gt; N</w:t>
            </w:r>
            <w:r w:rsidRPr="00F82E29">
              <w:rPr>
                <w:i/>
                <w:color w:val="0070C0"/>
                <w:vertAlign w:val="subscript"/>
                <w:lang w:val="en-GB"/>
              </w:rPr>
              <w:t>STS</w:t>
            </w:r>
            <w:r w:rsidRPr="00F82E29">
              <w:rPr>
                <w:i/>
                <w:color w:val="0070C0"/>
                <w:lang w:val="en-GB"/>
              </w:rPr>
              <w:t xml:space="preserve"> can be configured to increase diversity and/or to enable digital beamforming. Space-time Block Coding (STBC) is also supported (2 × 1 configuration).</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lang w:val="en-GB"/>
              </w:rPr>
            </w:pPr>
            <w:r w:rsidRPr="00F82E29">
              <w:rPr>
                <w:rFonts w:eastAsia="Malgun Gothic"/>
                <w:lang w:val="en-GB"/>
              </w:rPr>
              <w:t>5.2.3.2.9.2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 xml:space="preserve">How many antenna elements are supported by the </w:t>
            </w:r>
            <w:r w:rsidRPr="00F82E29">
              <w:rPr>
                <w:rFonts w:eastAsia="Malgun Gothic"/>
                <w:lang w:val="en-GB"/>
              </w:rPr>
              <w:t>base station</w:t>
            </w:r>
            <w:r w:rsidRPr="00F82E29">
              <w:rPr>
                <w:lang w:val="en-GB"/>
              </w:rPr>
              <w:t xml:space="preserve"> and UE</w:t>
            </w:r>
            <w:r w:rsidRPr="00F82E29">
              <w:rPr>
                <w:rFonts w:eastAsia="Malgun Gothic"/>
                <w:lang w:val="en-GB"/>
              </w:rPr>
              <w:t xml:space="preserve"> </w:t>
            </w:r>
            <w:r w:rsidRPr="00F82E29">
              <w:rPr>
                <w:lang w:val="en-GB"/>
              </w:rPr>
              <w:t xml:space="preserve">for transmission and reception? What is the antenna spacing (in wavelengths)? </w:t>
            </w:r>
          </w:p>
          <w:p w:rsidR="007D783B" w:rsidRPr="00F82E29" w:rsidRDefault="007D783B">
            <w:pPr>
              <w:pStyle w:val="Tabletext"/>
              <w:rPr>
                <w:rFonts w:eastAsia="Malgun Gothic"/>
                <w:i/>
                <w:lang w:val="en-GB"/>
              </w:rPr>
            </w:pPr>
            <w:r w:rsidRPr="00F82E29">
              <w:rPr>
                <w:rFonts w:eastAsia="Malgun Gothic"/>
                <w:i/>
                <w:color w:val="0070C0"/>
                <w:lang w:val="en-GB"/>
              </w:rPr>
              <w:t>Both FP and PP can be equipped with N</w:t>
            </w:r>
            <w:r w:rsidRPr="00F82E29">
              <w:rPr>
                <w:rFonts w:eastAsia="Malgun Gothic"/>
                <w:i/>
                <w:color w:val="0070C0"/>
                <w:vertAlign w:val="subscript"/>
                <w:lang w:val="en-GB"/>
              </w:rPr>
              <w:t>TX</w:t>
            </w:r>
            <w:r w:rsidRPr="00F82E29">
              <w:rPr>
                <w:rFonts w:eastAsia="Malgun Gothic"/>
                <w:i/>
                <w:color w:val="0070C0"/>
                <w:lang w:val="en-GB"/>
              </w:rPr>
              <w:t>,N</w:t>
            </w:r>
            <w:r w:rsidRPr="00F82E29">
              <w:rPr>
                <w:rFonts w:eastAsia="Malgun Gothic"/>
                <w:i/>
                <w:color w:val="0070C0"/>
                <w:vertAlign w:val="subscript"/>
                <w:lang w:val="en-GB"/>
              </w:rPr>
              <w:t>RX</w:t>
            </w:r>
            <w:r w:rsidRPr="00F82E29">
              <w:rPr>
                <w:rFonts w:eastAsia="Malgun Gothic"/>
                <w:i/>
                <w:color w:val="0070C0"/>
                <w:lang w:val="en-GB"/>
              </w:rPr>
              <w:t xml:space="preserve"> ≥ N</w:t>
            </w:r>
            <w:r w:rsidRPr="00F82E29">
              <w:rPr>
                <w:rFonts w:eastAsia="Malgun Gothic"/>
                <w:i/>
                <w:color w:val="0070C0"/>
                <w:vertAlign w:val="subscript"/>
                <w:lang w:val="en-GB"/>
              </w:rPr>
              <w:t>STS</w:t>
            </w:r>
            <w:r w:rsidRPr="00F82E29">
              <w:rPr>
                <w:rFonts w:eastAsia="Malgun Gothic"/>
                <w:i/>
                <w:color w:val="0070C0"/>
                <w:lang w:val="en-GB"/>
              </w:rPr>
              <w:t xml:space="preserve"> antennas where N</w:t>
            </w:r>
            <w:r w:rsidRPr="00F82E29">
              <w:rPr>
                <w:rFonts w:eastAsia="Malgun Gothic"/>
                <w:i/>
                <w:color w:val="0070C0"/>
                <w:vertAlign w:val="subscript"/>
                <w:lang w:val="en-GB"/>
              </w:rPr>
              <w:t>STS</w:t>
            </w:r>
            <w:r w:rsidRPr="00F82E29">
              <w:rPr>
                <w:rFonts w:eastAsia="Malgun Gothic"/>
                <w:i/>
                <w:color w:val="0070C0"/>
                <w:lang w:val="en-GB"/>
              </w:rPr>
              <w:t xml:space="preserve"> ≤ 6. Target antenna spacing is λ/4, where λ is the wavelength of the carrier signal.</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5.2.3.2.9.3</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Provide details on the antenna configuration that is used in the self-evaluation.</w:t>
            </w:r>
          </w:p>
          <w:p w:rsidR="007D783B" w:rsidRPr="00F82E29" w:rsidRDefault="007D783B">
            <w:pPr>
              <w:pStyle w:val="Tabletext"/>
              <w:rPr>
                <w:rFonts w:eastAsia="MS Mincho"/>
                <w:i/>
                <w:lang w:val="en-GB"/>
              </w:rPr>
            </w:pPr>
            <w:r w:rsidRPr="00F82E29">
              <w:rPr>
                <w:i/>
                <w:color w:val="0070C0"/>
                <w:lang w:val="en-GB"/>
              </w:rPr>
              <w:t>Antenna range supported by test models is 1 ≤ N</w:t>
            </w:r>
            <w:r w:rsidRPr="00F82E29">
              <w:rPr>
                <w:i/>
                <w:color w:val="0070C0"/>
                <w:vertAlign w:val="subscript"/>
                <w:lang w:val="en-GB"/>
              </w:rPr>
              <w:t>TX</w:t>
            </w:r>
            <w:r w:rsidRPr="00F82E29">
              <w:rPr>
                <w:i/>
                <w:color w:val="0070C0"/>
                <w:lang w:val="en-GB"/>
              </w:rPr>
              <w:t>,N</w:t>
            </w:r>
            <w:r w:rsidRPr="00F82E29">
              <w:rPr>
                <w:i/>
                <w:color w:val="0070C0"/>
                <w:vertAlign w:val="subscript"/>
                <w:lang w:val="en-GB"/>
              </w:rPr>
              <w:t>RX</w:t>
            </w:r>
            <w:r w:rsidRPr="00F82E29">
              <w:rPr>
                <w:i/>
                <w:color w:val="0070C0"/>
                <w:lang w:val="en-GB"/>
              </w:rPr>
              <w:t xml:space="preserve"> ≤ 6.</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rFonts w:eastAsia="Malgun Gothic"/>
                <w:lang w:val="en-GB"/>
              </w:rPr>
              <w:t>5.2.3.2.9.4</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If spatial multiplexing (MIMO) is supported, does the proposal support (provide details if supported)</w:t>
            </w:r>
          </w:p>
          <w:p w:rsidR="0002201E" w:rsidRPr="00F82E29" w:rsidRDefault="0002201E">
            <w:pPr>
              <w:pStyle w:val="Tabletext"/>
              <w:ind w:left="284" w:hanging="284"/>
              <w:rPr>
                <w:lang w:val="en-GB"/>
              </w:rPr>
            </w:pPr>
            <w:r w:rsidRPr="00F82E29">
              <w:rPr>
                <w:lang w:val="en-GB"/>
              </w:rPr>
              <w:t>–</w:t>
            </w:r>
            <w:r w:rsidRPr="00F82E29">
              <w:rPr>
                <w:lang w:val="en-GB"/>
              </w:rPr>
              <w:tab/>
              <w:t>Single</w:t>
            </w:r>
            <w:r w:rsidRPr="00F82E29">
              <w:rPr>
                <w:lang w:val="en-GB" w:eastAsia="zh-CN"/>
              </w:rPr>
              <w:t>-</w:t>
            </w:r>
            <w:r w:rsidRPr="00F82E29">
              <w:rPr>
                <w:lang w:val="en-GB"/>
              </w:rPr>
              <w:t>codeword (SCW) and/or multi-codeword (MCW)</w:t>
            </w:r>
          </w:p>
          <w:p w:rsidR="0002201E" w:rsidRPr="00F82E29" w:rsidRDefault="0002201E">
            <w:pPr>
              <w:pStyle w:val="Tabletext"/>
              <w:ind w:left="284" w:hanging="284"/>
              <w:rPr>
                <w:lang w:val="en-GB"/>
              </w:rPr>
            </w:pPr>
            <w:r w:rsidRPr="00F82E29">
              <w:rPr>
                <w:lang w:val="en-GB"/>
              </w:rPr>
              <w:t>–</w:t>
            </w:r>
            <w:r w:rsidRPr="00F82E29">
              <w:rPr>
                <w:lang w:val="en-GB"/>
              </w:rPr>
              <w:tab/>
              <w:t>Open and/or closed loop MIMO</w:t>
            </w:r>
          </w:p>
          <w:p w:rsidR="0002201E" w:rsidRPr="00F82E29" w:rsidRDefault="0002201E">
            <w:pPr>
              <w:pStyle w:val="Tabletext"/>
              <w:ind w:left="284" w:hanging="284"/>
              <w:rPr>
                <w:lang w:val="en-GB"/>
              </w:rPr>
            </w:pPr>
            <w:r w:rsidRPr="00F82E29">
              <w:rPr>
                <w:lang w:val="en-GB"/>
              </w:rPr>
              <w:t>–</w:t>
            </w:r>
            <w:r w:rsidRPr="00F82E29">
              <w:rPr>
                <w:lang w:val="en-GB"/>
              </w:rPr>
              <w:tab/>
              <w:t>Cooperative MIMO</w:t>
            </w:r>
          </w:p>
          <w:p w:rsidR="0002201E" w:rsidRPr="00F82E29" w:rsidRDefault="0002201E">
            <w:pPr>
              <w:pStyle w:val="Tabletext"/>
              <w:ind w:left="284" w:hanging="284"/>
              <w:rPr>
                <w:lang w:val="en-GB"/>
              </w:rPr>
            </w:pPr>
            <w:r w:rsidRPr="00F82E29">
              <w:rPr>
                <w:lang w:val="en-GB"/>
              </w:rPr>
              <w:t>–</w:t>
            </w:r>
            <w:r w:rsidRPr="00F82E29">
              <w:rPr>
                <w:lang w:val="en-GB"/>
              </w:rPr>
              <w:tab/>
              <w:t>Single-user MIMO and/or multi-user MIMO.</w:t>
            </w:r>
          </w:p>
          <w:p w:rsidR="007D783B" w:rsidRPr="00F82E29" w:rsidRDefault="007D783B" w:rsidP="007D783B">
            <w:pPr>
              <w:pStyle w:val="Tabletext"/>
              <w:ind w:left="284" w:hanging="284"/>
              <w:rPr>
                <w:i/>
                <w:color w:val="0070C0"/>
                <w:lang w:val="en-GB"/>
              </w:rPr>
            </w:pPr>
            <w:r w:rsidRPr="00F82E29">
              <w:rPr>
                <w:i/>
                <w:color w:val="0070C0"/>
                <w:lang w:val="en-GB"/>
              </w:rPr>
              <w:t>The proposed RIT supports</w:t>
            </w:r>
          </w:p>
          <w:p w:rsidR="007D783B" w:rsidRPr="00F82E29" w:rsidRDefault="007D783B" w:rsidP="007D783B">
            <w:pPr>
              <w:pStyle w:val="Tabletext"/>
              <w:ind w:left="284" w:hanging="284"/>
              <w:rPr>
                <w:i/>
                <w:color w:val="0070C0"/>
                <w:lang w:val="en-GB"/>
              </w:rPr>
            </w:pPr>
            <w:r w:rsidRPr="00F82E29">
              <w:rPr>
                <w:i/>
                <w:color w:val="0070C0"/>
                <w:lang w:val="en-GB"/>
              </w:rPr>
              <w:t>• Open and closed loop MIMO</w:t>
            </w:r>
          </w:p>
          <w:p w:rsidR="007D783B" w:rsidRPr="00F82E29" w:rsidRDefault="007D783B" w:rsidP="007D783B">
            <w:pPr>
              <w:pStyle w:val="Tabletext"/>
              <w:ind w:left="284" w:hanging="284"/>
              <w:rPr>
                <w:i/>
                <w:iCs/>
                <w:lang w:val="en-GB"/>
              </w:rPr>
            </w:pPr>
            <w:r w:rsidRPr="00F82E29">
              <w:rPr>
                <w:i/>
                <w:color w:val="0070C0"/>
                <w:lang w:val="en-GB"/>
              </w:rPr>
              <w:t>• Single-user MIMO and multi-user MIMO</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rFonts w:eastAsia="Malgun Gothic"/>
                <w:lang w:val="en-GB"/>
              </w:rPr>
              <w:t>5.2.3.2.9.5</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 xml:space="preserve">Other antenna technologies </w:t>
            </w:r>
          </w:p>
          <w:p w:rsidR="0002201E" w:rsidRPr="00F82E29" w:rsidRDefault="0002201E">
            <w:pPr>
              <w:pStyle w:val="Tabletext"/>
              <w:rPr>
                <w:lang w:val="en-GB"/>
              </w:rPr>
            </w:pPr>
            <w:r w:rsidRPr="00F82E29">
              <w:rPr>
                <w:lang w:val="en-GB"/>
              </w:rPr>
              <w:t>Does the RIT/SRIT support other antenna technologies, for example:</w:t>
            </w:r>
          </w:p>
          <w:p w:rsidR="0002201E" w:rsidRPr="00F82E29" w:rsidRDefault="0002201E">
            <w:pPr>
              <w:pStyle w:val="Tabletext"/>
              <w:ind w:left="284" w:hanging="284"/>
              <w:rPr>
                <w:lang w:val="en-GB"/>
              </w:rPr>
            </w:pPr>
            <w:r w:rsidRPr="00F82E29">
              <w:rPr>
                <w:lang w:val="en-GB"/>
              </w:rPr>
              <w:t>–</w:t>
            </w:r>
            <w:r w:rsidRPr="00F82E29">
              <w:rPr>
                <w:lang w:val="en-GB"/>
              </w:rPr>
              <w:tab/>
              <w:t>remote antennas,</w:t>
            </w:r>
          </w:p>
          <w:p w:rsidR="0002201E" w:rsidRPr="00F82E29" w:rsidRDefault="0002201E">
            <w:pPr>
              <w:pStyle w:val="Tabletext"/>
              <w:ind w:left="284" w:hanging="284"/>
              <w:rPr>
                <w:lang w:val="en-GB"/>
              </w:rPr>
            </w:pPr>
            <w:r w:rsidRPr="00F82E29">
              <w:rPr>
                <w:lang w:val="en-GB"/>
              </w:rPr>
              <w:t>–</w:t>
            </w:r>
            <w:r w:rsidRPr="00F82E29">
              <w:rPr>
                <w:lang w:val="en-GB"/>
              </w:rPr>
              <w:tab/>
              <w:t>distributed antennas.</w:t>
            </w:r>
          </w:p>
          <w:p w:rsidR="0002201E" w:rsidRPr="00F82E29" w:rsidRDefault="0002201E">
            <w:pPr>
              <w:pStyle w:val="Tabletext"/>
              <w:rPr>
                <w:lang w:val="en-GB"/>
              </w:rPr>
            </w:pPr>
            <w:r w:rsidRPr="00F82E29">
              <w:rPr>
                <w:lang w:val="en-GB"/>
              </w:rPr>
              <w:t>If so, please describe.</w:t>
            </w:r>
          </w:p>
          <w:p w:rsidR="007D783B" w:rsidRPr="00F82E29" w:rsidRDefault="007D783B">
            <w:pPr>
              <w:pStyle w:val="Tabletext"/>
              <w:rPr>
                <w:i/>
                <w:iCs/>
                <w:lang w:val="en-GB"/>
              </w:rPr>
            </w:pPr>
            <w:r w:rsidRPr="00F82E29">
              <w:rPr>
                <w:i/>
                <w:iCs/>
                <w:color w:val="0070C0"/>
                <w:lang w:val="en-GB"/>
              </w:rPr>
              <w:t>N/A</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5.2.3.2.9.6</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Provide the antenna tilt angle used in the self-evaluation.</w:t>
            </w:r>
          </w:p>
          <w:p w:rsidR="00BC5AA3" w:rsidRPr="00F82E29" w:rsidRDefault="00BC5AA3">
            <w:pPr>
              <w:pStyle w:val="Tabletext"/>
              <w:rPr>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nil"/>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5.2.3.2.10</w:t>
            </w:r>
          </w:p>
        </w:tc>
        <w:tc>
          <w:tcPr>
            <w:tcW w:w="7267" w:type="dxa"/>
            <w:tcBorders>
              <w:top w:val="nil"/>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Link adaptation and power control</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5.2.3.2.10.1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lang w:val="en-GB"/>
              </w:rPr>
            </w:pPr>
            <w:r w:rsidRPr="00F82E29">
              <w:rPr>
                <w:lang w:val="en-GB"/>
              </w:rPr>
              <w:t>Describe link adaptation techniques employed by RIT/SRIT, including:</w:t>
            </w:r>
          </w:p>
          <w:p w:rsidR="0002201E" w:rsidRPr="00F82E29" w:rsidRDefault="0002201E">
            <w:pPr>
              <w:pStyle w:val="Tabletext"/>
              <w:ind w:left="284" w:hanging="284"/>
              <w:rPr>
                <w:lang w:val="en-GB"/>
              </w:rPr>
            </w:pPr>
            <w:r w:rsidRPr="00F82E29">
              <w:rPr>
                <w:lang w:val="en-GB"/>
              </w:rPr>
              <w:t>–</w:t>
            </w:r>
            <w:r w:rsidRPr="00F82E29">
              <w:rPr>
                <w:lang w:val="en-GB"/>
              </w:rPr>
              <w:tab/>
              <w:t>the supported modulation and coding schemes;</w:t>
            </w:r>
          </w:p>
          <w:p w:rsidR="0002201E" w:rsidRPr="00F82E29" w:rsidRDefault="0002201E">
            <w:pPr>
              <w:pStyle w:val="Tabletext"/>
              <w:ind w:left="284" w:hanging="284"/>
              <w:rPr>
                <w:lang w:val="en-GB"/>
              </w:rPr>
            </w:pPr>
            <w:r w:rsidRPr="00F82E29">
              <w:rPr>
                <w:lang w:val="en-GB"/>
              </w:rPr>
              <w:t>–</w:t>
            </w:r>
            <w:r w:rsidRPr="00F82E29">
              <w:rPr>
                <w:lang w:val="en-GB"/>
              </w:rPr>
              <w:tab/>
              <w:t>the supporting channel quality measurements, the reporting of these measurements, their frequency and granularity.</w:t>
            </w:r>
          </w:p>
          <w:p w:rsidR="0002201E" w:rsidRPr="00F82E29" w:rsidRDefault="0002201E">
            <w:pPr>
              <w:pStyle w:val="Tabletext"/>
              <w:rPr>
                <w:rFonts w:eastAsia="SimSun"/>
                <w:lang w:val="en-GB"/>
              </w:rPr>
            </w:pPr>
            <w:r w:rsidRPr="00F82E29">
              <w:rPr>
                <w:lang w:val="en-GB"/>
              </w:rPr>
              <w:t>Provide details of any adaptive modulation and coding schemes, including:</w:t>
            </w:r>
          </w:p>
          <w:p w:rsidR="0002201E" w:rsidRPr="00F82E29" w:rsidRDefault="0002201E">
            <w:pPr>
              <w:pStyle w:val="Tabletext"/>
              <w:ind w:left="284" w:hanging="284"/>
              <w:rPr>
                <w:rFonts w:eastAsia="MS Mincho"/>
                <w:lang w:val="en-GB"/>
              </w:rPr>
            </w:pPr>
            <w:r w:rsidRPr="00F82E29">
              <w:rPr>
                <w:lang w:val="en-GB"/>
              </w:rPr>
              <w:t>–</w:t>
            </w:r>
            <w:r w:rsidRPr="00F82E29">
              <w:rPr>
                <w:lang w:val="en-GB"/>
              </w:rPr>
              <w:tab/>
              <w:t xml:space="preserve">Hybrid ARQ or other retransmission mechanisms? </w:t>
            </w:r>
          </w:p>
          <w:p w:rsidR="0002201E" w:rsidRPr="00F82E29" w:rsidRDefault="0002201E">
            <w:pPr>
              <w:pStyle w:val="Tabletext"/>
              <w:ind w:left="284" w:hanging="284"/>
              <w:rPr>
                <w:lang w:val="en-GB"/>
              </w:rPr>
            </w:pPr>
            <w:r w:rsidRPr="00F82E29">
              <w:rPr>
                <w:lang w:val="en-GB"/>
              </w:rPr>
              <w:t>–</w:t>
            </w:r>
            <w:r w:rsidRPr="00F82E29">
              <w:rPr>
                <w:lang w:val="en-GB"/>
              </w:rPr>
              <w:tab/>
              <w:t xml:space="preserve">Algorithms for adaptive modulation and coding, which are used in the self-evaluation. </w:t>
            </w:r>
          </w:p>
          <w:p w:rsidR="0002201E" w:rsidRPr="00F82E29" w:rsidRDefault="0002201E">
            <w:pPr>
              <w:pStyle w:val="Tabletext"/>
              <w:ind w:left="284" w:hanging="284"/>
              <w:rPr>
                <w:lang w:val="en-GB"/>
              </w:rPr>
            </w:pPr>
            <w:r w:rsidRPr="00F82E29">
              <w:rPr>
                <w:lang w:val="en-GB"/>
              </w:rPr>
              <w:t>–</w:t>
            </w:r>
            <w:r w:rsidRPr="00F82E29">
              <w:rPr>
                <w:lang w:val="en-GB"/>
              </w:rPr>
              <w:tab/>
              <w:t>Other schemes?</w:t>
            </w:r>
          </w:p>
          <w:p w:rsidR="007D783B" w:rsidRPr="00F82E29" w:rsidRDefault="007D783B" w:rsidP="007D783B">
            <w:pPr>
              <w:pStyle w:val="Tabletext"/>
              <w:rPr>
                <w:i/>
                <w:lang w:val="en-GB"/>
              </w:rPr>
            </w:pPr>
            <w:r w:rsidRPr="00F82E29">
              <w:rPr>
                <w:i/>
                <w:color w:val="0070C0"/>
                <w:lang w:val="en-GB"/>
              </w:rPr>
              <w:t xml:space="preserve">The proposed RIT layer 1 supports </w:t>
            </w:r>
            <w:r w:rsidR="00BF42E4" w:rsidRPr="00F82E29">
              <w:rPr>
                <w:i/>
                <w:color w:val="0070C0"/>
                <w:lang w:val="en-GB"/>
              </w:rPr>
              <w:t xml:space="preserve">13 </w:t>
            </w:r>
            <w:r w:rsidRPr="00F82E29">
              <w:rPr>
                <w:i/>
                <w:color w:val="0070C0"/>
                <w:lang w:val="en-GB"/>
              </w:rPr>
              <w:t>modulation and coding schemes that can be used in link adaptation without advance negotiation. Up to 16 bandwidth configurations can be used without advance negotiation. Channel quality measurements include RSSI for each sub-channel.</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5.2.3.2.10.2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Provide details of any power control scheme included in the proposal, for example:</w:t>
            </w:r>
          </w:p>
          <w:p w:rsidR="0002201E" w:rsidRPr="00F82E29" w:rsidRDefault="0002201E">
            <w:pPr>
              <w:pStyle w:val="Tabletext"/>
              <w:ind w:left="284" w:hanging="284"/>
              <w:rPr>
                <w:lang w:val="en-GB"/>
              </w:rPr>
            </w:pPr>
            <w:r w:rsidRPr="00F82E29">
              <w:rPr>
                <w:lang w:val="en-GB"/>
              </w:rPr>
              <w:t>–</w:t>
            </w:r>
            <w:r w:rsidRPr="00F82E29">
              <w:rPr>
                <w:lang w:val="en-GB"/>
              </w:rPr>
              <w:tab/>
              <w:t>Power control step size (dB)</w:t>
            </w:r>
          </w:p>
          <w:p w:rsidR="0002201E" w:rsidRPr="00F82E29" w:rsidRDefault="0002201E">
            <w:pPr>
              <w:pStyle w:val="Tabletext"/>
              <w:ind w:left="284" w:hanging="284"/>
              <w:rPr>
                <w:lang w:val="en-GB"/>
              </w:rPr>
            </w:pPr>
            <w:r w:rsidRPr="00F82E29">
              <w:rPr>
                <w:lang w:val="en-GB"/>
              </w:rPr>
              <w:t>–</w:t>
            </w:r>
            <w:r w:rsidRPr="00F82E29">
              <w:rPr>
                <w:lang w:val="en-GB"/>
              </w:rPr>
              <w:tab/>
              <w:t>Power control cycles per second</w:t>
            </w:r>
          </w:p>
          <w:p w:rsidR="0002201E" w:rsidRPr="00F82E29" w:rsidRDefault="0002201E">
            <w:pPr>
              <w:pStyle w:val="Tabletext"/>
              <w:ind w:left="284" w:hanging="284"/>
              <w:rPr>
                <w:lang w:val="en-GB"/>
              </w:rPr>
            </w:pPr>
            <w:r w:rsidRPr="00F82E29">
              <w:rPr>
                <w:lang w:val="en-GB"/>
              </w:rPr>
              <w:t>–</w:t>
            </w:r>
            <w:r w:rsidRPr="00F82E29">
              <w:rPr>
                <w:lang w:val="en-GB"/>
              </w:rPr>
              <w:tab/>
              <w:t>Power control dynamic range (dB)</w:t>
            </w:r>
          </w:p>
          <w:p w:rsidR="0002201E" w:rsidRPr="00F82E29" w:rsidRDefault="0002201E">
            <w:pPr>
              <w:pStyle w:val="Tabletext"/>
              <w:ind w:left="284" w:hanging="284"/>
              <w:rPr>
                <w:lang w:val="en-GB"/>
              </w:rPr>
            </w:pPr>
            <w:r w:rsidRPr="00F82E29">
              <w:rPr>
                <w:lang w:val="en-GB"/>
              </w:rPr>
              <w:t>–</w:t>
            </w:r>
            <w:r w:rsidRPr="00F82E29">
              <w:rPr>
                <w:lang w:val="en-GB"/>
              </w:rPr>
              <w:tab/>
              <w:t>Minimum transmit power level with power control</w:t>
            </w:r>
          </w:p>
          <w:p w:rsidR="0002201E" w:rsidRPr="00F82E29" w:rsidRDefault="0002201E">
            <w:pPr>
              <w:pStyle w:val="Tabletext"/>
              <w:ind w:left="284" w:hanging="284"/>
              <w:rPr>
                <w:lang w:val="en-GB"/>
              </w:rPr>
            </w:pPr>
            <w:r w:rsidRPr="00F82E29">
              <w:rPr>
                <w:lang w:val="en-GB"/>
              </w:rPr>
              <w:t>–</w:t>
            </w:r>
            <w:r w:rsidRPr="00F82E29">
              <w:rPr>
                <w:lang w:val="en-GB"/>
              </w:rPr>
              <w:tab/>
              <w:t>Associated signalling and control messages.</w:t>
            </w:r>
          </w:p>
          <w:p w:rsidR="007D783B" w:rsidRPr="00F82E29" w:rsidRDefault="007D783B" w:rsidP="00496F4F">
            <w:pPr>
              <w:pStyle w:val="Tabletext"/>
              <w:rPr>
                <w:i/>
                <w:color w:val="0070C0"/>
                <w:lang w:val="en-GB"/>
              </w:rPr>
            </w:pPr>
            <w:r w:rsidRPr="00F82E29">
              <w:rPr>
                <w:i/>
                <w:color w:val="0070C0"/>
                <w:lang w:val="en-GB"/>
              </w:rPr>
              <w:t>Power control step size is 1 dB.</w:t>
            </w:r>
          </w:p>
          <w:p w:rsidR="007D783B" w:rsidRPr="00F82E29" w:rsidRDefault="007D783B" w:rsidP="00496F4F">
            <w:pPr>
              <w:pStyle w:val="Tabletext"/>
              <w:rPr>
                <w:i/>
                <w:color w:val="0070C0"/>
                <w:lang w:val="en-GB"/>
              </w:rPr>
            </w:pPr>
            <w:r w:rsidRPr="00F82E29">
              <w:rPr>
                <w:i/>
                <w:color w:val="0070C0"/>
                <w:lang w:val="en-GB"/>
              </w:rPr>
              <w:t>Target power control cycles is once per second on average.</w:t>
            </w:r>
          </w:p>
          <w:p w:rsidR="007D783B" w:rsidRPr="00F82E29" w:rsidRDefault="007D783B" w:rsidP="00496F4F">
            <w:pPr>
              <w:pStyle w:val="Tabletext"/>
              <w:rPr>
                <w:i/>
                <w:color w:val="0070C0"/>
                <w:lang w:val="en-GB"/>
              </w:rPr>
            </w:pPr>
            <w:r w:rsidRPr="00F82E29">
              <w:rPr>
                <w:i/>
                <w:color w:val="0070C0"/>
                <w:lang w:val="en-GB"/>
              </w:rPr>
              <w:t>Power control dynamic range is 20 dB.</w:t>
            </w:r>
          </w:p>
          <w:p w:rsidR="007D783B" w:rsidRPr="00F82E29" w:rsidRDefault="007D783B" w:rsidP="00496F4F">
            <w:pPr>
              <w:pStyle w:val="Tabletext"/>
              <w:rPr>
                <w:lang w:val="en-GB"/>
              </w:rPr>
            </w:pPr>
            <w:r w:rsidRPr="00F82E29">
              <w:rPr>
                <w:i/>
                <w:color w:val="0070C0"/>
                <w:lang w:val="en-GB"/>
              </w:rPr>
              <w:t>Minimum transmit power level is 0 dBm.</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b/>
                <w:lang w:val="en-GB"/>
              </w:rPr>
            </w:pPr>
            <w:r w:rsidRPr="00F82E29">
              <w:rPr>
                <w:rFonts w:eastAsia="Malgun Gothic"/>
                <w:b/>
                <w:lang w:val="en-GB"/>
              </w:rPr>
              <w:t>5.2.3.2.11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b/>
                <w:lang w:val="en-GB"/>
              </w:rPr>
            </w:pPr>
            <w:r w:rsidRPr="00F82E29">
              <w:rPr>
                <w:rFonts w:eastAsia="SimSun"/>
                <w:b/>
                <w:lang w:val="en-GB"/>
              </w:rPr>
              <w:t>Power classes</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 xml:space="preserve">5.2.3.2.11.1 </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i/>
                <w:iCs/>
                <w:lang w:val="en-GB"/>
              </w:rPr>
            </w:pPr>
            <w:r w:rsidRPr="00F82E29">
              <w:rPr>
                <w:i/>
                <w:iCs/>
                <w:lang w:val="en-GB" w:eastAsia="zh-CN"/>
              </w:rPr>
              <w:t>UE</w:t>
            </w:r>
            <w:r w:rsidRPr="00F82E29">
              <w:rPr>
                <w:i/>
                <w:iCs/>
                <w:lang w:val="en-GB"/>
              </w:rPr>
              <w:t xml:space="preserve"> emitted power</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5.2.3.2.11.1.1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What is the radiated antenna power measured at the antenna (dBm)?</w:t>
            </w:r>
          </w:p>
          <w:p w:rsidR="00455175" w:rsidRPr="00F82E29" w:rsidRDefault="00455175">
            <w:pPr>
              <w:pStyle w:val="Tabletext"/>
              <w:rPr>
                <w:rFonts w:eastAsia="MS Mincho"/>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 xml:space="preserve">5.2.3.2.11.1.2 </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What is the maximum peak power transmitted while in active or busy state?</w:t>
            </w:r>
          </w:p>
          <w:p w:rsidR="00455175" w:rsidRPr="00F82E29" w:rsidRDefault="00455175">
            <w:pPr>
              <w:pStyle w:val="Tabletext"/>
              <w:rPr>
                <w:rFonts w:eastAsia="MS Mincho"/>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5.2.3.2.11.1.3</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What is the time averaged power transmitted while in active or busy state? Provide a detailed explanation used to calculate this time average power.</w:t>
            </w:r>
          </w:p>
          <w:p w:rsidR="00455175" w:rsidRPr="00F82E29" w:rsidRDefault="00455175">
            <w:pPr>
              <w:pStyle w:val="Tabletext"/>
              <w:rPr>
                <w:rFonts w:eastAsia="MS Mincho"/>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5.2.3.2.11.2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i/>
                <w:iCs/>
                <w:lang w:val="en-GB"/>
              </w:rPr>
            </w:pPr>
            <w:r w:rsidRPr="00F82E29">
              <w:rPr>
                <w:i/>
                <w:iCs/>
                <w:lang w:val="en-GB"/>
              </w:rPr>
              <w:t>Base station emitted power</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5.2.3.2.11.2.1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What is the base station transmit power per RF carrier?</w:t>
            </w:r>
          </w:p>
          <w:p w:rsidR="00455175" w:rsidRPr="00F82E29" w:rsidRDefault="00455175">
            <w:pPr>
              <w:pStyle w:val="Tabletext"/>
              <w:rPr>
                <w:rFonts w:eastAsia="MS Mincho"/>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 xml:space="preserve">5.2.3.2.11.2.2 </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What is the maximum peak transmitted power per RF carrier radiated from antenna?</w:t>
            </w:r>
          </w:p>
          <w:p w:rsidR="00455175" w:rsidRPr="00F82E29" w:rsidRDefault="00455175">
            <w:pPr>
              <w:pStyle w:val="Tabletext"/>
              <w:rPr>
                <w:rFonts w:eastAsia="MS Mincho"/>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5.2.3.2.11.2.3</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What is the average transmitted power per RF carrier radiated from antenna?</w:t>
            </w:r>
          </w:p>
          <w:p w:rsidR="00455175" w:rsidRPr="00F82E29" w:rsidRDefault="00455175">
            <w:pPr>
              <w:pStyle w:val="Tabletext"/>
              <w:rPr>
                <w:rFonts w:eastAsia="MS Mincho"/>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nil"/>
              <w:left w:val="single" w:sz="4" w:space="0" w:color="auto"/>
              <w:bottom w:val="single" w:sz="4" w:space="0" w:color="auto"/>
              <w:right w:val="single" w:sz="4" w:space="0" w:color="auto"/>
            </w:tcBorders>
            <w:hideMark/>
          </w:tcPr>
          <w:p w:rsidR="0002201E" w:rsidRPr="00F82E29" w:rsidRDefault="0002201E">
            <w:pPr>
              <w:pStyle w:val="Tabletext"/>
              <w:rPr>
                <w:rFonts w:eastAsia="Malgun Gothic"/>
                <w:b/>
                <w:lang w:val="en-GB"/>
              </w:rPr>
            </w:pPr>
            <w:r w:rsidRPr="00F82E29">
              <w:rPr>
                <w:rFonts w:eastAsia="Malgun Gothic"/>
                <w:b/>
                <w:lang w:val="en-GB"/>
              </w:rPr>
              <w:t>5.2.3.2.12</w:t>
            </w:r>
          </w:p>
        </w:tc>
        <w:tc>
          <w:tcPr>
            <w:tcW w:w="7267" w:type="dxa"/>
            <w:tcBorders>
              <w:top w:val="nil"/>
              <w:left w:val="single" w:sz="4" w:space="0" w:color="auto"/>
              <w:bottom w:val="single" w:sz="4" w:space="0" w:color="auto"/>
              <w:right w:val="single" w:sz="4" w:space="0" w:color="auto"/>
            </w:tcBorders>
            <w:hideMark/>
          </w:tcPr>
          <w:p w:rsidR="0002201E" w:rsidRPr="00F82E29" w:rsidRDefault="0002201E">
            <w:pPr>
              <w:pStyle w:val="Tabletext"/>
              <w:rPr>
                <w:rFonts w:eastAsia="MS Mincho"/>
                <w:b/>
                <w:lang w:val="en-GB"/>
              </w:rPr>
            </w:pPr>
            <w:r w:rsidRPr="00F82E29">
              <w:rPr>
                <w:b/>
                <w:lang w:val="en-GB"/>
              </w:rPr>
              <w:t>Scheduler, QoS support and management, data services</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5.2.3.2.12.1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QoS support</w:t>
            </w:r>
          </w:p>
          <w:p w:rsidR="0002201E" w:rsidRPr="00F82E29" w:rsidRDefault="0002201E">
            <w:pPr>
              <w:pStyle w:val="Tabletext"/>
              <w:ind w:left="284" w:hanging="284"/>
              <w:rPr>
                <w:lang w:val="en-GB"/>
              </w:rPr>
            </w:pPr>
            <w:r w:rsidRPr="00F82E29">
              <w:rPr>
                <w:lang w:val="en-GB"/>
              </w:rPr>
              <w:t>–</w:t>
            </w:r>
            <w:r w:rsidRPr="00F82E29">
              <w:rPr>
                <w:lang w:val="en-GB"/>
              </w:rPr>
              <w:tab/>
              <w:t>What QoS classes are supported?</w:t>
            </w:r>
          </w:p>
          <w:p w:rsidR="0002201E" w:rsidRPr="00F82E29" w:rsidRDefault="0002201E">
            <w:pPr>
              <w:pStyle w:val="Tabletext"/>
              <w:ind w:left="284" w:hanging="284"/>
              <w:rPr>
                <w:lang w:val="en-GB"/>
              </w:rPr>
            </w:pPr>
            <w:r w:rsidRPr="00F82E29">
              <w:rPr>
                <w:lang w:val="en-GB"/>
              </w:rPr>
              <w:t>–</w:t>
            </w:r>
            <w:r w:rsidRPr="00F82E29">
              <w:rPr>
                <w:lang w:val="en-GB"/>
              </w:rPr>
              <w:tab/>
              <w:t>How QoS classes associated with each service flow can be negotiated.</w:t>
            </w:r>
          </w:p>
          <w:p w:rsidR="0002201E" w:rsidRPr="00F82E29" w:rsidRDefault="0002201E">
            <w:pPr>
              <w:pStyle w:val="Tabletext"/>
              <w:ind w:left="284" w:hanging="284"/>
              <w:rPr>
                <w:lang w:val="en-GB"/>
              </w:rPr>
            </w:pPr>
            <w:r w:rsidRPr="00F82E29">
              <w:rPr>
                <w:lang w:val="en-GB"/>
              </w:rPr>
              <w:t>–</w:t>
            </w:r>
            <w:r w:rsidRPr="00F82E29">
              <w:rPr>
                <w:lang w:val="en-GB"/>
              </w:rPr>
              <w:tab/>
              <w:t>QoS attributes, for example:</w:t>
            </w:r>
          </w:p>
          <w:p w:rsidR="0002201E" w:rsidRPr="00F82E29" w:rsidRDefault="0002201E">
            <w:pPr>
              <w:pStyle w:val="Tabletext"/>
              <w:ind w:left="567" w:hanging="567"/>
              <w:rPr>
                <w:lang w:val="en-GB"/>
              </w:rPr>
            </w:pPr>
            <w:r w:rsidRPr="00F82E29">
              <w:rPr>
                <w:lang w:val="en-GB"/>
              </w:rPr>
              <w:tab/>
              <w:t>•</w:t>
            </w:r>
            <w:r w:rsidRPr="00F82E29">
              <w:rPr>
                <w:lang w:val="en-GB"/>
              </w:rPr>
              <w:tab/>
              <w:t>data rate (ranging from the lowest supported data rate to maximum data rate supported by the MAC/PHY);</w:t>
            </w:r>
          </w:p>
          <w:p w:rsidR="0002201E" w:rsidRPr="00F82E29" w:rsidRDefault="0002201E">
            <w:pPr>
              <w:pStyle w:val="Tabletext"/>
              <w:ind w:left="567" w:hanging="567"/>
              <w:rPr>
                <w:lang w:val="en-GB"/>
              </w:rPr>
            </w:pPr>
            <w:r w:rsidRPr="00F82E29">
              <w:rPr>
                <w:lang w:val="en-GB"/>
              </w:rPr>
              <w:tab/>
              <w:t>•</w:t>
            </w:r>
            <w:r w:rsidRPr="00F82E29">
              <w:rPr>
                <w:lang w:val="en-GB"/>
              </w:rPr>
              <w:tab/>
              <w:t>control plane and user plane latency (delivery delay);</w:t>
            </w:r>
          </w:p>
          <w:p w:rsidR="0002201E" w:rsidRPr="00F82E29" w:rsidRDefault="0002201E">
            <w:pPr>
              <w:pStyle w:val="Tabletext"/>
              <w:ind w:left="567" w:hanging="567"/>
              <w:rPr>
                <w:lang w:val="en-GB"/>
              </w:rPr>
            </w:pPr>
            <w:r w:rsidRPr="00F82E29">
              <w:rPr>
                <w:lang w:val="en-GB"/>
              </w:rPr>
              <w:tab/>
              <w:t>•</w:t>
            </w:r>
            <w:r w:rsidRPr="00F82E29">
              <w:rPr>
                <w:lang w:val="en-GB"/>
              </w:rPr>
              <w:tab/>
              <w:t>packet error ratio (after all corrections provided by the MAC/PHY layers), and delay variation (jitter).</w:t>
            </w:r>
          </w:p>
          <w:p w:rsidR="0002201E" w:rsidRPr="00F82E29" w:rsidRDefault="0002201E">
            <w:pPr>
              <w:pStyle w:val="Tabletext"/>
              <w:ind w:left="284" w:hanging="284"/>
              <w:rPr>
                <w:lang w:val="en-GB"/>
              </w:rPr>
            </w:pPr>
            <w:r w:rsidRPr="00F82E29">
              <w:rPr>
                <w:lang w:val="en-GB"/>
              </w:rPr>
              <w:t>–</w:t>
            </w:r>
            <w:r w:rsidRPr="00F82E29">
              <w:rPr>
                <w:lang w:val="en-GB"/>
              </w:rPr>
              <w:tab/>
              <w:t>Is QoS supported when handing off between radio access networks? If so, describe the corresponding</w:t>
            </w:r>
            <w:r w:rsidRPr="00F82E29">
              <w:rPr>
                <w:lang w:val="en-GB" w:eastAsia="zh-CN"/>
              </w:rPr>
              <w:t xml:space="preserve"> procedures</w:t>
            </w:r>
            <w:r w:rsidRPr="00F82E29">
              <w:rPr>
                <w:lang w:val="en-GB"/>
              </w:rPr>
              <w:t>.</w:t>
            </w:r>
          </w:p>
          <w:p w:rsidR="0002201E" w:rsidRPr="00F82E29" w:rsidRDefault="0002201E">
            <w:pPr>
              <w:pStyle w:val="Tabletext"/>
              <w:ind w:left="284" w:hanging="284"/>
              <w:rPr>
                <w:lang w:val="en-GB"/>
              </w:rPr>
            </w:pPr>
            <w:r w:rsidRPr="00F82E29">
              <w:rPr>
                <w:lang w:val="en-GB"/>
              </w:rPr>
              <w:t>–</w:t>
            </w:r>
            <w:r w:rsidRPr="00F82E29">
              <w:rPr>
                <w:lang w:val="en-GB"/>
              </w:rPr>
              <w:tab/>
              <w:t>How users may utilize several applications with differing QoS requirements at the same time.</w:t>
            </w:r>
          </w:p>
          <w:p w:rsidR="00455175" w:rsidRPr="00F82E29" w:rsidRDefault="00455175">
            <w:pPr>
              <w:pStyle w:val="Tabletext"/>
              <w:ind w:left="284" w:hanging="284"/>
              <w:rPr>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5.2.3.2.12.2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i/>
                <w:iCs/>
                <w:lang w:val="en-GB"/>
              </w:rPr>
            </w:pPr>
            <w:r w:rsidRPr="00F82E29">
              <w:rPr>
                <w:i/>
                <w:iCs/>
                <w:lang w:val="en-GB"/>
              </w:rPr>
              <w:t>Scheduling mechanisms</w:t>
            </w:r>
          </w:p>
          <w:p w:rsidR="0002201E" w:rsidRPr="00F82E29" w:rsidRDefault="0002201E">
            <w:pPr>
              <w:pStyle w:val="Tabletext"/>
              <w:ind w:left="284" w:hanging="284"/>
              <w:rPr>
                <w:lang w:val="en-GB"/>
              </w:rPr>
            </w:pPr>
            <w:r w:rsidRPr="00F82E29">
              <w:rPr>
                <w:lang w:val="en-GB"/>
              </w:rPr>
              <w:t>–</w:t>
            </w:r>
            <w:r w:rsidRPr="00F82E29">
              <w:rPr>
                <w:lang w:val="en-GB"/>
              </w:rPr>
              <w:tab/>
              <w:t xml:space="preserve">Exemplify scheduling algorithm(s) that may be used </w:t>
            </w:r>
            <w:r w:rsidRPr="00F82E29">
              <w:rPr>
                <w:rFonts w:eastAsia="SimSun"/>
                <w:lang w:val="en-GB"/>
              </w:rPr>
              <w:t xml:space="preserve">for full buffer and non-full buffer traffic </w:t>
            </w:r>
            <w:r w:rsidRPr="00F82E29">
              <w:rPr>
                <w:lang w:val="en-GB"/>
              </w:rPr>
              <w:t>in the technology proposal for evaluation purposes.</w:t>
            </w:r>
          </w:p>
          <w:p w:rsidR="0002201E" w:rsidRPr="00F82E29" w:rsidRDefault="0002201E">
            <w:pPr>
              <w:pStyle w:val="Tabletext"/>
              <w:rPr>
                <w:lang w:val="en-GB"/>
              </w:rPr>
            </w:pPr>
            <w:r w:rsidRPr="00F82E29">
              <w:rPr>
                <w:lang w:val="en-GB"/>
              </w:rPr>
              <w:t xml:space="preserve">Describe any measurements and/or reporting required for scheduling. </w:t>
            </w:r>
          </w:p>
          <w:p w:rsidR="00455175" w:rsidRPr="00F82E29" w:rsidRDefault="00455175">
            <w:pPr>
              <w:pStyle w:val="Tabletext"/>
              <w:rPr>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5.2.3.2.13</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Radio interface architecture and protocol stack</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5.2.3.2.13.1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Describe details of the radio interface architecture and protocol stack such as:</w:t>
            </w:r>
          </w:p>
          <w:p w:rsidR="0002201E" w:rsidRPr="00F82E29" w:rsidRDefault="0002201E">
            <w:pPr>
              <w:pStyle w:val="Tabletext"/>
              <w:ind w:left="284" w:hanging="284"/>
              <w:rPr>
                <w:lang w:val="en-GB"/>
              </w:rPr>
            </w:pPr>
            <w:r w:rsidRPr="00F82E29">
              <w:rPr>
                <w:lang w:val="en-GB"/>
              </w:rPr>
              <w:t>–</w:t>
            </w:r>
            <w:r w:rsidRPr="00F82E29">
              <w:rPr>
                <w:lang w:val="en-GB"/>
              </w:rPr>
              <w:tab/>
              <w:t>Logical channels</w:t>
            </w:r>
          </w:p>
          <w:p w:rsidR="0002201E" w:rsidRPr="00F82E29" w:rsidRDefault="0002201E">
            <w:pPr>
              <w:pStyle w:val="Tabletext"/>
              <w:ind w:left="284" w:hanging="284"/>
              <w:rPr>
                <w:lang w:val="en-GB"/>
              </w:rPr>
            </w:pPr>
            <w:r w:rsidRPr="00F82E29">
              <w:rPr>
                <w:lang w:val="en-GB"/>
              </w:rPr>
              <w:t>–</w:t>
            </w:r>
            <w:r w:rsidRPr="00F82E29">
              <w:rPr>
                <w:lang w:val="en-GB"/>
              </w:rPr>
              <w:tab/>
              <w:t>Control channels</w:t>
            </w:r>
          </w:p>
          <w:p w:rsidR="0002201E" w:rsidRPr="00F82E29" w:rsidRDefault="0002201E">
            <w:pPr>
              <w:pStyle w:val="Tabletext"/>
              <w:ind w:left="284" w:hanging="284"/>
              <w:rPr>
                <w:lang w:val="en-GB"/>
              </w:rPr>
            </w:pPr>
            <w:r w:rsidRPr="00F82E29">
              <w:rPr>
                <w:lang w:val="en-GB"/>
              </w:rPr>
              <w:t>–</w:t>
            </w:r>
            <w:r w:rsidRPr="00F82E29">
              <w:rPr>
                <w:lang w:val="en-GB"/>
              </w:rPr>
              <w:tab/>
              <w:t>Traffic channels</w:t>
            </w:r>
          </w:p>
          <w:p w:rsidR="0002201E" w:rsidRPr="00F82E29" w:rsidRDefault="0002201E">
            <w:pPr>
              <w:pStyle w:val="Tabletext"/>
              <w:rPr>
                <w:lang w:val="en-GB"/>
              </w:rPr>
            </w:pPr>
            <w:r w:rsidRPr="00F82E29">
              <w:rPr>
                <w:lang w:val="en-GB"/>
              </w:rPr>
              <w:t>Transport channels and/or physical channels.</w:t>
            </w:r>
          </w:p>
          <w:p w:rsidR="00BF42E4" w:rsidRPr="00F82E29" w:rsidRDefault="00BF42E4">
            <w:pPr>
              <w:pStyle w:val="Tabletext"/>
              <w:rPr>
                <w:lang w:val="en-GB"/>
              </w:rPr>
            </w:pPr>
          </w:p>
          <w:p w:rsidR="00265242" w:rsidRPr="00F82E29" w:rsidRDefault="00265242" w:rsidP="00265242">
            <w:pPr>
              <w:pStyle w:val="Tabletext"/>
              <w:rPr>
                <w:i/>
                <w:color w:val="0070C0"/>
                <w:lang w:val="en-GB"/>
              </w:rPr>
            </w:pPr>
            <w:r w:rsidRPr="00F82E29">
              <w:rPr>
                <w:i/>
                <w:color w:val="0070C0"/>
                <w:lang w:val="en-GB"/>
              </w:rPr>
              <w:t>The diagram below</w:t>
            </w:r>
            <w:r w:rsidR="00FC03C0" w:rsidRPr="00F82E29">
              <w:rPr>
                <w:i/>
                <w:color w:val="0070C0"/>
                <w:lang w:val="en-GB"/>
              </w:rPr>
              <w:t xml:space="preserve"> (</w:t>
            </w:r>
            <w:r w:rsidR="00FC03C0" w:rsidRPr="00F82E29">
              <w:rPr>
                <w:i/>
                <w:color w:val="0070C0"/>
                <w:lang w:val="en-GB"/>
              </w:rPr>
              <w:fldChar w:fldCharType="begin"/>
            </w:r>
            <w:r w:rsidR="00FC03C0" w:rsidRPr="00F82E29">
              <w:rPr>
                <w:i/>
                <w:color w:val="0070C0"/>
                <w:lang w:val="en-GB"/>
              </w:rPr>
              <w:instrText xml:space="preserve"> REF _Ref515142070 \h </w:instrText>
            </w:r>
            <w:r w:rsidR="009B02A9" w:rsidRPr="00F82E29">
              <w:rPr>
                <w:i/>
                <w:color w:val="0070C0"/>
                <w:lang w:val="en-GB"/>
              </w:rPr>
              <w:instrText xml:space="preserve"> \* MERGEFORMAT </w:instrText>
            </w:r>
            <w:r w:rsidR="00FC03C0" w:rsidRPr="00F82E29">
              <w:rPr>
                <w:i/>
                <w:color w:val="0070C0"/>
                <w:lang w:val="en-GB"/>
              </w:rPr>
            </w:r>
            <w:r w:rsidR="00FC03C0" w:rsidRPr="00F82E29">
              <w:rPr>
                <w:i/>
                <w:color w:val="0070C0"/>
                <w:lang w:val="en-GB"/>
              </w:rPr>
              <w:fldChar w:fldCharType="separate"/>
            </w:r>
            <w:r w:rsidR="006E3E2B" w:rsidRPr="00F82E29">
              <w:rPr>
                <w:i/>
                <w:color w:val="0070C0"/>
                <w:lang w:val="en-GB"/>
              </w:rPr>
              <w:t xml:space="preserve">Figure </w:t>
            </w:r>
            <w:r w:rsidR="006E3E2B" w:rsidRPr="00F82E29">
              <w:rPr>
                <w:i/>
                <w:noProof/>
                <w:color w:val="0070C0"/>
                <w:lang w:val="en-GB"/>
              </w:rPr>
              <w:t>1</w:t>
            </w:r>
            <w:r w:rsidR="00FC03C0" w:rsidRPr="00F82E29">
              <w:rPr>
                <w:i/>
                <w:color w:val="0070C0"/>
                <w:lang w:val="en-GB"/>
              </w:rPr>
              <w:fldChar w:fldCharType="end"/>
            </w:r>
            <w:r w:rsidR="00FC03C0" w:rsidRPr="00F82E29">
              <w:rPr>
                <w:i/>
                <w:color w:val="0070C0"/>
                <w:lang w:val="en-GB"/>
              </w:rPr>
              <w:t>)</w:t>
            </w:r>
            <w:r w:rsidRPr="00F82E29">
              <w:rPr>
                <w:i/>
                <w:color w:val="0070C0"/>
                <w:lang w:val="en-GB"/>
              </w:rPr>
              <w:t>, depicts a generic PHL packet format (with preamble, PHL header, PHY SDU and tail / padding). However, the MAC packet format is agnostic to the specific PHL packet format, as it just concerned about the PHY SDU / MAC PDU.</w:t>
            </w:r>
          </w:p>
          <w:p w:rsidR="00265242" w:rsidRPr="00F82E29" w:rsidRDefault="00265242" w:rsidP="00265242">
            <w:pPr>
              <w:pStyle w:val="Tabletext"/>
              <w:rPr>
                <w:i/>
                <w:color w:val="0070C0"/>
                <w:lang w:val="en-GB"/>
              </w:rPr>
            </w:pPr>
          </w:p>
          <w:p w:rsidR="00265242" w:rsidRPr="00F82E29" w:rsidRDefault="00265242" w:rsidP="00265242">
            <w:pPr>
              <w:jc w:val="center"/>
              <w:rPr>
                <w:lang w:val="en-GB"/>
              </w:rPr>
            </w:pPr>
            <w:r w:rsidRPr="00F82E29">
              <w:rPr>
                <w:noProof/>
                <w:lang w:val="en-US" w:eastAsia="zh-CN"/>
              </w:rPr>
              <w:drawing>
                <wp:inline distT="0" distB="0" distL="0" distR="0" wp14:anchorId="3C12F374" wp14:editId="3E128740">
                  <wp:extent cx="5562600" cy="1524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0" cy="1524000"/>
                          </a:xfrm>
                          <a:prstGeom prst="rect">
                            <a:avLst/>
                          </a:prstGeom>
                          <a:noFill/>
                          <a:ln>
                            <a:noFill/>
                          </a:ln>
                        </pic:spPr>
                      </pic:pic>
                    </a:graphicData>
                  </a:graphic>
                </wp:inline>
              </w:drawing>
            </w:r>
          </w:p>
          <w:p w:rsidR="00C738E6" w:rsidRPr="00F82E29" w:rsidRDefault="00C738E6" w:rsidP="00105725">
            <w:pPr>
              <w:jc w:val="center"/>
              <w:rPr>
                <w:lang w:val="en-GB"/>
              </w:rPr>
            </w:pPr>
          </w:p>
          <w:p w:rsidR="00C738E6" w:rsidRPr="00F82E29" w:rsidRDefault="00C738E6" w:rsidP="00C738E6">
            <w:pPr>
              <w:pStyle w:val="TF"/>
              <w:rPr>
                <w:i/>
                <w:color w:val="0070C0"/>
              </w:rPr>
            </w:pPr>
            <w:bookmarkStart w:id="4" w:name="_Ref515142070"/>
            <w:r w:rsidRPr="00F82E29">
              <w:rPr>
                <w:i/>
                <w:color w:val="0070C0"/>
              </w:rPr>
              <w:t xml:space="preserve">Figure </w:t>
            </w:r>
            <w:r w:rsidR="00105725" w:rsidRPr="00F82E29">
              <w:rPr>
                <w:i/>
                <w:color w:val="0070C0"/>
              </w:rPr>
              <w:fldChar w:fldCharType="begin"/>
            </w:r>
            <w:r w:rsidR="00105725" w:rsidRPr="00F82E29">
              <w:rPr>
                <w:i/>
                <w:color w:val="0070C0"/>
              </w:rPr>
              <w:instrText xml:space="preserve"> SEQ Figure \* ARABIC </w:instrText>
            </w:r>
            <w:r w:rsidR="00105725" w:rsidRPr="00F82E29">
              <w:rPr>
                <w:i/>
                <w:color w:val="0070C0"/>
              </w:rPr>
              <w:fldChar w:fldCharType="separate"/>
            </w:r>
            <w:r w:rsidR="006E3E2B" w:rsidRPr="00F82E29">
              <w:rPr>
                <w:i/>
                <w:noProof/>
                <w:color w:val="0070C0"/>
              </w:rPr>
              <w:t>1</w:t>
            </w:r>
            <w:r w:rsidR="00105725" w:rsidRPr="00F82E29">
              <w:rPr>
                <w:i/>
                <w:color w:val="0070C0"/>
              </w:rPr>
              <w:fldChar w:fldCharType="end"/>
            </w:r>
            <w:bookmarkEnd w:id="4"/>
            <w:r w:rsidRPr="00F82E29">
              <w:rPr>
                <w:i/>
                <w:color w:val="0070C0"/>
              </w:rPr>
              <w:t xml:space="preserve">: Generic PHL packet </w:t>
            </w:r>
            <w:r w:rsidR="00105725" w:rsidRPr="00F82E29">
              <w:rPr>
                <w:i/>
                <w:color w:val="0070C0"/>
              </w:rPr>
              <w:t>format</w:t>
            </w:r>
          </w:p>
          <w:p w:rsidR="00265242" w:rsidRPr="00F82E29" w:rsidRDefault="00265242" w:rsidP="00265242">
            <w:pPr>
              <w:pStyle w:val="Tabletext"/>
              <w:rPr>
                <w:i/>
                <w:color w:val="0070C0"/>
                <w:lang w:val="en-GB"/>
              </w:rPr>
            </w:pPr>
          </w:p>
          <w:p w:rsidR="00265242" w:rsidRPr="00F82E29" w:rsidRDefault="00265242" w:rsidP="002E2694">
            <w:pPr>
              <w:pStyle w:val="Tabletext"/>
              <w:rPr>
                <w:i/>
                <w:color w:val="0070C0"/>
                <w:lang w:val="en-GB"/>
              </w:rPr>
            </w:pPr>
            <w:r w:rsidRPr="00F82E29">
              <w:rPr>
                <w:i/>
                <w:color w:val="0070C0"/>
                <w:lang w:val="en-GB"/>
              </w:rPr>
              <w:t>The MAC PDU consists of three fields</w:t>
            </w:r>
            <w:r w:rsidR="002E2694" w:rsidRPr="00F82E29">
              <w:rPr>
                <w:i/>
                <w:color w:val="0070C0"/>
                <w:lang w:val="en-GB"/>
              </w:rPr>
              <w:t xml:space="preserve"> (Control, Data and CRC). S</w:t>
            </w:r>
            <w:r w:rsidRPr="00F82E29">
              <w:rPr>
                <w:i/>
                <w:color w:val="0070C0"/>
                <w:lang w:val="en-GB"/>
              </w:rPr>
              <w:t xml:space="preserve">ome bits in the “Control” field </w:t>
            </w:r>
            <w:r w:rsidR="002E2694" w:rsidRPr="00F82E29">
              <w:rPr>
                <w:i/>
                <w:color w:val="0070C0"/>
                <w:lang w:val="en-GB"/>
              </w:rPr>
              <w:t>are</w:t>
            </w:r>
            <w:r w:rsidRPr="00F82E29">
              <w:rPr>
                <w:i/>
                <w:color w:val="0070C0"/>
                <w:lang w:val="en-GB"/>
              </w:rPr>
              <w:t xml:space="preserve"> used to indicate the type of contents of the “Data” field, i.e. either E-type, U-type, or E+U-type.</w:t>
            </w:r>
            <w:r w:rsidR="002E2694" w:rsidRPr="00F82E29">
              <w:rPr>
                <w:i/>
                <w:color w:val="0070C0"/>
                <w:lang w:val="en-GB"/>
              </w:rPr>
              <w:t xml:space="preserve"> E-type contains signa</w:t>
            </w:r>
            <w:r w:rsidR="00A43234">
              <w:rPr>
                <w:i/>
                <w:color w:val="0070C0"/>
                <w:lang w:val="en-GB"/>
              </w:rPr>
              <w:t>l</w:t>
            </w:r>
            <w:r w:rsidR="002E2694" w:rsidRPr="00F82E29">
              <w:rPr>
                <w:i/>
                <w:color w:val="0070C0"/>
                <w:lang w:val="en-GB"/>
              </w:rPr>
              <w:t>ling and U-type contains traffic data.</w:t>
            </w:r>
          </w:p>
          <w:p w:rsidR="00C64C52" w:rsidRPr="00F82E29" w:rsidRDefault="00C64C52">
            <w:pPr>
              <w:pStyle w:val="Tabletext"/>
              <w:rPr>
                <w:i/>
                <w:color w:val="0070C0"/>
                <w:lang w:val="en-GB"/>
              </w:rPr>
            </w:pPr>
          </w:p>
          <w:p w:rsidR="002E2694" w:rsidRPr="00F82E29" w:rsidRDefault="002E2694" w:rsidP="002E2694">
            <w:pPr>
              <w:pStyle w:val="Tabletext"/>
              <w:rPr>
                <w:i/>
                <w:color w:val="0070C0"/>
                <w:lang w:val="en-GB"/>
              </w:rPr>
            </w:pPr>
            <w:r w:rsidRPr="00F82E29">
              <w:rPr>
                <w:i/>
                <w:color w:val="0070C0"/>
                <w:lang w:val="en-GB"/>
              </w:rPr>
              <w:t>Different traffic scenarios can utilize the ability to select E-type / U-type differently. For example:</w:t>
            </w:r>
          </w:p>
          <w:p w:rsidR="002E2694" w:rsidRPr="00F82E29" w:rsidRDefault="002E2694" w:rsidP="002E2694">
            <w:pPr>
              <w:pStyle w:val="B1"/>
              <w:rPr>
                <w:i/>
                <w:color w:val="0070C0"/>
              </w:rPr>
            </w:pPr>
            <w:r w:rsidRPr="00F82E29">
              <w:rPr>
                <w:i/>
                <w:color w:val="0070C0"/>
              </w:rPr>
              <w:t>Initial Access Bearer, prior to establishment of Traffic Bearer</w:t>
            </w:r>
          </w:p>
          <w:p w:rsidR="002E2694" w:rsidRPr="00F82E29" w:rsidRDefault="002E2694" w:rsidP="002E2694">
            <w:pPr>
              <w:pStyle w:val="B1"/>
              <w:numPr>
                <w:ilvl w:val="1"/>
                <w:numId w:val="36"/>
              </w:numPr>
              <w:rPr>
                <w:i/>
                <w:color w:val="0070C0"/>
              </w:rPr>
            </w:pPr>
            <w:r w:rsidRPr="00F82E29">
              <w:rPr>
                <w:i/>
                <w:color w:val="0070C0"/>
              </w:rPr>
              <w:t>E-type only, since clearly no traffic at this stage</w:t>
            </w:r>
          </w:p>
          <w:p w:rsidR="002E2694" w:rsidRPr="00F82E29" w:rsidRDefault="002E2694" w:rsidP="002E2694">
            <w:pPr>
              <w:pStyle w:val="B1"/>
              <w:rPr>
                <w:i/>
                <w:color w:val="0070C0"/>
              </w:rPr>
            </w:pPr>
            <w:r w:rsidRPr="00F82E29">
              <w:rPr>
                <w:i/>
                <w:color w:val="0070C0"/>
              </w:rPr>
              <w:t>ULE Packet Mode</w:t>
            </w:r>
          </w:p>
          <w:p w:rsidR="002E2694" w:rsidRPr="00F82E29" w:rsidRDefault="002E2694" w:rsidP="002E2694">
            <w:pPr>
              <w:pStyle w:val="B1"/>
              <w:numPr>
                <w:ilvl w:val="1"/>
                <w:numId w:val="36"/>
              </w:numPr>
              <w:rPr>
                <w:i/>
                <w:color w:val="0070C0"/>
              </w:rPr>
            </w:pPr>
            <w:r w:rsidRPr="00F82E29">
              <w:rPr>
                <w:i/>
                <w:color w:val="0070C0"/>
              </w:rPr>
              <w:t>E+U-type, since we require control and data from the start</w:t>
            </w:r>
          </w:p>
          <w:p w:rsidR="002E2694" w:rsidRPr="00F82E29" w:rsidRDefault="002E2694" w:rsidP="002E2694">
            <w:pPr>
              <w:pStyle w:val="B1"/>
              <w:rPr>
                <w:i/>
                <w:color w:val="0070C0"/>
              </w:rPr>
            </w:pPr>
            <w:r w:rsidRPr="00F82E29">
              <w:rPr>
                <w:i/>
                <w:color w:val="0070C0"/>
              </w:rPr>
              <w:t>Regular voice/data Traffic Bearer</w:t>
            </w:r>
          </w:p>
          <w:p w:rsidR="002E2694" w:rsidRPr="00F82E29" w:rsidRDefault="002E2694" w:rsidP="002E2694">
            <w:pPr>
              <w:pStyle w:val="B1"/>
              <w:numPr>
                <w:ilvl w:val="1"/>
                <w:numId w:val="36"/>
              </w:numPr>
              <w:rPr>
                <w:i/>
                <w:color w:val="0070C0"/>
              </w:rPr>
            </w:pPr>
            <w:r w:rsidRPr="00F82E29">
              <w:rPr>
                <w:i/>
                <w:color w:val="0070C0"/>
              </w:rPr>
              <w:t>E-type during initial call setup (e.g. transfer of CC-SETUP, CC-CONNECT, etc.)</w:t>
            </w:r>
          </w:p>
          <w:p w:rsidR="002E2694" w:rsidRPr="00F82E29" w:rsidRDefault="002E2694" w:rsidP="002E2694">
            <w:pPr>
              <w:pStyle w:val="B1"/>
              <w:numPr>
                <w:ilvl w:val="1"/>
                <w:numId w:val="36"/>
              </w:numPr>
              <w:rPr>
                <w:i/>
                <w:color w:val="0070C0"/>
              </w:rPr>
            </w:pPr>
            <w:r w:rsidRPr="00F82E29">
              <w:rPr>
                <w:i/>
                <w:color w:val="0070C0"/>
              </w:rPr>
              <w:t>U-type when data service is connected</w:t>
            </w:r>
          </w:p>
          <w:p w:rsidR="002E2694" w:rsidRPr="00F82E29" w:rsidRDefault="002E2694" w:rsidP="002E2694">
            <w:pPr>
              <w:pStyle w:val="B1"/>
              <w:numPr>
                <w:ilvl w:val="1"/>
                <w:numId w:val="36"/>
              </w:numPr>
              <w:rPr>
                <w:i/>
                <w:color w:val="0070C0"/>
              </w:rPr>
            </w:pPr>
            <w:r w:rsidRPr="00F82E29">
              <w:rPr>
                <w:i/>
                <w:color w:val="0070C0"/>
              </w:rPr>
              <w:t xml:space="preserve"> E+U-type when additional signa</w:t>
            </w:r>
            <w:r w:rsidR="00A43234">
              <w:rPr>
                <w:i/>
                <w:color w:val="0070C0"/>
              </w:rPr>
              <w:t>l</w:t>
            </w:r>
            <w:r w:rsidRPr="00F82E29">
              <w:rPr>
                <w:i/>
                <w:color w:val="0070C0"/>
              </w:rPr>
              <w:t>ling is required (e.g. CC-INFO, or the CC-RELEASE).</w:t>
            </w:r>
          </w:p>
          <w:p w:rsidR="002E2694" w:rsidRPr="00F82E29" w:rsidRDefault="002E2694" w:rsidP="002E2694">
            <w:pPr>
              <w:pStyle w:val="B1"/>
              <w:rPr>
                <w:i/>
                <w:color w:val="0070C0"/>
              </w:rPr>
            </w:pPr>
            <w:r w:rsidRPr="00F82E29">
              <w:rPr>
                <w:i/>
                <w:color w:val="0070C0"/>
              </w:rPr>
              <w:t>Low latency audio Traffic Bearer</w:t>
            </w:r>
          </w:p>
          <w:p w:rsidR="002E2694" w:rsidRPr="00F82E29" w:rsidRDefault="002E2694" w:rsidP="002E2694">
            <w:pPr>
              <w:pStyle w:val="B1"/>
              <w:numPr>
                <w:ilvl w:val="1"/>
                <w:numId w:val="36"/>
              </w:numPr>
              <w:rPr>
                <w:i/>
                <w:color w:val="0070C0"/>
              </w:rPr>
            </w:pPr>
            <w:r w:rsidRPr="00F82E29">
              <w:rPr>
                <w:i/>
                <w:color w:val="0070C0"/>
              </w:rPr>
              <w:t>E+U-type for one of the slots, and U-type only for the others</w:t>
            </w:r>
          </w:p>
          <w:p w:rsidR="00BF42E4" w:rsidRPr="00F82E29" w:rsidRDefault="00BF42E4">
            <w:pPr>
              <w:pStyle w:val="Tabletext"/>
              <w:rPr>
                <w:lang w:val="en-GB"/>
              </w:rPr>
            </w:pP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5.2.3.2.13.2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What is the bit rate required for transmitting feedback information?</w:t>
            </w:r>
          </w:p>
          <w:p w:rsidR="00455175" w:rsidRPr="00F82E29" w:rsidRDefault="00455175">
            <w:pPr>
              <w:pStyle w:val="Tabletext"/>
              <w:rPr>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5.2.3.2.13.3</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i/>
                <w:iCs/>
                <w:lang w:val="en-GB"/>
              </w:rPr>
            </w:pPr>
            <w:r w:rsidRPr="00F82E29">
              <w:rPr>
                <w:i/>
                <w:iCs/>
                <w:lang w:val="en-GB"/>
              </w:rPr>
              <w:t>Channel access:</w:t>
            </w:r>
          </w:p>
          <w:p w:rsidR="0002201E" w:rsidRPr="00F82E29" w:rsidRDefault="0002201E">
            <w:pPr>
              <w:pStyle w:val="Tabletext"/>
              <w:rPr>
                <w:lang w:val="en-GB"/>
              </w:rPr>
            </w:pPr>
            <w:r w:rsidRPr="00F82E29">
              <w:rPr>
                <w:lang w:val="en-GB"/>
              </w:rPr>
              <w:t>Describe in details how RIT/SRIT accomplishes initial channel access, (e.g. contention or non-contention based).</w:t>
            </w:r>
          </w:p>
          <w:p w:rsidR="00AA28F8" w:rsidRPr="00F82E29" w:rsidRDefault="00AA28F8" w:rsidP="00AA28F8">
            <w:pPr>
              <w:pStyle w:val="Tabletext"/>
              <w:rPr>
                <w:i/>
                <w:color w:val="0070C0"/>
                <w:lang w:val="en-GB"/>
              </w:rPr>
            </w:pPr>
            <w:r w:rsidRPr="00F82E29">
              <w:rPr>
                <w:i/>
                <w:color w:val="0070C0"/>
                <w:lang w:val="en-GB"/>
              </w:rPr>
              <w:t>Assuming that the PP is already locked to the FP’s beacon, then the basic procedure for initial channel access is as follows:</w:t>
            </w:r>
          </w:p>
          <w:p w:rsidR="00AA28F8" w:rsidRPr="00F82E29" w:rsidRDefault="00AA28F8" w:rsidP="00AA28F8">
            <w:pPr>
              <w:pStyle w:val="B1"/>
              <w:rPr>
                <w:i/>
                <w:color w:val="0070C0"/>
              </w:rPr>
            </w:pPr>
            <w:r w:rsidRPr="00F82E29">
              <w:rPr>
                <w:i/>
                <w:color w:val="0070C0"/>
              </w:rPr>
              <w:t>PP MAC selects one of the RAC positions and transmits an “Access Request” message to the FP.</w:t>
            </w:r>
          </w:p>
          <w:p w:rsidR="00AA28F8" w:rsidRPr="00F82E29" w:rsidRDefault="00AA28F8" w:rsidP="00AA28F8">
            <w:pPr>
              <w:pStyle w:val="B1"/>
              <w:numPr>
                <w:ilvl w:val="1"/>
                <w:numId w:val="36"/>
              </w:numPr>
              <w:rPr>
                <w:i/>
                <w:color w:val="0070C0"/>
              </w:rPr>
            </w:pPr>
            <w:r w:rsidRPr="00F82E29">
              <w:rPr>
                <w:i/>
                <w:color w:val="0070C0"/>
              </w:rPr>
              <w:t>The Access Request message includes the required data-rate, reliability, latency, whether the connection is symmetric or asymmetric, etc. It could also be more specific and request a particular number of slots, channels or MCS.</w:t>
            </w:r>
          </w:p>
          <w:p w:rsidR="00AA28F8" w:rsidRPr="00F82E29" w:rsidRDefault="00AA28F8" w:rsidP="00AA28F8">
            <w:pPr>
              <w:pStyle w:val="B1"/>
              <w:rPr>
                <w:i/>
                <w:color w:val="0070C0"/>
              </w:rPr>
            </w:pPr>
            <w:r w:rsidRPr="00F82E29">
              <w:rPr>
                <w:i/>
                <w:color w:val="0070C0"/>
              </w:rPr>
              <w:t>The FP MAC receives and examines the request, and determines if it can be granted or not.</w:t>
            </w:r>
          </w:p>
          <w:p w:rsidR="00AA28F8" w:rsidRPr="00F82E29" w:rsidRDefault="00AA28F8" w:rsidP="00AA28F8">
            <w:pPr>
              <w:pStyle w:val="B1"/>
              <w:rPr>
                <w:i/>
                <w:color w:val="0070C0"/>
              </w:rPr>
            </w:pPr>
            <w:r w:rsidRPr="00F82E29">
              <w:rPr>
                <w:i/>
                <w:color w:val="0070C0"/>
              </w:rPr>
              <w:t>If the request is accepted, then the FP MAC transmits an “Access Grant” message to the PP on the appropriate down-link position.</w:t>
            </w:r>
          </w:p>
          <w:p w:rsidR="00AA28F8" w:rsidRPr="00F82E29" w:rsidRDefault="00AA28F8" w:rsidP="00AA28F8">
            <w:pPr>
              <w:pStyle w:val="B1"/>
              <w:numPr>
                <w:ilvl w:val="1"/>
                <w:numId w:val="36"/>
              </w:numPr>
              <w:rPr>
                <w:i/>
                <w:color w:val="0070C0"/>
              </w:rPr>
            </w:pPr>
            <w:r w:rsidRPr="00F82E29">
              <w:rPr>
                <w:i/>
                <w:color w:val="0070C0"/>
              </w:rPr>
              <w:t>The Access Grant message includes the specific slot / channel positions of the allocated down-link and up-link resources.</w:t>
            </w:r>
          </w:p>
          <w:p w:rsidR="00AA28F8" w:rsidRPr="00F82E29" w:rsidRDefault="00AA28F8" w:rsidP="00AA28F8">
            <w:pPr>
              <w:pStyle w:val="B1"/>
              <w:numPr>
                <w:ilvl w:val="1"/>
                <w:numId w:val="36"/>
              </w:numPr>
              <w:rPr>
                <w:i/>
                <w:color w:val="0070C0"/>
              </w:rPr>
            </w:pPr>
            <w:r w:rsidRPr="00F82E29">
              <w:rPr>
                <w:i/>
                <w:color w:val="0070C0"/>
              </w:rPr>
              <w:t>After a granted request, the FP and PP are able to use the allocated resources</w:t>
            </w:r>
          </w:p>
          <w:p w:rsidR="00AA28F8" w:rsidRPr="00F82E29" w:rsidRDefault="00AA28F8" w:rsidP="00AA28F8">
            <w:pPr>
              <w:pStyle w:val="B1"/>
              <w:numPr>
                <w:ilvl w:val="1"/>
                <w:numId w:val="36"/>
              </w:numPr>
              <w:rPr>
                <w:i/>
                <w:color w:val="0070C0"/>
              </w:rPr>
            </w:pPr>
            <w:r w:rsidRPr="00F82E29">
              <w:rPr>
                <w:i/>
                <w:color w:val="0070C0"/>
              </w:rPr>
              <w:t>If the PP does not establish the connection using the allocated resources within a certain time then they will be released.</w:t>
            </w:r>
          </w:p>
          <w:p w:rsidR="00AA28F8" w:rsidRPr="00F82E29" w:rsidRDefault="00AA28F8" w:rsidP="00AA28F8">
            <w:pPr>
              <w:pStyle w:val="B1"/>
              <w:rPr>
                <w:i/>
                <w:color w:val="0070C0"/>
              </w:rPr>
            </w:pPr>
            <w:r w:rsidRPr="00F82E29">
              <w:rPr>
                <w:i/>
                <w:color w:val="0070C0"/>
              </w:rPr>
              <w:t>If the request is rejected, then the FP MAC transmits an “Access Reject” message to the PP at the appropriate down-link position.</w:t>
            </w:r>
          </w:p>
          <w:p w:rsidR="00AA28F8" w:rsidRPr="00F82E29" w:rsidRDefault="00AA28F8" w:rsidP="00AA28F8">
            <w:pPr>
              <w:pStyle w:val="B1"/>
              <w:numPr>
                <w:ilvl w:val="1"/>
                <w:numId w:val="36"/>
              </w:numPr>
              <w:rPr>
                <w:i/>
                <w:color w:val="0070C0"/>
              </w:rPr>
            </w:pPr>
            <w:r w:rsidRPr="00F82E29">
              <w:rPr>
                <w:i/>
                <w:color w:val="0070C0"/>
              </w:rPr>
              <w:t>The PP may decide to re-attempt the Access Request, possibly using different criteria.</w:t>
            </w:r>
          </w:p>
          <w:p w:rsidR="00AA28F8" w:rsidRPr="00F82E29" w:rsidRDefault="00AA28F8" w:rsidP="00AA28F8">
            <w:pPr>
              <w:pStyle w:val="B1"/>
              <w:rPr>
                <w:i/>
                <w:color w:val="0070C0"/>
              </w:rPr>
            </w:pPr>
            <w:r w:rsidRPr="00F82E29">
              <w:rPr>
                <w:i/>
                <w:color w:val="0070C0"/>
              </w:rPr>
              <w:t>If neither an Access Grant or Access Reject is received, then the PP must assume that the FP did not receive the Access Request, and so the PP may decide to re-attempt the Access Request, after a random back-off time.</w:t>
            </w:r>
          </w:p>
          <w:p w:rsidR="00496F4F" w:rsidRPr="00F82E29" w:rsidRDefault="00496F4F">
            <w:pPr>
              <w:pStyle w:val="Tabletext"/>
              <w:rPr>
                <w:lang w:val="en-GB"/>
              </w:rPr>
            </w:pP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5.2.3.2.14</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Cell selection</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5.2.3.2.14.1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Describe in detail how the RIT/SRIT accomplishes cell selection to determine the serving cell for the users.</w:t>
            </w:r>
          </w:p>
          <w:p w:rsidR="00496F4F" w:rsidRPr="00F82E29" w:rsidRDefault="000E6FEC" w:rsidP="00DB1B2C">
            <w:pPr>
              <w:pStyle w:val="Tabletext"/>
              <w:rPr>
                <w:lang w:val="en-GB"/>
              </w:rPr>
            </w:pPr>
            <w:r w:rsidRPr="00F82E29">
              <w:rPr>
                <w:i/>
                <w:color w:val="0070C0"/>
                <w:lang w:val="en-GB"/>
              </w:rPr>
              <w:t xml:space="preserve">Each </w:t>
            </w:r>
            <w:r w:rsidR="00327B10" w:rsidRPr="00F82E29">
              <w:rPr>
                <w:i/>
                <w:color w:val="0070C0"/>
                <w:lang w:val="en-GB"/>
              </w:rPr>
              <w:t xml:space="preserve">FP </w:t>
            </w:r>
            <w:r w:rsidRPr="00F82E29">
              <w:rPr>
                <w:i/>
                <w:color w:val="0070C0"/>
                <w:lang w:val="en-GB"/>
              </w:rPr>
              <w:t xml:space="preserve">sends a broadcast with all relevant information which is needed to access a cell. The </w:t>
            </w:r>
            <w:r w:rsidR="0042330E" w:rsidRPr="00F82E29">
              <w:rPr>
                <w:i/>
                <w:color w:val="0070C0"/>
                <w:lang w:val="en-GB"/>
              </w:rPr>
              <w:t xml:space="preserve">PP </w:t>
            </w:r>
            <w:r w:rsidR="00E357F9" w:rsidRPr="00F82E29">
              <w:rPr>
                <w:i/>
                <w:color w:val="0070C0"/>
                <w:lang w:val="en-GB"/>
              </w:rPr>
              <w:t xml:space="preserve">receives the broadcast and determines, if access is allowed in the respective cell. If several suitable </w:t>
            </w:r>
            <w:r w:rsidR="0042330E" w:rsidRPr="00F82E29">
              <w:rPr>
                <w:i/>
                <w:color w:val="0070C0"/>
                <w:lang w:val="en-GB"/>
              </w:rPr>
              <w:t>FPs</w:t>
            </w:r>
            <w:r w:rsidR="00E357F9" w:rsidRPr="00F82E29">
              <w:rPr>
                <w:i/>
                <w:color w:val="0070C0"/>
                <w:lang w:val="en-GB"/>
              </w:rPr>
              <w:t xml:space="preserve"> can be received, then the </w:t>
            </w:r>
            <w:r w:rsidR="0042330E" w:rsidRPr="00F82E29">
              <w:rPr>
                <w:i/>
                <w:color w:val="0070C0"/>
                <w:lang w:val="en-GB"/>
              </w:rPr>
              <w:t xml:space="preserve">FP </w:t>
            </w:r>
            <w:r w:rsidR="00E357F9" w:rsidRPr="00F82E29">
              <w:rPr>
                <w:i/>
                <w:color w:val="0070C0"/>
                <w:lang w:val="en-GB"/>
              </w:rPr>
              <w:t xml:space="preserve">with the best signal is selected. If the </w:t>
            </w:r>
            <w:r w:rsidR="0042330E" w:rsidRPr="00F82E29">
              <w:rPr>
                <w:i/>
                <w:color w:val="0070C0"/>
                <w:lang w:val="en-GB"/>
              </w:rPr>
              <w:t xml:space="preserve">PP </w:t>
            </w:r>
            <w:r w:rsidR="00E357F9" w:rsidRPr="00F82E29">
              <w:rPr>
                <w:i/>
                <w:color w:val="0070C0"/>
                <w:lang w:val="en-GB"/>
              </w:rPr>
              <w:t>has no active channel, then loc</w:t>
            </w:r>
            <w:r w:rsidR="0042330E" w:rsidRPr="00F82E29">
              <w:rPr>
                <w:i/>
                <w:color w:val="0070C0"/>
                <w:lang w:val="en-GB"/>
              </w:rPr>
              <w:t>a</w:t>
            </w:r>
            <w:r w:rsidR="00E357F9" w:rsidRPr="00F82E29">
              <w:rPr>
                <w:i/>
                <w:color w:val="0070C0"/>
                <w:lang w:val="en-GB"/>
              </w:rPr>
              <w:t xml:space="preserve">tion registration </w:t>
            </w:r>
            <w:r w:rsidR="001C654C" w:rsidRPr="00F82E29">
              <w:rPr>
                <w:i/>
                <w:color w:val="0070C0"/>
                <w:lang w:val="en-GB"/>
              </w:rPr>
              <w:t>may</w:t>
            </w:r>
            <w:r w:rsidR="00E357F9" w:rsidRPr="00F82E29">
              <w:rPr>
                <w:i/>
                <w:color w:val="0070C0"/>
                <w:lang w:val="en-GB"/>
              </w:rPr>
              <w:t xml:space="preserve"> be initiated. A </w:t>
            </w:r>
            <w:r w:rsidR="0042330E" w:rsidRPr="00F82E29">
              <w:rPr>
                <w:i/>
                <w:color w:val="0070C0"/>
                <w:lang w:val="en-GB"/>
              </w:rPr>
              <w:t xml:space="preserve">PP </w:t>
            </w:r>
            <w:r w:rsidR="00E357F9" w:rsidRPr="00F82E29">
              <w:rPr>
                <w:i/>
                <w:color w:val="0070C0"/>
                <w:lang w:val="en-GB"/>
              </w:rPr>
              <w:t>with an active channel may initiate a handover.</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5.2.3.2.15</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Location determination mechanisms</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5.2.3.2.15.1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 xml:space="preserve">Describe any location determination mechanisms that may be used, e.g. to support location based services. </w:t>
            </w:r>
          </w:p>
          <w:p w:rsidR="00455175" w:rsidRPr="00F82E29" w:rsidRDefault="00455175">
            <w:pPr>
              <w:pStyle w:val="Tabletext"/>
              <w:rPr>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5.2.3.2.16</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Priority access mechanisms</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5.2.3.2.16.1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Describe techniques employed to support prioritization of access to radio or network resources for specific services or specific users (e.g. to allow access by emergency services).</w:t>
            </w:r>
          </w:p>
          <w:p w:rsidR="00455175" w:rsidRPr="00F82E29" w:rsidRDefault="00455175">
            <w:pPr>
              <w:pStyle w:val="Tabletext"/>
              <w:rPr>
                <w:rFonts w:eastAsia="MS Mincho"/>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nil"/>
              <w:left w:val="single" w:sz="4" w:space="0" w:color="auto"/>
              <w:bottom w:val="single" w:sz="4" w:space="0" w:color="auto"/>
              <w:right w:val="single" w:sz="4" w:space="0" w:color="auto"/>
            </w:tcBorders>
            <w:hideMark/>
          </w:tcPr>
          <w:p w:rsidR="0002201E" w:rsidRPr="00F82E29" w:rsidRDefault="0002201E">
            <w:pPr>
              <w:pStyle w:val="Tabletext"/>
              <w:rPr>
                <w:rFonts w:eastAsia="Malgun Gothic"/>
                <w:b/>
                <w:lang w:val="en-GB"/>
              </w:rPr>
            </w:pPr>
            <w:r w:rsidRPr="00F82E29">
              <w:rPr>
                <w:rFonts w:eastAsia="Malgun Gothic"/>
                <w:b/>
                <w:lang w:val="en-GB"/>
              </w:rPr>
              <w:t>5.2.3.2.17</w:t>
            </w:r>
          </w:p>
        </w:tc>
        <w:tc>
          <w:tcPr>
            <w:tcW w:w="7267" w:type="dxa"/>
            <w:tcBorders>
              <w:top w:val="nil"/>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Unicast, multicast and broadcast</w:t>
            </w:r>
          </w:p>
          <w:p w:rsidR="007D783B" w:rsidRPr="00F82E29" w:rsidRDefault="007D783B">
            <w:pPr>
              <w:pStyle w:val="Tabletext"/>
              <w:rPr>
                <w:rFonts w:eastAsia="MS Mincho"/>
                <w:b/>
                <w:i/>
                <w:lang w:val="en-GB"/>
              </w:rPr>
            </w:pPr>
            <w:r w:rsidRPr="00F82E29">
              <w:rPr>
                <w:i/>
                <w:color w:val="0070C0"/>
                <w:lang w:val="en-GB"/>
              </w:rPr>
              <w:t>Layer 1 can transmit a physical broadcast packet over the entire working bandwidth, using duplicate transmission mode. In this mode a basic channel packet is duplicated across all working channels, over a contiguous slot sequence.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5.2.3.2.17.1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lang w:val="en-GB"/>
              </w:rPr>
            </w:pPr>
            <w:r w:rsidRPr="00F82E29">
              <w:rPr>
                <w:lang w:val="en-GB"/>
              </w:rPr>
              <w:t>Describe how the RIT/SRIT enables:</w:t>
            </w:r>
          </w:p>
          <w:p w:rsidR="0002201E" w:rsidRPr="00F82E29" w:rsidRDefault="0002201E">
            <w:pPr>
              <w:pStyle w:val="Tabletext"/>
              <w:ind w:left="284" w:hanging="284"/>
              <w:rPr>
                <w:lang w:val="en-GB"/>
              </w:rPr>
            </w:pPr>
            <w:r w:rsidRPr="00F82E29">
              <w:rPr>
                <w:lang w:val="en-GB"/>
              </w:rPr>
              <w:t>–</w:t>
            </w:r>
            <w:r w:rsidRPr="00F82E29">
              <w:rPr>
                <w:lang w:val="en-GB"/>
              </w:rPr>
              <w:tab/>
              <w:t>broadcast capabilities,</w:t>
            </w:r>
          </w:p>
          <w:p w:rsidR="0002201E" w:rsidRPr="00F82E29" w:rsidRDefault="0002201E">
            <w:pPr>
              <w:pStyle w:val="Tabletext"/>
              <w:ind w:left="284" w:hanging="284"/>
              <w:rPr>
                <w:lang w:val="en-GB"/>
              </w:rPr>
            </w:pPr>
            <w:r w:rsidRPr="00F82E29">
              <w:rPr>
                <w:lang w:val="en-GB"/>
              </w:rPr>
              <w:t>–</w:t>
            </w:r>
            <w:r w:rsidRPr="00F82E29">
              <w:rPr>
                <w:lang w:val="en-GB"/>
              </w:rPr>
              <w:tab/>
              <w:t>multicast capabilities,</w:t>
            </w:r>
          </w:p>
          <w:p w:rsidR="0002201E" w:rsidRPr="00F82E29" w:rsidRDefault="0002201E">
            <w:pPr>
              <w:pStyle w:val="Tabletext"/>
              <w:ind w:left="284" w:hanging="284"/>
              <w:rPr>
                <w:lang w:val="en-GB"/>
              </w:rPr>
            </w:pPr>
            <w:r w:rsidRPr="00F82E29">
              <w:rPr>
                <w:lang w:val="en-GB"/>
              </w:rPr>
              <w:t>–</w:t>
            </w:r>
            <w:r w:rsidRPr="00F82E29">
              <w:rPr>
                <w:lang w:val="en-GB"/>
              </w:rPr>
              <w:tab/>
              <w:t>unicast capabilities,</w:t>
            </w:r>
          </w:p>
          <w:p w:rsidR="0002201E" w:rsidRPr="00F82E29" w:rsidRDefault="0002201E">
            <w:pPr>
              <w:pStyle w:val="Tabletext"/>
              <w:rPr>
                <w:lang w:val="en-GB"/>
              </w:rPr>
            </w:pPr>
            <w:r w:rsidRPr="00F82E29">
              <w:rPr>
                <w:lang w:val="en-GB"/>
              </w:rPr>
              <w:t>using both dedicated carriers and/or shared carriers. Please describe how all three capabilities can exist simultaneously.</w:t>
            </w:r>
          </w:p>
          <w:p w:rsidR="00455175" w:rsidRPr="00F82E29" w:rsidRDefault="00455175">
            <w:pPr>
              <w:pStyle w:val="Tabletext"/>
              <w:rPr>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5.2.3.2.17.2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Describe whether the proposal is capable of providing multiple user services simultaneously to any user with appropriate channel capacity assignments?</w:t>
            </w:r>
          </w:p>
          <w:p w:rsidR="00455175" w:rsidRPr="00F82E29" w:rsidRDefault="00455175">
            <w:pPr>
              <w:pStyle w:val="Tabletext"/>
              <w:rPr>
                <w:rFonts w:eastAsia="MS Mincho"/>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rFonts w:eastAsia="Malgun Gothic"/>
                <w:lang w:val="en-GB"/>
              </w:rPr>
              <w:t>5.2.3.2.17.3</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Provide details of the codec used.</w:t>
            </w:r>
          </w:p>
          <w:p w:rsidR="0002201E" w:rsidRPr="00F82E29" w:rsidRDefault="0002201E">
            <w:pPr>
              <w:pStyle w:val="Tabletext"/>
              <w:rPr>
                <w:lang w:val="en-GB"/>
              </w:rPr>
            </w:pPr>
            <w:r w:rsidRPr="00F82E29">
              <w:rPr>
                <w:lang w:val="en-GB"/>
              </w:rPr>
              <w:t xml:space="preserve">Does the RIT/SRIT support multiple voice and/or video codecs? Provide </w:t>
            </w:r>
            <w:r w:rsidRPr="00F82E29">
              <w:rPr>
                <w:lang w:val="en-GB" w:eastAsia="zh-CN"/>
              </w:rPr>
              <w:t xml:space="preserve">the </w:t>
            </w:r>
            <w:r w:rsidRPr="00F82E29">
              <w:rPr>
                <w:lang w:val="en-GB"/>
              </w:rPr>
              <w:t>detail.</w:t>
            </w:r>
          </w:p>
          <w:p w:rsidR="00455175" w:rsidRPr="00F82E29" w:rsidRDefault="00455175">
            <w:pPr>
              <w:pStyle w:val="Tabletext"/>
              <w:rPr>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5.2.3.2.18</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 xml:space="preserve">Privacy, authorization, encryption, authentication and legal intercept schemes </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5.2.3.2.18.1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Any privacy, authorization, encryption, authentication and legal intercept schemes that are enabled in the radio interface technology should be described. Describe whether any synchronisation is needed for privacy and encryptions mechanisms used in the RIT/SRIT.</w:t>
            </w:r>
          </w:p>
          <w:p w:rsidR="0002201E" w:rsidRPr="00F82E29" w:rsidRDefault="0002201E">
            <w:pPr>
              <w:pStyle w:val="Tabletext"/>
              <w:rPr>
                <w:lang w:val="en-GB"/>
              </w:rPr>
            </w:pPr>
            <w:r w:rsidRPr="00F82E29">
              <w:rPr>
                <w:lang w:val="en-GB"/>
              </w:rPr>
              <w:t>Describe how the RIT/SRIT addresses the radio access security, with a particular focus on the following security items:</w:t>
            </w:r>
          </w:p>
          <w:p w:rsidR="0002201E" w:rsidRPr="00F82E29" w:rsidRDefault="0002201E">
            <w:pPr>
              <w:pStyle w:val="Tabletext"/>
              <w:ind w:left="284" w:hanging="284"/>
              <w:rPr>
                <w:lang w:val="en-GB"/>
              </w:rPr>
            </w:pPr>
            <w:r w:rsidRPr="00F82E29">
              <w:rPr>
                <w:lang w:val="en-GB"/>
              </w:rPr>
              <w:t>–</w:t>
            </w:r>
            <w:r w:rsidRPr="00F82E29">
              <w:rPr>
                <w:lang w:val="en-GB"/>
              </w:rPr>
              <w:tab/>
              <w:t>system signalling integrity and confidentiality,</w:t>
            </w:r>
          </w:p>
          <w:p w:rsidR="0002201E" w:rsidRPr="00F82E29" w:rsidRDefault="0002201E">
            <w:pPr>
              <w:pStyle w:val="Tabletext"/>
              <w:ind w:left="284" w:hanging="284"/>
              <w:rPr>
                <w:lang w:val="en-GB"/>
              </w:rPr>
            </w:pPr>
            <w:r w:rsidRPr="00F82E29">
              <w:rPr>
                <w:lang w:val="en-GB"/>
              </w:rPr>
              <w:t>–</w:t>
            </w:r>
            <w:r w:rsidRPr="00F82E29">
              <w:rPr>
                <w:lang w:val="en-GB"/>
              </w:rPr>
              <w:tab/>
              <w:t>user equipment identity authentication and confidentiality,</w:t>
            </w:r>
          </w:p>
          <w:p w:rsidR="0002201E" w:rsidRPr="00F82E29" w:rsidRDefault="0002201E">
            <w:pPr>
              <w:pStyle w:val="Tabletext"/>
              <w:ind w:left="284" w:hanging="284"/>
              <w:rPr>
                <w:lang w:val="en-GB"/>
              </w:rPr>
            </w:pPr>
            <w:r w:rsidRPr="00F82E29">
              <w:rPr>
                <w:lang w:val="en-GB"/>
              </w:rPr>
              <w:t>–</w:t>
            </w:r>
            <w:r w:rsidRPr="00F82E29">
              <w:rPr>
                <w:lang w:val="en-GB"/>
              </w:rPr>
              <w:tab/>
              <w:t xml:space="preserve"> subscriber identity authentication and confidentiality,</w:t>
            </w:r>
          </w:p>
          <w:p w:rsidR="0002201E" w:rsidRPr="00F82E29" w:rsidRDefault="0002201E">
            <w:pPr>
              <w:pStyle w:val="Tabletext"/>
              <w:ind w:left="284" w:hanging="284"/>
              <w:rPr>
                <w:lang w:val="en-GB"/>
              </w:rPr>
            </w:pPr>
            <w:r w:rsidRPr="00F82E29">
              <w:rPr>
                <w:lang w:val="en-GB"/>
              </w:rPr>
              <w:t>–</w:t>
            </w:r>
            <w:r w:rsidRPr="00F82E29">
              <w:rPr>
                <w:lang w:val="en-GB"/>
              </w:rPr>
              <w:tab/>
              <w:t xml:space="preserve"> user data integrity and confidentiality</w:t>
            </w:r>
          </w:p>
          <w:p w:rsidR="0002201E" w:rsidRPr="00F82E29" w:rsidRDefault="0002201E">
            <w:pPr>
              <w:pStyle w:val="Tabletext"/>
              <w:rPr>
                <w:lang w:val="en-GB"/>
              </w:rPr>
            </w:pPr>
            <w:r w:rsidRPr="00F82E29">
              <w:rPr>
                <w:lang w:val="en-GB"/>
              </w:rPr>
              <w:t xml:space="preserve">Describe how the RIT/SRIT may be protected against attacks, for example: </w:t>
            </w:r>
          </w:p>
          <w:p w:rsidR="0002201E" w:rsidRPr="00F82E29" w:rsidRDefault="0002201E">
            <w:pPr>
              <w:pStyle w:val="Tabletext"/>
              <w:ind w:left="284" w:hanging="284"/>
              <w:rPr>
                <w:lang w:val="en-GB"/>
              </w:rPr>
            </w:pPr>
            <w:r w:rsidRPr="00F82E29">
              <w:rPr>
                <w:lang w:val="en-GB"/>
              </w:rPr>
              <w:t>–</w:t>
            </w:r>
            <w:r w:rsidRPr="00F82E29">
              <w:rPr>
                <w:lang w:val="en-GB"/>
              </w:rPr>
              <w:tab/>
              <w:t xml:space="preserve">passive, </w:t>
            </w:r>
          </w:p>
          <w:p w:rsidR="0002201E" w:rsidRPr="00F82E29" w:rsidRDefault="0002201E">
            <w:pPr>
              <w:pStyle w:val="Tabletext"/>
              <w:ind w:left="284" w:hanging="284"/>
              <w:rPr>
                <w:lang w:val="en-GB"/>
              </w:rPr>
            </w:pPr>
            <w:r w:rsidRPr="00F82E29">
              <w:rPr>
                <w:lang w:val="en-GB"/>
              </w:rPr>
              <w:t>–</w:t>
            </w:r>
            <w:r w:rsidRPr="00F82E29">
              <w:rPr>
                <w:lang w:val="en-GB"/>
              </w:rPr>
              <w:tab/>
              <w:t>man in the middle,</w:t>
            </w:r>
          </w:p>
          <w:p w:rsidR="0002201E" w:rsidRPr="00F82E29" w:rsidRDefault="0002201E">
            <w:pPr>
              <w:pStyle w:val="Tabletext"/>
              <w:ind w:left="284" w:hanging="284"/>
              <w:rPr>
                <w:lang w:val="en-GB"/>
              </w:rPr>
            </w:pPr>
            <w:r w:rsidRPr="00F82E29">
              <w:rPr>
                <w:lang w:val="en-GB"/>
              </w:rPr>
              <w:t>–</w:t>
            </w:r>
            <w:r w:rsidRPr="00F82E29">
              <w:rPr>
                <w:lang w:val="en-GB"/>
              </w:rPr>
              <w:tab/>
              <w:t>replay,</w:t>
            </w:r>
          </w:p>
          <w:p w:rsidR="0002201E" w:rsidRPr="00F82E29" w:rsidRDefault="0002201E">
            <w:pPr>
              <w:pStyle w:val="Tabletext"/>
              <w:ind w:left="284" w:hanging="284"/>
              <w:rPr>
                <w:lang w:val="en-GB"/>
              </w:rPr>
            </w:pPr>
            <w:r w:rsidRPr="00F82E29">
              <w:rPr>
                <w:lang w:val="en-GB"/>
              </w:rPr>
              <w:t>–</w:t>
            </w:r>
            <w:r w:rsidRPr="00F82E29">
              <w:rPr>
                <w:lang w:val="en-GB"/>
              </w:rPr>
              <w:tab/>
              <w:t xml:space="preserve">denial of service. </w:t>
            </w:r>
          </w:p>
          <w:p w:rsidR="00455175" w:rsidRPr="00F82E29" w:rsidRDefault="00455175">
            <w:pPr>
              <w:pStyle w:val="Tabletext"/>
              <w:ind w:left="284" w:hanging="284"/>
              <w:rPr>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5.2.3.2.19</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Frequency planning</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5.2.3.2.19.1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How does the RIT/SRIT support adding new cells or new RF carriers? Provide details.</w:t>
            </w:r>
          </w:p>
          <w:p w:rsidR="00455175" w:rsidRPr="00F82E29" w:rsidRDefault="007D783B" w:rsidP="00DB1B2C">
            <w:pPr>
              <w:pStyle w:val="Tabletext"/>
              <w:rPr>
                <w:lang w:val="en-GB"/>
              </w:rPr>
            </w:pPr>
            <w:r w:rsidRPr="00F82E29">
              <w:rPr>
                <w:i/>
                <w:color w:val="0070C0"/>
                <w:lang w:val="en-GB"/>
              </w:rPr>
              <w:t>A new FP device can negotiate frequency channel (re)partitioning with existing FP devices, with possible coordination with a master entity through a back-channel, for example over the Internet. If necessary, existing FP devices initiates a protocol for configuring its PP clients to a different time-frequency map.</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5.2.3.2.20</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b/>
                <w:lang w:val="en-GB"/>
              </w:rPr>
            </w:pPr>
            <w:r w:rsidRPr="00F82E29">
              <w:rPr>
                <w:b/>
                <w:lang w:val="en-GB"/>
              </w:rPr>
              <w:t>Interference mitigation within radio interface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5.2.3.2.20.1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Does the proposal support Interference mitigation? If so, describe the corresponding mechanism.</w:t>
            </w:r>
          </w:p>
          <w:p w:rsidR="00496F4F" w:rsidRPr="00F82E29" w:rsidRDefault="0029724B">
            <w:pPr>
              <w:pStyle w:val="Tabletext"/>
              <w:rPr>
                <w:rFonts w:eastAsiaTheme="minorEastAsia"/>
                <w:i/>
                <w:color w:val="0070C0"/>
                <w:szCs w:val="22"/>
                <w:lang w:val="en-GB" w:eastAsia="zh-CN"/>
              </w:rPr>
            </w:pPr>
            <w:r w:rsidRPr="00F82E29">
              <w:rPr>
                <w:rFonts w:eastAsiaTheme="minorEastAsia"/>
                <w:i/>
                <w:color w:val="0070C0"/>
                <w:szCs w:val="22"/>
                <w:lang w:val="en-GB" w:eastAsia="zh-CN"/>
              </w:rPr>
              <w:t>The technology supports real-time interference mitigation even between uncoordinated systems. This is achieved by the observation of the spectrum before any channel allocation (cognitive radio spectrum sensing paradigm) and by the capacity of all systems to implement handover to “free” carrier/slots that are always selected using real-time spectrum observation.</w:t>
            </w:r>
            <w:r w:rsidR="00EC11D7" w:rsidRPr="00F82E29">
              <w:rPr>
                <w:rFonts w:eastAsiaTheme="minorEastAsia"/>
                <w:i/>
                <w:color w:val="0070C0"/>
                <w:szCs w:val="22"/>
                <w:lang w:val="en-GB" w:eastAsia="zh-CN"/>
              </w:rPr>
              <w:t xml:space="preserve"> </w:t>
            </w:r>
          </w:p>
          <w:p w:rsidR="00EC11D7" w:rsidRPr="00F82E29" w:rsidRDefault="00EC11D7">
            <w:pPr>
              <w:pStyle w:val="Tabletext"/>
              <w:rPr>
                <w:rFonts w:eastAsia="MS Mincho"/>
                <w:lang w:val="en-GB"/>
              </w:rPr>
            </w:pPr>
            <w:r w:rsidRPr="00F82E29">
              <w:rPr>
                <w:rFonts w:eastAsiaTheme="minorEastAsia"/>
                <w:i/>
                <w:color w:val="0070C0"/>
                <w:szCs w:val="22"/>
                <w:lang w:val="en-GB" w:eastAsia="zh-CN"/>
              </w:rPr>
              <w:t xml:space="preserve">Power control </w:t>
            </w:r>
            <w:r w:rsidR="00FD6F49" w:rsidRPr="00F82E29">
              <w:rPr>
                <w:rFonts w:eastAsiaTheme="minorEastAsia"/>
                <w:i/>
                <w:color w:val="0070C0"/>
                <w:szCs w:val="22"/>
                <w:lang w:val="en-GB" w:eastAsia="zh-CN"/>
              </w:rPr>
              <w:t>can be used to minimise interference to other systems.</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5.2.3.2.20.2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What is the signalling, if any, which can be used for intercell interference mitigation?</w:t>
            </w:r>
          </w:p>
          <w:p w:rsidR="00496F4F" w:rsidRPr="00F82E29" w:rsidRDefault="00C462EC">
            <w:pPr>
              <w:pStyle w:val="Tabletext"/>
              <w:rPr>
                <w:rFonts w:eastAsia="MS Mincho"/>
                <w:lang w:val="en-GB"/>
              </w:rPr>
            </w:pPr>
            <w:r w:rsidRPr="00F82E29">
              <w:rPr>
                <w:rFonts w:eastAsiaTheme="minorEastAsia"/>
                <w:i/>
                <w:color w:val="0070C0"/>
                <w:szCs w:val="22"/>
                <w:lang w:val="en-GB" w:eastAsia="zh-CN"/>
              </w:rPr>
              <w:t xml:space="preserve">The technology is able to implement interference mitigation without any communication between systems (see 5.2.3.2.20.1) by using radio scan. This is important, e.g. to implement interference mitigation between uncoordinated systems. </w:t>
            </w:r>
            <w:r w:rsidR="00FD6F49" w:rsidRPr="00F82E29">
              <w:rPr>
                <w:rFonts w:eastAsiaTheme="minorEastAsia"/>
                <w:i/>
                <w:color w:val="0070C0"/>
                <w:szCs w:val="22"/>
                <w:lang w:val="en-GB" w:eastAsia="zh-CN"/>
              </w:rPr>
              <w:t>C</w:t>
            </w:r>
            <w:r w:rsidR="0029724B" w:rsidRPr="00F82E29">
              <w:rPr>
                <w:rFonts w:eastAsiaTheme="minorEastAsia"/>
                <w:i/>
                <w:color w:val="0070C0"/>
                <w:szCs w:val="22"/>
                <w:lang w:val="en-GB" w:eastAsia="zh-CN"/>
              </w:rPr>
              <w:t>oordination between cells of the same system</w:t>
            </w:r>
            <w:r w:rsidR="00FD6F49" w:rsidRPr="00F82E29">
              <w:rPr>
                <w:rFonts w:eastAsiaTheme="minorEastAsia"/>
                <w:i/>
                <w:color w:val="0070C0"/>
                <w:szCs w:val="22"/>
                <w:lang w:val="en-GB" w:eastAsia="zh-CN"/>
              </w:rPr>
              <w:t xml:space="preserve"> can</w:t>
            </w:r>
            <w:r w:rsidRPr="00F82E29">
              <w:rPr>
                <w:rFonts w:eastAsiaTheme="minorEastAsia"/>
                <w:i/>
                <w:color w:val="0070C0"/>
                <w:szCs w:val="22"/>
                <w:lang w:val="en-GB" w:eastAsia="zh-CN"/>
              </w:rPr>
              <w:t xml:space="preserve"> also</w:t>
            </w:r>
            <w:r w:rsidR="00FD6F49" w:rsidRPr="00F82E29">
              <w:rPr>
                <w:rFonts w:eastAsiaTheme="minorEastAsia"/>
                <w:i/>
                <w:color w:val="0070C0"/>
                <w:szCs w:val="22"/>
                <w:lang w:val="en-GB" w:eastAsia="zh-CN"/>
              </w:rPr>
              <w:t xml:space="preserve"> be supported</w:t>
            </w:r>
            <w:r w:rsidRPr="00F82E29">
              <w:rPr>
                <w:rFonts w:eastAsiaTheme="minorEastAsia"/>
                <w:i/>
                <w:color w:val="0070C0"/>
                <w:szCs w:val="22"/>
                <w:lang w:val="en-GB" w:eastAsia="zh-CN"/>
              </w:rPr>
              <w:t>.</w:t>
            </w:r>
            <w:r w:rsidR="0029724B" w:rsidRPr="00F82E29">
              <w:rPr>
                <w:rFonts w:eastAsiaTheme="minorEastAsia"/>
                <w:i/>
                <w:color w:val="0070C0"/>
                <w:szCs w:val="22"/>
                <w:lang w:val="en-GB" w:eastAsia="zh-CN"/>
              </w:rPr>
              <w:t xml:space="preserve"> </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5.2.3.2.20.3</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i/>
                <w:iCs/>
                <w:lang w:val="en-GB"/>
              </w:rPr>
            </w:pPr>
            <w:r w:rsidRPr="00F82E29">
              <w:rPr>
                <w:i/>
                <w:iCs/>
                <w:lang w:val="en-GB"/>
              </w:rPr>
              <w:t>Link level interference mitigation</w:t>
            </w:r>
          </w:p>
          <w:p w:rsidR="0002201E" w:rsidRPr="00F82E29" w:rsidRDefault="0002201E">
            <w:pPr>
              <w:pStyle w:val="Tabletext"/>
              <w:rPr>
                <w:lang w:val="en-GB"/>
              </w:rPr>
            </w:pPr>
            <w:r w:rsidRPr="00F82E29">
              <w:rPr>
                <w:lang w:val="en-GB"/>
              </w:rPr>
              <w:t>Describe the feature or features used to mitigate intersymbol interference.</w:t>
            </w:r>
          </w:p>
          <w:p w:rsidR="007D783B" w:rsidRPr="00F82E29" w:rsidRDefault="007D783B">
            <w:pPr>
              <w:pStyle w:val="Tabletext"/>
              <w:rPr>
                <w:rFonts w:eastAsia="SimSun"/>
                <w:i/>
                <w:lang w:val="en-GB"/>
              </w:rPr>
            </w:pPr>
            <w:r w:rsidRPr="00F82E29">
              <w:rPr>
                <w:rFonts w:eastAsia="SimSun"/>
                <w:i/>
                <w:color w:val="0070C0"/>
                <w:lang w:val="en-GB"/>
              </w:rPr>
              <w:t xml:space="preserve">Inter-symbol interference is greatly reduced by the inclusion of cyclic prefix on every symbol. </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lang w:val="en-GB"/>
              </w:rPr>
            </w:pPr>
            <w:r w:rsidRPr="00F82E29">
              <w:rPr>
                <w:lang w:val="en-GB"/>
              </w:rPr>
              <w:t>5.2.3.2.20.4</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 xml:space="preserve">Describe the approach taken to cope with multipath propagation effects (e.g. via equalizer, rake receiver, cyclic prefix, etc.). </w:t>
            </w:r>
          </w:p>
          <w:p w:rsidR="007D783B" w:rsidRPr="00F82E29" w:rsidRDefault="007D783B">
            <w:pPr>
              <w:pStyle w:val="Tabletext"/>
              <w:rPr>
                <w:i/>
                <w:lang w:val="en-GB"/>
              </w:rPr>
            </w:pPr>
            <w:r w:rsidRPr="00F82E29">
              <w:rPr>
                <w:i/>
                <w:color w:val="0070C0"/>
                <w:lang w:val="en-GB"/>
              </w:rPr>
              <w:t>The proposed RIT includes channel training symbols for channel estimation and equalization. The proposed RIT also includes cyclic prefix in each symbol to reduce inter-symbol interference (see §5.1.1.20.3).</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5.2.3.2.20.5</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i/>
                <w:iCs/>
                <w:lang w:val="en-GB"/>
              </w:rPr>
            </w:pPr>
            <w:r w:rsidRPr="00F82E29">
              <w:rPr>
                <w:i/>
                <w:iCs/>
                <w:lang w:val="en-GB"/>
              </w:rPr>
              <w:t>Diversity techniques</w:t>
            </w:r>
          </w:p>
          <w:p w:rsidR="0002201E" w:rsidRPr="00F82E29" w:rsidRDefault="0002201E">
            <w:pPr>
              <w:pStyle w:val="Tabletext"/>
              <w:rPr>
                <w:lang w:val="en-GB"/>
              </w:rPr>
            </w:pPr>
            <w:r w:rsidRPr="00F82E29">
              <w:rPr>
                <w:lang w:val="en-GB"/>
              </w:rPr>
              <w:t xml:space="preserve">Describe the diversity techniques supported in the </w:t>
            </w:r>
            <w:r w:rsidRPr="00F82E29">
              <w:rPr>
                <w:rFonts w:eastAsia="Malgun Gothic"/>
                <w:lang w:val="en-GB"/>
              </w:rPr>
              <w:t xml:space="preserve">user equipment </w:t>
            </w:r>
            <w:r w:rsidRPr="00F82E29">
              <w:rPr>
                <w:lang w:val="en-GB"/>
              </w:rPr>
              <w:t xml:space="preserve">and at the </w:t>
            </w:r>
            <w:r w:rsidRPr="00F82E29">
              <w:rPr>
                <w:rFonts w:eastAsia="Malgun Gothic"/>
                <w:lang w:val="en-GB"/>
              </w:rPr>
              <w:t>base station</w:t>
            </w:r>
            <w:r w:rsidRPr="00F82E29">
              <w:rPr>
                <w:lang w:val="en-GB"/>
              </w:rPr>
              <w:t>, including micro diversity and macro diversity, characterizing the type of diversity used, for example:</w:t>
            </w:r>
          </w:p>
          <w:p w:rsidR="0002201E" w:rsidRPr="00F82E29" w:rsidRDefault="0002201E">
            <w:pPr>
              <w:pStyle w:val="Tabletext"/>
              <w:ind w:left="284" w:hanging="284"/>
              <w:rPr>
                <w:lang w:val="en-GB"/>
              </w:rPr>
            </w:pPr>
            <w:r w:rsidRPr="00F82E29">
              <w:rPr>
                <w:lang w:val="en-GB"/>
              </w:rPr>
              <w:t>–</w:t>
            </w:r>
            <w:r w:rsidRPr="00F82E29">
              <w:rPr>
                <w:lang w:val="en-GB"/>
              </w:rPr>
              <w:tab/>
              <w:t>Time diversity: repetition, Rake-receiver, etc.</w:t>
            </w:r>
          </w:p>
          <w:p w:rsidR="0002201E" w:rsidRPr="00F82E29" w:rsidRDefault="0002201E">
            <w:pPr>
              <w:pStyle w:val="Tabletext"/>
              <w:ind w:left="284" w:hanging="284"/>
              <w:rPr>
                <w:lang w:val="en-GB"/>
              </w:rPr>
            </w:pPr>
            <w:r w:rsidRPr="00F82E29">
              <w:rPr>
                <w:lang w:val="en-GB"/>
              </w:rPr>
              <w:t>–</w:t>
            </w:r>
            <w:r w:rsidRPr="00F82E29">
              <w:rPr>
                <w:lang w:val="en-GB"/>
              </w:rPr>
              <w:tab/>
              <w:t>Space diversity: multiple sectors, etc.</w:t>
            </w:r>
          </w:p>
          <w:p w:rsidR="0002201E" w:rsidRPr="00F82E29" w:rsidRDefault="0002201E">
            <w:pPr>
              <w:pStyle w:val="Tabletext"/>
              <w:ind w:left="284" w:hanging="284"/>
              <w:rPr>
                <w:lang w:val="en-GB"/>
              </w:rPr>
            </w:pPr>
            <w:r w:rsidRPr="00F82E29">
              <w:rPr>
                <w:lang w:val="en-GB"/>
              </w:rPr>
              <w:t>–</w:t>
            </w:r>
            <w:r w:rsidRPr="00F82E29">
              <w:rPr>
                <w:lang w:val="en-GB"/>
              </w:rPr>
              <w:tab/>
              <w:t>Frequency diversity: frequency hopping (FH), wideband transmission, etc.</w:t>
            </w:r>
          </w:p>
          <w:p w:rsidR="0002201E" w:rsidRPr="00F82E29" w:rsidRDefault="0002201E">
            <w:pPr>
              <w:pStyle w:val="Tabletext"/>
              <w:ind w:left="284" w:hanging="284"/>
              <w:rPr>
                <w:lang w:val="en-GB"/>
              </w:rPr>
            </w:pPr>
            <w:r w:rsidRPr="00F82E29">
              <w:rPr>
                <w:lang w:val="en-GB"/>
              </w:rPr>
              <w:t>–</w:t>
            </w:r>
            <w:r w:rsidRPr="00F82E29">
              <w:rPr>
                <w:lang w:val="en-GB"/>
              </w:rPr>
              <w:tab/>
              <w:t>Code diversity: multiple PN codes, multiple FH code, etc.</w:t>
            </w:r>
          </w:p>
          <w:p w:rsidR="0002201E" w:rsidRPr="00F82E29" w:rsidRDefault="0002201E">
            <w:pPr>
              <w:pStyle w:val="Tabletext"/>
              <w:ind w:left="284" w:hanging="284"/>
              <w:rPr>
                <w:lang w:val="en-GB"/>
              </w:rPr>
            </w:pPr>
            <w:r w:rsidRPr="00F82E29">
              <w:rPr>
                <w:lang w:val="en-GB"/>
              </w:rPr>
              <w:t>–</w:t>
            </w:r>
            <w:r w:rsidRPr="00F82E29">
              <w:rPr>
                <w:lang w:val="en-GB"/>
              </w:rPr>
              <w:tab/>
              <w:t>Multi-user diversity: proportional fairness (PF), etc.</w:t>
            </w:r>
          </w:p>
          <w:p w:rsidR="0002201E" w:rsidRPr="00F82E29" w:rsidRDefault="0002201E">
            <w:pPr>
              <w:pStyle w:val="Tabletext"/>
              <w:ind w:left="284" w:hanging="284"/>
              <w:rPr>
                <w:lang w:val="en-GB"/>
              </w:rPr>
            </w:pPr>
            <w:r w:rsidRPr="00F82E29">
              <w:rPr>
                <w:lang w:val="en-GB"/>
              </w:rPr>
              <w:t>–</w:t>
            </w:r>
            <w:r w:rsidRPr="00F82E29">
              <w:rPr>
                <w:lang w:val="en-GB"/>
              </w:rPr>
              <w:tab/>
              <w:t>Other schemes.</w:t>
            </w:r>
          </w:p>
          <w:p w:rsidR="0002201E" w:rsidRPr="00F82E29" w:rsidRDefault="0002201E">
            <w:pPr>
              <w:pStyle w:val="Tabletext"/>
              <w:rPr>
                <w:lang w:val="en-GB"/>
              </w:rPr>
            </w:pPr>
            <w:r w:rsidRPr="00F82E29">
              <w:rPr>
                <w:lang w:val="en-GB"/>
              </w:rPr>
              <w:t xml:space="preserve">Characterize the diversity combining algorithm, for example, switched diversity, maximal ratio combining, equal gain combining. </w:t>
            </w:r>
          </w:p>
          <w:p w:rsidR="0002201E" w:rsidRPr="00F82E29" w:rsidRDefault="0002201E">
            <w:pPr>
              <w:pStyle w:val="Tabletext"/>
              <w:rPr>
                <w:lang w:val="en-GB"/>
              </w:rPr>
            </w:pPr>
            <w:r w:rsidRPr="00F82E29">
              <w:rPr>
                <w:lang w:val="en-GB"/>
              </w:rPr>
              <w:t>Provide information on the receiver/transmitter RF configurations, for example:</w:t>
            </w:r>
          </w:p>
          <w:p w:rsidR="0002201E" w:rsidRPr="00F82E29" w:rsidRDefault="0002201E">
            <w:pPr>
              <w:pStyle w:val="Tabletext"/>
              <w:ind w:left="284" w:hanging="284"/>
              <w:rPr>
                <w:lang w:val="en-GB"/>
              </w:rPr>
            </w:pPr>
            <w:r w:rsidRPr="00F82E29">
              <w:rPr>
                <w:lang w:val="en-GB"/>
              </w:rPr>
              <w:t>–</w:t>
            </w:r>
            <w:r w:rsidRPr="00F82E29">
              <w:rPr>
                <w:lang w:val="en-GB"/>
              </w:rPr>
              <w:tab/>
              <w:t>number of RF receivers</w:t>
            </w:r>
          </w:p>
          <w:p w:rsidR="0002201E" w:rsidRPr="00F82E29" w:rsidRDefault="0002201E">
            <w:pPr>
              <w:pStyle w:val="Tabletext"/>
              <w:ind w:left="284" w:hanging="284"/>
              <w:rPr>
                <w:lang w:val="en-GB"/>
              </w:rPr>
            </w:pPr>
            <w:r w:rsidRPr="00F82E29">
              <w:rPr>
                <w:lang w:val="en-GB"/>
              </w:rPr>
              <w:t>–</w:t>
            </w:r>
            <w:r w:rsidRPr="00F82E29">
              <w:rPr>
                <w:lang w:val="en-GB"/>
              </w:rPr>
              <w:tab/>
              <w:t>number of RF transmitters.</w:t>
            </w:r>
          </w:p>
          <w:p w:rsidR="007D783B" w:rsidRPr="00F82E29" w:rsidRDefault="007D783B" w:rsidP="007D783B">
            <w:pPr>
              <w:pStyle w:val="Tabletext"/>
              <w:rPr>
                <w:i/>
                <w:color w:val="0070C0"/>
                <w:lang w:val="en-GB"/>
              </w:rPr>
            </w:pPr>
            <w:r w:rsidRPr="00F82E29">
              <w:rPr>
                <w:i/>
                <w:color w:val="0070C0"/>
                <w:lang w:val="en-GB"/>
              </w:rPr>
              <w:t>The proposed RIT provides for time diversity by means of space-time block coding (STBC) technique. STBC can be used for both downlink and uplink transmission.</w:t>
            </w:r>
            <w:r w:rsidR="001E77DE" w:rsidRPr="00F82E29">
              <w:rPr>
                <w:i/>
                <w:color w:val="0070C0"/>
                <w:lang w:val="en-GB"/>
              </w:rPr>
              <w:t xml:space="preserve"> In addition, HARQ with </w:t>
            </w:r>
            <w:r w:rsidR="00FF3C8E" w:rsidRPr="00F82E29">
              <w:rPr>
                <w:i/>
                <w:color w:val="0070C0"/>
                <w:lang w:val="en-GB"/>
              </w:rPr>
              <w:t>soft combining may be employed.</w:t>
            </w:r>
          </w:p>
          <w:p w:rsidR="007D783B" w:rsidRPr="00F82E29" w:rsidRDefault="007D783B" w:rsidP="007D783B">
            <w:pPr>
              <w:pStyle w:val="Tabletext"/>
              <w:rPr>
                <w:i/>
                <w:color w:val="0070C0"/>
                <w:lang w:val="en-GB"/>
              </w:rPr>
            </w:pPr>
            <w:r w:rsidRPr="00F82E29">
              <w:rPr>
                <w:i/>
                <w:color w:val="0070C0"/>
                <w:lang w:val="en-GB"/>
              </w:rPr>
              <w:t>The proposed RIT supports space diversity by increasing the number of antennas and corresponding transmit/receive chains, and/or by employing beamforming. Both open-loop and closed-loop beamforming are supported.</w:t>
            </w:r>
          </w:p>
          <w:p w:rsidR="007D783B" w:rsidRPr="00F82E29" w:rsidRDefault="007D783B" w:rsidP="007D783B">
            <w:pPr>
              <w:pStyle w:val="Tabletext"/>
              <w:rPr>
                <w:i/>
                <w:color w:val="0070C0"/>
                <w:lang w:val="en-GB"/>
              </w:rPr>
            </w:pPr>
            <w:r w:rsidRPr="00F82E29">
              <w:rPr>
                <w:i/>
                <w:color w:val="0070C0"/>
                <w:lang w:val="en-GB"/>
              </w:rPr>
              <w:t>Receivers with multiple receive chains automatically perform maximal ratio combining (MRC), based on per-antenna channel estimation. The actual number of transmit/receive antennas employed is a design consideration.</w:t>
            </w:r>
          </w:p>
          <w:p w:rsidR="007D783B" w:rsidRPr="00F82E29" w:rsidRDefault="007D783B" w:rsidP="007D783B">
            <w:pPr>
              <w:pStyle w:val="Tabletext"/>
              <w:rPr>
                <w:lang w:val="en-GB"/>
              </w:rPr>
            </w:pPr>
            <w:r w:rsidRPr="00F82E29">
              <w:rPr>
                <w:i/>
                <w:color w:val="0070C0"/>
                <w:lang w:val="en-GB"/>
              </w:rPr>
              <w:t>The proposed RIT defines the minimum number of antennas for FP and PP devices, depending on usage scenario. It is expected that FP devices will be required to use a minimum number of antennas and corresponding transmit/receive chains that is greater than one.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b/>
                <w:lang w:val="en-GB"/>
              </w:rPr>
            </w:pPr>
            <w:r w:rsidRPr="00F82E29">
              <w:rPr>
                <w:rFonts w:eastAsia="Malgun Gothic"/>
                <w:b/>
                <w:lang w:val="en-GB"/>
              </w:rPr>
              <w:t>5.2.3.2.21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b/>
                <w:lang w:val="en-GB"/>
              </w:rPr>
            </w:pPr>
            <w:r w:rsidRPr="00F82E29">
              <w:rPr>
                <w:b/>
                <w:lang w:val="en-GB"/>
              </w:rPr>
              <w:t>Synchronization requirements</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5.2.3.2.21.1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lang w:val="en-GB"/>
              </w:rPr>
            </w:pPr>
            <w:r w:rsidRPr="00F82E29">
              <w:rPr>
                <w:lang w:val="en-GB"/>
              </w:rPr>
              <w:t>Describe RIT’s/SRIT’s timing requirements, e.g.</w:t>
            </w:r>
          </w:p>
          <w:p w:rsidR="0002201E" w:rsidRPr="00F82E29" w:rsidRDefault="0002201E">
            <w:pPr>
              <w:pStyle w:val="Tabletext"/>
              <w:ind w:left="284" w:hanging="284"/>
              <w:rPr>
                <w:lang w:val="en-GB"/>
              </w:rPr>
            </w:pPr>
            <w:r w:rsidRPr="00F82E29">
              <w:rPr>
                <w:lang w:val="en-GB"/>
              </w:rPr>
              <w:t>–</w:t>
            </w:r>
            <w:r w:rsidRPr="00F82E29">
              <w:rPr>
                <w:lang w:val="en-GB"/>
              </w:rPr>
              <w:tab/>
              <w:t xml:space="preserve">Is </w:t>
            </w:r>
            <w:r w:rsidRPr="00F82E29">
              <w:rPr>
                <w:rFonts w:eastAsia="Malgun Gothic"/>
                <w:lang w:val="en-GB"/>
              </w:rPr>
              <w:t>base station</w:t>
            </w:r>
            <w:r w:rsidRPr="00F82E29">
              <w:rPr>
                <w:lang w:val="en-GB"/>
              </w:rPr>
              <w:t>-to-</w:t>
            </w:r>
            <w:r w:rsidRPr="00F82E29">
              <w:rPr>
                <w:rFonts w:eastAsia="Malgun Gothic"/>
                <w:lang w:val="en-GB"/>
              </w:rPr>
              <w:t>base station</w:t>
            </w:r>
            <w:r w:rsidRPr="00F82E29">
              <w:rPr>
                <w:lang w:val="en-GB"/>
              </w:rPr>
              <w:t xml:space="preserve"> synchronization required? Provide precise information, the type of synchronization, i.e. synchronization of carrier frequency, bit clock, spreading code or frame, and their accuracy.</w:t>
            </w:r>
          </w:p>
          <w:p w:rsidR="0002201E" w:rsidRPr="00F82E29" w:rsidRDefault="0002201E">
            <w:pPr>
              <w:pStyle w:val="Tabletext"/>
              <w:ind w:left="284" w:hanging="284"/>
              <w:rPr>
                <w:lang w:val="en-GB"/>
              </w:rPr>
            </w:pPr>
            <w:r w:rsidRPr="00F82E29">
              <w:rPr>
                <w:lang w:val="en-GB"/>
              </w:rPr>
              <w:t>–</w:t>
            </w:r>
            <w:r w:rsidRPr="00F82E29">
              <w:rPr>
                <w:lang w:val="en-GB"/>
              </w:rPr>
              <w:tab/>
              <w:t xml:space="preserve">Is </w:t>
            </w:r>
            <w:r w:rsidRPr="00F82E29">
              <w:rPr>
                <w:rFonts w:eastAsia="Malgun Gothic"/>
                <w:lang w:val="en-GB"/>
              </w:rPr>
              <w:t>base station</w:t>
            </w:r>
            <w:r w:rsidRPr="00F82E29">
              <w:rPr>
                <w:lang w:val="en-GB"/>
              </w:rPr>
              <w:t>-to-network synchronization required?</w:t>
            </w:r>
          </w:p>
          <w:p w:rsidR="0002201E" w:rsidRPr="00F82E29" w:rsidRDefault="0002201E">
            <w:pPr>
              <w:pStyle w:val="Tabletext"/>
              <w:rPr>
                <w:lang w:val="en-GB"/>
              </w:rPr>
            </w:pPr>
            <w:r w:rsidRPr="00F82E29">
              <w:rPr>
                <w:lang w:val="en-GB"/>
              </w:rPr>
              <w:t xml:space="preserve">State short-term frequency and timing accuracy of </w:t>
            </w:r>
            <w:r w:rsidRPr="00F82E29">
              <w:rPr>
                <w:rFonts w:eastAsia="Malgun Gothic"/>
                <w:lang w:val="en-GB"/>
              </w:rPr>
              <w:t>base station</w:t>
            </w:r>
            <w:r w:rsidRPr="00F82E29">
              <w:rPr>
                <w:lang w:val="en-GB"/>
              </w:rPr>
              <w:t xml:space="preserve"> transmit signal.</w:t>
            </w:r>
          </w:p>
          <w:p w:rsidR="00496F4F" w:rsidRPr="00F82E29" w:rsidRDefault="005D6030">
            <w:pPr>
              <w:pStyle w:val="Tabletext"/>
              <w:rPr>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rFonts w:eastAsia="Malgun Gothic"/>
                <w:lang w:val="en-GB"/>
              </w:rPr>
              <w:t>5.2.3.2.21.2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 xml:space="preserve">Describe the synchronization mechanisms used in the proposal, including synchronization between a user terminal and a </w:t>
            </w:r>
            <w:r w:rsidRPr="00F82E29">
              <w:rPr>
                <w:lang w:val="en-GB" w:eastAsia="zh-CN"/>
              </w:rPr>
              <w:t>base station</w:t>
            </w:r>
            <w:r w:rsidRPr="00F82E29">
              <w:rPr>
                <w:lang w:val="en-GB"/>
              </w:rPr>
              <w:t xml:space="preserve">. </w:t>
            </w:r>
          </w:p>
          <w:p w:rsidR="00AD1F80" w:rsidRPr="00F82E29" w:rsidRDefault="00AD1F80">
            <w:pPr>
              <w:pStyle w:val="Tabletext"/>
              <w:rPr>
                <w:i/>
                <w:color w:val="0070C0"/>
                <w:lang w:val="en-GB"/>
              </w:rPr>
            </w:pPr>
            <w:r w:rsidRPr="00F82E29">
              <w:rPr>
                <w:i/>
                <w:color w:val="0070C0"/>
                <w:lang w:val="en-GB"/>
              </w:rPr>
              <w:t>There are two synchronisation mechanisms:</w:t>
            </w:r>
          </w:p>
          <w:p w:rsidR="00E15835" w:rsidRPr="00F82E29" w:rsidRDefault="00E15835" w:rsidP="00D76C6A">
            <w:pPr>
              <w:pStyle w:val="Tabletext"/>
              <w:numPr>
                <w:ilvl w:val="0"/>
                <w:numId w:val="37"/>
              </w:numPr>
              <w:rPr>
                <w:i/>
                <w:color w:val="0070C0"/>
                <w:lang w:val="en-GB"/>
              </w:rPr>
            </w:pPr>
            <w:r w:rsidRPr="00F82E29">
              <w:rPr>
                <w:i/>
                <w:color w:val="0070C0"/>
                <w:lang w:val="en-GB"/>
              </w:rPr>
              <w:t>Packet level synchronisation, where each packet contains a synchronisation pattern</w:t>
            </w:r>
            <w:r w:rsidR="00934BCB" w:rsidRPr="00F82E29">
              <w:rPr>
                <w:i/>
                <w:color w:val="0070C0"/>
                <w:lang w:val="en-GB"/>
              </w:rPr>
              <w:t xml:space="preserve">, examples are shown in </w:t>
            </w:r>
            <w:r w:rsidR="00934BCB" w:rsidRPr="00F82E29">
              <w:rPr>
                <w:i/>
                <w:color w:val="0070C0"/>
                <w:lang w:val="en-GB"/>
              </w:rPr>
              <w:fldChar w:fldCharType="begin"/>
            </w:r>
            <w:r w:rsidR="00934BCB" w:rsidRPr="00F82E29">
              <w:rPr>
                <w:i/>
                <w:color w:val="0070C0"/>
                <w:lang w:val="en-GB"/>
              </w:rPr>
              <w:instrText xml:space="preserve"> REF _Ref515142136 \h  \* MERGEFORMAT </w:instrText>
            </w:r>
            <w:r w:rsidR="00934BCB" w:rsidRPr="00F82E29">
              <w:rPr>
                <w:i/>
                <w:color w:val="0070C0"/>
                <w:lang w:val="en-GB"/>
              </w:rPr>
            </w:r>
            <w:r w:rsidR="00934BCB" w:rsidRPr="00F82E29">
              <w:rPr>
                <w:i/>
                <w:color w:val="0070C0"/>
                <w:lang w:val="en-GB"/>
              </w:rPr>
              <w:fldChar w:fldCharType="separate"/>
            </w:r>
            <w:r w:rsidR="00D76C6A" w:rsidRPr="00F82E29">
              <w:rPr>
                <w:i/>
                <w:color w:val="0070C0"/>
                <w:lang w:val="en-GB"/>
              </w:rPr>
              <w:t xml:space="preserve">Figure </w:t>
            </w:r>
            <w:r w:rsidR="00D76C6A" w:rsidRPr="00F82E29">
              <w:rPr>
                <w:i/>
                <w:noProof/>
                <w:color w:val="0070C0"/>
                <w:lang w:val="en-GB"/>
              </w:rPr>
              <w:t>3</w:t>
            </w:r>
            <w:r w:rsidR="00934BCB" w:rsidRPr="00F82E29">
              <w:rPr>
                <w:i/>
                <w:color w:val="0070C0"/>
                <w:lang w:val="en-GB"/>
              </w:rPr>
              <w:fldChar w:fldCharType="end"/>
            </w:r>
            <w:r w:rsidR="00934BCB" w:rsidRPr="00F82E29">
              <w:rPr>
                <w:i/>
                <w:color w:val="0070C0"/>
                <w:lang w:val="en-GB"/>
              </w:rPr>
              <w:t xml:space="preserve"> and </w:t>
            </w:r>
            <w:r w:rsidR="00934BCB" w:rsidRPr="00F82E29">
              <w:rPr>
                <w:rFonts w:eastAsiaTheme="minorEastAsia"/>
                <w:i/>
                <w:color w:val="0000FF"/>
                <w:szCs w:val="22"/>
                <w:lang w:val="en-GB" w:eastAsia="zh-CN"/>
              </w:rPr>
              <w:fldChar w:fldCharType="begin"/>
            </w:r>
            <w:r w:rsidR="00934BCB" w:rsidRPr="00F82E29">
              <w:rPr>
                <w:rFonts w:eastAsiaTheme="minorEastAsia"/>
                <w:i/>
                <w:color w:val="0000FF"/>
                <w:szCs w:val="22"/>
                <w:lang w:val="en-GB" w:eastAsia="zh-CN"/>
              </w:rPr>
              <w:instrText xml:space="preserve"> REF _Ref515142245 \h  \* MERGEFORMAT </w:instrText>
            </w:r>
            <w:r w:rsidR="00934BCB" w:rsidRPr="00F82E29">
              <w:rPr>
                <w:rFonts w:eastAsiaTheme="minorEastAsia"/>
                <w:i/>
                <w:color w:val="0000FF"/>
                <w:szCs w:val="22"/>
                <w:lang w:val="en-GB" w:eastAsia="zh-CN"/>
              </w:rPr>
            </w:r>
            <w:r w:rsidR="00934BCB" w:rsidRPr="00F82E29">
              <w:rPr>
                <w:rFonts w:eastAsiaTheme="minorEastAsia"/>
                <w:i/>
                <w:color w:val="0000FF"/>
                <w:szCs w:val="22"/>
                <w:lang w:val="en-GB" w:eastAsia="zh-CN"/>
              </w:rPr>
              <w:fldChar w:fldCharType="separate"/>
            </w:r>
            <w:r w:rsidR="00D76C6A" w:rsidRPr="00F82E29">
              <w:rPr>
                <w:rFonts w:eastAsiaTheme="minorEastAsia"/>
                <w:i/>
                <w:color w:val="0000FF"/>
                <w:szCs w:val="22"/>
                <w:lang w:val="en-GB" w:eastAsia="zh-CN"/>
              </w:rPr>
              <w:t>Figure 4</w:t>
            </w:r>
            <w:r w:rsidR="00934BCB" w:rsidRPr="00F82E29">
              <w:rPr>
                <w:rFonts w:eastAsiaTheme="minorEastAsia"/>
                <w:i/>
                <w:color w:val="0000FF"/>
                <w:szCs w:val="22"/>
                <w:lang w:val="en-GB" w:eastAsia="zh-CN"/>
              </w:rPr>
              <w:fldChar w:fldCharType="end"/>
            </w:r>
            <w:r w:rsidR="00934BCB" w:rsidRPr="00F82E29">
              <w:rPr>
                <w:rFonts w:eastAsiaTheme="minorEastAsia"/>
                <w:i/>
                <w:color w:val="0000FF"/>
                <w:szCs w:val="22"/>
                <w:lang w:val="en-GB" w:eastAsia="zh-CN"/>
              </w:rPr>
              <w:t xml:space="preserve"> below.</w:t>
            </w:r>
          </w:p>
          <w:p w:rsidR="00AD1F80" w:rsidRPr="00F82E29" w:rsidRDefault="00AD1F80" w:rsidP="00D76C6A">
            <w:pPr>
              <w:pStyle w:val="Tabletext"/>
              <w:numPr>
                <w:ilvl w:val="0"/>
                <w:numId w:val="37"/>
              </w:numPr>
              <w:rPr>
                <w:i/>
                <w:color w:val="0070C0"/>
                <w:lang w:val="en-GB"/>
              </w:rPr>
            </w:pPr>
            <w:r w:rsidRPr="00F82E29">
              <w:rPr>
                <w:i/>
                <w:color w:val="0070C0"/>
                <w:lang w:val="en-GB"/>
              </w:rPr>
              <w:t>Frame synchronisation provided by regular transmission from the FP</w:t>
            </w:r>
            <w:r w:rsidR="00FA4D6D" w:rsidRPr="00F82E29">
              <w:rPr>
                <w:i/>
                <w:color w:val="0070C0"/>
                <w:lang w:val="en-GB"/>
              </w:rPr>
              <w:t>. Variants of the standard packet types may be used, e.g. the beacon packet</w:t>
            </w:r>
            <w:r w:rsidR="00D76C6A" w:rsidRPr="00F82E29">
              <w:rPr>
                <w:i/>
                <w:color w:val="0070C0"/>
                <w:lang w:val="en-GB"/>
              </w:rPr>
              <w:t xml:space="preserve"> shown in </w:t>
            </w:r>
            <w:r w:rsidR="00D76C6A" w:rsidRPr="00F82E29">
              <w:rPr>
                <w:color w:val="0070C0"/>
                <w:lang w:val="en-GB"/>
              </w:rPr>
              <w:fldChar w:fldCharType="begin"/>
            </w:r>
            <w:r w:rsidR="00D76C6A" w:rsidRPr="00F82E29">
              <w:rPr>
                <w:color w:val="0070C0"/>
                <w:lang w:val="en-GB"/>
              </w:rPr>
              <w:instrText xml:space="preserve"> REF _Ref516042929 \h </w:instrText>
            </w:r>
            <w:r w:rsidR="00D76C6A" w:rsidRPr="00F82E29">
              <w:rPr>
                <w:color w:val="0070C0"/>
                <w:lang w:val="en-GB"/>
              </w:rPr>
            </w:r>
            <w:r w:rsidR="00D76C6A" w:rsidRPr="00F82E29">
              <w:rPr>
                <w:color w:val="0070C0"/>
                <w:lang w:val="en-GB"/>
              </w:rPr>
              <w:fldChar w:fldCharType="separate"/>
            </w:r>
            <w:r w:rsidR="00D76C6A" w:rsidRPr="00F82E29">
              <w:rPr>
                <w:color w:val="0070C0"/>
                <w:lang w:val="en-GB"/>
              </w:rPr>
              <w:t xml:space="preserve">Figure </w:t>
            </w:r>
            <w:r w:rsidR="00D76C6A" w:rsidRPr="00F82E29">
              <w:rPr>
                <w:noProof/>
                <w:color w:val="0070C0"/>
                <w:lang w:val="en-GB"/>
              </w:rPr>
              <w:t>5</w:t>
            </w:r>
            <w:r w:rsidR="00D76C6A" w:rsidRPr="00F82E29">
              <w:rPr>
                <w:color w:val="0070C0"/>
                <w:lang w:val="en-GB"/>
              </w:rPr>
              <w:fldChar w:fldCharType="end"/>
            </w:r>
            <w:r w:rsidR="00D76C6A" w:rsidRPr="00F82E29">
              <w:rPr>
                <w:color w:val="0070C0"/>
                <w:lang w:val="en-GB"/>
              </w:rPr>
              <w:t xml:space="preserve"> below.</w:t>
            </w:r>
          </w:p>
          <w:p w:rsidR="00C669A6" w:rsidRPr="00F82E29" w:rsidRDefault="00C669A6" w:rsidP="00C669A6">
            <w:pPr>
              <w:pStyle w:val="Heading5"/>
              <w:rPr>
                <w:i/>
                <w:color w:val="0070C0"/>
                <w:lang w:val="en-GB"/>
              </w:rPr>
            </w:pPr>
            <w:bookmarkStart w:id="5" w:name="_Toc514234447"/>
            <w:bookmarkStart w:id="6" w:name="_Toc514949847"/>
            <w:r w:rsidRPr="00F82E29">
              <w:rPr>
                <w:i/>
                <w:color w:val="0070C0"/>
                <w:lang w:val="en-GB"/>
              </w:rPr>
              <w:t>Standard Packet Types</w:t>
            </w:r>
            <w:bookmarkEnd w:id="5"/>
            <w:bookmarkEnd w:id="6"/>
          </w:p>
          <w:p w:rsidR="00CB7718" w:rsidRPr="00F82E29" w:rsidRDefault="00FC03C0" w:rsidP="00CB7718">
            <w:pPr>
              <w:pStyle w:val="Tabletext"/>
              <w:rPr>
                <w:i/>
                <w:color w:val="0070C0"/>
                <w:lang w:val="en-GB"/>
              </w:rPr>
            </w:pPr>
            <w:r w:rsidRPr="00F82E29">
              <w:rPr>
                <w:i/>
                <w:color w:val="0070C0"/>
                <w:lang w:val="en-GB"/>
              </w:rPr>
              <w:fldChar w:fldCharType="begin"/>
            </w:r>
            <w:r w:rsidRPr="00F82E29">
              <w:rPr>
                <w:i/>
                <w:color w:val="0070C0"/>
                <w:lang w:val="en-GB"/>
              </w:rPr>
              <w:instrText xml:space="preserve"> REF _Ref515142136 \h </w:instrText>
            </w:r>
            <w:r w:rsidR="00BE7706" w:rsidRPr="00F82E29">
              <w:rPr>
                <w:i/>
                <w:color w:val="0070C0"/>
                <w:lang w:val="en-GB"/>
              </w:rPr>
              <w:instrText xml:space="preserve"> \* MERGEFORMAT </w:instrText>
            </w:r>
            <w:r w:rsidRPr="00F82E29">
              <w:rPr>
                <w:i/>
                <w:color w:val="0070C0"/>
                <w:lang w:val="en-GB"/>
              </w:rPr>
            </w:r>
            <w:r w:rsidRPr="00F82E29">
              <w:rPr>
                <w:i/>
                <w:color w:val="0070C0"/>
                <w:lang w:val="en-GB"/>
              </w:rPr>
              <w:fldChar w:fldCharType="separate"/>
            </w:r>
            <w:r w:rsidR="006E3E2B" w:rsidRPr="00F82E29">
              <w:rPr>
                <w:i/>
                <w:color w:val="0070C0"/>
                <w:lang w:val="en-GB"/>
              </w:rPr>
              <w:t xml:space="preserve">Figure </w:t>
            </w:r>
            <w:r w:rsidR="006E3E2B" w:rsidRPr="00F82E29">
              <w:rPr>
                <w:i/>
                <w:noProof/>
                <w:color w:val="0070C0"/>
                <w:lang w:val="en-GB"/>
              </w:rPr>
              <w:t>2</w:t>
            </w:r>
            <w:r w:rsidRPr="00F82E29">
              <w:rPr>
                <w:i/>
                <w:color w:val="0070C0"/>
                <w:lang w:val="en-GB"/>
              </w:rPr>
              <w:fldChar w:fldCharType="end"/>
            </w:r>
            <w:r w:rsidR="00C669A6" w:rsidRPr="00F82E29">
              <w:rPr>
                <w:i/>
                <w:color w:val="0070C0"/>
                <w:lang w:val="en-GB"/>
              </w:rPr>
              <w:t xml:space="preserve"> shows the long preamble packet type</w:t>
            </w:r>
            <w:r w:rsidR="00972D0F" w:rsidRPr="00F82E29">
              <w:rPr>
                <w:i/>
                <w:color w:val="0070C0"/>
                <w:lang w:val="en-GB"/>
              </w:rPr>
              <w:t>, which is an example of a packet using</w:t>
            </w:r>
            <w:r w:rsidR="00C669A6" w:rsidRPr="00F82E29">
              <w:rPr>
                <w:i/>
                <w:color w:val="0070C0"/>
                <w:lang w:val="en-GB"/>
              </w:rPr>
              <w:t xml:space="preserve"> </w:t>
            </w:r>
            <w:r w:rsidR="00E15835" w:rsidRPr="00F82E29">
              <w:rPr>
                <w:i/>
                <w:color w:val="0070C0"/>
                <w:lang w:val="en-GB"/>
              </w:rPr>
              <w:t>a robust packet level synchronisation pattern</w:t>
            </w:r>
            <w:r w:rsidR="00C669A6" w:rsidRPr="00F82E29">
              <w:rPr>
                <w:i/>
                <w:color w:val="0070C0"/>
                <w:lang w:val="en-GB"/>
              </w:rPr>
              <w:t xml:space="preserve">. Packet fields are </w:t>
            </w:r>
            <w:r w:rsidR="00972D0F" w:rsidRPr="00F82E29">
              <w:rPr>
                <w:i/>
                <w:color w:val="0070C0"/>
                <w:lang w:val="en-GB"/>
              </w:rPr>
              <w:t xml:space="preserve">described </w:t>
            </w:r>
            <w:r w:rsidR="00C669A6" w:rsidRPr="00F82E29">
              <w:rPr>
                <w:i/>
                <w:color w:val="0070C0"/>
                <w:lang w:val="en-GB"/>
              </w:rPr>
              <w:t xml:space="preserve">in </w:t>
            </w:r>
            <w:r w:rsidR="00CB7718" w:rsidRPr="00F82E29">
              <w:rPr>
                <w:i/>
                <w:color w:val="0070C0"/>
                <w:lang w:val="en-GB"/>
              </w:rPr>
              <w:fldChar w:fldCharType="begin"/>
            </w:r>
            <w:r w:rsidR="00CB7718" w:rsidRPr="00F82E29">
              <w:rPr>
                <w:i/>
                <w:color w:val="0070C0"/>
                <w:lang w:val="en-GB"/>
              </w:rPr>
              <w:instrText xml:space="preserve"> REF _Ref515141708 \h </w:instrText>
            </w:r>
            <w:r w:rsidR="00BE7706" w:rsidRPr="00F82E29">
              <w:rPr>
                <w:i/>
                <w:color w:val="0070C0"/>
                <w:lang w:val="en-GB"/>
              </w:rPr>
              <w:instrText xml:space="preserve"> \* MERGEFORMAT </w:instrText>
            </w:r>
            <w:r w:rsidR="00CB7718" w:rsidRPr="00F82E29">
              <w:rPr>
                <w:i/>
                <w:color w:val="0070C0"/>
                <w:lang w:val="en-GB"/>
              </w:rPr>
            </w:r>
            <w:r w:rsidR="00CB7718" w:rsidRPr="00F82E29">
              <w:rPr>
                <w:i/>
                <w:color w:val="0070C0"/>
                <w:lang w:val="en-GB"/>
              </w:rPr>
              <w:fldChar w:fldCharType="separate"/>
            </w:r>
            <w:r w:rsidR="006E3E2B" w:rsidRPr="00F82E29">
              <w:rPr>
                <w:i/>
                <w:color w:val="0070C0"/>
                <w:lang w:val="en-GB"/>
              </w:rPr>
              <w:t xml:space="preserve">Table </w:t>
            </w:r>
            <w:r w:rsidR="006E3E2B" w:rsidRPr="00F82E29">
              <w:rPr>
                <w:i/>
                <w:noProof/>
                <w:color w:val="0070C0"/>
                <w:lang w:val="en-GB"/>
              </w:rPr>
              <w:t>5</w:t>
            </w:r>
            <w:r w:rsidR="00CB7718" w:rsidRPr="00F82E29">
              <w:rPr>
                <w:i/>
                <w:color w:val="0070C0"/>
                <w:lang w:val="en-GB"/>
              </w:rPr>
              <w:fldChar w:fldCharType="end"/>
            </w:r>
          </w:p>
          <w:p w:rsidR="00C669A6" w:rsidRPr="00F82E29" w:rsidRDefault="00C669A6" w:rsidP="00C669A6">
            <w:pPr>
              <w:pStyle w:val="FL"/>
            </w:pPr>
            <w:r w:rsidRPr="00F82E29">
              <w:rPr>
                <w:noProof/>
                <w:lang w:val="en-US" w:eastAsia="zh-CN"/>
              </w:rPr>
              <w:drawing>
                <wp:inline distT="0" distB="0" distL="0" distR="0" wp14:anchorId="67DB817B" wp14:editId="6B0346B7">
                  <wp:extent cx="5906262" cy="1287475"/>
                  <wp:effectExtent l="19050" t="0" r="0" b="0"/>
                  <wp:docPr id="397469" name="Picture 397469"/>
                  <wp:cNvGraphicFramePr/>
                  <a:graphic xmlns:a="http://schemas.openxmlformats.org/drawingml/2006/main">
                    <a:graphicData uri="http://schemas.openxmlformats.org/drawingml/2006/picture">
                      <pic:pic xmlns:pic="http://schemas.openxmlformats.org/drawingml/2006/picture">
                        <pic:nvPicPr>
                          <pic:cNvPr id="397469" name="Picture 397469"/>
                          <pic:cNvPicPr/>
                        </pic:nvPicPr>
                        <pic:blipFill>
                          <a:blip r:embed="rId9" cstate="print"/>
                          <a:stretch>
                            <a:fillRect/>
                          </a:stretch>
                        </pic:blipFill>
                        <pic:spPr>
                          <a:xfrm>
                            <a:off x="0" y="0"/>
                            <a:ext cx="5927400" cy="1292083"/>
                          </a:xfrm>
                          <a:prstGeom prst="rect">
                            <a:avLst/>
                          </a:prstGeom>
                        </pic:spPr>
                      </pic:pic>
                    </a:graphicData>
                  </a:graphic>
                </wp:inline>
              </w:drawing>
            </w:r>
          </w:p>
          <w:p w:rsidR="00C669A6" w:rsidRPr="00F82E29" w:rsidRDefault="00C669A6" w:rsidP="00C669A6">
            <w:pPr>
              <w:pStyle w:val="TF"/>
              <w:rPr>
                <w:i/>
                <w:color w:val="0070C0"/>
              </w:rPr>
            </w:pPr>
            <w:bookmarkStart w:id="7" w:name="_Ref515142136"/>
            <w:r w:rsidRPr="00F82E29">
              <w:rPr>
                <w:i/>
                <w:color w:val="0070C0"/>
              </w:rPr>
              <w:t xml:space="preserve">Figure </w:t>
            </w:r>
            <w:r w:rsidR="00105725" w:rsidRPr="00F82E29">
              <w:rPr>
                <w:i/>
                <w:color w:val="0070C0"/>
              </w:rPr>
              <w:fldChar w:fldCharType="begin"/>
            </w:r>
            <w:r w:rsidR="00105725" w:rsidRPr="00F82E29">
              <w:rPr>
                <w:i/>
                <w:color w:val="0070C0"/>
              </w:rPr>
              <w:instrText xml:space="preserve"> SEQ Figure \* ARABIC </w:instrText>
            </w:r>
            <w:r w:rsidR="00105725" w:rsidRPr="00F82E29">
              <w:rPr>
                <w:i/>
                <w:color w:val="0070C0"/>
              </w:rPr>
              <w:fldChar w:fldCharType="separate"/>
            </w:r>
            <w:r w:rsidR="00E55A82">
              <w:rPr>
                <w:i/>
                <w:noProof/>
                <w:color w:val="0070C0"/>
              </w:rPr>
              <w:t>2</w:t>
            </w:r>
            <w:r w:rsidR="00105725" w:rsidRPr="00F82E29">
              <w:rPr>
                <w:i/>
                <w:color w:val="0070C0"/>
              </w:rPr>
              <w:fldChar w:fldCharType="end"/>
            </w:r>
            <w:bookmarkEnd w:id="7"/>
            <w:r w:rsidRPr="00F82E29">
              <w:rPr>
                <w:i/>
                <w:color w:val="0070C0"/>
              </w:rPr>
              <w:t>: Long preamble packet type</w:t>
            </w:r>
          </w:p>
          <w:p w:rsidR="00C669A6" w:rsidRPr="00F82E29" w:rsidRDefault="00C669A6" w:rsidP="00C669A6">
            <w:pPr>
              <w:pStyle w:val="TH"/>
              <w:rPr>
                <w:i/>
                <w:color w:val="0070C0"/>
              </w:rPr>
            </w:pPr>
            <w:bookmarkStart w:id="8" w:name="_Ref515141708"/>
            <w:r w:rsidRPr="00F82E29">
              <w:rPr>
                <w:i/>
                <w:color w:val="0070C0"/>
              </w:rPr>
              <w:t xml:space="preserve">Table </w:t>
            </w:r>
            <w:r w:rsidR="00105725" w:rsidRPr="00F82E29">
              <w:rPr>
                <w:i/>
                <w:color w:val="0070C0"/>
              </w:rPr>
              <w:fldChar w:fldCharType="begin"/>
            </w:r>
            <w:r w:rsidR="00105725" w:rsidRPr="00F82E29">
              <w:rPr>
                <w:i/>
                <w:color w:val="0070C0"/>
              </w:rPr>
              <w:instrText xml:space="preserve"> SEQ Table \* ARABIC </w:instrText>
            </w:r>
            <w:r w:rsidR="00105725" w:rsidRPr="00F82E29">
              <w:rPr>
                <w:i/>
                <w:color w:val="0070C0"/>
              </w:rPr>
              <w:fldChar w:fldCharType="separate"/>
            </w:r>
            <w:r w:rsidR="00D76C6A" w:rsidRPr="00F82E29">
              <w:rPr>
                <w:i/>
                <w:noProof/>
                <w:color w:val="0070C0"/>
              </w:rPr>
              <w:t>5</w:t>
            </w:r>
            <w:r w:rsidR="00105725" w:rsidRPr="00F82E29">
              <w:rPr>
                <w:i/>
                <w:color w:val="0070C0"/>
              </w:rPr>
              <w:fldChar w:fldCharType="end"/>
            </w:r>
            <w:bookmarkEnd w:id="8"/>
            <w:r w:rsidRPr="00F82E29">
              <w:rPr>
                <w:i/>
                <w:color w:val="0070C0"/>
              </w:rPr>
              <w:t>: Packet fields.</w:t>
            </w:r>
          </w:p>
          <w:tbl>
            <w:tblPr>
              <w:tblStyle w:val="TableGrid0"/>
              <w:tblW w:w="9662" w:type="dxa"/>
              <w:jc w:val="center"/>
              <w:tblInd w:w="0" w:type="dxa"/>
              <w:tblCellMar>
                <w:top w:w="23" w:type="dxa"/>
                <w:left w:w="28" w:type="dxa"/>
                <w:right w:w="115" w:type="dxa"/>
              </w:tblCellMar>
              <w:tblLook w:val="04A0" w:firstRow="1" w:lastRow="0" w:firstColumn="1" w:lastColumn="0" w:noHBand="0" w:noVBand="1"/>
            </w:tblPr>
            <w:tblGrid>
              <w:gridCol w:w="1288"/>
              <w:gridCol w:w="8374"/>
            </w:tblGrid>
            <w:tr w:rsidR="00C669A6" w:rsidRPr="00F82E29" w:rsidTr="0060146A">
              <w:trPr>
                <w:jc w:val="center"/>
              </w:trPr>
              <w:tc>
                <w:tcPr>
                  <w:tcW w:w="1288" w:type="dxa"/>
                  <w:tcBorders>
                    <w:top w:val="single" w:sz="4" w:space="0" w:color="000000"/>
                    <w:left w:val="single" w:sz="4" w:space="0" w:color="000000"/>
                    <w:bottom w:val="single" w:sz="4" w:space="0" w:color="000000"/>
                    <w:right w:val="single" w:sz="4" w:space="0" w:color="000000"/>
                  </w:tcBorders>
                </w:tcPr>
                <w:p w:rsidR="00C669A6" w:rsidRPr="00B6516E" w:rsidRDefault="00C669A6" w:rsidP="00C669A6">
                  <w:pPr>
                    <w:pStyle w:val="TAH"/>
                    <w:rPr>
                      <w:rFonts w:ascii="Times New Roman" w:eastAsia="Times New Roman" w:hAnsi="Times New Roman" w:cs="Times New Roman"/>
                      <w:i/>
                      <w:color w:val="0070C0"/>
                      <w:sz w:val="20"/>
                      <w:szCs w:val="20"/>
                    </w:rPr>
                  </w:pPr>
                  <w:r w:rsidRPr="00B6516E">
                    <w:rPr>
                      <w:i/>
                      <w:color w:val="0070C0"/>
                    </w:rPr>
                    <w:t>Field</w:t>
                  </w:r>
                </w:p>
              </w:tc>
              <w:tc>
                <w:tcPr>
                  <w:tcW w:w="8374" w:type="dxa"/>
                  <w:tcBorders>
                    <w:top w:val="single" w:sz="4" w:space="0" w:color="000000"/>
                    <w:left w:val="single" w:sz="4" w:space="0" w:color="000000"/>
                    <w:bottom w:val="single" w:sz="4" w:space="0" w:color="000000"/>
                    <w:right w:val="single" w:sz="4" w:space="0" w:color="000000"/>
                  </w:tcBorders>
                </w:tcPr>
                <w:p w:rsidR="00C669A6" w:rsidRPr="00B6516E" w:rsidRDefault="00C669A6" w:rsidP="00C669A6">
                  <w:pPr>
                    <w:pStyle w:val="TAH"/>
                    <w:rPr>
                      <w:rFonts w:ascii="Times New Roman" w:eastAsia="Times New Roman" w:hAnsi="Times New Roman" w:cs="Times New Roman"/>
                      <w:i/>
                      <w:color w:val="0070C0"/>
                      <w:sz w:val="20"/>
                      <w:szCs w:val="20"/>
                    </w:rPr>
                  </w:pPr>
                  <w:r w:rsidRPr="00B6516E">
                    <w:rPr>
                      <w:i/>
                      <w:color w:val="0070C0"/>
                    </w:rPr>
                    <w:t>Description</w:t>
                  </w:r>
                </w:p>
              </w:tc>
            </w:tr>
            <w:tr w:rsidR="00C669A6" w:rsidRPr="00F82E29" w:rsidTr="0060146A">
              <w:trPr>
                <w:jc w:val="center"/>
              </w:trPr>
              <w:tc>
                <w:tcPr>
                  <w:tcW w:w="1288" w:type="dxa"/>
                  <w:tcBorders>
                    <w:top w:val="single" w:sz="4" w:space="0" w:color="000000"/>
                    <w:left w:val="single" w:sz="4" w:space="0" w:color="000000"/>
                    <w:bottom w:val="single" w:sz="4" w:space="0" w:color="000000"/>
                    <w:right w:val="single" w:sz="4" w:space="0" w:color="000000"/>
                  </w:tcBorders>
                </w:tcPr>
                <w:p w:rsidR="00C669A6" w:rsidRPr="00B6516E" w:rsidRDefault="00C669A6" w:rsidP="00C669A6">
                  <w:pPr>
                    <w:pStyle w:val="TAC"/>
                    <w:rPr>
                      <w:rFonts w:ascii="Times New Roman" w:eastAsia="Times New Roman" w:hAnsi="Times New Roman"/>
                      <w:i/>
                      <w:color w:val="0070C0"/>
                      <w:sz w:val="20"/>
                      <w:szCs w:val="20"/>
                    </w:rPr>
                  </w:pPr>
                  <w:r w:rsidRPr="00B6516E">
                    <w:rPr>
                      <w:rFonts w:eastAsia="Cambria"/>
                      <w:i/>
                      <w:color w:val="0070C0"/>
                    </w:rPr>
                    <w:t>STF</w:t>
                  </w:r>
                </w:p>
              </w:tc>
              <w:tc>
                <w:tcPr>
                  <w:tcW w:w="8374" w:type="dxa"/>
                  <w:tcBorders>
                    <w:top w:val="single" w:sz="4" w:space="0" w:color="000000"/>
                    <w:left w:val="single" w:sz="4" w:space="0" w:color="000000"/>
                    <w:bottom w:val="single" w:sz="4" w:space="0" w:color="000000"/>
                    <w:right w:val="single" w:sz="4" w:space="0" w:color="000000"/>
                  </w:tcBorders>
                </w:tcPr>
                <w:p w:rsidR="00C669A6" w:rsidRPr="00B6516E" w:rsidRDefault="00C669A6" w:rsidP="00C669A6">
                  <w:pPr>
                    <w:pStyle w:val="TAL"/>
                    <w:rPr>
                      <w:rFonts w:ascii="Times New Roman" w:eastAsia="Times New Roman" w:hAnsi="Times New Roman" w:cs="Times New Roman"/>
                      <w:i/>
                      <w:color w:val="0070C0"/>
                      <w:sz w:val="20"/>
                      <w:szCs w:val="20"/>
                    </w:rPr>
                  </w:pPr>
                  <w:r w:rsidRPr="00B6516E">
                    <w:rPr>
                      <w:i/>
                      <w:color w:val="0070C0"/>
                    </w:rPr>
                    <w:t xml:space="preserve">Synchronization training field. </w:t>
                  </w:r>
                </w:p>
              </w:tc>
            </w:tr>
            <w:tr w:rsidR="00C669A6" w:rsidRPr="00F82E29" w:rsidTr="0060146A">
              <w:trPr>
                <w:jc w:val="center"/>
              </w:trPr>
              <w:tc>
                <w:tcPr>
                  <w:tcW w:w="1288" w:type="dxa"/>
                  <w:tcBorders>
                    <w:top w:val="single" w:sz="4" w:space="0" w:color="000000"/>
                    <w:left w:val="single" w:sz="4" w:space="0" w:color="000000"/>
                    <w:bottom w:val="single" w:sz="4" w:space="0" w:color="000000"/>
                    <w:right w:val="single" w:sz="4" w:space="0" w:color="000000"/>
                  </w:tcBorders>
                </w:tcPr>
                <w:p w:rsidR="00C669A6" w:rsidRPr="00B6516E" w:rsidRDefault="00C669A6" w:rsidP="00C669A6">
                  <w:pPr>
                    <w:pStyle w:val="TAC"/>
                    <w:rPr>
                      <w:rFonts w:ascii="Times New Roman" w:eastAsia="Times New Roman" w:hAnsi="Times New Roman"/>
                      <w:i/>
                      <w:color w:val="0070C0"/>
                      <w:sz w:val="20"/>
                      <w:szCs w:val="20"/>
                    </w:rPr>
                  </w:pPr>
                  <w:r w:rsidRPr="00B6516E">
                    <w:rPr>
                      <w:rFonts w:eastAsia="Cambria"/>
                      <w:i/>
                      <w:color w:val="0070C0"/>
                    </w:rPr>
                    <w:t>CTF</w:t>
                  </w:r>
                  <w:r w:rsidRPr="00B6516E">
                    <w:rPr>
                      <w:rFonts w:eastAsia="Cambria"/>
                      <w:i/>
                      <w:color w:val="0070C0"/>
                      <w:vertAlign w:val="subscript"/>
                    </w:rPr>
                    <w:t>1</w:t>
                  </w:r>
                </w:p>
              </w:tc>
              <w:tc>
                <w:tcPr>
                  <w:tcW w:w="8374" w:type="dxa"/>
                  <w:tcBorders>
                    <w:top w:val="single" w:sz="4" w:space="0" w:color="000000"/>
                    <w:left w:val="single" w:sz="4" w:space="0" w:color="000000"/>
                    <w:bottom w:val="single" w:sz="4" w:space="0" w:color="000000"/>
                    <w:right w:val="single" w:sz="4" w:space="0" w:color="000000"/>
                  </w:tcBorders>
                </w:tcPr>
                <w:p w:rsidR="00C669A6" w:rsidRPr="00B6516E" w:rsidRDefault="00C669A6" w:rsidP="00C669A6">
                  <w:pPr>
                    <w:pStyle w:val="TAL"/>
                    <w:rPr>
                      <w:rFonts w:ascii="Times New Roman" w:eastAsia="Times New Roman" w:hAnsi="Times New Roman" w:cs="Times New Roman"/>
                      <w:i/>
                      <w:color w:val="0070C0"/>
                      <w:sz w:val="20"/>
                      <w:szCs w:val="20"/>
                    </w:rPr>
                  </w:pPr>
                  <w:r w:rsidRPr="00B6516E">
                    <w:rPr>
                      <w:i/>
                      <w:color w:val="0070C0"/>
                    </w:rPr>
                    <w:t xml:space="preserve">First channel training field. </w:t>
                  </w:r>
                </w:p>
              </w:tc>
            </w:tr>
            <w:tr w:rsidR="00C669A6" w:rsidRPr="00F82E29" w:rsidTr="0060146A">
              <w:trPr>
                <w:jc w:val="center"/>
              </w:trPr>
              <w:tc>
                <w:tcPr>
                  <w:tcW w:w="1288" w:type="dxa"/>
                  <w:tcBorders>
                    <w:top w:val="single" w:sz="4" w:space="0" w:color="000000"/>
                    <w:left w:val="single" w:sz="4" w:space="0" w:color="000000"/>
                    <w:bottom w:val="single" w:sz="4" w:space="0" w:color="000000"/>
                    <w:right w:val="single" w:sz="4" w:space="0" w:color="000000"/>
                  </w:tcBorders>
                </w:tcPr>
                <w:p w:rsidR="00C669A6" w:rsidRPr="00B6516E" w:rsidRDefault="00C669A6" w:rsidP="00C669A6">
                  <w:pPr>
                    <w:pStyle w:val="TAC"/>
                    <w:rPr>
                      <w:rFonts w:ascii="Times New Roman" w:eastAsia="Times New Roman" w:hAnsi="Times New Roman"/>
                      <w:i/>
                      <w:color w:val="0070C0"/>
                      <w:sz w:val="20"/>
                      <w:szCs w:val="20"/>
                    </w:rPr>
                  </w:pPr>
                  <w:r w:rsidRPr="00B6516E">
                    <w:rPr>
                      <w:rFonts w:eastAsia="Cambria"/>
                      <w:i/>
                      <w:color w:val="0070C0"/>
                    </w:rPr>
                    <w:t>HF</w:t>
                  </w:r>
                </w:p>
              </w:tc>
              <w:tc>
                <w:tcPr>
                  <w:tcW w:w="8374" w:type="dxa"/>
                  <w:tcBorders>
                    <w:top w:val="single" w:sz="4" w:space="0" w:color="000000"/>
                    <w:left w:val="single" w:sz="4" w:space="0" w:color="000000"/>
                    <w:bottom w:val="single" w:sz="4" w:space="0" w:color="000000"/>
                    <w:right w:val="single" w:sz="4" w:space="0" w:color="000000"/>
                  </w:tcBorders>
                </w:tcPr>
                <w:p w:rsidR="00C669A6" w:rsidRPr="00B6516E" w:rsidRDefault="00C669A6" w:rsidP="00C669A6">
                  <w:pPr>
                    <w:pStyle w:val="TAL"/>
                    <w:rPr>
                      <w:i/>
                      <w:color w:val="0070C0"/>
                    </w:rPr>
                  </w:pPr>
                  <w:r w:rsidRPr="00B6516E">
                    <w:rPr>
                      <w:i/>
                      <w:color w:val="0070C0"/>
                    </w:rPr>
                    <w:t xml:space="preserve">Header field </w:t>
                  </w:r>
                  <w:r w:rsidR="00E15835" w:rsidRPr="00B6516E">
                    <w:rPr>
                      <w:i/>
                      <w:color w:val="0070C0"/>
                    </w:rPr>
                    <w:t xml:space="preserve">containing </w:t>
                  </w:r>
                  <w:r w:rsidRPr="00B6516E">
                    <w:rPr>
                      <w:i/>
                      <w:color w:val="0070C0"/>
                    </w:rPr>
                    <w:t xml:space="preserve">parameters used in packet construction. </w:t>
                  </w:r>
                </w:p>
              </w:tc>
            </w:tr>
            <w:tr w:rsidR="00C669A6" w:rsidRPr="00F82E29" w:rsidTr="0060146A">
              <w:trPr>
                <w:jc w:val="center"/>
              </w:trPr>
              <w:tc>
                <w:tcPr>
                  <w:tcW w:w="1288" w:type="dxa"/>
                  <w:tcBorders>
                    <w:top w:val="single" w:sz="4" w:space="0" w:color="000000"/>
                    <w:left w:val="single" w:sz="4" w:space="0" w:color="000000"/>
                    <w:bottom w:val="single" w:sz="4" w:space="0" w:color="000000"/>
                    <w:right w:val="single" w:sz="4" w:space="0" w:color="000000"/>
                  </w:tcBorders>
                </w:tcPr>
                <w:p w:rsidR="00C669A6" w:rsidRPr="00B6516E" w:rsidRDefault="00C669A6" w:rsidP="00C669A6">
                  <w:pPr>
                    <w:pStyle w:val="TAC"/>
                    <w:rPr>
                      <w:rFonts w:ascii="Times New Roman" w:eastAsia="Times New Roman" w:hAnsi="Times New Roman"/>
                      <w:i/>
                      <w:color w:val="0070C0"/>
                      <w:sz w:val="20"/>
                      <w:szCs w:val="20"/>
                    </w:rPr>
                  </w:pPr>
                  <w:r w:rsidRPr="00B6516E">
                    <w:rPr>
                      <w:rFonts w:eastAsia="Cambria"/>
                      <w:i/>
                      <w:color w:val="0070C0"/>
                    </w:rPr>
                    <w:t>CTF</w:t>
                  </w:r>
                  <w:r w:rsidRPr="00B6516E">
                    <w:rPr>
                      <w:rFonts w:eastAsia="Cambria"/>
                      <w:i/>
                      <w:color w:val="0070C0"/>
                      <w:sz w:val="14"/>
                    </w:rPr>
                    <w:t>2,...,N</w:t>
                  </w:r>
                  <w:r w:rsidRPr="00B6516E">
                    <w:rPr>
                      <w:rFonts w:eastAsia="Cambria"/>
                      <w:i/>
                      <w:color w:val="0070C0"/>
                      <w:sz w:val="10"/>
                    </w:rPr>
                    <w:t>CTF</w:t>
                  </w:r>
                </w:p>
              </w:tc>
              <w:tc>
                <w:tcPr>
                  <w:tcW w:w="8374" w:type="dxa"/>
                  <w:tcBorders>
                    <w:top w:val="single" w:sz="4" w:space="0" w:color="000000"/>
                    <w:left w:val="single" w:sz="4" w:space="0" w:color="000000"/>
                    <w:bottom w:val="single" w:sz="4" w:space="0" w:color="000000"/>
                    <w:right w:val="single" w:sz="4" w:space="0" w:color="000000"/>
                  </w:tcBorders>
                </w:tcPr>
                <w:p w:rsidR="00C669A6" w:rsidRPr="00B6516E" w:rsidRDefault="00C669A6">
                  <w:pPr>
                    <w:pStyle w:val="TAL"/>
                    <w:rPr>
                      <w:rFonts w:ascii="Times New Roman" w:eastAsia="Times New Roman" w:hAnsi="Times New Roman" w:cs="Times New Roman"/>
                      <w:i/>
                      <w:color w:val="0070C0"/>
                      <w:sz w:val="20"/>
                      <w:szCs w:val="20"/>
                    </w:rPr>
                  </w:pPr>
                  <w:r w:rsidRPr="00B6516E">
                    <w:rPr>
                      <w:i/>
                      <w:color w:val="0070C0"/>
                    </w:rPr>
                    <w:t>Second channel training field. Present only if</w:t>
                  </w:r>
                  <w:r w:rsidR="00972D0F" w:rsidRPr="00B6516E">
                    <w:rPr>
                      <w:i/>
                      <w:color w:val="0070C0"/>
                    </w:rPr>
                    <w:t xml:space="preserve"> the packet contains more than one spatial stream</w:t>
                  </w:r>
                  <w:r w:rsidRPr="00B6516E">
                    <w:rPr>
                      <w:i/>
                      <w:color w:val="0070C0"/>
                    </w:rPr>
                    <w:t>:</w:t>
                  </w:r>
                </w:p>
              </w:tc>
            </w:tr>
            <w:tr w:rsidR="00C669A6" w:rsidRPr="00F82E29" w:rsidTr="0060146A">
              <w:trPr>
                <w:jc w:val="center"/>
              </w:trPr>
              <w:tc>
                <w:tcPr>
                  <w:tcW w:w="1288" w:type="dxa"/>
                  <w:tcBorders>
                    <w:top w:val="single" w:sz="4" w:space="0" w:color="000000"/>
                    <w:left w:val="single" w:sz="4" w:space="0" w:color="000000"/>
                    <w:bottom w:val="single" w:sz="4" w:space="0" w:color="000000"/>
                    <w:right w:val="single" w:sz="4" w:space="0" w:color="000000"/>
                  </w:tcBorders>
                </w:tcPr>
                <w:p w:rsidR="00C669A6" w:rsidRPr="00B6516E" w:rsidRDefault="00C669A6" w:rsidP="00C669A6">
                  <w:pPr>
                    <w:pStyle w:val="TAC"/>
                    <w:rPr>
                      <w:rFonts w:ascii="Times New Roman" w:eastAsia="Times New Roman" w:hAnsi="Times New Roman"/>
                      <w:i/>
                      <w:color w:val="0070C0"/>
                      <w:sz w:val="20"/>
                      <w:szCs w:val="20"/>
                    </w:rPr>
                  </w:pPr>
                  <w:r w:rsidRPr="00B6516E">
                    <w:rPr>
                      <w:rFonts w:eastAsia="Cambria"/>
                      <w:i/>
                      <w:color w:val="0070C0"/>
                    </w:rPr>
                    <w:t>DF</w:t>
                  </w:r>
                </w:p>
              </w:tc>
              <w:tc>
                <w:tcPr>
                  <w:tcW w:w="8374" w:type="dxa"/>
                  <w:tcBorders>
                    <w:top w:val="single" w:sz="4" w:space="0" w:color="000000"/>
                    <w:left w:val="single" w:sz="4" w:space="0" w:color="000000"/>
                    <w:bottom w:val="single" w:sz="4" w:space="0" w:color="000000"/>
                    <w:right w:val="single" w:sz="4" w:space="0" w:color="000000"/>
                  </w:tcBorders>
                </w:tcPr>
                <w:p w:rsidR="00C669A6" w:rsidRPr="00B6516E" w:rsidRDefault="00C669A6" w:rsidP="00C669A6">
                  <w:pPr>
                    <w:pStyle w:val="TAL"/>
                    <w:rPr>
                      <w:rFonts w:ascii="Times New Roman" w:eastAsia="Times New Roman" w:hAnsi="Times New Roman" w:cs="Times New Roman"/>
                      <w:i/>
                      <w:color w:val="0070C0"/>
                      <w:sz w:val="20"/>
                      <w:szCs w:val="20"/>
                    </w:rPr>
                  </w:pPr>
                  <w:r w:rsidRPr="00B6516E">
                    <w:rPr>
                      <w:i/>
                      <w:color w:val="0070C0"/>
                    </w:rPr>
                    <w:t>Data field. Contains the service payload.</w:t>
                  </w:r>
                </w:p>
              </w:tc>
            </w:tr>
          </w:tbl>
          <w:p w:rsidR="00C669A6" w:rsidRPr="00B6516E" w:rsidRDefault="00C669A6" w:rsidP="00C669A6">
            <w:pPr>
              <w:pStyle w:val="Tabletext"/>
              <w:rPr>
                <w:i/>
                <w:color w:val="0070C0"/>
                <w:lang w:val="en-GB"/>
              </w:rPr>
            </w:pPr>
          </w:p>
          <w:p w:rsidR="00C669A6" w:rsidRPr="00F82E29" w:rsidRDefault="00C669A6" w:rsidP="00C669A6">
            <w:pPr>
              <w:pStyle w:val="Heading5"/>
              <w:rPr>
                <w:i/>
                <w:color w:val="0070C0"/>
                <w:lang w:val="en-GB"/>
              </w:rPr>
            </w:pPr>
            <w:bookmarkStart w:id="9" w:name="_Toc514234448"/>
            <w:bookmarkStart w:id="10" w:name="_Toc514949848"/>
            <w:r w:rsidRPr="00F82E29">
              <w:rPr>
                <w:i/>
                <w:color w:val="0070C0"/>
                <w:lang w:val="en-GB"/>
              </w:rPr>
              <w:t>High-Efficiency (HE) Packet Types</w:t>
            </w:r>
            <w:bookmarkEnd w:id="9"/>
            <w:bookmarkEnd w:id="10"/>
          </w:p>
          <w:p w:rsidR="00CB7718" w:rsidRPr="00F82E29" w:rsidRDefault="00C669A6" w:rsidP="00BE7706">
            <w:pPr>
              <w:pStyle w:val="Tabletext"/>
              <w:rPr>
                <w:rFonts w:eastAsiaTheme="minorEastAsia"/>
                <w:i/>
                <w:color w:val="0070C0"/>
                <w:szCs w:val="22"/>
                <w:lang w:val="en-GB" w:eastAsia="zh-CN"/>
              </w:rPr>
            </w:pPr>
            <w:r w:rsidRPr="00F82E29">
              <w:rPr>
                <w:rFonts w:eastAsiaTheme="minorEastAsia"/>
                <w:i/>
                <w:color w:val="0070C0"/>
                <w:szCs w:val="22"/>
                <w:lang w:val="en-GB" w:eastAsia="zh-CN"/>
              </w:rPr>
              <w:t>These packet types enable more efficient communication for certain scenarios, including Low Latency Communications.</w:t>
            </w:r>
            <w:r w:rsidR="00934BCB" w:rsidRPr="00F82E29">
              <w:rPr>
                <w:rFonts w:eastAsiaTheme="minorEastAsia"/>
                <w:i/>
                <w:color w:val="0070C0"/>
                <w:szCs w:val="22"/>
                <w:lang w:val="en-GB" w:eastAsia="zh-CN"/>
              </w:rPr>
              <w:t xml:space="preserve"> </w:t>
            </w:r>
            <w:r w:rsidR="00FC03C0" w:rsidRPr="00F82E29">
              <w:rPr>
                <w:rFonts w:eastAsiaTheme="minorEastAsia"/>
                <w:i/>
                <w:color w:val="0070C0"/>
                <w:szCs w:val="22"/>
                <w:lang w:val="en-GB" w:eastAsia="zh-CN"/>
              </w:rPr>
              <w:fldChar w:fldCharType="begin"/>
            </w:r>
            <w:r w:rsidR="00FC03C0" w:rsidRPr="00F82E29">
              <w:rPr>
                <w:rFonts w:eastAsiaTheme="minorEastAsia"/>
                <w:i/>
                <w:color w:val="0070C0"/>
                <w:szCs w:val="22"/>
                <w:lang w:val="en-GB" w:eastAsia="zh-CN"/>
              </w:rPr>
              <w:instrText xml:space="preserve"> REF _Ref515142245 \h </w:instrText>
            </w:r>
            <w:r w:rsidR="00BE7706" w:rsidRPr="00F82E29">
              <w:rPr>
                <w:rFonts w:eastAsiaTheme="minorEastAsia"/>
                <w:i/>
                <w:color w:val="0070C0"/>
                <w:szCs w:val="22"/>
                <w:lang w:val="en-GB" w:eastAsia="zh-CN"/>
              </w:rPr>
              <w:instrText xml:space="preserve"> \* MERGEFORMAT </w:instrText>
            </w:r>
            <w:r w:rsidR="00FC03C0" w:rsidRPr="00F82E29">
              <w:rPr>
                <w:rFonts w:eastAsiaTheme="minorEastAsia"/>
                <w:i/>
                <w:color w:val="0070C0"/>
                <w:szCs w:val="22"/>
                <w:lang w:val="en-GB" w:eastAsia="zh-CN"/>
              </w:rPr>
            </w:r>
            <w:r w:rsidR="00FC03C0" w:rsidRPr="00F82E29">
              <w:rPr>
                <w:rFonts w:eastAsiaTheme="minorEastAsia"/>
                <w:i/>
                <w:color w:val="0070C0"/>
                <w:szCs w:val="22"/>
                <w:lang w:val="en-GB" w:eastAsia="zh-CN"/>
              </w:rPr>
              <w:fldChar w:fldCharType="separate"/>
            </w:r>
            <w:r w:rsidR="00E55A82" w:rsidRPr="00E55A82">
              <w:rPr>
                <w:rFonts w:eastAsiaTheme="minorEastAsia"/>
                <w:i/>
                <w:color w:val="0070C0"/>
                <w:szCs w:val="22"/>
                <w:lang w:val="en-GB" w:eastAsia="zh-CN"/>
              </w:rPr>
              <w:t>Figure 3</w:t>
            </w:r>
            <w:r w:rsidR="00FC03C0" w:rsidRPr="00F82E29">
              <w:rPr>
                <w:rFonts w:eastAsiaTheme="minorEastAsia"/>
                <w:i/>
                <w:color w:val="0070C0"/>
                <w:szCs w:val="22"/>
                <w:lang w:val="en-GB" w:eastAsia="zh-CN"/>
              </w:rPr>
              <w:fldChar w:fldCharType="end"/>
            </w:r>
            <w:r w:rsidRPr="00F82E29">
              <w:rPr>
                <w:rFonts w:eastAsiaTheme="minorEastAsia"/>
                <w:i/>
                <w:color w:val="0070C0"/>
                <w:szCs w:val="22"/>
                <w:lang w:val="en-GB" w:eastAsia="zh-CN"/>
              </w:rPr>
              <w:t xml:space="preserve"> </w:t>
            </w:r>
            <w:r w:rsidR="00934BCB" w:rsidRPr="00F82E29">
              <w:rPr>
                <w:i/>
                <w:color w:val="0070C0"/>
                <w:lang w:val="en-GB"/>
              </w:rPr>
              <w:t xml:space="preserve">shows the full-slot HE packet type, which is an example of a packet using a single reference symbol (RPF). </w:t>
            </w:r>
            <w:r w:rsidR="00CB7718" w:rsidRPr="00F82E29">
              <w:rPr>
                <w:rFonts w:eastAsiaTheme="minorEastAsia"/>
                <w:i/>
                <w:color w:val="0070C0"/>
                <w:szCs w:val="22"/>
                <w:lang w:val="en-GB" w:eastAsia="zh-CN"/>
              </w:rPr>
              <w:t xml:space="preserve">Packet fields are </w:t>
            </w:r>
            <w:r w:rsidR="00934BCB" w:rsidRPr="00F82E29">
              <w:rPr>
                <w:rFonts w:eastAsiaTheme="minorEastAsia"/>
                <w:i/>
                <w:color w:val="0070C0"/>
                <w:szCs w:val="22"/>
                <w:lang w:val="en-GB" w:eastAsia="zh-CN"/>
              </w:rPr>
              <w:t xml:space="preserve">described </w:t>
            </w:r>
            <w:r w:rsidR="00CB7718" w:rsidRPr="00F82E29">
              <w:rPr>
                <w:rFonts w:eastAsiaTheme="minorEastAsia"/>
                <w:i/>
                <w:color w:val="0070C0"/>
                <w:szCs w:val="22"/>
                <w:lang w:val="en-GB" w:eastAsia="zh-CN"/>
              </w:rPr>
              <w:t xml:space="preserve">in </w:t>
            </w:r>
            <w:r w:rsidR="00CB7718" w:rsidRPr="00F82E29">
              <w:rPr>
                <w:rFonts w:eastAsiaTheme="minorEastAsia"/>
                <w:i/>
                <w:color w:val="0070C0"/>
                <w:szCs w:val="22"/>
                <w:lang w:val="en-GB" w:eastAsia="zh-CN"/>
              </w:rPr>
              <w:fldChar w:fldCharType="begin"/>
            </w:r>
            <w:r w:rsidR="00CB7718" w:rsidRPr="00F82E29">
              <w:rPr>
                <w:rFonts w:eastAsiaTheme="minorEastAsia"/>
                <w:i/>
                <w:color w:val="0070C0"/>
                <w:szCs w:val="22"/>
                <w:lang w:val="en-GB" w:eastAsia="zh-CN"/>
              </w:rPr>
              <w:instrText xml:space="preserve"> REF _Ref515141831 \h </w:instrText>
            </w:r>
            <w:r w:rsidR="00BE7706" w:rsidRPr="00F82E29">
              <w:rPr>
                <w:rFonts w:eastAsiaTheme="minorEastAsia"/>
                <w:i/>
                <w:color w:val="0070C0"/>
                <w:szCs w:val="22"/>
                <w:lang w:val="en-GB" w:eastAsia="zh-CN"/>
              </w:rPr>
              <w:instrText xml:space="preserve"> \* MERGEFORMAT </w:instrText>
            </w:r>
            <w:r w:rsidR="00CB7718" w:rsidRPr="00F82E29">
              <w:rPr>
                <w:rFonts w:eastAsiaTheme="minorEastAsia"/>
                <w:i/>
                <w:color w:val="0070C0"/>
                <w:szCs w:val="22"/>
                <w:lang w:val="en-GB" w:eastAsia="zh-CN"/>
              </w:rPr>
            </w:r>
            <w:r w:rsidR="00CB7718" w:rsidRPr="00F82E29">
              <w:rPr>
                <w:rFonts w:eastAsiaTheme="minorEastAsia"/>
                <w:i/>
                <w:color w:val="0070C0"/>
                <w:szCs w:val="22"/>
                <w:lang w:val="en-GB" w:eastAsia="zh-CN"/>
              </w:rPr>
              <w:fldChar w:fldCharType="separate"/>
            </w:r>
            <w:r w:rsidR="006E3E2B" w:rsidRPr="00F82E29">
              <w:rPr>
                <w:rFonts w:eastAsiaTheme="minorEastAsia"/>
                <w:i/>
                <w:color w:val="0070C0"/>
                <w:szCs w:val="22"/>
                <w:lang w:val="en-GB" w:eastAsia="zh-CN"/>
              </w:rPr>
              <w:t>Table 6</w:t>
            </w:r>
            <w:r w:rsidR="00CB7718" w:rsidRPr="00F82E29">
              <w:rPr>
                <w:rFonts w:eastAsiaTheme="minorEastAsia"/>
                <w:i/>
                <w:color w:val="0070C0"/>
                <w:szCs w:val="22"/>
                <w:lang w:val="en-GB" w:eastAsia="zh-CN"/>
              </w:rPr>
              <w:fldChar w:fldCharType="end"/>
            </w:r>
            <w:r w:rsidR="00BE7706" w:rsidRPr="00F82E29">
              <w:rPr>
                <w:rFonts w:eastAsiaTheme="minorEastAsia"/>
                <w:i/>
                <w:color w:val="0070C0"/>
                <w:szCs w:val="22"/>
                <w:lang w:val="en-GB" w:eastAsia="zh-CN"/>
              </w:rPr>
              <w:t>.</w:t>
            </w:r>
          </w:p>
          <w:p w:rsidR="00C669A6" w:rsidRPr="00F82E29" w:rsidRDefault="00C669A6" w:rsidP="00C669A6">
            <w:pPr>
              <w:pStyle w:val="Tabletext"/>
              <w:rPr>
                <w:lang w:val="en-GB"/>
              </w:rPr>
            </w:pPr>
          </w:p>
          <w:p w:rsidR="00C669A6" w:rsidRPr="00F82E29" w:rsidRDefault="00C669A6" w:rsidP="00C669A6">
            <w:pPr>
              <w:pStyle w:val="FL"/>
              <w:rPr>
                <w:lang w:eastAsia="en-GB"/>
              </w:rPr>
            </w:pPr>
            <w:r w:rsidRPr="00F82E29">
              <w:rPr>
                <w:noProof/>
                <w:lang w:val="en-US" w:eastAsia="zh-CN"/>
              </w:rPr>
              <w:drawing>
                <wp:inline distT="0" distB="0" distL="0" distR="0" wp14:anchorId="4D1150FD" wp14:editId="2C5CD553">
                  <wp:extent cx="4974524" cy="1315495"/>
                  <wp:effectExtent l="19050" t="0" r="0" b="0"/>
                  <wp:docPr id="20" name="19 Imagen" descr="phl5-ppdu-hefs-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l5-ppdu-hefs-300dpi.png"/>
                          <pic:cNvPicPr/>
                        </pic:nvPicPr>
                        <pic:blipFill>
                          <a:blip r:embed="rId10" cstate="print"/>
                          <a:stretch>
                            <a:fillRect/>
                          </a:stretch>
                        </pic:blipFill>
                        <pic:spPr>
                          <a:xfrm>
                            <a:off x="0" y="0"/>
                            <a:ext cx="4974745" cy="1315553"/>
                          </a:xfrm>
                          <a:prstGeom prst="rect">
                            <a:avLst/>
                          </a:prstGeom>
                        </pic:spPr>
                      </pic:pic>
                    </a:graphicData>
                  </a:graphic>
                </wp:inline>
              </w:drawing>
            </w:r>
          </w:p>
          <w:p w:rsidR="00C669A6" w:rsidRPr="00B6516E" w:rsidRDefault="00C669A6" w:rsidP="00C669A6">
            <w:pPr>
              <w:pStyle w:val="TF"/>
              <w:rPr>
                <w:i/>
                <w:color w:val="0070C0"/>
              </w:rPr>
            </w:pPr>
            <w:bookmarkStart w:id="11" w:name="_Ref515142245"/>
            <w:r w:rsidRPr="00B6516E">
              <w:rPr>
                <w:i/>
                <w:color w:val="0070C0"/>
              </w:rPr>
              <w:t xml:space="preserve">Figure </w:t>
            </w:r>
            <w:r w:rsidRPr="00B6516E">
              <w:rPr>
                <w:i/>
                <w:color w:val="0070C0"/>
              </w:rPr>
              <w:fldChar w:fldCharType="begin"/>
            </w:r>
            <w:r w:rsidRPr="00B6516E">
              <w:rPr>
                <w:i/>
                <w:color w:val="0070C0"/>
              </w:rPr>
              <w:instrText xml:space="preserve"> SEQ Figure \* ARABIC </w:instrText>
            </w:r>
            <w:r w:rsidRPr="00B6516E">
              <w:rPr>
                <w:i/>
                <w:color w:val="0070C0"/>
              </w:rPr>
              <w:fldChar w:fldCharType="separate"/>
            </w:r>
            <w:r w:rsidR="00E55A82">
              <w:rPr>
                <w:i/>
                <w:noProof/>
                <w:color w:val="0070C0"/>
              </w:rPr>
              <w:t>3</w:t>
            </w:r>
            <w:r w:rsidRPr="00B6516E">
              <w:rPr>
                <w:i/>
                <w:color w:val="0070C0"/>
              </w:rPr>
              <w:fldChar w:fldCharType="end"/>
            </w:r>
            <w:bookmarkEnd w:id="11"/>
            <w:r w:rsidRPr="00B6516E">
              <w:rPr>
                <w:i/>
                <w:color w:val="0070C0"/>
              </w:rPr>
              <w:t>: Full-slot HE packet type</w:t>
            </w:r>
          </w:p>
          <w:p w:rsidR="00105725" w:rsidRPr="00B6516E" w:rsidRDefault="00105725" w:rsidP="00105725">
            <w:pPr>
              <w:pStyle w:val="TH"/>
              <w:rPr>
                <w:i/>
                <w:color w:val="0070C0"/>
              </w:rPr>
            </w:pPr>
            <w:bookmarkStart w:id="12" w:name="_Ref515141831"/>
            <w:r w:rsidRPr="00B6516E">
              <w:rPr>
                <w:i/>
                <w:color w:val="0070C0"/>
              </w:rPr>
              <w:t xml:space="preserve">Table </w:t>
            </w:r>
            <w:r w:rsidRPr="00B6516E">
              <w:rPr>
                <w:i/>
                <w:color w:val="0070C0"/>
              </w:rPr>
              <w:fldChar w:fldCharType="begin"/>
            </w:r>
            <w:r w:rsidRPr="00B6516E">
              <w:rPr>
                <w:i/>
                <w:color w:val="0070C0"/>
              </w:rPr>
              <w:instrText xml:space="preserve"> SEQ Table \* ARABIC </w:instrText>
            </w:r>
            <w:r w:rsidRPr="00B6516E">
              <w:rPr>
                <w:i/>
                <w:color w:val="0070C0"/>
              </w:rPr>
              <w:fldChar w:fldCharType="separate"/>
            </w:r>
            <w:r w:rsidR="00D76C6A" w:rsidRPr="00B6516E">
              <w:rPr>
                <w:i/>
                <w:noProof/>
                <w:color w:val="0070C0"/>
              </w:rPr>
              <w:t>6</w:t>
            </w:r>
            <w:r w:rsidRPr="00B6516E">
              <w:rPr>
                <w:i/>
                <w:color w:val="0070C0"/>
              </w:rPr>
              <w:fldChar w:fldCharType="end"/>
            </w:r>
            <w:bookmarkEnd w:id="12"/>
            <w:r w:rsidRPr="00B6516E">
              <w:rPr>
                <w:i/>
                <w:color w:val="0070C0"/>
              </w:rPr>
              <w:t>: Packet fields</w:t>
            </w:r>
          </w:p>
          <w:tbl>
            <w:tblPr>
              <w:tblStyle w:val="TableGrid0"/>
              <w:tblW w:w="9247" w:type="dxa"/>
              <w:jc w:val="center"/>
              <w:tblInd w:w="0" w:type="dxa"/>
              <w:tblCellMar>
                <w:top w:w="23" w:type="dxa"/>
                <w:left w:w="28" w:type="dxa"/>
                <w:right w:w="115" w:type="dxa"/>
              </w:tblCellMar>
              <w:tblLook w:val="04A0" w:firstRow="1" w:lastRow="0" w:firstColumn="1" w:lastColumn="0" w:noHBand="0" w:noVBand="1"/>
            </w:tblPr>
            <w:tblGrid>
              <w:gridCol w:w="653"/>
              <w:gridCol w:w="8594"/>
            </w:tblGrid>
            <w:tr w:rsidR="00105725" w:rsidRPr="00B6516E" w:rsidTr="0060146A">
              <w:trPr>
                <w:jc w:val="center"/>
              </w:trPr>
              <w:tc>
                <w:tcPr>
                  <w:tcW w:w="653" w:type="dxa"/>
                  <w:tcBorders>
                    <w:top w:val="single" w:sz="4" w:space="0" w:color="000000"/>
                    <w:left w:val="single" w:sz="4" w:space="0" w:color="000000"/>
                    <w:bottom w:val="single" w:sz="4" w:space="0" w:color="000000"/>
                    <w:right w:val="single" w:sz="4" w:space="0" w:color="000000"/>
                  </w:tcBorders>
                </w:tcPr>
                <w:p w:rsidR="00105725" w:rsidRPr="00B6516E" w:rsidRDefault="00105725" w:rsidP="00105725">
                  <w:pPr>
                    <w:pStyle w:val="TAH"/>
                    <w:rPr>
                      <w:rFonts w:ascii="Times New Roman" w:eastAsia="Times New Roman" w:hAnsi="Times New Roman" w:cs="Times New Roman"/>
                      <w:i/>
                      <w:color w:val="0070C0"/>
                      <w:sz w:val="20"/>
                      <w:szCs w:val="20"/>
                    </w:rPr>
                  </w:pPr>
                  <w:r w:rsidRPr="00B6516E">
                    <w:rPr>
                      <w:i/>
                      <w:color w:val="0070C0"/>
                    </w:rPr>
                    <w:t>Field</w:t>
                  </w:r>
                </w:p>
              </w:tc>
              <w:tc>
                <w:tcPr>
                  <w:tcW w:w="8594" w:type="dxa"/>
                  <w:tcBorders>
                    <w:top w:val="single" w:sz="4" w:space="0" w:color="000000"/>
                    <w:left w:val="single" w:sz="4" w:space="0" w:color="000000"/>
                    <w:bottom w:val="single" w:sz="4" w:space="0" w:color="000000"/>
                    <w:right w:val="single" w:sz="4" w:space="0" w:color="000000"/>
                  </w:tcBorders>
                </w:tcPr>
                <w:p w:rsidR="00105725" w:rsidRPr="00B6516E" w:rsidRDefault="00105725" w:rsidP="00105725">
                  <w:pPr>
                    <w:pStyle w:val="TAH"/>
                    <w:rPr>
                      <w:rFonts w:ascii="Times New Roman" w:eastAsia="Times New Roman" w:hAnsi="Times New Roman" w:cs="Times New Roman"/>
                      <w:i/>
                      <w:color w:val="0070C0"/>
                      <w:sz w:val="20"/>
                      <w:szCs w:val="20"/>
                    </w:rPr>
                  </w:pPr>
                  <w:r w:rsidRPr="00B6516E">
                    <w:rPr>
                      <w:i/>
                      <w:color w:val="0070C0"/>
                    </w:rPr>
                    <w:t>Description</w:t>
                  </w:r>
                </w:p>
              </w:tc>
            </w:tr>
            <w:tr w:rsidR="00105725" w:rsidRPr="00B6516E" w:rsidTr="0060146A">
              <w:trPr>
                <w:jc w:val="center"/>
              </w:trPr>
              <w:tc>
                <w:tcPr>
                  <w:tcW w:w="653" w:type="dxa"/>
                  <w:tcBorders>
                    <w:top w:val="single" w:sz="4" w:space="0" w:color="000000"/>
                    <w:left w:val="single" w:sz="4" w:space="0" w:color="000000"/>
                    <w:bottom w:val="single" w:sz="4" w:space="0" w:color="000000"/>
                    <w:right w:val="single" w:sz="4" w:space="0" w:color="000000"/>
                  </w:tcBorders>
                </w:tcPr>
                <w:p w:rsidR="00105725" w:rsidRPr="00B6516E" w:rsidRDefault="00105725" w:rsidP="00105725">
                  <w:pPr>
                    <w:pStyle w:val="TAL"/>
                    <w:rPr>
                      <w:rFonts w:ascii="Times New Roman" w:eastAsia="Times New Roman" w:hAnsi="Times New Roman" w:cs="Times New Roman"/>
                      <w:i/>
                      <w:color w:val="0070C0"/>
                      <w:sz w:val="20"/>
                      <w:szCs w:val="20"/>
                    </w:rPr>
                  </w:pPr>
                  <w:r w:rsidRPr="00B6516E">
                    <w:rPr>
                      <w:rFonts w:eastAsia="Cambria"/>
                      <w:i/>
                      <w:color w:val="0070C0"/>
                    </w:rPr>
                    <w:t>RPF</w:t>
                  </w:r>
                </w:p>
              </w:tc>
              <w:tc>
                <w:tcPr>
                  <w:tcW w:w="8594" w:type="dxa"/>
                  <w:tcBorders>
                    <w:top w:val="single" w:sz="4" w:space="0" w:color="000000"/>
                    <w:left w:val="single" w:sz="4" w:space="0" w:color="000000"/>
                    <w:bottom w:val="single" w:sz="4" w:space="0" w:color="000000"/>
                    <w:right w:val="single" w:sz="4" w:space="0" w:color="000000"/>
                  </w:tcBorders>
                </w:tcPr>
                <w:p w:rsidR="00105725" w:rsidRPr="00B6516E" w:rsidRDefault="00105725" w:rsidP="00105725">
                  <w:pPr>
                    <w:pStyle w:val="TAL"/>
                    <w:rPr>
                      <w:rFonts w:ascii="Times New Roman" w:eastAsia="Times New Roman" w:hAnsi="Times New Roman" w:cs="Times New Roman"/>
                      <w:i/>
                      <w:color w:val="0070C0"/>
                      <w:szCs w:val="18"/>
                    </w:rPr>
                  </w:pPr>
                  <w:r w:rsidRPr="00B6516E">
                    <w:rPr>
                      <w:i/>
                      <w:color w:val="0070C0"/>
                      <w:szCs w:val="18"/>
                    </w:rPr>
                    <w:t xml:space="preserve">Reference Pilot Field. </w:t>
                  </w:r>
                </w:p>
              </w:tc>
            </w:tr>
            <w:tr w:rsidR="00105725" w:rsidRPr="00B6516E" w:rsidTr="0060146A">
              <w:trPr>
                <w:jc w:val="center"/>
              </w:trPr>
              <w:tc>
                <w:tcPr>
                  <w:tcW w:w="653" w:type="dxa"/>
                  <w:tcBorders>
                    <w:top w:val="single" w:sz="4" w:space="0" w:color="000000"/>
                    <w:left w:val="single" w:sz="4" w:space="0" w:color="000000"/>
                    <w:bottom w:val="single" w:sz="4" w:space="0" w:color="000000"/>
                    <w:right w:val="single" w:sz="4" w:space="0" w:color="000000"/>
                  </w:tcBorders>
                </w:tcPr>
                <w:p w:rsidR="00105725" w:rsidRPr="00B6516E" w:rsidRDefault="00105725" w:rsidP="00105725">
                  <w:pPr>
                    <w:pStyle w:val="TAL"/>
                    <w:rPr>
                      <w:rFonts w:ascii="Times New Roman" w:eastAsia="Times New Roman" w:hAnsi="Times New Roman" w:cs="Times New Roman"/>
                      <w:i/>
                      <w:color w:val="0070C0"/>
                      <w:sz w:val="20"/>
                      <w:szCs w:val="20"/>
                    </w:rPr>
                  </w:pPr>
                  <w:r w:rsidRPr="00B6516E">
                    <w:rPr>
                      <w:rFonts w:eastAsia="Cambria"/>
                      <w:i/>
                      <w:color w:val="0070C0"/>
                    </w:rPr>
                    <w:t>DF</w:t>
                  </w:r>
                </w:p>
              </w:tc>
              <w:tc>
                <w:tcPr>
                  <w:tcW w:w="8594" w:type="dxa"/>
                  <w:tcBorders>
                    <w:top w:val="single" w:sz="4" w:space="0" w:color="000000"/>
                    <w:left w:val="single" w:sz="4" w:space="0" w:color="000000"/>
                    <w:bottom w:val="single" w:sz="4" w:space="0" w:color="000000"/>
                    <w:right w:val="single" w:sz="4" w:space="0" w:color="000000"/>
                  </w:tcBorders>
                </w:tcPr>
                <w:p w:rsidR="00105725" w:rsidRPr="00B6516E" w:rsidRDefault="00934BCB" w:rsidP="00105725">
                  <w:pPr>
                    <w:pStyle w:val="TAL"/>
                    <w:rPr>
                      <w:rFonts w:ascii="Times New Roman" w:eastAsia="Times New Roman" w:hAnsi="Times New Roman" w:cs="Times New Roman"/>
                      <w:i/>
                      <w:color w:val="0070C0"/>
                      <w:szCs w:val="18"/>
                    </w:rPr>
                  </w:pPr>
                  <w:r w:rsidRPr="00B6516E">
                    <w:rPr>
                      <w:i/>
                      <w:color w:val="0070C0"/>
                    </w:rPr>
                    <w:t>Data field. Contains the service payload.</w:t>
                  </w:r>
                </w:p>
              </w:tc>
            </w:tr>
            <w:tr w:rsidR="00105725" w:rsidRPr="00B6516E" w:rsidTr="0060146A">
              <w:trPr>
                <w:jc w:val="center"/>
              </w:trPr>
              <w:tc>
                <w:tcPr>
                  <w:tcW w:w="653" w:type="dxa"/>
                  <w:tcBorders>
                    <w:top w:val="single" w:sz="4" w:space="0" w:color="000000"/>
                    <w:left w:val="single" w:sz="4" w:space="0" w:color="000000"/>
                    <w:bottom w:val="single" w:sz="4" w:space="0" w:color="000000"/>
                    <w:right w:val="single" w:sz="4" w:space="0" w:color="000000"/>
                  </w:tcBorders>
                </w:tcPr>
                <w:p w:rsidR="00105725" w:rsidRPr="00B6516E" w:rsidRDefault="00105725" w:rsidP="00105725">
                  <w:pPr>
                    <w:pStyle w:val="TAL"/>
                    <w:rPr>
                      <w:rFonts w:ascii="Times New Roman" w:eastAsia="Times New Roman" w:hAnsi="Times New Roman" w:cs="Times New Roman"/>
                      <w:i/>
                      <w:color w:val="0070C0"/>
                      <w:sz w:val="20"/>
                      <w:szCs w:val="20"/>
                    </w:rPr>
                  </w:pPr>
                  <w:r w:rsidRPr="00B6516E">
                    <w:rPr>
                      <w:rFonts w:eastAsia="Cambria"/>
                      <w:i/>
                      <w:color w:val="0070C0"/>
                    </w:rPr>
                    <w:t>GF</w:t>
                  </w:r>
                </w:p>
              </w:tc>
              <w:tc>
                <w:tcPr>
                  <w:tcW w:w="8594" w:type="dxa"/>
                  <w:tcBorders>
                    <w:top w:val="single" w:sz="4" w:space="0" w:color="000000"/>
                    <w:left w:val="single" w:sz="4" w:space="0" w:color="000000"/>
                    <w:bottom w:val="single" w:sz="4" w:space="0" w:color="000000"/>
                    <w:right w:val="single" w:sz="4" w:space="0" w:color="000000"/>
                  </w:tcBorders>
                </w:tcPr>
                <w:p w:rsidR="00105725" w:rsidRPr="00B6516E" w:rsidRDefault="00105725" w:rsidP="00105725">
                  <w:pPr>
                    <w:pStyle w:val="TAL"/>
                    <w:rPr>
                      <w:rFonts w:ascii="Times New Roman" w:eastAsia="Times New Roman" w:hAnsi="Times New Roman" w:cs="Times New Roman"/>
                      <w:i/>
                      <w:color w:val="0070C0"/>
                      <w:szCs w:val="18"/>
                    </w:rPr>
                  </w:pPr>
                  <w:r w:rsidRPr="00B6516E">
                    <w:rPr>
                      <w:i/>
                      <w:color w:val="0070C0"/>
                      <w:szCs w:val="18"/>
                    </w:rPr>
                    <w:t>Inter-slot guard interval</w:t>
                  </w:r>
                </w:p>
              </w:tc>
            </w:tr>
          </w:tbl>
          <w:p w:rsidR="00442DB4" w:rsidRPr="00B6516E" w:rsidRDefault="00442DB4" w:rsidP="00105725">
            <w:pPr>
              <w:rPr>
                <w:i/>
                <w:color w:val="0070C0"/>
                <w:lang w:val="en-GB"/>
              </w:rPr>
            </w:pPr>
          </w:p>
          <w:p w:rsidR="00FA4D6D" w:rsidRPr="00F82E29" w:rsidRDefault="00FA4D6D" w:rsidP="00FA4D6D">
            <w:pPr>
              <w:pStyle w:val="Heading5"/>
              <w:rPr>
                <w:i/>
                <w:color w:val="0070C0"/>
                <w:lang w:val="en-GB"/>
              </w:rPr>
            </w:pPr>
            <w:r w:rsidRPr="00F82E29">
              <w:rPr>
                <w:i/>
                <w:color w:val="0070C0"/>
                <w:lang w:val="en-GB"/>
              </w:rPr>
              <w:t>Beacon packet type</w:t>
            </w:r>
          </w:p>
          <w:p w:rsidR="00FA4D6D" w:rsidRPr="00F82E29" w:rsidRDefault="00FA4D6D" w:rsidP="00FA4D6D">
            <w:pPr>
              <w:rPr>
                <w:i/>
                <w:color w:val="0070C0"/>
                <w:lang w:val="en-GB"/>
              </w:rPr>
            </w:pPr>
            <w:r w:rsidRPr="00F82E29">
              <w:rPr>
                <w:i/>
                <w:color w:val="0070C0"/>
                <w:lang w:val="en-GB"/>
              </w:rPr>
              <w:t>Specific packet types are designed for beacon</w:t>
            </w:r>
            <w:r w:rsidR="00D76C6A" w:rsidRPr="00F82E29">
              <w:rPr>
                <w:i/>
                <w:color w:val="0070C0"/>
                <w:lang w:val="en-GB"/>
              </w:rPr>
              <w:t>s</w:t>
            </w:r>
            <w:r w:rsidRPr="00F82E29">
              <w:rPr>
                <w:i/>
                <w:color w:val="0070C0"/>
                <w:lang w:val="en-GB"/>
              </w:rPr>
              <w:t xml:space="preserve"> transmitted by the FP. These packets include a synchronization field and carry MAC identification data and are used by the PPs to gain synchronization to the </w:t>
            </w:r>
            <w:r w:rsidR="00D76C6A" w:rsidRPr="00F82E29">
              <w:rPr>
                <w:i/>
                <w:color w:val="0070C0"/>
                <w:lang w:val="en-GB"/>
              </w:rPr>
              <w:t>FP</w:t>
            </w:r>
            <w:r w:rsidRPr="00F82E29">
              <w:rPr>
                <w:i/>
                <w:color w:val="0070C0"/>
                <w:lang w:val="en-GB"/>
              </w:rPr>
              <w:t>.</w:t>
            </w:r>
          </w:p>
          <w:p w:rsidR="00FA4D6D" w:rsidRPr="00F82E29" w:rsidRDefault="00FA4D6D" w:rsidP="00FA4D6D">
            <w:pPr>
              <w:rPr>
                <w:lang w:val="en-GB"/>
              </w:rPr>
            </w:pPr>
            <w:r w:rsidRPr="00F82E29">
              <w:rPr>
                <w:lang w:val="en-GB"/>
              </w:rPr>
              <w:t xml:space="preserve"> </w:t>
            </w:r>
          </w:p>
          <w:p w:rsidR="00FA4D6D" w:rsidRPr="00F82E29" w:rsidRDefault="00FA4D6D" w:rsidP="00FA4D6D">
            <w:pPr>
              <w:pStyle w:val="FL"/>
            </w:pPr>
            <w:r w:rsidRPr="00F82E29">
              <w:rPr>
                <w:noProof/>
                <w:lang w:val="en-US" w:eastAsia="zh-CN"/>
              </w:rPr>
              <w:drawing>
                <wp:inline distT="0" distB="0" distL="0" distR="0" wp14:anchorId="735BE179" wp14:editId="26E5D891">
                  <wp:extent cx="4519156" cy="1068019"/>
                  <wp:effectExtent l="19050" t="0" r="0" b="0"/>
                  <wp:docPr id="6" name="5 Imagen" descr="phl5-ppdu_bea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l5-ppdu_beacon.png"/>
                          <pic:cNvPicPr/>
                        </pic:nvPicPr>
                        <pic:blipFill>
                          <a:blip r:embed="rId11" cstate="print"/>
                          <a:stretch>
                            <a:fillRect/>
                          </a:stretch>
                        </pic:blipFill>
                        <pic:spPr>
                          <a:xfrm>
                            <a:off x="0" y="0"/>
                            <a:ext cx="4533681" cy="1071452"/>
                          </a:xfrm>
                          <a:prstGeom prst="rect">
                            <a:avLst/>
                          </a:prstGeom>
                        </pic:spPr>
                      </pic:pic>
                    </a:graphicData>
                  </a:graphic>
                </wp:inline>
              </w:drawing>
            </w:r>
          </w:p>
          <w:p w:rsidR="00FA4D6D" w:rsidRPr="00B6516E" w:rsidRDefault="00FA4D6D" w:rsidP="00FA4D6D">
            <w:pPr>
              <w:pStyle w:val="TF"/>
              <w:rPr>
                <w:i/>
                <w:color w:val="0070C0"/>
              </w:rPr>
            </w:pPr>
            <w:bookmarkStart w:id="13" w:name="_Ref516042929"/>
            <w:r w:rsidRPr="00B6516E">
              <w:rPr>
                <w:i/>
                <w:color w:val="0070C0"/>
              </w:rPr>
              <w:t xml:space="preserve">Figure </w:t>
            </w:r>
            <w:r w:rsidRPr="00B6516E">
              <w:rPr>
                <w:i/>
                <w:color w:val="0070C0"/>
              </w:rPr>
              <w:fldChar w:fldCharType="begin"/>
            </w:r>
            <w:r w:rsidRPr="00B6516E">
              <w:rPr>
                <w:i/>
                <w:color w:val="0070C0"/>
              </w:rPr>
              <w:instrText xml:space="preserve"> SEQ Figure \* ARABIC </w:instrText>
            </w:r>
            <w:r w:rsidRPr="00B6516E">
              <w:rPr>
                <w:i/>
                <w:color w:val="0070C0"/>
              </w:rPr>
              <w:fldChar w:fldCharType="separate"/>
            </w:r>
            <w:r w:rsidR="00E55A82">
              <w:rPr>
                <w:i/>
                <w:noProof/>
                <w:color w:val="0070C0"/>
              </w:rPr>
              <w:t>4</w:t>
            </w:r>
            <w:r w:rsidRPr="00B6516E">
              <w:rPr>
                <w:i/>
                <w:color w:val="0070C0"/>
              </w:rPr>
              <w:fldChar w:fldCharType="end"/>
            </w:r>
            <w:bookmarkEnd w:id="13"/>
            <w:r w:rsidRPr="00B6516E">
              <w:rPr>
                <w:i/>
                <w:color w:val="0070C0"/>
              </w:rPr>
              <w:t>: Beacon packet type</w:t>
            </w:r>
          </w:p>
          <w:p w:rsidR="00FA4D6D" w:rsidRPr="00B6516E" w:rsidRDefault="00FA4D6D" w:rsidP="00FA4D6D">
            <w:pPr>
              <w:pStyle w:val="TH"/>
              <w:rPr>
                <w:i/>
                <w:color w:val="0070C0"/>
              </w:rPr>
            </w:pPr>
            <w:r w:rsidRPr="00B6516E">
              <w:rPr>
                <w:i/>
                <w:color w:val="0070C0"/>
              </w:rPr>
              <w:t xml:space="preserve">Table </w:t>
            </w:r>
            <w:r w:rsidRPr="00B6516E">
              <w:rPr>
                <w:i/>
                <w:color w:val="0070C0"/>
              </w:rPr>
              <w:fldChar w:fldCharType="begin"/>
            </w:r>
            <w:r w:rsidRPr="00B6516E">
              <w:rPr>
                <w:i/>
                <w:color w:val="0070C0"/>
              </w:rPr>
              <w:instrText xml:space="preserve"> SEQ Table \* ARABIC </w:instrText>
            </w:r>
            <w:r w:rsidRPr="00B6516E">
              <w:rPr>
                <w:i/>
                <w:color w:val="0070C0"/>
              </w:rPr>
              <w:fldChar w:fldCharType="separate"/>
            </w:r>
            <w:r w:rsidR="00D76C6A" w:rsidRPr="00B6516E">
              <w:rPr>
                <w:i/>
                <w:noProof/>
                <w:color w:val="0070C0"/>
              </w:rPr>
              <w:t>7</w:t>
            </w:r>
            <w:r w:rsidRPr="00B6516E">
              <w:rPr>
                <w:i/>
                <w:color w:val="0070C0"/>
              </w:rPr>
              <w:fldChar w:fldCharType="end"/>
            </w:r>
            <w:r w:rsidRPr="00B6516E">
              <w:rPr>
                <w:i/>
                <w:color w:val="0070C0"/>
              </w:rPr>
              <w:t>: Packet fields</w:t>
            </w:r>
          </w:p>
          <w:tbl>
            <w:tblPr>
              <w:tblStyle w:val="TableGrid0"/>
              <w:tblW w:w="9247" w:type="dxa"/>
              <w:jc w:val="center"/>
              <w:tblInd w:w="0" w:type="dxa"/>
              <w:tblCellMar>
                <w:top w:w="23" w:type="dxa"/>
                <w:left w:w="28" w:type="dxa"/>
                <w:right w:w="115" w:type="dxa"/>
              </w:tblCellMar>
              <w:tblLook w:val="04A0" w:firstRow="1" w:lastRow="0" w:firstColumn="1" w:lastColumn="0" w:noHBand="0" w:noVBand="1"/>
            </w:tblPr>
            <w:tblGrid>
              <w:gridCol w:w="653"/>
              <w:gridCol w:w="8594"/>
            </w:tblGrid>
            <w:tr w:rsidR="00FA4D6D" w:rsidRPr="00B6516E" w:rsidTr="00285017">
              <w:trPr>
                <w:jc w:val="center"/>
              </w:trPr>
              <w:tc>
                <w:tcPr>
                  <w:tcW w:w="653" w:type="dxa"/>
                  <w:tcBorders>
                    <w:top w:val="single" w:sz="4" w:space="0" w:color="000000"/>
                    <w:left w:val="single" w:sz="4" w:space="0" w:color="000000"/>
                    <w:bottom w:val="single" w:sz="4" w:space="0" w:color="000000"/>
                    <w:right w:val="single" w:sz="4" w:space="0" w:color="000000"/>
                  </w:tcBorders>
                </w:tcPr>
                <w:p w:rsidR="00FA4D6D" w:rsidRPr="00B6516E" w:rsidRDefault="00FA4D6D" w:rsidP="00FA4D6D">
                  <w:pPr>
                    <w:pStyle w:val="TAH"/>
                    <w:rPr>
                      <w:rFonts w:ascii="Times New Roman" w:eastAsia="Times New Roman" w:hAnsi="Times New Roman" w:cs="Times New Roman"/>
                      <w:i/>
                      <w:color w:val="0070C0"/>
                      <w:sz w:val="20"/>
                      <w:szCs w:val="20"/>
                    </w:rPr>
                  </w:pPr>
                  <w:r w:rsidRPr="00B6516E">
                    <w:rPr>
                      <w:i/>
                      <w:color w:val="0070C0"/>
                    </w:rPr>
                    <w:t>Field</w:t>
                  </w:r>
                </w:p>
              </w:tc>
              <w:tc>
                <w:tcPr>
                  <w:tcW w:w="8594" w:type="dxa"/>
                  <w:tcBorders>
                    <w:top w:val="single" w:sz="4" w:space="0" w:color="000000"/>
                    <w:left w:val="single" w:sz="4" w:space="0" w:color="000000"/>
                    <w:bottom w:val="single" w:sz="4" w:space="0" w:color="000000"/>
                    <w:right w:val="single" w:sz="4" w:space="0" w:color="000000"/>
                  </w:tcBorders>
                </w:tcPr>
                <w:p w:rsidR="00FA4D6D" w:rsidRPr="00B6516E" w:rsidRDefault="00FA4D6D" w:rsidP="00FA4D6D">
                  <w:pPr>
                    <w:pStyle w:val="TAH"/>
                    <w:rPr>
                      <w:rFonts w:ascii="Times New Roman" w:eastAsia="Times New Roman" w:hAnsi="Times New Roman" w:cs="Times New Roman"/>
                      <w:i/>
                      <w:color w:val="0070C0"/>
                      <w:sz w:val="20"/>
                      <w:szCs w:val="20"/>
                    </w:rPr>
                  </w:pPr>
                  <w:r w:rsidRPr="00B6516E">
                    <w:rPr>
                      <w:i/>
                      <w:color w:val="0070C0"/>
                    </w:rPr>
                    <w:t>Description</w:t>
                  </w:r>
                </w:p>
              </w:tc>
            </w:tr>
            <w:tr w:rsidR="00FA4D6D" w:rsidRPr="00B6516E" w:rsidTr="00285017">
              <w:trPr>
                <w:jc w:val="center"/>
              </w:trPr>
              <w:tc>
                <w:tcPr>
                  <w:tcW w:w="653" w:type="dxa"/>
                  <w:tcBorders>
                    <w:top w:val="single" w:sz="4" w:space="0" w:color="000000"/>
                    <w:left w:val="single" w:sz="4" w:space="0" w:color="000000"/>
                    <w:bottom w:val="single" w:sz="4" w:space="0" w:color="000000"/>
                    <w:right w:val="single" w:sz="4" w:space="0" w:color="000000"/>
                  </w:tcBorders>
                </w:tcPr>
                <w:p w:rsidR="00FA4D6D" w:rsidRPr="00B6516E" w:rsidRDefault="00FA4D6D" w:rsidP="00FA4D6D">
                  <w:pPr>
                    <w:pStyle w:val="TAL"/>
                    <w:rPr>
                      <w:rFonts w:ascii="Times New Roman" w:eastAsia="Times New Roman" w:hAnsi="Times New Roman" w:cs="Times New Roman"/>
                      <w:i/>
                      <w:color w:val="0070C0"/>
                      <w:sz w:val="20"/>
                      <w:szCs w:val="20"/>
                    </w:rPr>
                  </w:pPr>
                  <w:r w:rsidRPr="00B6516E">
                    <w:rPr>
                      <w:rFonts w:eastAsia="Cambria"/>
                      <w:i/>
                      <w:color w:val="0070C0"/>
                    </w:rPr>
                    <w:t>STF</w:t>
                  </w:r>
                </w:p>
              </w:tc>
              <w:tc>
                <w:tcPr>
                  <w:tcW w:w="8594" w:type="dxa"/>
                  <w:tcBorders>
                    <w:top w:val="single" w:sz="4" w:space="0" w:color="000000"/>
                    <w:left w:val="single" w:sz="4" w:space="0" w:color="000000"/>
                    <w:bottom w:val="single" w:sz="4" w:space="0" w:color="000000"/>
                    <w:right w:val="single" w:sz="4" w:space="0" w:color="000000"/>
                  </w:tcBorders>
                </w:tcPr>
                <w:p w:rsidR="00FA4D6D" w:rsidRPr="00B6516E" w:rsidRDefault="00FA4D6D" w:rsidP="00FA4D6D">
                  <w:pPr>
                    <w:pStyle w:val="TAL"/>
                    <w:rPr>
                      <w:rFonts w:ascii="Times New Roman" w:eastAsia="Times New Roman" w:hAnsi="Times New Roman" w:cs="Times New Roman"/>
                      <w:i/>
                      <w:color w:val="0070C0"/>
                      <w:szCs w:val="18"/>
                    </w:rPr>
                  </w:pPr>
                  <w:r w:rsidRPr="00B6516E">
                    <w:rPr>
                      <w:i/>
                      <w:color w:val="0070C0"/>
                      <w:szCs w:val="18"/>
                    </w:rPr>
                    <w:t>Synchronization training field.</w:t>
                  </w:r>
                </w:p>
              </w:tc>
            </w:tr>
            <w:tr w:rsidR="00FA4D6D" w:rsidRPr="00B6516E" w:rsidTr="00285017">
              <w:trPr>
                <w:jc w:val="center"/>
              </w:trPr>
              <w:tc>
                <w:tcPr>
                  <w:tcW w:w="653" w:type="dxa"/>
                  <w:tcBorders>
                    <w:top w:val="single" w:sz="4" w:space="0" w:color="000000"/>
                    <w:left w:val="single" w:sz="4" w:space="0" w:color="000000"/>
                    <w:bottom w:val="single" w:sz="4" w:space="0" w:color="000000"/>
                    <w:right w:val="single" w:sz="4" w:space="0" w:color="000000"/>
                  </w:tcBorders>
                </w:tcPr>
                <w:p w:rsidR="00FA4D6D" w:rsidRPr="00B6516E" w:rsidRDefault="00FA4D6D" w:rsidP="00FA4D6D">
                  <w:pPr>
                    <w:pStyle w:val="TAL"/>
                    <w:rPr>
                      <w:rFonts w:ascii="Times New Roman" w:eastAsia="Times New Roman" w:hAnsi="Times New Roman" w:cs="Times New Roman"/>
                      <w:i/>
                      <w:color w:val="0070C0"/>
                      <w:sz w:val="20"/>
                      <w:szCs w:val="20"/>
                    </w:rPr>
                  </w:pPr>
                  <w:r w:rsidRPr="00B6516E">
                    <w:rPr>
                      <w:rFonts w:eastAsia="Cambria"/>
                      <w:i/>
                      <w:color w:val="0070C0"/>
                    </w:rPr>
                    <w:t>CTF</w:t>
                  </w:r>
                  <w:r w:rsidRPr="00B6516E">
                    <w:rPr>
                      <w:rFonts w:eastAsia="Cambria"/>
                      <w:i/>
                      <w:color w:val="0070C0"/>
                      <w:vertAlign w:val="subscript"/>
                    </w:rPr>
                    <w:t>1</w:t>
                  </w:r>
                </w:p>
              </w:tc>
              <w:tc>
                <w:tcPr>
                  <w:tcW w:w="8594" w:type="dxa"/>
                  <w:tcBorders>
                    <w:top w:val="single" w:sz="4" w:space="0" w:color="000000"/>
                    <w:left w:val="single" w:sz="4" w:space="0" w:color="000000"/>
                    <w:bottom w:val="single" w:sz="4" w:space="0" w:color="000000"/>
                    <w:right w:val="single" w:sz="4" w:space="0" w:color="000000"/>
                  </w:tcBorders>
                </w:tcPr>
                <w:p w:rsidR="00FA4D6D" w:rsidRPr="00B6516E" w:rsidRDefault="00D76C6A" w:rsidP="00FA4D6D">
                  <w:pPr>
                    <w:pStyle w:val="TAL"/>
                    <w:rPr>
                      <w:rFonts w:ascii="Times New Roman" w:eastAsia="Times New Roman" w:hAnsi="Times New Roman" w:cs="Times New Roman"/>
                      <w:i/>
                      <w:color w:val="0070C0"/>
                      <w:szCs w:val="18"/>
                    </w:rPr>
                  </w:pPr>
                  <w:r w:rsidRPr="00B6516E">
                    <w:rPr>
                      <w:i/>
                      <w:color w:val="0070C0"/>
                      <w:szCs w:val="18"/>
                    </w:rPr>
                    <w:t>C</w:t>
                  </w:r>
                  <w:r w:rsidR="00FA4D6D" w:rsidRPr="00B6516E">
                    <w:rPr>
                      <w:i/>
                      <w:color w:val="0070C0"/>
                      <w:szCs w:val="18"/>
                    </w:rPr>
                    <w:t xml:space="preserve">hannel training field. </w:t>
                  </w:r>
                </w:p>
              </w:tc>
            </w:tr>
            <w:tr w:rsidR="00FA4D6D" w:rsidRPr="00B6516E" w:rsidTr="00285017">
              <w:trPr>
                <w:jc w:val="center"/>
              </w:trPr>
              <w:tc>
                <w:tcPr>
                  <w:tcW w:w="653" w:type="dxa"/>
                  <w:tcBorders>
                    <w:top w:val="single" w:sz="4" w:space="0" w:color="000000"/>
                    <w:left w:val="single" w:sz="4" w:space="0" w:color="000000"/>
                    <w:bottom w:val="single" w:sz="4" w:space="0" w:color="000000"/>
                    <w:right w:val="single" w:sz="4" w:space="0" w:color="000000"/>
                  </w:tcBorders>
                </w:tcPr>
                <w:p w:rsidR="00FA4D6D" w:rsidRPr="00B6516E" w:rsidRDefault="00FA4D6D" w:rsidP="00FA4D6D">
                  <w:pPr>
                    <w:pStyle w:val="TAL"/>
                    <w:rPr>
                      <w:rFonts w:ascii="Times New Roman" w:eastAsia="Times New Roman" w:hAnsi="Times New Roman" w:cs="Times New Roman"/>
                      <w:i/>
                      <w:color w:val="0070C0"/>
                      <w:sz w:val="20"/>
                      <w:szCs w:val="20"/>
                    </w:rPr>
                  </w:pPr>
                  <w:r w:rsidRPr="00B6516E">
                    <w:rPr>
                      <w:rFonts w:eastAsia="Cambria"/>
                      <w:i/>
                      <w:color w:val="0070C0"/>
                    </w:rPr>
                    <w:t>DF</w:t>
                  </w:r>
                </w:p>
              </w:tc>
              <w:tc>
                <w:tcPr>
                  <w:tcW w:w="8594" w:type="dxa"/>
                  <w:tcBorders>
                    <w:top w:val="single" w:sz="4" w:space="0" w:color="000000"/>
                    <w:left w:val="single" w:sz="4" w:space="0" w:color="000000"/>
                    <w:bottom w:val="single" w:sz="4" w:space="0" w:color="000000"/>
                    <w:right w:val="single" w:sz="4" w:space="0" w:color="000000"/>
                  </w:tcBorders>
                </w:tcPr>
                <w:p w:rsidR="00FA4D6D" w:rsidRPr="00B6516E" w:rsidRDefault="00FA4D6D" w:rsidP="00FA4D6D">
                  <w:pPr>
                    <w:pStyle w:val="TAL"/>
                    <w:rPr>
                      <w:rFonts w:ascii="Times New Roman" w:eastAsia="Times New Roman" w:hAnsi="Times New Roman" w:cs="Times New Roman"/>
                      <w:i/>
                      <w:color w:val="0070C0"/>
                      <w:szCs w:val="18"/>
                    </w:rPr>
                  </w:pPr>
                  <w:r w:rsidRPr="00B6516E">
                    <w:rPr>
                      <w:i/>
                      <w:color w:val="0070C0"/>
                      <w:szCs w:val="18"/>
                    </w:rPr>
                    <w:t xml:space="preserve">Data field. Contains typically several MAC control channels. </w:t>
                  </w:r>
                </w:p>
              </w:tc>
            </w:tr>
            <w:tr w:rsidR="00FA4D6D" w:rsidRPr="00B6516E" w:rsidTr="00285017">
              <w:trPr>
                <w:jc w:val="center"/>
              </w:trPr>
              <w:tc>
                <w:tcPr>
                  <w:tcW w:w="653" w:type="dxa"/>
                  <w:tcBorders>
                    <w:top w:val="single" w:sz="4" w:space="0" w:color="000000"/>
                    <w:left w:val="single" w:sz="4" w:space="0" w:color="000000"/>
                    <w:bottom w:val="single" w:sz="4" w:space="0" w:color="000000"/>
                    <w:right w:val="single" w:sz="4" w:space="0" w:color="000000"/>
                  </w:tcBorders>
                </w:tcPr>
                <w:p w:rsidR="00FA4D6D" w:rsidRPr="00B6516E" w:rsidRDefault="00FA4D6D" w:rsidP="00FA4D6D">
                  <w:pPr>
                    <w:pStyle w:val="TAL"/>
                    <w:rPr>
                      <w:rFonts w:eastAsia="Cambria"/>
                      <w:i/>
                      <w:color w:val="0070C0"/>
                    </w:rPr>
                  </w:pPr>
                  <w:r w:rsidRPr="00B6516E">
                    <w:rPr>
                      <w:rFonts w:eastAsia="Cambria"/>
                      <w:i/>
                      <w:color w:val="0070C0"/>
                    </w:rPr>
                    <w:t>GF</w:t>
                  </w:r>
                </w:p>
              </w:tc>
              <w:tc>
                <w:tcPr>
                  <w:tcW w:w="8594" w:type="dxa"/>
                  <w:tcBorders>
                    <w:top w:val="single" w:sz="4" w:space="0" w:color="000000"/>
                    <w:left w:val="single" w:sz="4" w:space="0" w:color="000000"/>
                    <w:bottom w:val="single" w:sz="4" w:space="0" w:color="000000"/>
                    <w:right w:val="single" w:sz="4" w:space="0" w:color="000000"/>
                  </w:tcBorders>
                </w:tcPr>
                <w:p w:rsidR="00FA4D6D" w:rsidRPr="00B6516E" w:rsidRDefault="00FA4D6D" w:rsidP="00FA4D6D">
                  <w:pPr>
                    <w:pStyle w:val="TAL"/>
                    <w:rPr>
                      <w:i/>
                      <w:color w:val="0070C0"/>
                      <w:szCs w:val="18"/>
                    </w:rPr>
                  </w:pPr>
                  <w:r w:rsidRPr="00B6516E">
                    <w:rPr>
                      <w:i/>
                      <w:color w:val="0070C0"/>
                      <w:szCs w:val="18"/>
                    </w:rPr>
                    <w:t xml:space="preserve">Inter-slot guard interval </w:t>
                  </w:r>
                </w:p>
              </w:tc>
            </w:tr>
          </w:tbl>
          <w:p w:rsidR="00FA4D6D" w:rsidRPr="00B6516E" w:rsidRDefault="00FA4D6D" w:rsidP="00105725">
            <w:pPr>
              <w:rPr>
                <w:i/>
                <w:color w:val="0070C0"/>
                <w:lang w:val="en-GB"/>
              </w:rPr>
            </w:pPr>
          </w:p>
          <w:p w:rsidR="00496F4F" w:rsidRPr="00F82E29" w:rsidRDefault="00496F4F">
            <w:pPr>
              <w:pStyle w:val="Tabletext"/>
              <w:rPr>
                <w:lang w:val="en-GB"/>
              </w:rPr>
            </w:pP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SimSun"/>
                <w:bCs/>
                <w:lang w:val="en-GB"/>
              </w:rPr>
            </w:pPr>
            <w:r w:rsidRPr="00F82E29">
              <w:rPr>
                <w:rFonts w:eastAsia="SimSun"/>
                <w:bCs/>
                <w:lang w:val="en-GB"/>
              </w:rPr>
              <w:t>5.2.3.2.22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bCs/>
                <w:lang w:val="en-GB"/>
              </w:rPr>
            </w:pPr>
            <w:r w:rsidRPr="00F82E29">
              <w:rPr>
                <w:bCs/>
                <w:lang w:val="en-GB"/>
              </w:rPr>
              <w:t>Link budget template</w:t>
            </w:r>
          </w:p>
          <w:p w:rsidR="0002201E" w:rsidRPr="00F82E29" w:rsidRDefault="0002201E">
            <w:pPr>
              <w:pStyle w:val="Tabletext"/>
              <w:rPr>
                <w:lang w:val="en-GB"/>
              </w:rPr>
            </w:pPr>
            <w:r w:rsidRPr="00F82E29">
              <w:rPr>
                <w:lang w:val="en-GB"/>
              </w:rPr>
              <w:t xml:space="preserve">Proponents should complete the link budget template in § </w:t>
            </w:r>
            <w:r w:rsidRPr="00F82E29">
              <w:rPr>
                <w:bCs/>
                <w:lang w:val="en-GB"/>
              </w:rPr>
              <w:t>5.2.3.3</w:t>
            </w:r>
            <w:r w:rsidRPr="00F82E29">
              <w:rPr>
                <w:lang w:val="en-GB"/>
              </w:rPr>
              <w:t xml:space="preserve"> to this description template for the environments supported in the RIT.</w:t>
            </w:r>
          </w:p>
          <w:p w:rsidR="00BC5AA3" w:rsidRPr="00F82E29" w:rsidRDefault="00BC5AA3">
            <w:pPr>
              <w:pStyle w:val="Tabletext"/>
              <w:rPr>
                <w:rFonts w:eastAsia="SimSun"/>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SimSun"/>
                <w:b/>
                <w:lang w:val="en-GB"/>
              </w:rPr>
            </w:pPr>
            <w:r w:rsidRPr="00F82E29">
              <w:rPr>
                <w:rFonts w:asciiTheme="majorBidi" w:hAnsiTheme="majorBidi" w:cstheme="majorBidi"/>
                <w:b/>
                <w:lang w:val="en-GB" w:eastAsia="ja-JP"/>
              </w:rPr>
              <w:t>5.2.3.2.</w:t>
            </w:r>
            <w:r w:rsidRPr="00F82E29">
              <w:rPr>
                <w:rFonts w:asciiTheme="majorBidi" w:hAnsiTheme="majorBidi" w:cstheme="majorBidi"/>
                <w:b/>
                <w:lang w:val="en-GB" w:eastAsia="zh-CN"/>
              </w:rPr>
              <w:t>23</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b/>
                <w:lang w:val="en-GB"/>
              </w:rPr>
            </w:pPr>
            <w:r w:rsidRPr="00F82E29">
              <w:rPr>
                <w:rFonts w:asciiTheme="majorBidi" w:hAnsiTheme="majorBidi" w:cstheme="majorBidi"/>
                <w:b/>
                <w:lang w:val="en-GB" w:eastAsia="ja-JP"/>
              </w:rPr>
              <w:t>Support for wide range of services</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SimSun"/>
                <w:bCs/>
                <w:lang w:val="en-GB"/>
              </w:rPr>
            </w:pPr>
            <w:r w:rsidRPr="00F82E29">
              <w:rPr>
                <w:rFonts w:asciiTheme="majorBidi" w:hAnsiTheme="majorBidi" w:cstheme="majorBidi"/>
                <w:bCs/>
                <w:lang w:val="en-GB" w:eastAsia="ja-JP"/>
              </w:rPr>
              <w:t>5.2.3.2.</w:t>
            </w:r>
            <w:r w:rsidRPr="00F82E29">
              <w:rPr>
                <w:rFonts w:asciiTheme="majorBidi" w:hAnsiTheme="majorBidi" w:cstheme="majorBidi"/>
                <w:bCs/>
                <w:lang w:val="en-GB" w:eastAsia="zh-CN"/>
              </w:rPr>
              <w:t>23</w:t>
            </w:r>
            <w:r w:rsidRPr="00F82E29">
              <w:rPr>
                <w:rFonts w:asciiTheme="majorBidi" w:hAnsiTheme="majorBidi" w:cstheme="majorBidi"/>
                <w:bCs/>
                <w:lang w:val="en-GB" w:eastAsia="ja-JP"/>
              </w:rPr>
              <w:t>.1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asciiTheme="majorBidi" w:hAnsiTheme="majorBidi" w:cstheme="majorBidi"/>
                <w:bCs/>
                <w:lang w:val="en-GB" w:eastAsia="ja-JP"/>
              </w:rPr>
            </w:pPr>
            <w:r w:rsidRPr="00F82E29">
              <w:rPr>
                <w:rFonts w:asciiTheme="majorBidi" w:hAnsiTheme="majorBidi" w:cstheme="majorBidi"/>
                <w:bCs/>
                <w:lang w:val="en-GB" w:eastAsia="ja-JP"/>
              </w:rPr>
              <w:t>Describe what kind of services/applications can be supported in each usage scenarios in Recommendation ITU-R M.2083 (eMBB, URLLC, and mMTC).</w:t>
            </w:r>
          </w:p>
          <w:p w:rsidR="00FC23C3" w:rsidRPr="00F82E29" w:rsidRDefault="00FF54A2">
            <w:pPr>
              <w:pStyle w:val="Tabletext"/>
              <w:rPr>
                <w:rFonts w:eastAsia="MS Mincho"/>
                <w:bCs/>
                <w:lang w:val="en-GB"/>
              </w:rPr>
            </w:pPr>
            <w:r w:rsidRPr="00F82E29">
              <w:rPr>
                <w:rFonts w:eastAsiaTheme="minorEastAsia"/>
                <w:i/>
                <w:color w:val="0070C0"/>
                <w:szCs w:val="22"/>
                <w:lang w:val="en-GB" w:eastAsia="zh-CN"/>
              </w:rPr>
              <w:t xml:space="preserve">eMBB, URLLC, and mMTC are supported. Example applications are home automation, industry automation,  asset tracking, PMSE (audio and video production), augmented reality, remote reality and indoor broadband. </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SimSun"/>
                <w:bCs/>
                <w:lang w:val="en-GB"/>
              </w:rPr>
            </w:pPr>
            <w:r w:rsidRPr="00F82E29">
              <w:rPr>
                <w:rFonts w:asciiTheme="majorBidi" w:hAnsiTheme="majorBidi" w:cstheme="majorBidi"/>
                <w:bCs/>
                <w:lang w:val="en-GB" w:eastAsia="ja-JP"/>
              </w:rPr>
              <w:t>5.2.3.2.</w:t>
            </w:r>
            <w:r w:rsidRPr="00F82E29">
              <w:rPr>
                <w:rFonts w:asciiTheme="majorBidi" w:hAnsiTheme="majorBidi" w:cstheme="majorBidi"/>
                <w:bCs/>
                <w:lang w:val="en-GB" w:eastAsia="zh-CN"/>
              </w:rPr>
              <w:t>23</w:t>
            </w:r>
            <w:r w:rsidRPr="00F82E29">
              <w:rPr>
                <w:rFonts w:asciiTheme="majorBidi" w:hAnsiTheme="majorBidi" w:cstheme="majorBidi"/>
                <w:bCs/>
                <w:lang w:val="en-GB" w:eastAsia="ja-JP"/>
              </w:rPr>
              <w:t>.2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asciiTheme="majorBidi" w:hAnsiTheme="majorBidi" w:cstheme="majorBidi"/>
                <w:bCs/>
                <w:lang w:val="en-GB" w:eastAsia="ja-JP"/>
              </w:rPr>
            </w:pPr>
            <w:r w:rsidRPr="00F82E29">
              <w:rPr>
                <w:rFonts w:asciiTheme="majorBidi" w:hAnsiTheme="majorBidi" w:cstheme="majorBidi"/>
                <w:bCs/>
                <w:lang w:val="en-GB" w:eastAsia="ja-JP"/>
              </w:rPr>
              <w:t>Describe any capabilities/features to flexibly deploy a range of services across different usage scenarios (eMBB, URLLC, and mMTC) in an efficient manner, (e.g. a proposed RIT/SRIT is designed to use a single continuous or multiple block(s) of spectrum).</w:t>
            </w:r>
          </w:p>
          <w:p w:rsidR="00FC23C3" w:rsidRPr="00F82E29" w:rsidRDefault="006F3B27">
            <w:pPr>
              <w:pStyle w:val="Tabletext"/>
              <w:rPr>
                <w:rFonts w:eastAsia="MS Mincho"/>
                <w:bCs/>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SimSun"/>
                <w:b/>
                <w:lang w:val="en-GB"/>
              </w:rPr>
            </w:pPr>
            <w:r w:rsidRPr="00F82E29">
              <w:rPr>
                <w:rFonts w:eastAsia="SimSun"/>
                <w:b/>
                <w:lang w:val="en-GB"/>
              </w:rPr>
              <w:t>5.2.3.2.24</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b/>
                <w:lang w:val="en-GB"/>
              </w:rPr>
            </w:pPr>
            <w:r w:rsidRPr="00F82E29">
              <w:rPr>
                <w:b/>
                <w:lang w:val="en-GB"/>
              </w:rPr>
              <w:t>Global circulation of terminals</w:t>
            </w:r>
          </w:p>
          <w:p w:rsidR="0002201E" w:rsidRPr="00F82E29" w:rsidRDefault="0002201E">
            <w:pPr>
              <w:pStyle w:val="Tabletext"/>
              <w:rPr>
                <w:bCs/>
                <w:lang w:val="en-GB"/>
              </w:rPr>
            </w:pPr>
            <w:r w:rsidRPr="00F82E29">
              <w:rPr>
                <w:bCs/>
                <w:lang w:val="en-GB"/>
              </w:rPr>
              <w:t>Describe technical basis for global circulation of terminals not causing harmful interference in any country where they circulate, including a case when terminals have capability of device-to-device direct communication mode.</w:t>
            </w:r>
          </w:p>
          <w:p w:rsidR="00BC5AA3" w:rsidRPr="00F82E29" w:rsidRDefault="00BC5AA3">
            <w:pPr>
              <w:pStyle w:val="Tabletext"/>
              <w:rPr>
                <w:bCs/>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SimSun"/>
                <w:b/>
                <w:lang w:val="en-GB"/>
              </w:rPr>
            </w:pPr>
            <w:r w:rsidRPr="00F82E29">
              <w:rPr>
                <w:rFonts w:eastAsia="SimSun"/>
                <w:b/>
                <w:lang w:val="en-GB"/>
              </w:rPr>
              <w:t>5.2.3.2.</w:t>
            </w:r>
            <w:r w:rsidRPr="00F82E29">
              <w:rPr>
                <w:b/>
                <w:lang w:val="en-GB" w:eastAsia="zh-CN"/>
              </w:rPr>
              <w:t>25</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asciiTheme="majorBidi" w:eastAsia="MS Mincho" w:hAnsiTheme="majorBidi" w:cstheme="majorBidi"/>
                <w:b/>
                <w:lang w:val="en-GB" w:eastAsia="zh-CN"/>
              </w:rPr>
            </w:pPr>
            <w:r w:rsidRPr="00F82E29">
              <w:rPr>
                <w:rFonts w:asciiTheme="majorBidi" w:hAnsiTheme="majorBidi" w:cstheme="majorBidi"/>
                <w:b/>
                <w:lang w:val="en-GB" w:eastAsia="ja-JP"/>
              </w:rPr>
              <w:t>Energy efficiency</w:t>
            </w:r>
          </w:p>
          <w:p w:rsidR="0002201E" w:rsidRPr="00F82E29" w:rsidRDefault="0002201E">
            <w:pPr>
              <w:pStyle w:val="Tabletext"/>
              <w:rPr>
                <w:lang w:val="en-GB"/>
              </w:rPr>
            </w:pPr>
            <w:r w:rsidRPr="00F82E29">
              <w:rPr>
                <w:lang w:val="en-GB"/>
              </w:rPr>
              <w:t>Describe how the RIT/SRIT supports a high sleep ratio and long sleep duration.</w:t>
            </w:r>
          </w:p>
          <w:p w:rsidR="0002201E" w:rsidRPr="00F82E29" w:rsidRDefault="0002201E">
            <w:pPr>
              <w:pStyle w:val="Tabletext"/>
              <w:rPr>
                <w:lang w:val="en-GB"/>
              </w:rPr>
            </w:pPr>
            <w:r w:rsidRPr="00F82E29">
              <w:rPr>
                <w:lang w:val="en-GB"/>
              </w:rPr>
              <w:t>Describe other mechanisms of the RIT/SRIT that improve the support of energy efficiency operation for both network and device.</w:t>
            </w:r>
          </w:p>
          <w:p w:rsidR="00BC5AA3" w:rsidRPr="00F82E29" w:rsidRDefault="00BC5AA3">
            <w:pPr>
              <w:pStyle w:val="Tabletext"/>
              <w:rPr>
                <w:rFonts w:eastAsia="SimSun"/>
                <w:bCs/>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SimSun"/>
                <w:b/>
                <w:lang w:val="en-GB"/>
              </w:rPr>
            </w:pPr>
            <w:r w:rsidRPr="00F82E29">
              <w:rPr>
                <w:rFonts w:eastAsia="SimSun"/>
                <w:b/>
                <w:lang w:val="en-GB"/>
              </w:rPr>
              <w:t>5.2.3.2.26</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b/>
                <w:lang w:val="en-GB"/>
              </w:rPr>
            </w:pPr>
            <w:r w:rsidRPr="00F82E29">
              <w:rPr>
                <w:rFonts w:eastAsia="SimSun"/>
                <w:b/>
                <w:lang w:val="en-GB"/>
              </w:rPr>
              <w:t xml:space="preserve">Other items </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SimSun"/>
                <w:bCs/>
                <w:lang w:val="en-GB"/>
              </w:rPr>
            </w:pPr>
            <w:r w:rsidRPr="00F82E29">
              <w:rPr>
                <w:rFonts w:eastAsia="Malgun Gothic"/>
                <w:lang w:val="en-GB"/>
              </w:rPr>
              <w:t>5.2.3.2.26.1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i/>
                <w:iCs/>
                <w:lang w:val="en-GB"/>
              </w:rPr>
            </w:pPr>
            <w:r w:rsidRPr="00F82E29">
              <w:rPr>
                <w:i/>
                <w:iCs/>
                <w:lang w:val="en-GB"/>
              </w:rPr>
              <w:t>Coverage extension schemes</w:t>
            </w:r>
          </w:p>
          <w:p w:rsidR="0002201E" w:rsidRPr="00F82E29" w:rsidRDefault="0002201E">
            <w:pPr>
              <w:pStyle w:val="Tabletext"/>
              <w:rPr>
                <w:lang w:val="en-GB"/>
              </w:rPr>
            </w:pPr>
            <w:r w:rsidRPr="00F82E29">
              <w:rPr>
                <w:lang w:val="en-GB"/>
              </w:rPr>
              <w:t>Describe the capability to support/ coverage extension schemes, such as relays or repeaters.</w:t>
            </w:r>
          </w:p>
          <w:p w:rsidR="00BC5AA3" w:rsidRPr="00F82E29" w:rsidRDefault="00BC5AA3">
            <w:pPr>
              <w:pStyle w:val="Tabletext"/>
              <w:rPr>
                <w:bCs/>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SimSun"/>
                <w:bCs/>
                <w:lang w:val="en-GB"/>
              </w:rPr>
            </w:pPr>
            <w:r w:rsidRPr="00F82E29">
              <w:rPr>
                <w:rFonts w:eastAsia="Malgun Gothic"/>
                <w:lang w:val="en-GB"/>
              </w:rPr>
              <w:t>5.2.3.2.26.2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i/>
                <w:iCs/>
                <w:lang w:val="en-GB"/>
              </w:rPr>
            </w:pPr>
            <w:r w:rsidRPr="00F82E29">
              <w:rPr>
                <w:i/>
                <w:iCs/>
                <w:lang w:val="en-GB"/>
              </w:rPr>
              <w:t xml:space="preserve">Self-organisation </w:t>
            </w:r>
          </w:p>
          <w:p w:rsidR="0002201E" w:rsidRPr="00F82E29" w:rsidRDefault="0002201E">
            <w:pPr>
              <w:pStyle w:val="Tabletext"/>
              <w:rPr>
                <w:lang w:val="en-GB"/>
              </w:rPr>
            </w:pPr>
            <w:r w:rsidRPr="00F82E29">
              <w:rPr>
                <w:lang w:val="en-GB"/>
              </w:rPr>
              <w:t>Describe any self-organizing aspects that are enabled by the RIT/SRIT.</w:t>
            </w:r>
          </w:p>
          <w:p w:rsidR="00BC5AA3" w:rsidRPr="00F82E29" w:rsidRDefault="00BC5AA3">
            <w:pPr>
              <w:pStyle w:val="Tabletext"/>
              <w:rPr>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SimSun"/>
                <w:bCs/>
                <w:lang w:val="en-GB"/>
              </w:rPr>
            </w:pPr>
            <w:r w:rsidRPr="00F82E29">
              <w:rPr>
                <w:rFonts w:eastAsia="Malgun Gothic"/>
                <w:lang w:val="en-GB"/>
              </w:rPr>
              <w:t>5.2.3.2.26.3</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Describe the frequency reuse schemes (including reuse factor and pattern) for the assessment of average spectral efficiency and 5</w:t>
            </w:r>
            <w:r w:rsidRPr="00F82E29">
              <w:rPr>
                <w:vertAlign w:val="superscript"/>
                <w:lang w:val="en-GB"/>
              </w:rPr>
              <w:t>th</w:t>
            </w:r>
            <w:r w:rsidRPr="00F82E29">
              <w:rPr>
                <w:lang w:val="en-GB"/>
              </w:rPr>
              <w:t xml:space="preserve"> percentile user spectral efficiency.</w:t>
            </w:r>
          </w:p>
          <w:p w:rsidR="00BC5AA3" w:rsidRPr="00F82E29" w:rsidRDefault="00BC5AA3">
            <w:pPr>
              <w:pStyle w:val="Tabletext"/>
              <w:rPr>
                <w:rFonts w:eastAsia="SimSun"/>
                <w:bCs/>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SimSun"/>
                <w:bCs/>
                <w:lang w:val="en-GB"/>
              </w:rPr>
            </w:pPr>
            <w:r w:rsidRPr="00F82E29">
              <w:rPr>
                <w:rFonts w:eastAsia="Malgun Gothic"/>
                <w:lang w:val="en-GB"/>
              </w:rPr>
              <w:t>5.2.3.2.26.4</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Is the RIT/component RIT an evolution of an existing IMT technology? Provide the detail.</w:t>
            </w:r>
          </w:p>
          <w:p w:rsidR="00BC5AA3" w:rsidRPr="00F82E29" w:rsidRDefault="00BC5AA3">
            <w:pPr>
              <w:pStyle w:val="Tabletext"/>
              <w:rPr>
                <w:rFonts w:eastAsia="SimSun"/>
                <w:bCs/>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SimSun"/>
                <w:bCs/>
                <w:lang w:val="en-GB"/>
              </w:rPr>
            </w:pPr>
            <w:r w:rsidRPr="00F82E29">
              <w:rPr>
                <w:rFonts w:eastAsia="Malgun Gothic"/>
                <w:lang w:val="en-GB"/>
              </w:rPr>
              <w:t>5.2.3.2.26.5</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SimSun"/>
                <w:lang w:val="en-GB"/>
              </w:rPr>
            </w:pPr>
            <w:r w:rsidRPr="00F82E29">
              <w:rPr>
                <w:rFonts w:eastAsia="SimSun"/>
                <w:lang w:val="en-GB"/>
              </w:rPr>
              <w:t>Does the proposal satisfy a specific spectrum mask? Provide the</w:t>
            </w:r>
            <w:r w:rsidRPr="00F82E29">
              <w:rPr>
                <w:lang w:val="en-GB"/>
              </w:rPr>
              <w:t xml:space="preserve"> </w:t>
            </w:r>
            <w:r w:rsidRPr="00F82E29">
              <w:rPr>
                <w:rFonts w:eastAsia="SimSun"/>
                <w:lang w:val="en-GB"/>
              </w:rPr>
              <w:t>detail. (This information is not intended to be used for sharing studies.)</w:t>
            </w:r>
          </w:p>
          <w:p w:rsidR="00BC5AA3" w:rsidRPr="00F82E29" w:rsidRDefault="00BC5AA3">
            <w:pPr>
              <w:pStyle w:val="Tabletext"/>
              <w:rPr>
                <w:rFonts w:eastAsia="SimSun"/>
                <w:bCs/>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SimSun"/>
                <w:lang w:val="en-GB"/>
              </w:rPr>
            </w:pPr>
            <w:r w:rsidRPr="00F82E29">
              <w:rPr>
                <w:rFonts w:eastAsia="Malgun Gothic"/>
                <w:lang w:val="en-GB"/>
              </w:rPr>
              <w:t>5.2.3.2.26.6</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lang w:val="en-GB"/>
              </w:rPr>
            </w:pPr>
            <w:r w:rsidRPr="00F82E29">
              <w:rPr>
                <w:lang w:val="en-GB"/>
              </w:rPr>
              <w:t xml:space="preserve">Describe any UE power saving mechanisms used in the RIT/SRIT. </w:t>
            </w:r>
          </w:p>
          <w:p w:rsidR="00BC5AA3" w:rsidRPr="00F82E29" w:rsidRDefault="00BC5AA3">
            <w:pPr>
              <w:pStyle w:val="Tabletext"/>
              <w:rPr>
                <w:rFonts w:eastAsia="SimSun"/>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5.2.3.2.26.7</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i/>
                <w:iCs/>
                <w:lang w:val="en-GB"/>
              </w:rPr>
            </w:pPr>
            <w:r w:rsidRPr="00F82E29">
              <w:rPr>
                <w:i/>
                <w:iCs/>
                <w:lang w:val="en-GB"/>
              </w:rPr>
              <w:t>Simulation process issues</w:t>
            </w:r>
          </w:p>
          <w:p w:rsidR="0002201E" w:rsidRPr="00F82E29" w:rsidRDefault="0002201E">
            <w:pPr>
              <w:pStyle w:val="Tabletext"/>
              <w:rPr>
                <w:lang w:val="en-GB"/>
              </w:rPr>
            </w:pPr>
            <w:r w:rsidRPr="00F82E29">
              <w:rPr>
                <w:lang w:val="en-GB"/>
              </w:rPr>
              <w:t>Describe the methodology used in the analytical approach.</w:t>
            </w:r>
          </w:p>
          <w:p w:rsidR="0002201E" w:rsidRPr="00F82E29" w:rsidRDefault="0002201E">
            <w:pPr>
              <w:pStyle w:val="Tabletext"/>
              <w:rPr>
                <w:lang w:val="en-GB"/>
              </w:rPr>
            </w:pPr>
            <w:r w:rsidRPr="00F82E29">
              <w:rPr>
                <w:lang w:val="en-GB"/>
              </w:rPr>
              <w:t>Proponent should provide information on the width of confidence intervals of user and system performance metrics of corresponding mean values, and evaluation groups are encouraged to provide this information as requested in § 7.1 of Report ITU-R M.2412</w:t>
            </w:r>
            <w:r w:rsidRPr="00F82E29">
              <w:rPr>
                <w:lang w:val="en-GB"/>
              </w:rPr>
              <w:noBreakHyphen/>
              <w:t>0.</w:t>
            </w:r>
          </w:p>
          <w:p w:rsidR="00BC5AA3" w:rsidRPr="00F82E29" w:rsidRDefault="00BC5AA3">
            <w:pPr>
              <w:pStyle w:val="Tabletext"/>
              <w:rPr>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5.2.3.2.26.8</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i/>
                <w:iCs/>
                <w:lang w:val="en-GB"/>
              </w:rPr>
            </w:pPr>
            <w:r w:rsidRPr="00F82E29">
              <w:rPr>
                <w:i/>
                <w:iCs/>
                <w:lang w:val="en-GB"/>
              </w:rPr>
              <w:t>Operational life time</w:t>
            </w:r>
          </w:p>
          <w:p w:rsidR="0002201E" w:rsidRPr="00F82E29" w:rsidRDefault="0002201E">
            <w:pPr>
              <w:pStyle w:val="Tabletext"/>
              <w:rPr>
                <w:lang w:val="en-GB"/>
              </w:rPr>
            </w:pPr>
            <w:r w:rsidRPr="00F82E29">
              <w:rPr>
                <w:lang w:val="en-GB"/>
              </w:rPr>
              <w:t>Describe the mechanisms to provide long operational life time for devices without recharge for at least massive machine type communications</w:t>
            </w:r>
          </w:p>
          <w:p w:rsidR="00BC5AA3" w:rsidRPr="00F82E29" w:rsidRDefault="00BC5AA3">
            <w:pPr>
              <w:pStyle w:val="Tabletext"/>
              <w:rPr>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lang w:val="en-GB"/>
              </w:rPr>
            </w:pPr>
            <w:r w:rsidRPr="00F82E29">
              <w:rPr>
                <w:rFonts w:eastAsia="Malgun Gothic"/>
                <w:lang w:val="en-GB"/>
              </w:rPr>
              <w:t>5.2.3.2.26.9</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i/>
                <w:iCs/>
                <w:lang w:val="en-GB"/>
              </w:rPr>
            </w:pPr>
            <w:r w:rsidRPr="00F82E29">
              <w:rPr>
                <w:i/>
                <w:iCs/>
                <w:lang w:val="en-GB"/>
              </w:rPr>
              <w:t xml:space="preserve">Latency for infrequent small packet </w:t>
            </w:r>
          </w:p>
          <w:p w:rsidR="0002201E" w:rsidRPr="00F82E29" w:rsidRDefault="0002201E" w:rsidP="0026702B">
            <w:pPr>
              <w:pStyle w:val="Tabletext"/>
              <w:rPr>
                <w:lang w:val="en-GB"/>
              </w:rPr>
            </w:pPr>
            <w:r w:rsidRPr="00F82E29">
              <w:rPr>
                <w:lang w:val="en-GB"/>
              </w:rPr>
              <w:t xml:space="preserve">Describe the mechanisms to reduce the latency for infrequent small packet, which is, in a transfer of infrequent application layer small packets/messages, the time it takes to successfully deliver an application layer packet/message from the radio protocol layer 2/3 SDU ingress point at the UE to the radio protocol layer 2/3 SDU egress point in the </w:t>
            </w:r>
            <w:r w:rsidRPr="00F82E29">
              <w:rPr>
                <w:lang w:val="en-GB" w:eastAsia="zh-CN"/>
              </w:rPr>
              <w:t>base station</w:t>
            </w:r>
            <w:r w:rsidRPr="00F82E29">
              <w:rPr>
                <w:lang w:val="en-GB"/>
              </w:rPr>
              <w:t xml:space="preserve">, when the UE starts from its most </w:t>
            </w:r>
            <w:r w:rsidR="0026702B" w:rsidRPr="00F82E29">
              <w:rPr>
                <w:lang w:val="en-GB"/>
              </w:rPr>
              <w:t>“</w:t>
            </w:r>
            <w:r w:rsidRPr="00F82E29">
              <w:rPr>
                <w:lang w:val="en-GB"/>
              </w:rPr>
              <w:t>battery efficient</w:t>
            </w:r>
            <w:r w:rsidR="0026702B" w:rsidRPr="00F82E29">
              <w:rPr>
                <w:lang w:val="en-GB"/>
              </w:rPr>
              <w:t>”</w:t>
            </w:r>
            <w:r w:rsidRPr="00F82E29">
              <w:rPr>
                <w:lang w:val="en-GB"/>
              </w:rPr>
              <w:t xml:space="preserve"> state.</w:t>
            </w:r>
          </w:p>
          <w:p w:rsidR="00BC5AA3" w:rsidRPr="00F82E29" w:rsidRDefault="00343717" w:rsidP="0026702B">
            <w:pPr>
              <w:pStyle w:val="Tabletext"/>
              <w:rPr>
                <w:lang w:val="en-GB"/>
              </w:rPr>
            </w:pPr>
            <w:r w:rsidRPr="00F82E29">
              <w:rPr>
                <w:rFonts w:eastAsiaTheme="minorEastAsia"/>
                <w:i/>
                <w:color w:val="0070C0"/>
                <w:szCs w:val="22"/>
                <w:lang w:val="en-GB" w:eastAsia="zh-CN"/>
              </w:rPr>
              <w:t>A specific packet type named “ULE packet” has been created for infrequent small packet transmission. This format reuses some concepts of DECT ULE (Ultra Low Energy) and is specifically optimized for battery efficient operation. The ULE packet is able to transmit in a single burst: layer 1 fields, MAC control commands and a limited amount of U-plane data.</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bCs/>
                <w:lang w:val="en-GB"/>
              </w:rPr>
            </w:pPr>
            <w:bookmarkStart w:id="14" w:name="_Hlk485410211"/>
            <w:r w:rsidRPr="00F82E29">
              <w:rPr>
                <w:rFonts w:eastAsia="Malgun Gothic"/>
                <w:lang w:val="en-GB"/>
              </w:rPr>
              <w:t>5.2.3.2.26.10</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i/>
                <w:lang w:val="en-GB"/>
              </w:rPr>
            </w:pPr>
            <w:r w:rsidRPr="00F82E29">
              <w:rPr>
                <w:i/>
                <w:lang w:val="en-GB"/>
              </w:rPr>
              <w:t>Control plane latency</w:t>
            </w:r>
          </w:p>
          <w:p w:rsidR="0002201E" w:rsidRPr="00F82E29" w:rsidRDefault="0002201E">
            <w:pPr>
              <w:pStyle w:val="Tabletext"/>
              <w:rPr>
                <w:lang w:val="en-GB"/>
              </w:rPr>
            </w:pPr>
            <w:r w:rsidRPr="00F82E29">
              <w:rPr>
                <w:lang w:val="en-GB"/>
              </w:rPr>
              <w:t>Provide additional information whether the RIT/SRIT can support a lower control plane latency (refer to § 4.7.2 in Report ITU-R M.2410-0).</w:t>
            </w:r>
          </w:p>
          <w:p w:rsidR="00BC5AA3" w:rsidRPr="00F82E29" w:rsidRDefault="00BC5AA3">
            <w:pPr>
              <w:pStyle w:val="Tabletext"/>
              <w:rPr>
                <w:bCs/>
                <w:lang w:val="en-GB"/>
              </w:rPr>
            </w:pPr>
            <w:r w:rsidRPr="00F82E29">
              <w:rPr>
                <w:rFonts w:eastAsiaTheme="minorEastAsia"/>
                <w:i/>
                <w:color w:val="0070C0"/>
                <w:szCs w:val="22"/>
                <w:lang w:val="en-GB" w:eastAsia="zh-CN"/>
              </w:rPr>
              <w:t>The information will be provided in later update.</w:t>
            </w:r>
          </w:p>
        </w:tc>
        <w:bookmarkEnd w:id="14"/>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bCs/>
                <w:lang w:val="en-GB"/>
              </w:rPr>
            </w:pPr>
            <w:r w:rsidRPr="00F82E29">
              <w:rPr>
                <w:rFonts w:eastAsia="Malgun Gothic"/>
                <w:lang w:val="en-GB"/>
              </w:rPr>
              <w:t>5.2.3.2.26.11</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i/>
                <w:lang w:val="en-GB"/>
              </w:rPr>
            </w:pPr>
            <w:r w:rsidRPr="00F82E29">
              <w:rPr>
                <w:i/>
                <w:lang w:val="en-GB"/>
              </w:rPr>
              <w:t>Reliability</w:t>
            </w:r>
          </w:p>
          <w:p w:rsidR="0002201E" w:rsidRPr="00F82E29" w:rsidRDefault="0002201E">
            <w:pPr>
              <w:pStyle w:val="Tabletext"/>
              <w:rPr>
                <w:bCs/>
                <w:lang w:val="en-GB"/>
              </w:rPr>
            </w:pPr>
            <w:r w:rsidRPr="00F82E29">
              <w:rPr>
                <w:bCs/>
                <w:lang w:val="en-GB"/>
              </w:rPr>
              <w:t xml:space="preserve">Provide additional information whether the RIT/RSIT can support reliability for larger packet sizes (refer to </w:t>
            </w:r>
            <w:r w:rsidRPr="00F82E29">
              <w:rPr>
                <w:lang w:val="en-GB"/>
              </w:rPr>
              <w:t>§</w:t>
            </w:r>
            <w:r w:rsidRPr="00F82E29">
              <w:rPr>
                <w:bCs/>
                <w:lang w:val="en-GB"/>
              </w:rPr>
              <w:t xml:space="preserve"> 4.10 in Report ITU-R M.2410-0).</w:t>
            </w:r>
          </w:p>
          <w:p w:rsidR="00BC5AA3" w:rsidRPr="00F82E29" w:rsidRDefault="00BC5AA3">
            <w:pPr>
              <w:pStyle w:val="Tabletext"/>
              <w:rPr>
                <w:bCs/>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highlight w:val="yellow"/>
                <w:lang w:val="en-GB"/>
              </w:rPr>
            </w:pPr>
            <w:r w:rsidRPr="00F82E29">
              <w:rPr>
                <w:rFonts w:eastAsia="Malgun Gothic"/>
                <w:lang w:val="en-GB"/>
              </w:rPr>
              <w:t>5.2.3.2.26.12</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i/>
                <w:lang w:val="en-GB"/>
              </w:rPr>
            </w:pPr>
            <w:bookmarkStart w:id="15" w:name="_Hlk485410169"/>
            <w:r w:rsidRPr="00F82E29">
              <w:rPr>
                <w:i/>
                <w:lang w:val="en-GB"/>
              </w:rPr>
              <w:t>Mobility</w:t>
            </w:r>
          </w:p>
          <w:p w:rsidR="0002201E" w:rsidRPr="00F82E29" w:rsidRDefault="0002201E">
            <w:pPr>
              <w:pStyle w:val="Tabletext"/>
              <w:rPr>
                <w:lang w:val="en-GB"/>
              </w:rPr>
            </w:pPr>
            <w:r w:rsidRPr="00F82E29">
              <w:rPr>
                <w:lang w:val="en-GB"/>
              </w:rPr>
              <w:t>Provide additional information for the downlink mobility performance of the RIT/SRIT (refer to § 4.11 in Report ITU-R M.2410-0).</w:t>
            </w:r>
            <w:bookmarkEnd w:id="15"/>
          </w:p>
          <w:p w:rsidR="00BC5AA3" w:rsidRPr="00F82E29" w:rsidRDefault="00BC5AA3">
            <w:pPr>
              <w:pStyle w:val="Tabletext"/>
              <w:rPr>
                <w:highlight w:val="yellow"/>
                <w:lang w:val="en-GB"/>
              </w:rPr>
            </w:pPr>
            <w:r w:rsidRPr="00F82E29">
              <w:rPr>
                <w:rFonts w:eastAsiaTheme="minorEastAsia"/>
                <w:i/>
                <w:color w:val="0070C0"/>
                <w:szCs w:val="22"/>
                <w:lang w:val="en-GB" w:eastAsia="zh-CN"/>
              </w:rPr>
              <w:t>The information will be provided in later update.</w:t>
            </w:r>
          </w:p>
        </w:tc>
      </w:tr>
      <w:tr w:rsidR="0002201E" w:rsidRPr="00F82E29" w:rsidTr="00732F70">
        <w:trPr>
          <w:cantSplit/>
          <w:jc w:val="center"/>
        </w:trPr>
        <w:tc>
          <w:tcPr>
            <w:tcW w:w="1589"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algun Gothic"/>
                <w:b/>
                <w:lang w:val="en-GB"/>
              </w:rPr>
            </w:pPr>
            <w:r w:rsidRPr="00F82E29">
              <w:rPr>
                <w:rFonts w:eastAsia="Malgun Gothic"/>
                <w:b/>
                <w:lang w:val="en-GB"/>
              </w:rPr>
              <w:t>5.2.3.2.27</w:t>
            </w:r>
          </w:p>
        </w:tc>
        <w:tc>
          <w:tcPr>
            <w:tcW w:w="7267" w:type="dxa"/>
            <w:tcBorders>
              <w:top w:val="single" w:sz="4" w:space="0" w:color="auto"/>
              <w:left w:val="single" w:sz="4" w:space="0" w:color="auto"/>
              <w:bottom w:val="single" w:sz="4" w:space="0" w:color="auto"/>
              <w:right w:val="single" w:sz="4" w:space="0" w:color="auto"/>
            </w:tcBorders>
            <w:hideMark/>
          </w:tcPr>
          <w:p w:rsidR="0002201E" w:rsidRPr="00F82E29" w:rsidRDefault="0002201E">
            <w:pPr>
              <w:pStyle w:val="Tabletext"/>
              <w:rPr>
                <w:rFonts w:eastAsia="MS Mincho"/>
                <w:b/>
                <w:lang w:val="en-GB"/>
              </w:rPr>
            </w:pPr>
            <w:r w:rsidRPr="00F82E29">
              <w:rPr>
                <w:b/>
                <w:lang w:val="en-GB"/>
              </w:rPr>
              <w:t>Other information</w:t>
            </w:r>
          </w:p>
          <w:p w:rsidR="0002201E" w:rsidRPr="00F82E29" w:rsidRDefault="0002201E">
            <w:pPr>
              <w:pStyle w:val="Tabletext"/>
              <w:rPr>
                <w:lang w:val="en-GB"/>
              </w:rPr>
            </w:pPr>
            <w:r w:rsidRPr="00F82E29">
              <w:rPr>
                <w:lang w:val="en-GB"/>
              </w:rPr>
              <w:t>Please provide any additional information that the proponent believes may be useful to the evaluation process.</w:t>
            </w:r>
          </w:p>
          <w:p w:rsidR="00BC5AA3" w:rsidRPr="00F82E29" w:rsidRDefault="00BC5AA3">
            <w:pPr>
              <w:pStyle w:val="Tabletext"/>
              <w:rPr>
                <w:lang w:val="en-GB"/>
              </w:rPr>
            </w:pPr>
            <w:r w:rsidRPr="00F82E29">
              <w:rPr>
                <w:rFonts w:eastAsiaTheme="minorEastAsia"/>
                <w:i/>
                <w:color w:val="0070C0"/>
                <w:szCs w:val="22"/>
                <w:lang w:val="en-GB" w:eastAsia="zh-CN"/>
              </w:rPr>
              <w:t>The information will be provided in later update.</w:t>
            </w:r>
          </w:p>
        </w:tc>
      </w:tr>
    </w:tbl>
    <w:p w:rsidR="0002201E" w:rsidRPr="00F82E29" w:rsidRDefault="0002201E" w:rsidP="0002201E">
      <w:pPr>
        <w:pStyle w:val="Tablefin"/>
      </w:pPr>
    </w:p>
    <w:p w:rsidR="00E81F23" w:rsidRDefault="00E81F23" w:rsidP="00E81F23">
      <w:pPr>
        <w:pStyle w:val="Tablefin"/>
      </w:pPr>
    </w:p>
    <w:p w:rsidR="00FC4992" w:rsidRDefault="00FC4992">
      <w:pPr>
        <w:tabs>
          <w:tab w:val="clear" w:pos="794"/>
          <w:tab w:val="clear" w:pos="1191"/>
          <w:tab w:val="clear" w:pos="1588"/>
          <w:tab w:val="clear" w:pos="1985"/>
        </w:tabs>
        <w:overflowPunct/>
        <w:autoSpaceDE/>
        <w:autoSpaceDN/>
        <w:adjustRightInd/>
        <w:spacing w:before="0"/>
        <w:jc w:val="left"/>
        <w:textAlignment w:val="auto"/>
        <w:rPr>
          <w:b/>
          <w:lang w:val="en-GB"/>
        </w:rPr>
      </w:pPr>
      <w:r>
        <w:rPr>
          <w:lang w:val="en-GB"/>
        </w:rPr>
        <w:br w:type="page"/>
      </w:r>
    </w:p>
    <w:p w:rsidR="00E81F23" w:rsidRPr="00D20117" w:rsidRDefault="00E81F23" w:rsidP="00E81F23">
      <w:pPr>
        <w:pStyle w:val="Heading4"/>
        <w:rPr>
          <w:lang w:val="en-GB"/>
        </w:rPr>
      </w:pPr>
      <w:r w:rsidRPr="00D20117">
        <w:rPr>
          <w:lang w:val="en-GB"/>
        </w:rPr>
        <w:t>5.2.3.3</w:t>
      </w:r>
      <w:r w:rsidRPr="00D20117">
        <w:rPr>
          <w:lang w:val="en-GB"/>
        </w:rPr>
        <w:tab/>
      </w:r>
      <w:r>
        <w:rPr>
          <w:rStyle w:val="Heading4CharChar"/>
          <w:b/>
        </w:rPr>
        <w:t>Description</w:t>
      </w:r>
      <w:r w:rsidRPr="00D20117">
        <w:rPr>
          <w:lang w:val="en-GB"/>
        </w:rPr>
        <w:t xml:space="preserve"> template – link budget template</w:t>
      </w:r>
    </w:p>
    <w:p w:rsidR="00E81F23" w:rsidRPr="00D3349E" w:rsidRDefault="00E81F23" w:rsidP="00E81F23">
      <w:pPr>
        <w:pStyle w:val="Tabletext"/>
        <w:rPr>
          <w:rFonts w:eastAsiaTheme="minorEastAsia"/>
          <w:i/>
          <w:color w:val="0070C0"/>
          <w:szCs w:val="22"/>
          <w:lang w:eastAsia="zh-CN"/>
        </w:rPr>
      </w:pPr>
      <w:bookmarkStart w:id="16" w:name="_Hlk485772889"/>
      <w:r w:rsidRPr="00D3349E">
        <w:rPr>
          <w:rFonts w:eastAsiaTheme="minorEastAsia"/>
          <w:i/>
          <w:color w:val="0070C0"/>
          <w:szCs w:val="22"/>
          <w:lang w:eastAsia="zh-CN"/>
        </w:rPr>
        <w:t>5.2.3.3.1</w:t>
      </w:r>
      <w:r w:rsidRPr="00D3349E">
        <w:rPr>
          <w:rFonts w:eastAsiaTheme="minorEastAsia"/>
          <w:i/>
          <w:color w:val="0070C0"/>
          <w:szCs w:val="22"/>
          <w:lang w:eastAsia="zh-CN"/>
        </w:rPr>
        <w:tab/>
        <w:t>Indoor Hotspot-eMBB environment</w:t>
      </w:r>
    </w:p>
    <w:p w:rsidR="00E81F23" w:rsidRPr="00D3349E" w:rsidRDefault="00E81F23" w:rsidP="00E81F23">
      <w:pPr>
        <w:pStyle w:val="Tabletext"/>
        <w:rPr>
          <w:rFonts w:eastAsiaTheme="minorEastAsia"/>
          <w:i/>
          <w:color w:val="0070C0"/>
          <w:szCs w:val="22"/>
          <w:lang w:eastAsia="zh-CN"/>
        </w:rPr>
      </w:pPr>
      <w:r w:rsidRPr="00D3349E">
        <w:rPr>
          <w:rFonts w:eastAsiaTheme="minorEastAsia"/>
          <w:i/>
          <w:color w:val="0070C0"/>
          <w:szCs w:val="22"/>
          <w:lang w:eastAsia="zh-CN"/>
        </w:rPr>
        <w:t>For the purpose of table 1 calculations, the system configuration is according to parameters shown in the table below.</w:t>
      </w:r>
    </w:p>
    <w:p w:rsidR="00E81F23" w:rsidRPr="005C6D4B" w:rsidRDefault="00E81F23" w:rsidP="00E81F23">
      <w:pPr>
        <w:pStyle w:val="Tabletext"/>
        <w:jc w:val="center"/>
        <w:rPr>
          <w:rFonts w:eastAsiaTheme="minorEastAsia"/>
          <w:i/>
          <w:color w:val="0070C0"/>
          <w:szCs w:val="22"/>
          <w:lang w:val="en-US" w:eastAsia="zh-CN"/>
        </w:rPr>
      </w:pPr>
      <w:r w:rsidRPr="005C6D4B">
        <w:rPr>
          <w:rFonts w:eastAsiaTheme="minorEastAsia"/>
          <w:i/>
          <w:color w:val="0070C0"/>
          <w:szCs w:val="22"/>
          <w:lang w:val="en-US" w:eastAsia="zh-CN"/>
        </w:rPr>
        <w:t>Table: System configuration parameters for Indoor Hotspot-eMBB</w:t>
      </w:r>
    </w:p>
    <w:tbl>
      <w:tblPr>
        <w:tblStyle w:val="TableGrid"/>
        <w:tblW w:w="0" w:type="auto"/>
        <w:tblInd w:w="0" w:type="dxa"/>
        <w:tblLook w:val="04A0" w:firstRow="1" w:lastRow="0" w:firstColumn="1" w:lastColumn="0" w:noHBand="0" w:noVBand="1"/>
      </w:tblPr>
      <w:tblGrid>
        <w:gridCol w:w="2263"/>
        <w:gridCol w:w="2410"/>
        <w:gridCol w:w="4956"/>
      </w:tblGrid>
      <w:tr w:rsidR="00E81F23" w:rsidRPr="00D3349E" w:rsidTr="006B54B5">
        <w:tc>
          <w:tcPr>
            <w:tcW w:w="2263" w:type="dxa"/>
          </w:tcPr>
          <w:p w:rsidR="00E81F23" w:rsidRPr="00D3349E" w:rsidRDefault="00E81F23" w:rsidP="006B54B5">
            <w:pPr>
              <w:pStyle w:val="Tabletext"/>
              <w:jc w:val="center"/>
              <w:rPr>
                <w:rFonts w:ascii="Times New Roman" w:eastAsiaTheme="minorEastAsia" w:hAnsi="Times New Roman" w:cs="Times New Roman"/>
                <w:b/>
                <w:i/>
                <w:color w:val="0070C0"/>
                <w:lang w:eastAsia="zh-CN"/>
              </w:rPr>
            </w:pPr>
            <w:r w:rsidRPr="00D3349E">
              <w:rPr>
                <w:rFonts w:ascii="Times New Roman" w:eastAsiaTheme="minorEastAsia" w:hAnsi="Times New Roman" w:cs="Times New Roman"/>
                <w:b/>
                <w:i/>
                <w:color w:val="0070C0"/>
                <w:lang w:eastAsia="zh-CN"/>
              </w:rPr>
              <w:t>Parameter</w:t>
            </w:r>
          </w:p>
        </w:tc>
        <w:tc>
          <w:tcPr>
            <w:tcW w:w="2410" w:type="dxa"/>
          </w:tcPr>
          <w:p w:rsidR="00E81F23" w:rsidRPr="00D3349E" w:rsidRDefault="00E81F23" w:rsidP="006B54B5">
            <w:pPr>
              <w:pStyle w:val="Tabletext"/>
              <w:jc w:val="center"/>
              <w:rPr>
                <w:rFonts w:ascii="Times New Roman" w:eastAsiaTheme="minorEastAsia" w:hAnsi="Times New Roman" w:cs="Times New Roman"/>
                <w:b/>
                <w:i/>
                <w:color w:val="0070C0"/>
                <w:lang w:eastAsia="zh-CN"/>
              </w:rPr>
            </w:pPr>
            <w:r w:rsidRPr="00D3349E">
              <w:rPr>
                <w:rFonts w:ascii="Times New Roman" w:eastAsiaTheme="minorEastAsia" w:hAnsi="Times New Roman" w:cs="Times New Roman"/>
                <w:b/>
                <w:i/>
                <w:color w:val="0070C0"/>
                <w:lang w:eastAsia="zh-CN"/>
              </w:rPr>
              <w:t>Value</w:t>
            </w:r>
          </w:p>
        </w:tc>
        <w:tc>
          <w:tcPr>
            <w:tcW w:w="4956" w:type="dxa"/>
          </w:tcPr>
          <w:p w:rsidR="00E81F23" w:rsidRPr="00D3349E" w:rsidRDefault="00E81F23" w:rsidP="006B54B5">
            <w:pPr>
              <w:pStyle w:val="Tabletext"/>
              <w:jc w:val="center"/>
              <w:rPr>
                <w:rFonts w:ascii="Times New Roman" w:eastAsiaTheme="minorEastAsia" w:hAnsi="Times New Roman" w:cs="Times New Roman"/>
                <w:b/>
                <w:i/>
                <w:color w:val="0070C0"/>
                <w:lang w:eastAsia="zh-CN"/>
              </w:rPr>
            </w:pPr>
            <w:r w:rsidRPr="00D3349E">
              <w:rPr>
                <w:rFonts w:ascii="Times New Roman" w:eastAsiaTheme="minorEastAsia" w:hAnsi="Times New Roman" w:cs="Times New Roman"/>
                <w:b/>
                <w:i/>
                <w:color w:val="0070C0"/>
                <w:lang w:eastAsia="zh-CN"/>
              </w:rPr>
              <w:t>Description</w:t>
            </w:r>
          </w:p>
        </w:tc>
      </w:tr>
      <w:tr w:rsidR="00E81F23" w:rsidRPr="00D3349E" w:rsidTr="006B54B5">
        <w:tc>
          <w:tcPr>
            <w:tcW w:w="2263" w:type="dxa"/>
          </w:tcPr>
          <w:p w:rsidR="00E81F23" w:rsidRPr="00D3349E" w:rsidRDefault="00E81F23" w:rsidP="006B54B5">
            <w:pPr>
              <w:pStyle w:val="Tabletext"/>
              <w:jc w:val="center"/>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Modulation</w:t>
            </w:r>
          </w:p>
        </w:tc>
        <w:tc>
          <w:tcPr>
            <w:tcW w:w="2410" w:type="dxa"/>
          </w:tcPr>
          <w:p w:rsidR="00E81F23" w:rsidRPr="00D3349E" w:rsidRDefault="00E81F23" w:rsidP="006B54B5">
            <w:pPr>
              <w:pStyle w:val="Tabletext"/>
              <w:jc w:val="center"/>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QPSK</w:t>
            </w:r>
          </w:p>
        </w:tc>
        <w:tc>
          <w:tcPr>
            <w:tcW w:w="4956" w:type="dxa"/>
          </w:tcPr>
          <w:p w:rsidR="00E81F23" w:rsidRPr="00D3349E" w:rsidRDefault="00E81F23" w:rsidP="006B54B5">
            <w:pPr>
              <w:pStyle w:val="Tabletext"/>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OFDM subcarrier modulation</w:t>
            </w:r>
          </w:p>
        </w:tc>
      </w:tr>
      <w:tr w:rsidR="00E81F23" w:rsidRPr="00D3349E" w:rsidTr="006B54B5">
        <w:tc>
          <w:tcPr>
            <w:tcW w:w="2263" w:type="dxa"/>
          </w:tcPr>
          <w:p w:rsidR="00E81F23" w:rsidRPr="00D3349E" w:rsidRDefault="00E81F23" w:rsidP="006B54B5">
            <w:pPr>
              <w:pStyle w:val="Tabletext"/>
              <w:jc w:val="center"/>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R</w:t>
            </w:r>
          </w:p>
        </w:tc>
        <w:tc>
          <w:tcPr>
            <w:tcW w:w="2410" w:type="dxa"/>
          </w:tcPr>
          <w:p w:rsidR="00E81F23" w:rsidRPr="00D3349E" w:rsidRDefault="00E81F23" w:rsidP="006B54B5">
            <w:pPr>
              <w:pStyle w:val="Tabletext"/>
              <w:jc w:val="center"/>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1/2</w:t>
            </w:r>
          </w:p>
        </w:tc>
        <w:tc>
          <w:tcPr>
            <w:tcW w:w="4956" w:type="dxa"/>
          </w:tcPr>
          <w:p w:rsidR="00E81F23" w:rsidRPr="00D3349E" w:rsidRDefault="00E81F23" w:rsidP="006B54B5">
            <w:pPr>
              <w:pStyle w:val="Tabletext"/>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Rate of binary convolutional code</w:t>
            </w:r>
          </w:p>
        </w:tc>
      </w:tr>
      <w:tr w:rsidR="00E81F23" w:rsidRPr="00D3349E" w:rsidTr="006B54B5">
        <w:tc>
          <w:tcPr>
            <w:tcW w:w="2263" w:type="dxa"/>
          </w:tcPr>
          <w:p w:rsidR="00E81F23" w:rsidRPr="00D3349E" w:rsidRDefault="00E81F23" w:rsidP="006B54B5">
            <w:pPr>
              <w:pStyle w:val="Tabletext"/>
              <w:jc w:val="center"/>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W</w:t>
            </w:r>
          </w:p>
        </w:tc>
        <w:tc>
          <w:tcPr>
            <w:tcW w:w="2410" w:type="dxa"/>
          </w:tcPr>
          <w:p w:rsidR="00E81F23" w:rsidRPr="00D3349E" w:rsidRDefault="00E81F23" w:rsidP="006B54B5">
            <w:pPr>
              <w:pStyle w:val="Tabletext"/>
              <w:jc w:val="center"/>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1,728</w:t>
            </w:r>
          </w:p>
        </w:tc>
        <w:tc>
          <w:tcPr>
            <w:tcW w:w="4956" w:type="dxa"/>
          </w:tcPr>
          <w:p w:rsidR="00E81F23" w:rsidRPr="00D3349E" w:rsidRDefault="00E81F23" w:rsidP="006B54B5">
            <w:pPr>
              <w:pStyle w:val="Tabletext"/>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Transmission bandwidth (MHz)</w:t>
            </w:r>
          </w:p>
        </w:tc>
      </w:tr>
      <w:tr w:rsidR="00E81F23" w:rsidRPr="00D3349E" w:rsidTr="006B54B5">
        <w:tc>
          <w:tcPr>
            <w:tcW w:w="2263" w:type="dxa"/>
          </w:tcPr>
          <w:p w:rsidR="00E81F23" w:rsidRPr="00D3349E" w:rsidRDefault="00E81F23" w:rsidP="006B54B5">
            <w:pPr>
              <w:pStyle w:val="Tabletext"/>
              <w:jc w:val="center"/>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N</w:t>
            </w:r>
            <w:r w:rsidRPr="00D3349E">
              <w:rPr>
                <w:rFonts w:ascii="Times New Roman" w:eastAsiaTheme="minorEastAsia" w:hAnsi="Times New Roman" w:cs="Times New Roman"/>
                <w:i/>
                <w:color w:val="0070C0"/>
                <w:vertAlign w:val="subscript"/>
                <w:lang w:eastAsia="zh-CN"/>
              </w:rPr>
              <w:t>SS</w:t>
            </w:r>
          </w:p>
        </w:tc>
        <w:tc>
          <w:tcPr>
            <w:tcW w:w="2410" w:type="dxa"/>
          </w:tcPr>
          <w:p w:rsidR="00E81F23" w:rsidRPr="00D3349E" w:rsidRDefault="00E81F23" w:rsidP="006B54B5">
            <w:pPr>
              <w:pStyle w:val="Tabletext"/>
              <w:jc w:val="center"/>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1</w:t>
            </w:r>
          </w:p>
        </w:tc>
        <w:tc>
          <w:tcPr>
            <w:tcW w:w="4956" w:type="dxa"/>
          </w:tcPr>
          <w:p w:rsidR="00E81F23" w:rsidRPr="00D3349E" w:rsidRDefault="00E81F23" w:rsidP="006B54B5">
            <w:pPr>
              <w:pStyle w:val="Tabletext"/>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Number of spatial streams</w:t>
            </w:r>
          </w:p>
        </w:tc>
      </w:tr>
      <w:tr w:rsidR="00E81F23" w:rsidRPr="00D3349E" w:rsidTr="006B54B5">
        <w:tc>
          <w:tcPr>
            <w:tcW w:w="2263" w:type="dxa"/>
          </w:tcPr>
          <w:p w:rsidR="00E81F23" w:rsidRPr="00D3349E" w:rsidRDefault="00E81F23" w:rsidP="006B54B5">
            <w:pPr>
              <w:pStyle w:val="Tabletext"/>
              <w:jc w:val="center"/>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N</w:t>
            </w:r>
            <w:r w:rsidRPr="00D3349E">
              <w:rPr>
                <w:rFonts w:ascii="Times New Roman" w:eastAsiaTheme="minorEastAsia" w:hAnsi="Times New Roman" w:cs="Times New Roman"/>
                <w:i/>
                <w:color w:val="0070C0"/>
                <w:vertAlign w:val="subscript"/>
                <w:lang w:eastAsia="zh-CN"/>
              </w:rPr>
              <w:t>PL</w:t>
            </w:r>
          </w:p>
        </w:tc>
        <w:tc>
          <w:tcPr>
            <w:tcW w:w="2410" w:type="dxa"/>
          </w:tcPr>
          <w:p w:rsidR="00E81F23" w:rsidRPr="00D3349E" w:rsidRDefault="00E81F23" w:rsidP="006B54B5">
            <w:pPr>
              <w:pStyle w:val="Tabletext"/>
              <w:jc w:val="center"/>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256</w:t>
            </w:r>
          </w:p>
        </w:tc>
        <w:tc>
          <w:tcPr>
            <w:tcW w:w="4956" w:type="dxa"/>
          </w:tcPr>
          <w:p w:rsidR="00E81F23" w:rsidRPr="00D3349E" w:rsidRDefault="00E81F23" w:rsidP="006B54B5">
            <w:pPr>
              <w:pStyle w:val="Tabletext"/>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Payload size (bytes)</w:t>
            </w:r>
          </w:p>
        </w:tc>
      </w:tr>
      <w:tr w:rsidR="00E81F23" w:rsidRPr="00D3349E" w:rsidTr="006B54B5">
        <w:tc>
          <w:tcPr>
            <w:tcW w:w="2263" w:type="dxa"/>
          </w:tcPr>
          <w:p w:rsidR="00E81F23" w:rsidRPr="00D3349E" w:rsidRDefault="00E81F23" w:rsidP="006B54B5">
            <w:pPr>
              <w:pStyle w:val="Tabletext"/>
              <w:jc w:val="center"/>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ACR</w:t>
            </w:r>
          </w:p>
        </w:tc>
        <w:tc>
          <w:tcPr>
            <w:tcW w:w="2410" w:type="dxa"/>
          </w:tcPr>
          <w:p w:rsidR="00E81F23" w:rsidRPr="00D3349E" w:rsidRDefault="00E81F23" w:rsidP="006B54B5">
            <w:pPr>
              <w:pStyle w:val="Tabletext"/>
              <w:jc w:val="center"/>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10</w:t>
            </w:r>
          </w:p>
        </w:tc>
        <w:tc>
          <w:tcPr>
            <w:tcW w:w="4956" w:type="dxa"/>
          </w:tcPr>
          <w:p w:rsidR="00E81F23" w:rsidRPr="00D3349E" w:rsidRDefault="00E81F23" w:rsidP="006B54B5">
            <w:pPr>
              <w:pStyle w:val="Tabletext"/>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Adjacent channel rejection (dB)</w:t>
            </w:r>
          </w:p>
        </w:tc>
      </w:tr>
      <w:tr w:rsidR="00E81F23" w:rsidRPr="00D3349E" w:rsidTr="006B54B5">
        <w:tc>
          <w:tcPr>
            <w:tcW w:w="2263" w:type="dxa"/>
          </w:tcPr>
          <w:p w:rsidR="00E81F23" w:rsidRPr="00D3349E" w:rsidRDefault="00E81F23" w:rsidP="006B54B5">
            <w:pPr>
              <w:pStyle w:val="Tabletext"/>
              <w:jc w:val="center"/>
              <w:rPr>
                <w:rFonts w:ascii="Times New Roman" w:eastAsiaTheme="minorEastAsia" w:hAnsi="Times New Roman" w:cs="Times New Roman"/>
                <w:i/>
                <w:color w:val="0070C0"/>
                <w:lang w:eastAsia="zh-CN"/>
              </w:rPr>
            </w:pPr>
          </w:p>
        </w:tc>
        <w:tc>
          <w:tcPr>
            <w:tcW w:w="2410" w:type="dxa"/>
          </w:tcPr>
          <w:p w:rsidR="00E81F23" w:rsidRPr="00D3349E" w:rsidRDefault="00E81F23" w:rsidP="006B54B5">
            <w:pPr>
              <w:pStyle w:val="Tabletext"/>
              <w:jc w:val="center"/>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InH</w:t>
            </w:r>
            <w:r w:rsidRPr="00D3349E">
              <w:rPr>
                <w:rFonts w:ascii="Times New Roman" w:eastAsiaTheme="minorEastAsia" w:hAnsi="Times New Roman" w:cs="Times New Roman"/>
                <w:i/>
                <w:color w:val="0070C0"/>
                <w:vertAlign w:val="subscript"/>
                <w:lang w:eastAsia="zh-CN"/>
              </w:rPr>
              <w:t>A</w:t>
            </w:r>
          </w:p>
        </w:tc>
        <w:tc>
          <w:tcPr>
            <w:tcW w:w="4956" w:type="dxa"/>
          </w:tcPr>
          <w:p w:rsidR="00E81F23" w:rsidRPr="00D3349E" w:rsidRDefault="00E81F23" w:rsidP="006B54B5">
            <w:pPr>
              <w:pStyle w:val="Tabletext"/>
              <w:rPr>
                <w:rFonts w:ascii="Times New Roman" w:eastAsiaTheme="minorEastAsia" w:hAnsi="Times New Roman" w:cs="Times New Roman"/>
                <w:i/>
                <w:color w:val="0070C0"/>
                <w:lang w:eastAsia="zh-CN"/>
              </w:rPr>
            </w:pPr>
            <w:r w:rsidRPr="00D3349E">
              <w:rPr>
                <w:rFonts w:ascii="Times New Roman" w:eastAsiaTheme="minorEastAsia" w:hAnsi="Times New Roman" w:cs="Times New Roman"/>
                <w:i/>
                <w:color w:val="0070C0"/>
                <w:lang w:eastAsia="zh-CN"/>
              </w:rPr>
              <w:t>Path loss model</w:t>
            </w:r>
          </w:p>
        </w:tc>
      </w:tr>
    </w:tbl>
    <w:p w:rsidR="00E81F23" w:rsidRDefault="00E81F23" w:rsidP="00E81F23">
      <w:pPr>
        <w:rPr>
          <w:i/>
          <w:color w:val="0070C0"/>
          <w:lang w:val="en-GB"/>
        </w:rPr>
      </w:pPr>
    </w:p>
    <w:p w:rsidR="00E55A82" w:rsidRDefault="00E55A82" w:rsidP="00E81F23">
      <w:pPr>
        <w:rPr>
          <w:i/>
          <w:color w:val="0070C0"/>
          <w:lang w:val="en-GB"/>
        </w:rPr>
      </w:pPr>
      <w:r>
        <w:rPr>
          <w:noProof/>
          <w:lang w:val="en-US" w:eastAsia="zh-CN"/>
        </w:rPr>
        <w:drawing>
          <wp:inline distT="0" distB="0" distL="0" distR="0">
            <wp:extent cx="6120765" cy="45786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765" cy="4578625"/>
                    </a:xfrm>
                    <a:prstGeom prst="rect">
                      <a:avLst/>
                    </a:prstGeom>
                    <a:noFill/>
                    <a:ln>
                      <a:noFill/>
                    </a:ln>
                  </pic:spPr>
                </pic:pic>
              </a:graphicData>
            </a:graphic>
          </wp:inline>
        </w:drawing>
      </w:r>
    </w:p>
    <w:p w:rsidR="00E55A82" w:rsidRPr="00B6516E" w:rsidRDefault="00E55A82" w:rsidP="00E55A82">
      <w:pPr>
        <w:pStyle w:val="TF"/>
        <w:rPr>
          <w:i/>
          <w:color w:val="0070C0"/>
        </w:rPr>
      </w:pPr>
      <w:r w:rsidRPr="00B6516E">
        <w:rPr>
          <w:i/>
          <w:color w:val="0070C0"/>
        </w:rPr>
        <w:t xml:space="preserve">Figure </w:t>
      </w:r>
      <w:r w:rsidRPr="00B6516E">
        <w:rPr>
          <w:i/>
          <w:color w:val="0070C0"/>
        </w:rPr>
        <w:fldChar w:fldCharType="begin"/>
      </w:r>
      <w:r w:rsidRPr="00B6516E">
        <w:rPr>
          <w:i/>
          <w:color w:val="0070C0"/>
        </w:rPr>
        <w:instrText xml:space="preserve"> SEQ Figure \* ARABIC </w:instrText>
      </w:r>
      <w:r w:rsidRPr="00B6516E">
        <w:rPr>
          <w:i/>
          <w:color w:val="0070C0"/>
        </w:rPr>
        <w:fldChar w:fldCharType="separate"/>
      </w:r>
      <w:r>
        <w:rPr>
          <w:i/>
          <w:noProof/>
          <w:color w:val="0070C0"/>
        </w:rPr>
        <w:t>5</w:t>
      </w:r>
      <w:r w:rsidRPr="00B6516E">
        <w:rPr>
          <w:i/>
          <w:color w:val="0070C0"/>
        </w:rPr>
        <w:fldChar w:fldCharType="end"/>
      </w:r>
      <w:r w:rsidRPr="00B6516E">
        <w:rPr>
          <w:i/>
          <w:color w:val="0070C0"/>
        </w:rPr>
        <w:t xml:space="preserve">: </w:t>
      </w:r>
      <w:r>
        <w:rPr>
          <w:i/>
          <w:color w:val="0070C0"/>
        </w:rPr>
        <w:t>Receiver</w:t>
      </w:r>
      <w:r w:rsidRPr="00B6516E">
        <w:rPr>
          <w:i/>
          <w:color w:val="0070C0"/>
        </w:rPr>
        <w:t xml:space="preserve"> pe</w:t>
      </w:r>
      <w:r>
        <w:rPr>
          <w:i/>
          <w:color w:val="0070C0"/>
        </w:rPr>
        <w:t>rformance for various antenna configurations</w:t>
      </w:r>
    </w:p>
    <w:p w:rsidR="00E55A82" w:rsidRPr="00D3349E" w:rsidRDefault="00E55A82" w:rsidP="00E81F23">
      <w:pPr>
        <w:rPr>
          <w:i/>
          <w:color w:val="0070C0"/>
          <w:lang w:val="en-GB"/>
        </w:rPr>
      </w:pPr>
    </w:p>
    <w:p w:rsidR="00E81F23" w:rsidRDefault="00E81F23" w:rsidP="00E81F23">
      <w:pPr>
        <w:tabs>
          <w:tab w:val="clear" w:pos="794"/>
          <w:tab w:val="clear" w:pos="1191"/>
          <w:tab w:val="clear" w:pos="1588"/>
          <w:tab w:val="clear" w:pos="1985"/>
        </w:tabs>
        <w:overflowPunct/>
        <w:autoSpaceDE/>
        <w:autoSpaceDN/>
        <w:adjustRightInd/>
        <w:spacing w:before="0"/>
        <w:jc w:val="left"/>
        <w:textAlignment w:val="auto"/>
        <w:rPr>
          <w:lang w:val="en-GB"/>
        </w:rPr>
      </w:pPr>
      <w:r>
        <w:rPr>
          <w:lang w:val="en-GB"/>
        </w:rPr>
        <w:br w:type="page"/>
      </w:r>
    </w:p>
    <w:bookmarkEnd w:id="16"/>
    <w:p w:rsidR="00E81F23" w:rsidRPr="00D20117" w:rsidRDefault="00E81F23" w:rsidP="00E81F23">
      <w:pPr>
        <w:pStyle w:val="TableNo"/>
        <w:spacing w:before="480"/>
        <w:rPr>
          <w:lang w:val="en-GB"/>
        </w:rPr>
      </w:pPr>
      <w:r w:rsidRPr="00D20117">
        <w:rPr>
          <w:lang w:val="en-GB"/>
        </w:rPr>
        <w:t>TABLE 1</w:t>
      </w:r>
    </w:p>
    <w:p w:rsidR="00E81F23" w:rsidRPr="00D20117" w:rsidRDefault="00E81F23" w:rsidP="00E81F23">
      <w:pPr>
        <w:pStyle w:val="Tabletitle"/>
        <w:rPr>
          <w:lang w:val="en-GB"/>
        </w:rPr>
      </w:pPr>
      <w:r w:rsidRPr="00D20117">
        <w:rPr>
          <w:lang w:val="en-GB"/>
        </w:rPr>
        <w:t xml:space="preserve">Link budget template for Indoor </w:t>
      </w:r>
      <w:r w:rsidRPr="00D20117">
        <w:rPr>
          <w:lang w:val="en-GB" w:eastAsia="ja-JP"/>
        </w:rPr>
        <w:t>H</w:t>
      </w:r>
      <w:r w:rsidRPr="00D20117">
        <w:rPr>
          <w:lang w:val="en-GB"/>
        </w:rPr>
        <w:t>otspot-eMBB</w:t>
      </w:r>
    </w:p>
    <w:tbl>
      <w:tblPr>
        <w:tblW w:w="9440" w:type="dxa"/>
        <w:jc w:val="center"/>
        <w:tblLayout w:type="fixed"/>
        <w:tblCellMar>
          <w:left w:w="107" w:type="dxa"/>
          <w:right w:w="107" w:type="dxa"/>
        </w:tblCellMar>
        <w:tblLook w:val="04A0" w:firstRow="1" w:lastRow="0" w:firstColumn="1" w:lastColumn="0" w:noHBand="0" w:noVBand="1"/>
      </w:tblPr>
      <w:tblGrid>
        <w:gridCol w:w="6280"/>
        <w:gridCol w:w="1559"/>
        <w:gridCol w:w="1601"/>
      </w:tblGrid>
      <w:tr w:rsidR="00E81F23" w:rsidTr="006B54B5">
        <w:trPr>
          <w:cantSplit/>
          <w:tblHeader/>
          <w:jc w:val="center"/>
        </w:trPr>
        <w:tc>
          <w:tcPr>
            <w:tcW w:w="6280"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Item</w:t>
            </w:r>
          </w:p>
        </w:tc>
        <w:tc>
          <w:tcPr>
            <w:tcW w:w="1559"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Downlink</w:t>
            </w:r>
          </w:p>
        </w:tc>
        <w:tc>
          <w:tcPr>
            <w:tcW w:w="1601"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Uplink</w:t>
            </w:r>
          </w:p>
        </w:tc>
      </w:tr>
      <w:tr w:rsidR="00E81F23" w:rsidTr="006B54B5">
        <w:trPr>
          <w:cantSplit/>
          <w:jc w:val="center"/>
        </w:trPr>
        <w:tc>
          <w:tcPr>
            <w:tcW w:w="9440" w:type="dxa"/>
            <w:gridSpan w:val="3"/>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jc w:val="left"/>
            </w:pPr>
            <w:r>
              <w:t>System configuration</w:t>
            </w:r>
          </w:p>
        </w:tc>
      </w:tr>
      <w:tr w:rsidR="00E81F23"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pPr>
            <w:r>
              <w:t>Carrier frequency (GHz)</w:t>
            </w:r>
          </w:p>
        </w:tc>
        <w:tc>
          <w:tcPr>
            <w:tcW w:w="1559"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jc w:val="center"/>
              <w:rPr>
                <w:rFonts w:eastAsiaTheme="minorEastAsia"/>
                <w:highlight w:val="yellow"/>
              </w:rPr>
            </w:pPr>
            <w:r>
              <w:rPr>
                <w:rFonts w:eastAsiaTheme="minorEastAsia"/>
              </w:rPr>
              <w:t xml:space="preserve">4 </w:t>
            </w:r>
          </w:p>
        </w:tc>
        <w:tc>
          <w:tcPr>
            <w:tcW w:w="1601"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jc w:val="center"/>
              <w:rPr>
                <w:rFonts w:eastAsia="MS Mincho"/>
                <w:highlight w:val="yellow"/>
              </w:rPr>
            </w:pPr>
            <w:r>
              <w:rPr>
                <w:rFonts w:eastAsiaTheme="minorEastAsia"/>
              </w:rPr>
              <w:t>4</w:t>
            </w:r>
          </w:p>
        </w:tc>
      </w:tr>
      <w:tr w:rsidR="00E81F23"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pPr>
            <w:r>
              <w:t>BS antenna heights (m)</w:t>
            </w:r>
          </w:p>
        </w:tc>
        <w:tc>
          <w:tcPr>
            <w:tcW w:w="1559"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jc w:val="center"/>
              <w:rPr>
                <w:rFonts w:eastAsiaTheme="minorEastAsia"/>
              </w:rPr>
            </w:pPr>
            <w:r>
              <w:rPr>
                <w:rFonts w:eastAsiaTheme="minorEastAsia"/>
              </w:rPr>
              <w:t>3</w:t>
            </w:r>
          </w:p>
        </w:tc>
        <w:tc>
          <w:tcPr>
            <w:tcW w:w="1601"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jc w:val="center"/>
              <w:rPr>
                <w:rFonts w:eastAsia="MS Mincho"/>
              </w:rPr>
            </w:pPr>
            <w:r>
              <w:rPr>
                <w:rFonts w:eastAsiaTheme="minorEastAsia"/>
              </w:rPr>
              <w:t>3</w:t>
            </w:r>
          </w:p>
        </w:tc>
      </w:tr>
      <w:tr w:rsidR="00E81F23"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pPr>
            <w:r>
              <w:t>UE antenna heights (m)</w:t>
            </w:r>
          </w:p>
        </w:tc>
        <w:tc>
          <w:tcPr>
            <w:tcW w:w="1559"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jc w:val="center"/>
              <w:rPr>
                <w:rFonts w:eastAsiaTheme="minorEastAsia"/>
              </w:rPr>
            </w:pPr>
            <w:r>
              <w:rPr>
                <w:rFonts w:eastAsiaTheme="minorEastAsia"/>
              </w:rPr>
              <w:t>1.5</w:t>
            </w:r>
          </w:p>
        </w:tc>
        <w:tc>
          <w:tcPr>
            <w:tcW w:w="1601"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jc w:val="center"/>
              <w:rPr>
                <w:rFonts w:eastAsia="MS Mincho"/>
              </w:rPr>
            </w:pPr>
            <w:r>
              <w:rPr>
                <w:rFonts w:eastAsiaTheme="minorEastAsia"/>
              </w:rPr>
              <w:t>1.5</w:t>
            </w:r>
          </w:p>
        </w:tc>
      </w:tr>
      <w:tr w:rsidR="00E81F23" w:rsidRPr="005C6D4B"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Pr="00D20117" w:rsidRDefault="00E81F23" w:rsidP="006B54B5">
            <w:pPr>
              <w:pStyle w:val="Tabletext"/>
              <w:rPr>
                <w:lang w:val="en-GB"/>
              </w:rPr>
            </w:pPr>
            <w:r w:rsidRPr="00D20117">
              <w:rPr>
                <w:lang w:val="en-GB"/>
              </w:rPr>
              <w:t>Cell area reliability</w:t>
            </w:r>
            <w:r w:rsidRPr="00D20117">
              <w:rPr>
                <w:vertAlign w:val="superscript"/>
                <w:lang w:val="en-GB"/>
              </w:rPr>
              <w:t>(1)</w:t>
            </w:r>
            <w:r w:rsidRPr="00D20117">
              <w:rPr>
                <w:lang w:val="en-GB"/>
              </w:rPr>
              <w:t xml:space="preserve"> (%) (Please specify how it is calculated.)</w:t>
            </w:r>
          </w:p>
        </w:tc>
        <w:tc>
          <w:tcPr>
            <w:tcW w:w="1559" w:type="dxa"/>
            <w:tcBorders>
              <w:top w:val="single" w:sz="6" w:space="0" w:color="auto"/>
              <w:left w:val="single" w:sz="6" w:space="0" w:color="auto"/>
              <w:bottom w:val="nil"/>
              <w:right w:val="single" w:sz="6" w:space="0" w:color="auto"/>
            </w:tcBorders>
            <w:vAlign w:val="center"/>
          </w:tcPr>
          <w:p w:rsidR="00E81F23" w:rsidRPr="00D20117" w:rsidRDefault="00E81F23" w:rsidP="006B54B5">
            <w:pPr>
              <w:pStyle w:val="Tabletext"/>
              <w:jc w:val="center"/>
              <w:rPr>
                <w:lang w:val="en-GB"/>
              </w:rPr>
            </w:pPr>
          </w:p>
        </w:tc>
        <w:tc>
          <w:tcPr>
            <w:tcW w:w="1601" w:type="dxa"/>
            <w:tcBorders>
              <w:top w:val="single" w:sz="6" w:space="0" w:color="auto"/>
              <w:left w:val="single" w:sz="6" w:space="0" w:color="auto"/>
              <w:bottom w:val="nil"/>
              <w:right w:val="single" w:sz="6" w:space="0" w:color="auto"/>
            </w:tcBorders>
            <w:vAlign w:val="center"/>
          </w:tcPr>
          <w:p w:rsidR="00E81F23" w:rsidRPr="00D20117" w:rsidRDefault="00E81F23" w:rsidP="006B54B5">
            <w:pPr>
              <w:pStyle w:val="Tabletext"/>
              <w:jc w:val="center"/>
              <w:rPr>
                <w:lang w:val="en-GB"/>
              </w:rPr>
            </w:pPr>
          </w:p>
        </w:tc>
      </w:tr>
      <w:tr w:rsidR="00E81F23" w:rsidRPr="00D20117"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Pr="00D20117" w:rsidRDefault="00E81F23" w:rsidP="006B54B5">
            <w:pPr>
              <w:pStyle w:val="Tabletext"/>
              <w:rPr>
                <w:lang w:val="en-GB"/>
              </w:rPr>
            </w:pPr>
            <w:r w:rsidRPr="00D20117">
              <w:rPr>
                <w:lang w:val="en-GB"/>
              </w:rPr>
              <w:t>Transmission bit rate for control channel (bit/s)</w:t>
            </w:r>
          </w:p>
        </w:tc>
        <w:tc>
          <w:tcPr>
            <w:tcW w:w="1559"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1248000</w:t>
            </w:r>
          </w:p>
        </w:tc>
        <w:tc>
          <w:tcPr>
            <w:tcW w:w="1601"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1248000</w:t>
            </w:r>
          </w:p>
        </w:tc>
      </w:tr>
      <w:tr w:rsidR="00E81F23" w:rsidRPr="00D20117"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Pr="00D20117" w:rsidRDefault="00E81F23" w:rsidP="006B54B5">
            <w:pPr>
              <w:pStyle w:val="Tabletext"/>
              <w:rPr>
                <w:lang w:val="en-GB"/>
              </w:rPr>
            </w:pPr>
            <w:r w:rsidRPr="00D20117">
              <w:rPr>
                <w:lang w:val="en-GB"/>
              </w:rPr>
              <w:t>Transmission bit rate for data channel (bit/s)</w:t>
            </w:r>
          </w:p>
        </w:tc>
        <w:tc>
          <w:tcPr>
            <w:tcW w:w="1559"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1248000</w:t>
            </w:r>
          </w:p>
        </w:tc>
        <w:tc>
          <w:tcPr>
            <w:tcW w:w="1601"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1248000</w:t>
            </w:r>
          </w:p>
        </w:tc>
      </w:tr>
      <w:tr w:rsidR="00E81F23" w:rsidRPr="00D20117"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Pr="00D20117" w:rsidRDefault="00E81F23" w:rsidP="006B54B5">
            <w:pPr>
              <w:pStyle w:val="Tabletext"/>
              <w:rPr>
                <w:lang w:val="en-GB"/>
              </w:rPr>
            </w:pPr>
            <w:r w:rsidRPr="00D20117">
              <w:rPr>
                <w:lang w:val="en-GB"/>
              </w:rPr>
              <w:t>Target packet error ratio for the required SNR in item (19a) for control channel</w:t>
            </w:r>
          </w:p>
        </w:tc>
        <w:tc>
          <w:tcPr>
            <w:tcW w:w="1559"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0,01</w:t>
            </w:r>
          </w:p>
        </w:tc>
        <w:tc>
          <w:tcPr>
            <w:tcW w:w="1601"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0,01</w:t>
            </w:r>
          </w:p>
        </w:tc>
      </w:tr>
      <w:tr w:rsidR="00E81F23" w:rsidRPr="00D20117"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Pr="00D20117" w:rsidRDefault="00E81F23" w:rsidP="006B54B5">
            <w:pPr>
              <w:pStyle w:val="Tabletext"/>
              <w:rPr>
                <w:lang w:val="en-GB"/>
              </w:rPr>
            </w:pPr>
            <w:r w:rsidRPr="00D20117">
              <w:rPr>
                <w:lang w:val="en-GB"/>
              </w:rPr>
              <w:t>Target packet error ratio for the required SNR in item (19b) for data channel</w:t>
            </w:r>
          </w:p>
        </w:tc>
        <w:tc>
          <w:tcPr>
            <w:tcW w:w="1559"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0,01</w:t>
            </w:r>
          </w:p>
        </w:tc>
        <w:tc>
          <w:tcPr>
            <w:tcW w:w="1601"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0,01</w:t>
            </w:r>
          </w:p>
        </w:tc>
      </w:tr>
      <w:tr w:rsidR="00E81F23" w:rsidRPr="00D20117"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Pr="00D20117" w:rsidRDefault="00E81F23" w:rsidP="006B54B5">
            <w:pPr>
              <w:pStyle w:val="Tabletext"/>
              <w:rPr>
                <w:lang w:val="en-GB"/>
              </w:rPr>
            </w:pPr>
            <w:r w:rsidRPr="00D20117">
              <w:rPr>
                <w:lang w:val="en-GB"/>
              </w:rPr>
              <w:t>Spectral efficiency</w:t>
            </w:r>
            <w:r w:rsidRPr="00D20117">
              <w:rPr>
                <w:vertAlign w:val="superscript"/>
                <w:lang w:val="en-GB"/>
              </w:rPr>
              <w:t>(2)</w:t>
            </w:r>
            <w:r w:rsidRPr="00D20117">
              <w:rPr>
                <w:lang w:val="en-GB"/>
              </w:rPr>
              <w:t xml:space="preserve"> (bit/s/Hz)</w:t>
            </w:r>
          </w:p>
        </w:tc>
        <w:tc>
          <w:tcPr>
            <w:tcW w:w="1559"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1.4</w:t>
            </w:r>
          </w:p>
        </w:tc>
        <w:tc>
          <w:tcPr>
            <w:tcW w:w="1601"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1.4</w:t>
            </w:r>
          </w:p>
        </w:tc>
      </w:tr>
      <w:tr w:rsidR="00E81F23" w:rsidRPr="00D20117"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Pr="00D20117" w:rsidRDefault="00E81F23" w:rsidP="006B54B5">
            <w:pPr>
              <w:pStyle w:val="Tabletext"/>
              <w:rPr>
                <w:lang w:val="en-GB"/>
              </w:rPr>
            </w:pPr>
            <w:r w:rsidRPr="00D20117">
              <w:rPr>
                <w:lang w:val="en-GB"/>
              </w:rPr>
              <w:t>Pathloss model</w:t>
            </w:r>
            <w:r w:rsidRPr="00D20117">
              <w:rPr>
                <w:vertAlign w:val="superscript"/>
                <w:lang w:val="en-GB"/>
              </w:rPr>
              <w:t>(3)</w:t>
            </w:r>
            <w:r w:rsidRPr="00D20117">
              <w:rPr>
                <w:lang w:val="en-GB"/>
              </w:rPr>
              <w:t xml:space="preserve"> (select from L</w:t>
            </w:r>
            <w:r w:rsidRPr="00D20117">
              <w:rPr>
                <w:lang w:val="en-GB" w:eastAsia="ja-JP"/>
              </w:rPr>
              <w:t>O</w:t>
            </w:r>
            <w:r w:rsidRPr="00D20117">
              <w:rPr>
                <w:lang w:val="en-GB"/>
              </w:rPr>
              <w:t>S or NL</w:t>
            </w:r>
            <w:r w:rsidRPr="00D20117">
              <w:rPr>
                <w:lang w:val="en-GB" w:eastAsia="ja-JP"/>
              </w:rPr>
              <w:t>O</w:t>
            </w:r>
            <w:r w:rsidRPr="00D20117">
              <w:rPr>
                <w:lang w:val="en-GB"/>
              </w:rPr>
              <w:t>S)</w:t>
            </w:r>
          </w:p>
        </w:tc>
        <w:tc>
          <w:tcPr>
            <w:tcW w:w="1559"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NLOS</w:t>
            </w:r>
          </w:p>
        </w:tc>
        <w:tc>
          <w:tcPr>
            <w:tcW w:w="1601"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NLOS</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t>UE speed (km/h)</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highlight w:val="yellow"/>
              </w:rPr>
            </w:pPr>
            <w:r w:rsidRPr="00A52168">
              <w:rPr>
                <w:i/>
                <w:color w:val="0070C0"/>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highlight w:val="yellow"/>
              </w:rPr>
            </w:pPr>
            <w:r w:rsidRPr="00A52168">
              <w:rPr>
                <w:i/>
                <w:color w:val="0070C0"/>
              </w:rPr>
              <w:t>0</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t>Feeder loss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r>
      <w:tr w:rsidR="00E81F23" w:rsidTr="006B54B5">
        <w:trPr>
          <w:cantSplit/>
          <w:jc w:val="center"/>
        </w:trPr>
        <w:tc>
          <w:tcPr>
            <w:tcW w:w="9440" w:type="dxa"/>
            <w:gridSpan w:val="3"/>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jc w:val="left"/>
            </w:pPr>
            <w:r>
              <w:t>Transmitter</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(1) Number of transmit antennas (The number shall be within the indicated range in </w:t>
            </w:r>
            <w:r w:rsidRPr="00D20117">
              <w:rPr>
                <w:lang w:val="en-GB" w:eastAsia="ja-JP"/>
              </w:rPr>
              <w:t xml:space="preserve">§ 8.4 </w:t>
            </w:r>
            <w:r w:rsidRPr="00D20117">
              <w:rPr>
                <w:lang w:val="en-GB"/>
              </w:rPr>
              <w:t>of Report ITU-R M.2412-0)</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(2) Maximal transmit power per antenna (dBm)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24</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24</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(3) Total transmit power = function of (1) and (2) (dBm)</w:t>
            </w:r>
          </w:p>
          <w:p w:rsidR="00E81F23" w:rsidRPr="00D20117" w:rsidRDefault="00E81F23" w:rsidP="006B54B5">
            <w:pPr>
              <w:pStyle w:val="Tabletext"/>
              <w:rPr>
                <w:lang w:val="en-GB"/>
              </w:rPr>
            </w:pPr>
            <w:r w:rsidRPr="00D20117">
              <w:rPr>
                <w:lang w:val="en-GB"/>
              </w:rPr>
              <w:t xml:space="preserve">(The value shall not exceed the indicated value in </w:t>
            </w:r>
            <w:r w:rsidRPr="00D20117">
              <w:rPr>
                <w:lang w:val="en-GB" w:eastAsia="ja-JP"/>
              </w:rPr>
              <w:t xml:space="preserve">§ 8.4 </w:t>
            </w:r>
            <w:r w:rsidRPr="00D20117">
              <w:rPr>
                <w:lang w:val="en-GB"/>
              </w:rPr>
              <w:t>of Report ITU-R M.2412-0)</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24</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24</w:t>
            </w:r>
          </w:p>
        </w:tc>
      </w:tr>
    </w:tbl>
    <w:p w:rsidR="00E81F23" w:rsidRDefault="00E81F23" w:rsidP="00E81F23">
      <w:r>
        <w:br w:type="page"/>
      </w:r>
    </w:p>
    <w:p w:rsidR="00E81F23" w:rsidRPr="00D20117" w:rsidRDefault="00E81F23" w:rsidP="00E81F23">
      <w:pPr>
        <w:pStyle w:val="TableNo"/>
        <w:spacing w:before="480"/>
        <w:rPr>
          <w:lang w:val="en-GB"/>
        </w:rPr>
      </w:pPr>
      <w:r w:rsidRPr="00D20117">
        <w:rPr>
          <w:lang w:val="en-GB"/>
        </w:rPr>
        <w:t>TABLE 1</w:t>
      </w:r>
      <w:r>
        <w:rPr>
          <w:lang w:val="en-GB"/>
        </w:rPr>
        <w:t xml:space="preserve"> (</w:t>
      </w:r>
      <w:r w:rsidRPr="00580F3A">
        <w:rPr>
          <w:i/>
          <w:iCs/>
          <w:lang w:val="en-GB"/>
        </w:rPr>
        <w:t>continued</w:t>
      </w:r>
      <w:r>
        <w:rPr>
          <w:lang w:val="en-GB"/>
        </w:rPr>
        <w:t>)</w:t>
      </w:r>
    </w:p>
    <w:tbl>
      <w:tblPr>
        <w:tblW w:w="9440" w:type="dxa"/>
        <w:jc w:val="center"/>
        <w:tblLayout w:type="fixed"/>
        <w:tblCellMar>
          <w:left w:w="107" w:type="dxa"/>
          <w:right w:w="107" w:type="dxa"/>
        </w:tblCellMar>
        <w:tblLook w:val="04A0" w:firstRow="1" w:lastRow="0" w:firstColumn="1" w:lastColumn="0" w:noHBand="0" w:noVBand="1"/>
      </w:tblPr>
      <w:tblGrid>
        <w:gridCol w:w="6280"/>
        <w:gridCol w:w="1559"/>
        <w:gridCol w:w="1601"/>
      </w:tblGrid>
      <w:tr w:rsidR="00E81F23" w:rsidTr="006B54B5">
        <w:trPr>
          <w:cantSplit/>
          <w:tblHeader/>
          <w:jc w:val="center"/>
        </w:trPr>
        <w:tc>
          <w:tcPr>
            <w:tcW w:w="6280"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Item</w:t>
            </w:r>
          </w:p>
        </w:tc>
        <w:tc>
          <w:tcPr>
            <w:tcW w:w="1559"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Downlink</w:t>
            </w:r>
          </w:p>
        </w:tc>
        <w:tc>
          <w:tcPr>
            <w:tcW w:w="1601"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Uplink</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t>(4) Transmitter antenna gain (dBi)</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8</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rsidRPr="00D20117">
              <w:rPr>
                <w:lang w:val="en-GB"/>
              </w:rPr>
              <w:t xml:space="preserve">(5) Transmitter array gain (depends on transmitter array configurations and technologies such as adaptive beam forming, CDD (cyclic delay diversity), etc.) </w:t>
            </w:r>
            <w:r>
              <w:t>(dB)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(6) Control channel power boosting gain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(7) Data channel power loss due to pilot/control boosting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(8) Cable, connector, combiner, body losses, etc. (enumerate sources) (dB) (feeder loss must be included for and only for downlink)</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keepNext/>
              <w:keepLines/>
              <w:rPr>
                <w:lang w:val="en-GB"/>
              </w:rPr>
            </w:pPr>
            <w:r w:rsidRPr="00D20117">
              <w:rPr>
                <w:lang w:val="en-GB"/>
              </w:rPr>
              <w:t>(9a) Control channel e.i.r.p. = (3) + (4) + (5) + (6) – (8) dBm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keepNext/>
              <w:keepLines/>
              <w:jc w:val="center"/>
              <w:rPr>
                <w:i/>
                <w:color w:val="0070C0"/>
                <w:lang w:val="en-GB"/>
              </w:rPr>
            </w:pPr>
            <w:r w:rsidRPr="00A52168">
              <w:rPr>
                <w:i/>
                <w:color w:val="0070C0"/>
                <w:lang w:val="en-GB"/>
              </w:rPr>
              <w:t>31</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keepNext/>
              <w:keepLines/>
              <w:jc w:val="center"/>
              <w:rPr>
                <w:i/>
                <w:color w:val="0070C0"/>
                <w:lang w:val="en-GB"/>
              </w:rPr>
            </w:pPr>
            <w:r w:rsidRPr="00A52168">
              <w:rPr>
                <w:i/>
                <w:color w:val="0070C0"/>
                <w:lang w:val="en-GB"/>
              </w:rPr>
              <w:t>22</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rPr>
                <w:lang w:val="it-IT"/>
              </w:rPr>
            </w:pPr>
            <w:r>
              <w:rPr>
                <w:lang w:val="it-IT"/>
              </w:rPr>
              <w:t>(9b) Data channel e.i.r.p. = (3) + (4) + (5) – (7) – (8) dBm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it-IT"/>
              </w:rPr>
            </w:pPr>
            <w:r w:rsidRPr="00A52168">
              <w:rPr>
                <w:i/>
                <w:color w:val="0070C0"/>
                <w:lang w:val="it-IT"/>
              </w:rPr>
              <w:t>31</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it-IT"/>
              </w:rPr>
            </w:pPr>
            <w:r w:rsidRPr="00A52168">
              <w:rPr>
                <w:i/>
                <w:color w:val="0070C0"/>
                <w:lang w:val="it-IT"/>
              </w:rPr>
              <w:t>22</w:t>
            </w:r>
          </w:p>
        </w:tc>
      </w:tr>
      <w:tr w:rsidR="00E81F23" w:rsidTr="006B54B5">
        <w:trPr>
          <w:cantSplit/>
          <w:jc w:val="center"/>
        </w:trPr>
        <w:tc>
          <w:tcPr>
            <w:tcW w:w="944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E81F23" w:rsidRDefault="00E81F23" w:rsidP="006B54B5">
            <w:pPr>
              <w:pStyle w:val="Tablehead0"/>
              <w:jc w:val="left"/>
              <w:rPr>
                <w:lang w:val="en-GB"/>
              </w:rPr>
            </w:pPr>
            <w:r>
              <w:t>Receiver</w:t>
            </w:r>
          </w:p>
        </w:tc>
      </w:tr>
      <w:tr w:rsidR="00E81F23" w:rsidRPr="00D20117" w:rsidTr="006B54B5">
        <w:trPr>
          <w:cantSplit/>
          <w:trHeight w:val="417"/>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(10) Number of receive antennas (The number shall be within the indicated range in </w:t>
            </w:r>
            <w:r w:rsidRPr="00D20117">
              <w:rPr>
                <w:lang w:val="en-GB" w:eastAsia="ja-JP"/>
              </w:rPr>
              <w:t xml:space="preserve">§ 8.4 </w:t>
            </w:r>
            <w:r w:rsidRPr="00D20117">
              <w:rPr>
                <w:lang w:val="en-GB"/>
              </w:rPr>
              <w:t>of Report ITU-R M.2412-0)</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w:t>
            </w:r>
          </w:p>
        </w:tc>
      </w:tr>
      <w:tr w:rsidR="00E81F23" w:rsidTr="006B54B5">
        <w:trPr>
          <w:cantSplit/>
          <w:trHeight w:val="417"/>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t>(11) Receiver antenna gain (dBi)</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8</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(12) Cable, connector, combiner, body losses, etc. (enumerate sources) (dB) (feeder loss must be included for and only for uplink)</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w:t>
            </w:r>
          </w:p>
        </w:tc>
      </w:tr>
      <w:tr w:rsidR="00E81F23" w:rsidTr="006B54B5">
        <w:trPr>
          <w:cantSplit/>
          <w:jc w:val="center"/>
        </w:trPr>
        <w:tc>
          <w:tcPr>
            <w:tcW w:w="6280" w:type="dxa"/>
            <w:tcBorders>
              <w:top w:val="single" w:sz="6" w:space="0" w:color="auto"/>
              <w:left w:val="single" w:sz="6" w:space="0" w:color="auto"/>
              <w:bottom w:val="single" w:sz="4" w:space="0" w:color="auto"/>
              <w:right w:val="single" w:sz="6" w:space="0" w:color="auto"/>
            </w:tcBorders>
            <w:vAlign w:val="center"/>
            <w:hideMark/>
          </w:tcPr>
          <w:p w:rsidR="00E81F23" w:rsidRDefault="00E81F23" w:rsidP="006B54B5">
            <w:pPr>
              <w:pStyle w:val="Tabletext"/>
            </w:pPr>
            <w:r>
              <w:t>(13) Receiver noise figure (dB)</w:t>
            </w:r>
          </w:p>
        </w:tc>
        <w:tc>
          <w:tcPr>
            <w:tcW w:w="1559" w:type="dxa"/>
            <w:tcBorders>
              <w:top w:val="single" w:sz="6" w:space="0" w:color="auto"/>
              <w:left w:val="single" w:sz="6" w:space="0" w:color="auto"/>
              <w:bottom w:val="single" w:sz="4" w:space="0" w:color="auto"/>
              <w:right w:val="single" w:sz="6" w:space="0" w:color="auto"/>
            </w:tcBorders>
            <w:vAlign w:val="center"/>
            <w:hideMark/>
          </w:tcPr>
          <w:p w:rsidR="00E81F23" w:rsidRDefault="00E81F23" w:rsidP="006B54B5">
            <w:pPr>
              <w:pStyle w:val="Tabletext"/>
              <w:jc w:val="center"/>
              <w:rPr>
                <w:lang w:eastAsia="ja-JP"/>
              </w:rPr>
            </w:pPr>
            <w:r>
              <w:rPr>
                <w:lang w:eastAsia="ja-JP"/>
              </w:rPr>
              <w:t>7</w:t>
            </w:r>
          </w:p>
        </w:tc>
        <w:tc>
          <w:tcPr>
            <w:tcW w:w="1601" w:type="dxa"/>
            <w:tcBorders>
              <w:top w:val="single" w:sz="6" w:space="0" w:color="auto"/>
              <w:left w:val="single" w:sz="6" w:space="0" w:color="auto"/>
              <w:bottom w:val="single" w:sz="4" w:space="0" w:color="auto"/>
              <w:right w:val="single" w:sz="6" w:space="0" w:color="auto"/>
            </w:tcBorders>
            <w:vAlign w:val="center"/>
            <w:hideMark/>
          </w:tcPr>
          <w:p w:rsidR="00E81F23" w:rsidRDefault="00E81F23" w:rsidP="006B54B5">
            <w:pPr>
              <w:pStyle w:val="Tabletext"/>
              <w:jc w:val="center"/>
              <w:rPr>
                <w:lang w:eastAsia="ja-JP"/>
              </w:rPr>
            </w:pPr>
            <w:r>
              <w:rPr>
                <w:lang w:eastAsia="ja-JP"/>
              </w:rPr>
              <w:t>5</w:t>
            </w:r>
          </w:p>
        </w:tc>
      </w:tr>
      <w:tr w:rsidR="00E81F23" w:rsidTr="006B54B5">
        <w:trPr>
          <w:cantSplit/>
          <w:trHeight w:val="435"/>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(14) Thermal noise density (dBm/Hz)</w:t>
            </w:r>
          </w:p>
        </w:tc>
        <w:tc>
          <w:tcPr>
            <w:tcW w:w="1559"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jc w:val="center"/>
            </w:pPr>
            <w:r>
              <w:t>−174</w:t>
            </w:r>
          </w:p>
        </w:tc>
        <w:tc>
          <w:tcPr>
            <w:tcW w:w="1601"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jc w:val="center"/>
            </w:pPr>
            <w:r>
              <w:t>−174</w:t>
            </w:r>
          </w:p>
        </w:tc>
      </w:tr>
      <w:tr w:rsidR="00E81F23" w:rsidRPr="00D20117" w:rsidTr="006B54B5">
        <w:trPr>
          <w:cantSplit/>
          <w:trHeight w:val="408"/>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(15) Receiver interference density (dBm/Hz)</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-166</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-166</w:t>
            </w:r>
          </w:p>
        </w:tc>
      </w:tr>
      <w:tr w:rsidR="00E81F23" w:rsidTr="006B54B5">
        <w:trPr>
          <w:cantSplit/>
          <w:trHeight w:val="738"/>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t>(16) Total noise plus interference density</w:t>
            </w:r>
          </w:p>
          <w:p w:rsidR="00E81F23" w:rsidRDefault="00E81F23" w:rsidP="006B54B5">
            <w:pPr>
              <w:pStyle w:val="Tabletext"/>
            </w:pPr>
            <w:r>
              <w:t xml:space="preserve">        = 10 log (10^(((13) + (14))/10) + 10^((15)/10)) dBm/Hz</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-163</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-164</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(17) Occupied channel bandwidth (for meeting the requirements of the traffic type) (Hz)</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1.5 x 10</w:t>
            </w:r>
            <w:r w:rsidRPr="00A52168">
              <w:rPr>
                <w:i/>
                <w:color w:val="0070C0"/>
                <w:vertAlign w:val="superscript"/>
                <w:lang w:val="en-GB"/>
              </w:rPr>
              <w:t>6</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1.5 x 10</w:t>
            </w:r>
            <w:r w:rsidRPr="00A52168">
              <w:rPr>
                <w:i/>
                <w:color w:val="0070C0"/>
                <w:vertAlign w:val="superscript"/>
                <w:lang w:val="en-GB"/>
              </w:rPr>
              <w:t>6</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t>(18) Effective noise power = (16) + 10 log((17)) dBm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-102</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-102</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(19a) Required SNR for the control channel (dB) </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1.7</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1.7</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(19b) Required SNR for the data channel (dB) </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1.7</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1.7</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t>(20) Receiver implementation margin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4</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2</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(21a) H-ARQ gain for control channel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(21b) H-ARQ gain for data channel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(22a) Receiver sensitivity for control channel</w:t>
            </w:r>
          </w:p>
          <w:p w:rsidR="00E81F23" w:rsidRDefault="00E81F23" w:rsidP="006B54B5">
            <w:pPr>
              <w:pStyle w:val="Tabletext"/>
            </w:pPr>
            <w:r w:rsidRPr="00D20117">
              <w:rPr>
                <w:lang w:val="en-GB"/>
              </w:rPr>
              <w:t xml:space="preserve">         </w:t>
            </w:r>
            <w:r>
              <w:t>= (18) + (19a) + (20) – (21a)  dBm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-96</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-99</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(22b) Receiver sensitivity for data channel </w:t>
            </w:r>
          </w:p>
          <w:p w:rsidR="00E81F23" w:rsidRDefault="00E81F23" w:rsidP="006B54B5">
            <w:pPr>
              <w:pStyle w:val="Tabletext"/>
            </w:pPr>
            <w:r w:rsidRPr="00D20117">
              <w:rPr>
                <w:lang w:val="en-GB"/>
              </w:rPr>
              <w:t xml:space="preserve">         </w:t>
            </w:r>
            <w:r>
              <w:t>= (18) + (19b) + (20) – (21b)  dBm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-96</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-99</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(23a) Hardware link budget for control channel </w:t>
            </w:r>
          </w:p>
          <w:p w:rsidR="00E81F23" w:rsidRDefault="00E81F23" w:rsidP="006B54B5">
            <w:pPr>
              <w:pStyle w:val="Tabletext"/>
            </w:pPr>
            <w:r w:rsidRPr="00D20117">
              <w:rPr>
                <w:lang w:val="en-GB"/>
              </w:rPr>
              <w:t xml:space="preserve">         </w:t>
            </w:r>
            <w:r>
              <w:t>= (9a) + (11) − (22a)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127</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129</w:t>
            </w:r>
          </w:p>
        </w:tc>
      </w:tr>
    </w:tbl>
    <w:p w:rsidR="00E81F23" w:rsidRDefault="00E81F23" w:rsidP="00E81F23">
      <w:r>
        <w:br w:type="page"/>
      </w:r>
    </w:p>
    <w:p w:rsidR="00E81F23" w:rsidRPr="00D20117" w:rsidRDefault="00E81F23" w:rsidP="00E81F23">
      <w:pPr>
        <w:pStyle w:val="TableNo"/>
        <w:spacing w:before="480"/>
        <w:rPr>
          <w:lang w:val="en-GB"/>
        </w:rPr>
      </w:pPr>
      <w:r w:rsidRPr="00D20117">
        <w:rPr>
          <w:lang w:val="en-GB"/>
        </w:rPr>
        <w:t>TABLE 1</w:t>
      </w:r>
      <w:r>
        <w:rPr>
          <w:lang w:val="en-GB"/>
        </w:rPr>
        <w:t xml:space="preserve"> (</w:t>
      </w:r>
      <w:r>
        <w:rPr>
          <w:i/>
          <w:iCs/>
          <w:lang w:val="en-GB"/>
        </w:rPr>
        <w:t>end</w:t>
      </w:r>
      <w:r>
        <w:rPr>
          <w:lang w:val="en-GB"/>
        </w:rPr>
        <w:t>)</w:t>
      </w:r>
    </w:p>
    <w:tbl>
      <w:tblPr>
        <w:tblW w:w="9440" w:type="dxa"/>
        <w:jc w:val="center"/>
        <w:tblLayout w:type="fixed"/>
        <w:tblCellMar>
          <w:left w:w="107" w:type="dxa"/>
          <w:right w:w="107" w:type="dxa"/>
        </w:tblCellMar>
        <w:tblLook w:val="04A0" w:firstRow="1" w:lastRow="0" w:firstColumn="1" w:lastColumn="0" w:noHBand="0" w:noVBand="1"/>
      </w:tblPr>
      <w:tblGrid>
        <w:gridCol w:w="6280"/>
        <w:gridCol w:w="1559"/>
        <w:gridCol w:w="1601"/>
      </w:tblGrid>
      <w:tr w:rsidR="00E81F23" w:rsidTr="006B54B5">
        <w:trPr>
          <w:cantSplit/>
          <w:tblHeader/>
          <w:jc w:val="center"/>
        </w:trPr>
        <w:tc>
          <w:tcPr>
            <w:tcW w:w="6280"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Item</w:t>
            </w:r>
          </w:p>
        </w:tc>
        <w:tc>
          <w:tcPr>
            <w:tcW w:w="1559"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Downlink</w:t>
            </w:r>
          </w:p>
        </w:tc>
        <w:tc>
          <w:tcPr>
            <w:tcW w:w="1601"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Uplink</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(23b) Hardware link budget for data channel </w:t>
            </w:r>
          </w:p>
          <w:p w:rsidR="00E81F23" w:rsidRDefault="00E81F23" w:rsidP="006B54B5">
            <w:pPr>
              <w:pStyle w:val="Tabletext"/>
            </w:pPr>
            <w:r w:rsidRPr="00D20117">
              <w:rPr>
                <w:lang w:val="en-GB"/>
              </w:rPr>
              <w:t xml:space="preserve">         </w:t>
            </w:r>
            <w:r>
              <w:t>= (9b) + (11) − (22b)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127</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129</w:t>
            </w:r>
          </w:p>
        </w:tc>
      </w:tr>
      <w:tr w:rsidR="00E81F23" w:rsidTr="006B54B5">
        <w:trPr>
          <w:cantSplit/>
          <w:jc w:val="center"/>
        </w:trPr>
        <w:tc>
          <w:tcPr>
            <w:tcW w:w="944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E81F23" w:rsidRDefault="00E81F23" w:rsidP="006B54B5">
            <w:pPr>
              <w:pStyle w:val="Tablehead0"/>
              <w:jc w:val="left"/>
            </w:pPr>
            <w:r>
              <w:t>Calculation of available pathloss</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(24) Lognormal shadow fading std deviation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4</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4</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(25) Shadow fading margin (function of the cell area reliability and (24)) (dB) </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8</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8</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(26) BS selection/macro-diversity gain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t>(27) Penetration margin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(28) Other gains (dB) (if any please specify)</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(29a) Available path loss for control channel </w:t>
            </w:r>
          </w:p>
          <w:p w:rsidR="00E81F23" w:rsidRDefault="00E81F23" w:rsidP="006B54B5">
            <w:pPr>
              <w:pStyle w:val="Tabletext"/>
            </w:pPr>
            <w:r w:rsidRPr="00D20117">
              <w:rPr>
                <w:lang w:val="en-GB"/>
              </w:rPr>
              <w:t xml:space="preserve">         </w:t>
            </w:r>
            <w:r>
              <w:t>= (23a) – (25) + (26) – (27) + (28) – (12)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117</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120</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(29b) Available path loss for data channel </w:t>
            </w:r>
          </w:p>
          <w:p w:rsidR="00E81F23" w:rsidRDefault="00E81F23" w:rsidP="006B54B5">
            <w:pPr>
              <w:pStyle w:val="Tabletext"/>
            </w:pPr>
            <w:r w:rsidRPr="00D20117">
              <w:rPr>
                <w:lang w:val="en-GB"/>
              </w:rPr>
              <w:t xml:space="preserve">         </w:t>
            </w:r>
            <w:r>
              <w:t>= (23b) – (25) + (26) – (27) + (28) – (12)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117</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120</w:t>
            </w:r>
          </w:p>
        </w:tc>
      </w:tr>
      <w:tr w:rsidR="00E81F23" w:rsidTr="006B54B5">
        <w:trPr>
          <w:cantSplit/>
          <w:jc w:val="center"/>
        </w:trPr>
        <w:tc>
          <w:tcPr>
            <w:tcW w:w="944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E81F23" w:rsidRDefault="00E81F23" w:rsidP="006B54B5">
            <w:pPr>
              <w:pStyle w:val="Tablehead0"/>
              <w:jc w:val="left"/>
              <w:rPr>
                <w:lang w:eastAsia="ja-JP"/>
              </w:rPr>
            </w:pPr>
            <w:r>
              <w:t xml:space="preserve">Range/coverage efficiency calculation </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(30a) Maximum range for control channel (based on (29a) and according to the system configuration section of the link budget) (m)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198</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229</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(30b) Maximum range for data channel (based on (29b) and according to the system configuration section of the link budget) (m)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198</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229</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(31a) Coverage Area for control channel = (</w:t>
            </w:r>
            <w:r>
              <w:t>π</w:t>
            </w:r>
            <w:r w:rsidRPr="00D20117">
              <w:rPr>
                <w:lang w:val="en-GB"/>
              </w:rPr>
              <w:t xml:space="preserve"> (30a)</w:t>
            </w:r>
            <w:r w:rsidRPr="00D20117">
              <w:rPr>
                <w:vertAlign w:val="superscript"/>
                <w:lang w:val="en-GB"/>
              </w:rPr>
              <w:t>2</w:t>
            </w:r>
            <w:r w:rsidRPr="00D20117">
              <w:rPr>
                <w:lang w:val="en-GB"/>
              </w:rPr>
              <w:t>) (m</w:t>
            </w:r>
            <w:r w:rsidRPr="00D20117">
              <w:rPr>
                <w:vertAlign w:val="superscript"/>
                <w:lang w:val="en-GB"/>
              </w:rPr>
              <w:t>2</w:t>
            </w:r>
            <w:r w:rsidRPr="00D20117">
              <w:rPr>
                <w:lang w:val="en-GB"/>
              </w:rPr>
              <w:t>/site)</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122761</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164900</w:t>
            </w:r>
          </w:p>
        </w:tc>
      </w:tr>
      <w:tr w:rsidR="00E81F23" w:rsidRPr="00D20117" w:rsidTr="006B54B5">
        <w:trPr>
          <w:cantSplit/>
          <w:jc w:val="center"/>
        </w:trPr>
        <w:tc>
          <w:tcPr>
            <w:tcW w:w="6280" w:type="dxa"/>
            <w:tcBorders>
              <w:top w:val="single" w:sz="6" w:space="0" w:color="auto"/>
              <w:left w:val="single" w:sz="6" w:space="0" w:color="auto"/>
              <w:bottom w:val="single" w:sz="4"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(31b) Coverage Area for data channel = (</w:t>
            </w:r>
            <w:r>
              <w:t>π</w:t>
            </w:r>
            <w:r w:rsidRPr="00D20117">
              <w:rPr>
                <w:lang w:val="en-GB"/>
              </w:rPr>
              <w:t xml:space="preserve"> (30b)</w:t>
            </w:r>
            <w:r w:rsidRPr="00D20117">
              <w:rPr>
                <w:vertAlign w:val="superscript"/>
                <w:lang w:val="en-GB"/>
              </w:rPr>
              <w:t>2</w:t>
            </w:r>
            <w:r w:rsidRPr="00D20117">
              <w:rPr>
                <w:lang w:val="en-GB"/>
              </w:rPr>
              <w:t>) (m</w:t>
            </w:r>
            <w:r w:rsidRPr="00D20117">
              <w:rPr>
                <w:vertAlign w:val="superscript"/>
                <w:lang w:val="en-GB"/>
              </w:rPr>
              <w:t>2</w:t>
            </w:r>
            <w:r w:rsidRPr="00D20117">
              <w:rPr>
                <w:lang w:val="en-GB"/>
              </w:rPr>
              <w:t>/site)</w:t>
            </w:r>
          </w:p>
        </w:tc>
        <w:tc>
          <w:tcPr>
            <w:tcW w:w="1559" w:type="dxa"/>
            <w:tcBorders>
              <w:top w:val="single" w:sz="6" w:space="0" w:color="auto"/>
              <w:left w:val="single" w:sz="6" w:space="0" w:color="auto"/>
              <w:bottom w:val="single" w:sz="4"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122761</w:t>
            </w:r>
          </w:p>
        </w:tc>
        <w:tc>
          <w:tcPr>
            <w:tcW w:w="1601" w:type="dxa"/>
            <w:tcBorders>
              <w:top w:val="single" w:sz="6" w:space="0" w:color="auto"/>
              <w:left w:val="single" w:sz="6" w:space="0" w:color="auto"/>
              <w:bottom w:val="single" w:sz="4"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164900</w:t>
            </w:r>
          </w:p>
        </w:tc>
      </w:tr>
      <w:tr w:rsidR="00E81F23" w:rsidRPr="00D20117" w:rsidTr="006B54B5">
        <w:trPr>
          <w:cantSplit/>
          <w:jc w:val="center"/>
        </w:trPr>
        <w:tc>
          <w:tcPr>
            <w:tcW w:w="9440" w:type="dxa"/>
            <w:gridSpan w:val="3"/>
            <w:tcBorders>
              <w:top w:val="single" w:sz="4" w:space="0" w:color="auto"/>
              <w:left w:val="nil"/>
              <w:bottom w:val="nil"/>
              <w:right w:val="nil"/>
            </w:tcBorders>
            <w:vAlign w:val="center"/>
            <w:hideMark/>
          </w:tcPr>
          <w:p w:rsidR="00E81F23" w:rsidRPr="00D20117" w:rsidRDefault="00E81F23" w:rsidP="006B54B5">
            <w:pPr>
              <w:pStyle w:val="Tablelegend"/>
              <w:rPr>
                <w:lang w:val="en-GB"/>
              </w:rPr>
            </w:pPr>
            <w:r w:rsidRPr="00D20117">
              <w:rPr>
                <w:vertAlign w:val="superscript"/>
                <w:lang w:val="en-GB"/>
              </w:rPr>
              <w:t>(1)</w:t>
            </w:r>
            <w:r w:rsidRPr="00D20117">
              <w:rPr>
                <w:lang w:val="en-GB"/>
              </w:rPr>
              <w:t xml:space="preserve"> </w:t>
            </w:r>
            <w:r w:rsidRPr="00D20117">
              <w:rPr>
                <w:lang w:val="en-GB"/>
              </w:rPr>
              <w:tab/>
              <w:t>Cell area reliability is defined as the percentage of the cell area over which coverage can be guaranteed. It is obtained from the cell edge reliability, shadow fading standard deviation and the path loss exponent. The latter two values are used to calculate a fade margin. Macro diversity gain may be considered explicitly and improve the system margin or implicitly by reducing the fade margin.</w:t>
            </w:r>
          </w:p>
          <w:p w:rsidR="00E81F23" w:rsidRPr="00D20117" w:rsidRDefault="00E81F23" w:rsidP="006B54B5">
            <w:pPr>
              <w:pStyle w:val="Tablelegend"/>
              <w:rPr>
                <w:lang w:val="en-GB"/>
              </w:rPr>
            </w:pPr>
            <w:r w:rsidRPr="00D20117">
              <w:rPr>
                <w:vertAlign w:val="superscript"/>
                <w:lang w:val="en-GB"/>
              </w:rPr>
              <w:t>(2)</w:t>
            </w:r>
            <w:r w:rsidRPr="00D20117">
              <w:rPr>
                <w:lang w:val="en-GB"/>
              </w:rPr>
              <w:t xml:space="preserve"> </w:t>
            </w:r>
            <w:r w:rsidRPr="00D20117">
              <w:rPr>
                <w:lang w:val="en-GB"/>
              </w:rPr>
              <w:tab/>
              <w:t>The spectral efficiency of the chosen modulation scheme.</w:t>
            </w:r>
          </w:p>
          <w:p w:rsidR="00E81F23" w:rsidRPr="00D20117" w:rsidRDefault="00E81F23" w:rsidP="006B54B5">
            <w:pPr>
              <w:pStyle w:val="Tablelegend"/>
              <w:rPr>
                <w:lang w:val="en-GB"/>
              </w:rPr>
            </w:pPr>
            <w:r w:rsidRPr="00D20117">
              <w:rPr>
                <w:vertAlign w:val="superscript"/>
                <w:lang w:val="en-GB"/>
              </w:rPr>
              <w:t>(3)</w:t>
            </w:r>
            <w:r w:rsidRPr="00D20117">
              <w:rPr>
                <w:vertAlign w:val="superscript"/>
                <w:lang w:val="en-GB"/>
              </w:rPr>
              <w:tab/>
            </w:r>
            <w:r w:rsidRPr="00D20117">
              <w:rPr>
                <w:lang w:val="en-GB"/>
              </w:rPr>
              <w:t>The pathloss models are summarized in § 9.1 of Report ITU-R M.2412-0.</w:t>
            </w:r>
          </w:p>
        </w:tc>
      </w:tr>
    </w:tbl>
    <w:p w:rsidR="00E81F23" w:rsidRDefault="00E81F23" w:rsidP="00E81F23">
      <w:pPr>
        <w:pStyle w:val="Tablefin"/>
      </w:pPr>
    </w:p>
    <w:p w:rsidR="00FC4992" w:rsidRDefault="00FC4992">
      <w:pPr>
        <w:tabs>
          <w:tab w:val="clear" w:pos="794"/>
          <w:tab w:val="clear" w:pos="1191"/>
          <w:tab w:val="clear" w:pos="1588"/>
          <w:tab w:val="clear" w:pos="1985"/>
        </w:tabs>
        <w:overflowPunct/>
        <w:autoSpaceDE/>
        <w:autoSpaceDN/>
        <w:adjustRightInd/>
        <w:spacing w:before="0"/>
        <w:jc w:val="left"/>
        <w:textAlignment w:val="auto"/>
        <w:rPr>
          <w:lang w:val="en-GB"/>
        </w:rPr>
      </w:pPr>
      <w:r>
        <w:rPr>
          <w:lang w:val="en-GB"/>
        </w:rPr>
        <w:br w:type="page"/>
      </w:r>
    </w:p>
    <w:p w:rsidR="00E81F23" w:rsidRPr="00A52168" w:rsidRDefault="00E81F23" w:rsidP="00E81F23">
      <w:pPr>
        <w:pStyle w:val="Tabletext"/>
        <w:rPr>
          <w:rFonts w:eastAsiaTheme="minorEastAsia"/>
          <w:i/>
          <w:color w:val="0070C0"/>
          <w:szCs w:val="22"/>
          <w:lang w:eastAsia="zh-CN"/>
        </w:rPr>
      </w:pPr>
      <w:r w:rsidRPr="00A52168">
        <w:rPr>
          <w:rFonts w:eastAsiaTheme="minorEastAsia"/>
          <w:i/>
          <w:color w:val="0070C0"/>
          <w:szCs w:val="22"/>
          <w:lang w:eastAsia="zh-CN"/>
        </w:rPr>
        <w:t>5.2.3.3.2</w:t>
      </w:r>
      <w:r w:rsidRPr="00A52168">
        <w:rPr>
          <w:rFonts w:eastAsiaTheme="minorEastAsia"/>
          <w:i/>
          <w:color w:val="0070C0"/>
          <w:szCs w:val="22"/>
          <w:lang w:eastAsia="zh-CN"/>
        </w:rPr>
        <w:tab/>
        <w:t>Urban Macro-URLLC environment</w:t>
      </w:r>
    </w:p>
    <w:p w:rsidR="00E81F23" w:rsidRPr="00A52168" w:rsidRDefault="00E81F23" w:rsidP="00E81F23">
      <w:pPr>
        <w:pStyle w:val="Tabletext"/>
        <w:rPr>
          <w:rFonts w:eastAsiaTheme="minorEastAsia"/>
          <w:i/>
          <w:color w:val="0070C0"/>
          <w:szCs w:val="22"/>
          <w:lang w:eastAsia="zh-CN"/>
        </w:rPr>
      </w:pPr>
      <w:r w:rsidRPr="00A52168">
        <w:rPr>
          <w:rFonts w:eastAsiaTheme="minorEastAsia"/>
          <w:i/>
          <w:color w:val="0070C0"/>
          <w:szCs w:val="22"/>
          <w:lang w:eastAsia="zh-CN"/>
        </w:rPr>
        <w:t>For the purpose of table 5 calculations, the system configuration is according to parameters shown in the table below.</w:t>
      </w:r>
    </w:p>
    <w:p w:rsidR="00E81F23" w:rsidRPr="005C6D4B" w:rsidRDefault="00E81F23" w:rsidP="00E81F23">
      <w:pPr>
        <w:pStyle w:val="Tabletext"/>
        <w:jc w:val="center"/>
        <w:rPr>
          <w:rFonts w:eastAsiaTheme="minorEastAsia"/>
          <w:i/>
          <w:color w:val="0070C0"/>
          <w:szCs w:val="22"/>
          <w:lang w:val="en-US" w:eastAsia="zh-CN"/>
        </w:rPr>
      </w:pPr>
      <w:r w:rsidRPr="005C6D4B">
        <w:rPr>
          <w:rFonts w:eastAsiaTheme="minorEastAsia"/>
          <w:i/>
          <w:color w:val="0070C0"/>
          <w:szCs w:val="22"/>
          <w:lang w:val="en-US" w:eastAsia="zh-CN"/>
        </w:rPr>
        <w:t>Table: System configuration parameters for Urban Macro-URLLC</w:t>
      </w:r>
    </w:p>
    <w:tbl>
      <w:tblPr>
        <w:tblStyle w:val="TableGrid"/>
        <w:tblW w:w="0" w:type="auto"/>
        <w:tblInd w:w="0" w:type="dxa"/>
        <w:tblLook w:val="04A0" w:firstRow="1" w:lastRow="0" w:firstColumn="1" w:lastColumn="0" w:noHBand="0" w:noVBand="1"/>
      </w:tblPr>
      <w:tblGrid>
        <w:gridCol w:w="2263"/>
        <w:gridCol w:w="2410"/>
        <w:gridCol w:w="4956"/>
      </w:tblGrid>
      <w:tr w:rsidR="00E81F23" w:rsidRPr="00A52168" w:rsidTr="006B54B5">
        <w:tc>
          <w:tcPr>
            <w:tcW w:w="2263" w:type="dxa"/>
          </w:tcPr>
          <w:p w:rsidR="00E81F23" w:rsidRPr="00A52168" w:rsidRDefault="00E81F23" w:rsidP="006B54B5">
            <w:pPr>
              <w:pStyle w:val="Tabletext"/>
              <w:jc w:val="center"/>
              <w:rPr>
                <w:b/>
                <w:i/>
                <w:color w:val="0070C0"/>
              </w:rPr>
            </w:pPr>
            <w:r w:rsidRPr="00A52168">
              <w:rPr>
                <w:b/>
                <w:i/>
                <w:color w:val="0070C0"/>
              </w:rPr>
              <w:t>Parameter</w:t>
            </w:r>
          </w:p>
        </w:tc>
        <w:tc>
          <w:tcPr>
            <w:tcW w:w="2410" w:type="dxa"/>
          </w:tcPr>
          <w:p w:rsidR="00E81F23" w:rsidRPr="00A52168" w:rsidRDefault="00E81F23" w:rsidP="006B54B5">
            <w:pPr>
              <w:pStyle w:val="Tabletext"/>
              <w:jc w:val="center"/>
              <w:rPr>
                <w:b/>
                <w:i/>
                <w:color w:val="0070C0"/>
              </w:rPr>
            </w:pPr>
            <w:r w:rsidRPr="00A52168">
              <w:rPr>
                <w:b/>
                <w:i/>
                <w:color w:val="0070C0"/>
              </w:rPr>
              <w:t>Value</w:t>
            </w:r>
          </w:p>
        </w:tc>
        <w:tc>
          <w:tcPr>
            <w:tcW w:w="4956" w:type="dxa"/>
          </w:tcPr>
          <w:p w:rsidR="00E81F23" w:rsidRPr="00A52168" w:rsidRDefault="00E81F23" w:rsidP="006B54B5">
            <w:pPr>
              <w:pStyle w:val="Tabletext"/>
              <w:jc w:val="center"/>
              <w:rPr>
                <w:b/>
                <w:i/>
                <w:color w:val="0070C0"/>
              </w:rPr>
            </w:pPr>
            <w:r w:rsidRPr="00A52168">
              <w:rPr>
                <w:b/>
                <w:i/>
                <w:color w:val="0070C0"/>
              </w:rPr>
              <w:t>Description</w:t>
            </w:r>
          </w:p>
        </w:tc>
      </w:tr>
      <w:tr w:rsidR="00E81F23" w:rsidRPr="00A52168" w:rsidTr="006B54B5">
        <w:tc>
          <w:tcPr>
            <w:tcW w:w="2263" w:type="dxa"/>
          </w:tcPr>
          <w:p w:rsidR="00E81F23" w:rsidRPr="00A52168" w:rsidRDefault="00E81F23" w:rsidP="006B54B5">
            <w:pPr>
              <w:pStyle w:val="Tabletext"/>
              <w:jc w:val="center"/>
              <w:rPr>
                <w:i/>
                <w:color w:val="0070C0"/>
              </w:rPr>
            </w:pPr>
            <w:r w:rsidRPr="00A52168">
              <w:rPr>
                <w:i/>
                <w:color w:val="0070C0"/>
              </w:rPr>
              <w:t>Modulation</w:t>
            </w:r>
          </w:p>
        </w:tc>
        <w:tc>
          <w:tcPr>
            <w:tcW w:w="2410" w:type="dxa"/>
          </w:tcPr>
          <w:p w:rsidR="00E81F23" w:rsidRPr="00A52168" w:rsidRDefault="00E81F23" w:rsidP="006B54B5">
            <w:pPr>
              <w:pStyle w:val="Tabletext"/>
              <w:jc w:val="center"/>
              <w:rPr>
                <w:i/>
                <w:color w:val="0070C0"/>
              </w:rPr>
            </w:pPr>
            <w:r w:rsidRPr="00A52168">
              <w:rPr>
                <w:i/>
                <w:color w:val="0070C0"/>
              </w:rPr>
              <w:t>QPSK</w:t>
            </w:r>
          </w:p>
        </w:tc>
        <w:tc>
          <w:tcPr>
            <w:tcW w:w="4956" w:type="dxa"/>
          </w:tcPr>
          <w:p w:rsidR="00E81F23" w:rsidRPr="00A52168" w:rsidRDefault="00E81F23" w:rsidP="006B54B5">
            <w:pPr>
              <w:pStyle w:val="Tabletext"/>
              <w:rPr>
                <w:i/>
                <w:color w:val="0070C0"/>
              </w:rPr>
            </w:pPr>
            <w:r w:rsidRPr="00A52168">
              <w:rPr>
                <w:i/>
                <w:color w:val="0070C0"/>
              </w:rPr>
              <w:t>OFDM subcarrier modulation</w:t>
            </w:r>
          </w:p>
        </w:tc>
      </w:tr>
      <w:tr w:rsidR="00E81F23" w:rsidRPr="00A52168" w:rsidTr="006B54B5">
        <w:tc>
          <w:tcPr>
            <w:tcW w:w="2263" w:type="dxa"/>
          </w:tcPr>
          <w:p w:rsidR="00E81F23" w:rsidRPr="00A52168" w:rsidRDefault="00E81F23" w:rsidP="006B54B5">
            <w:pPr>
              <w:pStyle w:val="Tabletext"/>
              <w:jc w:val="center"/>
              <w:rPr>
                <w:i/>
                <w:color w:val="0070C0"/>
              </w:rPr>
            </w:pPr>
            <w:r w:rsidRPr="00A52168">
              <w:rPr>
                <w:i/>
                <w:color w:val="0070C0"/>
              </w:rPr>
              <w:t>R</w:t>
            </w:r>
          </w:p>
        </w:tc>
        <w:tc>
          <w:tcPr>
            <w:tcW w:w="2410" w:type="dxa"/>
          </w:tcPr>
          <w:p w:rsidR="00E81F23" w:rsidRPr="00A52168" w:rsidRDefault="00E81F23" w:rsidP="006B54B5">
            <w:pPr>
              <w:pStyle w:val="Tabletext"/>
              <w:jc w:val="center"/>
              <w:rPr>
                <w:i/>
                <w:color w:val="0070C0"/>
              </w:rPr>
            </w:pPr>
            <w:r w:rsidRPr="00A52168">
              <w:rPr>
                <w:i/>
                <w:color w:val="0070C0"/>
              </w:rPr>
              <w:t>3/4</w:t>
            </w:r>
          </w:p>
        </w:tc>
        <w:tc>
          <w:tcPr>
            <w:tcW w:w="4956" w:type="dxa"/>
          </w:tcPr>
          <w:p w:rsidR="00E81F23" w:rsidRPr="00A52168" w:rsidRDefault="00E81F23" w:rsidP="006B54B5">
            <w:pPr>
              <w:pStyle w:val="Tabletext"/>
              <w:rPr>
                <w:i/>
                <w:color w:val="0070C0"/>
              </w:rPr>
            </w:pPr>
            <w:r w:rsidRPr="00A52168">
              <w:rPr>
                <w:i/>
                <w:color w:val="0070C0"/>
              </w:rPr>
              <w:t>Rate of binary convolutional code</w:t>
            </w:r>
          </w:p>
        </w:tc>
      </w:tr>
      <w:tr w:rsidR="00E81F23" w:rsidRPr="00A52168" w:rsidTr="006B54B5">
        <w:tc>
          <w:tcPr>
            <w:tcW w:w="2263" w:type="dxa"/>
          </w:tcPr>
          <w:p w:rsidR="00E81F23" w:rsidRPr="00A52168" w:rsidRDefault="00E81F23" w:rsidP="006B54B5">
            <w:pPr>
              <w:pStyle w:val="Tabletext"/>
              <w:jc w:val="center"/>
              <w:rPr>
                <w:i/>
                <w:color w:val="0070C0"/>
              </w:rPr>
            </w:pPr>
            <w:r w:rsidRPr="00A52168">
              <w:rPr>
                <w:i/>
                <w:color w:val="0070C0"/>
              </w:rPr>
              <w:t>W</w:t>
            </w:r>
          </w:p>
        </w:tc>
        <w:tc>
          <w:tcPr>
            <w:tcW w:w="2410" w:type="dxa"/>
          </w:tcPr>
          <w:p w:rsidR="00E81F23" w:rsidRPr="00A52168" w:rsidRDefault="00E81F23" w:rsidP="006B54B5">
            <w:pPr>
              <w:pStyle w:val="Tabletext"/>
              <w:jc w:val="center"/>
              <w:rPr>
                <w:i/>
                <w:color w:val="0070C0"/>
              </w:rPr>
            </w:pPr>
            <w:r w:rsidRPr="00A52168">
              <w:rPr>
                <w:i/>
                <w:color w:val="0070C0"/>
              </w:rPr>
              <w:t>1,728</w:t>
            </w:r>
          </w:p>
        </w:tc>
        <w:tc>
          <w:tcPr>
            <w:tcW w:w="4956" w:type="dxa"/>
          </w:tcPr>
          <w:p w:rsidR="00E81F23" w:rsidRPr="00A52168" w:rsidRDefault="00E81F23" w:rsidP="006B54B5">
            <w:pPr>
              <w:pStyle w:val="Tabletext"/>
              <w:rPr>
                <w:i/>
                <w:color w:val="0070C0"/>
              </w:rPr>
            </w:pPr>
            <w:r w:rsidRPr="00A52168">
              <w:rPr>
                <w:i/>
                <w:color w:val="0070C0"/>
              </w:rPr>
              <w:t>Transmission bandwidth (MHz)</w:t>
            </w:r>
          </w:p>
        </w:tc>
      </w:tr>
      <w:tr w:rsidR="00E81F23" w:rsidRPr="00A52168" w:rsidTr="006B54B5">
        <w:tc>
          <w:tcPr>
            <w:tcW w:w="2263" w:type="dxa"/>
          </w:tcPr>
          <w:p w:rsidR="00E81F23" w:rsidRPr="00A52168" w:rsidRDefault="00E81F23" w:rsidP="006B54B5">
            <w:pPr>
              <w:pStyle w:val="Tabletext"/>
              <w:jc w:val="center"/>
              <w:rPr>
                <w:i/>
                <w:color w:val="0070C0"/>
              </w:rPr>
            </w:pPr>
            <w:r w:rsidRPr="00A52168">
              <w:rPr>
                <w:i/>
                <w:color w:val="0070C0"/>
              </w:rPr>
              <w:t>N</w:t>
            </w:r>
            <w:r w:rsidRPr="00A52168">
              <w:rPr>
                <w:i/>
                <w:color w:val="0070C0"/>
                <w:vertAlign w:val="subscript"/>
              </w:rPr>
              <w:t>SS</w:t>
            </w:r>
          </w:p>
        </w:tc>
        <w:tc>
          <w:tcPr>
            <w:tcW w:w="2410" w:type="dxa"/>
          </w:tcPr>
          <w:p w:rsidR="00E81F23" w:rsidRPr="00A52168" w:rsidRDefault="00E81F23" w:rsidP="006B54B5">
            <w:pPr>
              <w:pStyle w:val="Tabletext"/>
              <w:jc w:val="center"/>
              <w:rPr>
                <w:i/>
                <w:color w:val="0070C0"/>
              </w:rPr>
            </w:pPr>
            <w:r w:rsidRPr="00A52168">
              <w:rPr>
                <w:i/>
                <w:color w:val="0070C0"/>
              </w:rPr>
              <w:t>1</w:t>
            </w:r>
          </w:p>
        </w:tc>
        <w:tc>
          <w:tcPr>
            <w:tcW w:w="4956" w:type="dxa"/>
          </w:tcPr>
          <w:p w:rsidR="00E81F23" w:rsidRPr="00A52168" w:rsidRDefault="00E81F23" w:rsidP="006B54B5">
            <w:pPr>
              <w:pStyle w:val="Tabletext"/>
              <w:rPr>
                <w:i/>
                <w:color w:val="0070C0"/>
              </w:rPr>
            </w:pPr>
            <w:r w:rsidRPr="00A52168">
              <w:rPr>
                <w:i/>
                <w:color w:val="0070C0"/>
              </w:rPr>
              <w:t>Number of spatial streams</w:t>
            </w:r>
          </w:p>
        </w:tc>
      </w:tr>
      <w:tr w:rsidR="00E81F23" w:rsidRPr="00A52168" w:rsidTr="006B54B5">
        <w:tc>
          <w:tcPr>
            <w:tcW w:w="2263" w:type="dxa"/>
          </w:tcPr>
          <w:p w:rsidR="00E81F23" w:rsidRPr="00A52168" w:rsidRDefault="00E81F23" w:rsidP="006B54B5">
            <w:pPr>
              <w:pStyle w:val="Tabletext"/>
              <w:jc w:val="center"/>
              <w:rPr>
                <w:i/>
                <w:color w:val="0070C0"/>
              </w:rPr>
            </w:pPr>
            <w:r w:rsidRPr="00A52168">
              <w:rPr>
                <w:i/>
                <w:color w:val="0070C0"/>
              </w:rPr>
              <w:t>N</w:t>
            </w:r>
            <w:r w:rsidRPr="00A52168">
              <w:rPr>
                <w:i/>
                <w:color w:val="0070C0"/>
                <w:vertAlign w:val="subscript"/>
              </w:rPr>
              <w:t>PL</w:t>
            </w:r>
          </w:p>
        </w:tc>
        <w:tc>
          <w:tcPr>
            <w:tcW w:w="2410" w:type="dxa"/>
          </w:tcPr>
          <w:p w:rsidR="00E81F23" w:rsidRPr="00A52168" w:rsidRDefault="00E81F23" w:rsidP="006B54B5">
            <w:pPr>
              <w:pStyle w:val="Tabletext"/>
              <w:jc w:val="center"/>
              <w:rPr>
                <w:i/>
                <w:color w:val="0070C0"/>
              </w:rPr>
            </w:pPr>
            <w:r w:rsidRPr="00A52168">
              <w:rPr>
                <w:i/>
                <w:color w:val="0070C0"/>
              </w:rPr>
              <w:t>32</w:t>
            </w:r>
          </w:p>
        </w:tc>
        <w:tc>
          <w:tcPr>
            <w:tcW w:w="4956" w:type="dxa"/>
          </w:tcPr>
          <w:p w:rsidR="00E81F23" w:rsidRPr="00A52168" w:rsidRDefault="00E81F23" w:rsidP="006B54B5">
            <w:pPr>
              <w:pStyle w:val="Tabletext"/>
              <w:rPr>
                <w:i/>
                <w:color w:val="0070C0"/>
              </w:rPr>
            </w:pPr>
            <w:r w:rsidRPr="00A52168">
              <w:rPr>
                <w:i/>
                <w:color w:val="0070C0"/>
              </w:rPr>
              <w:t>Payload size (bytes)</w:t>
            </w:r>
          </w:p>
        </w:tc>
      </w:tr>
      <w:tr w:rsidR="00E81F23" w:rsidRPr="00A52168" w:rsidTr="006B54B5">
        <w:tc>
          <w:tcPr>
            <w:tcW w:w="2263" w:type="dxa"/>
          </w:tcPr>
          <w:p w:rsidR="00E81F23" w:rsidRPr="00A52168" w:rsidRDefault="00E81F23" w:rsidP="006B54B5">
            <w:pPr>
              <w:pStyle w:val="Tabletext"/>
              <w:jc w:val="center"/>
              <w:rPr>
                <w:i/>
                <w:color w:val="0070C0"/>
              </w:rPr>
            </w:pPr>
            <w:r w:rsidRPr="00A52168">
              <w:rPr>
                <w:i/>
                <w:color w:val="0070C0"/>
              </w:rPr>
              <w:t>ACR</w:t>
            </w:r>
          </w:p>
        </w:tc>
        <w:tc>
          <w:tcPr>
            <w:tcW w:w="2410" w:type="dxa"/>
          </w:tcPr>
          <w:p w:rsidR="00E81F23" w:rsidRPr="00A52168" w:rsidRDefault="00E81F23" w:rsidP="006B54B5">
            <w:pPr>
              <w:pStyle w:val="Tabletext"/>
              <w:jc w:val="center"/>
              <w:rPr>
                <w:i/>
                <w:color w:val="0070C0"/>
              </w:rPr>
            </w:pPr>
            <w:r w:rsidRPr="00A52168">
              <w:rPr>
                <w:i/>
                <w:color w:val="0070C0"/>
              </w:rPr>
              <w:t>6</w:t>
            </w:r>
          </w:p>
        </w:tc>
        <w:tc>
          <w:tcPr>
            <w:tcW w:w="4956" w:type="dxa"/>
          </w:tcPr>
          <w:p w:rsidR="00E81F23" w:rsidRPr="00A52168" w:rsidRDefault="00E81F23" w:rsidP="006B54B5">
            <w:pPr>
              <w:pStyle w:val="Tabletext"/>
              <w:rPr>
                <w:i/>
                <w:color w:val="0070C0"/>
              </w:rPr>
            </w:pPr>
            <w:r w:rsidRPr="00A52168">
              <w:rPr>
                <w:i/>
                <w:color w:val="0070C0"/>
              </w:rPr>
              <w:t>Adjacent channel rejection (dB)</w:t>
            </w:r>
          </w:p>
        </w:tc>
      </w:tr>
      <w:tr w:rsidR="00E81F23" w:rsidRPr="00A52168" w:rsidTr="006B54B5">
        <w:tc>
          <w:tcPr>
            <w:tcW w:w="2263" w:type="dxa"/>
          </w:tcPr>
          <w:p w:rsidR="00E81F23" w:rsidRPr="00A52168" w:rsidRDefault="00E81F23" w:rsidP="006B54B5">
            <w:pPr>
              <w:jc w:val="center"/>
              <w:rPr>
                <w:color w:val="0070C0"/>
                <w:lang w:val="en-GB"/>
              </w:rPr>
            </w:pPr>
          </w:p>
        </w:tc>
        <w:tc>
          <w:tcPr>
            <w:tcW w:w="2410" w:type="dxa"/>
          </w:tcPr>
          <w:p w:rsidR="00E81F23" w:rsidRPr="00A52168" w:rsidRDefault="00E81F23" w:rsidP="006B54B5">
            <w:pPr>
              <w:pStyle w:val="Tabletext"/>
              <w:jc w:val="center"/>
              <w:rPr>
                <w:color w:val="0070C0"/>
                <w:lang w:val="en-GB"/>
              </w:rPr>
            </w:pPr>
            <w:r w:rsidRPr="00A52168">
              <w:rPr>
                <w:i/>
                <w:color w:val="0070C0"/>
              </w:rPr>
              <w:t>UMi</w:t>
            </w:r>
            <w:r w:rsidRPr="00A52168">
              <w:rPr>
                <w:i/>
                <w:color w:val="0070C0"/>
                <w:vertAlign w:val="subscript"/>
              </w:rPr>
              <w:t>B</w:t>
            </w:r>
          </w:p>
        </w:tc>
        <w:tc>
          <w:tcPr>
            <w:tcW w:w="4956" w:type="dxa"/>
          </w:tcPr>
          <w:p w:rsidR="00E81F23" w:rsidRPr="00A52168" w:rsidRDefault="00E81F23" w:rsidP="006B54B5">
            <w:pPr>
              <w:pStyle w:val="Tabletext"/>
              <w:rPr>
                <w:color w:val="0070C0"/>
                <w:lang w:val="en-GB"/>
              </w:rPr>
            </w:pPr>
            <w:r w:rsidRPr="00A52168">
              <w:rPr>
                <w:i/>
                <w:color w:val="0070C0"/>
              </w:rPr>
              <w:t>Path loss model</w:t>
            </w:r>
          </w:p>
        </w:tc>
      </w:tr>
    </w:tbl>
    <w:p w:rsidR="00E81F23" w:rsidRPr="00FC4992" w:rsidRDefault="00E81F23" w:rsidP="00E81F23">
      <w:pPr>
        <w:pStyle w:val="Tablefin"/>
        <w:rPr>
          <w:i/>
          <w:color w:val="0070C0"/>
        </w:rPr>
      </w:pPr>
    </w:p>
    <w:p w:rsidR="00E55A82" w:rsidRDefault="00E55A82" w:rsidP="00E55A82">
      <w:pPr>
        <w:rPr>
          <w:lang w:val="en-GB"/>
        </w:rPr>
      </w:pPr>
      <w:r>
        <w:rPr>
          <w:noProof/>
          <w:lang w:val="en-US" w:eastAsia="zh-CN"/>
        </w:rPr>
        <w:drawing>
          <wp:inline distT="0" distB="0" distL="0" distR="0">
            <wp:extent cx="6120765" cy="457862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4578625"/>
                    </a:xfrm>
                    <a:prstGeom prst="rect">
                      <a:avLst/>
                    </a:prstGeom>
                    <a:noFill/>
                    <a:ln>
                      <a:noFill/>
                    </a:ln>
                  </pic:spPr>
                </pic:pic>
              </a:graphicData>
            </a:graphic>
          </wp:inline>
        </w:drawing>
      </w:r>
    </w:p>
    <w:p w:rsidR="00E55A82" w:rsidRPr="00FC4992" w:rsidRDefault="00E55A82" w:rsidP="00E55A82">
      <w:pPr>
        <w:pStyle w:val="TF"/>
        <w:rPr>
          <w:i/>
          <w:color w:val="0070C0"/>
        </w:rPr>
      </w:pPr>
      <w:r w:rsidRPr="00FC4992">
        <w:rPr>
          <w:i/>
          <w:color w:val="0070C0"/>
        </w:rPr>
        <w:t xml:space="preserve">Figure </w:t>
      </w:r>
      <w:r w:rsidRPr="00FC4992">
        <w:rPr>
          <w:i/>
          <w:color w:val="0070C0"/>
        </w:rPr>
        <w:fldChar w:fldCharType="begin"/>
      </w:r>
      <w:r w:rsidRPr="00FC4992">
        <w:rPr>
          <w:i/>
          <w:color w:val="0070C0"/>
        </w:rPr>
        <w:instrText xml:space="preserve"> SEQ Figure \* ARABIC </w:instrText>
      </w:r>
      <w:r w:rsidRPr="00FC4992">
        <w:rPr>
          <w:i/>
          <w:color w:val="0070C0"/>
        </w:rPr>
        <w:fldChar w:fldCharType="separate"/>
      </w:r>
      <w:r w:rsidRPr="00FC4992">
        <w:rPr>
          <w:i/>
          <w:noProof/>
          <w:color w:val="0070C0"/>
        </w:rPr>
        <w:t>6</w:t>
      </w:r>
      <w:r w:rsidRPr="00FC4992">
        <w:rPr>
          <w:i/>
          <w:color w:val="0070C0"/>
        </w:rPr>
        <w:fldChar w:fldCharType="end"/>
      </w:r>
      <w:r w:rsidRPr="00FC4992">
        <w:rPr>
          <w:i/>
          <w:color w:val="0070C0"/>
        </w:rPr>
        <w:t>: Receiver performance for URLLC 1x1 configurations</w:t>
      </w:r>
    </w:p>
    <w:p w:rsidR="00E55A82" w:rsidRPr="00FC4992" w:rsidRDefault="00E55A82" w:rsidP="00E55A82">
      <w:pPr>
        <w:rPr>
          <w:i/>
          <w:color w:val="0070C0"/>
          <w:lang w:val="en-GB"/>
        </w:rPr>
      </w:pPr>
    </w:p>
    <w:p w:rsidR="00E55A82" w:rsidRDefault="00E55A82">
      <w:pPr>
        <w:tabs>
          <w:tab w:val="clear" w:pos="794"/>
          <w:tab w:val="clear" w:pos="1191"/>
          <w:tab w:val="clear" w:pos="1588"/>
          <w:tab w:val="clear" w:pos="1985"/>
        </w:tabs>
        <w:overflowPunct/>
        <w:autoSpaceDE/>
        <w:autoSpaceDN/>
        <w:adjustRightInd/>
        <w:spacing w:before="0"/>
        <w:jc w:val="left"/>
        <w:textAlignment w:val="auto"/>
        <w:rPr>
          <w:lang w:val="en-GB"/>
        </w:rPr>
      </w:pPr>
      <w:r>
        <w:rPr>
          <w:lang w:val="en-GB"/>
        </w:rPr>
        <w:br w:type="page"/>
      </w:r>
    </w:p>
    <w:p w:rsidR="00E81F23" w:rsidRPr="00D20117" w:rsidRDefault="00E81F23" w:rsidP="00E81F23">
      <w:pPr>
        <w:pStyle w:val="TableNo"/>
        <w:rPr>
          <w:lang w:val="en-GB"/>
        </w:rPr>
      </w:pPr>
      <w:r w:rsidRPr="00D20117">
        <w:rPr>
          <w:lang w:val="en-GB"/>
        </w:rPr>
        <w:t>TABLE 5</w:t>
      </w:r>
    </w:p>
    <w:p w:rsidR="00E81F23" w:rsidRPr="00D20117" w:rsidRDefault="00E81F23" w:rsidP="00E81F23">
      <w:pPr>
        <w:pStyle w:val="Tabletitle"/>
        <w:rPr>
          <w:lang w:val="en-GB"/>
        </w:rPr>
      </w:pPr>
      <w:r w:rsidRPr="00D20117">
        <w:rPr>
          <w:lang w:val="en-GB"/>
        </w:rPr>
        <w:t>Link budget template for Urban Macro–URLLC</w:t>
      </w:r>
    </w:p>
    <w:tbl>
      <w:tblPr>
        <w:tblW w:w="9440" w:type="dxa"/>
        <w:jc w:val="center"/>
        <w:tblLayout w:type="fixed"/>
        <w:tblCellMar>
          <w:left w:w="107" w:type="dxa"/>
          <w:right w:w="107" w:type="dxa"/>
        </w:tblCellMar>
        <w:tblLook w:val="04A0" w:firstRow="1" w:lastRow="0" w:firstColumn="1" w:lastColumn="0" w:noHBand="0" w:noVBand="1"/>
      </w:tblPr>
      <w:tblGrid>
        <w:gridCol w:w="6280"/>
        <w:gridCol w:w="1559"/>
        <w:gridCol w:w="1601"/>
      </w:tblGrid>
      <w:tr w:rsidR="00E81F23" w:rsidTr="006B54B5">
        <w:trPr>
          <w:cantSplit/>
          <w:tblHeader/>
          <w:jc w:val="center"/>
        </w:trPr>
        <w:tc>
          <w:tcPr>
            <w:tcW w:w="6280"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Item</w:t>
            </w:r>
          </w:p>
        </w:tc>
        <w:tc>
          <w:tcPr>
            <w:tcW w:w="1559"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Downlink</w:t>
            </w:r>
          </w:p>
        </w:tc>
        <w:tc>
          <w:tcPr>
            <w:tcW w:w="1601"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Uplink</w:t>
            </w:r>
          </w:p>
        </w:tc>
      </w:tr>
      <w:tr w:rsidR="00E81F23" w:rsidTr="006B54B5">
        <w:trPr>
          <w:cantSplit/>
          <w:jc w:val="center"/>
        </w:trPr>
        <w:tc>
          <w:tcPr>
            <w:tcW w:w="9440" w:type="dxa"/>
            <w:gridSpan w:val="3"/>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jc w:val="left"/>
            </w:pPr>
            <w:r>
              <w:t>System configuration</w:t>
            </w:r>
          </w:p>
        </w:tc>
      </w:tr>
      <w:tr w:rsidR="00E81F23"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pPr>
            <w:r>
              <w:t>Carrier frequency (GHz)</w:t>
            </w:r>
          </w:p>
        </w:tc>
        <w:tc>
          <w:tcPr>
            <w:tcW w:w="1559"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jc w:val="center"/>
              <w:rPr>
                <w:rFonts w:eastAsiaTheme="minorEastAsia"/>
                <w:highlight w:val="yellow"/>
              </w:rPr>
            </w:pPr>
            <w:r>
              <w:t>4</w:t>
            </w:r>
          </w:p>
        </w:tc>
        <w:tc>
          <w:tcPr>
            <w:tcW w:w="1601"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jc w:val="center"/>
              <w:rPr>
                <w:rFonts w:eastAsiaTheme="minorEastAsia"/>
                <w:highlight w:val="yellow"/>
              </w:rPr>
            </w:pPr>
            <w:r>
              <w:t>4</w:t>
            </w:r>
          </w:p>
        </w:tc>
      </w:tr>
      <w:tr w:rsidR="00E81F23"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rPr>
                <w:rFonts w:eastAsia="MS Mincho"/>
              </w:rPr>
            </w:pPr>
            <w:r>
              <w:t>BS antenna heights (m)</w:t>
            </w:r>
          </w:p>
        </w:tc>
        <w:tc>
          <w:tcPr>
            <w:tcW w:w="1559"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jc w:val="center"/>
            </w:pPr>
            <w:r>
              <w:t>25</w:t>
            </w:r>
          </w:p>
        </w:tc>
        <w:tc>
          <w:tcPr>
            <w:tcW w:w="1601"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jc w:val="center"/>
            </w:pPr>
            <w:r>
              <w:t>25</w:t>
            </w:r>
          </w:p>
        </w:tc>
      </w:tr>
      <w:tr w:rsidR="00E81F23"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pPr>
            <w:r>
              <w:t>UE antenna heights (m)</w:t>
            </w:r>
          </w:p>
        </w:tc>
        <w:tc>
          <w:tcPr>
            <w:tcW w:w="1559"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jc w:val="center"/>
              <w:rPr>
                <w:rFonts w:eastAsiaTheme="minorEastAsia"/>
              </w:rPr>
            </w:pPr>
            <w:r>
              <w:rPr>
                <w:rFonts w:eastAsiaTheme="minorEastAsia"/>
              </w:rPr>
              <w:t>1.5</w:t>
            </w:r>
          </w:p>
        </w:tc>
        <w:tc>
          <w:tcPr>
            <w:tcW w:w="1601" w:type="dxa"/>
            <w:tcBorders>
              <w:top w:val="single" w:sz="6" w:space="0" w:color="auto"/>
              <w:left w:val="single" w:sz="6" w:space="0" w:color="auto"/>
              <w:bottom w:val="nil"/>
              <w:right w:val="single" w:sz="6" w:space="0" w:color="auto"/>
            </w:tcBorders>
            <w:vAlign w:val="center"/>
            <w:hideMark/>
          </w:tcPr>
          <w:p w:rsidR="00E81F23" w:rsidRDefault="00E81F23" w:rsidP="006B54B5">
            <w:pPr>
              <w:pStyle w:val="Tabletext"/>
              <w:jc w:val="center"/>
              <w:rPr>
                <w:rFonts w:eastAsiaTheme="minorEastAsia"/>
              </w:rPr>
            </w:pPr>
            <w:r>
              <w:rPr>
                <w:rFonts w:eastAsiaTheme="minorEastAsia"/>
              </w:rPr>
              <w:t>1.5</w:t>
            </w:r>
          </w:p>
        </w:tc>
      </w:tr>
      <w:tr w:rsidR="00E81F23" w:rsidRPr="005C6D4B"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Pr="00D20117" w:rsidRDefault="00E81F23" w:rsidP="006B54B5">
            <w:pPr>
              <w:pStyle w:val="Tabletext"/>
              <w:rPr>
                <w:rFonts w:eastAsia="MS Mincho"/>
                <w:lang w:val="en-GB"/>
              </w:rPr>
            </w:pPr>
            <w:r w:rsidRPr="00D20117">
              <w:rPr>
                <w:lang w:val="en-GB"/>
              </w:rPr>
              <w:t>Cell area reliability</w:t>
            </w:r>
            <w:r w:rsidRPr="00D20117">
              <w:rPr>
                <w:vertAlign w:val="superscript"/>
                <w:lang w:val="en-GB"/>
              </w:rPr>
              <w:t>(1)</w:t>
            </w:r>
            <w:r w:rsidRPr="00D20117">
              <w:rPr>
                <w:lang w:val="en-GB"/>
              </w:rPr>
              <w:t xml:space="preserve"> (%) (Please specify how it is calculated.)</w:t>
            </w:r>
          </w:p>
        </w:tc>
        <w:tc>
          <w:tcPr>
            <w:tcW w:w="1559" w:type="dxa"/>
            <w:tcBorders>
              <w:top w:val="single" w:sz="6" w:space="0" w:color="auto"/>
              <w:left w:val="single" w:sz="6" w:space="0" w:color="auto"/>
              <w:bottom w:val="nil"/>
              <w:right w:val="single" w:sz="6" w:space="0" w:color="auto"/>
            </w:tcBorders>
            <w:vAlign w:val="center"/>
          </w:tcPr>
          <w:p w:rsidR="00E81F23" w:rsidRPr="00D20117" w:rsidRDefault="00E81F23" w:rsidP="006B54B5">
            <w:pPr>
              <w:pStyle w:val="Tabletext"/>
              <w:jc w:val="center"/>
              <w:rPr>
                <w:lang w:val="en-GB"/>
              </w:rPr>
            </w:pPr>
          </w:p>
        </w:tc>
        <w:tc>
          <w:tcPr>
            <w:tcW w:w="1601" w:type="dxa"/>
            <w:tcBorders>
              <w:top w:val="single" w:sz="6" w:space="0" w:color="auto"/>
              <w:left w:val="single" w:sz="6" w:space="0" w:color="auto"/>
              <w:bottom w:val="nil"/>
              <w:right w:val="single" w:sz="6" w:space="0" w:color="auto"/>
            </w:tcBorders>
            <w:vAlign w:val="center"/>
          </w:tcPr>
          <w:p w:rsidR="00E81F23" w:rsidRPr="00D20117" w:rsidRDefault="00E81F23" w:rsidP="006B54B5">
            <w:pPr>
              <w:pStyle w:val="Tabletext"/>
              <w:jc w:val="center"/>
              <w:rPr>
                <w:lang w:val="en-GB"/>
              </w:rPr>
            </w:pPr>
          </w:p>
        </w:tc>
      </w:tr>
      <w:tr w:rsidR="00E81F23" w:rsidRPr="00D20117"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Pr="00D20117" w:rsidRDefault="00E81F23" w:rsidP="006B54B5">
            <w:pPr>
              <w:pStyle w:val="Tabletext"/>
              <w:rPr>
                <w:lang w:val="en-GB"/>
              </w:rPr>
            </w:pPr>
            <w:r w:rsidRPr="00D20117">
              <w:rPr>
                <w:lang w:val="en-GB"/>
              </w:rPr>
              <w:t>Transmission bit rate for control channel (bit/s)</w:t>
            </w:r>
          </w:p>
        </w:tc>
        <w:tc>
          <w:tcPr>
            <w:tcW w:w="1559"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1872000</w:t>
            </w:r>
          </w:p>
        </w:tc>
        <w:tc>
          <w:tcPr>
            <w:tcW w:w="1601"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1872000</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Transmission bit rate for data channel (bit/s)</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1872000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1872000</w:t>
            </w:r>
          </w:p>
        </w:tc>
      </w:tr>
      <w:tr w:rsidR="00E81F23" w:rsidRPr="00D20117" w:rsidTr="006B54B5">
        <w:trPr>
          <w:cantSplit/>
          <w:jc w:val="center"/>
        </w:trPr>
        <w:tc>
          <w:tcPr>
            <w:tcW w:w="6280" w:type="dxa"/>
            <w:tcBorders>
              <w:top w:val="single" w:sz="6" w:space="0" w:color="auto"/>
              <w:left w:val="single" w:sz="6" w:space="0" w:color="auto"/>
              <w:bottom w:val="single" w:sz="4"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Target packet error ratio for the required SNR in item (19a) for control channel</w:t>
            </w:r>
          </w:p>
        </w:tc>
        <w:tc>
          <w:tcPr>
            <w:tcW w:w="1559" w:type="dxa"/>
            <w:tcBorders>
              <w:top w:val="single" w:sz="6" w:space="0" w:color="auto"/>
              <w:left w:val="single" w:sz="6" w:space="0" w:color="auto"/>
              <w:bottom w:val="single" w:sz="4"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10</w:t>
            </w:r>
            <w:r w:rsidRPr="00A52168">
              <w:rPr>
                <w:i/>
                <w:color w:val="0070C0"/>
                <w:vertAlign w:val="superscript"/>
                <w:lang w:val="en-GB"/>
              </w:rPr>
              <w:t>-5</w:t>
            </w:r>
          </w:p>
        </w:tc>
        <w:tc>
          <w:tcPr>
            <w:tcW w:w="1601" w:type="dxa"/>
            <w:tcBorders>
              <w:top w:val="single" w:sz="6" w:space="0" w:color="auto"/>
              <w:left w:val="single" w:sz="6" w:space="0" w:color="auto"/>
              <w:bottom w:val="single" w:sz="4"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10</w:t>
            </w:r>
            <w:r w:rsidRPr="00A52168">
              <w:rPr>
                <w:i/>
                <w:color w:val="0070C0"/>
                <w:vertAlign w:val="superscript"/>
                <w:lang w:val="en-GB"/>
              </w:rPr>
              <w:t>-5</w:t>
            </w:r>
          </w:p>
        </w:tc>
      </w:tr>
      <w:tr w:rsidR="00E81F23" w:rsidRPr="00D20117"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Pr="00D20117" w:rsidRDefault="00E81F23" w:rsidP="006B54B5">
            <w:pPr>
              <w:pStyle w:val="Tabletext"/>
              <w:rPr>
                <w:lang w:val="en-GB"/>
              </w:rPr>
            </w:pPr>
            <w:r w:rsidRPr="00D20117">
              <w:rPr>
                <w:lang w:val="en-GB"/>
              </w:rPr>
              <w:t>Target packet error ratio for the required SNR in item (19b) for data channel</w:t>
            </w:r>
          </w:p>
        </w:tc>
        <w:tc>
          <w:tcPr>
            <w:tcW w:w="1559"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10</w:t>
            </w:r>
            <w:r w:rsidRPr="00A52168">
              <w:rPr>
                <w:i/>
                <w:color w:val="0070C0"/>
                <w:vertAlign w:val="superscript"/>
                <w:lang w:val="en-GB"/>
              </w:rPr>
              <w:t>-5</w:t>
            </w:r>
          </w:p>
        </w:tc>
        <w:tc>
          <w:tcPr>
            <w:tcW w:w="1601"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10</w:t>
            </w:r>
            <w:r w:rsidRPr="00A52168">
              <w:rPr>
                <w:i/>
                <w:color w:val="0070C0"/>
                <w:vertAlign w:val="superscript"/>
                <w:lang w:val="en-GB"/>
              </w:rPr>
              <w:t>-5</w:t>
            </w:r>
          </w:p>
        </w:tc>
      </w:tr>
      <w:tr w:rsidR="00E81F23" w:rsidRPr="00D20117"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Pr="00D20117" w:rsidRDefault="00E81F23" w:rsidP="006B54B5">
            <w:pPr>
              <w:pStyle w:val="Tabletext"/>
              <w:rPr>
                <w:lang w:val="en-GB"/>
              </w:rPr>
            </w:pPr>
            <w:r w:rsidRPr="00D20117">
              <w:rPr>
                <w:lang w:val="en-GB"/>
              </w:rPr>
              <w:t>Spectral efficiency</w:t>
            </w:r>
            <w:r w:rsidRPr="00D20117">
              <w:rPr>
                <w:vertAlign w:val="superscript"/>
                <w:lang w:val="en-GB"/>
              </w:rPr>
              <w:t>(2)</w:t>
            </w:r>
            <w:r w:rsidRPr="00D20117">
              <w:rPr>
                <w:lang w:val="en-GB"/>
              </w:rPr>
              <w:t xml:space="preserve"> (bit/s/Hz)</w:t>
            </w:r>
          </w:p>
        </w:tc>
        <w:tc>
          <w:tcPr>
            <w:tcW w:w="1559"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1.4</w:t>
            </w:r>
          </w:p>
        </w:tc>
        <w:tc>
          <w:tcPr>
            <w:tcW w:w="1601"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1.4</w:t>
            </w:r>
          </w:p>
        </w:tc>
      </w:tr>
      <w:tr w:rsidR="00E81F23" w:rsidRPr="00D20117" w:rsidTr="006B54B5">
        <w:trPr>
          <w:cantSplit/>
          <w:jc w:val="center"/>
        </w:trPr>
        <w:tc>
          <w:tcPr>
            <w:tcW w:w="6280" w:type="dxa"/>
            <w:tcBorders>
              <w:top w:val="single" w:sz="6" w:space="0" w:color="auto"/>
              <w:left w:val="single" w:sz="6" w:space="0" w:color="auto"/>
              <w:bottom w:val="nil"/>
              <w:right w:val="single" w:sz="6" w:space="0" w:color="auto"/>
            </w:tcBorders>
            <w:vAlign w:val="center"/>
            <w:hideMark/>
          </w:tcPr>
          <w:p w:rsidR="00E81F23" w:rsidRPr="00D20117" w:rsidRDefault="00E81F23" w:rsidP="006B54B5">
            <w:pPr>
              <w:pStyle w:val="Tabletext"/>
              <w:rPr>
                <w:lang w:val="en-GB"/>
              </w:rPr>
            </w:pPr>
            <w:r w:rsidRPr="00D20117">
              <w:rPr>
                <w:lang w:val="en-GB"/>
              </w:rPr>
              <w:t>Pathloss model</w:t>
            </w:r>
            <w:r w:rsidRPr="00D20117">
              <w:rPr>
                <w:vertAlign w:val="superscript"/>
                <w:lang w:val="en-GB"/>
              </w:rPr>
              <w:t>(3)</w:t>
            </w:r>
            <w:r w:rsidRPr="00D20117">
              <w:rPr>
                <w:lang w:val="en-GB"/>
              </w:rPr>
              <w:t xml:space="preserve"> (Select from L</w:t>
            </w:r>
            <w:r w:rsidRPr="00D20117">
              <w:rPr>
                <w:lang w:val="en-GB" w:eastAsia="ja-JP"/>
              </w:rPr>
              <w:t>O</w:t>
            </w:r>
            <w:r w:rsidRPr="00D20117">
              <w:rPr>
                <w:lang w:val="en-GB"/>
              </w:rPr>
              <w:t>S, NL</w:t>
            </w:r>
            <w:r w:rsidRPr="00D20117">
              <w:rPr>
                <w:lang w:val="en-GB" w:eastAsia="ja-JP"/>
              </w:rPr>
              <w:t>O</w:t>
            </w:r>
            <w:r w:rsidRPr="00D20117">
              <w:rPr>
                <w:lang w:val="en-GB"/>
              </w:rPr>
              <w:t>S or O-to-I)</w:t>
            </w:r>
          </w:p>
        </w:tc>
        <w:tc>
          <w:tcPr>
            <w:tcW w:w="1559"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NLOS/LOS</w:t>
            </w:r>
          </w:p>
        </w:tc>
        <w:tc>
          <w:tcPr>
            <w:tcW w:w="1601" w:type="dxa"/>
            <w:tcBorders>
              <w:top w:val="single" w:sz="6" w:space="0" w:color="auto"/>
              <w:left w:val="single" w:sz="6" w:space="0" w:color="auto"/>
              <w:bottom w:val="nil"/>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NLOS/LOS</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t>UE speed (km/h)</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rFonts w:eastAsiaTheme="minorEastAsia"/>
                <w:i/>
                <w:color w:val="0070C0"/>
              </w:rPr>
            </w:pPr>
            <w:r w:rsidRPr="00A52168">
              <w:rPr>
                <w:rFonts w:eastAsiaTheme="minorEastAsia"/>
                <w:i/>
                <w:color w:val="0070C0"/>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rFonts w:eastAsiaTheme="minorEastAsia"/>
                <w:i/>
                <w:color w:val="0070C0"/>
              </w:rPr>
            </w:pPr>
            <w:r w:rsidRPr="00A52168">
              <w:rPr>
                <w:rFonts w:eastAsiaTheme="minorEastAsia"/>
                <w:i/>
                <w:color w:val="0070C0"/>
              </w:rPr>
              <w:t>0</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rPr>
                <w:rFonts w:eastAsia="MS Mincho"/>
              </w:rPr>
            </w:pPr>
            <w:r>
              <w:t>Feeder loss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r>
      <w:tr w:rsidR="00E81F23" w:rsidTr="006B54B5">
        <w:trPr>
          <w:cantSplit/>
          <w:jc w:val="center"/>
        </w:trPr>
        <w:tc>
          <w:tcPr>
            <w:tcW w:w="9440" w:type="dxa"/>
            <w:gridSpan w:val="3"/>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jc w:val="left"/>
            </w:pPr>
            <w:r>
              <w:t>Transmitter</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(1) Number of transmit antennas </w:t>
            </w:r>
          </w:p>
          <w:p w:rsidR="00E81F23" w:rsidRPr="00D20117" w:rsidRDefault="00E81F23" w:rsidP="006B54B5">
            <w:pPr>
              <w:pStyle w:val="Tabletext"/>
              <w:rPr>
                <w:lang w:val="en-GB"/>
              </w:rPr>
            </w:pPr>
            <w:r w:rsidRPr="00D20117">
              <w:rPr>
                <w:lang w:val="en-GB"/>
              </w:rPr>
              <w:t xml:space="preserve">(The number shall be within the indicated range in </w:t>
            </w:r>
            <w:r w:rsidRPr="00D20117">
              <w:rPr>
                <w:lang w:val="en-GB" w:eastAsia="ja-JP"/>
              </w:rPr>
              <w:t>§ 8.4</w:t>
            </w:r>
            <w:r w:rsidRPr="00D20117">
              <w:rPr>
                <w:lang w:val="en-GB"/>
              </w:rPr>
              <w:t xml:space="preserve"> of Report ITU</w:t>
            </w:r>
            <w:r w:rsidRPr="00D20117">
              <w:rPr>
                <w:lang w:val="en-GB"/>
              </w:rPr>
              <w:noBreakHyphen/>
              <w:t>R M.2412-0)</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(2) Maximal transmit power per antenna (dBm)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38</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24</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(3) Total transmit power = function of (1) and (2) (dBm) </w:t>
            </w:r>
          </w:p>
          <w:p w:rsidR="00E81F23" w:rsidRPr="00D20117" w:rsidRDefault="00E81F23" w:rsidP="006B54B5">
            <w:pPr>
              <w:pStyle w:val="Tabletext"/>
              <w:rPr>
                <w:lang w:val="en-GB"/>
              </w:rPr>
            </w:pPr>
            <w:r w:rsidRPr="00D20117">
              <w:rPr>
                <w:lang w:val="en-GB"/>
              </w:rPr>
              <w:t xml:space="preserve">(The value shall not exceed the indicated value in </w:t>
            </w:r>
            <w:r w:rsidRPr="00D20117">
              <w:rPr>
                <w:lang w:val="en-GB" w:eastAsia="ja-JP"/>
              </w:rPr>
              <w:t>§ 8.4</w:t>
            </w:r>
            <w:r w:rsidRPr="00D20117">
              <w:rPr>
                <w:lang w:val="en-GB"/>
              </w:rPr>
              <w:t xml:space="preserve"> of Report ITU-R M.2412-0)</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38</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24</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t>(4) Transmitter antenna gain (dBi)</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8</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rsidRPr="00D20117">
              <w:rPr>
                <w:lang w:val="en-GB"/>
              </w:rPr>
              <w:t xml:space="preserve">(5) Transmitter array gain (depends on transmitter array configurations and technologies such as adaptive beam forming, CDD (cyclic delay diversity), etc.) </w:t>
            </w:r>
            <w:r>
              <w:t>(dB)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r>
    </w:tbl>
    <w:p w:rsidR="00E81F23" w:rsidRDefault="00E81F23" w:rsidP="00E81F23">
      <w:r>
        <w:br w:type="page"/>
      </w:r>
    </w:p>
    <w:p w:rsidR="00E81F23" w:rsidRPr="00D20117" w:rsidRDefault="00E81F23" w:rsidP="00E81F23">
      <w:pPr>
        <w:pStyle w:val="TableNo"/>
        <w:rPr>
          <w:lang w:val="en-GB"/>
        </w:rPr>
      </w:pPr>
      <w:r w:rsidRPr="00D20117">
        <w:rPr>
          <w:lang w:val="en-GB"/>
        </w:rPr>
        <w:t>TABLE 5</w:t>
      </w:r>
      <w:r>
        <w:rPr>
          <w:lang w:val="en-GB"/>
        </w:rPr>
        <w:t xml:space="preserve"> (</w:t>
      </w:r>
      <w:r w:rsidRPr="00CB491B">
        <w:rPr>
          <w:i/>
          <w:iCs/>
          <w:lang w:val="en-GB"/>
        </w:rPr>
        <w:t>continued</w:t>
      </w:r>
      <w:r>
        <w:rPr>
          <w:lang w:val="en-GB"/>
        </w:rPr>
        <w:t>)</w:t>
      </w:r>
    </w:p>
    <w:tbl>
      <w:tblPr>
        <w:tblW w:w="9440" w:type="dxa"/>
        <w:jc w:val="center"/>
        <w:tblLayout w:type="fixed"/>
        <w:tblCellMar>
          <w:left w:w="107" w:type="dxa"/>
          <w:right w:w="107" w:type="dxa"/>
        </w:tblCellMar>
        <w:tblLook w:val="04A0" w:firstRow="1" w:lastRow="0" w:firstColumn="1" w:lastColumn="0" w:noHBand="0" w:noVBand="1"/>
      </w:tblPr>
      <w:tblGrid>
        <w:gridCol w:w="6280"/>
        <w:gridCol w:w="1559"/>
        <w:gridCol w:w="1601"/>
      </w:tblGrid>
      <w:tr w:rsidR="00E81F23" w:rsidTr="006B54B5">
        <w:trPr>
          <w:cantSplit/>
          <w:tblHeader/>
          <w:jc w:val="center"/>
        </w:trPr>
        <w:tc>
          <w:tcPr>
            <w:tcW w:w="6280"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Item</w:t>
            </w:r>
          </w:p>
        </w:tc>
        <w:tc>
          <w:tcPr>
            <w:tcW w:w="1559"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Downlink</w:t>
            </w:r>
          </w:p>
        </w:tc>
        <w:tc>
          <w:tcPr>
            <w:tcW w:w="1601"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Uplink</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(6) Control channel power boosting gain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(7) Data channel power loss due to pilot/control boosting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(8) Cable, connector, combiner, body losses, etc. (enumerate sources) (dB) (Feeder loss must be included for and only for downlink)</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(9a) Control channel e.i.r.p. = (3) + (4) + (5) + (6) - (8)  dBm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45</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22</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rPr>
                <w:lang w:val="it-IT"/>
              </w:rPr>
            </w:pPr>
            <w:r>
              <w:rPr>
                <w:lang w:val="it-IT"/>
              </w:rPr>
              <w:t>(9b) Data channel e.i.r.p. = (3) + (4) + (5) - (7) - (8)  dBm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it-IT"/>
              </w:rPr>
            </w:pPr>
            <w:r w:rsidRPr="00A52168">
              <w:rPr>
                <w:i/>
                <w:color w:val="0070C0"/>
                <w:lang w:val="it-IT"/>
              </w:rPr>
              <w:t>45</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it-IT"/>
              </w:rPr>
            </w:pPr>
            <w:r w:rsidRPr="00A52168">
              <w:rPr>
                <w:i/>
                <w:color w:val="0070C0"/>
                <w:lang w:val="it-IT"/>
              </w:rPr>
              <w:t>22</w:t>
            </w:r>
          </w:p>
        </w:tc>
      </w:tr>
      <w:tr w:rsidR="00E81F23" w:rsidTr="006B54B5">
        <w:trPr>
          <w:cantSplit/>
          <w:jc w:val="center"/>
        </w:trPr>
        <w:tc>
          <w:tcPr>
            <w:tcW w:w="944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E81F23" w:rsidRDefault="00E81F23" w:rsidP="006B54B5">
            <w:pPr>
              <w:pStyle w:val="Tablehead0"/>
              <w:jc w:val="left"/>
              <w:rPr>
                <w:lang w:val="en-GB"/>
              </w:rPr>
            </w:pPr>
            <w:r>
              <w:t>Receiver</w:t>
            </w:r>
          </w:p>
        </w:tc>
      </w:tr>
      <w:tr w:rsidR="00E81F23" w:rsidRPr="00D20117" w:rsidTr="006B54B5">
        <w:trPr>
          <w:cantSplit/>
          <w:trHeight w:val="417"/>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(10) Number of receive antennas (The number shall be within the indicated range in </w:t>
            </w:r>
            <w:r w:rsidRPr="00D20117">
              <w:rPr>
                <w:lang w:val="en-GB" w:eastAsia="ja-JP"/>
              </w:rPr>
              <w:t>§ 8.4</w:t>
            </w:r>
            <w:r w:rsidRPr="00D20117">
              <w:rPr>
                <w:lang w:val="en-GB"/>
              </w:rPr>
              <w:t xml:space="preserve"> of Report ITU-R M.2412-0)</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w:t>
            </w:r>
          </w:p>
        </w:tc>
      </w:tr>
      <w:tr w:rsidR="00E81F23" w:rsidTr="006B54B5">
        <w:trPr>
          <w:cantSplit/>
          <w:trHeight w:val="417"/>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t>(11) Receiver antenna gain (dBi)</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8</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(12) Cable, connector, combiner, body losses, etc. (enumerate sources) (dB) (Feeder loss must be included for and only for uplink)</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t>(13) Receiver noise figure (dB)</w:t>
            </w:r>
          </w:p>
        </w:tc>
        <w:tc>
          <w:tcPr>
            <w:tcW w:w="1559"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jc w:val="center"/>
            </w:pPr>
            <w:r>
              <w:rPr>
                <w:lang w:eastAsia="ja-JP"/>
              </w:rPr>
              <w:t>7</w:t>
            </w:r>
          </w:p>
        </w:tc>
        <w:tc>
          <w:tcPr>
            <w:tcW w:w="1601"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jc w:val="center"/>
            </w:pPr>
            <w:r>
              <w:rPr>
                <w:lang w:eastAsia="ja-JP"/>
              </w:rPr>
              <w:t>5</w:t>
            </w:r>
          </w:p>
        </w:tc>
      </w:tr>
      <w:tr w:rsidR="00E81F23" w:rsidTr="006B54B5">
        <w:trPr>
          <w:cantSplit/>
          <w:trHeight w:val="435"/>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(14) Thermal noise density (dBm/Hz)</w:t>
            </w:r>
          </w:p>
        </w:tc>
        <w:tc>
          <w:tcPr>
            <w:tcW w:w="1559"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jc w:val="center"/>
            </w:pPr>
            <w:r>
              <w:t>−174</w:t>
            </w:r>
          </w:p>
        </w:tc>
        <w:tc>
          <w:tcPr>
            <w:tcW w:w="1601"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jc w:val="center"/>
            </w:pPr>
            <w:r>
              <w:t>−174</w:t>
            </w:r>
          </w:p>
        </w:tc>
      </w:tr>
      <w:tr w:rsidR="00E81F23" w:rsidRPr="00D20117" w:rsidTr="006B54B5">
        <w:trPr>
          <w:cantSplit/>
          <w:trHeight w:val="408"/>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(15) Receiver interference density (dBm/Hz)</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-170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-170</w:t>
            </w:r>
          </w:p>
        </w:tc>
      </w:tr>
      <w:tr w:rsidR="00E81F23" w:rsidTr="006B54B5">
        <w:trPr>
          <w:cantSplit/>
          <w:trHeight w:val="738"/>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t>(16) Total noise plus interference density</w:t>
            </w:r>
          </w:p>
          <w:p w:rsidR="00E81F23" w:rsidRDefault="00E81F23" w:rsidP="006B54B5">
            <w:pPr>
              <w:pStyle w:val="Tabletext"/>
            </w:pPr>
            <w:r>
              <w:t xml:space="preserve">         = 10 log (10^(((13) + (14))/10) + 10^((15)/10))  dBm/Hz</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-165</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-166</w:t>
            </w:r>
          </w:p>
        </w:tc>
      </w:tr>
      <w:tr w:rsidR="00E81F23" w:rsidRPr="00D20117" w:rsidTr="006B54B5">
        <w:trPr>
          <w:cantSplit/>
          <w:jc w:val="center"/>
        </w:trPr>
        <w:tc>
          <w:tcPr>
            <w:tcW w:w="6280" w:type="dxa"/>
            <w:tcBorders>
              <w:top w:val="single" w:sz="6" w:space="0" w:color="auto"/>
              <w:left w:val="single" w:sz="6" w:space="0" w:color="auto"/>
              <w:bottom w:val="single" w:sz="4"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(17) Occupied channel bandwidth (for meeting the requirements of the traffic type) (Hz)</w:t>
            </w:r>
          </w:p>
        </w:tc>
        <w:tc>
          <w:tcPr>
            <w:tcW w:w="1559" w:type="dxa"/>
            <w:tcBorders>
              <w:top w:val="single" w:sz="6" w:space="0" w:color="auto"/>
              <w:left w:val="single" w:sz="6" w:space="0" w:color="auto"/>
              <w:bottom w:val="single" w:sz="4"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1.5 x 10</w:t>
            </w:r>
            <w:r w:rsidRPr="00A52168">
              <w:rPr>
                <w:i/>
                <w:color w:val="0070C0"/>
                <w:vertAlign w:val="superscript"/>
                <w:lang w:val="en-GB"/>
              </w:rPr>
              <w:t>6</w:t>
            </w:r>
          </w:p>
        </w:tc>
        <w:tc>
          <w:tcPr>
            <w:tcW w:w="1601" w:type="dxa"/>
            <w:tcBorders>
              <w:top w:val="single" w:sz="6" w:space="0" w:color="auto"/>
              <w:left w:val="single" w:sz="6" w:space="0" w:color="auto"/>
              <w:bottom w:val="single" w:sz="4"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1.5 x 10</w:t>
            </w:r>
            <w:r w:rsidRPr="00A52168">
              <w:rPr>
                <w:i/>
                <w:color w:val="0070C0"/>
                <w:vertAlign w:val="superscript"/>
                <w:lang w:val="en-GB"/>
              </w:rPr>
              <w:t>6</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t>(18) Effective noise power = (16) + 10 log((17))  dBm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-103</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-105</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(19a) Required SNR for the control channel (dB) </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5.4</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5.4</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(19b) Required SNR for the data channel (dB) </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5.4</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5.4</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t>(20) Receiver implementation margin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4</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2</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(21a) H-ARQ gain for control channel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(21b) H-ARQ gain for data channel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(22a) Receiver sensitivity for control channel </w:t>
            </w:r>
          </w:p>
          <w:p w:rsidR="00E81F23" w:rsidRDefault="00E81F23" w:rsidP="006B54B5">
            <w:pPr>
              <w:pStyle w:val="Tabletext"/>
            </w:pPr>
            <w:r w:rsidRPr="00D20117">
              <w:rPr>
                <w:lang w:val="en-GB"/>
              </w:rPr>
              <w:t xml:space="preserve">         </w:t>
            </w:r>
            <w:r>
              <w:t>= (18) + (19a) + (20) – (21a)  dBm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-94</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-97</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(22b) Receiver sensitivity for data channel </w:t>
            </w:r>
          </w:p>
          <w:p w:rsidR="00E81F23" w:rsidRDefault="00E81F23" w:rsidP="006B54B5">
            <w:pPr>
              <w:pStyle w:val="Tabletext"/>
            </w:pPr>
            <w:r w:rsidRPr="00D20117">
              <w:rPr>
                <w:lang w:val="en-GB"/>
              </w:rPr>
              <w:t xml:space="preserve">         </w:t>
            </w:r>
            <w:r>
              <w:t>= (18) + (19b) + (20) – (21b)  dBm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-94</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-97</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(23a) Hardware link budget for control channel </w:t>
            </w:r>
          </w:p>
          <w:p w:rsidR="00E81F23" w:rsidRDefault="00E81F23" w:rsidP="006B54B5">
            <w:pPr>
              <w:pStyle w:val="Tabletext"/>
            </w:pPr>
            <w:r w:rsidRPr="00D20117">
              <w:rPr>
                <w:lang w:val="en-GB"/>
              </w:rPr>
              <w:t xml:space="preserve">         </w:t>
            </w:r>
            <w:r>
              <w:t>= (9a) + (11) - (22a)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139</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127</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(23b) Hardware link budget for data channel  </w:t>
            </w:r>
          </w:p>
          <w:p w:rsidR="00E81F23" w:rsidRDefault="00E81F23" w:rsidP="006B54B5">
            <w:pPr>
              <w:pStyle w:val="Tabletext"/>
            </w:pPr>
            <w:r w:rsidRPr="00D20117">
              <w:rPr>
                <w:lang w:val="en-GB"/>
              </w:rPr>
              <w:t xml:space="preserve">         </w:t>
            </w:r>
            <w:r>
              <w:t>= (9b) + (11) - (22b)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139</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127</w:t>
            </w:r>
          </w:p>
        </w:tc>
      </w:tr>
      <w:tr w:rsidR="00E81F23" w:rsidTr="006B54B5">
        <w:trPr>
          <w:cantSplit/>
          <w:jc w:val="center"/>
        </w:trPr>
        <w:tc>
          <w:tcPr>
            <w:tcW w:w="944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E81F23" w:rsidRDefault="00E81F23" w:rsidP="006B54B5">
            <w:pPr>
              <w:pStyle w:val="Tablehead0"/>
              <w:jc w:val="left"/>
            </w:pPr>
            <w:r>
              <w:t xml:space="preserve">Calculation of available pathloss </w:t>
            </w:r>
            <w:r w:rsidRPr="00A52168">
              <w:rPr>
                <w:i/>
                <w:color w:val="0070C0"/>
              </w:rPr>
              <w:t>(NLOS)</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(24) Lognormal shadow fading std deviation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6</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6</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(25) Shadow fading margin (function of the cell area reliability and (24)) (dB) </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22.2</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22.2</w:t>
            </w:r>
          </w:p>
        </w:tc>
      </w:tr>
    </w:tbl>
    <w:p w:rsidR="00E81F23" w:rsidRDefault="00E81F23" w:rsidP="00E81F23"/>
    <w:p w:rsidR="00E81F23" w:rsidRPr="00D20117" w:rsidRDefault="00E81F23" w:rsidP="00E81F23">
      <w:pPr>
        <w:pStyle w:val="TableNo"/>
        <w:rPr>
          <w:lang w:val="en-GB"/>
        </w:rPr>
      </w:pPr>
      <w:r w:rsidRPr="00D20117">
        <w:rPr>
          <w:lang w:val="en-GB"/>
        </w:rPr>
        <w:t>TABLE 5</w:t>
      </w:r>
      <w:r>
        <w:rPr>
          <w:lang w:val="en-GB"/>
        </w:rPr>
        <w:t xml:space="preserve"> (</w:t>
      </w:r>
      <w:r>
        <w:rPr>
          <w:i/>
          <w:iCs/>
          <w:lang w:val="en-GB"/>
        </w:rPr>
        <w:t>end</w:t>
      </w:r>
      <w:r>
        <w:rPr>
          <w:lang w:val="en-GB"/>
        </w:rPr>
        <w:t>)</w:t>
      </w:r>
    </w:p>
    <w:tbl>
      <w:tblPr>
        <w:tblW w:w="9440" w:type="dxa"/>
        <w:jc w:val="center"/>
        <w:tblLayout w:type="fixed"/>
        <w:tblCellMar>
          <w:left w:w="107" w:type="dxa"/>
          <w:right w:w="107" w:type="dxa"/>
        </w:tblCellMar>
        <w:tblLook w:val="04A0" w:firstRow="1" w:lastRow="0" w:firstColumn="1" w:lastColumn="0" w:noHBand="0" w:noVBand="1"/>
      </w:tblPr>
      <w:tblGrid>
        <w:gridCol w:w="6280"/>
        <w:gridCol w:w="1559"/>
        <w:gridCol w:w="1601"/>
      </w:tblGrid>
      <w:tr w:rsidR="00E81F23" w:rsidTr="006B54B5">
        <w:trPr>
          <w:cantSplit/>
          <w:tblHeader/>
          <w:jc w:val="center"/>
        </w:trPr>
        <w:tc>
          <w:tcPr>
            <w:tcW w:w="6280"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Item</w:t>
            </w:r>
          </w:p>
        </w:tc>
        <w:tc>
          <w:tcPr>
            <w:tcW w:w="1559"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Downlink</w:t>
            </w:r>
          </w:p>
        </w:tc>
        <w:tc>
          <w:tcPr>
            <w:tcW w:w="1601" w:type="dxa"/>
            <w:tcBorders>
              <w:top w:val="single" w:sz="6" w:space="0" w:color="auto"/>
              <w:left w:val="single" w:sz="6" w:space="0" w:color="auto"/>
              <w:bottom w:val="nil"/>
              <w:right w:val="single" w:sz="6" w:space="0" w:color="auto"/>
            </w:tcBorders>
            <w:shd w:val="clear" w:color="auto" w:fill="auto"/>
            <w:vAlign w:val="center"/>
            <w:hideMark/>
          </w:tcPr>
          <w:p w:rsidR="00E81F23" w:rsidRDefault="00E81F23" w:rsidP="006B54B5">
            <w:pPr>
              <w:pStyle w:val="Tablehead0"/>
            </w:pPr>
            <w:r>
              <w:t>Uplink</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(26) BS selection/macro-diversity gain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t>(27) Penetration margin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(28) Other gains (dB) (if any please specify)</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(29a) Available path loss for control channel </w:t>
            </w:r>
          </w:p>
          <w:p w:rsidR="00E81F23" w:rsidRDefault="00E81F23" w:rsidP="006B54B5">
            <w:pPr>
              <w:pStyle w:val="Tabletext"/>
            </w:pPr>
            <w:r w:rsidRPr="00D20117">
              <w:rPr>
                <w:lang w:val="en-GB"/>
              </w:rPr>
              <w:t xml:space="preserve">         </w:t>
            </w:r>
            <w:r>
              <w:t>= (23a) – (25) + (26) – (27) + (28) – (12)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115</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104</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(29b) Available path loss for data channel </w:t>
            </w:r>
          </w:p>
          <w:p w:rsidR="00E81F23" w:rsidRDefault="00E81F23" w:rsidP="006B54B5">
            <w:pPr>
              <w:pStyle w:val="Tabletext"/>
            </w:pPr>
            <w:r w:rsidRPr="00D20117">
              <w:rPr>
                <w:lang w:val="en-GB"/>
              </w:rPr>
              <w:t xml:space="preserve">         </w:t>
            </w:r>
            <w:r>
              <w:t>= (23b) – (25) + (26) – (27) + (28) – (12)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115</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104</w:t>
            </w:r>
          </w:p>
        </w:tc>
      </w:tr>
      <w:tr w:rsidR="00E81F23" w:rsidTr="006B54B5">
        <w:trPr>
          <w:cantSplit/>
          <w:jc w:val="center"/>
        </w:trPr>
        <w:tc>
          <w:tcPr>
            <w:tcW w:w="944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E81F23" w:rsidRDefault="00E81F23" w:rsidP="006B54B5">
            <w:pPr>
              <w:pStyle w:val="Tablehead0"/>
              <w:jc w:val="left"/>
            </w:pPr>
            <w:r>
              <w:t>Range/coverage efficiency calculation</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(30a) Maximum range for control channel (based on (29a) and according to the system configuration section of the link budget) (m)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280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145</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(30b) Maximum range for data channel (based on (29b) and according to the system configuration section of the link budget) (m)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280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145</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(31a) Coverage Area for control channel = (</w:t>
            </w:r>
            <w:r>
              <w:t>π</w:t>
            </w:r>
            <w:r w:rsidRPr="00D20117">
              <w:rPr>
                <w:lang w:val="en-GB"/>
              </w:rPr>
              <w:t xml:space="preserve"> (30a)</w:t>
            </w:r>
            <w:r w:rsidRPr="00D20117">
              <w:rPr>
                <w:vertAlign w:val="superscript"/>
                <w:lang w:val="en-GB"/>
              </w:rPr>
              <w:t>2</w:t>
            </w:r>
            <w:r w:rsidRPr="00D20117">
              <w:rPr>
                <w:lang w:val="en-GB"/>
              </w:rPr>
              <w:t>) (m</w:t>
            </w:r>
            <w:r w:rsidRPr="00D20117">
              <w:rPr>
                <w:vertAlign w:val="superscript"/>
                <w:lang w:val="en-GB"/>
              </w:rPr>
              <w:t>2</w:t>
            </w:r>
            <w:r w:rsidRPr="00D20117">
              <w:rPr>
                <w:lang w:val="en-GB"/>
              </w:rPr>
              <w:t>/site)</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246883</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66353</w:t>
            </w:r>
          </w:p>
        </w:tc>
      </w:tr>
      <w:tr w:rsidR="00E81F23" w:rsidRPr="00D20117" w:rsidTr="006B54B5">
        <w:trPr>
          <w:cantSplit/>
          <w:jc w:val="center"/>
        </w:trPr>
        <w:tc>
          <w:tcPr>
            <w:tcW w:w="6280" w:type="dxa"/>
            <w:tcBorders>
              <w:top w:val="single" w:sz="6" w:space="0" w:color="auto"/>
              <w:left w:val="single" w:sz="6" w:space="0" w:color="auto"/>
              <w:bottom w:val="single" w:sz="4"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(31b) Coverage Area for data channel = (</w:t>
            </w:r>
            <w:r>
              <w:t>π</w:t>
            </w:r>
            <w:r w:rsidRPr="00D20117">
              <w:rPr>
                <w:lang w:val="en-GB"/>
              </w:rPr>
              <w:t xml:space="preserve"> (30b)</w:t>
            </w:r>
            <w:r w:rsidRPr="00D20117">
              <w:rPr>
                <w:vertAlign w:val="superscript"/>
                <w:lang w:val="en-GB"/>
              </w:rPr>
              <w:t>2</w:t>
            </w:r>
            <w:r w:rsidRPr="00D20117">
              <w:rPr>
                <w:lang w:val="en-GB"/>
              </w:rPr>
              <w:t>) (m</w:t>
            </w:r>
            <w:r w:rsidRPr="00D20117">
              <w:rPr>
                <w:vertAlign w:val="superscript"/>
                <w:lang w:val="en-GB"/>
              </w:rPr>
              <w:t>2</w:t>
            </w:r>
            <w:r w:rsidRPr="00D20117">
              <w:rPr>
                <w:lang w:val="en-GB"/>
              </w:rPr>
              <w:t>/site)</w:t>
            </w:r>
          </w:p>
        </w:tc>
        <w:tc>
          <w:tcPr>
            <w:tcW w:w="1559" w:type="dxa"/>
            <w:tcBorders>
              <w:top w:val="single" w:sz="6" w:space="0" w:color="auto"/>
              <w:left w:val="single" w:sz="6" w:space="0" w:color="auto"/>
              <w:bottom w:val="single" w:sz="4"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246883</w:t>
            </w:r>
          </w:p>
        </w:tc>
        <w:tc>
          <w:tcPr>
            <w:tcW w:w="1601" w:type="dxa"/>
            <w:tcBorders>
              <w:top w:val="single" w:sz="6" w:space="0" w:color="auto"/>
              <w:left w:val="single" w:sz="6" w:space="0" w:color="auto"/>
              <w:bottom w:val="single" w:sz="4"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66353</w:t>
            </w:r>
          </w:p>
        </w:tc>
      </w:tr>
      <w:tr w:rsidR="00E81F23" w:rsidTr="006B54B5">
        <w:trPr>
          <w:cantSplit/>
          <w:jc w:val="center"/>
        </w:trPr>
        <w:tc>
          <w:tcPr>
            <w:tcW w:w="944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E81F23" w:rsidRDefault="00E81F23" w:rsidP="006B54B5">
            <w:pPr>
              <w:pStyle w:val="Tablehead0"/>
              <w:jc w:val="left"/>
            </w:pPr>
            <w:r>
              <w:t xml:space="preserve">Calculation of available pathloss </w:t>
            </w:r>
            <w:r w:rsidRPr="00A52168">
              <w:rPr>
                <w:i/>
                <w:color w:val="0070C0"/>
              </w:rPr>
              <w:t>(LOS)</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(24) Lognormal shadow fading std deviation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4</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4</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(25) Shadow fading margin (function of the cell area reliability and (24)) (dB) </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22.2</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22.2</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(26) BS selection/macro-diversity gain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Default="00E81F23" w:rsidP="006B54B5">
            <w:pPr>
              <w:pStyle w:val="Tabletext"/>
            </w:pPr>
            <w:r>
              <w:t>(27) Penetration margin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0</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(28) Other gains (dB) (if any please specify)</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0</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(29a) Available path loss for control channel </w:t>
            </w:r>
          </w:p>
          <w:p w:rsidR="00E81F23" w:rsidRDefault="00E81F23" w:rsidP="006B54B5">
            <w:pPr>
              <w:pStyle w:val="Tabletext"/>
            </w:pPr>
            <w:r w:rsidRPr="00D20117">
              <w:rPr>
                <w:lang w:val="en-GB"/>
              </w:rPr>
              <w:t xml:space="preserve">         </w:t>
            </w:r>
            <w:r>
              <w:t>= (23a) – (25) + (26) – (27) + (28) – (12)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115</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104</w:t>
            </w:r>
          </w:p>
        </w:tc>
      </w:tr>
      <w:tr w:rsidR="00E81F23"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 xml:space="preserve">(29b) Available path loss for data channel </w:t>
            </w:r>
          </w:p>
          <w:p w:rsidR="00E81F23" w:rsidRDefault="00E81F23" w:rsidP="006B54B5">
            <w:pPr>
              <w:pStyle w:val="Tabletext"/>
            </w:pPr>
            <w:r w:rsidRPr="00D20117">
              <w:rPr>
                <w:lang w:val="en-GB"/>
              </w:rPr>
              <w:t xml:space="preserve">         </w:t>
            </w:r>
            <w:r>
              <w:t>= (23b) – (25) + (26) – (27) + (28) – (12)  dB</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115</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rPr>
            </w:pPr>
            <w:r w:rsidRPr="00A52168">
              <w:rPr>
                <w:i/>
                <w:color w:val="0070C0"/>
              </w:rPr>
              <w:t>104</w:t>
            </w:r>
          </w:p>
        </w:tc>
      </w:tr>
      <w:tr w:rsidR="00E81F23" w:rsidTr="006B54B5">
        <w:trPr>
          <w:cantSplit/>
          <w:jc w:val="center"/>
        </w:trPr>
        <w:tc>
          <w:tcPr>
            <w:tcW w:w="944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E81F23" w:rsidRDefault="00E81F23" w:rsidP="006B54B5">
            <w:pPr>
              <w:pStyle w:val="Tablehead0"/>
              <w:jc w:val="left"/>
            </w:pPr>
            <w:r>
              <w:t>Range/coverage efficiency calculation</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(30a) Maximum range for control channel (based on (29a) and according to the system configuration section of the link budget) (m)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280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145</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(30b) Maximum range for data channel (based on (29b) and according to the system configuration section of the link budget) (m)</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280</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145</w:t>
            </w:r>
          </w:p>
        </w:tc>
      </w:tr>
      <w:tr w:rsidR="00E81F23" w:rsidRPr="00D20117" w:rsidTr="006B54B5">
        <w:trPr>
          <w:cantSplit/>
          <w:jc w:val="center"/>
        </w:trPr>
        <w:tc>
          <w:tcPr>
            <w:tcW w:w="6280" w:type="dxa"/>
            <w:tcBorders>
              <w:top w:val="single" w:sz="6" w:space="0" w:color="auto"/>
              <w:left w:val="single" w:sz="6" w:space="0" w:color="auto"/>
              <w:bottom w:val="single" w:sz="6"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(31a) Coverage Area for control channel = (</w:t>
            </w:r>
            <w:r>
              <w:t>π</w:t>
            </w:r>
            <w:r w:rsidRPr="00D20117">
              <w:rPr>
                <w:lang w:val="en-GB"/>
              </w:rPr>
              <w:t xml:space="preserve"> (30a)</w:t>
            </w:r>
            <w:r w:rsidRPr="00D20117">
              <w:rPr>
                <w:vertAlign w:val="superscript"/>
                <w:lang w:val="en-GB"/>
              </w:rPr>
              <w:t>2</w:t>
            </w:r>
            <w:r w:rsidRPr="00D20117">
              <w:rPr>
                <w:lang w:val="en-GB"/>
              </w:rPr>
              <w:t>) (m</w:t>
            </w:r>
            <w:r w:rsidRPr="00D20117">
              <w:rPr>
                <w:vertAlign w:val="superscript"/>
                <w:lang w:val="en-GB"/>
              </w:rPr>
              <w:t>2</w:t>
            </w:r>
            <w:r w:rsidRPr="00D20117">
              <w:rPr>
                <w:lang w:val="en-GB"/>
              </w:rPr>
              <w:t>/site)</w:t>
            </w:r>
          </w:p>
        </w:tc>
        <w:tc>
          <w:tcPr>
            <w:tcW w:w="1559"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246883</w:t>
            </w:r>
          </w:p>
        </w:tc>
        <w:tc>
          <w:tcPr>
            <w:tcW w:w="1601" w:type="dxa"/>
            <w:tcBorders>
              <w:top w:val="single" w:sz="6" w:space="0" w:color="auto"/>
              <w:left w:val="single" w:sz="6" w:space="0" w:color="auto"/>
              <w:bottom w:val="single" w:sz="6"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66353</w:t>
            </w:r>
          </w:p>
        </w:tc>
      </w:tr>
      <w:tr w:rsidR="00E81F23" w:rsidRPr="00D20117" w:rsidTr="006B54B5">
        <w:trPr>
          <w:cantSplit/>
          <w:jc w:val="center"/>
        </w:trPr>
        <w:tc>
          <w:tcPr>
            <w:tcW w:w="6280" w:type="dxa"/>
            <w:tcBorders>
              <w:top w:val="single" w:sz="6" w:space="0" w:color="auto"/>
              <w:left w:val="single" w:sz="6" w:space="0" w:color="auto"/>
              <w:bottom w:val="single" w:sz="4" w:space="0" w:color="auto"/>
              <w:right w:val="single" w:sz="6" w:space="0" w:color="auto"/>
            </w:tcBorders>
            <w:vAlign w:val="center"/>
            <w:hideMark/>
          </w:tcPr>
          <w:p w:rsidR="00E81F23" w:rsidRPr="00D20117" w:rsidRDefault="00E81F23" w:rsidP="006B54B5">
            <w:pPr>
              <w:pStyle w:val="Tabletext"/>
              <w:rPr>
                <w:lang w:val="en-GB"/>
              </w:rPr>
            </w:pPr>
            <w:r w:rsidRPr="00D20117">
              <w:rPr>
                <w:lang w:val="en-GB"/>
              </w:rPr>
              <w:t>(31b) Coverage Area for data channel = (</w:t>
            </w:r>
            <w:r>
              <w:t>π</w:t>
            </w:r>
            <w:r w:rsidRPr="00D20117">
              <w:rPr>
                <w:lang w:val="en-GB"/>
              </w:rPr>
              <w:t xml:space="preserve"> (30b)</w:t>
            </w:r>
            <w:r w:rsidRPr="00D20117">
              <w:rPr>
                <w:vertAlign w:val="superscript"/>
                <w:lang w:val="en-GB"/>
              </w:rPr>
              <w:t>2</w:t>
            </w:r>
            <w:r w:rsidRPr="00D20117">
              <w:rPr>
                <w:lang w:val="en-GB"/>
              </w:rPr>
              <w:t>) (m</w:t>
            </w:r>
            <w:r w:rsidRPr="00D20117">
              <w:rPr>
                <w:vertAlign w:val="superscript"/>
                <w:lang w:val="en-GB"/>
              </w:rPr>
              <w:t>2</w:t>
            </w:r>
            <w:r w:rsidRPr="00D20117">
              <w:rPr>
                <w:lang w:val="en-GB"/>
              </w:rPr>
              <w:t>/site)</w:t>
            </w:r>
          </w:p>
        </w:tc>
        <w:tc>
          <w:tcPr>
            <w:tcW w:w="1559" w:type="dxa"/>
            <w:tcBorders>
              <w:top w:val="single" w:sz="6" w:space="0" w:color="auto"/>
              <w:left w:val="single" w:sz="6" w:space="0" w:color="auto"/>
              <w:bottom w:val="single" w:sz="4"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246883</w:t>
            </w:r>
          </w:p>
        </w:tc>
        <w:tc>
          <w:tcPr>
            <w:tcW w:w="1601" w:type="dxa"/>
            <w:tcBorders>
              <w:top w:val="single" w:sz="6" w:space="0" w:color="auto"/>
              <w:left w:val="single" w:sz="6" w:space="0" w:color="auto"/>
              <w:bottom w:val="single" w:sz="4" w:space="0" w:color="auto"/>
              <w:right w:val="single" w:sz="6" w:space="0" w:color="auto"/>
            </w:tcBorders>
            <w:vAlign w:val="center"/>
          </w:tcPr>
          <w:p w:rsidR="00E81F23" w:rsidRPr="00A52168" w:rsidRDefault="00E81F23" w:rsidP="006B54B5">
            <w:pPr>
              <w:pStyle w:val="Tabletext"/>
              <w:jc w:val="center"/>
              <w:rPr>
                <w:i/>
                <w:color w:val="0070C0"/>
                <w:lang w:val="en-GB"/>
              </w:rPr>
            </w:pPr>
            <w:r w:rsidRPr="00A52168">
              <w:rPr>
                <w:i/>
                <w:color w:val="0070C0"/>
                <w:lang w:val="en-GB"/>
              </w:rPr>
              <w:t>66353</w:t>
            </w:r>
          </w:p>
        </w:tc>
      </w:tr>
      <w:tr w:rsidR="00E81F23" w:rsidRPr="00D20117" w:rsidTr="006B54B5">
        <w:trPr>
          <w:cantSplit/>
          <w:jc w:val="center"/>
        </w:trPr>
        <w:tc>
          <w:tcPr>
            <w:tcW w:w="9440" w:type="dxa"/>
            <w:gridSpan w:val="3"/>
            <w:tcBorders>
              <w:top w:val="single" w:sz="4" w:space="0" w:color="auto"/>
              <w:left w:val="nil"/>
              <w:bottom w:val="nil"/>
              <w:right w:val="nil"/>
            </w:tcBorders>
            <w:vAlign w:val="center"/>
            <w:hideMark/>
          </w:tcPr>
          <w:p w:rsidR="00E81F23" w:rsidRPr="00D20117" w:rsidRDefault="00E81F23" w:rsidP="006B54B5">
            <w:pPr>
              <w:pStyle w:val="Tablelegend"/>
              <w:rPr>
                <w:lang w:val="en-GB"/>
              </w:rPr>
            </w:pPr>
            <w:r w:rsidRPr="00D20117">
              <w:rPr>
                <w:vertAlign w:val="superscript"/>
                <w:lang w:val="en-GB"/>
              </w:rPr>
              <w:t>(1)</w:t>
            </w:r>
            <w:r w:rsidRPr="00D20117">
              <w:rPr>
                <w:lang w:val="en-GB"/>
              </w:rPr>
              <w:t xml:space="preserve"> </w:t>
            </w:r>
            <w:r w:rsidRPr="00D20117">
              <w:rPr>
                <w:lang w:val="en-GB"/>
              </w:rPr>
              <w:tab/>
              <w:t>Cell area reliability is defined as the percentage of the cell area over which coverage can be guaranteed. It is obtained from the cell edge reliability, shadow fading standard deviation and the path loss exponent. The latter two values are used to calculate a fade margin. Macro diversity gain may be considered explicitly and improve the system margin or implicitly by reducing the fade margin.</w:t>
            </w:r>
          </w:p>
          <w:p w:rsidR="00E81F23" w:rsidRPr="00D20117" w:rsidRDefault="00E81F23" w:rsidP="006B54B5">
            <w:pPr>
              <w:pStyle w:val="Tablelegend"/>
              <w:rPr>
                <w:lang w:val="en-GB"/>
              </w:rPr>
            </w:pPr>
            <w:r w:rsidRPr="00D20117">
              <w:rPr>
                <w:vertAlign w:val="superscript"/>
                <w:lang w:val="en-GB"/>
              </w:rPr>
              <w:t>(2)</w:t>
            </w:r>
            <w:r w:rsidRPr="00D20117">
              <w:rPr>
                <w:lang w:val="en-GB"/>
              </w:rPr>
              <w:t xml:space="preserve"> </w:t>
            </w:r>
            <w:r w:rsidRPr="00D20117">
              <w:rPr>
                <w:lang w:val="en-GB"/>
              </w:rPr>
              <w:tab/>
              <w:t>The spectral efficiency of the chosen modulation scheme.</w:t>
            </w:r>
          </w:p>
          <w:p w:rsidR="00E81F23" w:rsidRPr="00D20117" w:rsidRDefault="00E81F23" w:rsidP="006B54B5">
            <w:pPr>
              <w:pStyle w:val="Tablelegend"/>
              <w:rPr>
                <w:lang w:val="en-GB"/>
              </w:rPr>
            </w:pPr>
            <w:r w:rsidRPr="00D20117">
              <w:rPr>
                <w:vertAlign w:val="superscript"/>
                <w:lang w:val="en-GB"/>
              </w:rPr>
              <w:t>(3)</w:t>
            </w:r>
            <w:r w:rsidRPr="00D20117">
              <w:rPr>
                <w:vertAlign w:val="superscript"/>
                <w:lang w:val="en-GB"/>
              </w:rPr>
              <w:tab/>
            </w:r>
            <w:r w:rsidRPr="00D20117">
              <w:rPr>
                <w:lang w:val="en-GB"/>
              </w:rPr>
              <w:t>The pathloss models are summarized in § 9.1 of Report ITU-R M.2412-0.</w:t>
            </w:r>
          </w:p>
        </w:tc>
      </w:tr>
    </w:tbl>
    <w:p w:rsidR="00E81F23" w:rsidRDefault="00E81F23" w:rsidP="00E81F23">
      <w:pPr>
        <w:pStyle w:val="Tablefin"/>
      </w:pPr>
    </w:p>
    <w:p w:rsidR="005F7C71" w:rsidRPr="00F82E29" w:rsidRDefault="005F7C71" w:rsidP="005F7C71">
      <w:pPr>
        <w:pStyle w:val="Tablefin"/>
        <w:rPr>
          <w:rStyle w:val="Heading1CharChar"/>
          <w:rFonts w:eastAsia="Batang"/>
          <w:b w:val="0"/>
        </w:rPr>
      </w:pPr>
    </w:p>
    <w:p w:rsidR="0002201E" w:rsidRPr="00F82E29" w:rsidRDefault="0002201E" w:rsidP="0002201E">
      <w:pPr>
        <w:pStyle w:val="Heading1"/>
        <w:spacing w:before="200"/>
        <w:rPr>
          <w:rStyle w:val="Heading1CharChar"/>
          <w:rFonts w:eastAsia="Batang"/>
          <w:b/>
          <w:sz w:val="28"/>
          <w:lang w:eastAsia="en-GB"/>
        </w:rPr>
      </w:pPr>
      <w:r w:rsidRPr="00F82E29">
        <w:rPr>
          <w:rStyle w:val="Heading1CharChar"/>
          <w:rFonts w:eastAsia="Batang"/>
          <w:b/>
        </w:rPr>
        <w:t>6</w:t>
      </w:r>
      <w:r w:rsidRPr="00F82E29">
        <w:rPr>
          <w:rStyle w:val="Heading1CharChar"/>
          <w:rFonts w:eastAsia="Batang"/>
          <w:b/>
        </w:rPr>
        <w:tab/>
        <w:t>Abbreviations</w:t>
      </w:r>
    </w:p>
    <w:p w:rsidR="0002201E" w:rsidRPr="00F82E29" w:rsidRDefault="0002201E" w:rsidP="005F7C71">
      <w:pPr>
        <w:tabs>
          <w:tab w:val="clear" w:pos="794"/>
        </w:tabs>
        <w:rPr>
          <w:rFonts w:eastAsia="Batang"/>
          <w:lang w:val="en-GB"/>
        </w:rPr>
      </w:pPr>
      <w:r w:rsidRPr="00F82E29">
        <w:rPr>
          <w:lang w:val="en-GB" w:eastAsia="zh-CN"/>
        </w:rPr>
        <w:t>BS</w:t>
      </w:r>
      <w:r w:rsidRPr="00F82E29">
        <w:rPr>
          <w:lang w:val="en-GB"/>
        </w:rPr>
        <w:tab/>
      </w:r>
      <w:r w:rsidRPr="00F82E29">
        <w:rPr>
          <w:lang w:val="en-GB" w:eastAsia="zh-CN"/>
        </w:rPr>
        <w:t xml:space="preserve">Base </w:t>
      </w:r>
      <w:r w:rsidRPr="00F82E29">
        <w:rPr>
          <w:lang w:val="en-GB" w:eastAsia="ja-JP"/>
        </w:rPr>
        <w:t>s</w:t>
      </w:r>
      <w:r w:rsidRPr="00F82E29">
        <w:rPr>
          <w:lang w:val="en-GB" w:eastAsia="zh-CN"/>
        </w:rPr>
        <w:t>tation</w:t>
      </w:r>
    </w:p>
    <w:p w:rsidR="0002201E" w:rsidRPr="00F82E29" w:rsidRDefault="0002201E" w:rsidP="005F7C71">
      <w:pPr>
        <w:tabs>
          <w:tab w:val="clear" w:pos="794"/>
        </w:tabs>
        <w:rPr>
          <w:lang w:val="en-GB"/>
        </w:rPr>
      </w:pPr>
      <w:r w:rsidRPr="00F82E29">
        <w:rPr>
          <w:lang w:val="en-GB"/>
        </w:rPr>
        <w:t>eMBB</w:t>
      </w:r>
      <w:r w:rsidRPr="00F82E29">
        <w:rPr>
          <w:lang w:val="en-GB"/>
        </w:rPr>
        <w:tab/>
        <w:t xml:space="preserve">Enhanced </w:t>
      </w:r>
      <w:r w:rsidR="00F9008E" w:rsidRPr="00F82E29">
        <w:rPr>
          <w:lang w:val="en-GB"/>
        </w:rPr>
        <w:t>mobile broadband</w:t>
      </w:r>
    </w:p>
    <w:p w:rsidR="0002201E" w:rsidRPr="00F82E29" w:rsidRDefault="0002201E" w:rsidP="005F7C71">
      <w:pPr>
        <w:tabs>
          <w:tab w:val="clear" w:pos="794"/>
        </w:tabs>
        <w:rPr>
          <w:lang w:val="en-GB"/>
        </w:rPr>
      </w:pPr>
      <w:r w:rsidRPr="00F82E29">
        <w:rPr>
          <w:lang w:val="en-GB"/>
        </w:rPr>
        <w:t>FDD</w:t>
      </w:r>
      <w:r w:rsidRPr="00F82E29">
        <w:rPr>
          <w:lang w:val="en-GB"/>
        </w:rPr>
        <w:tab/>
        <w:t>Frequency division duplex</w:t>
      </w:r>
    </w:p>
    <w:p w:rsidR="0002201E" w:rsidRPr="00F82E29" w:rsidRDefault="0002201E" w:rsidP="005F7C71">
      <w:pPr>
        <w:tabs>
          <w:tab w:val="clear" w:pos="794"/>
        </w:tabs>
        <w:rPr>
          <w:lang w:val="en-GB"/>
        </w:rPr>
      </w:pPr>
      <w:r w:rsidRPr="00F82E29">
        <w:rPr>
          <w:lang w:val="en-GB"/>
        </w:rPr>
        <w:t>FEC</w:t>
      </w:r>
      <w:r w:rsidRPr="00F82E29">
        <w:rPr>
          <w:lang w:val="en-GB"/>
        </w:rPr>
        <w:tab/>
        <w:t>Forward error correction</w:t>
      </w:r>
    </w:p>
    <w:p w:rsidR="0002201E" w:rsidRPr="00F82E29" w:rsidRDefault="0002201E" w:rsidP="005F7C71">
      <w:pPr>
        <w:tabs>
          <w:tab w:val="clear" w:pos="794"/>
        </w:tabs>
        <w:rPr>
          <w:lang w:val="en-GB" w:eastAsia="zh-CN"/>
        </w:rPr>
      </w:pPr>
      <w:r w:rsidRPr="00F82E29">
        <w:rPr>
          <w:lang w:val="en-GB"/>
        </w:rPr>
        <w:t>FH</w:t>
      </w:r>
      <w:r w:rsidRPr="00F82E29">
        <w:rPr>
          <w:lang w:val="en-GB"/>
        </w:rPr>
        <w:tab/>
      </w:r>
      <w:r w:rsidRPr="00F82E29">
        <w:rPr>
          <w:lang w:val="en-GB" w:eastAsia="zh-CN"/>
        </w:rPr>
        <w:t>F</w:t>
      </w:r>
      <w:r w:rsidRPr="00F82E29">
        <w:rPr>
          <w:lang w:val="en-GB"/>
        </w:rPr>
        <w:t>requency hopping</w:t>
      </w:r>
    </w:p>
    <w:p w:rsidR="005C2429" w:rsidRPr="00F82E29" w:rsidRDefault="005C2429" w:rsidP="005C2429">
      <w:pPr>
        <w:tabs>
          <w:tab w:val="clear" w:pos="794"/>
        </w:tabs>
        <w:rPr>
          <w:lang w:val="en-GB" w:eastAsia="zh-CN"/>
        </w:rPr>
      </w:pPr>
      <w:r w:rsidRPr="00F82E29">
        <w:rPr>
          <w:lang w:val="en-GB"/>
        </w:rPr>
        <w:t>FP</w:t>
      </w:r>
      <w:r w:rsidRPr="00F82E29">
        <w:rPr>
          <w:lang w:val="en-GB"/>
        </w:rPr>
        <w:tab/>
      </w:r>
      <w:r w:rsidRPr="00F82E29">
        <w:rPr>
          <w:lang w:val="en-GB" w:eastAsia="zh-CN"/>
        </w:rPr>
        <w:t>F</w:t>
      </w:r>
      <w:r w:rsidRPr="00F82E29">
        <w:rPr>
          <w:lang w:val="en-GB"/>
        </w:rPr>
        <w:t>ixed Part</w:t>
      </w:r>
      <w:r w:rsidR="00611ADE" w:rsidRPr="00F82E29">
        <w:rPr>
          <w:lang w:val="en-GB"/>
        </w:rPr>
        <w:t xml:space="preserve"> (corresponds to BS)</w:t>
      </w:r>
    </w:p>
    <w:p w:rsidR="0002201E" w:rsidRPr="00F82E29" w:rsidRDefault="0002201E" w:rsidP="005F7C71">
      <w:pPr>
        <w:tabs>
          <w:tab w:val="clear" w:pos="794"/>
        </w:tabs>
        <w:rPr>
          <w:lang w:val="en-GB" w:eastAsia="zh-CN"/>
        </w:rPr>
      </w:pPr>
      <w:r w:rsidRPr="00F82E29">
        <w:rPr>
          <w:lang w:val="en-GB" w:eastAsia="zh-CN"/>
        </w:rPr>
        <w:t>H-ARQ</w:t>
      </w:r>
      <w:r w:rsidRPr="00F82E29">
        <w:rPr>
          <w:lang w:val="en-GB"/>
        </w:rPr>
        <w:tab/>
      </w:r>
      <w:r w:rsidRPr="00F82E29">
        <w:rPr>
          <w:lang w:val="en-GB" w:eastAsia="zh-CN"/>
        </w:rPr>
        <w:t>Hybrid automatic repeat request</w:t>
      </w:r>
    </w:p>
    <w:p w:rsidR="0002201E" w:rsidRPr="00F82E29" w:rsidRDefault="0002201E" w:rsidP="005F7C71">
      <w:pPr>
        <w:tabs>
          <w:tab w:val="clear" w:pos="794"/>
        </w:tabs>
        <w:rPr>
          <w:lang w:val="en-GB"/>
        </w:rPr>
      </w:pPr>
      <w:r w:rsidRPr="00F82E29">
        <w:rPr>
          <w:lang w:val="en-GB"/>
        </w:rPr>
        <w:t>MCW</w:t>
      </w:r>
      <w:r w:rsidRPr="00F82E29">
        <w:rPr>
          <w:lang w:val="en-GB"/>
        </w:rPr>
        <w:tab/>
      </w:r>
      <w:r w:rsidRPr="00F82E29">
        <w:rPr>
          <w:lang w:val="en-GB" w:eastAsia="zh-CN"/>
        </w:rPr>
        <w:t>M</w:t>
      </w:r>
      <w:r w:rsidRPr="00F82E29">
        <w:rPr>
          <w:lang w:val="en-GB"/>
        </w:rPr>
        <w:t>ulti-codeword</w:t>
      </w:r>
    </w:p>
    <w:p w:rsidR="0002201E" w:rsidRPr="00F82E29" w:rsidRDefault="0002201E" w:rsidP="005F7C71">
      <w:pPr>
        <w:tabs>
          <w:tab w:val="clear" w:pos="794"/>
        </w:tabs>
        <w:rPr>
          <w:lang w:val="en-GB"/>
        </w:rPr>
      </w:pPr>
      <w:r w:rsidRPr="00F82E29">
        <w:rPr>
          <w:lang w:val="en-GB"/>
        </w:rPr>
        <w:t>MIMO</w:t>
      </w:r>
      <w:r w:rsidRPr="00F82E29">
        <w:rPr>
          <w:lang w:val="en-GB"/>
        </w:rPr>
        <w:tab/>
        <w:t>Multiple-input/multiple-output</w:t>
      </w:r>
    </w:p>
    <w:p w:rsidR="0002201E" w:rsidRPr="00F82E29" w:rsidRDefault="0002201E" w:rsidP="005F7C71">
      <w:pPr>
        <w:tabs>
          <w:tab w:val="clear" w:pos="794"/>
        </w:tabs>
        <w:rPr>
          <w:lang w:val="en-GB"/>
        </w:rPr>
      </w:pPr>
      <w:r w:rsidRPr="00F82E29">
        <w:rPr>
          <w:lang w:val="en-GB"/>
        </w:rPr>
        <w:t>mMTC</w:t>
      </w:r>
      <w:r w:rsidRPr="00F82E29">
        <w:rPr>
          <w:lang w:val="en-GB"/>
        </w:rPr>
        <w:tab/>
        <w:t>Massive machine type communications</w:t>
      </w:r>
    </w:p>
    <w:p w:rsidR="0002201E" w:rsidRPr="00F82E29" w:rsidRDefault="0002201E" w:rsidP="005F7C71">
      <w:pPr>
        <w:tabs>
          <w:tab w:val="clear" w:pos="794"/>
        </w:tabs>
        <w:rPr>
          <w:lang w:val="en-GB"/>
        </w:rPr>
      </w:pPr>
      <w:r w:rsidRPr="00F82E29">
        <w:rPr>
          <w:lang w:val="en-GB"/>
        </w:rPr>
        <w:t>PAPR</w:t>
      </w:r>
      <w:r w:rsidRPr="00F82E29">
        <w:rPr>
          <w:lang w:val="en-GB"/>
        </w:rPr>
        <w:tab/>
        <w:t>Peak to average power ratio</w:t>
      </w:r>
    </w:p>
    <w:p w:rsidR="0002201E" w:rsidRPr="00F82E29" w:rsidRDefault="0002201E" w:rsidP="005F7C71">
      <w:pPr>
        <w:tabs>
          <w:tab w:val="clear" w:pos="794"/>
        </w:tabs>
        <w:rPr>
          <w:lang w:val="en-GB" w:eastAsia="zh-CN"/>
        </w:rPr>
      </w:pPr>
      <w:r w:rsidRPr="00F82E29">
        <w:rPr>
          <w:lang w:val="en-GB"/>
        </w:rPr>
        <w:t>PF</w:t>
      </w:r>
      <w:r w:rsidRPr="00F82E29">
        <w:rPr>
          <w:lang w:val="en-GB"/>
        </w:rPr>
        <w:tab/>
      </w:r>
      <w:r w:rsidRPr="00F82E29">
        <w:rPr>
          <w:lang w:val="en-GB" w:eastAsia="zh-CN"/>
        </w:rPr>
        <w:t>P</w:t>
      </w:r>
      <w:r w:rsidRPr="00F82E29">
        <w:rPr>
          <w:lang w:val="en-GB"/>
        </w:rPr>
        <w:t>roportional fairness</w:t>
      </w:r>
    </w:p>
    <w:p w:rsidR="0002201E" w:rsidRPr="00F82E29" w:rsidRDefault="0002201E" w:rsidP="005F7C71">
      <w:pPr>
        <w:tabs>
          <w:tab w:val="clear" w:pos="794"/>
        </w:tabs>
        <w:rPr>
          <w:lang w:val="en-GB"/>
        </w:rPr>
      </w:pPr>
      <w:r w:rsidRPr="00F82E29">
        <w:rPr>
          <w:lang w:val="en-GB"/>
        </w:rPr>
        <w:t>QoS</w:t>
      </w:r>
      <w:r w:rsidRPr="00F82E29">
        <w:rPr>
          <w:lang w:val="en-GB"/>
        </w:rPr>
        <w:tab/>
        <w:t>Quality of service</w:t>
      </w:r>
    </w:p>
    <w:p w:rsidR="005C2429" w:rsidRPr="00F82E29" w:rsidRDefault="005C2429" w:rsidP="005C2429">
      <w:pPr>
        <w:tabs>
          <w:tab w:val="clear" w:pos="794"/>
        </w:tabs>
        <w:rPr>
          <w:lang w:val="en-GB" w:eastAsia="zh-CN"/>
        </w:rPr>
      </w:pPr>
      <w:r w:rsidRPr="00F82E29">
        <w:rPr>
          <w:lang w:val="en-GB"/>
        </w:rPr>
        <w:t>PP</w:t>
      </w:r>
      <w:r w:rsidRPr="00F82E29">
        <w:rPr>
          <w:lang w:val="en-GB"/>
        </w:rPr>
        <w:tab/>
      </w:r>
      <w:r w:rsidRPr="00F82E29">
        <w:rPr>
          <w:lang w:val="en-GB" w:eastAsia="zh-CN"/>
        </w:rPr>
        <w:t>Portable</w:t>
      </w:r>
      <w:r w:rsidRPr="00F82E29">
        <w:rPr>
          <w:lang w:val="en-GB"/>
        </w:rPr>
        <w:t xml:space="preserve"> Part</w:t>
      </w:r>
      <w:r w:rsidR="00611ADE" w:rsidRPr="00F82E29">
        <w:rPr>
          <w:lang w:val="en-GB"/>
        </w:rPr>
        <w:t xml:space="preserve"> (corresponds to UE)</w:t>
      </w:r>
    </w:p>
    <w:p w:rsidR="0002201E" w:rsidRPr="00F82E29" w:rsidRDefault="0002201E" w:rsidP="005F7C71">
      <w:pPr>
        <w:tabs>
          <w:tab w:val="clear" w:pos="794"/>
        </w:tabs>
        <w:rPr>
          <w:lang w:val="en-GB"/>
        </w:rPr>
      </w:pPr>
      <w:r w:rsidRPr="00F82E29">
        <w:rPr>
          <w:lang w:val="en-GB"/>
        </w:rPr>
        <w:t>RIT</w:t>
      </w:r>
      <w:r w:rsidRPr="00F82E29">
        <w:rPr>
          <w:lang w:val="en-GB"/>
        </w:rPr>
        <w:tab/>
        <w:t>Radio interface technology</w:t>
      </w:r>
    </w:p>
    <w:p w:rsidR="0002201E" w:rsidRPr="00F82E29" w:rsidRDefault="0002201E" w:rsidP="005F7C71">
      <w:pPr>
        <w:tabs>
          <w:tab w:val="clear" w:pos="794"/>
        </w:tabs>
        <w:rPr>
          <w:lang w:val="en-GB"/>
        </w:rPr>
      </w:pPr>
      <w:r w:rsidRPr="00F82E29">
        <w:rPr>
          <w:lang w:val="en-GB"/>
        </w:rPr>
        <w:t>RRM</w:t>
      </w:r>
      <w:r w:rsidRPr="00F82E29">
        <w:rPr>
          <w:lang w:val="en-GB"/>
        </w:rPr>
        <w:tab/>
        <w:t>Radio resource management</w:t>
      </w:r>
    </w:p>
    <w:p w:rsidR="0002201E" w:rsidRPr="00F82E29" w:rsidRDefault="0002201E" w:rsidP="005F7C71">
      <w:pPr>
        <w:tabs>
          <w:tab w:val="clear" w:pos="794"/>
        </w:tabs>
        <w:rPr>
          <w:lang w:val="en-GB"/>
        </w:rPr>
      </w:pPr>
      <w:r w:rsidRPr="00F82E29">
        <w:rPr>
          <w:lang w:val="en-GB"/>
        </w:rPr>
        <w:t>SCW</w:t>
      </w:r>
      <w:r w:rsidRPr="00F82E29">
        <w:rPr>
          <w:lang w:val="en-GB"/>
        </w:rPr>
        <w:tab/>
        <w:t>Single</w:t>
      </w:r>
      <w:r w:rsidRPr="00F82E29">
        <w:rPr>
          <w:lang w:val="en-GB" w:eastAsia="zh-CN"/>
        </w:rPr>
        <w:t>-c</w:t>
      </w:r>
      <w:r w:rsidRPr="00F82E29">
        <w:rPr>
          <w:lang w:val="en-GB"/>
        </w:rPr>
        <w:t>odeword</w:t>
      </w:r>
    </w:p>
    <w:p w:rsidR="0002201E" w:rsidRPr="00F82E29" w:rsidRDefault="0002201E" w:rsidP="005F7C71">
      <w:pPr>
        <w:tabs>
          <w:tab w:val="clear" w:pos="794"/>
        </w:tabs>
        <w:rPr>
          <w:lang w:val="en-GB"/>
        </w:rPr>
      </w:pPr>
      <w:r w:rsidRPr="00F82E29">
        <w:rPr>
          <w:lang w:val="en-GB"/>
        </w:rPr>
        <w:t>SDU</w:t>
      </w:r>
      <w:r w:rsidRPr="00F82E29">
        <w:rPr>
          <w:lang w:val="en-GB"/>
        </w:rPr>
        <w:tab/>
        <w:t>Service data unit</w:t>
      </w:r>
    </w:p>
    <w:p w:rsidR="0002201E" w:rsidRPr="00F82E29" w:rsidRDefault="0002201E" w:rsidP="005F7C71">
      <w:pPr>
        <w:tabs>
          <w:tab w:val="clear" w:pos="794"/>
        </w:tabs>
        <w:rPr>
          <w:lang w:val="en-GB"/>
        </w:rPr>
      </w:pPr>
      <w:r w:rsidRPr="00F82E29">
        <w:rPr>
          <w:lang w:val="en-GB"/>
        </w:rPr>
        <w:t>SRIT</w:t>
      </w:r>
      <w:r w:rsidRPr="00F82E29">
        <w:rPr>
          <w:lang w:val="en-GB"/>
        </w:rPr>
        <w:tab/>
        <w:t>Set of RIT</w:t>
      </w:r>
    </w:p>
    <w:p w:rsidR="0002201E" w:rsidRPr="00F82E29" w:rsidRDefault="0002201E" w:rsidP="005F7C71">
      <w:pPr>
        <w:tabs>
          <w:tab w:val="clear" w:pos="794"/>
        </w:tabs>
        <w:rPr>
          <w:lang w:val="en-GB" w:eastAsia="zh-CN"/>
        </w:rPr>
      </w:pPr>
      <w:r w:rsidRPr="00F82E29">
        <w:rPr>
          <w:lang w:val="en-GB"/>
        </w:rPr>
        <w:t>TDD</w:t>
      </w:r>
      <w:r w:rsidRPr="00F82E29">
        <w:rPr>
          <w:lang w:val="en-GB"/>
        </w:rPr>
        <w:tab/>
        <w:t>Time division</w:t>
      </w:r>
      <w:r w:rsidRPr="00F82E29">
        <w:rPr>
          <w:lang w:val="en-GB" w:eastAsia="ja-JP"/>
        </w:rPr>
        <w:t xml:space="preserve"> </w:t>
      </w:r>
      <w:r w:rsidRPr="00F82E29">
        <w:rPr>
          <w:lang w:val="en-GB"/>
        </w:rPr>
        <w:t>duplex</w:t>
      </w:r>
    </w:p>
    <w:p w:rsidR="0002201E" w:rsidRPr="00F82E29" w:rsidRDefault="0002201E" w:rsidP="005F7C71">
      <w:pPr>
        <w:tabs>
          <w:tab w:val="clear" w:pos="794"/>
        </w:tabs>
        <w:rPr>
          <w:lang w:val="en-GB"/>
        </w:rPr>
      </w:pPr>
      <w:r w:rsidRPr="00F82E29">
        <w:rPr>
          <w:lang w:val="en-GB"/>
        </w:rPr>
        <w:t>TRxP</w:t>
      </w:r>
      <w:r w:rsidRPr="00F82E29">
        <w:rPr>
          <w:lang w:val="en-GB"/>
        </w:rPr>
        <w:tab/>
        <w:t>Transmission reception point</w:t>
      </w:r>
    </w:p>
    <w:p w:rsidR="0002201E" w:rsidRPr="00F82E29" w:rsidRDefault="0002201E" w:rsidP="005F7C71">
      <w:pPr>
        <w:tabs>
          <w:tab w:val="clear" w:pos="794"/>
        </w:tabs>
        <w:rPr>
          <w:lang w:val="en-GB"/>
        </w:rPr>
      </w:pPr>
      <w:r w:rsidRPr="00F82E29">
        <w:rPr>
          <w:lang w:val="en-GB"/>
        </w:rPr>
        <w:t>URLLC</w:t>
      </w:r>
      <w:r w:rsidRPr="00F82E29">
        <w:rPr>
          <w:lang w:val="en-GB"/>
        </w:rPr>
        <w:tab/>
        <w:t xml:space="preserve">Ultra-reliable and low latency communications </w:t>
      </w:r>
    </w:p>
    <w:p w:rsidR="0002201E" w:rsidRPr="00F82E29" w:rsidRDefault="0002201E" w:rsidP="005F7C71">
      <w:pPr>
        <w:tabs>
          <w:tab w:val="clear" w:pos="794"/>
        </w:tabs>
        <w:rPr>
          <w:lang w:val="en-GB" w:eastAsia="zh-CN"/>
        </w:rPr>
      </w:pPr>
      <w:r w:rsidRPr="00F82E29">
        <w:rPr>
          <w:lang w:val="en-GB" w:eastAsia="zh-CN"/>
        </w:rPr>
        <w:t>UE</w:t>
      </w:r>
      <w:r w:rsidRPr="00F82E29">
        <w:rPr>
          <w:lang w:val="en-GB"/>
        </w:rPr>
        <w:tab/>
      </w:r>
      <w:r w:rsidRPr="00F82E29">
        <w:rPr>
          <w:lang w:val="en-GB" w:eastAsia="zh-CN"/>
        </w:rPr>
        <w:t xml:space="preserve">User </w:t>
      </w:r>
      <w:r w:rsidRPr="00F82E29">
        <w:rPr>
          <w:lang w:val="en-GB" w:eastAsia="ja-JP"/>
        </w:rPr>
        <w:t>e</w:t>
      </w:r>
      <w:r w:rsidRPr="00F82E29">
        <w:rPr>
          <w:lang w:val="en-GB" w:eastAsia="zh-CN"/>
        </w:rPr>
        <w:t>quipment.</w:t>
      </w:r>
    </w:p>
    <w:p w:rsidR="0002201E" w:rsidRPr="00F82E29" w:rsidRDefault="0002201E" w:rsidP="0002201E">
      <w:pPr>
        <w:pStyle w:val="enumlev1"/>
        <w:rPr>
          <w:lang w:val="en-GB" w:eastAsia="zh-CN"/>
        </w:rPr>
      </w:pPr>
    </w:p>
    <w:p w:rsidR="0002201E" w:rsidRDefault="0002201E" w:rsidP="0002201E">
      <w:pPr>
        <w:spacing w:before="240"/>
        <w:jc w:val="center"/>
      </w:pPr>
      <w:r>
        <w:t>______________</w:t>
      </w:r>
    </w:p>
    <w:sectPr w:rsidR="0002201E">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0B0" w:rsidRDefault="000110B0">
      <w:r>
        <w:separator/>
      </w:r>
    </w:p>
  </w:endnote>
  <w:endnote w:type="continuationSeparator" w:id="0">
    <w:p w:rsidR="000110B0" w:rsidRDefault="0001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iti SC Light">
    <w:altName w:val="Calibri"/>
    <w:charset w:val="50"/>
    <w:family w:val="auto"/>
    <w:pitch w:val="variable"/>
    <w:sig w:usb0="00000000" w:usb1="080E004A"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0000000" w:usb2="01000407" w:usb3="00000000" w:csb0="00020000"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Microsoft YaHei UI">
    <w:panose1 w:val="020B0503020204020204"/>
    <w:charset w:val="86"/>
    <w:family w:val="swiss"/>
    <w:pitch w:val="variable"/>
    <w:sig w:usb0="80000287" w:usb1="28CF3C52" w:usb2="00000016" w:usb3="00000000" w:csb0="0004001F" w:csb1="00000000"/>
  </w:font>
  <w:font w:name="Century">
    <w:panose1 w:val="0204060405050502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0B0" w:rsidRDefault="000110B0">
      <w:r>
        <w:separator/>
      </w:r>
    </w:p>
  </w:footnote>
  <w:footnote w:type="continuationSeparator" w:id="0">
    <w:p w:rsidR="000110B0" w:rsidRDefault="00011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9DACC4C"/>
    <w:lvl w:ilvl="0">
      <w:start w:val="1"/>
      <w:numFmt w:val="decimal"/>
      <w:pStyle w:val="StyleListNumber2BeforeAutoAfterAuto1"/>
      <w:lvlText w:val="[%1]"/>
      <w:lvlJc w:val="left"/>
      <w:pPr>
        <w:tabs>
          <w:tab w:val="num" w:pos="360"/>
        </w:tabs>
        <w:ind w:left="360" w:hanging="360"/>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abstractNum>
  <w:abstractNum w:abstractNumId="1" w15:restartNumberingAfterBreak="0">
    <w:nsid w:val="FFFFFF89"/>
    <w:multiLevelType w:val="singleLevel"/>
    <w:tmpl w:val="D4BA5C3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247A8A"/>
    <w:multiLevelType w:val="multilevel"/>
    <w:tmpl w:val="8DA81258"/>
    <w:lvl w:ilvl="0">
      <w:start w:val="1"/>
      <w:numFmt w:val="decimal"/>
      <w:pStyle w:val="Heading1H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446E52"/>
    <w:multiLevelType w:val="hybridMultilevel"/>
    <w:tmpl w:val="34D2DE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CB231BF"/>
    <w:multiLevelType w:val="hybridMultilevel"/>
    <w:tmpl w:val="4C4095FE"/>
    <w:lvl w:ilvl="0" w:tplc="D5CA5C58">
      <w:start w:val="14"/>
      <w:numFmt w:val="bullet"/>
      <w:pStyle w:val="Tabelltext"/>
      <w:lvlText w:val="-"/>
      <w:lvlJc w:val="left"/>
      <w:pPr>
        <w:tabs>
          <w:tab w:val="num" w:pos="360"/>
        </w:tabs>
        <w:ind w:left="340" w:hanging="340"/>
      </w:pPr>
      <w:rPr>
        <w:rFonts w:ascii="Garamond" w:hAnsi="Garamond"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1E3597B"/>
    <w:multiLevelType w:val="singleLevel"/>
    <w:tmpl w:val="8318B2A8"/>
    <w:styleLink w:val="StyleBulleted3"/>
    <w:lvl w:ilvl="0">
      <w:start w:val="1"/>
      <w:numFmt w:val="lowerLetter"/>
      <w:lvlText w:val="(%1)"/>
      <w:lvlJc w:val="left"/>
      <w:pPr>
        <w:tabs>
          <w:tab w:val="num" w:pos="720"/>
        </w:tabs>
        <w:ind w:left="720" w:hanging="720"/>
      </w:pPr>
      <w:rPr>
        <w:rFonts w:ascii="Arial" w:hAnsi="Arial" w:cs="Times New Roman" w:hint="default"/>
        <w:b w:val="0"/>
        <w:i w:val="0"/>
        <w:caps w:val="0"/>
        <w:strike w:val="0"/>
        <w:dstrike w:val="0"/>
        <w:vanish w:val="0"/>
        <w:webHidden w:val="0"/>
        <w:color w:val="000000"/>
        <w:sz w:val="22"/>
        <w:u w:val="none"/>
        <w:effect w:val="none"/>
        <w:vertAlign w:val="baseline"/>
        <w:specVanish w:val="0"/>
      </w:rPr>
    </w:lvl>
  </w:abstractNum>
  <w:abstractNum w:abstractNumId="7" w15:restartNumberingAfterBreak="0">
    <w:nsid w:val="16C0774C"/>
    <w:multiLevelType w:val="singleLevel"/>
    <w:tmpl w:val="AED24850"/>
    <w:lvl w:ilvl="0">
      <w:start w:val="1"/>
      <w:numFmt w:val="lowerLetter"/>
      <w:pStyle w:val="ListLetterSub"/>
      <w:lvlText w:val="%1)"/>
      <w:lvlJc w:val="left"/>
      <w:pPr>
        <w:tabs>
          <w:tab w:val="num" w:pos="644"/>
        </w:tabs>
        <w:ind w:left="644" w:hanging="360"/>
      </w:pPr>
    </w:lvl>
  </w:abstractNum>
  <w:abstractNum w:abstractNumId="8"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E344D0"/>
    <w:multiLevelType w:val="hybridMultilevel"/>
    <w:tmpl w:val="C812FFE4"/>
    <w:lvl w:ilvl="0" w:tplc="3B465FBA">
      <w:start w:val="4"/>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2B24566"/>
    <w:multiLevelType w:val="singleLevel"/>
    <w:tmpl w:val="0EF88D56"/>
    <w:lvl w:ilvl="0">
      <w:start w:val="1"/>
      <w:numFmt w:val="decimal"/>
      <w:pStyle w:val="Refe"/>
      <w:lvlText w:val="[%1]"/>
      <w:lvlJc w:val="left"/>
      <w:pPr>
        <w:tabs>
          <w:tab w:val="num" w:pos="357"/>
        </w:tabs>
        <w:ind w:left="397" w:hanging="397"/>
      </w:pPr>
    </w:lvl>
  </w:abstractNum>
  <w:abstractNum w:abstractNumId="11"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31913D55"/>
    <w:multiLevelType w:val="hybridMultilevel"/>
    <w:tmpl w:val="814E2198"/>
    <w:lvl w:ilvl="0" w:tplc="A1C81294">
      <w:start w:val="1"/>
      <w:numFmt w:val="decimal"/>
      <w:pStyle w:val="1"/>
      <w:lvlText w:val="%1"/>
      <w:lvlJc w:val="left"/>
      <w:pPr>
        <w:snapToGrid w:val="0"/>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webHidden w:val="0"/>
        <w:color w:val="000000"/>
        <w:sz w:val="22"/>
        <w:u w:val="none"/>
        <w:effect w:val="none"/>
        <w:vertAlign w:val="baseline"/>
        <w:specVanish w:val="0"/>
      </w:rPr>
    </w:lvl>
  </w:abstractNum>
  <w:abstractNum w:abstractNumId="16" w15:restartNumberingAfterBreak="0">
    <w:nsid w:val="401F2C8D"/>
    <w:multiLevelType w:val="hybridMultilevel"/>
    <w:tmpl w:val="B88E8D00"/>
    <w:styleLink w:val="StyleBulletedSymbolsymbol1"/>
    <w:lvl w:ilvl="0" w:tplc="5C4C5066">
      <w:start w:val="1"/>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11D094F"/>
    <w:multiLevelType w:val="hybridMultilevel"/>
    <w:tmpl w:val="8C04D5C2"/>
    <w:lvl w:ilvl="0" w:tplc="93A48A96">
      <w:start w:val="1"/>
      <w:numFmt w:val="bullet"/>
      <w:pStyle w:val="Listbullet0"/>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D5E67"/>
    <w:multiLevelType w:val="multilevel"/>
    <w:tmpl w:val="A000A726"/>
    <w:styleLink w:val="StyleBulletedSymbolsymbol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850FDA"/>
    <w:multiLevelType w:val="multilevel"/>
    <w:tmpl w:val="8A12787E"/>
    <w:styleLink w:val="StyleBulletedSymbolsymbol"/>
    <w:lvl w:ilvl="0">
      <w:start w:val="1"/>
      <w:numFmt w:val="bullet"/>
      <w:lvlText w:val=""/>
      <w:lvlJc w:val="left"/>
      <w:pPr>
        <w:tabs>
          <w:tab w:val="num" w:pos="284"/>
        </w:tabs>
        <w:ind w:left="0" w:firstLine="0"/>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5FA9"/>
    <w:multiLevelType w:val="singleLevel"/>
    <w:tmpl w:val="EE221444"/>
    <w:lvl w:ilvl="0">
      <w:start w:val="1"/>
      <w:numFmt w:val="lowerRoman"/>
      <w:pStyle w:val="schedule1"/>
      <w:lvlText w:val="(%1)"/>
      <w:lvlJc w:val="left"/>
      <w:pPr>
        <w:tabs>
          <w:tab w:val="num" w:pos="2880"/>
        </w:tabs>
        <w:ind w:left="2880" w:hanging="720"/>
      </w:pPr>
      <w:rPr>
        <w:rFonts w:ascii="Arial" w:hAnsi="Arial" w:cs="Times New Roman" w:hint="default"/>
        <w:b w:val="0"/>
        <w:i w:val="0"/>
        <w:caps w:val="0"/>
        <w:strike w:val="0"/>
        <w:dstrike w:val="0"/>
        <w:vanish w:val="0"/>
        <w:webHidden w:val="0"/>
        <w:color w:val="000000"/>
        <w:sz w:val="22"/>
        <w:u w:val="none"/>
        <w:effect w:val="none"/>
        <w:vertAlign w:val="baseline"/>
        <w:specVanish w:val="0"/>
      </w:rPr>
    </w:lvl>
  </w:abstractNum>
  <w:abstractNum w:abstractNumId="24" w15:restartNumberingAfterBreak="0">
    <w:nsid w:val="5DE73863"/>
    <w:multiLevelType w:val="hybridMultilevel"/>
    <w:tmpl w:val="C58E6B7A"/>
    <w:styleLink w:val="StyleBulleted1"/>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412D67"/>
    <w:multiLevelType w:val="hybridMultilevel"/>
    <w:tmpl w:val="268C0CA0"/>
    <w:lvl w:ilvl="0" w:tplc="FFFFFFFF">
      <w:start w:val="1"/>
      <w:numFmt w:val="decimal"/>
      <w:pStyle w:val="Style4"/>
      <w:lvlText w:val="%1."/>
      <w:lvlJc w:val="left"/>
      <w:pPr>
        <w:tabs>
          <w:tab w:val="num" w:pos="397"/>
        </w:tabs>
        <w:ind w:left="397" w:hanging="39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CD32DA8"/>
    <w:multiLevelType w:val="singleLevel"/>
    <w:tmpl w:val="166470C2"/>
    <w:lvl w:ilvl="0">
      <w:start w:val="1"/>
      <w:numFmt w:val="upperRoman"/>
      <w:pStyle w:val="tablehead"/>
      <w:lvlText w:val="TABLE %1. "/>
      <w:lvlJc w:val="left"/>
      <w:pPr>
        <w:tabs>
          <w:tab w:val="num" w:pos="1080"/>
        </w:tabs>
        <w:ind w:left="0" w:firstLine="0"/>
      </w:pPr>
      <w:rPr>
        <w:rFonts w:ascii="Times New Roman" w:hAnsi="Times New Roman" w:cs="Times New Roman" w:hint="default"/>
        <w:b w:val="0"/>
        <w:bCs w:val="0"/>
        <w:i w:val="0"/>
        <w:iCs w:val="0"/>
        <w:sz w:val="16"/>
        <w:szCs w:val="16"/>
      </w:rPr>
    </w:lvl>
  </w:abstractNum>
  <w:abstractNum w:abstractNumId="2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u w:val="none"/>
        <w:effect w:val="no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b w:val="0"/>
        <w:i w:val="0"/>
        <w:sz w:val="24"/>
        <w:szCs w:val="24"/>
      </w:rPr>
    </w:lvl>
    <w:lvl w:ilvl="5">
      <w:start w:val="1"/>
      <w:numFmt w:val="decimal"/>
      <w:lvlText w:val="%1.%2.%3.%4.%5.%6"/>
      <w:lvlJc w:val="left"/>
      <w:pPr>
        <w:tabs>
          <w:tab w:val="num" w:pos="0"/>
        </w:tabs>
        <w:ind w:left="0" w:firstLine="0"/>
      </w:pPr>
      <w:rPr>
        <w:b w:val="0"/>
        <w:i w:val="0"/>
        <w:sz w:val="21"/>
      </w:rPr>
    </w:lvl>
    <w:lvl w:ilvl="6">
      <w:start w:val="1"/>
      <w:numFmt w:val="decimal"/>
      <w:lvlText w:val="%1.%2.%3.%4.%5.%6.%7"/>
      <w:lvlJc w:val="left"/>
      <w:pPr>
        <w:tabs>
          <w:tab w:val="num" w:pos="0"/>
        </w:tabs>
        <w:ind w:left="0" w:firstLine="0"/>
      </w:pPr>
      <w:rPr>
        <w:b w:val="0"/>
        <w:i w:val="0"/>
        <w:sz w:val="21"/>
      </w:r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9"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30" w15:restartNumberingAfterBreak="0">
    <w:nsid w:val="789A09E3"/>
    <w:multiLevelType w:val="multilevel"/>
    <w:tmpl w:val="51A69CA4"/>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38"/>
        </w:tabs>
        <w:ind w:left="3238" w:hanging="1078"/>
      </w:pPr>
    </w:lvl>
    <w:lvl w:ilvl="4">
      <w:start w:val="1"/>
      <w:numFmt w:val="decimal"/>
      <w:pStyle w:val="Headline"/>
      <w:lvlText w:val="%1.%2.%3.%4.%5"/>
      <w:lvlJc w:val="left"/>
      <w:pPr>
        <w:tabs>
          <w:tab w:val="num" w:pos="4678"/>
        </w:tabs>
        <w:ind w:left="4678"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95D48A5"/>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5" w15:restartNumberingAfterBreak="0">
    <w:nsid w:val="7FBC1D75"/>
    <w:multiLevelType w:val="multilevel"/>
    <w:tmpl w:val="755E27C6"/>
    <w:lvl w:ilvl="0">
      <w:start w:val="6"/>
      <w:numFmt w:val="decimal"/>
      <w:pStyle w:val="JK-text-simpledoc"/>
      <w:lvlText w:val="%1"/>
      <w:lvlJc w:val="left"/>
      <w:pPr>
        <w:tabs>
          <w:tab w:val="num" w:pos="1980"/>
        </w:tabs>
        <w:ind w:left="1980" w:hanging="1980"/>
      </w:pPr>
    </w:lvl>
    <w:lvl w:ilvl="1">
      <w:start w:val="6"/>
      <w:numFmt w:val="decimal"/>
      <w:lvlText w:val="%1.%2"/>
      <w:lvlJc w:val="left"/>
      <w:pPr>
        <w:tabs>
          <w:tab w:val="num" w:pos="1980"/>
        </w:tabs>
        <w:ind w:left="1980" w:hanging="1980"/>
      </w:pPr>
    </w:lvl>
    <w:lvl w:ilvl="2">
      <w:start w:val="2"/>
      <w:numFmt w:val="decimal"/>
      <w:lvlText w:val="%1.%2.%3"/>
      <w:lvlJc w:val="left"/>
      <w:pPr>
        <w:tabs>
          <w:tab w:val="num" w:pos="1980"/>
        </w:tabs>
        <w:ind w:left="1980" w:hanging="1980"/>
      </w:pPr>
    </w:lvl>
    <w:lvl w:ilvl="3">
      <w:start w:val="2"/>
      <w:numFmt w:val="decimal"/>
      <w:lvlText w:val="%1.%2.%3.%4"/>
      <w:lvlJc w:val="left"/>
      <w:pPr>
        <w:tabs>
          <w:tab w:val="num" w:pos="1980"/>
        </w:tabs>
        <w:ind w:left="1980" w:hanging="1980"/>
      </w:pPr>
    </w:lvl>
    <w:lvl w:ilvl="4">
      <w:start w:val="5"/>
      <w:numFmt w:val="decimal"/>
      <w:lvlText w:val="%1.%2.%3.%4.%5"/>
      <w:lvlJc w:val="left"/>
      <w:pPr>
        <w:tabs>
          <w:tab w:val="num" w:pos="1980"/>
        </w:tabs>
        <w:ind w:left="1980" w:hanging="1980"/>
      </w:pPr>
    </w:lvl>
    <w:lvl w:ilvl="5">
      <w:start w:val="3"/>
      <w:numFmt w:val="decimal"/>
      <w:lvlText w:val="%1.%2.%3.%4.%5.%6"/>
      <w:lvlJc w:val="left"/>
      <w:pPr>
        <w:tabs>
          <w:tab w:val="num" w:pos="1980"/>
        </w:tabs>
        <w:ind w:left="1980" w:hanging="1980"/>
      </w:pPr>
    </w:lvl>
    <w:lvl w:ilvl="6">
      <w:start w:val="1"/>
      <w:numFmt w:val="decimal"/>
      <w:lvlText w:val="%1.%2.%3.%4.%5.%6.%7"/>
      <w:lvlJc w:val="left"/>
      <w:pPr>
        <w:tabs>
          <w:tab w:val="num" w:pos="1980"/>
        </w:tabs>
        <w:ind w:left="1980" w:hanging="1980"/>
      </w:pPr>
    </w:lvl>
    <w:lvl w:ilvl="7">
      <w:start w:val="1"/>
      <w:numFmt w:val="decimal"/>
      <w:lvlText w:val="%1.%2.%3.%4.%5.%6.%7.%8"/>
      <w:lvlJc w:val="left"/>
      <w:pPr>
        <w:tabs>
          <w:tab w:val="num" w:pos="1980"/>
        </w:tabs>
        <w:ind w:left="1980" w:hanging="1980"/>
      </w:pPr>
    </w:lvl>
    <w:lvl w:ilvl="8">
      <w:start w:val="1"/>
      <w:numFmt w:val="decimal"/>
      <w:lvlText w:val="%1.%2.%3.%4.%5.%6.%7.%8.%9"/>
      <w:lvlJc w:val="left"/>
      <w:pPr>
        <w:tabs>
          <w:tab w:val="num" w:pos="1980"/>
        </w:tabs>
        <w:ind w:left="1980" w:hanging="1980"/>
      </w:pPr>
    </w:lvl>
  </w:abstractNum>
  <w:abstractNum w:abstractNumId="36" w15:restartNumberingAfterBreak="0">
    <w:nsid w:val="7FD84624"/>
    <w:multiLevelType w:val="multilevel"/>
    <w:tmpl w:val="38600E2E"/>
    <w:lvl w:ilvl="0">
      <w:start w:val="1"/>
      <w:numFmt w:val="decimal"/>
      <w:pStyle w:val="TdocHeading1"/>
      <w:lvlText w:val="%1"/>
      <w:lvlJc w:val="left"/>
      <w:pPr>
        <w:tabs>
          <w:tab w:val="num" w:pos="0"/>
        </w:tabs>
        <w:ind w:left="0" w:firstLine="0"/>
      </w:pPr>
    </w:lvl>
    <w:lvl w:ilvl="1">
      <w:start w:val="1"/>
      <w:numFmt w:val="decimal"/>
      <w:pStyle w:val="TdocHeading2"/>
      <w:suff w:val="space"/>
      <w:lvlText w:val="%1.%2"/>
      <w:lvlJc w:val="left"/>
      <w:pPr>
        <w:ind w:left="0" w:firstLine="0"/>
      </w:pPr>
    </w:lvl>
    <w:lvl w:ilvl="2">
      <w:start w:val="1"/>
      <w:numFmt w:val="decimal"/>
      <w:pStyle w:val="TdocHeading3"/>
      <w:suff w:val="space"/>
      <w:lvlText w:val="%1.%2.%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1"/>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6"/>
    </w:lvlOverride>
    <w:lvlOverride w:ilvl="1">
      <w:startOverride w:val="6"/>
    </w:lvlOverride>
    <w:lvlOverride w:ilvl="2">
      <w:startOverride w:val="2"/>
    </w:lvlOverride>
    <w:lvlOverride w:ilvl="3">
      <w:startOverride w:val="2"/>
    </w:lvlOverride>
    <w:lvlOverride w:ilvl="4">
      <w:startOverride w:val="5"/>
    </w:lvlOverride>
    <w:lvlOverride w:ilvl="5">
      <w:startOverride w:val="3"/>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num>
  <w:num w:numId="14">
    <w:abstractNumId w:val="7"/>
    <w:lvlOverride w:ilvl="0">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num>
  <w:num w:numId="19">
    <w:abstractNumId w:val="23"/>
    <w:lvlOverride w:ilvl="0">
      <w:startOverride w:val="1"/>
    </w:lvlOverride>
  </w:num>
  <w:num w:numId="20">
    <w:abstractNumId w:val="15"/>
    <w:lvlOverride w:ilvl="0">
      <w:startOverride w:val="1"/>
    </w:lvlOverride>
  </w:num>
  <w:num w:numId="21">
    <w:abstractNumId w:val="0"/>
    <w:lvlOverride w:ilvl="0">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9"/>
  </w:num>
  <w:num w:numId="25">
    <w:abstractNumId w:val="31"/>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6"/>
  </w:num>
  <w:num w:numId="29">
    <w:abstractNumId w:val="8"/>
  </w:num>
  <w:num w:numId="30">
    <w:abstractNumId w:val="16"/>
  </w:num>
  <w:num w:numId="31">
    <w:abstractNumId w:val="21"/>
  </w:num>
  <w:num w:numId="32">
    <w:abstractNumId w:val="22"/>
  </w:num>
  <w:num w:numId="33">
    <w:abstractNumId w:val="24"/>
  </w:num>
  <w:num w:numId="34">
    <w:abstractNumId w:val="32"/>
  </w:num>
  <w:num w:numId="35">
    <w:abstractNumId w:val="3"/>
  </w:num>
  <w:num w:numId="36">
    <w:abstractNumId w:val="1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mirrorMargins/>
  <w:hideSpellingErrors/>
  <w:hideGrammaticalErrors/>
  <w:activeWritingStyle w:appName="MSWord" w:lang="en-US" w:vendorID="64" w:dllVersion="5" w:nlCheck="1" w:checkStyle="0"/>
  <w:activeWritingStyle w:appName="MSWord" w:lang="en-US" w:vendorID="64" w:dllVersion="6" w:nlCheck="1" w:checkStyle="0"/>
  <w:activeWritingStyle w:appName="MSWord" w:lang="fr-FR" w:vendorID="64" w:dllVersion="6" w:nlCheck="1" w:checkStyle="0"/>
  <w:activeWritingStyle w:appName="MSWord" w:lang="fr-CH"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A5"/>
    <w:rsid w:val="000110B0"/>
    <w:rsid w:val="0002201E"/>
    <w:rsid w:val="000250D3"/>
    <w:rsid w:val="00070AB2"/>
    <w:rsid w:val="00071B77"/>
    <w:rsid w:val="000B7E3C"/>
    <w:rsid w:val="000E323E"/>
    <w:rsid w:val="000E6FEC"/>
    <w:rsid w:val="00105725"/>
    <w:rsid w:val="0012272E"/>
    <w:rsid w:val="00127136"/>
    <w:rsid w:val="00146442"/>
    <w:rsid w:val="001567A1"/>
    <w:rsid w:val="001668A7"/>
    <w:rsid w:val="00175572"/>
    <w:rsid w:val="00183278"/>
    <w:rsid w:val="00190F48"/>
    <w:rsid w:val="001915F6"/>
    <w:rsid w:val="001941BB"/>
    <w:rsid w:val="001A06FC"/>
    <w:rsid w:val="001A24E2"/>
    <w:rsid w:val="001C19FF"/>
    <w:rsid w:val="001C654C"/>
    <w:rsid w:val="001E77DE"/>
    <w:rsid w:val="001F73A3"/>
    <w:rsid w:val="00203FA5"/>
    <w:rsid w:val="00217EBF"/>
    <w:rsid w:val="002204BC"/>
    <w:rsid w:val="00226336"/>
    <w:rsid w:val="00230447"/>
    <w:rsid w:val="00242AC4"/>
    <w:rsid w:val="00242AEE"/>
    <w:rsid w:val="00250904"/>
    <w:rsid w:val="00265242"/>
    <w:rsid w:val="0026702B"/>
    <w:rsid w:val="002802C0"/>
    <w:rsid w:val="00285017"/>
    <w:rsid w:val="00287505"/>
    <w:rsid w:val="00294050"/>
    <w:rsid w:val="0029724B"/>
    <w:rsid w:val="002B2777"/>
    <w:rsid w:val="002C123B"/>
    <w:rsid w:val="002C6250"/>
    <w:rsid w:val="002D76C4"/>
    <w:rsid w:val="002E2694"/>
    <w:rsid w:val="002E624B"/>
    <w:rsid w:val="003073A9"/>
    <w:rsid w:val="003102CF"/>
    <w:rsid w:val="00327B10"/>
    <w:rsid w:val="00340A18"/>
    <w:rsid w:val="00343717"/>
    <w:rsid w:val="003668F1"/>
    <w:rsid w:val="003734A3"/>
    <w:rsid w:val="00376AC0"/>
    <w:rsid w:val="003F3B45"/>
    <w:rsid w:val="003F3E71"/>
    <w:rsid w:val="00404A0E"/>
    <w:rsid w:val="004149F6"/>
    <w:rsid w:val="00415C68"/>
    <w:rsid w:val="004224EF"/>
    <w:rsid w:val="0042330E"/>
    <w:rsid w:val="00442DB4"/>
    <w:rsid w:val="00455175"/>
    <w:rsid w:val="004619C8"/>
    <w:rsid w:val="00466DC6"/>
    <w:rsid w:val="004746F9"/>
    <w:rsid w:val="00496EC7"/>
    <w:rsid w:val="00496F4F"/>
    <w:rsid w:val="004A0497"/>
    <w:rsid w:val="004A389A"/>
    <w:rsid w:val="004C3C8D"/>
    <w:rsid w:val="004E486A"/>
    <w:rsid w:val="004F3E2A"/>
    <w:rsid w:val="005220DF"/>
    <w:rsid w:val="0052529D"/>
    <w:rsid w:val="00527B7C"/>
    <w:rsid w:val="00555F73"/>
    <w:rsid w:val="005674B4"/>
    <w:rsid w:val="00580F3A"/>
    <w:rsid w:val="0059568A"/>
    <w:rsid w:val="005A56B9"/>
    <w:rsid w:val="005C2429"/>
    <w:rsid w:val="005C2A42"/>
    <w:rsid w:val="005C65A8"/>
    <w:rsid w:val="005C6D4B"/>
    <w:rsid w:val="005D1669"/>
    <w:rsid w:val="005D6030"/>
    <w:rsid w:val="005F08DC"/>
    <w:rsid w:val="005F7C71"/>
    <w:rsid w:val="0060146A"/>
    <w:rsid w:val="00607D68"/>
    <w:rsid w:val="00611ADE"/>
    <w:rsid w:val="00614DC3"/>
    <w:rsid w:val="006200B6"/>
    <w:rsid w:val="006207D7"/>
    <w:rsid w:val="006235C6"/>
    <w:rsid w:val="0062522B"/>
    <w:rsid w:val="00631B08"/>
    <w:rsid w:val="006906C3"/>
    <w:rsid w:val="006B54B5"/>
    <w:rsid w:val="006C38A5"/>
    <w:rsid w:val="006D4D2C"/>
    <w:rsid w:val="006D520E"/>
    <w:rsid w:val="006E3E2B"/>
    <w:rsid w:val="006E5156"/>
    <w:rsid w:val="006F3B27"/>
    <w:rsid w:val="00701DB1"/>
    <w:rsid w:val="00731157"/>
    <w:rsid w:val="00732F70"/>
    <w:rsid w:val="0073383B"/>
    <w:rsid w:val="007468DA"/>
    <w:rsid w:val="00746A96"/>
    <w:rsid w:val="00777B31"/>
    <w:rsid w:val="00780DDF"/>
    <w:rsid w:val="00784745"/>
    <w:rsid w:val="00795BA1"/>
    <w:rsid w:val="007A27C3"/>
    <w:rsid w:val="007C35F8"/>
    <w:rsid w:val="007C6E29"/>
    <w:rsid w:val="007D783B"/>
    <w:rsid w:val="007E3FAE"/>
    <w:rsid w:val="00801668"/>
    <w:rsid w:val="00804632"/>
    <w:rsid w:val="00807976"/>
    <w:rsid w:val="008310B6"/>
    <w:rsid w:val="00867CCD"/>
    <w:rsid w:val="008C0771"/>
    <w:rsid w:val="00901FCE"/>
    <w:rsid w:val="009132B1"/>
    <w:rsid w:val="00934BCB"/>
    <w:rsid w:val="00935894"/>
    <w:rsid w:val="009464C3"/>
    <w:rsid w:val="00972D0F"/>
    <w:rsid w:val="00975B1E"/>
    <w:rsid w:val="0097709C"/>
    <w:rsid w:val="00985BAD"/>
    <w:rsid w:val="009B02A9"/>
    <w:rsid w:val="009D0BDE"/>
    <w:rsid w:val="009E00A8"/>
    <w:rsid w:val="009E3979"/>
    <w:rsid w:val="009E3DAD"/>
    <w:rsid w:val="009F0EEE"/>
    <w:rsid w:val="00A07503"/>
    <w:rsid w:val="00A1706B"/>
    <w:rsid w:val="00A36C69"/>
    <w:rsid w:val="00A43234"/>
    <w:rsid w:val="00A62D1F"/>
    <w:rsid w:val="00A64FBF"/>
    <w:rsid w:val="00A6617B"/>
    <w:rsid w:val="00A85EE2"/>
    <w:rsid w:val="00A92800"/>
    <w:rsid w:val="00A97C94"/>
    <w:rsid w:val="00AA14BB"/>
    <w:rsid w:val="00AA28F8"/>
    <w:rsid w:val="00AB0DC8"/>
    <w:rsid w:val="00AC28F5"/>
    <w:rsid w:val="00AC79E9"/>
    <w:rsid w:val="00AD1F80"/>
    <w:rsid w:val="00AD78D8"/>
    <w:rsid w:val="00AE323E"/>
    <w:rsid w:val="00B117CA"/>
    <w:rsid w:val="00B23A74"/>
    <w:rsid w:val="00B27A54"/>
    <w:rsid w:val="00B44E24"/>
    <w:rsid w:val="00B55AA7"/>
    <w:rsid w:val="00B6516E"/>
    <w:rsid w:val="00B8183E"/>
    <w:rsid w:val="00B90454"/>
    <w:rsid w:val="00B973FD"/>
    <w:rsid w:val="00BC5AA3"/>
    <w:rsid w:val="00BD0496"/>
    <w:rsid w:val="00BE7706"/>
    <w:rsid w:val="00BF3991"/>
    <w:rsid w:val="00BF42E4"/>
    <w:rsid w:val="00C114A7"/>
    <w:rsid w:val="00C13078"/>
    <w:rsid w:val="00C41892"/>
    <w:rsid w:val="00C44616"/>
    <w:rsid w:val="00C462EC"/>
    <w:rsid w:val="00C529B4"/>
    <w:rsid w:val="00C64C52"/>
    <w:rsid w:val="00C669A6"/>
    <w:rsid w:val="00C70EF9"/>
    <w:rsid w:val="00C738E6"/>
    <w:rsid w:val="00CA7CE5"/>
    <w:rsid w:val="00CB491B"/>
    <w:rsid w:val="00CB7718"/>
    <w:rsid w:val="00CD1A4A"/>
    <w:rsid w:val="00CD6F4B"/>
    <w:rsid w:val="00CE33A4"/>
    <w:rsid w:val="00CE4C57"/>
    <w:rsid w:val="00D20117"/>
    <w:rsid w:val="00D40F7E"/>
    <w:rsid w:val="00D528B5"/>
    <w:rsid w:val="00D76C6A"/>
    <w:rsid w:val="00D96A68"/>
    <w:rsid w:val="00DB1B2C"/>
    <w:rsid w:val="00DF4176"/>
    <w:rsid w:val="00E027E5"/>
    <w:rsid w:val="00E13DA4"/>
    <w:rsid w:val="00E15835"/>
    <w:rsid w:val="00E17308"/>
    <w:rsid w:val="00E31A8C"/>
    <w:rsid w:val="00E32E10"/>
    <w:rsid w:val="00E357F9"/>
    <w:rsid w:val="00E44761"/>
    <w:rsid w:val="00E4675E"/>
    <w:rsid w:val="00E51193"/>
    <w:rsid w:val="00E55A82"/>
    <w:rsid w:val="00E748E7"/>
    <w:rsid w:val="00E81F23"/>
    <w:rsid w:val="00EA016C"/>
    <w:rsid w:val="00EA4807"/>
    <w:rsid w:val="00EC11D7"/>
    <w:rsid w:val="00EC1F04"/>
    <w:rsid w:val="00EC574F"/>
    <w:rsid w:val="00ED69B5"/>
    <w:rsid w:val="00EE6CE9"/>
    <w:rsid w:val="00EF3092"/>
    <w:rsid w:val="00EF7BD5"/>
    <w:rsid w:val="00F275C7"/>
    <w:rsid w:val="00F636D9"/>
    <w:rsid w:val="00F66F47"/>
    <w:rsid w:val="00F82E29"/>
    <w:rsid w:val="00F9008E"/>
    <w:rsid w:val="00F94D08"/>
    <w:rsid w:val="00FA4D6D"/>
    <w:rsid w:val="00FC03C0"/>
    <w:rsid w:val="00FC23C3"/>
    <w:rsid w:val="00FC4992"/>
    <w:rsid w:val="00FD6F49"/>
    <w:rsid w:val="00FF3C8E"/>
    <w:rsid w:val="00FF50A3"/>
    <w:rsid w:val="00FF5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038216-B252-4E6D-9AAE-5BB86F29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iPriority="99" w:unhideWhenUsed="1" w:qFormat="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iPriority="99" w:unhideWhenUsed="1" w:qFormat="1"/>
    <w:lsdException w:name="Default Paragraph Font" w:semiHidden="1" w:unhideWhenUsed="1"/>
    <w:lsdException w:name="Body Text" w:semiHidden="1" w:unhideWhenUsed="1"/>
    <w:lsdException w:name="Body Text Indent" w:semiHidden="1" w:unhideWhenUsed="1"/>
    <w:lsdException w:name="List Continue" w:semiHidden="1" w:uiPriority="99" w:unhideWhenUsed="1" w:qFormat="1"/>
    <w:lsdException w:name="List Continue 2" w:semiHidden="1" w:uiPriority="99" w:unhideWhenUsed="1" w:qFormat="1"/>
    <w:lsdException w:name="List Continue 3" w:semiHidden="1" w:uiPriority="99" w:unhideWhenUsed="1" w:qFormat="1"/>
    <w:lsdException w:name="List Continue 4" w:semiHidden="1" w:uiPriority="99" w:unhideWhenUsed="1" w:qFormat="1"/>
    <w:lsdException w:name="List Continue 5" w:semiHidden="1" w:uiPriority="99" w:unhideWhenUsed="1" w:qFormat="1"/>
    <w:lsdException w:name="Message Header" w:semiHidden="1" w:uiPriority="99" w:unhideWhenUsed="1" w:qFormat="1"/>
    <w:lsdException w:name="Subtitle" w:uiPriority="99" w:qFormat="1"/>
    <w:lsdException w:name="Salutation" w:uiPriority="99" w:qFormat="1"/>
    <w:lsdException w:name="Date" w:uiPriority="99" w:qFormat="1"/>
    <w:lsdException w:name="Body Text First Indent 2" w:semiHidden="1" w:unhideWhenUsed="1"/>
    <w:lsdException w:name="Note Heading" w:semiHidden="1" w:uiPriority="99"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iPriority="99"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F3A"/>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992"/>
      </w:tabs>
      <w:ind w:left="992" w:hanging="992"/>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992"/>
        <w:tab w:val="clear" w:pos="1191"/>
      </w:tabs>
      <w:ind w:left="1588" w:hanging="1588"/>
      <w:outlineLvl w:val="5"/>
    </w:pPr>
  </w:style>
  <w:style w:type="paragraph" w:styleId="Heading7">
    <w:name w:val="heading 7"/>
    <w:basedOn w:val="Heading6"/>
    <w:next w:val="Normal"/>
    <w:link w:val="Heading7Char"/>
    <w:uiPriority w:val="99"/>
    <w:qFormat/>
    <w:pPr>
      <w:outlineLvl w:val="6"/>
    </w:pPr>
  </w:style>
  <w:style w:type="paragraph" w:styleId="Heading8">
    <w:name w:val="heading 8"/>
    <w:basedOn w:val="Heading6"/>
    <w:next w:val="Normal"/>
    <w:link w:val="Heading8Char"/>
    <w:uiPriority w:val="99"/>
    <w:qFormat/>
    <w:pPr>
      <w:outlineLvl w:val="7"/>
    </w:pPr>
  </w:style>
  <w:style w:type="paragraph" w:styleId="Heading9">
    <w:name w:val="heading 9"/>
    <w:basedOn w:val="Heading6"/>
    <w:next w:val="Normal"/>
    <w:link w:val="Heading9Char"/>
    <w:uiPriority w:val="99"/>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o"/>
    <w:basedOn w:val="Normal"/>
    <w:link w:val="HeaderChar"/>
    <w:qFormat/>
    <w:pPr>
      <w:tabs>
        <w:tab w:val="clear" w:pos="794"/>
        <w:tab w:val="clear" w:pos="1191"/>
        <w:tab w:val="clear" w:pos="1588"/>
        <w:tab w:val="clear" w:pos="1985"/>
        <w:tab w:val="center" w:pos="4848"/>
        <w:tab w:val="right" w:pos="9696"/>
      </w:tabs>
      <w:spacing w:before="0"/>
      <w:jc w:val="center"/>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fo,footer"/>
    <w:basedOn w:val="Normal"/>
    <w:link w:val="FooterChar"/>
    <w:qFormat/>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link w:val="HeadingiChar"/>
    <w:qFormat/>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uiPriority w:val="99"/>
    <w:qFormat/>
    <w:pPr>
      <w:ind w:left="1191" w:hanging="397"/>
    </w:pPr>
  </w:style>
  <w:style w:type="paragraph" w:customStyle="1" w:styleId="enumlev3">
    <w:name w:val="enumlev3"/>
    <w:basedOn w:val="enumlev2"/>
    <w:uiPriority w:val="99"/>
    <w:qFormat/>
    <w:pPr>
      <w:ind w:left="1588"/>
    </w:pPr>
  </w:style>
  <w:style w:type="paragraph" w:customStyle="1" w:styleId="Normalaftertitle">
    <w:name w:val="Normal_after_title"/>
    <w:basedOn w:val="Normal"/>
    <w:next w:val="Normal"/>
    <w:link w:val="NormalaftertitleChar"/>
    <w:qFormat/>
    <w:pPr>
      <w:spacing w:before="320"/>
    </w:pPr>
  </w:style>
  <w:style w:type="paragraph" w:customStyle="1" w:styleId="Note">
    <w:name w:val="Note"/>
    <w:basedOn w:val="Normal"/>
    <w:link w:val="NoteChar"/>
    <w:qFormat/>
    <w:pPr>
      <w:tabs>
        <w:tab w:val="clear" w:pos="794"/>
        <w:tab w:val="clear" w:pos="1191"/>
        <w:tab w:val="clear" w:pos="1588"/>
        <w:tab w:val="clear" w:pos="1985"/>
      </w:tabs>
      <w:spacing w:before="80"/>
    </w:pPr>
    <w:rPr>
      <w:sz w:val="22"/>
    </w:rPr>
  </w:style>
  <w:style w:type="paragraph" w:customStyle="1" w:styleId="RecNo">
    <w:name w:val="Rec_No"/>
    <w:basedOn w:val="Normal"/>
    <w:next w:val="Rectitle"/>
    <w:uiPriority w:val="99"/>
    <w:qFormat/>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uiPriority w:val="99"/>
    <w:qFormat/>
    <w:rsid w:val="00242AEE"/>
    <w:pPr>
      <w:spacing w:before="240"/>
    </w:pPr>
    <w:rPr>
      <w:sz w:val="22"/>
      <w:lang w:val="es-ES_tradnl"/>
    </w:rPr>
  </w:style>
  <w:style w:type="paragraph" w:customStyle="1" w:styleId="Recref">
    <w:name w:val="Rec_ref"/>
    <w:basedOn w:val="Normal"/>
    <w:next w:val="Recdate"/>
    <w:uiPriority w:val="99"/>
    <w:qFormat/>
    <w:pPr>
      <w:jc w:val="center"/>
    </w:pPr>
  </w:style>
  <w:style w:type="paragraph" w:customStyle="1" w:styleId="Recdate">
    <w:name w:val="Rec_date"/>
    <w:basedOn w:val="Recref"/>
    <w:next w:val="Normalaftertitle"/>
    <w:uiPriority w:val="99"/>
    <w:qFormat/>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uiPriority w:val="99"/>
    <w:qFormat/>
    <w:pPr>
      <w:spacing w:before="0"/>
    </w:pPr>
    <w:rPr>
      <w:sz w:val="20"/>
      <w:lang w:val="en-GB"/>
    </w:rPr>
  </w:style>
  <w:style w:type="paragraph" w:customStyle="1" w:styleId="Tablehead0">
    <w:name w:val="Table_head"/>
    <w:basedOn w:val="Normal"/>
    <w:next w:val="Normal"/>
    <w:link w:val="TableheadChar"/>
    <w:qForma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uiPriority w:val="99"/>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pPr>
      <w:keepNext/>
      <w:spacing w:before="360" w:after="120"/>
      <w:jc w:val="center"/>
    </w:pPr>
  </w:style>
  <w:style w:type="paragraph" w:customStyle="1" w:styleId="Tabletext">
    <w:name w:val="Table_text"/>
    <w:basedOn w:val="Normal"/>
    <w:link w:val="TabletextChar"/>
    <w:qFormat/>
    <w:rsid w:val="00580F3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uiPriority w:val="99"/>
    <w:qForma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uiPriority w:val="99"/>
    <w:qFormat/>
    <w:pPr>
      <w:ind w:left="794"/>
    </w:pPr>
  </w:style>
  <w:style w:type="paragraph" w:customStyle="1" w:styleId="Figurelegend">
    <w:name w:val="Figure_legend"/>
    <w:basedOn w:val="Normal"/>
    <w:uiPriority w:val="99"/>
    <w:qFormat/>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DF4176"/>
    <w:pPr>
      <w:keepNext/>
      <w:keepLines/>
      <w:spacing w:before="480" w:after="80"/>
      <w:jc w:val="center"/>
    </w:pPr>
    <w:rPr>
      <w:caps/>
      <w:sz w:val="18"/>
    </w:rPr>
  </w:style>
  <w:style w:type="paragraph" w:customStyle="1" w:styleId="tocpart">
    <w:name w:val="tocpart"/>
    <w:basedOn w:val="Normal"/>
    <w:uiPriority w:val="99"/>
    <w:qFormat/>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uiPriority w:val="99"/>
    <w:qFormat/>
    <w:pPr>
      <w:keepNext/>
      <w:keepLines/>
      <w:spacing w:before="480"/>
      <w:jc w:val="center"/>
    </w:pPr>
    <w:rPr>
      <w:sz w:val="28"/>
    </w:rPr>
  </w:style>
  <w:style w:type="paragraph" w:customStyle="1" w:styleId="Arttitle">
    <w:name w:val="Art_title"/>
    <w:basedOn w:val="Normal"/>
    <w:next w:val="Normalaftertitle"/>
    <w:link w:val="ArttitleChar"/>
    <w:qFormat/>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uiPriority w:val="99"/>
    <w:qFormat/>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pPr>
      <w:keepNext/>
      <w:keepLines/>
      <w:spacing w:before="160"/>
      <w:ind w:left="794"/>
    </w:pPr>
    <w:rPr>
      <w:i/>
    </w:rPr>
  </w:style>
  <w:style w:type="paragraph" w:customStyle="1" w:styleId="ChapNo">
    <w:name w:val="Chap_No"/>
    <w:basedOn w:val="ArtNo"/>
    <w:next w:val="Chaptitle"/>
    <w:uiPriority w:val="99"/>
    <w:qFormat/>
    <w:rPr>
      <w:b/>
    </w:rPr>
  </w:style>
  <w:style w:type="paragraph" w:customStyle="1" w:styleId="Chaptitle">
    <w:name w:val="Chap_title"/>
    <w:basedOn w:val="Arttitle"/>
    <w:next w:val="Normalaftertitle"/>
    <w:uiPriority w:val="99"/>
    <w:qFormat/>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semiHidden/>
    <w:qFormat/>
    <w:rPr>
      <w:position w:val="6"/>
      <w:sz w:val="18"/>
    </w:rPr>
  </w:style>
  <w:style w:type="paragraph" w:styleId="FootnoteText">
    <w:name w:val="footnote text"/>
    <w:aliases w:val="Footnote Text Char Char1,Footnote Text Char4 Char Char,Footnote Text Char1 Char1 Char1 Char,Footnote Text Char Char1 Char1 Char Char,Footnote Text Char1 Char1 Char1 Char Char Char1,DNV-,footnote text,DNV-FT,DNV-F,DN,DNV"/>
    <w:basedOn w:val="Normal"/>
    <w:link w:val="FootnoteTextChar"/>
    <w:semiHidden/>
    <w:qFormat/>
    <w:pPr>
      <w:keepLines/>
      <w:tabs>
        <w:tab w:val="left" w:pos="255"/>
      </w:tabs>
      <w:ind w:left="255" w:hanging="255"/>
    </w:pPr>
    <w:rPr>
      <w:sz w:val="22"/>
    </w:rPr>
  </w:style>
  <w:style w:type="paragraph" w:styleId="Index1">
    <w:name w:val="index 1"/>
    <w:basedOn w:val="Normal"/>
    <w:next w:val="Normal"/>
    <w:uiPriority w:val="99"/>
    <w:semiHidden/>
    <w:qFormat/>
  </w:style>
  <w:style w:type="paragraph" w:styleId="Index2">
    <w:name w:val="index 2"/>
    <w:basedOn w:val="Normal"/>
    <w:next w:val="Normal"/>
    <w:uiPriority w:val="99"/>
    <w:semiHidden/>
    <w:qFormat/>
    <w:pPr>
      <w:ind w:left="283"/>
    </w:pPr>
  </w:style>
  <w:style w:type="paragraph" w:styleId="Index3">
    <w:name w:val="index 3"/>
    <w:basedOn w:val="Normal"/>
    <w:next w:val="Normal"/>
    <w:uiPriority w:val="99"/>
    <w:semiHidden/>
    <w:qFormat/>
    <w:pPr>
      <w:ind w:left="566"/>
    </w:pPr>
  </w:style>
  <w:style w:type="paragraph" w:styleId="IndexHeading">
    <w:name w:val="index heading"/>
    <w:basedOn w:val="Normal"/>
    <w:next w:val="Index1"/>
    <w:uiPriority w:val="99"/>
    <w:semiHidden/>
    <w:qFormat/>
  </w:style>
  <w:style w:type="paragraph" w:customStyle="1" w:styleId="Line">
    <w:name w:val="Line"/>
    <w:basedOn w:val="Normal"/>
    <w:next w:val="Normal"/>
    <w:uiPriority w:val="99"/>
    <w:qFormat/>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uiPriority w:val="99"/>
    <w:qFormat/>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uiPriority w:val="99"/>
    <w:qFormat/>
  </w:style>
  <w:style w:type="paragraph" w:customStyle="1" w:styleId="Partref">
    <w:name w:val="Part_ref"/>
    <w:basedOn w:val="Normal"/>
    <w:next w:val="Normal"/>
    <w:uiPriority w:val="99"/>
    <w:qFormat/>
    <w:pPr>
      <w:keepNext/>
      <w:keepLines/>
      <w:spacing w:after="280"/>
      <w:jc w:val="center"/>
    </w:pPr>
  </w:style>
  <w:style w:type="paragraph" w:customStyle="1" w:styleId="Parttitle">
    <w:name w:val="Part_title"/>
    <w:basedOn w:val="Normal"/>
    <w:next w:val="Normalaftertitle"/>
    <w:uiPriority w:val="99"/>
    <w:qFormat/>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uiPriority w:val="99"/>
    <w:qFormat/>
  </w:style>
  <w:style w:type="paragraph" w:customStyle="1" w:styleId="QuestionNo">
    <w:name w:val="Question_No"/>
    <w:basedOn w:val="RecNo"/>
    <w:next w:val="Normal"/>
    <w:uiPriority w:val="99"/>
    <w:qFormat/>
  </w:style>
  <w:style w:type="paragraph" w:customStyle="1" w:styleId="Questionref">
    <w:name w:val="Question_ref"/>
    <w:basedOn w:val="Recref"/>
    <w:next w:val="Questiondate"/>
    <w:uiPriority w:val="99"/>
    <w:qFormat/>
  </w:style>
  <w:style w:type="paragraph" w:customStyle="1" w:styleId="Questiontitle">
    <w:name w:val="Question_title"/>
    <w:basedOn w:val="Normal"/>
    <w:next w:val="Questionref"/>
    <w:uiPriority w:val="99"/>
    <w:qFormat/>
  </w:style>
  <w:style w:type="paragraph" w:customStyle="1" w:styleId="Reftext">
    <w:name w:val="Ref_text"/>
    <w:basedOn w:val="Normal"/>
    <w:uiPriority w:val="99"/>
    <w:qFormat/>
    <w:pPr>
      <w:ind w:left="794" w:hanging="794"/>
    </w:pPr>
    <w:rPr>
      <w:sz w:val="22"/>
    </w:rPr>
  </w:style>
  <w:style w:type="paragraph" w:customStyle="1" w:styleId="Reftitle">
    <w:name w:val="Ref_title"/>
    <w:basedOn w:val="Normal"/>
    <w:next w:val="Reftext"/>
    <w:uiPriority w:val="99"/>
    <w:qForma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uiPriority w:val="99"/>
    <w:qFormat/>
  </w:style>
  <w:style w:type="paragraph" w:customStyle="1" w:styleId="RepNo">
    <w:name w:val="Rep_No"/>
    <w:basedOn w:val="RecNo"/>
    <w:next w:val="Reptitle"/>
    <w:uiPriority w:val="99"/>
    <w:qFormat/>
  </w:style>
  <w:style w:type="paragraph" w:customStyle="1" w:styleId="Repref">
    <w:name w:val="Rep_ref"/>
    <w:basedOn w:val="Recref"/>
    <w:next w:val="Repdate"/>
    <w:uiPriority w:val="99"/>
    <w:qFormat/>
  </w:style>
  <w:style w:type="paragraph" w:customStyle="1" w:styleId="Reptitle">
    <w:name w:val="Rep_title"/>
    <w:basedOn w:val="Rectitle"/>
    <w:next w:val="Repref"/>
    <w:uiPriority w:val="99"/>
    <w:qFormat/>
  </w:style>
  <w:style w:type="paragraph" w:customStyle="1" w:styleId="Resdate">
    <w:name w:val="Res_date"/>
    <w:basedOn w:val="Recdate"/>
    <w:next w:val="Normalaftertitle"/>
    <w:uiPriority w:val="99"/>
    <w:qFormat/>
  </w:style>
  <w:style w:type="paragraph" w:customStyle="1" w:styleId="ResNo">
    <w:name w:val="Res_No"/>
    <w:basedOn w:val="RecNo"/>
    <w:next w:val="Restitle"/>
    <w:uiPriority w:val="99"/>
    <w:qFormat/>
  </w:style>
  <w:style w:type="paragraph" w:customStyle="1" w:styleId="Resref">
    <w:name w:val="Res_ref"/>
    <w:basedOn w:val="Recref"/>
    <w:next w:val="Resdate"/>
    <w:uiPriority w:val="99"/>
    <w:qFormat/>
  </w:style>
  <w:style w:type="paragraph" w:customStyle="1" w:styleId="Restitle">
    <w:name w:val="Res_title"/>
    <w:basedOn w:val="Normal"/>
    <w:next w:val="Resref"/>
    <w:link w:val="RestitleChar"/>
    <w:qFormat/>
    <w:rsid w:val="00AB0DC8"/>
    <w:pPr>
      <w:spacing w:before="240"/>
      <w:jc w:val="center"/>
    </w:pPr>
    <w:rPr>
      <w:b/>
      <w:sz w:val="28"/>
    </w:rPr>
  </w:style>
  <w:style w:type="paragraph" w:customStyle="1" w:styleId="SectionNo">
    <w:name w:val="Section_No"/>
    <w:basedOn w:val="Normal"/>
    <w:next w:val="Normal"/>
    <w:uiPriority w:val="99"/>
    <w:qFormat/>
  </w:style>
  <w:style w:type="paragraph" w:customStyle="1" w:styleId="Sectiontitle">
    <w:name w:val="Section_title"/>
    <w:basedOn w:val="Normal"/>
    <w:next w:val="Normalaftertitle"/>
    <w:uiPriority w:val="99"/>
    <w:qFormat/>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uiPriority w:val="99"/>
    <w:qFormat/>
    <w:pPr>
      <w:tabs>
        <w:tab w:val="clear" w:pos="794"/>
        <w:tab w:val="clear" w:pos="1191"/>
        <w:tab w:val="clear" w:pos="1588"/>
        <w:tab w:val="clear" w:pos="1985"/>
        <w:tab w:val="right" w:pos="9611"/>
      </w:tabs>
    </w:pPr>
    <w:rPr>
      <w:i/>
    </w:rPr>
  </w:style>
  <w:style w:type="paragraph" w:styleId="TOC1">
    <w:name w:val="toc 1"/>
    <w:basedOn w:val="Normal"/>
    <w:uiPriority w:val="99"/>
    <w:semiHidden/>
    <w:qFormat/>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99"/>
    <w:semiHidden/>
    <w:qFormat/>
    <w:pPr>
      <w:tabs>
        <w:tab w:val="clear" w:pos="567"/>
        <w:tab w:val="left" w:pos="1276"/>
      </w:tabs>
      <w:spacing w:before="160"/>
      <w:ind w:left="1276" w:hanging="709"/>
    </w:pPr>
  </w:style>
  <w:style w:type="paragraph" w:styleId="TOC3">
    <w:name w:val="toc 3"/>
    <w:basedOn w:val="TOC2"/>
    <w:uiPriority w:val="99"/>
    <w:semiHidden/>
    <w:qFormat/>
    <w:pPr>
      <w:tabs>
        <w:tab w:val="clear" w:pos="1276"/>
        <w:tab w:val="left" w:pos="2155"/>
      </w:tabs>
      <w:ind w:left="2155" w:hanging="879"/>
    </w:pPr>
  </w:style>
  <w:style w:type="paragraph" w:styleId="TOC4">
    <w:name w:val="toc 4"/>
    <w:basedOn w:val="TOC3"/>
    <w:uiPriority w:val="99"/>
    <w:semiHidden/>
    <w:qFormat/>
    <w:pPr>
      <w:tabs>
        <w:tab w:val="left" w:pos="3261"/>
      </w:tabs>
      <w:spacing w:before="80"/>
      <w:ind w:left="3261" w:hanging="993"/>
    </w:pPr>
  </w:style>
  <w:style w:type="paragraph" w:styleId="TOC5">
    <w:name w:val="toc 5"/>
    <w:basedOn w:val="TOC4"/>
    <w:uiPriority w:val="99"/>
    <w:semiHidden/>
    <w:qFormat/>
  </w:style>
  <w:style w:type="paragraph" w:styleId="TOC6">
    <w:name w:val="toc 6"/>
    <w:basedOn w:val="TOC4"/>
    <w:uiPriority w:val="99"/>
    <w:semiHidden/>
    <w:qFormat/>
  </w:style>
  <w:style w:type="paragraph" w:styleId="TOC7">
    <w:name w:val="toc 7"/>
    <w:basedOn w:val="TOC4"/>
    <w:uiPriority w:val="99"/>
    <w:semiHidden/>
    <w:qFormat/>
  </w:style>
  <w:style w:type="paragraph" w:styleId="TOC8">
    <w:name w:val="toc 8"/>
    <w:basedOn w:val="TOC4"/>
    <w:uiPriority w:val="99"/>
    <w:semiHidden/>
    <w:qFormat/>
  </w:style>
  <w:style w:type="paragraph" w:customStyle="1" w:styleId="Rectitle">
    <w:name w:val="Rec_title"/>
    <w:basedOn w:val="Normal"/>
    <w:next w:val="Recref"/>
    <w:link w:val="RectitleChar"/>
    <w:qFormat/>
    <w:pPr>
      <w:keepNext/>
      <w:keepLines/>
      <w:spacing w:before="240"/>
      <w:jc w:val="center"/>
    </w:pPr>
    <w:rPr>
      <w:b/>
      <w:sz w:val="28"/>
    </w:rPr>
  </w:style>
  <w:style w:type="paragraph" w:customStyle="1" w:styleId="Annexref">
    <w:name w:val="Annex_ref"/>
    <w:basedOn w:val="Normal"/>
    <w:next w:val="Normalaftertitle"/>
    <w:uiPriority w:val="99"/>
    <w:qFormat/>
    <w:pPr>
      <w:keepNext/>
      <w:keepLines/>
      <w:spacing w:after="280"/>
      <w:jc w:val="center"/>
    </w:pPr>
  </w:style>
  <w:style w:type="paragraph" w:customStyle="1" w:styleId="Appendixref">
    <w:name w:val="Appendix_ref"/>
    <w:basedOn w:val="Annexref"/>
    <w:next w:val="Normalaftertitle"/>
    <w:uiPriority w:val="99"/>
    <w:qFormat/>
  </w:style>
  <w:style w:type="paragraph" w:customStyle="1" w:styleId="Figuretitle">
    <w:name w:val="Figure_title"/>
    <w:basedOn w:val="Normal"/>
    <w:next w:val="Figure"/>
    <w:link w:val="FiguretitleChar"/>
    <w:qFormat/>
    <w:pPr>
      <w:keepNext/>
      <w:spacing w:before="0" w:after="120"/>
      <w:jc w:val="center"/>
    </w:pPr>
    <w:rPr>
      <w:rFonts w:ascii="Times New Roman Bold" w:hAnsi="Times New Roman Bold"/>
      <w:b/>
      <w:sz w:val="18"/>
    </w:rPr>
  </w:style>
  <w:style w:type="paragraph" w:customStyle="1" w:styleId="Tabletitle">
    <w:name w:val="Table_title"/>
    <w:basedOn w:val="Normal"/>
    <w:next w:val="Tablehead0"/>
    <w:link w:val="TabletitleChar"/>
    <w:qFormat/>
    <w:pPr>
      <w:keepNext/>
      <w:spacing w:before="0" w:after="120"/>
      <w:jc w:val="center"/>
    </w:pPr>
    <w:rPr>
      <w:b/>
    </w:rPr>
  </w:style>
  <w:style w:type="paragraph" w:customStyle="1" w:styleId="Summary">
    <w:name w:val="Summary"/>
    <w:basedOn w:val="Normal"/>
    <w:next w:val="Normalaftertitle"/>
    <w:autoRedefine/>
    <w:uiPriority w:val="99"/>
    <w:qFormat/>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aliases w:val="fig"/>
    <w:basedOn w:val="FigureNo"/>
    <w:next w:val="Normal"/>
    <w:link w:val="FigureChar"/>
    <w:qFormat/>
    <w:rsid w:val="00A6617B"/>
    <w:pPr>
      <w:keepNext w:val="0"/>
      <w:spacing w:before="0" w:after="240"/>
    </w:pPr>
  </w:style>
  <w:style w:type="character" w:styleId="Hyperlink">
    <w:name w:val="Hyperlink"/>
    <w:basedOn w:val="DefaultParagraphFont"/>
    <w:uiPriority w:val="99"/>
    <w:qFormat/>
    <w:rsid w:val="006C38A5"/>
    <w:rPr>
      <w:color w:val="0000FF"/>
      <w:u w:val="single"/>
    </w:rPr>
  </w:style>
  <w:style w:type="character" w:customStyle="1" w:styleId="Heading1Char">
    <w:name w:val="Heading 1 Char"/>
    <w:basedOn w:val="DefaultParagraphFont"/>
    <w:link w:val="Heading1"/>
    <w:qFormat/>
    <w:rsid w:val="0002201E"/>
    <w:rPr>
      <w:b/>
      <w:sz w:val="24"/>
      <w:lang w:val="fr-FR" w:eastAsia="en-US"/>
    </w:rPr>
  </w:style>
  <w:style w:type="character" w:customStyle="1" w:styleId="Heading2Char">
    <w:name w:val="Heading 2 Char"/>
    <w:basedOn w:val="DefaultParagraphFont"/>
    <w:link w:val="Heading2"/>
    <w:rsid w:val="0002201E"/>
    <w:rPr>
      <w:b/>
      <w:sz w:val="24"/>
      <w:lang w:val="fr-FR" w:eastAsia="en-US"/>
    </w:rPr>
  </w:style>
  <w:style w:type="character" w:customStyle="1" w:styleId="Heading3Char">
    <w:name w:val="Heading 3 Char"/>
    <w:basedOn w:val="DefaultParagraphFont"/>
    <w:link w:val="Heading3"/>
    <w:rsid w:val="0002201E"/>
    <w:rPr>
      <w:b/>
      <w:sz w:val="24"/>
      <w:lang w:val="fr-FR" w:eastAsia="en-US"/>
    </w:rPr>
  </w:style>
  <w:style w:type="character" w:customStyle="1" w:styleId="Heading4Char">
    <w:name w:val="Heading 4 Char"/>
    <w:basedOn w:val="DefaultParagraphFont"/>
    <w:link w:val="Heading4"/>
    <w:qFormat/>
    <w:rsid w:val="0002201E"/>
    <w:rPr>
      <w:b/>
      <w:sz w:val="24"/>
      <w:lang w:val="fr-FR" w:eastAsia="en-US"/>
    </w:rPr>
  </w:style>
  <w:style w:type="character" w:customStyle="1" w:styleId="Heading5Char">
    <w:name w:val="Heading 5 Char"/>
    <w:basedOn w:val="DefaultParagraphFont"/>
    <w:link w:val="Heading5"/>
    <w:qFormat/>
    <w:rsid w:val="0002201E"/>
    <w:rPr>
      <w:b/>
      <w:sz w:val="24"/>
      <w:lang w:val="fr-FR" w:eastAsia="en-US"/>
    </w:rPr>
  </w:style>
  <w:style w:type="character" w:customStyle="1" w:styleId="Heading6Char">
    <w:name w:val="Heading 6 Char"/>
    <w:basedOn w:val="DefaultParagraphFont"/>
    <w:link w:val="Heading6"/>
    <w:rsid w:val="0002201E"/>
    <w:rPr>
      <w:b/>
      <w:sz w:val="24"/>
      <w:lang w:val="fr-FR" w:eastAsia="en-US"/>
    </w:rPr>
  </w:style>
  <w:style w:type="character" w:customStyle="1" w:styleId="Heading7Char">
    <w:name w:val="Heading 7 Char"/>
    <w:basedOn w:val="DefaultParagraphFont"/>
    <w:link w:val="Heading7"/>
    <w:uiPriority w:val="99"/>
    <w:rsid w:val="0002201E"/>
    <w:rPr>
      <w:b/>
      <w:sz w:val="24"/>
      <w:lang w:val="fr-FR" w:eastAsia="en-US"/>
    </w:rPr>
  </w:style>
  <w:style w:type="character" w:customStyle="1" w:styleId="Heading8Char">
    <w:name w:val="Heading 8 Char"/>
    <w:basedOn w:val="DefaultParagraphFont"/>
    <w:link w:val="Heading8"/>
    <w:uiPriority w:val="99"/>
    <w:qFormat/>
    <w:rsid w:val="0002201E"/>
    <w:rPr>
      <w:b/>
      <w:sz w:val="24"/>
      <w:lang w:val="fr-FR" w:eastAsia="en-US"/>
    </w:rPr>
  </w:style>
  <w:style w:type="character" w:customStyle="1" w:styleId="Heading9Char">
    <w:name w:val="Heading 9 Char"/>
    <w:basedOn w:val="DefaultParagraphFont"/>
    <w:link w:val="Heading9"/>
    <w:uiPriority w:val="99"/>
    <w:qFormat/>
    <w:rsid w:val="0002201E"/>
    <w:rPr>
      <w:b/>
      <w:sz w:val="24"/>
      <w:lang w:val="fr-FR" w:eastAsia="en-US"/>
    </w:rPr>
  </w:style>
  <w:style w:type="character" w:styleId="FollowedHyperlink">
    <w:name w:val="FollowedHyperlink"/>
    <w:basedOn w:val="DefaultParagraphFont"/>
    <w:semiHidden/>
    <w:unhideWhenUsed/>
    <w:qFormat/>
    <w:rsid w:val="0002201E"/>
    <w:rPr>
      <w:color w:val="800080" w:themeColor="followedHyperlink"/>
      <w:u w:val="single"/>
    </w:rPr>
  </w:style>
  <w:style w:type="paragraph" w:styleId="HTMLAddress">
    <w:name w:val="HTML Address"/>
    <w:basedOn w:val="Normal"/>
    <w:link w:val="HTMLAddressChar"/>
    <w:semiHidden/>
    <w:unhideWhenUsed/>
    <w:rsid w:val="0002201E"/>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i/>
      <w:iCs/>
      <w:sz w:val="20"/>
      <w:szCs w:val="24"/>
      <w:lang w:val="en-GB"/>
    </w:rPr>
  </w:style>
  <w:style w:type="character" w:customStyle="1" w:styleId="HTMLAddressChar">
    <w:name w:val="HTML Address Char"/>
    <w:basedOn w:val="DefaultParagraphFont"/>
    <w:link w:val="HTMLAddress"/>
    <w:semiHidden/>
    <w:rsid w:val="0002201E"/>
    <w:rPr>
      <w:rFonts w:ascii="Times" w:eastAsia="MS Mincho" w:hAnsi="Times"/>
      <w:i/>
      <w:iCs/>
      <w:szCs w:val="24"/>
      <w:lang w:val="en-GB" w:eastAsia="en-US"/>
    </w:rPr>
  </w:style>
  <w:style w:type="character" w:styleId="Emphasis">
    <w:name w:val="Emphasis"/>
    <w:uiPriority w:val="20"/>
    <w:qFormat/>
    <w:rsid w:val="0002201E"/>
    <w:rPr>
      <w:rFonts w:ascii="Times New Roman" w:hAnsi="Times New Roman" w:cs="Times New Roman" w:hint="default"/>
      <w:i/>
      <w:iCs w:val="0"/>
    </w:rPr>
  </w:style>
  <w:style w:type="paragraph" w:styleId="HTMLPreformatted">
    <w:name w:val="HTML Preformatted"/>
    <w:basedOn w:val="Normal"/>
    <w:link w:val="HTMLPreformattedChar"/>
    <w:semiHidden/>
    <w:unhideWhenUsed/>
    <w:rsid w:val="0002201E"/>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200" w:line="276" w:lineRule="auto"/>
      <w:jc w:val="left"/>
      <w:textAlignment w:val="auto"/>
    </w:pPr>
    <w:rPr>
      <w:rFonts w:ascii="Consolas" w:eastAsia="MS Mincho" w:hAnsi="Consolas"/>
      <w:sz w:val="20"/>
      <w:lang w:val="en-GB"/>
    </w:rPr>
  </w:style>
  <w:style w:type="character" w:customStyle="1" w:styleId="HTMLPreformattedChar">
    <w:name w:val="HTML Preformatted Char"/>
    <w:basedOn w:val="DefaultParagraphFont"/>
    <w:link w:val="HTMLPreformatted"/>
    <w:semiHidden/>
    <w:rsid w:val="0002201E"/>
    <w:rPr>
      <w:rFonts w:ascii="Consolas" w:eastAsia="MS Mincho" w:hAnsi="Consolas"/>
      <w:lang w:val="en-GB" w:eastAsia="en-US"/>
    </w:rPr>
  </w:style>
  <w:style w:type="character" w:styleId="Strong">
    <w:name w:val="Strong"/>
    <w:basedOn w:val="DefaultParagraphFont"/>
    <w:qFormat/>
    <w:rsid w:val="0002201E"/>
    <w:rPr>
      <w:rFonts w:ascii="Times New Roman" w:hAnsi="Times New Roman" w:cs="Times New Roman" w:hint="default"/>
      <w:b/>
      <w:bCs/>
    </w:rPr>
  </w:style>
  <w:style w:type="character" w:styleId="HTMLTypewriter">
    <w:name w:val="HTML Typewriter"/>
    <w:basedOn w:val="DefaultParagraphFont"/>
    <w:semiHidden/>
    <w:unhideWhenUsed/>
    <w:rsid w:val="0002201E"/>
    <w:rPr>
      <w:rFonts w:ascii="Arial Unicode MS" w:eastAsia="Arial Unicode MS" w:hAnsi="Arial Unicode MS" w:cs="Arial Unicode MS" w:hint="eastAsia"/>
      <w:sz w:val="20"/>
      <w:szCs w:val="20"/>
    </w:rPr>
  </w:style>
  <w:style w:type="paragraph" w:customStyle="1" w:styleId="msonormal0">
    <w:name w:val="msonormal"/>
    <w:basedOn w:val="Normal"/>
    <w:uiPriority w:val="99"/>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paragraph" w:styleId="NormalWeb">
    <w:name w:val="Normal (Web)"/>
    <w:basedOn w:val="Normal"/>
    <w:uiPriority w:val="99"/>
    <w:semiHidden/>
    <w:unhideWhenUsed/>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paragraph" w:styleId="Index4">
    <w:name w:val="index 4"/>
    <w:basedOn w:val="Normal"/>
    <w:next w:val="Normal"/>
    <w:autoRedefine/>
    <w:uiPriority w:val="99"/>
    <w:semiHidden/>
    <w:unhideWhenUsed/>
    <w:qFormat/>
    <w:rsid w:val="0002201E"/>
    <w:pPr>
      <w:tabs>
        <w:tab w:val="clear" w:pos="794"/>
        <w:tab w:val="clear" w:pos="1191"/>
        <w:tab w:val="clear" w:pos="1588"/>
        <w:tab w:val="clear" w:pos="1985"/>
        <w:tab w:val="left" w:pos="1134"/>
        <w:tab w:val="left" w:pos="1871"/>
        <w:tab w:val="left" w:pos="2268"/>
      </w:tabs>
      <w:ind w:left="849"/>
      <w:jc w:val="left"/>
      <w:textAlignment w:val="auto"/>
    </w:pPr>
    <w:rPr>
      <w:rFonts w:eastAsia="MS Mincho"/>
      <w:lang w:val="en-GB"/>
    </w:rPr>
  </w:style>
  <w:style w:type="paragraph" w:styleId="Index5">
    <w:name w:val="index 5"/>
    <w:basedOn w:val="Normal"/>
    <w:next w:val="Normal"/>
    <w:autoRedefine/>
    <w:uiPriority w:val="99"/>
    <w:semiHidden/>
    <w:unhideWhenUsed/>
    <w:qFormat/>
    <w:rsid w:val="0002201E"/>
    <w:pPr>
      <w:tabs>
        <w:tab w:val="clear" w:pos="794"/>
        <w:tab w:val="clear" w:pos="1191"/>
        <w:tab w:val="clear" w:pos="1588"/>
        <w:tab w:val="clear" w:pos="1985"/>
        <w:tab w:val="left" w:pos="1134"/>
        <w:tab w:val="left" w:pos="1871"/>
        <w:tab w:val="left" w:pos="2268"/>
      </w:tabs>
      <w:ind w:left="1132"/>
      <w:jc w:val="left"/>
      <w:textAlignment w:val="auto"/>
    </w:pPr>
    <w:rPr>
      <w:rFonts w:eastAsia="MS Mincho"/>
      <w:lang w:val="en-GB"/>
    </w:rPr>
  </w:style>
  <w:style w:type="paragraph" w:styleId="Index6">
    <w:name w:val="index 6"/>
    <w:basedOn w:val="Normal"/>
    <w:next w:val="Normal"/>
    <w:autoRedefine/>
    <w:uiPriority w:val="99"/>
    <w:semiHidden/>
    <w:unhideWhenUsed/>
    <w:qFormat/>
    <w:rsid w:val="0002201E"/>
    <w:pPr>
      <w:tabs>
        <w:tab w:val="clear" w:pos="794"/>
        <w:tab w:val="clear" w:pos="1191"/>
        <w:tab w:val="clear" w:pos="1588"/>
        <w:tab w:val="clear" w:pos="1985"/>
        <w:tab w:val="left" w:pos="1134"/>
        <w:tab w:val="left" w:pos="1871"/>
        <w:tab w:val="left" w:pos="2268"/>
      </w:tabs>
      <w:ind w:left="1415"/>
      <w:jc w:val="left"/>
      <w:textAlignment w:val="auto"/>
    </w:pPr>
    <w:rPr>
      <w:rFonts w:eastAsia="MS Mincho"/>
      <w:lang w:val="en-GB"/>
    </w:rPr>
  </w:style>
  <w:style w:type="paragraph" w:styleId="Index7">
    <w:name w:val="index 7"/>
    <w:basedOn w:val="Normal"/>
    <w:next w:val="Normal"/>
    <w:autoRedefine/>
    <w:uiPriority w:val="99"/>
    <w:semiHidden/>
    <w:unhideWhenUsed/>
    <w:qFormat/>
    <w:rsid w:val="0002201E"/>
    <w:pPr>
      <w:tabs>
        <w:tab w:val="clear" w:pos="794"/>
        <w:tab w:val="clear" w:pos="1191"/>
        <w:tab w:val="clear" w:pos="1588"/>
        <w:tab w:val="clear" w:pos="1985"/>
        <w:tab w:val="left" w:pos="1134"/>
        <w:tab w:val="left" w:pos="1871"/>
        <w:tab w:val="left" w:pos="2268"/>
      </w:tabs>
      <w:ind w:left="1698"/>
      <w:jc w:val="left"/>
      <w:textAlignment w:val="auto"/>
    </w:pPr>
    <w:rPr>
      <w:rFonts w:eastAsia="MS Mincho"/>
      <w:lang w:val="en-GB"/>
    </w:rPr>
  </w:style>
  <w:style w:type="paragraph" w:styleId="Index8">
    <w:name w:val="index 8"/>
    <w:basedOn w:val="Normal"/>
    <w:next w:val="Normal"/>
    <w:autoRedefine/>
    <w:uiPriority w:val="99"/>
    <w:semiHidden/>
    <w:unhideWhenUsed/>
    <w:qFormat/>
    <w:rsid w:val="0002201E"/>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semiHidden/>
    <w:unhideWhenUsed/>
    <w:qFormat/>
    <w:rsid w:val="0002201E"/>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TOC9">
    <w:name w:val="toc 9"/>
    <w:basedOn w:val="TOC3"/>
    <w:next w:val="Normal"/>
    <w:autoRedefine/>
    <w:uiPriority w:val="39"/>
    <w:semiHidden/>
    <w:unhideWhenUsed/>
    <w:qFormat/>
    <w:rsid w:val="0002201E"/>
    <w:pPr>
      <w:keepLines w:val="0"/>
      <w:tabs>
        <w:tab w:val="clear" w:pos="2155"/>
        <w:tab w:val="clear" w:pos="9611"/>
        <w:tab w:val="left" w:pos="794"/>
        <w:tab w:val="right" w:pos="9639"/>
      </w:tabs>
      <w:overflowPunct/>
      <w:autoSpaceDE/>
      <w:autoSpaceDN/>
      <w:adjustRightInd/>
      <w:spacing w:before="80"/>
      <w:ind w:left="794" w:right="0" w:hanging="794"/>
      <w:jc w:val="left"/>
      <w:textAlignment w:val="auto"/>
    </w:pPr>
    <w:rPr>
      <w:rFonts w:eastAsia="MS Mincho"/>
      <w:lang w:val="en-GB"/>
    </w:rPr>
  </w:style>
  <w:style w:type="character" w:customStyle="1" w:styleId="FootnoteTextChar">
    <w:name w:val="Footnote Text Char"/>
    <w:aliases w:val="Footnote Text Char Char1 Char,Footnote Text Char4 Char Char Char,Footnote Text Char1 Char1 Char1 Char Char,Footnote Text Char Char1 Char1 Char Char Char,Footnote Text Char1 Char1 Char1 Char Char Char1 Char,DNV- Char1,DNV-FT Char1"/>
    <w:basedOn w:val="DefaultParagraphFont"/>
    <w:link w:val="FootnoteText"/>
    <w:semiHidden/>
    <w:locked/>
    <w:rsid w:val="0002201E"/>
    <w:rPr>
      <w:sz w:val="22"/>
      <w:lang w:val="fr-FR" w:eastAsia="en-US"/>
    </w:rPr>
  </w:style>
  <w:style w:type="character" w:customStyle="1" w:styleId="FootnoteTextChar1">
    <w:name w:val="Footnote Text Char1"/>
    <w:basedOn w:val="DefaultParagraphFont"/>
    <w:uiPriority w:val="99"/>
    <w:semiHidden/>
    <w:rsid w:val="0002201E"/>
    <w:rPr>
      <w:rFonts w:eastAsia="MS Mincho"/>
      <w:lang w:val="en-GB" w:eastAsia="en-US"/>
    </w:rPr>
  </w:style>
  <w:style w:type="character" w:customStyle="1" w:styleId="FootnoteTextChar2">
    <w:name w:val="Footnote Text Char2"/>
    <w:aliases w:val="Footnote Text Char1 Char1,Footnote Text Char Char1 Char1,Footnote Text Char4 Char Char Char1,Footnote Text Char1 Char1 Char1 Char Char1,Footnote Text Char Char1 Char1 Char Char Char1,DNV- Char,footnote text Char,DNV-FT Char,DN Char"/>
    <w:basedOn w:val="DefaultParagraphFont"/>
    <w:semiHidden/>
    <w:rsid w:val="0002201E"/>
    <w:rPr>
      <w:rFonts w:ascii="Times New Roman" w:hAnsi="Times New Roman"/>
      <w:lang w:val="en-GB" w:eastAsia="en-US"/>
    </w:rPr>
  </w:style>
  <w:style w:type="paragraph" w:styleId="CommentText">
    <w:name w:val="annotation text"/>
    <w:basedOn w:val="Normal"/>
    <w:link w:val="CommentTextChar"/>
    <w:uiPriority w:val="99"/>
    <w:semiHidden/>
    <w:unhideWhenUsed/>
    <w:qFormat/>
    <w:rsid w:val="0002201E"/>
    <w:pPr>
      <w:textAlignment w:val="auto"/>
    </w:pPr>
    <w:rPr>
      <w:rFonts w:eastAsia="MS Mincho"/>
      <w:sz w:val="20"/>
    </w:rPr>
  </w:style>
  <w:style w:type="character" w:customStyle="1" w:styleId="CommentTextChar">
    <w:name w:val="Comment Text Char"/>
    <w:basedOn w:val="DefaultParagraphFont"/>
    <w:link w:val="CommentText"/>
    <w:uiPriority w:val="99"/>
    <w:semiHidden/>
    <w:qFormat/>
    <w:rsid w:val="0002201E"/>
    <w:rPr>
      <w:rFonts w:eastAsia="MS Mincho"/>
      <w:lang w:val="fr-FR" w:eastAsia="en-US"/>
    </w:rPr>
  </w:style>
  <w:style w:type="character" w:customStyle="1" w:styleId="HeaderChar">
    <w:name w:val="Header Char"/>
    <w:aliases w:val="ho Char"/>
    <w:basedOn w:val="DefaultParagraphFont"/>
    <w:link w:val="Header"/>
    <w:qFormat/>
    <w:locked/>
    <w:rsid w:val="0002201E"/>
    <w:rPr>
      <w:sz w:val="24"/>
      <w:lang w:val="fr-FR" w:eastAsia="en-US"/>
    </w:rPr>
  </w:style>
  <w:style w:type="character" w:customStyle="1" w:styleId="HeaderChar1">
    <w:name w:val="Header Char1"/>
    <w:aliases w:val="ho Char1"/>
    <w:basedOn w:val="DefaultParagraphFont"/>
    <w:semiHidden/>
    <w:rsid w:val="0002201E"/>
    <w:rPr>
      <w:rFonts w:eastAsia="MS Mincho"/>
      <w:sz w:val="24"/>
      <w:lang w:val="en-GB" w:eastAsia="en-US"/>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fo Char"/>
    <w:basedOn w:val="DefaultParagraphFont"/>
    <w:link w:val="Footer"/>
    <w:qFormat/>
    <w:locked/>
    <w:rsid w:val="0002201E"/>
    <w:rPr>
      <w:noProof/>
      <w:sz w:val="18"/>
      <w:lang w:val="fr-FR" w:eastAsia="en-US"/>
    </w:rPr>
  </w:style>
  <w:style w:type="character" w:customStyle="1" w:styleId="FooterChar1">
    <w:name w:val="Footer Char1"/>
    <w:aliases w:val="footer odd Char1,footer1 Char1,footer odd1 Char1,footer5 Char1,footer odd4 Char1,footer odd2 Char1,footer2 Char1,footer odd3 Char1,footer11 Char1,footer odd11 Char1,footer51 Char1,footer odd41 Char1,footer odd21 Char1,footer21 Char1"/>
    <w:basedOn w:val="DefaultParagraphFont"/>
    <w:semiHidden/>
    <w:rsid w:val="0002201E"/>
    <w:rPr>
      <w:rFonts w:eastAsia="MS Mincho"/>
      <w:sz w:val="24"/>
      <w:lang w:val="en-GB" w:eastAsia="en-US"/>
    </w:rPr>
  </w:style>
  <w:style w:type="paragraph" w:styleId="TableofFigures">
    <w:name w:val="table of figures"/>
    <w:basedOn w:val="Normal"/>
    <w:next w:val="Normal"/>
    <w:uiPriority w:val="99"/>
    <w:semiHidden/>
    <w:unhideWhenUsed/>
    <w:qFormat/>
    <w:rsid w:val="0002201E"/>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Theme="minorHAnsi" w:eastAsiaTheme="minorHAnsi" w:hAnsiTheme="minorHAnsi" w:cstheme="minorBidi"/>
      <w:sz w:val="20"/>
      <w:szCs w:val="22"/>
      <w:lang w:val="de-DE"/>
    </w:rPr>
  </w:style>
  <w:style w:type="paragraph" w:styleId="EnvelopeAddress">
    <w:name w:val="envelope address"/>
    <w:basedOn w:val="Normal"/>
    <w:uiPriority w:val="99"/>
    <w:semiHidden/>
    <w:unhideWhenUsed/>
    <w:qFormat/>
    <w:rsid w:val="0002201E"/>
    <w:pPr>
      <w:framePr w:w="7920" w:h="1980" w:hSpace="180" w:wrap="auto" w:hAnchor="page" w:xAlign="center" w:yAlign="bottom"/>
      <w:tabs>
        <w:tab w:val="clear" w:pos="794"/>
        <w:tab w:val="clear" w:pos="1191"/>
        <w:tab w:val="clear" w:pos="1588"/>
        <w:tab w:val="clear" w:pos="1985"/>
      </w:tabs>
      <w:overflowPunct/>
      <w:autoSpaceDE/>
      <w:autoSpaceDN/>
      <w:adjustRightInd/>
      <w:spacing w:before="0" w:after="200" w:line="276" w:lineRule="auto"/>
      <w:ind w:left="2880"/>
      <w:jc w:val="left"/>
      <w:textAlignment w:val="auto"/>
    </w:pPr>
    <w:rPr>
      <w:rFonts w:ascii="Cambria" w:eastAsia="MS Mincho" w:hAnsi="Cambria"/>
      <w:sz w:val="22"/>
      <w:szCs w:val="22"/>
      <w:lang w:val="de-DE"/>
    </w:rPr>
  </w:style>
  <w:style w:type="paragraph" w:styleId="EnvelopeReturn">
    <w:name w:val="envelope return"/>
    <w:basedOn w:val="Normal"/>
    <w:uiPriority w:val="99"/>
    <w:semiHidden/>
    <w:unhideWhenUsed/>
    <w:qFormat/>
    <w:rsid w:val="0002201E"/>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ambria" w:eastAsia="MS Mincho" w:hAnsi="Cambria"/>
      <w:sz w:val="20"/>
      <w:lang w:val="de-DE"/>
    </w:rPr>
  </w:style>
  <w:style w:type="paragraph" w:styleId="EndnoteText">
    <w:name w:val="endnote text"/>
    <w:basedOn w:val="Normal"/>
    <w:link w:val="EndnoteTextChar"/>
    <w:uiPriority w:val="99"/>
    <w:semiHidden/>
    <w:unhideWhenUsed/>
    <w:qFormat/>
    <w:rsid w:val="0002201E"/>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semiHidden/>
    <w:rsid w:val="0002201E"/>
    <w:rPr>
      <w:rFonts w:eastAsia="Batang"/>
      <w:lang w:val="en-GB" w:eastAsia="de-DE"/>
    </w:rPr>
  </w:style>
  <w:style w:type="paragraph" w:styleId="MacroText">
    <w:name w:val="macro"/>
    <w:link w:val="MacroTextChar"/>
    <w:uiPriority w:val="99"/>
    <w:semiHidden/>
    <w:unhideWhenUsed/>
    <w:qFormat/>
    <w:rsid w:val="0002201E"/>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eastAsia="en-US"/>
    </w:rPr>
  </w:style>
  <w:style w:type="character" w:customStyle="1" w:styleId="MacroTextChar">
    <w:name w:val="Macro Text Char"/>
    <w:basedOn w:val="DefaultParagraphFont"/>
    <w:link w:val="MacroText"/>
    <w:uiPriority w:val="99"/>
    <w:semiHidden/>
    <w:rsid w:val="0002201E"/>
    <w:rPr>
      <w:rFonts w:ascii="Consolas" w:eastAsia="MS Mincho" w:hAnsi="Consolas"/>
      <w:lang w:eastAsia="en-US"/>
    </w:rPr>
  </w:style>
  <w:style w:type="paragraph" w:styleId="TOAHeading">
    <w:name w:val="toa heading"/>
    <w:basedOn w:val="Normal"/>
    <w:next w:val="Normal"/>
    <w:uiPriority w:val="99"/>
    <w:semiHidden/>
    <w:unhideWhenUsed/>
    <w:qFormat/>
    <w:rsid w:val="0002201E"/>
    <w:pPr>
      <w:tabs>
        <w:tab w:val="clear" w:pos="794"/>
        <w:tab w:val="clear" w:pos="1191"/>
        <w:tab w:val="clear" w:pos="1588"/>
        <w:tab w:val="clear" w:pos="1985"/>
      </w:tabs>
      <w:overflowPunct/>
      <w:autoSpaceDE/>
      <w:autoSpaceDN/>
      <w:adjustRightInd/>
      <w:spacing w:after="120" w:line="276" w:lineRule="auto"/>
      <w:jc w:val="left"/>
      <w:textAlignment w:val="auto"/>
    </w:pPr>
    <w:rPr>
      <w:rFonts w:ascii="Cambria" w:eastAsia="MS Mincho" w:hAnsi="Cambria"/>
      <w:b/>
      <w:bCs/>
      <w:sz w:val="22"/>
      <w:szCs w:val="22"/>
      <w:lang w:val="de-DE"/>
    </w:rPr>
  </w:style>
  <w:style w:type="paragraph" w:styleId="List">
    <w:name w:val="List"/>
    <w:aliases w:val="l"/>
    <w:basedOn w:val="Normal"/>
    <w:uiPriority w:val="99"/>
    <w:semiHidden/>
    <w:unhideWhenUsed/>
    <w:qFormat/>
    <w:rsid w:val="0002201E"/>
    <w:pPr>
      <w:tabs>
        <w:tab w:val="clear" w:pos="794"/>
        <w:tab w:val="clear" w:pos="1191"/>
        <w:tab w:val="clear" w:pos="1588"/>
        <w:tab w:val="clear" w:pos="1985"/>
        <w:tab w:val="left" w:pos="1701"/>
        <w:tab w:val="left" w:pos="2127"/>
      </w:tabs>
      <w:overflowPunct/>
      <w:autoSpaceDE/>
      <w:autoSpaceDN/>
      <w:adjustRightInd/>
      <w:ind w:left="2127" w:hanging="2127"/>
      <w:jc w:val="left"/>
      <w:textAlignment w:val="auto"/>
    </w:pPr>
    <w:rPr>
      <w:rFonts w:eastAsia="MS Mincho"/>
      <w:lang w:val="en-GB"/>
    </w:rPr>
  </w:style>
  <w:style w:type="paragraph" w:styleId="ListBullet">
    <w:name w:val="List Bullet"/>
    <w:aliases w:val="lb"/>
    <w:basedOn w:val="Normal"/>
    <w:uiPriority w:val="99"/>
    <w:semiHidden/>
    <w:unhideWhenUsed/>
    <w:qFormat/>
    <w:rsid w:val="0002201E"/>
    <w:pPr>
      <w:numPr>
        <w:numId w:val="1"/>
      </w:numPr>
      <w:contextualSpacing/>
      <w:textAlignment w:val="auto"/>
    </w:pPr>
    <w:rPr>
      <w:rFonts w:eastAsia="MS Mincho"/>
    </w:rPr>
  </w:style>
  <w:style w:type="paragraph" w:styleId="ListNumber">
    <w:name w:val="List Number"/>
    <w:aliases w:val="ln"/>
    <w:basedOn w:val="List"/>
    <w:uiPriority w:val="99"/>
    <w:unhideWhenUsed/>
    <w:qFormat/>
    <w:rsid w:val="0002201E"/>
    <w:pPr>
      <w:tabs>
        <w:tab w:val="clear" w:pos="1701"/>
        <w:tab w:val="clear" w:pos="2127"/>
      </w:tabs>
      <w:spacing w:before="0" w:after="180"/>
      <w:ind w:left="568" w:hanging="284"/>
    </w:pPr>
    <w:rPr>
      <w:sz w:val="20"/>
    </w:rPr>
  </w:style>
  <w:style w:type="paragraph" w:styleId="List2">
    <w:name w:val="List 2"/>
    <w:basedOn w:val="Normal"/>
    <w:uiPriority w:val="99"/>
    <w:semiHidden/>
    <w:unhideWhenUsed/>
    <w:qFormat/>
    <w:rsid w:val="0002201E"/>
    <w:pPr>
      <w:overflowPunct/>
      <w:autoSpaceDE/>
      <w:autoSpaceDN/>
      <w:adjustRightInd/>
      <w:ind w:left="720" w:hanging="360"/>
      <w:jc w:val="left"/>
      <w:textAlignment w:val="auto"/>
    </w:pPr>
    <w:rPr>
      <w:rFonts w:eastAsia="MS Mincho"/>
      <w:lang w:val="en-GB"/>
    </w:rPr>
  </w:style>
  <w:style w:type="paragraph" w:styleId="List3">
    <w:name w:val="List 3"/>
    <w:basedOn w:val="Normal"/>
    <w:uiPriority w:val="99"/>
    <w:semiHidden/>
    <w:unhideWhenUsed/>
    <w:qFormat/>
    <w:rsid w:val="0002201E"/>
    <w:pPr>
      <w:ind w:left="1080" w:hanging="360"/>
      <w:textAlignment w:val="auto"/>
    </w:pPr>
    <w:rPr>
      <w:rFonts w:eastAsia="MS Mincho"/>
    </w:rPr>
  </w:style>
  <w:style w:type="paragraph" w:styleId="List4">
    <w:name w:val="List 4"/>
    <w:basedOn w:val="List3"/>
    <w:uiPriority w:val="99"/>
    <w:unhideWhenUsed/>
    <w:qFormat/>
    <w:rsid w:val="0002201E"/>
    <w:pPr>
      <w:tabs>
        <w:tab w:val="clear" w:pos="794"/>
        <w:tab w:val="clear" w:pos="1191"/>
        <w:tab w:val="clear" w:pos="1588"/>
        <w:tab w:val="clear" w:pos="1985"/>
      </w:tabs>
      <w:overflowPunct/>
      <w:autoSpaceDE/>
      <w:autoSpaceDN/>
      <w:adjustRightInd/>
      <w:spacing w:before="0" w:after="180"/>
      <w:ind w:left="1418" w:hanging="284"/>
      <w:jc w:val="left"/>
    </w:pPr>
    <w:rPr>
      <w:sz w:val="20"/>
      <w:lang w:val="en-GB"/>
    </w:rPr>
  </w:style>
  <w:style w:type="paragraph" w:styleId="List5">
    <w:name w:val="List 5"/>
    <w:basedOn w:val="List4"/>
    <w:uiPriority w:val="99"/>
    <w:unhideWhenUsed/>
    <w:qFormat/>
    <w:rsid w:val="0002201E"/>
    <w:pPr>
      <w:ind w:left="1702"/>
    </w:pPr>
  </w:style>
  <w:style w:type="paragraph" w:styleId="ListBullet2">
    <w:name w:val="List Bullet 2"/>
    <w:aliases w:val="lb2"/>
    <w:basedOn w:val="ListBullet"/>
    <w:uiPriority w:val="99"/>
    <w:semiHidden/>
    <w:unhideWhenUsed/>
    <w:qFormat/>
    <w:rsid w:val="0002201E"/>
    <w:pPr>
      <w:numPr>
        <w:numId w:val="0"/>
      </w:numPr>
      <w:tabs>
        <w:tab w:val="clear" w:pos="794"/>
        <w:tab w:val="clear" w:pos="1191"/>
        <w:tab w:val="clear" w:pos="1588"/>
        <w:tab w:val="clear" w:pos="1985"/>
      </w:tabs>
      <w:overflowPunct/>
      <w:autoSpaceDE/>
      <w:autoSpaceDN/>
      <w:adjustRightInd/>
      <w:spacing w:before="0" w:after="180"/>
      <w:ind w:left="851" w:hanging="284"/>
      <w:contextualSpacing w:val="0"/>
      <w:jc w:val="left"/>
    </w:pPr>
    <w:rPr>
      <w:sz w:val="20"/>
      <w:lang w:val="en-GB"/>
    </w:rPr>
  </w:style>
  <w:style w:type="paragraph" w:styleId="ListBullet3">
    <w:name w:val="List Bullet 3"/>
    <w:aliases w:val="lb3"/>
    <w:basedOn w:val="ListBullet2"/>
    <w:uiPriority w:val="99"/>
    <w:semiHidden/>
    <w:unhideWhenUsed/>
    <w:qFormat/>
    <w:rsid w:val="0002201E"/>
    <w:pPr>
      <w:ind w:left="1135"/>
    </w:pPr>
  </w:style>
  <w:style w:type="paragraph" w:styleId="ListBullet4">
    <w:name w:val="List Bullet 4"/>
    <w:basedOn w:val="ListBullet3"/>
    <w:uiPriority w:val="99"/>
    <w:semiHidden/>
    <w:unhideWhenUsed/>
    <w:qFormat/>
    <w:rsid w:val="0002201E"/>
    <w:pPr>
      <w:ind w:left="1418"/>
    </w:pPr>
  </w:style>
  <w:style w:type="paragraph" w:styleId="ListBullet5">
    <w:name w:val="List Bullet 5"/>
    <w:basedOn w:val="ListBullet4"/>
    <w:uiPriority w:val="99"/>
    <w:semiHidden/>
    <w:unhideWhenUsed/>
    <w:qFormat/>
    <w:rsid w:val="0002201E"/>
    <w:pPr>
      <w:ind w:left="1702"/>
    </w:pPr>
  </w:style>
  <w:style w:type="paragraph" w:styleId="ListNumber2">
    <w:name w:val="List Number 2"/>
    <w:aliases w:val="ln2"/>
    <w:basedOn w:val="ListNumber"/>
    <w:uiPriority w:val="99"/>
    <w:semiHidden/>
    <w:unhideWhenUsed/>
    <w:qFormat/>
    <w:rsid w:val="0002201E"/>
    <w:pPr>
      <w:ind w:left="851"/>
    </w:pPr>
  </w:style>
  <w:style w:type="paragraph" w:styleId="ListNumber3">
    <w:name w:val="List Number 3"/>
    <w:aliases w:val="ln3"/>
    <w:basedOn w:val="Normal"/>
    <w:uiPriority w:val="99"/>
    <w:semiHidden/>
    <w:unhideWhenUsed/>
    <w:qFormat/>
    <w:rsid w:val="0002201E"/>
    <w:pPr>
      <w:numPr>
        <w:numId w:val="2"/>
      </w:numPr>
      <w:tabs>
        <w:tab w:val="clear" w:pos="794"/>
        <w:tab w:val="clear" w:pos="1191"/>
        <w:tab w:val="clear" w:pos="1588"/>
        <w:tab w:val="clear" w:pos="1985"/>
        <w:tab w:val="num" w:pos="926"/>
      </w:tabs>
      <w:spacing w:before="0" w:after="180"/>
      <w:ind w:left="926"/>
      <w:jc w:val="left"/>
      <w:textAlignment w:val="auto"/>
    </w:pPr>
    <w:rPr>
      <w:rFonts w:eastAsia="MS Mincho"/>
      <w:sz w:val="20"/>
      <w:lang w:val="en-GB" w:eastAsia="en-GB"/>
    </w:rPr>
  </w:style>
  <w:style w:type="paragraph" w:styleId="ListNumber4">
    <w:name w:val="List Number 4"/>
    <w:basedOn w:val="Normal"/>
    <w:uiPriority w:val="99"/>
    <w:semiHidden/>
    <w:unhideWhenUsed/>
    <w:qFormat/>
    <w:rsid w:val="0002201E"/>
    <w:pPr>
      <w:numPr>
        <w:numId w:val="3"/>
      </w:numPr>
      <w:tabs>
        <w:tab w:val="clear" w:pos="794"/>
        <w:tab w:val="clear" w:pos="1191"/>
        <w:tab w:val="clear" w:pos="1588"/>
        <w:tab w:val="clear" w:pos="1985"/>
        <w:tab w:val="num" w:pos="1209"/>
      </w:tabs>
      <w:spacing w:before="0" w:after="180"/>
      <w:ind w:left="1209"/>
      <w:jc w:val="left"/>
      <w:textAlignment w:val="auto"/>
    </w:pPr>
    <w:rPr>
      <w:rFonts w:eastAsia="MS Mincho"/>
      <w:sz w:val="20"/>
      <w:lang w:val="en-GB" w:eastAsia="en-GB"/>
    </w:rPr>
  </w:style>
  <w:style w:type="paragraph" w:styleId="ListNumber5">
    <w:name w:val="List Number 5"/>
    <w:basedOn w:val="Normal"/>
    <w:uiPriority w:val="99"/>
    <w:semiHidden/>
    <w:unhideWhenUsed/>
    <w:qFormat/>
    <w:rsid w:val="0002201E"/>
    <w:pPr>
      <w:tabs>
        <w:tab w:val="clear" w:pos="794"/>
        <w:tab w:val="clear" w:pos="1191"/>
        <w:tab w:val="clear" w:pos="1588"/>
        <w:tab w:val="clear" w:pos="1985"/>
        <w:tab w:val="num" w:pos="851"/>
        <w:tab w:val="num" w:pos="1800"/>
      </w:tabs>
      <w:spacing w:before="0" w:after="180"/>
      <w:ind w:left="1800" w:hanging="851"/>
      <w:jc w:val="left"/>
      <w:textAlignment w:val="auto"/>
    </w:pPr>
    <w:rPr>
      <w:rFonts w:eastAsia="MS Mincho"/>
      <w:sz w:val="20"/>
      <w:lang w:val="en-GB" w:eastAsia="en-GB"/>
    </w:rPr>
  </w:style>
  <w:style w:type="character" w:customStyle="1" w:styleId="TitleChar">
    <w:name w:val="Title Char"/>
    <w:aliases w:val="t Char"/>
    <w:basedOn w:val="DefaultParagraphFont"/>
    <w:link w:val="Title"/>
    <w:locked/>
    <w:rsid w:val="0002201E"/>
    <w:rPr>
      <w:rFonts w:ascii="Courier New" w:hAnsi="Courier New" w:cs="Courier New"/>
      <w:lang w:val="nb-NO" w:eastAsia="ja-JP"/>
    </w:rPr>
  </w:style>
  <w:style w:type="paragraph" w:styleId="Title">
    <w:name w:val="Title"/>
    <w:aliases w:val="t"/>
    <w:basedOn w:val="Normal"/>
    <w:next w:val="Normal"/>
    <w:link w:val="TitleChar"/>
    <w:qFormat/>
    <w:rsid w:val="0002201E"/>
    <w:pPr>
      <w:tabs>
        <w:tab w:val="clear" w:pos="794"/>
        <w:tab w:val="clear" w:pos="1191"/>
        <w:tab w:val="clear" w:pos="1588"/>
        <w:tab w:val="clear" w:pos="1985"/>
      </w:tabs>
      <w:spacing w:before="240" w:after="60"/>
      <w:jc w:val="left"/>
      <w:textAlignment w:val="auto"/>
      <w:outlineLvl w:val="0"/>
    </w:pPr>
    <w:rPr>
      <w:rFonts w:ascii="Courier New" w:hAnsi="Courier New" w:cs="Courier New"/>
      <w:sz w:val="20"/>
      <w:lang w:val="nb-NO" w:eastAsia="ja-JP"/>
    </w:rPr>
  </w:style>
  <w:style w:type="character" w:customStyle="1" w:styleId="TitleChar1">
    <w:name w:val="Title Char1"/>
    <w:aliases w:val="t Char1"/>
    <w:basedOn w:val="DefaultParagraphFont"/>
    <w:rsid w:val="0002201E"/>
    <w:rPr>
      <w:rFonts w:asciiTheme="majorHAnsi" w:eastAsiaTheme="majorEastAsia" w:hAnsiTheme="majorHAnsi" w:cstheme="majorBidi"/>
      <w:spacing w:val="-10"/>
      <w:kern w:val="28"/>
      <w:sz w:val="56"/>
      <w:szCs w:val="56"/>
      <w:lang w:val="fr-FR" w:eastAsia="en-US"/>
    </w:rPr>
  </w:style>
  <w:style w:type="paragraph" w:styleId="Signature">
    <w:name w:val="Signature"/>
    <w:basedOn w:val="Normal"/>
    <w:link w:val="SignatureChar"/>
    <w:uiPriority w:val="99"/>
    <w:semiHidden/>
    <w:unhideWhenUsed/>
    <w:qFormat/>
    <w:rsid w:val="0002201E"/>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character" w:customStyle="1" w:styleId="SignatureChar">
    <w:name w:val="Signature Char"/>
    <w:basedOn w:val="DefaultParagraphFont"/>
    <w:link w:val="Signature"/>
    <w:uiPriority w:val="99"/>
    <w:semiHidden/>
    <w:rsid w:val="0002201E"/>
    <w:rPr>
      <w:rFonts w:ascii="Times" w:eastAsia="MS Mincho" w:hAnsi="Times"/>
      <w:szCs w:val="24"/>
      <w:lang w:val="en-GB" w:eastAsia="en-US"/>
    </w:rPr>
  </w:style>
  <w:style w:type="paragraph" w:styleId="ListContinue">
    <w:name w:val="List Continue"/>
    <w:aliases w:val="lc"/>
    <w:basedOn w:val="Normal"/>
    <w:uiPriority w:val="99"/>
    <w:semiHidden/>
    <w:unhideWhenUsed/>
    <w:qFormat/>
    <w:rsid w:val="0002201E"/>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eastAsia="MS Mincho" w:hAnsi="Times" w:cstheme="minorBidi"/>
      <w:sz w:val="20"/>
      <w:szCs w:val="22"/>
      <w:lang w:val="de-DE"/>
    </w:rPr>
  </w:style>
  <w:style w:type="paragraph" w:styleId="ListContinue2">
    <w:name w:val="List Continue 2"/>
    <w:aliases w:val="lc2"/>
    <w:basedOn w:val="Normal"/>
    <w:uiPriority w:val="99"/>
    <w:semiHidden/>
    <w:unhideWhenUsed/>
    <w:qFormat/>
    <w:rsid w:val="0002201E"/>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eastAsia="MS Mincho" w:hAnsi="Times" w:cstheme="minorBidi"/>
      <w:sz w:val="20"/>
      <w:szCs w:val="22"/>
      <w:lang w:val="de-DE"/>
    </w:rPr>
  </w:style>
  <w:style w:type="paragraph" w:styleId="ListContinue3">
    <w:name w:val="List Continue 3"/>
    <w:aliases w:val="lc3"/>
    <w:basedOn w:val="Normal"/>
    <w:uiPriority w:val="99"/>
    <w:semiHidden/>
    <w:unhideWhenUsed/>
    <w:qFormat/>
    <w:rsid w:val="0002201E"/>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eastAsia="MS Mincho" w:hAnsi="Times" w:cstheme="minorBidi"/>
      <w:sz w:val="20"/>
      <w:szCs w:val="22"/>
      <w:lang w:val="de-DE"/>
    </w:rPr>
  </w:style>
  <w:style w:type="paragraph" w:styleId="ListContinue4">
    <w:name w:val="List Continue 4"/>
    <w:basedOn w:val="Normal"/>
    <w:uiPriority w:val="99"/>
    <w:semiHidden/>
    <w:unhideWhenUsed/>
    <w:qFormat/>
    <w:rsid w:val="0002201E"/>
    <w:pPr>
      <w:tabs>
        <w:tab w:val="clear" w:pos="794"/>
        <w:tab w:val="clear" w:pos="1191"/>
        <w:tab w:val="clear" w:pos="1588"/>
        <w:tab w:val="clear" w:pos="1985"/>
      </w:tabs>
      <w:overflowPunct/>
      <w:autoSpaceDE/>
      <w:autoSpaceDN/>
      <w:adjustRightInd/>
      <w:spacing w:before="0" w:after="120" w:line="276" w:lineRule="auto"/>
      <w:ind w:left="1440"/>
      <w:contextualSpacing/>
      <w:jc w:val="left"/>
      <w:textAlignment w:val="auto"/>
    </w:pPr>
    <w:rPr>
      <w:rFonts w:ascii="Times" w:eastAsia="MS Mincho" w:hAnsi="Times" w:cstheme="minorBidi"/>
      <w:sz w:val="20"/>
      <w:szCs w:val="22"/>
      <w:lang w:val="de-DE"/>
    </w:rPr>
  </w:style>
  <w:style w:type="paragraph" w:styleId="ListContinue5">
    <w:name w:val="List Continue 5"/>
    <w:basedOn w:val="Normal"/>
    <w:uiPriority w:val="99"/>
    <w:semiHidden/>
    <w:unhideWhenUsed/>
    <w:qFormat/>
    <w:rsid w:val="0002201E"/>
    <w:pPr>
      <w:tabs>
        <w:tab w:val="clear" w:pos="794"/>
        <w:tab w:val="clear" w:pos="1191"/>
        <w:tab w:val="clear" w:pos="1588"/>
        <w:tab w:val="clear" w:pos="1985"/>
      </w:tabs>
      <w:overflowPunct/>
      <w:autoSpaceDE/>
      <w:autoSpaceDN/>
      <w:adjustRightInd/>
      <w:spacing w:before="0" w:after="120" w:line="276" w:lineRule="auto"/>
      <w:ind w:left="1800"/>
      <w:contextualSpacing/>
      <w:jc w:val="left"/>
      <w:textAlignment w:val="auto"/>
    </w:pPr>
    <w:rPr>
      <w:rFonts w:ascii="Times" w:eastAsia="MS Mincho" w:hAnsi="Times" w:cstheme="minorBidi"/>
      <w:sz w:val="20"/>
      <w:szCs w:val="22"/>
      <w:lang w:val="de-DE"/>
    </w:rPr>
  </w:style>
  <w:style w:type="paragraph" w:styleId="MessageHeader">
    <w:name w:val="Message Header"/>
    <w:basedOn w:val="Normal"/>
    <w:link w:val="MessageHeaderChar"/>
    <w:uiPriority w:val="99"/>
    <w:semiHidden/>
    <w:unhideWhenUsed/>
    <w:qFormat/>
    <w:rsid w:val="0002201E"/>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200" w:line="276" w:lineRule="auto"/>
      <w:ind w:left="1080" w:hanging="1080"/>
      <w:jc w:val="left"/>
      <w:textAlignment w:val="auto"/>
    </w:pPr>
    <w:rPr>
      <w:rFonts w:ascii="Cambria" w:eastAsia="MS Mincho" w:hAnsi="Cambria"/>
      <w:szCs w:val="24"/>
      <w:lang w:val="en-GB"/>
    </w:rPr>
  </w:style>
  <w:style w:type="character" w:customStyle="1" w:styleId="MessageHeaderChar">
    <w:name w:val="Message Header Char"/>
    <w:basedOn w:val="DefaultParagraphFont"/>
    <w:link w:val="MessageHeader"/>
    <w:uiPriority w:val="99"/>
    <w:semiHidden/>
    <w:rsid w:val="0002201E"/>
    <w:rPr>
      <w:rFonts w:ascii="Cambria" w:eastAsia="MS Mincho" w:hAnsi="Cambria"/>
      <w:sz w:val="24"/>
      <w:szCs w:val="24"/>
      <w:shd w:val="pct20" w:color="auto" w:fill="auto"/>
      <w:lang w:val="en-GB" w:eastAsia="en-US"/>
    </w:rPr>
  </w:style>
  <w:style w:type="paragraph" w:styleId="Subtitle">
    <w:name w:val="Subtitle"/>
    <w:basedOn w:val="Normal"/>
    <w:link w:val="SubtitleChar"/>
    <w:uiPriority w:val="99"/>
    <w:qFormat/>
    <w:rsid w:val="0002201E"/>
    <w:pPr>
      <w:tabs>
        <w:tab w:val="clear" w:pos="794"/>
        <w:tab w:val="clear" w:pos="1191"/>
        <w:tab w:val="clear" w:pos="1588"/>
        <w:tab w:val="clear" w:pos="1985"/>
      </w:tabs>
      <w:overflowPunct/>
      <w:autoSpaceDE/>
      <w:autoSpaceDN/>
      <w:adjustRightInd/>
      <w:spacing w:before="0" w:after="60" w:line="276" w:lineRule="auto"/>
      <w:jc w:val="center"/>
      <w:textAlignment w:val="auto"/>
    </w:pPr>
    <w:rPr>
      <w:rFonts w:ascii="Helvetica" w:eastAsia="MS Mincho" w:hAnsi="Helvetica"/>
      <w:i/>
      <w:sz w:val="20"/>
      <w:lang w:val="en-GB"/>
    </w:rPr>
  </w:style>
  <w:style w:type="character" w:customStyle="1" w:styleId="SubtitleChar">
    <w:name w:val="Subtitle Char"/>
    <w:basedOn w:val="DefaultParagraphFont"/>
    <w:link w:val="Subtitle"/>
    <w:uiPriority w:val="99"/>
    <w:rsid w:val="0002201E"/>
    <w:rPr>
      <w:rFonts w:ascii="Helvetica" w:eastAsia="MS Mincho" w:hAnsi="Helvetica"/>
      <w:i/>
      <w:lang w:val="en-GB" w:eastAsia="en-US"/>
    </w:rPr>
  </w:style>
  <w:style w:type="paragraph" w:styleId="Salutation">
    <w:name w:val="Salutation"/>
    <w:basedOn w:val="Normal"/>
    <w:next w:val="Normal"/>
    <w:link w:val="SalutationChar"/>
    <w:uiPriority w:val="99"/>
    <w:unhideWhenUsed/>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sz w:val="20"/>
      <w:szCs w:val="24"/>
      <w:lang w:val="en-GB"/>
    </w:rPr>
  </w:style>
  <w:style w:type="character" w:customStyle="1" w:styleId="SalutationChar">
    <w:name w:val="Salutation Char"/>
    <w:basedOn w:val="DefaultParagraphFont"/>
    <w:link w:val="Salutation"/>
    <w:uiPriority w:val="99"/>
    <w:rsid w:val="0002201E"/>
    <w:rPr>
      <w:rFonts w:ascii="Times" w:eastAsia="MS Mincho" w:hAnsi="Times"/>
      <w:szCs w:val="24"/>
      <w:lang w:val="en-GB" w:eastAsia="en-US"/>
    </w:rPr>
  </w:style>
  <w:style w:type="paragraph" w:styleId="Date">
    <w:name w:val="Date"/>
    <w:basedOn w:val="Normal"/>
    <w:link w:val="DateChar"/>
    <w:uiPriority w:val="99"/>
    <w:unhideWhenUsed/>
    <w:qFormat/>
    <w:rsid w:val="0002201E"/>
    <w:pPr>
      <w:textAlignment w:val="auto"/>
    </w:pPr>
    <w:rPr>
      <w:rFonts w:eastAsia="MS Mincho"/>
    </w:rPr>
  </w:style>
  <w:style w:type="character" w:customStyle="1" w:styleId="DateChar">
    <w:name w:val="Date Char"/>
    <w:basedOn w:val="DefaultParagraphFont"/>
    <w:link w:val="Date"/>
    <w:uiPriority w:val="99"/>
    <w:rsid w:val="0002201E"/>
    <w:rPr>
      <w:rFonts w:eastAsia="MS Mincho"/>
      <w:sz w:val="24"/>
      <w:lang w:val="fr-FR" w:eastAsia="en-US"/>
    </w:rPr>
  </w:style>
  <w:style w:type="paragraph" w:styleId="NoteHeading">
    <w:name w:val="Note Heading"/>
    <w:basedOn w:val="Normal"/>
    <w:next w:val="Normal"/>
    <w:link w:val="NoteHeadingChar"/>
    <w:uiPriority w:val="99"/>
    <w:semiHidden/>
    <w:unhideWhenUsed/>
    <w:qFormat/>
    <w:rsid w:val="0002201E"/>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NoteHeadingChar">
    <w:name w:val="Note Heading Char"/>
    <w:basedOn w:val="DefaultParagraphFont"/>
    <w:link w:val="NoteHeading"/>
    <w:uiPriority w:val="99"/>
    <w:semiHidden/>
    <w:rsid w:val="0002201E"/>
    <w:rPr>
      <w:rFonts w:ascii="Times" w:eastAsia="MS Mincho" w:hAnsi="Times"/>
      <w:szCs w:val="24"/>
      <w:lang w:val="en-GB" w:eastAsia="en-US"/>
    </w:rPr>
  </w:style>
  <w:style w:type="paragraph" w:styleId="DocumentMap">
    <w:name w:val="Document Map"/>
    <w:basedOn w:val="Normal"/>
    <w:link w:val="DocumentMapChar"/>
    <w:uiPriority w:val="99"/>
    <w:semiHidden/>
    <w:unhideWhenUsed/>
    <w:qFormat/>
    <w:rsid w:val="0002201E"/>
    <w:pPr>
      <w:tabs>
        <w:tab w:val="clear" w:pos="794"/>
        <w:tab w:val="clear" w:pos="1191"/>
        <w:tab w:val="clear" w:pos="1588"/>
        <w:tab w:val="clear" w:pos="1985"/>
        <w:tab w:val="left" w:pos="1134"/>
        <w:tab w:val="left" w:pos="1871"/>
        <w:tab w:val="left" w:pos="2268"/>
      </w:tabs>
      <w:jc w:val="left"/>
      <w:textAlignment w:val="auto"/>
    </w:pPr>
    <w:rPr>
      <w:rFonts w:ascii="SimSun" w:eastAsia="SimSun"/>
      <w:sz w:val="18"/>
      <w:szCs w:val="18"/>
      <w:lang w:val="en-GB"/>
    </w:rPr>
  </w:style>
  <w:style w:type="character" w:customStyle="1" w:styleId="DocumentMapChar">
    <w:name w:val="Document Map Char"/>
    <w:basedOn w:val="DefaultParagraphFont"/>
    <w:link w:val="DocumentMap"/>
    <w:uiPriority w:val="99"/>
    <w:semiHidden/>
    <w:qFormat/>
    <w:rsid w:val="0002201E"/>
    <w:rPr>
      <w:rFonts w:ascii="SimSun" w:eastAsia="SimSun"/>
      <w:sz w:val="18"/>
      <w:szCs w:val="18"/>
      <w:lang w:val="en-GB" w:eastAsia="en-US"/>
    </w:rPr>
  </w:style>
  <w:style w:type="paragraph" w:styleId="PlainText">
    <w:name w:val="Plain Text"/>
    <w:basedOn w:val="Normal"/>
    <w:link w:val="PlainTextChar"/>
    <w:uiPriority w:val="99"/>
    <w:semiHidden/>
    <w:unhideWhenUsed/>
    <w:qFormat/>
    <w:rsid w:val="0002201E"/>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Calibri"/>
      <w:sz w:val="22"/>
      <w:szCs w:val="22"/>
      <w:lang w:val="en-US"/>
    </w:rPr>
  </w:style>
  <w:style w:type="character" w:customStyle="1" w:styleId="PlainTextChar">
    <w:name w:val="Plain Text Char"/>
    <w:basedOn w:val="DefaultParagraphFont"/>
    <w:link w:val="PlainText"/>
    <w:uiPriority w:val="99"/>
    <w:semiHidden/>
    <w:qFormat/>
    <w:rsid w:val="0002201E"/>
    <w:rPr>
      <w:rFonts w:ascii="Calibri" w:eastAsiaTheme="minorHAnsi" w:hAnsi="Calibri" w:cs="Calibri"/>
      <w:sz w:val="22"/>
      <w:szCs w:val="22"/>
      <w:lang w:eastAsia="en-US"/>
    </w:rPr>
  </w:style>
  <w:style w:type="paragraph" w:styleId="E-mailSignature">
    <w:name w:val="E-mail Signature"/>
    <w:basedOn w:val="Normal"/>
    <w:link w:val="E-mailSignatureChar"/>
    <w:uiPriority w:val="99"/>
    <w:semiHidden/>
    <w:unhideWhenUsed/>
    <w:qFormat/>
    <w:rsid w:val="0002201E"/>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E-mailSignatureChar">
    <w:name w:val="E-mail Signature Char"/>
    <w:basedOn w:val="DefaultParagraphFont"/>
    <w:link w:val="E-mailSignature"/>
    <w:uiPriority w:val="99"/>
    <w:semiHidden/>
    <w:rsid w:val="0002201E"/>
    <w:rPr>
      <w:rFonts w:ascii="Times" w:eastAsia="MS Mincho" w:hAnsi="Times"/>
      <w:szCs w:val="24"/>
      <w:lang w:val="en-GB" w:eastAsia="en-US"/>
    </w:rPr>
  </w:style>
  <w:style w:type="paragraph" w:styleId="CommentSubject">
    <w:name w:val="annotation subject"/>
    <w:basedOn w:val="CommentText"/>
    <w:next w:val="CommentText"/>
    <w:link w:val="CommentSubjectChar"/>
    <w:uiPriority w:val="99"/>
    <w:semiHidden/>
    <w:unhideWhenUsed/>
    <w:qFormat/>
    <w:rsid w:val="0002201E"/>
    <w:rPr>
      <w:b/>
      <w:bCs/>
    </w:rPr>
  </w:style>
  <w:style w:type="character" w:customStyle="1" w:styleId="CommentSubjectChar">
    <w:name w:val="Comment Subject Char"/>
    <w:basedOn w:val="CommentTextChar"/>
    <w:link w:val="CommentSubject"/>
    <w:uiPriority w:val="99"/>
    <w:semiHidden/>
    <w:rsid w:val="0002201E"/>
    <w:rPr>
      <w:rFonts w:eastAsia="MS Mincho"/>
      <w:b/>
      <w:bCs/>
      <w:lang w:val="fr-FR" w:eastAsia="en-US"/>
    </w:rPr>
  </w:style>
  <w:style w:type="paragraph" w:styleId="BalloonText">
    <w:name w:val="Balloon Text"/>
    <w:basedOn w:val="Normal"/>
    <w:link w:val="BalloonTextChar"/>
    <w:uiPriority w:val="99"/>
    <w:semiHidden/>
    <w:unhideWhenUsed/>
    <w:qFormat/>
    <w:rsid w:val="0002201E"/>
    <w:pPr>
      <w:tabs>
        <w:tab w:val="clear" w:pos="794"/>
        <w:tab w:val="clear" w:pos="1191"/>
        <w:tab w:val="clear" w:pos="1588"/>
        <w:tab w:val="clear" w:pos="1985"/>
        <w:tab w:val="left" w:pos="1134"/>
        <w:tab w:val="left" w:pos="1871"/>
        <w:tab w:val="left" w:pos="2268"/>
      </w:tabs>
      <w:spacing w:before="0"/>
      <w:jc w:val="left"/>
      <w:textAlignment w:val="auto"/>
    </w:pPr>
    <w:rPr>
      <w:rFonts w:ascii="Heiti SC Light" w:eastAsia="Heiti SC Light"/>
      <w:sz w:val="18"/>
      <w:szCs w:val="18"/>
      <w:lang w:val="en-GB"/>
    </w:rPr>
  </w:style>
  <w:style w:type="character" w:customStyle="1" w:styleId="BalloonTextChar">
    <w:name w:val="Balloon Text Char"/>
    <w:basedOn w:val="DefaultParagraphFont"/>
    <w:link w:val="BalloonText"/>
    <w:uiPriority w:val="99"/>
    <w:semiHidden/>
    <w:qFormat/>
    <w:rsid w:val="0002201E"/>
    <w:rPr>
      <w:rFonts w:ascii="Heiti SC Light" w:eastAsia="Heiti SC Light"/>
      <w:sz w:val="18"/>
      <w:szCs w:val="18"/>
      <w:lang w:val="en-GB" w:eastAsia="en-US"/>
    </w:rPr>
  </w:style>
  <w:style w:type="paragraph" w:styleId="NoSpacing">
    <w:name w:val="No Spacing"/>
    <w:uiPriority w:val="1"/>
    <w:qFormat/>
    <w:rsid w:val="0002201E"/>
    <w:rPr>
      <w:rFonts w:ascii="Times" w:eastAsia="MS Mincho" w:hAnsi="Times"/>
      <w:szCs w:val="24"/>
      <w:lang w:eastAsia="en-US"/>
    </w:rPr>
  </w:style>
  <w:style w:type="paragraph" w:styleId="Revision">
    <w:name w:val="Revision"/>
    <w:uiPriority w:val="99"/>
    <w:semiHidden/>
    <w:qFormat/>
    <w:rsid w:val="0002201E"/>
    <w:rPr>
      <w:rFonts w:eastAsia="MS Mincho"/>
      <w:sz w:val="24"/>
      <w:lang w:val="en-GB" w:eastAsia="en-US"/>
    </w:rPr>
  </w:style>
  <w:style w:type="character" w:customStyle="1" w:styleId="ListParagraphChar">
    <w:name w:val="List Paragraph Char"/>
    <w:link w:val="ListParagraph"/>
    <w:uiPriority w:val="34"/>
    <w:locked/>
    <w:rsid w:val="0002201E"/>
    <w:rPr>
      <w:rFonts w:ascii="Calibri" w:eastAsia="SimSun" w:hAnsi="Calibri"/>
      <w:sz w:val="22"/>
      <w:szCs w:val="22"/>
      <w:lang w:eastAsia="en-US"/>
    </w:rPr>
  </w:style>
  <w:style w:type="paragraph" w:styleId="ListParagraph">
    <w:name w:val="List Paragraph"/>
    <w:basedOn w:val="Normal"/>
    <w:link w:val="ListParagraphChar"/>
    <w:uiPriority w:val="34"/>
    <w:qFormat/>
    <w:rsid w:val="0002201E"/>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paragraph" w:styleId="Quote">
    <w:name w:val="Quote"/>
    <w:basedOn w:val="Normal"/>
    <w:next w:val="Normal"/>
    <w:link w:val="QuoteChar"/>
    <w:uiPriority w:val="29"/>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i/>
      <w:iCs/>
      <w:color w:val="000000"/>
      <w:sz w:val="20"/>
      <w:szCs w:val="24"/>
      <w:lang w:val="en-GB"/>
    </w:rPr>
  </w:style>
  <w:style w:type="character" w:customStyle="1" w:styleId="QuoteChar">
    <w:name w:val="Quote Char"/>
    <w:basedOn w:val="DefaultParagraphFont"/>
    <w:link w:val="Quote"/>
    <w:uiPriority w:val="29"/>
    <w:rsid w:val="0002201E"/>
    <w:rPr>
      <w:rFonts w:ascii="Times" w:eastAsia="MS Mincho" w:hAnsi="Times"/>
      <w:i/>
      <w:iCs/>
      <w:color w:val="000000"/>
      <w:szCs w:val="24"/>
      <w:lang w:val="en-GB" w:eastAsia="en-US"/>
    </w:rPr>
  </w:style>
  <w:style w:type="paragraph" w:styleId="IntenseQuote">
    <w:name w:val="Intense Quote"/>
    <w:basedOn w:val="Normal"/>
    <w:next w:val="Normal"/>
    <w:link w:val="IntenseQuoteChar"/>
    <w:uiPriority w:val="30"/>
    <w:qFormat/>
    <w:rsid w:val="0002201E"/>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jc w:val="left"/>
      <w:textAlignment w:val="auto"/>
    </w:pPr>
    <w:rPr>
      <w:rFonts w:ascii="Times" w:eastAsia="MS Mincho" w:hAnsi="Times"/>
      <w:b/>
      <w:bCs/>
      <w:i/>
      <w:iCs/>
      <w:color w:val="4F81BD"/>
      <w:sz w:val="20"/>
      <w:szCs w:val="24"/>
      <w:lang w:val="en-GB"/>
    </w:rPr>
  </w:style>
  <w:style w:type="character" w:customStyle="1" w:styleId="IntenseQuoteChar">
    <w:name w:val="Intense Quote Char"/>
    <w:basedOn w:val="DefaultParagraphFont"/>
    <w:link w:val="IntenseQuote"/>
    <w:uiPriority w:val="30"/>
    <w:rsid w:val="0002201E"/>
    <w:rPr>
      <w:rFonts w:ascii="Times" w:eastAsia="MS Mincho" w:hAnsi="Times"/>
      <w:b/>
      <w:bCs/>
      <w:i/>
      <w:iCs/>
      <w:color w:val="4F81BD"/>
      <w:szCs w:val="24"/>
      <w:lang w:val="en-GB" w:eastAsia="en-US"/>
    </w:rPr>
  </w:style>
  <w:style w:type="paragraph" w:styleId="Bibliography">
    <w:name w:val="Bibliography"/>
    <w:basedOn w:val="Normal"/>
    <w:next w:val="Normal"/>
    <w:uiPriority w:val="37"/>
    <w:semiHidden/>
    <w:unhideWhenUsed/>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cstheme="minorBidi"/>
      <w:sz w:val="20"/>
      <w:szCs w:val="22"/>
      <w:lang w:val="de-DE"/>
    </w:rPr>
  </w:style>
  <w:style w:type="paragraph" w:styleId="TOCHeading">
    <w:name w:val="TOC Heading"/>
    <w:basedOn w:val="Heading1"/>
    <w:next w:val="Normal"/>
    <w:uiPriority w:val="39"/>
    <w:semiHidden/>
    <w:unhideWhenUsed/>
    <w:qFormat/>
    <w:rsid w:val="0002201E"/>
    <w:pPr>
      <w:tabs>
        <w:tab w:val="clear" w:pos="794"/>
        <w:tab w:val="clear" w:pos="1191"/>
        <w:tab w:val="clear" w:pos="1588"/>
        <w:tab w:val="clear" w:pos="1985"/>
        <w:tab w:val="left" w:pos="1134"/>
        <w:tab w:val="left" w:pos="1871"/>
        <w:tab w:val="left" w:pos="2268"/>
      </w:tabs>
      <w:ind w:left="0" w:firstLine="0"/>
      <w:jc w:val="left"/>
      <w:textAlignment w:val="auto"/>
      <w:outlineLvl w:val="9"/>
    </w:pPr>
    <w:rPr>
      <w:rFonts w:asciiTheme="majorHAnsi" w:eastAsiaTheme="majorEastAsia" w:hAnsiTheme="majorHAnsi" w:cstheme="majorBidi"/>
      <w:bCs/>
      <w:color w:val="365F91" w:themeColor="accent1" w:themeShade="BF"/>
      <w:sz w:val="28"/>
      <w:szCs w:val="28"/>
      <w:lang w:val="en-GB"/>
    </w:rPr>
  </w:style>
  <w:style w:type="character" w:customStyle="1" w:styleId="NormalaftertitleChar">
    <w:name w:val="Normal_after_title Char"/>
    <w:basedOn w:val="DefaultParagraphFont"/>
    <w:link w:val="Normalaftertitle"/>
    <w:qFormat/>
    <w:locked/>
    <w:rsid w:val="0002201E"/>
    <w:rPr>
      <w:sz w:val="24"/>
      <w:lang w:val="fr-FR" w:eastAsia="en-US"/>
    </w:rPr>
  </w:style>
  <w:style w:type="paragraph" w:customStyle="1" w:styleId="Artheading">
    <w:name w:val="Art_heading"/>
    <w:basedOn w:val="Normal"/>
    <w:next w:val="Normal"/>
    <w:uiPriority w:val="99"/>
    <w:qFormat/>
    <w:rsid w:val="0002201E"/>
    <w:pPr>
      <w:tabs>
        <w:tab w:val="clear" w:pos="794"/>
        <w:tab w:val="clear" w:pos="1191"/>
        <w:tab w:val="clear" w:pos="1588"/>
        <w:tab w:val="clear" w:pos="1985"/>
        <w:tab w:val="left" w:pos="1134"/>
        <w:tab w:val="left" w:pos="1871"/>
        <w:tab w:val="left" w:pos="2268"/>
      </w:tabs>
      <w:spacing w:before="480"/>
      <w:jc w:val="center"/>
      <w:textAlignment w:val="auto"/>
    </w:pPr>
    <w:rPr>
      <w:rFonts w:ascii="Times New Roman Bold" w:eastAsia="MS Mincho" w:hAnsi="Times New Roman Bold"/>
      <w:b/>
      <w:sz w:val="28"/>
      <w:lang w:val="en-GB"/>
    </w:rPr>
  </w:style>
  <w:style w:type="character" w:customStyle="1" w:styleId="ArttitleChar">
    <w:name w:val="Art_title Char"/>
    <w:basedOn w:val="DefaultParagraphFont"/>
    <w:link w:val="Arttitle"/>
    <w:locked/>
    <w:rsid w:val="0002201E"/>
    <w:rPr>
      <w:b/>
      <w:sz w:val="28"/>
      <w:lang w:val="fr-FR" w:eastAsia="en-US"/>
    </w:rPr>
  </w:style>
  <w:style w:type="character" w:customStyle="1" w:styleId="CallChar">
    <w:name w:val="Call Char"/>
    <w:basedOn w:val="DefaultParagraphFont"/>
    <w:link w:val="Call"/>
    <w:locked/>
    <w:rsid w:val="0002201E"/>
    <w:rPr>
      <w:i/>
      <w:sz w:val="24"/>
      <w:lang w:val="fr-FR" w:eastAsia="en-US"/>
    </w:rPr>
  </w:style>
  <w:style w:type="character" w:customStyle="1" w:styleId="enumlev1Char">
    <w:name w:val="enumlev1 Char"/>
    <w:link w:val="enumlev1"/>
    <w:qFormat/>
    <w:locked/>
    <w:rsid w:val="0002201E"/>
    <w:rPr>
      <w:sz w:val="24"/>
      <w:lang w:val="fr-FR" w:eastAsia="en-US"/>
    </w:rPr>
  </w:style>
  <w:style w:type="character" w:customStyle="1" w:styleId="TabletextChar">
    <w:name w:val="Table_text Char"/>
    <w:basedOn w:val="DefaultParagraphFont"/>
    <w:link w:val="Tabletext"/>
    <w:locked/>
    <w:rsid w:val="00580F3A"/>
    <w:rPr>
      <w:sz w:val="22"/>
      <w:lang w:val="fr-FR" w:eastAsia="en-US"/>
    </w:rPr>
  </w:style>
  <w:style w:type="paragraph" w:customStyle="1" w:styleId="FirstFooter">
    <w:name w:val="FirstFooter"/>
    <w:basedOn w:val="Footer"/>
    <w:uiPriority w:val="99"/>
    <w:qFormat/>
    <w:rsid w:val="0002201E"/>
    <w:pPr>
      <w:overflowPunct/>
      <w:autoSpaceDE/>
      <w:autoSpaceDN/>
      <w:adjustRightInd/>
      <w:spacing w:before="40"/>
      <w:jc w:val="left"/>
      <w:textAlignment w:val="auto"/>
    </w:pPr>
    <w:rPr>
      <w:noProof w:val="0"/>
      <w:sz w:val="16"/>
      <w:lang w:val="en-GB"/>
    </w:rPr>
  </w:style>
  <w:style w:type="character" w:customStyle="1" w:styleId="NoteChar">
    <w:name w:val="Note Char"/>
    <w:basedOn w:val="DefaultParagraphFont"/>
    <w:link w:val="Note"/>
    <w:locked/>
    <w:rsid w:val="0002201E"/>
    <w:rPr>
      <w:sz w:val="22"/>
      <w:lang w:val="fr-FR" w:eastAsia="en-US"/>
    </w:rPr>
  </w:style>
  <w:style w:type="character" w:customStyle="1" w:styleId="RectitleChar">
    <w:name w:val="Rec_title Char"/>
    <w:basedOn w:val="DefaultParagraphFont"/>
    <w:link w:val="Rectitle"/>
    <w:locked/>
    <w:rsid w:val="0002201E"/>
    <w:rPr>
      <w:b/>
      <w:sz w:val="28"/>
      <w:lang w:val="fr-FR" w:eastAsia="en-US"/>
    </w:rPr>
  </w:style>
  <w:style w:type="paragraph" w:customStyle="1" w:styleId="Normalaftertitle0">
    <w:name w:val="Normal after title"/>
    <w:basedOn w:val="Normal"/>
    <w:next w:val="Normal"/>
    <w:link w:val="NormalaftertitleChar0"/>
    <w:uiPriority w:val="99"/>
    <w:qFormat/>
    <w:rsid w:val="0002201E"/>
    <w:pPr>
      <w:tabs>
        <w:tab w:val="clear" w:pos="794"/>
        <w:tab w:val="clear" w:pos="1191"/>
        <w:tab w:val="clear" w:pos="1588"/>
        <w:tab w:val="clear" w:pos="1985"/>
        <w:tab w:val="left" w:pos="1134"/>
        <w:tab w:val="left" w:pos="1871"/>
        <w:tab w:val="left" w:pos="2268"/>
      </w:tabs>
      <w:spacing w:before="280"/>
      <w:jc w:val="left"/>
      <w:textAlignment w:val="auto"/>
    </w:pPr>
    <w:rPr>
      <w:rFonts w:eastAsia="MS Mincho"/>
      <w:lang w:val="en-GB"/>
    </w:rPr>
  </w:style>
  <w:style w:type="character" w:customStyle="1" w:styleId="RestitleChar">
    <w:name w:val="Res_title Char"/>
    <w:basedOn w:val="DefaultParagraphFont"/>
    <w:link w:val="Restitle"/>
    <w:locked/>
    <w:rsid w:val="0002201E"/>
    <w:rPr>
      <w:b/>
      <w:sz w:val="28"/>
      <w:lang w:val="fr-FR" w:eastAsia="en-US"/>
    </w:rPr>
  </w:style>
  <w:style w:type="character" w:customStyle="1" w:styleId="SourceChar">
    <w:name w:val="Source Char"/>
    <w:basedOn w:val="DefaultParagraphFont"/>
    <w:link w:val="Source"/>
    <w:locked/>
    <w:rsid w:val="0002201E"/>
    <w:rPr>
      <w:b/>
      <w:sz w:val="28"/>
      <w:lang w:val="en-GB" w:eastAsia="en-US"/>
    </w:rPr>
  </w:style>
  <w:style w:type="paragraph" w:customStyle="1" w:styleId="Source">
    <w:name w:val="Source"/>
    <w:basedOn w:val="Normal"/>
    <w:next w:val="Normal"/>
    <w:link w:val="SourceChar"/>
    <w:qFormat/>
    <w:rsid w:val="0002201E"/>
    <w:pPr>
      <w:tabs>
        <w:tab w:val="clear" w:pos="794"/>
        <w:tab w:val="clear" w:pos="1191"/>
        <w:tab w:val="clear" w:pos="1588"/>
        <w:tab w:val="clear" w:pos="1985"/>
        <w:tab w:val="left" w:pos="1134"/>
        <w:tab w:val="left" w:pos="1871"/>
        <w:tab w:val="left" w:pos="2268"/>
      </w:tabs>
      <w:spacing w:before="840"/>
      <w:jc w:val="center"/>
      <w:textAlignment w:val="auto"/>
    </w:pPr>
    <w:rPr>
      <w:b/>
      <w:sz w:val="28"/>
      <w:lang w:val="en-GB"/>
    </w:rPr>
  </w:style>
  <w:style w:type="paragraph" w:customStyle="1" w:styleId="SpecialFooter">
    <w:name w:val="Special Footer"/>
    <w:basedOn w:val="Footer"/>
    <w:uiPriority w:val="99"/>
    <w:qFormat/>
    <w:rsid w:val="0002201E"/>
    <w:pPr>
      <w:tabs>
        <w:tab w:val="left" w:pos="567"/>
        <w:tab w:val="left" w:pos="1134"/>
        <w:tab w:val="left" w:pos="1701"/>
        <w:tab w:val="left" w:pos="2268"/>
        <w:tab w:val="left" w:pos="2835"/>
        <w:tab w:val="left" w:pos="5954"/>
        <w:tab w:val="right" w:pos="9639"/>
      </w:tabs>
      <w:textAlignment w:val="auto"/>
    </w:pPr>
    <w:rPr>
      <w:noProof w:val="0"/>
      <w:sz w:val="16"/>
      <w:lang w:val="en-GB"/>
    </w:rPr>
  </w:style>
  <w:style w:type="character" w:customStyle="1" w:styleId="TableheadChar">
    <w:name w:val="Table_head Char"/>
    <w:basedOn w:val="DefaultParagraphFont"/>
    <w:link w:val="Tablehead0"/>
    <w:locked/>
    <w:rsid w:val="0002201E"/>
    <w:rPr>
      <w:b/>
      <w:sz w:val="22"/>
      <w:lang w:val="fr-FR" w:eastAsia="en-US"/>
    </w:rPr>
  </w:style>
  <w:style w:type="character" w:customStyle="1" w:styleId="TableNoChar">
    <w:name w:val="Table_No Char"/>
    <w:basedOn w:val="DefaultParagraphFont"/>
    <w:link w:val="TableNo"/>
    <w:locked/>
    <w:rsid w:val="0002201E"/>
    <w:rPr>
      <w:sz w:val="24"/>
      <w:lang w:val="fr-FR" w:eastAsia="en-US"/>
    </w:rPr>
  </w:style>
  <w:style w:type="character" w:customStyle="1" w:styleId="TabletitleChar">
    <w:name w:val="Table_title Char"/>
    <w:basedOn w:val="DefaultParagraphFont"/>
    <w:link w:val="Tabletitle"/>
    <w:locked/>
    <w:rsid w:val="0002201E"/>
    <w:rPr>
      <w:b/>
      <w:sz w:val="24"/>
      <w:lang w:val="fr-FR" w:eastAsia="en-US"/>
    </w:rPr>
  </w:style>
  <w:style w:type="paragraph" w:customStyle="1" w:styleId="Tableref">
    <w:name w:val="Table_ref"/>
    <w:basedOn w:val="Normal"/>
    <w:next w:val="Normal"/>
    <w:uiPriority w:val="99"/>
    <w:qFormat/>
    <w:rsid w:val="0002201E"/>
    <w:pPr>
      <w:keepNext/>
      <w:tabs>
        <w:tab w:val="clear" w:pos="794"/>
        <w:tab w:val="clear" w:pos="1191"/>
        <w:tab w:val="clear" w:pos="1588"/>
        <w:tab w:val="clear" w:pos="1985"/>
        <w:tab w:val="left" w:pos="1134"/>
        <w:tab w:val="left" w:pos="1871"/>
        <w:tab w:val="left" w:pos="2268"/>
      </w:tabs>
      <w:spacing w:before="560"/>
      <w:jc w:val="center"/>
      <w:textAlignment w:val="auto"/>
    </w:pPr>
    <w:rPr>
      <w:rFonts w:eastAsia="MS Mincho"/>
      <w:sz w:val="20"/>
      <w:lang w:val="en-GB"/>
    </w:rPr>
  </w:style>
  <w:style w:type="character" w:customStyle="1" w:styleId="Title1Char">
    <w:name w:val="Title 1 Char"/>
    <w:link w:val="Title1"/>
    <w:locked/>
    <w:rsid w:val="0002201E"/>
    <w:rPr>
      <w:caps/>
      <w:sz w:val="28"/>
      <w:lang w:val="en-GB" w:eastAsia="en-US"/>
    </w:rPr>
  </w:style>
  <w:style w:type="paragraph" w:customStyle="1" w:styleId="Title1">
    <w:name w:val="Title 1"/>
    <w:basedOn w:val="Source"/>
    <w:next w:val="Normal"/>
    <w:link w:val="Title1Char"/>
    <w:qFormat/>
    <w:rsid w:val="0002201E"/>
    <w:pPr>
      <w:tabs>
        <w:tab w:val="left" w:pos="567"/>
        <w:tab w:val="left" w:pos="1701"/>
        <w:tab w:val="left" w:pos="2835"/>
      </w:tabs>
      <w:spacing w:before="240"/>
    </w:pPr>
    <w:rPr>
      <w:b w:val="0"/>
      <w:caps/>
    </w:rPr>
  </w:style>
  <w:style w:type="paragraph" w:customStyle="1" w:styleId="Title2">
    <w:name w:val="Title 2"/>
    <w:basedOn w:val="Source"/>
    <w:next w:val="Normal"/>
    <w:uiPriority w:val="99"/>
    <w:qFormat/>
    <w:rsid w:val="0002201E"/>
    <w:pPr>
      <w:overflowPunct/>
      <w:autoSpaceDE/>
      <w:autoSpaceDN/>
      <w:adjustRightInd/>
      <w:spacing w:before="480"/>
    </w:pPr>
    <w:rPr>
      <w:b w:val="0"/>
      <w:caps/>
    </w:rPr>
  </w:style>
  <w:style w:type="paragraph" w:customStyle="1" w:styleId="Title3">
    <w:name w:val="Title 3"/>
    <w:basedOn w:val="Title2"/>
    <w:next w:val="Normal"/>
    <w:uiPriority w:val="99"/>
    <w:qFormat/>
    <w:rsid w:val="0002201E"/>
    <w:pPr>
      <w:spacing w:before="240"/>
    </w:pPr>
    <w:rPr>
      <w:caps w:val="0"/>
    </w:rPr>
  </w:style>
  <w:style w:type="paragraph" w:customStyle="1" w:styleId="Title4">
    <w:name w:val="Title 4"/>
    <w:basedOn w:val="Title3"/>
    <w:next w:val="Heading1"/>
    <w:uiPriority w:val="99"/>
    <w:qFormat/>
    <w:rsid w:val="0002201E"/>
    <w:rPr>
      <w:b/>
    </w:rPr>
  </w:style>
  <w:style w:type="paragraph" w:customStyle="1" w:styleId="Formal">
    <w:name w:val="Formal"/>
    <w:basedOn w:val="Normal"/>
    <w:uiPriority w:val="99"/>
    <w:qFormat/>
    <w:rsid w:val="0002201E"/>
    <w:pPr>
      <w:tabs>
        <w:tab w:val="clear" w:pos="794"/>
        <w:tab w:val="clear" w:pos="1191"/>
        <w:tab w:val="clear" w:pos="1588"/>
        <w:tab w:val="clear" w:pos="1985"/>
        <w:tab w:val="left" w:pos="567"/>
        <w:tab w:val="left" w:pos="1134"/>
        <w:tab w:val="left" w:pos="1701"/>
        <w:tab w:val="left" w:pos="1871"/>
        <w:tab w:val="left" w:pos="2268"/>
        <w:tab w:val="left" w:pos="2835"/>
        <w:tab w:val="left" w:pos="3402"/>
        <w:tab w:val="left" w:pos="3969"/>
        <w:tab w:val="left" w:pos="4536"/>
        <w:tab w:val="left" w:pos="5103"/>
        <w:tab w:val="left" w:pos="5670"/>
      </w:tabs>
      <w:spacing w:before="0"/>
      <w:jc w:val="left"/>
      <w:textAlignment w:val="auto"/>
    </w:pPr>
    <w:rPr>
      <w:rFonts w:ascii="Times New Roman Bold" w:eastAsia="MS Mincho" w:hAnsi="Times New Roman Bold"/>
      <w:noProof/>
      <w:sz w:val="20"/>
      <w:lang w:val="en-GB"/>
    </w:rPr>
  </w:style>
  <w:style w:type="paragraph" w:customStyle="1" w:styleId="Section1">
    <w:name w:val="Section_1"/>
    <w:basedOn w:val="Normal"/>
    <w:uiPriority w:val="99"/>
    <w:qFormat/>
    <w:rsid w:val="0002201E"/>
    <w:pPr>
      <w:tabs>
        <w:tab w:val="clear" w:pos="794"/>
        <w:tab w:val="clear" w:pos="1191"/>
        <w:tab w:val="clear" w:pos="1588"/>
        <w:tab w:val="clear" w:pos="1985"/>
        <w:tab w:val="center" w:pos="4820"/>
      </w:tabs>
      <w:spacing w:before="360"/>
      <w:jc w:val="center"/>
      <w:textAlignment w:val="auto"/>
    </w:pPr>
    <w:rPr>
      <w:rFonts w:eastAsia="MS Mincho"/>
      <w:b/>
      <w:lang w:val="en-GB"/>
    </w:rPr>
  </w:style>
  <w:style w:type="paragraph" w:customStyle="1" w:styleId="Section2">
    <w:name w:val="Section_2"/>
    <w:basedOn w:val="Section1"/>
    <w:uiPriority w:val="99"/>
    <w:qFormat/>
    <w:rsid w:val="0002201E"/>
    <w:rPr>
      <w:b w:val="0"/>
      <w:i/>
    </w:rPr>
  </w:style>
  <w:style w:type="character" w:customStyle="1" w:styleId="HeadingiChar">
    <w:name w:val="Heading_i Char"/>
    <w:basedOn w:val="DefaultParagraphFont"/>
    <w:link w:val="Headingi"/>
    <w:locked/>
    <w:rsid w:val="0002201E"/>
    <w:rPr>
      <w:i/>
      <w:sz w:val="24"/>
      <w:lang w:val="fr-FR" w:eastAsia="en-US"/>
    </w:rPr>
  </w:style>
  <w:style w:type="character" w:customStyle="1" w:styleId="HeadingbChar">
    <w:name w:val="Heading_b Char"/>
    <w:basedOn w:val="DefaultParagraphFont"/>
    <w:link w:val="Headingb"/>
    <w:locked/>
    <w:rsid w:val="0002201E"/>
    <w:rPr>
      <w:b/>
      <w:sz w:val="24"/>
      <w:lang w:val="fr-FR" w:eastAsia="en-US"/>
    </w:rPr>
  </w:style>
  <w:style w:type="character" w:customStyle="1" w:styleId="FigureChar">
    <w:name w:val="Figure Char"/>
    <w:aliases w:val="fig Char"/>
    <w:basedOn w:val="DefaultParagraphFont"/>
    <w:link w:val="Figure"/>
    <w:qFormat/>
    <w:locked/>
    <w:rsid w:val="0002201E"/>
    <w:rPr>
      <w:caps/>
      <w:sz w:val="18"/>
      <w:lang w:val="fr-FR" w:eastAsia="en-US"/>
    </w:rPr>
  </w:style>
  <w:style w:type="character" w:customStyle="1" w:styleId="FiguretitleChar">
    <w:name w:val="Figure_title Char"/>
    <w:link w:val="Figuretitle"/>
    <w:locked/>
    <w:rsid w:val="0002201E"/>
    <w:rPr>
      <w:rFonts w:ascii="Times New Roman Bold" w:hAnsi="Times New Roman Bold"/>
      <w:b/>
      <w:sz w:val="18"/>
      <w:lang w:val="fr-FR" w:eastAsia="en-US"/>
    </w:rPr>
  </w:style>
  <w:style w:type="character" w:customStyle="1" w:styleId="FigureNoChar">
    <w:name w:val="Figure_No Char"/>
    <w:link w:val="FigureNo"/>
    <w:locked/>
    <w:rsid w:val="0002201E"/>
    <w:rPr>
      <w:caps/>
      <w:sz w:val="18"/>
      <w:lang w:val="fr-FR" w:eastAsia="en-US"/>
    </w:rPr>
  </w:style>
  <w:style w:type="character" w:customStyle="1" w:styleId="AnnexNoChar">
    <w:name w:val="Annex_No Char"/>
    <w:basedOn w:val="DefaultParagraphFont"/>
    <w:link w:val="AnnexNo"/>
    <w:locked/>
    <w:rsid w:val="0002201E"/>
    <w:rPr>
      <w:caps/>
      <w:sz w:val="28"/>
      <w:lang w:val="en-GB" w:eastAsia="en-US"/>
    </w:rPr>
  </w:style>
  <w:style w:type="paragraph" w:customStyle="1" w:styleId="AnnexNo">
    <w:name w:val="Annex_No"/>
    <w:basedOn w:val="Normal"/>
    <w:next w:val="Normal"/>
    <w:link w:val="AnnexNoChar"/>
    <w:qFormat/>
    <w:rsid w:val="0002201E"/>
    <w:pPr>
      <w:keepNext/>
      <w:keepLines/>
      <w:tabs>
        <w:tab w:val="clear" w:pos="794"/>
        <w:tab w:val="clear" w:pos="1191"/>
        <w:tab w:val="clear" w:pos="1588"/>
        <w:tab w:val="clear" w:pos="1985"/>
        <w:tab w:val="left" w:pos="1134"/>
        <w:tab w:val="left" w:pos="1871"/>
        <w:tab w:val="left" w:pos="2268"/>
      </w:tabs>
      <w:spacing w:before="480" w:after="80"/>
      <w:jc w:val="center"/>
      <w:textAlignment w:val="auto"/>
    </w:pPr>
    <w:rPr>
      <w:caps/>
      <w:sz w:val="28"/>
      <w:lang w:val="en-GB"/>
    </w:rPr>
  </w:style>
  <w:style w:type="paragraph" w:customStyle="1" w:styleId="Annextitle">
    <w:name w:val="Annex_title"/>
    <w:basedOn w:val="Normal"/>
    <w:next w:val="Normal"/>
    <w:uiPriority w:val="99"/>
    <w:qFormat/>
    <w:rsid w:val="0002201E"/>
    <w:pPr>
      <w:keepNext/>
      <w:keepLines/>
      <w:tabs>
        <w:tab w:val="clear" w:pos="794"/>
        <w:tab w:val="clear" w:pos="1191"/>
        <w:tab w:val="clear" w:pos="1588"/>
        <w:tab w:val="clear" w:pos="1985"/>
        <w:tab w:val="left" w:pos="1134"/>
        <w:tab w:val="left" w:pos="1871"/>
        <w:tab w:val="left" w:pos="2268"/>
      </w:tabs>
      <w:spacing w:before="240" w:after="280"/>
      <w:jc w:val="center"/>
      <w:textAlignment w:val="auto"/>
    </w:pPr>
    <w:rPr>
      <w:rFonts w:ascii="Times New Roman Bold" w:eastAsia="MS Mincho" w:hAnsi="Times New Roman Bold"/>
      <w:b/>
      <w:sz w:val="28"/>
      <w:lang w:val="en-GB"/>
    </w:rPr>
  </w:style>
  <w:style w:type="paragraph" w:customStyle="1" w:styleId="AppendixNo">
    <w:name w:val="Appendix_No"/>
    <w:basedOn w:val="AnnexNo"/>
    <w:next w:val="Annexref"/>
    <w:uiPriority w:val="99"/>
    <w:qFormat/>
    <w:rsid w:val="0002201E"/>
  </w:style>
  <w:style w:type="paragraph" w:customStyle="1" w:styleId="Appendixtitle">
    <w:name w:val="Appendix_title"/>
    <w:basedOn w:val="Annextitle"/>
    <w:next w:val="Normal"/>
    <w:uiPriority w:val="99"/>
    <w:qFormat/>
    <w:rsid w:val="0002201E"/>
  </w:style>
  <w:style w:type="paragraph" w:customStyle="1" w:styleId="Border">
    <w:name w:val="Border"/>
    <w:basedOn w:val="Normal"/>
    <w:uiPriority w:val="99"/>
    <w:qFormat/>
    <w:rsid w:val="0002201E"/>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textAlignment w:val="auto"/>
    </w:pPr>
    <w:rPr>
      <w:rFonts w:eastAsia="MS Mincho"/>
      <w:b/>
      <w:noProof/>
      <w:sz w:val="20"/>
      <w:lang w:val="en-GB"/>
    </w:rPr>
  </w:style>
  <w:style w:type="character" w:customStyle="1" w:styleId="NormalaftertitleChar0">
    <w:name w:val="Normal after title Char"/>
    <w:link w:val="Normalaftertitle0"/>
    <w:uiPriority w:val="99"/>
    <w:locked/>
    <w:rsid w:val="0002201E"/>
    <w:rPr>
      <w:rFonts w:eastAsia="MS Mincho"/>
      <w:sz w:val="24"/>
      <w:lang w:val="en-GB" w:eastAsia="en-US"/>
    </w:rPr>
  </w:style>
  <w:style w:type="paragraph" w:customStyle="1" w:styleId="Proposal">
    <w:name w:val="Proposal"/>
    <w:basedOn w:val="Normal"/>
    <w:next w:val="Normal"/>
    <w:uiPriority w:val="99"/>
    <w:qFormat/>
    <w:rsid w:val="0002201E"/>
    <w:pPr>
      <w:keepNext/>
      <w:tabs>
        <w:tab w:val="clear" w:pos="794"/>
        <w:tab w:val="clear" w:pos="1191"/>
        <w:tab w:val="clear" w:pos="1588"/>
        <w:tab w:val="clear" w:pos="1985"/>
        <w:tab w:val="left" w:pos="1134"/>
        <w:tab w:val="left" w:pos="1871"/>
        <w:tab w:val="left" w:pos="2268"/>
      </w:tabs>
      <w:spacing w:before="240"/>
      <w:jc w:val="left"/>
      <w:textAlignment w:val="auto"/>
    </w:pPr>
    <w:rPr>
      <w:rFonts w:eastAsia="MS Mincho" w:hAnsi="Times New Roman Bold"/>
      <w:b/>
      <w:lang w:val="en-GB"/>
    </w:rPr>
  </w:style>
  <w:style w:type="paragraph" w:customStyle="1" w:styleId="Reasons">
    <w:name w:val="Reasons"/>
    <w:basedOn w:val="Normal"/>
    <w:uiPriority w:val="99"/>
    <w:qFormat/>
    <w:rsid w:val="0002201E"/>
    <w:pPr>
      <w:tabs>
        <w:tab w:val="clear" w:pos="794"/>
        <w:tab w:val="clear" w:pos="1191"/>
        <w:tab w:val="left" w:pos="1134"/>
      </w:tabs>
      <w:jc w:val="left"/>
      <w:textAlignment w:val="auto"/>
    </w:pPr>
    <w:rPr>
      <w:rFonts w:eastAsia="MS Mincho"/>
      <w:lang w:val="en-GB"/>
    </w:rPr>
  </w:style>
  <w:style w:type="paragraph" w:customStyle="1" w:styleId="Section3">
    <w:name w:val="Section_3"/>
    <w:basedOn w:val="Section1"/>
    <w:uiPriority w:val="99"/>
    <w:qFormat/>
    <w:rsid w:val="0002201E"/>
    <w:rPr>
      <w:b w:val="0"/>
    </w:rPr>
  </w:style>
  <w:style w:type="paragraph" w:customStyle="1" w:styleId="Agendaitem">
    <w:name w:val="Agenda_item"/>
    <w:basedOn w:val="Normal"/>
    <w:next w:val="Normal"/>
    <w:uiPriority w:val="99"/>
    <w:qFormat/>
    <w:rsid w:val="0002201E"/>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MS Mincho"/>
      <w:sz w:val="28"/>
      <w:lang w:val="es-ES_tradnl"/>
    </w:rPr>
  </w:style>
  <w:style w:type="paragraph" w:customStyle="1" w:styleId="AppArtNo">
    <w:name w:val="App_Art_No"/>
    <w:basedOn w:val="ArtNo"/>
    <w:uiPriority w:val="99"/>
    <w:qFormat/>
    <w:rsid w:val="0002201E"/>
    <w:pPr>
      <w:tabs>
        <w:tab w:val="clear" w:pos="794"/>
        <w:tab w:val="clear" w:pos="1191"/>
        <w:tab w:val="clear" w:pos="1588"/>
        <w:tab w:val="clear" w:pos="1985"/>
        <w:tab w:val="left" w:pos="1134"/>
        <w:tab w:val="left" w:pos="1871"/>
        <w:tab w:val="left" w:pos="2268"/>
      </w:tabs>
      <w:textAlignment w:val="auto"/>
    </w:pPr>
    <w:rPr>
      <w:rFonts w:eastAsia="MS Mincho"/>
      <w:caps/>
      <w:lang w:val="en-GB"/>
    </w:rPr>
  </w:style>
  <w:style w:type="paragraph" w:customStyle="1" w:styleId="AppArttitle">
    <w:name w:val="App_Art_title"/>
    <w:basedOn w:val="Arttitle"/>
    <w:uiPriority w:val="99"/>
    <w:qFormat/>
    <w:rsid w:val="0002201E"/>
    <w:pPr>
      <w:tabs>
        <w:tab w:val="clear" w:pos="794"/>
        <w:tab w:val="clear" w:pos="1191"/>
        <w:tab w:val="clear" w:pos="1588"/>
        <w:tab w:val="clear" w:pos="1985"/>
        <w:tab w:val="left" w:pos="1134"/>
        <w:tab w:val="left" w:pos="1871"/>
        <w:tab w:val="left" w:pos="2268"/>
      </w:tabs>
      <w:textAlignment w:val="auto"/>
    </w:pPr>
    <w:rPr>
      <w:lang w:val="en-GB"/>
    </w:rPr>
  </w:style>
  <w:style w:type="paragraph" w:customStyle="1" w:styleId="ApptoAnnex">
    <w:name w:val="App_to_Annex"/>
    <w:basedOn w:val="AppendixNo"/>
    <w:next w:val="Normal"/>
    <w:uiPriority w:val="99"/>
    <w:qFormat/>
    <w:rsid w:val="0002201E"/>
  </w:style>
  <w:style w:type="paragraph" w:customStyle="1" w:styleId="Committee">
    <w:name w:val="Committee"/>
    <w:basedOn w:val="Normal"/>
    <w:uiPriority w:val="99"/>
    <w:qFormat/>
    <w:rsid w:val="000220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textAlignment w:val="auto"/>
    </w:pPr>
    <w:rPr>
      <w:rFonts w:asciiTheme="minorHAnsi" w:eastAsia="MS Mincho" w:hAnsiTheme="minorHAnsi" w:cstheme="minorHAnsi"/>
      <w:b/>
      <w:szCs w:val="24"/>
      <w:lang w:val="en-GB"/>
    </w:rPr>
  </w:style>
  <w:style w:type="paragraph" w:customStyle="1" w:styleId="Normalend">
    <w:name w:val="Normal_end"/>
    <w:basedOn w:val="Normal"/>
    <w:next w:val="Normal"/>
    <w:uiPriority w:val="99"/>
    <w:qFormat/>
    <w:rsid w:val="0002201E"/>
    <w:pPr>
      <w:tabs>
        <w:tab w:val="clear" w:pos="794"/>
        <w:tab w:val="clear" w:pos="1191"/>
        <w:tab w:val="clear" w:pos="1588"/>
        <w:tab w:val="clear" w:pos="1985"/>
        <w:tab w:val="left" w:pos="1134"/>
        <w:tab w:val="left" w:pos="1871"/>
        <w:tab w:val="left" w:pos="2268"/>
      </w:tabs>
      <w:jc w:val="left"/>
      <w:textAlignment w:val="auto"/>
    </w:pPr>
    <w:rPr>
      <w:rFonts w:eastAsia="MS Mincho"/>
      <w:lang w:val="en-US"/>
    </w:rPr>
  </w:style>
  <w:style w:type="paragraph" w:customStyle="1" w:styleId="Part1">
    <w:name w:val="Part_1"/>
    <w:basedOn w:val="Section1"/>
    <w:next w:val="Section1"/>
    <w:uiPriority w:val="99"/>
    <w:qFormat/>
    <w:rsid w:val="0002201E"/>
  </w:style>
  <w:style w:type="paragraph" w:customStyle="1" w:styleId="Subsection1">
    <w:name w:val="Subsection_1"/>
    <w:basedOn w:val="Section1"/>
    <w:next w:val="Normalaftertitle0"/>
    <w:uiPriority w:val="99"/>
    <w:qFormat/>
    <w:rsid w:val="0002201E"/>
  </w:style>
  <w:style w:type="paragraph" w:customStyle="1" w:styleId="Volumetitle">
    <w:name w:val="Volume_title"/>
    <w:basedOn w:val="Normal"/>
    <w:uiPriority w:val="99"/>
    <w:qFormat/>
    <w:rsid w:val="0002201E"/>
    <w:pPr>
      <w:tabs>
        <w:tab w:val="clear" w:pos="794"/>
        <w:tab w:val="clear" w:pos="1191"/>
        <w:tab w:val="clear" w:pos="1588"/>
        <w:tab w:val="clear" w:pos="1985"/>
        <w:tab w:val="left" w:pos="1134"/>
        <w:tab w:val="left" w:pos="1871"/>
        <w:tab w:val="left" w:pos="2268"/>
      </w:tabs>
      <w:jc w:val="center"/>
      <w:textAlignment w:val="auto"/>
    </w:pPr>
    <w:rPr>
      <w:rFonts w:eastAsia="MS Mincho"/>
      <w:b/>
      <w:bCs/>
      <w:sz w:val="28"/>
      <w:szCs w:val="28"/>
      <w:lang w:val="en-GB"/>
    </w:rPr>
  </w:style>
  <w:style w:type="paragraph" w:customStyle="1" w:styleId="Headingsplit">
    <w:name w:val="Heading_split"/>
    <w:basedOn w:val="Headingi"/>
    <w:uiPriority w:val="99"/>
    <w:qFormat/>
    <w:rsid w:val="0002201E"/>
    <w:pPr>
      <w:keepNext w:val="0"/>
      <w:keepLines w:val="0"/>
      <w:tabs>
        <w:tab w:val="clear" w:pos="794"/>
        <w:tab w:val="clear" w:pos="1191"/>
        <w:tab w:val="clear" w:pos="1588"/>
        <w:tab w:val="clear" w:pos="1985"/>
        <w:tab w:val="left" w:pos="1134"/>
        <w:tab w:val="left" w:pos="1871"/>
        <w:tab w:val="left" w:pos="2268"/>
      </w:tabs>
      <w:jc w:val="left"/>
      <w:textAlignment w:val="auto"/>
      <w:outlineLvl w:val="9"/>
    </w:pPr>
    <w:rPr>
      <w:lang w:val="en-US"/>
    </w:rPr>
  </w:style>
  <w:style w:type="paragraph" w:customStyle="1" w:styleId="Normalsplit">
    <w:name w:val="Normal_split"/>
    <w:basedOn w:val="Normal"/>
    <w:uiPriority w:val="99"/>
    <w:qFormat/>
    <w:rsid w:val="0002201E"/>
    <w:pPr>
      <w:tabs>
        <w:tab w:val="clear" w:pos="794"/>
        <w:tab w:val="clear" w:pos="1191"/>
        <w:tab w:val="clear" w:pos="1588"/>
        <w:tab w:val="clear" w:pos="1985"/>
        <w:tab w:val="left" w:pos="1134"/>
        <w:tab w:val="left" w:pos="1871"/>
        <w:tab w:val="left" w:pos="2268"/>
      </w:tabs>
      <w:jc w:val="left"/>
      <w:textAlignment w:val="auto"/>
    </w:pPr>
    <w:rPr>
      <w:rFonts w:eastAsia="MS Mincho"/>
      <w:lang w:val="en-GB"/>
    </w:rPr>
  </w:style>
  <w:style w:type="paragraph" w:customStyle="1" w:styleId="heading0">
    <w:name w:val="heading 0"/>
    <w:basedOn w:val="Heading1"/>
    <w:next w:val="Normal"/>
    <w:uiPriority w:val="99"/>
    <w:qFormat/>
    <w:rsid w:val="0002201E"/>
    <w:pPr>
      <w:tabs>
        <w:tab w:val="clear" w:pos="1191"/>
        <w:tab w:val="clear" w:pos="1588"/>
        <w:tab w:val="clear" w:pos="1985"/>
        <w:tab w:val="left" w:pos="2127"/>
        <w:tab w:val="left" w:pos="2410"/>
        <w:tab w:val="left" w:pos="2921"/>
        <w:tab w:val="left" w:pos="3261"/>
      </w:tabs>
      <w:spacing w:before="240"/>
      <w:jc w:val="left"/>
      <w:textAlignment w:val="auto"/>
      <w:outlineLvl w:val="9"/>
    </w:pPr>
    <w:rPr>
      <w:rFonts w:ascii="CG Times" w:eastAsia="MS Mincho" w:hAnsi="CG Times"/>
      <w:lang w:val="en-GB" w:eastAsia="fr-FR"/>
    </w:rPr>
  </w:style>
  <w:style w:type="paragraph" w:customStyle="1" w:styleId="headingi0">
    <w:name w:val="heading_i"/>
    <w:basedOn w:val="Heading3"/>
    <w:next w:val="Normal"/>
    <w:uiPriority w:val="99"/>
    <w:qFormat/>
    <w:rsid w:val="0002201E"/>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Theme="minorEastAsia"/>
      <w:b w:val="0"/>
      <w:i/>
      <w:lang w:val="en-GB"/>
    </w:rPr>
  </w:style>
  <w:style w:type="character" w:customStyle="1" w:styleId="TableTextChar0">
    <w:name w:val="Table_Text Char"/>
    <w:basedOn w:val="DefaultParagraphFont"/>
    <w:link w:val="TableText0"/>
    <w:uiPriority w:val="99"/>
    <w:locked/>
    <w:rsid w:val="0002201E"/>
    <w:rPr>
      <w:sz w:val="18"/>
      <w:lang w:val="en-GB" w:eastAsia="en-US"/>
    </w:rPr>
  </w:style>
  <w:style w:type="paragraph" w:customStyle="1" w:styleId="TableText0">
    <w:name w:val="Table_Text"/>
    <w:basedOn w:val="Normal"/>
    <w:link w:val="TableTextChar0"/>
    <w:uiPriority w:val="99"/>
    <w:qFormat/>
    <w:rsid w:val="0002201E"/>
    <w:pPr>
      <w:keepNext/>
      <w:spacing w:before="100" w:after="100" w:line="190" w:lineRule="exact"/>
      <w:textAlignment w:val="auto"/>
    </w:pPr>
    <w:rPr>
      <w:sz w:val="18"/>
      <w:lang w:val="en-GB"/>
    </w:rPr>
  </w:style>
  <w:style w:type="paragraph" w:customStyle="1" w:styleId="headingb0">
    <w:name w:val="heading_b"/>
    <w:basedOn w:val="Heading3"/>
    <w:next w:val="Normal"/>
    <w:uiPriority w:val="99"/>
    <w:qFormat/>
    <w:rsid w:val="0002201E"/>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customStyle="1" w:styleId="FigureLegend0">
    <w:name w:val="Figure_Legend"/>
    <w:basedOn w:val="Normal"/>
    <w:uiPriority w:val="99"/>
    <w:qFormat/>
    <w:rsid w:val="0002201E"/>
    <w:pPr>
      <w:keepNext/>
      <w:keepLines/>
      <w:tabs>
        <w:tab w:val="clear" w:pos="794"/>
        <w:tab w:val="clear" w:pos="1191"/>
        <w:tab w:val="clear" w:pos="1588"/>
        <w:tab w:val="clear" w:pos="1985"/>
      </w:tabs>
      <w:overflowPunct/>
      <w:autoSpaceDE/>
      <w:autoSpaceDN/>
      <w:adjustRightInd/>
      <w:spacing w:before="20" w:after="20"/>
      <w:jc w:val="left"/>
      <w:textAlignment w:val="auto"/>
    </w:pPr>
    <w:rPr>
      <w:rFonts w:eastAsia="MS Mincho"/>
      <w:sz w:val="18"/>
      <w:lang w:val="en-GB"/>
    </w:rPr>
  </w:style>
  <w:style w:type="paragraph" w:customStyle="1" w:styleId="FigureTitle0">
    <w:name w:val="Figure_Title"/>
    <w:basedOn w:val="Normal"/>
    <w:next w:val="Normal"/>
    <w:uiPriority w:val="99"/>
    <w:qFormat/>
    <w:rsid w:val="0002201E"/>
    <w:pPr>
      <w:keepLines/>
      <w:overflowPunct/>
      <w:autoSpaceDE/>
      <w:autoSpaceDN/>
      <w:adjustRightInd/>
      <w:spacing w:before="0" w:after="480"/>
      <w:jc w:val="center"/>
      <w:textAlignment w:val="auto"/>
    </w:pPr>
    <w:rPr>
      <w:rFonts w:eastAsia="MS Mincho"/>
      <w:b/>
      <w:lang w:val="en-GB"/>
    </w:rPr>
  </w:style>
  <w:style w:type="paragraph" w:customStyle="1" w:styleId="Figure0">
    <w:name w:val="Figure_#"/>
    <w:basedOn w:val="Normal"/>
    <w:next w:val="FigureTitle0"/>
    <w:uiPriority w:val="99"/>
    <w:qFormat/>
    <w:rsid w:val="0002201E"/>
    <w:pPr>
      <w:keepNext/>
      <w:overflowPunct/>
      <w:autoSpaceDE/>
      <w:autoSpaceDN/>
      <w:adjustRightInd/>
      <w:spacing w:before="480" w:after="120"/>
      <w:jc w:val="center"/>
      <w:textAlignment w:val="auto"/>
    </w:pPr>
    <w:rPr>
      <w:rFonts w:eastAsia="MS Mincho"/>
      <w:caps/>
      <w:lang w:val="en-GB"/>
    </w:rPr>
  </w:style>
  <w:style w:type="paragraph" w:customStyle="1" w:styleId="RefText0">
    <w:name w:val="Ref_Text"/>
    <w:basedOn w:val="Normal"/>
    <w:uiPriority w:val="99"/>
    <w:qFormat/>
    <w:rsid w:val="0002201E"/>
    <w:pPr>
      <w:overflowPunct/>
      <w:autoSpaceDE/>
      <w:autoSpaceDN/>
      <w:adjustRightInd/>
      <w:ind w:left="794" w:hanging="794"/>
      <w:jc w:val="left"/>
      <w:textAlignment w:val="auto"/>
    </w:pPr>
    <w:rPr>
      <w:rFonts w:eastAsia="MS Mincho"/>
      <w:lang w:val="en-GB"/>
    </w:rPr>
  </w:style>
  <w:style w:type="paragraph" w:customStyle="1" w:styleId="RefTitle0">
    <w:name w:val="Ref_Title"/>
    <w:basedOn w:val="Normal"/>
    <w:next w:val="RefText0"/>
    <w:uiPriority w:val="99"/>
    <w:qFormat/>
    <w:rsid w:val="0002201E"/>
    <w:pPr>
      <w:overflowPunct/>
      <w:autoSpaceDE/>
      <w:autoSpaceDN/>
      <w:adjustRightInd/>
      <w:spacing w:before="480"/>
      <w:jc w:val="center"/>
      <w:textAlignment w:val="auto"/>
    </w:pPr>
    <w:rPr>
      <w:rFonts w:eastAsia="MS Mincho"/>
      <w:caps/>
      <w:lang w:val="en-GB"/>
    </w:rPr>
  </w:style>
  <w:style w:type="paragraph" w:customStyle="1" w:styleId="Head">
    <w:name w:val="Head"/>
    <w:basedOn w:val="Normal"/>
    <w:uiPriority w:val="99"/>
    <w:qFormat/>
    <w:rsid w:val="0002201E"/>
    <w:pPr>
      <w:tabs>
        <w:tab w:val="clear" w:pos="794"/>
        <w:tab w:val="clear" w:pos="1191"/>
        <w:tab w:val="clear" w:pos="1588"/>
        <w:tab w:val="clear" w:pos="1985"/>
        <w:tab w:val="left" w:pos="6663"/>
      </w:tabs>
      <w:overflowPunct/>
      <w:autoSpaceDE/>
      <w:autoSpaceDN/>
      <w:adjustRightInd/>
      <w:spacing w:before="0"/>
      <w:jc w:val="left"/>
      <w:textAlignment w:val="auto"/>
    </w:pPr>
    <w:rPr>
      <w:rFonts w:eastAsia="MS Mincho"/>
      <w:lang w:val="en-GB"/>
    </w:rPr>
  </w:style>
  <w:style w:type="paragraph" w:customStyle="1" w:styleId="RecTitle0">
    <w:name w:val="Rec_Title"/>
    <w:basedOn w:val="Normal"/>
    <w:next w:val="Heading1"/>
    <w:uiPriority w:val="99"/>
    <w:qFormat/>
    <w:rsid w:val="0002201E"/>
    <w:pPr>
      <w:keepNext/>
      <w:keepLines/>
      <w:overflowPunct/>
      <w:autoSpaceDE/>
      <w:autoSpaceDN/>
      <w:adjustRightInd/>
      <w:spacing w:before="240"/>
      <w:jc w:val="center"/>
      <w:textAlignment w:val="auto"/>
    </w:pPr>
    <w:rPr>
      <w:rFonts w:eastAsia="MS Mincho"/>
      <w:b/>
      <w:caps/>
      <w:lang w:val="en-GB"/>
    </w:rPr>
  </w:style>
  <w:style w:type="paragraph" w:customStyle="1" w:styleId="Rec">
    <w:name w:val="Rec_#"/>
    <w:basedOn w:val="Normal"/>
    <w:next w:val="RecTitle0"/>
    <w:uiPriority w:val="99"/>
    <w:qFormat/>
    <w:rsid w:val="0002201E"/>
    <w:pPr>
      <w:keepNext/>
      <w:keepLines/>
      <w:overflowPunct/>
      <w:autoSpaceDE/>
      <w:autoSpaceDN/>
      <w:adjustRightInd/>
      <w:spacing w:before="480"/>
      <w:jc w:val="center"/>
      <w:textAlignment w:val="auto"/>
    </w:pPr>
    <w:rPr>
      <w:rFonts w:eastAsia="MS Mincho"/>
      <w:caps/>
      <w:lang w:val="en-GB"/>
    </w:rPr>
  </w:style>
  <w:style w:type="paragraph" w:customStyle="1" w:styleId="Infodoc">
    <w:name w:val="Infodoc"/>
    <w:basedOn w:val="Normal"/>
    <w:uiPriority w:val="99"/>
    <w:qFormat/>
    <w:rsid w:val="0002201E"/>
    <w:pPr>
      <w:tabs>
        <w:tab w:val="clear" w:pos="794"/>
        <w:tab w:val="clear" w:pos="1191"/>
        <w:tab w:val="clear" w:pos="1588"/>
        <w:tab w:val="clear" w:pos="1985"/>
        <w:tab w:val="left" w:pos="1418"/>
      </w:tabs>
      <w:overflowPunct/>
      <w:autoSpaceDE/>
      <w:autoSpaceDN/>
      <w:adjustRightInd/>
      <w:spacing w:before="0"/>
      <w:ind w:left="1418" w:hanging="1418"/>
      <w:jc w:val="left"/>
      <w:textAlignment w:val="auto"/>
    </w:pPr>
    <w:rPr>
      <w:rFonts w:eastAsia="MS Mincho"/>
      <w:lang w:val="en-GB"/>
    </w:rPr>
  </w:style>
  <w:style w:type="paragraph" w:customStyle="1" w:styleId="Part">
    <w:name w:val="Part"/>
    <w:basedOn w:val="Normal"/>
    <w:uiPriority w:val="99"/>
    <w:qFormat/>
    <w:rsid w:val="0002201E"/>
    <w:pPr>
      <w:tabs>
        <w:tab w:val="clear" w:pos="794"/>
        <w:tab w:val="clear" w:pos="1191"/>
        <w:tab w:val="clear" w:pos="1588"/>
        <w:tab w:val="clear" w:pos="1985"/>
        <w:tab w:val="left" w:pos="1276"/>
        <w:tab w:val="left" w:pos="1701"/>
      </w:tabs>
      <w:overflowPunct/>
      <w:autoSpaceDE/>
      <w:autoSpaceDN/>
      <w:adjustRightInd/>
      <w:spacing w:before="200"/>
      <w:ind w:left="1701" w:hanging="1701"/>
      <w:jc w:val="left"/>
      <w:textAlignment w:val="auto"/>
    </w:pPr>
    <w:rPr>
      <w:rFonts w:eastAsia="MS Mincho"/>
      <w:caps/>
      <w:lang w:val="en-GB"/>
    </w:rPr>
  </w:style>
  <w:style w:type="paragraph" w:customStyle="1" w:styleId="Keywords">
    <w:name w:val="Keywords"/>
    <w:basedOn w:val="Normal"/>
    <w:uiPriority w:val="99"/>
    <w:qFormat/>
    <w:rsid w:val="0002201E"/>
    <w:pPr>
      <w:tabs>
        <w:tab w:val="clear" w:pos="1191"/>
        <w:tab w:val="clear" w:pos="1588"/>
      </w:tabs>
      <w:overflowPunct/>
      <w:autoSpaceDE/>
      <w:autoSpaceDN/>
      <w:adjustRightInd/>
      <w:ind w:left="794" w:hanging="794"/>
      <w:jc w:val="left"/>
      <w:textAlignment w:val="auto"/>
    </w:pPr>
    <w:rPr>
      <w:rFonts w:eastAsia="MS Mincho"/>
      <w:lang w:val="en-GB"/>
    </w:rPr>
  </w:style>
  <w:style w:type="paragraph" w:customStyle="1" w:styleId="EquationLegend0">
    <w:name w:val="Equation_Legend"/>
    <w:basedOn w:val="Normal"/>
    <w:uiPriority w:val="99"/>
    <w:qFormat/>
    <w:rsid w:val="0002201E"/>
    <w:pPr>
      <w:tabs>
        <w:tab w:val="clear" w:pos="794"/>
        <w:tab w:val="clear" w:pos="1191"/>
        <w:tab w:val="clear" w:pos="1588"/>
        <w:tab w:val="clear" w:pos="1985"/>
        <w:tab w:val="right" w:pos="1531"/>
        <w:tab w:val="left" w:pos="1701"/>
      </w:tabs>
      <w:overflowPunct/>
      <w:autoSpaceDE/>
      <w:autoSpaceDN/>
      <w:adjustRightInd/>
      <w:spacing w:before="80"/>
      <w:ind w:left="1701" w:hanging="1701"/>
      <w:jc w:val="left"/>
      <w:textAlignment w:val="auto"/>
    </w:pPr>
    <w:rPr>
      <w:rFonts w:eastAsia="MS Mincho"/>
      <w:lang w:val="en-GB"/>
    </w:rPr>
  </w:style>
  <w:style w:type="paragraph" w:customStyle="1" w:styleId="meeting">
    <w:name w:val="meeting"/>
    <w:basedOn w:val="Head"/>
    <w:next w:val="Head"/>
    <w:uiPriority w:val="99"/>
    <w:qFormat/>
    <w:rsid w:val="0002201E"/>
    <w:pPr>
      <w:tabs>
        <w:tab w:val="left" w:pos="7371"/>
      </w:tabs>
      <w:spacing w:after="560"/>
    </w:pPr>
  </w:style>
  <w:style w:type="paragraph" w:customStyle="1" w:styleId="listitem">
    <w:name w:val="listitem"/>
    <w:basedOn w:val="Normal"/>
    <w:uiPriority w:val="99"/>
    <w:qFormat/>
    <w:rsid w:val="0002201E"/>
    <w:pPr>
      <w:overflowPunct/>
      <w:autoSpaceDE/>
      <w:autoSpaceDN/>
      <w:adjustRightInd/>
      <w:spacing w:before="0"/>
      <w:jc w:val="left"/>
      <w:textAlignment w:val="auto"/>
    </w:pPr>
    <w:rPr>
      <w:rFonts w:eastAsia="MS Mincho"/>
      <w:lang w:val="en-GB"/>
    </w:rPr>
  </w:style>
  <w:style w:type="paragraph" w:customStyle="1" w:styleId="Qlist">
    <w:name w:val="Qlist"/>
    <w:basedOn w:val="Normal"/>
    <w:uiPriority w:val="99"/>
    <w:qFormat/>
    <w:rsid w:val="0002201E"/>
    <w:pPr>
      <w:tabs>
        <w:tab w:val="clear" w:pos="794"/>
        <w:tab w:val="clear" w:pos="1191"/>
        <w:tab w:val="clear" w:pos="1588"/>
        <w:tab w:val="clear" w:pos="1985"/>
        <w:tab w:val="left" w:pos="1843"/>
        <w:tab w:val="left" w:pos="2268"/>
      </w:tabs>
      <w:overflowPunct/>
      <w:autoSpaceDE/>
      <w:autoSpaceDN/>
      <w:adjustRightInd/>
      <w:ind w:left="2268" w:hanging="2268"/>
      <w:jc w:val="left"/>
      <w:textAlignment w:val="auto"/>
    </w:pPr>
    <w:rPr>
      <w:rFonts w:eastAsia="MS Mincho"/>
      <w:b/>
      <w:lang w:val="en-GB"/>
    </w:rPr>
  </w:style>
  <w:style w:type="paragraph" w:customStyle="1" w:styleId="Subject">
    <w:name w:val="Subject"/>
    <w:basedOn w:val="Normal"/>
    <w:next w:val="Source"/>
    <w:uiPriority w:val="99"/>
    <w:qFormat/>
    <w:rsid w:val="0002201E"/>
    <w:pPr>
      <w:tabs>
        <w:tab w:val="clear" w:pos="794"/>
        <w:tab w:val="clear" w:pos="1191"/>
        <w:tab w:val="clear" w:pos="1588"/>
        <w:tab w:val="clear" w:pos="1985"/>
        <w:tab w:val="left" w:pos="1134"/>
      </w:tabs>
      <w:overflowPunct/>
      <w:autoSpaceDE/>
      <w:autoSpaceDN/>
      <w:adjustRightInd/>
      <w:spacing w:before="0"/>
      <w:ind w:left="1134" w:hanging="1134"/>
      <w:jc w:val="left"/>
      <w:textAlignment w:val="auto"/>
    </w:pPr>
    <w:rPr>
      <w:rFonts w:eastAsia="MS Mincho"/>
      <w:lang w:val="en-GB"/>
    </w:rPr>
  </w:style>
  <w:style w:type="paragraph" w:customStyle="1" w:styleId="Object">
    <w:name w:val="Object"/>
    <w:basedOn w:val="Subject"/>
    <w:next w:val="Subject"/>
    <w:uiPriority w:val="99"/>
    <w:qFormat/>
    <w:rsid w:val="0002201E"/>
  </w:style>
  <w:style w:type="paragraph" w:customStyle="1" w:styleId="Statement">
    <w:name w:val="Statement"/>
    <w:basedOn w:val="SpecialFooter"/>
    <w:uiPriority w:val="99"/>
    <w:qFormat/>
    <w:rsid w:val="0002201E"/>
    <w:pPr>
      <w:tabs>
        <w:tab w:val="clear" w:pos="567"/>
        <w:tab w:val="clear" w:pos="1134"/>
        <w:tab w:val="clear" w:pos="1701"/>
        <w:tab w:val="clear" w:pos="2268"/>
        <w:tab w:val="clear" w:pos="2835"/>
      </w:tabs>
      <w:overflowPunct/>
      <w:autoSpaceDE/>
      <w:autoSpaceDN/>
      <w:adjustRightInd/>
    </w:pPr>
    <w:rPr>
      <w:b/>
      <w:sz w:val="22"/>
      <w:u w:val="single"/>
    </w:rPr>
  </w:style>
  <w:style w:type="paragraph" w:customStyle="1" w:styleId="Rientra1">
    <w:name w:val="Rientra1"/>
    <w:basedOn w:val="Normal"/>
    <w:uiPriority w:val="99"/>
    <w:qFormat/>
    <w:rsid w:val="0002201E"/>
    <w:pPr>
      <w:numPr>
        <w:numId w:val="4"/>
      </w:num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rPr>
  </w:style>
  <w:style w:type="paragraph" w:customStyle="1" w:styleId="PointBullet1a">
    <w:name w:val="PointBullet1(a)"/>
    <w:basedOn w:val="Normal"/>
    <w:autoRedefine/>
    <w:uiPriority w:val="99"/>
    <w:qFormat/>
    <w:rsid w:val="0002201E"/>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rFonts w:eastAsia="MS Mincho"/>
      <w:b/>
      <w:sz w:val="20"/>
      <w:lang w:val="en-US"/>
    </w:rPr>
  </w:style>
  <w:style w:type="paragraph" w:customStyle="1" w:styleId="toc01">
    <w:name w:val="toc01"/>
    <w:basedOn w:val="Normal"/>
    <w:uiPriority w:val="99"/>
    <w:qFormat/>
    <w:rsid w:val="0002201E"/>
    <w:pPr>
      <w:numPr>
        <w:numId w:val="5"/>
      </w:numPr>
      <w:tabs>
        <w:tab w:val="clear" w:pos="425"/>
        <w:tab w:val="num" w:pos="360"/>
      </w:tabs>
      <w:overflowPunct/>
      <w:autoSpaceDE/>
      <w:autoSpaceDN/>
      <w:adjustRightInd/>
      <w:spacing w:before="136" w:after="60"/>
      <w:ind w:left="284" w:hanging="284"/>
      <w:jc w:val="left"/>
      <w:textAlignment w:val="auto"/>
    </w:pPr>
    <w:rPr>
      <w:rFonts w:eastAsia="MS Mincho"/>
      <w:lang w:val="en-GB"/>
    </w:rPr>
  </w:style>
  <w:style w:type="character" w:customStyle="1" w:styleId="ReferenceChar">
    <w:name w:val="Reference Char"/>
    <w:basedOn w:val="DefaultParagraphFont"/>
    <w:link w:val="Reference"/>
    <w:locked/>
    <w:rsid w:val="0002201E"/>
    <w:rPr>
      <w:lang w:val="en-GB" w:eastAsia="ja-JP"/>
    </w:rPr>
  </w:style>
  <w:style w:type="paragraph" w:customStyle="1" w:styleId="Reference">
    <w:name w:val="Reference"/>
    <w:basedOn w:val="Normal"/>
    <w:link w:val="ReferenceChar"/>
    <w:qFormat/>
    <w:rsid w:val="0002201E"/>
    <w:pPr>
      <w:tabs>
        <w:tab w:val="clear" w:pos="794"/>
        <w:tab w:val="clear" w:pos="1191"/>
        <w:tab w:val="clear" w:pos="1588"/>
        <w:tab w:val="clear" w:pos="1985"/>
        <w:tab w:val="num" w:pos="360"/>
      </w:tabs>
      <w:overflowPunct/>
      <w:autoSpaceDE/>
      <w:autoSpaceDN/>
      <w:adjustRightInd/>
      <w:spacing w:before="0"/>
      <w:ind w:left="360" w:hanging="360"/>
      <w:jc w:val="left"/>
      <w:textAlignment w:val="auto"/>
    </w:pPr>
    <w:rPr>
      <w:sz w:val="20"/>
      <w:lang w:val="en-GB" w:eastAsia="ja-JP"/>
    </w:rPr>
  </w:style>
  <w:style w:type="character" w:customStyle="1" w:styleId="THChar">
    <w:name w:val="TH Char"/>
    <w:link w:val="TH"/>
    <w:qFormat/>
    <w:locked/>
    <w:rsid w:val="0002201E"/>
    <w:rPr>
      <w:rFonts w:ascii="Arial" w:hAnsi="Arial" w:cs="Arial"/>
      <w:b/>
      <w:lang w:val="en-GB" w:eastAsia="en-GB"/>
    </w:rPr>
  </w:style>
  <w:style w:type="paragraph" w:customStyle="1" w:styleId="TH">
    <w:name w:val="TH"/>
    <w:basedOn w:val="Normal"/>
    <w:link w:val="THChar"/>
    <w:qFormat/>
    <w:rsid w:val="0002201E"/>
    <w:pPr>
      <w:keepNext/>
      <w:keepLines/>
      <w:tabs>
        <w:tab w:val="clear" w:pos="794"/>
        <w:tab w:val="clear" w:pos="1191"/>
        <w:tab w:val="clear" w:pos="1588"/>
        <w:tab w:val="clear" w:pos="1985"/>
      </w:tabs>
      <w:spacing w:before="60" w:after="180"/>
      <w:jc w:val="center"/>
      <w:textAlignment w:val="auto"/>
    </w:pPr>
    <w:rPr>
      <w:rFonts w:ascii="Arial" w:hAnsi="Arial" w:cs="Arial"/>
      <w:b/>
      <w:sz w:val="20"/>
      <w:lang w:val="en-GB" w:eastAsia="en-GB"/>
    </w:rPr>
  </w:style>
  <w:style w:type="character" w:customStyle="1" w:styleId="TFChar">
    <w:name w:val="TF Char"/>
    <w:aliases w:val="WHYLESS_caption Char,Légende french Char,Légende french Carattere Char,Figures Char Char,Caption Char Char Char1,Légende-figure Char1,Figure Caption Char,cap1 Char,cap2 Char"/>
    <w:link w:val="TF"/>
    <w:locked/>
    <w:rsid w:val="0002201E"/>
    <w:rPr>
      <w:rFonts w:ascii="Arial" w:hAnsi="Arial" w:cs="Arial"/>
      <w:b/>
      <w:lang w:val="en-GB" w:eastAsia="en-GB"/>
    </w:rPr>
  </w:style>
  <w:style w:type="paragraph" w:customStyle="1" w:styleId="TF">
    <w:name w:val="TF"/>
    <w:aliases w:val="left"/>
    <w:basedOn w:val="TH"/>
    <w:link w:val="TFChar"/>
    <w:qFormat/>
    <w:rsid w:val="0002201E"/>
    <w:pPr>
      <w:keepNext w:val="0"/>
      <w:spacing w:before="0" w:after="240"/>
    </w:pPr>
  </w:style>
  <w:style w:type="paragraph" w:customStyle="1" w:styleId="FiguretitleBR">
    <w:name w:val="Figure_title_BR"/>
    <w:basedOn w:val="Normal"/>
    <w:next w:val="Figurewithouttitle"/>
    <w:uiPriority w:val="99"/>
    <w:qFormat/>
    <w:rsid w:val="0002201E"/>
    <w:pPr>
      <w:keepLines/>
      <w:spacing w:before="0" w:after="480"/>
      <w:jc w:val="center"/>
      <w:textAlignment w:val="auto"/>
    </w:pPr>
    <w:rPr>
      <w:rFonts w:eastAsia="MS Mincho"/>
      <w:b/>
      <w:lang w:val="en-GB"/>
    </w:rPr>
  </w:style>
  <w:style w:type="paragraph" w:customStyle="1" w:styleId="FigureNoBR">
    <w:name w:val="Figure_No_BR"/>
    <w:basedOn w:val="Normal"/>
    <w:next w:val="FiguretitleBR"/>
    <w:uiPriority w:val="99"/>
    <w:qFormat/>
    <w:rsid w:val="0002201E"/>
    <w:pPr>
      <w:keepNext/>
      <w:keepLines/>
      <w:spacing w:before="480" w:after="120"/>
      <w:jc w:val="center"/>
      <w:textAlignment w:val="auto"/>
    </w:pPr>
    <w:rPr>
      <w:rFonts w:eastAsia="MS Mincho"/>
      <w:caps/>
      <w:lang w:val="en-GB"/>
    </w:rPr>
  </w:style>
  <w:style w:type="paragraph" w:customStyle="1" w:styleId="Figurewithouttitle">
    <w:name w:val="Figure_without_title"/>
    <w:basedOn w:val="Normal"/>
    <w:rsid w:val="0002201E"/>
    <w:pPr>
      <w:tabs>
        <w:tab w:val="clear" w:pos="794"/>
        <w:tab w:val="clear" w:pos="1191"/>
        <w:tab w:val="clear" w:pos="1588"/>
        <w:tab w:val="clear" w:pos="1985"/>
        <w:tab w:val="left" w:pos="1134"/>
        <w:tab w:val="left" w:pos="1871"/>
        <w:tab w:val="left" w:pos="2268"/>
      </w:tabs>
      <w:jc w:val="left"/>
      <w:textAlignment w:val="auto"/>
    </w:pPr>
    <w:rPr>
      <w:rFonts w:eastAsia="MS Mincho"/>
      <w:lang w:val="en-GB"/>
    </w:rPr>
  </w:style>
  <w:style w:type="character" w:customStyle="1" w:styleId="TAHCar">
    <w:name w:val="TAH Car"/>
    <w:link w:val="TAH"/>
    <w:locked/>
    <w:rsid w:val="0002201E"/>
    <w:rPr>
      <w:rFonts w:ascii="Arial" w:hAnsi="Arial" w:cs="Arial"/>
      <w:b/>
      <w:sz w:val="18"/>
      <w:lang w:val="en-GB" w:eastAsia="en-US"/>
    </w:rPr>
  </w:style>
  <w:style w:type="paragraph" w:customStyle="1" w:styleId="TAH">
    <w:name w:val="TAH"/>
    <w:basedOn w:val="Normal"/>
    <w:link w:val="TAHCar"/>
    <w:qFormat/>
    <w:rsid w:val="0002201E"/>
    <w:pPr>
      <w:keepNext/>
      <w:keepLines/>
      <w:tabs>
        <w:tab w:val="clear" w:pos="794"/>
        <w:tab w:val="clear" w:pos="1191"/>
        <w:tab w:val="clear" w:pos="1588"/>
        <w:tab w:val="clear" w:pos="1985"/>
      </w:tabs>
      <w:spacing w:before="0"/>
      <w:jc w:val="center"/>
      <w:textAlignment w:val="auto"/>
    </w:pPr>
    <w:rPr>
      <w:rFonts w:ascii="Arial" w:hAnsi="Arial" w:cs="Arial"/>
      <w:b/>
      <w:sz w:val="18"/>
      <w:lang w:val="en-GB"/>
    </w:rPr>
  </w:style>
  <w:style w:type="character" w:customStyle="1" w:styleId="NOChar">
    <w:name w:val="NO Char"/>
    <w:link w:val="NO"/>
    <w:locked/>
    <w:rsid w:val="0002201E"/>
    <w:rPr>
      <w:lang w:val="en-GB" w:eastAsia="en-US"/>
    </w:rPr>
  </w:style>
  <w:style w:type="paragraph" w:customStyle="1" w:styleId="NO">
    <w:name w:val="NO"/>
    <w:basedOn w:val="Normal"/>
    <w:link w:val="NOChar"/>
    <w:qFormat/>
    <w:rsid w:val="0002201E"/>
    <w:pPr>
      <w:keepLines/>
      <w:tabs>
        <w:tab w:val="clear" w:pos="794"/>
        <w:tab w:val="clear" w:pos="1191"/>
        <w:tab w:val="clear" w:pos="1588"/>
        <w:tab w:val="clear" w:pos="1985"/>
      </w:tabs>
      <w:spacing w:before="0" w:after="180"/>
      <w:ind w:left="1135" w:hanging="851"/>
      <w:jc w:val="left"/>
      <w:textAlignment w:val="auto"/>
    </w:pPr>
    <w:rPr>
      <w:sz w:val="20"/>
      <w:lang w:val="en-GB"/>
    </w:rPr>
  </w:style>
  <w:style w:type="paragraph" w:customStyle="1" w:styleId="FP">
    <w:name w:val="FP"/>
    <w:basedOn w:val="Normal"/>
    <w:uiPriority w:val="99"/>
    <w:qFormat/>
    <w:rsid w:val="0002201E"/>
    <w:pPr>
      <w:tabs>
        <w:tab w:val="clear" w:pos="794"/>
        <w:tab w:val="clear" w:pos="1191"/>
        <w:tab w:val="clear" w:pos="1588"/>
        <w:tab w:val="clear" w:pos="1985"/>
      </w:tabs>
      <w:spacing w:before="0"/>
      <w:jc w:val="left"/>
      <w:textAlignment w:val="auto"/>
    </w:pPr>
    <w:rPr>
      <w:rFonts w:eastAsia="MS Mincho"/>
      <w:sz w:val="20"/>
      <w:lang w:val="en-GB"/>
    </w:rPr>
  </w:style>
  <w:style w:type="paragraph" w:customStyle="1" w:styleId="NF">
    <w:name w:val="NF"/>
    <w:basedOn w:val="NO"/>
    <w:uiPriority w:val="99"/>
    <w:qFormat/>
    <w:rsid w:val="0002201E"/>
    <w:pPr>
      <w:keepNext/>
      <w:spacing w:after="0"/>
    </w:pPr>
    <w:rPr>
      <w:rFonts w:ascii="Arial" w:hAnsi="Arial"/>
      <w:sz w:val="18"/>
    </w:rPr>
  </w:style>
  <w:style w:type="character" w:customStyle="1" w:styleId="TANChar">
    <w:name w:val="TAN Char"/>
    <w:link w:val="TAN"/>
    <w:locked/>
    <w:rsid w:val="0002201E"/>
    <w:rPr>
      <w:rFonts w:ascii="Arial" w:hAnsi="Arial" w:cs="Arial"/>
      <w:sz w:val="18"/>
      <w:lang w:val="en-GB" w:eastAsia="en-US"/>
    </w:rPr>
  </w:style>
  <w:style w:type="paragraph" w:customStyle="1" w:styleId="TAN">
    <w:name w:val="TAN"/>
    <w:basedOn w:val="Normal"/>
    <w:link w:val="TANChar"/>
    <w:qFormat/>
    <w:rsid w:val="0002201E"/>
    <w:pPr>
      <w:keepNext/>
      <w:keepLines/>
      <w:tabs>
        <w:tab w:val="clear" w:pos="794"/>
        <w:tab w:val="clear" w:pos="1191"/>
        <w:tab w:val="clear" w:pos="1588"/>
        <w:tab w:val="clear" w:pos="1985"/>
      </w:tabs>
      <w:spacing w:before="0"/>
      <w:ind w:left="851" w:hanging="851"/>
      <w:jc w:val="left"/>
      <w:textAlignment w:val="auto"/>
    </w:pPr>
    <w:rPr>
      <w:rFonts w:ascii="Arial" w:hAnsi="Arial" w:cs="Arial"/>
      <w:sz w:val="18"/>
      <w:lang w:val="en-GB"/>
    </w:rPr>
  </w:style>
  <w:style w:type="character" w:customStyle="1" w:styleId="TALCar">
    <w:name w:val="TAL Car"/>
    <w:link w:val="TAL"/>
    <w:locked/>
    <w:rsid w:val="0002201E"/>
    <w:rPr>
      <w:rFonts w:ascii="Arial" w:hAnsi="Arial" w:cs="Arial"/>
      <w:sz w:val="18"/>
      <w:lang w:val="en-GB" w:eastAsia="en-US"/>
    </w:rPr>
  </w:style>
  <w:style w:type="paragraph" w:customStyle="1" w:styleId="TAL">
    <w:name w:val="TAL"/>
    <w:basedOn w:val="Normal"/>
    <w:link w:val="TALCar"/>
    <w:qFormat/>
    <w:rsid w:val="0002201E"/>
    <w:pPr>
      <w:keepNext/>
      <w:keepLines/>
      <w:tabs>
        <w:tab w:val="clear" w:pos="794"/>
        <w:tab w:val="clear" w:pos="1191"/>
        <w:tab w:val="clear" w:pos="1588"/>
        <w:tab w:val="clear" w:pos="1985"/>
      </w:tabs>
      <w:spacing w:before="0"/>
      <w:jc w:val="left"/>
      <w:textAlignment w:val="auto"/>
    </w:pPr>
    <w:rPr>
      <w:rFonts w:ascii="Arial" w:hAnsi="Arial" w:cs="Arial"/>
      <w:sz w:val="18"/>
      <w:lang w:val="en-GB"/>
    </w:rPr>
  </w:style>
  <w:style w:type="paragraph" w:customStyle="1" w:styleId="IB2">
    <w:name w:val="IB2"/>
    <w:basedOn w:val="Normal"/>
    <w:uiPriority w:val="99"/>
    <w:qFormat/>
    <w:rsid w:val="0002201E"/>
    <w:pPr>
      <w:tabs>
        <w:tab w:val="clear" w:pos="794"/>
        <w:tab w:val="clear" w:pos="1191"/>
        <w:tab w:val="clear" w:pos="1588"/>
        <w:tab w:val="clear" w:pos="1985"/>
        <w:tab w:val="num" w:pos="425"/>
        <w:tab w:val="left" w:pos="567"/>
      </w:tabs>
      <w:spacing w:before="0" w:after="180"/>
      <w:ind w:left="568" w:hanging="284"/>
      <w:jc w:val="left"/>
      <w:textAlignment w:val="auto"/>
    </w:pPr>
    <w:rPr>
      <w:rFonts w:eastAsia="MS Mincho"/>
      <w:sz w:val="20"/>
      <w:lang w:val="en-GB"/>
    </w:rPr>
  </w:style>
  <w:style w:type="paragraph" w:customStyle="1" w:styleId="PL">
    <w:name w:val="PL"/>
    <w:uiPriority w:val="99"/>
    <w:qFormat/>
    <w:rsid w:val="000220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MS Mincho" w:hAnsi="Courier New"/>
      <w:noProof/>
      <w:sz w:val="16"/>
      <w:lang w:val="en-GB" w:eastAsia="en-US"/>
    </w:rPr>
  </w:style>
  <w:style w:type="paragraph" w:customStyle="1" w:styleId="TAR">
    <w:name w:val="TAR"/>
    <w:basedOn w:val="Normal"/>
    <w:uiPriority w:val="99"/>
    <w:qFormat/>
    <w:rsid w:val="0002201E"/>
    <w:pPr>
      <w:keepNext/>
      <w:keepLines/>
      <w:tabs>
        <w:tab w:val="clear" w:pos="794"/>
        <w:tab w:val="clear" w:pos="1191"/>
        <w:tab w:val="clear" w:pos="1588"/>
        <w:tab w:val="clear" w:pos="1985"/>
      </w:tabs>
      <w:spacing w:before="0"/>
      <w:jc w:val="right"/>
      <w:textAlignment w:val="auto"/>
    </w:pPr>
    <w:rPr>
      <w:rFonts w:ascii="Arial" w:eastAsia="MS Mincho" w:hAnsi="Arial"/>
      <w:sz w:val="18"/>
      <w:lang w:val="en-GB" w:eastAsia="ja-JP"/>
    </w:rPr>
  </w:style>
  <w:style w:type="paragraph" w:customStyle="1" w:styleId="RecNoBR">
    <w:name w:val="Rec_No_BR"/>
    <w:basedOn w:val="Normal"/>
    <w:next w:val="Normal"/>
    <w:uiPriority w:val="99"/>
    <w:qFormat/>
    <w:rsid w:val="0002201E"/>
    <w:pPr>
      <w:keepNext/>
      <w:keepLines/>
      <w:spacing w:before="480"/>
      <w:jc w:val="center"/>
      <w:textAlignment w:val="auto"/>
    </w:pPr>
    <w:rPr>
      <w:rFonts w:eastAsia="MS Mincho"/>
      <w:caps/>
      <w:sz w:val="28"/>
      <w:lang w:val="en-GB"/>
    </w:rPr>
  </w:style>
  <w:style w:type="paragraph" w:customStyle="1" w:styleId="RecTitleDate">
    <w:name w:val="Rec_Title/Date"/>
    <w:next w:val="Normal"/>
    <w:uiPriority w:val="99"/>
    <w:qFormat/>
    <w:rsid w:val="0002201E"/>
    <w:pPr>
      <w:keepNext/>
      <w:keepLines/>
      <w:tabs>
        <w:tab w:val="right" w:pos="9696"/>
      </w:tabs>
      <w:overflowPunct w:val="0"/>
      <w:autoSpaceDE w:val="0"/>
      <w:autoSpaceDN w:val="0"/>
      <w:adjustRightInd w:val="0"/>
      <w:spacing w:before="136"/>
      <w:jc w:val="right"/>
    </w:pPr>
    <w:rPr>
      <w:rFonts w:eastAsia="MS Mincho"/>
      <w:lang w:val="en-GB" w:eastAsia="fr-FR"/>
    </w:rPr>
  </w:style>
  <w:style w:type="paragraph" w:customStyle="1" w:styleId="RecTitleRef">
    <w:name w:val="Rec_Title/Ref"/>
    <w:basedOn w:val="RecTitle0"/>
    <w:next w:val="RecTitleDate"/>
    <w:uiPriority w:val="99"/>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136"/>
    </w:pPr>
    <w:rPr>
      <w:b w:val="0"/>
      <w:caps w:val="0"/>
      <w:sz w:val="20"/>
      <w:lang w:eastAsia="fr-FR"/>
    </w:rPr>
  </w:style>
  <w:style w:type="paragraph" w:customStyle="1" w:styleId="heading">
    <w:name w:val="heading"/>
    <w:basedOn w:val="Heading2"/>
    <w:uiPriority w:val="99"/>
    <w:qFormat/>
    <w:rsid w:val="0002201E"/>
    <w:pPr>
      <w:tabs>
        <w:tab w:val="clear" w:pos="1985"/>
      </w:tabs>
      <w:spacing w:before="313"/>
      <w:textAlignment w:val="auto"/>
      <w:outlineLvl w:val="9"/>
    </w:pPr>
    <w:rPr>
      <w:rFonts w:eastAsia="Batang"/>
      <w:sz w:val="22"/>
      <w:lang w:val="en-GB" w:eastAsia="fr-FR"/>
    </w:rPr>
  </w:style>
  <w:style w:type="paragraph" w:customStyle="1" w:styleId="PartRef0">
    <w:name w:val="Part_Ref"/>
    <w:basedOn w:val="Normal"/>
    <w:uiPriority w:val="99"/>
    <w:qFormat/>
    <w:rsid w:val="0002201E"/>
    <w:pPr>
      <w:tabs>
        <w:tab w:val="clear" w:pos="794"/>
        <w:tab w:val="clear" w:pos="1191"/>
        <w:tab w:val="clear" w:pos="1588"/>
        <w:tab w:val="clear" w:pos="1985"/>
        <w:tab w:val="center" w:pos="4849"/>
        <w:tab w:val="right" w:pos="9696"/>
      </w:tabs>
      <w:spacing w:before="0"/>
      <w:jc w:val="center"/>
      <w:textAlignment w:val="auto"/>
    </w:pPr>
    <w:rPr>
      <w:rFonts w:eastAsia="Batang"/>
      <w:sz w:val="20"/>
      <w:lang w:val="en-GB" w:eastAsia="fr-FR"/>
    </w:rPr>
  </w:style>
  <w:style w:type="paragraph" w:customStyle="1" w:styleId="PartTitle0">
    <w:name w:val="Part_Title"/>
    <w:basedOn w:val="Normal"/>
    <w:next w:val="Normal"/>
    <w:uiPriority w:val="99"/>
    <w:qFormat/>
    <w:rsid w:val="0002201E"/>
    <w:pPr>
      <w:tabs>
        <w:tab w:val="clear" w:pos="794"/>
        <w:tab w:val="clear" w:pos="1191"/>
        <w:tab w:val="clear" w:pos="1588"/>
        <w:tab w:val="clear" w:pos="1985"/>
        <w:tab w:val="left" w:pos="4849"/>
        <w:tab w:val="right" w:pos="9696"/>
      </w:tabs>
      <w:spacing w:before="136" w:after="200"/>
      <w:jc w:val="center"/>
      <w:textAlignment w:val="auto"/>
    </w:pPr>
    <w:rPr>
      <w:rFonts w:eastAsia="Batang"/>
      <w:b/>
      <w:lang w:val="en-GB" w:eastAsia="fr-FR"/>
    </w:rPr>
  </w:style>
  <w:style w:type="paragraph" w:customStyle="1" w:styleId="RepTitleRef">
    <w:name w:val="Rep_Title/Ref"/>
    <w:next w:val="RepTitleDate"/>
    <w:uiPriority w:val="99"/>
    <w:qFormat/>
    <w:rsid w:val="0002201E"/>
    <w:pPr>
      <w:keepNext/>
      <w:keepLines/>
      <w:tabs>
        <w:tab w:val="center" w:pos="4849"/>
        <w:tab w:val="right" w:pos="9696"/>
      </w:tabs>
      <w:overflowPunct w:val="0"/>
      <w:autoSpaceDE w:val="0"/>
      <w:autoSpaceDN w:val="0"/>
      <w:adjustRightInd w:val="0"/>
      <w:spacing w:before="136"/>
      <w:jc w:val="center"/>
    </w:pPr>
    <w:rPr>
      <w:rFonts w:eastAsia="MS Mincho"/>
      <w:lang w:val="en-GB" w:eastAsia="fr-FR"/>
    </w:rPr>
  </w:style>
  <w:style w:type="paragraph" w:customStyle="1" w:styleId="RepTitle0">
    <w:name w:val="Rep_Title"/>
    <w:basedOn w:val="RecTitle0"/>
    <w:next w:val="RepTitleRef"/>
    <w:uiPriority w:val="99"/>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pTitleDate">
    <w:name w:val="Rep_Title/Date"/>
    <w:basedOn w:val="RecTitleDate"/>
    <w:next w:val="Normal"/>
    <w:uiPriority w:val="99"/>
    <w:qFormat/>
    <w:rsid w:val="0002201E"/>
  </w:style>
  <w:style w:type="paragraph" w:customStyle="1" w:styleId="RefDoc">
    <w:name w:val="Ref_Doc"/>
    <w:basedOn w:val="RefText0"/>
    <w:next w:val="RefText0"/>
    <w:uiPriority w:val="99"/>
    <w:qFormat/>
    <w:rsid w:val="0002201E"/>
    <w:pPr>
      <w:overflowPunct w:val="0"/>
      <w:autoSpaceDE w:val="0"/>
      <w:autoSpaceDN w:val="0"/>
      <w:adjustRightInd w:val="0"/>
      <w:spacing w:before="227"/>
      <w:ind w:left="567" w:hanging="567"/>
      <w:jc w:val="both"/>
    </w:pPr>
    <w:rPr>
      <w:rFonts w:eastAsia="Batang"/>
      <w:i/>
      <w:sz w:val="18"/>
      <w:lang w:eastAsia="fr-FR"/>
    </w:rPr>
  </w:style>
  <w:style w:type="paragraph" w:customStyle="1" w:styleId="QuestionTitleRef">
    <w:name w:val="Question_Title/Ref"/>
    <w:next w:val="QuestionTitleDate"/>
    <w:uiPriority w:val="99"/>
    <w:qFormat/>
    <w:rsid w:val="0002201E"/>
    <w:pPr>
      <w:keepNext/>
      <w:keepLines/>
      <w:tabs>
        <w:tab w:val="center" w:pos="4849"/>
        <w:tab w:val="right" w:pos="9696"/>
      </w:tabs>
      <w:overflowPunct w:val="0"/>
      <w:autoSpaceDE w:val="0"/>
      <w:autoSpaceDN w:val="0"/>
      <w:adjustRightInd w:val="0"/>
      <w:spacing w:before="136"/>
      <w:jc w:val="center"/>
    </w:pPr>
    <w:rPr>
      <w:rFonts w:eastAsia="MS Mincho"/>
      <w:lang w:val="en-GB" w:eastAsia="fr-FR"/>
    </w:rPr>
  </w:style>
  <w:style w:type="paragraph" w:customStyle="1" w:styleId="QuestionTitle0">
    <w:name w:val="Question_Title"/>
    <w:basedOn w:val="RecTitle0"/>
    <w:next w:val="QuestionTitleRef"/>
    <w:uiPriority w:val="99"/>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QuestionTitleDate">
    <w:name w:val="Question_Title/Date"/>
    <w:basedOn w:val="RecTitleDate"/>
    <w:next w:val="Normal"/>
    <w:uiPriority w:val="99"/>
    <w:qFormat/>
    <w:rsid w:val="0002201E"/>
  </w:style>
  <w:style w:type="paragraph" w:customStyle="1" w:styleId="ResTitle0">
    <w:name w:val="Res_Title"/>
    <w:basedOn w:val="RecTitle0"/>
    <w:next w:val="Normal"/>
    <w:uiPriority w:val="99"/>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s">
    <w:name w:val="Res_#"/>
    <w:basedOn w:val="Normal"/>
    <w:next w:val="ResTitle0"/>
    <w:uiPriority w:val="99"/>
    <w:qFormat/>
    <w:rsid w:val="0002201E"/>
    <w:pPr>
      <w:textAlignment w:val="auto"/>
    </w:pPr>
    <w:rPr>
      <w:rFonts w:eastAsia="MS Mincho"/>
      <w:lang w:eastAsia="fr-FR"/>
    </w:rPr>
  </w:style>
  <w:style w:type="paragraph" w:customStyle="1" w:styleId="ResTitleDate">
    <w:name w:val="Res_Title/Date"/>
    <w:basedOn w:val="RecTitleDate"/>
    <w:next w:val="Normal"/>
    <w:uiPriority w:val="99"/>
    <w:qFormat/>
    <w:rsid w:val="0002201E"/>
  </w:style>
  <w:style w:type="paragraph" w:customStyle="1" w:styleId="Heading00">
    <w:name w:val="Heading 0"/>
    <w:basedOn w:val="Normal"/>
    <w:next w:val="Normal"/>
    <w:uiPriority w:val="99"/>
    <w:qFormat/>
    <w:rsid w:val="0002201E"/>
    <w:pPr>
      <w:pageBreakBefore/>
      <w:tabs>
        <w:tab w:val="clear" w:pos="794"/>
        <w:tab w:val="clear" w:pos="1191"/>
        <w:tab w:val="clear" w:pos="1588"/>
        <w:tab w:val="clear" w:pos="1985"/>
      </w:tabs>
      <w:overflowPunct/>
      <w:autoSpaceDE/>
      <w:autoSpaceDN/>
      <w:adjustRightInd/>
      <w:spacing w:before="6000" w:after="80"/>
      <w:jc w:val="right"/>
      <w:textAlignment w:val="auto"/>
      <w:outlineLvl w:val="0"/>
    </w:pPr>
    <w:rPr>
      <w:rFonts w:ascii="Arial" w:eastAsia="Batang" w:hAnsi="Arial"/>
      <w:b/>
      <w:smallCaps/>
      <w:sz w:val="44"/>
      <w:szCs w:val="44"/>
      <w:lang w:val="en-GB" w:eastAsia="de-DE"/>
    </w:rPr>
  </w:style>
  <w:style w:type="paragraph" w:customStyle="1" w:styleId="QuestionNoBR">
    <w:name w:val="Question_No_BR"/>
    <w:basedOn w:val="RecNoBR"/>
    <w:next w:val="Questiontitle"/>
    <w:uiPriority w:val="99"/>
    <w:qFormat/>
    <w:rsid w:val="0002201E"/>
    <w:rPr>
      <w:rFonts w:eastAsia="Times New Roman" w:cs="Angsana New"/>
    </w:rPr>
  </w:style>
  <w:style w:type="paragraph" w:customStyle="1" w:styleId="ResNoBR">
    <w:name w:val="Res_No_BR"/>
    <w:basedOn w:val="Normal"/>
    <w:next w:val="Restitle"/>
    <w:uiPriority w:val="99"/>
    <w:qFormat/>
    <w:rsid w:val="0002201E"/>
    <w:pPr>
      <w:keepNext/>
      <w:keepLines/>
      <w:spacing w:before="480"/>
      <w:jc w:val="center"/>
      <w:textAlignment w:val="auto"/>
    </w:pPr>
    <w:rPr>
      <w:rFonts w:eastAsia="Batang"/>
      <w:caps/>
      <w:sz w:val="28"/>
      <w:lang w:val="en-GB"/>
    </w:rPr>
  </w:style>
  <w:style w:type="paragraph" w:customStyle="1" w:styleId="Header1">
    <w:name w:val="Header1"/>
    <w:basedOn w:val="Header"/>
    <w:uiPriority w:val="99"/>
    <w:qFormat/>
    <w:rsid w:val="0002201E"/>
    <w:pPr>
      <w:tabs>
        <w:tab w:val="clear" w:pos="4848"/>
        <w:tab w:val="clear" w:pos="9696"/>
      </w:tabs>
      <w:overflowPunct/>
      <w:autoSpaceDE/>
      <w:autoSpaceDN/>
      <w:adjustRightInd/>
      <w:spacing w:after="240"/>
      <w:jc w:val="left"/>
      <w:textAlignment w:val="auto"/>
    </w:pPr>
    <w:rPr>
      <w:rFonts w:ascii="Arial" w:eastAsia="SimSun" w:hAnsi="Arial"/>
      <w:b/>
      <w:sz w:val="22"/>
      <w:lang w:val="en-GB" w:eastAsia="de-DE"/>
    </w:rPr>
  </w:style>
  <w:style w:type="paragraph" w:customStyle="1" w:styleId="RepNoBR">
    <w:name w:val="Rep_No_BR"/>
    <w:basedOn w:val="RecNoBR"/>
    <w:next w:val="Reptitle"/>
    <w:uiPriority w:val="99"/>
    <w:qFormat/>
    <w:rsid w:val="0002201E"/>
    <w:rPr>
      <w:rFonts w:eastAsia="Batang"/>
    </w:rPr>
  </w:style>
  <w:style w:type="paragraph" w:customStyle="1" w:styleId="object0">
    <w:name w:val="object"/>
    <w:basedOn w:val="Normal"/>
    <w:next w:val="Normal"/>
    <w:uiPriority w:val="99"/>
    <w:qFormat/>
    <w:rsid w:val="0002201E"/>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HeaderData">
    <w:name w:val="HeaderData"/>
    <w:basedOn w:val="Normal"/>
    <w:uiPriority w:val="99"/>
    <w:qFormat/>
    <w:rsid w:val="0002201E"/>
    <w:pPr>
      <w:jc w:val="left"/>
      <w:textAlignment w:val="auto"/>
    </w:pPr>
    <w:rPr>
      <w:rFonts w:eastAsia="SimSun"/>
      <w:lang w:val="en-GB"/>
    </w:rPr>
  </w:style>
  <w:style w:type="paragraph" w:customStyle="1" w:styleId="HeaderPrompt">
    <w:name w:val="HeaderPrompt"/>
    <w:basedOn w:val="Normal"/>
    <w:uiPriority w:val="99"/>
    <w:qFormat/>
    <w:rsid w:val="0002201E"/>
    <w:pPr>
      <w:spacing w:before="60" w:after="120"/>
      <w:jc w:val="left"/>
      <w:textAlignment w:val="auto"/>
    </w:pPr>
    <w:rPr>
      <w:rFonts w:ascii="Arial Narrow" w:eastAsia="SimSun" w:hAnsi="Arial Narrow"/>
      <w:sz w:val="18"/>
      <w:lang w:val="en-GB"/>
    </w:rPr>
  </w:style>
  <w:style w:type="paragraph" w:customStyle="1" w:styleId="HE">
    <w:name w:val="HE"/>
    <w:basedOn w:val="Normal"/>
    <w:uiPriority w:val="99"/>
    <w:qFormat/>
    <w:rsid w:val="0002201E"/>
    <w:pPr>
      <w:tabs>
        <w:tab w:val="clear" w:pos="794"/>
        <w:tab w:val="clear" w:pos="1191"/>
        <w:tab w:val="clear" w:pos="1588"/>
        <w:tab w:val="clear" w:pos="1985"/>
      </w:tabs>
      <w:spacing w:before="0"/>
      <w:jc w:val="left"/>
      <w:textAlignment w:val="auto"/>
    </w:pPr>
    <w:rPr>
      <w:rFonts w:eastAsia="MS Mincho"/>
      <w:b/>
      <w:sz w:val="20"/>
      <w:lang w:val="en-GB" w:eastAsia="en-GB"/>
    </w:rPr>
  </w:style>
  <w:style w:type="paragraph" w:customStyle="1" w:styleId="Headline">
    <w:name w:val="Headline"/>
    <w:basedOn w:val="Normal"/>
    <w:uiPriority w:val="99"/>
    <w:qFormat/>
    <w:rsid w:val="0002201E"/>
    <w:pPr>
      <w:numPr>
        <w:ilvl w:val="4"/>
        <w:numId w:val="6"/>
      </w:numPr>
      <w:spacing w:before="240"/>
      <w:textAlignment w:val="auto"/>
    </w:pPr>
    <w:rPr>
      <w:rFonts w:ascii="Arial Black" w:eastAsia="SimSun" w:hAnsi="Arial Black"/>
    </w:rPr>
  </w:style>
  <w:style w:type="paragraph" w:customStyle="1" w:styleId="ZG">
    <w:name w:val="ZG"/>
    <w:uiPriority w:val="99"/>
    <w:qFormat/>
    <w:rsid w:val="0002201E"/>
    <w:pPr>
      <w:framePr w:wrap="notBeside" w:vAnchor="page" w:hAnchor="margin" w:xAlign="right" w:y="6805"/>
      <w:widowControl w:val="0"/>
      <w:jc w:val="right"/>
    </w:pPr>
    <w:rPr>
      <w:rFonts w:ascii="Arial" w:eastAsia="Batang" w:hAnsi="Arial"/>
      <w:noProof/>
      <w:lang w:val="en-GB" w:eastAsia="en-US"/>
    </w:rPr>
  </w:style>
  <w:style w:type="paragraph" w:customStyle="1" w:styleId="ZT">
    <w:name w:val="ZT"/>
    <w:uiPriority w:val="99"/>
    <w:qFormat/>
    <w:rsid w:val="0002201E"/>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uiPriority w:val="99"/>
    <w:qFormat/>
    <w:rsid w:val="0002201E"/>
    <w:pPr>
      <w:framePr w:wrap="notBeside" w:vAnchor="page" w:hAnchor="margin" w:xAlign="center" w:y="6805"/>
      <w:widowControl w:val="0"/>
    </w:pPr>
    <w:rPr>
      <w:rFonts w:ascii="Arial" w:eastAsia="Batang" w:hAnsi="Arial"/>
      <w:noProof/>
      <w:lang w:val="en-GB" w:eastAsia="en-US"/>
    </w:rPr>
  </w:style>
  <w:style w:type="paragraph" w:customStyle="1" w:styleId="TdocHeading1">
    <w:name w:val="Tdoc_Heading_1"/>
    <w:basedOn w:val="Heading1"/>
    <w:next w:val="Normal"/>
    <w:autoRedefine/>
    <w:uiPriority w:val="99"/>
    <w:qFormat/>
    <w:rsid w:val="0002201E"/>
    <w:pPr>
      <w:keepLines w:val="0"/>
      <w:numPr>
        <w:numId w:val="7"/>
      </w:numPr>
      <w:tabs>
        <w:tab w:val="clear" w:pos="794"/>
        <w:tab w:val="clear" w:pos="1191"/>
        <w:tab w:val="clear" w:pos="1588"/>
        <w:tab w:val="clear" w:pos="1985"/>
      </w:tabs>
      <w:spacing w:before="240" w:after="180"/>
      <w:jc w:val="left"/>
      <w:textAlignment w:val="auto"/>
    </w:pPr>
    <w:rPr>
      <w:rFonts w:ascii="Arial" w:eastAsiaTheme="minorEastAsia" w:hAnsi="Arial"/>
      <w:noProof/>
      <w:kern w:val="28"/>
      <w:lang w:val="en-US" w:eastAsia="ja-JP"/>
    </w:rPr>
  </w:style>
  <w:style w:type="paragraph" w:customStyle="1" w:styleId="TdocHeading2">
    <w:name w:val="Tdoc_Heading_2"/>
    <w:basedOn w:val="TdocHeading1"/>
    <w:next w:val="Normal"/>
    <w:uiPriority w:val="99"/>
    <w:qFormat/>
    <w:rsid w:val="0002201E"/>
    <w:pPr>
      <w:numPr>
        <w:ilvl w:val="1"/>
      </w:numPr>
      <w:overflowPunct/>
      <w:autoSpaceDE/>
      <w:autoSpaceDN/>
      <w:adjustRightInd/>
      <w:spacing w:before="180"/>
    </w:pPr>
    <w:rPr>
      <w:rFonts w:eastAsia="MS Mincho"/>
      <w:noProof w:val="0"/>
      <w:sz w:val="22"/>
      <w:lang w:val="en-GB" w:eastAsia="en-US"/>
    </w:rPr>
  </w:style>
  <w:style w:type="paragraph" w:customStyle="1" w:styleId="StyleHeading1Complex11pt">
    <w:name w:val="Style Heading 1 + (Complex) 11 pt"/>
    <w:basedOn w:val="Heading1"/>
    <w:uiPriority w:val="99"/>
    <w:qFormat/>
    <w:rsid w:val="0002201E"/>
    <w:pPr>
      <w:keepLines w:val="0"/>
      <w:tabs>
        <w:tab w:val="clear" w:pos="794"/>
        <w:tab w:val="clear" w:pos="1191"/>
        <w:tab w:val="clear" w:pos="1588"/>
        <w:tab w:val="clear" w:pos="1985"/>
        <w:tab w:val="num" w:pos="432"/>
      </w:tabs>
      <w:overflowPunct/>
      <w:autoSpaceDE/>
      <w:autoSpaceDN/>
      <w:adjustRightInd/>
      <w:spacing w:before="360" w:after="60"/>
      <w:ind w:left="431" w:hanging="431"/>
      <w:textAlignment w:val="auto"/>
    </w:pPr>
    <w:rPr>
      <w:rFonts w:ascii="Arial" w:eastAsiaTheme="minorEastAsia" w:hAnsi="Arial"/>
      <w:bCs/>
      <w:kern w:val="28"/>
      <w:sz w:val="22"/>
      <w:szCs w:val="22"/>
      <w:lang w:val="en-GB" w:eastAsia="fr-FR"/>
    </w:rPr>
  </w:style>
  <w:style w:type="character" w:customStyle="1" w:styleId="GuidanceChar">
    <w:name w:val="Guidance Char"/>
    <w:link w:val="Guidance"/>
    <w:locked/>
    <w:rsid w:val="0002201E"/>
    <w:rPr>
      <w:i/>
      <w:color w:val="0000FF"/>
      <w:lang w:val="en-GB" w:eastAsia="en-US"/>
    </w:rPr>
  </w:style>
  <w:style w:type="paragraph" w:customStyle="1" w:styleId="Guidance">
    <w:name w:val="Guidance"/>
    <w:basedOn w:val="Normal"/>
    <w:link w:val="GuidanceChar"/>
    <w:qFormat/>
    <w:rsid w:val="0002201E"/>
    <w:pPr>
      <w:tabs>
        <w:tab w:val="clear" w:pos="794"/>
        <w:tab w:val="clear" w:pos="1191"/>
        <w:tab w:val="clear" w:pos="1588"/>
        <w:tab w:val="clear" w:pos="1985"/>
      </w:tabs>
      <w:overflowPunct/>
      <w:autoSpaceDE/>
      <w:autoSpaceDN/>
      <w:adjustRightInd/>
      <w:spacing w:before="0" w:after="180"/>
      <w:jc w:val="left"/>
      <w:textAlignment w:val="auto"/>
    </w:pPr>
    <w:rPr>
      <w:i/>
      <w:color w:val="0000FF"/>
      <w:sz w:val="20"/>
      <w:lang w:val="en-GB"/>
    </w:rPr>
  </w:style>
  <w:style w:type="paragraph" w:customStyle="1" w:styleId="ZD">
    <w:name w:val="ZD"/>
    <w:uiPriority w:val="99"/>
    <w:qFormat/>
    <w:rsid w:val="0002201E"/>
    <w:pPr>
      <w:framePr w:wrap="notBeside" w:vAnchor="page" w:hAnchor="margin" w:y="15764"/>
      <w:widowControl w:val="0"/>
    </w:pPr>
    <w:rPr>
      <w:rFonts w:ascii="Arial" w:eastAsia="MS Mincho" w:hAnsi="Arial"/>
      <w:noProof/>
      <w:sz w:val="32"/>
      <w:lang w:val="en-GB" w:eastAsia="en-US"/>
    </w:rPr>
  </w:style>
  <w:style w:type="paragraph" w:customStyle="1" w:styleId="TT">
    <w:name w:val="TT"/>
    <w:basedOn w:val="Heading1"/>
    <w:next w:val="Normal"/>
    <w:uiPriority w:val="99"/>
    <w:qFormat/>
    <w:rsid w:val="0002201E"/>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outlineLvl w:val="9"/>
    </w:pPr>
    <w:rPr>
      <w:rFonts w:ascii="Arial" w:eastAsia="MS Mincho" w:hAnsi="Arial"/>
      <w:b w:val="0"/>
      <w:sz w:val="36"/>
      <w:lang w:val="en-GB"/>
    </w:rPr>
  </w:style>
  <w:style w:type="paragraph" w:customStyle="1" w:styleId="LD">
    <w:name w:val="LD"/>
    <w:uiPriority w:val="99"/>
    <w:qFormat/>
    <w:rsid w:val="0002201E"/>
    <w:pPr>
      <w:keepNext/>
      <w:keepLines/>
      <w:spacing w:line="180" w:lineRule="exact"/>
    </w:pPr>
    <w:rPr>
      <w:rFonts w:ascii="Courier New" w:eastAsia="MS Mincho" w:hAnsi="Courier New"/>
      <w:noProof/>
      <w:lang w:val="en-GB" w:eastAsia="en-US"/>
    </w:rPr>
  </w:style>
  <w:style w:type="character" w:customStyle="1" w:styleId="EXChar">
    <w:name w:val="EX Char"/>
    <w:link w:val="EX"/>
    <w:locked/>
    <w:rsid w:val="0002201E"/>
    <w:rPr>
      <w:lang w:val="en-GB" w:eastAsia="en-US"/>
    </w:rPr>
  </w:style>
  <w:style w:type="paragraph" w:customStyle="1" w:styleId="EX">
    <w:name w:val="EX"/>
    <w:basedOn w:val="Normal"/>
    <w:link w:val="EXChar"/>
    <w:qFormat/>
    <w:rsid w:val="0002201E"/>
    <w:pPr>
      <w:keepLines/>
      <w:tabs>
        <w:tab w:val="clear" w:pos="794"/>
        <w:tab w:val="clear" w:pos="1191"/>
        <w:tab w:val="clear" w:pos="1588"/>
        <w:tab w:val="clear" w:pos="1985"/>
      </w:tabs>
      <w:overflowPunct/>
      <w:autoSpaceDE/>
      <w:autoSpaceDN/>
      <w:adjustRightInd/>
      <w:spacing w:before="0" w:after="180"/>
      <w:ind w:left="1702" w:hanging="1418"/>
      <w:jc w:val="left"/>
      <w:textAlignment w:val="auto"/>
    </w:pPr>
    <w:rPr>
      <w:sz w:val="20"/>
      <w:lang w:val="en-GB"/>
    </w:rPr>
  </w:style>
  <w:style w:type="paragraph" w:customStyle="1" w:styleId="NW">
    <w:name w:val="NW"/>
    <w:basedOn w:val="NO"/>
    <w:uiPriority w:val="99"/>
    <w:qFormat/>
    <w:rsid w:val="0002201E"/>
    <w:pPr>
      <w:overflowPunct/>
      <w:autoSpaceDE/>
      <w:autoSpaceDN/>
      <w:adjustRightInd/>
      <w:spacing w:after="0"/>
    </w:pPr>
  </w:style>
  <w:style w:type="paragraph" w:customStyle="1" w:styleId="EW">
    <w:name w:val="EW"/>
    <w:basedOn w:val="EX"/>
    <w:uiPriority w:val="99"/>
    <w:qFormat/>
    <w:rsid w:val="0002201E"/>
    <w:pPr>
      <w:spacing w:after="0"/>
    </w:pPr>
  </w:style>
  <w:style w:type="paragraph" w:customStyle="1" w:styleId="ZA">
    <w:name w:val="ZA"/>
    <w:uiPriority w:val="99"/>
    <w:qFormat/>
    <w:rsid w:val="0002201E"/>
    <w:pPr>
      <w:framePr w:w="10206" w:h="794"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uiPriority w:val="99"/>
    <w:qFormat/>
    <w:rsid w:val="0002201E"/>
    <w:pPr>
      <w:framePr w:w="10206" w:h="284" w:wrap="notBeside" w:vAnchor="page" w:hAnchor="margin" w:y="1986"/>
      <w:widowControl w:val="0"/>
      <w:ind w:right="28"/>
      <w:jc w:val="right"/>
    </w:pPr>
    <w:rPr>
      <w:rFonts w:ascii="Arial" w:eastAsia="MS Mincho" w:hAnsi="Arial"/>
      <w:i/>
      <w:noProof/>
      <w:lang w:val="en-GB" w:eastAsia="en-US"/>
    </w:rPr>
  </w:style>
  <w:style w:type="paragraph" w:customStyle="1" w:styleId="ZU">
    <w:name w:val="ZU"/>
    <w:uiPriority w:val="99"/>
    <w:qFormat/>
    <w:rsid w:val="0002201E"/>
    <w:pPr>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ZTD">
    <w:name w:val="ZTD"/>
    <w:basedOn w:val="ZB"/>
    <w:uiPriority w:val="99"/>
    <w:qFormat/>
    <w:rsid w:val="0002201E"/>
    <w:pPr>
      <w:framePr w:hRule="auto" w:wrap="notBeside" w:y="852"/>
    </w:pPr>
    <w:rPr>
      <w:i w:val="0"/>
      <w:sz w:val="40"/>
    </w:rPr>
  </w:style>
  <w:style w:type="paragraph" w:customStyle="1" w:styleId="ZV">
    <w:name w:val="ZV"/>
    <w:basedOn w:val="ZU"/>
    <w:uiPriority w:val="99"/>
    <w:qFormat/>
    <w:rsid w:val="0002201E"/>
    <w:pPr>
      <w:framePr w:wrap="notBeside" w:y="16161"/>
    </w:pPr>
  </w:style>
  <w:style w:type="paragraph" w:customStyle="1" w:styleId="INDENT1">
    <w:name w:val="INDENT1"/>
    <w:basedOn w:val="Normal"/>
    <w:uiPriority w:val="99"/>
    <w:qFormat/>
    <w:rsid w:val="0002201E"/>
    <w:pPr>
      <w:tabs>
        <w:tab w:val="clear" w:pos="794"/>
        <w:tab w:val="clear" w:pos="1191"/>
        <w:tab w:val="clear" w:pos="1588"/>
        <w:tab w:val="clear" w:pos="1985"/>
      </w:tabs>
      <w:overflowPunct/>
      <w:autoSpaceDE/>
      <w:autoSpaceDN/>
      <w:adjustRightInd/>
      <w:spacing w:before="0" w:after="180"/>
      <w:ind w:left="851"/>
      <w:jc w:val="left"/>
      <w:textAlignment w:val="auto"/>
    </w:pPr>
    <w:rPr>
      <w:rFonts w:eastAsia="MS Mincho"/>
      <w:sz w:val="20"/>
      <w:lang w:val="en-GB"/>
    </w:rPr>
  </w:style>
  <w:style w:type="paragraph" w:customStyle="1" w:styleId="INDENT2">
    <w:name w:val="INDENT2"/>
    <w:basedOn w:val="Normal"/>
    <w:uiPriority w:val="99"/>
    <w:qFormat/>
    <w:rsid w:val="0002201E"/>
    <w:pPr>
      <w:tabs>
        <w:tab w:val="clear" w:pos="794"/>
        <w:tab w:val="clear" w:pos="1191"/>
        <w:tab w:val="clear" w:pos="1588"/>
        <w:tab w:val="clear" w:pos="1985"/>
      </w:tabs>
      <w:overflowPunct/>
      <w:autoSpaceDE/>
      <w:autoSpaceDN/>
      <w:adjustRightInd/>
      <w:spacing w:before="0" w:after="180"/>
      <w:ind w:left="1135" w:hanging="284"/>
      <w:jc w:val="left"/>
      <w:textAlignment w:val="auto"/>
    </w:pPr>
    <w:rPr>
      <w:rFonts w:eastAsia="MS Mincho"/>
      <w:sz w:val="20"/>
      <w:lang w:val="en-GB"/>
    </w:rPr>
  </w:style>
  <w:style w:type="paragraph" w:customStyle="1" w:styleId="INDENT3">
    <w:name w:val="INDENT3"/>
    <w:basedOn w:val="Normal"/>
    <w:uiPriority w:val="99"/>
    <w:qFormat/>
    <w:rsid w:val="0002201E"/>
    <w:pPr>
      <w:tabs>
        <w:tab w:val="clear" w:pos="794"/>
        <w:tab w:val="clear" w:pos="1191"/>
        <w:tab w:val="clear" w:pos="1588"/>
        <w:tab w:val="clear" w:pos="1985"/>
      </w:tabs>
      <w:overflowPunct/>
      <w:autoSpaceDE/>
      <w:autoSpaceDN/>
      <w:adjustRightInd/>
      <w:spacing w:before="0" w:after="180"/>
      <w:ind w:left="1701" w:hanging="567"/>
      <w:jc w:val="left"/>
      <w:textAlignment w:val="auto"/>
    </w:pPr>
    <w:rPr>
      <w:rFonts w:eastAsia="MS Mincho"/>
      <w:sz w:val="20"/>
      <w:lang w:val="en-GB"/>
    </w:rPr>
  </w:style>
  <w:style w:type="paragraph" w:customStyle="1" w:styleId="RecCCITT">
    <w:name w:val="Rec_CCITT_#"/>
    <w:basedOn w:val="Normal"/>
    <w:uiPriority w:val="99"/>
    <w:qFormat/>
    <w:rsid w:val="0002201E"/>
    <w:pPr>
      <w:keepNext/>
      <w:keepLines/>
      <w:tabs>
        <w:tab w:val="clear" w:pos="794"/>
        <w:tab w:val="clear" w:pos="1191"/>
        <w:tab w:val="clear" w:pos="1588"/>
        <w:tab w:val="clear" w:pos="1985"/>
      </w:tabs>
      <w:overflowPunct/>
      <w:autoSpaceDE/>
      <w:autoSpaceDN/>
      <w:adjustRightInd/>
      <w:spacing w:before="0" w:after="180"/>
      <w:jc w:val="left"/>
      <w:textAlignment w:val="auto"/>
    </w:pPr>
    <w:rPr>
      <w:rFonts w:eastAsia="MS Mincho"/>
      <w:b/>
      <w:sz w:val="20"/>
      <w:lang w:val="en-GB"/>
    </w:rPr>
  </w:style>
  <w:style w:type="paragraph" w:customStyle="1" w:styleId="TAJ">
    <w:name w:val="TAJ"/>
    <w:basedOn w:val="TH"/>
    <w:uiPriority w:val="99"/>
    <w:qFormat/>
    <w:rsid w:val="0002201E"/>
    <w:pPr>
      <w:overflowPunct/>
      <w:autoSpaceDE/>
      <w:autoSpaceDN/>
      <w:adjustRightInd/>
    </w:pPr>
    <w:rPr>
      <w:lang w:eastAsia="en-US"/>
    </w:rPr>
  </w:style>
  <w:style w:type="paragraph" w:customStyle="1" w:styleId="FL">
    <w:name w:val="FL"/>
    <w:basedOn w:val="Normal"/>
    <w:qFormat/>
    <w:rsid w:val="0002201E"/>
    <w:pPr>
      <w:keepNext/>
      <w:keepLines/>
      <w:tabs>
        <w:tab w:val="clear" w:pos="794"/>
        <w:tab w:val="clear" w:pos="1191"/>
        <w:tab w:val="clear" w:pos="1588"/>
        <w:tab w:val="clear" w:pos="1985"/>
      </w:tabs>
      <w:spacing w:before="60" w:after="180"/>
      <w:jc w:val="center"/>
      <w:textAlignment w:val="auto"/>
    </w:pPr>
    <w:rPr>
      <w:rFonts w:ascii="Arial" w:eastAsia="MS Mincho" w:hAnsi="Arial"/>
      <w:b/>
      <w:sz w:val="20"/>
      <w:lang w:val="en-GB"/>
    </w:rPr>
  </w:style>
  <w:style w:type="paragraph" w:customStyle="1" w:styleId="Norma">
    <w:name w:val="Norma"/>
    <w:basedOn w:val="Heading1"/>
    <w:uiPriority w:val="99"/>
    <w:qFormat/>
    <w:rsid w:val="0002201E"/>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b w:val="0"/>
      <w:sz w:val="36"/>
      <w:lang w:val="en-GB"/>
    </w:rPr>
  </w:style>
  <w:style w:type="character" w:customStyle="1" w:styleId="MTDisplayEquationChar">
    <w:name w:val="MTDisplayEquation Char"/>
    <w:link w:val="MTDisplayEquation"/>
    <w:locked/>
    <w:rsid w:val="0002201E"/>
    <w:rPr>
      <w:lang w:val="en-GB" w:eastAsia="en-GB"/>
    </w:rPr>
  </w:style>
  <w:style w:type="paragraph" w:customStyle="1" w:styleId="MTDisplayEquation">
    <w:name w:val="MTDisplayEquation"/>
    <w:basedOn w:val="Normal"/>
    <w:link w:val="MTDisplayEquationChar"/>
    <w:qFormat/>
    <w:rsid w:val="0002201E"/>
    <w:pPr>
      <w:tabs>
        <w:tab w:val="clear" w:pos="794"/>
        <w:tab w:val="clear" w:pos="1191"/>
        <w:tab w:val="clear" w:pos="1588"/>
        <w:tab w:val="clear" w:pos="1985"/>
        <w:tab w:val="center" w:pos="4820"/>
        <w:tab w:val="right" w:pos="9640"/>
      </w:tabs>
      <w:overflowPunct/>
      <w:autoSpaceDE/>
      <w:autoSpaceDN/>
      <w:adjustRightInd/>
      <w:spacing w:before="0" w:after="180"/>
      <w:jc w:val="left"/>
      <w:textAlignment w:val="auto"/>
    </w:pPr>
    <w:rPr>
      <w:sz w:val="20"/>
      <w:lang w:val="en-GB" w:eastAsia="en-GB"/>
    </w:rPr>
  </w:style>
  <w:style w:type="paragraph" w:customStyle="1" w:styleId="Meetingcaption">
    <w:name w:val="Meeting caption"/>
    <w:basedOn w:val="Normal"/>
    <w:uiPriority w:val="99"/>
    <w:qFormat/>
    <w:rsid w:val="0002201E"/>
    <w:pPr>
      <w:framePr w:w="4120" w:hSpace="141" w:wrap="auto" w:vAnchor="text" w:hAnchor="text" w:y="3"/>
      <w:pBdr>
        <w:top w:val="single" w:sz="6" w:space="1" w:color="auto"/>
        <w:left w:val="single" w:sz="6" w:space="1" w:color="auto"/>
        <w:bottom w:val="single" w:sz="6" w:space="1" w:color="auto"/>
        <w:right w:val="single" w:sz="6" w:space="1" w:color="auto"/>
      </w:pBdr>
      <w:tabs>
        <w:tab w:val="clear" w:pos="794"/>
        <w:tab w:val="clear" w:pos="1191"/>
        <w:tab w:val="clear" w:pos="1588"/>
        <w:tab w:val="clear" w:pos="1985"/>
      </w:tabs>
      <w:overflowPunct/>
      <w:autoSpaceDE/>
      <w:autoSpaceDN/>
      <w:adjustRightInd/>
      <w:spacing w:before="0" w:after="120"/>
      <w:jc w:val="left"/>
      <w:textAlignment w:val="auto"/>
    </w:pPr>
    <w:rPr>
      <w:rFonts w:eastAsia="MS Mincho"/>
      <w:sz w:val="20"/>
    </w:rPr>
  </w:style>
  <w:style w:type="paragraph" w:customStyle="1" w:styleId="ZchnZchn">
    <w:name w:val="Zchn Zchn"/>
    <w:uiPriority w:val="99"/>
    <w:qFormat/>
    <w:rsid w:val="0002201E"/>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FT">
    <w:name w:val="FT"/>
    <w:basedOn w:val="Normal"/>
    <w:uiPriority w:val="99"/>
    <w:qFormat/>
    <w:rsid w:val="0002201E"/>
    <w:pPr>
      <w:tabs>
        <w:tab w:val="clear" w:pos="794"/>
        <w:tab w:val="clear" w:pos="1191"/>
        <w:tab w:val="clear" w:pos="1588"/>
        <w:tab w:val="clear" w:pos="1985"/>
      </w:tabs>
      <w:overflowPunct/>
      <w:autoSpaceDE/>
      <w:autoSpaceDN/>
      <w:adjustRightInd/>
      <w:spacing w:before="0" w:after="180"/>
      <w:jc w:val="left"/>
      <w:textAlignment w:val="auto"/>
    </w:pPr>
    <w:rPr>
      <w:rFonts w:ascii="Arial" w:eastAsia="MS Mincho" w:hAnsi="Arial" w:cs="Arial"/>
      <w:b/>
      <w:sz w:val="20"/>
      <w:lang w:val="en-GB"/>
    </w:rPr>
  </w:style>
  <w:style w:type="paragraph" w:customStyle="1" w:styleId="Listenabsatz1">
    <w:name w:val="Listenabsatz1"/>
    <w:basedOn w:val="Normal"/>
    <w:uiPriority w:val="99"/>
    <w:qFormat/>
    <w:rsid w:val="0002201E"/>
    <w:pPr>
      <w:tabs>
        <w:tab w:val="clear" w:pos="794"/>
        <w:tab w:val="clear" w:pos="1191"/>
        <w:tab w:val="clear" w:pos="1588"/>
        <w:tab w:val="clear" w:pos="1985"/>
        <w:tab w:val="left" w:pos="1134"/>
        <w:tab w:val="left" w:pos="1871"/>
        <w:tab w:val="left" w:pos="2268"/>
      </w:tabs>
      <w:ind w:left="720"/>
      <w:contextualSpacing/>
      <w:jc w:val="left"/>
      <w:textAlignment w:val="auto"/>
    </w:pPr>
    <w:rPr>
      <w:rFonts w:eastAsia="SimSun"/>
      <w:lang w:val="en-GB"/>
    </w:rPr>
  </w:style>
  <w:style w:type="paragraph" w:customStyle="1" w:styleId="tdoc-header">
    <w:name w:val="tdoc-header"/>
    <w:uiPriority w:val="99"/>
    <w:qFormat/>
    <w:rsid w:val="0002201E"/>
    <w:rPr>
      <w:rFonts w:ascii="Arial" w:eastAsia="MS Mincho" w:hAnsi="Arial"/>
      <w:noProof/>
      <w:sz w:val="24"/>
      <w:lang w:val="en-GB" w:eastAsia="en-US"/>
    </w:rPr>
  </w:style>
  <w:style w:type="paragraph" w:customStyle="1" w:styleId="p20">
    <w:name w:val="p20"/>
    <w:basedOn w:val="Normal"/>
    <w:uiPriority w:val="99"/>
    <w:qFormat/>
    <w:rsid w:val="0002201E"/>
    <w:pPr>
      <w:tabs>
        <w:tab w:val="clear" w:pos="794"/>
        <w:tab w:val="clear" w:pos="1191"/>
        <w:tab w:val="clear" w:pos="1588"/>
        <w:tab w:val="clear" w:pos="1985"/>
      </w:tabs>
      <w:overflowPunct/>
      <w:autoSpaceDE/>
      <w:autoSpaceDN/>
      <w:adjustRightInd/>
      <w:snapToGrid w:val="0"/>
      <w:spacing w:before="0"/>
      <w:jc w:val="left"/>
      <w:textAlignment w:val="auto"/>
    </w:pPr>
    <w:rPr>
      <w:rFonts w:ascii="Arial" w:eastAsia="SimSun" w:hAnsi="Arial" w:cs="Arial"/>
      <w:sz w:val="18"/>
      <w:szCs w:val="18"/>
      <w:lang w:val="en-US" w:eastAsia="zh-CN"/>
    </w:rPr>
  </w:style>
  <w:style w:type="paragraph" w:customStyle="1" w:styleId="xl40">
    <w:name w:val="xl40"/>
    <w:basedOn w:val="Normal"/>
    <w:uiPriority w:val="99"/>
    <w:qFormat/>
    <w:rsid w:val="0002201E"/>
    <w:pPr>
      <w:shd w:val="clear" w:color="auto" w:fill="FFFF00"/>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MS Mincho" w:hAnsi="Arial" w:cs="Arial"/>
      <w:b/>
      <w:bCs/>
      <w:color w:val="000000"/>
      <w:sz w:val="16"/>
      <w:szCs w:val="16"/>
      <w:lang w:val="en-GB" w:eastAsia="en-GB"/>
    </w:rPr>
  </w:style>
  <w:style w:type="paragraph" w:customStyle="1" w:styleId="1030302">
    <w:name w:val="样式 样式 标题 1 + 两端对齐 段前: 0.3 行 段后: 0.3 行 行距: 单倍行距 + 段前: 0.2 行 段后: ..."/>
    <w:basedOn w:val="Normal"/>
    <w:autoRedefine/>
    <w:uiPriority w:val="99"/>
    <w:qFormat/>
    <w:rsid w:val="0002201E"/>
    <w:pPr>
      <w:keepNext/>
      <w:numPr>
        <w:numId w:val="9"/>
      </w:numPr>
      <w:tabs>
        <w:tab w:val="clear" w:pos="794"/>
        <w:tab w:val="clear" w:pos="1191"/>
        <w:tab w:val="clear" w:pos="1588"/>
        <w:tab w:val="clear" w:pos="1985"/>
      </w:tabs>
      <w:overflowPunct/>
      <w:autoSpaceDE/>
      <w:autoSpaceDN/>
      <w:adjustRightInd/>
      <w:spacing w:beforeLines="20" w:before="0"/>
      <w:ind w:right="284"/>
      <w:textAlignment w:val="auto"/>
      <w:outlineLvl w:val="0"/>
    </w:pPr>
    <w:rPr>
      <w:rFonts w:ascii="Arial" w:eastAsia="SimSun" w:hAnsi="Arial" w:cs="SimSun"/>
      <w:b/>
      <w:bCs/>
      <w:sz w:val="28"/>
      <w:lang w:val="en-US" w:eastAsia="zh-CN"/>
    </w:rPr>
  </w:style>
  <w:style w:type="character" w:customStyle="1" w:styleId="1Char">
    <w:name w:val="样式1 Char"/>
    <w:link w:val="1"/>
    <w:uiPriority w:val="99"/>
    <w:locked/>
    <w:rsid w:val="0002201E"/>
    <w:rPr>
      <w:rFonts w:ascii="Arial" w:hAnsi="Arial"/>
      <w:sz w:val="18"/>
      <w:lang w:val="en-GB" w:eastAsia="ja-JP"/>
    </w:rPr>
  </w:style>
  <w:style w:type="paragraph" w:customStyle="1" w:styleId="1">
    <w:name w:val="样式1"/>
    <w:basedOn w:val="TAN"/>
    <w:link w:val="1Char"/>
    <w:uiPriority w:val="99"/>
    <w:qFormat/>
    <w:rsid w:val="0002201E"/>
    <w:pPr>
      <w:numPr>
        <w:numId w:val="10"/>
      </w:numPr>
    </w:pPr>
    <w:rPr>
      <w:rFonts w:cs="Times New Roman"/>
      <w:lang w:eastAsia="ja-JP"/>
    </w:rPr>
  </w:style>
  <w:style w:type="paragraph" w:customStyle="1" w:styleId="Separation">
    <w:name w:val="Separation"/>
    <w:basedOn w:val="Heading1"/>
    <w:next w:val="Normal"/>
    <w:uiPriority w:val="99"/>
    <w:qFormat/>
    <w:rsid w:val="0002201E"/>
    <w:pP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color w:val="0000FF"/>
      <w:sz w:val="36"/>
      <w:lang w:val="en-GB"/>
    </w:rPr>
  </w:style>
  <w:style w:type="paragraph" w:customStyle="1" w:styleId="ZchnZchn1">
    <w:name w:val="Zchn Zchn1"/>
    <w:uiPriority w:val="99"/>
    <w:semiHidden/>
    <w:qFormat/>
    <w:rsid w:val="0002201E"/>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uiPriority w:val="99"/>
    <w:semiHidden/>
    <w:qFormat/>
    <w:rsid w:val="0002201E"/>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tyleHeading6Left0cmHanging349cmAfter9pt">
    <w:name w:val="Style Heading 6 + Left:  0 cm Hanging:  3.49 cm After:  9 pt"/>
    <w:basedOn w:val="Heading6"/>
    <w:uiPriority w:val="99"/>
    <w:qFormat/>
    <w:rsid w:val="0002201E"/>
    <w:pPr>
      <w:keepNext w:val="0"/>
      <w:keepLines w:val="0"/>
      <w:tabs>
        <w:tab w:val="clear" w:pos="1588"/>
        <w:tab w:val="clear" w:pos="1985"/>
      </w:tabs>
      <w:overflowPunct/>
      <w:autoSpaceDE/>
      <w:autoSpaceDN/>
      <w:adjustRightInd/>
      <w:spacing w:before="240" w:after="180"/>
      <w:ind w:left="1980" w:hanging="1980"/>
      <w:jc w:val="left"/>
      <w:textAlignment w:val="auto"/>
    </w:pPr>
    <w:rPr>
      <w:rFonts w:ascii="Arial" w:eastAsia="MS Mincho" w:hAnsi="Arial"/>
      <w:b w:val="0"/>
      <w:bCs/>
      <w:sz w:val="20"/>
      <w:lang w:val="en-GB"/>
    </w:rPr>
  </w:style>
  <w:style w:type="paragraph" w:customStyle="1" w:styleId="StyleHeading6After9pt">
    <w:name w:val="Style Heading 6 + After:  9 pt"/>
    <w:basedOn w:val="Heading6"/>
    <w:uiPriority w:val="99"/>
    <w:qFormat/>
    <w:rsid w:val="0002201E"/>
    <w:pPr>
      <w:keepNext w:val="0"/>
      <w:keepLines w:val="0"/>
      <w:tabs>
        <w:tab w:val="clear" w:pos="1588"/>
        <w:tab w:val="clear" w:pos="1985"/>
      </w:tabs>
      <w:overflowPunct/>
      <w:autoSpaceDE/>
      <w:autoSpaceDN/>
      <w:adjustRightInd/>
      <w:spacing w:before="240" w:after="180"/>
      <w:ind w:left="0" w:firstLine="0"/>
      <w:jc w:val="left"/>
      <w:textAlignment w:val="auto"/>
    </w:pPr>
    <w:rPr>
      <w:rFonts w:ascii="Arial" w:eastAsia="MS Mincho" w:hAnsi="Arial"/>
      <w:b w:val="0"/>
      <w:bCs/>
      <w:sz w:val="20"/>
      <w:lang w:val="en-GB"/>
    </w:rPr>
  </w:style>
  <w:style w:type="paragraph" w:customStyle="1" w:styleId="10">
    <w:name w:val="吹き出し1"/>
    <w:basedOn w:val="Normal"/>
    <w:uiPriority w:val="99"/>
    <w:semiHidden/>
    <w:qFormat/>
    <w:rsid w:val="0002201E"/>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JK-text-simpledoc">
    <w:name w:val="JK - text - simple doc"/>
    <w:basedOn w:val="Normal"/>
    <w:autoRedefine/>
    <w:uiPriority w:val="99"/>
    <w:qFormat/>
    <w:rsid w:val="0002201E"/>
    <w:pPr>
      <w:numPr>
        <w:numId w:val="11"/>
      </w:numPr>
      <w:tabs>
        <w:tab w:val="clear" w:pos="794"/>
        <w:tab w:val="clear" w:pos="1191"/>
        <w:tab w:val="clear" w:pos="1588"/>
        <w:tab w:val="num" w:pos="1097"/>
      </w:tabs>
      <w:overflowPunct/>
      <w:autoSpaceDE/>
      <w:autoSpaceDN/>
      <w:adjustRightInd/>
      <w:spacing w:before="0" w:after="120" w:line="288" w:lineRule="auto"/>
      <w:ind w:left="1097" w:hanging="360"/>
      <w:jc w:val="left"/>
      <w:textAlignment w:val="auto"/>
    </w:pPr>
    <w:rPr>
      <w:rFonts w:ascii="Arial" w:eastAsia="SimSun" w:hAnsi="Arial" w:cs="Arial"/>
      <w:sz w:val="20"/>
      <w:lang w:val="en-US"/>
    </w:rPr>
  </w:style>
  <w:style w:type="paragraph" w:customStyle="1" w:styleId="berarbeitung1">
    <w:name w:val="Überarbeitung1"/>
    <w:uiPriority w:val="99"/>
    <w:semiHidden/>
    <w:qFormat/>
    <w:rsid w:val="0002201E"/>
    <w:rPr>
      <w:rFonts w:eastAsia="Batang"/>
      <w:lang w:val="en-GB" w:eastAsia="en-US"/>
    </w:rPr>
  </w:style>
  <w:style w:type="paragraph" w:customStyle="1" w:styleId="2">
    <w:name w:val="吹き出し2"/>
    <w:basedOn w:val="Normal"/>
    <w:uiPriority w:val="99"/>
    <w:semiHidden/>
    <w:qFormat/>
    <w:rsid w:val="0002201E"/>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Verzeichnis91">
    <w:name w:val="Verzeichnis 91"/>
    <w:basedOn w:val="TOC8"/>
    <w:uiPriority w:val="99"/>
    <w:qFormat/>
    <w:rsid w:val="0002201E"/>
    <w:pPr>
      <w:keepNext/>
      <w:widowControl w:val="0"/>
      <w:tabs>
        <w:tab w:val="clear" w:pos="2155"/>
        <w:tab w:val="clear" w:pos="3261"/>
        <w:tab w:val="clear" w:pos="8789"/>
        <w:tab w:val="clear" w:pos="9611"/>
        <w:tab w:val="right" w:leader="dot" w:pos="9639"/>
      </w:tabs>
      <w:spacing w:before="180"/>
      <w:ind w:left="1418" w:right="425" w:hanging="1418"/>
      <w:jc w:val="left"/>
      <w:textAlignment w:val="auto"/>
    </w:pPr>
    <w:rPr>
      <w:rFonts w:eastAsia="MS Mincho"/>
      <w:b/>
      <w:noProof/>
      <w:sz w:val="22"/>
      <w:lang w:val="en-GB" w:eastAsia="en-GB"/>
    </w:rPr>
  </w:style>
  <w:style w:type="paragraph" w:customStyle="1" w:styleId="HO">
    <w:name w:val="HO"/>
    <w:basedOn w:val="Normal"/>
    <w:uiPriority w:val="99"/>
    <w:qFormat/>
    <w:rsid w:val="0002201E"/>
    <w:pPr>
      <w:tabs>
        <w:tab w:val="clear" w:pos="794"/>
        <w:tab w:val="clear" w:pos="1191"/>
        <w:tab w:val="clear" w:pos="1588"/>
        <w:tab w:val="clear" w:pos="1985"/>
      </w:tabs>
      <w:spacing w:before="0"/>
      <w:jc w:val="right"/>
      <w:textAlignment w:val="auto"/>
    </w:pPr>
    <w:rPr>
      <w:rFonts w:eastAsia="MS Mincho"/>
      <w:b/>
      <w:sz w:val="20"/>
      <w:lang w:val="en-GB" w:eastAsia="en-GB"/>
    </w:rPr>
  </w:style>
  <w:style w:type="paragraph" w:customStyle="1" w:styleId="WP">
    <w:name w:val="WP"/>
    <w:basedOn w:val="Normal"/>
    <w:uiPriority w:val="99"/>
    <w:qFormat/>
    <w:rsid w:val="0002201E"/>
    <w:pPr>
      <w:tabs>
        <w:tab w:val="clear" w:pos="794"/>
        <w:tab w:val="clear" w:pos="1191"/>
        <w:tab w:val="clear" w:pos="1588"/>
        <w:tab w:val="clear" w:pos="1985"/>
      </w:tabs>
      <w:spacing w:before="0"/>
      <w:textAlignment w:val="auto"/>
    </w:pPr>
    <w:rPr>
      <w:rFonts w:eastAsia="MS Mincho"/>
      <w:sz w:val="20"/>
      <w:lang w:val="en-GB" w:eastAsia="en-GB"/>
    </w:rPr>
  </w:style>
  <w:style w:type="paragraph" w:customStyle="1" w:styleId="ZK">
    <w:name w:val="ZK"/>
    <w:uiPriority w:val="99"/>
    <w:qFormat/>
    <w:rsid w:val="0002201E"/>
    <w:pPr>
      <w:spacing w:after="240" w:line="240" w:lineRule="atLeast"/>
      <w:ind w:left="1191" w:right="113" w:hanging="1191"/>
    </w:pPr>
    <w:rPr>
      <w:rFonts w:eastAsia="MS Mincho"/>
      <w:lang w:val="en-GB" w:eastAsia="en-US"/>
    </w:rPr>
  </w:style>
  <w:style w:type="paragraph" w:customStyle="1" w:styleId="ZC">
    <w:name w:val="ZC"/>
    <w:uiPriority w:val="99"/>
    <w:qFormat/>
    <w:rsid w:val="0002201E"/>
    <w:pPr>
      <w:spacing w:line="360" w:lineRule="atLeast"/>
      <w:jc w:val="center"/>
    </w:pPr>
    <w:rPr>
      <w:rFonts w:eastAsia="MS Mincho"/>
      <w:lang w:val="en-GB" w:eastAsia="en-US"/>
    </w:rPr>
  </w:style>
  <w:style w:type="paragraph" w:customStyle="1" w:styleId="FooterCentred">
    <w:name w:val="FooterCentred"/>
    <w:basedOn w:val="Footer"/>
    <w:uiPriority w:val="99"/>
    <w:qFormat/>
    <w:rsid w:val="0002201E"/>
    <w:pPr>
      <w:widowControl w:val="0"/>
      <w:tabs>
        <w:tab w:val="center" w:pos="4678"/>
        <w:tab w:val="right" w:pos="9356"/>
      </w:tabs>
      <w:textAlignment w:val="auto"/>
    </w:pPr>
    <w:rPr>
      <w:noProof w:val="0"/>
      <w:sz w:val="20"/>
      <w:lang w:val="en-GB" w:eastAsia="en-GB"/>
    </w:rPr>
  </w:style>
  <w:style w:type="paragraph" w:customStyle="1" w:styleId="Para1">
    <w:name w:val="Para1"/>
    <w:basedOn w:val="Normal"/>
    <w:uiPriority w:val="99"/>
    <w:qFormat/>
    <w:rsid w:val="0002201E"/>
    <w:pPr>
      <w:tabs>
        <w:tab w:val="clear" w:pos="794"/>
        <w:tab w:val="clear" w:pos="1191"/>
        <w:tab w:val="clear" w:pos="1588"/>
        <w:tab w:val="clear" w:pos="1985"/>
      </w:tabs>
      <w:spacing w:after="120"/>
      <w:jc w:val="left"/>
      <w:textAlignment w:val="auto"/>
    </w:pPr>
    <w:rPr>
      <w:rFonts w:eastAsia="MS Mincho"/>
      <w:sz w:val="20"/>
      <w:lang w:val="en-US" w:eastAsia="en-GB"/>
    </w:rPr>
  </w:style>
  <w:style w:type="paragraph" w:customStyle="1" w:styleId="Teststep">
    <w:name w:val="Test step"/>
    <w:basedOn w:val="Normal"/>
    <w:uiPriority w:val="99"/>
    <w:qFormat/>
    <w:rsid w:val="0002201E"/>
    <w:pPr>
      <w:tabs>
        <w:tab w:val="clear" w:pos="794"/>
        <w:tab w:val="clear" w:pos="1191"/>
        <w:tab w:val="clear" w:pos="1588"/>
        <w:tab w:val="clear" w:pos="1985"/>
        <w:tab w:val="left" w:pos="720"/>
      </w:tabs>
      <w:spacing w:before="0"/>
      <w:ind w:left="720" w:hanging="720"/>
      <w:jc w:val="left"/>
      <w:textAlignment w:val="auto"/>
    </w:pPr>
    <w:rPr>
      <w:rFonts w:eastAsia="MS Mincho"/>
      <w:sz w:val="20"/>
      <w:lang w:val="en-GB" w:eastAsia="en-GB"/>
    </w:rPr>
  </w:style>
  <w:style w:type="paragraph" w:customStyle="1" w:styleId="table">
    <w:name w:val="table"/>
    <w:basedOn w:val="Normal"/>
    <w:next w:val="Normal"/>
    <w:uiPriority w:val="99"/>
    <w:qFormat/>
    <w:rsid w:val="0002201E"/>
    <w:pPr>
      <w:tabs>
        <w:tab w:val="clear" w:pos="794"/>
        <w:tab w:val="clear" w:pos="1191"/>
        <w:tab w:val="clear" w:pos="1588"/>
        <w:tab w:val="clear" w:pos="1985"/>
      </w:tabs>
      <w:spacing w:before="0"/>
      <w:jc w:val="center"/>
      <w:textAlignment w:val="auto"/>
    </w:pPr>
    <w:rPr>
      <w:rFonts w:eastAsia="MS Mincho"/>
      <w:sz w:val="20"/>
      <w:lang w:val="en-US" w:eastAsia="en-GB"/>
    </w:rPr>
  </w:style>
  <w:style w:type="paragraph" w:customStyle="1" w:styleId="t2">
    <w:name w:val="t2"/>
    <w:basedOn w:val="Normal"/>
    <w:uiPriority w:val="99"/>
    <w:qFormat/>
    <w:rsid w:val="0002201E"/>
    <w:pPr>
      <w:tabs>
        <w:tab w:val="clear" w:pos="794"/>
        <w:tab w:val="clear" w:pos="1191"/>
        <w:tab w:val="clear" w:pos="1588"/>
        <w:tab w:val="clear" w:pos="1985"/>
      </w:tabs>
      <w:spacing w:before="0"/>
      <w:jc w:val="left"/>
      <w:textAlignment w:val="auto"/>
    </w:pPr>
    <w:rPr>
      <w:rFonts w:eastAsia="MS Mincho"/>
      <w:sz w:val="20"/>
      <w:lang w:val="en-GB" w:eastAsia="en-GB"/>
    </w:rPr>
  </w:style>
  <w:style w:type="paragraph" w:customStyle="1" w:styleId="Tdoctable">
    <w:name w:val="Tdoc_table"/>
    <w:uiPriority w:val="99"/>
    <w:qFormat/>
    <w:rsid w:val="0002201E"/>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uiPriority w:val="99"/>
    <w:qFormat/>
    <w:rsid w:val="0002201E"/>
    <w:pPr>
      <w:tabs>
        <w:tab w:val="clear" w:pos="794"/>
        <w:tab w:val="clear" w:pos="1191"/>
        <w:tab w:val="clear" w:pos="1588"/>
        <w:tab w:val="clear" w:pos="1985"/>
      </w:tabs>
      <w:spacing w:before="180" w:after="180"/>
      <w:ind w:left="1134" w:hanging="1134"/>
      <w:jc w:val="left"/>
      <w:textAlignment w:val="auto"/>
      <w:outlineLvl w:val="1"/>
    </w:pPr>
    <w:rPr>
      <w:rFonts w:ascii="Arial" w:eastAsia="SimSun" w:hAnsi="Arial"/>
      <w:b w:val="0"/>
      <w:sz w:val="32"/>
      <w:lang w:val="en-GB" w:eastAsia="es-ES"/>
    </w:rPr>
  </w:style>
  <w:style w:type="paragraph" w:customStyle="1" w:styleId="TitleText">
    <w:name w:val="Title Text"/>
    <w:basedOn w:val="Normal"/>
    <w:next w:val="Normal"/>
    <w:uiPriority w:val="99"/>
    <w:qFormat/>
    <w:rsid w:val="0002201E"/>
    <w:pPr>
      <w:tabs>
        <w:tab w:val="clear" w:pos="794"/>
        <w:tab w:val="clear" w:pos="1191"/>
        <w:tab w:val="clear" w:pos="1588"/>
        <w:tab w:val="clear" w:pos="1985"/>
      </w:tabs>
      <w:spacing w:before="0" w:after="220"/>
      <w:jc w:val="left"/>
      <w:textAlignment w:val="auto"/>
    </w:pPr>
    <w:rPr>
      <w:rFonts w:eastAsia="MS Mincho"/>
      <w:b/>
      <w:sz w:val="20"/>
      <w:lang w:val="en-US" w:eastAsia="en-GB"/>
    </w:rPr>
  </w:style>
  <w:style w:type="paragraph" w:customStyle="1" w:styleId="berschrift2Head2A2">
    <w:name w:val="Überschrift 2.Head2A.2"/>
    <w:basedOn w:val="Heading1"/>
    <w:next w:val="Normal"/>
    <w:uiPriority w:val="99"/>
    <w:qFormat/>
    <w:rsid w:val="0002201E"/>
    <w:pPr>
      <w:tabs>
        <w:tab w:val="clear" w:pos="794"/>
        <w:tab w:val="clear" w:pos="1191"/>
        <w:tab w:val="clear" w:pos="1588"/>
        <w:tab w:val="clear" w:pos="1985"/>
      </w:tabs>
      <w:overflowPunct/>
      <w:autoSpaceDE/>
      <w:autoSpaceDN/>
      <w:adjustRightInd/>
      <w:spacing w:before="180" w:after="180"/>
      <w:ind w:left="1134" w:hanging="1134"/>
      <w:jc w:val="left"/>
      <w:textAlignment w:val="auto"/>
      <w:outlineLvl w:val="1"/>
    </w:pPr>
    <w:rPr>
      <w:rFonts w:ascii="Arial" w:eastAsia="MS Mincho" w:hAnsi="Arial"/>
      <w:b w:val="0"/>
      <w:sz w:val="32"/>
      <w:lang w:val="en-GB" w:eastAsia="de-DE"/>
    </w:rPr>
  </w:style>
  <w:style w:type="paragraph" w:customStyle="1" w:styleId="berschrift3h3H3Underrubrik2">
    <w:name w:val="Überschrift 3.h3.H3.Underrubrik2"/>
    <w:basedOn w:val="Heading2"/>
    <w:next w:val="Normal"/>
    <w:uiPriority w:val="99"/>
    <w:qFormat/>
    <w:rsid w:val="0002201E"/>
    <w:pPr>
      <w:tabs>
        <w:tab w:val="clear" w:pos="794"/>
        <w:tab w:val="clear" w:pos="1191"/>
        <w:tab w:val="clear" w:pos="1588"/>
        <w:tab w:val="clear" w:pos="1985"/>
      </w:tabs>
      <w:overflowPunct/>
      <w:autoSpaceDE/>
      <w:autoSpaceDN/>
      <w:adjustRightInd/>
      <w:spacing w:before="120" w:after="180"/>
      <w:ind w:left="1134" w:hanging="1134"/>
      <w:jc w:val="left"/>
      <w:textAlignment w:val="auto"/>
      <w:outlineLvl w:val="2"/>
    </w:pPr>
    <w:rPr>
      <w:rFonts w:ascii="Arial" w:eastAsia="MS Mincho" w:hAnsi="Arial"/>
      <w:b w:val="0"/>
      <w:sz w:val="28"/>
      <w:lang w:val="en-GB" w:eastAsia="de-DE"/>
    </w:rPr>
  </w:style>
  <w:style w:type="paragraph" w:customStyle="1" w:styleId="11">
    <w:name w:val="修订1"/>
    <w:uiPriority w:val="99"/>
    <w:semiHidden/>
    <w:qFormat/>
    <w:rsid w:val="0002201E"/>
    <w:rPr>
      <w:rFonts w:eastAsia="Batang"/>
      <w:lang w:val="en-GB" w:eastAsia="en-US"/>
    </w:rPr>
  </w:style>
  <w:style w:type="paragraph" w:customStyle="1" w:styleId="PageXofY">
    <w:name w:val="Page X of Y"/>
    <w:uiPriority w:val="99"/>
    <w:qFormat/>
    <w:rsid w:val="0002201E"/>
    <w:rPr>
      <w:rFonts w:eastAsia="MS Mincho"/>
      <w:sz w:val="24"/>
      <w:szCs w:val="24"/>
      <w:lang w:val="en-GB" w:eastAsia="ko-KR"/>
    </w:rPr>
  </w:style>
  <w:style w:type="paragraph" w:customStyle="1" w:styleId="Lastprinted">
    <w:name w:val="Last printed"/>
    <w:uiPriority w:val="99"/>
    <w:qFormat/>
    <w:rsid w:val="0002201E"/>
    <w:rPr>
      <w:rFonts w:eastAsia="MS Mincho"/>
      <w:sz w:val="24"/>
      <w:szCs w:val="24"/>
      <w:lang w:val="en-GB" w:eastAsia="ko-KR"/>
    </w:rPr>
  </w:style>
  <w:style w:type="paragraph" w:customStyle="1" w:styleId="Lastsavedby">
    <w:name w:val="Last saved by"/>
    <w:uiPriority w:val="99"/>
    <w:qFormat/>
    <w:rsid w:val="0002201E"/>
    <w:rPr>
      <w:rFonts w:eastAsia="MS Mincho"/>
      <w:sz w:val="24"/>
      <w:szCs w:val="24"/>
      <w:lang w:val="en-GB" w:eastAsia="ko-KR"/>
    </w:rPr>
  </w:style>
  <w:style w:type="paragraph" w:customStyle="1" w:styleId="Filename">
    <w:name w:val="Filename"/>
    <w:uiPriority w:val="99"/>
    <w:qFormat/>
    <w:rsid w:val="0002201E"/>
    <w:rPr>
      <w:rFonts w:eastAsia="MS Mincho"/>
      <w:sz w:val="24"/>
      <w:szCs w:val="24"/>
      <w:lang w:val="en-GB" w:eastAsia="ko-KR"/>
    </w:rPr>
  </w:style>
  <w:style w:type="paragraph" w:customStyle="1" w:styleId="Filenameandpath">
    <w:name w:val="Filename and path"/>
    <w:uiPriority w:val="99"/>
    <w:qFormat/>
    <w:rsid w:val="0002201E"/>
    <w:rPr>
      <w:rFonts w:eastAsia="MS Mincho"/>
      <w:sz w:val="24"/>
      <w:szCs w:val="24"/>
      <w:lang w:val="en-GB" w:eastAsia="ko-KR"/>
    </w:rPr>
  </w:style>
  <w:style w:type="paragraph" w:customStyle="1" w:styleId="TaOC">
    <w:name w:val="TaOC"/>
    <w:basedOn w:val="Normal"/>
    <w:uiPriority w:val="99"/>
    <w:qFormat/>
    <w:rsid w:val="0002201E"/>
    <w:pPr>
      <w:keepNext/>
      <w:keepLines/>
      <w:tabs>
        <w:tab w:val="clear" w:pos="794"/>
        <w:tab w:val="clear" w:pos="1191"/>
        <w:tab w:val="clear" w:pos="1588"/>
        <w:tab w:val="clear" w:pos="1985"/>
      </w:tabs>
      <w:spacing w:before="0"/>
      <w:jc w:val="center"/>
      <w:textAlignment w:val="auto"/>
    </w:pPr>
    <w:rPr>
      <w:rFonts w:ascii="Arial" w:eastAsia="MS Mincho" w:hAnsi="Arial"/>
      <w:sz w:val="18"/>
      <w:lang w:val="en-GB" w:eastAsia="ja-JP"/>
    </w:rPr>
  </w:style>
  <w:style w:type="paragraph" w:customStyle="1" w:styleId="NormalArial">
    <w:name w:val="Normal + Arial"/>
    <w:aliases w:val="9 pt,Right,Right:  0,24 cm,After:  0 pt,Normal + 9 pt,Bold"/>
    <w:basedOn w:val="Normal"/>
    <w:uiPriority w:val="99"/>
    <w:qFormat/>
    <w:rsid w:val="0002201E"/>
    <w:pPr>
      <w:keepNext/>
      <w:keepLines/>
      <w:tabs>
        <w:tab w:val="clear" w:pos="794"/>
        <w:tab w:val="clear" w:pos="1191"/>
        <w:tab w:val="clear" w:pos="1588"/>
        <w:tab w:val="clear" w:pos="1985"/>
      </w:tabs>
      <w:spacing w:before="0"/>
      <w:ind w:right="134"/>
      <w:jc w:val="right"/>
      <w:textAlignment w:val="auto"/>
    </w:pPr>
    <w:rPr>
      <w:rFonts w:ascii="Arial" w:eastAsia="MS Mincho" w:hAnsi="Arial" w:cs="Arial"/>
      <w:sz w:val="18"/>
      <w:szCs w:val="18"/>
      <w:lang w:val="en-US" w:eastAsia="ko-KR"/>
    </w:rPr>
  </w:style>
  <w:style w:type="character" w:customStyle="1" w:styleId="StyleTACChar">
    <w:name w:val="Style TAC + Char"/>
    <w:link w:val="StyleTAC"/>
    <w:locked/>
    <w:rsid w:val="0002201E"/>
    <w:rPr>
      <w:rFonts w:ascii="Arial" w:eastAsia="Batang" w:hAnsi="Arial" w:cs="Arial"/>
      <w:color w:val="000000"/>
      <w:kern w:val="2"/>
      <w:sz w:val="18"/>
      <w:lang w:val="en-GB" w:eastAsia="ko-KR"/>
    </w:rPr>
  </w:style>
  <w:style w:type="paragraph" w:customStyle="1" w:styleId="StyleTAC">
    <w:name w:val="Style TAC +"/>
    <w:basedOn w:val="Normal"/>
    <w:link w:val="StyleTACChar"/>
    <w:autoRedefine/>
    <w:qFormat/>
    <w:rsid w:val="0002201E"/>
    <w:pPr>
      <w:keepNext/>
      <w:keepLines/>
      <w:tabs>
        <w:tab w:val="clear" w:pos="794"/>
        <w:tab w:val="clear" w:pos="1191"/>
        <w:tab w:val="clear" w:pos="1588"/>
        <w:tab w:val="clear" w:pos="1985"/>
      </w:tabs>
      <w:overflowPunct/>
      <w:autoSpaceDE/>
      <w:autoSpaceDN/>
      <w:adjustRightInd/>
      <w:spacing w:before="0"/>
      <w:jc w:val="center"/>
      <w:textAlignment w:val="auto"/>
    </w:pPr>
    <w:rPr>
      <w:rFonts w:ascii="Arial" w:eastAsia="Batang" w:hAnsi="Arial" w:cs="Arial"/>
      <w:color w:val="000000"/>
      <w:kern w:val="2"/>
      <w:sz w:val="18"/>
      <w:lang w:val="en-GB" w:eastAsia="ko-KR"/>
    </w:rPr>
  </w:style>
  <w:style w:type="paragraph" w:customStyle="1" w:styleId="References">
    <w:name w:val="References"/>
    <w:basedOn w:val="Normal"/>
    <w:uiPriority w:val="99"/>
    <w:qFormat/>
    <w:rsid w:val="0002201E"/>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Batang"/>
      <w:sz w:val="16"/>
      <w:szCs w:val="16"/>
      <w:lang w:val="en-US"/>
    </w:rPr>
  </w:style>
  <w:style w:type="paragraph" w:customStyle="1" w:styleId="references0">
    <w:name w:val="references"/>
    <w:uiPriority w:val="99"/>
    <w:qFormat/>
    <w:rsid w:val="0002201E"/>
    <w:pPr>
      <w:tabs>
        <w:tab w:val="num" w:pos="360"/>
      </w:tabs>
      <w:spacing w:after="50" w:line="180" w:lineRule="exact"/>
      <w:ind w:left="360" w:hanging="360"/>
      <w:jc w:val="both"/>
    </w:pPr>
    <w:rPr>
      <w:rFonts w:eastAsia="MS Mincho"/>
      <w:noProof/>
      <w:sz w:val="16"/>
      <w:szCs w:val="16"/>
      <w:lang w:eastAsia="en-US"/>
    </w:rPr>
  </w:style>
  <w:style w:type="paragraph" w:customStyle="1" w:styleId="Text">
    <w:name w:val="Text"/>
    <w:aliases w:val="no after,T,Text HMappIEEEnc,Text IEEEappHMrj,Text HMappIEEEn"/>
    <w:basedOn w:val="Normal"/>
    <w:uiPriority w:val="99"/>
    <w:qFormat/>
    <w:rsid w:val="0002201E"/>
    <w:pPr>
      <w:widowControl w:val="0"/>
      <w:tabs>
        <w:tab w:val="clear" w:pos="794"/>
        <w:tab w:val="clear" w:pos="1191"/>
        <w:tab w:val="clear" w:pos="1588"/>
        <w:tab w:val="clear" w:pos="1985"/>
      </w:tabs>
      <w:overflowPunct/>
      <w:autoSpaceDE/>
      <w:autoSpaceDN/>
      <w:adjustRightInd/>
      <w:spacing w:before="0" w:line="252" w:lineRule="auto"/>
      <w:ind w:firstLine="202"/>
      <w:textAlignment w:val="auto"/>
    </w:pPr>
    <w:rPr>
      <w:rFonts w:eastAsia="Batang"/>
      <w:sz w:val="20"/>
      <w:lang w:val="en-US"/>
    </w:rPr>
  </w:style>
  <w:style w:type="paragraph" w:customStyle="1" w:styleId="subsectionhead">
    <w:name w:val="subsection head"/>
    <w:basedOn w:val="Normal"/>
    <w:next w:val="Normal"/>
    <w:uiPriority w:val="99"/>
    <w:qFormat/>
    <w:rsid w:val="0002201E"/>
    <w:pPr>
      <w:keepNext/>
      <w:keepLines/>
      <w:widowControl w:val="0"/>
      <w:tabs>
        <w:tab w:val="clear" w:pos="794"/>
        <w:tab w:val="clear" w:pos="1191"/>
        <w:tab w:val="clear" w:pos="1588"/>
        <w:tab w:val="clear" w:pos="1985"/>
      </w:tabs>
      <w:overflowPunct/>
      <w:autoSpaceDE/>
      <w:autoSpaceDN/>
      <w:adjustRightInd/>
      <w:snapToGrid w:val="0"/>
      <w:spacing w:beforeLines="100" w:before="0" w:line="244" w:lineRule="auto"/>
      <w:textAlignment w:val="auto"/>
    </w:pPr>
    <w:rPr>
      <w:rFonts w:eastAsia="MS Mincho"/>
      <w:kern w:val="2"/>
      <w:sz w:val="20"/>
      <w:lang w:val="en-US" w:eastAsia="ja-JP"/>
    </w:rPr>
  </w:style>
  <w:style w:type="character" w:customStyle="1" w:styleId="EUNormalCharCharChar">
    <w:name w:val="EUNormal Char Char Char"/>
    <w:link w:val="EUNormalCharChar"/>
    <w:uiPriority w:val="99"/>
    <w:locked/>
    <w:rsid w:val="0002201E"/>
    <w:rPr>
      <w:rFonts w:eastAsia="SimSun"/>
      <w:sz w:val="22"/>
      <w:lang w:val="en-GB" w:eastAsia="en-US"/>
    </w:rPr>
  </w:style>
  <w:style w:type="paragraph" w:customStyle="1" w:styleId="EUNormalCharChar">
    <w:name w:val="EUNormal Char Char"/>
    <w:basedOn w:val="Normal"/>
    <w:link w:val="EUNormalCharCharChar"/>
    <w:uiPriority w:val="99"/>
    <w:qFormat/>
    <w:rsid w:val="0002201E"/>
    <w:pPr>
      <w:tabs>
        <w:tab w:val="clear" w:pos="794"/>
        <w:tab w:val="clear" w:pos="1191"/>
        <w:tab w:val="clear" w:pos="1588"/>
        <w:tab w:val="clear" w:pos="1985"/>
      </w:tabs>
      <w:overflowPunct/>
      <w:autoSpaceDE/>
      <w:autoSpaceDN/>
      <w:adjustRightInd/>
      <w:spacing w:before="0" w:after="120"/>
      <w:textAlignment w:val="auto"/>
    </w:pPr>
    <w:rPr>
      <w:rFonts w:eastAsia="SimSun"/>
      <w:sz w:val="22"/>
      <w:lang w:val="en-GB"/>
    </w:rPr>
  </w:style>
  <w:style w:type="character" w:customStyle="1" w:styleId="ParagraphChar">
    <w:name w:val="Paragraph Char"/>
    <w:link w:val="Paragraph"/>
    <w:uiPriority w:val="99"/>
    <w:locked/>
    <w:rsid w:val="0002201E"/>
    <w:rPr>
      <w:rFonts w:ascii="Arial" w:eastAsiaTheme="minorEastAsia" w:hAnsi="Arial" w:cs="Arial"/>
      <w:sz w:val="22"/>
      <w:szCs w:val="24"/>
      <w:lang w:val="en-GB" w:eastAsia="en-US"/>
    </w:rPr>
  </w:style>
  <w:style w:type="paragraph" w:customStyle="1" w:styleId="Paragraph">
    <w:name w:val="Paragraph"/>
    <w:basedOn w:val="Normal"/>
    <w:link w:val="ParagraphChar"/>
    <w:uiPriority w:val="99"/>
    <w:qFormat/>
    <w:rsid w:val="0002201E"/>
    <w:pPr>
      <w:tabs>
        <w:tab w:val="clear" w:pos="794"/>
        <w:tab w:val="clear" w:pos="1191"/>
        <w:tab w:val="clear" w:pos="1588"/>
        <w:tab w:val="clear" w:pos="1985"/>
      </w:tabs>
      <w:overflowPunct/>
      <w:autoSpaceDE/>
      <w:autoSpaceDN/>
      <w:adjustRightInd/>
      <w:spacing w:before="0" w:after="120"/>
      <w:textAlignment w:val="auto"/>
    </w:pPr>
    <w:rPr>
      <w:rFonts w:ascii="Arial" w:eastAsiaTheme="minorEastAsia" w:hAnsi="Arial" w:cs="Arial"/>
      <w:sz w:val="22"/>
      <w:szCs w:val="24"/>
      <w:lang w:val="en-GB"/>
    </w:rPr>
  </w:style>
  <w:style w:type="paragraph" w:customStyle="1" w:styleId="Sectiontitle0">
    <w:name w:val="Section title"/>
    <w:basedOn w:val="Normal"/>
    <w:next w:val="Normal"/>
    <w:uiPriority w:val="99"/>
    <w:qFormat/>
    <w:rsid w:val="0002201E"/>
    <w:pPr>
      <w:keepNext/>
      <w:keepLines/>
      <w:tabs>
        <w:tab w:val="clear" w:pos="794"/>
        <w:tab w:val="clear" w:pos="1191"/>
        <w:tab w:val="clear" w:pos="1588"/>
        <w:tab w:val="clear" w:pos="1985"/>
        <w:tab w:val="left" w:pos="1474"/>
      </w:tabs>
      <w:spacing w:before="240"/>
      <w:ind w:left="1474" w:hanging="1474"/>
      <w:jc w:val="left"/>
      <w:textAlignment w:val="auto"/>
    </w:pPr>
    <w:rPr>
      <w:rFonts w:eastAsia="Batang"/>
      <w:i/>
      <w:sz w:val="20"/>
      <w:lang w:val="en-GB" w:eastAsia="fr-FR"/>
    </w:rPr>
  </w:style>
  <w:style w:type="paragraph" w:customStyle="1" w:styleId="12">
    <w:name w:val="変更箇所1"/>
    <w:uiPriority w:val="99"/>
    <w:semiHidden/>
    <w:qFormat/>
    <w:rsid w:val="0002201E"/>
    <w:rPr>
      <w:rFonts w:eastAsia="SimSun"/>
      <w:sz w:val="24"/>
      <w:lang w:val="en-GB" w:eastAsia="en-US"/>
    </w:rPr>
  </w:style>
  <w:style w:type="paragraph" w:customStyle="1" w:styleId="20">
    <w:name w:val="変更箇所2"/>
    <w:uiPriority w:val="99"/>
    <w:semiHidden/>
    <w:qFormat/>
    <w:rsid w:val="0002201E"/>
    <w:rPr>
      <w:rFonts w:eastAsia="Batang"/>
      <w:sz w:val="24"/>
      <w:lang w:val="en-GB" w:eastAsia="en-US"/>
    </w:rPr>
  </w:style>
  <w:style w:type="paragraph" w:customStyle="1" w:styleId="13">
    <w:name w:val="リスト段落1"/>
    <w:basedOn w:val="Normal"/>
    <w:uiPriority w:val="99"/>
    <w:qFormat/>
    <w:rsid w:val="0002201E"/>
    <w:pPr>
      <w:tabs>
        <w:tab w:val="clear" w:pos="794"/>
        <w:tab w:val="clear" w:pos="1191"/>
        <w:tab w:val="clear" w:pos="1588"/>
        <w:tab w:val="clear" w:pos="1985"/>
        <w:tab w:val="left" w:pos="1134"/>
        <w:tab w:val="left" w:pos="1871"/>
        <w:tab w:val="left" w:pos="2268"/>
      </w:tabs>
      <w:ind w:left="720"/>
      <w:contextualSpacing/>
      <w:jc w:val="left"/>
      <w:textAlignment w:val="auto"/>
    </w:pPr>
    <w:rPr>
      <w:rFonts w:eastAsiaTheme="minorEastAsia"/>
      <w:lang w:val="en-GB"/>
    </w:rPr>
  </w:style>
  <w:style w:type="paragraph" w:customStyle="1" w:styleId="3">
    <w:name w:val="変更箇所3"/>
    <w:uiPriority w:val="99"/>
    <w:semiHidden/>
    <w:qFormat/>
    <w:rsid w:val="0002201E"/>
    <w:rPr>
      <w:rFonts w:eastAsia="Batang"/>
      <w:sz w:val="24"/>
      <w:lang w:val="en-GB" w:eastAsia="en-US"/>
    </w:rPr>
  </w:style>
  <w:style w:type="paragraph" w:customStyle="1" w:styleId="21">
    <w:name w:val="リスト段落2"/>
    <w:basedOn w:val="Normal"/>
    <w:uiPriority w:val="99"/>
    <w:qFormat/>
    <w:rsid w:val="0002201E"/>
    <w:pPr>
      <w:tabs>
        <w:tab w:val="clear" w:pos="794"/>
        <w:tab w:val="clear" w:pos="1191"/>
        <w:tab w:val="clear" w:pos="1588"/>
        <w:tab w:val="clear" w:pos="1985"/>
        <w:tab w:val="left" w:pos="1134"/>
        <w:tab w:val="left" w:pos="1871"/>
        <w:tab w:val="left" w:pos="2268"/>
      </w:tabs>
      <w:ind w:left="720"/>
      <w:contextualSpacing/>
      <w:jc w:val="left"/>
      <w:textAlignment w:val="auto"/>
    </w:pPr>
    <w:rPr>
      <w:rFonts w:eastAsiaTheme="minorEastAsia"/>
      <w:lang w:val="en-GB"/>
    </w:rPr>
  </w:style>
  <w:style w:type="paragraph" w:customStyle="1" w:styleId="Heading31">
    <w:name w:val="Heading 31"/>
    <w:next w:val="Normal"/>
    <w:autoRedefine/>
    <w:uiPriority w:val="99"/>
    <w:qFormat/>
    <w:rsid w:val="0002201E"/>
    <w:pPr>
      <w:keepNext/>
      <w:keepLines/>
      <w:tabs>
        <w:tab w:val="left" w:pos="794"/>
        <w:tab w:val="left" w:pos="1191"/>
        <w:tab w:val="left" w:pos="1588"/>
        <w:tab w:val="left" w:pos="1985"/>
      </w:tabs>
      <w:spacing w:before="200"/>
      <w:ind w:left="794" w:hanging="794"/>
      <w:jc w:val="both"/>
      <w:outlineLvl w:val="2"/>
    </w:pPr>
    <w:rPr>
      <w:rFonts w:ascii="Times New Roman Bold" w:eastAsia="ヒラギノ角ゴ Pro W3" w:hAnsi="Times New Roman Bold"/>
      <w:color w:val="000000"/>
      <w:sz w:val="24"/>
      <w:lang w:val="fr-FR" w:eastAsia="en-US"/>
    </w:rPr>
  </w:style>
  <w:style w:type="paragraph" w:customStyle="1" w:styleId="Heading41">
    <w:name w:val="Heading 41"/>
    <w:next w:val="Normal"/>
    <w:uiPriority w:val="99"/>
    <w:qFormat/>
    <w:rsid w:val="0002201E"/>
    <w:pPr>
      <w:keepNext/>
      <w:keepLines/>
      <w:tabs>
        <w:tab w:val="left" w:pos="992"/>
        <w:tab w:val="left" w:pos="1191"/>
        <w:tab w:val="left" w:pos="1588"/>
        <w:tab w:val="left" w:pos="1985"/>
      </w:tabs>
      <w:spacing w:before="200"/>
      <w:ind w:left="992" w:hanging="992"/>
      <w:jc w:val="both"/>
      <w:outlineLvl w:val="3"/>
    </w:pPr>
    <w:rPr>
      <w:rFonts w:ascii="Times New Roman Bold" w:eastAsia="ヒラギノ角ゴ Pro W3" w:hAnsi="Times New Roman Bold"/>
      <w:color w:val="000000"/>
      <w:sz w:val="24"/>
      <w:lang w:val="fr-FR" w:eastAsia="en-US"/>
    </w:rPr>
  </w:style>
  <w:style w:type="paragraph" w:customStyle="1" w:styleId="Heading51">
    <w:name w:val="Heading 51"/>
    <w:next w:val="Normal"/>
    <w:uiPriority w:val="99"/>
    <w:qFormat/>
    <w:rsid w:val="0002201E"/>
    <w:pPr>
      <w:keepNext/>
      <w:keepLines/>
      <w:tabs>
        <w:tab w:val="left" w:pos="992"/>
        <w:tab w:val="left" w:pos="1191"/>
        <w:tab w:val="left" w:pos="1588"/>
        <w:tab w:val="left" w:pos="1985"/>
      </w:tabs>
      <w:spacing w:before="200"/>
      <w:ind w:left="992" w:hanging="992"/>
      <w:jc w:val="both"/>
      <w:outlineLvl w:val="4"/>
    </w:pPr>
    <w:rPr>
      <w:rFonts w:ascii="Times New Roman Bold" w:eastAsia="ヒラギノ角ゴ Pro W3" w:hAnsi="Times New Roman Bold"/>
      <w:color w:val="000000"/>
      <w:sz w:val="24"/>
      <w:lang w:val="fr-FR" w:eastAsia="en-US"/>
    </w:rPr>
  </w:style>
  <w:style w:type="paragraph" w:customStyle="1" w:styleId="FreeForm">
    <w:name w:val="Free Form"/>
    <w:autoRedefine/>
    <w:uiPriority w:val="99"/>
    <w:qFormat/>
    <w:rsid w:val="0002201E"/>
    <w:rPr>
      <w:rFonts w:ascii="Helvetica" w:eastAsia="ヒラギノ角ゴ Pro W3" w:hAnsi="Helvetica"/>
      <w:color w:val="000000"/>
      <w:sz w:val="24"/>
      <w:lang w:eastAsia="en-US"/>
    </w:rPr>
  </w:style>
  <w:style w:type="paragraph" w:customStyle="1" w:styleId="Heading61">
    <w:name w:val="Heading 61"/>
    <w:next w:val="Normal"/>
    <w:uiPriority w:val="99"/>
    <w:qFormat/>
    <w:rsid w:val="0002201E"/>
    <w:pPr>
      <w:keepNext/>
      <w:keepLines/>
      <w:tabs>
        <w:tab w:val="left" w:pos="1588"/>
        <w:tab w:val="left" w:pos="1985"/>
      </w:tabs>
      <w:spacing w:before="200"/>
      <w:ind w:left="1588" w:hanging="1588"/>
      <w:jc w:val="both"/>
      <w:outlineLvl w:val="5"/>
    </w:pPr>
    <w:rPr>
      <w:rFonts w:ascii="Times New Roman Bold" w:eastAsia="ヒラギノ角ゴ Pro W3" w:hAnsi="Times New Roman Bold"/>
      <w:color w:val="000000"/>
      <w:sz w:val="24"/>
      <w:lang w:val="fr-FR" w:eastAsia="en-US"/>
    </w:rPr>
  </w:style>
  <w:style w:type="paragraph" w:customStyle="1" w:styleId="Heading71">
    <w:name w:val="Heading 71"/>
    <w:next w:val="Normal"/>
    <w:autoRedefine/>
    <w:uiPriority w:val="99"/>
    <w:qFormat/>
    <w:rsid w:val="0002201E"/>
    <w:pPr>
      <w:keepNext/>
      <w:keepLines/>
      <w:tabs>
        <w:tab w:val="left" w:pos="1588"/>
        <w:tab w:val="left" w:pos="1985"/>
      </w:tabs>
      <w:spacing w:before="200"/>
      <w:ind w:left="1588" w:hanging="1588"/>
      <w:jc w:val="both"/>
      <w:outlineLvl w:val="6"/>
    </w:pPr>
    <w:rPr>
      <w:rFonts w:ascii="Times New Roman Bold" w:eastAsia="ヒラギノ角ゴ Pro W3" w:hAnsi="Times New Roman Bold"/>
      <w:color w:val="000000"/>
      <w:sz w:val="24"/>
      <w:lang w:val="fr-FR" w:eastAsia="en-US"/>
    </w:rPr>
  </w:style>
  <w:style w:type="paragraph" w:customStyle="1" w:styleId="ns">
    <w:name w:val="ns"/>
    <w:aliases w:val="normal short"/>
    <w:basedOn w:val="Normal"/>
    <w:uiPriority w:val="99"/>
    <w:qFormat/>
    <w:rsid w:val="0002201E"/>
    <w:pPr>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sz w:val="22"/>
      <w:szCs w:val="22"/>
      <w:lang w:val="de-DE"/>
    </w:rPr>
  </w:style>
  <w:style w:type="paragraph" w:customStyle="1" w:styleId="rf">
    <w:name w:val="r&amp;f"/>
    <w:aliases w:val="R&amp;F note"/>
    <w:uiPriority w:val="99"/>
    <w:qFormat/>
    <w:rsid w:val="0002201E"/>
    <w:pPr>
      <w:spacing w:after="240"/>
      <w:ind w:left="720" w:hanging="360"/>
    </w:pPr>
    <w:rPr>
      <w:rFonts w:eastAsia="MS Mincho"/>
      <w:color w:val="993366"/>
      <w:sz w:val="24"/>
      <w:szCs w:val="24"/>
      <w:lang w:eastAsia="en-US"/>
    </w:rPr>
  </w:style>
  <w:style w:type="paragraph" w:customStyle="1" w:styleId="nl0">
    <w:name w:val="nl0"/>
    <w:aliases w:val="numbered list 0"/>
    <w:uiPriority w:val="99"/>
    <w:qFormat/>
    <w:rsid w:val="0002201E"/>
    <w:pPr>
      <w:widowControl w:val="0"/>
      <w:tabs>
        <w:tab w:val="num" w:pos="1800"/>
      </w:tabs>
      <w:autoSpaceDE w:val="0"/>
      <w:autoSpaceDN w:val="0"/>
      <w:adjustRightInd w:val="0"/>
      <w:spacing w:after="160"/>
      <w:ind w:left="1800" w:hanging="200"/>
      <w:jc w:val="both"/>
    </w:pPr>
    <w:rPr>
      <w:rFonts w:eastAsia="MS Mincho"/>
      <w:lang w:eastAsia="en-US"/>
    </w:rPr>
  </w:style>
  <w:style w:type="paragraph" w:customStyle="1" w:styleId="fh4">
    <w:name w:val="fh4"/>
    <w:aliases w:val="fixed hight 4pt"/>
    <w:uiPriority w:val="99"/>
    <w:qFormat/>
    <w:rsid w:val="0002201E"/>
    <w:pPr>
      <w:widowControl w:val="0"/>
      <w:autoSpaceDE w:val="0"/>
      <w:autoSpaceDN w:val="0"/>
      <w:adjustRightInd w:val="0"/>
      <w:spacing w:line="40" w:lineRule="atLeast"/>
      <w:ind w:left="1440"/>
      <w:jc w:val="both"/>
    </w:pPr>
    <w:rPr>
      <w:rFonts w:eastAsia="MS Mincho"/>
      <w:sz w:val="8"/>
      <w:szCs w:val="8"/>
      <w:lang w:eastAsia="en-US"/>
    </w:rPr>
  </w:style>
  <w:style w:type="paragraph" w:customStyle="1" w:styleId="l0e">
    <w:name w:val="l0e"/>
    <w:aliases w:val="list 0 ellipsis"/>
    <w:uiPriority w:val="99"/>
    <w:qFormat/>
    <w:rsid w:val="0002201E"/>
    <w:pPr>
      <w:widowControl w:val="0"/>
      <w:tabs>
        <w:tab w:val="right" w:pos="1600"/>
      </w:tabs>
      <w:autoSpaceDE w:val="0"/>
      <w:autoSpaceDN w:val="0"/>
      <w:adjustRightInd w:val="0"/>
      <w:spacing w:after="160"/>
      <w:ind w:left="1800" w:hanging="1800"/>
      <w:jc w:val="both"/>
    </w:pPr>
    <w:rPr>
      <w:rFonts w:eastAsia="MS Mincho"/>
      <w:lang w:eastAsia="en-US"/>
    </w:rPr>
  </w:style>
  <w:style w:type="paragraph" w:customStyle="1" w:styleId="footnote">
    <w:name w:val="footnote"/>
    <w:uiPriority w:val="99"/>
    <w:qFormat/>
    <w:rsid w:val="0002201E"/>
    <w:pPr>
      <w:widowControl w:val="0"/>
      <w:autoSpaceDE w:val="0"/>
      <w:autoSpaceDN w:val="0"/>
      <w:adjustRightInd w:val="0"/>
      <w:jc w:val="both"/>
    </w:pPr>
    <w:rPr>
      <w:rFonts w:eastAsia="MS Mincho"/>
      <w:sz w:val="16"/>
      <w:szCs w:val="16"/>
      <w:lang w:eastAsia="en-US"/>
    </w:rPr>
  </w:style>
  <w:style w:type="paragraph" w:customStyle="1" w:styleId="l3e">
    <w:name w:val="l3e"/>
    <w:aliases w:val="list 3 ellipsis"/>
    <w:basedOn w:val="Normal"/>
    <w:uiPriority w:val="99"/>
    <w:qFormat/>
    <w:rsid w:val="0002201E"/>
    <w:pPr>
      <w:tabs>
        <w:tab w:val="clear" w:pos="794"/>
        <w:tab w:val="clear" w:pos="1191"/>
        <w:tab w:val="clear" w:pos="1588"/>
        <w:tab w:val="clear" w:pos="1985"/>
        <w:tab w:val="right" w:pos="2635"/>
      </w:tabs>
      <w:overflowPunct/>
      <w:autoSpaceDE/>
      <w:autoSpaceDN/>
      <w:adjustRightInd/>
      <w:spacing w:before="0" w:after="160" w:line="276" w:lineRule="auto"/>
      <w:ind w:left="2880" w:hanging="2880"/>
      <w:jc w:val="left"/>
      <w:textAlignment w:val="auto"/>
    </w:pPr>
    <w:rPr>
      <w:rFonts w:asciiTheme="minorHAnsi" w:eastAsiaTheme="minorHAnsi" w:hAnsiTheme="minorHAnsi" w:cstheme="minorBidi"/>
      <w:sz w:val="22"/>
      <w:szCs w:val="22"/>
      <w:lang w:val="de-DE"/>
    </w:rPr>
  </w:style>
  <w:style w:type="paragraph" w:customStyle="1" w:styleId="l2e">
    <w:name w:val="l2e"/>
    <w:aliases w:val="list 2 ellipsis"/>
    <w:basedOn w:val="Normal"/>
    <w:uiPriority w:val="99"/>
    <w:qFormat/>
    <w:rsid w:val="0002201E"/>
    <w:pPr>
      <w:tabs>
        <w:tab w:val="clear" w:pos="794"/>
        <w:tab w:val="clear" w:pos="1191"/>
        <w:tab w:val="clear" w:pos="1588"/>
        <w:tab w:val="clear" w:pos="1985"/>
        <w:tab w:val="right" w:pos="2261"/>
      </w:tabs>
      <w:overflowPunct/>
      <w:autoSpaceDE/>
      <w:autoSpaceDN/>
      <w:adjustRightInd/>
      <w:spacing w:before="0" w:after="200" w:line="276" w:lineRule="auto"/>
      <w:ind w:left="2520" w:hanging="2520"/>
      <w:jc w:val="left"/>
      <w:textAlignment w:val="auto"/>
    </w:pPr>
    <w:rPr>
      <w:rFonts w:ascii="Times" w:eastAsiaTheme="minorHAnsi" w:hAnsi="Times" w:cs="Times"/>
      <w:noProof/>
      <w:color w:val="000000"/>
      <w:sz w:val="22"/>
      <w:szCs w:val="22"/>
      <w:lang w:val="de-DE"/>
    </w:rPr>
  </w:style>
  <w:style w:type="paragraph" w:customStyle="1" w:styleId="numbersright">
    <w:name w:val="numbers right"/>
    <w:uiPriority w:val="99"/>
    <w:qFormat/>
    <w:rsid w:val="0002201E"/>
    <w:pPr>
      <w:widowControl w:val="0"/>
      <w:autoSpaceDE w:val="0"/>
      <w:autoSpaceDN w:val="0"/>
      <w:adjustRightInd w:val="0"/>
      <w:spacing w:line="220" w:lineRule="atLeast"/>
      <w:ind w:left="-1440" w:right="9547"/>
      <w:jc w:val="right"/>
    </w:pPr>
    <w:rPr>
      <w:rFonts w:ascii="Arial" w:eastAsia="MS Mincho" w:hAnsi="Arial" w:cs="Arial"/>
      <w:sz w:val="12"/>
      <w:szCs w:val="12"/>
      <w:lang w:eastAsia="en-US"/>
    </w:rPr>
  </w:style>
  <w:style w:type="paragraph" w:customStyle="1" w:styleId="numbersleft">
    <w:name w:val="numbers left"/>
    <w:basedOn w:val="numbersright"/>
    <w:uiPriority w:val="99"/>
    <w:qFormat/>
    <w:rsid w:val="0002201E"/>
    <w:pPr>
      <w:spacing w:line="220" w:lineRule="exact"/>
      <w:ind w:left="9547" w:right="-1440"/>
      <w:jc w:val="left"/>
    </w:pPr>
  </w:style>
  <w:style w:type="paragraph" w:customStyle="1" w:styleId="parvaluecenter">
    <w:name w:val="par value center"/>
    <w:uiPriority w:val="99"/>
    <w:qFormat/>
    <w:rsid w:val="0002201E"/>
    <w:pPr>
      <w:widowControl w:val="0"/>
      <w:autoSpaceDE w:val="0"/>
      <w:autoSpaceDN w:val="0"/>
      <w:adjustRightInd w:val="0"/>
      <w:spacing w:line="180" w:lineRule="atLeast"/>
      <w:jc w:val="center"/>
    </w:pPr>
    <w:rPr>
      <w:rFonts w:eastAsia="MS Mincho"/>
      <w:sz w:val="18"/>
      <w:szCs w:val="18"/>
      <w:lang w:eastAsia="en-US"/>
    </w:rPr>
  </w:style>
  <w:style w:type="paragraph" w:customStyle="1" w:styleId="parvaluetitle">
    <w:name w:val="par value title"/>
    <w:uiPriority w:val="99"/>
    <w:qFormat/>
    <w:rsid w:val="0002201E"/>
    <w:pPr>
      <w:widowControl w:val="0"/>
      <w:autoSpaceDE w:val="0"/>
      <w:autoSpaceDN w:val="0"/>
      <w:adjustRightInd w:val="0"/>
      <w:spacing w:line="200" w:lineRule="atLeast"/>
    </w:pPr>
    <w:rPr>
      <w:rFonts w:eastAsia="MS Mincho"/>
      <w:i/>
      <w:iCs/>
      <w:lang w:eastAsia="en-US"/>
    </w:rPr>
  </w:style>
  <w:style w:type="paragraph" w:customStyle="1" w:styleId="nl1">
    <w:name w:val="nl1"/>
    <w:aliases w:val="numbered list 1"/>
    <w:uiPriority w:val="99"/>
    <w:qFormat/>
    <w:rsid w:val="0002201E"/>
    <w:pPr>
      <w:tabs>
        <w:tab w:val="num" w:pos="855"/>
        <w:tab w:val="num" w:pos="3240"/>
      </w:tabs>
      <w:spacing w:after="160"/>
      <w:ind w:left="855" w:hanging="855"/>
      <w:jc w:val="both"/>
    </w:pPr>
    <w:rPr>
      <w:rFonts w:eastAsia="MS Mincho"/>
      <w:lang w:eastAsia="en-US"/>
    </w:rPr>
  </w:style>
  <w:style w:type="paragraph" w:customStyle="1" w:styleId="l0">
    <w:name w:val="l0"/>
    <w:aliases w:val="list 0"/>
    <w:uiPriority w:val="99"/>
    <w:qFormat/>
    <w:rsid w:val="0002201E"/>
    <w:pPr>
      <w:tabs>
        <w:tab w:val="num" w:pos="360"/>
        <w:tab w:val="num" w:pos="3240"/>
      </w:tabs>
      <w:spacing w:before="160" w:after="160"/>
      <w:ind w:left="360" w:hanging="360"/>
      <w:jc w:val="both"/>
    </w:pPr>
    <w:rPr>
      <w:rFonts w:eastAsia="MS Mincho"/>
      <w:lang w:eastAsia="en-US"/>
    </w:rPr>
  </w:style>
  <w:style w:type="paragraph" w:customStyle="1" w:styleId="nl2">
    <w:name w:val="nl2"/>
    <w:aliases w:val="numbered list 2"/>
    <w:basedOn w:val="nl1"/>
    <w:uiPriority w:val="99"/>
    <w:qFormat/>
    <w:rsid w:val="0002201E"/>
    <w:pPr>
      <w:tabs>
        <w:tab w:val="clear" w:pos="855"/>
        <w:tab w:val="num" w:pos="2880"/>
      </w:tabs>
      <w:ind w:left="720" w:hanging="360"/>
    </w:pPr>
  </w:style>
  <w:style w:type="paragraph" w:customStyle="1" w:styleId="nl3">
    <w:name w:val="nl3"/>
    <w:aliases w:val="numbered list 3"/>
    <w:basedOn w:val="nl1"/>
    <w:uiPriority w:val="99"/>
    <w:qFormat/>
    <w:rsid w:val="0002201E"/>
    <w:pPr>
      <w:tabs>
        <w:tab w:val="clear" w:pos="855"/>
        <w:tab w:val="num" w:pos="1080"/>
      </w:tabs>
      <w:ind w:left="360" w:hanging="360"/>
    </w:pPr>
  </w:style>
  <w:style w:type="paragraph" w:customStyle="1" w:styleId="l2l">
    <w:name w:val="l2l"/>
    <w:aliases w:val="list 2 last"/>
    <w:basedOn w:val="Heading2"/>
    <w:uiPriority w:val="99"/>
    <w:qFormat/>
    <w:rsid w:val="0002201E"/>
    <w:pPr>
      <w:tabs>
        <w:tab w:val="clear" w:pos="794"/>
        <w:tab w:val="clear" w:pos="1191"/>
        <w:tab w:val="clear" w:pos="1588"/>
        <w:tab w:val="clear" w:pos="1985"/>
        <w:tab w:val="left" w:pos="1134"/>
        <w:tab w:val="left" w:pos="1871"/>
        <w:tab w:val="left" w:pos="2268"/>
      </w:tabs>
      <w:spacing w:before="200"/>
      <w:ind w:left="1134" w:hanging="1134"/>
      <w:jc w:val="left"/>
      <w:textAlignment w:val="auto"/>
    </w:pPr>
    <w:rPr>
      <w:rFonts w:eastAsiaTheme="minorEastAsia"/>
      <w:lang w:val="en-GB"/>
    </w:rPr>
  </w:style>
  <w:style w:type="paragraph" w:customStyle="1" w:styleId="VV">
    <w:name w:val="V&amp;V"/>
    <w:aliases w:val="note"/>
    <w:basedOn w:val="Normal"/>
    <w:uiPriority w:val="99"/>
    <w:qFormat/>
    <w:rsid w:val="0002201E"/>
    <w:pPr>
      <w:keepNext/>
      <w:widowControl w:val="0"/>
      <w:tabs>
        <w:tab w:val="clear" w:pos="794"/>
        <w:tab w:val="clear" w:pos="1191"/>
        <w:tab w:val="clear" w:pos="1588"/>
        <w:tab w:val="clear" w:pos="1985"/>
        <w:tab w:val="num" w:pos="2880"/>
        <w:tab w:val="left" w:pos="3240"/>
      </w:tabs>
      <w:overflowPunct/>
      <w:spacing w:before="160" w:after="320" w:line="260" w:lineRule="atLeast"/>
      <w:ind w:left="2304" w:hanging="864"/>
      <w:jc w:val="left"/>
      <w:textAlignment w:val="auto"/>
    </w:pPr>
    <w:rPr>
      <w:rFonts w:ascii="Times" w:eastAsiaTheme="minorHAnsi" w:hAnsi="Times" w:cs="Times"/>
      <w:noProof/>
      <w:color w:val="0000FF"/>
      <w:sz w:val="22"/>
      <w:szCs w:val="22"/>
      <w:lang w:val="de-DE"/>
    </w:rPr>
  </w:style>
  <w:style w:type="paragraph" w:customStyle="1" w:styleId="nl3e">
    <w:name w:val="nl3e"/>
    <w:aliases w:val="numbered list 3 ellipses"/>
    <w:basedOn w:val="nl3"/>
    <w:uiPriority w:val="99"/>
    <w:qFormat/>
    <w:rsid w:val="0002201E"/>
  </w:style>
  <w:style w:type="paragraph" w:customStyle="1" w:styleId="thl">
    <w:name w:val="thl"/>
    <w:aliases w:val="table heading left"/>
    <w:uiPriority w:val="99"/>
    <w:qFormat/>
    <w:rsid w:val="0002201E"/>
    <w:pPr>
      <w:keepNext/>
      <w:widowControl w:val="0"/>
      <w:autoSpaceDE w:val="0"/>
      <w:autoSpaceDN w:val="0"/>
      <w:adjustRightInd w:val="0"/>
      <w:spacing w:before="20" w:after="20"/>
    </w:pPr>
    <w:rPr>
      <w:rFonts w:ascii="Arial" w:eastAsia="MS Mincho" w:hAnsi="Arial" w:cs="Arial"/>
      <w:b/>
      <w:bCs/>
      <w:color w:val="000000"/>
      <w:sz w:val="18"/>
      <w:szCs w:val="18"/>
      <w:lang w:eastAsia="en-US"/>
    </w:rPr>
  </w:style>
  <w:style w:type="paragraph" w:customStyle="1" w:styleId="th0">
    <w:name w:val="th"/>
    <w:aliases w:val="table heading"/>
    <w:basedOn w:val="thl"/>
    <w:uiPriority w:val="99"/>
    <w:qFormat/>
    <w:rsid w:val="0002201E"/>
    <w:pPr>
      <w:jc w:val="center"/>
    </w:pPr>
  </w:style>
  <w:style w:type="paragraph" w:customStyle="1" w:styleId="tl">
    <w:name w:val="tl"/>
    <w:aliases w:val="table left"/>
    <w:uiPriority w:val="99"/>
    <w:qFormat/>
    <w:rsid w:val="0002201E"/>
    <w:pPr>
      <w:widowControl w:val="0"/>
      <w:autoSpaceDE w:val="0"/>
      <w:autoSpaceDN w:val="0"/>
      <w:adjustRightInd w:val="0"/>
    </w:pPr>
    <w:rPr>
      <w:rFonts w:ascii="Arial" w:eastAsia="MS Mincho" w:hAnsi="Arial" w:cs="Arial"/>
      <w:sz w:val="18"/>
      <w:szCs w:val="18"/>
      <w:lang w:eastAsia="en-US"/>
    </w:rPr>
  </w:style>
  <w:style w:type="paragraph" w:customStyle="1" w:styleId="tc">
    <w:name w:val="tc"/>
    <w:aliases w:val="table center"/>
    <w:uiPriority w:val="99"/>
    <w:qFormat/>
    <w:rsid w:val="0002201E"/>
    <w:pPr>
      <w:widowControl w:val="0"/>
      <w:autoSpaceDE w:val="0"/>
      <w:autoSpaceDN w:val="0"/>
      <w:adjustRightInd w:val="0"/>
      <w:jc w:val="center"/>
    </w:pPr>
    <w:rPr>
      <w:rFonts w:ascii="Arial" w:eastAsia="MS Mincho" w:hAnsi="Arial" w:cs="Arial"/>
      <w:color w:val="000000"/>
      <w:sz w:val="18"/>
      <w:szCs w:val="18"/>
      <w:lang w:eastAsia="en-US"/>
    </w:rPr>
  </w:style>
  <w:style w:type="paragraph" w:customStyle="1" w:styleId="tr">
    <w:name w:val="tr"/>
    <w:aliases w:val="table right"/>
    <w:uiPriority w:val="99"/>
    <w:qFormat/>
    <w:rsid w:val="0002201E"/>
    <w:pPr>
      <w:keepNext/>
      <w:widowControl w:val="0"/>
      <w:autoSpaceDE w:val="0"/>
      <w:autoSpaceDN w:val="0"/>
      <w:adjustRightInd w:val="0"/>
      <w:spacing w:line="180" w:lineRule="atLeast"/>
      <w:jc w:val="right"/>
    </w:pPr>
    <w:rPr>
      <w:rFonts w:ascii="Arial" w:eastAsia="MS Mincho" w:hAnsi="Arial" w:cs="Arial"/>
      <w:color w:val="000000"/>
      <w:sz w:val="18"/>
      <w:szCs w:val="18"/>
      <w:lang w:eastAsia="en-US"/>
    </w:rPr>
  </w:style>
  <w:style w:type="paragraph" w:customStyle="1" w:styleId="l0l">
    <w:name w:val="l0l"/>
    <w:aliases w:val="list 0 last"/>
    <w:basedOn w:val="l0"/>
    <w:next w:val="Normal"/>
    <w:uiPriority w:val="99"/>
    <w:qFormat/>
    <w:rsid w:val="0002201E"/>
    <w:pPr>
      <w:spacing w:after="320"/>
    </w:pPr>
  </w:style>
  <w:style w:type="paragraph" w:customStyle="1" w:styleId="tf0">
    <w:name w:val="tf"/>
    <w:aliases w:val="table filler"/>
    <w:uiPriority w:val="99"/>
    <w:qFormat/>
    <w:rsid w:val="0002201E"/>
    <w:pPr>
      <w:widowControl w:val="0"/>
      <w:autoSpaceDE w:val="0"/>
      <w:autoSpaceDN w:val="0"/>
      <w:adjustRightInd w:val="0"/>
      <w:spacing w:before="120" w:after="120"/>
    </w:pPr>
    <w:rPr>
      <w:rFonts w:ascii="Helvetica" w:eastAsia="MS Mincho" w:hAnsi="Helvetica" w:cs="Helvetica"/>
      <w:color w:val="000000"/>
      <w:sz w:val="6"/>
      <w:szCs w:val="6"/>
      <w:lang w:eastAsia="en-US"/>
    </w:rPr>
  </w:style>
  <w:style w:type="paragraph" w:customStyle="1" w:styleId="vth">
    <w:name w:val="vth"/>
    <w:aliases w:val="value table header"/>
    <w:uiPriority w:val="99"/>
    <w:qFormat/>
    <w:rsid w:val="0002201E"/>
    <w:pPr>
      <w:widowControl w:val="0"/>
      <w:autoSpaceDE w:val="0"/>
      <w:autoSpaceDN w:val="0"/>
      <w:adjustRightInd w:val="0"/>
      <w:spacing w:before="60" w:after="60"/>
      <w:ind w:left="60"/>
    </w:pPr>
    <w:rPr>
      <w:rFonts w:eastAsia="MS Mincho"/>
      <w:i/>
      <w:iCs/>
      <w:color w:val="000000"/>
      <w:lang w:eastAsia="en-US"/>
    </w:rPr>
  </w:style>
  <w:style w:type="paragraph" w:customStyle="1" w:styleId="tn">
    <w:name w:val="tn"/>
    <w:aliases w:val="table note"/>
    <w:uiPriority w:val="99"/>
    <w:qFormat/>
    <w:rsid w:val="0002201E"/>
    <w:pPr>
      <w:tabs>
        <w:tab w:val="num" w:pos="2880"/>
      </w:tabs>
      <w:spacing w:before="60" w:after="60" w:line="240" w:lineRule="atLeast"/>
      <w:ind w:left="360" w:right="360" w:hanging="360"/>
    </w:pPr>
    <w:rPr>
      <w:rFonts w:ascii="Times" w:eastAsia="MS Mincho" w:hAnsi="Times" w:cs="Times"/>
      <w:color w:val="000000"/>
      <w:lang w:eastAsia="en-US"/>
    </w:rPr>
  </w:style>
  <w:style w:type="paragraph" w:customStyle="1" w:styleId="parvalueleft">
    <w:name w:val="par value left"/>
    <w:basedOn w:val="parvaluecenter"/>
    <w:uiPriority w:val="99"/>
    <w:qFormat/>
    <w:rsid w:val="0002201E"/>
    <w:pPr>
      <w:jc w:val="left"/>
    </w:pPr>
  </w:style>
  <w:style w:type="paragraph" w:customStyle="1" w:styleId="ft0">
    <w:name w:val="ft"/>
    <w:aliases w:val="figure title"/>
    <w:next w:val="Normal"/>
    <w:uiPriority w:val="99"/>
    <w:qFormat/>
    <w:rsid w:val="0002201E"/>
    <w:pPr>
      <w:tabs>
        <w:tab w:val="num" w:pos="4752"/>
      </w:tabs>
      <w:ind w:left="1080" w:hanging="1080"/>
      <w:jc w:val="center"/>
    </w:pPr>
    <w:rPr>
      <w:rFonts w:ascii="Arial" w:eastAsia="MS Mincho" w:hAnsi="Arial" w:cs="Arial"/>
      <w:b/>
      <w:bCs/>
      <w:lang w:eastAsia="en-US"/>
    </w:rPr>
  </w:style>
  <w:style w:type="paragraph" w:customStyle="1" w:styleId="l3l">
    <w:name w:val="l3l"/>
    <w:aliases w:val="list 3 last"/>
    <w:basedOn w:val="Heading3"/>
    <w:uiPriority w:val="99"/>
    <w:qFormat/>
    <w:rsid w:val="0002201E"/>
    <w:pPr>
      <w:tabs>
        <w:tab w:val="clear" w:pos="794"/>
        <w:tab w:val="clear" w:pos="1191"/>
        <w:tab w:val="clear" w:pos="1588"/>
        <w:tab w:val="clear" w:pos="1985"/>
        <w:tab w:val="left" w:pos="1871"/>
        <w:tab w:val="left" w:pos="2268"/>
      </w:tabs>
      <w:ind w:left="1134" w:hanging="1134"/>
      <w:jc w:val="left"/>
      <w:textAlignment w:val="auto"/>
    </w:pPr>
    <w:rPr>
      <w:rFonts w:eastAsiaTheme="minorEastAsia"/>
      <w:lang w:val="en-GB"/>
    </w:rPr>
  </w:style>
  <w:style w:type="paragraph" w:customStyle="1" w:styleId="r">
    <w:name w:val="r"/>
    <w:aliases w:val="reference"/>
    <w:basedOn w:val="Normal"/>
    <w:uiPriority w:val="99"/>
    <w:qFormat/>
    <w:rsid w:val="0002201E"/>
    <w:pPr>
      <w:widowControl w:val="0"/>
      <w:tabs>
        <w:tab w:val="clear" w:pos="794"/>
        <w:tab w:val="clear" w:pos="1191"/>
        <w:tab w:val="clear" w:pos="1588"/>
        <w:tab w:val="clear" w:pos="1985"/>
        <w:tab w:val="num" w:pos="2880"/>
      </w:tabs>
      <w:overflowPunct/>
      <w:spacing w:before="0" w:after="160" w:line="276" w:lineRule="auto"/>
      <w:ind w:left="2880" w:hanging="360"/>
      <w:jc w:val="left"/>
      <w:textAlignment w:val="auto"/>
    </w:pPr>
    <w:rPr>
      <w:rFonts w:asciiTheme="minorHAnsi" w:eastAsiaTheme="minorHAnsi" w:hAnsiTheme="minorHAnsi" w:cstheme="minorBidi"/>
      <w:sz w:val="22"/>
      <w:szCs w:val="22"/>
      <w:lang w:val="de-DE"/>
    </w:rPr>
  </w:style>
  <w:style w:type="paragraph" w:customStyle="1" w:styleId="l1e">
    <w:name w:val="l1e"/>
    <w:aliases w:val="list 1 ellipsis"/>
    <w:basedOn w:val="Normal"/>
    <w:uiPriority w:val="99"/>
    <w:qFormat/>
    <w:rsid w:val="0002201E"/>
    <w:pPr>
      <w:tabs>
        <w:tab w:val="clear" w:pos="794"/>
        <w:tab w:val="clear" w:pos="1191"/>
        <w:tab w:val="clear" w:pos="1588"/>
        <w:tab w:val="clear" w:pos="1985"/>
        <w:tab w:val="right" w:pos="1920"/>
      </w:tabs>
      <w:overflowPunct/>
      <w:autoSpaceDE/>
      <w:autoSpaceDN/>
      <w:adjustRightInd/>
      <w:spacing w:before="0" w:after="200" w:line="276" w:lineRule="auto"/>
      <w:ind w:left="2160" w:hanging="2160"/>
      <w:jc w:val="left"/>
      <w:textAlignment w:val="auto"/>
    </w:pPr>
    <w:rPr>
      <w:rFonts w:asciiTheme="minorHAnsi" w:eastAsiaTheme="minorHAnsi" w:hAnsiTheme="minorHAnsi" w:cstheme="minorBidi"/>
      <w:sz w:val="22"/>
      <w:szCs w:val="22"/>
      <w:lang w:val="de-DE"/>
    </w:rPr>
  </w:style>
  <w:style w:type="paragraph" w:customStyle="1" w:styleId="sa">
    <w:name w:val="sa"/>
    <w:aliases w:val="Symbols and abbreviations"/>
    <w:uiPriority w:val="99"/>
    <w:qFormat/>
    <w:rsid w:val="0002201E"/>
    <w:pPr>
      <w:widowControl w:val="0"/>
      <w:autoSpaceDE w:val="0"/>
      <w:autoSpaceDN w:val="0"/>
      <w:adjustRightInd w:val="0"/>
      <w:spacing w:before="40" w:after="40"/>
      <w:ind w:left="3600" w:hanging="2160"/>
    </w:pPr>
    <w:rPr>
      <w:rFonts w:ascii="Arial" w:eastAsia="MS Mincho" w:hAnsi="Arial" w:cs="Arial"/>
      <w:lang w:eastAsia="en-US"/>
    </w:rPr>
  </w:style>
  <w:style w:type="paragraph" w:customStyle="1" w:styleId="figurecell">
    <w:name w:val="figure cell"/>
    <w:next w:val="ft0"/>
    <w:uiPriority w:val="99"/>
    <w:qFormat/>
    <w:rsid w:val="0002201E"/>
    <w:pPr>
      <w:keepNext/>
      <w:widowControl w:val="0"/>
      <w:pBdr>
        <w:top w:val="single" w:sz="4" w:space="3" w:color="000000"/>
        <w:left w:val="single" w:sz="4" w:space="2" w:color="000000"/>
        <w:bottom w:val="single" w:sz="4" w:space="3" w:color="000000"/>
        <w:right w:val="single" w:sz="4" w:space="2" w:color="000000"/>
      </w:pBdr>
      <w:autoSpaceDE w:val="0"/>
      <w:autoSpaceDN w:val="0"/>
      <w:adjustRightInd w:val="0"/>
      <w:spacing w:after="80"/>
      <w:jc w:val="center"/>
    </w:pPr>
    <w:rPr>
      <w:rFonts w:eastAsia="MS Mincho"/>
      <w:sz w:val="16"/>
      <w:szCs w:val="16"/>
      <w:lang w:eastAsia="en-US"/>
    </w:rPr>
  </w:style>
  <w:style w:type="paragraph" w:customStyle="1" w:styleId="Heading1nn">
    <w:name w:val="Heading 1 nn"/>
    <w:basedOn w:val="Heading1"/>
    <w:next w:val="Normal"/>
    <w:uiPriority w:val="99"/>
    <w:qFormat/>
    <w:rsid w:val="0002201E"/>
    <w:pPr>
      <w:keepLines w:val="0"/>
      <w:widowControl w:val="0"/>
      <w:pBdr>
        <w:bottom w:val="single" w:sz="4" w:space="1" w:color="000000"/>
      </w:pBdr>
      <w:tabs>
        <w:tab w:val="clear" w:pos="794"/>
        <w:tab w:val="clear" w:pos="1191"/>
        <w:tab w:val="clear" w:pos="1588"/>
        <w:tab w:val="clear" w:pos="1985"/>
        <w:tab w:val="left" w:pos="1080"/>
      </w:tabs>
      <w:overflowPunct/>
      <w:autoSpaceDE/>
      <w:autoSpaceDN/>
      <w:adjustRightInd/>
      <w:spacing w:before="120" w:after="160" w:line="276" w:lineRule="auto"/>
      <w:ind w:left="1080" w:hanging="1080"/>
      <w:jc w:val="left"/>
      <w:textAlignment w:val="auto"/>
    </w:pPr>
    <w:rPr>
      <w:rFonts w:ascii="Helvetica" w:eastAsia="Batang" w:hAnsi="Helvetica" w:cs="Helvetica"/>
      <w:bCs/>
      <w:sz w:val="36"/>
      <w:szCs w:val="36"/>
      <w:lang w:val="en-GB" w:eastAsia="ko-KR"/>
    </w:rPr>
  </w:style>
  <w:style w:type="paragraph" w:customStyle="1" w:styleId="Heading2nn">
    <w:name w:val="Heading 2 nn"/>
    <w:basedOn w:val="Heading2"/>
    <w:next w:val="Normal"/>
    <w:uiPriority w:val="99"/>
    <w:qFormat/>
    <w:rsid w:val="0002201E"/>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bCs/>
      <w:sz w:val="28"/>
      <w:szCs w:val="28"/>
      <w:lang w:val="en-GB" w:eastAsia="ko-KR"/>
    </w:rPr>
  </w:style>
  <w:style w:type="paragraph" w:customStyle="1" w:styleId="Heading3nn">
    <w:name w:val="Heading 3 nn"/>
    <w:basedOn w:val="Heading3"/>
    <w:next w:val="Normal"/>
    <w:uiPriority w:val="99"/>
    <w:qFormat/>
    <w:rsid w:val="0002201E"/>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cs="Helvetica"/>
      <w:bCs/>
      <w:szCs w:val="24"/>
      <w:lang w:val="en-GB" w:eastAsia="ko-KR"/>
    </w:rPr>
  </w:style>
  <w:style w:type="paragraph" w:customStyle="1" w:styleId="Heading4nb">
    <w:name w:val="Heading 4 nb"/>
    <w:basedOn w:val="Heading4"/>
    <w:next w:val="Normal"/>
    <w:uiPriority w:val="99"/>
    <w:qFormat/>
    <w:rsid w:val="0002201E"/>
    <w:pPr>
      <w:keepLines w:val="0"/>
      <w:widowControl w:val="0"/>
      <w:pBdr>
        <w:bottom w:val="single" w:sz="4" w:space="1" w:color="000000"/>
      </w:pBdr>
      <w:tabs>
        <w:tab w:val="clear" w:pos="992"/>
        <w:tab w:val="clear" w:pos="1191"/>
        <w:tab w:val="clear" w:pos="1588"/>
        <w:tab w:val="clear" w:pos="1985"/>
        <w:tab w:val="num" w:pos="1258"/>
      </w:tabs>
      <w:overflowPunct/>
      <w:spacing w:before="240" w:after="320" w:line="276" w:lineRule="auto"/>
      <w:ind w:left="1267" w:hanging="1195"/>
      <w:jc w:val="left"/>
      <w:textAlignment w:val="auto"/>
    </w:pPr>
    <w:rPr>
      <w:rFonts w:ascii="Arial" w:eastAsia="Batang" w:hAnsi="Arial"/>
      <w:bCs/>
      <w:sz w:val="22"/>
      <w:szCs w:val="22"/>
      <w:lang w:val="en-GB" w:eastAsia="ko-KR"/>
    </w:rPr>
  </w:style>
  <w:style w:type="paragraph" w:customStyle="1" w:styleId="Heading1nb">
    <w:name w:val="Heading 1 nb"/>
    <w:basedOn w:val="Heading1"/>
    <w:next w:val="Normal"/>
    <w:uiPriority w:val="99"/>
    <w:qFormat/>
    <w:rsid w:val="0002201E"/>
    <w:pPr>
      <w:keepLines w:val="0"/>
      <w:widowControl w:val="0"/>
      <w:pBdr>
        <w:bottom w:val="single" w:sz="4" w:space="1" w:color="000000"/>
      </w:pBdr>
      <w:tabs>
        <w:tab w:val="clear" w:pos="794"/>
        <w:tab w:val="clear" w:pos="1191"/>
        <w:tab w:val="clear" w:pos="1588"/>
        <w:tab w:val="clear" w:pos="1985"/>
        <w:tab w:val="num" w:pos="720"/>
      </w:tabs>
      <w:overflowPunct/>
      <w:spacing w:before="320" w:after="160" w:line="276" w:lineRule="auto"/>
      <w:ind w:left="720" w:hanging="720"/>
      <w:jc w:val="left"/>
      <w:textAlignment w:val="auto"/>
    </w:pPr>
    <w:rPr>
      <w:rFonts w:ascii="Helvetica" w:eastAsia="Batang" w:hAnsi="Helvetica" w:cs="Helvetica"/>
      <w:bCs/>
      <w:sz w:val="36"/>
      <w:szCs w:val="36"/>
      <w:lang w:val="en-GB" w:eastAsia="ko-KR"/>
    </w:rPr>
  </w:style>
  <w:style w:type="paragraph" w:customStyle="1" w:styleId="Heading2nb">
    <w:name w:val="Heading 2 nb"/>
    <w:basedOn w:val="Heading2"/>
    <w:next w:val="Normal"/>
    <w:uiPriority w:val="99"/>
    <w:qFormat/>
    <w:rsid w:val="0002201E"/>
    <w:pPr>
      <w:keepLines w:val="0"/>
      <w:widowControl w:val="0"/>
      <w:pBdr>
        <w:bottom w:val="single" w:sz="4" w:space="1" w:color="000000"/>
      </w:pBdr>
      <w:tabs>
        <w:tab w:val="clear" w:pos="794"/>
        <w:tab w:val="clear" w:pos="1191"/>
        <w:tab w:val="clear" w:pos="1588"/>
        <w:tab w:val="clear" w:pos="1985"/>
        <w:tab w:val="num" w:pos="901"/>
      </w:tabs>
      <w:overflowPunct/>
      <w:spacing w:before="400" w:after="160" w:line="276" w:lineRule="auto"/>
      <w:ind w:left="892" w:hanging="878"/>
      <w:jc w:val="left"/>
      <w:textAlignment w:val="auto"/>
    </w:pPr>
    <w:rPr>
      <w:rFonts w:ascii="Arial" w:eastAsia="Batang" w:hAnsi="Arial" w:cs="Arial"/>
      <w:bCs/>
      <w:sz w:val="28"/>
      <w:szCs w:val="28"/>
      <w:lang w:val="en-GB" w:eastAsia="ko-KR"/>
    </w:rPr>
  </w:style>
  <w:style w:type="paragraph" w:customStyle="1" w:styleId="Heading3nb">
    <w:name w:val="Heading 3 nb"/>
    <w:basedOn w:val="Heading3"/>
    <w:next w:val="Normal"/>
    <w:uiPriority w:val="99"/>
    <w:qFormat/>
    <w:rsid w:val="0002201E"/>
    <w:pPr>
      <w:keepLines w:val="0"/>
      <w:widowControl w:val="0"/>
      <w:pBdr>
        <w:bottom w:val="single" w:sz="4" w:space="1" w:color="000000"/>
      </w:pBdr>
      <w:tabs>
        <w:tab w:val="clear" w:pos="794"/>
        <w:tab w:val="clear" w:pos="1191"/>
        <w:tab w:val="clear" w:pos="1588"/>
        <w:tab w:val="clear" w:pos="1985"/>
        <w:tab w:val="num" w:pos="1081"/>
      </w:tabs>
      <w:overflowPunct/>
      <w:spacing w:before="320" w:after="320" w:line="276" w:lineRule="auto"/>
      <w:ind w:left="1080" w:hanging="1037"/>
      <w:jc w:val="left"/>
      <w:textAlignment w:val="auto"/>
    </w:pPr>
    <w:rPr>
      <w:rFonts w:ascii="Arial" w:eastAsia="Batang" w:hAnsi="Arial"/>
      <w:bCs/>
      <w:szCs w:val="24"/>
      <w:lang w:val="en-GB" w:eastAsia="ko-KR"/>
    </w:rPr>
  </w:style>
  <w:style w:type="paragraph" w:customStyle="1" w:styleId="notes">
    <w:name w:val="notes"/>
    <w:uiPriority w:val="99"/>
    <w:qFormat/>
    <w:rsid w:val="0002201E"/>
    <w:pPr>
      <w:keepNext/>
      <w:widowControl w:val="0"/>
      <w:autoSpaceDE w:val="0"/>
      <w:autoSpaceDN w:val="0"/>
      <w:adjustRightInd w:val="0"/>
      <w:spacing w:before="160" w:after="80"/>
      <w:ind w:left="1440" w:right="1440"/>
      <w:jc w:val="both"/>
    </w:pPr>
    <w:rPr>
      <w:rFonts w:eastAsia="MS Mincho"/>
      <w:lang w:eastAsia="en-US"/>
    </w:rPr>
  </w:style>
  <w:style w:type="paragraph" w:customStyle="1" w:styleId="thr">
    <w:name w:val="thr"/>
    <w:aliases w:val="table heading right"/>
    <w:basedOn w:val="thl"/>
    <w:uiPriority w:val="99"/>
    <w:qFormat/>
    <w:rsid w:val="0002201E"/>
    <w:pPr>
      <w:jc w:val="right"/>
    </w:pPr>
  </w:style>
  <w:style w:type="paragraph" w:customStyle="1" w:styleId="nl0l">
    <w:name w:val="nl0l"/>
    <w:aliases w:val="numbered list 0 last"/>
    <w:basedOn w:val="nl0"/>
    <w:next w:val="Normal"/>
    <w:uiPriority w:val="99"/>
    <w:qFormat/>
    <w:rsid w:val="0002201E"/>
  </w:style>
  <w:style w:type="paragraph" w:customStyle="1" w:styleId="nl1l">
    <w:name w:val="nl1l"/>
    <w:aliases w:val="numbered list 1 last"/>
    <w:basedOn w:val="nl1"/>
    <w:next w:val="Normal"/>
    <w:uiPriority w:val="99"/>
    <w:qFormat/>
    <w:rsid w:val="0002201E"/>
    <w:pPr>
      <w:spacing w:after="320"/>
    </w:pPr>
  </w:style>
  <w:style w:type="paragraph" w:customStyle="1" w:styleId="nl2l">
    <w:name w:val="nl2l"/>
    <w:aliases w:val="numbered list 2 last"/>
    <w:basedOn w:val="nl2"/>
    <w:uiPriority w:val="99"/>
    <w:qFormat/>
    <w:rsid w:val="0002201E"/>
  </w:style>
  <w:style w:type="paragraph" w:customStyle="1" w:styleId="nl3l">
    <w:name w:val="nl3l"/>
    <w:aliases w:val="numbered list 3 last"/>
    <w:basedOn w:val="nl3"/>
    <w:uiPriority w:val="99"/>
    <w:qFormat/>
    <w:rsid w:val="0002201E"/>
  </w:style>
  <w:style w:type="paragraph" w:customStyle="1" w:styleId="l1l">
    <w:name w:val="l1l"/>
    <w:aliases w:val="list 1 last"/>
    <w:basedOn w:val="Heading1"/>
    <w:uiPriority w:val="99"/>
    <w:qFormat/>
    <w:rsid w:val="0002201E"/>
    <w:pPr>
      <w:tabs>
        <w:tab w:val="clear" w:pos="794"/>
        <w:tab w:val="clear" w:pos="1191"/>
        <w:tab w:val="clear" w:pos="1588"/>
        <w:tab w:val="clear" w:pos="1985"/>
        <w:tab w:val="left" w:pos="1134"/>
        <w:tab w:val="left" w:pos="1871"/>
        <w:tab w:val="left" w:pos="2268"/>
      </w:tabs>
      <w:spacing w:before="280"/>
      <w:ind w:left="1134" w:hanging="1134"/>
      <w:jc w:val="left"/>
      <w:textAlignment w:val="auto"/>
    </w:pPr>
    <w:rPr>
      <w:rFonts w:eastAsiaTheme="minorEastAsia"/>
      <w:sz w:val="28"/>
      <w:lang w:val="en-GB"/>
    </w:rPr>
  </w:style>
  <w:style w:type="paragraph" w:customStyle="1" w:styleId="IBN">
    <w:name w:val="IBN"/>
    <w:basedOn w:val="Normal"/>
    <w:uiPriority w:val="99"/>
    <w:qFormat/>
    <w:rsid w:val="0002201E"/>
    <w:pPr>
      <w:widowControl w:val="0"/>
      <w:tabs>
        <w:tab w:val="clear" w:pos="794"/>
        <w:tab w:val="clear" w:pos="1191"/>
        <w:tab w:val="clear" w:pos="1588"/>
        <w:tab w:val="clear" w:pos="1985"/>
        <w:tab w:val="left" w:pos="567"/>
        <w:tab w:val="num" w:pos="3240"/>
      </w:tabs>
      <w:overflowPunct/>
      <w:spacing w:before="0" w:after="180" w:line="276" w:lineRule="auto"/>
      <w:ind w:left="568" w:hanging="284"/>
      <w:jc w:val="left"/>
      <w:textAlignment w:val="auto"/>
    </w:pPr>
    <w:rPr>
      <w:rFonts w:asciiTheme="minorHAnsi" w:eastAsiaTheme="minorHAnsi" w:hAnsiTheme="minorHAnsi" w:cstheme="minorBidi"/>
      <w:sz w:val="22"/>
      <w:szCs w:val="22"/>
      <w:lang w:val="en-GB"/>
    </w:rPr>
  </w:style>
  <w:style w:type="paragraph" w:customStyle="1" w:styleId="TableBody2">
    <w:name w:val="Table Body2"/>
    <w:basedOn w:val="Normal"/>
    <w:uiPriority w:val="99"/>
    <w:qFormat/>
    <w:rsid w:val="0002201E"/>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kern w:val="2"/>
      <w:sz w:val="22"/>
      <w:szCs w:val="22"/>
      <w:lang w:val="de-DE"/>
    </w:rPr>
  </w:style>
  <w:style w:type="paragraph" w:customStyle="1" w:styleId="FFTitle">
    <w:name w:val="FF Title"/>
    <w:basedOn w:val="Normal"/>
    <w:uiPriority w:val="99"/>
    <w:qFormat/>
    <w:rsid w:val="0002201E"/>
    <w:pPr>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Helvetica" w:eastAsiaTheme="minorHAnsi" w:hAnsi="Helvetica" w:cs="Helvetica"/>
      <w:b/>
      <w:bCs/>
      <w:i/>
      <w:iCs/>
      <w:sz w:val="16"/>
      <w:szCs w:val="16"/>
      <w:lang w:val="de-DE"/>
    </w:rPr>
  </w:style>
  <w:style w:type="paragraph" w:customStyle="1" w:styleId="Tableheader">
    <w:name w:val="Table header"/>
    <w:basedOn w:val="Normal"/>
    <w:uiPriority w:val="99"/>
    <w:qFormat/>
    <w:locked/>
    <w:rsid w:val="0002201E"/>
    <w:pPr>
      <w:keepNext/>
      <w:tabs>
        <w:tab w:val="clear" w:pos="794"/>
        <w:tab w:val="clear" w:pos="1191"/>
        <w:tab w:val="clear" w:pos="1588"/>
        <w:tab w:val="clear" w:pos="1985"/>
      </w:tabs>
      <w:overflowPunct/>
      <w:autoSpaceDE/>
      <w:autoSpaceDN/>
      <w:adjustRightInd/>
      <w:spacing w:after="120" w:line="276" w:lineRule="auto"/>
      <w:jc w:val="center"/>
      <w:textAlignment w:val="auto"/>
    </w:pPr>
    <w:rPr>
      <w:rFonts w:ascii="Arial" w:eastAsia="MS Mincho" w:hAnsi="Arial" w:cstheme="minorBidi"/>
      <w:b/>
      <w:sz w:val="20"/>
      <w:szCs w:val="22"/>
      <w:lang w:val="de-DE"/>
    </w:rPr>
  </w:style>
  <w:style w:type="paragraph" w:customStyle="1" w:styleId="TableBody">
    <w:name w:val="Table Body"/>
    <w:basedOn w:val="Normal"/>
    <w:uiPriority w:val="99"/>
    <w:qFormat/>
    <w:rsid w:val="0002201E"/>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MS Mincho" w:hAnsi="Times" w:cstheme="minorBidi"/>
      <w:sz w:val="20"/>
      <w:szCs w:val="22"/>
      <w:lang w:val="de-DE"/>
    </w:rPr>
  </w:style>
  <w:style w:type="paragraph" w:customStyle="1" w:styleId="Picture">
    <w:name w:val="Picture"/>
    <w:basedOn w:val="Normal"/>
    <w:uiPriority w:val="99"/>
    <w:qFormat/>
    <w:rsid w:val="0002201E"/>
    <w:pPr>
      <w:keepNext/>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Times" w:eastAsia="MS Mincho" w:hAnsi="Times" w:cstheme="minorBidi"/>
      <w:sz w:val="20"/>
      <w:szCs w:val="22"/>
      <w:lang w:val="de-DE"/>
    </w:rPr>
  </w:style>
  <w:style w:type="character" w:customStyle="1" w:styleId="HeadingNoNumChar">
    <w:name w:val="HeadingNoNum Char"/>
    <w:link w:val="HeadingNoNum"/>
    <w:locked/>
    <w:rsid w:val="0002201E"/>
    <w:rPr>
      <w:rFonts w:ascii="Arial" w:hAnsi="Arial" w:cs="Arial"/>
      <w:b/>
      <w:bCs/>
      <w:szCs w:val="24"/>
      <w:lang w:val="en-GB" w:eastAsia="en-US"/>
    </w:rPr>
  </w:style>
  <w:style w:type="paragraph" w:customStyle="1" w:styleId="HeadingNoNum">
    <w:name w:val="HeadingNoNum"/>
    <w:basedOn w:val="Normal"/>
    <w:link w:val="HeadingNoNumChar"/>
    <w:qFormat/>
    <w:rsid w:val="0002201E"/>
    <w:pPr>
      <w:keepNext/>
      <w:tabs>
        <w:tab w:val="clear" w:pos="794"/>
        <w:tab w:val="clear" w:pos="1191"/>
        <w:tab w:val="clear" w:pos="1588"/>
        <w:tab w:val="clear" w:pos="1985"/>
      </w:tabs>
      <w:overflowPunct/>
      <w:autoSpaceDE/>
      <w:autoSpaceDN/>
      <w:adjustRightInd/>
      <w:spacing w:before="240" w:after="120" w:line="276" w:lineRule="auto"/>
      <w:jc w:val="left"/>
      <w:textAlignment w:val="auto"/>
    </w:pPr>
    <w:rPr>
      <w:rFonts w:ascii="Arial" w:hAnsi="Arial" w:cs="Arial"/>
      <w:b/>
      <w:bCs/>
      <w:sz w:val="20"/>
      <w:szCs w:val="24"/>
      <w:lang w:val="en-GB"/>
    </w:rPr>
  </w:style>
  <w:style w:type="paragraph" w:customStyle="1" w:styleId="tah0">
    <w:name w:val="tah"/>
    <w:basedOn w:val="Normal"/>
    <w:uiPriority w:val="99"/>
    <w:qFormat/>
    <w:rsid w:val="0002201E"/>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b/>
      <w:bCs/>
      <w:sz w:val="18"/>
      <w:szCs w:val="18"/>
      <w:lang w:val="de-DE" w:bidi="he-IL"/>
    </w:rPr>
  </w:style>
  <w:style w:type="paragraph" w:customStyle="1" w:styleId="IndexTerms">
    <w:name w:val="IndexTerms"/>
    <w:basedOn w:val="Normal"/>
    <w:next w:val="Normal"/>
    <w:uiPriority w:val="99"/>
    <w:qFormat/>
    <w:rsid w:val="0002201E"/>
    <w:pPr>
      <w:tabs>
        <w:tab w:val="clear" w:pos="794"/>
        <w:tab w:val="clear" w:pos="1191"/>
        <w:tab w:val="clear" w:pos="1588"/>
        <w:tab w:val="clear" w:pos="1985"/>
      </w:tabs>
      <w:overflowPunct/>
      <w:adjustRightInd/>
      <w:spacing w:before="0"/>
      <w:ind w:firstLine="202"/>
      <w:textAlignment w:val="auto"/>
    </w:pPr>
    <w:rPr>
      <w:rFonts w:eastAsia="MS Mincho"/>
      <w:b/>
      <w:bCs/>
      <w:sz w:val="18"/>
      <w:szCs w:val="18"/>
      <w:lang w:val="en-US"/>
    </w:rPr>
  </w:style>
  <w:style w:type="paragraph" w:customStyle="1" w:styleId="FigureCaption0">
    <w:name w:val="Figure Caption"/>
    <w:basedOn w:val="Normal"/>
    <w:uiPriority w:val="99"/>
    <w:qFormat/>
    <w:rsid w:val="0002201E"/>
    <w:pPr>
      <w:tabs>
        <w:tab w:val="clear" w:pos="794"/>
        <w:tab w:val="clear" w:pos="1191"/>
        <w:tab w:val="clear" w:pos="1588"/>
        <w:tab w:val="clear" w:pos="1985"/>
      </w:tabs>
      <w:overflowPunct/>
      <w:adjustRightInd/>
      <w:spacing w:before="0"/>
      <w:textAlignment w:val="auto"/>
    </w:pPr>
    <w:rPr>
      <w:rFonts w:eastAsia="MS Mincho"/>
      <w:sz w:val="16"/>
      <w:szCs w:val="16"/>
      <w:lang w:val="en-US"/>
    </w:rPr>
  </w:style>
  <w:style w:type="paragraph" w:customStyle="1" w:styleId="ReferenceHead">
    <w:name w:val="Reference Head"/>
    <w:basedOn w:val="Heading1"/>
    <w:uiPriority w:val="99"/>
    <w:qFormat/>
    <w:rsid w:val="0002201E"/>
    <w:pPr>
      <w:keepLines w:val="0"/>
      <w:tabs>
        <w:tab w:val="clear" w:pos="794"/>
        <w:tab w:val="clear" w:pos="1191"/>
        <w:tab w:val="clear" w:pos="1588"/>
        <w:tab w:val="clear" w:pos="1985"/>
      </w:tabs>
      <w:overflowPunct/>
      <w:adjustRightInd/>
      <w:spacing w:before="240" w:after="80"/>
      <w:ind w:left="0" w:firstLine="0"/>
      <w:jc w:val="center"/>
      <w:textAlignment w:val="auto"/>
    </w:pPr>
    <w:rPr>
      <w:rFonts w:eastAsia="MS Mincho"/>
      <w:b w:val="0"/>
      <w:smallCaps/>
      <w:kern w:val="28"/>
      <w:sz w:val="20"/>
      <w:lang w:val="en-US"/>
    </w:rPr>
  </w:style>
  <w:style w:type="paragraph" w:customStyle="1" w:styleId="figurecaption">
    <w:name w:val="figure caption"/>
    <w:uiPriority w:val="99"/>
    <w:qFormat/>
    <w:rsid w:val="0002201E"/>
    <w:pPr>
      <w:numPr>
        <w:numId w:val="12"/>
      </w:numPr>
      <w:tabs>
        <w:tab w:val="left" w:pos="533"/>
      </w:tabs>
      <w:spacing w:before="80" w:after="200"/>
      <w:jc w:val="center"/>
    </w:pPr>
    <w:rPr>
      <w:rFonts w:eastAsia="MS Mincho"/>
      <w:noProof/>
      <w:sz w:val="16"/>
      <w:szCs w:val="16"/>
      <w:lang w:eastAsia="en-US"/>
    </w:rPr>
  </w:style>
  <w:style w:type="paragraph" w:customStyle="1" w:styleId="tablecolhead">
    <w:name w:val="table col head"/>
    <w:basedOn w:val="Normal"/>
    <w:uiPriority w:val="99"/>
    <w:qFormat/>
    <w:rsid w:val="0002201E"/>
    <w:pPr>
      <w:tabs>
        <w:tab w:val="clear" w:pos="794"/>
        <w:tab w:val="clear" w:pos="1191"/>
        <w:tab w:val="clear" w:pos="1588"/>
        <w:tab w:val="clear" w:pos="1985"/>
      </w:tabs>
      <w:overflowPunct/>
      <w:autoSpaceDE/>
      <w:autoSpaceDN/>
      <w:adjustRightInd/>
      <w:spacing w:before="0"/>
      <w:jc w:val="center"/>
      <w:textAlignment w:val="auto"/>
    </w:pPr>
    <w:rPr>
      <w:rFonts w:eastAsia="MS Mincho"/>
      <w:b/>
      <w:bCs/>
      <w:sz w:val="16"/>
      <w:szCs w:val="16"/>
      <w:lang w:val="en-US"/>
    </w:rPr>
  </w:style>
  <w:style w:type="paragraph" w:customStyle="1" w:styleId="tablecopy">
    <w:name w:val="table copy"/>
    <w:uiPriority w:val="99"/>
    <w:qFormat/>
    <w:rsid w:val="0002201E"/>
    <w:pPr>
      <w:jc w:val="both"/>
    </w:pPr>
    <w:rPr>
      <w:rFonts w:eastAsia="MS Mincho"/>
      <w:noProof/>
      <w:sz w:val="16"/>
      <w:szCs w:val="16"/>
      <w:lang w:eastAsia="en-US"/>
    </w:rPr>
  </w:style>
  <w:style w:type="paragraph" w:customStyle="1" w:styleId="tablehead">
    <w:name w:val="table head"/>
    <w:uiPriority w:val="99"/>
    <w:qFormat/>
    <w:rsid w:val="0002201E"/>
    <w:pPr>
      <w:numPr>
        <w:numId w:val="13"/>
      </w:numPr>
      <w:spacing w:before="240" w:after="120" w:line="216" w:lineRule="auto"/>
      <w:jc w:val="center"/>
    </w:pPr>
    <w:rPr>
      <w:rFonts w:eastAsia="MS Mincho"/>
      <w:smallCaps/>
      <w:noProof/>
      <w:sz w:val="16"/>
      <w:szCs w:val="16"/>
      <w:lang w:eastAsia="en-US"/>
    </w:rPr>
  </w:style>
  <w:style w:type="paragraph" w:customStyle="1" w:styleId="ListLetterSub">
    <w:name w:val="List_LetterSub"/>
    <w:basedOn w:val="Normal"/>
    <w:uiPriority w:val="99"/>
    <w:qFormat/>
    <w:rsid w:val="0002201E"/>
    <w:pPr>
      <w:numPr>
        <w:numId w:val="14"/>
      </w:numPr>
      <w:tabs>
        <w:tab w:val="clear" w:pos="794"/>
        <w:tab w:val="clear" w:pos="1191"/>
        <w:tab w:val="clear" w:pos="1588"/>
        <w:tab w:val="clear" w:pos="1985"/>
      </w:tabs>
      <w:overflowPunct/>
      <w:autoSpaceDE/>
      <w:autoSpaceDN/>
      <w:adjustRightInd/>
      <w:textAlignment w:val="auto"/>
    </w:pPr>
    <w:rPr>
      <w:rFonts w:eastAsia="MS Mincho"/>
      <w:kern w:val="16"/>
      <w:lang w:val="en-GB" w:eastAsia="zh-CN"/>
    </w:rPr>
  </w:style>
  <w:style w:type="paragraph" w:customStyle="1" w:styleId="sponsors">
    <w:name w:val="sponsors"/>
    <w:uiPriority w:val="99"/>
    <w:qFormat/>
    <w:rsid w:val="0002201E"/>
    <w:pPr>
      <w:framePr w:wrap="auto" w:hAnchor="text" w:x="615" w:y="2239"/>
      <w:pBdr>
        <w:top w:val="single" w:sz="4" w:space="2" w:color="auto"/>
      </w:pBdr>
      <w:ind w:firstLine="288"/>
    </w:pPr>
    <w:rPr>
      <w:rFonts w:eastAsia="MS Mincho"/>
      <w:sz w:val="16"/>
      <w:szCs w:val="16"/>
      <w:lang w:eastAsia="en-US"/>
    </w:rPr>
  </w:style>
  <w:style w:type="paragraph" w:customStyle="1" w:styleId="Heading3Unnumbered">
    <w:name w:val="Heading 3 Unnumbered"/>
    <w:aliases w:val="h3u"/>
    <w:basedOn w:val="Heading3"/>
    <w:next w:val="Normal"/>
    <w:uiPriority w:val="99"/>
    <w:qFormat/>
    <w:rsid w:val="0002201E"/>
    <w:pPr>
      <w:keepLines w:val="0"/>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FigureNotitle">
    <w:name w:val="Figure_No &amp; title"/>
    <w:basedOn w:val="Normal"/>
    <w:next w:val="Normalaftertitle"/>
    <w:uiPriority w:val="99"/>
    <w:qFormat/>
    <w:rsid w:val="0002201E"/>
    <w:pPr>
      <w:keepLines/>
      <w:spacing w:before="240" w:after="120"/>
      <w:jc w:val="center"/>
      <w:textAlignment w:val="auto"/>
    </w:pPr>
    <w:rPr>
      <w:rFonts w:eastAsia="MS Mincho"/>
      <w:b/>
      <w:lang w:val="en-GB"/>
    </w:rPr>
  </w:style>
  <w:style w:type="paragraph" w:customStyle="1" w:styleId="FooterQP">
    <w:name w:val="Footer_QP"/>
    <w:basedOn w:val="Normal"/>
    <w:uiPriority w:val="99"/>
    <w:qFormat/>
    <w:rsid w:val="0002201E"/>
    <w:pPr>
      <w:tabs>
        <w:tab w:val="clear" w:pos="794"/>
        <w:tab w:val="clear" w:pos="1191"/>
        <w:tab w:val="clear" w:pos="1588"/>
        <w:tab w:val="clear" w:pos="1985"/>
        <w:tab w:val="left" w:pos="907"/>
        <w:tab w:val="right" w:pos="8789"/>
        <w:tab w:val="right" w:pos="9639"/>
      </w:tabs>
      <w:spacing w:before="0"/>
      <w:jc w:val="left"/>
      <w:textAlignment w:val="auto"/>
    </w:pPr>
    <w:rPr>
      <w:rFonts w:eastAsia="MS Mincho"/>
      <w:b/>
      <w:sz w:val="22"/>
      <w:lang w:val="en-GB"/>
    </w:rPr>
  </w:style>
  <w:style w:type="paragraph" w:customStyle="1" w:styleId="Heading2Unnumbered">
    <w:name w:val="Heading 2 Unnumbered"/>
    <w:aliases w:val="h2u"/>
    <w:basedOn w:val="Heading2"/>
    <w:next w:val="Normal"/>
    <w:uiPriority w:val="99"/>
    <w:qFormat/>
    <w:rsid w:val="0002201E"/>
    <w:pPr>
      <w:keepLines w:val="0"/>
      <w:tabs>
        <w:tab w:val="clear" w:pos="794"/>
        <w:tab w:val="clear" w:pos="1191"/>
        <w:tab w:val="clear" w:pos="1588"/>
        <w:tab w:val="clear" w:pos="1985"/>
        <w:tab w:val="num" w:pos="718"/>
      </w:tabs>
      <w:overflowPunct/>
      <w:autoSpaceDE/>
      <w:autoSpaceDN/>
      <w:adjustRightInd/>
      <w:spacing w:before="240" w:after="120"/>
      <w:textAlignment w:val="auto"/>
      <w:outlineLvl w:val="9"/>
    </w:pPr>
    <w:rPr>
      <w:rFonts w:eastAsia="SimSun"/>
      <w:kern w:val="28"/>
      <w:lang w:val="en-US" w:eastAsia="de-DE"/>
    </w:rPr>
  </w:style>
  <w:style w:type="paragraph" w:customStyle="1" w:styleId="Tabelltext">
    <w:name w:val="Tabelltext"/>
    <w:basedOn w:val="Normal"/>
    <w:uiPriority w:val="99"/>
    <w:qFormat/>
    <w:rsid w:val="0002201E"/>
    <w:pPr>
      <w:numPr>
        <w:numId w:val="15"/>
      </w:numPr>
      <w:tabs>
        <w:tab w:val="clear" w:pos="794"/>
        <w:tab w:val="clear" w:pos="1191"/>
        <w:tab w:val="clear" w:pos="1588"/>
        <w:tab w:val="clear" w:pos="1985"/>
      </w:tabs>
      <w:overflowPunct/>
      <w:autoSpaceDE/>
      <w:autoSpaceDN/>
      <w:adjustRightInd/>
      <w:spacing w:before="60" w:after="60"/>
      <w:jc w:val="left"/>
      <w:textAlignment w:val="auto"/>
    </w:pPr>
    <w:rPr>
      <w:rFonts w:ascii="Verdana" w:eastAsia="SimSun" w:hAnsi="Verdana"/>
      <w:sz w:val="20"/>
      <w:lang w:val="sv-SE"/>
    </w:rPr>
  </w:style>
  <w:style w:type="paragraph" w:customStyle="1" w:styleId="a">
    <w:name w:val="바탕글"/>
    <w:uiPriority w:val="99"/>
    <w:qFormat/>
    <w:rsid w:val="0002201E"/>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76" w:lineRule="auto"/>
    </w:pPr>
    <w:rPr>
      <w:rFonts w:ascii="BatangChe" w:eastAsia="BatangChe"/>
      <w:color w:val="000000"/>
      <w:lang w:eastAsia="ko-KR"/>
    </w:rPr>
  </w:style>
  <w:style w:type="paragraph" w:customStyle="1" w:styleId="SP7319594">
    <w:name w:val="SP.7.319594"/>
    <w:basedOn w:val="Normal"/>
    <w:next w:val="Normal"/>
    <w:uiPriority w:val="99"/>
    <w:qFormat/>
    <w:rsid w:val="0002201E"/>
    <w:pPr>
      <w:tabs>
        <w:tab w:val="clear" w:pos="794"/>
        <w:tab w:val="clear" w:pos="1191"/>
        <w:tab w:val="clear" w:pos="1588"/>
        <w:tab w:val="clear" w:pos="1985"/>
      </w:tabs>
      <w:overflowPunct/>
      <w:spacing w:before="240" w:after="240"/>
      <w:jc w:val="left"/>
      <w:textAlignment w:val="auto"/>
    </w:pPr>
    <w:rPr>
      <w:rFonts w:ascii="DJPEKE+TimesNewRoman" w:eastAsia="MS Mincho" w:hAnsi="DJPEKE+TimesNewRoman"/>
      <w:szCs w:val="24"/>
      <w:lang w:val="en-GB" w:eastAsia="ja-JP"/>
    </w:rPr>
  </w:style>
  <w:style w:type="paragraph" w:customStyle="1" w:styleId="FigureRemark">
    <w:name w:val="Figure_Remark"/>
    <w:basedOn w:val="Normal"/>
    <w:uiPriority w:val="99"/>
    <w:qFormat/>
    <w:rsid w:val="0002201E"/>
    <w:pPr>
      <w:keepNext/>
      <w:tabs>
        <w:tab w:val="clear" w:pos="794"/>
        <w:tab w:val="clear" w:pos="1191"/>
        <w:tab w:val="clear" w:pos="1588"/>
        <w:tab w:val="clear" w:pos="1985"/>
        <w:tab w:val="center" w:pos="284"/>
      </w:tabs>
      <w:spacing w:before="142" w:line="199" w:lineRule="exact"/>
      <w:ind w:left="-85" w:right="-85"/>
      <w:textAlignment w:val="auto"/>
    </w:pPr>
    <w:rPr>
      <w:rFonts w:eastAsia="SimSun"/>
      <w:sz w:val="18"/>
      <w:lang w:val="en-GB" w:eastAsia="fr-FR"/>
    </w:rPr>
  </w:style>
  <w:style w:type="paragraph" w:customStyle="1" w:styleId="headfoot">
    <w:name w:val="head_foot"/>
    <w:basedOn w:val="Normal"/>
    <w:next w:val="Normalaftertitle0"/>
    <w:uiPriority w:val="99"/>
    <w:qFormat/>
    <w:rsid w:val="0002201E"/>
    <w:pPr>
      <w:tabs>
        <w:tab w:val="clear" w:pos="794"/>
        <w:tab w:val="clear" w:pos="1191"/>
        <w:tab w:val="clear" w:pos="1588"/>
        <w:tab w:val="clear" w:pos="1985"/>
      </w:tabs>
      <w:spacing w:before="0"/>
      <w:textAlignment w:val="auto"/>
    </w:pPr>
    <w:rPr>
      <w:rFonts w:eastAsia="SimSun"/>
      <w:color w:val="FF0000"/>
      <w:sz w:val="8"/>
      <w:lang w:val="en-GB" w:eastAsia="fr-FR"/>
    </w:rPr>
  </w:style>
  <w:style w:type="paragraph" w:customStyle="1" w:styleId="Section">
    <w:name w:val="Section #"/>
    <w:basedOn w:val="Normal"/>
    <w:next w:val="Sectiontitle0"/>
    <w:uiPriority w:val="99"/>
    <w:qFormat/>
    <w:rsid w:val="0002201E"/>
    <w:pPr>
      <w:keepNext/>
      <w:keepLines/>
      <w:pageBreakBefore/>
      <w:tabs>
        <w:tab w:val="clear" w:pos="794"/>
        <w:tab w:val="clear" w:pos="1191"/>
        <w:tab w:val="clear" w:pos="1588"/>
        <w:tab w:val="clear" w:pos="1985"/>
        <w:tab w:val="left" w:pos="1474"/>
      </w:tabs>
      <w:spacing w:before="0"/>
      <w:ind w:left="1474" w:hanging="1474"/>
      <w:jc w:val="left"/>
      <w:textAlignment w:val="auto"/>
    </w:pPr>
    <w:rPr>
      <w:rFonts w:eastAsia="SimSun"/>
      <w:sz w:val="20"/>
      <w:lang w:val="en-GB" w:eastAsia="fr-FR"/>
    </w:rPr>
  </w:style>
  <w:style w:type="paragraph" w:customStyle="1" w:styleId="Part0">
    <w:name w:val="Part_#"/>
    <w:basedOn w:val="Normal"/>
    <w:next w:val="PartRef0"/>
    <w:uiPriority w:val="99"/>
    <w:qFormat/>
    <w:rsid w:val="0002201E"/>
    <w:pPr>
      <w:tabs>
        <w:tab w:val="clear" w:pos="794"/>
        <w:tab w:val="clear" w:pos="1191"/>
        <w:tab w:val="clear" w:pos="1588"/>
        <w:tab w:val="clear" w:pos="1985"/>
        <w:tab w:val="center" w:pos="4849"/>
        <w:tab w:val="right" w:pos="9696"/>
      </w:tabs>
      <w:spacing w:before="720" w:after="68"/>
      <w:jc w:val="center"/>
      <w:textAlignment w:val="auto"/>
    </w:pPr>
    <w:rPr>
      <w:rFonts w:eastAsia="SimSun"/>
      <w:sz w:val="20"/>
      <w:lang w:val="en-GB" w:eastAsia="fr-FR"/>
    </w:rPr>
  </w:style>
  <w:style w:type="paragraph" w:customStyle="1" w:styleId="Rep">
    <w:name w:val="Rep_#"/>
    <w:basedOn w:val="Rec"/>
    <w:next w:val="RepTitle0"/>
    <w:uiPriority w:val="99"/>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720"/>
    </w:pPr>
    <w:rPr>
      <w:caps w:val="0"/>
      <w:sz w:val="20"/>
      <w:lang w:eastAsia="fr-FR"/>
    </w:rPr>
  </w:style>
  <w:style w:type="paragraph" w:customStyle="1" w:styleId="Question">
    <w:name w:val="Question_#"/>
    <w:basedOn w:val="Rec"/>
    <w:next w:val="QuestionTitle0"/>
    <w:uiPriority w:val="99"/>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0"/>
    </w:pPr>
    <w:rPr>
      <w:caps w:val="0"/>
      <w:sz w:val="20"/>
      <w:lang w:eastAsia="fr-FR"/>
    </w:rPr>
  </w:style>
  <w:style w:type="paragraph" w:customStyle="1" w:styleId="ResTitleRef">
    <w:name w:val="Res_Title/Ref"/>
    <w:basedOn w:val="RecTitleRef"/>
    <w:next w:val="ResTitleDate"/>
    <w:uiPriority w:val="99"/>
    <w:qFormat/>
    <w:rsid w:val="0002201E"/>
  </w:style>
  <w:style w:type="paragraph" w:customStyle="1" w:styleId="Style">
    <w:name w:val="Style"/>
    <w:basedOn w:val="Normal"/>
    <w:uiPriority w:val="99"/>
    <w:qFormat/>
    <w:rsid w:val="0002201E"/>
    <w:pPr>
      <w:tabs>
        <w:tab w:val="center" w:pos="4196"/>
        <w:tab w:val="left" w:pos="9242"/>
        <w:tab w:val="center" w:pos="12587"/>
      </w:tabs>
      <w:spacing w:before="340" w:line="318" w:lineRule="atLeast"/>
      <w:ind w:right="618"/>
      <w:textAlignment w:val="auto"/>
    </w:pPr>
    <w:rPr>
      <w:rFonts w:eastAsia="SimSun"/>
      <w:i/>
      <w:sz w:val="28"/>
      <w:lang w:val="en-GB" w:eastAsia="fr-FR"/>
    </w:rPr>
  </w:style>
  <w:style w:type="paragraph" w:customStyle="1" w:styleId="Sectionsous">
    <w:name w:val="Section_sous"/>
    <w:basedOn w:val="Section"/>
    <w:next w:val="Rec"/>
    <w:uiPriority w:val="99"/>
    <w:qFormat/>
    <w:rsid w:val="0002201E"/>
    <w:pPr>
      <w:pageBreakBefore w:val="0"/>
      <w:spacing w:before="240"/>
    </w:pPr>
  </w:style>
  <w:style w:type="paragraph" w:customStyle="1" w:styleId="Fig">
    <w:name w:val="Fig_#"/>
    <w:basedOn w:val="Fig0"/>
    <w:next w:val="Normal"/>
    <w:uiPriority w:val="99"/>
    <w:qFormat/>
    <w:rsid w:val="0002201E"/>
    <w:pPr>
      <w:jc w:val="left"/>
    </w:pPr>
    <w:rPr>
      <w:color w:val="FFFFFF"/>
    </w:rPr>
  </w:style>
  <w:style w:type="paragraph" w:customStyle="1" w:styleId="Fig0">
    <w:name w:val="Fig"/>
    <w:basedOn w:val="Figure"/>
    <w:next w:val="Fig"/>
    <w:uiPriority w:val="99"/>
    <w:qFormat/>
    <w:rsid w:val="0002201E"/>
    <w:pPr>
      <w:keepLines w:val="0"/>
      <w:spacing w:before="136" w:after="0"/>
      <w:textAlignment w:val="auto"/>
    </w:pPr>
    <w:rPr>
      <w:rFonts w:eastAsia="SimSun"/>
      <w:caps w:val="0"/>
      <w:sz w:val="20"/>
      <w:lang w:val="en-US" w:eastAsia="fr-FR"/>
    </w:rPr>
  </w:style>
  <w:style w:type="paragraph" w:customStyle="1" w:styleId="Line1">
    <w:name w:val="Line_1"/>
    <w:basedOn w:val="Normal"/>
    <w:next w:val="Normal"/>
    <w:uiPriority w:val="99"/>
    <w:qFormat/>
    <w:rsid w:val="0002201E"/>
    <w:pPr>
      <w:pBdr>
        <w:top w:val="dashed" w:sz="6" w:space="1" w:color="auto"/>
      </w:pBdr>
      <w:tabs>
        <w:tab w:val="clear" w:pos="794"/>
        <w:tab w:val="clear" w:pos="1191"/>
        <w:tab w:val="clear" w:pos="1588"/>
        <w:tab w:val="clear" w:pos="1985"/>
      </w:tabs>
      <w:spacing w:before="240"/>
      <w:ind w:left="3997" w:right="3997"/>
      <w:jc w:val="center"/>
      <w:textAlignment w:val="auto"/>
    </w:pPr>
    <w:rPr>
      <w:rFonts w:eastAsia="SimSun"/>
      <w:sz w:val="20"/>
      <w:lang w:val="en-GB" w:eastAsia="fr-FR"/>
    </w:rPr>
  </w:style>
  <w:style w:type="paragraph" w:customStyle="1" w:styleId="PT1Head">
    <w:name w:val="PT1_Head"/>
    <w:basedOn w:val="Heading4"/>
    <w:next w:val="Normal"/>
    <w:uiPriority w:val="99"/>
    <w:qFormat/>
    <w:rsid w:val="0002201E"/>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eastAsia="MS Mincho" w:hAnsi="Arial"/>
      <w:bCs/>
      <w:szCs w:val="24"/>
      <w:lang w:val="en-GB" w:eastAsia="en-IE"/>
    </w:rPr>
  </w:style>
  <w:style w:type="paragraph" w:customStyle="1" w:styleId="74mm">
    <w:name w:val="スタイル 左 :  7.4 mm"/>
    <w:basedOn w:val="Normal"/>
    <w:uiPriority w:val="99"/>
    <w:qFormat/>
    <w:rsid w:val="0002201E"/>
    <w:pPr>
      <w:ind w:left="420"/>
      <w:textAlignment w:val="auto"/>
    </w:pPr>
    <w:rPr>
      <w:rFonts w:eastAsia="MS Mincho"/>
      <w:lang w:val="en-US"/>
    </w:rPr>
  </w:style>
  <w:style w:type="paragraph" w:customStyle="1" w:styleId="30">
    <w:name w:val="スタイル3"/>
    <w:basedOn w:val="Normal"/>
    <w:autoRedefine/>
    <w:uiPriority w:val="99"/>
    <w:qFormat/>
    <w:rsid w:val="0002201E"/>
    <w:pPr>
      <w:tabs>
        <w:tab w:val="clear" w:pos="794"/>
        <w:tab w:val="clear" w:pos="1191"/>
        <w:tab w:val="clear" w:pos="1588"/>
        <w:tab w:val="left" w:pos="307"/>
        <w:tab w:val="num" w:pos="360"/>
        <w:tab w:val="left" w:pos="1418"/>
        <w:tab w:val="left" w:pos="1701"/>
        <w:tab w:val="left" w:pos="2268"/>
        <w:tab w:val="left" w:pos="2552"/>
        <w:tab w:val="left" w:pos="2835"/>
        <w:tab w:val="left" w:pos="3119"/>
        <w:tab w:val="left" w:pos="3402"/>
        <w:tab w:val="left" w:pos="3686"/>
        <w:tab w:val="left" w:pos="3969"/>
      </w:tabs>
      <w:snapToGrid w:val="0"/>
      <w:spacing w:beforeLines="20" w:before="0"/>
      <w:ind w:left="307" w:hanging="307"/>
      <w:jc w:val="left"/>
      <w:textAlignment w:val="auto"/>
    </w:pPr>
    <w:rPr>
      <w:rFonts w:eastAsia="MS Mincho"/>
      <w:sz w:val="22"/>
      <w:szCs w:val="22"/>
      <w:lang w:val="en-GB" w:eastAsia="ja-JP"/>
    </w:rPr>
  </w:style>
  <w:style w:type="paragraph" w:customStyle="1" w:styleId="Listbullet0">
    <w:name w:val="List_bullet"/>
    <w:basedOn w:val="Normal"/>
    <w:uiPriority w:val="99"/>
    <w:qFormat/>
    <w:rsid w:val="0002201E"/>
    <w:pPr>
      <w:numPr>
        <w:numId w:val="16"/>
      </w:numPr>
      <w:tabs>
        <w:tab w:val="clear" w:pos="794"/>
        <w:tab w:val="clear" w:pos="1191"/>
        <w:tab w:val="clear" w:pos="1588"/>
        <w:tab w:val="clear" w:pos="1985"/>
      </w:tabs>
      <w:spacing w:before="0"/>
      <w:jc w:val="left"/>
      <w:textAlignment w:val="auto"/>
    </w:pPr>
    <w:rPr>
      <w:rFonts w:ascii="Arial" w:eastAsia="SimSun" w:hAnsi="Arial"/>
      <w:sz w:val="22"/>
      <w:lang w:val="de-DE" w:eastAsia="de-DE"/>
    </w:rPr>
  </w:style>
  <w:style w:type="paragraph" w:customStyle="1" w:styleId="ListBulletLast">
    <w:name w:val="List Bullet Last"/>
    <w:aliases w:val="lbl"/>
    <w:basedOn w:val="ListBullet"/>
    <w:next w:val="Normal"/>
    <w:uiPriority w:val="99"/>
    <w:qFormat/>
    <w:rsid w:val="0002201E"/>
    <w:pPr>
      <w:numPr>
        <w:numId w:val="0"/>
      </w:numPr>
      <w:tabs>
        <w:tab w:val="clear" w:pos="794"/>
        <w:tab w:val="clear" w:pos="1191"/>
        <w:tab w:val="clear" w:pos="1588"/>
        <w:tab w:val="clear" w:pos="1985"/>
      </w:tabs>
      <w:overflowPunct/>
      <w:autoSpaceDE/>
      <w:autoSpaceDN/>
      <w:adjustRightInd/>
      <w:spacing w:before="0" w:after="240"/>
      <w:ind w:left="714" w:hanging="357"/>
      <w:contextualSpacing w:val="0"/>
    </w:pPr>
    <w:rPr>
      <w:sz w:val="20"/>
      <w:lang w:val="en-US" w:eastAsia="de-DE"/>
    </w:rPr>
  </w:style>
  <w:style w:type="paragraph" w:customStyle="1" w:styleId="ListLast">
    <w:name w:val="List Last"/>
    <w:basedOn w:val="List"/>
    <w:next w:val="Normal"/>
    <w:uiPriority w:val="99"/>
    <w:qFormat/>
    <w:rsid w:val="0002201E"/>
    <w:pPr>
      <w:tabs>
        <w:tab w:val="clear" w:pos="1701"/>
        <w:tab w:val="clear" w:pos="2127"/>
        <w:tab w:val="left" w:pos="720"/>
      </w:tabs>
      <w:spacing w:before="0" w:after="240"/>
      <w:ind w:left="714" w:hanging="357"/>
      <w:jc w:val="both"/>
    </w:pPr>
    <w:rPr>
      <w:sz w:val="20"/>
      <w:lang w:val="en-US" w:eastAsia="de-DE"/>
    </w:rPr>
  </w:style>
  <w:style w:type="paragraph" w:customStyle="1" w:styleId="ListNumberLast">
    <w:name w:val="List Number Last"/>
    <w:aliases w:val="lnl"/>
    <w:basedOn w:val="ListNumber"/>
    <w:next w:val="Normal"/>
    <w:uiPriority w:val="99"/>
    <w:qFormat/>
    <w:rsid w:val="0002201E"/>
    <w:pPr>
      <w:spacing w:after="240"/>
      <w:ind w:left="714" w:hanging="357"/>
      <w:jc w:val="both"/>
    </w:pPr>
    <w:rPr>
      <w:rFonts w:eastAsia="Times New Roman"/>
      <w:lang w:val="en-US" w:eastAsia="de-DE"/>
    </w:rPr>
  </w:style>
  <w:style w:type="paragraph" w:customStyle="1" w:styleId="Heading1Unnumbered">
    <w:name w:val="Heading 1 Unnumbered"/>
    <w:aliases w:val="h1u"/>
    <w:basedOn w:val="Heading1"/>
    <w:next w:val="Normal"/>
    <w:uiPriority w:val="99"/>
    <w:qFormat/>
    <w:rsid w:val="0002201E"/>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rFonts w:eastAsia="SimSun"/>
      <w:kern w:val="28"/>
      <w:sz w:val="28"/>
      <w:lang w:val="en-US" w:eastAsia="de-DE"/>
    </w:rPr>
  </w:style>
  <w:style w:type="paragraph" w:customStyle="1" w:styleId="Heading4Unnumbered">
    <w:name w:val="Heading 4 Unnumbered"/>
    <w:aliases w:val="h4u"/>
    <w:basedOn w:val="Heading4"/>
    <w:next w:val="Normal"/>
    <w:uiPriority w:val="99"/>
    <w:qFormat/>
    <w:rsid w:val="0002201E"/>
    <w:pPr>
      <w:keepLines w:val="0"/>
      <w:tabs>
        <w:tab w:val="clear" w:pos="992"/>
        <w:tab w:val="clear" w:pos="1191"/>
        <w:tab w:val="clear" w:pos="1588"/>
        <w:tab w:val="clear" w:pos="1985"/>
        <w:tab w:val="num" w:pos="864"/>
      </w:tabs>
      <w:overflowPunct/>
      <w:autoSpaceDE/>
      <w:autoSpaceDN/>
      <w:adjustRightInd/>
      <w:spacing w:after="80"/>
      <w:textAlignment w:val="auto"/>
      <w:outlineLvl w:val="9"/>
    </w:pPr>
    <w:rPr>
      <w:rFonts w:eastAsia="SimSun"/>
      <w:kern w:val="28"/>
      <w:sz w:val="20"/>
      <w:lang w:val="en-US" w:eastAsia="de-DE"/>
    </w:rPr>
  </w:style>
  <w:style w:type="paragraph" w:customStyle="1" w:styleId="Heading5Unnumbered">
    <w:name w:val="Heading 5 Unnumbered"/>
    <w:aliases w:val="h5u"/>
    <w:basedOn w:val="Heading5"/>
    <w:next w:val="Normal"/>
    <w:uiPriority w:val="99"/>
    <w:qFormat/>
    <w:rsid w:val="0002201E"/>
    <w:pPr>
      <w:keepLines w:val="0"/>
      <w:tabs>
        <w:tab w:val="clear" w:pos="992"/>
        <w:tab w:val="clear" w:pos="1191"/>
        <w:tab w:val="clear" w:pos="1588"/>
        <w:tab w:val="clear" w:pos="1985"/>
      </w:tabs>
      <w:overflowPunct/>
      <w:autoSpaceDE/>
      <w:autoSpaceDN/>
      <w:adjustRightInd/>
      <w:spacing w:before="80" w:after="80"/>
      <w:textAlignment w:val="auto"/>
      <w:outlineLvl w:val="9"/>
    </w:pPr>
    <w:rPr>
      <w:rFonts w:eastAsia="SimSun"/>
      <w:b w:val="0"/>
      <w:i/>
      <w:kern w:val="28"/>
      <w:sz w:val="20"/>
      <w:lang w:val="en-US" w:eastAsia="de-DE"/>
    </w:rPr>
  </w:style>
  <w:style w:type="paragraph" w:customStyle="1" w:styleId="Heading6Unnumbered">
    <w:name w:val="Heading 6 Unnumbered"/>
    <w:aliases w:val="h6u"/>
    <w:basedOn w:val="Heading6"/>
    <w:next w:val="Normal"/>
    <w:uiPriority w:val="99"/>
    <w:qFormat/>
    <w:rsid w:val="0002201E"/>
    <w:pPr>
      <w:keepLines w:val="0"/>
      <w:tabs>
        <w:tab w:val="clear" w:pos="1588"/>
        <w:tab w:val="clear" w:pos="1985"/>
        <w:tab w:val="num" w:pos="1152"/>
      </w:tabs>
      <w:overflowPunct/>
      <w:autoSpaceDE/>
      <w:autoSpaceDN/>
      <w:adjustRightInd/>
      <w:spacing w:before="80" w:after="80"/>
      <w:textAlignment w:val="auto"/>
      <w:outlineLvl w:val="9"/>
    </w:pPr>
    <w:rPr>
      <w:rFonts w:eastAsia="SimSun"/>
      <w:b w:val="0"/>
      <w:kern w:val="28"/>
      <w:sz w:val="20"/>
      <w:u w:val="single"/>
      <w:lang w:val="en-US" w:eastAsia="de-DE"/>
    </w:rPr>
  </w:style>
  <w:style w:type="paragraph" w:customStyle="1" w:styleId="ListContinueLast">
    <w:name w:val="List Continue Last"/>
    <w:aliases w:val="lcl"/>
    <w:basedOn w:val="ListContinue"/>
    <w:uiPriority w:val="99"/>
    <w:qFormat/>
    <w:rsid w:val="0002201E"/>
    <w:pPr>
      <w:spacing w:after="240" w:line="240" w:lineRule="auto"/>
      <w:ind w:left="714" w:hanging="357"/>
      <w:contextualSpacing w:val="0"/>
      <w:jc w:val="both"/>
    </w:pPr>
    <w:rPr>
      <w:rFonts w:ascii="Times New Roman" w:hAnsi="Times New Roman" w:cs="Times New Roman"/>
      <w:szCs w:val="20"/>
      <w:lang w:val="en-US" w:eastAsia="de-DE"/>
    </w:rPr>
  </w:style>
  <w:style w:type="paragraph" w:customStyle="1" w:styleId="Style3">
    <w:name w:val="Style3"/>
    <w:basedOn w:val="Heading2"/>
    <w:uiPriority w:val="99"/>
    <w:qFormat/>
    <w:rsid w:val="0002201E"/>
    <w:pPr>
      <w:tabs>
        <w:tab w:val="clear" w:pos="794"/>
        <w:tab w:val="clear" w:pos="1191"/>
        <w:tab w:val="clear" w:pos="1588"/>
        <w:tab w:val="clear" w:pos="1985"/>
      </w:tabs>
      <w:overflowPunct/>
      <w:autoSpaceDE/>
      <w:autoSpaceDN/>
      <w:adjustRightInd/>
      <w:spacing w:before="240" w:after="120"/>
      <w:textAlignment w:val="auto"/>
    </w:pPr>
    <w:rPr>
      <w:rFonts w:eastAsia="SimSun"/>
      <w:kern w:val="28"/>
      <w:lang w:val="en-US" w:eastAsia="de-DE"/>
    </w:rPr>
  </w:style>
  <w:style w:type="paragraph" w:customStyle="1" w:styleId="FigureCaptionJHu">
    <w:name w:val="Figure Caption JHu"/>
    <w:basedOn w:val="Normal"/>
    <w:next w:val="Normal"/>
    <w:uiPriority w:val="99"/>
    <w:qFormat/>
    <w:rsid w:val="0002201E"/>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SimSun" w:hAnsi="Times New Roman Bold" w:cs="Times New Roman Bold"/>
      <w:b/>
      <w:sz w:val="20"/>
      <w:lang w:val="en-US" w:eastAsia="de-DE"/>
    </w:rPr>
  </w:style>
  <w:style w:type="paragraph" w:customStyle="1" w:styleId="Style4">
    <w:name w:val="Style4"/>
    <w:basedOn w:val="Heading3"/>
    <w:uiPriority w:val="99"/>
    <w:qFormat/>
    <w:rsid w:val="0002201E"/>
    <w:pPr>
      <w:keepLines w:val="0"/>
      <w:numPr>
        <w:numId w:val="17"/>
      </w:numPr>
      <w:tabs>
        <w:tab w:val="clear" w:pos="794"/>
        <w:tab w:val="clear" w:pos="1191"/>
        <w:tab w:val="clear" w:pos="1588"/>
        <w:tab w:val="clear" w:pos="1985"/>
      </w:tabs>
      <w:overflowPunct/>
      <w:autoSpaceDE/>
      <w:autoSpaceDN/>
      <w:adjustRightInd/>
      <w:spacing w:before="240" w:after="80"/>
      <w:textAlignment w:val="auto"/>
    </w:pPr>
    <w:rPr>
      <w:rFonts w:eastAsia="SimSun"/>
      <w:lang w:val="en-GB"/>
    </w:rPr>
  </w:style>
  <w:style w:type="paragraph" w:customStyle="1" w:styleId="EUNormal">
    <w:name w:val="EUNormal"/>
    <w:basedOn w:val="Normal"/>
    <w:uiPriority w:val="99"/>
    <w:qFormat/>
    <w:rsid w:val="0002201E"/>
    <w:pPr>
      <w:tabs>
        <w:tab w:val="clear" w:pos="794"/>
        <w:tab w:val="clear" w:pos="1191"/>
        <w:tab w:val="clear" w:pos="1588"/>
        <w:tab w:val="clear" w:pos="1985"/>
      </w:tabs>
      <w:overflowPunct/>
      <w:autoSpaceDE/>
      <w:autoSpaceDN/>
      <w:adjustRightInd/>
      <w:spacing w:before="0" w:after="120"/>
      <w:textAlignment w:val="auto"/>
    </w:pPr>
    <w:rPr>
      <w:rFonts w:ascii="Arial" w:eastAsia="SimSun" w:hAnsi="Arial"/>
      <w:sz w:val="20"/>
      <w:lang w:val="en-GB"/>
    </w:rPr>
  </w:style>
  <w:style w:type="paragraph" w:customStyle="1" w:styleId="EUHeading3">
    <w:name w:val="EUHeading 3"/>
    <w:basedOn w:val="Normal"/>
    <w:next w:val="EUNormal"/>
    <w:uiPriority w:val="99"/>
    <w:qFormat/>
    <w:rsid w:val="0002201E"/>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eastAsia="SimSun" w:hAnsi="Arial"/>
      <w:b/>
      <w:lang w:val="en-GB"/>
    </w:rPr>
  </w:style>
  <w:style w:type="paragraph" w:customStyle="1" w:styleId="Refe">
    <w:name w:val="Refe"/>
    <w:basedOn w:val="Normal"/>
    <w:uiPriority w:val="99"/>
    <w:qFormat/>
    <w:rsid w:val="0002201E"/>
    <w:pPr>
      <w:numPr>
        <w:numId w:val="18"/>
      </w:numPr>
      <w:tabs>
        <w:tab w:val="clear" w:pos="794"/>
        <w:tab w:val="clear" w:pos="1191"/>
        <w:tab w:val="clear" w:pos="1588"/>
        <w:tab w:val="clear" w:pos="1985"/>
      </w:tabs>
      <w:overflowPunct/>
      <w:autoSpaceDE/>
      <w:autoSpaceDN/>
      <w:adjustRightInd/>
      <w:spacing w:before="0" w:after="220"/>
      <w:jc w:val="left"/>
      <w:textAlignment w:val="auto"/>
    </w:pPr>
    <w:rPr>
      <w:rFonts w:ascii="Arial" w:eastAsia="SimSun" w:hAnsi="Arial"/>
      <w:sz w:val="22"/>
      <w:lang w:val="en-GB"/>
    </w:rPr>
  </w:style>
  <w:style w:type="character" w:customStyle="1" w:styleId="TableChar">
    <w:name w:val="Table Char"/>
    <w:basedOn w:val="DefaultParagraphFont"/>
    <w:link w:val="Table0"/>
    <w:locked/>
    <w:rsid w:val="0002201E"/>
    <w:rPr>
      <w:rFonts w:eastAsia="SimSun"/>
      <w:b/>
      <w:smallCaps/>
      <w:lang w:val="en-GB" w:eastAsia="de-DE"/>
    </w:rPr>
  </w:style>
  <w:style w:type="paragraph" w:customStyle="1" w:styleId="Table0">
    <w:name w:val="Table"/>
    <w:basedOn w:val="Normal"/>
    <w:next w:val="Normal"/>
    <w:link w:val="TableChar"/>
    <w:qFormat/>
    <w:rsid w:val="0002201E"/>
    <w:pPr>
      <w:keepNext/>
      <w:tabs>
        <w:tab w:val="clear" w:pos="794"/>
        <w:tab w:val="clear" w:pos="1191"/>
        <w:tab w:val="clear" w:pos="1588"/>
        <w:tab w:val="clear" w:pos="1985"/>
        <w:tab w:val="num" w:pos="360"/>
      </w:tabs>
      <w:overflowPunct/>
      <w:autoSpaceDE/>
      <w:autoSpaceDN/>
      <w:adjustRightInd/>
      <w:spacing w:after="120"/>
      <w:ind w:left="357" w:right="357"/>
      <w:jc w:val="center"/>
      <w:textAlignment w:val="auto"/>
    </w:pPr>
    <w:rPr>
      <w:rFonts w:eastAsia="SimSun"/>
      <w:b/>
      <w:smallCaps/>
      <w:sz w:val="20"/>
      <w:lang w:val="en-GB" w:eastAsia="de-DE"/>
    </w:rPr>
  </w:style>
  <w:style w:type="paragraph" w:customStyle="1" w:styleId="TextBasisformat">
    <w:name w:val="Text (Basisformat)"/>
    <w:basedOn w:val="Normal"/>
    <w:uiPriority w:val="99"/>
    <w:qFormat/>
    <w:rsid w:val="0002201E"/>
    <w:pPr>
      <w:keepLines/>
      <w:tabs>
        <w:tab w:val="clear" w:pos="794"/>
        <w:tab w:val="clear" w:pos="1191"/>
        <w:tab w:val="clear" w:pos="1588"/>
        <w:tab w:val="clear" w:pos="1985"/>
        <w:tab w:val="left" w:pos="426"/>
        <w:tab w:val="left" w:pos="851"/>
        <w:tab w:val="left" w:pos="1276"/>
        <w:tab w:val="left" w:pos="7088"/>
        <w:tab w:val="right" w:pos="9072"/>
      </w:tabs>
      <w:overflowPunct/>
      <w:autoSpaceDE/>
      <w:autoSpaceDN/>
      <w:adjustRightInd/>
      <w:spacing w:before="60" w:after="80"/>
      <w:textAlignment w:val="auto"/>
    </w:pPr>
    <w:rPr>
      <w:rFonts w:ascii="Arial" w:eastAsia="SimSun" w:hAnsi="Arial"/>
      <w:lang w:val="de-DE" w:eastAsia="de-DE"/>
    </w:rPr>
  </w:style>
  <w:style w:type="character" w:customStyle="1" w:styleId="GeneralsmallheadingChar">
    <w:name w:val="General small heading Char"/>
    <w:basedOn w:val="DefaultParagraphFont"/>
    <w:link w:val="Generalsmallheading"/>
    <w:locked/>
    <w:rsid w:val="0002201E"/>
    <w:rPr>
      <w:rFonts w:ascii="Arial Unicode MS" w:eastAsia="SimSun" w:hAnsi="Arial Unicode MS" w:cs="Arial Unicode MS"/>
      <w:b/>
      <w:bCs/>
      <w:szCs w:val="24"/>
      <w:lang w:eastAsia="en-US"/>
    </w:rPr>
  </w:style>
  <w:style w:type="paragraph" w:customStyle="1" w:styleId="Generalsmallheading">
    <w:name w:val="General small heading"/>
    <w:basedOn w:val="Normal"/>
    <w:next w:val="Normal"/>
    <w:link w:val="GeneralsmallheadingChar"/>
    <w:qFormat/>
    <w:rsid w:val="0002201E"/>
    <w:pPr>
      <w:keepNext/>
      <w:tabs>
        <w:tab w:val="clear" w:pos="794"/>
        <w:tab w:val="clear" w:pos="1191"/>
        <w:tab w:val="clear" w:pos="1588"/>
        <w:tab w:val="clear" w:pos="1985"/>
      </w:tabs>
      <w:overflowPunct/>
      <w:autoSpaceDE/>
      <w:autoSpaceDN/>
      <w:adjustRightInd/>
      <w:spacing w:after="80"/>
      <w:textAlignment w:val="auto"/>
    </w:pPr>
    <w:rPr>
      <w:rFonts w:ascii="Arial Unicode MS" w:eastAsia="SimSun" w:hAnsi="Arial Unicode MS" w:cs="Arial Unicode MS"/>
      <w:b/>
      <w:bCs/>
      <w:sz w:val="20"/>
      <w:szCs w:val="24"/>
      <w:lang w:val="en-US"/>
    </w:rPr>
  </w:style>
  <w:style w:type="paragraph" w:customStyle="1" w:styleId="Normal0">
    <w:name w:val="Normal0"/>
    <w:uiPriority w:val="99"/>
    <w:qFormat/>
    <w:rsid w:val="0002201E"/>
    <w:rPr>
      <w:rFonts w:ascii="Arial Unicode MS" w:eastAsia="SimSun" w:hAnsi="Arial Unicode MS"/>
      <w:szCs w:val="24"/>
      <w:lang w:val="en-GB" w:eastAsia="de-DE"/>
    </w:rPr>
  </w:style>
  <w:style w:type="paragraph" w:customStyle="1" w:styleId="NormalNull">
    <w:name w:val="Normal Null"/>
    <w:basedOn w:val="Normal"/>
    <w:uiPriority w:val="99"/>
    <w:qFormat/>
    <w:rsid w:val="0002201E"/>
    <w:pPr>
      <w:tabs>
        <w:tab w:val="clear" w:pos="794"/>
        <w:tab w:val="clear" w:pos="1191"/>
        <w:tab w:val="clear" w:pos="1588"/>
        <w:tab w:val="clear" w:pos="1985"/>
      </w:tabs>
      <w:overflowPunct/>
      <w:autoSpaceDE/>
      <w:autoSpaceDN/>
      <w:adjustRightInd/>
      <w:spacing w:before="0" w:after="80"/>
      <w:textAlignment w:val="auto"/>
    </w:pPr>
    <w:rPr>
      <w:rFonts w:ascii="Arial Unicode MS" w:eastAsia="SimSun" w:hAnsi="Arial Unicode MS"/>
      <w:sz w:val="20"/>
      <w:lang w:val="en-GB"/>
    </w:rPr>
  </w:style>
  <w:style w:type="paragraph" w:customStyle="1" w:styleId="StyleArial8ptBlueCentered">
    <w:name w:val="Style Arial 8 pt Blue Centered"/>
    <w:basedOn w:val="Normal"/>
    <w:uiPriority w:val="99"/>
    <w:qFormat/>
    <w:rsid w:val="0002201E"/>
    <w:pPr>
      <w:tabs>
        <w:tab w:val="clear" w:pos="794"/>
        <w:tab w:val="clear" w:pos="1191"/>
        <w:tab w:val="clear" w:pos="1588"/>
        <w:tab w:val="clear" w:pos="1985"/>
      </w:tabs>
      <w:overflowPunct/>
      <w:autoSpaceDE/>
      <w:autoSpaceDN/>
      <w:adjustRightInd/>
      <w:spacing w:before="0" w:after="80"/>
      <w:jc w:val="center"/>
      <w:textAlignment w:val="auto"/>
    </w:pPr>
    <w:rPr>
      <w:rFonts w:ascii="Arial" w:eastAsia="SimSun" w:hAnsi="Arial"/>
      <w:color w:val="0000FF"/>
      <w:sz w:val="16"/>
      <w:lang w:val="en-GB"/>
    </w:rPr>
  </w:style>
  <w:style w:type="paragraph" w:customStyle="1" w:styleId="WINNERTableBlue">
    <w:name w:val="WINNER Table Blue"/>
    <w:basedOn w:val="Normal"/>
    <w:uiPriority w:val="99"/>
    <w:qFormat/>
    <w:rsid w:val="0002201E"/>
    <w:pPr>
      <w:tabs>
        <w:tab w:val="clear" w:pos="794"/>
        <w:tab w:val="clear" w:pos="1191"/>
        <w:tab w:val="clear" w:pos="1588"/>
        <w:tab w:val="clear" w:pos="1985"/>
      </w:tabs>
      <w:overflowPunct/>
      <w:autoSpaceDE/>
      <w:autoSpaceDN/>
      <w:adjustRightInd/>
      <w:spacing w:before="60" w:after="80"/>
      <w:jc w:val="center"/>
      <w:textAlignment w:val="auto"/>
    </w:pPr>
    <w:rPr>
      <w:rFonts w:ascii="Arial" w:eastAsia="SimSun" w:hAnsi="Arial"/>
      <w:color w:val="0000FF"/>
      <w:sz w:val="16"/>
      <w:lang w:val="en-GB"/>
    </w:rPr>
  </w:style>
  <w:style w:type="paragraph" w:customStyle="1" w:styleId="Heading1-noNumber">
    <w:name w:val="Heading 1 - no Number"/>
    <w:basedOn w:val="Heading1"/>
    <w:uiPriority w:val="99"/>
    <w:qFormat/>
    <w:rsid w:val="0002201E"/>
    <w:pPr>
      <w:keepLines w:val="0"/>
      <w:pageBreakBefore/>
      <w:tabs>
        <w:tab w:val="clear" w:pos="794"/>
        <w:tab w:val="clear" w:pos="1191"/>
        <w:tab w:val="clear" w:pos="1588"/>
        <w:tab w:val="clear" w:pos="1985"/>
        <w:tab w:val="num" w:pos="284"/>
      </w:tabs>
      <w:overflowPunct/>
      <w:autoSpaceDE/>
      <w:autoSpaceDN/>
      <w:adjustRightInd/>
      <w:spacing w:before="240" w:after="60"/>
      <w:ind w:left="0" w:firstLine="0"/>
      <w:textAlignment w:val="auto"/>
    </w:pPr>
    <w:rPr>
      <w:rFonts w:ascii="Arial" w:eastAsia="SimSun" w:hAnsi="Arial"/>
      <w:bCs/>
      <w:kern w:val="32"/>
      <w:sz w:val="32"/>
      <w:lang w:val="en-GB"/>
    </w:rPr>
  </w:style>
  <w:style w:type="paragraph" w:customStyle="1" w:styleId="IEEEBodyText">
    <w:name w:val="IEEE Body Text"/>
    <w:basedOn w:val="Normal"/>
    <w:uiPriority w:val="99"/>
    <w:qFormat/>
    <w:rsid w:val="0002201E"/>
    <w:pPr>
      <w:tabs>
        <w:tab w:val="clear" w:pos="794"/>
        <w:tab w:val="clear" w:pos="1191"/>
        <w:tab w:val="clear" w:pos="1588"/>
        <w:tab w:val="clear" w:pos="1985"/>
        <w:tab w:val="left" w:pos="4536"/>
      </w:tabs>
      <w:overflowPunct/>
      <w:adjustRightInd/>
      <w:spacing w:before="0" w:line="270" w:lineRule="exact"/>
      <w:ind w:firstLine="238"/>
      <w:textAlignment w:val="auto"/>
    </w:pPr>
    <w:rPr>
      <w:rFonts w:eastAsia="SimSun"/>
      <w:lang w:val="en-GB"/>
    </w:rPr>
  </w:style>
  <w:style w:type="paragraph" w:customStyle="1" w:styleId="IEEEFigureCaption">
    <w:name w:val="IEEE Figure Caption"/>
    <w:basedOn w:val="Normal"/>
    <w:next w:val="Normal"/>
    <w:uiPriority w:val="99"/>
    <w:qFormat/>
    <w:rsid w:val="0002201E"/>
    <w:pPr>
      <w:keepLines/>
      <w:tabs>
        <w:tab w:val="clear" w:pos="794"/>
        <w:tab w:val="clear" w:pos="1191"/>
        <w:tab w:val="clear" w:pos="1588"/>
        <w:tab w:val="clear" w:pos="1985"/>
      </w:tabs>
      <w:overflowPunct/>
      <w:adjustRightInd/>
      <w:spacing w:after="240"/>
      <w:jc w:val="center"/>
      <w:textAlignment w:val="auto"/>
    </w:pPr>
    <w:rPr>
      <w:rFonts w:ascii="Arial" w:eastAsia="SimSun" w:hAnsi="Arial" w:cs="Arial"/>
      <w:szCs w:val="16"/>
      <w:lang w:val="en-GB"/>
    </w:rPr>
  </w:style>
  <w:style w:type="paragraph" w:customStyle="1" w:styleId="IEEEEquation">
    <w:name w:val="IEEE Equation"/>
    <w:basedOn w:val="IEEEBodyText"/>
    <w:uiPriority w:val="99"/>
    <w:qFormat/>
    <w:rsid w:val="0002201E"/>
    <w:pPr>
      <w:tabs>
        <w:tab w:val="clear" w:pos="4536"/>
        <w:tab w:val="right" w:pos="4961"/>
      </w:tabs>
      <w:spacing w:line="240" w:lineRule="auto"/>
    </w:pPr>
  </w:style>
  <w:style w:type="paragraph" w:customStyle="1" w:styleId="IEEEReference">
    <w:name w:val="IEEE Reference"/>
    <w:basedOn w:val="Normal"/>
    <w:uiPriority w:val="99"/>
    <w:qFormat/>
    <w:rsid w:val="0002201E"/>
    <w:pPr>
      <w:keepLines/>
      <w:tabs>
        <w:tab w:val="clear" w:pos="794"/>
        <w:tab w:val="clear" w:pos="1191"/>
        <w:tab w:val="clear" w:pos="1588"/>
        <w:tab w:val="clear" w:pos="1985"/>
        <w:tab w:val="num" w:pos="720"/>
      </w:tabs>
      <w:overflowPunct/>
      <w:adjustRightInd/>
      <w:spacing w:before="0"/>
      <w:ind w:left="357" w:hanging="357"/>
      <w:textAlignment w:val="auto"/>
    </w:pPr>
    <w:rPr>
      <w:rFonts w:eastAsia="SimSun"/>
      <w:sz w:val="16"/>
      <w:szCs w:val="16"/>
      <w:lang w:val="en-GB"/>
    </w:rPr>
  </w:style>
  <w:style w:type="paragraph" w:customStyle="1" w:styleId="Normaln">
    <w:name w:val="Normal n"/>
    <w:basedOn w:val="Normal"/>
    <w:uiPriority w:val="99"/>
    <w:qFormat/>
    <w:rsid w:val="0002201E"/>
    <w:pPr>
      <w:tabs>
        <w:tab w:val="clear" w:pos="794"/>
        <w:tab w:val="clear" w:pos="1191"/>
        <w:tab w:val="clear" w:pos="1588"/>
        <w:tab w:val="clear" w:pos="1985"/>
      </w:tabs>
      <w:overflowPunct/>
      <w:autoSpaceDE/>
      <w:autoSpaceDN/>
      <w:adjustRightInd/>
      <w:spacing w:before="0" w:after="80"/>
      <w:textAlignment w:val="auto"/>
    </w:pPr>
    <w:rPr>
      <w:rFonts w:eastAsia="SimSun"/>
      <w:sz w:val="20"/>
      <w:lang w:val="en-GB" w:eastAsia="de-DE"/>
    </w:rPr>
  </w:style>
  <w:style w:type="paragraph" w:customStyle="1" w:styleId="PartIntro">
    <w:name w:val="Part Intro"/>
    <w:basedOn w:val="Normal"/>
    <w:next w:val="Normal"/>
    <w:uiPriority w:val="99"/>
    <w:qFormat/>
    <w:rsid w:val="0002201E"/>
    <w:pPr>
      <w:tabs>
        <w:tab w:val="clear" w:pos="794"/>
        <w:tab w:val="clear" w:pos="1191"/>
        <w:tab w:val="clear" w:pos="1588"/>
        <w:tab w:val="clear" w:pos="1985"/>
      </w:tabs>
      <w:overflowPunct/>
      <w:autoSpaceDE/>
      <w:autoSpaceDN/>
      <w:adjustRightInd/>
      <w:spacing w:before="0" w:after="80" w:line="360" w:lineRule="auto"/>
      <w:jc w:val="right"/>
      <w:textAlignment w:val="auto"/>
    </w:pPr>
    <w:rPr>
      <w:rFonts w:ascii="Arial" w:eastAsia="SimSun" w:hAnsi="Arial"/>
      <w:lang w:val="en-GB" w:eastAsia="de-DE"/>
    </w:rPr>
  </w:style>
  <w:style w:type="paragraph" w:customStyle="1" w:styleId="StyleJustified">
    <w:name w:val="Style Justified"/>
    <w:basedOn w:val="Normal"/>
    <w:autoRedefine/>
    <w:uiPriority w:val="99"/>
    <w:qFormat/>
    <w:rsid w:val="0002201E"/>
    <w:pPr>
      <w:tabs>
        <w:tab w:val="clear" w:pos="794"/>
        <w:tab w:val="clear" w:pos="1191"/>
        <w:tab w:val="clear" w:pos="1588"/>
        <w:tab w:val="clear" w:pos="1985"/>
      </w:tabs>
      <w:overflowPunct/>
      <w:autoSpaceDE/>
      <w:autoSpaceDN/>
      <w:adjustRightInd/>
      <w:spacing w:before="60"/>
      <w:textAlignment w:val="auto"/>
    </w:pPr>
    <w:rPr>
      <w:rFonts w:eastAsia="SimSun"/>
      <w:sz w:val="20"/>
      <w:lang w:val="en-US" w:eastAsia="de-DE"/>
    </w:rPr>
  </w:style>
  <w:style w:type="paragraph" w:customStyle="1" w:styleId="WW-Caption">
    <w:name w:val="WW-Caption"/>
    <w:basedOn w:val="Normal"/>
    <w:next w:val="Normal"/>
    <w:uiPriority w:val="99"/>
    <w:qFormat/>
    <w:rsid w:val="0002201E"/>
    <w:pPr>
      <w:keepNext/>
      <w:keepLines/>
      <w:suppressAutoHyphens/>
      <w:overflowPunct/>
      <w:autoSpaceDE/>
      <w:autoSpaceDN/>
      <w:adjustRightInd/>
      <w:spacing w:before="240" w:after="120"/>
      <w:jc w:val="center"/>
      <w:textAlignment w:val="auto"/>
    </w:pPr>
    <w:rPr>
      <w:rFonts w:eastAsia="SimSun"/>
      <w:b/>
      <w:sz w:val="20"/>
      <w:lang w:val="en-US" w:eastAsia="ar-SA"/>
    </w:rPr>
  </w:style>
  <w:style w:type="paragraph" w:customStyle="1" w:styleId="pcode2">
    <w:name w:val="pcode2"/>
    <w:basedOn w:val="Normal"/>
    <w:uiPriority w:val="99"/>
    <w:qFormat/>
    <w:rsid w:val="0002201E"/>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eastAsia="SimSun" w:hAnsi="Bookman"/>
      <w:position w:val="-4"/>
      <w:sz w:val="20"/>
      <w:lang w:val="en-US"/>
    </w:rPr>
  </w:style>
  <w:style w:type="paragraph" w:customStyle="1" w:styleId="numbered1">
    <w:name w:val="numbered1"/>
    <w:basedOn w:val="Normal"/>
    <w:uiPriority w:val="99"/>
    <w:qFormat/>
    <w:rsid w:val="0002201E"/>
    <w:pPr>
      <w:tabs>
        <w:tab w:val="num" w:pos="720"/>
      </w:tabs>
      <w:spacing w:before="240"/>
      <w:ind w:left="720" w:hanging="720"/>
      <w:jc w:val="left"/>
      <w:textAlignment w:val="auto"/>
      <w:outlineLvl w:val="0"/>
    </w:pPr>
    <w:rPr>
      <w:rFonts w:eastAsia="SimSun" w:cs="Angsana New"/>
      <w:lang w:val="en-GB"/>
    </w:rPr>
  </w:style>
  <w:style w:type="paragraph" w:customStyle="1" w:styleId="numbered2">
    <w:name w:val="numbered2"/>
    <w:basedOn w:val="Normal"/>
    <w:uiPriority w:val="99"/>
    <w:qFormat/>
    <w:rsid w:val="0002201E"/>
    <w:pPr>
      <w:tabs>
        <w:tab w:val="num" w:pos="1440"/>
      </w:tabs>
      <w:spacing w:before="240"/>
      <w:ind w:left="1440" w:hanging="720"/>
      <w:jc w:val="left"/>
      <w:textAlignment w:val="auto"/>
    </w:pPr>
    <w:rPr>
      <w:rFonts w:eastAsia="SimSun" w:cs="Angsana New"/>
      <w:lang w:val="en-GB"/>
    </w:rPr>
  </w:style>
  <w:style w:type="paragraph" w:customStyle="1" w:styleId="numbered3">
    <w:name w:val="numbered3"/>
    <w:basedOn w:val="Normal"/>
    <w:uiPriority w:val="99"/>
    <w:qFormat/>
    <w:rsid w:val="0002201E"/>
    <w:pPr>
      <w:tabs>
        <w:tab w:val="num" w:pos="2160"/>
      </w:tabs>
      <w:spacing w:before="240"/>
      <w:ind w:left="2160" w:hanging="720"/>
      <w:jc w:val="left"/>
      <w:textAlignment w:val="auto"/>
    </w:pPr>
    <w:rPr>
      <w:rFonts w:eastAsia="SimSun" w:cs="Angsana New"/>
      <w:lang w:val="en-GB"/>
    </w:rPr>
  </w:style>
  <w:style w:type="paragraph" w:customStyle="1" w:styleId="numbered4">
    <w:name w:val="numbered4"/>
    <w:basedOn w:val="Normal"/>
    <w:uiPriority w:val="99"/>
    <w:qFormat/>
    <w:rsid w:val="0002201E"/>
    <w:pPr>
      <w:tabs>
        <w:tab w:val="num" w:pos="3240"/>
      </w:tabs>
      <w:spacing w:before="240"/>
      <w:ind w:left="3240" w:hanging="1080"/>
      <w:jc w:val="left"/>
      <w:textAlignment w:val="auto"/>
    </w:pPr>
    <w:rPr>
      <w:rFonts w:eastAsia="SimSun" w:cs="Angsana New"/>
      <w:lang w:val="en-GB"/>
    </w:rPr>
  </w:style>
  <w:style w:type="paragraph" w:customStyle="1" w:styleId="numbered5">
    <w:name w:val="numbered5"/>
    <w:basedOn w:val="Normal"/>
    <w:uiPriority w:val="99"/>
    <w:qFormat/>
    <w:rsid w:val="0002201E"/>
    <w:pPr>
      <w:tabs>
        <w:tab w:val="num" w:pos="4680"/>
      </w:tabs>
      <w:spacing w:before="240"/>
      <w:ind w:left="4680" w:hanging="1440"/>
      <w:jc w:val="left"/>
      <w:textAlignment w:val="auto"/>
    </w:pPr>
    <w:rPr>
      <w:rFonts w:eastAsia="SimSun" w:cs="Angsana New"/>
      <w:lang w:val="en-GB"/>
    </w:rPr>
  </w:style>
  <w:style w:type="paragraph" w:customStyle="1" w:styleId="parties">
    <w:name w:val="parties"/>
    <w:basedOn w:val="Normal"/>
    <w:uiPriority w:val="99"/>
    <w:qFormat/>
    <w:rsid w:val="0002201E"/>
    <w:pPr>
      <w:tabs>
        <w:tab w:val="num" w:pos="720"/>
      </w:tabs>
      <w:spacing w:before="240"/>
      <w:ind w:left="720" w:hanging="720"/>
      <w:jc w:val="left"/>
      <w:textAlignment w:val="auto"/>
    </w:pPr>
    <w:rPr>
      <w:rFonts w:eastAsia="SimSun" w:cs="Angsana New"/>
      <w:lang w:val="en-GB"/>
    </w:rPr>
  </w:style>
  <w:style w:type="paragraph" w:customStyle="1" w:styleId="recitals">
    <w:name w:val="recitals"/>
    <w:basedOn w:val="Normal"/>
    <w:uiPriority w:val="99"/>
    <w:qFormat/>
    <w:rsid w:val="0002201E"/>
    <w:pPr>
      <w:tabs>
        <w:tab w:val="num" w:pos="720"/>
      </w:tabs>
      <w:spacing w:before="240"/>
      <w:ind w:left="720" w:hanging="720"/>
      <w:jc w:val="left"/>
      <w:textAlignment w:val="auto"/>
    </w:pPr>
    <w:rPr>
      <w:rFonts w:eastAsia="SimSun" w:cs="Angsana New"/>
      <w:kern w:val="20"/>
      <w:lang w:val="en-GB"/>
    </w:rPr>
  </w:style>
  <w:style w:type="paragraph" w:customStyle="1" w:styleId="roman1">
    <w:name w:val="roman1"/>
    <w:basedOn w:val="Normal"/>
    <w:uiPriority w:val="99"/>
    <w:qFormat/>
    <w:rsid w:val="0002201E"/>
    <w:pPr>
      <w:tabs>
        <w:tab w:val="num" w:pos="720"/>
      </w:tabs>
      <w:spacing w:before="240"/>
      <w:ind w:left="720" w:hanging="720"/>
      <w:jc w:val="left"/>
      <w:textAlignment w:val="auto"/>
    </w:pPr>
    <w:rPr>
      <w:rFonts w:eastAsia="MS Mincho" w:cs="Angsana New"/>
      <w:kern w:val="20"/>
      <w:lang w:val="en-GB"/>
    </w:rPr>
  </w:style>
  <w:style w:type="paragraph" w:customStyle="1" w:styleId="roman2">
    <w:name w:val="roman2"/>
    <w:basedOn w:val="Normal"/>
    <w:uiPriority w:val="99"/>
    <w:qFormat/>
    <w:rsid w:val="0002201E"/>
    <w:pPr>
      <w:tabs>
        <w:tab w:val="num" w:pos="1440"/>
      </w:tabs>
      <w:spacing w:before="240"/>
      <w:ind w:left="1440" w:hanging="720"/>
      <w:jc w:val="left"/>
      <w:textAlignment w:val="auto"/>
    </w:pPr>
    <w:rPr>
      <w:rFonts w:eastAsia="MS Mincho" w:cs="Angsana New"/>
      <w:kern w:val="20"/>
      <w:lang w:val="en-GB"/>
    </w:rPr>
  </w:style>
  <w:style w:type="paragraph" w:customStyle="1" w:styleId="roman3">
    <w:name w:val="roman3"/>
    <w:basedOn w:val="Normal"/>
    <w:uiPriority w:val="99"/>
    <w:qFormat/>
    <w:rsid w:val="0002201E"/>
    <w:pPr>
      <w:tabs>
        <w:tab w:val="num" w:pos="2160"/>
      </w:tabs>
      <w:spacing w:before="240"/>
      <w:ind w:left="2160" w:hanging="720"/>
      <w:jc w:val="left"/>
      <w:textAlignment w:val="auto"/>
    </w:pPr>
    <w:rPr>
      <w:rFonts w:eastAsia="MS Mincho" w:cs="Angsana New"/>
      <w:kern w:val="20"/>
      <w:lang w:val="en-GB"/>
    </w:rPr>
  </w:style>
  <w:style w:type="paragraph" w:customStyle="1" w:styleId="roman4">
    <w:name w:val="roman4"/>
    <w:basedOn w:val="Normal"/>
    <w:uiPriority w:val="99"/>
    <w:qFormat/>
    <w:rsid w:val="0002201E"/>
    <w:pPr>
      <w:tabs>
        <w:tab w:val="num" w:pos="2880"/>
      </w:tabs>
      <w:spacing w:before="240"/>
      <w:ind w:left="2880" w:hanging="720"/>
      <w:jc w:val="left"/>
      <w:textAlignment w:val="auto"/>
    </w:pPr>
    <w:rPr>
      <w:rFonts w:eastAsia="MS Mincho" w:cs="Angsana New"/>
      <w:kern w:val="20"/>
      <w:lang w:val="en-GB"/>
    </w:rPr>
  </w:style>
  <w:style w:type="paragraph" w:customStyle="1" w:styleId="roman5">
    <w:name w:val="roman5"/>
    <w:basedOn w:val="Normal"/>
    <w:uiPriority w:val="99"/>
    <w:qFormat/>
    <w:rsid w:val="0002201E"/>
    <w:pPr>
      <w:tabs>
        <w:tab w:val="num" w:pos="3960"/>
      </w:tabs>
      <w:spacing w:before="240"/>
      <w:ind w:left="3960" w:hanging="720"/>
      <w:jc w:val="left"/>
      <w:textAlignment w:val="auto"/>
    </w:pPr>
    <w:rPr>
      <w:rFonts w:eastAsia="SimSun" w:cs="Angsana New"/>
      <w:kern w:val="20"/>
      <w:lang w:val="en-GB"/>
    </w:rPr>
  </w:style>
  <w:style w:type="paragraph" w:customStyle="1" w:styleId="schedule2">
    <w:name w:val="schedule2"/>
    <w:basedOn w:val="Normal"/>
    <w:uiPriority w:val="99"/>
    <w:qFormat/>
    <w:rsid w:val="0002201E"/>
    <w:pPr>
      <w:tabs>
        <w:tab w:val="num" w:pos="1440"/>
      </w:tabs>
      <w:spacing w:before="240"/>
      <w:ind w:left="1440" w:hanging="720"/>
      <w:jc w:val="left"/>
      <w:textAlignment w:val="auto"/>
    </w:pPr>
    <w:rPr>
      <w:rFonts w:eastAsia="SimSun" w:cs="Angsana New"/>
      <w:lang w:val="en-GB"/>
    </w:rPr>
  </w:style>
  <w:style w:type="paragraph" w:customStyle="1" w:styleId="schedule4">
    <w:name w:val="schedule4"/>
    <w:basedOn w:val="Normal"/>
    <w:uiPriority w:val="99"/>
    <w:qFormat/>
    <w:rsid w:val="0002201E"/>
    <w:pPr>
      <w:tabs>
        <w:tab w:val="num" w:pos="3238"/>
      </w:tabs>
      <w:spacing w:before="240"/>
      <w:ind w:left="3238" w:hanging="1078"/>
      <w:jc w:val="left"/>
      <w:textAlignment w:val="auto"/>
    </w:pPr>
    <w:rPr>
      <w:rFonts w:eastAsia="SimSun" w:cs="Angsana New"/>
      <w:lang w:val="en-GB"/>
    </w:rPr>
  </w:style>
  <w:style w:type="paragraph" w:customStyle="1" w:styleId="ZchnZchnChar">
    <w:name w:val="Zchn Zchn Char"/>
    <w:basedOn w:val="Normal"/>
    <w:uiPriority w:val="99"/>
    <w:qFormat/>
    <w:rsid w:val="0002201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lang w:val="en-US"/>
    </w:rPr>
  </w:style>
  <w:style w:type="paragraph" w:customStyle="1" w:styleId="14">
    <w:name w:val="コメント内容1"/>
    <w:basedOn w:val="CommentText"/>
    <w:next w:val="CommentText"/>
    <w:uiPriority w:val="99"/>
    <w:semiHidden/>
    <w:qFormat/>
    <w:rsid w:val="0002201E"/>
    <w:rPr>
      <w:b/>
      <w:bCs/>
      <w:lang w:val="en-GB"/>
    </w:rPr>
  </w:style>
  <w:style w:type="paragraph" w:customStyle="1" w:styleId="NoteannexappBR">
    <w:name w:val="Note_annex_app_BR"/>
    <w:basedOn w:val="Note"/>
    <w:uiPriority w:val="99"/>
    <w:qFormat/>
    <w:rsid w:val="0002201E"/>
    <w:pPr>
      <w:tabs>
        <w:tab w:val="left" w:pos="794"/>
        <w:tab w:val="left" w:pos="1191"/>
        <w:tab w:val="left" w:pos="1588"/>
        <w:tab w:val="left" w:pos="1985"/>
      </w:tabs>
      <w:jc w:val="left"/>
      <w:textAlignment w:val="auto"/>
    </w:pPr>
    <w:rPr>
      <w:rFonts w:eastAsia="Batang"/>
      <w:lang w:val="en-GB"/>
    </w:rPr>
  </w:style>
  <w:style w:type="paragraph" w:customStyle="1" w:styleId="15">
    <w:name w:val="スタイル1"/>
    <w:basedOn w:val="Normal"/>
    <w:uiPriority w:val="99"/>
    <w:qFormat/>
    <w:rsid w:val="0002201E"/>
    <w:pPr>
      <w:tabs>
        <w:tab w:val="clear" w:pos="794"/>
        <w:tab w:val="clear" w:pos="1191"/>
        <w:tab w:val="clear" w:pos="1588"/>
        <w:tab w:val="left" w:pos="307"/>
        <w:tab w:val="num" w:pos="360"/>
        <w:tab w:val="left" w:pos="851"/>
        <w:tab w:val="left" w:pos="1418"/>
        <w:tab w:val="left" w:pos="1701"/>
        <w:tab w:val="left" w:pos="2268"/>
        <w:tab w:val="left" w:pos="2552"/>
        <w:tab w:val="left" w:pos="2835"/>
        <w:tab w:val="left" w:pos="3119"/>
        <w:tab w:val="left" w:pos="3402"/>
        <w:tab w:val="left" w:pos="3686"/>
        <w:tab w:val="left" w:pos="3969"/>
      </w:tabs>
      <w:snapToGrid w:val="0"/>
      <w:spacing w:beforeLines="20" w:before="0"/>
      <w:ind w:left="360" w:hanging="360"/>
      <w:jc w:val="left"/>
      <w:textAlignment w:val="auto"/>
    </w:pPr>
    <w:rPr>
      <w:rFonts w:eastAsia="MS Mincho"/>
      <w:sz w:val="22"/>
      <w:szCs w:val="22"/>
      <w:lang w:val="en-GB" w:eastAsia="ja-JP"/>
    </w:rPr>
  </w:style>
  <w:style w:type="paragraph" w:customStyle="1" w:styleId="22">
    <w:name w:val="スタイル2"/>
    <w:basedOn w:val="Normal"/>
    <w:uiPriority w:val="99"/>
    <w:qFormat/>
    <w:rsid w:val="0002201E"/>
    <w:pPr>
      <w:tabs>
        <w:tab w:val="clear" w:pos="1191"/>
        <w:tab w:val="clear" w:pos="1588"/>
        <w:tab w:val="num" w:pos="360"/>
        <w:tab w:val="left" w:pos="432"/>
        <w:tab w:val="left" w:pos="1080"/>
        <w:tab w:val="left" w:pos="1701"/>
        <w:tab w:val="left" w:pos="2268"/>
        <w:tab w:val="left" w:pos="2552"/>
        <w:tab w:val="left" w:pos="2835"/>
        <w:tab w:val="left" w:pos="3119"/>
        <w:tab w:val="left" w:pos="3402"/>
        <w:tab w:val="left" w:pos="3686"/>
        <w:tab w:val="left" w:pos="3969"/>
      </w:tabs>
      <w:snapToGrid w:val="0"/>
      <w:spacing w:beforeLines="20" w:before="0"/>
      <w:ind w:left="1080" w:hanging="360"/>
      <w:jc w:val="left"/>
      <w:textAlignment w:val="auto"/>
    </w:pPr>
    <w:rPr>
      <w:rFonts w:eastAsia="MS Mincho"/>
      <w:sz w:val="22"/>
      <w:szCs w:val="22"/>
      <w:lang w:val="en-GB" w:eastAsia="ja-JP"/>
    </w:rPr>
  </w:style>
  <w:style w:type="paragraph" w:customStyle="1" w:styleId="MEP">
    <w:name w:val="MEP"/>
    <w:basedOn w:val="Normal"/>
    <w:uiPriority w:val="99"/>
    <w:qFormat/>
    <w:rsid w:val="0002201E"/>
    <w:pPr>
      <w:tabs>
        <w:tab w:val="clear" w:pos="794"/>
        <w:tab w:val="clear" w:pos="1191"/>
        <w:tab w:val="clear" w:pos="1588"/>
        <w:tab w:val="clear" w:pos="1985"/>
        <w:tab w:val="left" w:pos="1134"/>
        <w:tab w:val="left" w:pos="1871"/>
        <w:tab w:val="left" w:pos="2268"/>
      </w:tabs>
      <w:spacing w:before="240"/>
      <w:textAlignment w:val="auto"/>
    </w:pPr>
    <w:rPr>
      <w:rFonts w:eastAsia="SimSun"/>
    </w:rPr>
  </w:style>
  <w:style w:type="paragraph" w:customStyle="1" w:styleId="PT1Headrechts">
    <w:name w:val="PT1_Head_rechts"/>
    <w:basedOn w:val="PT1Head"/>
    <w:next w:val="PT1Head"/>
    <w:uiPriority w:val="99"/>
    <w:qFormat/>
    <w:rsid w:val="0002201E"/>
    <w:pPr>
      <w:jc w:val="right"/>
    </w:pPr>
    <w:rPr>
      <w:rFonts w:eastAsia="Times New Roman"/>
      <w:bCs w:val="0"/>
      <w:szCs w:val="20"/>
      <w:lang w:val="de-DE"/>
    </w:rPr>
  </w:style>
  <w:style w:type="paragraph" w:customStyle="1" w:styleId="schedule1">
    <w:name w:val="schedule1"/>
    <w:basedOn w:val="Normal"/>
    <w:uiPriority w:val="99"/>
    <w:qFormat/>
    <w:rsid w:val="0002201E"/>
    <w:pPr>
      <w:numPr>
        <w:numId w:val="19"/>
      </w:numPr>
      <w:spacing w:before="240"/>
      <w:jc w:val="left"/>
      <w:textAlignment w:val="auto"/>
    </w:pPr>
    <w:rPr>
      <w:rFonts w:eastAsia="SimSun" w:cs="Angsana New"/>
      <w:lang w:val="en-GB"/>
    </w:rPr>
  </w:style>
  <w:style w:type="paragraph" w:customStyle="1" w:styleId="schedule3">
    <w:name w:val="schedule3"/>
    <w:basedOn w:val="Normal"/>
    <w:uiPriority w:val="99"/>
    <w:qFormat/>
    <w:rsid w:val="0002201E"/>
    <w:pPr>
      <w:tabs>
        <w:tab w:val="num" w:pos="2160"/>
      </w:tabs>
      <w:spacing w:before="240"/>
      <w:ind w:left="2160" w:hanging="720"/>
      <w:jc w:val="left"/>
      <w:textAlignment w:val="auto"/>
    </w:pPr>
    <w:rPr>
      <w:rFonts w:eastAsia="SimSun" w:cs="Angsana New"/>
      <w:lang w:val="en-GB"/>
    </w:rPr>
  </w:style>
  <w:style w:type="paragraph" w:customStyle="1" w:styleId="schedule5">
    <w:name w:val="schedule5"/>
    <w:basedOn w:val="Normal"/>
    <w:uiPriority w:val="99"/>
    <w:qFormat/>
    <w:rsid w:val="0002201E"/>
    <w:pPr>
      <w:tabs>
        <w:tab w:val="num" w:pos="4678"/>
      </w:tabs>
      <w:spacing w:before="240"/>
      <w:ind w:left="4678" w:hanging="1440"/>
      <w:jc w:val="left"/>
      <w:textAlignment w:val="auto"/>
    </w:pPr>
    <w:rPr>
      <w:rFonts w:eastAsia="SimSun" w:cs="Angsana New"/>
      <w:lang w:val="en-GB"/>
    </w:rPr>
  </w:style>
  <w:style w:type="paragraph" w:customStyle="1" w:styleId="ObjectID">
    <w:name w:val="ObjectID"/>
    <w:basedOn w:val="Normal"/>
    <w:next w:val="Normal"/>
    <w:uiPriority w:val="99"/>
    <w:qFormat/>
    <w:rsid w:val="0002201E"/>
    <w:pPr>
      <w:keepLines/>
      <w:numPr>
        <w:numId w:val="20"/>
      </w:numPr>
      <w:tabs>
        <w:tab w:val="clear" w:pos="794"/>
        <w:tab w:val="clear" w:pos="1191"/>
        <w:tab w:val="clear" w:pos="1588"/>
        <w:tab w:val="clear" w:pos="1985"/>
      </w:tabs>
      <w:spacing w:before="0" w:after="480" w:line="360" w:lineRule="auto"/>
      <w:ind w:left="2592" w:right="720" w:hanging="1152"/>
      <w:textAlignment w:val="auto"/>
    </w:pPr>
    <w:rPr>
      <w:rFonts w:eastAsia="SimSun"/>
      <w:b/>
      <w:bCs/>
      <w:sz w:val="22"/>
      <w:szCs w:val="22"/>
      <w:lang w:val="en-GB"/>
    </w:rPr>
  </w:style>
  <w:style w:type="paragraph" w:customStyle="1" w:styleId="GroupName">
    <w:name w:val="GroupName"/>
    <w:basedOn w:val="Normal"/>
    <w:uiPriority w:val="99"/>
    <w:qFormat/>
    <w:rsid w:val="0002201E"/>
    <w:pPr>
      <w:jc w:val="left"/>
      <w:textAlignment w:val="auto"/>
    </w:pPr>
    <w:rPr>
      <w:rFonts w:eastAsia="SimSun"/>
      <w:sz w:val="30"/>
      <w:lang w:val="en-GB"/>
    </w:rPr>
  </w:style>
  <w:style w:type="paragraph" w:customStyle="1" w:styleId="RecipientAddress">
    <w:name w:val="RecipientAddress"/>
    <w:basedOn w:val="Normal"/>
    <w:uiPriority w:val="99"/>
    <w:qFormat/>
    <w:rsid w:val="0002201E"/>
    <w:pPr>
      <w:jc w:val="left"/>
      <w:textAlignment w:val="auto"/>
    </w:pPr>
    <w:rPr>
      <w:rFonts w:eastAsia="SimSun"/>
      <w:lang w:val="en-GB"/>
    </w:rPr>
  </w:style>
  <w:style w:type="paragraph" w:customStyle="1" w:styleId="RegisteredOffice">
    <w:name w:val="RegisteredOffice"/>
    <w:basedOn w:val="Normal"/>
    <w:uiPriority w:val="99"/>
    <w:qFormat/>
    <w:rsid w:val="0002201E"/>
    <w:pPr>
      <w:jc w:val="left"/>
      <w:textAlignment w:val="auto"/>
    </w:pPr>
    <w:rPr>
      <w:rFonts w:eastAsia="SimSun"/>
      <w:sz w:val="14"/>
      <w:lang w:val="en-GB"/>
    </w:rPr>
  </w:style>
  <w:style w:type="paragraph" w:customStyle="1" w:styleId="schedulehead">
    <w:name w:val="schedule head"/>
    <w:basedOn w:val="Normal"/>
    <w:uiPriority w:val="99"/>
    <w:qFormat/>
    <w:rsid w:val="0002201E"/>
    <w:pPr>
      <w:keepNext/>
      <w:spacing w:before="240"/>
      <w:jc w:val="center"/>
      <w:textAlignment w:val="auto"/>
    </w:pPr>
    <w:rPr>
      <w:rFonts w:eastAsia="SimSun"/>
      <w:b/>
      <w:u w:val="single"/>
      <w:lang w:val="en-GB"/>
    </w:rPr>
  </w:style>
  <w:style w:type="paragraph" w:customStyle="1" w:styleId="16">
    <w:name w:val="図表番号1"/>
    <w:basedOn w:val="Normal"/>
    <w:uiPriority w:val="99"/>
    <w:qFormat/>
    <w:rsid w:val="0002201E"/>
    <w:pPr>
      <w:tabs>
        <w:tab w:val="clear" w:pos="794"/>
        <w:tab w:val="clear" w:pos="1191"/>
        <w:tab w:val="clear" w:pos="1588"/>
        <w:tab w:val="clear" w:pos="1985"/>
      </w:tabs>
      <w:overflowPunct/>
      <w:autoSpaceDE/>
      <w:autoSpaceDN/>
      <w:adjustRightInd/>
      <w:snapToGrid w:val="0"/>
      <w:spacing w:before="0" w:after="120"/>
      <w:ind w:left="720"/>
      <w:textAlignment w:val="auto"/>
    </w:pPr>
    <w:rPr>
      <w:rFonts w:ascii="Arial" w:eastAsia="MS Mincho" w:hAnsi="Arial"/>
      <w:sz w:val="16"/>
      <w:szCs w:val="16"/>
      <w:lang w:val="en-GB"/>
    </w:rPr>
  </w:style>
  <w:style w:type="paragraph" w:customStyle="1" w:styleId="xl26">
    <w:name w:val="xl26"/>
    <w:basedOn w:val="Normal"/>
    <w:uiPriority w:val="99"/>
    <w:qFormat/>
    <w:rsid w:val="0002201E"/>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16"/>
      <w:szCs w:val="16"/>
      <w:lang w:val="en-US"/>
    </w:rPr>
  </w:style>
  <w:style w:type="paragraph" w:customStyle="1" w:styleId="symbol">
    <w:name w:val="symbol"/>
    <w:basedOn w:val="Normal"/>
    <w:uiPriority w:val="99"/>
    <w:qFormat/>
    <w:rsid w:val="0002201E"/>
    <w:pPr>
      <w:jc w:val="left"/>
      <w:textAlignment w:val="auto"/>
    </w:pPr>
    <w:rPr>
      <w:rFonts w:eastAsia="MS Mincho"/>
      <w:szCs w:val="24"/>
      <w:lang w:val="en-GB" w:eastAsia="ja-JP"/>
    </w:rPr>
  </w:style>
  <w:style w:type="paragraph" w:customStyle="1" w:styleId="STEFANFigure">
    <w:name w:val="STEFAN Figure"/>
    <w:basedOn w:val="Normal"/>
    <w:next w:val="Normal"/>
    <w:uiPriority w:val="99"/>
    <w:qFormat/>
    <w:rsid w:val="0002201E"/>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qFormat/>
    <w:rsid w:val="0002201E"/>
    <w:pPr>
      <w:tabs>
        <w:tab w:val="clear" w:pos="794"/>
        <w:tab w:val="clear" w:pos="1191"/>
        <w:tab w:val="clear" w:pos="1588"/>
        <w:tab w:val="clear" w:pos="1985"/>
        <w:tab w:val="num" w:pos="360"/>
      </w:tabs>
      <w:overflowPunct/>
      <w:autoSpaceDE/>
      <w:autoSpaceDN/>
      <w:adjustRightInd/>
      <w:spacing w:before="0"/>
      <w:textAlignment w:val="auto"/>
    </w:pPr>
    <w:rPr>
      <w:rFonts w:ascii="Book Antiqua" w:eastAsia="Times" w:hAnsi="Book Antiqua" w:cs="Angsana New"/>
      <w:lang w:val="en-GB" w:eastAsia="zh-CN"/>
    </w:rPr>
  </w:style>
  <w:style w:type="paragraph" w:customStyle="1" w:styleId="Texte">
    <w:name w:val="Texte"/>
    <w:basedOn w:val="Normal"/>
    <w:uiPriority w:val="99"/>
    <w:qFormat/>
    <w:rsid w:val="0002201E"/>
    <w:pPr>
      <w:widowControl w:val="0"/>
      <w:tabs>
        <w:tab w:val="clear" w:pos="794"/>
        <w:tab w:val="clear" w:pos="1191"/>
        <w:tab w:val="clear" w:pos="1588"/>
        <w:tab w:val="clear" w:pos="1985"/>
      </w:tabs>
      <w:overflowPunct/>
      <w:autoSpaceDE/>
      <w:autoSpaceDN/>
      <w:adjustRightInd/>
      <w:textAlignment w:val="auto"/>
    </w:pPr>
    <w:rPr>
      <w:rFonts w:eastAsia="MS Mincho" w:cs="Angsana New"/>
      <w:lang w:val="en-GB" w:eastAsia="fr-FR"/>
    </w:rPr>
  </w:style>
  <w:style w:type="paragraph" w:customStyle="1" w:styleId="Normalerostyle">
    <w:name w:val="Normal.erostyle"/>
    <w:uiPriority w:val="99"/>
    <w:qFormat/>
    <w:rsid w:val="0002201E"/>
    <w:pPr>
      <w:suppressAutoHyphens/>
    </w:pPr>
    <w:rPr>
      <w:rFonts w:eastAsia="MS Mincho" w:cs="Angsana New"/>
      <w:lang w:val="da-DK" w:eastAsia="en-IE"/>
    </w:rPr>
  </w:style>
  <w:style w:type="paragraph" w:customStyle="1" w:styleId="Times">
    <w:name w:val="Times"/>
    <w:basedOn w:val="Normal"/>
    <w:uiPriority w:val="99"/>
    <w:qFormat/>
    <w:rsid w:val="0002201E"/>
    <w:pPr>
      <w:tabs>
        <w:tab w:val="clear" w:pos="794"/>
        <w:tab w:val="clear" w:pos="1191"/>
        <w:tab w:val="clear" w:pos="1588"/>
        <w:tab w:val="clear" w:pos="1985"/>
      </w:tabs>
      <w:overflowPunct/>
      <w:autoSpaceDE/>
      <w:autoSpaceDN/>
      <w:adjustRightInd/>
      <w:spacing w:before="0"/>
      <w:jc w:val="left"/>
      <w:textAlignment w:val="auto"/>
    </w:pPr>
    <w:rPr>
      <w:rFonts w:eastAsia="MS Mincho" w:cs="Angsana New"/>
      <w:sz w:val="20"/>
      <w:lang w:val="es-ES_tradnl"/>
    </w:rPr>
  </w:style>
  <w:style w:type="paragraph" w:customStyle="1" w:styleId="xl39">
    <w:name w:val="xl39"/>
    <w:basedOn w:val="Normal"/>
    <w:uiPriority w:val="99"/>
    <w:qFormat/>
    <w:rsid w:val="0002201E"/>
    <w:pPr>
      <w:pBdr>
        <w:top w:val="single" w:sz="4" w:space="0" w:color="auto"/>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16"/>
      <w:szCs w:val="16"/>
      <w:lang w:val="en-US"/>
    </w:rPr>
  </w:style>
  <w:style w:type="paragraph" w:customStyle="1" w:styleId="font5">
    <w:name w:val="font5"/>
    <w:basedOn w:val="Normal"/>
    <w:uiPriority w:val="99"/>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uiPriority w:val="99"/>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uiPriority w:val="99"/>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uiPriority w:val="99"/>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uiPriority w:val="99"/>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xl24">
    <w:name w:val="xl24"/>
    <w:basedOn w:val="Normal"/>
    <w:uiPriority w:val="99"/>
    <w:qFormat/>
    <w:rsid w:val="0002201E"/>
    <w:pPr>
      <w:pBdr>
        <w:top w:val="single" w:sz="4" w:space="0" w:color="000000"/>
        <w:left w:val="single" w:sz="8"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25">
    <w:name w:val="xl25"/>
    <w:basedOn w:val="Normal"/>
    <w:uiPriority w:val="99"/>
    <w:qFormat/>
    <w:rsid w:val="0002201E"/>
    <w:pPr>
      <w:pBdr>
        <w:top w:val="single" w:sz="4" w:space="0" w:color="000000"/>
        <w:left w:val="single" w:sz="4"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27">
    <w:name w:val="xl27"/>
    <w:basedOn w:val="Normal"/>
    <w:uiPriority w:val="99"/>
    <w:qFormat/>
    <w:rsid w:val="0002201E"/>
    <w:pPr>
      <w:pBdr>
        <w:left w:val="single" w:sz="4"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28">
    <w:name w:val="xl28"/>
    <w:basedOn w:val="Normal"/>
    <w:uiPriority w:val="99"/>
    <w:qFormat/>
    <w:rsid w:val="0002201E"/>
    <w:pPr>
      <w:pBdr>
        <w:left w:val="single" w:sz="8" w:space="0" w:color="000000"/>
        <w:bottom w:val="single" w:sz="8"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29">
    <w:name w:val="xl29"/>
    <w:basedOn w:val="Normal"/>
    <w:uiPriority w:val="99"/>
    <w:qFormat/>
    <w:rsid w:val="0002201E"/>
    <w:pPr>
      <w:pBdr>
        <w:left w:val="single" w:sz="4" w:space="0" w:color="000000"/>
        <w:bottom w:val="single" w:sz="8"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30">
    <w:name w:val="xl30"/>
    <w:basedOn w:val="Normal"/>
    <w:uiPriority w:val="99"/>
    <w:qFormat/>
    <w:rsid w:val="0002201E"/>
    <w:pPr>
      <w:pBdr>
        <w:top w:val="single" w:sz="4" w:space="0" w:color="000000"/>
        <w:left w:val="single" w:sz="4" w:space="0" w:color="000000"/>
        <w:bottom w:val="single" w:sz="8"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31">
    <w:name w:val="xl31"/>
    <w:basedOn w:val="Normal"/>
    <w:uiPriority w:val="99"/>
    <w:qFormat/>
    <w:rsid w:val="0002201E"/>
    <w:pPr>
      <w:pBdr>
        <w:top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32">
    <w:name w:val="xl32"/>
    <w:basedOn w:val="Normal"/>
    <w:uiPriority w:val="99"/>
    <w:qFormat/>
    <w:rsid w:val="0002201E"/>
    <w:pPr>
      <w:pBdr>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sz w:val="16"/>
      <w:szCs w:val="16"/>
      <w:lang w:val="en-US" w:eastAsia="ja-JP"/>
    </w:rPr>
  </w:style>
  <w:style w:type="paragraph" w:customStyle="1" w:styleId="xl33">
    <w:name w:val="xl33"/>
    <w:basedOn w:val="Normal"/>
    <w:uiPriority w:val="99"/>
    <w:qFormat/>
    <w:rsid w:val="0002201E"/>
    <w:pPr>
      <w:pBdr>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MS PGothic" w:eastAsia="MS PGothic" w:hAnsi="MS PGothic" w:cs="MS PGothic"/>
      <w:szCs w:val="24"/>
      <w:lang w:val="en-US" w:eastAsia="ja-JP"/>
    </w:rPr>
  </w:style>
  <w:style w:type="paragraph" w:customStyle="1" w:styleId="xl34">
    <w:name w:val="xl34"/>
    <w:basedOn w:val="Normal"/>
    <w:uiPriority w:val="99"/>
    <w:qFormat/>
    <w:rsid w:val="0002201E"/>
    <w:pPr>
      <w:pBdr>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MS PGothic" w:eastAsia="MS PGothic" w:hAnsi="MS PGothic" w:cs="MS PGothic"/>
      <w:szCs w:val="24"/>
      <w:lang w:val="en-US" w:eastAsia="ja-JP"/>
    </w:rPr>
  </w:style>
  <w:style w:type="paragraph" w:customStyle="1" w:styleId="xl35">
    <w:name w:val="xl35"/>
    <w:basedOn w:val="Normal"/>
    <w:uiPriority w:val="99"/>
    <w:qFormat/>
    <w:rsid w:val="0002201E"/>
    <w:pPr>
      <w:pBdr>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i/>
      <w:iCs/>
      <w:sz w:val="16"/>
      <w:szCs w:val="16"/>
      <w:lang w:val="en-US" w:eastAsia="ja-JP"/>
    </w:rPr>
  </w:style>
  <w:style w:type="paragraph" w:customStyle="1" w:styleId="xl36">
    <w:name w:val="xl36"/>
    <w:basedOn w:val="Normal"/>
    <w:uiPriority w:val="99"/>
    <w:qFormat/>
    <w:rsid w:val="0002201E"/>
    <w:pPr>
      <w:pBdr>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37">
    <w:name w:val="xl37"/>
    <w:basedOn w:val="Normal"/>
    <w:uiPriority w:val="99"/>
    <w:qFormat/>
    <w:rsid w:val="0002201E"/>
    <w:pPr>
      <w:pBdr>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sz w:val="16"/>
      <w:szCs w:val="16"/>
      <w:lang w:val="en-US" w:eastAsia="ja-JP"/>
    </w:rPr>
  </w:style>
  <w:style w:type="paragraph" w:customStyle="1" w:styleId="xl38">
    <w:name w:val="xl38"/>
    <w:basedOn w:val="Normal"/>
    <w:uiPriority w:val="99"/>
    <w:qFormat/>
    <w:rsid w:val="0002201E"/>
    <w:pPr>
      <w:pBdr>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xl41">
    <w:name w:val="xl41"/>
    <w:basedOn w:val="Normal"/>
    <w:uiPriority w:val="99"/>
    <w:qFormat/>
    <w:rsid w:val="0002201E"/>
    <w:pPr>
      <w:pBdr>
        <w:left w:val="single" w:sz="8" w:space="0" w:color="auto"/>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sz w:val="16"/>
      <w:szCs w:val="16"/>
      <w:lang w:val="en-US" w:eastAsia="ja-JP"/>
    </w:rPr>
  </w:style>
  <w:style w:type="paragraph" w:customStyle="1" w:styleId="xl42">
    <w:name w:val="xl42"/>
    <w:basedOn w:val="Normal"/>
    <w:uiPriority w:val="99"/>
    <w:qFormat/>
    <w:rsid w:val="0002201E"/>
    <w:pPr>
      <w:pBdr>
        <w:top w:val="single" w:sz="8" w:space="0" w:color="auto"/>
        <w:left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3">
    <w:name w:val="xl43"/>
    <w:basedOn w:val="Normal"/>
    <w:uiPriority w:val="99"/>
    <w:qFormat/>
    <w:rsid w:val="0002201E"/>
    <w:pPr>
      <w:pBdr>
        <w:left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4">
    <w:name w:val="xl44"/>
    <w:basedOn w:val="Normal"/>
    <w:uiPriority w:val="99"/>
    <w:qFormat/>
    <w:rsid w:val="0002201E"/>
    <w:pPr>
      <w:pBdr>
        <w:left w:val="single" w:sz="8" w:space="0" w:color="auto"/>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5">
    <w:name w:val="xl45"/>
    <w:basedOn w:val="Normal"/>
    <w:uiPriority w:val="99"/>
    <w:qFormat/>
    <w:rsid w:val="0002201E"/>
    <w:pPr>
      <w:pBdr>
        <w:top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6">
    <w:name w:val="xl46"/>
    <w:basedOn w:val="Normal"/>
    <w:uiPriority w:val="99"/>
    <w:qFormat/>
    <w:rsid w:val="0002201E"/>
    <w:pPr>
      <w:pBdr>
        <w:top w:val="single" w:sz="8" w:space="0" w:color="auto"/>
        <w:lef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7">
    <w:name w:val="xl47"/>
    <w:basedOn w:val="Normal"/>
    <w:uiPriority w:val="99"/>
    <w:qFormat/>
    <w:rsid w:val="0002201E"/>
    <w:pPr>
      <w:pBdr>
        <w:lef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8">
    <w:name w:val="xl48"/>
    <w:basedOn w:val="Normal"/>
    <w:uiPriority w:val="99"/>
    <w:qFormat/>
    <w:rsid w:val="0002201E"/>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9">
    <w:name w:val="xl49"/>
    <w:basedOn w:val="Normal"/>
    <w:uiPriority w:val="99"/>
    <w:qFormat/>
    <w:rsid w:val="0002201E"/>
    <w:pPr>
      <w:pBdr>
        <w:left w:val="single" w:sz="8" w:space="0" w:color="auto"/>
        <w:bottom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50">
    <w:name w:val="xl50"/>
    <w:basedOn w:val="Normal"/>
    <w:uiPriority w:val="99"/>
    <w:qFormat/>
    <w:rsid w:val="0002201E"/>
    <w:pPr>
      <w:pBdr>
        <w:bottom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51">
    <w:name w:val="xl51"/>
    <w:basedOn w:val="Normal"/>
    <w:uiPriority w:val="99"/>
    <w:qFormat/>
    <w:rsid w:val="0002201E"/>
    <w:pPr>
      <w:pBdr>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Titre1SectionofpaperH1h1h11h12h13h14h15h16h17h111h121h131h141h151h161h18h112h122h132h142h152h162h19h113h123h133h143h153h1631NMPHeading1ttulo1">
    <w:name w:val="Titre 1.Section of paper.H1.h1.h11.h12.h13.h14.h15.h16.h17.h111.h121.h131.h141.h151.h161.h18.h112.h122.h132.h142.h152.h162.h19.h113.h123.h133.h143.h153.h163.1.NMP Heading 1.título 1"/>
    <w:basedOn w:val="Normal"/>
    <w:next w:val="Normal"/>
    <w:uiPriority w:val="99"/>
    <w:qFormat/>
    <w:rsid w:val="0002201E"/>
    <w:pPr>
      <w:keepNext/>
      <w:keepLines/>
      <w:tabs>
        <w:tab w:val="clear" w:pos="1191"/>
        <w:tab w:val="clear" w:pos="1588"/>
        <w:tab w:val="clear" w:pos="1985"/>
        <w:tab w:val="left" w:pos="2127"/>
        <w:tab w:val="left" w:pos="2410"/>
        <w:tab w:val="num" w:pos="2880"/>
        <w:tab w:val="left" w:pos="2921"/>
        <w:tab w:val="left" w:pos="3261"/>
      </w:tabs>
      <w:overflowPunct/>
      <w:autoSpaceDE/>
      <w:autoSpaceDN/>
      <w:adjustRightInd/>
      <w:spacing w:before="480" w:after="120"/>
      <w:ind w:left="2880" w:hanging="720"/>
      <w:textAlignment w:val="auto"/>
      <w:outlineLvl w:val="0"/>
    </w:pPr>
    <w:rPr>
      <w:rFonts w:eastAsia="MS Mincho"/>
      <w:b/>
      <w:sz w:val="22"/>
      <w:lang w:val="en-GB" w:eastAsia="fr-FR"/>
    </w:rPr>
  </w:style>
  <w:style w:type="paragraph" w:customStyle="1" w:styleId="Titre3h3l33Guide3Head3Listlevel3list3l3toc3CT">
    <w:name w:val="Titre 3.h3.l3.3.Guide 3.Head 3.List level 3.list 3.l3+toc 3.CT"/>
    <w:basedOn w:val="Titre1SectionofpaperH1h1h11h12h13h14h15h16h17h111h121h131h141h151h161h18h112h122h132h142h152h162h19h113h123h133h143h153h1631NMPHeading1ttulo1"/>
    <w:next w:val="Normal"/>
    <w:uiPriority w:val="99"/>
    <w:qFormat/>
    <w:rsid w:val="0002201E"/>
    <w:pPr>
      <w:tabs>
        <w:tab w:val="clear" w:pos="2880"/>
        <w:tab w:val="num" w:pos="720"/>
      </w:tabs>
      <w:spacing w:before="320"/>
      <w:ind w:left="720"/>
      <w:outlineLvl w:val="2"/>
    </w:pPr>
  </w:style>
  <w:style w:type="paragraph" w:customStyle="1" w:styleId="Lgendecap">
    <w:name w:val="Légende.cap"/>
    <w:basedOn w:val="Normal"/>
    <w:next w:val="Normal"/>
    <w:uiPriority w:val="99"/>
    <w:qFormat/>
    <w:rsid w:val="0002201E"/>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qFormat/>
    <w:rsid w:val="0002201E"/>
    <w:pPr>
      <w:tabs>
        <w:tab w:val="clear" w:pos="794"/>
        <w:tab w:val="clear" w:pos="1191"/>
        <w:tab w:val="clear" w:pos="1588"/>
        <w:tab w:val="clear" w:pos="1985"/>
        <w:tab w:val="center" w:pos="4819"/>
        <w:tab w:val="right" w:pos="9071"/>
      </w:tabs>
      <w:overflowPunct/>
      <w:autoSpaceDE/>
      <w:autoSpaceDN/>
      <w:adjustRightInd/>
      <w:spacing w:after="120"/>
      <w:textAlignment w:val="auto"/>
    </w:pPr>
    <w:rPr>
      <w:rFonts w:eastAsia="MS Mincho"/>
      <w:sz w:val="22"/>
      <w:lang w:eastAsia="fr-FR"/>
    </w:rPr>
  </w:style>
  <w:style w:type="paragraph" w:customStyle="1" w:styleId="RetraitNormal2">
    <w:name w:val="RetraitNormal2"/>
    <w:basedOn w:val="NormalIndent"/>
    <w:uiPriority w:val="99"/>
    <w:qFormat/>
    <w:rsid w:val="0002201E"/>
    <w:pPr>
      <w:tabs>
        <w:tab w:val="clear" w:pos="794"/>
        <w:tab w:val="clear" w:pos="1191"/>
        <w:tab w:val="clear" w:pos="1588"/>
        <w:tab w:val="clear" w:pos="1985"/>
      </w:tabs>
      <w:overflowPunct/>
      <w:autoSpaceDE/>
      <w:autoSpaceDN/>
      <w:adjustRightInd/>
      <w:spacing w:after="120"/>
      <w:ind w:left="1134"/>
      <w:textAlignment w:val="auto"/>
    </w:pPr>
    <w:rPr>
      <w:rFonts w:eastAsia="SimSun"/>
      <w:sz w:val="22"/>
      <w:lang w:eastAsia="fr-FR"/>
    </w:rPr>
  </w:style>
  <w:style w:type="paragraph" w:customStyle="1" w:styleId="RetraitNormal3">
    <w:name w:val="RetraitNormal3"/>
    <w:basedOn w:val="RetraitNormal2"/>
    <w:uiPriority w:val="99"/>
    <w:qFormat/>
    <w:rsid w:val="0002201E"/>
    <w:pPr>
      <w:ind w:left="1560"/>
    </w:pPr>
  </w:style>
  <w:style w:type="paragraph" w:customStyle="1" w:styleId="Normal-12p-just">
    <w:name w:val="Normal-12p-just"/>
    <w:basedOn w:val="Normal"/>
    <w:uiPriority w:val="99"/>
    <w:qFormat/>
    <w:rsid w:val="0002201E"/>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rFonts w:eastAsia="MS Mincho"/>
      <w:sz w:val="22"/>
      <w:lang w:val="en-US" w:eastAsia="de-DE"/>
    </w:rPr>
  </w:style>
  <w:style w:type="paragraph" w:customStyle="1" w:styleId="Textedebulles1">
    <w:name w:val="Texte de bulles1"/>
    <w:basedOn w:val="Normal"/>
    <w:uiPriority w:val="99"/>
    <w:qFormat/>
    <w:rsid w:val="0002201E"/>
    <w:pPr>
      <w:tabs>
        <w:tab w:val="clear" w:pos="794"/>
        <w:tab w:val="clear" w:pos="1191"/>
        <w:tab w:val="clear" w:pos="1588"/>
        <w:tab w:val="clear" w:pos="1985"/>
      </w:tabs>
      <w:overflowPunct/>
      <w:autoSpaceDE/>
      <w:autoSpaceDN/>
      <w:adjustRightInd/>
      <w:spacing w:after="120"/>
      <w:textAlignment w:val="auto"/>
    </w:pPr>
    <w:rPr>
      <w:rFonts w:ascii="Tahoma" w:eastAsia="MS Mincho" w:hAnsi="Tahoma" w:cs="Times New Roman Bold"/>
      <w:sz w:val="16"/>
      <w:szCs w:val="16"/>
      <w:lang w:val="en-US" w:eastAsia="fr-FR"/>
    </w:rPr>
  </w:style>
  <w:style w:type="character" w:customStyle="1" w:styleId="tableentryChar">
    <w:name w:val="table entry Char"/>
    <w:basedOn w:val="DefaultParagraphFont"/>
    <w:link w:val="tableentry"/>
    <w:locked/>
    <w:rsid w:val="0002201E"/>
    <w:rPr>
      <w:rFonts w:ascii="Bookman" w:hAnsi="Bookman"/>
      <w:lang w:eastAsia="en-US"/>
    </w:rPr>
  </w:style>
  <w:style w:type="paragraph" w:customStyle="1" w:styleId="tableentry">
    <w:name w:val="table entry"/>
    <w:basedOn w:val="Normal"/>
    <w:link w:val="tableentryChar"/>
    <w:qFormat/>
    <w:rsid w:val="0002201E"/>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hAnsi="Bookman"/>
      <w:sz w:val="20"/>
      <w:lang w:val="en-US"/>
    </w:rPr>
  </w:style>
  <w:style w:type="paragraph" w:customStyle="1" w:styleId="InsideAddress">
    <w:name w:val="Inside Address"/>
    <w:basedOn w:val="Normal"/>
    <w:uiPriority w:val="99"/>
    <w:qFormat/>
    <w:rsid w:val="0002201E"/>
    <w:pPr>
      <w:tabs>
        <w:tab w:val="clear" w:pos="794"/>
        <w:tab w:val="clear" w:pos="1191"/>
        <w:tab w:val="clear" w:pos="1588"/>
        <w:tab w:val="clear" w:pos="1985"/>
      </w:tabs>
      <w:overflowPunct/>
      <w:autoSpaceDE/>
      <w:autoSpaceDN/>
      <w:adjustRightInd/>
      <w:spacing w:after="120"/>
      <w:textAlignment w:val="auto"/>
    </w:pPr>
    <w:rPr>
      <w:rFonts w:ascii="Helvetica" w:eastAsia="MS Mincho" w:hAnsi="Helvetica"/>
      <w:sz w:val="22"/>
      <w:lang w:val="en-GB"/>
    </w:rPr>
  </w:style>
  <w:style w:type="paragraph" w:customStyle="1" w:styleId="Style11ptComplexeGrasAvant3ptAprs5pt">
    <w:name w:val="Style 11 pt (Complexe) Gras Avant : 3 pt Après : 5 pt"/>
    <w:basedOn w:val="Normal"/>
    <w:uiPriority w:val="99"/>
    <w:qFormat/>
    <w:rsid w:val="0002201E"/>
    <w:pPr>
      <w:tabs>
        <w:tab w:val="clear" w:pos="794"/>
        <w:tab w:val="clear" w:pos="1191"/>
        <w:tab w:val="clear" w:pos="1588"/>
        <w:tab w:val="clear" w:pos="1985"/>
      </w:tabs>
      <w:overflowPunct/>
      <w:autoSpaceDE/>
      <w:autoSpaceDN/>
      <w:adjustRightInd/>
      <w:spacing w:before="180" w:after="220"/>
      <w:textAlignment w:val="auto"/>
    </w:pPr>
    <w:rPr>
      <w:rFonts w:eastAsia="MS Mincho"/>
      <w:bCs/>
      <w:sz w:val="22"/>
      <w:szCs w:val="22"/>
      <w:lang w:val="en-US" w:eastAsia="fr-FR"/>
    </w:rPr>
  </w:style>
  <w:style w:type="paragraph" w:customStyle="1" w:styleId="Objetducommentaire1">
    <w:name w:val="Objet du commentaire1"/>
    <w:basedOn w:val="CommentText"/>
    <w:next w:val="CommentText"/>
    <w:uiPriority w:val="99"/>
    <w:qFormat/>
    <w:rsid w:val="0002201E"/>
    <w:pPr>
      <w:tabs>
        <w:tab w:val="clear" w:pos="794"/>
        <w:tab w:val="clear" w:pos="1191"/>
        <w:tab w:val="clear" w:pos="1588"/>
        <w:tab w:val="clear" w:pos="1985"/>
      </w:tabs>
      <w:overflowPunct/>
      <w:autoSpaceDE/>
      <w:autoSpaceDN/>
      <w:adjustRightInd/>
      <w:spacing w:after="120"/>
    </w:pPr>
    <w:rPr>
      <w:b/>
      <w:bCs/>
      <w:lang w:val="en-US" w:eastAsia="fr-FR"/>
    </w:rPr>
  </w:style>
  <w:style w:type="paragraph" w:customStyle="1" w:styleId="Textedebulles2">
    <w:name w:val="Texte de bulles2"/>
    <w:basedOn w:val="Normal"/>
    <w:uiPriority w:val="99"/>
    <w:qFormat/>
    <w:rsid w:val="0002201E"/>
    <w:pPr>
      <w:tabs>
        <w:tab w:val="clear" w:pos="794"/>
        <w:tab w:val="clear" w:pos="1191"/>
        <w:tab w:val="clear" w:pos="1588"/>
        <w:tab w:val="clear" w:pos="1985"/>
      </w:tabs>
      <w:overflowPunct/>
      <w:autoSpaceDE/>
      <w:autoSpaceDN/>
      <w:adjustRightInd/>
      <w:spacing w:after="120"/>
      <w:textAlignment w:val="auto"/>
    </w:pPr>
    <w:rPr>
      <w:rFonts w:ascii="Tahoma" w:eastAsia="MS Mincho" w:hAnsi="Tahoma" w:cs="Tahoma"/>
      <w:sz w:val="16"/>
      <w:szCs w:val="16"/>
      <w:lang w:val="en-US" w:eastAsia="fr-FR"/>
    </w:rPr>
  </w:style>
  <w:style w:type="paragraph" w:customStyle="1" w:styleId="StyleTitre3h3l33Guide3Head3Listlevel3list3l3toc3C">
    <w:name w:val="Style Titre 3.h3.l3.3.Guide 3.Head 3.List level 3.list 3.l3+toc 3.C..."/>
    <w:basedOn w:val="Titre3h3l33Guide3Head3Listlevel3list3l3toc3CT"/>
    <w:uiPriority w:val="99"/>
    <w:qFormat/>
    <w:rsid w:val="0002201E"/>
  </w:style>
  <w:style w:type="paragraph" w:customStyle="1" w:styleId="StyleTitre1SectionofpaperH1h1h11h12h13h14h15h16h17h1">
    <w:name w:val="Style Titre 1.Section of paper.H1.h1.h11.h12.h13.h14.h15.h16.h17.h1..."/>
    <w:basedOn w:val="Titre1SectionofpaperH1h1h11h12h13h14h15h16h17h111h121h131h141h151h161h18h112h122h132h142h152h162h19h113h123h133h143h153h1631NMPHeading1ttulo1"/>
    <w:uiPriority w:val="99"/>
    <w:qFormat/>
    <w:rsid w:val="0002201E"/>
    <w:rPr>
      <w:szCs w:val="24"/>
    </w:rPr>
  </w:style>
  <w:style w:type="paragraph" w:customStyle="1" w:styleId="Style0">
    <w:name w:val="Style0"/>
    <w:uiPriority w:val="99"/>
    <w:qFormat/>
    <w:rsid w:val="0002201E"/>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qFormat/>
    <w:rsid w:val="0002201E"/>
    <w:pPr>
      <w:tabs>
        <w:tab w:val="num" w:pos="1080"/>
      </w:tabs>
      <w:ind w:left="720"/>
      <w:jc w:val="left"/>
      <w:textAlignment w:val="auto"/>
    </w:pPr>
    <w:rPr>
      <w:rFonts w:eastAsia="MS Mincho"/>
      <w:lang w:val="en-GB"/>
    </w:rPr>
  </w:style>
  <w:style w:type="paragraph" w:customStyle="1" w:styleId="StyleGrasAvant18pt">
    <w:name w:val="Style Gras Avant : 18 pt"/>
    <w:basedOn w:val="Heading1"/>
    <w:uiPriority w:val="99"/>
    <w:qFormat/>
    <w:rsid w:val="0002201E"/>
    <w:pPr>
      <w:tabs>
        <w:tab w:val="clear" w:pos="794"/>
        <w:tab w:val="num" w:pos="792"/>
      </w:tabs>
      <w:spacing w:before="360"/>
      <w:ind w:left="792" w:hanging="792"/>
      <w:jc w:val="left"/>
      <w:textAlignment w:val="auto"/>
    </w:pPr>
    <w:rPr>
      <w:rFonts w:eastAsia="SimSun"/>
      <w:b w:val="0"/>
      <w:bCs/>
      <w:lang w:val="en-GB"/>
    </w:rPr>
  </w:style>
  <w:style w:type="paragraph" w:customStyle="1" w:styleId="Kommentarthema1">
    <w:name w:val="Kommentarthema1"/>
    <w:basedOn w:val="CommentText"/>
    <w:next w:val="CommentText"/>
    <w:uiPriority w:val="99"/>
    <w:semiHidden/>
    <w:qFormat/>
    <w:rsid w:val="0002201E"/>
    <w:pPr>
      <w:tabs>
        <w:tab w:val="clear" w:pos="794"/>
        <w:tab w:val="clear" w:pos="1191"/>
        <w:tab w:val="clear" w:pos="1588"/>
        <w:tab w:val="clear" w:pos="1985"/>
      </w:tabs>
      <w:overflowPunct/>
      <w:autoSpaceDE/>
      <w:autoSpaceDN/>
      <w:adjustRightInd/>
      <w:spacing w:after="120"/>
    </w:pPr>
    <w:rPr>
      <w:b/>
      <w:bCs/>
      <w:lang w:val="en-US" w:eastAsia="fr-FR"/>
    </w:rPr>
  </w:style>
  <w:style w:type="character" w:customStyle="1" w:styleId="Char">
    <w:name w:val="图表标题 Char"/>
    <w:basedOn w:val="DefaultParagraphFont"/>
    <w:link w:val="a0"/>
    <w:locked/>
    <w:rsid w:val="0002201E"/>
    <w:rPr>
      <w:rFonts w:eastAsia="SimSun" w:cs="Arial"/>
      <w:kern w:val="2"/>
      <w:sz w:val="24"/>
      <w:szCs w:val="24"/>
    </w:rPr>
  </w:style>
  <w:style w:type="paragraph" w:customStyle="1" w:styleId="a0">
    <w:name w:val="图表标题"/>
    <w:basedOn w:val="Normal"/>
    <w:link w:val="Char"/>
    <w:autoRedefine/>
    <w:qFormat/>
    <w:rsid w:val="0002201E"/>
    <w:pPr>
      <w:widowControl w:val="0"/>
      <w:tabs>
        <w:tab w:val="clear" w:pos="794"/>
        <w:tab w:val="clear" w:pos="1191"/>
        <w:tab w:val="clear" w:pos="1588"/>
        <w:tab w:val="clear" w:pos="1985"/>
        <w:tab w:val="left" w:pos="480"/>
        <w:tab w:val="left" w:pos="7200"/>
      </w:tabs>
      <w:overflowPunct/>
      <w:autoSpaceDE/>
      <w:autoSpaceDN/>
      <w:adjustRightInd/>
      <w:spacing w:before="152" w:after="160" w:line="360" w:lineRule="auto"/>
      <w:jc w:val="center"/>
      <w:textAlignment w:val="auto"/>
    </w:pPr>
    <w:rPr>
      <w:rFonts w:eastAsia="SimSun" w:cs="Arial"/>
      <w:kern w:val="2"/>
      <w:szCs w:val="24"/>
      <w:lang w:val="en-US" w:eastAsia="zh-CN"/>
    </w:rPr>
  </w:style>
  <w:style w:type="character" w:customStyle="1" w:styleId="2Char">
    <w:name w:val="首行缩进2字符 Char"/>
    <w:basedOn w:val="DefaultParagraphFont"/>
    <w:link w:val="23"/>
    <w:locked/>
    <w:rsid w:val="0002201E"/>
    <w:rPr>
      <w:rFonts w:eastAsia="SimSun"/>
      <w:kern w:val="2"/>
      <w:sz w:val="24"/>
      <w:szCs w:val="24"/>
    </w:rPr>
  </w:style>
  <w:style w:type="paragraph" w:customStyle="1" w:styleId="23">
    <w:name w:val="首行缩进2字符"/>
    <w:basedOn w:val="Normal"/>
    <w:link w:val="2Char"/>
    <w:autoRedefine/>
    <w:qFormat/>
    <w:rsid w:val="0002201E"/>
    <w:pPr>
      <w:widowControl w:val="0"/>
      <w:tabs>
        <w:tab w:val="clear" w:pos="794"/>
        <w:tab w:val="clear" w:pos="1191"/>
        <w:tab w:val="clear" w:pos="1588"/>
        <w:tab w:val="clear" w:pos="1985"/>
        <w:tab w:val="left" w:pos="8160"/>
      </w:tabs>
      <w:overflowPunct/>
      <w:autoSpaceDE/>
      <w:autoSpaceDN/>
      <w:adjustRightInd/>
      <w:spacing w:before="0" w:line="360" w:lineRule="auto"/>
      <w:jc w:val="center"/>
      <w:textAlignment w:val="auto"/>
    </w:pPr>
    <w:rPr>
      <w:rFonts w:eastAsia="SimSun"/>
      <w:kern w:val="2"/>
      <w:szCs w:val="24"/>
      <w:lang w:val="en-US" w:eastAsia="zh-CN"/>
    </w:rPr>
  </w:style>
  <w:style w:type="paragraph" w:customStyle="1" w:styleId="a1">
    <w:name w:val="图表文本"/>
    <w:basedOn w:val="Normal"/>
    <w:autoRedefine/>
    <w:uiPriority w:val="99"/>
    <w:qFormat/>
    <w:rsid w:val="0002201E"/>
    <w:pPr>
      <w:widowControl w:val="0"/>
      <w:tabs>
        <w:tab w:val="clear" w:pos="794"/>
        <w:tab w:val="clear" w:pos="1191"/>
        <w:tab w:val="clear" w:pos="1588"/>
        <w:tab w:val="clear" w:pos="1985"/>
      </w:tabs>
      <w:overflowPunct/>
      <w:autoSpaceDE/>
      <w:autoSpaceDN/>
      <w:adjustRightInd/>
      <w:spacing w:before="0" w:line="360" w:lineRule="auto"/>
      <w:ind w:hanging="21"/>
      <w:jc w:val="center"/>
      <w:textAlignment w:val="auto"/>
    </w:pPr>
    <w:rPr>
      <w:rFonts w:eastAsia="SimSun"/>
      <w:kern w:val="2"/>
      <w:szCs w:val="24"/>
      <w:lang w:val="en-US" w:eastAsia="zh-CN"/>
    </w:rPr>
  </w:style>
  <w:style w:type="paragraph" w:customStyle="1" w:styleId="StyleListNumber2BeforeAutoAfterAuto1">
    <w:name w:val="Style List Number 2 + Before:  Auto After:  Auto1"/>
    <w:basedOn w:val="ListNumber2"/>
    <w:uiPriority w:val="99"/>
    <w:qFormat/>
    <w:rsid w:val="0002201E"/>
    <w:pPr>
      <w:widowControl w:val="0"/>
      <w:numPr>
        <w:numId w:val="21"/>
      </w:numPr>
      <w:tabs>
        <w:tab w:val="clear" w:pos="360"/>
        <w:tab w:val="left" w:pos="800"/>
        <w:tab w:val="num" w:pos="1200"/>
      </w:tabs>
      <w:spacing w:before="100" w:beforeAutospacing="1" w:after="100" w:afterAutospacing="1" w:line="320" w:lineRule="exact"/>
      <w:ind w:left="1200" w:hanging="780"/>
      <w:jc w:val="both"/>
    </w:pPr>
    <w:rPr>
      <w:rFonts w:eastAsia="Times" w:cs="SimSun"/>
      <w:kern w:val="2"/>
      <w:lang w:val="en-US" w:eastAsia="zh-CN"/>
    </w:rPr>
  </w:style>
  <w:style w:type="paragraph" w:customStyle="1" w:styleId="ListofMilestones">
    <w:name w:val="List of Milestones"/>
    <w:basedOn w:val="Normal"/>
    <w:next w:val="Normal"/>
    <w:uiPriority w:val="99"/>
    <w:qFormat/>
    <w:rsid w:val="0002201E"/>
    <w:pPr>
      <w:tabs>
        <w:tab w:val="clear" w:pos="794"/>
        <w:tab w:val="clear" w:pos="1191"/>
        <w:tab w:val="clear" w:pos="1588"/>
        <w:tab w:val="clear" w:pos="1985"/>
      </w:tabs>
      <w:spacing w:before="0"/>
      <w:ind w:left="283" w:hanging="283"/>
      <w:jc w:val="left"/>
      <w:textAlignment w:val="auto"/>
    </w:pPr>
    <w:rPr>
      <w:rFonts w:ascii="Arial" w:eastAsia="MS Mincho" w:hAnsi="Arial"/>
      <w:sz w:val="16"/>
      <w:lang w:val="en-GB" w:eastAsia="en-GB"/>
    </w:rPr>
  </w:style>
  <w:style w:type="paragraph" w:customStyle="1" w:styleId="SvcTabCol1">
    <w:name w:val="Svc Tab Col 1"/>
    <w:basedOn w:val="Normal"/>
    <w:uiPriority w:val="99"/>
    <w:qFormat/>
    <w:rsid w:val="0002201E"/>
    <w:pPr>
      <w:widowControl w:val="0"/>
      <w:tabs>
        <w:tab w:val="clear" w:pos="794"/>
        <w:tab w:val="clear" w:pos="1191"/>
        <w:tab w:val="clear" w:pos="1588"/>
        <w:tab w:val="clear" w:pos="1985"/>
      </w:tabs>
      <w:spacing w:before="60" w:after="60"/>
      <w:jc w:val="left"/>
      <w:textAlignment w:val="auto"/>
    </w:pPr>
    <w:rPr>
      <w:rFonts w:eastAsia="SimSun"/>
      <w:sz w:val="20"/>
      <w:lang w:val="en-US" w:eastAsia="en-GB"/>
    </w:rPr>
  </w:style>
  <w:style w:type="paragraph" w:customStyle="1" w:styleId="berschrift1H1">
    <w:name w:val="Überschrift 1.H1"/>
    <w:basedOn w:val="Normal"/>
    <w:next w:val="Normal"/>
    <w:uiPriority w:val="99"/>
    <w:qFormat/>
    <w:rsid w:val="0002201E"/>
    <w:pPr>
      <w:keepNext/>
      <w:keepLines/>
      <w:numPr>
        <w:numId w:val="22"/>
      </w:numPr>
      <w:pBdr>
        <w:top w:val="single" w:sz="12" w:space="3" w:color="auto"/>
      </w:pBdr>
      <w:tabs>
        <w:tab w:val="clear" w:pos="794"/>
        <w:tab w:val="clear" w:pos="1191"/>
        <w:tab w:val="clear" w:pos="1588"/>
        <w:tab w:val="clear" w:pos="1985"/>
      </w:tabs>
      <w:spacing w:before="240" w:after="180"/>
      <w:jc w:val="left"/>
      <w:textAlignment w:val="auto"/>
      <w:outlineLvl w:val="0"/>
    </w:pPr>
    <w:rPr>
      <w:rFonts w:ascii="Arial" w:eastAsia="SimSun" w:hAnsi="Arial"/>
      <w:sz w:val="36"/>
      <w:lang w:val="en-GB" w:eastAsia="en-GB"/>
    </w:rPr>
  </w:style>
  <w:style w:type="paragraph" w:customStyle="1" w:styleId="text0">
    <w:name w:val="text"/>
    <w:basedOn w:val="Normal"/>
    <w:uiPriority w:val="99"/>
    <w:qFormat/>
    <w:rsid w:val="0002201E"/>
    <w:pPr>
      <w:widowControl w:val="0"/>
      <w:tabs>
        <w:tab w:val="clear" w:pos="794"/>
        <w:tab w:val="clear" w:pos="1191"/>
        <w:tab w:val="clear" w:pos="1588"/>
        <w:tab w:val="clear" w:pos="1985"/>
      </w:tabs>
      <w:spacing w:before="0" w:after="240"/>
      <w:textAlignment w:val="auto"/>
    </w:pPr>
    <w:rPr>
      <w:rFonts w:eastAsia="SimSun"/>
      <w:lang w:val="en-AU" w:eastAsia="en-GB"/>
    </w:rPr>
  </w:style>
  <w:style w:type="paragraph" w:customStyle="1" w:styleId="textintend2">
    <w:name w:val="text intend 2"/>
    <w:basedOn w:val="text0"/>
    <w:uiPriority w:val="99"/>
    <w:qFormat/>
    <w:rsid w:val="0002201E"/>
    <w:pPr>
      <w:widowControl/>
      <w:numPr>
        <w:numId w:val="23"/>
      </w:numPr>
      <w:spacing w:after="120"/>
    </w:pPr>
    <w:rPr>
      <w:rFonts w:eastAsia="MS Mincho"/>
      <w:lang w:val="en-US"/>
    </w:rPr>
  </w:style>
  <w:style w:type="paragraph" w:customStyle="1" w:styleId="textintend3">
    <w:name w:val="text intend 3"/>
    <w:basedOn w:val="text0"/>
    <w:uiPriority w:val="99"/>
    <w:qFormat/>
    <w:rsid w:val="0002201E"/>
    <w:pPr>
      <w:widowControl/>
      <w:numPr>
        <w:numId w:val="24"/>
      </w:numPr>
      <w:spacing w:after="120"/>
    </w:pPr>
    <w:rPr>
      <w:rFonts w:eastAsia="MS Mincho"/>
      <w:lang w:val="en-US"/>
    </w:rPr>
  </w:style>
  <w:style w:type="paragraph" w:customStyle="1" w:styleId="normalpuce">
    <w:name w:val="normal puce"/>
    <w:basedOn w:val="Normal"/>
    <w:uiPriority w:val="99"/>
    <w:qFormat/>
    <w:rsid w:val="0002201E"/>
    <w:pPr>
      <w:widowControl w:val="0"/>
      <w:numPr>
        <w:numId w:val="25"/>
      </w:numPr>
      <w:tabs>
        <w:tab w:val="clear" w:pos="794"/>
        <w:tab w:val="clear" w:pos="1191"/>
        <w:tab w:val="clear" w:pos="1588"/>
        <w:tab w:val="clear" w:pos="1985"/>
      </w:tabs>
      <w:spacing w:before="60" w:after="60"/>
      <w:textAlignment w:val="auto"/>
    </w:pPr>
    <w:rPr>
      <w:rFonts w:eastAsia="MS Mincho"/>
      <w:sz w:val="20"/>
      <w:lang w:val="en-GB" w:eastAsia="en-GB"/>
    </w:rPr>
  </w:style>
  <w:style w:type="paragraph" w:customStyle="1" w:styleId="TextkrpervorPunkt">
    <w:name w:val="Textkörper vor Punkt"/>
    <w:basedOn w:val="Normal"/>
    <w:next w:val="ListBullet"/>
    <w:uiPriority w:val="99"/>
    <w:qFormat/>
    <w:rsid w:val="0002201E"/>
    <w:pPr>
      <w:keepNext/>
      <w:tabs>
        <w:tab w:val="clear" w:pos="794"/>
        <w:tab w:val="clear" w:pos="1191"/>
        <w:tab w:val="clear" w:pos="1588"/>
        <w:tab w:val="clear" w:pos="1985"/>
      </w:tabs>
      <w:spacing w:before="0"/>
      <w:textAlignment w:val="auto"/>
    </w:pPr>
    <w:rPr>
      <w:rFonts w:eastAsia="MS Mincho"/>
      <w:sz w:val="20"/>
      <w:lang w:val="en-GB" w:eastAsia="de-DE"/>
    </w:rPr>
  </w:style>
  <w:style w:type="paragraph" w:customStyle="1" w:styleId="skinny">
    <w:name w:val="skinny"/>
    <w:basedOn w:val="Normal"/>
    <w:uiPriority w:val="99"/>
    <w:qFormat/>
    <w:rsid w:val="0002201E"/>
    <w:pPr>
      <w:pBdr>
        <w:top w:val="single" w:sz="6" w:space="4" w:color="auto"/>
      </w:pBdr>
      <w:tabs>
        <w:tab w:val="clear" w:pos="794"/>
        <w:tab w:val="clear" w:pos="1191"/>
        <w:tab w:val="clear" w:pos="1588"/>
        <w:tab w:val="clear" w:pos="1985"/>
      </w:tabs>
      <w:spacing w:before="0" w:line="80" w:lineRule="exact"/>
      <w:jc w:val="left"/>
      <w:textAlignment w:val="auto"/>
    </w:pPr>
    <w:rPr>
      <w:rFonts w:ascii="Bookman Old Style" w:eastAsia="SimSun" w:hAnsi="Bookman Old Style"/>
      <w:lang w:val="en-US" w:eastAsia="en-GB"/>
    </w:rPr>
  </w:style>
  <w:style w:type="paragraph" w:customStyle="1" w:styleId="figureart">
    <w:name w:val="figure art"/>
    <w:basedOn w:val="Normal"/>
    <w:next w:val="Normal"/>
    <w:uiPriority w:val="99"/>
    <w:qFormat/>
    <w:rsid w:val="0002201E"/>
    <w:pPr>
      <w:keepNext/>
      <w:tabs>
        <w:tab w:val="clear" w:pos="794"/>
        <w:tab w:val="clear" w:pos="1191"/>
        <w:tab w:val="clear" w:pos="1588"/>
        <w:tab w:val="clear" w:pos="1985"/>
      </w:tabs>
      <w:spacing w:line="280" w:lineRule="atLeast"/>
      <w:jc w:val="center"/>
      <w:textAlignment w:val="auto"/>
    </w:pPr>
    <w:rPr>
      <w:rFonts w:ascii="Bookman Old Style" w:eastAsia="SimSun" w:hAnsi="Bookman Old Style"/>
      <w:sz w:val="20"/>
      <w:lang w:val="en-US" w:eastAsia="en-GB"/>
    </w:rPr>
  </w:style>
  <w:style w:type="paragraph" w:customStyle="1" w:styleId="numbrdlist">
    <w:name w:val="numbrd list"/>
    <w:basedOn w:val="Normal"/>
    <w:uiPriority w:val="99"/>
    <w:qFormat/>
    <w:rsid w:val="0002201E"/>
    <w:pPr>
      <w:tabs>
        <w:tab w:val="clear" w:pos="794"/>
        <w:tab w:val="clear" w:pos="1191"/>
        <w:tab w:val="clear" w:pos="1588"/>
        <w:tab w:val="clear" w:pos="1985"/>
        <w:tab w:val="decimal" w:pos="547"/>
      </w:tabs>
      <w:spacing w:line="280" w:lineRule="atLeast"/>
      <w:ind w:left="720" w:hanging="720"/>
      <w:jc w:val="left"/>
      <w:textAlignment w:val="auto"/>
    </w:pPr>
    <w:rPr>
      <w:rFonts w:ascii="Bookman Old Style" w:eastAsia="SimSun" w:hAnsi="Bookman Old Style"/>
      <w:sz w:val="20"/>
      <w:lang w:val="en-US" w:eastAsia="en-GB"/>
    </w:rPr>
  </w:style>
  <w:style w:type="paragraph" w:customStyle="1" w:styleId="Notice">
    <w:name w:val="Notice"/>
    <w:basedOn w:val="Normal"/>
    <w:uiPriority w:val="99"/>
    <w:qFormat/>
    <w:rsid w:val="0002201E"/>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textAlignment w:val="auto"/>
    </w:pPr>
    <w:rPr>
      <w:rFonts w:ascii="Bookman Old Style" w:eastAsia="SimSun" w:hAnsi="Bookman Old Style"/>
      <w:sz w:val="18"/>
      <w:lang w:val="en-US" w:eastAsia="en-GB"/>
    </w:rPr>
  </w:style>
  <w:style w:type="paragraph" w:customStyle="1" w:styleId="HTMLBody">
    <w:name w:val="HTML Body"/>
    <w:uiPriority w:val="99"/>
    <w:qFormat/>
    <w:rsid w:val="0002201E"/>
    <w:pPr>
      <w:snapToGrid w:val="0"/>
    </w:pPr>
    <w:rPr>
      <w:rFonts w:ascii="Courier" w:eastAsia="MS Mincho" w:hAnsi="Courier"/>
      <w:lang w:eastAsia="en-US"/>
    </w:rPr>
  </w:style>
  <w:style w:type="paragraph" w:customStyle="1" w:styleId="tablecaption">
    <w:name w:val="table caption"/>
    <w:basedOn w:val="Normal"/>
    <w:uiPriority w:val="99"/>
    <w:qFormat/>
    <w:rsid w:val="0002201E"/>
    <w:pPr>
      <w:keepNext/>
      <w:tabs>
        <w:tab w:val="clear" w:pos="794"/>
        <w:tab w:val="clear" w:pos="1191"/>
        <w:tab w:val="clear" w:pos="1588"/>
        <w:tab w:val="clear" w:pos="1985"/>
      </w:tabs>
      <w:spacing w:after="120" w:line="280" w:lineRule="atLeast"/>
      <w:jc w:val="center"/>
      <w:textAlignment w:val="auto"/>
    </w:pPr>
    <w:rPr>
      <w:rFonts w:ascii="Bookman Old Style" w:eastAsia="SimSun" w:hAnsi="Bookman Old Style"/>
      <w:b/>
      <w:sz w:val="20"/>
      <w:lang w:val="en-US" w:eastAsia="en-GB"/>
    </w:rPr>
  </w:style>
  <w:style w:type="paragraph" w:customStyle="1" w:styleId="Normal1">
    <w:name w:val="Normal.1"/>
    <w:basedOn w:val="Normal"/>
    <w:uiPriority w:val="99"/>
    <w:qFormat/>
    <w:rsid w:val="0002201E"/>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textAlignment w:val="auto"/>
    </w:pPr>
    <w:rPr>
      <w:rFonts w:ascii="Geneva" w:eastAsia="SimSun" w:hAnsi="Geneva"/>
      <w:sz w:val="20"/>
      <w:lang w:val="en-US" w:eastAsia="en-GB"/>
    </w:rPr>
  </w:style>
  <w:style w:type="paragraph" w:customStyle="1" w:styleId="lptext">
    <w:name w:val="löptext"/>
    <w:basedOn w:val="Normal"/>
    <w:uiPriority w:val="99"/>
    <w:qFormat/>
    <w:rsid w:val="0002201E"/>
    <w:pPr>
      <w:tabs>
        <w:tab w:val="clear" w:pos="794"/>
        <w:tab w:val="clear" w:pos="1191"/>
        <w:tab w:val="clear" w:pos="1588"/>
        <w:tab w:val="clear" w:pos="1985"/>
      </w:tabs>
      <w:spacing w:before="100" w:after="100"/>
      <w:ind w:left="860"/>
      <w:jc w:val="left"/>
      <w:textAlignment w:val="auto"/>
    </w:pPr>
    <w:rPr>
      <w:rFonts w:ascii="Times" w:eastAsia="SimSun" w:hAnsi="Times"/>
      <w:lang w:val="en-US" w:eastAsia="en-GB"/>
    </w:rPr>
  </w:style>
  <w:style w:type="paragraph" w:customStyle="1" w:styleId="Headerheaderodd1">
    <w:name w:val="Header.header odd1"/>
    <w:basedOn w:val="Normal"/>
    <w:uiPriority w:val="99"/>
    <w:qFormat/>
    <w:rsid w:val="0002201E"/>
    <w:pPr>
      <w:tabs>
        <w:tab w:val="clear" w:pos="794"/>
        <w:tab w:val="clear" w:pos="1191"/>
        <w:tab w:val="clear" w:pos="1588"/>
        <w:tab w:val="clear" w:pos="1985"/>
        <w:tab w:val="center" w:pos="4536"/>
        <w:tab w:val="right" w:pos="9072"/>
      </w:tabs>
      <w:spacing w:before="0"/>
      <w:jc w:val="left"/>
      <w:textAlignment w:val="auto"/>
    </w:pPr>
    <w:rPr>
      <w:rFonts w:eastAsia="SimSun"/>
      <w:b/>
      <w:lang w:val="en-GB" w:eastAsia="en-GB"/>
    </w:rPr>
  </w:style>
  <w:style w:type="paragraph" w:customStyle="1" w:styleId="Level1headingwo">
    <w:name w:val="Level 1 heading w/o #"/>
    <w:basedOn w:val="Heading1"/>
    <w:next w:val="text0"/>
    <w:uiPriority w:val="99"/>
    <w:qFormat/>
    <w:rsid w:val="0002201E"/>
    <w:pPr>
      <w:keepLines w:val="0"/>
      <w:tabs>
        <w:tab w:val="clear" w:pos="794"/>
        <w:tab w:val="clear" w:pos="1191"/>
        <w:tab w:val="clear" w:pos="1588"/>
        <w:tab w:val="clear" w:pos="1985"/>
      </w:tabs>
      <w:spacing w:before="240" w:after="240"/>
      <w:ind w:left="0" w:firstLine="0"/>
      <w:textAlignment w:val="auto"/>
      <w:outlineLvl w:val="9"/>
    </w:pPr>
    <w:rPr>
      <w:rFonts w:eastAsia="SimSun"/>
      <w:b w:val="0"/>
      <w:caps/>
      <w:lang w:val="en-US" w:eastAsia="en-GB"/>
    </w:rPr>
  </w:style>
  <w:style w:type="paragraph" w:customStyle="1" w:styleId="Heading1H1">
    <w:name w:val="Heading 1.H1"/>
    <w:basedOn w:val="Normal"/>
    <w:next w:val="Normal"/>
    <w:uiPriority w:val="99"/>
    <w:qFormat/>
    <w:rsid w:val="0002201E"/>
    <w:pPr>
      <w:keepNext/>
      <w:numPr>
        <w:numId w:val="26"/>
      </w:numPr>
      <w:tabs>
        <w:tab w:val="clear" w:pos="794"/>
        <w:tab w:val="clear" w:pos="1191"/>
        <w:tab w:val="clear" w:pos="1588"/>
        <w:tab w:val="clear" w:pos="1985"/>
      </w:tabs>
      <w:spacing w:before="240" w:after="60"/>
      <w:jc w:val="left"/>
      <w:textAlignment w:val="auto"/>
    </w:pPr>
    <w:rPr>
      <w:rFonts w:ascii="Arial" w:eastAsia="SimSun" w:hAnsi="Arial"/>
      <w:b/>
      <w:kern w:val="28"/>
      <w:sz w:val="28"/>
      <w:lang w:val="en-GB" w:eastAsia="en-GB"/>
    </w:rPr>
  </w:style>
  <w:style w:type="paragraph" w:customStyle="1" w:styleId="Standard1">
    <w:name w:val="Standard1"/>
    <w:uiPriority w:val="99"/>
    <w:qFormat/>
    <w:rsid w:val="0002201E"/>
    <w:pPr>
      <w:widowControl w:val="0"/>
      <w:snapToGrid w:val="0"/>
    </w:pPr>
    <w:rPr>
      <w:rFonts w:eastAsia="MS Mincho"/>
      <w:lang w:eastAsia="en-US"/>
    </w:rPr>
  </w:style>
  <w:style w:type="paragraph" w:customStyle="1" w:styleId="NumberedList0">
    <w:name w:val="Numbered List 0"/>
    <w:basedOn w:val="Normal"/>
    <w:uiPriority w:val="99"/>
    <w:qFormat/>
    <w:rsid w:val="0002201E"/>
    <w:pPr>
      <w:tabs>
        <w:tab w:val="clear" w:pos="794"/>
        <w:tab w:val="clear" w:pos="1191"/>
        <w:tab w:val="clear" w:pos="1588"/>
        <w:tab w:val="clear" w:pos="1985"/>
      </w:tabs>
      <w:spacing w:before="0" w:after="220"/>
      <w:ind w:left="1298" w:hanging="1298"/>
      <w:jc w:val="left"/>
      <w:textAlignment w:val="auto"/>
    </w:pPr>
    <w:rPr>
      <w:rFonts w:ascii="Arial" w:eastAsia="SimSun" w:hAnsi="Arial"/>
      <w:sz w:val="22"/>
      <w:lang w:val="en-US" w:eastAsia="en-GB"/>
    </w:rPr>
  </w:style>
  <w:style w:type="paragraph" w:customStyle="1" w:styleId="NumberedList1">
    <w:name w:val="Numbered List 1"/>
    <w:basedOn w:val="Normal"/>
    <w:uiPriority w:val="99"/>
    <w:qFormat/>
    <w:rsid w:val="0002201E"/>
    <w:pPr>
      <w:tabs>
        <w:tab w:val="clear" w:pos="794"/>
        <w:tab w:val="clear" w:pos="1191"/>
        <w:tab w:val="clear" w:pos="1588"/>
        <w:tab w:val="clear" w:pos="1985"/>
      </w:tabs>
      <w:spacing w:before="0" w:after="220"/>
      <w:ind w:left="1655" w:hanging="357"/>
      <w:jc w:val="left"/>
      <w:textAlignment w:val="auto"/>
    </w:pPr>
    <w:rPr>
      <w:rFonts w:ascii="Arial" w:eastAsia="SimSun" w:hAnsi="Arial"/>
      <w:sz w:val="22"/>
      <w:lang w:val="en-US" w:eastAsia="en-GB"/>
    </w:rPr>
  </w:style>
  <w:style w:type="paragraph" w:customStyle="1" w:styleId="NumberedList2">
    <w:name w:val="Numbered List 2"/>
    <w:basedOn w:val="NumberedList1"/>
    <w:uiPriority w:val="99"/>
    <w:qFormat/>
    <w:rsid w:val="0002201E"/>
    <w:pPr>
      <w:ind w:left="2954"/>
    </w:pPr>
  </w:style>
  <w:style w:type="paragraph" w:customStyle="1" w:styleId="numbrdlist0">
    <w:name w:val="numbrdlist"/>
    <w:basedOn w:val="Normal"/>
    <w:uiPriority w:val="99"/>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eastAsia="Arial Unicode MS" w:hAnsi="Arial Unicode MS" w:cs="Arial Unicode MS"/>
      <w:szCs w:val="24"/>
      <w:lang w:val="en-US"/>
    </w:rPr>
  </w:style>
  <w:style w:type="paragraph" w:customStyle="1" w:styleId="StyleListNumber2BeforeAuto">
    <w:name w:val="Style List Number 2 + Before:  Auto"/>
    <w:basedOn w:val="ListNumber2"/>
    <w:uiPriority w:val="99"/>
    <w:qFormat/>
    <w:rsid w:val="0002201E"/>
    <w:pPr>
      <w:widowControl w:val="0"/>
      <w:tabs>
        <w:tab w:val="left" w:pos="800"/>
        <w:tab w:val="num" w:pos="1440"/>
      </w:tabs>
      <w:spacing w:after="0" w:line="320" w:lineRule="exact"/>
      <w:ind w:left="1440" w:hanging="720"/>
      <w:jc w:val="both"/>
    </w:pPr>
    <w:rPr>
      <w:rFonts w:eastAsia="Times" w:cs="SimSun"/>
      <w:kern w:val="2"/>
      <w:lang w:val="en-US" w:eastAsia="zh-CN"/>
    </w:rPr>
  </w:style>
  <w:style w:type="paragraph" w:customStyle="1" w:styleId="ZchnZchn1CharCharZchnZchn">
    <w:name w:val="Zchn Zchn1 Char Char Zchn Zchn"/>
    <w:uiPriority w:val="99"/>
    <w:semiHidden/>
    <w:qFormat/>
    <w:rsid w:val="0002201E"/>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MS">
    <w:name w:val="MS바탕글"/>
    <w:uiPriority w:val="99"/>
    <w:qFormat/>
    <w:rsid w:val="0002201E"/>
    <w:pPr>
      <w:autoSpaceDE w:val="0"/>
      <w:autoSpaceDN w:val="0"/>
      <w:adjustRightInd w:val="0"/>
      <w:spacing w:after="180"/>
    </w:pPr>
    <w:rPr>
      <w:rFonts w:eastAsia="Batang"/>
      <w:color w:val="000000"/>
      <w:lang w:eastAsia="ko-KR"/>
    </w:rPr>
  </w:style>
  <w:style w:type="paragraph" w:customStyle="1" w:styleId="3f3f3f3f3f3f3f3f3f3fLTGliederung1">
    <w:name w:val="タ3fイ3fト3fル3fと3fコ3fン3fテ3fン3fツ3f~LT~Gliederung 1"/>
    <w:uiPriority w:val="99"/>
    <w:qFormat/>
    <w:rsid w:val="0002201E"/>
    <w:pPr>
      <w:autoSpaceDE w:val="0"/>
      <w:autoSpaceDN w:val="0"/>
      <w:adjustRightInd w:val="0"/>
      <w:spacing w:before="283" w:line="200" w:lineRule="atLeast"/>
    </w:pPr>
    <w:rPr>
      <w:rFonts w:ascii="Meiryo" w:eastAsia="Meiryo" w:hAnsi="Calibri" w:cs="Meiryo"/>
      <w:color w:val="000000"/>
      <w:kern w:val="2"/>
      <w:sz w:val="36"/>
      <w:szCs w:val="36"/>
    </w:rPr>
  </w:style>
  <w:style w:type="character" w:customStyle="1" w:styleId="a2">
    <w:name w:val="纯文本 字符"/>
    <w:basedOn w:val="DefaultParagraphFont"/>
    <w:link w:val="17"/>
    <w:uiPriority w:val="99"/>
    <w:qFormat/>
    <w:locked/>
    <w:rsid w:val="0002201E"/>
    <w:rPr>
      <w:rFonts w:ascii="Calibri" w:eastAsia="Calibri" w:hAnsi="Calibri" w:cs="Calibri"/>
      <w:kern w:val="2"/>
      <w:sz w:val="22"/>
      <w:szCs w:val="22"/>
      <w:lang w:eastAsia="en-US"/>
    </w:rPr>
  </w:style>
  <w:style w:type="paragraph" w:customStyle="1" w:styleId="17">
    <w:name w:val="纯文本1"/>
    <w:basedOn w:val="Normal"/>
    <w:next w:val="PlainText"/>
    <w:link w:val="a2"/>
    <w:uiPriority w:val="99"/>
    <w:qFormat/>
    <w:rsid w:val="0002201E"/>
    <w:pPr>
      <w:tabs>
        <w:tab w:val="clear" w:pos="794"/>
        <w:tab w:val="clear" w:pos="1191"/>
        <w:tab w:val="clear" w:pos="1588"/>
        <w:tab w:val="clear" w:pos="1985"/>
      </w:tabs>
      <w:overflowPunct/>
      <w:autoSpaceDE/>
      <w:autoSpaceDN/>
      <w:adjustRightInd/>
      <w:spacing w:before="0"/>
      <w:jc w:val="left"/>
      <w:textAlignment w:val="auto"/>
    </w:pPr>
    <w:rPr>
      <w:rFonts w:ascii="Calibri" w:eastAsia="Calibri" w:hAnsi="Calibri" w:cs="Calibri"/>
      <w:kern w:val="2"/>
      <w:sz w:val="22"/>
      <w:szCs w:val="22"/>
      <w:lang w:val="en-US"/>
    </w:rPr>
  </w:style>
  <w:style w:type="paragraph" w:customStyle="1" w:styleId="TOC10">
    <w:name w:val="TOC 标题1"/>
    <w:basedOn w:val="Heading1"/>
    <w:next w:val="Normal"/>
    <w:uiPriority w:val="39"/>
    <w:qFormat/>
    <w:rsid w:val="0002201E"/>
    <w:pPr>
      <w:tabs>
        <w:tab w:val="clear" w:pos="794"/>
        <w:tab w:val="clear" w:pos="1191"/>
        <w:tab w:val="clear" w:pos="1588"/>
        <w:tab w:val="clear" w:pos="1985"/>
        <w:tab w:val="left" w:pos="1134"/>
        <w:tab w:val="left" w:pos="1871"/>
        <w:tab w:val="left" w:pos="2268"/>
      </w:tabs>
      <w:ind w:left="0" w:firstLine="0"/>
      <w:jc w:val="left"/>
      <w:textAlignment w:val="auto"/>
      <w:outlineLvl w:val="9"/>
    </w:pPr>
    <w:rPr>
      <w:rFonts w:ascii="Cambria" w:eastAsia="SimSun" w:hAnsi="Cambria"/>
      <w:bCs/>
      <w:color w:val="365F91"/>
      <w:sz w:val="28"/>
      <w:szCs w:val="28"/>
      <w:lang w:val="en-GB"/>
    </w:rPr>
  </w:style>
  <w:style w:type="paragraph" w:customStyle="1" w:styleId="18">
    <w:name w:val="图表目录1"/>
    <w:basedOn w:val="Normal"/>
    <w:next w:val="Normal"/>
    <w:uiPriority w:val="99"/>
    <w:qFormat/>
    <w:rsid w:val="0002201E"/>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Calibri" w:eastAsia="Calibri" w:hAnsi="Calibri" w:cs="Arial"/>
      <w:sz w:val="20"/>
      <w:szCs w:val="22"/>
      <w:lang w:val="de-DE"/>
    </w:rPr>
  </w:style>
  <w:style w:type="paragraph" w:customStyle="1" w:styleId="19">
    <w:name w:val="书目1"/>
    <w:basedOn w:val="Normal"/>
    <w:next w:val="Normal"/>
    <w:uiPriority w:val="37"/>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EastAsia" w:hAnsi="Times" w:cs="Arial"/>
      <w:sz w:val="20"/>
      <w:szCs w:val="22"/>
      <w:lang w:val="de-DE"/>
    </w:rPr>
  </w:style>
  <w:style w:type="paragraph" w:customStyle="1" w:styleId="lc1">
    <w:name w:val="lc1"/>
    <w:basedOn w:val="Normal"/>
    <w:next w:val="ListContinue"/>
    <w:uiPriority w:val="99"/>
    <w:qFormat/>
    <w:rsid w:val="0002201E"/>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eastAsiaTheme="minorEastAsia" w:hAnsi="Times" w:cs="Arial"/>
      <w:sz w:val="20"/>
      <w:szCs w:val="22"/>
      <w:lang w:val="de-DE"/>
    </w:rPr>
  </w:style>
  <w:style w:type="paragraph" w:customStyle="1" w:styleId="lc21">
    <w:name w:val="lc21"/>
    <w:basedOn w:val="Normal"/>
    <w:next w:val="ListContinue2"/>
    <w:uiPriority w:val="99"/>
    <w:qFormat/>
    <w:rsid w:val="0002201E"/>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eastAsiaTheme="minorEastAsia" w:hAnsi="Times" w:cs="Arial"/>
      <w:sz w:val="20"/>
      <w:szCs w:val="22"/>
      <w:lang w:val="de-DE"/>
    </w:rPr>
  </w:style>
  <w:style w:type="paragraph" w:customStyle="1" w:styleId="lc31">
    <w:name w:val="lc31"/>
    <w:basedOn w:val="Normal"/>
    <w:next w:val="ListContinue3"/>
    <w:uiPriority w:val="99"/>
    <w:qFormat/>
    <w:rsid w:val="0002201E"/>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eastAsiaTheme="minorEastAsia" w:hAnsi="Times" w:cs="Arial"/>
      <w:sz w:val="20"/>
      <w:szCs w:val="22"/>
      <w:lang w:val="de-DE"/>
    </w:rPr>
  </w:style>
  <w:style w:type="paragraph" w:customStyle="1" w:styleId="41">
    <w:name w:val="列表接续 41"/>
    <w:basedOn w:val="Normal"/>
    <w:next w:val="ListContinue4"/>
    <w:uiPriority w:val="99"/>
    <w:qFormat/>
    <w:rsid w:val="0002201E"/>
    <w:pPr>
      <w:tabs>
        <w:tab w:val="clear" w:pos="794"/>
        <w:tab w:val="clear" w:pos="1191"/>
        <w:tab w:val="clear" w:pos="1588"/>
        <w:tab w:val="clear" w:pos="1985"/>
      </w:tabs>
      <w:overflowPunct/>
      <w:autoSpaceDE/>
      <w:autoSpaceDN/>
      <w:adjustRightInd/>
      <w:spacing w:before="0" w:after="120" w:line="276" w:lineRule="auto"/>
      <w:ind w:left="1440"/>
      <w:contextualSpacing/>
      <w:jc w:val="left"/>
      <w:textAlignment w:val="auto"/>
    </w:pPr>
    <w:rPr>
      <w:rFonts w:ascii="Times" w:eastAsiaTheme="minorEastAsia" w:hAnsi="Times" w:cs="Arial"/>
      <w:sz w:val="20"/>
      <w:szCs w:val="22"/>
      <w:lang w:val="de-DE"/>
    </w:rPr>
  </w:style>
  <w:style w:type="paragraph" w:customStyle="1" w:styleId="51">
    <w:name w:val="列表接续 51"/>
    <w:basedOn w:val="Normal"/>
    <w:next w:val="ListContinue5"/>
    <w:uiPriority w:val="99"/>
    <w:qFormat/>
    <w:rsid w:val="0002201E"/>
    <w:pPr>
      <w:tabs>
        <w:tab w:val="clear" w:pos="794"/>
        <w:tab w:val="clear" w:pos="1191"/>
        <w:tab w:val="clear" w:pos="1588"/>
        <w:tab w:val="clear" w:pos="1985"/>
      </w:tabs>
      <w:overflowPunct/>
      <w:autoSpaceDE/>
      <w:autoSpaceDN/>
      <w:adjustRightInd/>
      <w:spacing w:before="0" w:after="120" w:line="276" w:lineRule="auto"/>
      <w:ind w:left="1800"/>
      <w:contextualSpacing/>
      <w:jc w:val="left"/>
      <w:textAlignment w:val="auto"/>
    </w:pPr>
    <w:rPr>
      <w:rFonts w:ascii="Times" w:eastAsiaTheme="minorEastAsia" w:hAnsi="Times" w:cs="Arial"/>
      <w:sz w:val="20"/>
      <w:szCs w:val="22"/>
      <w:lang w:val="de-DE"/>
    </w:rPr>
  </w:style>
  <w:style w:type="paragraph" w:customStyle="1" w:styleId="1a">
    <w:name w:val="引文目录1"/>
    <w:basedOn w:val="Normal"/>
    <w:next w:val="Normal"/>
    <w:uiPriority w:val="99"/>
    <w:qFormat/>
    <w:rsid w:val="0002201E"/>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Theme="minorEastAsia" w:hAnsi="Times" w:cs="Arial"/>
      <w:sz w:val="20"/>
      <w:szCs w:val="22"/>
      <w:lang w:val="de-DE"/>
    </w:rPr>
  </w:style>
  <w:style w:type="paragraph" w:customStyle="1" w:styleId="110">
    <w:name w:val="修订11"/>
    <w:uiPriority w:val="99"/>
    <w:semiHidden/>
    <w:qFormat/>
    <w:rsid w:val="0002201E"/>
    <w:rPr>
      <w:rFonts w:eastAsia="Batang"/>
      <w:lang w:val="en-GB" w:eastAsia="en-US"/>
    </w:rPr>
  </w:style>
  <w:style w:type="paragraph" w:customStyle="1" w:styleId="TOC20">
    <w:name w:val="TOC 标题2"/>
    <w:basedOn w:val="Heading1"/>
    <w:next w:val="Normal"/>
    <w:uiPriority w:val="39"/>
    <w:qFormat/>
    <w:rsid w:val="0002201E"/>
    <w:pPr>
      <w:tabs>
        <w:tab w:val="clear" w:pos="794"/>
        <w:tab w:val="clear" w:pos="1191"/>
        <w:tab w:val="clear" w:pos="1588"/>
        <w:tab w:val="clear" w:pos="1985"/>
        <w:tab w:val="left" w:pos="1134"/>
        <w:tab w:val="left" w:pos="1871"/>
        <w:tab w:val="left" w:pos="2268"/>
      </w:tabs>
      <w:ind w:left="0" w:firstLine="0"/>
      <w:jc w:val="left"/>
      <w:textAlignment w:val="auto"/>
      <w:outlineLvl w:val="9"/>
    </w:pPr>
    <w:rPr>
      <w:rFonts w:ascii="Cambria" w:eastAsia="SimSun" w:hAnsi="Cambria"/>
      <w:bCs/>
      <w:color w:val="365F91"/>
      <w:sz w:val="28"/>
      <w:szCs w:val="28"/>
      <w:lang w:val="en-GB"/>
    </w:rPr>
  </w:style>
  <w:style w:type="paragraph" w:customStyle="1" w:styleId="24">
    <w:name w:val="图表目录2"/>
    <w:basedOn w:val="Normal"/>
    <w:next w:val="Normal"/>
    <w:uiPriority w:val="99"/>
    <w:qFormat/>
    <w:rsid w:val="0002201E"/>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Calibri" w:eastAsia="Calibri" w:hAnsi="Calibri" w:cs="Arial"/>
      <w:sz w:val="20"/>
      <w:szCs w:val="22"/>
      <w:lang w:val="de-DE"/>
    </w:rPr>
  </w:style>
  <w:style w:type="paragraph" w:customStyle="1" w:styleId="25">
    <w:name w:val="书目2"/>
    <w:basedOn w:val="Normal"/>
    <w:next w:val="Normal"/>
    <w:uiPriority w:val="37"/>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EastAsia" w:hAnsi="Times" w:cs="Arial"/>
      <w:sz w:val="20"/>
      <w:szCs w:val="22"/>
      <w:lang w:val="de-DE"/>
    </w:rPr>
  </w:style>
  <w:style w:type="paragraph" w:customStyle="1" w:styleId="26">
    <w:name w:val="引文目录2"/>
    <w:basedOn w:val="Normal"/>
    <w:next w:val="Normal"/>
    <w:uiPriority w:val="99"/>
    <w:qFormat/>
    <w:rsid w:val="0002201E"/>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Theme="minorEastAsia" w:hAnsi="Times" w:cs="Arial"/>
      <w:sz w:val="20"/>
      <w:szCs w:val="22"/>
      <w:lang w:val="de-DE"/>
    </w:rPr>
  </w:style>
  <w:style w:type="paragraph" w:customStyle="1" w:styleId="TOC30">
    <w:name w:val="TOC 标题3"/>
    <w:basedOn w:val="Heading1"/>
    <w:next w:val="Normal"/>
    <w:uiPriority w:val="39"/>
    <w:qFormat/>
    <w:rsid w:val="0002201E"/>
    <w:pPr>
      <w:tabs>
        <w:tab w:val="clear" w:pos="794"/>
        <w:tab w:val="clear" w:pos="1191"/>
        <w:tab w:val="clear" w:pos="1588"/>
        <w:tab w:val="clear" w:pos="1985"/>
        <w:tab w:val="left" w:pos="1134"/>
        <w:tab w:val="left" w:pos="1871"/>
        <w:tab w:val="left" w:pos="2268"/>
      </w:tabs>
      <w:ind w:left="0" w:firstLine="0"/>
      <w:jc w:val="left"/>
      <w:textAlignment w:val="auto"/>
      <w:outlineLvl w:val="9"/>
    </w:pPr>
    <w:rPr>
      <w:rFonts w:ascii="Cambria" w:eastAsia="SimSun" w:hAnsi="Cambria"/>
      <w:bCs/>
      <w:color w:val="365F91"/>
      <w:sz w:val="28"/>
      <w:szCs w:val="28"/>
      <w:lang w:val="en-GB"/>
    </w:rPr>
  </w:style>
  <w:style w:type="paragraph" w:customStyle="1" w:styleId="31">
    <w:name w:val="图表目录3"/>
    <w:basedOn w:val="Normal"/>
    <w:next w:val="Normal"/>
    <w:uiPriority w:val="99"/>
    <w:qFormat/>
    <w:rsid w:val="0002201E"/>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Calibri" w:eastAsia="Calibri" w:hAnsi="Calibri" w:cs="Arial"/>
      <w:sz w:val="20"/>
      <w:szCs w:val="22"/>
      <w:lang w:val="de-DE"/>
    </w:rPr>
  </w:style>
  <w:style w:type="paragraph" w:customStyle="1" w:styleId="32">
    <w:name w:val="书目3"/>
    <w:basedOn w:val="Normal"/>
    <w:next w:val="Normal"/>
    <w:uiPriority w:val="37"/>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EastAsia" w:hAnsi="Times" w:cs="Arial"/>
      <w:sz w:val="20"/>
      <w:szCs w:val="22"/>
      <w:lang w:val="de-DE"/>
    </w:rPr>
  </w:style>
  <w:style w:type="paragraph" w:customStyle="1" w:styleId="33">
    <w:name w:val="引文目录3"/>
    <w:basedOn w:val="Normal"/>
    <w:next w:val="Normal"/>
    <w:uiPriority w:val="99"/>
    <w:qFormat/>
    <w:rsid w:val="0002201E"/>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Theme="minorEastAsia" w:hAnsi="Times" w:cs="Arial"/>
      <w:sz w:val="20"/>
      <w:szCs w:val="22"/>
      <w:lang w:val="de-DE"/>
    </w:rPr>
  </w:style>
  <w:style w:type="character" w:customStyle="1" w:styleId="ParagraphDefaultZchn">
    <w:name w:val="Paragraph_Default Zchn"/>
    <w:basedOn w:val="DefaultParagraphFont"/>
    <w:link w:val="ParagraphDefault"/>
    <w:locked/>
    <w:rsid w:val="0002201E"/>
    <w:rPr>
      <w:rFonts w:ascii="Arial" w:hAnsi="Arial" w:cs="Arial"/>
      <w:color w:val="000000"/>
      <w:sz w:val="22"/>
      <w:szCs w:val="24"/>
      <w:lang w:val="en-GB" w:eastAsia="en-US"/>
    </w:rPr>
  </w:style>
  <w:style w:type="paragraph" w:customStyle="1" w:styleId="ParagraphDefault">
    <w:name w:val="Paragraph_Default"/>
    <w:basedOn w:val="Normal"/>
    <w:link w:val="ParagraphDefaultZchn"/>
    <w:qFormat/>
    <w:rsid w:val="0002201E"/>
    <w:pPr>
      <w:tabs>
        <w:tab w:val="clear" w:pos="794"/>
        <w:tab w:val="clear" w:pos="1191"/>
        <w:tab w:val="clear" w:pos="1588"/>
        <w:tab w:val="clear" w:pos="1985"/>
      </w:tabs>
      <w:overflowPunct/>
      <w:autoSpaceDE/>
      <w:autoSpaceDN/>
      <w:adjustRightInd/>
      <w:spacing w:before="0" w:after="120"/>
      <w:textAlignment w:val="auto"/>
    </w:pPr>
    <w:rPr>
      <w:rFonts w:ascii="Arial" w:hAnsi="Arial" w:cs="Arial"/>
      <w:color w:val="000000"/>
      <w:sz w:val="22"/>
      <w:szCs w:val="24"/>
      <w:lang w:val="en-GB"/>
    </w:rPr>
  </w:style>
  <w:style w:type="paragraph" w:customStyle="1" w:styleId="hh">
    <w:name w:val="hh"/>
    <w:basedOn w:val="Heading1"/>
    <w:uiPriority w:val="99"/>
    <w:qFormat/>
    <w:rsid w:val="0002201E"/>
    <w:pPr>
      <w:tabs>
        <w:tab w:val="clear" w:pos="794"/>
        <w:tab w:val="clear" w:pos="1191"/>
        <w:tab w:val="clear" w:pos="1588"/>
        <w:tab w:val="clear" w:pos="1985"/>
        <w:tab w:val="left" w:pos="1134"/>
        <w:tab w:val="left" w:pos="1871"/>
        <w:tab w:val="left" w:pos="2268"/>
      </w:tabs>
      <w:spacing w:before="280"/>
      <w:ind w:left="1134" w:hanging="1134"/>
      <w:jc w:val="left"/>
      <w:textAlignment w:val="auto"/>
    </w:pPr>
    <w:rPr>
      <w:rFonts w:eastAsiaTheme="minorEastAsia"/>
      <w:b w:val="0"/>
      <w:sz w:val="28"/>
      <w:lang w:val="en-US"/>
    </w:rPr>
  </w:style>
  <w:style w:type="paragraph" w:customStyle="1" w:styleId="N">
    <w:name w:val="N"/>
    <w:basedOn w:val="Normal"/>
    <w:uiPriority w:val="99"/>
    <w:qFormat/>
    <w:rsid w:val="0002201E"/>
    <w:pPr>
      <w:tabs>
        <w:tab w:val="clear" w:pos="794"/>
        <w:tab w:val="clear" w:pos="1191"/>
        <w:tab w:val="clear" w:pos="1588"/>
        <w:tab w:val="clear" w:pos="1985"/>
        <w:tab w:val="left" w:pos="1134"/>
        <w:tab w:val="left" w:pos="1871"/>
        <w:tab w:val="left" w:pos="2268"/>
      </w:tabs>
      <w:jc w:val="left"/>
      <w:textAlignment w:val="auto"/>
    </w:pPr>
    <w:rPr>
      <w:rFonts w:eastAsiaTheme="minorEastAsia"/>
      <w:i/>
      <w:lang w:val="en-GB"/>
    </w:rPr>
  </w:style>
  <w:style w:type="character" w:styleId="CommentReference">
    <w:name w:val="annotation reference"/>
    <w:basedOn w:val="DefaultParagraphFont"/>
    <w:semiHidden/>
    <w:unhideWhenUsed/>
    <w:rsid w:val="0002201E"/>
    <w:rPr>
      <w:sz w:val="16"/>
      <w:szCs w:val="16"/>
    </w:rPr>
  </w:style>
  <w:style w:type="character" w:styleId="EndnoteReference">
    <w:name w:val="endnote reference"/>
    <w:basedOn w:val="DefaultParagraphFont"/>
    <w:semiHidden/>
    <w:unhideWhenUsed/>
    <w:rsid w:val="0002201E"/>
    <w:rPr>
      <w:vertAlign w:val="superscript"/>
    </w:rPr>
  </w:style>
  <w:style w:type="character" w:styleId="PlaceholderText">
    <w:name w:val="Placeholder Text"/>
    <w:basedOn w:val="DefaultParagraphFont"/>
    <w:uiPriority w:val="99"/>
    <w:semiHidden/>
    <w:rsid w:val="0002201E"/>
    <w:rPr>
      <w:color w:val="808080"/>
    </w:rPr>
  </w:style>
  <w:style w:type="character" w:customStyle="1" w:styleId="Appdef">
    <w:name w:val="App_def"/>
    <w:basedOn w:val="DefaultParagraphFont"/>
    <w:rsid w:val="0002201E"/>
    <w:rPr>
      <w:rFonts w:ascii="Times New Roman" w:hAnsi="Times New Roman" w:cs="Times New Roman" w:hint="default"/>
      <w:b/>
      <w:bCs w:val="0"/>
    </w:rPr>
  </w:style>
  <w:style w:type="character" w:customStyle="1" w:styleId="Appref">
    <w:name w:val="App_ref"/>
    <w:basedOn w:val="DefaultParagraphFont"/>
    <w:rsid w:val="0002201E"/>
  </w:style>
  <w:style w:type="character" w:customStyle="1" w:styleId="Artdef">
    <w:name w:val="Art_def"/>
    <w:basedOn w:val="DefaultParagraphFont"/>
    <w:rsid w:val="0002201E"/>
    <w:rPr>
      <w:rFonts w:ascii="Times New Roman" w:hAnsi="Times New Roman" w:cs="Times New Roman" w:hint="default"/>
      <w:b/>
      <w:bCs w:val="0"/>
    </w:rPr>
  </w:style>
  <w:style w:type="character" w:customStyle="1" w:styleId="Artref">
    <w:name w:val="Art_ref"/>
    <w:basedOn w:val="DefaultParagraphFont"/>
    <w:rsid w:val="0002201E"/>
  </w:style>
  <w:style w:type="character" w:customStyle="1" w:styleId="Recdef">
    <w:name w:val="Rec_def"/>
    <w:basedOn w:val="DefaultParagraphFont"/>
    <w:rsid w:val="0002201E"/>
    <w:rPr>
      <w:b/>
      <w:bCs w:val="0"/>
    </w:rPr>
  </w:style>
  <w:style w:type="character" w:customStyle="1" w:styleId="Resdef">
    <w:name w:val="Res_def"/>
    <w:basedOn w:val="DefaultParagraphFont"/>
    <w:rsid w:val="0002201E"/>
    <w:rPr>
      <w:rFonts w:ascii="Times New Roman" w:hAnsi="Times New Roman" w:cs="Times New Roman" w:hint="default"/>
      <w:b/>
      <w:bCs w:val="0"/>
    </w:rPr>
  </w:style>
  <w:style w:type="character" w:customStyle="1" w:styleId="Tablefreq">
    <w:name w:val="Table_freq"/>
    <w:basedOn w:val="DefaultParagraphFont"/>
    <w:rsid w:val="0002201E"/>
    <w:rPr>
      <w:b/>
      <w:bCs w:val="0"/>
      <w:color w:val="auto"/>
      <w:sz w:val="20"/>
    </w:rPr>
  </w:style>
  <w:style w:type="character" w:customStyle="1" w:styleId="Provsplit">
    <w:name w:val="Prov_split"/>
    <w:basedOn w:val="DefaultParagraphFont"/>
    <w:qFormat/>
    <w:rsid w:val="0002201E"/>
    <w:rPr>
      <w:rFonts w:ascii="Times New Roman" w:hAnsi="Times New Roman" w:cs="Times New Roman" w:hint="default"/>
      <w:b w:val="0"/>
      <w:bCs w:val="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02201E"/>
    <w:rPr>
      <w:b/>
      <w:bCs w:val="0"/>
      <w:sz w:val="24"/>
      <w:lang w:val="en-GB" w:eastAsia="en-US"/>
    </w:rPr>
  </w:style>
  <w:style w:type="character" w:customStyle="1" w:styleId="st1">
    <w:name w:val="st1"/>
    <w:basedOn w:val="DefaultParagraphFont"/>
    <w:rsid w:val="0002201E"/>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rsid w:val="0002201E"/>
    <w:rPr>
      <w:rFonts w:ascii="Times New Roman" w:hAnsi="Times New Roman" w:cs="Times New Roman" w:hint="default"/>
      <w:sz w:val="18"/>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basedOn w:val="DefaultParagraphFont"/>
    <w:rsid w:val="0002201E"/>
    <w:rPr>
      <w:rFonts w:ascii="Times New Roman" w:hAnsi="Times New Roman" w:cs="Times New Roman" w:hint="default"/>
      <w:sz w:val="18"/>
      <w:lang w:val="en-GB" w:eastAsia="en-US" w:bidi="ar-SA"/>
    </w:rPr>
  </w:style>
  <w:style w:type="character" w:customStyle="1" w:styleId="hps">
    <w:name w:val="hps"/>
    <w:basedOn w:val="DefaultParagraphFont"/>
    <w:rsid w:val="0002201E"/>
    <w:rPr>
      <w:rFonts w:ascii="Times New Roman" w:hAnsi="Times New Roman" w:cs="Times New Roman" w:hint="default"/>
    </w:rPr>
  </w:style>
  <w:style w:type="character" w:customStyle="1" w:styleId="PlainTextChar1">
    <w:name w:val="Plain Text Char1"/>
    <w:basedOn w:val="DefaultParagraphFont"/>
    <w:rsid w:val="0002201E"/>
    <w:rPr>
      <w:rFonts w:ascii="Consolas" w:hAnsi="Consolas" w:cs="Consolas" w:hint="default"/>
      <w:sz w:val="21"/>
      <w:szCs w:val="21"/>
      <w:lang w:val="en-GB" w:eastAsia="en-US"/>
    </w:rPr>
  </w:style>
  <w:style w:type="character" w:customStyle="1" w:styleId="shorttext">
    <w:name w:val="short_text"/>
    <w:basedOn w:val="DefaultParagraphFont"/>
    <w:rsid w:val="0002201E"/>
  </w:style>
  <w:style w:type="character" w:customStyle="1" w:styleId="TALChar">
    <w:name w:val="TAL Char"/>
    <w:rsid w:val="0002201E"/>
    <w:rPr>
      <w:rFonts w:ascii="Arial" w:eastAsia="MS Mincho" w:hAnsi="Arial" w:cs="Arial" w:hint="default"/>
      <w:sz w:val="18"/>
      <w:lang w:val="en-GB" w:eastAsia="en-US" w:bidi="ar-SA"/>
    </w:rPr>
  </w:style>
  <w:style w:type="character" w:customStyle="1" w:styleId="ZGSM">
    <w:name w:val="ZGSM"/>
    <w:rsid w:val="0002201E"/>
  </w:style>
  <w:style w:type="character" w:customStyle="1" w:styleId="msoins0">
    <w:name w:val="msoins"/>
    <w:rsid w:val="0002201E"/>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2201E"/>
    <w:rPr>
      <w:rFonts w:ascii="Arial" w:hAnsi="Arial" w:cs="Arial" w:hint="default"/>
      <w:sz w:val="32"/>
      <w:lang w:val="en-GB" w:eastAsia="ja-JP" w:bidi="ar-SA"/>
    </w:rPr>
  </w:style>
  <w:style w:type="character" w:customStyle="1" w:styleId="NOCharChar">
    <w:name w:val="NO Char Char"/>
    <w:rsid w:val="0002201E"/>
    <w:rPr>
      <w:lang w:val="en-GB" w:eastAsia="en-US" w:bidi="ar-SA"/>
    </w:rPr>
  </w:style>
  <w:style w:type="character" w:customStyle="1" w:styleId="NOZchn">
    <w:name w:val="NO Zchn"/>
    <w:rsid w:val="0002201E"/>
    <w:rPr>
      <w:lang w:val="en-GB" w:eastAsia="en-US" w:bidi="ar-SA"/>
    </w:rPr>
  </w:style>
  <w:style w:type="character" w:customStyle="1" w:styleId="TAL0">
    <w:name w:val="TAL (文字)"/>
    <w:rsid w:val="0002201E"/>
    <w:rPr>
      <w:rFonts w:ascii="Arial" w:hAnsi="Arial" w:cs="Arial" w:hint="default"/>
      <w:sz w:val="18"/>
      <w:lang w:val="en-GB" w:eastAsia="ja-JP" w:bidi="ar-SA"/>
    </w:rPr>
  </w:style>
  <w:style w:type="character" w:customStyle="1" w:styleId="T1Char">
    <w:name w:val="T1 Char"/>
    <w:aliases w:val="Header 6 Char Char"/>
    <w:basedOn w:val="Heading6Char"/>
    <w:rsid w:val="0002201E"/>
    <w:rPr>
      <w:rFonts w:ascii="Arial" w:hAnsi="Arial" w:cs="Arial" w:hint="default"/>
      <w:b w:val="0"/>
      <w:bCs w:val="0"/>
      <w:sz w:val="24"/>
      <w:lang w:val="fr-FR" w:eastAsia="ja-JP"/>
    </w:rPr>
  </w:style>
  <w:style w:type="character" w:customStyle="1" w:styleId="T1Char1">
    <w:name w:val="T1 Char1"/>
    <w:aliases w:val="Header 6 Char Char1"/>
    <w:basedOn w:val="Heading6Char"/>
    <w:rsid w:val="0002201E"/>
    <w:rPr>
      <w:rFonts w:ascii="Arial" w:hAnsi="Arial" w:cs="Arial" w:hint="default"/>
      <w:b w:val="0"/>
      <w:bCs w:val="0"/>
      <w:sz w:val="24"/>
      <w:lang w:val="fr-FR" w:eastAsia="ja-JP"/>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2201E"/>
    <w:rPr>
      <w:rFonts w:ascii="Arial" w:hAnsi="Arial" w:cs="Arial" w:hint="default"/>
      <w:sz w:val="32"/>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2201E"/>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2201E"/>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2201E"/>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Heading 5 Char1,T5 Char1,5 Char,heading 5 Char1,h51 Char,heading 51 Char,Heading51 Char,h52 Char,h53 Char"/>
    <w:rsid w:val="0002201E"/>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2201E"/>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eading6Char"/>
    <w:rsid w:val="0002201E"/>
    <w:rPr>
      <w:rFonts w:ascii="Arial" w:hAnsi="Arial" w:cs="Arial" w:hint="default"/>
      <w:b w:val="0"/>
      <w:bCs w:val="0"/>
      <w:sz w:val="24"/>
      <w:lang w:val="fr-FR" w:eastAsia="ja-JP"/>
    </w:rPr>
  </w:style>
  <w:style w:type="character" w:customStyle="1" w:styleId="ZchnZchn5">
    <w:name w:val="Zchn Zchn5"/>
    <w:rsid w:val="0002201E"/>
    <w:rPr>
      <w:rFonts w:ascii="Courier New" w:eastAsia="Batang" w:hAnsi="Courier New" w:cs="Courier New" w:hint="default"/>
      <w:lang w:val="nb-NO" w:eastAsia="en-US" w:bidi="ar-SA"/>
    </w:rPr>
  </w:style>
  <w:style w:type="character" w:customStyle="1" w:styleId="st">
    <w:name w:val="st"/>
    <w:basedOn w:val="DefaultParagraphFont"/>
    <w:rsid w:val="0002201E"/>
  </w:style>
  <w:style w:type="character" w:customStyle="1" w:styleId="field-content">
    <w:name w:val="field-content"/>
    <w:basedOn w:val="DefaultParagraphFont"/>
    <w:rsid w:val="0002201E"/>
  </w:style>
  <w:style w:type="character" w:customStyle="1" w:styleId="i">
    <w:name w:val="i"/>
    <w:aliases w:val="italic"/>
    <w:rsid w:val="0002201E"/>
    <w:rPr>
      <w:rFonts w:ascii="Times New Roman" w:hAnsi="Times New Roman" w:cs="Times New Roman" w:hint="default"/>
      <w:i/>
      <w:iCs/>
      <w:sz w:val="20"/>
      <w:szCs w:val="20"/>
      <w:lang w:val="en-US"/>
    </w:rPr>
  </w:style>
  <w:style w:type="character" w:customStyle="1" w:styleId="red">
    <w:name w:val="red"/>
    <w:rsid w:val="0002201E"/>
    <w:rPr>
      <w:rFonts w:ascii="Times New Roman" w:hAnsi="Times New Roman" w:cs="Times New Roman" w:hint="default"/>
      <w:color w:val="FF0000"/>
      <w:sz w:val="20"/>
      <w:szCs w:val="20"/>
      <w:lang w:val="en-US"/>
    </w:rPr>
  </w:style>
  <w:style w:type="character" w:customStyle="1" w:styleId="hhyperlinkon">
    <w:name w:val="h+ hyperlink on"/>
    <w:rsid w:val="0002201E"/>
    <w:rPr>
      <w:rFonts w:ascii="Times New Roman" w:hAnsi="Times New Roman" w:cs="Times New Roman" w:hint="default"/>
      <w:color w:val="0000FF"/>
      <w:sz w:val="20"/>
      <w:szCs w:val="20"/>
      <w:lang w:val="en-US"/>
    </w:rPr>
  </w:style>
  <w:style w:type="character" w:customStyle="1" w:styleId="h-hyperlinkoff">
    <w:name w:val="h- hyperlink off"/>
    <w:rsid w:val="0002201E"/>
    <w:rPr>
      <w:rFonts w:ascii="Times New Roman" w:hAnsi="Times New Roman" w:cs="Times New Roman" w:hint="default"/>
      <w:color w:val="000000"/>
      <w:sz w:val="20"/>
      <w:szCs w:val="20"/>
      <w:lang w:val="en-US"/>
    </w:rPr>
  </w:style>
  <w:style w:type="character" w:customStyle="1" w:styleId="ReferenceHeaderCharChar">
    <w:name w:val="Reference Header Char Char"/>
    <w:rsid w:val="0002201E"/>
    <w:rPr>
      <w:rFonts w:ascii="Arial" w:hAnsi="Arial" w:cs="Arial" w:hint="default"/>
      <w:b/>
      <w:bCs/>
      <w:sz w:val="20"/>
      <w:szCs w:val="20"/>
      <w:lang w:val="en-US"/>
    </w:rPr>
  </w:style>
  <w:style w:type="character" w:customStyle="1" w:styleId="TableBodyText">
    <w:name w:val="Table Body Text"/>
    <w:rsid w:val="0002201E"/>
    <w:rPr>
      <w:rFonts w:ascii="Arial" w:hAnsi="Arial" w:cs="Arial" w:hint="default"/>
      <w:sz w:val="20"/>
      <w:szCs w:val="20"/>
      <w:lang w:val="en-US"/>
    </w:rPr>
  </w:style>
  <w:style w:type="character" w:customStyle="1" w:styleId="MemberType">
    <w:name w:val="MemberType"/>
    <w:rsid w:val="0002201E"/>
    <w:rPr>
      <w:rFonts w:ascii="Times New Roman" w:hAnsi="Times New Roman" w:cs="Times New Roman" w:hint="default"/>
      <w:i/>
      <w:iCs/>
      <w:sz w:val="22"/>
      <w:szCs w:val="22"/>
    </w:rPr>
  </w:style>
  <w:style w:type="character" w:customStyle="1" w:styleId="Heading1CharChar">
    <w:name w:val="Heading 1 Char Char"/>
    <w:basedOn w:val="DefaultParagraphFont"/>
    <w:rsid w:val="0002201E"/>
    <w:rPr>
      <w:b/>
      <w:bCs w:val="0"/>
      <w:sz w:val="24"/>
      <w:lang w:val="en-GB" w:eastAsia="en-US" w:bidi="ar-SA"/>
    </w:rPr>
  </w:style>
  <w:style w:type="character" w:customStyle="1" w:styleId="196">
    <w:name w:val="電子メールのスタイル196"/>
    <w:basedOn w:val="DefaultParagraphFont"/>
    <w:rsid w:val="0002201E"/>
    <w:rPr>
      <w:rFonts w:ascii="Arial" w:hAnsi="Arial" w:cs="Arial" w:hint="default"/>
      <w:color w:val="000000"/>
      <w:sz w:val="20"/>
      <w:szCs w:val="20"/>
    </w:rPr>
  </w:style>
  <w:style w:type="character" w:customStyle="1" w:styleId="202">
    <w:name w:val="電子メールのスタイル202"/>
    <w:basedOn w:val="DefaultParagraphFont"/>
    <w:rsid w:val="0002201E"/>
    <w:rPr>
      <w:rFonts w:ascii="Arial" w:hAnsi="Arial" w:cs="Arial" w:hint="default"/>
      <w:color w:val="000000"/>
      <w:sz w:val="20"/>
      <w:szCs w:val="20"/>
    </w:rPr>
  </w:style>
  <w:style w:type="character" w:customStyle="1" w:styleId="Superscript">
    <w:name w:val="Superscript"/>
    <w:rsid w:val="0002201E"/>
    <w:rPr>
      <w:vertAlign w:val="superscript"/>
    </w:rPr>
  </w:style>
  <w:style w:type="character" w:customStyle="1" w:styleId="moz-txt-citetags">
    <w:name w:val="moz-txt-citetags"/>
    <w:basedOn w:val="DefaultParagraphFont"/>
    <w:rsid w:val="0002201E"/>
  </w:style>
  <w:style w:type="character" w:customStyle="1" w:styleId="eudoraheader">
    <w:name w:val="eudoraheader"/>
    <w:basedOn w:val="DefaultParagraphFont"/>
    <w:rsid w:val="0002201E"/>
  </w:style>
  <w:style w:type="character" w:customStyle="1" w:styleId="h3Char2">
    <w:name w:val="h3 Char2"/>
    <w:aliases w:val="Heading 3 Char Char Char2"/>
    <w:basedOn w:val="DefaultParagraphFont"/>
    <w:rsid w:val="0002201E"/>
    <w:rPr>
      <w:b/>
      <w:bCs w:val="0"/>
      <w:kern w:val="28"/>
      <w:sz w:val="22"/>
      <w:lang w:val="en-US" w:eastAsia="de-DE" w:bidi="ar-SA"/>
    </w:rPr>
  </w:style>
  <w:style w:type="character" w:customStyle="1" w:styleId="Heading3h3CharChar">
    <w:name w:val="Heading 3.h3 Char Char"/>
    <w:basedOn w:val="DefaultParagraphFont"/>
    <w:rsid w:val="0002201E"/>
    <w:rPr>
      <w:b/>
      <w:bCs w:val="0"/>
      <w:kern w:val="28"/>
      <w:sz w:val="22"/>
      <w:lang w:val="en-US" w:eastAsia="de-DE" w:bidi="ar-SA"/>
    </w:rPr>
  </w:style>
  <w:style w:type="character" w:customStyle="1" w:styleId="ReferenceZchn">
    <w:name w:val="Reference Zchn"/>
    <w:basedOn w:val="DefaultParagraphFont"/>
    <w:rsid w:val="0002201E"/>
    <w:rPr>
      <w:rFonts w:ascii="SimSun" w:eastAsia="SimSun" w:hAnsi="SimSun" w:hint="eastAsia"/>
      <w:sz w:val="24"/>
      <w:szCs w:val="24"/>
      <w:lang w:val="en-GB" w:eastAsia="en-US" w:bidi="ar-SA"/>
    </w:rPr>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basedOn w:val="DefaultParagraphFont"/>
    <w:rsid w:val="0002201E"/>
    <w:rPr>
      <w:b/>
      <w:bCs w:val="0"/>
      <w:sz w:val="24"/>
      <w:lang w:val="en-GB" w:eastAsia="en-US" w:bidi="ar-SA"/>
    </w:rPr>
  </w:style>
  <w:style w:type="character" w:customStyle="1" w:styleId="433">
    <w:name w:val="電子メールのスタイル433"/>
    <w:basedOn w:val="DefaultParagraphFont"/>
    <w:rsid w:val="0002201E"/>
    <w:rPr>
      <w:rFonts w:ascii="Arial" w:hAnsi="Arial" w:cs="Arial" w:hint="default"/>
      <w:color w:val="000000"/>
      <w:sz w:val="20"/>
      <w:szCs w:val="20"/>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basedOn w:val="DefaultParagraphFont"/>
    <w:rsid w:val="0002201E"/>
    <w:rPr>
      <w:b/>
      <w:bCs w:val="0"/>
      <w:sz w:val="24"/>
      <w:lang w:val="en-GB" w:eastAsia="en-US" w:bidi="ar-SA"/>
    </w:rPr>
  </w:style>
  <w:style w:type="character" w:customStyle="1" w:styleId="h5">
    <w:name w:val="h5 (文字)"/>
    <w:aliases w:val="5 (文字),heading 5 (文字) (文字),T5 (文字),H5 (文字)"/>
    <w:basedOn w:val="DefaultParagraphFont"/>
    <w:rsid w:val="0002201E"/>
    <w:rPr>
      <w:b/>
      <w:bCs w:val="0"/>
      <w:sz w:val="24"/>
      <w:lang w:val="en-GB" w:eastAsia="en-US" w:bidi="ar-SA"/>
    </w:rPr>
  </w:style>
  <w:style w:type="character" w:customStyle="1" w:styleId="438">
    <w:name w:val="電子メールのスタイル438"/>
    <w:basedOn w:val="DefaultParagraphFont"/>
    <w:rsid w:val="0002201E"/>
    <w:rPr>
      <w:rFonts w:ascii="Arial" w:hAnsi="Arial" w:cs="Arial" w:hint="default"/>
      <w:color w:val="000000"/>
      <w:sz w:val="20"/>
      <w:szCs w:val="20"/>
    </w:rPr>
  </w:style>
  <w:style w:type="character" w:customStyle="1" w:styleId="Heading4CharChar">
    <w:name w:val="Heading 4 Char Char"/>
    <w:basedOn w:val="DefaultParagraphFont"/>
    <w:rsid w:val="0002201E"/>
    <w:rPr>
      <w:b/>
      <w:bCs w:val="0"/>
      <w:sz w:val="24"/>
      <w:lang w:val="en-GB" w:eastAsia="en-US" w:bidi="ar-SA"/>
    </w:rPr>
  </w:style>
  <w:style w:type="character" w:customStyle="1" w:styleId="Heading3CharChar1">
    <w:name w:val="Heading 3 Char Char1"/>
    <w:basedOn w:val="DefaultParagraphFont"/>
    <w:rsid w:val="0002201E"/>
    <w:rPr>
      <w:b/>
      <w:bCs w:val="0"/>
      <w:sz w:val="24"/>
      <w:lang w:val="en-GB" w:eastAsia="en-US" w:bidi="ar-SA"/>
    </w:rPr>
  </w:style>
  <w:style w:type="character" w:customStyle="1" w:styleId="Heading5CharChar">
    <w:name w:val="Heading 5 Char Char"/>
    <w:basedOn w:val="DefaultParagraphFont"/>
    <w:rsid w:val="0002201E"/>
    <w:rPr>
      <w:b/>
      <w:bCs w:val="0"/>
      <w:sz w:val="24"/>
      <w:lang w:val="en-GB" w:eastAsia="en-US" w:bidi="ar-SA"/>
    </w:rPr>
  </w:style>
  <w:style w:type="character" w:customStyle="1" w:styleId="442">
    <w:name w:val="電子メールのスタイル442"/>
    <w:basedOn w:val="DefaultParagraphFont"/>
    <w:rsid w:val="0002201E"/>
    <w:rPr>
      <w:rFonts w:ascii="Arial" w:hAnsi="Arial" w:cs="Arial" w:hint="default"/>
      <w:color w:val="000000"/>
      <w:sz w:val="20"/>
      <w:szCs w:val="20"/>
    </w:rPr>
  </w:style>
  <w:style w:type="character" w:customStyle="1" w:styleId="451">
    <w:name w:val="電子メールのスタイル451"/>
    <w:basedOn w:val="DefaultParagraphFont"/>
    <w:rsid w:val="0002201E"/>
    <w:rPr>
      <w:rFonts w:ascii="Arial" w:hAnsi="Arial" w:cs="Arial" w:hint="default"/>
      <w:color w:val="000000"/>
      <w:sz w:val="20"/>
      <w:szCs w:val="20"/>
    </w:rPr>
  </w:style>
  <w:style w:type="character" w:customStyle="1" w:styleId="452">
    <w:name w:val="電子メールのスタイル452"/>
    <w:basedOn w:val="DefaultParagraphFont"/>
    <w:rsid w:val="0002201E"/>
    <w:rPr>
      <w:rFonts w:ascii="Arial" w:hAnsi="Arial" w:cs="Arial" w:hint="default"/>
      <w:color w:val="000000"/>
      <w:sz w:val="20"/>
      <w:szCs w:val="20"/>
    </w:rPr>
  </w:style>
  <w:style w:type="character" w:customStyle="1" w:styleId="453">
    <w:name w:val="電子メールのスタイル453"/>
    <w:basedOn w:val="DefaultParagraphFont"/>
    <w:rsid w:val="0002201E"/>
    <w:rPr>
      <w:rFonts w:ascii="Arial" w:hAnsi="Arial" w:cs="Arial" w:hint="default"/>
      <w:color w:val="000000"/>
      <w:sz w:val="20"/>
      <w:szCs w:val="20"/>
    </w:rPr>
  </w:style>
  <w:style w:type="character" w:customStyle="1" w:styleId="454">
    <w:name w:val="電子メールのスタイル454"/>
    <w:basedOn w:val="DefaultParagraphFont"/>
    <w:rsid w:val="0002201E"/>
    <w:rPr>
      <w:rFonts w:ascii="Arial" w:hAnsi="Arial" w:cs="Arial" w:hint="default"/>
      <w:color w:val="000000"/>
      <w:sz w:val="20"/>
      <w:szCs w:val="20"/>
    </w:rPr>
  </w:style>
  <w:style w:type="character" w:customStyle="1" w:styleId="455">
    <w:name w:val="電子メールのスタイル455"/>
    <w:basedOn w:val="DefaultParagraphFont"/>
    <w:rsid w:val="0002201E"/>
    <w:rPr>
      <w:rFonts w:ascii="Arial" w:hAnsi="Arial" w:cs="Arial" w:hint="default"/>
      <w:color w:val="000000"/>
      <w:sz w:val="20"/>
      <w:szCs w:val="20"/>
    </w:rPr>
  </w:style>
  <w:style w:type="character" w:customStyle="1" w:styleId="456">
    <w:name w:val="電子メールのスタイル456"/>
    <w:basedOn w:val="DefaultParagraphFont"/>
    <w:rsid w:val="0002201E"/>
    <w:rPr>
      <w:rFonts w:ascii="Arial" w:hAnsi="Arial" w:cs="Arial" w:hint="default"/>
      <w:color w:val="000000"/>
      <w:sz w:val="20"/>
      <w:szCs w:val="20"/>
    </w:rPr>
  </w:style>
  <w:style w:type="character" w:customStyle="1" w:styleId="457">
    <w:name w:val="電子メールのスタイル457"/>
    <w:basedOn w:val="DefaultParagraphFont"/>
    <w:rsid w:val="0002201E"/>
    <w:rPr>
      <w:rFonts w:ascii="Arial" w:hAnsi="Arial" w:cs="Arial" w:hint="default"/>
      <w:color w:val="000000"/>
      <w:sz w:val="20"/>
      <w:szCs w:val="20"/>
    </w:rPr>
  </w:style>
  <w:style w:type="character" w:customStyle="1" w:styleId="458">
    <w:name w:val="電子メールのスタイル458"/>
    <w:basedOn w:val="DefaultParagraphFont"/>
    <w:rsid w:val="0002201E"/>
    <w:rPr>
      <w:rFonts w:ascii="Arial" w:hAnsi="Arial" w:cs="Arial" w:hint="default"/>
      <w:color w:val="000000"/>
      <w:sz w:val="20"/>
      <w:szCs w:val="20"/>
    </w:rPr>
  </w:style>
  <w:style w:type="character" w:customStyle="1" w:styleId="459">
    <w:name w:val="電子メールのスタイル459"/>
    <w:basedOn w:val="DefaultParagraphFont"/>
    <w:rsid w:val="0002201E"/>
    <w:rPr>
      <w:rFonts w:ascii="Arial" w:hAnsi="Arial" w:cs="Arial" w:hint="default"/>
      <w:color w:val="000000"/>
      <w:sz w:val="20"/>
      <w:szCs w:val="20"/>
    </w:rPr>
  </w:style>
  <w:style w:type="character" w:customStyle="1" w:styleId="460">
    <w:name w:val="電子メールのスタイル460"/>
    <w:basedOn w:val="DefaultParagraphFont"/>
    <w:rsid w:val="0002201E"/>
    <w:rPr>
      <w:rFonts w:ascii="Arial" w:hAnsi="Arial" w:cs="Arial" w:hint="default"/>
      <w:color w:val="000000"/>
      <w:sz w:val="20"/>
      <w:szCs w:val="20"/>
    </w:rPr>
  </w:style>
  <w:style w:type="character" w:customStyle="1" w:styleId="461">
    <w:name w:val="電子メールのスタイル461"/>
    <w:basedOn w:val="DefaultParagraphFont"/>
    <w:rsid w:val="0002201E"/>
    <w:rPr>
      <w:rFonts w:ascii="Arial" w:hAnsi="Arial" w:cs="Arial" w:hint="default"/>
      <w:color w:val="000000"/>
      <w:sz w:val="20"/>
      <w:szCs w:val="20"/>
    </w:rPr>
  </w:style>
  <w:style w:type="character" w:customStyle="1" w:styleId="MTEquationSection">
    <w:name w:val="MTEquationSection"/>
    <w:basedOn w:val="DefaultParagraphFont"/>
    <w:rsid w:val="0002201E"/>
    <w:rPr>
      <w:vanish/>
      <w:webHidden w:val="0"/>
      <w:color w:val="FF0000"/>
      <w:position w:val="6"/>
      <w:sz w:val="20"/>
      <w:specVanish w:val="0"/>
    </w:rPr>
  </w:style>
  <w:style w:type="character" w:customStyle="1" w:styleId="style1591">
    <w:name w:val="style1591"/>
    <w:basedOn w:val="DefaultParagraphFont"/>
    <w:rsid w:val="0002201E"/>
    <w:rPr>
      <w:rFonts w:ascii="Verdana" w:hAnsi="Verdana" w:hint="default"/>
      <w:sz w:val="18"/>
      <w:szCs w:val="18"/>
    </w:rPr>
  </w:style>
  <w:style w:type="character" w:customStyle="1" w:styleId="Heading1CharChar1">
    <w:name w:val="Heading 1 Char Char1"/>
    <w:basedOn w:val="DefaultParagraphFont"/>
    <w:rsid w:val="0002201E"/>
    <w:rPr>
      <w:b/>
      <w:bCs w:val="0"/>
      <w:sz w:val="24"/>
      <w:lang w:val="en-GB" w:eastAsia="en-US" w:bidi="ar-SA"/>
    </w:rPr>
  </w:style>
  <w:style w:type="character" w:customStyle="1" w:styleId="ReferenceCharChar">
    <w:name w:val="Reference Char Char"/>
    <w:basedOn w:val="DefaultParagraphFont"/>
    <w:rsid w:val="0002201E"/>
    <w:rPr>
      <w:rFonts w:ascii="SimSun" w:eastAsia="SimSun" w:hAnsi="SimSun" w:hint="eastAsia"/>
      <w:lang w:val="en-US" w:eastAsia="de-DE" w:bidi="ar-SA"/>
    </w:rPr>
  </w:style>
  <w:style w:type="character" w:customStyle="1" w:styleId="T5Char2">
    <w:name w:val="T5 Char2"/>
    <w:aliases w:val="H5 Char2,h5 Char2,5 Char1,heading 5 Char Char1,heading 5 Char,Heading5 Char Char"/>
    <w:basedOn w:val="DefaultParagraphFont"/>
    <w:rsid w:val="0002201E"/>
    <w:rPr>
      <w:b/>
      <w:bCs w:val="0"/>
      <w:sz w:val="24"/>
      <w:lang w:val="en-GB" w:eastAsia="en-US" w:bidi="ar-SA"/>
    </w:rPr>
  </w:style>
  <w:style w:type="character" w:customStyle="1" w:styleId="498">
    <w:name w:val="電子メールのスタイル498"/>
    <w:basedOn w:val="DefaultParagraphFont"/>
    <w:rsid w:val="0002201E"/>
    <w:rPr>
      <w:rFonts w:ascii="Arial" w:hAnsi="Arial" w:cs="Arial" w:hint="default"/>
      <w:color w:val="000000"/>
      <w:sz w:val="20"/>
      <w:szCs w:val="20"/>
    </w:rPr>
  </w:style>
  <w:style w:type="character" w:customStyle="1" w:styleId="fltext1">
    <w:name w:val="fltext1"/>
    <w:basedOn w:val="DefaultParagraphFont"/>
    <w:rsid w:val="0002201E"/>
    <w:rPr>
      <w:rFonts w:ascii="Arial" w:hAnsi="Arial" w:cs="Arial" w:hint="default"/>
      <w:strike w:val="0"/>
      <w:dstrike w:val="0"/>
      <w:color w:val="000000"/>
      <w:spacing w:val="0"/>
      <w:sz w:val="17"/>
      <w:szCs w:val="17"/>
      <w:u w:val="none"/>
      <w:effect w:val="none"/>
    </w:rPr>
  </w:style>
  <w:style w:type="character" w:customStyle="1" w:styleId="berschrift1Zchn">
    <w:name w:val="Überschrift 1 Zchn"/>
    <w:aliases w:val="H1 Zchn,h1 Zchn,h11 Zchn,h12 Zchn,h13 Zchn,h14 Zchn,h15 Zchn,h16 Zchn,h17 Zchn,h111 Zchn,h121 Zchn,h131 Zchn,h141 Zchn,h151 Zchn,h161 Zchn,h18 Zchn,h112 Zchn,h122 Zchn,h132 Zchn,h142 Zchn,h152 Zchn,h162 Zchn,h19 Zchn,h113 Zchn,1 Zchn"/>
    <w:basedOn w:val="DefaultParagraphFont"/>
    <w:rsid w:val="0002201E"/>
    <w:rPr>
      <w:b/>
      <w:bCs/>
      <w:noProof w:val="0"/>
      <w:sz w:val="24"/>
      <w:szCs w:val="24"/>
      <w:lang w:val="en-GB" w:eastAsia="en-US"/>
    </w:rPr>
  </w:style>
  <w:style w:type="character" w:customStyle="1" w:styleId="NumberedLeft063cmHanging0Char">
    <w:name w:val="Numbered.Left:  0.63 cm.Hanging:  0 Char"/>
    <w:basedOn w:val="DefaultParagraphFont"/>
    <w:rsid w:val="0002201E"/>
    <w:rPr>
      <w:sz w:val="24"/>
      <w:szCs w:val="24"/>
      <w:lang w:val="en-GB" w:eastAsia="ja-JP"/>
    </w:rPr>
  </w:style>
  <w:style w:type="character" w:customStyle="1" w:styleId="sbtxt3">
    <w:name w:val="sbtxt3"/>
    <w:basedOn w:val="DefaultParagraphFont"/>
    <w:rsid w:val="0002201E"/>
  </w:style>
  <w:style w:type="character" w:customStyle="1" w:styleId="strikethrough">
    <w:name w:val="strike through"/>
    <w:basedOn w:val="DefaultParagraphFont"/>
    <w:rsid w:val="0002201E"/>
    <w:rPr>
      <w:strike/>
    </w:rPr>
  </w:style>
  <w:style w:type="character" w:customStyle="1" w:styleId="subscriptfootnote">
    <w:name w:val="subscript_footnote"/>
    <w:basedOn w:val="DefaultParagraphFont"/>
    <w:rsid w:val="0002201E"/>
    <w:rPr>
      <w:position w:val="-6"/>
      <w:sz w:val="14"/>
    </w:rPr>
  </w:style>
  <w:style w:type="character" w:customStyle="1" w:styleId="superscriptfootnote">
    <w:name w:val="superscript_footnote"/>
    <w:basedOn w:val="DefaultParagraphFont"/>
    <w:rsid w:val="0002201E"/>
    <w:rPr>
      <w:position w:val="6"/>
      <w:sz w:val="14"/>
    </w:rPr>
  </w:style>
  <w:style w:type="character" w:customStyle="1" w:styleId="figurecaptionChar">
    <w:name w:val="figure caption Char"/>
    <w:basedOn w:val="DefaultParagraphFont"/>
    <w:rsid w:val="0002201E"/>
    <w:rPr>
      <w:rFonts w:ascii="Bookman Old Style" w:hAnsi="Bookman Old Style" w:hint="default"/>
      <w:b/>
      <w:bCs/>
      <w:lang w:val="en-US" w:eastAsia="en-US" w:bidi="ar-SA"/>
    </w:rPr>
  </w:style>
  <w:style w:type="character" w:customStyle="1" w:styleId="StyleNormal">
    <w:name w:val="Style Normal +"/>
    <w:basedOn w:val="DefaultParagraphFont"/>
    <w:rsid w:val="0002201E"/>
    <w:rPr>
      <w:rFonts w:ascii="Times New Roman" w:hAnsi="Times New Roman" w:cs="Times New Roman" w:hint="default"/>
      <w:kern w:val="0"/>
      <w:sz w:val="24"/>
    </w:rPr>
  </w:style>
  <w:style w:type="character" w:customStyle="1" w:styleId="Char1">
    <w:name w:val="메모 텍스트 Char1"/>
    <w:basedOn w:val="DefaultParagraphFont"/>
    <w:uiPriority w:val="99"/>
    <w:semiHidden/>
    <w:rsid w:val="0002201E"/>
    <w:rPr>
      <w:rFonts w:ascii="Times New Roman" w:hAnsi="Times New Roman" w:cs="Times New Roman" w:hint="default"/>
      <w:sz w:val="24"/>
      <w:lang w:val="en-GB" w:eastAsia="en-US"/>
    </w:rPr>
  </w:style>
  <w:style w:type="character" w:customStyle="1" w:styleId="MacroTextChar1">
    <w:name w:val="Macro Text Char1"/>
    <w:basedOn w:val="DefaultParagraphFont"/>
    <w:semiHidden/>
    <w:rsid w:val="0002201E"/>
    <w:rPr>
      <w:rFonts w:ascii="Consolas" w:hAnsi="Consolas" w:cs="Consolas" w:hint="default"/>
      <w:lang w:val="en-GB" w:eastAsia="en-US"/>
    </w:rPr>
  </w:style>
  <w:style w:type="character" w:customStyle="1" w:styleId="Char10">
    <w:name w:val="매크로 텍스트 Char1"/>
    <w:basedOn w:val="DefaultParagraphFont"/>
    <w:semiHidden/>
    <w:rsid w:val="0002201E"/>
    <w:rPr>
      <w:rFonts w:ascii="Courier New" w:hAnsi="Courier New" w:cs="Courier New" w:hint="default"/>
      <w:sz w:val="24"/>
      <w:szCs w:val="24"/>
      <w:lang w:val="en-GB" w:eastAsia="en-US"/>
    </w:rPr>
  </w:style>
  <w:style w:type="character" w:customStyle="1" w:styleId="1b">
    <w:name w:val="宏文本 字符1"/>
    <w:basedOn w:val="DefaultParagraphFont"/>
    <w:semiHidden/>
    <w:rsid w:val="0002201E"/>
    <w:rPr>
      <w:rFonts w:ascii="Courier New" w:eastAsia="SimSun" w:hAnsi="Courier New" w:cs="Courier New" w:hint="default"/>
      <w:sz w:val="24"/>
      <w:szCs w:val="24"/>
      <w:lang w:val="fr-FR" w:eastAsia="en-US"/>
    </w:rPr>
  </w:style>
  <w:style w:type="character" w:customStyle="1" w:styleId="1c">
    <w:name w:val="文档结构图 字符1"/>
    <w:basedOn w:val="DefaultParagraphFont"/>
    <w:semiHidden/>
    <w:rsid w:val="0002201E"/>
    <w:rPr>
      <w:rFonts w:ascii="Microsoft YaHei UI" w:eastAsia="Microsoft YaHei UI" w:hAnsi="Microsoft YaHei UI" w:hint="eastAsia"/>
      <w:sz w:val="18"/>
      <w:szCs w:val="18"/>
      <w:lang w:val="fr-FR" w:eastAsia="en-US"/>
    </w:rPr>
  </w:style>
  <w:style w:type="character" w:customStyle="1" w:styleId="Char11">
    <w:name w:val="미주 텍스트 Char1"/>
    <w:basedOn w:val="DefaultParagraphFont"/>
    <w:semiHidden/>
    <w:rsid w:val="0002201E"/>
    <w:rPr>
      <w:rFonts w:ascii="Times New Roman" w:hAnsi="Times New Roman" w:cs="Times New Roman" w:hint="default"/>
      <w:sz w:val="24"/>
      <w:lang w:val="en-GB" w:eastAsia="en-US"/>
    </w:rPr>
  </w:style>
  <w:style w:type="character" w:customStyle="1" w:styleId="1d">
    <w:name w:val="尾注文本 字符1"/>
    <w:basedOn w:val="DefaultParagraphFont"/>
    <w:semiHidden/>
    <w:rsid w:val="0002201E"/>
    <w:rPr>
      <w:sz w:val="24"/>
      <w:lang w:val="fr-FR" w:eastAsia="en-US"/>
    </w:rPr>
  </w:style>
  <w:style w:type="character" w:customStyle="1" w:styleId="MTDisplayEquation0">
    <w:name w:val="MTDisplayEquation 字符"/>
    <w:basedOn w:val="ListParagraphChar"/>
    <w:rsid w:val="0002201E"/>
    <w:rPr>
      <w:rFonts w:ascii="Times New Roman" w:eastAsia="SimSun" w:hAnsi="Times New Roman" w:cstheme="minorBidi"/>
      <w:kern w:val="2"/>
      <w:sz w:val="24"/>
      <w:szCs w:val="22"/>
      <w:lang w:val="en-GB" w:eastAsia="en-US"/>
    </w:rPr>
  </w:style>
  <w:style w:type="character" w:customStyle="1" w:styleId="1e">
    <w:name w:val="批注文字 字符1"/>
    <w:basedOn w:val="DefaultParagraphFont"/>
    <w:semiHidden/>
    <w:rsid w:val="0002201E"/>
    <w:rPr>
      <w:rFonts w:ascii="Times New Roman" w:hAnsi="Times New Roman" w:cs="Times New Roman" w:hint="default"/>
      <w:sz w:val="24"/>
      <w:lang w:val="en-GB" w:eastAsia="en-US"/>
    </w:rPr>
  </w:style>
  <w:style w:type="character" w:customStyle="1" w:styleId="1f">
    <w:name w:val="コメント文字列 (文字)1"/>
    <w:basedOn w:val="DefaultParagraphFont"/>
    <w:semiHidden/>
    <w:rsid w:val="0002201E"/>
    <w:rPr>
      <w:rFonts w:ascii="Times New Roman" w:hAnsi="Times New Roman" w:cs="Times New Roman" w:hint="default"/>
      <w:sz w:val="24"/>
      <w:lang w:val="en-GB" w:eastAsia="en-US"/>
    </w:rPr>
  </w:style>
  <w:style w:type="character" w:customStyle="1" w:styleId="1f0">
    <w:name w:val="マクロ文字列 (文字)1"/>
    <w:basedOn w:val="DefaultParagraphFont"/>
    <w:semiHidden/>
    <w:rsid w:val="0002201E"/>
    <w:rPr>
      <w:rFonts w:ascii="Courier New" w:hAnsi="Courier New" w:cs="Courier New" w:hint="default"/>
      <w:sz w:val="18"/>
      <w:szCs w:val="18"/>
      <w:lang w:val="en-GB" w:eastAsia="en-US"/>
    </w:rPr>
  </w:style>
  <w:style w:type="character" w:customStyle="1" w:styleId="1f1">
    <w:name w:val="文末脚注文字列 (文字)1"/>
    <w:basedOn w:val="DefaultParagraphFont"/>
    <w:semiHidden/>
    <w:rsid w:val="0002201E"/>
    <w:rPr>
      <w:rFonts w:ascii="Times New Roman" w:hAnsi="Times New Roman" w:cs="Times New Roman" w:hint="default"/>
      <w:sz w:val="24"/>
      <w:lang w:val="en-GB" w:eastAsia="en-US"/>
    </w:rPr>
  </w:style>
  <w:style w:type="character" w:customStyle="1" w:styleId="FigureNo0">
    <w:name w:val="Figure_No (文字)"/>
    <w:rsid w:val="0002201E"/>
    <w:rPr>
      <w:caps/>
      <w:sz w:val="18"/>
      <w:lang w:val="fr-FR" w:eastAsia="en-US"/>
    </w:rPr>
  </w:style>
  <w:style w:type="character" w:customStyle="1" w:styleId="1f2">
    <w:name w:val="访问过的超链接1"/>
    <w:basedOn w:val="DefaultParagraphFont"/>
    <w:qFormat/>
    <w:rsid w:val="0002201E"/>
    <w:rPr>
      <w:color w:val="800080"/>
      <w:u w:val="single"/>
    </w:rPr>
  </w:style>
  <w:style w:type="table" w:styleId="TableClassic1">
    <w:name w:val="Table Classic 1"/>
    <w:basedOn w:val="TableNormal"/>
    <w:semiHidden/>
    <w:unhideWhenUsed/>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styleId="TableClassic3">
    <w:name w:val="Table Classic 3"/>
    <w:basedOn w:val="TableNormal"/>
    <w:semiHidden/>
    <w:unhideWhenUsed/>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1">
    <w:name w:val="Table Grid 1"/>
    <w:basedOn w:val="TableNormal"/>
    <w:semiHidden/>
    <w:unhideWhenUsed/>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8">
    <w:name w:val="Table Grid 8"/>
    <w:basedOn w:val="TableNormal"/>
    <w:semiHidden/>
    <w:unhideWhenUsed/>
    <w:rsid w:val="0002201E"/>
    <w:rPr>
      <w:rFonts w:eastAsia="MS Mincho"/>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qFormat/>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semiHidden/>
    <w:unhideWhenUsed/>
    <w:rsid w:val="0002201E"/>
    <w:rPr>
      <w:rFonts w:asciiTheme="majorHAnsi" w:eastAsiaTheme="majorEastAsia" w:hAnsiTheme="majorHAnsi" w:cstheme="majorBidi"/>
      <w:color w:val="000000" w:themeColor="text1"/>
      <w:sz w:val="22"/>
      <w:szCs w:val="22"/>
      <w:lang w:val="sv-SE"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3">
    <w:name w:val="Light Grid Accent 3"/>
    <w:basedOn w:val="TableNormal"/>
    <w:uiPriority w:val="62"/>
    <w:semiHidden/>
    <w:unhideWhenUsed/>
    <w:rsid w:val="0002201E"/>
    <w:rPr>
      <w:rFonts w:asciiTheme="minorHAnsi" w:eastAsiaTheme="minorEastAsia" w:hAnsiTheme="minorHAnsi" w:cstheme="minorBidi"/>
      <w:sz w:val="22"/>
      <w:szCs w:val="22"/>
      <w:lang w:eastAsia="ja-JP"/>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0">
    <w:name w:val="Table Grid1"/>
    <w:basedOn w:val="TableNormal"/>
    <w:rsid w:val="0002201E"/>
    <w:pPr>
      <w:spacing w:after="180"/>
    </w:pPr>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02201E"/>
    <w:pPr>
      <w:overflowPunct w:val="0"/>
      <w:autoSpaceDE w:val="0"/>
      <w:autoSpaceDN w:val="0"/>
      <w:adjustRightInd w:val="0"/>
      <w:spacing w:after="180"/>
    </w:pPr>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Custom">
    <w:name w:val="Table Style1 Custom"/>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
    <w:name w:val="Style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
    <w:name w:val="Style2"/>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f3">
    <w:name w:val="网格型1"/>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
    <w:name w:val="Table Grid4"/>
    <w:basedOn w:val="TableNormal"/>
    <w:uiPriority w:val="59"/>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표준 표3"/>
    <w:semiHidden/>
    <w:rsid w:val="0002201E"/>
    <w:rPr>
      <w:rFonts w:ascii="CG Times" w:eastAsia="Batang" w:hAnsi="CG Times"/>
    </w:rPr>
    <w:tblPr>
      <w:tblCellMar>
        <w:top w:w="0" w:type="dxa"/>
        <w:left w:w="108" w:type="dxa"/>
        <w:bottom w:w="0" w:type="dxa"/>
        <w:right w:w="108" w:type="dxa"/>
      </w:tblCellMar>
    </w:tblPr>
  </w:style>
  <w:style w:type="table" w:customStyle="1" w:styleId="TableNormal2">
    <w:name w:val="Table Normal2"/>
    <w:semiHidden/>
    <w:rsid w:val="0002201E"/>
    <w:rPr>
      <w:rFonts w:eastAsia="SimSun"/>
    </w:rPr>
    <w:tblPr>
      <w:tblCellMar>
        <w:top w:w="0" w:type="dxa"/>
        <w:left w:w="108" w:type="dxa"/>
        <w:bottom w:w="0" w:type="dxa"/>
        <w:right w:w="108" w:type="dxa"/>
      </w:tblCellMar>
    </w:tblPr>
  </w:style>
  <w:style w:type="table" w:customStyle="1" w:styleId="TableNormal3">
    <w:name w:val="Table Normal3"/>
    <w:semiHidden/>
    <w:rsid w:val="0002201E"/>
    <w:rPr>
      <w:rFonts w:eastAsia="SimSun"/>
    </w:rPr>
    <w:tblPr>
      <w:tblCellMar>
        <w:top w:w="0" w:type="dxa"/>
        <w:left w:w="108" w:type="dxa"/>
        <w:bottom w:w="0" w:type="dxa"/>
        <w:right w:w="108" w:type="dxa"/>
      </w:tblCellMar>
    </w:tblPr>
  </w:style>
  <w:style w:type="table" w:customStyle="1" w:styleId="TableNormal4">
    <w:name w:val="Table Normal4"/>
    <w:semiHidden/>
    <w:rsid w:val="0002201E"/>
    <w:rPr>
      <w:rFonts w:eastAsia="SimSun"/>
    </w:rPr>
    <w:tblPr>
      <w:tblCellMar>
        <w:top w:w="0" w:type="dxa"/>
        <w:left w:w="108" w:type="dxa"/>
        <w:bottom w:w="0" w:type="dxa"/>
        <w:right w:w="108" w:type="dxa"/>
      </w:tblCellMar>
    </w:tblPr>
  </w:style>
  <w:style w:type="table" w:customStyle="1" w:styleId="TableNormal5">
    <w:name w:val="Table Normal5"/>
    <w:semiHidden/>
    <w:rsid w:val="0002201E"/>
    <w:rPr>
      <w:rFonts w:eastAsia="SimSun"/>
    </w:rPr>
    <w:tblPr>
      <w:tblCellMar>
        <w:top w:w="0" w:type="dxa"/>
        <w:left w:w="108" w:type="dxa"/>
        <w:bottom w:w="0" w:type="dxa"/>
        <w:right w:w="108" w:type="dxa"/>
      </w:tblCellMar>
    </w:tblPr>
  </w:style>
  <w:style w:type="table" w:customStyle="1" w:styleId="TableGrid5">
    <w:name w:val="Table Grid5"/>
    <w:basedOn w:val="TableNormal"/>
    <w:uiPriority w:val="59"/>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일반 표 41"/>
    <w:basedOn w:val="TableNormal"/>
    <w:uiPriority w:val="44"/>
    <w:rsid w:val="0002201E"/>
    <w:rPr>
      <w:rFonts w:ascii="CG Times" w:eastAsia="Batang" w:hAnsi="CG Time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4">
    <w:name w:val="표 구분선1"/>
    <w:basedOn w:val="TableNormal"/>
    <w:uiPriority w:val="59"/>
    <w:rsid w:val="0002201E"/>
    <w:rPr>
      <w:rFonts w:ascii="CG Times" w:eastAsia="Batang"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02201E"/>
    <w:pPr>
      <w:spacing w:after="180"/>
    </w:pPr>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02201E"/>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02201E"/>
    <w:pPr>
      <w:overflowPunct w:val="0"/>
      <w:autoSpaceDE w:val="0"/>
      <w:autoSpaceDN w:val="0"/>
      <w:adjustRightInd w:val="0"/>
      <w:spacing w:after="180"/>
    </w:pPr>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 81"/>
    <w:basedOn w:val="TableNormal"/>
    <w:rsid w:val="0002201E"/>
    <w:rPr>
      <w:rFonts w:eastAsia="MS Mincho"/>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
    <w:name w:val="Table Style1 Custom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
    <w:name w:val="Style1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
    <w:name w:val="Style2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1">
    <w:name w:val="网格型11"/>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
    <w:name w:val="Table Grid41"/>
    <w:basedOn w:val="TableNormal"/>
    <w:uiPriority w:val="59"/>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 11"/>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
    <w:name w:val="Table Classic 31"/>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
    <w:name w:val="표준 표31"/>
    <w:semiHidden/>
    <w:rsid w:val="0002201E"/>
    <w:rPr>
      <w:rFonts w:ascii="CG Times" w:eastAsia="Batang" w:hAnsi="CG Times"/>
    </w:rPr>
    <w:tblPr>
      <w:tblCellMar>
        <w:top w:w="0" w:type="dxa"/>
        <w:left w:w="108" w:type="dxa"/>
        <w:bottom w:w="0" w:type="dxa"/>
        <w:right w:w="108" w:type="dxa"/>
      </w:tblCellMar>
    </w:tblPr>
  </w:style>
  <w:style w:type="table" w:customStyle="1" w:styleId="TableNormal21">
    <w:name w:val="Table Normal21"/>
    <w:semiHidden/>
    <w:rsid w:val="0002201E"/>
    <w:rPr>
      <w:rFonts w:eastAsia="SimSun"/>
    </w:rPr>
    <w:tblPr>
      <w:tblCellMar>
        <w:top w:w="0" w:type="dxa"/>
        <w:left w:w="108" w:type="dxa"/>
        <w:bottom w:w="0" w:type="dxa"/>
        <w:right w:w="108" w:type="dxa"/>
      </w:tblCellMar>
    </w:tblPr>
  </w:style>
  <w:style w:type="table" w:customStyle="1" w:styleId="TableNormal31">
    <w:name w:val="Table Normal31"/>
    <w:semiHidden/>
    <w:rsid w:val="0002201E"/>
    <w:rPr>
      <w:rFonts w:eastAsia="SimSun"/>
    </w:rPr>
    <w:tblPr>
      <w:tblCellMar>
        <w:top w:w="0" w:type="dxa"/>
        <w:left w:w="108" w:type="dxa"/>
        <w:bottom w:w="0" w:type="dxa"/>
        <w:right w:w="108" w:type="dxa"/>
      </w:tblCellMar>
    </w:tblPr>
  </w:style>
  <w:style w:type="table" w:customStyle="1" w:styleId="TableNormal41">
    <w:name w:val="Table Normal41"/>
    <w:semiHidden/>
    <w:rsid w:val="0002201E"/>
    <w:rPr>
      <w:rFonts w:eastAsia="SimSun"/>
    </w:rPr>
    <w:tblPr>
      <w:tblCellMar>
        <w:top w:w="0" w:type="dxa"/>
        <w:left w:w="108" w:type="dxa"/>
        <w:bottom w:w="0" w:type="dxa"/>
        <w:right w:w="108" w:type="dxa"/>
      </w:tblCellMar>
    </w:tblPr>
  </w:style>
  <w:style w:type="table" w:customStyle="1" w:styleId="TableNormal51">
    <w:name w:val="Table Normal51"/>
    <w:semiHidden/>
    <w:rsid w:val="0002201E"/>
    <w:rPr>
      <w:rFonts w:eastAsia="SimSun"/>
    </w:rPr>
    <w:tblPr>
      <w:tblCellMar>
        <w:top w:w="0" w:type="dxa"/>
        <w:left w:w="108" w:type="dxa"/>
        <w:bottom w:w="0" w:type="dxa"/>
        <w:right w:w="108" w:type="dxa"/>
      </w:tblCellMar>
    </w:tblPr>
  </w:style>
  <w:style w:type="table" w:customStyle="1" w:styleId="TableClassic11">
    <w:name w:val="Table Classic 11"/>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LightGrid-Accent31">
    <w:name w:val="Light Grid - Accent 31"/>
    <w:basedOn w:val="TableNormal"/>
    <w:uiPriority w:val="62"/>
    <w:rsid w:val="0002201E"/>
    <w:rPr>
      <w:rFonts w:asciiTheme="minorHAnsi" w:eastAsiaTheme="minorEastAsia" w:hAnsiTheme="minorHAnsi" w:cstheme="minorBidi"/>
      <w:sz w:val="22"/>
      <w:szCs w:val="22"/>
      <w:lang w:eastAsia="ja-JP"/>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51">
    <w:name w:val="Table Grid51"/>
    <w:basedOn w:val="TableNormal"/>
    <w:uiPriority w:val="59"/>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rsid w:val="0002201E"/>
    <w:pPr>
      <w:widowControl w:val="0"/>
      <w:jc w:val="both"/>
    </w:pPr>
    <w:rPr>
      <w:rFonts w:ascii="Century" w:eastAsia="MS Mincho" w:hAnsi="Century"/>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02201E"/>
    <w:pPr>
      <w:tabs>
        <w:tab w:val="left" w:pos="794"/>
        <w:tab w:val="left" w:pos="1191"/>
        <w:tab w:val="left" w:pos="1588"/>
        <w:tab w:val="left" w:pos="1985"/>
      </w:tabs>
      <w:overflowPunct w:val="0"/>
      <w:autoSpaceDE w:val="0"/>
      <w:autoSpaceDN w:val="0"/>
      <w:adjustRightInd w:val="0"/>
      <w:spacing w:before="120"/>
    </w:pPr>
    <w:rPr>
      <w:rFonts w:ascii="CG Times" w:eastAsia="SimSun" w:hAnsi="CG Times"/>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0220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표 구분선11"/>
    <w:basedOn w:val="TableNormal"/>
    <w:uiPriority w:val="59"/>
    <w:rsid w:val="0002201E"/>
    <w:rPr>
      <w:rFonts w:ascii="CG Times" w:eastAsia="Batang"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2">
    <w:name w:val="Light Grid - Accent 32"/>
    <w:basedOn w:val="TableNormal"/>
    <w:uiPriority w:val="62"/>
    <w:rsid w:val="0002201E"/>
    <w:rPr>
      <w:rFonts w:asciiTheme="minorHAnsi" w:eastAsiaTheme="minorEastAsia" w:hAnsiTheme="minorHAnsi" w:cstheme="minorBidi"/>
      <w:sz w:val="22"/>
      <w:szCs w:val="22"/>
      <w:lang w:eastAsia="ja-JP"/>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20">
    <w:name w:val="Table Grid12"/>
    <w:basedOn w:val="TableNormal"/>
    <w:rsid w:val="0002201E"/>
    <w:rPr>
      <w:rFonts w:ascii="CG Times" w:eastAsiaTheme="minorEastAsia"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Accent11">
    <w:name w:val="Medium Grid 2 - Accent 11"/>
    <w:basedOn w:val="TableNormal"/>
    <w:uiPriority w:val="68"/>
    <w:rsid w:val="0002201E"/>
    <w:rPr>
      <w:rFonts w:asciiTheme="majorHAnsi" w:eastAsiaTheme="majorEastAsia" w:hAnsiTheme="majorHAnsi" w:cstheme="majorBidi"/>
      <w:color w:val="000000" w:themeColor="text1"/>
      <w:sz w:val="22"/>
      <w:szCs w:val="22"/>
      <w:lang w:val="sv-SE"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TableGrid121">
    <w:name w:val="Table Grid 12"/>
    <w:basedOn w:val="TableNormal"/>
    <w:rsid w:val="0002201E"/>
    <w:pPr>
      <w:autoSpaceDE w:val="0"/>
      <w:autoSpaceDN w:val="0"/>
      <w:jc w:val="center"/>
    </w:pPr>
    <w:rPr>
      <w:rFonts w:eastAsia="SimSu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20">
    <w:name w:val="网格型12"/>
    <w:basedOn w:val="TableNormal"/>
    <w:uiPriority w:val="59"/>
    <w:qFormat/>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02201E"/>
    <w:pPr>
      <w:overflowPunct w:val="0"/>
      <w:autoSpaceDE w:val="0"/>
      <w:autoSpaceDN w:val="0"/>
      <w:adjustRightInd w:val="0"/>
      <w:spacing w:after="180"/>
    </w:pPr>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 82"/>
    <w:basedOn w:val="TableNormal"/>
    <w:rsid w:val="0002201E"/>
    <w:rPr>
      <w:rFonts w:eastAsia="MS Mincho"/>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2">
    <w:name w:val="Table Style1 Custom2"/>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2">
    <w:name w:val="Style12"/>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2">
    <w:name w:val="Style22"/>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10">
    <w:name w:val="网格型111"/>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2">
    <w:name w:val="Table Grid42"/>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21">
    <w:name w:val="표준 표32"/>
    <w:semiHidden/>
    <w:rsid w:val="0002201E"/>
    <w:rPr>
      <w:rFonts w:ascii="CG Times" w:eastAsia="Batang" w:hAnsi="CG Times"/>
    </w:rPr>
    <w:tblPr>
      <w:tblCellMar>
        <w:top w:w="0" w:type="dxa"/>
        <w:left w:w="108" w:type="dxa"/>
        <w:bottom w:w="0" w:type="dxa"/>
        <w:right w:w="108" w:type="dxa"/>
      </w:tblCellMar>
    </w:tblPr>
  </w:style>
  <w:style w:type="table" w:customStyle="1" w:styleId="TableNormal22">
    <w:name w:val="Table Normal22"/>
    <w:semiHidden/>
    <w:rsid w:val="0002201E"/>
    <w:rPr>
      <w:rFonts w:eastAsia="SimSun"/>
    </w:rPr>
    <w:tblPr>
      <w:tblCellMar>
        <w:top w:w="0" w:type="dxa"/>
        <w:left w:w="108" w:type="dxa"/>
        <w:bottom w:w="0" w:type="dxa"/>
        <w:right w:w="108" w:type="dxa"/>
      </w:tblCellMar>
    </w:tblPr>
  </w:style>
  <w:style w:type="table" w:customStyle="1" w:styleId="TableNormal32">
    <w:name w:val="Table Normal32"/>
    <w:semiHidden/>
    <w:rsid w:val="0002201E"/>
    <w:rPr>
      <w:rFonts w:eastAsia="SimSun"/>
    </w:rPr>
    <w:tblPr>
      <w:tblCellMar>
        <w:top w:w="0" w:type="dxa"/>
        <w:left w:w="108" w:type="dxa"/>
        <w:bottom w:w="0" w:type="dxa"/>
        <w:right w:w="108" w:type="dxa"/>
      </w:tblCellMar>
    </w:tblPr>
  </w:style>
  <w:style w:type="table" w:customStyle="1" w:styleId="TableNormal42">
    <w:name w:val="Table Normal42"/>
    <w:semiHidden/>
    <w:rsid w:val="0002201E"/>
    <w:rPr>
      <w:rFonts w:eastAsia="SimSun"/>
    </w:rPr>
    <w:tblPr>
      <w:tblCellMar>
        <w:top w:w="0" w:type="dxa"/>
        <w:left w:w="108" w:type="dxa"/>
        <w:bottom w:w="0" w:type="dxa"/>
        <w:right w:w="108" w:type="dxa"/>
      </w:tblCellMar>
    </w:tblPr>
  </w:style>
  <w:style w:type="table" w:customStyle="1" w:styleId="TableNormal52">
    <w:name w:val="Table Normal52"/>
    <w:semiHidden/>
    <w:rsid w:val="0002201E"/>
    <w:rPr>
      <w:rFonts w:eastAsia="SimSun"/>
    </w:rPr>
    <w:tblPr>
      <w:tblCellMar>
        <w:top w:w="0" w:type="dxa"/>
        <w:left w:w="108" w:type="dxa"/>
        <w:bottom w:w="0" w:type="dxa"/>
        <w:right w:w="108" w:type="dxa"/>
      </w:tblCellMar>
    </w:tblPr>
  </w:style>
  <w:style w:type="table" w:customStyle="1" w:styleId="TableClassic12">
    <w:name w:val="Table Classic 12"/>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Wingdings 3" w:eastAsia="SimSun" w:hAnsi="Wingdings 3"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Wingdings 3" w:eastAsia="SimSun" w:hAnsi="Wingdings 3"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1">
    <w:name w:val="浅色网格 - 着色 31"/>
    <w:basedOn w:val="TableNormal"/>
    <w:uiPriority w:val="62"/>
    <w:rsid w:val="0002201E"/>
    <w:rPr>
      <w:rFonts w:asciiTheme="minorHAnsi" w:eastAsiaTheme="minorEastAsia" w:hAnsiTheme="minorHAnsi" w:cstheme="minorBidi"/>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0">
    <w:name w:val="일반 표 411"/>
    <w:basedOn w:val="TableNormal"/>
    <w:uiPriority w:val="44"/>
    <w:rsid w:val="0002201E"/>
    <w:rPr>
      <w:rFonts w:ascii="CG Times" w:eastAsia="Batang" w:hAnsi="CG Time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
    <w:name w:val="中等深浅网格 2 - 着色 11"/>
    <w:basedOn w:val="TableNormal"/>
    <w:uiPriority w:val="68"/>
    <w:rsid w:val="0002201E"/>
    <w:rPr>
      <w:rFonts w:ascii="Cambria" w:eastAsia="SimSun" w:hAnsi="Cambria"/>
      <w:color w:val="000000"/>
      <w:sz w:val="22"/>
      <w:szCs w:val="22"/>
      <w:lang w:val="sv-SE"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Grid71">
    <w:name w:val="Table Grid71"/>
    <w:basedOn w:val="TableNormal"/>
    <w:uiPriority w:val="59"/>
    <w:qFormat/>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02201E"/>
    <w:pPr>
      <w:overflowPunct w:val="0"/>
      <w:autoSpaceDE w:val="0"/>
      <w:autoSpaceDN w:val="0"/>
      <w:adjustRightInd w:val="0"/>
      <w:spacing w:after="180"/>
    </w:pPr>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 811"/>
    <w:basedOn w:val="TableNormal"/>
    <w:rsid w:val="0002201E"/>
    <w:rPr>
      <w:rFonts w:eastAsia="MS Mincho"/>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1">
    <w:name w:val="Table Style1 Custom1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1">
    <w:name w:val="Style11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1">
    <w:name w:val="Style21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TableGrid112">
    <w:name w:val="TableGrid11"/>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1">
    <w:name w:val="Table Grid411"/>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 111"/>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1">
    <w:name w:val="Table Classic 311"/>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1">
    <w:name w:val="표준 표311"/>
    <w:semiHidden/>
    <w:rsid w:val="0002201E"/>
    <w:rPr>
      <w:rFonts w:ascii="CG Times" w:eastAsia="Batang" w:hAnsi="CG Times"/>
    </w:rPr>
    <w:tblPr>
      <w:tblCellMar>
        <w:top w:w="0" w:type="dxa"/>
        <w:left w:w="108" w:type="dxa"/>
        <w:bottom w:w="0" w:type="dxa"/>
        <w:right w:w="108" w:type="dxa"/>
      </w:tblCellMar>
    </w:tblPr>
  </w:style>
  <w:style w:type="table" w:customStyle="1" w:styleId="TableNormal211">
    <w:name w:val="Table Normal211"/>
    <w:semiHidden/>
    <w:rsid w:val="0002201E"/>
    <w:rPr>
      <w:rFonts w:eastAsia="SimSun"/>
    </w:rPr>
    <w:tblPr>
      <w:tblCellMar>
        <w:top w:w="0" w:type="dxa"/>
        <w:left w:w="108" w:type="dxa"/>
        <w:bottom w:w="0" w:type="dxa"/>
        <w:right w:w="108" w:type="dxa"/>
      </w:tblCellMar>
    </w:tblPr>
  </w:style>
  <w:style w:type="table" w:customStyle="1" w:styleId="TableNormal311">
    <w:name w:val="Table Normal311"/>
    <w:semiHidden/>
    <w:rsid w:val="0002201E"/>
    <w:rPr>
      <w:rFonts w:eastAsia="SimSun"/>
    </w:rPr>
    <w:tblPr>
      <w:tblCellMar>
        <w:top w:w="0" w:type="dxa"/>
        <w:left w:w="108" w:type="dxa"/>
        <w:bottom w:w="0" w:type="dxa"/>
        <w:right w:w="108" w:type="dxa"/>
      </w:tblCellMar>
    </w:tblPr>
  </w:style>
  <w:style w:type="table" w:customStyle="1" w:styleId="TableNormal411">
    <w:name w:val="Table Normal411"/>
    <w:semiHidden/>
    <w:rsid w:val="0002201E"/>
    <w:rPr>
      <w:rFonts w:eastAsia="SimSun"/>
    </w:rPr>
    <w:tblPr>
      <w:tblCellMar>
        <w:top w:w="0" w:type="dxa"/>
        <w:left w:w="108" w:type="dxa"/>
        <w:bottom w:w="0" w:type="dxa"/>
        <w:right w:w="108" w:type="dxa"/>
      </w:tblCellMar>
    </w:tblPr>
  </w:style>
  <w:style w:type="table" w:customStyle="1" w:styleId="TableNormal511">
    <w:name w:val="Table Normal511"/>
    <w:semiHidden/>
    <w:rsid w:val="0002201E"/>
    <w:rPr>
      <w:rFonts w:eastAsia="SimSun"/>
    </w:rPr>
    <w:tblPr>
      <w:tblCellMar>
        <w:top w:w="0" w:type="dxa"/>
        <w:left w:w="108" w:type="dxa"/>
        <w:bottom w:w="0" w:type="dxa"/>
        <w:right w:w="108" w:type="dxa"/>
      </w:tblCellMar>
    </w:tblPr>
  </w:style>
  <w:style w:type="table" w:customStyle="1" w:styleId="TableClassic111">
    <w:name w:val="Table Classic 111"/>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Wingdings 3" w:eastAsia="SimSun" w:hAnsi="Wingdings 3"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Wingdings 3" w:eastAsia="SimSun" w:hAnsi="Wingdings 3"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LightGrid-Accent311">
    <w:name w:val="Light Grid - Accent 311"/>
    <w:basedOn w:val="TableNormal"/>
    <w:uiPriority w:val="62"/>
    <w:rsid w:val="0002201E"/>
    <w:rPr>
      <w:rFonts w:asciiTheme="minorHAnsi" w:eastAsiaTheme="minorEastAsia" w:hAnsiTheme="minorHAnsi" w:cstheme="minorBidi"/>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1">
    <w:name w:val="Table Grid511"/>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TableNormal"/>
    <w:uiPriority w:val="59"/>
    <w:qFormat/>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表格主题1"/>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 81"/>
    <w:basedOn w:val="TableNormal"/>
    <w:rsid w:val="0002201E"/>
    <w:rPr>
      <w:rFonts w:eastAsia="MS Mincho"/>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
    <w:name w:val="网格型121"/>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 11"/>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
    <w:name w:val="古典型 31"/>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14">
    <w:name w:val="古典型 11"/>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2">
    <w:name w:val="浅色网格 - 着色 32"/>
    <w:basedOn w:val="TableNormal"/>
    <w:uiPriority w:val="62"/>
    <w:rsid w:val="0002201E"/>
    <w:rPr>
      <w:rFonts w:asciiTheme="minorHAnsi" w:eastAsiaTheme="minorEastAsia" w:hAnsiTheme="minorHAnsi" w:cstheme="minorBidi"/>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21">
    <w:name w:val="Table Grid521"/>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中等深浅网格 2 - 着色 12"/>
    <w:basedOn w:val="TableNormal"/>
    <w:uiPriority w:val="68"/>
    <w:rsid w:val="0002201E"/>
    <w:rPr>
      <w:rFonts w:ascii="Cambria" w:eastAsia="SimSun" w:hAnsi="Cambria"/>
      <w:color w:val="000000"/>
      <w:sz w:val="22"/>
      <w:szCs w:val="22"/>
      <w:lang w:val="sv-SE"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Classic1111">
    <w:name w:val="Table Classic 1111"/>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5">
    <w:name w:val="网格型5"/>
    <w:basedOn w:val="TableNormal"/>
    <w:uiPriority w:val="59"/>
    <w:qFormat/>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格主题2"/>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02201E"/>
    <w:pPr>
      <w:overflowPunct w:val="0"/>
      <w:autoSpaceDE w:val="0"/>
      <w:autoSpaceDN w:val="0"/>
      <w:adjustRightInd w:val="0"/>
      <w:spacing w:after="180"/>
    </w:pPr>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 82"/>
    <w:basedOn w:val="TableNormal"/>
    <w:rsid w:val="0002201E"/>
    <w:rPr>
      <w:rFonts w:eastAsia="MS Mincho"/>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3">
    <w:name w:val="Table Style1 Custom3"/>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3">
    <w:name w:val="Style13"/>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3">
    <w:name w:val="Style23"/>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30">
    <w:name w:val="网格型13"/>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3">
    <w:name w:val="Table Grid43"/>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 12"/>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22">
    <w:name w:val="古典型 32"/>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31">
    <w:name w:val="표준 표33"/>
    <w:semiHidden/>
    <w:rsid w:val="0002201E"/>
    <w:rPr>
      <w:rFonts w:ascii="CG Times" w:eastAsia="Batang" w:hAnsi="CG Times"/>
    </w:rPr>
    <w:tblPr>
      <w:tblCellMar>
        <w:top w:w="0" w:type="dxa"/>
        <w:left w:w="108" w:type="dxa"/>
        <w:bottom w:w="0" w:type="dxa"/>
        <w:right w:w="108" w:type="dxa"/>
      </w:tblCellMar>
    </w:tblPr>
  </w:style>
  <w:style w:type="table" w:customStyle="1" w:styleId="TableNormal23">
    <w:name w:val="Table Normal23"/>
    <w:semiHidden/>
    <w:rsid w:val="0002201E"/>
    <w:rPr>
      <w:rFonts w:eastAsia="SimSun"/>
    </w:rPr>
    <w:tblPr>
      <w:tblCellMar>
        <w:top w:w="0" w:type="dxa"/>
        <w:left w:w="108" w:type="dxa"/>
        <w:bottom w:w="0" w:type="dxa"/>
        <w:right w:w="108" w:type="dxa"/>
      </w:tblCellMar>
    </w:tblPr>
  </w:style>
  <w:style w:type="table" w:customStyle="1" w:styleId="TableNormal33">
    <w:name w:val="Table Normal33"/>
    <w:semiHidden/>
    <w:rsid w:val="0002201E"/>
    <w:rPr>
      <w:rFonts w:eastAsia="SimSun"/>
    </w:rPr>
    <w:tblPr>
      <w:tblCellMar>
        <w:top w:w="0" w:type="dxa"/>
        <w:left w:w="108" w:type="dxa"/>
        <w:bottom w:w="0" w:type="dxa"/>
        <w:right w:w="108" w:type="dxa"/>
      </w:tblCellMar>
    </w:tblPr>
  </w:style>
  <w:style w:type="table" w:customStyle="1" w:styleId="TableNormal43">
    <w:name w:val="Table Normal43"/>
    <w:semiHidden/>
    <w:rsid w:val="0002201E"/>
    <w:rPr>
      <w:rFonts w:eastAsia="SimSun"/>
    </w:rPr>
    <w:tblPr>
      <w:tblCellMar>
        <w:top w:w="0" w:type="dxa"/>
        <w:left w:w="108" w:type="dxa"/>
        <w:bottom w:w="0" w:type="dxa"/>
        <w:right w:w="108" w:type="dxa"/>
      </w:tblCellMar>
    </w:tblPr>
  </w:style>
  <w:style w:type="table" w:customStyle="1" w:styleId="TableNormal53">
    <w:name w:val="Table Normal53"/>
    <w:semiHidden/>
    <w:rsid w:val="0002201E"/>
    <w:rPr>
      <w:rFonts w:eastAsia="SimSun"/>
    </w:rPr>
    <w:tblPr>
      <w:tblCellMar>
        <w:top w:w="0" w:type="dxa"/>
        <w:left w:w="108" w:type="dxa"/>
        <w:bottom w:w="0" w:type="dxa"/>
        <w:right w:w="108" w:type="dxa"/>
      </w:tblCellMar>
    </w:tblPr>
  </w:style>
  <w:style w:type="table" w:customStyle="1" w:styleId="123">
    <w:name w:val="古典型 12"/>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3">
    <w:name w:val="浅色网格 - 着色 33"/>
    <w:basedOn w:val="TableNormal"/>
    <w:uiPriority w:val="62"/>
    <w:rsid w:val="0002201E"/>
    <w:rPr>
      <w:rFonts w:asciiTheme="minorHAnsi" w:eastAsiaTheme="minorEastAsia" w:hAnsiTheme="minorHAnsi" w:cstheme="minorBidi"/>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3">
    <w:name w:val="Table Grid53"/>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일반 표 412"/>
    <w:basedOn w:val="TableNormal"/>
    <w:uiPriority w:val="44"/>
    <w:rsid w:val="0002201E"/>
    <w:rPr>
      <w:rFonts w:ascii="CG Times" w:eastAsia="Batang" w:hAnsi="CG Time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4">
    <w:name w:val="표 구분선12"/>
    <w:basedOn w:val="TableNormal"/>
    <w:uiPriority w:val="59"/>
    <w:rsid w:val="0002201E"/>
    <w:rPr>
      <w:rFonts w:ascii="CG Times" w:eastAsia="Batang"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中等深浅网格 2 - 着色 13"/>
    <w:basedOn w:val="TableNormal"/>
    <w:uiPriority w:val="68"/>
    <w:rsid w:val="0002201E"/>
    <w:rPr>
      <w:rFonts w:ascii="Cambria" w:eastAsia="SimSun" w:hAnsi="Cambria"/>
      <w:color w:val="000000"/>
      <w:sz w:val="22"/>
      <w:szCs w:val="22"/>
      <w:lang w:val="sv-SE"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Grid72">
    <w:name w:val="Table Grid72"/>
    <w:basedOn w:val="TableNormal"/>
    <w:uiPriority w:val="59"/>
    <w:qFormat/>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
    <w:name w:val="Table Theme12"/>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02201E"/>
    <w:pPr>
      <w:overflowPunct w:val="0"/>
      <w:autoSpaceDE w:val="0"/>
      <w:autoSpaceDN w:val="0"/>
      <w:adjustRightInd w:val="0"/>
      <w:spacing w:after="180"/>
    </w:pPr>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 812"/>
    <w:basedOn w:val="TableNormal"/>
    <w:rsid w:val="0002201E"/>
    <w:rPr>
      <w:rFonts w:eastAsia="MS Mincho"/>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2">
    <w:name w:val="Table Style1 Custom12"/>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2">
    <w:name w:val="Style112"/>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2">
    <w:name w:val="Style212"/>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20">
    <w:name w:val="网格型112"/>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Grid12"/>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2">
    <w:name w:val="Table Grid412"/>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2">
    <w:name w:val="Table Classic 312"/>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21">
    <w:name w:val="표준 표312"/>
    <w:semiHidden/>
    <w:rsid w:val="0002201E"/>
    <w:rPr>
      <w:rFonts w:ascii="CG Times" w:eastAsia="Batang" w:hAnsi="CG Times"/>
    </w:rPr>
    <w:tblPr>
      <w:tblCellMar>
        <w:top w:w="0" w:type="dxa"/>
        <w:left w:w="108" w:type="dxa"/>
        <w:bottom w:w="0" w:type="dxa"/>
        <w:right w:w="108" w:type="dxa"/>
      </w:tblCellMar>
    </w:tblPr>
  </w:style>
  <w:style w:type="table" w:customStyle="1" w:styleId="TableNormal212">
    <w:name w:val="Table Normal212"/>
    <w:semiHidden/>
    <w:rsid w:val="0002201E"/>
    <w:rPr>
      <w:rFonts w:eastAsia="SimSun"/>
    </w:rPr>
    <w:tblPr>
      <w:tblCellMar>
        <w:top w:w="0" w:type="dxa"/>
        <w:left w:w="108" w:type="dxa"/>
        <w:bottom w:w="0" w:type="dxa"/>
        <w:right w:w="108" w:type="dxa"/>
      </w:tblCellMar>
    </w:tblPr>
  </w:style>
  <w:style w:type="table" w:customStyle="1" w:styleId="TableNormal312">
    <w:name w:val="Table Normal312"/>
    <w:semiHidden/>
    <w:rsid w:val="0002201E"/>
    <w:rPr>
      <w:rFonts w:eastAsia="SimSun"/>
    </w:rPr>
    <w:tblPr>
      <w:tblCellMar>
        <w:top w:w="0" w:type="dxa"/>
        <w:left w:w="108" w:type="dxa"/>
        <w:bottom w:w="0" w:type="dxa"/>
        <w:right w:w="108" w:type="dxa"/>
      </w:tblCellMar>
    </w:tblPr>
  </w:style>
  <w:style w:type="table" w:customStyle="1" w:styleId="TableNormal412">
    <w:name w:val="Table Normal412"/>
    <w:semiHidden/>
    <w:rsid w:val="0002201E"/>
    <w:rPr>
      <w:rFonts w:eastAsia="SimSun"/>
    </w:rPr>
    <w:tblPr>
      <w:tblCellMar>
        <w:top w:w="0" w:type="dxa"/>
        <w:left w:w="108" w:type="dxa"/>
        <w:bottom w:w="0" w:type="dxa"/>
        <w:right w:w="108" w:type="dxa"/>
      </w:tblCellMar>
    </w:tblPr>
  </w:style>
  <w:style w:type="table" w:customStyle="1" w:styleId="TableNormal512">
    <w:name w:val="Table Normal512"/>
    <w:semiHidden/>
    <w:rsid w:val="0002201E"/>
    <w:rPr>
      <w:rFonts w:eastAsia="SimSun"/>
    </w:rPr>
    <w:tblPr>
      <w:tblCellMar>
        <w:top w:w="0" w:type="dxa"/>
        <w:left w:w="108" w:type="dxa"/>
        <w:bottom w:w="0" w:type="dxa"/>
        <w:right w:w="108" w:type="dxa"/>
      </w:tblCellMar>
    </w:tblPr>
  </w:style>
  <w:style w:type="table" w:customStyle="1" w:styleId="TableClassic112">
    <w:name w:val="Table Classic 112"/>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LightGrid-Accent312">
    <w:name w:val="Light Grid - Accent 312"/>
    <w:basedOn w:val="TableNormal"/>
    <w:uiPriority w:val="62"/>
    <w:rsid w:val="0002201E"/>
    <w:rPr>
      <w:rFonts w:asciiTheme="minorHAnsi" w:eastAsiaTheme="minorEastAsia" w:hAnsiTheme="minorHAnsi" w:cstheme="minorBidi"/>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2">
    <w:name w:val="Table Grid512"/>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59"/>
    <w:rsid w:val="0002201E"/>
    <w:rPr>
      <w:rFonts w:asciiTheme="minorHAnsi" w:eastAsia="Calibr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59"/>
    <w:qFormat/>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6">
    <w:name w:val="표 테마1"/>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02201E"/>
    <w:pPr>
      <w:overflowPunct w:val="0"/>
      <w:autoSpaceDE w:val="0"/>
      <w:autoSpaceDN w:val="0"/>
      <w:adjustRightInd w:val="0"/>
      <w:spacing w:after="180"/>
    </w:pPr>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표 눈금형 81"/>
    <w:basedOn w:val="TableNormal"/>
    <w:rsid w:val="0002201E"/>
    <w:rPr>
      <w:rFonts w:eastAsia="MS Mincho"/>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4">
    <w:name w:val="Table Style1 Custom4"/>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4">
    <w:name w:val="Style14"/>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4">
    <w:name w:val="Style24"/>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30">
    <w:name w:val="网格型113"/>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4">
    <w:name w:val="Table Grid44"/>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표 눈금형 11"/>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
    <w:name w:val="표 기본형 31"/>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41">
    <w:name w:val="표준 표34"/>
    <w:semiHidden/>
    <w:rsid w:val="0002201E"/>
    <w:rPr>
      <w:rFonts w:ascii="CG Times" w:eastAsia="Batang" w:hAnsi="CG Times"/>
    </w:rPr>
    <w:tblPr>
      <w:tblCellMar>
        <w:top w:w="0" w:type="dxa"/>
        <w:left w:w="108" w:type="dxa"/>
        <w:bottom w:w="0" w:type="dxa"/>
        <w:right w:w="108" w:type="dxa"/>
      </w:tblCellMar>
    </w:tblPr>
  </w:style>
  <w:style w:type="table" w:customStyle="1" w:styleId="TableNormal24">
    <w:name w:val="Table Normal24"/>
    <w:semiHidden/>
    <w:rsid w:val="0002201E"/>
    <w:rPr>
      <w:rFonts w:eastAsia="SimSun"/>
    </w:rPr>
    <w:tblPr>
      <w:tblCellMar>
        <w:top w:w="0" w:type="dxa"/>
        <w:left w:w="108" w:type="dxa"/>
        <w:bottom w:w="0" w:type="dxa"/>
        <w:right w:w="108" w:type="dxa"/>
      </w:tblCellMar>
    </w:tblPr>
  </w:style>
  <w:style w:type="table" w:customStyle="1" w:styleId="TableNormal34">
    <w:name w:val="Table Normal34"/>
    <w:semiHidden/>
    <w:rsid w:val="0002201E"/>
    <w:rPr>
      <w:rFonts w:eastAsia="SimSun"/>
    </w:rPr>
    <w:tblPr>
      <w:tblCellMar>
        <w:top w:w="0" w:type="dxa"/>
        <w:left w:w="108" w:type="dxa"/>
        <w:bottom w:w="0" w:type="dxa"/>
        <w:right w:w="108" w:type="dxa"/>
      </w:tblCellMar>
    </w:tblPr>
  </w:style>
  <w:style w:type="table" w:customStyle="1" w:styleId="TableNormal44">
    <w:name w:val="Table Normal44"/>
    <w:semiHidden/>
    <w:rsid w:val="0002201E"/>
    <w:rPr>
      <w:rFonts w:eastAsia="SimSun"/>
    </w:rPr>
    <w:tblPr>
      <w:tblCellMar>
        <w:top w:w="0" w:type="dxa"/>
        <w:left w:w="108" w:type="dxa"/>
        <w:bottom w:w="0" w:type="dxa"/>
        <w:right w:w="108" w:type="dxa"/>
      </w:tblCellMar>
    </w:tblPr>
  </w:style>
  <w:style w:type="table" w:customStyle="1" w:styleId="TableNormal54">
    <w:name w:val="Table Normal54"/>
    <w:semiHidden/>
    <w:rsid w:val="0002201E"/>
    <w:rPr>
      <w:rFonts w:eastAsia="SimSun"/>
    </w:rPr>
    <w:tblPr>
      <w:tblCellMar>
        <w:top w:w="0" w:type="dxa"/>
        <w:left w:w="108" w:type="dxa"/>
        <w:bottom w:w="0" w:type="dxa"/>
        <w:right w:w="108" w:type="dxa"/>
      </w:tblCellMar>
    </w:tblPr>
  </w:style>
  <w:style w:type="table" w:customStyle="1" w:styleId="116">
    <w:name w:val="표 기본형 11"/>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Wingdings 3" w:eastAsia="SimSun" w:hAnsi="Wingdings 3"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Wingdings 3" w:eastAsia="SimSun" w:hAnsi="Wingdings 3"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11">
    <w:name w:val="浅色网格 - 着色 311"/>
    <w:basedOn w:val="TableNormal"/>
    <w:uiPriority w:val="62"/>
    <w:rsid w:val="0002201E"/>
    <w:rPr>
      <w:rFonts w:ascii="DengXian" w:eastAsiaTheme="minorEastAsia" w:hAnsi="CG Times"/>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4">
    <w:name w:val="Table Grid54"/>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일반 표 413"/>
    <w:basedOn w:val="TableNormal"/>
    <w:uiPriority w:val="44"/>
    <w:rsid w:val="0002201E"/>
    <w:rPr>
      <w:rFonts w:ascii="CG Times" w:eastAsia="Batang" w:hAnsi="CG Time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1">
    <w:name w:val="표 구분선13"/>
    <w:basedOn w:val="TableNormal"/>
    <w:uiPriority w:val="59"/>
    <w:rsid w:val="0002201E"/>
    <w:rPr>
      <w:rFonts w:ascii="CG Times" w:eastAsia="Batang"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中等深浅网格 2 - 着色 111"/>
    <w:basedOn w:val="TableNormal"/>
    <w:uiPriority w:val="68"/>
    <w:rsid w:val="0002201E"/>
    <w:rPr>
      <w:rFonts w:ascii="Cambria" w:eastAsia="SimSun" w:hAnsi="Cambria"/>
      <w:color w:val="000000"/>
      <w:sz w:val="22"/>
      <w:szCs w:val="22"/>
      <w:lang w:val="sv-SE"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Grid73">
    <w:name w:val="Table Grid73"/>
    <w:basedOn w:val="TableNormal"/>
    <w:uiPriority w:val="59"/>
    <w:qFormat/>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3">
    <w:name w:val="Table Theme13"/>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rsid w:val="0002201E"/>
    <w:pPr>
      <w:overflowPunct w:val="0"/>
      <w:autoSpaceDE w:val="0"/>
      <w:autoSpaceDN w:val="0"/>
      <w:adjustRightInd w:val="0"/>
      <w:spacing w:after="180"/>
    </w:pPr>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 813"/>
    <w:basedOn w:val="TableNormal"/>
    <w:rsid w:val="0002201E"/>
    <w:rPr>
      <w:rFonts w:eastAsia="MS Mincho"/>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3">
    <w:name w:val="Table Style1 Custom13"/>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3">
    <w:name w:val="Style113"/>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3">
    <w:name w:val="Style213"/>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TableGrid130">
    <w:name w:val="TableGrid13"/>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3">
    <w:name w:val="Table Grid413"/>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 113"/>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3">
    <w:name w:val="Table Classic 313"/>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31">
    <w:name w:val="표준 표313"/>
    <w:semiHidden/>
    <w:rsid w:val="0002201E"/>
    <w:rPr>
      <w:rFonts w:ascii="CG Times" w:eastAsia="Batang" w:hAnsi="CG Times"/>
    </w:rPr>
    <w:tblPr>
      <w:tblCellMar>
        <w:top w:w="0" w:type="dxa"/>
        <w:left w:w="108" w:type="dxa"/>
        <w:bottom w:w="0" w:type="dxa"/>
        <w:right w:w="108" w:type="dxa"/>
      </w:tblCellMar>
    </w:tblPr>
  </w:style>
  <w:style w:type="table" w:customStyle="1" w:styleId="TableNormal213">
    <w:name w:val="Table Normal213"/>
    <w:semiHidden/>
    <w:rsid w:val="0002201E"/>
    <w:rPr>
      <w:rFonts w:eastAsia="SimSun"/>
    </w:rPr>
    <w:tblPr>
      <w:tblCellMar>
        <w:top w:w="0" w:type="dxa"/>
        <w:left w:w="108" w:type="dxa"/>
        <w:bottom w:w="0" w:type="dxa"/>
        <w:right w:w="108" w:type="dxa"/>
      </w:tblCellMar>
    </w:tblPr>
  </w:style>
  <w:style w:type="table" w:customStyle="1" w:styleId="TableNormal313">
    <w:name w:val="Table Normal313"/>
    <w:semiHidden/>
    <w:rsid w:val="0002201E"/>
    <w:rPr>
      <w:rFonts w:eastAsia="SimSun"/>
    </w:rPr>
    <w:tblPr>
      <w:tblCellMar>
        <w:top w:w="0" w:type="dxa"/>
        <w:left w:w="108" w:type="dxa"/>
        <w:bottom w:w="0" w:type="dxa"/>
        <w:right w:w="108" w:type="dxa"/>
      </w:tblCellMar>
    </w:tblPr>
  </w:style>
  <w:style w:type="table" w:customStyle="1" w:styleId="TableNormal413">
    <w:name w:val="Table Normal413"/>
    <w:semiHidden/>
    <w:rsid w:val="0002201E"/>
    <w:rPr>
      <w:rFonts w:eastAsia="SimSun"/>
    </w:rPr>
    <w:tblPr>
      <w:tblCellMar>
        <w:top w:w="0" w:type="dxa"/>
        <w:left w:w="108" w:type="dxa"/>
        <w:bottom w:w="0" w:type="dxa"/>
        <w:right w:w="108" w:type="dxa"/>
      </w:tblCellMar>
    </w:tblPr>
  </w:style>
  <w:style w:type="table" w:customStyle="1" w:styleId="TableNormal513">
    <w:name w:val="Table Normal513"/>
    <w:semiHidden/>
    <w:rsid w:val="0002201E"/>
    <w:rPr>
      <w:rFonts w:eastAsia="SimSun"/>
    </w:rPr>
    <w:tblPr>
      <w:tblCellMar>
        <w:top w:w="0" w:type="dxa"/>
        <w:left w:w="108" w:type="dxa"/>
        <w:bottom w:w="0" w:type="dxa"/>
        <w:right w:w="108" w:type="dxa"/>
      </w:tblCellMar>
    </w:tblPr>
  </w:style>
  <w:style w:type="table" w:customStyle="1" w:styleId="TableClassic113">
    <w:name w:val="Table Classic 113"/>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Wingdings 3" w:eastAsia="SimSun" w:hAnsi="Wingdings 3"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Wingdings 3" w:eastAsia="SimSun" w:hAnsi="Wingdings 3"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LightGrid-Accent313">
    <w:name w:val="Light Grid - Accent 313"/>
    <w:basedOn w:val="TableNormal"/>
    <w:uiPriority w:val="62"/>
    <w:rsid w:val="0002201E"/>
    <w:rPr>
      <w:rFonts w:ascii="DengXian" w:eastAsiaTheme="minorEastAsia" w:hAnsi="CG Times"/>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3">
    <w:name w:val="Table Grid513"/>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표 구분선2"/>
    <w:basedOn w:val="TableNormal"/>
    <w:uiPriority w:val="59"/>
    <w:qFormat/>
    <w:rsid w:val="0002201E"/>
    <w:rPr>
      <w:rFonts w:ascii="DengXian" w:eastAsiaTheme="minorEastAsia" w:hAnsi="CG Times"/>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연한 눈금 - 강조색 31"/>
    <w:basedOn w:val="TableNormal"/>
    <w:uiPriority w:val="62"/>
    <w:rsid w:val="0002201E"/>
    <w:rPr>
      <w:rFonts w:ascii="DengXian" w:eastAsiaTheme="minorEastAsia" w:hAnsi="CG Times"/>
      <w:kern w:val="2"/>
      <w:sz w:val="21"/>
      <w:szCs w:val="22"/>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DengXian Light" w:eastAsia="DengXian Light" w:hAnsi="DengXian Light" w:cs="Times New Roman" w:hint="eastAsia"/>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DengXian Light" w:eastAsia="DengXian Light" w:hAnsi="DengXian Light" w:cs="Times New Roman" w:hint="eastAsia"/>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Light" w:eastAsia="DengXian Light" w:hAnsi="DengXian Light" w:cs="Times New Roman" w:hint="eastAsia"/>
        <w:b/>
        <w:bCs/>
      </w:rPr>
    </w:tblStylePr>
    <w:tblStylePr w:type="lastCol">
      <w:rPr>
        <w:rFonts w:ascii="DengXian Light" w:eastAsia="DengXian Light" w:hAnsi="DengXian Light" w:cs="Times New Roman" w:hint="eastAsia"/>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2-110">
    <w:name w:val="중간 눈금 2 - 강조색 11"/>
    <w:basedOn w:val="TableNormal"/>
    <w:uiPriority w:val="68"/>
    <w:rsid w:val="0002201E"/>
    <w:rPr>
      <w:rFonts w:ascii="DengXian Light" w:eastAsia="DengXian Light" w:hAnsi="CG Times"/>
      <w:color w:val="000000"/>
      <w:kern w:val="2"/>
      <w:sz w:val="21"/>
      <w:szCs w:val="22"/>
    </w:rPr>
    <w:tblPr>
      <w:tblStyleRowBandSize w:val="1"/>
      <w:tblStyleColBandSize w:val="1"/>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10">
    <w:name w:val="网格型21"/>
    <w:basedOn w:val="TableNormal"/>
    <w:uiPriority w:val="59"/>
    <w:qFormat/>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主题11"/>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02201E"/>
    <w:pPr>
      <w:overflowPunct w:val="0"/>
      <w:autoSpaceDE w:val="0"/>
      <w:autoSpaceDN w:val="0"/>
      <w:adjustRightInd w:val="0"/>
      <w:spacing w:after="180"/>
    </w:pPr>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 811"/>
    <w:basedOn w:val="TableNormal"/>
    <w:rsid w:val="0002201E"/>
    <w:rPr>
      <w:rFonts w:eastAsia="MS Mincho"/>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21">
    <w:name w:val="Table Style1 Custom2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21">
    <w:name w:val="Style12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21">
    <w:name w:val="Style22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TableGrid210">
    <w:name w:val="TableGrid21"/>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21">
    <w:name w:val="Table Grid42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 111"/>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
    <w:name w:val="古典型 311"/>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211">
    <w:name w:val="표준 표321"/>
    <w:semiHidden/>
    <w:rsid w:val="0002201E"/>
    <w:rPr>
      <w:rFonts w:ascii="CG Times" w:eastAsia="Batang" w:hAnsi="CG Times"/>
    </w:rPr>
    <w:tblPr>
      <w:tblCellMar>
        <w:top w:w="0" w:type="dxa"/>
        <w:left w:w="108" w:type="dxa"/>
        <w:bottom w:w="0" w:type="dxa"/>
        <w:right w:w="108" w:type="dxa"/>
      </w:tblCellMar>
    </w:tblPr>
  </w:style>
  <w:style w:type="table" w:customStyle="1" w:styleId="TableNormal221">
    <w:name w:val="Table Normal221"/>
    <w:semiHidden/>
    <w:rsid w:val="0002201E"/>
    <w:rPr>
      <w:rFonts w:eastAsia="SimSun"/>
    </w:rPr>
    <w:tblPr>
      <w:tblCellMar>
        <w:top w:w="0" w:type="dxa"/>
        <w:left w:w="108" w:type="dxa"/>
        <w:bottom w:w="0" w:type="dxa"/>
        <w:right w:w="108" w:type="dxa"/>
      </w:tblCellMar>
    </w:tblPr>
  </w:style>
  <w:style w:type="table" w:customStyle="1" w:styleId="TableNormal321">
    <w:name w:val="Table Normal321"/>
    <w:semiHidden/>
    <w:rsid w:val="0002201E"/>
    <w:rPr>
      <w:rFonts w:eastAsia="SimSun"/>
    </w:rPr>
    <w:tblPr>
      <w:tblCellMar>
        <w:top w:w="0" w:type="dxa"/>
        <w:left w:w="108" w:type="dxa"/>
        <w:bottom w:w="0" w:type="dxa"/>
        <w:right w:w="108" w:type="dxa"/>
      </w:tblCellMar>
    </w:tblPr>
  </w:style>
  <w:style w:type="table" w:customStyle="1" w:styleId="TableNormal421">
    <w:name w:val="Table Normal421"/>
    <w:semiHidden/>
    <w:rsid w:val="0002201E"/>
    <w:rPr>
      <w:rFonts w:eastAsia="SimSun"/>
    </w:rPr>
    <w:tblPr>
      <w:tblCellMar>
        <w:top w:w="0" w:type="dxa"/>
        <w:left w:w="108" w:type="dxa"/>
        <w:bottom w:w="0" w:type="dxa"/>
        <w:right w:w="108" w:type="dxa"/>
      </w:tblCellMar>
    </w:tblPr>
  </w:style>
  <w:style w:type="table" w:customStyle="1" w:styleId="TableNormal521">
    <w:name w:val="Table Normal521"/>
    <w:semiHidden/>
    <w:rsid w:val="0002201E"/>
    <w:rPr>
      <w:rFonts w:eastAsia="SimSun"/>
    </w:rPr>
    <w:tblPr>
      <w:tblCellMar>
        <w:top w:w="0" w:type="dxa"/>
        <w:left w:w="108" w:type="dxa"/>
        <w:bottom w:w="0" w:type="dxa"/>
        <w:right w:w="108" w:type="dxa"/>
      </w:tblCellMar>
    </w:tblPr>
  </w:style>
  <w:style w:type="table" w:customStyle="1" w:styleId="1112">
    <w:name w:val="古典型 111"/>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21">
    <w:name w:val="浅色网格 - 着色 321"/>
    <w:basedOn w:val="TableNormal"/>
    <w:uiPriority w:val="62"/>
    <w:rsid w:val="0002201E"/>
    <w:rPr>
      <w:rFonts w:ascii="DengXian" w:eastAsiaTheme="minorEastAsia" w:hAnsi="CG Times"/>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211">
    <w:name w:val="Table Grid521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일반 표 4111"/>
    <w:basedOn w:val="TableNormal"/>
    <w:uiPriority w:val="44"/>
    <w:rsid w:val="0002201E"/>
    <w:rPr>
      <w:rFonts w:ascii="CG Times" w:eastAsia="Batang" w:hAnsi="CG Time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3">
    <w:name w:val="표 구분선111"/>
    <w:basedOn w:val="TableNormal"/>
    <w:uiPriority w:val="59"/>
    <w:rsid w:val="0002201E"/>
    <w:rPr>
      <w:rFonts w:ascii="CG Times" w:eastAsia="Batang"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中等深浅网格 2 - 着色 121"/>
    <w:basedOn w:val="TableNormal"/>
    <w:uiPriority w:val="68"/>
    <w:rsid w:val="0002201E"/>
    <w:rPr>
      <w:rFonts w:ascii="Cambria" w:eastAsia="SimSun" w:hAnsi="Cambria"/>
      <w:color w:val="000000"/>
      <w:sz w:val="22"/>
      <w:szCs w:val="22"/>
      <w:lang w:val="sv-SE"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Grid711">
    <w:name w:val="Table Grid711"/>
    <w:basedOn w:val="TableNormal"/>
    <w:uiPriority w:val="59"/>
    <w:qFormat/>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1">
    <w:name w:val="Table Theme111"/>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rsid w:val="0002201E"/>
    <w:pPr>
      <w:overflowPunct w:val="0"/>
      <w:autoSpaceDE w:val="0"/>
      <w:autoSpaceDN w:val="0"/>
      <w:adjustRightInd w:val="0"/>
      <w:spacing w:after="180"/>
    </w:pPr>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 8111"/>
    <w:basedOn w:val="TableNormal"/>
    <w:rsid w:val="0002201E"/>
    <w:rPr>
      <w:rFonts w:eastAsia="MS Mincho"/>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11">
    <w:name w:val="Table Style1 Custom11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11">
    <w:name w:val="Style111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11">
    <w:name w:val="Style211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110">
    <w:name w:val="网格型1111"/>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Grid111"/>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11">
    <w:name w:val="Table Grid411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 1111"/>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11">
    <w:name w:val="Table Classic 3111"/>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11">
    <w:name w:val="표준 표3111"/>
    <w:semiHidden/>
    <w:rsid w:val="0002201E"/>
    <w:rPr>
      <w:rFonts w:ascii="CG Times" w:eastAsia="Batang" w:hAnsi="CG Times"/>
    </w:rPr>
    <w:tblPr>
      <w:tblCellMar>
        <w:top w:w="0" w:type="dxa"/>
        <w:left w:w="108" w:type="dxa"/>
        <w:bottom w:w="0" w:type="dxa"/>
        <w:right w:w="108" w:type="dxa"/>
      </w:tblCellMar>
    </w:tblPr>
  </w:style>
  <w:style w:type="table" w:customStyle="1" w:styleId="TableNormal2111">
    <w:name w:val="Table Normal2111"/>
    <w:semiHidden/>
    <w:rsid w:val="0002201E"/>
    <w:rPr>
      <w:rFonts w:eastAsia="SimSun"/>
    </w:rPr>
    <w:tblPr>
      <w:tblCellMar>
        <w:top w:w="0" w:type="dxa"/>
        <w:left w:w="108" w:type="dxa"/>
        <w:bottom w:w="0" w:type="dxa"/>
        <w:right w:w="108" w:type="dxa"/>
      </w:tblCellMar>
    </w:tblPr>
  </w:style>
  <w:style w:type="table" w:customStyle="1" w:styleId="TableNormal3111">
    <w:name w:val="Table Normal3111"/>
    <w:semiHidden/>
    <w:rsid w:val="0002201E"/>
    <w:rPr>
      <w:rFonts w:eastAsia="SimSun"/>
    </w:rPr>
    <w:tblPr>
      <w:tblCellMar>
        <w:top w:w="0" w:type="dxa"/>
        <w:left w:w="108" w:type="dxa"/>
        <w:bottom w:w="0" w:type="dxa"/>
        <w:right w:w="108" w:type="dxa"/>
      </w:tblCellMar>
    </w:tblPr>
  </w:style>
  <w:style w:type="table" w:customStyle="1" w:styleId="TableNormal4111">
    <w:name w:val="Table Normal4111"/>
    <w:semiHidden/>
    <w:rsid w:val="0002201E"/>
    <w:rPr>
      <w:rFonts w:eastAsia="SimSun"/>
    </w:rPr>
    <w:tblPr>
      <w:tblCellMar>
        <w:top w:w="0" w:type="dxa"/>
        <w:left w:w="108" w:type="dxa"/>
        <w:bottom w:w="0" w:type="dxa"/>
        <w:right w:w="108" w:type="dxa"/>
      </w:tblCellMar>
    </w:tblPr>
  </w:style>
  <w:style w:type="table" w:customStyle="1" w:styleId="TableNormal5111">
    <w:name w:val="Table Normal5111"/>
    <w:semiHidden/>
    <w:rsid w:val="0002201E"/>
    <w:rPr>
      <w:rFonts w:eastAsia="SimSun"/>
    </w:rPr>
    <w:tblPr>
      <w:tblCellMar>
        <w:top w:w="0" w:type="dxa"/>
        <w:left w:w="108" w:type="dxa"/>
        <w:bottom w:w="0" w:type="dxa"/>
        <w:right w:w="108" w:type="dxa"/>
      </w:tblCellMar>
    </w:tblPr>
  </w:style>
  <w:style w:type="table" w:customStyle="1" w:styleId="LightGrid-Accent3111">
    <w:name w:val="Light Grid - Accent 3111"/>
    <w:basedOn w:val="TableNormal"/>
    <w:uiPriority w:val="62"/>
    <w:rsid w:val="0002201E"/>
    <w:rPr>
      <w:rFonts w:ascii="DengXian" w:eastAsiaTheme="minorEastAsia" w:hAnsi="CG Times"/>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11">
    <w:name w:val="Table Grid511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uiPriority w:val="59"/>
    <w:qFormat/>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主题21"/>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02201E"/>
    <w:pPr>
      <w:overflowPunct w:val="0"/>
      <w:autoSpaceDE w:val="0"/>
      <w:autoSpaceDN w:val="0"/>
      <w:adjustRightInd w:val="0"/>
      <w:spacing w:after="180"/>
    </w:pPr>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网格型 821"/>
    <w:basedOn w:val="TableNormal"/>
    <w:rsid w:val="0002201E"/>
    <w:rPr>
      <w:rFonts w:eastAsia="MS Mincho"/>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31">
    <w:name w:val="Table Style1 Custom3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31">
    <w:name w:val="Style13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31">
    <w:name w:val="Style23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310">
    <w:name w:val="网格型131"/>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Grid31"/>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31">
    <w:name w:val="Table Grid43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 121"/>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212">
    <w:name w:val="古典型 321"/>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311">
    <w:name w:val="표준 표331"/>
    <w:semiHidden/>
    <w:rsid w:val="0002201E"/>
    <w:rPr>
      <w:rFonts w:ascii="CG Times" w:eastAsia="Batang" w:hAnsi="CG Times"/>
    </w:rPr>
    <w:tblPr>
      <w:tblCellMar>
        <w:top w:w="0" w:type="dxa"/>
        <w:left w:w="108" w:type="dxa"/>
        <w:bottom w:w="0" w:type="dxa"/>
        <w:right w:w="108" w:type="dxa"/>
      </w:tblCellMar>
    </w:tblPr>
  </w:style>
  <w:style w:type="table" w:customStyle="1" w:styleId="TableNormal231">
    <w:name w:val="Table Normal231"/>
    <w:semiHidden/>
    <w:rsid w:val="0002201E"/>
    <w:rPr>
      <w:rFonts w:eastAsia="SimSun"/>
    </w:rPr>
    <w:tblPr>
      <w:tblCellMar>
        <w:top w:w="0" w:type="dxa"/>
        <w:left w:w="108" w:type="dxa"/>
        <w:bottom w:w="0" w:type="dxa"/>
        <w:right w:w="108" w:type="dxa"/>
      </w:tblCellMar>
    </w:tblPr>
  </w:style>
  <w:style w:type="table" w:customStyle="1" w:styleId="TableNormal331">
    <w:name w:val="Table Normal331"/>
    <w:semiHidden/>
    <w:rsid w:val="0002201E"/>
    <w:rPr>
      <w:rFonts w:eastAsia="SimSun"/>
    </w:rPr>
    <w:tblPr>
      <w:tblCellMar>
        <w:top w:w="0" w:type="dxa"/>
        <w:left w:w="108" w:type="dxa"/>
        <w:bottom w:w="0" w:type="dxa"/>
        <w:right w:w="108" w:type="dxa"/>
      </w:tblCellMar>
    </w:tblPr>
  </w:style>
  <w:style w:type="table" w:customStyle="1" w:styleId="TableNormal431">
    <w:name w:val="Table Normal431"/>
    <w:semiHidden/>
    <w:rsid w:val="0002201E"/>
    <w:rPr>
      <w:rFonts w:eastAsia="SimSun"/>
    </w:rPr>
    <w:tblPr>
      <w:tblCellMar>
        <w:top w:w="0" w:type="dxa"/>
        <w:left w:w="108" w:type="dxa"/>
        <w:bottom w:w="0" w:type="dxa"/>
        <w:right w:w="108" w:type="dxa"/>
      </w:tblCellMar>
    </w:tblPr>
  </w:style>
  <w:style w:type="table" w:customStyle="1" w:styleId="TableNormal531">
    <w:name w:val="Table Normal531"/>
    <w:semiHidden/>
    <w:rsid w:val="0002201E"/>
    <w:rPr>
      <w:rFonts w:eastAsia="SimSun"/>
    </w:rPr>
    <w:tblPr>
      <w:tblCellMar>
        <w:top w:w="0" w:type="dxa"/>
        <w:left w:w="108" w:type="dxa"/>
        <w:bottom w:w="0" w:type="dxa"/>
        <w:right w:w="108" w:type="dxa"/>
      </w:tblCellMar>
    </w:tblPr>
  </w:style>
  <w:style w:type="table" w:customStyle="1" w:styleId="1211">
    <w:name w:val="古典型 121"/>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31">
    <w:name w:val="浅色网格 - 着色 331"/>
    <w:basedOn w:val="TableNormal"/>
    <w:uiPriority w:val="62"/>
    <w:rsid w:val="0002201E"/>
    <w:rPr>
      <w:rFonts w:ascii="DengXian" w:eastAsiaTheme="minorEastAsia" w:hAnsi="CG Times"/>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31">
    <w:name w:val="Table Grid53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일반 표 4121"/>
    <w:basedOn w:val="TableNormal"/>
    <w:uiPriority w:val="44"/>
    <w:rsid w:val="0002201E"/>
    <w:rPr>
      <w:rFonts w:ascii="CG Times" w:eastAsia="Batang" w:hAnsi="CG Time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12">
    <w:name w:val="표 구분선121"/>
    <w:basedOn w:val="TableNormal"/>
    <w:uiPriority w:val="59"/>
    <w:rsid w:val="0002201E"/>
    <w:rPr>
      <w:rFonts w:ascii="CG Times" w:eastAsia="Batang"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中等深浅网格 2 - 着色 131"/>
    <w:basedOn w:val="TableNormal"/>
    <w:uiPriority w:val="68"/>
    <w:rsid w:val="0002201E"/>
    <w:rPr>
      <w:rFonts w:ascii="Cambria" w:eastAsia="SimSun" w:hAnsi="Cambria"/>
      <w:color w:val="000000"/>
      <w:sz w:val="22"/>
      <w:szCs w:val="22"/>
      <w:lang w:val="sv-SE"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Grid721">
    <w:name w:val="Table Grid721"/>
    <w:basedOn w:val="TableNormal"/>
    <w:uiPriority w:val="59"/>
    <w:qFormat/>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1">
    <w:name w:val="Table Theme121"/>
    <w:basedOn w:val="TableNormal"/>
    <w:rsid w:val="0002201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
    <w:basedOn w:val="TableNormal"/>
    <w:rsid w:val="0002201E"/>
    <w:pPr>
      <w:spacing w:after="180"/>
    </w:pPr>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网格型312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网格型412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02201E"/>
    <w:rPr>
      <w:rFonts w:eastAsiaTheme="minorEastAsi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02201E"/>
    <w:pPr>
      <w:overflowPunct w:val="0"/>
      <w:autoSpaceDE w:val="0"/>
      <w:autoSpaceDN w:val="0"/>
      <w:adjustRightInd w:val="0"/>
      <w:spacing w:after="180"/>
    </w:pPr>
    <w:rPr>
      <w:rFonts w:eastAsia="SimSu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02201E"/>
    <w:pPr>
      <w:overflowPunct w:val="0"/>
      <w:autoSpaceDE w:val="0"/>
      <w:autoSpaceDN w:val="0"/>
      <w:adjustRightInd w:val="0"/>
      <w:spacing w:after="180"/>
    </w:pPr>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 8121"/>
    <w:basedOn w:val="TableNormal"/>
    <w:rsid w:val="0002201E"/>
    <w:rPr>
      <w:rFonts w:eastAsia="MS Mincho"/>
      <w:lang w:val="de-DE" w:eastAsia="de-D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21">
    <w:name w:val="Table Style1 Custom12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21">
    <w:name w:val="Style112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21">
    <w:name w:val="Style212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21">
    <w:name w:val="网格型1121"/>
    <w:basedOn w:val="TableNormal"/>
    <w:uiPriority w:val="59"/>
    <w:rsid w:val="0002201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Grid121"/>
    <w:rsid w:val="0002201E"/>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21">
    <w:name w:val="Table Grid412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
    <w:basedOn w:val="TableNormal"/>
    <w:rsid w:val="0002201E"/>
    <w:pPr>
      <w:autoSpaceDE w:val="0"/>
      <w:autoSpaceDN w:val="0"/>
      <w:jc w:val="center"/>
    </w:pPr>
    <w:rPr>
      <w:rFonts w:eastAsia="SimSun"/>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21">
    <w:name w:val="Table Classic 3121"/>
    <w:basedOn w:val="TableNormal"/>
    <w:rsid w:val="0002201E"/>
    <w:pPr>
      <w:spacing w:before="240"/>
      <w:jc w:val="both"/>
    </w:pPr>
    <w:rPr>
      <w:rFonts w:eastAsia="SimSun"/>
      <w:color w:val="00008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211">
    <w:name w:val="표준 표3121"/>
    <w:semiHidden/>
    <w:rsid w:val="0002201E"/>
    <w:rPr>
      <w:rFonts w:ascii="CG Times" w:eastAsia="Batang" w:hAnsi="CG Times"/>
    </w:rPr>
    <w:tblPr>
      <w:tblCellMar>
        <w:top w:w="0" w:type="dxa"/>
        <w:left w:w="108" w:type="dxa"/>
        <w:bottom w:w="0" w:type="dxa"/>
        <w:right w:w="108" w:type="dxa"/>
      </w:tblCellMar>
    </w:tblPr>
  </w:style>
  <w:style w:type="table" w:customStyle="1" w:styleId="TableNormal2121">
    <w:name w:val="Table Normal2121"/>
    <w:semiHidden/>
    <w:rsid w:val="0002201E"/>
    <w:rPr>
      <w:rFonts w:eastAsia="SimSun"/>
    </w:rPr>
    <w:tblPr>
      <w:tblCellMar>
        <w:top w:w="0" w:type="dxa"/>
        <w:left w:w="108" w:type="dxa"/>
        <w:bottom w:w="0" w:type="dxa"/>
        <w:right w:w="108" w:type="dxa"/>
      </w:tblCellMar>
    </w:tblPr>
  </w:style>
  <w:style w:type="table" w:customStyle="1" w:styleId="TableNormal3121">
    <w:name w:val="Table Normal3121"/>
    <w:semiHidden/>
    <w:rsid w:val="0002201E"/>
    <w:rPr>
      <w:rFonts w:eastAsia="SimSun"/>
    </w:rPr>
    <w:tblPr>
      <w:tblCellMar>
        <w:top w:w="0" w:type="dxa"/>
        <w:left w:w="108" w:type="dxa"/>
        <w:bottom w:w="0" w:type="dxa"/>
        <w:right w:w="108" w:type="dxa"/>
      </w:tblCellMar>
    </w:tblPr>
  </w:style>
  <w:style w:type="table" w:customStyle="1" w:styleId="TableNormal4121">
    <w:name w:val="Table Normal4121"/>
    <w:semiHidden/>
    <w:rsid w:val="0002201E"/>
    <w:rPr>
      <w:rFonts w:eastAsia="SimSun"/>
    </w:rPr>
    <w:tblPr>
      <w:tblCellMar>
        <w:top w:w="0" w:type="dxa"/>
        <w:left w:w="108" w:type="dxa"/>
        <w:bottom w:w="0" w:type="dxa"/>
        <w:right w:w="108" w:type="dxa"/>
      </w:tblCellMar>
    </w:tblPr>
  </w:style>
  <w:style w:type="table" w:customStyle="1" w:styleId="TableNormal5121">
    <w:name w:val="Table Normal5121"/>
    <w:semiHidden/>
    <w:rsid w:val="0002201E"/>
    <w:rPr>
      <w:rFonts w:eastAsia="SimSun"/>
    </w:rPr>
    <w:tblPr>
      <w:tblCellMar>
        <w:top w:w="0" w:type="dxa"/>
        <w:left w:w="108" w:type="dxa"/>
        <w:bottom w:w="0" w:type="dxa"/>
        <w:right w:w="108" w:type="dxa"/>
      </w:tblCellMar>
    </w:tblPr>
  </w:style>
  <w:style w:type="table" w:customStyle="1" w:styleId="TableClassic1121">
    <w:name w:val="Table Classic 1121"/>
    <w:basedOn w:val="TableNormal"/>
    <w:rsid w:val="0002201E"/>
    <w:pPr>
      <w:widowControl w:val="0"/>
      <w:jc w:val="both"/>
    </w:pPr>
    <w:rPr>
      <w:rFonts w:ascii="Times" w:eastAsia="SimSun" w:hAnsi="Times"/>
      <w:sz w:val="18"/>
      <w:lang w:eastAsia="ja-JP"/>
    </w:rPr>
    <w:tblPr>
      <w:tblInd w:w="0" w:type="nil"/>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LightGrid-Accent3121">
    <w:name w:val="Light Grid - Accent 3121"/>
    <w:basedOn w:val="TableNormal"/>
    <w:uiPriority w:val="62"/>
    <w:rsid w:val="0002201E"/>
    <w:rPr>
      <w:rFonts w:ascii="DengXian" w:eastAsiaTheme="minorEastAsia" w:hAnsi="CG Times"/>
      <w:sz w:val="22"/>
      <w:szCs w:val="22"/>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21">
    <w:name w:val="Table Grid512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uiPriority w:val="59"/>
    <w:rsid w:val="0002201E"/>
    <w:rPr>
      <w:rFonts w:ascii="DengXian" w:eastAsia="Calibri" w:hAnsi="CG Time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일반 표 414"/>
    <w:basedOn w:val="TableNormal"/>
    <w:uiPriority w:val="44"/>
    <w:rsid w:val="0002201E"/>
    <w:rPr>
      <w:rFonts w:ascii="CG Times" w:eastAsia="Batang" w:hAnsi="CG Time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5">
    <w:name w:val="Table Grid15"/>
    <w:basedOn w:val="TableNormal"/>
    <w:uiPriority w:val="39"/>
    <w:rsid w:val="0002201E"/>
    <w:rPr>
      <w:rFonts w:asciiTheme="minorHAnsi" w:eastAsiaTheme="minorEastAsia"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l1e">
    <w:name w:val="nl1e"/>
    <w:aliases w:val="numbered list 1ellipses,numbered list 1 ellipses"/>
    <w:basedOn w:val="nl1"/>
    <w:uiPriority w:val="99"/>
    <w:qFormat/>
    <w:rsid w:val="0002201E"/>
    <w:pPr>
      <w:tabs>
        <w:tab w:val="clear" w:pos="855"/>
        <w:tab w:val="right" w:pos="1915"/>
      </w:tabs>
      <w:ind w:left="2174" w:hanging="2174"/>
    </w:pPr>
  </w:style>
  <w:style w:type="paragraph" w:customStyle="1" w:styleId="nl2e">
    <w:name w:val="nl2e"/>
    <w:aliases w:val="numbered list 2 ellipses"/>
    <w:basedOn w:val="nl2"/>
    <w:uiPriority w:val="99"/>
    <w:qFormat/>
    <w:rsid w:val="0002201E"/>
  </w:style>
  <w:style w:type="paragraph" w:customStyle="1" w:styleId="nl0e">
    <w:name w:val="nl0e"/>
    <w:aliases w:val="numbered list 0 ellipsis"/>
    <w:basedOn w:val="l0e"/>
    <w:uiPriority w:val="99"/>
    <w:qFormat/>
    <w:rsid w:val="0002201E"/>
  </w:style>
  <w:style w:type="paragraph" w:customStyle="1" w:styleId="TdocHeading3">
    <w:name w:val="Tdoc_Heading_3"/>
    <w:basedOn w:val="TdocHeading2"/>
    <w:next w:val="Normal"/>
    <w:uiPriority w:val="99"/>
    <w:qFormat/>
    <w:rsid w:val="0002201E"/>
    <w:pPr>
      <w:numPr>
        <w:ilvl w:val="2"/>
      </w:numPr>
    </w:pPr>
    <w:rPr>
      <w:sz w:val="20"/>
    </w:rPr>
  </w:style>
  <w:style w:type="paragraph" w:customStyle="1" w:styleId="toc01i">
    <w:name w:val="toc01i"/>
    <w:basedOn w:val="toc01"/>
    <w:uiPriority w:val="99"/>
    <w:qFormat/>
    <w:rsid w:val="0002201E"/>
    <w:pPr>
      <w:numPr>
        <w:numId w:val="0"/>
      </w:numPr>
      <w:tabs>
        <w:tab w:val="num" w:pos="425"/>
      </w:tabs>
      <w:ind w:left="425" w:hanging="425"/>
    </w:pPr>
    <w:rPr>
      <w:i/>
    </w:rPr>
  </w:style>
  <w:style w:type="paragraph" w:customStyle="1" w:styleId="NumberedList">
    <w:name w:val="Numbered List"/>
    <w:basedOn w:val="Para1"/>
    <w:uiPriority w:val="99"/>
    <w:qFormat/>
    <w:rsid w:val="0002201E"/>
    <w:pPr>
      <w:tabs>
        <w:tab w:val="left" w:pos="360"/>
      </w:tabs>
      <w:ind w:left="360" w:hanging="360"/>
    </w:pPr>
  </w:style>
  <w:style w:type="paragraph" w:customStyle="1" w:styleId="textintend1">
    <w:name w:val="text intend 1"/>
    <w:basedOn w:val="text0"/>
    <w:uiPriority w:val="99"/>
    <w:qFormat/>
    <w:rsid w:val="0002201E"/>
    <w:pPr>
      <w:widowControl/>
      <w:numPr>
        <w:numId w:val="27"/>
      </w:numPr>
      <w:spacing w:after="120"/>
    </w:pPr>
    <w:rPr>
      <w:rFonts w:eastAsia="MS Mincho"/>
      <w:lang w:val="en-US"/>
    </w:rPr>
  </w:style>
  <w:style w:type="character" w:customStyle="1" w:styleId="berschrift2Zchn">
    <w:name w:val="Überschrift 2 Zchn"/>
    <w:aliases w:val="UNDERRUBRIK 1-2 Zchn,h2 Zchn,Head 2 Zchn,l2 Zchn,List level 2 Zchn,Sub-Heading Zchn,A Zchn,1st level heading Zchn,level 2 no toc Zchn,2nd level Zchn,Titre2 Zchn,h:2 Zchn,h:2app Zchn,H2 Zchn,2 Zchn,level 2 Zchn,Head2A Zchn,Head2 Zchn"/>
    <w:basedOn w:val="berschrift1Zchn"/>
    <w:rsid w:val="0002201E"/>
    <w:rPr>
      <w:b/>
      <w:bCs/>
      <w:noProof w:val="0"/>
      <w:sz w:val="24"/>
      <w:szCs w:val="24"/>
      <w:lang w:val="en-GB" w:eastAsia="en-US"/>
    </w:rPr>
  </w:style>
  <w:style w:type="paragraph" w:customStyle="1" w:styleId="Heading3Underrubrik2H3">
    <w:name w:val="Heading 3.Underrubrik2.H3"/>
    <w:basedOn w:val="Heading2Head2A2"/>
    <w:next w:val="Normal"/>
    <w:uiPriority w:val="99"/>
    <w:qFormat/>
    <w:rsid w:val="0002201E"/>
    <w:pPr>
      <w:spacing w:before="120"/>
      <w:outlineLvl w:val="2"/>
    </w:pPr>
    <w:rPr>
      <w:sz w:val="28"/>
    </w:rPr>
  </w:style>
  <w:style w:type="numbering" w:customStyle="1" w:styleId="StyleBulleted3">
    <w:name w:val="Style Bulleted3"/>
    <w:rsid w:val="0002201E"/>
    <w:pPr>
      <w:numPr>
        <w:numId w:val="28"/>
      </w:numPr>
    </w:pPr>
  </w:style>
  <w:style w:type="numbering" w:customStyle="1" w:styleId="StyleBulleted">
    <w:name w:val="Style Bulleted"/>
    <w:rsid w:val="0002201E"/>
    <w:pPr>
      <w:numPr>
        <w:numId w:val="29"/>
      </w:numPr>
    </w:pPr>
  </w:style>
  <w:style w:type="numbering" w:customStyle="1" w:styleId="StyleBulletedSymbolsymbol1">
    <w:name w:val="Style Bulleted Symbol (symbol)1"/>
    <w:rsid w:val="0002201E"/>
    <w:pPr>
      <w:numPr>
        <w:numId w:val="30"/>
      </w:numPr>
    </w:pPr>
  </w:style>
  <w:style w:type="numbering" w:customStyle="1" w:styleId="StyleBulletedSymbolsymbol3">
    <w:name w:val="Style Bulleted Symbol (symbol)3"/>
    <w:rsid w:val="0002201E"/>
    <w:pPr>
      <w:numPr>
        <w:numId w:val="31"/>
      </w:numPr>
    </w:pPr>
  </w:style>
  <w:style w:type="numbering" w:customStyle="1" w:styleId="StyleBulletedSymbolsymbol">
    <w:name w:val="Style Bulleted Symbol (symbol)"/>
    <w:rsid w:val="0002201E"/>
    <w:pPr>
      <w:numPr>
        <w:numId w:val="32"/>
      </w:numPr>
    </w:pPr>
  </w:style>
  <w:style w:type="numbering" w:customStyle="1" w:styleId="StyleBulleted1">
    <w:name w:val="Style Bulleted1"/>
    <w:rsid w:val="0002201E"/>
    <w:pPr>
      <w:numPr>
        <w:numId w:val="33"/>
      </w:numPr>
    </w:pPr>
  </w:style>
  <w:style w:type="numbering" w:styleId="111111">
    <w:name w:val="Outline List 2"/>
    <w:basedOn w:val="NoList"/>
    <w:semiHidden/>
    <w:unhideWhenUsed/>
    <w:rsid w:val="0002201E"/>
    <w:pPr>
      <w:numPr>
        <w:numId w:val="34"/>
      </w:numPr>
    </w:pPr>
  </w:style>
  <w:style w:type="paragraph" w:customStyle="1" w:styleId="TAC">
    <w:name w:val="TAC"/>
    <w:basedOn w:val="TAL"/>
    <w:rsid w:val="004224EF"/>
    <w:pPr>
      <w:jc w:val="center"/>
      <w:textAlignment w:val="baseline"/>
    </w:pPr>
    <w:rPr>
      <w:rFonts w:cs="Times New Roman"/>
    </w:rPr>
  </w:style>
  <w:style w:type="paragraph" w:customStyle="1" w:styleId="B1">
    <w:name w:val="B1+"/>
    <w:basedOn w:val="Normal"/>
    <w:link w:val="B1Car"/>
    <w:rsid w:val="002E2694"/>
    <w:pPr>
      <w:numPr>
        <w:numId w:val="36"/>
      </w:numPr>
      <w:tabs>
        <w:tab w:val="clear" w:pos="794"/>
        <w:tab w:val="clear" w:pos="1191"/>
        <w:tab w:val="clear" w:pos="1588"/>
        <w:tab w:val="clear" w:pos="1985"/>
      </w:tabs>
      <w:spacing w:before="0"/>
      <w:jc w:val="left"/>
    </w:pPr>
    <w:rPr>
      <w:sz w:val="20"/>
      <w:lang w:val="en-GB"/>
    </w:rPr>
  </w:style>
  <w:style w:type="character" w:customStyle="1" w:styleId="B1Car">
    <w:name w:val="B1+ Car"/>
    <w:link w:val="B1"/>
    <w:locked/>
    <w:rsid w:val="002E2694"/>
    <w:rPr>
      <w:lang w:val="en-GB" w:eastAsia="en-US"/>
    </w:rPr>
  </w:style>
  <w:style w:type="paragraph" w:customStyle="1" w:styleId="H6">
    <w:name w:val="H6"/>
    <w:basedOn w:val="Heading5"/>
    <w:next w:val="Normal"/>
    <w:rsid w:val="00C669A6"/>
    <w:pPr>
      <w:tabs>
        <w:tab w:val="clear" w:pos="992"/>
        <w:tab w:val="clear" w:pos="1191"/>
        <w:tab w:val="clear" w:pos="1588"/>
        <w:tab w:val="clear" w:pos="1985"/>
      </w:tabs>
      <w:spacing w:before="120" w:after="180"/>
      <w:ind w:left="1985" w:hanging="1985"/>
      <w:jc w:val="left"/>
      <w:outlineLvl w:val="9"/>
    </w:pPr>
    <w:rPr>
      <w:rFonts w:ascii="Arial" w:hAnsi="Arial"/>
      <w:b w:val="0"/>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53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84420-370B-4AA2-BB7E-B1E45AEEE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0</TotalTime>
  <Pages>1</Pages>
  <Words>9129</Words>
  <Characters>45008</Characters>
  <Application>Microsoft Office Word</Application>
  <DocSecurity>0</DocSecurity>
  <Lines>1125</Lines>
  <Paragraphs>845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 BR_Rec_2005.dot</vt:lpstr>
      <vt:lpstr>Template BR_Rec_2005.dot</vt:lpstr>
    </vt:vector>
  </TitlesOfParts>
  <Manager/>
  <Company>ITU</Company>
  <LinksUpToDate>false</LinksUpToDate>
  <CharactersWithSpaces>53292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ITU-R</dc:creator>
  <cp:keywords/>
  <dc:description/>
  <cp:lastModifiedBy>- ITU -</cp:lastModifiedBy>
  <cp:revision>1</cp:revision>
  <cp:lastPrinted>2018-05-31T10:32:00Z</cp:lastPrinted>
  <dcterms:created xsi:type="dcterms:W3CDTF">2018-09-28T14:05:00Z</dcterms:created>
  <dcterms:modified xsi:type="dcterms:W3CDTF">2018-09-28T14:05:00Z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