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55E6D3A7" w14:textId="77777777" w:rsidTr="00876A8A">
        <w:trPr>
          <w:cantSplit/>
        </w:trPr>
        <w:tc>
          <w:tcPr>
            <w:tcW w:w="6487" w:type="dxa"/>
            <w:vAlign w:val="center"/>
          </w:tcPr>
          <w:p w14:paraId="55E6D3A5" w14:textId="77777777"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14:paraId="55E6D3A6" w14:textId="77777777" w:rsidR="009F6520" w:rsidRDefault="00432F0F" w:rsidP="00432F0F">
            <w:pPr>
              <w:shd w:val="solid" w:color="FFFFFF" w:fill="FFFFFF"/>
              <w:spacing w:before="0" w:line="240" w:lineRule="atLeast"/>
            </w:pPr>
            <w:bookmarkStart w:id="0" w:name="ditulogo"/>
            <w:bookmarkEnd w:id="0"/>
            <w:r w:rsidRPr="00E8501D">
              <w:rPr>
                <w:b/>
                <w:bCs/>
                <w:noProof/>
                <w:sz w:val="20"/>
                <w:lang w:eastAsia="zh-CN"/>
              </w:rPr>
              <w:drawing>
                <wp:inline distT="0" distB="0" distL="0" distR="0" wp14:anchorId="55E6D47E" wp14:editId="55E6D47F">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14:paraId="55E6D3AA" w14:textId="77777777" w:rsidTr="00876A8A">
        <w:trPr>
          <w:cantSplit/>
        </w:trPr>
        <w:tc>
          <w:tcPr>
            <w:tcW w:w="6487" w:type="dxa"/>
            <w:tcBorders>
              <w:bottom w:val="single" w:sz="12" w:space="0" w:color="auto"/>
            </w:tcBorders>
          </w:tcPr>
          <w:p w14:paraId="55E6D3A8"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5E6D3A9" w14:textId="77777777" w:rsidR="000069D4" w:rsidRPr="0051782D" w:rsidRDefault="000069D4" w:rsidP="00A5173C">
            <w:pPr>
              <w:shd w:val="solid" w:color="FFFFFF" w:fill="FFFFFF"/>
              <w:spacing w:before="0" w:after="48" w:line="240" w:lineRule="atLeast"/>
              <w:rPr>
                <w:sz w:val="22"/>
                <w:szCs w:val="22"/>
                <w:lang w:val="en-US"/>
              </w:rPr>
            </w:pPr>
          </w:p>
        </w:tc>
      </w:tr>
      <w:tr w:rsidR="000069D4" w14:paraId="55E6D3AD" w14:textId="77777777" w:rsidTr="00876A8A">
        <w:trPr>
          <w:cantSplit/>
        </w:trPr>
        <w:tc>
          <w:tcPr>
            <w:tcW w:w="6487" w:type="dxa"/>
            <w:tcBorders>
              <w:top w:val="single" w:sz="12" w:space="0" w:color="auto"/>
            </w:tcBorders>
          </w:tcPr>
          <w:p w14:paraId="55E6D3AB"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5E6D3AC" w14:textId="77777777" w:rsidR="000069D4" w:rsidRPr="00710D66" w:rsidRDefault="000069D4" w:rsidP="00A5173C">
            <w:pPr>
              <w:shd w:val="solid" w:color="FFFFFF" w:fill="FFFFFF"/>
              <w:spacing w:before="0" w:after="48" w:line="240" w:lineRule="atLeast"/>
              <w:rPr>
                <w:lang w:val="en-US"/>
              </w:rPr>
            </w:pPr>
          </w:p>
        </w:tc>
      </w:tr>
      <w:tr w:rsidR="000069D4" w:rsidRPr="00F92A0A" w14:paraId="55E6D3B0" w14:textId="77777777" w:rsidTr="00876A8A">
        <w:trPr>
          <w:cantSplit/>
        </w:trPr>
        <w:tc>
          <w:tcPr>
            <w:tcW w:w="6487" w:type="dxa"/>
            <w:vMerge w:val="restart"/>
          </w:tcPr>
          <w:p w14:paraId="55E6D3AE" w14:textId="06AC7BF9" w:rsidR="00432F0F" w:rsidRPr="00F92A0A" w:rsidRDefault="00761ADD" w:rsidP="001245C0">
            <w:pPr>
              <w:shd w:val="solid" w:color="FFFFFF" w:fill="FFFFFF"/>
              <w:tabs>
                <w:tab w:val="clear" w:pos="1134"/>
                <w:tab w:val="clear" w:pos="1871"/>
                <w:tab w:val="clear" w:pos="2268"/>
              </w:tabs>
              <w:spacing w:before="0" w:after="240"/>
              <w:ind w:left="1134" w:hanging="1134"/>
              <w:rPr>
                <w:rFonts w:ascii="Verdana" w:hAnsi="Verdana"/>
                <w:sz w:val="20"/>
                <w:lang w:val="en-CA"/>
              </w:rPr>
            </w:pPr>
            <w:bookmarkStart w:id="1" w:name="recibido"/>
            <w:bookmarkStart w:id="2" w:name="dnum" w:colFirst="1" w:colLast="1"/>
            <w:bookmarkEnd w:id="1"/>
            <w:r w:rsidRPr="00F92A0A">
              <w:rPr>
                <w:rFonts w:ascii="Verdana" w:hAnsi="Verdana"/>
                <w:sz w:val="20"/>
                <w:lang w:val="en-CA"/>
              </w:rPr>
              <w:t>Source:</w:t>
            </w:r>
            <w:r w:rsidRPr="00F92A0A">
              <w:rPr>
                <w:rFonts w:ascii="Verdana" w:hAnsi="Verdana"/>
                <w:sz w:val="20"/>
                <w:lang w:val="en-CA"/>
              </w:rPr>
              <w:tab/>
            </w:r>
            <w:r w:rsidR="008833C2" w:rsidRPr="00F92A0A">
              <w:rPr>
                <w:rFonts w:ascii="Verdana" w:hAnsi="Verdana"/>
                <w:bCs/>
                <w:sz w:val="20"/>
                <w:lang w:val="en-CA" w:eastAsia="zh-CN"/>
              </w:rPr>
              <w:t>Document</w:t>
            </w:r>
            <w:r w:rsidR="00F92A0A" w:rsidRPr="00F92A0A">
              <w:rPr>
                <w:rFonts w:ascii="Verdana" w:hAnsi="Verdana"/>
                <w:bCs/>
                <w:sz w:val="20"/>
                <w:lang w:val="en-CA" w:eastAsia="zh-CN"/>
              </w:rPr>
              <w:t xml:space="preserve"> </w:t>
            </w:r>
            <w:proofErr w:type="spellStart"/>
            <w:r w:rsidR="00F92A0A" w:rsidRPr="00F92A0A">
              <w:rPr>
                <w:rFonts w:ascii="Verdana" w:hAnsi="Verdana"/>
                <w:bCs/>
                <w:sz w:val="20"/>
                <w:lang w:val="en-CA" w:eastAsia="zh-CN"/>
              </w:rPr>
              <w:t>5A</w:t>
            </w:r>
            <w:proofErr w:type="spellEnd"/>
            <w:r w:rsidR="00F92A0A" w:rsidRPr="00F92A0A">
              <w:rPr>
                <w:rFonts w:ascii="Verdana" w:hAnsi="Verdana"/>
                <w:bCs/>
                <w:sz w:val="20"/>
                <w:lang w:val="en-CA" w:eastAsia="zh-CN"/>
              </w:rPr>
              <w:t>/TEMP/406</w:t>
            </w:r>
          </w:p>
        </w:tc>
        <w:tc>
          <w:tcPr>
            <w:tcW w:w="3402" w:type="dxa"/>
          </w:tcPr>
          <w:p w14:paraId="1AA14549" w14:textId="77777777" w:rsidR="00F92A0A" w:rsidRPr="00F92A0A" w:rsidRDefault="00F92A0A" w:rsidP="003416CC">
            <w:pPr>
              <w:shd w:val="solid" w:color="FFFFFF" w:fill="FFFFFF"/>
              <w:spacing w:before="0" w:line="240" w:lineRule="atLeast"/>
              <w:rPr>
                <w:rFonts w:ascii="Verdana" w:hAnsi="Verdana"/>
                <w:b/>
                <w:sz w:val="20"/>
                <w:lang w:val="en-CA" w:eastAsia="zh-CN"/>
              </w:rPr>
            </w:pPr>
            <w:r w:rsidRPr="00F92A0A">
              <w:rPr>
                <w:rFonts w:ascii="Verdana" w:hAnsi="Verdana"/>
                <w:b/>
                <w:sz w:val="20"/>
                <w:lang w:val="en-CA" w:eastAsia="zh-CN"/>
              </w:rPr>
              <w:t>Annex 7 to</w:t>
            </w:r>
          </w:p>
          <w:p w14:paraId="55E6D3AF" w14:textId="1393F52B" w:rsidR="000069D4" w:rsidRPr="00F92A0A" w:rsidRDefault="001245C0" w:rsidP="003416CC">
            <w:pPr>
              <w:shd w:val="solid" w:color="FFFFFF" w:fill="FFFFFF"/>
              <w:spacing w:before="0" w:line="240" w:lineRule="atLeast"/>
              <w:rPr>
                <w:rFonts w:ascii="Verdana" w:hAnsi="Verdana"/>
                <w:sz w:val="20"/>
                <w:lang w:val="en-CA" w:eastAsia="zh-CN"/>
              </w:rPr>
            </w:pPr>
            <w:r w:rsidRPr="00F92A0A">
              <w:rPr>
                <w:rFonts w:ascii="Verdana" w:hAnsi="Verdana"/>
                <w:b/>
                <w:sz w:val="20"/>
                <w:lang w:val="en-CA" w:eastAsia="zh-CN"/>
              </w:rPr>
              <w:t xml:space="preserve">Document </w:t>
            </w:r>
            <w:proofErr w:type="spellStart"/>
            <w:r w:rsidR="008833C2" w:rsidRPr="00F92A0A">
              <w:rPr>
                <w:rFonts w:ascii="Verdana" w:hAnsi="Verdana"/>
                <w:b/>
                <w:sz w:val="20"/>
                <w:lang w:val="en-CA" w:eastAsia="zh-CN"/>
              </w:rPr>
              <w:t>5A</w:t>
            </w:r>
            <w:proofErr w:type="spellEnd"/>
            <w:r w:rsidR="008833C2" w:rsidRPr="00F92A0A">
              <w:rPr>
                <w:rFonts w:ascii="Verdana" w:hAnsi="Verdana"/>
                <w:b/>
                <w:sz w:val="20"/>
                <w:lang w:val="en-CA" w:eastAsia="zh-CN"/>
              </w:rPr>
              <w:t>/</w:t>
            </w:r>
            <w:r w:rsidR="00F92A0A" w:rsidRPr="00F92A0A">
              <w:rPr>
                <w:rFonts w:ascii="Verdana" w:hAnsi="Verdana"/>
                <w:b/>
                <w:sz w:val="20"/>
                <w:lang w:val="en-CA" w:eastAsia="zh-CN"/>
              </w:rPr>
              <w:t>1065</w:t>
            </w:r>
            <w:r w:rsidR="003416CC" w:rsidRPr="00F92A0A">
              <w:rPr>
                <w:rFonts w:ascii="Verdana" w:hAnsi="Verdana"/>
                <w:b/>
                <w:sz w:val="20"/>
                <w:lang w:val="en-CA" w:eastAsia="zh-CN"/>
              </w:rPr>
              <w:t>-E</w:t>
            </w:r>
          </w:p>
        </w:tc>
      </w:tr>
      <w:tr w:rsidR="000069D4" w:rsidRPr="00BA272C" w14:paraId="55E6D3B3" w14:textId="77777777" w:rsidTr="00876A8A">
        <w:trPr>
          <w:cantSplit/>
        </w:trPr>
        <w:tc>
          <w:tcPr>
            <w:tcW w:w="6487" w:type="dxa"/>
            <w:vMerge/>
          </w:tcPr>
          <w:p w14:paraId="55E6D3B1" w14:textId="77777777" w:rsidR="000069D4" w:rsidRPr="00F92A0A" w:rsidRDefault="000069D4" w:rsidP="00A5173C">
            <w:pPr>
              <w:spacing w:before="60"/>
              <w:jc w:val="center"/>
              <w:rPr>
                <w:b/>
                <w:smallCaps/>
                <w:sz w:val="32"/>
                <w:lang w:val="en-CA" w:eastAsia="zh-CN"/>
              </w:rPr>
            </w:pPr>
            <w:bookmarkStart w:id="3" w:name="ddate" w:colFirst="1" w:colLast="1"/>
            <w:bookmarkEnd w:id="2"/>
          </w:p>
        </w:tc>
        <w:tc>
          <w:tcPr>
            <w:tcW w:w="3402" w:type="dxa"/>
          </w:tcPr>
          <w:p w14:paraId="55E6D3B2" w14:textId="66DC3D23" w:rsidR="000069D4" w:rsidRPr="00F92A0A" w:rsidRDefault="009F6D35" w:rsidP="00A5173C">
            <w:pPr>
              <w:shd w:val="solid" w:color="FFFFFF" w:fill="FFFFFF"/>
              <w:spacing w:before="0" w:line="240" w:lineRule="atLeast"/>
              <w:rPr>
                <w:rFonts w:ascii="Verdana" w:hAnsi="Verdana"/>
                <w:sz w:val="20"/>
                <w:lang w:val="en-CA" w:eastAsia="zh-CN"/>
              </w:rPr>
            </w:pPr>
            <w:r>
              <w:rPr>
                <w:rFonts w:ascii="Verdana" w:hAnsi="Verdana"/>
                <w:b/>
                <w:sz w:val="20"/>
                <w:lang w:val="en-CA" w:eastAsia="zh-CN"/>
              </w:rPr>
              <w:t>10</w:t>
            </w:r>
            <w:r w:rsidR="003416CC" w:rsidRPr="00F92A0A">
              <w:rPr>
                <w:rFonts w:ascii="Verdana" w:hAnsi="Verdana"/>
                <w:b/>
                <w:sz w:val="20"/>
                <w:lang w:val="en-CA" w:eastAsia="zh-CN"/>
              </w:rPr>
              <w:t xml:space="preserve"> May 2019</w:t>
            </w:r>
          </w:p>
        </w:tc>
      </w:tr>
      <w:tr w:rsidR="000069D4" w:rsidRPr="00BA272C" w14:paraId="55E6D3B6" w14:textId="77777777" w:rsidTr="00876A8A">
        <w:trPr>
          <w:cantSplit/>
        </w:trPr>
        <w:tc>
          <w:tcPr>
            <w:tcW w:w="6487" w:type="dxa"/>
            <w:vMerge/>
          </w:tcPr>
          <w:p w14:paraId="55E6D3B4" w14:textId="77777777" w:rsidR="000069D4" w:rsidRPr="00F92A0A" w:rsidRDefault="000069D4" w:rsidP="00A5173C">
            <w:pPr>
              <w:spacing w:before="60"/>
              <w:jc w:val="center"/>
              <w:rPr>
                <w:b/>
                <w:smallCaps/>
                <w:sz w:val="32"/>
                <w:lang w:val="en-CA" w:eastAsia="zh-CN"/>
              </w:rPr>
            </w:pPr>
            <w:bookmarkStart w:id="4" w:name="dorlang" w:colFirst="1" w:colLast="1"/>
            <w:bookmarkEnd w:id="3"/>
          </w:p>
        </w:tc>
        <w:tc>
          <w:tcPr>
            <w:tcW w:w="3402" w:type="dxa"/>
          </w:tcPr>
          <w:p w14:paraId="55E6D3B5" w14:textId="77777777" w:rsidR="000069D4" w:rsidRPr="00F92A0A" w:rsidRDefault="00432F0F" w:rsidP="00A5173C">
            <w:pPr>
              <w:shd w:val="solid" w:color="FFFFFF" w:fill="FFFFFF"/>
              <w:spacing w:before="0" w:line="240" w:lineRule="atLeast"/>
              <w:rPr>
                <w:rFonts w:ascii="Verdana" w:eastAsia="SimSun" w:hAnsi="Verdana"/>
                <w:sz w:val="20"/>
                <w:lang w:val="en-CA" w:eastAsia="zh-CN"/>
              </w:rPr>
            </w:pPr>
            <w:r w:rsidRPr="00F92A0A">
              <w:rPr>
                <w:rFonts w:ascii="Verdana" w:eastAsia="SimSun" w:hAnsi="Verdana"/>
                <w:b/>
                <w:sz w:val="20"/>
                <w:lang w:val="en-CA" w:eastAsia="zh-CN"/>
              </w:rPr>
              <w:t>English only</w:t>
            </w:r>
          </w:p>
        </w:tc>
      </w:tr>
      <w:tr w:rsidR="00761ADD" w:rsidRPr="00BA272C" w14:paraId="55E6D3B8" w14:textId="77777777" w:rsidTr="00D046A7">
        <w:trPr>
          <w:cantSplit/>
        </w:trPr>
        <w:tc>
          <w:tcPr>
            <w:tcW w:w="9889" w:type="dxa"/>
            <w:gridSpan w:val="2"/>
          </w:tcPr>
          <w:p w14:paraId="55E6D3B7" w14:textId="4EB7B789" w:rsidR="00761ADD" w:rsidRPr="00F92A0A" w:rsidRDefault="00F92A0A" w:rsidP="008833C2">
            <w:pPr>
              <w:pStyle w:val="Source"/>
              <w:rPr>
                <w:lang w:val="en-CA" w:eastAsia="zh-CN"/>
              </w:rPr>
            </w:pPr>
            <w:bookmarkStart w:id="5" w:name="dsource" w:colFirst="0" w:colLast="0"/>
            <w:bookmarkEnd w:id="4"/>
            <w:r w:rsidRPr="00F92A0A">
              <w:rPr>
                <w:lang w:val="en-CA" w:eastAsia="zh-CN"/>
              </w:rPr>
              <w:t xml:space="preserve">Annex 7 to Working Party </w:t>
            </w:r>
            <w:proofErr w:type="spellStart"/>
            <w:r w:rsidRPr="00F92A0A">
              <w:rPr>
                <w:lang w:val="en-CA" w:eastAsia="zh-CN"/>
              </w:rPr>
              <w:t>5A</w:t>
            </w:r>
            <w:proofErr w:type="spellEnd"/>
            <w:r w:rsidRPr="00F92A0A">
              <w:rPr>
                <w:lang w:val="en-CA" w:eastAsia="zh-CN"/>
              </w:rPr>
              <w:t xml:space="preserve"> Chairman’s Report</w:t>
            </w:r>
          </w:p>
        </w:tc>
      </w:tr>
      <w:tr w:rsidR="00761ADD" w:rsidRPr="00BA272C" w14:paraId="55E6D3BA" w14:textId="77777777" w:rsidTr="00D046A7">
        <w:trPr>
          <w:cantSplit/>
        </w:trPr>
        <w:tc>
          <w:tcPr>
            <w:tcW w:w="9889" w:type="dxa"/>
            <w:gridSpan w:val="2"/>
          </w:tcPr>
          <w:p w14:paraId="55E6D3B9" w14:textId="79A98304" w:rsidR="00761ADD" w:rsidRPr="00BA272C" w:rsidRDefault="00981B5A" w:rsidP="00981B5A">
            <w:pPr>
              <w:pStyle w:val="Title1"/>
              <w:rPr>
                <w:lang w:val="en-CA" w:eastAsia="zh-CN"/>
              </w:rPr>
            </w:pPr>
            <w:bookmarkStart w:id="6" w:name="drec" w:colFirst="0" w:colLast="0"/>
            <w:bookmarkEnd w:id="5"/>
            <w:r>
              <w:rPr>
                <w:lang w:val="en-CA"/>
              </w:rPr>
              <w:t xml:space="preserve">WOrking DOcument towards </w:t>
            </w:r>
            <w:r w:rsidR="00761ADD" w:rsidRPr="00BA272C">
              <w:rPr>
                <w:lang w:val="en-CA"/>
              </w:rPr>
              <w:t xml:space="preserve">a </w:t>
            </w:r>
            <w:r>
              <w:rPr>
                <w:lang w:val="en-CA"/>
              </w:rPr>
              <w:t xml:space="preserve">Preliminary Draft NEW </w:t>
            </w:r>
            <w:r w:rsidR="00761ADD" w:rsidRPr="00BA272C">
              <w:rPr>
                <w:lang w:val="en-CA"/>
              </w:rPr>
              <w:t>report on Broadband</w:t>
            </w:r>
            <w:r w:rsidR="00F92A0A">
              <w:rPr>
                <w:lang w:val="en-CA"/>
              </w:rPr>
              <w:t xml:space="preserve"> </w:t>
            </w:r>
            <w:r w:rsidR="00761ADD" w:rsidRPr="00BA272C">
              <w:rPr>
                <w:lang w:val="en-CA"/>
              </w:rPr>
              <w:t>Air To Ground Systems</w:t>
            </w:r>
          </w:p>
        </w:tc>
      </w:tr>
      <w:tr w:rsidR="00761ADD" w:rsidRPr="00BA272C" w14:paraId="55E6D3BC" w14:textId="77777777" w:rsidTr="00D046A7">
        <w:trPr>
          <w:cantSplit/>
        </w:trPr>
        <w:tc>
          <w:tcPr>
            <w:tcW w:w="9889" w:type="dxa"/>
            <w:gridSpan w:val="2"/>
          </w:tcPr>
          <w:p w14:paraId="55E6D3BB" w14:textId="4AA6EED7" w:rsidR="00761ADD" w:rsidRPr="00BA272C" w:rsidRDefault="00761ADD" w:rsidP="00795E37">
            <w:pPr>
              <w:pStyle w:val="Repdate"/>
              <w:jc w:val="center"/>
              <w:rPr>
                <w:lang w:val="en-CA"/>
              </w:rPr>
            </w:pPr>
            <w:bookmarkStart w:id="7" w:name="dtitle1" w:colFirst="0" w:colLast="0"/>
            <w:bookmarkEnd w:id="6"/>
            <w:r w:rsidRPr="00BA272C">
              <w:rPr>
                <w:rFonts w:ascii="Times New Roman Bold" w:hAnsi="Times New Roman Bold"/>
                <w:b/>
                <w:sz w:val="28"/>
                <w:lang w:val="en-CA"/>
              </w:rPr>
              <w:t xml:space="preserve">Frequency </w:t>
            </w:r>
            <w:r w:rsidR="004D77B4">
              <w:rPr>
                <w:rFonts w:ascii="Times New Roman Bold" w:hAnsi="Times New Roman Bold"/>
                <w:b/>
                <w:sz w:val="28"/>
                <w:lang w:val="en-CA"/>
              </w:rPr>
              <w:t>usage</w:t>
            </w:r>
            <w:r w:rsidR="00D346D9">
              <w:rPr>
                <w:rFonts w:ascii="Times New Roman Bold" w:hAnsi="Times New Roman Bold"/>
                <w:b/>
                <w:sz w:val="28"/>
                <w:lang w:val="en-CA"/>
              </w:rPr>
              <w:t xml:space="preserve"> </w:t>
            </w:r>
            <w:r w:rsidR="00BB36D2">
              <w:rPr>
                <w:rFonts w:ascii="Times New Roman Bold" w:hAnsi="Times New Roman Bold"/>
                <w:b/>
                <w:sz w:val="28"/>
                <w:lang w:val="en-CA"/>
              </w:rPr>
              <w:t xml:space="preserve">in the land </w:t>
            </w:r>
            <w:r w:rsidR="00F81F1D">
              <w:rPr>
                <w:rFonts w:ascii="Times New Roman Bold" w:hAnsi="Times New Roman Bold"/>
                <w:b/>
                <w:sz w:val="28"/>
                <w:lang w:val="en-CA"/>
              </w:rPr>
              <w:t>mobile service</w:t>
            </w:r>
            <w:r w:rsidR="00BB36D2">
              <w:rPr>
                <w:rFonts w:ascii="Times New Roman Bold" w:hAnsi="Times New Roman Bold"/>
                <w:b/>
                <w:sz w:val="28"/>
                <w:lang w:val="en-CA"/>
              </w:rPr>
              <w:t xml:space="preserve"> </w:t>
            </w:r>
            <w:r w:rsidRPr="00BA272C">
              <w:rPr>
                <w:rFonts w:ascii="Times New Roman Bold" w:hAnsi="Times New Roman Bold"/>
                <w:b/>
                <w:sz w:val="28"/>
                <w:lang w:val="en-CA"/>
              </w:rPr>
              <w:t xml:space="preserve">for broadband </w:t>
            </w:r>
            <w:r w:rsidR="00BB36D2">
              <w:rPr>
                <w:rFonts w:ascii="Times New Roman Bold" w:hAnsi="Times New Roman Bold"/>
                <w:b/>
                <w:sz w:val="28"/>
                <w:lang w:val="en-CA"/>
              </w:rPr>
              <w:t xml:space="preserve">direct </w:t>
            </w:r>
            <w:r w:rsidRPr="00BA272C">
              <w:rPr>
                <w:rFonts w:ascii="Times New Roman Bold" w:hAnsi="Times New Roman Bold"/>
                <w:b/>
                <w:sz w:val="28"/>
                <w:lang w:val="en-CA"/>
              </w:rPr>
              <w:t>air-to-ground (</w:t>
            </w:r>
            <w:proofErr w:type="spellStart"/>
            <w:r w:rsidRPr="00BA272C">
              <w:rPr>
                <w:rFonts w:ascii="Times New Roman Bold" w:hAnsi="Times New Roman Bold"/>
                <w:b/>
                <w:sz w:val="28"/>
                <w:lang w:val="en-CA"/>
              </w:rPr>
              <w:t>A2G</w:t>
            </w:r>
            <w:proofErr w:type="spellEnd"/>
            <w:r w:rsidRPr="00BA272C">
              <w:rPr>
                <w:rFonts w:ascii="Times New Roman Bold" w:hAnsi="Times New Roman Bold"/>
                <w:b/>
                <w:sz w:val="28"/>
                <w:lang w:val="en-CA"/>
              </w:rPr>
              <w:t>)</w:t>
            </w:r>
            <w:r w:rsidR="00795E37">
              <w:rPr>
                <w:rFonts w:ascii="Times New Roman Bold" w:hAnsi="Times New Roman Bold"/>
                <w:b/>
                <w:sz w:val="28"/>
                <w:lang w:val="en-CA"/>
              </w:rPr>
              <w:t xml:space="preserve"> </w:t>
            </w:r>
            <w:r w:rsidRPr="00BA272C">
              <w:rPr>
                <w:rFonts w:ascii="Times New Roman Bold" w:hAnsi="Times New Roman Bold"/>
                <w:b/>
                <w:sz w:val="28"/>
                <w:lang w:val="en-CA"/>
              </w:rPr>
              <w:t>communications links with passenger aircraft</w:t>
            </w:r>
          </w:p>
        </w:tc>
      </w:tr>
    </w:tbl>
    <w:p w14:paraId="55E6D3C0" w14:textId="7CBF3B8A" w:rsidR="00761ADD" w:rsidRPr="00BA272C" w:rsidRDefault="00761ADD" w:rsidP="00F17AA5">
      <w:pPr>
        <w:spacing w:before="360"/>
        <w:rPr>
          <w:i/>
          <w:lang w:val="en-CA"/>
        </w:rPr>
      </w:pPr>
      <w:bookmarkStart w:id="8" w:name="dbreak"/>
      <w:bookmarkEnd w:id="7"/>
      <w:bookmarkEnd w:id="8"/>
      <w:r w:rsidRPr="00BA272C">
        <w:rPr>
          <w:i/>
          <w:lang w:val="en-CA"/>
        </w:rPr>
        <w:t xml:space="preserve">[Editor’s note: </w:t>
      </w:r>
      <w:r w:rsidR="00981B5A">
        <w:rPr>
          <w:i/>
          <w:lang w:val="en-CA"/>
        </w:rPr>
        <w:t>At the May 2019 WP</w:t>
      </w:r>
      <w:r w:rsidR="001245C0">
        <w:rPr>
          <w:i/>
          <w:lang w:val="en-CA"/>
        </w:rPr>
        <w:t> </w:t>
      </w:r>
      <w:proofErr w:type="spellStart"/>
      <w:r w:rsidR="00981B5A">
        <w:rPr>
          <w:i/>
          <w:lang w:val="en-CA"/>
        </w:rPr>
        <w:t>5A</w:t>
      </w:r>
      <w:proofErr w:type="spellEnd"/>
      <w:r w:rsidR="00981B5A">
        <w:rPr>
          <w:i/>
          <w:lang w:val="en-CA"/>
        </w:rPr>
        <w:t xml:space="preserve"> meeting, it was agreed that technical and operational characteristics should be developed as a revision to Report </w:t>
      </w:r>
      <w:hyperlink r:id="rId11" w:history="1">
        <w:r w:rsidR="00981B5A" w:rsidRPr="009F6D35">
          <w:rPr>
            <w:rStyle w:val="Hyperlink"/>
            <w:i/>
            <w:lang w:val="en-CA"/>
          </w:rPr>
          <w:t xml:space="preserve">ITU-R </w:t>
        </w:r>
        <w:proofErr w:type="spellStart"/>
        <w:r w:rsidR="00981B5A" w:rsidRPr="009F6D35">
          <w:rPr>
            <w:rStyle w:val="Hyperlink"/>
            <w:i/>
            <w:lang w:val="en-CA"/>
          </w:rPr>
          <w:t>M.2282</w:t>
        </w:r>
        <w:proofErr w:type="spellEnd"/>
      </w:hyperlink>
      <w:r w:rsidR="00981B5A">
        <w:rPr>
          <w:i/>
          <w:lang w:val="en-CA"/>
        </w:rPr>
        <w:t xml:space="preserve">, and that </w:t>
      </w:r>
      <w:r w:rsidR="00423781">
        <w:rPr>
          <w:i/>
          <w:lang w:val="en-CA"/>
        </w:rPr>
        <w:t>this</w:t>
      </w:r>
      <w:r w:rsidR="00981B5A">
        <w:rPr>
          <w:i/>
          <w:lang w:val="en-CA"/>
        </w:rPr>
        <w:t xml:space="preserve"> separate document would </w:t>
      </w:r>
      <w:r w:rsidR="00423781">
        <w:rPr>
          <w:i/>
          <w:lang w:val="en-CA"/>
        </w:rPr>
        <w:t xml:space="preserve">address </w:t>
      </w:r>
      <w:r w:rsidR="00981B5A">
        <w:rPr>
          <w:i/>
          <w:lang w:val="en-CA"/>
        </w:rPr>
        <w:t xml:space="preserve">frequency </w:t>
      </w:r>
      <w:r w:rsidR="00423781">
        <w:rPr>
          <w:i/>
          <w:lang w:val="en-CA"/>
        </w:rPr>
        <w:t>aspects</w:t>
      </w:r>
      <w:r w:rsidR="00981B5A">
        <w:rPr>
          <w:i/>
          <w:lang w:val="en-CA"/>
        </w:rPr>
        <w:t>.</w:t>
      </w:r>
      <w:r w:rsidRPr="00BA272C">
        <w:rPr>
          <w:i/>
          <w:lang w:val="en-CA"/>
        </w:rPr>
        <w:t>]</w:t>
      </w:r>
    </w:p>
    <w:p w14:paraId="55E6D3C1" w14:textId="17231F43" w:rsidR="00761ADD" w:rsidRPr="00BA272C" w:rsidRDefault="00761ADD" w:rsidP="00761ADD">
      <w:pPr>
        <w:pStyle w:val="Heading1"/>
        <w:jc w:val="both"/>
        <w:rPr>
          <w:szCs w:val="28"/>
          <w:lang w:val="en-CA"/>
        </w:rPr>
      </w:pPr>
      <w:r w:rsidRPr="00BA272C">
        <w:rPr>
          <w:szCs w:val="28"/>
          <w:lang w:val="en-CA"/>
        </w:rPr>
        <w:t>1</w:t>
      </w:r>
      <w:r w:rsidRPr="00BA272C">
        <w:rPr>
          <w:szCs w:val="28"/>
          <w:lang w:val="en-CA"/>
        </w:rPr>
        <w:tab/>
      </w:r>
      <w:r w:rsidR="004736E8">
        <w:rPr>
          <w:szCs w:val="28"/>
          <w:lang w:val="en-CA"/>
        </w:rPr>
        <w:t>Introduction</w:t>
      </w:r>
    </w:p>
    <w:p w14:paraId="55E6D3C2" w14:textId="161A4476" w:rsidR="00761ADD" w:rsidRDefault="00761ADD" w:rsidP="00761ADD">
      <w:r w:rsidRPr="00BA272C">
        <w:rPr>
          <w:lang w:val="en-CA"/>
        </w:rPr>
        <w:t xml:space="preserve">This report addresses the frequency </w:t>
      </w:r>
      <w:r w:rsidR="00C82438">
        <w:rPr>
          <w:lang w:val="en-CA"/>
        </w:rPr>
        <w:t xml:space="preserve">usage </w:t>
      </w:r>
      <w:r w:rsidRPr="00BA272C">
        <w:rPr>
          <w:lang w:val="en-CA"/>
        </w:rPr>
        <w:t xml:space="preserve"> associated with providing broadband wireless links (air-to-ground, </w:t>
      </w:r>
      <w:proofErr w:type="spellStart"/>
      <w:r w:rsidRPr="00BA272C">
        <w:rPr>
          <w:lang w:val="en-CA"/>
        </w:rPr>
        <w:t>A2G</w:t>
      </w:r>
      <w:proofErr w:type="spellEnd"/>
      <w:r w:rsidRPr="00BA272C">
        <w:rPr>
          <w:lang w:val="en-CA"/>
        </w:rPr>
        <w:t>) to passenger aircraft to facilitate improved and seamless broadband access for use by both the travelling public and aircraft operators</w:t>
      </w:r>
      <w:r w:rsidR="002709BF">
        <w:t xml:space="preserve"> (footnote: not to be used for safety related </w:t>
      </w:r>
      <w:proofErr w:type="gramStart"/>
      <w:r w:rsidR="002709BF">
        <w:t>aspects</w:t>
      </w:r>
      <w:proofErr w:type="gramEnd"/>
      <w:r w:rsidR="002709BF">
        <w:t>, and operation and navigation of the aircraft)</w:t>
      </w:r>
      <w:r w:rsidRPr="00C216B8">
        <w:t>.</w:t>
      </w:r>
      <w:r>
        <w:t xml:space="preserve"> A general overview and the technical and operational characteristics of these systems are addressed in Report ITU-R </w:t>
      </w:r>
      <w:proofErr w:type="spellStart"/>
      <w:r>
        <w:t>M.2282</w:t>
      </w:r>
      <w:proofErr w:type="spellEnd"/>
      <w:r>
        <w:t>.</w:t>
      </w:r>
    </w:p>
    <w:p w14:paraId="68CBB513" w14:textId="4E2DD935" w:rsidR="00F81F1D" w:rsidRPr="00F92A0A" w:rsidRDefault="00F81F1D" w:rsidP="00761ADD">
      <w:pPr>
        <w:rPr>
          <w:i/>
        </w:rPr>
      </w:pPr>
      <w:r w:rsidRPr="00F92A0A">
        <w:rPr>
          <w:i/>
          <w:highlight w:val="yellow"/>
        </w:rPr>
        <w:t>[Editor’s Note: The following material has not been reviewed. Care should be taken to ensure that the content is strictly within the purview of WP</w:t>
      </w:r>
      <w:r w:rsidR="008833C2" w:rsidRPr="00F92A0A">
        <w:rPr>
          <w:i/>
          <w:highlight w:val="yellow"/>
        </w:rPr>
        <w:t> </w:t>
      </w:r>
      <w:proofErr w:type="spellStart"/>
      <w:r w:rsidRPr="00F92A0A">
        <w:rPr>
          <w:i/>
          <w:highlight w:val="yellow"/>
        </w:rPr>
        <w:t>5A</w:t>
      </w:r>
      <w:proofErr w:type="spellEnd"/>
      <w:r w:rsidRPr="00F92A0A">
        <w:rPr>
          <w:i/>
          <w:highlight w:val="yellow"/>
        </w:rPr>
        <w:t>.]</w:t>
      </w:r>
    </w:p>
    <w:p w14:paraId="55E6D3C3" w14:textId="77777777" w:rsidR="00761ADD" w:rsidRPr="00C216B8" w:rsidRDefault="00761ADD" w:rsidP="00761ADD">
      <w:pPr>
        <w:pStyle w:val="Heading1"/>
        <w:jc w:val="both"/>
      </w:pPr>
      <w:r w:rsidRPr="00C216B8">
        <w:t>2</w:t>
      </w:r>
      <w:r w:rsidRPr="00C216B8">
        <w:tab/>
        <w:t>Related Recommendations and Reports</w:t>
      </w:r>
    </w:p>
    <w:p w14:paraId="55E6D3C4" w14:textId="77777777" w:rsidR="00761ADD" w:rsidRPr="001313DA" w:rsidRDefault="00761ADD" w:rsidP="00761ADD">
      <w:pPr>
        <w:jc w:val="both"/>
        <w:rPr>
          <w:color w:val="0D0D0D"/>
        </w:rPr>
      </w:pPr>
      <w:r w:rsidRPr="00C216B8">
        <w:t xml:space="preserve">Report </w:t>
      </w:r>
      <w:hyperlink r:id="rId12">
        <w:r w:rsidRPr="001313DA">
          <w:rPr>
            <w:color w:val="0000FF"/>
            <w:u w:val="single"/>
          </w:rPr>
          <w:t xml:space="preserve">ITU-R </w:t>
        </w:r>
        <w:proofErr w:type="spellStart"/>
        <w:r w:rsidRPr="001313DA">
          <w:rPr>
            <w:color w:val="0000FF"/>
            <w:u w:val="single"/>
          </w:rPr>
          <w:t>M.2282</w:t>
        </w:r>
        <w:proofErr w:type="spellEnd"/>
      </w:hyperlink>
      <w:r w:rsidRPr="001313DA">
        <w:rPr>
          <w:color w:val="0000FF"/>
        </w:rPr>
        <w:t xml:space="preserve"> </w:t>
      </w:r>
      <w:r w:rsidRPr="001313DA">
        <w:rPr>
          <w:color w:val="0D0D0D"/>
        </w:rPr>
        <w:t xml:space="preserve">– </w:t>
      </w:r>
      <w:r w:rsidRPr="002934AE">
        <w:rPr>
          <w:i/>
          <w:iCs/>
          <w:color w:val="0D0D0D"/>
        </w:rPr>
        <w:t>Systems for public mobile communications with aircraft</w:t>
      </w:r>
      <w:r w:rsidRPr="001313DA">
        <w:rPr>
          <w:color w:val="0D0D0D"/>
        </w:rPr>
        <w:t>.</w:t>
      </w:r>
    </w:p>
    <w:p w14:paraId="326FB0A4" w14:textId="780D967F" w:rsidR="00ED1974" w:rsidRDefault="00761ADD" w:rsidP="00761ADD">
      <w:r>
        <w:t>[</w:t>
      </w:r>
      <w:r w:rsidRPr="001313DA">
        <w:t xml:space="preserve">There are various ITU-R Recommendations that detail the specification of both terrestrial and satellite </w:t>
      </w:r>
      <w:proofErr w:type="spellStart"/>
      <w:r w:rsidRPr="001313DA">
        <w:t>IMT</w:t>
      </w:r>
      <w:proofErr w:type="spellEnd"/>
      <w:r w:rsidRPr="001313DA">
        <w:t xml:space="preserve">-Advanced technology.  In particular, Recommendation </w:t>
      </w:r>
      <w:r w:rsidR="002934AE" w:rsidRPr="001313DA">
        <w:t xml:space="preserve">ITU-R </w:t>
      </w:r>
      <w:proofErr w:type="spellStart"/>
      <w:r w:rsidRPr="001313DA">
        <w:t>M.2012</w:t>
      </w:r>
      <w:proofErr w:type="spellEnd"/>
      <w:r w:rsidRPr="001313DA">
        <w:t xml:space="preserve"> contains the detailed specifications of the terrestrial radio interfaces of International Mobile Telecommunications-Advanced</w:t>
      </w:r>
      <w:r>
        <w:t>]</w:t>
      </w:r>
    </w:p>
    <w:p w14:paraId="55E6D3C6" w14:textId="77777777" w:rsidR="00761ADD" w:rsidRPr="00C216B8" w:rsidRDefault="00761ADD" w:rsidP="00761ADD">
      <w:r w:rsidRPr="001313DA">
        <w:t>.</w:t>
      </w:r>
      <w:r w:rsidRPr="00C216B8">
        <w:t>..</w:t>
      </w:r>
    </w:p>
    <w:p w14:paraId="55E6D3C7" w14:textId="77777777" w:rsidR="00761ADD" w:rsidRPr="00467C04" w:rsidRDefault="00761ADD" w:rsidP="00761ADD">
      <w:pPr>
        <w:pStyle w:val="Headingb"/>
        <w:jc w:val="both"/>
        <w:rPr>
          <w:rFonts w:eastAsia="Times"/>
          <w:sz w:val="28"/>
          <w:szCs w:val="28"/>
          <w:lang w:val="en-GB"/>
        </w:rPr>
      </w:pPr>
      <w:r w:rsidRPr="00BA541C">
        <w:rPr>
          <w:sz w:val="28"/>
          <w:szCs w:val="28"/>
          <w:lang w:val="en-GB"/>
        </w:rPr>
        <w:t>3</w:t>
      </w:r>
      <w:r w:rsidRPr="00BA541C">
        <w:rPr>
          <w:sz w:val="28"/>
          <w:szCs w:val="28"/>
          <w:lang w:val="en-GB"/>
        </w:rPr>
        <w:tab/>
      </w:r>
      <w:r w:rsidRPr="00467C04">
        <w:rPr>
          <w:rFonts w:eastAsia="Times"/>
          <w:sz w:val="28"/>
          <w:szCs w:val="28"/>
          <w:lang w:val="en-GB"/>
        </w:rPr>
        <w:t>Acronyms</w:t>
      </w:r>
    </w:p>
    <w:p w14:paraId="55E6D3C8" w14:textId="77777777" w:rsidR="00761ADD" w:rsidRDefault="00761ADD" w:rsidP="00761ADD">
      <w:pPr>
        <w:pBdr>
          <w:top w:val="nil"/>
          <w:left w:val="nil"/>
          <w:bottom w:val="nil"/>
          <w:right w:val="nil"/>
          <w:between w:val="nil"/>
        </w:pBdr>
        <w:tabs>
          <w:tab w:val="left" w:pos="2608"/>
          <w:tab w:val="left" w:pos="3345"/>
        </w:tabs>
        <w:spacing w:before="80"/>
        <w:ind w:left="1134" w:hanging="1134"/>
        <w:jc w:val="both"/>
        <w:rPr>
          <w:color w:val="000000"/>
        </w:rPr>
      </w:pPr>
      <w:proofErr w:type="spellStart"/>
      <w:r>
        <w:rPr>
          <w:color w:val="000000"/>
        </w:rPr>
        <w:t>A2G</w:t>
      </w:r>
      <w:proofErr w:type="spellEnd"/>
      <w:r>
        <w:rPr>
          <w:color w:val="000000"/>
        </w:rPr>
        <w:tab/>
        <w:t>Air-to-Ground</w:t>
      </w:r>
    </w:p>
    <w:p w14:paraId="55E6D3C9" w14:textId="77777777" w:rsidR="00761ADD" w:rsidRPr="00C216B8" w:rsidRDefault="00761ADD" w:rsidP="00761ADD">
      <w:pPr>
        <w:pBdr>
          <w:top w:val="nil"/>
          <w:left w:val="nil"/>
          <w:bottom w:val="nil"/>
          <w:right w:val="nil"/>
          <w:between w:val="nil"/>
        </w:pBdr>
        <w:tabs>
          <w:tab w:val="left" w:pos="2608"/>
          <w:tab w:val="left" w:pos="3345"/>
        </w:tabs>
        <w:spacing w:before="80"/>
        <w:ind w:left="1134" w:hanging="1134"/>
        <w:jc w:val="both"/>
        <w:rPr>
          <w:color w:val="000000"/>
        </w:rPr>
      </w:pPr>
      <w:proofErr w:type="spellStart"/>
      <w:r w:rsidRPr="00C216B8">
        <w:rPr>
          <w:color w:val="000000"/>
        </w:rPr>
        <w:t>DA2GC</w:t>
      </w:r>
      <w:proofErr w:type="spellEnd"/>
      <w:r w:rsidRPr="00C216B8">
        <w:rPr>
          <w:color w:val="000000"/>
        </w:rPr>
        <w:tab/>
        <w:t>Direct-Air-to-Ground Communications</w:t>
      </w:r>
    </w:p>
    <w:p w14:paraId="76D9ADEB" w14:textId="0668453A" w:rsidR="00ED1974" w:rsidRPr="00C216B8" w:rsidRDefault="00761ADD" w:rsidP="00761ADD">
      <w:r w:rsidRPr="00C216B8">
        <w:rPr>
          <w:b/>
        </w:rPr>
        <w:t>Broadband Direct-Air-To-Ground-Communications (</w:t>
      </w:r>
      <w:proofErr w:type="spellStart"/>
      <w:r w:rsidRPr="00C216B8">
        <w:rPr>
          <w:b/>
        </w:rPr>
        <w:t>DA2GC</w:t>
      </w:r>
      <w:proofErr w:type="spellEnd"/>
      <w:r w:rsidRPr="00C216B8">
        <w:rPr>
          <w:b/>
        </w:rPr>
        <w:t>) System</w:t>
      </w:r>
      <w:r w:rsidRPr="00C216B8">
        <w:t xml:space="preserve">: digital two-way radio communications system in which </w:t>
      </w:r>
      <w:r>
        <w:t>base</w:t>
      </w:r>
      <w:r w:rsidRPr="00C216B8">
        <w:t xml:space="preserve"> stations in the land mobile service communicate with </w:t>
      </w:r>
      <w:r>
        <w:t xml:space="preserve">base stations on </w:t>
      </w:r>
      <w:r w:rsidRPr="00C216B8">
        <w:t>aircraft.</w:t>
      </w:r>
    </w:p>
    <w:p w14:paraId="55E6D3CB" w14:textId="77777777" w:rsidR="00761ADD" w:rsidRDefault="00761ADD" w:rsidP="00761ADD">
      <w:r w:rsidRPr="00C216B8">
        <w:t>…</w:t>
      </w:r>
    </w:p>
    <w:p w14:paraId="55E6D3D4" w14:textId="2B54DCF7" w:rsidR="00761ADD" w:rsidRPr="00F92A0A" w:rsidRDefault="000715CA" w:rsidP="00F92A0A">
      <w:pPr>
        <w:rPr>
          <w:i/>
        </w:rPr>
      </w:pPr>
      <w:r w:rsidRPr="00F92A0A">
        <w:rPr>
          <w:i/>
        </w:rPr>
        <w:lastRenderedPageBreak/>
        <w:t xml:space="preserve">[Editor’s Note: The following text originates from the </w:t>
      </w:r>
      <w:r w:rsidR="002348D2" w:rsidRPr="00F92A0A">
        <w:rPr>
          <w:i/>
        </w:rPr>
        <w:t xml:space="preserve">input document </w:t>
      </w:r>
      <w:proofErr w:type="spellStart"/>
      <w:r w:rsidR="002348D2" w:rsidRPr="00F92A0A">
        <w:rPr>
          <w:i/>
        </w:rPr>
        <w:t>5A</w:t>
      </w:r>
      <w:proofErr w:type="spellEnd"/>
      <w:r w:rsidR="002348D2" w:rsidRPr="00F92A0A">
        <w:rPr>
          <w:i/>
        </w:rPr>
        <w:t>/927</w:t>
      </w:r>
      <w:r w:rsidRPr="00F92A0A">
        <w:rPr>
          <w:i/>
        </w:rPr>
        <w:t xml:space="preserve"> which was divided into an update to Report ITU-R </w:t>
      </w:r>
      <w:proofErr w:type="spellStart"/>
      <w:r w:rsidRPr="00F92A0A">
        <w:rPr>
          <w:i/>
        </w:rPr>
        <w:t>M.2282</w:t>
      </w:r>
      <w:proofErr w:type="spellEnd"/>
      <w:r w:rsidRPr="00F92A0A">
        <w:rPr>
          <w:i/>
        </w:rPr>
        <w:t xml:space="preserve"> and this document.  Text pertaining to </w:t>
      </w:r>
      <w:proofErr w:type="spellStart"/>
      <w:r w:rsidRPr="00F92A0A">
        <w:rPr>
          <w:i/>
        </w:rPr>
        <w:t>A2G</w:t>
      </w:r>
      <w:proofErr w:type="spellEnd"/>
      <w:r w:rsidRPr="00F92A0A">
        <w:rPr>
          <w:i/>
        </w:rPr>
        <w:t xml:space="preserve"> systems is in the update to Report ITU-R </w:t>
      </w:r>
      <w:proofErr w:type="spellStart"/>
      <w:r w:rsidRPr="00F92A0A">
        <w:rPr>
          <w:i/>
        </w:rPr>
        <w:t>M.2282</w:t>
      </w:r>
      <w:proofErr w:type="spellEnd"/>
      <w:r w:rsidRPr="00F92A0A">
        <w:rPr>
          <w:i/>
        </w:rPr>
        <w:t xml:space="preserve"> and text from input document </w:t>
      </w:r>
      <w:proofErr w:type="spellStart"/>
      <w:r w:rsidRPr="00F92A0A">
        <w:rPr>
          <w:i/>
        </w:rPr>
        <w:t>5</w:t>
      </w:r>
      <w:r w:rsidR="002348D2" w:rsidRPr="00F92A0A">
        <w:rPr>
          <w:i/>
        </w:rPr>
        <w:t>A</w:t>
      </w:r>
      <w:proofErr w:type="spellEnd"/>
      <w:r w:rsidR="002348D2" w:rsidRPr="00F92A0A">
        <w:rPr>
          <w:i/>
        </w:rPr>
        <w:t>/927</w:t>
      </w:r>
      <w:r w:rsidRPr="00F92A0A">
        <w:rPr>
          <w:i/>
        </w:rPr>
        <w:t xml:space="preserve"> that </w:t>
      </w:r>
      <w:r w:rsidR="00D346D9" w:rsidRPr="00F92A0A">
        <w:rPr>
          <w:i/>
        </w:rPr>
        <w:t xml:space="preserve">pertains to spectrum usage </w:t>
      </w:r>
      <w:r w:rsidRPr="00F92A0A">
        <w:rPr>
          <w:i/>
        </w:rPr>
        <w:t xml:space="preserve">is found in this document.  </w:t>
      </w:r>
      <w:r w:rsidR="009A1D24" w:rsidRPr="00F92A0A">
        <w:rPr>
          <w:i/>
        </w:rPr>
        <w:t xml:space="preserve">Work should be done to improve </w:t>
      </w:r>
      <w:r w:rsidR="00D346D9" w:rsidRPr="00F92A0A">
        <w:rPr>
          <w:i/>
        </w:rPr>
        <w:t xml:space="preserve">the organization and substance </w:t>
      </w:r>
      <w:r w:rsidR="009A1D24" w:rsidRPr="00F92A0A">
        <w:rPr>
          <w:i/>
        </w:rPr>
        <w:t xml:space="preserve">of the document to compensate for the text that is now in the update to Report ITU-R </w:t>
      </w:r>
      <w:proofErr w:type="spellStart"/>
      <w:r w:rsidR="009A1D24" w:rsidRPr="00F92A0A">
        <w:rPr>
          <w:i/>
        </w:rPr>
        <w:t>M.2282</w:t>
      </w:r>
      <w:proofErr w:type="spellEnd"/>
      <w:r w:rsidR="00A05EC8" w:rsidRPr="00F92A0A">
        <w:rPr>
          <w:i/>
        </w:rPr>
        <w:t>, such as adding a table with frequency usage</w:t>
      </w:r>
      <w:r w:rsidR="009A1D24" w:rsidRPr="00F92A0A">
        <w:rPr>
          <w:i/>
        </w:rPr>
        <w:t>]</w:t>
      </w:r>
    </w:p>
    <w:p w14:paraId="55E6D3E0" w14:textId="57176258" w:rsidR="00761ADD" w:rsidRPr="00C216B8" w:rsidRDefault="002348D2" w:rsidP="00761ADD">
      <w:pPr>
        <w:pStyle w:val="Heading1"/>
      </w:pPr>
      <w:r>
        <w:t>4</w:t>
      </w:r>
      <w:r w:rsidR="00761ADD" w:rsidRPr="00C216B8">
        <w:tab/>
      </w:r>
      <w:r w:rsidR="00761ADD">
        <w:t>Challenges of c</w:t>
      </w:r>
      <w:r w:rsidR="00761ADD" w:rsidRPr="00C216B8">
        <w:t>onnecting aircraft to the world</w:t>
      </w:r>
    </w:p>
    <w:p w14:paraId="55E6D3E1" w14:textId="77777777" w:rsidR="00761ADD" w:rsidRPr="00C216B8" w:rsidRDefault="00761ADD" w:rsidP="00761ADD">
      <w:r w:rsidRPr="00C216B8">
        <w:t xml:space="preserve">The critical back-haul connection between passenger aircraft and the global telecommunications network can be implemented either via terrestrial systems (while over land) and/or via satellite systems.  </w:t>
      </w:r>
    </w:p>
    <w:p w14:paraId="55E6D3E2" w14:textId="77777777" w:rsidR="00761ADD" w:rsidRPr="00C216B8" w:rsidRDefault="00761ADD" w:rsidP="00761ADD">
      <w:r w:rsidRPr="00C216B8">
        <w:t xml:space="preserve">However, a particular consideration is the requirement of many countries today that all telecommunications traffic originating or terminating within their national territory shall be accessible for national </w:t>
      </w:r>
      <w:r w:rsidRPr="001313DA">
        <w:t xml:space="preserve">purposes.  This requirement typically relies on a specific facility/node located within each country, to provide investigatory access, and is more readily met via direct air-to-ground </w:t>
      </w:r>
      <w:r w:rsidRPr="00C216B8">
        <w:t xml:space="preserve">communications (terrestrial) links within the country being over-flown, than by satellite links that often rely on a gateway earth station located in some other country.  Nonetheless, the </w:t>
      </w:r>
      <w:r w:rsidRPr="001313DA">
        <w:t>terrestrial versus satellite link backhaul options clearly remain complementary – and often seen as having distinct geographic role</w:t>
      </w:r>
      <w:r w:rsidRPr="00C216B8">
        <w:t>s, as shown in the following conceptual diagram:</w:t>
      </w:r>
    </w:p>
    <w:p w14:paraId="55E6D3E3" w14:textId="77777777" w:rsidR="00761ADD" w:rsidRPr="00C216B8" w:rsidRDefault="00761ADD" w:rsidP="00761ADD">
      <w:pPr>
        <w:pStyle w:val="FigureNo"/>
      </w:pPr>
      <w:r w:rsidRPr="00C216B8">
        <w:t>Figure 2</w:t>
      </w:r>
    </w:p>
    <w:p w14:paraId="55E6D3E4" w14:textId="031109EE" w:rsidR="00761ADD" w:rsidRPr="00C216B8" w:rsidRDefault="00761ADD" w:rsidP="009F6D35">
      <w:pPr>
        <w:pStyle w:val="Figuretitle"/>
        <w:spacing w:after="240"/>
      </w:pPr>
      <w:r w:rsidRPr="00C216B8">
        <w:t>Terrestrial and satellite roles in broadband links to passenger aircraft</w:t>
      </w:r>
    </w:p>
    <w:p w14:paraId="55E6D3E5" w14:textId="0FF4DE70" w:rsidR="00761ADD" w:rsidRDefault="002934AE" w:rsidP="00761ADD">
      <w:pPr>
        <w:spacing w:after="100" w:afterAutospacing="1"/>
      </w:pPr>
      <w:r w:rsidRPr="001313DA">
        <w:rPr>
          <w:noProof/>
          <w:lang w:eastAsia="zh-CN"/>
        </w:rPr>
        <mc:AlternateContent>
          <mc:Choice Requires="wpg">
            <w:drawing>
              <wp:inline distT="0" distB="0" distL="0" distR="0" wp14:anchorId="40063306" wp14:editId="0E2EFA5B">
                <wp:extent cx="6120765" cy="1973086"/>
                <wp:effectExtent l="0" t="0" r="32385" b="8255"/>
                <wp:docPr id="192" name="Group 192"/>
                <wp:cNvGraphicFramePr/>
                <a:graphic xmlns:a="http://schemas.openxmlformats.org/drawingml/2006/main">
                  <a:graphicData uri="http://schemas.microsoft.com/office/word/2010/wordprocessingGroup">
                    <wpg:wgp>
                      <wpg:cNvGrpSpPr/>
                      <wpg:grpSpPr>
                        <a:xfrm>
                          <a:off x="0" y="0"/>
                          <a:ext cx="6120765" cy="1973086"/>
                          <a:chOff x="0" y="0"/>
                          <a:chExt cx="6943725" cy="2238375"/>
                        </a:xfrm>
                      </wpg:grpSpPr>
                      <wps:wsp>
                        <wps:cNvPr id="84" name="Parallelogram 84"/>
                        <wps:cNvSpPr/>
                        <wps:spPr>
                          <a:xfrm>
                            <a:off x="0" y="1028700"/>
                            <a:ext cx="6943725" cy="1209675"/>
                          </a:xfrm>
                          <a:prstGeom prst="parallelogram">
                            <a:avLst/>
                          </a:prstGeom>
                          <a:solidFill>
                            <a:srgbClr val="5B9BD5">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Oval 79"/>
                        <wps:cNvSpPr/>
                        <wps:spPr>
                          <a:xfrm>
                            <a:off x="895350" y="1419225"/>
                            <a:ext cx="3254375" cy="542925"/>
                          </a:xfrm>
                          <a:prstGeom prst="ellipse">
                            <a:avLst/>
                          </a:prstGeom>
                          <a:solidFill>
                            <a:srgbClr val="70AD47">
                              <a:lumMod val="40000"/>
                              <a:lumOff val="60000"/>
                            </a:srgbClr>
                          </a:solidFill>
                          <a:ln w="12700" cap="flat" cmpd="sng" algn="ctr">
                            <a:solidFill>
                              <a:srgbClr val="70AD47">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1" name="Picture 14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5667375" y="0"/>
                            <a:ext cx="812800" cy="609600"/>
                          </a:xfrm>
                          <a:prstGeom prst="rect">
                            <a:avLst/>
                          </a:prstGeom>
                        </pic:spPr>
                      </pic:pic>
                      <pic:pic xmlns:pic="http://schemas.openxmlformats.org/drawingml/2006/picture">
                        <pic:nvPicPr>
                          <pic:cNvPr id="140" name="Picture 14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4238625" y="600075"/>
                            <a:ext cx="666750" cy="401320"/>
                          </a:xfrm>
                          <a:prstGeom prst="rect">
                            <a:avLst/>
                          </a:prstGeom>
                        </pic:spPr>
                      </pic:pic>
                      <wps:wsp>
                        <wps:cNvPr id="145" name="Straight Connector 145"/>
                        <wps:cNvCnPr/>
                        <wps:spPr>
                          <a:xfrm flipH="1">
                            <a:off x="4857750" y="409575"/>
                            <a:ext cx="1123950" cy="342900"/>
                          </a:xfrm>
                          <a:prstGeom prst="line">
                            <a:avLst/>
                          </a:prstGeom>
                          <a:noFill/>
                          <a:ln w="6350" cap="flat" cmpd="sng" algn="ctr">
                            <a:solidFill>
                              <a:srgbClr val="FF0000"/>
                            </a:solidFill>
                            <a:prstDash val="dash"/>
                            <a:miter lim="800000"/>
                            <a:headEnd type="triangle" w="med" len="med"/>
                            <a:tailEnd type="triangle" w="med" len="med"/>
                          </a:ln>
                          <a:effectLst/>
                        </wps:spPr>
                        <wps:bodyPr/>
                      </wps:wsp>
                      <wps:wsp>
                        <wps:cNvPr id="146" name="Straight Connector 146"/>
                        <wps:cNvCnPr/>
                        <wps:spPr>
                          <a:xfrm flipH="1" flipV="1">
                            <a:off x="6172200" y="438150"/>
                            <a:ext cx="742950" cy="304800"/>
                          </a:xfrm>
                          <a:prstGeom prst="line">
                            <a:avLst/>
                          </a:prstGeom>
                          <a:noFill/>
                          <a:ln w="6350" cap="flat" cmpd="sng" algn="ctr">
                            <a:solidFill>
                              <a:srgbClr val="FF0000"/>
                            </a:solidFill>
                            <a:prstDash val="dash"/>
                            <a:miter lim="800000"/>
                            <a:headEnd type="triangle" w="med" len="med"/>
                            <a:tailEnd type="triangle" w="med" len="med"/>
                          </a:ln>
                          <a:effectLst/>
                        </wps:spPr>
                        <wps:bodyPr/>
                      </wps:wsp>
                      <wps:wsp>
                        <wps:cNvPr id="144" name="Straight Connector 144"/>
                        <wps:cNvCnPr/>
                        <wps:spPr>
                          <a:xfrm flipH="1">
                            <a:off x="3867150" y="933450"/>
                            <a:ext cx="675558" cy="371475"/>
                          </a:xfrm>
                          <a:prstGeom prst="line">
                            <a:avLst/>
                          </a:prstGeom>
                          <a:noFill/>
                          <a:ln w="6350" cap="flat" cmpd="sng" algn="ctr">
                            <a:solidFill>
                              <a:srgbClr val="FF0000"/>
                            </a:solidFill>
                            <a:prstDash val="dash"/>
                            <a:miter lim="800000"/>
                            <a:headEnd type="triangle" w="med" len="med"/>
                            <a:tailEnd type="triangle" w="med" len="med"/>
                          </a:ln>
                          <a:effectLst/>
                        </wps:spPr>
                        <wps:bodyPr/>
                      </wps:wsp>
                      <wps:wsp>
                        <wps:cNvPr id="82" name="Oval 82"/>
                        <wps:cNvSpPr/>
                        <wps:spPr>
                          <a:xfrm>
                            <a:off x="361950" y="1323975"/>
                            <a:ext cx="4356100" cy="714375"/>
                          </a:xfrm>
                          <a:prstGeom prst="ellipse">
                            <a:avLst/>
                          </a:prstGeom>
                          <a:noFill/>
                          <a:ln w="12700" cap="flat" cmpd="sng" algn="ctr">
                            <a:solidFill>
                              <a:srgbClr val="5B9BD5">
                                <a:shade val="5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Isosceles Triangle 142"/>
                        <wps:cNvSpPr/>
                        <wps:spPr>
                          <a:xfrm>
                            <a:off x="3819525" y="1323975"/>
                            <a:ext cx="66658" cy="323850"/>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Straight Connector 148"/>
                        <wps:cNvCnPr/>
                        <wps:spPr>
                          <a:xfrm flipH="1" flipV="1">
                            <a:off x="2524125" y="1533525"/>
                            <a:ext cx="932815" cy="161925"/>
                          </a:xfrm>
                          <a:prstGeom prst="line">
                            <a:avLst/>
                          </a:prstGeom>
                          <a:noFill/>
                          <a:ln w="6350" cap="flat" cmpd="sng" algn="ctr">
                            <a:solidFill>
                              <a:srgbClr val="FF0000"/>
                            </a:solidFill>
                            <a:prstDash val="dash"/>
                            <a:miter lim="800000"/>
                          </a:ln>
                          <a:effectLst/>
                        </wps:spPr>
                        <wps:bodyPr/>
                      </wps:wsp>
                      <pic:pic xmlns:pic="http://schemas.openxmlformats.org/drawingml/2006/picture">
                        <pic:nvPicPr>
                          <pic:cNvPr id="152" name="Picture 15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flipH="1">
                            <a:off x="2886075" y="552450"/>
                            <a:ext cx="542290" cy="326390"/>
                          </a:xfrm>
                          <a:prstGeom prst="rect">
                            <a:avLst/>
                          </a:prstGeom>
                        </pic:spPr>
                      </pic:pic>
                      <wps:wsp>
                        <wps:cNvPr id="153" name="Straight Connector 153"/>
                        <wps:cNvCnPr/>
                        <wps:spPr>
                          <a:xfrm>
                            <a:off x="3114675" y="790575"/>
                            <a:ext cx="714375" cy="476250"/>
                          </a:xfrm>
                          <a:prstGeom prst="line">
                            <a:avLst/>
                          </a:prstGeom>
                          <a:noFill/>
                          <a:ln w="6350" cap="flat" cmpd="sng" algn="ctr">
                            <a:solidFill>
                              <a:srgbClr val="FF0000"/>
                            </a:solidFill>
                            <a:prstDash val="dash"/>
                            <a:miter lim="800000"/>
                            <a:headEnd type="triangle" w="med" len="med"/>
                            <a:tailEnd type="triangle" w="med" len="med"/>
                          </a:ln>
                          <a:effectLst/>
                        </wps:spPr>
                        <wps:bodyPr/>
                      </wps:wsp>
                      <wps:wsp>
                        <wps:cNvPr id="151" name="Text Box 151"/>
                        <wps:cNvSpPr txBox="1"/>
                        <wps:spPr>
                          <a:xfrm>
                            <a:off x="4657725" y="1447594"/>
                            <a:ext cx="1009650" cy="457200"/>
                          </a:xfrm>
                          <a:prstGeom prst="rect">
                            <a:avLst/>
                          </a:prstGeom>
                          <a:noFill/>
                          <a:ln w="6350">
                            <a:noFill/>
                          </a:ln>
                          <a:effectLst/>
                        </wps:spPr>
                        <wps:txbx>
                          <w:txbxContent>
                            <w:p w14:paraId="6053F542" w14:textId="77777777" w:rsidR="002348D2" w:rsidRPr="004A07EE" w:rsidRDefault="002348D2" w:rsidP="002934AE">
                              <w:pPr>
                                <w:spacing w:before="0"/>
                                <w:rPr>
                                  <w:i/>
                                  <w:sz w:val="16"/>
                                  <w:szCs w:val="16"/>
                                </w:rPr>
                              </w:pPr>
                              <w:proofErr w:type="spellStart"/>
                              <w:r w:rsidRPr="004A07EE">
                                <w:rPr>
                                  <w:i/>
                                  <w:sz w:val="16"/>
                                  <w:szCs w:val="16"/>
                                </w:rPr>
                                <w:t>12nm</w:t>
                              </w:r>
                              <w:proofErr w:type="spellEnd"/>
                              <w:r w:rsidRPr="004A07EE">
                                <w:rPr>
                                  <w:i/>
                                  <w:sz w:val="16"/>
                                  <w:szCs w:val="16"/>
                                </w:rPr>
                                <w:t xml:space="preserve"> territorial boundary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 name="Isosceles Triangle 154"/>
                        <wps:cNvSpPr/>
                        <wps:spPr>
                          <a:xfrm>
                            <a:off x="2476500" y="1209675"/>
                            <a:ext cx="66658" cy="323850"/>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Isosceles Triangle 155"/>
                        <wps:cNvSpPr/>
                        <wps:spPr>
                          <a:xfrm>
                            <a:off x="1209675" y="1343025"/>
                            <a:ext cx="66658" cy="323850"/>
                          </a:xfrm>
                          <a:prstGeom prst="triangl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Cube 143"/>
                        <wps:cNvSpPr/>
                        <wps:spPr>
                          <a:xfrm>
                            <a:off x="3457575" y="1609725"/>
                            <a:ext cx="174674" cy="161925"/>
                          </a:xfrm>
                          <a:prstGeom prst="cub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Straight Connector 147"/>
                        <wps:cNvCnPr/>
                        <wps:spPr>
                          <a:xfrm flipH="1">
                            <a:off x="3600450" y="1628775"/>
                            <a:ext cx="255905" cy="95250"/>
                          </a:xfrm>
                          <a:prstGeom prst="line">
                            <a:avLst/>
                          </a:prstGeom>
                          <a:noFill/>
                          <a:ln w="6350" cap="flat" cmpd="sng" algn="ctr">
                            <a:solidFill>
                              <a:srgbClr val="FF0000"/>
                            </a:solidFill>
                            <a:prstDash val="dash"/>
                            <a:miter lim="800000"/>
                          </a:ln>
                          <a:effectLst/>
                        </wps:spPr>
                        <wps:bodyPr/>
                      </wps:wsp>
                      <wps:wsp>
                        <wps:cNvPr id="149" name="Straight Connector 149"/>
                        <wps:cNvCnPr/>
                        <wps:spPr>
                          <a:xfrm flipH="1">
                            <a:off x="3076575" y="1743075"/>
                            <a:ext cx="367665" cy="123825"/>
                          </a:xfrm>
                          <a:prstGeom prst="line">
                            <a:avLst/>
                          </a:prstGeom>
                          <a:noFill/>
                          <a:ln w="6350" cap="flat" cmpd="sng" algn="ctr">
                            <a:solidFill>
                              <a:srgbClr val="FF0000"/>
                            </a:solidFill>
                            <a:prstDash val="dash"/>
                            <a:miter lim="800000"/>
                          </a:ln>
                          <a:effectLst/>
                        </wps:spPr>
                        <wps:bodyPr/>
                      </wps:wsp>
                      <wps:wsp>
                        <wps:cNvPr id="150" name="Straight Connector 150"/>
                        <wps:cNvCnPr/>
                        <wps:spPr>
                          <a:xfrm flipH="1">
                            <a:off x="2609850" y="1714500"/>
                            <a:ext cx="857624" cy="76200"/>
                          </a:xfrm>
                          <a:prstGeom prst="line">
                            <a:avLst/>
                          </a:prstGeom>
                          <a:noFill/>
                          <a:ln w="6350" cap="flat" cmpd="sng" algn="ctr">
                            <a:solidFill>
                              <a:srgbClr val="FF0000"/>
                            </a:solidFill>
                            <a:prstDash val="dash"/>
                            <a:miter lim="800000"/>
                          </a:ln>
                          <a:effectLst/>
                        </wps:spPr>
                        <wps:bodyPr/>
                      </wps:wsp>
                      <wps:wsp>
                        <wps:cNvPr id="156" name="Straight Connector 156"/>
                        <wps:cNvCnPr/>
                        <wps:spPr>
                          <a:xfrm flipH="1" flipV="1">
                            <a:off x="1238250" y="1647825"/>
                            <a:ext cx="2205990" cy="66675"/>
                          </a:xfrm>
                          <a:prstGeom prst="line">
                            <a:avLst/>
                          </a:prstGeom>
                          <a:noFill/>
                          <a:ln w="6350" cap="flat" cmpd="sng" algn="ctr">
                            <a:solidFill>
                              <a:srgbClr val="FF0000"/>
                            </a:solidFill>
                            <a:prstDash val="dash"/>
                            <a:miter lim="800000"/>
                          </a:ln>
                          <a:effectLst/>
                        </wps:spPr>
                        <wps:bodyPr/>
                      </wps:wsp>
                      <wps:wsp>
                        <wps:cNvPr id="157" name="Straight Connector 157"/>
                        <wps:cNvCnPr/>
                        <wps:spPr>
                          <a:xfrm>
                            <a:off x="3562350" y="1752600"/>
                            <a:ext cx="622532" cy="285750"/>
                          </a:xfrm>
                          <a:prstGeom prst="line">
                            <a:avLst/>
                          </a:prstGeom>
                          <a:noFill/>
                          <a:ln w="6350" cap="flat" cmpd="sng" algn="ctr">
                            <a:solidFill>
                              <a:srgbClr val="5B9BD5"/>
                            </a:solidFill>
                            <a:prstDash val="solid"/>
                            <a:miter lim="800000"/>
                          </a:ln>
                          <a:effectLst/>
                        </wps:spPr>
                        <wps:bodyPr/>
                      </wps:wsp>
                      <wps:wsp>
                        <wps:cNvPr id="158" name="Straight Connector 158"/>
                        <wps:cNvCnPr/>
                        <wps:spPr>
                          <a:xfrm flipV="1">
                            <a:off x="4181475" y="2009775"/>
                            <a:ext cx="2511425" cy="28575"/>
                          </a:xfrm>
                          <a:prstGeom prst="line">
                            <a:avLst/>
                          </a:prstGeom>
                          <a:noFill/>
                          <a:ln w="6350" cap="flat" cmpd="sng" algn="ctr">
                            <a:solidFill>
                              <a:srgbClr val="5B9BD5"/>
                            </a:solidFill>
                            <a:prstDash val="solid"/>
                            <a:miter lim="800000"/>
                          </a:ln>
                          <a:effectLst/>
                        </wps:spPr>
                        <wps:bodyPr/>
                      </wps:wsp>
                    </wpg:wgp>
                  </a:graphicData>
                </a:graphic>
              </wp:inline>
            </w:drawing>
          </mc:Choice>
          <mc:Fallback>
            <w:pict>
              <v:group w14:anchorId="40063306" id="Group 192" o:spid="_x0000_s1026" style="width:481.95pt;height:155.35pt;mso-position-horizontal-relative:char;mso-position-vertical-relative:line" coordsize="69437,2238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84" o:spid="_x0000_s1027" type="#_x0000_t7" style="position:absolute;top:10287;width:69437;height:1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xhdcQA&#10;AADbAAAADwAAAGRycy9kb3ducmV2LnhtbESPQWvCQBCF74X+h2UKvdVNaxWJ2UhpsQieTCy9Dtkx&#10;Cc3Oht01Rn99VxA8Pt68783LVqPpxEDOt5YVvE4SEMSV1S3XCvbl+mUBwgdkjZ1lUnAmD6v88SHD&#10;VNsT72goQi0ihH2KCpoQ+lRKXzVk0E9sTxy9g3UGQ5SultrhKcJNJ9+SZC4NthwbGuzps6Hqrzia&#10;+Ebxc3HD17Qstt9h0x6TmZS/M6Wen8aPJYhAY7gf39IbrWDxDtctEQA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MYXXEAAAA2wAAAA8AAAAAAAAAAAAAAAAAmAIAAGRycy9k&#10;b3ducmV2LnhtbFBLBQYAAAAABAAEAPUAAACJAwAAAAA=&#10;" adj="941" fillcolor="#deebf7" stroked="f" strokeweight="1pt"/>
                <v:oval id="Oval 79" o:spid="_x0000_s1028" style="position:absolute;left:8953;top:14192;width:32544;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ri/cQA&#10;AADbAAAADwAAAGRycy9kb3ducmV2LnhtbESPzWrDMBCE74W8g9hALiWRnZI/N0oIhkIPueTnATbW&#10;Rja1VkZSErdPXwUKPQ4z8w2z3va2FXfyoXGsIJ9kIIgrpxs2Cs6nj/ESRIjIGlvHpOCbAmw3g5c1&#10;Fto9+ED3YzQiQTgUqKCOsSukDFVNFsPEdcTJuzpvMSbpjdQeHwluWznNsrm02HBaqLGjsqbq63iz&#10;Ci5lMy1z58u3/Y8hafzrNZ/dlBoN+907iEh9/A//tT+1gsUKnl/S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q4v3EAAAA2wAAAA8AAAAAAAAAAAAAAAAAmAIAAGRycy9k&#10;b3ducmV2LnhtbFBLBQYAAAAABAAEAPUAAACJAwAAAAA=&#10;" fillcolor="#c5e0b4" strokecolor="#a9d18e"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1" o:spid="_x0000_s1029" type="#_x0000_t75" style="position:absolute;left:56673;width:8128;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cYO+9AAAA3AAAAA8AAABkcnMvZG93bnJldi54bWxET8kKwjAQvQv+QxjBm6aKiFSjuCDo0eXi&#10;bWjGtLSZlCZq/XsjCN7m8dZZrFpbiSc1vnCsYDRMQBBnThdsFFwv+8EMhA/IGivHpOBNHlbLbmeB&#10;qXYvPtHzHIyIIexTVJCHUKdS+iwni37oauLI3V1jMUTYGKkbfMVwW8lxkkylxYJjQ441bXPKyvPD&#10;KphuTDtb78vkOnbHu852t0Npbkr1e+16DiJQG/7in/ug4/zJCL7PxAvk8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YNxg770AAADcAAAADwAAAAAAAAAAAAAAAACfAgAAZHJz&#10;L2Rvd25yZXYueG1sUEsFBgAAAAAEAAQA9wAAAIkDAAAAAA==&#10;">
                  <v:imagedata r:id="rId16" o:title=""/>
                  <v:path arrowok="t"/>
                </v:shape>
                <v:shape id="Picture 140" o:spid="_x0000_s1030" type="#_x0000_t75" style="position:absolute;left:42386;top:6000;width:6667;height:4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GtsXEAAAA3AAAAA8AAABkcnMvZG93bnJldi54bWxEj0FrAjEQhe+F/ocwhd5qtotY2RqllBY8&#10;1EN1hR6Hzbi7uJksSarx3zsHwdsM78173yxW2Q3qRCH2ng28TgpQxI23PbcG6t33yxxUTMgWB89k&#10;4EIRVsvHhwVW1p/5l07b1CoJ4VihgS6lsdI6Nh05jBM/Eot28MFhkjW02gY8S7gbdFkUM+2wZ2no&#10;cKTPjprj9t8Z+KnjX/iyb/sy5HypeYO7sp4Z8/yUP95BJcrpbr5dr63gTwVfnpEJ9PI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LGtsXEAAAA3AAAAA8AAAAAAAAAAAAAAAAA&#10;nwIAAGRycy9kb3ducmV2LnhtbFBLBQYAAAAABAAEAPcAAACQAwAAAAA=&#10;">
                  <v:imagedata r:id="rId17" o:title=""/>
                  <v:path arrowok="t"/>
                </v:shape>
                <v:line id="Straight Connector 145" o:spid="_x0000_s1031" style="position:absolute;flip:x;visibility:visible;mso-wrap-style:square" from="48577,4095" to="59817,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ioBMMAAADcAAAADwAAAGRycy9kb3ducmV2LnhtbERPS2sCMRC+F/wPYQRvNatYka1RRFnx&#10;UCk+euht2Ex3g5vJkkRd/70pFHqbj+8582VnG3EjH4xjBaNhBoK4dNpwpeB8Kl5nIEJE1tg4JgUP&#10;CrBc9F7mmGt35wPdjrESKYRDjgrqGNtcylDWZDEMXUucuB/nLcYEfSW1x3sKt40cZ9lUWjScGmps&#10;aV1TeTlerQJ/Kaa++Nhfd+b7tNl8jbYT82mVGvS71TuISF38F/+5dzrNn7zB7zPpAr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oqATDAAAA3AAAAA8AAAAAAAAAAAAA&#10;AAAAoQIAAGRycy9kb3ducmV2LnhtbFBLBQYAAAAABAAEAPkAAACRAwAAAAA=&#10;" strokecolor="red" strokeweight=".5pt">
                  <v:stroke dashstyle="dash" startarrow="block" endarrow="block" joinstyle="miter"/>
                </v:line>
                <v:line id="Straight Connector 146" o:spid="_x0000_s1032" style="position:absolute;flip:x y;visibility:visible;mso-wrap-style:square" from="61722,4381" to="69151,7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c5kcAAAADcAAAADwAAAGRycy9kb3ducmV2LnhtbERP24rCMBB9X/Afwgi+remKuNI1yiqK&#10;+rR4+YChmTZlm0lJota/N4Lg2xzOdWaLzjbiSj7UjhV8DTMQxIXTNVcKzqfN5xREiMgaG8ek4E4B&#10;FvPexwxz7W58oOsxViKFcMhRgYmxzaUMhSGLYeha4sSVzluMCfpKao+3FG4bOcqyibRYc2ow2NLK&#10;UPF/vFgFmV/ypfperad7LPexMH8bsy2VGvS73x8Qkbr4Fr/cO53mjyfwfCZdIO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wHOZHAAAAA3AAAAA8AAAAAAAAAAAAAAAAA&#10;oQIAAGRycy9kb3ducmV2LnhtbFBLBQYAAAAABAAEAPkAAACOAwAAAAA=&#10;" strokecolor="red" strokeweight=".5pt">
                  <v:stroke dashstyle="dash" startarrow="block" endarrow="block" joinstyle="miter"/>
                </v:line>
                <v:line id="Straight Connector 144" o:spid="_x0000_s1033" style="position:absolute;flip:x;visibility:visible;mso-wrap-style:square" from="38671,9334" to="45427,13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QNn8MAAADcAAAADwAAAGRycy9kb3ducmV2LnhtbERPTWsCMRC9F/wPYYTealZZpGyNUpQt&#10;HhSptofehs10N7iZLEnU9d8bQfA2j/c5s0VvW3EmH4xjBeNRBoK4ctpwreDnUL69gwgRWWPrmBRc&#10;KcBiPniZYaHdhb/pvI+1SCEcClTQxNgVUoaqIYth5DrixP07bzEm6GupPV5SuG3lJMum0qLh1NBg&#10;R8uGquP+ZBX4Yzn15WZ7Wpu/w2r1O/7Kzc4q9TrsPz9AROrjU/xwr3Wan+dwfyZdIO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kDZ/DAAAA3AAAAA8AAAAAAAAAAAAA&#10;AAAAoQIAAGRycy9kb3ducmV2LnhtbFBLBQYAAAAABAAEAPkAAACRAwAAAAA=&#10;" strokecolor="red" strokeweight=".5pt">
                  <v:stroke dashstyle="dash" startarrow="block" endarrow="block" joinstyle="miter"/>
                </v:line>
                <v:oval id="Oval 82" o:spid="_x0000_s1034" style="position:absolute;left:3619;top:13239;width:43561;height:7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XZ+MEA&#10;AADbAAAADwAAAGRycy9kb3ducmV2LnhtbESP3YrCMBSE74V9h3AW9s6mStFSjSKLwt768wDH5tiW&#10;Nic1ibX79psFwcthZr5h1tvRdGIg5xvLCmZJCoK4tLrhSsHlfJjmIHxA1thZJgW/5GG7+ZissdD2&#10;yUcaTqESEcK+QAV1CH0hpS9rMugT2xNH72adwRClq6R2+Ixw08l5mi6kwYbjQo09fddUtqeHUWBl&#10;2j/yoTlm7oDXNrvvs/2yVerrc9ytQAQawzv8av9oBfkc/r/EHyA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V2fjBAAAA2wAAAA8AAAAAAAAAAAAAAAAAmAIAAGRycy9kb3du&#10;cmV2LnhtbFBLBQYAAAAABAAEAPUAAACGAwAAAAA=&#10;" filled="f" strokecolor="#41719c" strokeweight="1pt">
                  <v:stroke dashstyle="dash"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2" o:spid="_x0000_s1035" type="#_x0000_t5" style="position:absolute;left:38195;top:13239;width:666;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Oj9sIA&#10;AADcAAAADwAAAGRycy9kb3ducmV2LnhtbERP22rCQBB9L/gPywh9qxvTViS6ERGEUmjrDZ+H7CQb&#10;zM7G7FaTv+8WCn2bw7nOctXbRtyo87VjBdNJAoK4cLrmSsHpuH2ag/ABWWPjmBQM5GGVjx6WmGl3&#10;5z3dDqESMYR9hgpMCG0mpS8MWfQT1xJHrnSdxRBhV0nd4T2G20amSTKTFmuODQZb2hgqLodvq4A+&#10;3q/Dc7pbl/Sl2WyG/vz6uVfqcdyvFyAC9eFf/Od+03H+Swq/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86P2wgAAANwAAAAPAAAAAAAAAAAAAAAAAJgCAABkcnMvZG93&#10;bnJldi54bWxQSwUGAAAAAAQABAD1AAAAhwMAAAAA&#10;" fillcolor="#5b9bd5" strokecolor="#41719c" strokeweight="1pt"/>
                <v:line id="Straight Connector 148" o:spid="_x0000_s1036" style="position:absolute;flip:x y;visibility:visible;mso-wrap-style:square" from="25241,15335" to="34569,16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s5u8UAAADcAAAADwAAAGRycy9kb3ducmV2LnhtbESPQWvCQBCF74X+h2UKvdWNUjREVwkW&#10;i+DJ2EOPQ3ZMgtnZmN1o/PfOodDbDO/Ne9+sNqNr1Y360Hg2MJ0koIhLbxuuDPycdh8pqBCRLbae&#10;ycCDAmzWry8rzKy/85FuRayUhHDI0EAdY5dpHcqaHIaJ74hFO/veYZS1r7Tt8S7hrtWzJJlrhw1L&#10;Q40dbWsqL8XgDGi8zobf4nAd0t13vnVfi+MjXxjz/jbmS1CRxvhv/rveW8H/FFp5RibQ6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Ns5u8UAAADcAAAADwAAAAAAAAAA&#10;AAAAAAChAgAAZHJzL2Rvd25yZXYueG1sUEsFBgAAAAAEAAQA+QAAAJMDAAAAAA==&#10;" strokecolor="red" strokeweight=".5pt">
                  <v:stroke dashstyle="dash" joinstyle="miter"/>
                </v:line>
                <v:shape id="Picture 152" o:spid="_x0000_s1037" type="#_x0000_t75" style="position:absolute;left:28860;top:5524;width:5423;height:3264;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KrDvCAAAA3AAAAA8AAABkcnMvZG93bnJldi54bWxET01rwkAQvRf8D8sI3urGgEGja5CAJWB6&#10;qHrxNmTHJJidDdmtxn/fLRR6m8f7nG02mk48aHCtZQWLeQSCuLK65VrB5Xx4X4FwHlljZ5kUvMhB&#10;tpu8bTHV9slf9Dj5WoQQdikqaLzvUyld1ZBBN7c9ceBudjDoAxxqqQd8hnDTyTiKEmmw5dDQYE95&#10;Q9X99G0UmORjraOiTJKVzT/pem3lscyVmk3H/QaEp9H/i//chQ7zlzH8PhMukL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Sqw7wgAAANwAAAAPAAAAAAAAAAAAAAAAAJ8C&#10;AABkcnMvZG93bnJldi54bWxQSwUGAAAAAAQABAD3AAAAjgMAAAAA&#10;">
                  <v:imagedata r:id="rId18" o:title=""/>
                  <v:path arrowok="t"/>
                </v:shape>
                <v:line id="Straight Connector 153" o:spid="_x0000_s1038" style="position:absolute;visibility:visible;mso-wrap-style:square" from="31146,7905" to="38290,1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FiMMAAADcAAAADwAAAGRycy9kb3ducmV2LnhtbERPTWvCQBC9C/6HZYTedFOLIqmrlJaW&#10;UDxo2nqeZqdJSHY27G5N/PeuIHibx/uc9XYwrTiR87VlBY+zBARxYXXNpYLvr/fpCoQPyBpby6Tg&#10;TB62m/Fojam2PR/olIdSxBD2KSqoQuhSKX1RkUE/sx1x5P6sMxgidKXUDvsYblo5T5KlNFhzbKiw&#10;o9eKiib/Nwqy+ref/ywPi2O++9g32TF5+3SNUg+T4eUZRKAh3MU3d6bj/MUTXJ+JF8j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TBYjDAAAA3AAAAA8AAAAAAAAAAAAA&#10;AAAAoQIAAGRycy9kb3ducmV2LnhtbFBLBQYAAAAABAAEAPkAAACRAwAAAAA=&#10;" strokecolor="red" strokeweight=".5pt">
                  <v:stroke dashstyle="dash" startarrow="block" endarrow="block" joinstyle="miter"/>
                </v:line>
                <v:shapetype id="_x0000_t202" coordsize="21600,21600" o:spt="202" path="m,l,21600r21600,l21600,xe">
                  <v:stroke joinstyle="miter"/>
                  <v:path gradientshapeok="t" o:connecttype="rect"/>
                </v:shapetype>
                <v:shape id="Text Box 151" o:spid="_x0000_s1039" type="#_x0000_t202" style="position:absolute;left:46577;top:14475;width:1009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AhcMA&#10;AADcAAAADwAAAGRycy9kb3ducmV2LnhtbERPS4vCMBC+L/gfwgje1lTBRappkYK4yHrwcfE2NmNb&#10;bCa1yWrXX78RBG/z8T1nnnamFjdqXWVZwWgYgSDOra64UHDYLz+nIJxH1lhbJgV/5CBNeh9zjLW9&#10;85ZuO1+IEMIuRgWl900spctLMuiGtiEO3Nm2Bn2AbSF1i/cQbmo5jqIvabDi0FBiQ1lJ+WX3axSs&#10;s+UGt6exmT7qbPVzXjTXw3Gi1KDfLWYgPHX+LX65v3WYPxnB85lwgU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uAhcMAAADcAAAADwAAAAAAAAAAAAAAAACYAgAAZHJzL2Rv&#10;d25yZXYueG1sUEsFBgAAAAAEAAQA9QAAAIgDAAAAAA==&#10;" filled="f" stroked="f" strokeweight=".5pt">
                  <v:textbox>
                    <w:txbxContent>
                      <w:p w14:paraId="6053F542" w14:textId="77777777" w:rsidR="002348D2" w:rsidRPr="004A07EE" w:rsidRDefault="002348D2" w:rsidP="002934AE">
                        <w:pPr>
                          <w:spacing w:before="0"/>
                          <w:rPr>
                            <w:i/>
                            <w:sz w:val="16"/>
                            <w:szCs w:val="16"/>
                          </w:rPr>
                        </w:pPr>
                        <w:proofErr w:type="spellStart"/>
                        <w:r w:rsidRPr="004A07EE">
                          <w:rPr>
                            <w:i/>
                            <w:sz w:val="16"/>
                            <w:szCs w:val="16"/>
                          </w:rPr>
                          <w:t>12nm</w:t>
                        </w:r>
                        <w:proofErr w:type="spellEnd"/>
                        <w:r w:rsidRPr="004A07EE">
                          <w:rPr>
                            <w:i/>
                            <w:sz w:val="16"/>
                            <w:szCs w:val="16"/>
                          </w:rPr>
                          <w:t xml:space="preserve"> territorial boundary</w:t>
                        </w:r>
                      </w:p>
                    </w:txbxContent>
                  </v:textbox>
                </v:shape>
                <v:shape id="Isosceles Triangle 154" o:spid="_x0000_s1040" type="#_x0000_t5" style="position:absolute;left:24765;top:12096;width:666;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8IxMIA&#10;AADcAAAADwAAAGRycy9kb3ducmV2LnhtbERP32vCMBB+F/Y/hBvsTdM5FalGEUGQgZtV8flozqbY&#10;XLom0/a/XwaCb/fx/bz5srWVuFHjS8cK3gcJCOLc6ZILBafjpj8F4QOyxsoxKejIw3Lx0ptjqt2d&#10;M7odQiFiCPsUFZgQ6lRKnxuy6AeuJo7cxTUWQ4RNIXWD9xhuKzlMkom0WHJsMFjT2lB+PfxaBbT7&#10;/Ok+hvvVhb41m3XXnsdfmVJvr+1qBiJQG57ih3ur4/zxCP6fiRf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jwjEwgAAANwAAAAPAAAAAAAAAAAAAAAAAJgCAABkcnMvZG93&#10;bnJldi54bWxQSwUGAAAAAAQABAD1AAAAhwMAAAAA&#10;" fillcolor="#5b9bd5" strokecolor="#41719c" strokeweight="1pt"/>
                <v:shape id="Isosceles Triangle 155" o:spid="_x0000_s1041" type="#_x0000_t5" style="position:absolute;left:12096;top:13430;width:667;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OtX8EA&#10;AADcAAAADwAAAGRycy9kb3ducmV2LnhtbERP32vCMBB+H/g/hBN8m6lKh3RGEUGQweasY89HczZl&#10;zaU2mbb/vREE3+7j+3mLVWdrcaHWV44VTMYJCOLC6YpLBT/H7eschA/IGmvHpKAnD6vl4GWBmXZX&#10;PtAlD6WIIewzVGBCaDIpfWHIoh+7hjhyJ9daDBG2pdQtXmO4reU0Sd6kxYpjg8GGNoaKv/zfKqDP&#10;j3M/m36vT7TXbDZ995t+HZQaDbv1O4hAXXiKH+6djvPTFO7PxAvk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DrV/BAAAA3AAAAA8AAAAAAAAAAAAAAAAAmAIAAGRycy9kb3du&#10;cmV2LnhtbFBLBQYAAAAABAAEAPUAAACGAwAAAAA=&#10;" fillcolor="#5b9bd5" strokecolor="#41719c" strokeweight="1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43" o:spid="_x0000_s1042" type="#_x0000_t16" style="position:absolute;left:34575;top:16097;width:1747;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ISicIA&#10;AADcAAAADwAAAGRycy9kb3ducmV2LnhtbERPS4vCMBC+L/gfwgje1tQHi1SjiLKgLMi2evA4NGNb&#10;bCalybb1328Ewdt8fM9ZbXpTiZYaV1pWMBlHIIgzq0vOFVzO358LEM4ja6wsk4IHOdisBx8rjLXt&#10;OKE29bkIIexiVFB4X8dSuqwgg25sa+LA3Wxj0AfY5FI32IVwU8lpFH1JgyWHhgJr2hWU3dM/o8Ad&#10;k+uu3Ldyz6fkJ52dfvUl6ZQaDfvtEoSn3r/FL/dBh/nzGTyfCR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whKJwgAAANwAAAAPAAAAAAAAAAAAAAAAAJgCAABkcnMvZG93&#10;bnJldi54bWxQSwUGAAAAAAQABAD1AAAAhwMAAAAA&#10;" fillcolor="#5b9bd5" strokecolor="#41719c" strokeweight="1pt"/>
                <v:line id="Straight Connector 147" o:spid="_x0000_s1043" style="position:absolute;flip:x;visibility:visible;mso-wrap-style:square" from="36004,16287" to="38563,17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M80MIAAADcAAAADwAAAGRycy9kb3ducmV2LnhtbERPTWvCQBC9F/wPywi91Y2pNCW6iihi&#10;Ly0YQ8/D7pgEs7Mhu2r8992C4G0e73MWq8G24kq9bxwrmE4SEMTamYYrBeVx9/YJwgdkg61jUnAn&#10;D6vl6GWBuXE3PtC1CJWIIexzVFCH0OVSel2TRT9xHXHkTq63GCLsK2l6vMVw28o0ST6kxYZjQ40d&#10;bWrS5+JiFXz/lOXsPc32+mgu7KrtafubSqVex8N6DiLQEJ7ih/vLxPmzDP6fiRf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M80MIAAADcAAAADwAAAAAAAAAAAAAA&#10;AAChAgAAZHJzL2Rvd25yZXYueG1sUEsFBgAAAAAEAAQA+QAAAJADAAAAAA==&#10;" strokecolor="red" strokeweight=".5pt">
                  <v:stroke dashstyle="dash" joinstyle="miter"/>
                </v:line>
                <v:line id="Straight Connector 149" o:spid="_x0000_s1044" style="position:absolute;flip:x;visibility:visible;mso-wrap-style:square" from="30765,17430" to="34442,1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ANOcAAAADcAAAADwAAAGRycy9kb3ducmV2LnhtbERPTYvCMBC9C/6HMII3Ta2iu12jiCJ6&#10;WUEtex6asS02k9JErf/eCAve5vE+Z75sTSXu1LjSsoLRMAJBnFldcq4gPW8HXyCcR9ZYWSYFT3Kw&#10;XHQ7c0y0ffCR7iefixDCLkEFhfd1IqXLCjLohrYmDtzFNgZ9gE0udYOPEG4qGUfRVBosOTQUWNO6&#10;oOx6uhkFv4c0nYzj2S476xvbfHPZ/MVSqX6vXf2A8NT6j/jfvddh/uQb3s+EC+Ti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NgDTnAAAAA3AAAAA8AAAAAAAAAAAAAAAAA&#10;oQIAAGRycy9kb3ducmV2LnhtbFBLBQYAAAAABAAEAPkAAACOAwAAAAA=&#10;" strokecolor="red" strokeweight=".5pt">
                  <v:stroke dashstyle="dash" joinstyle="miter"/>
                </v:line>
                <v:line id="Straight Connector 150" o:spid="_x0000_s1045" style="position:absolute;flip:x;visibility:visible;mso-wrap-style:square" from="26098,17145" to="34674,1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MyecQAAADcAAAADwAAAGRycy9kb3ducmV2LnhtbESPQWvCQBCF7wX/wzKCt7ppbK1EVxFF&#10;6qWCGnoesmMSmp0N2VXjv3cOhd5meG/e+2ax6l2jbtSF2rOBt3ECirjwtubSQH7evc5AhYhssfFM&#10;Bh4UYLUcvCwws/7OR7qdYqkkhEOGBqoY20zrUFTkMIx9SyzaxXcOo6xdqW2Hdwl3jU6TZKod1iwN&#10;Fba0qaj4PV2dge9Dnr9P0s+v4myv7MvtZfuTamNGw349BxWpj//mv+u9FfwPwZdnZAK9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gzJ5xAAAANwAAAAPAAAAAAAAAAAA&#10;AAAAAKECAABkcnMvZG93bnJldi54bWxQSwUGAAAAAAQABAD5AAAAkgMAAAAA&#10;" strokecolor="red" strokeweight=".5pt">
                  <v:stroke dashstyle="dash" joinstyle="miter"/>
                </v:line>
                <v:line id="Straight Connector 156" o:spid="_x0000_s1046" style="position:absolute;flip:x y;visibility:visible;mso-wrap-style:square" from="12382,16478" to="34442,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Gej8IAAADcAAAADwAAAGRycy9kb3ducmV2LnhtbERPS4vCMBC+C/sfwix401TBB92mUlxc&#10;BE/WPexxaGbbYjOpTar13xtB8DYf33OSzWAacaXO1ZYVzKYRCOLC6ppLBb+n3WQNwnlkjY1lUnAn&#10;B5v0Y5RgrO2Nj3TNfSlCCLsYFVTet7GUrqjIoJvaljhw/7Yz6APsSqk7vIVw08h5FC2lwZpDQ4Ut&#10;bSsqznlvFEi8zPu//HDp17ufbGu+V8d7tlJq/DlkXyA8Df4tfrn3OsxfLOH5TLhAp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9Gej8IAAADcAAAADwAAAAAAAAAAAAAA&#10;AAChAgAAZHJzL2Rvd25yZXYueG1sUEsFBgAAAAAEAAQA+QAAAJADAAAAAA==&#10;" strokecolor="red" strokeweight=".5pt">
                  <v:stroke dashstyle="dash" joinstyle="miter"/>
                </v:line>
                <v:line id="Straight Connector 157" o:spid="_x0000_s1047" style="position:absolute;visibility:visible;mso-wrap-style:square" from="35623,17526" to="41848,20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tPTcQAAADcAAAADwAAAGRycy9kb3ducmV2LnhtbERPS2vCQBC+C/0PyxS81U1LfTR1DaFQ&#10;CEQoRnvobciO2WB2NmS3Gv+9Wyh4m4/vOetstJ040+BbxwqeZwkI4trplhsFh/3n0wqED8gaO8ek&#10;4Eoess3DZI2pdhfe0bkKjYgh7FNUYELoUyl9bciin7meOHJHN1gMEQ6N1ANeYrjt5EuSLKTFlmOD&#10;wZ4+DNWn6tcq2H6VfWHyb5arqnwrfxbF1navSk0fx/wdRKAx3MX/7kLH+fMl/D0TL5C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a09NxAAAANwAAAAPAAAAAAAAAAAA&#10;AAAAAKECAABkcnMvZG93bnJldi54bWxQSwUGAAAAAAQABAD5AAAAkgMAAAAA&#10;" strokecolor="#5b9bd5" strokeweight=".5pt">
                  <v:stroke joinstyle="miter"/>
                </v:line>
                <v:line id="Straight Connector 158" o:spid="_x0000_s1048" style="position:absolute;flip:y;visibility:visible;mso-wrap-style:square" from="41814,20097" to="66929,20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qstcIAAADcAAAADwAAAGRycy9kb3ducmV2LnhtbESPQYvCQAyF78L+hyELe9PpCspSHUW6&#10;CntUV/QaOrEtdjKlM7b135uD4C3hvbz3ZbkeXK06akPl2cD3JAFFnHtbcWHg9L8b/4AKEdli7ZkM&#10;PCjAevUxWmJqfc8H6o6xUBLCIUUDZYxNqnXIS3IYJr4hFu3qW4dR1rbQtsVewl2tp0ky1w4rloYS&#10;G8pKym/HuzOAe+x+t4fZvL8M+tQ/9DnLamfM1+ewWYCKNMS3+XX9ZwV/JrTyjEygV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qstcIAAADcAAAADwAAAAAAAAAAAAAA&#10;AAChAgAAZHJzL2Rvd25yZXYueG1sUEsFBgAAAAAEAAQA+QAAAJADAAAAAA==&#10;" strokecolor="#5b9bd5" strokeweight=".5pt">
                  <v:stroke joinstyle="miter"/>
                </v:line>
                <w10:anchorlock/>
              </v:group>
            </w:pict>
          </mc:Fallback>
        </mc:AlternateContent>
      </w:r>
    </w:p>
    <w:p w14:paraId="55E6D3EC" w14:textId="77777777" w:rsidR="00761ADD" w:rsidRPr="001313DA" w:rsidRDefault="00761ADD" w:rsidP="00761ADD">
      <w:r w:rsidRPr="00C216B8">
        <w:t xml:space="preserve">As an aside, passenger aircraft registered in their country-of-origin (particularly the ‘flag’ carriers) are frequently considered part of the ‘national territory’ of their home country.  As such, some countries may also require direct access to air-to-ground telecommunications for </w:t>
      </w:r>
      <w:r w:rsidRPr="001313DA">
        <w:t>national purposes even when the aircraft is in-flight over international waters.</w:t>
      </w:r>
    </w:p>
    <w:p w14:paraId="55E6D3ED" w14:textId="77777777" w:rsidR="00761ADD" w:rsidRDefault="00761ADD" w:rsidP="00761ADD">
      <w:r w:rsidRPr="001313DA">
        <w:t>In particular, while satellite links are clearly needed for the long-haul trans-oceanic routes, they may be relatively costly and exhibit increased latency in the case of the short-haul and medium-haul routes supporting more frequent and larger numbers of passenger aircraft.</w:t>
      </w:r>
    </w:p>
    <w:p w14:paraId="4A7FCFA3" w14:textId="416AE9FC" w:rsidR="00E743AF" w:rsidRPr="001313DA" w:rsidRDefault="005F6BDA" w:rsidP="00761ADD">
      <w:r w:rsidRPr="002348D2">
        <w:t>[</w:t>
      </w:r>
      <w:r w:rsidR="00E743AF" w:rsidRPr="002348D2">
        <w:t>Some ITU Administrations, notably those pertaining to European Union, have defined a harmonized mechanism for the integrated use of Satellite and Terrestrial mobile systems, which, among other services, can provide connectivity to aircraft</w:t>
      </w:r>
      <w:r w:rsidR="001C304A" w:rsidRPr="002348D2">
        <w:t xml:space="preserve"> by using specific frequency ranges in the 1</w:t>
      </w:r>
      <w:r w:rsidR="009F6D35">
        <w:t> </w:t>
      </w:r>
      <w:r w:rsidR="001C304A" w:rsidRPr="002348D2">
        <w:t>980-2</w:t>
      </w:r>
      <w:r w:rsidR="009F6D35">
        <w:t> </w:t>
      </w:r>
      <w:r w:rsidR="001C304A" w:rsidRPr="002348D2">
        <w:t>100 and 2</w:t>
      </w:r>
      <w:r w:rsidR="009F6D35">
        <w:t> </w:t>
      </w:r>
      <w:r w:rsidR="001C304A" w:rsidRPr="002348D2">
        <w:t>170-2</w:t>
      </w:r>
      <w:r w:rsidR="009F6D35">
        <w:t> </w:t>
      </w:r>
      <w:r w:rsidR="001C304A" w:rsidRPr="002348D2">
        <w:t xml:space="preserve">200 </w:t>
      </w:r>
      <w:proofErr w:type="spellStart"/>
      <w:r w:rsidR="001C304A" w:rsidRPr="002348D2">
        <w:t>MHz.</w:t>
      </w:r>
      <w:proofErr w:type="spellEnd"/>
      <w:r w:rsidRPr="002348D2">
        <w:t>]</w:t>
      </w:r>
    </w:p>
    <w:p w14:paraId="55E6D3EE" w14:textId="3724AD66" w:rsidR="00761ADD" w:rsidRPr="00A01675" w:rsidRDefault="002348D2" w:rsidP="00761ADD">
      <w:pPr>
        <w:pStyle w:val="Heading2"/>
        <w:jc w:val="both"/>
        <w:rPr>
          <w:b w:val="0"/>
        </w:rPr>
      </w:pPr>
      <w:r>
        <w:lastRenderedPageBreak/>
        <w:t>4.1</w:t>
      </w:r>
      <w:r w:rsidR="00761ADD" w:rsidRPr="00FD6138">
        <w:tab/>
        <w:t xml:space="preserve">Operating environment </w:t>
      </w:r>
      <w:r w:rsidR="00761ADD" w:rsidRPr="00F92A0A">
        <w:rPr>
          <w:b w:val="0"/>
          <w:i/>
        </w:rPr>
        <w:t>[Editor’s Note: Consider what material should be retained.]</w:t>
      </w:r>
    </w:p>
    <w:p w14:paraId="55E6D3EF" w14:textId="77777777" w:rsidR="00761ADD" w:rsidRPr="00C216B8" w:rsidRDefault="00761ADD" w:rsidP="002934AE">
      <w:r w:rsidRPr="00C216B8">
        <w:t>Today’s passenger airlines operate in a highly cost-competitive environment, and typically seek to maximize the efficient utilization of aircraft over both domestic and international routes.  This means a strong focus on issues such as aircraft weight and fuel consumption; ground maintenance downtime and operational service availability; seat quantity and occupancy; and crew operating requirements - to note just a few.  To minimize on-board equipment complexity and weight, and to avoid undue additional duties for flight crews, several matters are relevant:</w:t>
      </w:r>
    </w:p>
    <w:p w14:paraId="55E6D3F0" w14:textId="77777777" w:rsidR="00761ADD" w:rsidRPr="00C216B8" w:rsidRDefault="00761ADD" w:rsidP="00761ADD">
      <w:pPr>
        <w:pStyle w:val="enumlev1"/>
        <w:rPr>
          <w:rFonts w:eastAsia="Calibri"/>
          <w:lang w:val="en-AU"/>
        </w:rPr>
      </w:pPr>
      <w:r w:rsidRPr="00C216B8">
        <w:rPr>
          <w:rFonts w:eastAsia="Calibri"/>
          <w:lang w:val="en-AU"/>
        </w:rPr>
        <w:t>•</w:t>
      </w:r>
      <w:r w:rsidRPr="00C216B8">
        <w:rPr>
          <w:rFonts w:eastAsia="Calibri"/>
          <w:lang w:val="en-AU"/>
        </w:rPr>
        <w:tab/>
      </w:r>
      <w:proofErr w:type="gramStart"/>
      <w:r w:rsidRPr="00C216B8">
        <w:rPr>
          <w:rFonts w:eastAsia="Calibri"/>
          <w:lang w:val="en-AU"/>
        </w:rPr>
        <w:t>sufficient</w:t>
      </w:r>
      <w:proofErr w:type="gramEnd"/>
      <w:r w:rsidRPr="00C216B8">
        <w:rPr>
          <w:rFonts w:eastAsia="Calibri"/>
          <w:lang w:val="en-AU"/>
        </w:rPr>
        <w:t xml:space="preserve"> production/market scale for air-to-ground equipment/systems to encourage development efforts toward minimising both weight and cost; and</w:t>
      </w:r>
    </w:p>
    <w:p w14:paraId="55E6D3F1" w14:textId="77777777" w:rsidR="00761ADD" w:rsidRPr="00C216B8" w:rsidRDefault="00761ADD" w:rsidP="00761ADD">
      <w:pPr>
        <w:pStyle w:val="enumlev1"/>
        <w:rPr>
          <w:rFonts w:eastAsia="Calibri"/>
          <w:lang w:val="en-AU"/>
        </w:rPr>
      </w:pPr>
      <w:r w:rsidRPr="00C216B8">
        <w:rPr>
          <w:rFonts w:eastAsia="Calibri"/>
          <w:lang w:val="en-AU"/>
        </w:rPr>
        <w:t>•</w:t>
      </w:r>
      <w:r w:rsidRPr="00C216B8">
        <w:rPr>
          <w:rFonts w:eastAsia="Calibri"/>
          <w:lang w:val="en-AU"/>
        </w:rPr>
        <w:tab/>
        <w:t>harmonized regulatory frameworks applicable to passenger aircraft operating across national borders, particularly in relation to certification, operations and licensing; and</w:t>
      </w:r>
    </w:p>
    <w:p w14:paraId="55E6D3F2" w14:textId="77777777" w:rsidR="00761ADD" w:rsidRPr="00C216B8" w:rsidRDefault="00761ADD" w:rsidP="00761ADD">
      <w:pPr>
        <w:pStyle w:val="enumlev1"/>
        <w:rPr>
          <w:rFonts w:eastAsia="Calibri"/>
          <w:lang w:val="en-AU"/>
        </w:rPr>
      </w:pPr>
      <w:r w:rsidRPr="00C216B8">
        <w:rPr>
          <w:rFonts w:eastAsia="Calibri"/>
          <w:lang w:val="en-AU"/>
        </w:rPr>
        <w:t>•</w:t>
      </w:r>
      <w:r w:rsidRPr="00C216B8">
        <w:rPr>
          <w:rFonts w:eastAsia="Calibri"/>
          <w:lang w:val="en-AU"/>
        </w:rPr>
        <w:tab/>
        <w:t>harmonized frequency arrangements, to minimize systems technical design and operational complexity.</w:t>
      </w:r>
    </w:p>
    <w:p w14:paraId="55E6D3F3" w14:textId="77777777" w:rsidR="00761ADD" w:rsidRPr="00C216B8" w:rsidRDefault="00761ADD" w:rsidP="00761ADD">
      <w:r w:rsidRPr="00C216B8">
        <w:t xml:space="preserve">Achieving these objectives involves consideration of such issues as: adopting common technical standards covering technology, radiofrequency emission levels and antenna patterns; securing mutual recognition of technical authorizations/certifications; achieving agreement on common system operating procedures; recognition of legal/regulatory obligations while over-flying national territories; and various other matters. </w:t>
      </w:r>
    </w:p>
    <w:p w14:paraId="55E6D3F4" w14:textId="77777777" w:rsidR="00761ADD" w:rsidRPr="00C216B8" w:rsidRDefault="00761ADD" w:rsidP="00761ADD">
      <w:r w:rsidRPr="00C216B8">
        <w:t>The following sections offer a brief outline of these issues, along with suggested approaches aimed at harmonizing arra</w:t>
      </w:r>
      <w:r>
        <w:t>ngements to the extent possible</w:t>
      </w:r>
      <w:r w:rsidRPr="00C216B8">
        <w:t xml:space="preserve"> – and, to maximize equipment market scale, </w:t>
      </w:r>
      <w:r>
        <w:t xml:space="preserve">and </w:t>
      </w:r>
      <w:r w:rsidRPr="00C216B8">
        <w:t>minimize limitations on passenger airline operations.</w:t>
      </w:r>
    </w:p>
    <w:p w14:paraId="55E6D3F5" w14:textId="151CFD52" w:rsidR="00761ADD" w:rsidRPr="00C216B8" w:rsidRDefault="002348D2" w:rsidP="00761ADD">
      <w:pPr>
        <w:pStyle w:val="Heading1"/>
      </w:pPr>
      <w:r>
        <w:t>5</w:t>
      </w:r>
      <w:r w:rsidR="00761ADD" w:rsidRPr="00C216B8">
        <w:tab/>
        <w:t>Key operating issues</w:t>
      </w:r>
    </w:p>
    <w:p w14:paraId="55E6D3F6" w14:textId="142EEF69" w:rsidR="00761ADD" w:rsidRPr="00C216B8" w:rsidRDefault="002348D2" w:rsidP="00761ADD">
      <w:pPr>
        <w:pStyle w:val="Heading2"/>
      </w:pPr>
      <w:r>
        <w:t>5</w:t>
      </w:r>
      <w:r w:rsidR="00761ADD" w:rsidRPr="00C216B8">
        <w:t>.1</w:t>
      </w:r>
      <w:r w:rsidR="00761ADD" w:rsidRPr="00C216B8">
        <w:tab/>
        <w:t>Altitude limits</w:t>
      </w:r>
      <w:r w:rsidR="00761ADD">
        <w:t xml:space="preserve"> </w:t>
      </w:r>
      <w:r w:rsidR="00761ADD" w:rsidRPr="00FD6138">
        <w:rPr>
          <w:b w:val="0"/>
          <w:i/>
        </w:rPr>
        <w:t xml:space="preserve">[Editor’s Note: Consider what to retain and what to move to revision of </w:t>
      </w:r>
      <w:proofErr w:type="spellStart"/>
      <w:r w:rsidR="00761ADD" w:rsidRPr="00FD6138">
        <w:rPr>
          <w:b w:val="0"/>
          <w:i/>
        </w:rPr>
        <w:t>M.2282</w:t>
      </w:r>
      <w:proofErr w:type="spellEnd"/>
      <w:r w:rsidR="00761ADD">
        <w:rPr>
          <w:b w:val="0"/>
          <w:i/>
          <w:szCs w:val="24"/>
        </w:rPr>
        <w:t>]</w:t>
      </w:r>
    </w:p>
    <w:p w14:paraId="55E6D3F7" w14:textId="7EF259C1" w:rsidR="00761ADD" w:rsidRPr="00C216B8" w:rsidRDefault="00761ADD" w:rsidP="00761ADD">
      <w:r w:rsidRPr="00C216B8">
        <w:t>In the past, passenger use of entertainment systems and personal electronic devices (</w:t>
      </w:r>
      <w:proofErr w:type="spellStart"/>
      <w:r w:rsidRPr="00C216B8">
        <w:t>PEDs</w:t>
      </w:r>
      <w:proofErr w:type="spellEnd"/>
      <w:r w:rsidRPr="00C216B8">
        <w:t>) on</w:t>
      </w:r>
      <w:r w:rsidRPr="00C216B8">
        <w:noBreakHyphen/>
        <w:t>board commercial aircraft was generally restricted by aircraft operators to the ‘cruise’ portion of flight only – primarily so that passengers’ attention is not diverted from the flight safety briefing, and purportedly to protect the critical take-off and landing phases of flight (involving precision electronic navigational aids) from errant radiofrequency emissions and interference.  This restriction has generally been implemented in the form of a ‘minimum altitude’ limit of 3</w:t>
      </w:r>
      <w:r w:rsidR="009F6D35">
        <w:t> </w:t>
      </w:r>
      <w:r w:rsidRPr="00C216B8">
        <w:t>000</w:t>
      </w:r>
      <w:r w:rsidR="009F6D35">
        <w:t> </w:t>
      </w:r>
      <w:r w:rsidRPr="00C216B8">
        <w:t xml:space="preserve">m </w:t>
      </w:r>
      <w:proofErr w:type="spellStart"/>
      <w:r w:rsidRPr="00C216B8">
        <w:t>AGL</w:t>
      </w:r>
      <w:proofErr w:type="spellEnd"/>
      <w:r w:rsidRPr="00C216B8">
        <w:t xml:space="preserve"> as a convenient threshold.  Coincidentally, after take-off, aircraft typically achieve an altitude of 3</w:t>
      </w:r>
      <w:r w:rsidR="009F6D35">
        <w:t> </w:t>
      </w:r>
      <w:r w:rsidRPr="00C216B8">
        <w:t>000 m at some considerable distance from the point of departure – and generally beyond urban zones (even for most metro airports).  This circumstance is potentially relevant to coverage planning for air-to-ground systems, since it infers that air-to-ground base-stations can generally be deployed in regional areas only:</w:t>
      </w:r>
    </w:p>
    <w:p w14:paraId="55E6D3F8" w14:textId="77777777" w:rsidR="00761ADD" w:rsidRPr="00C216B8" w:rsidRDefault="00761ADD" w:rsidP="009F6D35">
      <w:pPr>
        <w:pStyle w:val="FigureNo"/>
        <w:spacing w:before="240"/>
      </w:pPr>
      <w:r w:rsidRPr="00C216B8">
        <w:t>Figure 3</w:t>
      </w:r>
    </w:p>
    <w:p w14:paraId="55E6D3F9" w14:textId="1B47E0EC" w:rsidR="00761ADD" w:rsidRPr="00C216B8" w:rsidRDefault="00761ADD" w:rsidP="00761ADD">
      <w:pPr>
        <w:pStyle w:val="Figuretitle"/>
      </w:pPr>
      <w:r w:rsidRPr="00C216B8">
        <w:t>Achieving 3</w:t>
      </w:r>
      <w:r w:rsidR="009F6D35">
        <w:t> </w:t>
      </w:r>
      <w:r w:rsidRPr="00C216B8">
        <w:t>000</w:t>
      </w:r>
      <w:r w:rsidR="009F6D35">
        <w:t> </w:t>
      </w:r>
      <w:r w:rsidRPr="00C216B8">
        <w:t>m altitude levels</w:t>
      </w:r>
      <w:r w:rsidRPr="00C216B8">
        <w:rPr>
          <w:noProof/>
          <w:lang w:val="en-US" w:eastAsia="zh-CN"/>
        </w:rPr>
        <w:t xml:space="preserve"> </w:t>
      </w:r>
      <w:r w:rsidRPr="003363BF">
        <w:rPr>
          <w:noProof/>
          <w:lang w:eastAsia="zh-CN"/>
        </w:rPr>
        <mc:AlternateContent>
          <mc:Choice Requires="wpg">
            <w:drawing>
              <wp:anchor distT="0" distB="0" distL="114300" distR="114300" simplePos="0" relativeHeight="251660288" behindDoc="0" locked="0" layoutInCell="1" allowOverlap="1" wp14:anchorId="55E6D484" wp14:editId="55E6D485">
                <wp:simplePos x="0" y="0"/>
                <wp:positionH relativeFrom="column">
                  <wp:posOffset>1295400</wp:posOffset>
                </wp:positionH>
                <wp:positionV relativeFrom="paragraph">
                  <wp:posOffset>200025</wp:posOffset>
                </wp:positionV>
                <wp:extent cx="3362325" cy="1457325"/>
                <wp:effectExtent l="0" t="0" r="0" b="28575"/>
                <wp:wrapNone/>
                <wp:docPr id="172"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2325" cy="1457325"/>
                          <a:chOff x="0" y="0"/>
                          <a:chExt cx="3362325" cy="1457325"/>
                        </a:xfrm>
                      </wpg:grpSpPr>
                      <wpg:grpSp>
                        <wpg:cNvPr id="165" name="Group 165"/>
                        <wpg:cNvGrpSpPr/>
                        <wpg:grpSpPr>
                          <a:xfrm>
                            <a:off x="457200" y="1009650"/>
                            <a:ext cx="2228850" cy="447675"/>
                            <a:chOff x="0" y="0"/>
                            <a:chExt cx="2381250" cy="447675"/>
                          </a:xfrm>
                        </wpg:grpSpPr>
                        <wps:wsp>
                          <wps:cNvPr id="139" name="Oval 139"/>
                          <wps:cNvSpPr/>
                          <wps:spPr>
                            <a:xfrm>
                              <a:off x="0" y="0"/>
                              <a:ext cx="2381250" cy="447675"/>
                            </a:xfrm>
                            <a:prstGeom prst="ellipse">
                              <a:avLst/>
                            </a:prstGeom>
                            <a:solidFill>
                              <a:srgbClr val="ED7D31">
                                <a:lumMod val="20000"/>
                                <a:lumOff val="80000"/>
                              </a:srgbClr>
                            </a:solidFill>
                            <a:ln w="12700" cap="flat" cmpd="sng" algn="ctr">
                              <a:solidFill>
                                <a:srgbClr val="ED7D31">
                                  <a:lumMod val="40000"/>
                                  <a:lumOff val="6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Straight Connector 162"/>
                          <wps:cNvCnPr/>
                          <wps:spPr>
                            <a:xfrm>
                              <a:off x="152400" y="228600"/>
                              <a:ext cx="447675" cy="0"/>
                            </a:xfrm>
                            <a:prstGeom prst="line">
                              <a:avLst/>
                            </a:prstGeom>
                            <a:noFill/>
                            <a:ln w="28575" cap="flat" cmpd="sng" algn="ctr">
                              <a:solidFill>
                                <a:sysClr val="window" lastClr="FFFFFF">
                                  <a:lumMod val="65000"/>
                                </a:sysClr>
                              </a:solidFill>
                              <a:prstDash val="solid"/>
                              <a:miter lim="800000"/>
                            </a:ln>
                            <a:effectLst/>
                          </wps:spPr>
                          <wps:bodyPr/>
                        </wps:wsp>
                        <wps:wsp>
                          <wps:cNvPr id="163" name="Straight Connector 163"/>
                          <wps:cNvCnPr/>
                          <wps:spPr>
                            <a:xfrm flipH="1">
                              <a:off x="266700" y="152400"/>
                              <a:ext cx="104775" cy="142875"/>
                            </a:xfrm>
                            <a:prstGeom prst="line">
                              <a:avLst/>
                            </a:prstGeom>
                            <a:noFill/>
                            <a:ln w="28575" cap="flat" cmpd="sng" algn="ctr">
                              <a:solidFill>
                                <a:sysClr val="window" lastClr="FFFFFF">
                                  <a:lumMod val="65000"/>
                                </a:sysClr>
                              </a:solidFill>
                              <a:prstDash val="solid"/>
                              <a:miter lim="800000"/>
                            </a:ln>
                            <a:effectLst/>
                          </wps:spPr>
                          <wps:bodyPr/>
                        </wps:wsp>
                      </wpg:grpSp>
                      <pic:pic xmlns:pic="http://schemas.openxmlformats.org/drawingml/2006/picture">
                        <pic:nvPicPr>
                          <pic:cNvPr id="164" name="Picture 164"/>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2524125" y="0"/>
                            <a:ext cx="472440" cy="215900"/>
                          </a:xfrm>
                          <a:prstGeom prst="rect">
                            <a:avLst/>
                          </a:prstGeom>
                        </pic:spPr>
                      </pic:pic>
                      <wpg:grpSp>
                        <wpg:cNvPr id="169" name="Group 169"/>
                        <wpg:cNvGrpSpPr/>
                        <wpg:grpSpPr>
                          <a:xfrm>
                            <a:off x="0" y="200025"/>
                            <a:ext cx="2510155" cy="1028700"/>
                            <a:chOff x="0" y="0"/>
                            <a:chExt cx="2510155" cy="1028700"/>
                          </a:xfrm>
                        </wpg:grpSpPr>
                        <wps:wsp>
                          <wps:cNvPr id="166" name="Straight Connector 166"/>
                          <wps:cNvCnPr/>
                          <wps:spPr>
                            <a:xfrm flipH="1" flipV="1">
                              <a:off x="114300" y="752475"/>
                              <a:ext cx="514350" cy="276225"/>
                            </a:xfrm>
                            <a:prstGeom prst="line">
                              <a:avLst/>
                            </a:prstGeom>
                            <a:noFill/>
                            <a:ln w="6350" cap="flat" cmpd="sng" algn="ctr">
                              <a:solidFill>
                                <a:srgbClr val="FF0000"/>
                              </a:solidFill>
                              <a:prstDash val="dash"/>
                              <a:miter lim="800000"/>
                            </a:ln>
                            <a:effectLst/>
                          </wps:spPr>
                          <wps:bodyPr/>
                        </wps:wsp>
                        <wps:wsp>
                          <wps:cNvPr id="167" name="Freeform 167"/>
                          <wps:cNvSpPr/>
                          <wps:spPr>
                            <a:xfrm>
                              <a:off x="0" y="400050"/>
                              <a:ext cx="318949" cy="361950"/>
                            </a:xfrm>
                            <a:custGeom>
                              <a:avLst/>
                              <a:gdLst>
                                <a:gd name="connsiteX0" fmla="*/ 118924 w 318949"/>
                                <a:gd name="connsiteY0" fmla="*/ 361950 h 361950"/>
                                <a:gd name="connsiteX1" fmla="*/ 4624 w 318949"/>
                                <a:gd name="connsiteY1" fmla="*/ 209550 h 361950"/>
                                <a:gd name="connsiteX2" fmla="*/ 52249 w 318949"/>
                                <a:gd name="connsiteY2" fmla="*/ 76200 h 361950"/>
                                <a:gd name="connsiteX3" fmla="*/ 318949 w 318949"/>
                                <a:gd name="connsiteY3" fmla="*/ 0 h 361950"/>
                              </a:gdLst>
                              <a:ahLst/>
                              <a:cxnLst>
                                <a:cxn ang="0">
                                  <a:pos x="connsiteX0" y="connsiteY0"/>
                                </a:cxn>
                                <a:cxn ang="0">
                                  <a:pos x="connsiteX1" y="connsiteY1"/>
                                </a:cxn>
                                <a:cxn ang="0">
                                  <a:pos x="connsiteX2" y="connsiteY2"/>
                                </a:cxn>
                                <a:cxn ang="0">
                                  <a:pos x="connsiteX3" y="connsiteY3"/>
                                </a:cxn>
                              </a:cxnLst>
                              <a:rect l="l" t="t" r="r" b="b"/>
                              <a:pathLst>
                                <a:path w="318949" h="361950">
                                  <a:moveTo>
                                    <a:pt x="118924" y="361950"/>
                                  </a:moveTo>
                                  <a:cubicBezTo>
                                    <a:pt x="67330" y="309562"/>
                                    <a:pt x="15736" y="257175"/>
                                    <a:pt x="4624" y="209550"/>
                                  </a:cubicBezTo>
                                  <a:cubicBezTo>
                                    <a:pt x="-6488" y="161925"/>
                                    <a:pt x="-139" y="111125"/>
                                    <a:pt x="52249" y="76200"/>
                                  </a:cubicBezTo>
                                  <a:cubicBezTo>
                                    <a:pt x="104636" y="41275"/>
                                    <a:pt x="318949" y="0"/>
                                    <a:pt x="318949" y="0"/>
                                  </a:cubicBezTo>
                                </a:path>
                              </a:pathLst>
                            </a:custGeom>
                            <a:noFill/>
                            <a:ln w="12700" cap="flat" cmpd="sng" algn="ctr">
                              <a:solidFill>
                                <a:srgbClr val="FF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Straight Connector 168"/>
                          <wps:cNvCnPr/>
                          <wps:spPr>
                            <a:xfrm flipV="1">
                              <a:off x="314325" y="0"/>
                              <a:ext cx="2195830" cy="400050"/>
                            </a:xfrm>
                            <a:prstGeom prst="line">
                              <a:avLst/>
                            </a:prstGeom>
                            <a:noFill/>
                            <a:ln w="6350" cap="flat" cmpd="sng" algn="ctr">
                              <a:solidFill>
                                <a:srgbClr val="FF0000"/>
                              </a:solidFill>
                              <a:prstDash val="dash"/>
                              <a:miter lim="800000"/>
                            </a:ln>
                            <a:effectLst/>
                          </wps:spPr>
                          <wps:bodyPr/>
                        </wps:wsp>
                      </wpg:grpSp>
                      <wps:wsp>
                        <wps:cNvPr id="171" name="Text Box 171"/>
                        <wps:cNvSpPr txBox="1"/>
                        <wps:spPr>
                          <a:xfrm>
                            <a:off x="2905125" y="533400"/>
                            <a:ext cx="457200" cy="180975"/>
                          </a:xfrm>
                          <a:prstGeom prst="rect">
                            <a:avLst/>
                          </a:prstGeom>
                          <a:noFill/>
                          <a:ln w="6350">
                            <a:noFill/>
                          </a:ln>
                          <a:effectLst/>
                        </wps:spPr>
                        <wps:txbx>
                          <w:txbxContent>
                            <w:p w14:paraId="55E6D49F" w14:textId="77777777" w:rsidR="002348D2" w:rsidRPr="004C56D0" w:rsidRDefault="002348D2" w:rsidP="00761ADD">
                              <w:pPr>
                                <w:spacing w:before="0"/>
                                <w:jc w:val="center"/>
                                <w:rPr>
                                  <w:rFonts w:ascii="Arial" w:hAnsi="Arial" w:cs="Arial"/>
                                  <w:sz w:val="12"/>
                                  <w:szCs w:val="12"/>
                                </w:rPr>
                              </w:pPr>
                              <w:r w:rsidRPr="004C56D0">
                                <w:rPr>
                                  <w:rFonts w:ascii="Arial" w:hAnsi="Arial" w:cs="Arial"/>
                                  <w:sz w:val="12"/>
                                  <w:szCs w:val="12"/>
                                </w:rPr>
                                <w:t>3000</w:t>
                              </w:r>
                              <w:r>
                                <w:rPr>
                                  <w:rFonts w:ascii="Arial" w:hAnsi="Arial" w:cs="Arial"/>
                                  <w:sz w:val="12"/>
                                  <w:szCs w:val="12"/>
                                </w:rPr>
                                <w:t xml:space="preserve"> </w:t>
                              </w:r>
                              <w:r w:rsidRPr="004C56D0">
                                <w:rPr>
                                  <w:rFonts w:ascii="Arial" w:hAnsi="Arial" w:cs="Arial"/>
                                  <w:sz w:val="12"/>
                                  <w:szCs w:val="12"/>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5E6D484" id="Group 172" o:spid="_x0000_s1049" style="position:absolute;left:0;text-align:left;margin-left:102pt;margin-top:15.75pt;width:264.75pt;height:114.75pt;z-index:251660288;mso-position-horizontal-relative:text;mso-position-vertical-relative:text" coordsize="33623,14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">
                <v:group id="Group 165" o:spid="_x0000_s1050" style="position:absolute;left:4572;top:10096;width:22288;height:4477" coordsize="23812,4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oval id="Oval 139" o:spid="_x0000_s1051" style="position:absolute;width:23812;height:4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6DrcEA&#10;AADcAAAADwAAAGRycy9kb3ducmV2LnhtbERP22oCMRB9L/gPYYS+1ay1iq5GEUGoFAre3odkdrO4&#10;mSyb1F3/3hQKfZvDuc5q07ta3KkNlWcF41EGglh7U3Gp4HLev81BhIhssPZMCh4UYLMevKwwN77j&#10;I91PsRQphEOOCmyMTS5l0JYchpFviBNX+NZhTLAtpWmxS+Gulu9ZNpMOK04NFhvaWdK3049TMP2Y&#10;zouvWd/t7OG70FcMB5dppV6H/XYJIlIf/8V/7k+T5k8W8PtMuk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ug63BAAAA3AAAAA8AAAAAAAAAAAAAAAAAmAIAAGRycy9kb3du&#10;cmV2LnhtbFBLBQYAAAAABAAEAPUAAACGAwAAAAA=&#10;" fillcolor="#fbe5d6" strokecolor="#f8cbad" strokeweight="1pt">
                    <v:stroke dashstyle="dash" joinstyle="miter"/>
                  </v:oval>
                  <v:line id="Straight Connector 162" o:spid="_x0000_s1052" style="position:absolute;visibility:visible;mso-wrap-style:square" from="1524,2286" to="6000,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oXsMAAAADcAAAADwAAAGRycy9kb3ducmV2LnhtbERPS4vCMBC+L/gfwgje1lQPZekapSgu&#10;69En7G1oxrbYTGoSbf33G0HwNh/fc2aL3jTiTs7XlhVMxgkI4sLqmksFh/368wuED8gaG8uk4EEe&#10;FvPBxwwzbTve0n0XShFD2GeooAqhzaT0RUUG/di2xJE7W2cwROhKqR12Mdw0cpokqTRYc2yosKVl&#10;RcVldzMKzldc3TZ/RzqtXZeeLsf8p97nSo2Gff4NIlAf3uKX+1fH+ekUns/EC+T8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B6F7DAAAAA3AAAAA8AAAAAAAAAAAAAAAAA&#10;oQIAAGRycy9kb3ducmV2LnhtbFBLBQYAAAAABAAEAPkAAACOAwAAAAA=&#10;" strokecolor="#a6a6a6" strokeweight="2.25pt">
                    <v:stroke joinstyle="miter"/>
                  </v:line>
                  <v:line id="Straight Connector 163" o:spid="_x0000_s1053" style="position:absolute;flip:x;visibility:visible;mso-wrap-style:square" from="2667,1524" to="3714,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m4R8MAAADcAAAADwAAAGRycy9kb3ducmV2LnhtbERPTWvCQBC9F/wPywi9NRtbKpq6igiW&#10;UBBqWjxPs2MSzc6G7DZJ/fWuUPA2j/c5i9VgatFR6yrLCiZRDII4t7riQsH31/ZpBsJ5ZI21ZVLw&#10;Rw5Wy9HDAhNte95Tl/lChBB2CSoovW8SKV1ekkEX2YY4cEfbGvQBtoXULfYh3NTyOY6n0mDFoaHE&#10;hjYl5efs1yjYfRoX29f3yzzbpj/D4eOS7/RJqcfxsH4D4Wnwd/G/O9Vh/vQFbs+EC+Ty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ZuEfDAAAA3AAAAA8AAAAAAAAAAAAA&#10;AAAAoQIAAGRycy9kb3ducmV2LnhtbFBLBQYAAAAABAAEAPkAAACRAwAAAAA=&#10;" strokecolor="#a6a6a6" strokeweight="2.25pt">
                    <v:stroke joinstyle="miter"/>
                  </v:line>
                </v:group>
                <v:shape id="Picture 164" o:spid="_x0000_s1054" type="#_x0000_t75" style="position:absolute;left:25241;width:4724;height:21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26yHBAAAA3AAAAA8AAABkcnMvZG93bnJldi54bWxET99rwjAQfh/4P4QTfJupRZxUo6gwGAiD&#10;VX0/mrMpNpeaRK3/vRkM9nYf389brnvbijv50DhWMBlnIIgrpxuuFRwPn+9zECEia2wdk4InBViv&#10;Bm9LLLR78A/dy1iLFMKhQAUmxq6QMlSGLIax64gTd3beYkzQ11J7fKRw28o8y2bSYsOpwWBHO0PV&#10;pbxZBR/7XXM8Hb6v063ubqXPe5O7rVKjYb9ZgIjUx3/xn/tLp/mzKfw+ky6Qq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A26yHBAAAA3AAAAA8AAAAAAAAAAAAAAAAAnwIA&#10;AGRycy9kb3ducmV2LnhtbFBLBQYAAAAABAAEAPcAAACNAwAAAAA=&#10;">
                  <v:imagedata r:id="rId20" o:title=""/>
                  <v:path arrowok="t"/>
                </v:shape>
                <v:group id="Group 169" o:spid="_x0000_s1055" style="position:absolute;top:2000;width:25101;height:10287" coordsize="25101,10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line id="Straight Connector 166" o:spid="_x0000_s1056" style="position:absolute;flip:x y;visibility:visible;mso-wrap-style:square" from="1143,7524" to="6286,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1UMsIAAADcAAAADwAAAGRycy9kb3ducmV2LnhtbERPS2uDQBC+B/oflin0lqzNwQSbVcSS&#10;UugptoceB3eqUndW3fWRf98NBHqbj+85p2w1nZhpdK1lBc+7CARxZXXLtYKvz/P2CMJ5ZI2dZVJw&#10;JQdZ+rA5YaLtwheaS1+LEMIuQQWN930ipasaMuh2ticO3I8dDfoAx1rqEZcQbjq5j6JYGmw5NDTY&#10;U9FQ9VtORoHEYT99lx/DdDy/5YV5PVyu+UGpp8c1fwHhafX/4rv7XYf5cQy3Z8IFM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b1UMsIAAADcAAAADwAAAAAAAAAAAAAA&#10;AAChAgAAZHJzL2Rvd25yZXYueG1sUEsFBgAAAAAEAAQA+QAAAJADAAAAAA==&#10;" strokecolor="red" strokeweight=".5pt">
                    <v:stroke dashstyle="dash" joinstyle="miter"/>
                  </v:line>
                  <v:shape id="Freeform 167" o:spid="_x0000_s1057" style="position:absolute;top:4000;width:3189;height:3620;visibility:visible;mso-wrap-style:square;v-text-anchor:middle" coordsize="318949,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enMsQA&#10;AADcAAAADwAAAGRycy9kb3ducmV2LnhtbERPS2vCQBC+F/wPywi91V1LURuzSlta6UEQHyUeh+yY&#10;RLOzIbtq/PddodDbfHzPSeedrcWFWl851jAcKBDEuTMVFxp226+nCQgfkA3WjknDjTzMZ72HFBPj&#10;rrymyyYUIoawT1BDGUKTSOnzkiz6gWuII3dwrcUQYVtI0+I1httaPis1khYrjg0lNvRRUn7anK2G&#10;91ezWvyMX7JbdqQdbpdqr9yn1o/97m0KIlAX/sV/7m8T54/GcH8mX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HpzLEAAAA3AAAAA8AAAAAAAAAAAAAAAAAmAIAAGRycy9k&#10;b3ducmV2LnhtbFBLBQYAAAAABAAEAPUAAACJAwAAAAA=&#10;" path="m118924,361950c67330,309562,15736,257175,4624,209550,-6488,161925,-139,111125,52249,76200,104636,41275,318949,,318949,e" filled="f" strokecolor="red" strokeweight="1pt">
                    <v:stroke dashstyle="dash" joinstyle="miter"/>
                    <v:path arrowok="t" o:connecttype="custom" o:connectlocs="118924,361950;4624,209550;52249,76200;318949,0" o:connectangles="0,0,0,0"/>
                  </v:shape>
                  <v:line id="Straight Connector 168" o:spid="_x0000_s1058" style="position:absolute;flip:y;visibility:visible;mso-wrap-style:square" from="3143,0" to="25101,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n0wsQAAADcAAAADwAAAGRycy9kb3ducmV2LnhtbESPQWvCQBCF74X+h2UK3urGtNgSXUWU&#10;Yi8KavA8ZMckmJ0N2VXjv3cOgrcZ3pv3vpnOe9eoK3Wh9mxgNExAERfe1lwayA9/n7+gQkS22Hgm&#10;A3cKMJ+9v00xs/7GO7ruY6kkhEOGBqoY20zrUFTkMAx9SyzayXcOo6xdqW2HNwl3jU6TZKwd1iwN&#10;Fba0rKg47y/OwGab599f6c+6ONgL+3J1Wh1Tbczgo19MQEXq48v8vP63gj8WWnlGJtC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mfTCxAAAANwAAAAPAAAAAAAAAAAA&#10;AAAAAKECAABkcnMvZG93bnJldi54bWxQSwUGAAAAAAQABAD5AAAAkgMAAAAA&#10;" strokecolor="red" strokeweight=".5pt">
                    <v:stroke dashstyle="dash" joinstyle="miter"/>
                  </v:line>
                </v:group>
                <v:shape id="Text Box 171" o:spid="_x0000_s1059" type="#_x0000_t202" style="position:absolute;left:29051;top:5334;width:4572;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7c5cQA&#10;AADcAAAADwAAAGRycy9kb3ducmV2LnhtbERPS2vCQBC+F/wPywje6iaCraSuEgJSkfbg4+JtzI5J&#10;aHY2za5J7K/vFgre5uN7znI9mFp01LrKsoJ4GoEgzq2uuFBwOm6eFyCcR9ZYWyYFd3KwXo2elpho&#10;2/OeuoMvRAhhl6CC0vsmkdLlJRl0U9sQB+5qW4M+wLaQusU+hJtazqLoRRqsODSU2FBWUv51uBkF&#10;u2zzifvLzCx+6uz945o236fzXKnJeEjfQHga/EP8797qMP81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e3OXEAAAA3AAAAA8AAAAAAAAAAAAAAAAAmAIAAGRycy9k&#10;b3ducmV2LnhtbFBLBQYAAAAABAAEAPUAAACJAwAAAAA=&#10;" filled="f" stroked="f" strokeweight=".5pt">
                  <v:textbox>
                    <w:txbxContent>
                      <w:p w14:paraId="55E6D49F" w14:textId="77777777" w:rsidR="002348D2" w:rsidRPr="004C56D0" w:rsidRDefault="002348D2" w:rsidP="00761ADD">
                        <w:pPr>
                          <w:spacing w:before="0"/>
                          <w:jc w:val="center"/>
                          <w:rPr>
                            <w:rFonts w:ascii="Arial" w:hAnsi="Arial" w:cs="Arial"/>
                            <w:sz w:val="12"/>
                            <w:szCs w:val="12"/>
                          </w:rPr>
                        </w:pPr>
                        <w:r w:rsidRPr="004C56D0">
                          <w:rPr>
                            <w:rFonts w:ascii="Arial" w:hAnsi="Arial" w:cs="Arial"/>
                            <w:sz w:val="12"/>
                            <w:szCs w:val="12"/>
                          </w:rPr>
                          <w:t>3000</w:t>
                        </w:r>
                        <w:r>
                          <w:rPr>
                            <w:rFonts w:ascii="Arial" w:hAnsi="Arial" w:cs="Arial"/>
                            <w:sz w:val="12"/>
                            <w:szCs w:val="12"/>
                          </w:rPr>
                          <w:t xml:space="preserve"> </w:t>
                        </w:r>
                        <w:r w:rsidRPr="004C56D0">
                          <w:rPr>
                            <w:rFonts w:ascii="Arial" w:hAnsi="Arial" w:cs="Arial"/>
                            <w:sz w:val="12"/>
                            <w:szCs w:val="12"/>
                          </w:rPr>
                          <w:t>m</w:t>
                        </w:r>
                      </w:p>
                    </w:txbxContent>
                  </v:textbox>
                </v:shape>
              </v:group>
            </w:pict>
          </mc:Fallback>
        </mc:AlternateContent>
      </w:r>
    </w:p>
    <w:p w14:paraId="55E6D3FA" w14:textId="77777777" w:rsidR="00761ADD" w:rsidRPr="001313DA" w:rsidRDefault="00761ADD" w:rsidP="00761ADD">
      <w:pPr>
        <w:spacing w:after="100" w:afterAutospacing="1"/>
        <w:jc w:val="both"/>
      </w:pPr>
      <w:r w:rsidRPr="001313DA">
        <w:rPr>
          <w:noProof/>
          <w:lang w:eastAsia="zh-CN"/>
        </w:rPr>
        <mc:AlternateContent>
          <mc:Choice Requires="wps">
            <w:drawing>
              <wp:anchor distT="0" distB="0" distL="114299" distR="114299" simplePos="0" relativeHeight="251659264" behindDoc="0" locked="0" layoutInCell="1" allowOverlap="1" wp14:anchorId="55E6D486" wp14:editId="55E6D487">
                <wp:simplePos x="0" y="0"/>
                <wp:positionH relativeFrom="column">
                  <wp:posOffset>4248149</wp:posOffset>
                </wp:positionH>
                <wp:positionV relativeFrom="paragraph">
                  <wp:posOffset>28575</wp:posOffset>
                </wp:positionV>
                <wp:extent cx="0" cy="1019175"/>
                <wp:effectExtent l="76200" t="38100" r="57150" b="9525"/>
                <wp:wrapNone/>
                <wp:docPr id="170" name="Straight Arrow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191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D740E86" id="_x0000_t32" coordsize="21600,21600" o:spt="32" o:oned="t" path="m,l21600,21600e" filled="f">
                <v:path arrowok="t" fillok="f" o:connecttype="none"/>
                <o:lock v:ext="edit" shapetype="t"/>
              </v:shapetype>
              <v:shape id="Straight Arrow Connector 170" o:spid="_x0000_s1026" type="#_x0000_t32" style="position:absolute;margin-left:334.5pt;margin-top:2.25pt;width:0;height:80.25pt;flip:y;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" strokecolor="#5b9bd5" strokeweight=".5pt">
                <v:stroke endarrow="block" joinstyle="miter"/>
                <o:lock v:ext="edit" shapetype="f"/>
              </v:shape>
            </w:pict>
          </mc:Fallback>
        </mc:AlternateContent>
      </w:r>
    </w:p>
    <w:p w14:paraId="55E6D3FB" w14:textId="77777777" w:rsidR="00761ADD" w:rsidRPr="00C216B8" w:rsidRDefault="00761ADD" w:rsidP="00761ADD">
      <w:pPr>
        <w:spacing w:after="100" w:afterAutospacing="1"/>
        <w:jc w:val="both"/>
      </w:pPr>
    </w:p>
    <w:p w14:paraId="55E6D3FC" w14:textId="77777777" w:rsidR="00761ADD" w:rsidRPr="00C216B8" w:rsidRDefault="00761ADD" w:rsidP="00761ADD">
      <w:pPr>
        <w:spacing w:after="100" w:afterAutospacing="1"/>
        <w:jc w:val="both"/>
      </w:pPr>
    </w:p>
    <w:p w14:paraId="55E6D3FD" w14:textId="77777777" w:rsidR="00761ADD" w:rsidRPr="00C216B8" w:rsidRDefault="00761ADD" w:rsidP="00761ADD">
      <w:pPr>
        <w:spacing w:after="100" w:afterAutospacing="1"/>
        <w:jc w:val="both"/>
      </w:pPr>
    </w:p>
    <w:p w14:paraId="55E6D3FE" w14:textId="77777777" w:rsidR="00761ADD" w:rsidRDefault="00761ADD" w:rsidP="009F6D35">
      <w:pPr>
        <w:spacing w:after="120"/>
        <w:jc w:val="both"/>
      </w:pPr>
      <w:r w:rsidRPr="001313DA">
        <w:t>Recently, however, some airline operators have begun to consider the possibility of offering ‘gate-to-gate’ connectivity for passengers, enabling reliable connection continuity on loading ramps between terminal and aircraft, and as an incentive to attract greater airline patronage.  This may dictate the need for base-stations located nearby airports.</w:t>
      </w:r>
    </w:p>
    <w:p w14:paraId="18C61B9F" w14:textId="6C6A4B61" w:rsidR="001C304A" w:rsidRPr="00C216B8" w:rsidRDefault="001C304A" w:rsidP="009F6D35">
      <w:pPr>
        <w:spacing w:after="120"/>
        <w:jc w:val="both"/>
      </w:pPr>
      <w:r>
        <w:t xml:space="preserve">Some </w:t>
      </w:r>
      <w:r w:rsidR="005F6BDA">
        <w:t>a</w:t>
      </w:r>
      <w:r>
        <w:t xml:space="preserve">dministrations, through studies conducted by </w:t>
      </w:r>
      <w:proofErr w:type="spellStart"/>
      <w:r>
        <w:t>CEPT</w:t>
      </w:r>
      <w:proofErr w:type="spellEnd"/>
      <w:r>
        <w:t xml:space="preserve"> and reported in the </w:t>
      </w:r>
      <w:proofErr w:type="spellStart"/>
      <w:r>
        <w:t>ECC</w:t>
      </w:r>
      <w:proofErr w:type="spellEnd"/>
      <w:r>
        <w:t xml:space="preserve"> 233 report, have analysed options for operations of aircraft stations and at different altitudes. Some </w:t>
      </w:r>
      <w:r w:rsidR="005F6BDA">
        <w:t>a</w:t>
      </w:r>
      <w:r>
        <w:t>dministrations have further authorised operations of terrestrial mobile systems, even at ground level, when these s</w:t>
      </w:r>
      <w:r w:rsidR="00DF0B5D">
        <w:t>ystem</w:t>
      </w:r>
      <w:r>
        <w:t>s are part of an integrated mobile satellite system.</w:t>
      </w:r>
      <w:r w:rsidR="00387ED9">
        <w:t xml:space="preserve">  </w:t>
      </w:r>
      <w:r w:rsidR="00765D3D">
        <w:t xml:space="preserve">The authorisation </w:t>
      </w:r>
      <w:r w:rsidR="00387ED9">
        <w:t xml:space="preserve">is subject to </w:t>
      </w:r>
      <w:r w:rsidR="00765D3D">
        <w:t xml:space="preserve">implementation of </w:t>
      </w:r>
      <w:r w:rsidR="00387ED9" w:rsidRPr="00387ED9">
        <w:t>mitigation techn</w:t>
      </w:r>
      <w:r w:rsidR="00765D3D">
        <w:t>iques and</w:t>
      </w:r>
      <w:r w:rsidR="00387ED9">
        <w:t xml:space="preserve">/or specific planning, </w:t>
      </w:r>
      <w:r w:rsidR="00387ED9" w:rsidRPr="00387ED9">
        <w:t xml:space="preserve">to provide compatibility </w:t>
      </w:r>
      <w:r w:rsidR="00765D3D">
        <w:t xml:space="preserve">with other </w:t>
      </w:r>
      <w:r w:rsidR="00387ED9">
        <w:t xml:space="preserve">co-frequency </w:t>
      </w:r>
      <w:r w:rsidR="00765D3D">
        <w:t xml:space="preserve">in-band </w:t>
      </w:r>
      <w:r w:rsidR="00387ED9">
        <w:t>and adjacent band services and systems</w:t>
      </w:r>
      <w:r w:rsidR="00387ED9" w:rsidRPr="00387ED9">
        <w:t>.</w:t>
      </w:r>
    </w:p>
    <w:p w14:paraId="55E6D3FF" w14:textId="77777777" w:rsidR="00761ADD" w:rsidRPr="00C216B8" w:rsidRDefault="00761ADD" w:rsidP="009F6D35">
      <w:pPr>
        <w:pStyle w:val="Heading1"/>
      </w:pPr>
      <w:r>
        <w:t>6</w:t>
      </w:r>
      <w:r w:rsidRPr="00C216B8">
        <w:tab/>
      </w:r>
      <w:r>
        <w:t>I</w:t>
      </w:r>
      <w:r w:rsidRPr="00C216B8">
        <w:t>mplications</w:t>
      </w:r>
      <w:r>
        <w:t xml:space="preserve"> of common frequency arrangements</w:t>
      </w:r>
    </w:p>
    <w:p w14:paraId="55E6D400" w14:textId="77777777" w:rsidR="00761ADD" w:rsidRPr="00FD6138" w:rsidRDefault="00761ADD" w:rsidP="00761ADD">
      <w:pPr>
        <w:rPr>
          <w:i/>
        </w:rPr>
      </w:pPr>
      <w:r w:rsidRPr="00FD6138">
        <w:rPr>
          <w:i/>
        </w:rPr>
        <w:t>[Editor’s note:  proposed for deletion of “compliance with national technical regime</w:t>
      </w:r>
      <w:proofErr w:type="gramStart"/>
      <w:r w:rsidRPr="00FD6138">
        <w:rPr>
          <w:i/>
        </w:rPr>
        <w:t>”(</w:t>
      </w:r>
      <w:proofErr w:type="gramEnd"/>
      <w:r w:rsidRPr="00FD6138">
        <w:rPr>
          <w:i/>
        </w:rPr>
        <w:t xml:space="preserve">subtitle changed to ‘benefits for cross-border operation” text, since </w:t>
      </w:r>
      <w:proofErr w:type="spellStart"/>
      <w:r w:rsidRPr="00FD6138">
        <w:rPr>
          <w:i/>
        </w:rPr>
        <w:t>Crossborder</w:t>
      </w:r>
      <w:proofErr w:type="spellEnd"/>
      <w:r w:rsidRPr="00FD6138">
        <w:rPr>
          <w:i/>
        </w:rPr>
        <w:t xml:space="preserve"> issues are always relevant but will vary from country to country based on agreements between those countries.  This may be an operational needs to show that the system has to operate under the parameters for which it was granted by the national authority.]</w:t>
      </w:r>
    </w:p>
    <w:p w14:paraId="55E6D401" w14:textId="77777777" w:rsidR="00761ADD" w:rsidRDefault="00761ADD" w:rsidP="00761ADD">
      <w:r>
        <w:rPr>
          <w:b/>
        </w:rPr>
        <w:t>Benefits for cross-border operations</w:t>
      </w:r>
      <w:r w:rsidRPr="001313DA">
        <w:rPr>
          <w:b/>
        </w:rPr>
        <w:t>.</w:t>
      </w:r>
      <w:r w:rsidRPr="001313DA">
        <w:t xml:space="preserve"> Where there are </w:t>
      </w:r>
      <w:r w:rsidRPr="001313DA">
        <w:rPr>
          <w:i/>
        </w:rPr>
        <w:t>differing</w:t>
      </w:r>
      <w:r w:rsidRPr="001313DA">
        <w:t xml:space="preserve"> national regulatory and technical regimes between </w:t>
      </w:r>
      <w:proofErr w:type="spellStart"/>
      <w:r w:rsidRPr="001313DA">
        <w:t>neighboring</w:t>
      </w:r>
      <w:proofErr w:type="spellEnd"/>
      <w:r w:rsidRPr="001313DA">
        <w:t xml:space="preserve"> countries, aircraft need to track their position against national borders to trigger on-board system adjustments (power, mode, etc.), according to relevant national regulatory requirements - or even to deactivate air-to-ground systems over certain countries.  While such adjustments might be undertaken by aircrew, as an additional duty, they are more usually implemented as an automatic function via a connection to the aircraft [</w:t>
      </w:r>
      <w:proofErr w:type="spellStart"/>
      <w:r w:rsidRPr="001313DA">
        <w:t>ARINC</w:t>
      </w:r>
      <w:proofErr w:type="spellEnd"/>
      <w:r w:rsidRPr="001313DA">
        <w:t>] data bus that provides aircraft heading, altitude, air-speed and positional information (amongst other data).  However, this requirement adds to complexity – since on-board passenger connectivity systems had to store relevant mapping and regulatory data to enable proper technical compliance as the aircraft passed over national borders.  Clearly, differing national regulatory regimes lead to functional and processing complexity, and greater development and equipment costs.  Notably, however, direct air-to-ground links located within relevant national borders can instead readily implement regulatory compliance via control channel signalling.</w:t>
      </w:r>
    </w:p>
    <w:p w14:paraId="6548EB8E" w14:textId="46570F26" w:rsidR="00DF0B5D" w:rsidRPr="00F92A0A" w:rsidRDefault="00DF0B5D" w:rsidP="00761ADD">
      <w:pPr>
        <w:rPr>
          <w:i/>
        </w:rPr>
      </w:pPr>
      <w:r w:rsidRPr="00F92A0A">
        <w:rPr>
          <w:i/>
        </w:rPr>
        <w:t>[Editor’s Note: the following text in square brackets was proposed at the May 2019 meeting, and may need to be located in a better location]</w:t>
      </w:r>
    </w:p>
    <w:p w14:paraId="16804202" w14:textId="38C66621" w:rsidR="001C304A" w:rsidRDefault="00DF0B5D" w:rsidP="00761ADD">
      <w:r>
        <w:t>[</w:t>
      </w:r>
      <w:r w:rsidR="001C304A">
        <w:t xml:space="preserve">A specific case of harmonization of spectrum has been carried out by the </w:t>
      </w:r>
      <w:r>
        <w:t>a</w:t>
      </w:r>
      <w:r w:rsidR="001C304A">
        <w:t xml:space="preserve">dministrations </w:t>
      </w:r>
      <w:r>
        <w:t>within</w:t>
      </w:r>
      <w:r w:rsidR="001C304A">
        <w:t xml:space="preserve"> the European Union, which set the spectrum range 1</w:t>
      </w:r>
      <w:r w:rsidR="009F6D35">
        <w:t> </w:t>
      </w:r>
      <w:r w:rsidR="001C304A">
        <w:t>980-2</w:t>
      </w:r>
      <w:r w:rsidR="009F6D35">
        <w:t> </w:t>
      </w:r>
      <w:r w:rsidR="009A60CD">
        <w:t>0</w:t>
      </w:r>
      <w:r w:rsidR="001C304A">
        <w:t>10 MHz and 2</w:t>
      </w:r>
      <w:r w:rsidR="009F6D35">
        <w:t> </w:t>
      </w:r>
      <w:r w:rsidR="001C304A">
        <w:t>170-2</w:t>
      </w:r>
      <w:r w:rsidR="009F6D35">
        <w:t> </w:t>
      </w:r>
      <w:r w:rsidR="001C304A">
        <w:t>200 MHz, as available in all European Union countries in a harmonized set of conditions</w:t>
      </w:r>
      <w:r>
        <w:t>.</w:t>
      </w:r>
      <w:r w:rsidR="001C304A">
        <w:t xml:space="preserve"> </w:t>
      </w:r>
      <w:r>
        <w:t>T</w:t>
      </w:r>
      <w:r w:rsidR="001C304A">
        <w:t>hese frequencies can be used, among other services, for implementation of air</w:t>
      </w:r>
      <w:r>
        <w:t>-</w:t>
      </w:r>
      <w:r w:rsidR="001C304A">
        <w:t>to</w:t>
      </w:r>
      <w:r>
        <w:t>-</w:t>
      </w:r>
      <w:r w:rsidR="001C304A">
        <w:t xml:space="preserve">ground systems in an integrated manner of satellite and terrestrial mobile services. </w:t>
      </w:r>
    </w:p>
    <w:p w14:paraId="6F16E57B" w14:textId="67275A64" w:rsidR="002A4C75" w:rsidRPr="001313DA" w:rsidRDefault="002A4C75" w:rsidP="00761ADD">
      <w:r>
        <w:t>However, the operation of air</w:t>
      </w:r>
      <w:r w:rsidR="00DC622D">
        <w:t>-</w:t>
      </w:r>
      <w:r>
        <w:t>to</w:t>
      </w:r>
      <w:r w:rsidR="00DC622D">
        <w:t>-</w:t>
      </w:r>
      <w:r>
        <w:t xml:space="preserve">ground systems </w:t>
      </w:r>
      <w:r w:rsidR="009A60CD">
        <w:t>in the 1</w:t>
      </w:r>
      <w:r w:rsidR="009F6D35">
        <w:t> </w:t>
      </w:r>
      <w:r w:rsidR="009A60CD">
        <w:t>980-2</w:t>
      </w:r>
      <w:r w:rsidR="009F6D35">
        <w:t> </w:t>
      </w:r>
      <w:r w:rsidR="009A60CD">
        <w:t>010 MHz and 2</w:t>
      </w:r>
      <w:r w:rsidR="009F6D35">
        <w:t> </w:t>
      </w:r>
      <w:r w:rsidR="009A60CD">
        <w:t>170-2</w:t>
      </w:r>
      <w:r w:rsidR="009F6D35">
        <w:t> </w:t>
      </w:r>
      <w:r w:rsidR="009A60CD">
        <w:t xml:space="preserve">200 MHz </w:t>
      </w:r>
      <w:r>
        <w:t>in one country</w:t>
      </w:r>
      <w:r w:rsidR="00DC622D">
        <w:t>,</w:t>
      </w:r>
      <w:r>
        <w:t xml:space="preserve"> and </w:t>
      </w:r>
      <w:r w:rsidR="00DC622D">
        <w:t xml:space="preserve">the </w:t>
      </w:r>
      <w:r w:rsidR="009A60CD">
        <w:t xml:space="preserve">use of </w:t>
      </w:r>
      <w:r>
        <w:t>other mobile</w:t>
      </w:r>
      <w:r w:rsidR="00DC622D">
        <w:t>, mobile-satellite,</w:t>
      </w:r>
      <w:r>
        <w:t xml:space="preserve"> or fixed service</w:t>
      </w:r>
      <w:r w:rsidR="00DC622D">
        <w:t xml:space="preserve"> systems</w:t>
      </w:r>
      <w:r>
        <w:t xml:space="preserve"> </w:t>
      </w:r>
      <w:r w:rsidR="009A60CD">
        <w:t xml:space="preserve">in the same band </w:t>
      </w:r>
      <w:r>
        <w:t>in a neighbour country requires detailed technical coordination to avoid harmful interference. Experiences of such interferences have been reported to ITU BR.</w:t>
      </w:r>
      <w:r w:rsidR="00DF0B5D">
        <w:t>]</w:t>
      </w:r>
    </w:p>
    <w:p w14:paraId="55E6D402" w14:textId="5A05034E" w:rsidR="00761ADD" w:rsidRPr="00C216B8" w:rsidRDefault="00761ADD" w:rsidP="00761ADD">
      <w:r w:rsidRPr="00C216B8">
        <w:rPr>
          <w:b/>
        </w:rPr>
        <w:t>Customer experience implications.</w:t>
      </w:r>
      <w:r w:rsidRPr="00C216B8">
        <w:t xml:space="preserve"> Any service variability due to differing national regulatory regimes is undesirable from the perspective of passenger usage experience – for example, variable connectivity (lower bit-rates), differing connection modality, and periodic session drop-outs </w:t>
      </w:r>
      <w:r w:rsidRPr="00C216B8">
        <w:lastRenderedPageBreak/>
        <w:t xml:space="preserve">throughout flights.  As such, harmonised licencing and regulatory regimes applicable to broadband air-to-ground systems, </w:t>
      </w:r>
      <w:r w:rsidR="0002253D">
        <w:t xml:space="preserve">could </w:t>
      </w:r>
      <w:r w:rsidRPr="00C216B8">
        <w:t xml:space="preserve">contribute to a </w:t>
      </w:r>
      <w:r w:rsidR="0002253D">
        <w:t>better</w:t>
      </w:r>
      <w:r w:rsidR="0002253D" w:rsidRPr="00C216B8">
        <w:t xml:space="preserve"> </w:t>
      </w:r>
      <w:r w:rsidRPr="00C216B8">
        <w:t>passenger experience.</w:t>
      </w:r>
    </w:p>
    <w:p w14:paraId="55E6D403" w14:textId="0D5CA680" w:rsidR="00761ADD" w:rsidRPr="001313DA" w:rsidRDefault="00761ADD" w:rsidP="00761ADD">
      <w:pPr>
        <w:pStyle w:val="Heading2"/>
      </w:pPr>
      <w:r>
        <w:t>6.1</w:t>
      </w:r>
      <w:r w:rsidRPr="001313DA">
        <w:tab/>
      </w:r>
      <w:r w:rsidR="0002253D">
        <w:t>Frequency related aspects of r</w:t>
      </w:r>
      <w:r>
        <w:t>outing of traffic when crossing borders</w:t>
      </w:r>
    </w:p>
    <w:p w14:paraId="55E6D404" w14:textId="77777777" w:rsidR="00761ADD" w:rsidRPr="00FD6138" w:rsidRDefault="00761ADD" w:rsidP="00761ADD">
      <w:pPr>
        <w:rPr>
          <w:i/>
        </w:rPr>
      </w:pPr>
      <w:r w:rsidRPr="00FD6138">
        <w:rPr>
          <w:i/>
        </w:rPr>
        <w:t>[Editor’s note:  Consider deletion/revision of this Section as topic is more relevant to national matters.]</w:t>
      </w:r>
    </w:p>
    <w:p w14:paraId="55E6D405" w14:textId="459FD51A" w:rsidR="00761ADD" w:rsidRPr="001313DA" w:rsidRDefault="0002253D" w:rsidP="00761ADD">
      <w:r w:rsidRPr="00F92A0A">
        <w:rPr>
          <w:i/>
        </w:rPr>
        <w:t>[Editor’s Note: Need to address this topic as it applies to spectrum]</w:t>
      </w:r>
      <w:r>
        <w:t xml:space="preserve"> </w:t>
      </w:r>
      <w:r w:rsidR="00761ADD" w:rsidRPr="001313DA">
        <w:t>As noted above, many national administrations require that all telecommunications originating or terminating within their territorial boundary must be accessible for national purposes – often including not only session metadata (originating/terminating parties, time/date, duration, etc.), but also real-time traffic interception.  This typically involves a requirement to route traffic via one or more ground interception centres located within the relevant country and designed to facilitate access under relevant legal authorisations and protections.</w:t>
      </w:r>
    </w:p>
    <w:p w14:paraId="55E6D406" w14:textId="77777777" w:rsidR="00761ADD" w:rsidRPr="001313DA" w:rsidRDefault="00761ADD" w:rsidP="00761ADD">
      <w:r w:rsidRPr="001313DA">
        <w:t>In addition, other regulatory obligations may differ between countries, and may impact the air-to-ground systems architecture and traffic routing procedures – such as:</w:t>
      </w:r>
    </w:p>
    <w:p w14:paraId="55E6D407" w14:textId="77777777" w:rsidR="00761ADD" w:rsidRPr="001313DA" w:rsidRDefault="00761ADD" w:rsidP="00761ADD">
      <w:pPr>
        <w:pStyle w:val="enumlev1"/>
        <w:rPr>
          <w:rFonts w:eastAsia="Calibri"/>
          <w:lang w:val="en-AU"/>
        </w:rPr>
      </w:pPr>
      <w:r w:rsidRPr="001313DA">
        <w:rPr>
          <w:rFonts w:eastAsia="Calibri"/>
        </w:rPr>
        <w:t>•</w:t>
      </w:r>
      <w:r w:rsidRPr="001313DA">
        <w:rPr>
          <w:rFonts w:eastAsia="Calibri"/>
        </w:rPr>
        <w:tab/>
      </w:r>
      <w:proofErr w:type="gramStart"/>
      <w:r w:rsidRPr="001313DA">
        <w:rPr>
          <w:rFonts w:eastAsia="Calibri"/>
          <w:lang w:val="en-AU"/>
        </w:rPr>
        <w:t>mandatory</w:t>
      </w:r>
      <w:proofErr w:type="gramEnd"/>
      <w:r w:rsidRPr="001313DA">
        <w:rPr>
          <w:rFonts w:eastAsia="Calibri"/>
          <w:lang w:val="en-AU"/>
        </w:rPr>
        <w:t xml:space="preserve"> routing of emergency assistance calls (for example, calls to the special numbers 911, 112, 000, etc.) – requiring automatic connection of calls via shortest practical route to relevant public safety agencies (or call-handling centre) within the national territory;</w:t>
      </w:r>
    </w:p>
    <w:p w14:paraId="55E6D408" w14:textId="77777777" w:rsidR="00761ADD" w:rsidRPr="001313DA" w:rsidRDefault="00761ADD" w:rsidP="00761ADD">
      <w:pPr>
        <w:pStyle w:val="enumlev1"/>
        <w:rPr>
          <w:rFonts w:eastAsia="Calibri"/>
          <w:lang w:val="en-AU"/>
        </w:rPr>
      </w:pPr>
      <w:r w:rsidRPr="001313DA">
        <w:rPr>
          <w:rFonts w:eastAsia="Calibri"/>
        </w:rPr>
        <w:t>•</w:t>
      </w:r>
      <w:r w:rsidRPr="001313DA">
        <w:rPr>
          <w:rFonts w:eastAsia="Calibri"/>
        </w:rPr>
        <w:tab/>
      </w:r>
      <w:r w:rsidRPr="001313DA">
        <w:rPr>
          <w:rFonts w:eastAsia="Calibri"/>
          <w:lang w:val="en-AU"/>
        </w:rPr>
        <w:t>exclusive dealing prohibitions – in context of telecommunications, this generally requires that if services (e.g. roaming) are offered to one class of users, they must be equivalently offered to all other classes of users;</w:t>
      </w:r>
    </w:p>
    <w:p w14:paraId="55E6D409" w14:textId="77777777" w:rsidR="00761ADD" w:rsidRPr="001313DA" w:rsidRDefault="00761ADD" w:rsidP="00761ADD">
      <w:pPr>
        <w:pStyle w:val="enumlev1"/>
        <w:rPr>
          <w:rFonts w:eastAsia="Calibri"/>
          <w:lang w:val="en-AU"/>
        </w:rPr>
      </w:pPr>
      <w:r w:rsidRPr="001313DA">
        <w:rPr>
          <w:rFonts w:eastAsia="Calibri"/>
        </w:rPr>
        <w:t>•</w:t>
      </w:r>
      <w:r w:rsidRPr="001313DA">
        <w:rPr>
          <w:rFonts w:eastAsia="Calibri"/>
        </w:rPr>
        <w:tab/>
      </w:r>
      <w:proofErr w:type="gramStart"/>
      <w:r w:rsidRPr="001313DA">
        <w:rPr>
          <w:rFonts w:eastAsia="Calibri"/>
          <w:lang w:val="en-AU"/>
        </w:rPr>
        <w:t>third-</w:t>
      </w:r>
      <w:proofErr w:type="gramEnd"/>
      <w:r w:rsidRPr="001313DA">
        <w:rPr>
          <w:rFonts w:eastAsia="Calibri"/>
          <w:lang w:val="en-AU"/>
        </w:rPr>
        <w:t>line forcing prohibitions – in context of telecommunications, this disallows a refusal to provide services if the user does not firstly acquire some other service from the same supplier; and</w:t>
      </w:r>
    </w:p>
    <w:p w14:paraId="55E6D40A" w14:textId="77777777" w:rsidR="00761ADD" w:rsidRPr="001313DA" w:rsidRDefault="00761ADD" w:rsidP="00761ADD">
      <w:pPr>
        <w:pStyle w:val="enumlev1"/>
        <w:rPr>
          <w:rFonts w:eastAsia="Calibri"/>
          <w:lang w:val="en-AU"/>
        </w:rPr>
      </w:pPr>
      <w:r w:rsidRPr="001313DA">
        <w:rPr>
          <w:rFonts w:eastAsia="Calibri"/>
        </w:rPr>
        <w:t>•</w:t>
      </w:r>
      <w:r w:rsidRPr="001313DA">
        <w:rPr>
          <w:rFonts w:eastAsia="Calibri"/>
        </w:rPr>
        <w:tab/>
      </w:r>
      <w:proofErr w:type="gramStart"/>
      <w:r w:rsidRPr="001313DA">
        <w:rPr>
          <w:rFonts w:eastAsia="Calibri"/>
          <w:lang w:val="en-AU"/>
        </w:rPr>
        <w:t>there</w:t>
      </w:r>
      <w:proofErr w:type="gramEnd"/>
      <w:r w:rsidRPr="001313DA">
        <w:rPr>
          <w:rFonts w:eastAsia="Calibri"/>
          <w:lang w:val="en-AU"/>
        </w:rPr>
        <w:t xml:space="preserve"> may also be other regulatory requirements enacted in various countries that must be taken into account.</w:t>
      </w:r>
    </w:p>
    <w:p w14:paraId="55E6D40B" w14:textId="77777777" w:rsidR="00761ADD" w:rsidRPr="001313DA" w:rsidRDefault="00761ADD" w:rsidP="00761ADD">
      <w:r w:rsidRPr="001313DA">
        <w:t>In general, existing terrestrial fixed/mobile network operators within respective countries will have already established the facilities, functional norms and operating protocols certified to meet such national regulatory obligations as a normal part of their national network operations.</w:t>
      </w:r>
    </w:p>
    <w:p w14:paraId="55E6D42A" w14:textId="7F7531AF" w:rsidR="00761ADD" w:rsidRPr="00C216B8" w:rsidRDefault="002348D2" w:rsidP="00761ADD">
      <w:pPr>
        <w:pStyle w:val="Heading2"/>
      </w:pPr>
      <w:r>
        <w:t>6</w:t>
      </w:r>
      <w:r w:rsidR="00761ADD" w:rsidRPr="00C216B8">
        <w:t>.</w:t>
      </w:r>
      <w:r>
        <w:t>2</w:t>
      </w:r>
      <w:r w:rsidR="00761ADD" w:rsidRPr="00C216B8">
        <w:tab/>
        <w:t>Spectrum aspect</w:t>
      </w:r>
    </w:p>
    <w:p w14:paraId="55E6D42B" w14:textId="77777777" w:rsidR="00761ADD" w:rsidRDefault="00761ADD" w:rsidP="00761ADD">
      <w:pPr>
        <w:pStyle w:val="CommentText"/>
        <w:rPr>
          <w:i/>
          <w:sz w:val="24"/>
          <w:szCs w:val="24"/>
        </w:rPr>
      </w:pPr>
      <w:r w:rsidRPr="00FD6138">
        <w:rPr>
          <w:i/>
          <w:sz w:val="24"/>
          <w:szCs w:val="24"/>
        </w:rPr>
        <w:t>[Editor’s note:  This section will require further discussion and understanding.  Questions were raised in the factual accuracy of text reflecting the usage of the bands (in particular 1 980-2 010/</w:t>
      </w:r>
      <w:r>
        <w:rPr>
          <w:i/>
          <w:sz w:val="24"/>
          <w:szCs w:val="24"/>
        </w:rPr>
        <w:t xml:space="preserve"> 2 </w:t>
      </w:r>
      <w:r w:rsidRPr="00FD6138">
        <w:rPr>
          <w:i/>
          <w:sz w:val="24"/>
          <w:szCs w:val="24"/>
        </w:rPr>
        <w:t>170-2 200 MHz) in countries, which require further discussion.  In addition, input is invited to the next meeting for additional frequency bands.]</w:t>
      </w:r>
    </w:p>
    <w:p w14:paraId="12F6333B" w14:textId="0A180E17" w:rsidR="0002253D" w:rsidRPr="00F92A0A" w:rsidRDefault="0002253D" w:rsidP="00761ADD">
      <w:pPr>
        <w:pStyle w:val="CommentText"/>
        <w:rPr>
          <w:sz w:val="24"/>
          <w:szCs w:val="24"/>
        </w:rPr>
      </w:pPr>
      <w:r w:rsidRPr="00F92A0A">
        <w:rPr>
          <w:sz w:val="24"/>
          <w:szCs w:val="24"/>
        </w:rPr>
        <w:t>The key technical aspects of air-to-ground systems discussed in this section relate to:</w:t>
      </w:r>
    </w:p>
    <w:p w14:paraId="366B4309" w14:textId="71199D29" w:rsidR="0002253D" w:rsidRPr="00F17AA5" w:rsidRDefault="001245C0" w:rsidP="001245C0">
      <w:pPr>
        <w:pStyle w:val="enumlev1"/>
        <w:rPr>
          <w:szCs w:val="24"/>
        </w:rPr>
      </w:pPr>
      <w:r w:rsidRPr="001245C0">
        <w:rPr>
          <w:lang w:val="en-AU"/>
        </w:rPr>
        <w:t>•</w:t>
      </w:r>
      <w:r>
        <w:rPr>
          <w:lang w:val="en-AU"/>
        </w:rPr>
        <w:tab/>
      </w:r>
      <w:r w:rsidR="0002253D" w:rsidRPr="00C216B8">
        <w:rPr>
          <w:lang w:val="en-AU"/>
        </w:rPr>
        <w:t xml:space="preserve">harmonized spectrum utilization, including frequency bands and channel arrangements, to facilitate non-complex airline operations throughout the region, and </w:t>
      </w:r>
      <w:r w:rsidR="0002253D" w:rsidRPr="001313DA">
        <w:rPr>
          <w:lang w:val="en-AU"/>
        </w:rPr>
        <w:t xml:space="preserve">simpler </w:t>
      </w:r>
      <w:r w:rsidR="0002253D" w:rsidRPr="00C216B8">
        <w:rPr>
          <w:lang w:val="en-AU"/>
        </w:rPr>
        <w:t>redeployment of passenger aircraft to alternative routes in response to varying passenger load demands/needs.</w:t>
      </w:r>
    </w:p>
    <w:p w14:paraId="55E6D42C" w14:textId="77777777" w:rsidR="00761ADD" w:rsidRPr="00C216B8" w:rsidRDefault="00761ADD" w:rsidP="00761ADD">
      <w:r w:rsidRPr="00C216B8">
        <w:t xml:space="preserve">To allow for cross-border roaming between countries, where bands assigned to local network operators may differ, modern smart-phones typically include multiple frequency bands.  However, this means designing handsets to accommodate multiple filters, amplifiers and other radiofrequency components, along with sufficient intelligence to implement scanning and search algorithms, and to </w:t>
      </w:r>
      <w:r w:rsidRPr="00C216B8">
        <w:lastRenderedPageBreak/>
        <w:t xml:space="preserve">allow devices to ‘discover’ valid national networks that have established roaming agreements with the handset’s home network.  </w:t>
      </w:r>
    </w:p>
    <w:p w14:paraId="55E6D42D" w14:textId="71D90C09" w:rsidR="00761ADD" w:rsidRPr="00C216B8" w:rsidRDefault="00761ADD" w:rsidP="00761ADD">
      <w:r w:rsidRPr="00C216B8">
        <w:t xml:space="preserve">Not only do these multiple filters and radiofrequency components increase complexity, but the associated development effort is only cost-effective in the case of the very large sales volumes (tens of millions of units) associated with the global cellular handset market.  Such scale is unlikely to apply to the on-board air-to-ground equipment destined for the global passenger aircraft market (estimated to be a few tens of thousands).  Therefore, to be viable, it is critical to agree and harmonize on a single frequency band (possibly not more than two) for use by regional/global broadband air-to-ground applications.  </w:t>
      </w:r>
    </w:p>
    <w:p w14:paraId="55E6D42E" w14:textId="77777777" w:rsidR="00761ADD" w:rsidRDefault="00761ADD" w:rsidP="00761ADD">
      <w:r w:rsidRPr="00C216B8">
        <w:t xml:space="preserve">The European region has already explored several frequency bands for this purpose, including the 1 900-1 920 MHz </w:t>
      </w:r>
      <w:r w:rsidRPr="001313DA">
        <w:t>(</w:t>
      </w:r>
      <w:proofErr w:type="spellStart"/>
      <w:r w:rsidRPr="001313DA">
        <w:t>TDD</w:t>
      </w:r>
      <w:proofErr w:type="spellEnd"/>
      <w:r w:rsidRPr="001313DA">
        <w:t xml:space="preserve">) band, the </w:t>
      </w:r>
      <w:r w:rsidRPr="00F17AA5">
        <w:t>1 980-2 010/2 170-2 200 MHz (</w:t>
      </w:r>
      <w:proofErr w:type="spellStart"/>
      <w:r w:rsidRPr="00F17AA5">
        <w:t>FDD</w:t>
      </w:r>
      <w:proofErr w:type="spellEnd"/>
      <w:r w:rsidRPr="00F17AA5">
        <w:t>)</w:t>
      </w:r>
      <w:r w:rsidRPr="00623726">
        <w:t xml:space="preserve"> </w:t>
      </w:r>
      <w:r w:rsidRPr="001313DA">
        <w:t>band, and the 5 855</w:t>
      </w:r>
      <w:r w:rsidRPr="001313DA">
        <w:noBreakHyphen/>
        <w:t>5 875 MHz band</w:t>
      </w:r>
      <w:r w:rsidRPr="00C216B8">
        <w:t>.  The US market has also explored use of several bands including the 450 MHz band and the 800 MHz band.  To enable seamless inter-regional flight operations, and unfettered day-to-day re-scheduling of aircraft to alternative routes, it seems appropriate that administrations consider harmonization of frequency arrangements with other regions.</w:t>
      </w:r>
    </w:p>
    <w:p w14:paraId="55E6D42F" w14:textId="0BF8D371" w:rsidR="00761ADD" w:rsidRDefault="00761ADD" w:rsidP="00761ADD">
      <w:r>
        <w:t>T</w:t>
      </w:r>
      <w:r w:rsidRPr="00C216B8">
        <w:t xml:space="preserve">he </w:t>
      </w:r>
      <w:r w:rsidRPr="00F17AA5">
        <w:t>1 980-2 010/2 170-2 200 MHz</w:t>
      </w:r>
      <w:r w:rsidRPr="00C216B8">
        <w:t xml:space="preserve"> is </w:t>
      </w:r>
      <w:r w:rsidRPr="00FD6138">
        <w:t xml:space="preserve">identified in the ITU-R Radio Regulations (RRs) for use by terrestrial and satellite </w:t>
      </w:r>
      <w:proofErr w:type="spellStart"/>
      <w:r w:rsidRPr="00FD6138">
        <w:t>IMT</w:t>
      </w:r>
      <w:proofErr w:type="spellEnd"/>
      <w:r w:rsidRPr="00FD6138">
        <w:t xml:space="preserve"> systems (on an equal basis, with no priority given to either service).</w:t>
      </w:r>
      <w:r w:rsidRPr="001313DA">
        <w:t xml:space="preserve"> </w:t>
      </w:r>
      <w:r w:rsidR="002A4C75">
        <w:t>The European Union Administrations, plus Norway and Switzerland, have issued authorisations for integrated satellite and terres</w:t>
      </w:r>
      <w:r w:rsidR="00666591">
        <w:t>trial systems in these frequency ranges, capable to provide in flight connectivity, as the “European Aviation Network”</w:t>
      </w:r>
      <w:proofErr w:type="gramStart"/>
      <w:r w:rsidR="00666591">
        <w:t>..</w:t>
      </w:r>
      <w:proofErr w:type="gramEnd"/>
    </w:p>
    <w:p w14:paraId="55E6D430" w14:textId="612AB10D" w:rsidR="00761ADD" w:rsidRPr="00FD6138" w:rsidRDefault="00761ADD" w:rsidP="00761ADD">
      <w:pPr>
        <w:rPr>
          <w:i/>
        </w:rPr>
      </w:pPr>
      <w:r w:rsidRPr="00FD6138">
        <w:rPr>
          <w:i/>
        </w:rPr>
        <w:t xml:space="preserve">[Editor’s note:  Material is sought on additional frequency bands to the above paragraph on Frequency </w:t>
      </w:r>
      <w:r w:rsidR="009E365F">
        <w:rPr>
          <w:i/>
        </w:rPr>
        <w:t>usage</w:t>
      </w:r>
      <w:r w:rsidR="009E365F" w:rsidRPr="00FD6138">
        <w:rPr>
          <w:i/>
        </w:rPr>
        <w:t xml:space="preserve"> </w:t>
      </w:r>
      <w:r w:rsidRPr="00FD6138">
        <w:rPr>
          <w:i/>
        </w:rPr>
        <w:t>for broadband air-to-ground (</w:t>
      </w:r>
      <w:proofErr w:type="spellStart"/>
      <w:r w:rsidRPr="00FD6138">
        <w:rPr>
          <w:i/>
        </w:rPr>
        <w:t>A2G</w:t>
      </w:r>
      <w:proofErr w:type="spellEnd"/>
      <w:r w:rsidRPr="00FD6138">
        <w:rPr>
          <w:i/>
        </w:rPr>
        <w:t>) communications.]</w:t>
      </w:r>
    </w:p>
    <w:p w14:paraId="55E6D431" w14:textId="04AE04EE" w:rsidR="00761ADD" w:rsidRPr="00C216B8" w:rsidRDefault="00761ADD" w:rsidP="00761ADD">
      <w:r w:rsidRPr="00C216B8">
        <w:t>There may also be other bands that could be considered for air-to-ground systems in various countries.</w:t>
      </w:r>
    </w:p>
    <w:p w14:paraId="02A52A6B" w14:textId="4B4AE028" w:rsidR="00A47CED" w:rsidRDefault="00533A2F">
      <w:pPr>
        <w:tabs>
          <w:tab w:val="clear" w:pos="1134"/>
          <w:tab w:val="clear" w:pos="1871"/>
          <w:tab w:val="clear" w:pos="2268"/>
        </w:tabs>
        <w:overflowPunct/>
        <w:autoSpaceDE/>
        <w:autoSpaceDN/>
        <w:adjustRightInd/>
        <w:spacing w:before="0"/>
        <w:textAlignment w:val="auto"/>
        <w:rPr>
          <w:b/>
          <w:lang w:val="en-US"/>
        </w:rPr>
      </w:pPr>
      <w:r w:rsidRPr="009E365F" w:rsidDel="00533A2F">
        <w:rPr>
          <w:b/>
          <w:sz w:val="28"/>
          <w:highlight w:val="green"/>
        </w:rPr>
        <w:t xml:space="preserve"> </w:t>
      </w:r>
      <w:r w:rsidR="00A47CED">
        <w:rPr>
          <w:b/>
          <w:lang w:val="en-US"/>
        </w:rPr>
        <w:br w:type="page"/>
      </w:r>
    </w:p>
    <w:p w14:paraId="3C3CE457" w14:textId="739368A6" w:rsidR="00A05EC8" w:rsidRPr="00F92A0A" w:rsidRDefault="00A05EC8" w:rsidP="001245C0">
      <w:pPr>
        <w:pStyle w:val="Heading2"/>
        <w:rPr>
          <w:b w:val="0"/>
          <w:i/>
          <w:lang w:val="en-US"/>
        </w:rPr>
      </w:pPr>
      <w:r w:rsidRPr="00F92A0A">
        <w:rPr>
          <w:b w:val="0"/>
          <w:i/>
          <w:lang w:val="en-US"/>
        </w:rPr>
        <w:lastRenderedPageBreak/>
        <w:t xml:space="preserve">[Editor’s Note: the following sections are taken from the update to the </w:t>
      </w:r>
      <w:r w:rsidR="001245C0" w:rsidRPr="00F92A0A">
        <w:rPr>
          <w:b w:val="0"/>
          <w:i/>
          <w:lang w:val="en-US"/>
        </w:rPr>
        <w:t xml:space="preserve">Report </w:t>
      </w:r>
      <w:r w:rsidRPr="00F92A0A">
        <w:rPr>
          <w:b w:val="0"/>
          <w:i/>
          <w:lang w:val="en-US"/>
        </w:rPr>
        <w:t xml:space="preserve">ITU-R </w:t>
      </w:r>
      <w:proofErr w:type="spellStart"/>
      <w:r w:rsidRPr="00F92A0A">
        <w:rPr>
          <w:b w:val="0"/>
          <w:i/>
          <w:lang w:val="en-US"/>
        </w:rPr>
        <w:t>M.2282</w:t>
      </w:r>
      <w:proofErr w:type="spellEnd"/>
      <w:r w:rsidRPr="00F92A0A">
        <w:rPr>
          <w:b w:val="0"/>
          <w:i/>
          <w:lang w:val="en-US"/>
        </w:rPr>
        <w:t>, and further material from the annexes may be beneficial to be added in this report]</w:t>
      </w:r>
    </w:p>
    <w:p w14:paraId="7E7E5885" w14:textId="40C04DF6" w:rsidR="004730BA" w:rsidRPr="00F92A0A" w:rsidRDefault="004730BA" w:rsidP="004730BA">
      <w:pPr>
        <w:pStyle w:val="Heading2"/>
        <w:rPr>
          <w:b w:val="0"/>
          <w:i/>
          <w:lang w:val="en-US"/>
        </w:rPr>
      </w:pPr>
      <w:r w:rsidRPr="00F92A0A">
        <w:rPr>
          <w:b w:val="0"/>
          <w:i/>
          <w:lang w:val="en-US"/>
        </w:rPr>
        <w:t xml:space="preserve">[From </w:t>
      </w:r>
      <w:proofErr w:type="spellStart"/>
      <w:r w:rsidRPr="00F92A0A">
        <w:rPr>
          <w:b w:val="0"/>
          <w:i/>
          <w:lang w:val="en-US"/>
        </w:rPr>
        <w:t>ATG</w:t>
      </w:r>
      <w:proofErr w:type="spellEnd"/>
      <w:r w:rsidRPr="00F92A0A">
        <w:rPr>
          <w:b w:val="0"/>
          <w:i/>
          <w:lang w:val="en-US"/>
        </w:rPr>
        <w:t xml:space="preserve"> Systems Report Annex 1</w:t>
      </w:r>
      <w:r w:rsidR="009E365F" w:rsidRPr="00F92A0A">
        <w:rPr>
          <w:b w:val="0"/>
          <w:i/>
          <w:lang w:val="en-US"/>
        </w:rPr>
        <w:t xml:space="preserve"> Report </w:t>
      </w:r>
      <w:hyperlink r:id="rId21" w:history="1">
        <w:proofErr w:type="spellStart"/>
        <w:r w:rsidR="009E365F" w:rsidRPr="00F92A0A">
          <w:rPr>
            <w:rStyle w:val="Hyperlink"/>
            <w:b w:val="0"/>
            <w:i/>
            <w:lang w:val="en-US"/>
          </w:rPr>
          <w:t>M.2282</w:t>
        </w:r>
        <w:proofErr w:type="spellEnd"/>
      </w:hyperlink>
      <w:r w:rsidRPr="00F92A0A">
        <w:rPr>
          <w:b w:val="0"/>
          <w:i/>
          <w:lang w:val="en-US"/>
        </w:rPr>
        <w:t>]</w:t>
      </w:r>
    </w:p>
    <w:p w14:paraId="085FF233" w14:textId="77777777" w:rsidR="00A05EC8" w:rsidRPr="00437A3E" w:rsidRDefault="00A05EC8" w:rsidP="00A05EC8">
      <w:pPr>
        <w:pStyle w:val="Heading2"/>
        <w:rPr>
          <w:i/>
          <w:lang w:val="en-US"/>
        </w:rPr>
      </w:pPr>
      <w:r w:rsidRPr="00437A3E">
        <w:rPr>
          <w:lang w:val="en-US"/>
        </w:rPr>
        <w:t>4.1</w:t>
      </w:r>
      <w:r w:rsidRPr="00437A3E">
        <w:rPr>
          <w:lang w:val="en-US"/>
        </w:rPr>
        <w:tab/>
        <w:t>System architecture</w:t>
      </w:r>
    </w:p>
    <w:p w14:paraId="58DF44D1" w14:textId="7034B2DD" w:rsidR="00A05EC8" w:rsidRPr="00C43AF5" w:rsidRDefault="00A05EC8" w:rsidP="00F17AA5">
      <w:pPr>
        <w:rPr>
          <w:lang w:val="en-US"/>
        </w:rPr>
      </w:pPr>
      <w:r w:rsidRPr="00437A3E">
        <w:rPr>
          <w:lang w:val="en-US"/>
        </w:rPr>
        <w:t xml:space="preserve">This broadband </w:t>
      </w:r>
      <w:proofErr w:type="spellStart"/>
      <w:r w:rsidRPr="00437A3E">
        <w:rPr>
          <w:lang w:val="en-US"/>
        </w:rPr>
        <w:t>DA2GC</w:t>
      </w:r>
      <w:proofErr w:type="spellEnd"/>
      <w:r w:rsidRPr="00437A3E">
        <w:rPr>
          <w:lang w:val="en-US"/>
        </w:rPr>
        <w:t xml:space="preserve"> system</w:t>
      </w:r>
      <w:r w:rsidRPr="00437A3E">
        <w:rPr>
          <w:lang w:val="en-US" w:eastAsia="zh-CN"/>
        </w:rPr>
        <w:t xml:space="preserve"> is a </w:t>
      </w:r>
      <w:proofErr w:type="spellStart"/>
      <w:r w:rsidRPr="00437A3E">
        <w:rPr>
          <w:lang w:val="en-US" w:eastAsia="zh-CN"/>
        </w:rPr>
        <w:t>UMTS</w:t>
      </w:r>
      <w:proofErr w:type="spellEnd"/>
      <w:r w:rsidRPr="00437A3E">
        <w:rPr>
          <w:lang w:val="en-US" w:eastAsia="zh-CN"/>
        </w:rPr>
        <w:t xml:space="preserve"> </w:t>
      </w:r>
      <w:proofErr w:type="spellStart"/>
      <w:r w:rsidRPr="00437A3E">
        <w:rPr>
          <w:lang w:val="en-US" w:eastAsia="zh-CN"/>
        </w:rPr>
        <w:t>TDD</w:t>
      </w:r>
      <w:proofErr w:type="spellEnd"/>
      <w:r w:rsidRPr="00437A3E">
        <w:rPr>
          <w:lang w:val="en-US" w:eastAsia="zh-CN"/>
        </w:rPr>
        <w:t xml:space="preserve"> system based on commercial off the shelf equipment that complies with the </w:t>
      </w:r>
      <w:proofErr w:type="spellStart"/>
      <w:r w:rsidRPr="00437A3E">
        <w:rPr>
          <w:lang w:val="en-US" w:eastAsia="zh-CN"/>
        </w:rPr>
        <w:t>3GPP</w:t>
      </w:r>
      <w:proofErr w:type="spellEnd"/>
      <w:r w:rsidRPr="00437A3E">
        <w:rPr>
          <w:lang w:val="en-US" w:eastAsia="zh-CN"/>
        </w:rPr>
        <w:t xml:space="preserve"> Release 7 standards. A separate frequency converter is used to support operation in the 5 855-5 875 MHz band although operation in other bands has been demonstrated.</w:t>
      </w:r>
      <w:r>
        <w:rPr>
          <w:lang w:val="en-US" w:eastAsia="zh-CN"/>
        </w:rPr>
        <w:t xml:space="preserve"> </w:t>
      </w:r>
    </w:p>
    <w:p w14:paraId="10065FF9" w14:textId="31074211" w:rsidR="004730BA" w:rsidRPr="00437A3E" w:rsidRDefault="004730BA" w:rsidP="004730BA">
      <w:pPr>
        <w:pStyle w:val="Heading2"/>
        <w:rPr>
          <w:i/>
          <w:lang w:val="en-US"/>
        </w:rPr>
      </w:pPr>
      <w:r w:rsidRPr="00437A3E">
        <w:rPr>
          <w:lang w:val="en-US"/>
        </w:rPr>
        <w:t>4.2</w:t>
      </w:r>
      <w:r w:rsidRPr="00437A3E">
        <w:rPr>
          <w:lang w:val="en-US"/>
        </w:rPr>
        <w:tab/>
        <w:t>Spectrum aspects</w:t>
      </w:r>
    </w:p>
    <w:p w14:paraId="5F9C971E" w14:textId="77777777" w:rsidR="004730BA" w:rsidRPr="00437A3E" w:rsidRDefault="004730BA" w:rsidP="004730BA">
      <w:pPr>
        <w:rPr>
          <w:lang w:val="en-US" w:eastAsia="zh-CN"/>
        </w:rPr>
      </w:pPr>
      <w:r w:rsidRPr="00437A3E">
        <w:rPr>
          <w:lang w:val="en-US" w:eastAsia="zh-CN"/>
        </w:rPr>
        <w:t xml:space="preserve">The system can use switch-selectable bandwidths of 5 or 10 </w:t>
      </w:r>
      <w:proofErr w:type="spellStart"/>
      <w:r w:rsidRPr="00437A3E">
        <w:rPr>
          <w:lang w:val="en-US" w:eastAsia="zh-CN"/>
        </w:rPr>
        <w:t>MHz.</w:t>
      </w:r>
      <w:proofErr w:type="spellEnd"/>
      <w:r w:rsidRPr="00437A3E">
        <w:rPr>
          <w:lang w:val="en-US" w:eastAsia="zh-CN"/>
        </w:rPr>
        <w:t xml:space="preserve"> Although single channel operation is possible, the use of additional channels reduces potential inter-cell interference and also any interference to other systems.</w:t>
      </w:r>
    </w:p>
    <w:p w14:paraId="155E3491" w14:textId="77777777" w:rsidR="004730BA" w:rsidRPr="00437A3E" w:rsidRDefault="004730BA" w:rsidP="004730BA">
      <w:pPr>
        <w:rPr>
          <w:lang w:val="en-US" w:eastAsia="zh-CN"/>
        </w:rPr>
      </w:pPr>
      <w:r w:rsidRPr="00437A3E">
        <w:rPr>
          <w:lang w:val="en-US" w:eastAsia="zh-CN"/>
        </w:rPr>
        <w:t xml:space="preserve">The required spectrum is 20 MHz thereby enabling 2 </w:t>
      </w:r>
      <w:r>
        <w:rPr>
          <w:lang w:val="en-US"/>
        </w:rPr>
        <w:t>×</w:t>
      </w:r>
      <w:r w:rsidRPr="00437A3E">
        <w:rPr>
          <w:lang w:val="en-US" w:eastAsia="zh-CN"/>
        </w:rPr>
        <w:t xml:space="preserve"> 10 MHz or 4 </w:t>
      </w:r>
      <w:r>
        <w:rPr>
          <w:lang w:val="en-US"/>
        </w:rPr>
        <w:t>×</w:t>
      </w:r>
      <w:r w:rsidRPr="00437A3E">
        <w:rPr>
          <w:lang w:val="en-US" w:eastAsia="zh-CN"/>
        </w:rPr>
        <w:t xml:space="preserve"> 5 MHz channels. The system does not require contiguous spectrum.</w:t>
      </w:r>
      <w:r>
        <w:rPr>
          <w:lang w:val="en-US" w:eastAsia="zh-CN"/>
        </w:rPr>
        <w:t xml:space="preserve"> </w:t>
      </w:r>
      <w:proofErr w:type="spellStart"/>
      <w:r w:rsidRPr="00437A3E">
        <w:rPr>
          <w:lang w:val="en-US" w:eastAsia="zh-CN"/>
        </w:rPr>
        <w:t>ETSI</w:t>
      </w:r>
      <w:proofErr w:type="spellEnd"/>
      <w:r w:rsidRPr="00437A3E">
        <w:rPr>
          <w:lang w:val="en-US" w:eastAsia="zh-CN"/>
        </w:rPr>
        <w:t xml:space="preserve"> </w:t>
      </w:r>
      <w:proofErr w:type="spellStart"/>
      <w:r w:rsidRPr="00437A3E">
        <w:rPr>
          <w:lang w:val="en-US" w:eastAsia="zh-CN"/>
        </w:rPr>
        <w:t>TR</w:t>
      </w:r>
      <w:proofErr w:type="spellEnd"/>
      <w:r w:rsidRPr="00437A3E">
        <w:rPr>
          <w:lang w:val="en-US" w:eastAsia="zh-CN"/>
        </w:rPr>
        <w:t xml:space="preserve"> 103 108 proposes that this system operates in the band 5 855-5 875 </w:t>
      </w:r>
      <w:proofErr w:type="spellStart"/>
      <w:r w:rsidRPr="00437A3E">
        <w:rPr>
          <w:lang w:val="en-US" w:eastAsia="zh-CN"/>
        </w:rPr>
        <w:t>MHz.</w:t>
      </w:r>
      <w:proofErr w:type="spellEnd"/>
      <w:r w:rsidRPr="00437A3E">
        <w:rPr>
          <w:lang w:val="en-US" w:eastAsia="zh-CN"/>
        </w:rPr>
        <w:t xml:space="preserve"> However, the system may operate within the extended band of 790 MHz to 6 GHz, e.g. in the bands 1 900-1 920 MHz and 2 010-2 025 MHz which were designated for terrestrial mobile systems based on </w:t>
      </w:r>
      <w:proofErr w:type="spellStart"/>
      <w:r w:rsidRPr="00437A3E">
        <w:rPr>
          <w:lang w:val="en-US" w:eastAsia="zh-CN"/>
        </w:rPr>
        <w:t>UMTS-TDD</w:t>
      </w:r>
      <w:proofErr w:type="spellEnd"/>
      <w:r w:rsidRPr="00437A3E">
        <w:rPr>
          <w:lang w:val="en-US" w:eastAsia="zh-CN"/>
        </w:rPr>
        <w:t xml:space="preserve"> technology.</w:t>
      </w:r>
    </w:p>
    <w:p w14:paraId="48795B3B" w14:textId="77777777" w:rsidR="004730BA" w:rsidRDefault="004730BA" w:rsidP="00761ADD">
      <w:pPr>
        <w:rPr>
          <w:b/>
          <w:lang w:val="en-US"/>
        </w:rPr>
      </w:pPr>
    </w:p>
    <w:p w14:paraId="72ADC909" w14:textId="7DD66142" w:rsidR="004730BA" w:rsidRPr="00F92A0A" w:rsidRDefault="004730BA" w:rsidP="00761ADD">
      <w:pPr>
        <w:rPr>
          <w:i/>
          <w:lang w:val="en-US"/>
        </w:rPr>
      </w:pPr>
      <w:r w:rsidRPr="00F92A0A">
        <w:rPr>
          <w:i/>
          <w:lang w:val="en-US"/>
        </w:rPr>
        <w:t xml:space="preserve">[From </w:t>
      </w:r>
      <w:proofErr w:type="spellStart"/>
      <w:r w:rsidRPr="00F92A0A">
        <w:rPr>
          <w:i/>
          <w:lang w:val="en-US"/>
        </w:rPr>
        <w:t>ATG</w:t>
      </w:r>
      <w:proofErr w:type="spellEnd"/>
      <w:r w:rsidRPr="00F92A0A">
        <w:rPr>
          <w:i/>
          <w:lang w:val="en-US"/>
        </w:rPr>
        <w:t xml:space="preserve"> Systems Report Annex 2</w:t>
      </w:r>
      <w:r w:rsidR="009E365F" w:rsidRPr="00F92A0A">
        <w:rPr>
          <w:i/>
          <w:lang w:val="en-US"/>
        </w:rPr>
        <w:t xml:space="preserve"> Report ITU-R </w:t>
      </w:r>
      <w:proofErr w:type="spellStart"/>
      <w:r w:rsidR="009E365F" w:rsidRPr="00F92A0A">
        <w:rPr>
          <w:i/>
          <w:lang w:val="en-US"/>
        </w:rPr>
        <w:t>M.2282</w:t>
      </w:r>
      <w:proofErr w:type="spellEnd"/>
      <w:r w:rsidRPr="00F92A0A">
        <w:rPr>
          <w:i/>
          <w:lang w:val="en-US"/>
        </w:rPr>
        <w:t>]</w:t>
      </w:r>
    </w:p>
    <w:p w14:paraId="7FEB01E1" w14:textId="77777777" w:rsidR="00A05EC8" w:rsidRPr="00437A3E" w:rsidRDefault="00A05EC8" w:rsidP="00A05EC8">
      <w:pPr>
        <w:pStyle w:val="Heading1"/>
        <w:rPr>
          <w:rFonts w:eastAsia="SimSun"/>
          <w:lang w:val="en-US" w:eastAsia="zh-CN"/>
        </w:rPr>
      </w:pPr>
      <w:r w:rsidRPr="00437A3E">
        <w:rPr>
          <w:rFonts w:eastAsia="SimSun"/>
          <w:lang w:val="en-US" w:eastAsia="zh-CN"/>
        </w:rPr>
        <w:t>1</w:t>
      </w:r>
      <w:r w:rsidRPr="00437A3E">
        <w:rPr>
          <w:rFonts w:eastAsia="SimSun"/>
          <w:lang w:val="en-US" w:eastAsia="zh-CN"/>
        </w:rPr>
        <w:tab/>
      </w:r>
      <w:r w:rsidRPr="00437A3E">
        <w:rPr>
          <w:lang w:val="en-US"/>
        </w:rPr>
        <w:t>System for public communications with aircraft in Canada</w:t>
      </w:r>
      <w:r w:rsidRPr="00437A3E">
        <w:rPr>
          <w:rFonts w:eastAsia="SimSun"/>
          <w:lang w:val="en-US" w:eastAsia="zh-CN"/>
        </w:rPr>
        <w:t xml:space="preserve"> and United States</w:t>
      </w:r>
      <w:r>
        <w:rPr>
          <w:rFonts w:eastAsia="SimSun"/>
          <w:lang w:val="en-US" w:eastAsia="zh-CN"/>
        </w:rPr>
        <w:t xml:space="preserve"> of America</w:t>
      </w:r>
    </w:p>
    <w:p w14:paraId="737C3ADC" w14:textId="75B40D98" w:rsidR="00A05EC8" w:rsidRDefault="00A05EC8" w:rsidP="00A05EC8">
      <w:pPr>
        <w:rPr>
          <w:b/>
          <w:lang w:val="en-US"/>
        </w:rPr>
      </w:pPr>
      <w:r w:rsidRPr="00437A3E">
        <w:rPr>
          <w:lang w:val="en-US"/>
        </w:rPr>
        <w:t>In Canada</w:t>
      </w:r>
      <w:r>
        <w:rPr>
          <w:rStyle w:val="FootnoteReference"/>
          <w:lang w:val="en-US"/>
        </w:rPr>
        <w:footnoteReference w:id="1"/>
      </w:r>
      <w:r w:rsidRPr="00437A3E">
        <w:rPr>
          <w:lang w:val="en-US"/>
        </w:rPr>
        <w:t xml:space="preserve"> and the United States</w:t>
      </w:r>
      <w:r>
        <w:rPr>
          <w:lang w:val="en-US"/>
        </w:rPr>
        <w:t xml:space="preserve"> of America</w:t>
      </w:r>
      <w:r w:rsidRPr="0023737B">
        <w:rPr>
          <w:rStyle w:val="FootnoteReference"/>
          <w:color w:val="000000"/>
        </w:rPr>
        <w:footnoteReference w:id="2"/>
      </w:r>
      <w:r w:rsidRPr="00437A3E">
        <w:rPr>
          <w:lang w:val="en-US"/>
        </w:rPr>
        <w:t>, the band pair 849-851 MHz and 894-896 MHz is allocated to the aeronautical mobile service for public correspondence with aircraft. These bands are designated for paired nationwide exclusive assignment to the licensee or licensees of systems pr</w:t>
      </w:r>
      <w:r>
        <w:rPr>
          <w:lang w:val="en-US"/>
        </w:rPr>
        <w:t>oviding radio telecommunication</w:t>
      </w:r>
      <w:r w:rsidRPr="00437A3E">
        <w:rPr>
          <w:lang w:val="en-US"/>
        </w:rPr>
        <w:t xml:space="preserve"> service</w:t>
      </w:r>
      <w:r>
        <w:rPr>
          <w:lang w:val="en-US"/>
        </w:rPr>
        <w:t>s</w:t>
      </w:r>
      <w:r w:rsidRPr="00437A3E">
        <w:rPr>
          <w:lang w:val="en-US"/>
        </w:rPr>
        <w:t>, including voice telephony, broadband Internet and data transmission service, to </w:t>
      </w:r>
      <w:proofErr w:type="gramStart"/>
      <w:r w:rsidRPr="00437A3E">
        <w:rPr>
          <w:lang w:val="en-US"/>
        </w:rPr>
        <w:t>persons</w:t>
      </w:r>
      <w:proofErr w:type="gramEnd"/>
      <w:r w:rsidRPr="00437A3E">
        <w:rPr>
          <w:lang w:val="en-US"/>
        </w:rPr>
        <w:t xml:space="preserve"> on-board aircraft.</w:t>
      </w:r>
    </w:p>
    <w:p w14:paraId="55E6D43A" w14:textId="16BD990C" w:rsidR="00761ADD" w:rsidRDefault="00761ADD" w:rsidP="009F6D35">
      <w:pPr>
        <w:pStyle w:val="Headingb"/>
        <w:rPr>
          <w:rFonts w:eastAsia="SimSun"/>
          <w:lang w:eastAsia="zh-CN"/>
        </w:rPr>
      </w:pPr>
      <w:r>
        <w:t>[</w:t>
      </w:r>
      <w:r w:rsidRPr="002F4F72">
        <w:t>System for public communications with aircraft in Canada</w:t>
      </w:r>
      <w:r w:rsidRPr="002F4F72">
        <w:rPr>
          <w:rFonts w:eastAsia="SimSun"/>
          <w:lang w:eastAsia="zh-CN"/>
        </w:rPr>
        <w:t xml:space="preserve"> and United States of America</w:t>
      </w:r>
    </w:p>
    <w:p w14:paraId="55E6D43B" w14:textId="2F43DC85" w:rsidR="00761ADD" w:rsidRPr="00437A3E" w:rsidRDefault="00761ADD" w:rsidP="00761ADD">
      <w:pPr>
        <w:rPr>
          <w:lang w:val="en-US"/>
        </w:rPr>
      </w:pPr>
      <w:r w:rsidRPr="00437A3E">
        <w:rPr>
          <w:lang w:val="en-US"/>
        </w:rPr>
        <w:t>In Canada and the United States</w:t>
      </w:r>
      <w:r w:rsidRPr="00790B82">
        <w:rPr>
          <w:lang w:val="en-US"/>
        </w:rPr>
        <w:t xml:space="preserve"> </w:t>
      </w:r>
      <w:r>
        <w:rPr>
          <w:lang w:val="en-US"/>
        </w:rPr>
        <w:t>of America</w:t>
      </w:r>
      <w:r w:rsidRPr="00437A3E">
        <w:rPr>
          <w:lang w:val="en-US"/>
        </w:rPr>
        <w:t>, the band plan, described below in Fig</w:t>
      </w:r>
      <w:r>
        <w:rPr>
          <w:rFonts w:eastAsia="SimSun"/>
          <w:lang w:val="en-US" w:eastAsia="zh-CN"/>
        </w:rPr>
        <w:t>.</w:t>
      </w:r>
      <w:r w:rsidRPr="00437A3E">
        <w:rPr>
          <w:lang w:val="en-US"/>
        </w:rPr>
        <w:t xml:space="preserve"> </w:t>
      </w:r>
      <w:r>
        <w:rPr>
          <w:lang w:val="en-US"/>
        </w:rPr>
        <w:t>5</w:t>
      </w:r>
      <w:r w:rsidRPr="00437A3E">
        <w:rPr>
          <w:lang w:val="en-US"/>
        </w:rPr>
        <w:t>, is based on two block pairs: 849-850.5/894-895.5 MHz and 850.5-851/895.5-896 </w:t>
      </w:r>
      <w:proofErr w:type="spellStart"/>
      <w:r w:rsidRPr="00437A3E">
        <w:rPr>
          <w:lang w:val="en-US"/>
        </w:rPr>
        <w:t>MHz.</w:t>
      </w:r>
      <w:proofErr w:type="spellEnd"/>
      <w:r w:rsidRPr="00437A3E">
        <w:rPr>
          <w:lang w:val="en-US"/>
        </w:rPr>
        <w:t xml:space="preserve"> The band 849</w:t>
      </w:r>
      <w:r>
        <w:rPr>
          <w:lang w:val="en-US"/>
        </w:rPr>
        <w:noBreakHyphen/>
      </w:r>
      <w:r w:rsidRPr="00437A3E">
        <w:rPr>
          <w:lang w:val="en-US"/>
        </w:rPr>
        <w:t>851 MHz is limited to transmissions from ground stations and the use of the ba</w:t>
      </w:r>
      <w:r w:rsidR="00A41F3F">
        <w:rPr>
          <w:lang w:val="en-US"/>
        </w:rPr>
        <w:t>nd 894</w:t>
      </w:r>
      <w:r w:rsidR="00A41F3F">
        <w:rPr>
          <w:lang w:val="en-US"/>
        </w:rPr>
        <w:noBreakHyphen/>
      </w:r>
      <w:r w:rsidRPr="00437A3E">
        <w:rPr>
          <w:lang w:val="en-US"/>
        </w:rPr>
        <w:t>896 MHz is limited to transmissions from airborne stations.</w:t>
      </w:r>
    </w:p>
    <w:p w14:paraId="55E6D43C" w14:textId="77777777" w:rsidR="00761ADD" w:rsidRPr="00437A3E" w:rsidRDefault="00761ADD" w:rsidP="00761ADD">
      <w:pPr>
        <w:pStyle w:val="FigureNo"/>
        <w:rPr>
          <w:rFonts w:eastAsia="SimSun"/>
          <w:lang w:val="en-US"/>
        </w:rPr>
      </w:pPr>
      <w:r w:rsidRPr="0075579D">
        <w:rPr>
          <w:rFonts w:eastAsia="SimSun"/>
          <w:lang w:val="en-US"/>
        </w:rPr>
        <w:lastRenderedPageBreak/>
        <w:t>FIGURE</w:t>
      </w:r>
      <w:r w:rsidRPr="00437A3E">
        <w:rPr>
          <w:rFonts w:eastAsia="SimSun"/>
          <w:lang w:val="en-US"/>
        </w:rPr>
        <w:t xml:space="preserve"> </w:t>
      </w:r>
      <w:r>
        <w:rPr>
          <w:rFonts w:eastAsia="SimSun"/>
          <w:lang w:val="en-US"/>
        </w:rPr>
        <w:t>5</w:t>
      </w:r>
    </w:p>
    <w:p w14:paraId="55E6D43D" w14:textId="77777777" w:rsidR="00761ADD" w:rsidRPr="00437A3E" w:rsidRDefault="00761ADD" w:rsidP="00761ADD">
      <w:pPr>
        <w:pStyle w:val="Figuretitle"/>
        <w:rPr>
          <w:rFonts w:eastAsia="SimSun"/>
          <w:lang w:val="en-US" w:eastAsia="zh-CN"/>
        </w:rPr>
      </w:pPr>
      <w:r w:rsidRPr="00437A3E">
        <w:rPr>
          <w:rFonts w:eastAsia="SimSun"/>
          <w:lang w:val="en-US" w:eastAsia="zh-CN"/>
        </w:rPr>
        <w:t>The band plan for aeronautical mobile service in Canada and the United States</w:t>
      </w:r>
    </w:p>
    <w:p w14:paraId="55E6D43E" w14:textId="77777777" w:rsidR="00761ADD" w:rsidRPr="0023737B" w:rsidRDefault="00761ADD" w:rsidP="00761ADD">
      <w:pPr>
        <w:pStyle w:val="Figure"/>
      </w:pPr>
      <w:r w:rsidRPr="0023737B">
        <w:rPr>
          <w:noProof/>
          <w:lang w:eastAsia="zh-CN"/>
        </w:rPr>
        <w:drawing>
          <wp:inline distT="0" distB="0" distL="0" distR="0" wp14:anchorId="55E6D48A" wp14:editId="55E6D48B">
            <wp:extent cx="5006975" cy="1150620"/>
            <wp:effectExtent l="0" t="0" r="3175"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06975" cy="1150620"/>
                    </a:xfrm>
                    <a:prstGeom prst="rect">
                      <a:avLst/>
                    </a:prstGeom>
                    <a:noFill/>
                    <a:ln>
                      <a:noFill/>
                    </a:ln>
                  </pic:spPr>
                </pic:pic>
              </a:graphicData>
            </a:graphic>
          </wp:inline>
        </w:drawing>
      </w:r>
    </w:p>
    <w:p w14:paraId="55E6D43F" w14:textId="77777777" w:rsidR="00761ADD" w:rsidRDefault="00761ADD" w:rsidP="00761ADD">
      <w:pPr>
        <w:rPr>
          <w:rFonts w:eastAsia="SimSun"/>
          <w:lang w:val="en-US" w:eastAsia="zh-CN"/>
        </w:rPr>
      </w:pPr>
      <w:r w:rsidRPr="00437A3E">
        <w:rPr>
          <w:rFonts w:eastAsia="SimSun"/>
          <w:lang w:val="en-US" w:eastAsia="zh-CN"/>
        </w:rPr>
        <w:t>The technical rules for certification and systems deployment in the band in the United States and Canada are technology neutral.</w:t>
      </w:r>
      <w:r>
        <w:rPr>
          <w:rFonts w:eastAsia="SimSun"/>
          <w:lang w:val="en-US" w:eastAsia="zh-CN"/>
        </w:rPr>
        <w:t>]</w:t>
      </w:r>
    </w:p>
    <w:p w14:paraId="55E6D440" w14:textId="77777777" w:rsidR="00761ADD" w:rsidRPr="002F4F72" w:rsidRDefault="00761ADD" w:rsidP="00761ADD">
      <w:pPr>
        <w:pStyle w:val="Heading1"/>
        <w:rPr>
          <w:rFonts w:eastAsia="MS Mincho"/>
          <w:lang w:val="en-US"/>
        </w:rPr>
      </w:pPr>
      <w:r>
        <w:rPr>
          <w:rFonts w:eastAsia="SimSun"/>
          <w:lang w:val="en-US" w:eastAsia="zh-CN"/>
        </w:rPr>
        <w:t>[</w:t>
      </w:r>
      <w:r w:rsidRPr="002F4F72">
        <w:rPr>
          <w:lang w:val="en-US"/>
        </w:rPr>
        <w:t>4</w:t>
      </w:r>
      <w:r w:rsidRPr="002F4F72">
        <w:rPr>
          <w:lang w:val="en-US"/>
        </w:rPr>
        <w:tab/>
      </w:r>
      <w:r w:rsidRPr="002F4F72">
        <w:rPr>
          <w:rFonts w:eastAsia="MS Mincho"/>
          <w:lang w:val="en-US"/>
        </w:rPr>
        <w:t>System for gener</w:t>
      </w:r>
      <w:bookmarkStart w:id="9" w:name="_GoBack"/>
      <w:bookmarkEnd w:id="9"/>
      <w:r w:rsidRPr="002F4F72">
        <w:rPr>
          <w:rFonts w:eastAsia="MS Mincho"/>
          <w:lang w:val="en-US"/>
        </w:rPr>
        <w:t xml:space="preserve">al aviation </w:t>
      </w:r>
      <w:r w:rsidRPr="002F4F72">
        <w:rPr>
          <w:lang w:val="en-US"/>
        </w:rPr>
        <w:t>a</w:t>
      </w:r>
      <w:r w:rsidRPr="002F4F72">
        <w:rPr>
          <w:rFonts w:eastAsia="MS Mincho"/>
          <w:lang w:val="en-US"/>
        </w:rPr>
        <w:t>ir-</w:t>
      </w:r>
      <w:r w:rsidRPr="002F4F72">
        <w:rPr>
          <w:lang w:val="en-US"/>
        </w:rPr>
        <w:t>to-g</w:t>
      </w:r>
      <w:r w:rsidRPr="002F4F72">
        <w:rPr>
          <w:rFonts w:eastAsia="MS Mincho"/>
          <w:lang w:val="en-US"/>
        </w:rPr>
        <w:t>round radiotelephone within</w:t>
      </w:r>
      <w:r w:rsidRPr="002F4F72">
        <w:rPr>
          <w:lang w:val="en-US"/>
        </w:rPr>
        <w:t xml:space="preserve"> </w:t>
      </w:r>
      <w:r w:rsidRPr="002F4F72">
        <w:rPr>
          <w:rFonts w:eastAsia="MS Mincho"/>
          <w:lang w:val="en-US"/>
        </w:rPr>
        <w:t xml:space="preserve">the United States of </w:t>
      </w:r>
      <w:r w:rsidRPr="00761ADD">
        <w:rPr>
          <w:rFonts w:eastAsia="MS Mincho"/>
        </w:rPr>
        <w:t>America</w:t>
      </w:r>
    </w:p>
    <w:p w14:paraId="55E6D441" w14:textId="77777777" w:rsidR="00761ADD" w:rsidRPr="002F4F72" w:rsidRDefault="00761ADD" w:rsidP="009F6D35">
      <w:pPr>
        <w:pStyle w:val="Heading2"/>
        <w:rPr>
          <w:lang w:val="en-US"/>
        </w:rPr>
      </w:pPr>
      <w:r w:rsidRPr="002F4F72">
        <w:rPr>
          <w:rFonts w:eastAsia="SimSun"/>
          <w:lang w:val="en-US" w:eastAsia="zh-CN"/>
        </w:rPr>
        <w:t>4.1</w:t>
      </w:r>
      <w:r w:rsidRPr="002F4F72">
        <w:rPr>
          <w:rFonts w:eastAsia="SimSun"/>
          <w:lang w:val="en-US" w:eastAsia="zh-CN"/>
        </w:rPr>
        <w:tab/>
      </w:r>
      <w:r w:rsidRPr="002F4F72">
        <w:rPr>
          <w:lang w:val="en-US"/>
        </w:rPr>
        <w:t xml:space="preserve">General aviation </w:t>
      </w:r>
      <w:r w:rsidRPr="002F4F72">
        <w:rPr>
          <w:rFonts w:eastAsia="SimSun"/>
          <w:lang w:val="en-US" w:eastAsia="zh-CN"/>
        </w:rPr>
        <w:t>a</w:t>
      </w:r>
      <w:r w:rsidRPr="002F4F72">
        <w:rPr>
          <w:lang w:val="en-US"/>
        </w:rPr>
        <w:t>ir-</w:t>
      </w:r>
      <w:r w:rsidRPr="002F4F72">
        <w:rPr>
          <w:rFonts w:eastAsia="SimSun"/>
          <w:lang w:val="en-US" w:eastAsia="zh-CN"/>
        </w:rPr>
        <w:t>to-g</w:t>
      </w:r>
      <w:r w:rsidRPr="002F4F72">
        <w:rPr>
          <w:lang w:val="en-US"/>
        </w:rPr>
        <w:t>round radiotelephone service</w:t>
      </w:r>
    </w:p>
    <w:p w14:paraId="55E6D442" w14:textId="77777777" w:rsidR="00761ADD" w:rsidRPr="002F4F72" w:rsidRDefault="00761ADD" w:rsidP="00761ADD">
      <w:pPr>
        <w:rPr>
          <w:lang w:val="en-US"/>
        </w:rPr>
      </w:pPr>
      <w:r w:rsidRPr="002F4F72">
        <w:rPr>
          <w:lang w:val="en-US"/>
        </w:rPr>
        <w:t>This service operate</w:t>
      </w:r>
      <w:r w:rsidRPr="002F4F72">
        <w:rPr>
          <w:rFonts w:eastAsia="SimSun"/>
          <w:lang w:val="en-US" w:eastAsia="zh-CN"/>
        </w:rPr>
        <w:t>s</w:t>
      </w:r>
      <w:r w:rsidRPr="002F4F72">
        <w:rPr>
          <w:lang w:val="en-US"/>
        </w:rPr>
        <w:t xml:space="preserve"> in the 454-459 MHz band and can provide a variety of telecommunication services to private aircraft such as small single engine planes and corporate jets. </w:t>
      </w:r>
      <w:proofErr w:type="spellStart"/>
      <w:r w:rsidRPr="002F4F72">
        <w:rPr>
          <w:lang w:val="en-US"/>
        </w:rPr>
        <w:t>CFR47</w:t>
      </w:r>
      <w:proofErr w:type="spellEnd"/>
      <w:r w:rsidRPr="002F4F72">
        <w:rPr>
          <w:position w:val="6"/>
          <w:sz w:val="18"/>
          <w:lang w:val="en-US"/>
        </w:rPr>
        <w:footnoteReference w:id="3"/>
      </w:r>
      <w:r w:rsidRPr="002F4F72">
        <w:rPr>
          <w:lang w:val="en-US"/>
        </w:rPr>
        <w:t xml:space="preserve"> § 22.805 contains the channel allocations for the general aviation </w:t>
      </w:r>
      <w:r w:rsidRPr="002F4F72">
        <w:rPr>
          <w:rFonts w:eastAsia="SimSun"/>
          <w:lang w:val="en-US" w:eastAsia="zh-CN"/>
        </w:rPr>
        <w:t>a</w:t>
      </w:r>
      <w:r w:rsidRPr="002F4F72">
        <w:rPr>
          <w:lang w:val="en-US"/>
        </w:rPr>
        <w:t>ir-</w:t>
      </w:r>
      <w:r w:rsidRPr="002F4F72">
        <w:rPr>
          <w:rFonts w:eastAsia="SimSun"/>
          <w:lang w:val="en-US" w:eastAsia="zh-CN"/>
        </w:rPr>
        <w:t>to-g</w:t>
      </w:r>
      <w:r w:rsidRPr="002F4F72">
        <w:rPr>
          <w:lang w:val="en-US"/>
        </w:rPr>
        <w:t xml:space="preserve">round service. These channels have a bandwidth of 20 kHz and are designated by their </w:t>
      </w:r>
      <w:proofErr w:type="spellStart"/>
      <w:r w:rsidRPr="002F4F72">
        <w:rPr>
          <w:lang w:val="en-US"/>
        </w:rPr>
        <w:t>centre</w:t>
      </w:r>
      <w:proofErr w:type="spellEnd"/>
      <w:r w:rsidRPr="002F4F72">
        <w:rPr>
          <w:lang w:val="en-US"/>
        </w:rPr>
        <w:t xml:space="preserve"> frequencies in</w:t>
      </w:r>
      <w:r w:rsidRPr="002F4F72">
        <w:rPr>
          <w:rFonts w:eastAsia="SimSun"/>
          <w:lang w:val="en-US" w:eastAsia="zh-CN"/>
        </w:rPr>
        <w:t xml:space="preserve"> m</w:t>
      </w:r>
      <w:r w:rsidRPr="002F4F72">
        <w:rPr>
          <w:lang w:val="en-US"/>
        </w:rPr>
        <w:t>ega</w:t>
      </w:r>
      <w:r w:rsidRPr="002F4F72">
        <w:rPr>
          <w:rFonts w:eastAsia="SimSun"/>
          <w:lang w:val="en-US" w:eastAsia="zh-CN"/>
        </w:rPr>
        <w:t>h</w:t>
      </w:r>
      <w:r w:rsidRPr="002F4F72">
        <w:rPr>
          <w:lang w:val="en-US"/>
        </w:rPr>
        <w:t>ertz.</w:t>
      </w:r>
    </w:p>
    <w:p w14:paraId="55E6D443" w14:textId="77777777" w:rsidR="00761ADD" w:rsidRPr="002F4F72" w:rsidRDefault="00761ADD" w:rsidP="00737437">
      <w:pPr>
        <w:pStyle w:val="TableNo"/>
        <w:rPr>
          <w:lang w:val="en-US"/>
        </w:rPr>
      </w:pPr>
      <w:r w:rsidRPr="002F4F72">
        <w:rPr>
          <w:lang w:val="en-US"/>
        </w:rPr>
        <w:t>TABLE 1</w:t>
      </w:r>
    </w:p>
    <w:p w14:paraId="55E6D444" w14:textId="77777777" w:rsidR="00761ADD" w:rsidRPr="002F4F72" w:rsidRDefault="00761ADD" w:rsidP="00737437">
      <w:pPr>
        <w:pStyle w:val="Tabletitle"/>
        <w:rPr>
          <w:lang w:val="en-US"/>
        </w:rPr>
      </w:pPr>
      <w:proofErr w:type="spellStart"/>
      <w:r w:rsidRPr="002F4F72">
        <w:rPr>
          <w:lang w:val="en-US"/>
        </w:rPr>
        <w:t>Signalling</w:t>
      </w:r>
      <w:proofErr w:type="spellEnd"/>
      <w:r w:rsidRPr="002F4F72">
        <w:rPr>
          <w:lang w:val="en-US"/>
        </w:rPr>
        <w:t xml:space="preserve"> channel pair for general aviation air-ground systems</w:t>
      </w:r>
    </w:p>
    <w:tbl>
      <w:tblPr>
        <w:tblW w:w="8505" w:type="dxa"/>
        <w:jc w:val="center"/>
        <w:tblBorders>
          <w:top w:val="outset" w:sz="6" w:space="0" w:color="auto"/>
          <w:left w:val="outset" w:sz="6" w:space="0" w:color="auto"/>
          <w:bottom w:val="outset" w:sz="6" w:space="0" w:color="auto"/>
          <w:right w:val="outset" w:sz="6" w:space="0" w:color="auto"/>
        </w:tblBorders>
        <w:tblLayout w:type="fixed"/>
        <w:tblLook w:val="0000" w:firstRow="0" w:lastRow="0" w:firstColumn="0" w:lastColumn="0" w:noHBand="0" w:noVBand="0"/>
      </w:tblPr>
      <w:tblGrid>
        <w:gridCol w:w="2858"/>
        <w:gridCol w:w="5647"/>
      </w:tblGrid>
      <w:tr w:rsidR="00761ADD" w:rsidRPr="002F4F72" w14:paraId="55E6D447" w14:textId="77777777" w:rsidTr="002348D2">
        <w:trPr>
          <w:trHeight w:val="20"/>
          <w:jc w:val="center"/>
        </w:trPr>
        <w:tc>
          <w:tcPr>
            <w:tcW w:w="2456" w:type="dxa"/>
            <w:tcBorders>
              <w:top w:val="single" w:sz="6" w:space="0" w:color="000000"/>
              <w:left w:val="single" w:sz="6" w:space="0" w:color="000000"/>
              <w:bottom w:val="single" w:sz="6" w:space="0" w:color="000000"/>
              <w:right w:val="single" w:sz="6" w:space="0" w:color="000000"/>
            </w:tcBorders>
            <w:vAlign w:val="center"/>
          </w:tcPr>
          <w:p w14:paraId="55E6D445" w14:textId="77777777" w:rsidR="00761ADD" w:rsidRPr="00737437" w:rsidRDefault="00761ADD" w:rsidP="002348D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szCs w:val="18"/>
                <w:lang w:val="fr-FR"/>
              </w:rPr>
            </w:pPr>
            <w:r w:rsidRPr="00737437">
              <w:rPr>
                <w:b/>
                <w:sz w:val="20"/>
                <w:szCs w:val="18"/>
                <w:lang w:val="fr-FR"/>
              </w:rPr>
              <w:t>Ground</w:t>
            </w:r>
          </w:p>
        </w:tc>
        <w:tc>
          <w:tcPr>
            <w:tcW w:w="4852" w:type="dxa"/>
            <w:tcBorders>
              <w:top w:val="single" w:sz="6" w:space="0" w:color="000000"/>
              <w:left w:val="single" w:sz="6" w:space="0" w:color="000000"/>
              <w:bottom w:val="single" w:sz="6" w:space="0" w:color="000000"/>
              <w:right w:val="single" w:sz="6" w:space="0" w:color="000000"/>
            </w:tcBorders>
            <w:vAlign w:val="center"/>
          </w:tcPr>
          <w:p w14:paraId="55E6D446" w14:textId="77777777" w:rsidR="00761ADD" w:rsidRPr="002F4F72" w:rsidRDefault="00761ADD" w:rsidP="002348D2">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val="fr-FR"/>
              </w:rPr>
            </w:pPr>
            <w:proofErr w:type="spellStart"/>
            <w:r w:rsidRPr="002F4F72">
              <w:rPr>
                <w:b/>
                <w:sz w:val="22"/>
                <w:lang w:val="fr-FR"/>
              </w:rPr>
              <w:t>Airborne</w:t>
            </w:r>
            <w:proofErr w:type="spellEnd"/>
            <w:r w:rsidRPr="002F4F72">
              <w:rPr>
                <w:b/>
                <w:sz w:val="22"/>
                <w:lang w:val="fr-FR"/>
              </w:rPr>
              <w:t xml:space="preserve"> mobile</w:t>
            </w:r>
          </w:p>
        </w:tc>
      </w:tr>
      <w:tr w:rsidR="00761ADD" w:rsidRPr="002F4F72" w14:paraId="55E6D44A" w14:textId="77777777" w:rsidTr="002348D2">
        <w:trPr>
          <w:trHeight w:val="20"/>
          <w:jc w:val="center"/>
        </w:trPr>
        <w:tc>
          <w:tcPr>
            <w:tcW w:w="2456" w:type="dxa"/>
            <w:tcBorders>
              <w:top w:val="single" w:sz="6" w:space="0" w:color="000000"/>
              <w:left w:val="single" w:sz="6" w:space="0" w:color="000000"/>
              <w:bottom w:val="single" w:sz="6" w:space="0" w:color="000000"/>
              <w:right w:val="single" w:sz="6" w:space="0" w:color="000000"/>
            </w:tcBorders>
            <w:vAlign w:val="center"/>
          </w:tcPr>
          <w:p w14:paraId="55E6D448" w14:textId="77777777" w:rsidR="00761ADD" w:rsidRPr="00737437" w:rsidRDefault="00761ADD" w:rsidP="002348D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454.675</w:t>
            </w:r>
          </w:p>
        </w:tc>
        <w:tc>
          <w:tcPr>
            <w:tcW w:w="4852" w:type="dxa"/>
            <w:tcBorders>
              <w:top w:val="single" w:sz="6" w:space="0" w:color="000000"/>
              <w:left w:val="single" w:sz="6" w:space="0" w:color="000000"/>
              <w:bottom w:val="single" w:sz="6" w:space="0" w:color="000000"/>
              <w:right w:val="single" w:sz="6" w:space="0" w:color="000000"/>
            </w:tcBorders>
            <w:vAlign w:val="center"/>
          </w:tcPr>
          <w:p w14:paraId="55E6D449" w14:textId="77777777" w:rsidR="00761ADD" w:rsidRPr="002F4F72" w:rsidRDefault="00761ADD" w:rsidP="002348D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val="fr-FR"/>
              </w:rPr>
            </w:pPr>
            <w:r w:rsidRPr="002F4F72">
              <w:rPr>
                <w:sz w:val="22"/>
                <w:lang w:val="fr-FR"/>
              </w:rPr>
              <w:t>459.675</w:t>
            </w:r>
          </w:p>
        </w:tc>
      </w:tr>
      <w:tr w:rsidR="00761ADD" w:rsidRPr="002F4F72" w14:paraId="55E6D44D" w14:textId="77777777" w:rsidTr="002348D2">
        <w:trPr>
          <w:trHeight w:val="20"/>
          <w:jc w:val="center"/>
        </w:trPr>
        <w:tc>
          <w:tcPr>
            <w:tcW w:w="7308" w:type="dxa"/>
            <w:gridSpan w:val="2"/>
            <w:tcBorders>
              <w:top w:val="single" w:sz="6" w:space="0" w:color="000000"/>
              <w:left w:val="nil"/>
              <w:bottom w:val="nil"/>
              <w:right w:val="nil"/>
            </w:tcBorders>
            <w:vAlign w:val="center"/>
          </w:tcPr>
          <w:p w14:paraId="55E6D44B" w14:textId="77777777" w:rsidR="00761ADD" w:rsidRPr="00737437" w:rsidRDefault="00761ADD" w:rsidP="002348D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szCs w:val="18"/>
                <w:lang w:val="en-US"/>
              </w:rPr>
            </w:pPr>
            <w:r w:rsidRPr="00737437">
              <w:rPr>
                <w:sz w:val="20"/>
                <w:szCs w:val="18"/>
                <w:lang w:val="en-US"/>
              </w:rPr>
              <w:t>a)</w:t>
            </w:r>
            <w:r w:rsidRPr="00737437">
              <w:rPr>
                <w:sz w:val="20"/>
                <w:szCs w:val="18"/>
                <w:lang w:val="en-US"/>
              </w:rPr>
              <w:tab/>
              <w:t>Channel 454.675 MHz is assigned to each and every ground station, to be used only for automatically alerting airborne mobile stations of incoming calls.</w:t>
            </w:r>
          </w:p>
          <w:p w14:paraId="55E6D44C" w14:textId="77777777" w:rsidR="00761ADD" w:rsidRPr="00737437" w:rsidRDefault="00761ADD" w:rsidP="002348D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284" w:hanging="284"/>
              <w:rPr>
                <w:sz w:val="20"/>
                <w:szCs w:val="18"/>
                <w:lang w:val="en-US"/>
              </w:rPr>
            </w:pPr>
            <w:r w:rsidRPr="00737437">
              <w:rPr>
                <w:sz w:val="20"/>
                <w:szCs w:val="18"/>
                <w:lang w:val="en-US"/>
              </w:rPr>
              <w:t>b)</w:t>
            </w:r>
            <w:r w:rsidRPr="00737437">
              <w:rPr>
                <w:sz w:val="20"/>
                <w:szCs w:val="18"/>
                <w:lang w:val="en-US"/>
              </w:rPr>
              <w:tab/>
              <w:t>All airborne mobile channels are assigned for use by each and every airborne mobile station.</w:t>
            </w:r>
          </w:p>
        </w:tc>
      </w:tr>
    </w:tbl>
    <w:p w14:paraId="55E6D44E" w14:textId="77777777" w:rsidR="00761ADD" w:rsidRPr="002F4F72" w:rsidRDefault="00761ADD" w:rsidP="00761ADD">
      <w:pPr>
        <w:tabs>
          <w:tab w:val="clear" w:pos="1134"/>
          <w:tab w:val="clear" w:pos="1871"/>
          <w:tab w:val="clear" w:pos="2268"/>
          <w:tab w:val="left" w:pos="794"/>
          <w:tab w:val="left" w:pos="1191"/>
          <w:tab w:val="left" w:pos="1588"/>
          <w:tab w:val="left" w:pos="1985"/>
        </w:tabs>
        <w:spacing w:before="0"/>
        <w:jc w:val="both"/>
        <w:rPr>
          <w:sz w:val="20"/>
        </w:rPr>
      </w:pPr>
    </w:p>
    <w:p w14:paraId="55E6D44F" w14:textId="77777777" w:rsidR="00761ADD" w:rsidRPr="002F4F72" w:rsidRDefault="00761ADD" w:rsidP="00737437">
      <w:pPr>
        <w:pStyle w:val="Tabletitle"/>
        <w:rPr>
          <w:lang w:val="fr-FR"/>
        </w:rPr>
      </w:pPr>
      <w:r w:rsidRPr="002F4F72">
        <w:rPr>
          <w:lang w:val="fr-FR"/>
        </w:rPr>
        <w:t xml:space="preserve">Communication </w:t>
      </w:r>
      <w:proofErr w:type="spellStart"/>
      <w:r w:rsidRPr="002F4F72">
        <w:rPr>
          <w:lang w:val="fr-FR"/>
        </w:rPr>
        <w:t>channel</w:t>
      </w:r>
      <w:proofErr w:type="spellEnd"/>
      <w:r w:rsidRPr="002F4F72">
        <w:rPr>
          <w:lang w:val="fr-FR"/>
        </w:rPr>
        <w:t xml:space="preserve"> pairs</w:t>
      </w:r>
    </w:p>
    <w:tbl>
      <w:tblPr>
        <w:tblW w:w="0" w:type="auto"/>
        <w:jc w:val="center"/>
        <w:tblBorders>
          <w:top w:val="outset" w:sz="6" w:space="0" w:color="auto"/>
          <w:left w:val="outset" w:sz="6" w:space="0" w:color="auto"/>
          <w:bottom w:val="outset" w:sz="6" w:space="0" w:color="auto"/>
          <w:right w:val="outset" w:sz="6" w:space="0" w:color="auto"/>
        </w:tblBorders>
        <w:tblLayout w:type="fixed"/>
        <w:tblLook w:val="0000" w:firstRow="0" w:lastRow="0" w:firstColumn="0" w:lastColumn="0" w:noHBand="0" w:noVBand="0"/>
      </w:tblPr>
      <w:tblGrid>
        <w:gridCol w:w="2438"/>
        <w:gridCol w:w="4988"/>
      </w:tblGrid>
      <w:tr w:rsidR="00761ADD" w:rsidRPr="00737437" w14:paraId="55E6D452" w14:textId="77777777" w:rsidTr="002348D2">
        <w:trPr>
          <w:jc w:val="center"/>
        </w:trPr>
        <w:tc>
          <w:tcPr>
            <w:tcW w:w="2438" w:type="dxa"/>
            <w:tcBorders>
              <w:top w:val="single" w:sz="6" w:space="0" w:color="000000"/>
              <w:left w:val="single" w:sz="6" w:space="0" w:color="000000"/>
              <w:bottom w:val="single" w:sz="6" w:space="0" w:color="000000"/>
              <w:right w:val="single" w:sz="6" w:space="0" w:color="000000"/>
            </w:tcBorders>
            <w:vAlign w:val="center"/>
          </w:tcPr>
          <w:p w14:paraId="55E6D450" w14:textId="77777777" w:rsidR="00761ADD" w:rsidRPr="00737437" w:rsidRDefault="00761ADD" w:rsidP="002348D2">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szCs w:val="18"/>
                <w:lang w:val="fr-FR"/>
              </w:rPr>
            </w:pPr>
            <w:r w:rsidRPr="00737437">
              <w:rPr>
                <w:b/>
                <w:sz w:val="20"/>
                <w:szCs w:val="18"/>
                <w:lang w:val="fr-FR"/>
              </w:rPr>
              <w:t>Ground</w:t>
            </w:r>
          </w:p>
        </w:tc>
        <w:tc>
          <w:tcPr>
            <w:tcW w:w="4988" w:type="dxa"/>
            <w:tcBorders>
              <w:top w:val="single" w:sz="6" w:space="0" w:color="000000"/>
              <w:left w:val="single" w:sz="6" w:space="0" w:color="000000"/>
              <w:bottom w:val="single" w:sz="6" w:space="0" w:color="000000"/>
              <w:right w:val="single" w:sz="6" w:space="0" w:color="000000"/>
            </w:tcBorders>
            <w:vAlign w:val="center"/>
          </w:tcPr>
          <w:p w14:paraId="55E6D451" w14:textId="77777777" w:rsidR="00761ADD" w:rsidRPr="00737437" w:rsidRDefault="00761ADD" w:rsidP="002348D2">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szCs w:val="18"/>
                <w:lang w:val="fr-FR"/>
              </w:rPr>
            </w:pPr>
            <w:proofErr w:type="spellStart"/>
            <w:r w:rsidRPr="00737437">
              <w:rPr>
                <w:b/>
                <w:sz w:val="20"/>
                <w:szCs w:val="18"/>
                <w:lang w:val="fr-FR"/>
              </w:rPr>
              <w:t>Airborne</w:t>
            </w:r>
            <w:proofErr w:type="spellEnd"/>
            <w:r w:rsidRPr="00737437">
              <w:rPr>
                <w:b/>
                <w:sz w:val="20"/>
                <w:szCs w:val="18"/>
                <w:lang w:val="fr-FR"/>
              </w:rPr>
              <w:t xml:space="preserve"> mobile</w:t>
            </w:r>
          </w:p>
        </w:tc>
      </w:tr>
      <w:tr w:rsidR="00761ADD" w:rsidRPr="00737437" w14:paraId="55E6D455" w14:textId="77777777" w:rsidTr="002348D2">
        <w:trPr>
          <w:jc w:val="center"/>
        </w:trPr>
        <w:tc>
          <w:tcPr>
            <w:tcW w:w="2438" w:type="dxa"/>
            <w:tcBorders>
              <w:top w:val="single" w:sz="6" w:space="0" w:color="000000"/>
              <w:left w:val="single" w:sz="6" w:space="0" w:color="000000"/>
              <w:bottom w:val="single" w:sz="6" w:space="0" w:color="000000"/>
              <w:right w:val="single" w:sz="6" w:space="0" w:color="000000"/>
            </w:tcBorders>
            <w:vAlign w:val="center"/>
          </w:tcPr>
          <w:p w14:paraId="55E6D453" w14:textId="77777777" w:rsidR="00761ADD" w:rsidRPr="00737437" w:rsidRDefault="00761ADD" w:rsidP="002348D2">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454.700</w:t>
            </w:r>
          </w:p>
        </w:tc>
        <w:tc>
          <w:tcPr>
            <w:tcW w:w="4988" w:type="dxa"/>
            <w:tcBorders>
              <w:top w:val="single" w:sz="6" w:space="0" w:color="000000"/>
              <w:left w:val="single" w:sz="6" w:space="0" w:color="000000"/>
              <w:bottom w:val="single" w:sz="6" w:space="0" w:color="000000"/>
              <w:right w:val="single" w:sz="6" w:space="0" w:color="000000"/>
            </w:tcBorders>
            <w:vAlign w:val="center"/>
          </w:tcPr>
          <w:p w14:paraId="55E6D454" w14:textId="77777777" w:rsidR="00761ADD" w:rsidRPr="00737437" w:rsidRDefault="00761ADD" w:rsidP="002348D2">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459.700</w:t>
            </w:r>
          </w:p>
        </w:tc>
      </w:tr>
      <w:tr w:rsidR="00761ADD" w:rsidRPr="00737437" w14:paraId="55E6D458" w14:textId="77777777" w:rsidTr="002348D2">
        <w:trPr>
          <w:jc w:val="center"/>
        </w:trPr>
        <w:tc>
          <w:tcPr>
            <w:tcW w:w="2438" w:type="dxa"/>
            <w:tcBorders>
              <w:top w:val="single" w:sz="6" w:space="0" w:color="000000"/>
              <w:left w:val="single" w:sz="6" w:space="0" w:color="000000"/>
              <w:bottom w:val="single" w:sz="6" w:space="0" w:color="000000"/>
              <w:right w:val="single" w:sz="6" w:space="0" w:color="000000"/>
            </w:tcBorders>
            <w:vAlign w:val="center"/>
          </w:tcPr>
          <w:p w14:paraId="55E6D456" w14:textId="77777777" w:rsidR="00761ADD" w:rsidRPr="00737437" w:rsidRDefault="00761ADD" w:rsidP="002348D2">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454.725</w:t>
            </w:r>
          </w:p>
        </w:tc>
        <w:tc>
          <w:tcPr>
            <w:tcW w:w="4988" w:type="dxa"/>
            <w:tcBorders>
              <w:top w:val="single" w:sz="6" w:space="0" w:color="000000"/>
              <w:left w:val="single" w:sz="6" w:space="0" w:color="000000"/>
              <w:bottom w:val="single" w:sz="6" w:space="0" w:color="000000"/>
              <w:right w:val="single" w:sz="6" w:space="0" w:color="000000"/>
            </w:tcBorders>
            <w:vAlign w:val="center"/>
          </w:tcPr>
          <w:p w14:paraId="55E6D457" w14:textId="77777777" w:rsidR="00761ADD" w:rsidRPr="00737437" w:rsidRDefault="00761ADD" w:rsidP="002348D2">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459.725</w:t>
            </w:r>
          </w:p>
        </w:tc>
      </w:tr>
      <w:tr w:rsidR="00761ADD" w:rsidRPr="00737437" w14:paraId="55E6D45B" w14:textId="77777777" w:rsidTr="002348D2">
        <w:trPr>
          <w:jc w:val="center"/>
        </w:trPr>
        <w:tc>
          <w:tcPr>
            <w:tcW w:w="2438" w:type="dxa"/>
            <w:tcBorders>
              <w:top w:val="single" w:sz="6" w:space="0" w:color="000000"/>
              <w:left w:val="single" w:sz="6" w:space="0" w:color="000000"/>
              <w:bottom w:val="single" w:sz="6" w:space="0" w:color="000000"/>
              <w:right w:val="single" w:sz="6" w:space="0" w:color="000000"/>
            </w:tcBorders>
            <w:vAlign w:val="center"/>
          </w:tcPr>
          <w:p w14:paraId="55E6D459" w14:textId="77777777" w:rsidR="00761ADD" w:rsidRPr="00737437" w:rsidRDefault="00761ADD" w:rsidP="002348D2">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454.750</w:t>
            </w:r>
          </w:p>
        </w:tc>
        <w:tc>
          <w:tcPr>
            <w:tcW w:w="4988" w:type="dxa"/>
            <w:tcBorders>
              <w:top w:val="single" w:sz="6" w:space="0" w:color="000000"/>
              <w:left w:val="single" w:sz="6" w:space="0" w:color="000000"/>
              <w:bottom w:val="single" w:sz="6" w:space="0" w:color="000000"/>
              <w:right w:val="single" w:sz="6" w:space="0" w:color="000000"/>
            </w:tcBorders>
            <w:vAlign w:val="center"/>
          </w:tcPr>
          <w:p w14:paraId="55E6D45A" w14:textId="77777777" w:rsidR="00761ADD" w:rsidRPr="00737437" w:rsidRDefault="00761ADD" w:rsidP="002348D2">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459.750</w:t>
            </w:r>
          </w:p>
        </w:tc>
      </w:tr>
      <w:tr w:rsidR="00761ADD" w:rsidRPr="00737437" w14:paraId="55E6D45E" w14:textId="77777777" w:rsidTr="002348D2">
        <w:trPr>
          <w:jc w:val="center"/>
        </w:trPr>
        <w:tc>
          <w:tcPr>
            <w:tcW w:w="2438" w:type="dxa"/>
            <w:tcBorders>
              <w:top w:val="single" w:sz="6" w:space="0" w:color="000000"/>
              <w:left w:val="single" w:sz="6" w:space="0" w:color="000000"/>
              <w:bottom w:val="single" w:sz="6" w:space="0" w:color="000000"/>
              <w:right w:val="single" w:sz="6" w:space="0" w:color="000000"/>
            </w:tcBorders>
            <w:vAlign w:val="center"/>
          </w:tcPr>
          <w:p w14:paraId="55E6D45C" w14:textId="77777777" w:rsidR="00761ADD" w:rsidRPr="00737437" w:rsidRDefault="00761ADD" w:rsidP="002348D2">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454.775</w:t>
            </w:r>
          </w:p>
        </w:tc>
        <w:tc>
          <w:tcPr>
            <w:tcW w:w="4988" w:type="dxa"/>
            <w:tcBorders>
              <w:top w:val="single" w:sz="6" w:space="0" w:color="000000"/>
              <w:left w:val="single" w:sz="6" w:space="0" w:color="000000"/>
              <w:bottom w:val="single" w:sz="6" w:space="0" w:color="000000"/>
              <w:right w:val="single" w:sz="6" w:space="0" w:color="000000"/>
            </w:tcBorders>
            <w:vAlign w:val="center"/>
          </w:tcPr>
          <w:p w14:paraId="55E6D45D" w14:textId="77777777" w:rsidR="00761ADD" w:rsidRPr="00737437" w:rsidRDefault="00761ADD" w:rsidP="002348D2">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459.775</w:t>
            </w:r>
          </w:p>
        </w:tc>
      </w:tr>
      <w:tr w:rsidR="00761ADD" w:rsidRPr="00737437" w14:paraId="55E6D461" w14:textId="77777777" w:rsidTr="002348D2">
        <w:trPr>
          <w:jc w:val="center"/>
        </w:trPr>
        <w:tc>
          <w:tcPr>
            <w:tcW w:w="2438" w:type="dxa"/>
            <w:tcBorders>
              <w:top w:val="single" w:sz="6" w:space="0" w:color="000000"/>
              <w:left w:val="single" w:sz="6" w:space="0" w:color="000000"/>
              <w:bottom w:val="single" w:sz="6" w:space="0" w:color="000000"/>
              <w:right w:val="single" w:sz="6" w:space="0" w:color="000000"/>
            </w:tcBorders>
            <w:vAlign w:val="center"/>
          </w:tcPr>
          <w:p w14:paraId="55E6D45F" w14:textId="77777777" w:rsidR="00761ADD" w:rsidRPr="00737437" w:rsidRDefault="00761ADD" w:rsidP="002348D2">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454.800</w:t>
            </w:r>
          </w:p>
        </w:tc>
        <w:tc>
          <w:tcPr>
            <w:tcW w:w="4988" w:type="dxa"/>
            <w:tcBorders>
              <w:top w:val="single" w:sz="6" w:space="0" w:color="000000"/>
              <w:left w:val="single" w:sz="6" w:space="0" w:color="000000"/>
              <w:bottom w:val="single" w:sz="6" w:space="0" w:color="000000"/>
              <w:right w:val="single" w:sz="6" w:space="0" w:color="000000"/>
            </w:tcBorders>
            <w:vAlign w:val="center"/>
          </w:tcPr>
          <w:p w14:paraId="55E6D460" w14:textId="77777777" w:rsidR="00761ADD" w:rsidRPr="00737437" w:rsidRDefault="00761ADD" w:rsidP="002348D2">
            <w:pPr>
              <w:keepNext/>
              <w:keepLines/>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459.800</w:t>
            </w:r>
          </w:p>
        </w:tc>
      </w:tr>
      <w:tr w:rsidR="00761ADD" w:rsidRPr="00737437" w14:paraId="55E6D464" w14:textId="77777777" w:rsidTr="002348D2">
        <w:trPr>
          <w:jc w:val="center"/>
        </w:trPr>
        <w:tc>
          <w:tcPr>
            <w:tcW w:w="2438" w:type="dxa"/>
            <w:tcBorders>
              <w:top w:val="single" w:sz="6" w:space="0" w:color="000000"/>
              <w:left w:val="single" w:sz="6" w:space="0" w:color="000000"/>
              <w:bottom w:val="single" w:sz="6" w:space="0" w:color="000000"/>
              <w:right w:val="single" w:sz="6" w:space="0" w:color="000000"/>
            </w:tcBorders>
            <w:vAlign w:val="center"/>
          </w:tcPr>
          <w:p w14:paraId="55E6D462" w14:textId="77777777" w:rsidR="00761ADD" w:rsidRPr="00737437" w:rsidRDefault="00761ADD" w:rsidP="002348D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454.825</w:t>
            </w:r>
          </w:p>
        </w:tc>
        <w:tc>
          <w:tcPr>
            <w:tcW w:w="4988" w:type="dxa"/>
            <w:tcBorders>
              <w:top w:val="single" w:sz="6" w:space="0" w:color="000000"/>
              <w:left w:val="single" w:sz="6" w:space="0" w:color="000000"/>
              <w:bottom w:val="single" w:sz="6" w:space="0" w:color="000000"/>
              <w:right w:val="single" w:sz="6" w:space="0" w:color="000000"/>
            </w:tcBorders>
            <w:vAlign w:val="center"/>
          </w:tcPr>
          <w:p w14:paraId="55E6D463" w14:textId="77777777" w:rsidR="00761ADD" w:rsidRPr="00737437" w:rsidRDefault="00761ADD" w:rsidP="002348D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459.825</w:t>
            </w:r>
          </w:p>
        </w:tc>
      </w:tr>
      <w:tr w:rsidR="00761ADD" w:rsidRPr="00737437" w14:paraId="55E6D467" w14:textId="77777777" w:rsidTr="002348D2">
        <w:trPr>
          <w:trHeight w:val="170"/>
          <w:jc w:val="center"/>
        </w:trPr>
        <w:tc>
          <w:tcPr>
            <w:tcW w:w="2438" w:type="dxa"/>
            <w:tcBorders>
              <w:top w:val="single" w:sz="6" w:space="0" w:color="000000"/>
              <w:left w:val="single" w:sz="6" w:space="0" w:color="000000"/>
              <w:bottom w:val="single" w:sz="6" w:space="0" w:color="000000"/>
              <w:right w:val="single" w:sz="6" w:space="0" w:color="000000"/>
            </w:tcBorders>
            <w:vAlign w:val="center"/>
          </w:tcPr>
          <w:p w14:paraId="55E6D465" w14:textId="77777777" w:rsidR="00761ADD" w:rsidRPr="00737437" w:rsidRDefault="00761ADD" w:rsidP="002348D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454.850</w:t>
            </w:r>
          </w:p>
        </w:tc>
        <w:tc>
          <w:tcPr>
            <w:tcW w:w="4988" w:type="dxa"/>
            <w:tcBorders>
              <w:top w:val="single" w:sz="6" w:space="0" w:color="000000"/>
              <w:left w:val="single" w:sz="6" w:space="0" w:color="000000"/>
              <w:bottom w:val="single" w:sz="6" w:space="0" w:color="000000"/>
              <w:right w:val="single" w:sz="6" w:space="0" w:color="000000"/>
            </w:tcBorders>
            <w:vAlign w:val="center"/>
          </w:tcPr>
          <w:p w14:paraId="55E6D466" w14:textId="77777777" w:rsidR="00761ADD" w:rsidRPr="00737437" w:rsidRDefault="00761ADD" w:rsidP="002348D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459.850</w:t>
            </w:r>
          </w:p>
        </w:tc>
      </w:tr>
      <w:tr w:rsidR="00761ADD" w:rsidRPr="00737437" w14:paraId="55E6D46A" w14:textId="77777777" w:rsidTr="002348D2">
        <w:trPr>
          <w:trHeight w:val="170"/>
          <w:jc w:val="center"/>
        </w:trPr>
        <w:tc>
          <w:tcPr>
            <w:tcW w:w="2438" w:type="dxa"/>
            <w:tcBorders>
              <w:top w:val="single" w:sz="6" w:space="0" w:color="000000"/>
              <w:left w:val="single" w:sz="6" w:space="0" w:color="000000"/>
              <w:bottom w:val="single" w:sz="6" w:space="0" w:color="000000"/>
              <w:right w:val="single" w:sz="6" w:space="0" w:color="000000"/>
            </w:tcBorders>
            <w:vAlign w:val="center"/>
          </w:tcPr>
          <w:p w14:paraId="55E6D468" w14:textId="77777777" w:rsidR="00761ADD" w:rsidRPr="00737437" w:rsidRDefault="00761ADD" w:rsidP="002348D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454.875</w:t>
            </w:r>
          </w:p>
        </w:tc>
        <w:tc>
          <w:tcPr>
            <w:tcW w:w="4988" w:type="dxa"/>
            <w:tcBorders>
              <w:top w:val="single" w:sz="6" w:space="0" w:color="000000"/>
              <w:left w:val="single" w:sz="6" w:space="0" w:color="000000"/>
              <w:bottom w:val="single" w:sz="6" w:space="0" w:color="000000"/>
              <w:right w:val="single" w:sz="6" w:space="0" w:color="000000"/>
            </w:tcBorders>
            <w:vAlign w:val="center"/>
          </w:tcPr>
          <w:p w14:paraId="55E6D469" w14:textId="77777777" w:rsidR="00761ADD" w:rsidRPr="00737437" w:rsidRDefault="00761ADD" w:rsidP="002348D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459.875</w:t>
            </w:r>
          </w:p>
        </w:tc>
      </w:tr>
      <w:tr w:rsidR="00761ADD" w:rsidRPr="00737437" w14:paraId="55E6D46D" w14:textId="77777777" w:rsidTr="002348D2">
        <w:trPr>
          <w:trHeight w:val="170"/>
          <w:jc w:val="center"/>
        </w:trPr>
        <w:tc>
          <w:tcPr>
            <w:tcW w:w="2438" w:type="dxa"/>
            <w:tcBorders>
              <w:top w:val="single" w:sz="6" w:space="0" w:color="000000"/>
              <w:left w:val="single" w:sz="6" w:space="0" w:color="000000"/>
              <w:bottom w:val="single" w:sz="6" w:space="0" w:color="000000"/>
              <w:right w:val="single" w:sz="6" w:space="0" w:color="000000"/>
            </w:tcBorders>
            <w:vAlign w:val="center"/>
          </w:tcPr>
          <w:p w14:paraId="55E6D46B" w14:textId="77777777" w:rsidR="00761ADD" w:rsidRPr="00737437" w:rsidRDefault="00761ADD" w:rsidP="002348D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lastRenderedPageBreak/>
              <w:t>454.900</w:t>
            </w:r>
          </w:p>
        </w:tc>
        <w:tc>
          <w:tcPr>
            <w:tcW w:w="4988" w:type="dxa"/>
            <w:tcBorders>
              <w:top w:val="single" w:sz="6" w:space="0" w:color="000000"/>
              <w:left w:val="single" w:sz="6" w:space="0" w:color="000000"/>
              <w:bottom w:val="single" w:sz="6" w:space="0" w:color="000000"/>
              <w:right w:val="single" w:sz="6" w:space="0" w:color="000000"/>
            </w:tcBorders>
            <w:vAlign w:val="center"/>
          </w:tcPr>
          <w:p w14:paraId="55E6D46C" w14:textId="77777777" w:rsidR="00761ADD" w:rsidRPr="00737437" w:rsidRDefault="00761ADD" w:rsidP="002348D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459.900</w:t>
            </w:r>
          </w:p>
        </w:tc>
      </w:tr>
      <w:tr w:rsidR="00761ADD" w:rsidRPr="00737437" w14:paraId="55E6D470" w14:textId="77777777" w:rsidTr="002348D2">
        <w:trPr>
          <w:trHeight w:val="170"/>
          <w:jc w:val="center"/>
        </w:trPr>
        <w:tc>
          <w:tcPr>
            <w:tcW w:w="2438" w:type="dxa"/>
            <w:tcBorders>
              <w:top w:val="single" w:sz="6" w:space="0" w:color="000000"/>
              <w:left w:val="single" w:sz="6" w:space="0" w:color="000000"/>
              <w:bottom w:val="single" w:sz="6" w:space="0" w:color="000000"/>
              <w:right w:val="single" w:sz="6" w:space="0" w:color="000000"/>
            </w:tcBorders>
            <w:vAlign w:val="center"/>
          </w:tcPr>
          <w:p w14:paraId="55E6D46E" w14:textId="77777777" w:rsidR="00761ADD" w:rsidRPr="00737437" w:rsidRDefault="00761ADD" w:rsidP="002348D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454.925</w:t>
            </w:r>
          </w:p>
        </w:tc>
        <w:tc>
          <w:tcPr>
            <w:tcW w:w="4988" w:type="dxa"/>
            <w:tcBorders>
              <w:top w:val="single" w:sz="6" w:space="0" w:color="000000"/>
              <w:left w:val="single" w:sz="6" w:space="0" w:color="000000"/>
              <w:bottom w:val="single" w:sz="6" w:space="0" w:color="000000"/>
              <w:right w:val="single" w:sz="6" w:space="0" w:color="000000"/>
            </w:tcBorders>
            <w:vAlign w:val="center"/>
          </w:tcPr>
          <w:p w14:paraId="55E6D46F" w14:textId="77777777" w:rsidR="00761ADD" w:rsidRPr="00737437" w:rsidRDefault="00761ADD" w:rsidP="002348D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459.925</w:t>
            </w:r>
          </w:p>
        </w:tc>
      </w:tr>
      <w:tr w:rsidR="00761ADD" w:rsidRPr="00737437" w14:paraId="55E6D473" w14:textId="77777777" w:rsidTr="002348D2">
        <w:trPr>
          <w:trHeight w:val="170"/>
          <w:jc w:val="center"/>
        </w:trPr>
        <w:tc>
          <w:tcPr>
            <w:tcW w:w="2438" w:type="dxa"/>
            <w:tcBorders>
              <w:top w:val="single" w:sz="6" w:space="0" w:color="000000"/>
              <w:left w:val="single" w:sz="6" w:space="0" w:color="000000"/>
              <w:bottom w:val="single" w:sz="6" w:space="0" w:color="000000"/>
              <w:right w:val="single" w:sz="6" w:space="0" w:color="000000"/>
            </w:tcBorders>
            <w:vAlign w:val="center"/>
          </w:tcPr>
          <w:p w14:paraId="55E6D471" w14:textId="77777777" w:rsidR="00761ADD" w:rsidRPr="00737437" w:rsidRDefault="00761ADD" w:rsidP="002348D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454.950</w:t>
            </w:r>
          </w:p>
        </w:tc>
        <w:tc>
          <w:tcPr>
            <w:tcW w:w="4988" w:type="dxa"/>
            <w:tcBorders>
              <w:top w:val="single" w:sz="6" w:space="0" w:color="000000"/>
              <w:left w:val="single" w:sz="6" w:space="0" w:color="000000"/>
              <w:bottom w:val="single" w:sz="6" w:space="0" w:color="000000"/>
              <w:right w:val="single" w:sz="6" w:space="0" w:color="000000"/>
            </w:tcBorders>
            <w:vAlign w:val="center"/>
          </w:tcPr>
          <w:p w14:paraId="55E6D472" w14:textId="77777777" w:rsidR="00761ADD" w:rsidRPr="00737437" w:rsidRDefault="00761ADD" w:rsidP="002348D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459.950</w:t>
            </w:r>
          </w:p>
        </w:tc>
      </w:tr>
      <w:tr w:rsidR="00761ADD" w:rsidRPr="00737437" w14:paraId="55E6D476" w14:textId="77777777" w:rsidTr="002348D2">
        <w:trPr>
          <w:trHeight w:val="170"/>
          <w:jc w:val="center"/>
        </w:trPr>
        <w:tc>
          <w:tcPr>
            <w:tcW w:w="2438" w:type="dxa"/>
            <w:tcBorders>
              <w:top w:val="single" w:sz="6" w:space="0" w:color="000000"/>
              <w:left w:val="single" w:sz="6" w:space="0" w:color="000000"/>
              <w:bottom w:val="single" w:sz="6" w:space="0" w:color="000000"/>
              <w:right w:val="single" w:sz="6" w:space="0" w:color="000000"/>
            </w:tcBorders>
            <w:vAlign w:val="center"/>
          </w:tcPr>
          <w:p w14:paraId="55E6D474" w14:textId="77777777" w:rsidR="00761ADD" w:rsidRPr="00737437" w:rsidRDefault="00761ADD" w:rsidP="002348D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454.975</w:t>
            </w:r>
          </w:p>
        </w:tc>
        <w:tc>
          <w:tcPr>
            <w:tcW w:w="4988" w:type="dxa"/>
            <w:tcBorders>
              <w:top w:val="single" w:sz="6" w:space="0" w:color="000000"/>
              <w:left w:val="single" w:sz="6" w:space="0" w:color="000000"/>
              <w:bottom w:val="single" w:sz="6" w:space="0" w:color="000000"/>
              <w:right w:val="single" w:sz="6" w:space="0" w:color="000000"/>
            </w:tcBorders>
            <w:vAlign w:val="center"/>
          </w:tcPr>
          <w:p w14:paraId="55E6D475" w14:textId="77777777" w:rsidR="00761ADD" w:rsidRPr="00737437" w:rsidRDefault="00761ADD" w:rsidP="002348D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szCs w:val="18"/>
                <w:lang w:val="fr-FR"/>
              </w:rPr>
            </w:pPr>
            <w:r w:rsidRPr="00737437">
              <w:rPr>
                <w:sz w:val="20"/>
                <w:szCs w:val="18"/>
                <w:lang w:val="fr-FR"/>
              </w:rPr>
              <w:t>459.975</w:t>
            </w:r>
          </w:p>
        </w:tc>
      </w:tr>
    </w:tbl>
    <w:p w14:paraId="55E6D477" w14:textId="77777777" w:rsidR="00761ADD" w:rsidRPr="002F4F72" w:rsidRDefault="00761ADD" w:rsidP="00761ADD">
      <w:pPr>
        <w:tabs>
          <w:tab w:val="clear" w:pos="1134"/>
          <w:tab w:val="clear" w:pos="1871"/>
          <w:tab w:val="clear" w:pos="2268"/>
          <w:tab w:val="left" w:pos="794"/>
          <w:tab w:val="left" w:pos="1191"/>
          <w:tab w:val="left" w:pos="1588"/>
          <w:tab w:val="left" w:pos="1985"/>
        </w:tabs>
        <w:spacing w:before="0"/>
        <w:jc w:val="both"/>
        <w:rPr>
          <w:sz w:val="20"/>
        </w:rPr>
      </w:pPr>
    </w:p>
    <w:p w14:paraId="55E6D478" w14:textId="77777777" w:rsidR="00761ADD" w:rsidRPr="002F4F72" w:rsidRDefault="00761ADD" w:rsidP="00761ADD">
      <w:pPr>
        <w:tabs>
          <w:tab w:val="clear" w:pos="1134"/>
          <w:tab w:val="clear" w:pos="1871"/>
          <w:tab w:val="clear" w:pos="2268"/>
          <w:tab w:val="left" w:pos="794"/>
          <w:tab w:val="left" w:pos="1191"/>
          <w:tab w:val="left" w:pos="1588"/>
          <w:tab w:val="left" w:pos="1985"/>
        </w:tabs>
        <w:jc w:val="both"/>
        <w:rPr>
          <w:lang w:val="en-US"/>
        </w:rPr>
      </w:pPr>
      <w:r w:rsidRPr="002F4F72">
        <w:rPr>
          <w:lang w:val="en-US"/>
        </w:rPr>
        <w:t>The transmitting power of ground and airborne mobile transmitters operating in the general aviation air-ground radiotelephone service on the channels listed in CFR 47 § 22.805 must not exceed:</w:t>
      </w:r>
    </w:p>
    <w:p w14:paraId="55E6D479" w14:textId="77777777" w:rsidR="00761ADD" w:rsidRPr="002F4F72" w:rsidRDefault="00761ADD" w:rsidP="00761ADD">
      <w:pPr>
        <w:ind w:left="1134" w:hanging="1134"/>
        <w:rPr>
          <w:lang w:val="en-US"/>
        </w:rPr>
      </w:pPr>
      <w:r w:rsidRPr="002F4F72">
        <w:rPr>
          <w:lang w:val="en-US"/>
        </w:rPr>
        <w:t>a)</w:t>
      </w:r>
      <w:r w:rsidRPr="002F4F72">
        <w:rPr>
          <w:lang w:val="en-US"/>
        </w:rPr>
        <w:tab/>
        <w:t>Ground station transmitters:</w:t>
      </w:r>
      <w:r w:rsidRPr="002F4F72">
        <w:rPr>
          <w:i/>
          <w:iCs/>
          <w:lang w:val="en-US"/>
        </w:rPr>
        <w:t> </w:t>
      </w:r>
      <w:r w:rsidRPr="002F4F72">
        <w:rPr>
          <w:lang w:val="en-US"/>
        </w:rPr>
        <w:t>the effective radiated power of ground stations must not exceed 100 Watts and must not be less than 50 Watts, except as provided in CFR 47 § 2.811.</w:t>
      </w:r>
    </w:p>
    <w:p w14:paraId="55E6D47D" w14:textId="2446582E" w:rsidR="000069D4" w:rsidRDefault="00761ADD" w:rsidP="00B64963">
      <w:pPr>
        <w:ind w:left="1134" w:hanging="1134"/>
        <w:rPr>
          <w:lang w:val="en-US"/>
        </w:rPr>
      </w:pPr>
      <w:r w:rsidRPr="002F4F72">
        <w:rPr>
          <w:lang w:val="en-US"/>
        </w:rPr>
        <w:t>b)</w:t>
      </w:r>
      <w:r w:rsidRPr="002F4F72">
        <w:rPr>
          <w:lang w:val="en-US"/>
        </w:rPr>
        <w:tab/>
        <w:t>Airborne mobile transmitters:</w:t>
      </w:r>
      <w:r w:rsidRPr="002F4F72">
        <w:rPr>
          <w:i/>
          <w:iCs/>
          <w:lang w:val="en-US"/>
        </w:rPr>
        <w:t> </w:t>
      </w:r>
      <w:r w:rsidRPr="002F4F72">
        <w:rPr>
          <w:lang w:val="en-US"/>
        </w:rPr>
        <w:t>the transmitter power output of airborne mobile transmitters must not exceed 25 Watts and must not be less than 4 Watts.</w:t>
      </w:r>
    </w:p>
    <w:p w14:paraId="3FFD0327" w14:textId="77777777" w:rsidR="001245C0" w:rsidRDefault="001245C0" w:rsidP="00B64963">
      <w:pPr>
        <w:ind w:left="1134" w:hanging="1134"/>
        <w:rPr>
          <w:lang w:val="en-US"/>
        </w:rPr>
      </w:pPr>
    </w:p>
    <w:p w14:paraId="686ED5BE" w14:textId="6BC391D5" w:rsidR="001245C0" w:rsidRPr="00B64963" w:rsidRDefault="001245C0" w:rsidP="001245C0">
      <w:pPr>
        <w:jc w:val="center"/>
        <w:rPr>
          <w:lang w:val="en-US" w:eastAsia="zh-CN"/>
        </w:rPr>
      </w:pPr>
    </w:p>
    <w:sectPr w:rsidR="001245C0" w:rsidRPr="00B64963" w:rsidSect="00D02712">
      <w:headerReference w:type="default" r:id="rId23"/>
      <w:footerReference w:type="defaul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9E792" w14:textId="77777777" w:rsidR="009C2FFC" w:rsidRDefault="009C2FFC">
      <w:r>
        <w:separator/>
      </w:r>
    </w:p>
  </w:endnote>
  <w:endnote w:type="continuationSeparator" w:id="0">
    <w:p w14:paraId="1A8A11BF" w14:textId="77777777" w:rsidR="009C2FFC" w:rsidRDefault="009C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6D492" w14:textId="5B29E2DE" w:rsidR="002348D2" w:rsidRPr="002F7CB3" w:rsidRDefault="002348D2">
    <w:pPr>
      <w:pStyle w:val="Footer"/>
      <w:rPr>
        <w:lang w:val="en-US"/>
      </w:rPr>
    </w:pPr>
    <w:r>
      <w:rPr>
        <w:lang w:val="en-US"/>
      </w:rPr>
      <w:fldChar w:fldCharType="begin"/>
    </w:r>
    <w:r>
      <w:rPr>
        <w:lang w:val="en-US"/>
      </w:rPr>
      <w:instrText xml:space="preserve"> FILENAME \p \* MERGEFORMAT </w:instrText>
    </w:r>
    <w:r>
      <w:rPr>
        <w:lang w:val="en-US"/>
      </w:rPr>
      <w:fldChar w:fldCharType="separate"/>
    </w:r>
    <w:r w:rsidR="009F6D35">
      <w:rPr>
        <w:lang w:val="en-US"/>
      </w:rPr>
      <w:t>M:\BRSGD\TEXT2019\SG05\WP5A\1000\1065\1065N07e.docx</w:t>
    </w:r>
    <w:r>
      <w:fldChar w:fldCharType="end"/>
    </w:r>
    <w:r w:rsidRPr="002F7CB3">
      <w:rPr>
        <w:lang w:val="en-US"/>
      </w:rPr>
      <w:tab/>
    </w:r>
    <w:r>
      <w:fldChar w:fldCharType="begin"/>
    </w:r>
    <w:r>
      <w:instrText xml:space="preserve"> savedate \@ dd.MM.yy </w:instrText>
    </w:r>
    <w:r>
      <w:fldChar w:fldCharType="separate"/>
    </w:r>
    <w:r w:rsidR="009F6D35">
      <w:t>10.05.19</w:t>
    </w:r>
    <w:r>
      <w:fldChar w:fldCharType="end"/>
    </w:r>
    <w:r w:rsidRPr="002F7CB3">
      <w:rPr>
        <w:lang w:val="en-US"/>
      </w:rPr>
      <w:tab/>
    </w:r>
    <w:r>
      <w:fldChar w:fldCharType="begin"/>
    </w:r>
    <w:r>
      <w:instrText xml:space="preserve"> printdate \@ dd.MM.yy </w:instrText>
    </w:r>
    <w:r>
      <w:fldChar w:fldCharType="separate"/>
    </w:r>
    <w:r w:rsidR="009F6D35">
      <w:t>10.05.19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6D494" w14:textId="5C299355" w:rsidR="002348D2" w:rsidRPr="002F7CB3" w:rsidRDefault="001245C0" w:rsidP="001245C0">
    <w:pPr>
      <w:pStyle w:val="Footer"/>
      <w:rPr>
        <w:lang w:val="en-US"/>
      </w:rPr>
    </w:pPr>
    <w:r>
      <w:rPr>
        <w:lang w:val="en-US"/>
      </w:rPr>
      <w:fldChar w:fldCharType="begin"/>
    </w:r>
    <w:r>
      <w:rPr>
        <w:lang w:val="en-US"/>
      </w:rPr>
      <w:instrText xml:space="preserve"> FILENAME \p \* MERGEFORMAT </w:instrText>
    </w:r>
    <w:r>
      <w:rPr>
        <w:lang w:val="en-US"/>
      </w:rPr>
      <w:fldChar w:fldCharType="separate"/>
    </w:r>
    <w:r w:rsidR="009F6D35">
      <w:rPr>
        <w:lang w:val="en-US"/>
      </w:rPr>
      <w:t>M:\BRSGD\TEXT2019\SG05\WP5A\1000\1065\1065N07e.docx</w:t>
    </w:r>
    <w:r>
      <w:fldChar w:fldCharType="end"/>
    </w:r>
    <w:r>
      <w:t xml:space="preserve"> ( )</w:t>
    </w:r>
    <w:r w:rsidRPr="002F7CB3">
      <w:rPr>
        <w:lang w:val="en-US"/>
      </w:rPr>
      <w:tab/>
    </w:r>
    <w:r>
      <w:fldChar w:fldCharType="begin"/>
    </w:r>
    <w:r>
      <w:instrText xml:space="preserve"> savedate \@ dd.MM.yy </w:instrText>
    </w:r>
    <w:r>
      <w:fldChar w:fldCharType="separate"/>
    </w:r>
    <w:r w:rsidR="009F6D35">
      <w:t>10.05.19</w:t>
    </w:r>
    <w:r>
      <w:fldChar w:fldCharType="end"/>
    </w:r>
    <w:r w:rsidRPr="002F7CB3">
      <w:rPr>
        <w:lang w:val="en-US"/>
      </w:rPr>
      <w:tab/>
    </w:r>
    <w:r>
      <w:fldChar w:fldCharType="begin"/>
    </w:r>
    <w:r>
      <w:instrText xml:space="preserve"> printdate \@ dd.MM.yy </w:instrText>
    </w:r>
    <w:r>
      <w:fldChar w:fldCharType="separate"/>
    </w:r>
    <w:r w:rsidR="009F6D35">
      <w:t>10.05.19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D73A6" w14:textId="77777777" w:rsidR="009C2FFC" w:rsidRDefault="009C2FFC">
      <w:r>
        <w:t>____________________</w:t>
      </w:r>
    </w:p>
  </w:footnote>
  <w:footnote w:type="continuationSeparator" w:id="0">
    <w:p w14:paraId="4B4CA2AA" w14:textId="77777777" w:rsidR="009C2FFC" w:rsidRDefault="009C2FFC">
      <w:r>
        <w:continuationSeparator/>
      </w:r>
    </w:p>
  </w:footnote>
  <w:footnote w:id="1">
    <w:p w14:paraId="177A7FF9" w14:textId="77777777" w:rsidR="002348D2" w:rsidRPr="001C18B4" w:rsidRDefault="002348D2" w:rsidP="00A05EC8">
      <w:pPr>
        <w:pStyle w:val="FootnoteText"/>
        <w:tabs>
          <w:tab w:val="left" w:pos="284"/>
        </w:tabs>
        <w:rPr>
          <w:lang w:val="en-US"/>
        </w:rPr>
      </w:pPr>
      <w:r>
        <w:rPr>
          <w:rStyle w:val="FootnoteReference"/>
        </w:rPr>
        <w:footnoteRef/>
      </w:r>
      <w:r w:rsidRPr="001C18B4">
        <w:rPr>
          <w:lang w:val="en-US"/>
        </w:rPr>
        <w:t xml:space="preserve"> </w:t>
      </w:r>
      <w:r w:rsidRPr="002F4A3E">
        <w:rPr>
          <w:sz w:val="28"/>
          <w:szCs w:val="22"/>
          <w:lang w:val="en-US"/>
        </w:rPr>
        <w:tab/>
      </w:r>
      <w:r w:rsidRPr="002F4A3E">
        <w:rPr>
          <w:szCs w:val="24"/>
          <w:lang w:val="en-US"/>
        </w:rPr>
        <w:t xml:space="preserve">Refer to </w:t>
      </w:r>
      <w:hyperlink r:id="rId1" w:history="1">
        <w:r w:rsidRPr="002F4A3E">
          <w:rPr>
            <w:rStyle w:val="Hyperlink"/>
            <w:szCs w:val="24"/>
            <w:lang w:val="en-US"/>
          </w:rPr>
          <w:t>http://</w:t>
        </w:r>
        <w:proofErr w:type="spellStart"/>
        <w:r w:rsidRPr="002F4A3E">
          <w:rPr>
            <w:rStyle w:val="Hyperlink"/>
            <w:szCs w:val="24"/>
            <w:lang w:val="en-US"/>
          </w:rPr>
          <w:t>www.ic.gc.ca</w:t>
        </w:r>
        <w:proofErr w:type="spellEnd"/>
        <w:r w:rsidRPr="002F4A3E">
          <w:rPr>
            <w:rStyle w:val="Hyperlink"/>
            <w:szCs w:val="24"/>
            <w:lang w:val="en-US"/>
          </w:rPr>
          <w:t>/</w:t>
        </w:r>
        <w:proofErr w:type="spellStart"/>
        <w:r w:rsidRPr="002F4A3E">
          <w:rPr>
            <w:rStyle w:val="Hyperlink"/>
            <w:szCs w:val="24"/>
            <w:lang w:val="en-US"/>
          </w:rPr>
          <w:t>eic</w:t>
        </w:r>
        <w:proofErr w:type="spellEnd"/>
        <w:r w:rsidRPr="002F4A3E">
          <w:rPr>
            <w:rStyle w:val="Hyperlink"/>
            <w:szCs w:val="24"/>
            <w:lang w:val="en-US"/>
          </w:rPr>
          <w:t>/site/</w:t>
        </w:r>
        <w:proofErr w:type="spellStart"/>
        <w:r w:rsidRPr="002F4A3E">
          <w:rPr>
            <w:rStyle w:val="Hyperlink"/>
            <w:szCs w:val="24"/>
            <w:lang w:val="en-US"/>
          </w:rPr>
          <w:t>smt-gst.nsf</w:t>
        </w:r>
        <w:proofErr w:type="spellEnd"/>
        <w:r w:rsidRPr="002F4A3E">
          <w:rPr>
            <w:rStyle w:val="Hyperlink"/>
            <w:szCs w:val="24"/>
            <w:lang w:val="en-US"/>
          </w:rPr>
          <w:t>/</w:t>
        </w:r>
        <w:proofErr w:type="spellStart"/>
        <w:r w:rsidRPr="002F4A3E">
          <w:rPr>
            <w:rStyle w:val="Hyperlink"/>
            <w:szCs w:val="24"/>
            <w:lang w:val="en-US"/>
          </w:rPr>
          <w:t>eng</w:t>
        </w:r>
        <w:proofErr w:type="spellEnd"/>
        <w:r w:rsidRPr="002F4A3E">
          <w:rPr>
            <w:rStyle w:val="Hyperlink"/>
            <w:szCs w:val="24"/>
            <w:lang w:val="en-US"/>
          </w:rPr>
          <w:t>/</w:t>
        </w:r>
        <w:proofErr w:type="spellStart"/>
        <w:r w:rsidRPr="002F4A3E">
          <w:rPr>
            <w:rStyle w:val="Hyperlink"/>
            <w:szCs w:val="24"/>
            <w:lang w:val="en-US"/>
          </w:rPr>
          <w:t>sf09134.html</w:t>
        </w:r>
        <w:proofErr w:type="spellEnd"/>
      </w:hyperlink>
      <w:r w:rsidRPr="002F4A3E">
        <w:rPr>
          <w:rStyle w:val="Hyperlink"/>
          <w:szCs w:val="24"/>
          <w:lang w:val="en-US"/>
        </w:rPr>
        <w:t>.</w:t>
      </w:r>
    </w:p>
  </w:footnote>
  <w:footnote w:id="2">
    <w:p w14:paraId="518C41C2" w14:textId="77777777" w:rsidR="002348D2" w:rsidRPr="003D330D" w:rsidRDefault="002348D2" w:rsidP="00A05EC8">
      <w:pPr>
        <w:pStyle w:val="FootnoteText"/>
        <w:rPr>
          <w:lang w:val="en-US"/>
        </w:rPr>
      </w:pPr>
      <w:r w:rsidRPr="00266B75">
        <w:rPr>
          <w:rStyle w:val="FootnoteReference"/>
          <w:szCs w:val="18"/>
        </w:rPr>
        <w:footnoteRef/>
      </w:r>
      <w:r w:rsidRPr="00266B75">
        <w:rPr>
          <w:sz w:val="18"/>
          <w:szCs w:val="18"/>
          <w:lang w:val="en-US"/>
        </w:rPr>
        <w:t xml:space="preserve"> </w:t>
      </w:r>
      <w:r w:rsidRPr="003D330D">
        <w:rPr>
          <w:lang w:val="en-US"/>
        </w:rPr>
        <w:tab/>
      </w:r>
      <w:r w:rsidRPr="002F4A3E">
        <w:rPr>
          <w:szCs w:val="24"/>
        </w:rPr>
        <w:t>Refer</w:t>
      </w:r>
      <w:r w:rsidRPr="002F4A3E">
        <w:rPr>
          <w:szCs w:val="24"/>
          <w:lang w:val="en-US"/>
        </w:rPr>
        <w:t xml:space="preserve"> to: </w:t>
      </w:r>
      <w:hyperlink r:id="rId2" w:history="1">
        <w:r w:rsidRPr="002F4A3E">
          <w:rPr>
            <w:rStyle w:val="Hyperlink"/>
            <w:szCs w:val="24"/>
            <w:lang w:val="en-US"/>
          </w:rPr>
          <w:t>http://www.gpo.gov/fdsys/pkg/CFR-2010-title47-vol2/pdf/CFR-2010-title47-vol2-part22-subpartG-subjectgroup-id140.pdf</w:t>
        </w:r>
      </w:hyperlink>
      <w:r w:rsidRPr="002F4A3E">
        <w:rPr>
          <w:szCs w:val="24"/>
          <w:lang w:val="en-US"/>
        </w:rPr>
        <w:t>.</w:t>
      </w:r>
    </w:p>
  </w:footnote>
  <w:footnote w:id="3">
    <w:p w14:paraId="55E6D498" w14:textId="77777777" w:rsidR="002348D2" w:rsidRPr="00761ADD" w:rsidRDefault="002348D2" w:rsidP="00761ADD">
      <w:pPr>
        <w:pStyle w:val="FootnoteText"/>
        <w:tabs>
          <w:tab w:val="left" w:pos="284"/>
        </w:tabs>
        <w:rPr>
          <w:sz w:val="28"/>
          <w:szCs w:val="22"/>
          <w:lang w:val="en-US"/>
        </w:rPr>
      </w:pPr>
      <w:r>
        <w:rPr>
          <w:rStyle w:val="FootnoteReference"/>
        </w:rPr>
        <w:footnoteRef/>
      </w:r>
      <w:r w:rsidRPr="00266B75">
        <w:rPr>
          <w:lang w:val="en-US"/>
        </w:rPr>
        <w:t xml:space="preserve"> </w:t>
      </w:r>
      <w:r w:rsidRPr="00266B75">
        <w:rPr>
          <w:lang w:val="en-US"/>
        </w:rPr>
        <w:tab/>
      </w:r>
      <w:r w:rsidRPr="00761ADD">
        <w:rPr>
          <w:szCs w:val="24"/>
          <w:lang w:val="en-US"/>
        </w:rPr>
        <w:t xml:space="preserve">Refer to: </w:t>
      </w:r>
      <w:hyperlink r:id="rId3" w:history="1">
        <w:r w:rsidRPr="00761ADD">
          <w:rPr>
            <w:rStyle w:val="Hyperlink"/>
            <w:szCs w:val="24"/>
            <w:lang w:val="en-US"/>
          </w:rPr>
          <w:t>http://www.gpo.gov/fdsys/pkg/CFR-2010-title47-vol2/pdf/CFR-2010-title47-vol2-part22-subpartG-subjectgroup-id140.pdf</w:t>
        </w:r>
      </w:hyperlink>
      <w:r w:rsidRPr="00761ADD">
        <w:rPr>
          <w:szCs w:val="24"/>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0899A" w14:textId="77777777" w:rsidR="001245C0" w:rsidRDefault="001245C0" w:rsidP="001245C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95E37">
      <w:rPr>
        <w:rStyle w:val="PageNumber"/>
        <w:noProof/>
      </w:rPr>
      <w:t>8</w:t>
    </w:r>
    <w:r>
      <w:rPr>
        <w:rStyle w:val="PageNumber"/>
      </w:rPr>
      <w:fldChar w:fldCharType="end"/>
    </w:r>
    <w:r>
      <w:rPr>
        <w:rStyle w:val="PageNumber"/>
      </w:rPr>
      <w:t xml:space="preserve"> -</w:t>
    </w:r>
  </w:p>
  <w:p w14:paraId="55E6D491" w14:textId="36198896" w:rsidR="002348D2" w:rsidRDefault="001245C0" w:rsidP="001245C0">
    <w:pPr>
      <w:pStyle w:val="Header"/>
      <w:rPr>
        <w:lang w:val="en-US"/>
      </w:rPr>
    </w:pPr>
    <w:proofErr w:type="spellStart"/>
    <w:r>
      <w:rPr>
        <w:lang w:val="en-US"/>
      </w:rPr>
      <w:t>5A</w:t>
    </w:r>
    <w:proofErr w:type="spellEnd"/>
    <w:r>
      <w:rPr>
        <w:lang w:val="en-US"/>
      </w:rPr>
      <w:t>/</w:t>
    </w:r>
    <w:r w:rsidR="00F92A0A">
      <w:rPr>
        <w:lang w:val="en-US"/>
      </w:rPr>
      <w:t>1065(Annex 7)</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F78D2"/>
    <w:multiLevelType w:val="hybridMultilevel"/>
    <w:tmpl w:val="4620BC2E"/>
    <w:lvl w:ilvl="0" w:tplc="396E9450">
      <w:start w:val="1"/>
      <w:numFmt w:val="lowerRoman"/>
      <w:lvlText w:val="%1)"/>
      <w:lvlJc w:val="left"/>
      <w:pPr>
        <w:ind w:left="1860" w:hanging="7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 w15:restartNumberingAfterBreak="0">
    <w:nsid w:val="72BE29A4"/>
    <w:multiLevelType w:val="hybridMultilevel"/>
    <w:tmpl w:val="54469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en-CA" w:vendorID="64" w:dllVersion="0" w:nlCheck="1" w:checkStyle="0"/>
  <w:activeWritingStyle w:appName="MSWord" w:lang="pt-BR" w:vendorID="64" w:dllVersion="0" w:nlCheck="1" w:checkStyle="0"/>
  <w:activeWritingStyle w:appName="MSWord" w:lang="en-CA"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FR" w:vendorID="64" w:dllVersion="0" w:nlCheck="1" w:checkStyle="0"/>
  <w:activeWritingStyle w:appName="MSWord" w:lang="en-AU" w:vendorID="64" w:dllVersion="131078"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F0F"/>
    <w:rsid w:val="000069D4"/>
    <w:rsid w:val="000174AD"/>
    <w:rsid w:val="0002253D"/>
    <w:rsid w:val="00047A1D"/>
    <w:rsid w:val="000604B9"/>
    <w:rsid w:val="000715CA"/>
    <w:rsid w:val="000A7D55"/>
    <w:rsid w:val="000B340B"/>
    <w:rsid w:val="000C12C8"/>
    <w:rsid w:val="000C2E8E"/>
    <w:rsid w:val="000E0E7C"/>
    <w:rsid w:val="000F1B4B"/>
    <w:rsid w:val="001245C0"/>
    <w:rsid w:val="0012744F"/>
    <w:rsid w:val="00131178"/>
    <w:rsid w:val="00156F66"/>
    <w:rsid w:val="00163271"/>
    <w:rsid w:val="00182528"/>
    <w:rsid w:val="0018500B"/>
    <w:rsid w:val="00196A19"/>
    <w:rsid w:val="001C304A"/>
    <w:rsid w:val="001E292B"/>
    <w:rsid w:val="00202DC1"/>
    <w:rsid w:val="002044E4"/>
    <w:rsid w:val="002116EE"/>
    <w:rsid w:val="002309D8"/>
    <w:rsid w:val="002348D2"/>
    <w:rsid w:val="002709BF"/>
    <w:rsid w:val="002934AE"/>
    <w:rsid w:val="002A4C75"/>
    <w:rsid w:val="002A7FE2"/>
    <w:rsid w:val="002E1B4F"/>
    <w:rsid w:val="002F2E67"/>
    <w:rsid w:val="002F7CB3"/>
    <w:rsid w:val="00315546"/>
    <w:rsid w:val="00330567"/>
    <w:rsid w:val="003416CC"/>
    <w:rsid w:val="00386A9D"/>
    <w:rsid w:val="00387ED9"/>
    <w:rsid w:val="00391081"/>
    <w:rsid w:val="003B2789"/>
    <w:rsid w:val="003C13CE"/>
    <w:rsid w:val="003C697E"/>
    <w:rsid w:val="003E2518"/>
    <w:rsid w:val="003E7CEF"/>
    <w:rsid w:val="004034FE"/>
    <w:rsid w:val="00423781"/>
    <w:rsid w:val="00432F0F"/>
    <w:rsid w:val="004730BA"/>
    <w:rsid w:val="004736E8"/>
    <w:rsid w:val="00485F9D"/>
    <w:rsid w:val="004B1EF7"/>
    <w:rsid w:val="004B3FAD"/>
    <w:rsid w:val="004C5749"/>
    <w:rsid w:val="004D77B4"/>
    <w:rsid w:val="00501DCA"/>
    <w:rsid w:val="00513A47"/>
    <w:rsid w:val="00533A2F"/>
    <w:rsid w:val="005408DF"/>
    <w:rsid w:val="00573344"/>
    <w:rsid w:val="00583F9B"/>
    <w:rsid w:val="005B0D29"/>
    <w:rsid w:val="005E5C10"/>
    <w:rsid w:val="005F2C78"/>
    <w:rsid w:val="005F6BDA"/>
    <w:rsid w:val="006144E4"/>
    <w:rsid w:val="00623726"/>
    <w:rsid w:val="00650299"/>
    <w:rsid w:val="00655FC5"/>
    <w:rsid w:val="00666591"/>
    <w:rsid w:val="00725D76"/>
    <w:rsid w:val="00737437"/>
    <w:rsid w:val="00761ADD"/>
    <w:rsid w:val="00765D3D"/>
    <w:rsid w:val="00795E37"/>
    <w:rsid w:val="007B0C77"/>
    <w:rsid w:val="007F7985"/>
    <w:rsid w:val="00814E0A"/>
    <w:rsid w:val="00822581"/>
    <w:rsid w:val="008309DD"/>
    <w:rsid w:val="0083227A"/>
    <w:rsid w:val="00866900"/>
    <w:rsid w:val="00876A8A"/>
    <w:rsid w:val="00881BA1"/>
    <w:rsid w:val="008833C2"/>
    <w:rsid w:val="00890856"/>
    <w:rsid w:val="008C2302"/>
    <w:rsid w:val="008C26B8"/>
    <w:rsid w:val="008F1B4F"/>
    <w:rsid w:val="008F208F"/>
    <w:rsid w:val="00925DCF"/>
    <w:rsid w:val="00981B5A"/>
    <w:rsid w:val="00982084"/>
    <w:rsid w:val="00995963"/>
    <w:rsid w:val="009A1D24"/>
    <w:rsid w:val="009A60CD"/>
    <w:rsid w:val="009B61EB"/>
    <w:rsid w:val="009C2064"/>
    <w:rsid w:val="009C2FFC"/>
    <w:rsid w:val="009D1697"/>
    <w:rsid w:val="009E365F"/>
    <w:rsid w:val="009F3A46"/>
    <w:rsid w:val="009F6520"/>
    <w:rsid w:val="009F6D35"/>
    <w:rsid w:val="00A014F8"/>
    <w:rsid w:val="00A05EC8"/>
    <w:rsid w:val="00A41F3F"/>
    <w:rsid w:val="00A47CED"/>
    <w:rsid w:val="00A5173C"/>
    <w:rsid w:val="00A61AEF"/>
    <w:rsid w:val="00AD2345"/>
    <w:rsid w:val="00AF173A"/>
    <w:rsid w:val="00AF5995"/>
    <w:rsid w:val="00B066A4"/>
    <w:rsid w:val="00B07A13"/>
    <w:rsid w:val="00B4279B"/>
    <w:rsid w:val="00B45FC9"/>
    <w:rsid w:val="00B64963"/>
    <w:rsid w:val="00B65B87"/>
    <w:rsid w:val="00B76F35"/>
    <w:rsid w:val="00B81138"/>
    <w:rsid w:val="00B82F38"/>
    <w:rsid w:val="00BA272C"/>
    <w:rsid w:val="00BB36D2"/>
    <w:rsid w:val="00BC7CCF"/>
    <w:rsid w:val="00BE470B"/>
    <w:rsid w:val="00C43AF5"/>
    <w:rsid w:val="00C57A91"/>
    <w:rsid w:val="00C82438"/>
    <w:rsid w:val="00CC01C2"/>
    <w:rsid w:val="00CF21F2"/>
    <w:rsid w:val="00D02712"/>
    <w:rsid w:val="00D046A7"/>
    <w:rsid w:val="00D214D0"/>
    <w:rsid w:val="00D2672B"/>
    <w:rsid w:val="00D346D9"/>
    <w:rsid w:val="00D6546B"/>
    <w:rsid w:val="00DB178B"/>
    <w:rsid w:val="00DC17D3"/>
    <w:rsid w:val="00DC622D"/>
    <w:rsid w:val="00DD4BED"/>
    <w:rsid w:val="00DE39F0"/>
    <w:rsid w:val="00DF0AF3"/>
    <w:rsid w:val="00DF0B5D"/>
    <w:rsid w:val="00DF7E9F"/>
    <w:rsid w:val="00E27D7E"/>
    <w:rsid w:val="00E4252D"/>
    <w:rsid w:val="00E42E13"/>
    <w:rsid w:val="00E479FF"/>
    <w:rsid w:val="00E56D5C"/>
    <w:rsid w:val="00E6257C"/>
    <w:rsid w:val="00E63C59"/>
    <w:rsid w:val="00E70F46"/>
    <w:rsid w:val="00E743AF"/>
    <w:rsid w:val="00ED1974"/>
    <w:rsid w:val="00ED45BE"/>
    <w:rsid w:val="00F17AA5"/>
    <w:rsid w:val="00F25662"/>
    <w:rsid w:val="00F81F1D"/>
    <w:rsid w:val="00F92A0A"/>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5E6D3A5"/>
  <w15:docId w15:val="{1E917E9E-F22C-4CE2-9792-8549F2CB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Heading1Char">
    <w:name w:val="Heading 1 Char"/>
    <w:basedOn w:val="DefaultParagraphFont"/>
    <w:link w:val="Heading1"/>
    <w:rsid w:val="00761ADD"/>
    <w:rPr>
      <w:rFonts w:ascii="Times New Roman" w:hAnsi="Times New Roman"/>
      <w:b/>
      <w:sz w:val="28"/>
      <w:lang w:val="en-GB" w:eastAsia="en-US"/>
    </w:rPr>
  </w:style>
  <w:style w:type="character" w:customStyle="1" w:styleId="Heading2Char">
    <w:name w:val="Heading 2 Char"/>
    <w:basedOn w:val="DefaultParagraphFont"/>
    <w:link w:val="Heading2"/>
    <w:rsid w:val="00761ADD"/>
    <w:rPr>
      <w:rFonts w:ascii="Times New Roman" w:hAnsi="Times New Roman"/>
      <w:b/>
      <w:sz w:val="24"/>
      <w:lang w:val="en-GB" w:eastAsia="en-US"/>
    </w:rPr>
  </w:style>
  <w:style w:type="character" w:styleId="Hyperlink">
    <w:name w:val="Hyperlink"/>
    <w:uiPriority w:val="99"/>
    <w:unhideWhenUsed/>
    <w:rsid w:val="00761ADD"/>
    <w:rPr>
      <w:color w:val="0563C1"/>
      <w:u w:val="single"/>
    </w:rPr>
  </w:style>
  <w:style w:type="paragraph" w:styleId="ListParagraph">
    <w:name w:val="List Paragraph"/>
    <w:basedOn w:val="Normal"/>
    <w:uiPriority w:val="34"/>
    <w:qFormat/>
    <w:rsid w:val="00761ADD"/>
    <w:pPr>
      <w:ind w:left="720"/>
      <w:contextualSpacing/>
    </w:pPr>
  </w:style>
  <w:style w:type="paragraph" w:styleId="CommentText">
    <w:name w:val="annotation text"/>
    <w:basedOn w:val="Normal"/>
    <w:link w:val="CommentTextChar"/>
    <w:unhideWhenUsed/>
    <w:rsid w:val="00761ADD"/>
    <w:rPr>
      <w:sz w:val="20"/>
    </w:rPr>
  </w:style>
  <w:style w:type="character" w:customStyle="1" w:styleId="CommentTextChar">
    <w:name w:val="Comment Text Char"/>
    <w:basedOn w:val="DefaultParagraphFont"/>
    <w:link w:val="CommentText"/>
    <w:rsid w:val="00761ADD"/>
    <w:rPr>
      <w:rFonts w:ascii="Times New Roman" w:hAnsi="Times New Roman"/>
      <w:lang w:val="en-GB" w:eastAsia="en-US"/>
    </w:rPr>
  </w:style>
  <w:style w:type="paragraph" w:styleId="BalloonText">
    <w:name w:val="Balloon Text"/>
    <w:basedOn w:val="Normal"/>
    <w:link w:val="BalloonTextChar"/>
    <w:semiHidden/>
    <w:unhideWhenUsed/>
    <w:rsid w:val="00C43AF5"/>
    <w:pPr>
      <w:spacing w:before="0"/>
    </w:pPr>
    <w:rPr>
      <w:sz w:val="18"/>
      <w:szCs w:val="18"/>
    </w:rPr>
  </w:style>
  <w:style w:type="character" w:customStyle="1" w:styleId="BalloonTextChar">
    <w:name w:val="Balloon Text Char"/>
    <w:basedOn w:val="DefaultParagraphFont"/>
    <w:link w:val="BalloonText"/>
    <w:semiHidden/>
    <w:rsid w:val="00C43AF5"/>
    <w:rPr>
      <w:rFonts w:ascii="Times New Roma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pub/R-REP-M.2282" TargetMode="External"/><Relationship Id="rId7" Type="http://schemas.openxmlformats.org/officeDocument/2006/relationships/webSettings" Target="webSettings.xml"/><Relationship Id="rId12" Type="http://schemas.openxmlformats.org/officeDocument/2006/relationships/hyperlink" Target="http://www.itu.int/pub/R-REP-M.2282" TargetMode="External"/><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pub/R-REP-M.2282"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10.emf"/><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gpo.gov/fdsys/pkg/CFR-2010-title47-vol2/pdf/CFR-2010-title47-vol2-part22-subpartG-subjectgroup-id140.pdf" TargetMode="External"/><Relationship Id="rId2" Type="http://schemas.openxmlformats.org/officeDocument/2006/relationships/hyperlink" Target="http://www.gpo.gov/fdsys/pkg/CFR-2010-title47-vol2/pdf/CFR-2010-title47-vol2-part22-subpartG-subjectgroup-id140.pdf" TargetMode="External"/><Relationship Id="rId1" Type="http://schemas.openxmlformats.org/officeDocument/2006/relationships/hyperlink" Target="http://www.ic.gc.ca/eic/site/smt-gst.nsf/eng/sf0913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2" ma:contentTypeDescription="Create a new document." ma:contentTypeScope="" ma:versionID="72c5eed840c8b8f27f1cc9bf306c0dd5">
  <xsd:schema xmlns:xsd="http://www.w3.org/2001/XMLSchema" xmlns:xs="http://www.w3.org/2001/XMLSchema" xmlns:p="http://schemas.microsoft.com/office/2006/metadata/properties" xmlns:ns2="4c6a61cb-1973-4fc6-92ae-f4d7a4471404" xmlns:ns3="52e7451a-2438-4699-974e-3752ec5efa44" targetNamespace="http://schemas.microsoft.com/office/2006/metadata/properties" ma:root="true" ma:fieldsID="1678aa102a75dd675b9fb411e339cb3a" ns2:_="" ns3:_="">
    <xsd:import namespace="4c6a61cb-1973-4fc6-92ae-f4d7a4471404"/>
    <xsd:import namespace="52e7451a-2438-4699-974e-3752ec5efa44"/>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e7451a-2438-4699-974e-3752ec5efa44"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Props1.xml><?xml version="1.0" encoding="utf-8"?>
<ds:datastoreItem xmlns:ds="http://schemas.openxmlformats.org/officeDocument/2006/customXml" ds:itemID="{0C20A7D5-DDEE-48DB-B761-1C9707452543}">
  <ds:schemaRefs>
    <ds:schemaRef ds:uri="http://schemas.microsoft.com/sharepoint/v3/contenttype/forms"/>
  </ds:schemaRefs>
</ds:datastoreItem>
</file>

<file path=customXml/itemProps2.xml><?xml version="1.0" encoding="utf-8"?>
<ds:datastoreItem xmlns:ds="http://schemas.openxmlformats.org/officeDocument/2006/customXml" ds:itemID="{80160E02-D19D-4484-9C91-DD649A3B9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2e7451a-2438-4699-974e-3752ec5ef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780DB7-6835-4EDD-839F-ADBF86573F2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2e7451a-2438-4699-974e-3752ec5efa44"/>
    <ds:schemaRef ds:uri="http://purl.org/dc/elements/1.1/"/>
    <ds:schemaRef ds:uri="http://schemas.microsoft.com/office/2006/metadata/properties"/>
    <ds:schemaRef ds:uri="4c6a61cb-1973-4fc6-92ae-f4d7a447140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PE_BR.dotm</Template>
  <TotalTime>7</TotalTime>
  <Pages>9</Pages>
  <Words>2966</Words>
  <Characters>17954</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Song, Xiaojing</cp:lastModifiedBy>
  <cp:revision>4</cp:revision>
  <cp:lastPrinted>2019-05-10T06:26:00Z</cp:lastPrinted>
  <dcterms:created xsi:type="dcterms:W3CDTF">2019-05-10T08:31:00Z</dcterms:created>
  <dcterms:modified xsi:type="dcterms:W3CDTF">2019-05-10T08:38:00Z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