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0B7" w:rsidRPr="00B616F7" w:rsidRDefault="00DD60B7" w:rsidP="00DD60B7">
      <w:pPr>
        <w:pStyle w:val="OfcomSubheading"/>
        <w:rPr>
          <w:rStyle w:val="Hyperlink"/>
        </w:rPr>
      </w:pPr>
      <w:r>
        <w:rPr>
          <w:noProof/>
          <w:lang w:eastAsia="zh-CN"/>
        </w:rPr>
        <w:drawing>
          <wp:anchor distT="0" distB="0" distL="114300" distR="114300" simplePos="0" relativeHeight="251694080" behindDoc="0" locked="0" layoutInCell="1" allowOverlap="1" wp14:anchorId="1710630D" wp14:editId="6AB4A6C9">
            <wp:simplePos x="0" y="0"/>
            <wp:positionH relativeFrom="column">
              <wp:posOffset>2867025</wp:posOffset>
            </wp:positionH>
            <wp:positionV relativeFrom="paragraph">
              <wp:posOffset>64770</wp:posOffset>
            </wp:positionV>
            <wp:extent cx="3057525" cy="895350"/>
            <wp:effectExtent l="19050" t="0" r="9525" b="0"/>
            <wp:wrapNone/>
            <wp:docPr id="39" name="Picture 39" descr="Ofcom_RGB_7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fcom_RGB_75mm"/>
                    <pic:cNvPicPr>
                      <a:picLocks noChangeAspect="1" noChangeArrowheads="1"/>
                    </pic:cNvPicPr>
                  </pic:nvPicPr>
                  <pic:blipFill>
                    <a:blip r:embed="rId8" cstate="print"/>
                    <a:srcRect/>
                    <a:stretch>
                      <a:fillRect/>
                    </a:stretch>
                  </pic:blipFill>
                  <pic:spPr bwMode="auto">
                    <a:xfrm>
                      <a:off x="0" y="0"/>
                      <a:ext cx="3057525" cy="895350"/>
                    </a:xfrm>
                    <a:prstGeom prst="rect">
                      <a:avLst/>
                    </a:prstGeom>
                    <a:noFill/>
                    <a:ln w="9525">
                      <a:noFill/>
                      <a:miter lim="800000"/>
                      <a:headEnd/>
                      <a:tailEnd/>
                    </a:ln>
                  </pic:spPr>
                </pic:pic>
              </a:graphicData>
            </a:graphic>
          </wp:anchor>
        </w:drawing>
      </w:r>
    </w:p>
    <w:tbl>
      <w:tblPr>
        <w:tblpPr w:leftFromText="180" w:rightFromText="180" w:vertAnchor="text" w:horzAnchor="margin" w:tblpX="108" w:tblpY="50"/>
        <w:tblW w:w="9057" w:type="dxa"/>
        <w:tblLayout w:type="fixed"/>
        <w:tblLook w:val="0000" w:firstRow="0" w:lastRow="0" w:firstColumn="0" w:lastColumn="0" w:noHBand="0" w:noVBand="0"/>
      </w:tblPr>
      <w:tblGrid>
        <w:gridCol w:w="4500"/>
        <w:gridCol w:w="1620"/>
        <w:gridCol w:w="2937"/>
      </w:tblGrid>
      <w:tr w:rsidR="00DD60B7" w:rsidTr="001E5419">
        <w:trPr>
          <w:trHeight w:val="713"/>
        </w:trPr>
        <w:tc>
          <w:tcPr>
            <w:tcW w:w="9057" w:type="dxa"/>
            <w:gridSpan w:val="3"/>
          </w:tcPr>
          <w:p w:rsidR="00DD60B7" w:rsidRDefault="00DD60B7" w:rsidP="001E5419">
            <w:pPr>
              <w:pStyle w:val="OfcomMainHeading"/>
            </w:pPr>
          </w:p>
          <w:p w:rsidR="00DD60B7" w:rsidRDefault="00DD60B7" w:rsidP="001E5419">
            <w:pPr>
              <w:pStyle w:val="OfcomMainHeading"/>
            </w:pPr>
          </w:p>
        </w:tc>
      </w:tr>
      <w:tr w:rsidR="00DD60B7" w:rsidTr="001E5419">
        <w:trPr>
          <w:trHeight w:val="194"/>
        </w:trPr>
        <w:tc>
          <w:tcPr>
            <w:tcW w:w="9057" w:type="dxa"/>
            <w:gridSpan w:val="3"/>
          </w:tcPr>
          <w:p w:rsidR="00DD60B7" w:rsidRDefault="00DD60B7" w:rsidP="001E5419">
            <w:pPr>
              <w:rPr>
                <w:sz w:val="4"/>
                <w:szCs w:val="4"/>
              </w:rPr>
            </w:pPr>
          </w:p>
        </w:tc>
      </w:tr>
      <w:tr w:rsidR="00DD60B7" w:rsidTr="001E5419">
        <w:trPr>
          <w:trHeight w:val="713"/>
        </w:trPr>
        <w:tc>
          <w:tcPr>
            <w:tcW w:w="9057" w:type="dxa"/>
            <w:gridSpan w:val="3"/>
          </w:tcPr>
          <w:p w:rsidR="00DD60B7" w:rsidRDefault="000C6C29" w:rsidP="001E5419">
            <w:pPr>
              <w:pStyle w:val="OfcomMainHeading"/>
            </w:pPr>
            <w:r>
              <w:t>2.4 GHz Wi</w:t>
            </w:r>
            <w:r>
              <w:noBreakHyphen/>
              <w:t>Fi Airborne Measurements</w:t>
            </w:r>
          </w:p>
        </w:tc>
      </w:tr>
      <w:tr w:rsidR="00DD60B7" w:rsidTr="001E5419">
        <w:trPr>
          <w:trHeight w:val="204"/>
        </w:trPr>
        <w:tc>
          <w:tcPr>
            <w:tcW w:w="9057" w:type="dxa"/>
            <w:gridSpan w:val="3"/>
          </w:tcPr>
          <w:p w:rsidR="00DD60B7" w:rsidRDefault="000C6C29" w:rsidP="000C6C29">
            <w:pPr>
              <w:pStyle w:val="OfcomSubheading"/>
            </w:pPr>
            <w:r>
              <w:t>Submission to SE24 for coexistence studies between Wi</w:t>
            </w:r>
            <w:r>
              <w:noBreakHyphen/>
              <w:t>Fi and satellites at 5 GHz</w:t>
            </w:r>
          </w:p>
        </w:tc>
      </w:tr>
      <w:tr w:rsidR="00DD60B7" w:rsidTr="001E5419">
        <w:trPr>
          <w:trHeight w:val="7936"/>
        </w:trPr>
        <w:tc>
          <w:tcPr>
            <w:tcW w:w="4500" w:type="dxa"/>
          </w:tcPr>
          <w:p w:rsidR="00DD60B7" w:rsidRDefault="00DD60B7" w:rsidP="001E5419">
            <w:pPr>
              <w:pStyle w:val="OfcomSubheading"/>
            </w:pPr>
          </w:p>
        </w:tc>
        <w:tc>
          <w:tcPr>
            <w:tcW w:w="4557" w:type="dxa"/>
            <w:gridSpan w:val="2"/>
          </w:tcPr>
          <w:p w:rsidR="00DD60B7" w:rsidRDefault="00DD60B7" w:rsidP="001E5419">
            <w:pPr>
              <w:pStyle w:val="OfcomSubheading"/>
              <w:ind w:left="-12" w:firstLine="0"/>
            </w:pPr>
          </w:p>
        </w:tc>
      </w:tr>
      <w:tr w:rsidR="00DD60B7" w:rsidTr="001E5419">
        <w:trPr>
          <w:trHeight w:val="533"/>
        </w:trPr>
        <w:tc>
          <w:tcPr>
            <w:tcW w:w="6120" w:type="dxa"/>
            <w:gridSpan w:val="2"/>
          </w:tcPr>
          <w:p w:rsidR="00DD60B7" w:rsidRDefault="00DD60B7" w:rsidP="001E5419">
            <w:pPr>
              <w:pStyle w:val="OfcomSubheading"/>
            </w:pPr>
          </w:p>
        </w:tc>
        <w:tc>
          <w:tcPr>
            <w:tcW w:w="2937" w:type="dxa"/>
          </w:tcPr>
          <w:p w:rsidR="00DD60B7" w:rsidRPr="00DA6076" w:rsidRDefault="00DD60B7" w:rsidP="001E5419">
            <w:pPr>
              <w:pStyle w:val="OfcomSubheading"/>
              <w:ind w:left="0" w:firstLine="0"/>
              <w:jc w:val="left"/>
            </w:pPr>
            <w:r w:rsidRPr="00DA6076">
              <w:t>Research Document</w:t>
            </w:r>
          </w:p>
        </w:tc>
      </w:tr>
      <w:tr w:rsidR="00DD60B7" w:rsidTr="001E5419">
        <w:trPr>
          <w:trHeight w:val="533"/>
        </w:trPr>
        <w:tc>
          <w:tcPr>
            <w:tcW w:w="6120" w:type="dxa"/>
            <w:gridSpan w:val="2"/>
          </w:tcPr>
          <w:p w:rsidR="00DD60B7" w:rsidRDefault="00DD60B7" w:rsidP="001E5419">
            <w:pPr>
              <w:pStyle w:val="OfcomSubheading"/>
            </w:pPr>
            <w:r>
              <w:t>Publication date:</w:t>
            </w:r>
          </w:p>
        </w:tc>
        <w:tc>
          <w:tcPr>
            <w:tcW w:w="2937" w:type="dxa"/>
          </w:tcPr>
          <w:p w:rsidR="00DD60B7" w:rsidRPr="00276411" w:rsidRDefault="00F65304" w:rsidP="008B5011">
            <w:pPr>
              <w:pStyle w:val="OfcomDates"/>
              <w:framePr w:hSpace="0" w:wrap="auto" w:vAnchor="margin" w:hAnchor="text" w:xAlign="left" w:yAlign="inline"/>
              <w:rPr>
                <w:b/>
              </w:rPr>
            </w:pPr>
            <w:r w:rsidRPr="00276411">
              <w:rPr>
                <w:b/>
              </w:rPr>
              <w:t>V</w:t>
            </w:r>
            <w:r w:rsidR="008B5011">
              <w:rPr>
                <w:b/>
              </w:rPr>
              <w:t>3.0</w:t>
            </w:r>
            <w:r w:rsidRPr="00276411">
              <w:rPr>
                <w:b/>
              </w:rPr>
              <w:t xml:space="preserve"> </w:t>
            </w:r>
            <w:r w:rsidR="008B5011">
              <w:rPr>
                <w:b/>
              </w:rPr>
              <w:t>02</w:t>
            </w:r>
            <w:r w:rsidRPr="00276411">
              <w:rPr>
                <w:b/>
              </w:rPr>
              <w:t>/</w:t>
            </w:r>
            <w:r w:rsidR="008B5011">
              <w:rPr>
                <w:b/>
              </w:rPr>
              <w:t>12</w:t>
            </w:r>
            <w:r w:rsidRPr="00276411">
              <w:rPr>
                <w:b/>
              </w:rPr>
              <w:t>/2015</w:t>
            </w:r>
          </w:p>
        </w:tc>
      </w:tr>
    </w:tbl>
    <w:p w:rsidR="00DD60B7" w:rsidRDefault="00DD60B7" w:rsidP="00DD60B7">
      <w:pPr>
        <w:pStyle w:val="OfcomSubheading"/>
      </w:pPr>
      <w:r>
        <w:rPr>
          <w:noProof/>
          <w:lang w:eastAsia="zh-CN"/>
        </w:rPr>
        <mc:AlternateContent>
          <mc:Choice Requires="wps">
            <w:drawing>
              <wp:anchor distT="0" distB="0" distL="114300" distR="114300" simplePos="0" relativeHeight="251693056" behindDoc="0" locked="0" layoutInCell="1" allowOverlap="1" wp14:anchorId="499661FC" wp14:editId="2939EAA6">
                <wp:simplePos x="0" y="0"/>
                <wp:positionH relativeFrom="column">
                  <wp:posOffset>-9525</wp:posOffset>
                </wp:positionH>
                <wp:positionV relativeFrom="paragraph">
                  <wp:posOffset>-974725</wp:posOffset>
                </wp:positionV>
                <wp:extent cx="0" cy="10744200"/>
                <wp:effectExtent l="9525" t="5080" r="9525" b="1397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44200"/>
                        </a:xfrm>
                        <a:prstGeom prst="line">
                          <a:avLst/>
                        </a:prstGeom>
                        <a:noFill/>
                        <a:ln w="9525">
                          <a:solidFill>
                            <a:srgbClr val="CC00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91379" id="Straight Connector 4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76.75pt" to="-.75pt,7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" strokecolor="#c03"/>
            </w:pict>
          </mc:Fallback>
        </mc:AlternateContent>
      </w:r>
    </w:p>
    <w:p w:rsidR="00DD60B7" w:rsidRDefault="00DD60B7" w:rsidP="00DD60B7">
      <w:pPr>
        <w:pStyle w:val="ContentsHeading"/>
        <w:sectPr w:rsidR="00DD60B7" w:rsidSect="001E5419">
          <w:headerReference w:type="even" r:id="rId9"/>
          <w:headerReference w:type="default" r:id="rId10"/>
          <w:footerReference w:type="even" r:id="rId11"/>
          <w:headerReference w:type="first" r:id="rId12"/>
          <w:pgSz w:w="11906" w:h="16838" w:code="9"/>
          <w:pgMar w:top="1440" w:right="1440" w:bottom="1440" w:left="1440" w:header="709" w:footer="709" w:gutter="0"/>
          <w:pgNumType w:start="0"/>
          <w:cols w:space="708"/>
          <w:titlePg/>
          <w:docGrid w:linePitch="360"/>
        </w:sectPr>
      </w:pPr>
    </w:p>
    <w:p w:rsidR="00DD60B7" w:rsidRDefault="00DD60B7" w:rsidP="00DD60B7">
      <w:pPr>
        <w:pStyle w:val="ContentsHeading"/>
      </w:pPr>
      <w:r>
        <w:t>Contents</w:t>
      </w:r>
    </w:p>
    <w:p w:rsidR="00DD60B7" w:rsidRPr="00FC1BBA" w:rsidRDefault="00DD60B7" w:rsidP="00DD60B7">
      <w:pPr>
        <w:pStyle w:val="TOC1referencesSectionLevel1"/>
      </w:pPr>
    </w:p>
    <w:tbl>
      <w:tblPr>
        <w:tblW w:w="9057" w:type="dxa"/>
        <w:tblInd w:w="108" w:type="dxa"/>
        <w:tblLook w:val="01E0" w:firstRow="1" w:lastRow="1" w:firstColumn="1" w:lastColumn="1" w:noHBand="0" w:noVBand="0"/>
      </w:tblPr>
      <w:tblGrid>
        <w:gridCol w:w="1800"/>
        <w:gridCol w:w="6300"/>
        <w:gridCol w:w="957"/>
      </w:tblGrid>
      <w:tr w:rsidR="00DD60B7" w:rsidTr="001E5419">
        <w:tc>
          <w:tcPr>
            <w:tcW w:w="1800" w:type="dxa"/>
            <w:tcBorders>
              <w:top w:val="nil"/>
              <w:left w:val="nil"/>
              <w:bottom w:val="nil"/>
              <w:right w:val="nil"/>
            </w:tcBorders>
          </w:tcPr>
          <w:p w:rsidR="00DD60B7" w:rsidRDefault="00DD60B7" w:rsidP="001E5419">
            <w:pPr>
              <w:pStyle w:val="TOCHeading"/>
            </w:pPr>
            <w:r>
              <w:t>Section</w:t>
            </w:r>
          </w:p>
        </w:tc>
        <w:tc>
          <w:tcPr>
            <w:tcW w:w="6300" w:type="dxa"/>
            <w:tcBorders>
              <w:top w:val="nil"/>
              <w:left w:val="nil"/>
              <w:bottom w:val="nil"/>
              <w:right w:val="nil"/>
            </w:tcBorders>
          </w:tcPr>
          <w:p w:rsidR="00DD60B7" w:rsidRDefault="00DD60B7" w:rsidP="001E5419">
            <w:pPr>
              <w:pStyle w:val="TOCHeading"/>
            </w:pPr>
          </w:p>
        </w:tc>
        <w:tc>
          <w:tcPr>
            <w:tcW w:w="957" w:type="dxa"/>
            <w:tcBorders>
              <w:top w:val="nil"/>
              <w:left w:val="nil"/>
              <w:bottom w:val="nil"/>
              <w:right w:val="nil"/>
            </w:tcBorders>
          </w:tcPr>
          <w:p w:rsidR="00DD60B7" w:rsidRPr="00E40905" w:rsidRDefault="00DD60B7" w:rsidP="001E5419">
            <w:pPr>
              <w:pStyle w:val="TOCHeading"/>
            </w:pPr>
            <w:r w:rsidRPr="00E40905">
              <w:t>Page</w:t>
            </w:r>
          </w:p>
        </w:tc>
      </w:tr>
    </w:tbl>
    <w:p w:rsidR="00E620AD" w:rsidRPr="00E620AD" w:rsidRDefault="00DD60B7" w:rsidP="00E620AD">
      <w:pPr>
        <w:pStyle w:val="TOC1"/>
        <w:rPr>
          <w:rFonts w:eastAsiaTheme="minorEastAsia"/>
        </w:rPr>
      </w:pPr>
      <w:r w:rsidRPr="00E620AD">
        <w:fldChar w:fldCharType="begin"/>
      </w:r>
      <w:r w:rsidRPr="00E620AD">
        <w:instrText xml:space="preserve"> TOC \h \z \t "Section Level 1,1" </w:instrText>
      </w:r>
      <w:r w:rsidRPr="00E620AD">
        <w:fldChar w:fldCharType="separate"/>
      </w:r>
      <w:hyperlink w:anchor="_Toc436208952" w:history="1">
        <w:r w:rsidR="00E620AD" w:rsidRPr="00E620AD">
          <w:rPr>
            <w:rStyle w:val="Hyperlink"/>
            <w:rFonts w:asciiTheme="majorHAnsi" w:hAnsiTheme="majorHAnsi"/>
            <w:color w:val="auto"/>
            <w:sz w:val="22"/>
            <w:szCs w:val="24"/>
            <w:u w:val="none"/>
          </w:rPr>
          <w:t>1</w:t>
        </w:r>
        <w:r w:rsidR="00E620AD" w:rsidRPr="00E620AD">
          <w:rPr>
            <w:rFonts w:eastAsiaTheme="minorEastAsia"/>
          </w:rPr>
          <w:tab/>
        </w:r>
        <w:r w:rsidR="00E620AD" w:rsidRPr="00E620AD">
          <w:rPr>
            <w:rStyle w:val="Hyperlink"/>
            <w:rFonts w:asciiTheme="majorHAnsi" w:hAnsiTheme="majorHAnsi"/>
            <w:color w:val="auto"/>
            <w:sz w:val="22"/>
            <w:szCs w:val="24"/>
            <w:u w:val="none"/>
          </w:rPr>
          <w:t>Executive Summary</w:t>
        </w:r>
        <w:r w:rsidR="00E620AD" w:rsidRPr="00E620AD">
          <w:rPr>
            <w:webHidden/>
          </w:rPr>
          <w:tab/>
        </w:r>
        <w:r w:rsidR="00E620AD" w:rsidRPr="00E620AD">
          <w:rPr>
            <w:webHidden/>
          </w:rPr>
          <w:fldChar w:fldCharType="begin"/>
        </w:r>
        <w:r w:rsidR="00E620AD" w:rsidRPr="00E620AD">
          <w:rPr>
            <w:webHidden/>
          </w:rPr>
          <w:instrText xml:space="preserve"> PAGEREF _Toc436208952 \h </w:instrText>
        </w:r>
        <w:r w:rsidR="00E620AD" w:rsidRPr="00E620AD">
          <w:rPr>
            <w:webHidden/>
          </w:rPr>
        </w:r>
        <w:r w:rsidR="00E620AD" w:rsidRPr="00E620AD">
          <w:rPr>
            <w:webHidden/>
          </w:rPr>
          <w:fldChar w:fldCharType="separate"/>
        </w:r>
        <w:r w:rsidR="00776BE8">
          <w:rPr>
            <w:noProof/>
            <w:webHidden/>
          </w:rPr>
          <w:t>1</w:t>
        </w:r>
        <w:r w:rsidR="00E620AD" w:rsidRPr="00E620AD">
          <w:rPr>
            <w:webHidden/>
          </w:rPr>
          <w:fldChar w:fldCharType="end"/>
        </w:r>
      </w:hyperlink>
    </w:p>
    <w:p w:rsidR="00E620AD" w:rsidRPr="00E620AD" w:rsidRDefault="00934DB8" w:rsidP="00E620AD">
      <w:pPr>
        <w:pStyle w:val="TOC1"/>
        <w:rPr>
          <w:rFonts w:eastAsiaTheme="minorEastAsia"/>
        </w:rPr>
      </w:pPr>
      <w:hyperlink w:anchor="_Toc436208953" w:history="1">
        <w:r w:rsidR="00E620AD" w:rsidRPr="00E620AD">
          <w:rPr>
            <w:rStyle w:val="Hyperlink"/>
            <w:rFonts w:asciiTheme="majorHAnsi" w:hAnsiTheme="majorHAnsi"/>
            <w:color w:val="auto"/>
            <w:sz w:val="22"/>
            <w:szCs w:val="24"/>
            <w:u w:val="none"/>
          </w:rPr>
          <w:t>2</w:t>
        </w:r>
        <w:r w:rsidR="00E620AD" w:rsidRPr="00E620AD">
          <w:rPr>
            <w:rFonts w:eastAsiaTheme="minorEastAsia"/>
          </w:rPr>
          <w:tab/>
        </w:r>
        <w:r w:rsidR="00E620AD" w:rsidRPr="00E620AD">
          <w:rPr>
            <w:rStyle w:val="Hyperlink"/>
            <w:rFonts w:asciiTheme="majorHAnsi" w:hAnsiTheme="majorHAnsi"/>
            <w:color w:val="auto"/>
            <w:sz w:val="22"/>
            <w:szCs w:val="24"/>
            <w:u w:val="none"/>
          </w:rPr>
          <w:t>Airborne Measurements and Preliminary Observations of 2.4 GHz Wi</w:t>
        </w:r>
        <w:r w:rsidR="00E620AD" w:rsidRPr="00E620AD">
          <w:rPr>
            <w:rStyle w:val="Hyperlink"/>
            <w:rFonts w:asciiTheme="majorHAnsi" w:hAnsiTheme="majorHAnsi"/>
            <w:color w:val="auto"/>
            <w:sz w:val="22"/>
            <w:szCs w:val="24"/>
            <w:u w:val="none"/>
          </w:rPr>
          <w:noBreakHyphen/>
          <w:t>Fi Emissions</w:t>
        </w:r>
        <w:r w:rsidR="00E620AD" w:rsidRPr="00E620AD">
          <w:rPr>
            <w:webHidden/>
          </w:rPr>
          <w:tab/>
        </w:r>
        <w:r w:rsidR="00E620AD" w:rsidRPr="00E620AD">
          <w:rPr>
            <w:webHidden/>
          </w:rPr>
          <w:fldChar w:fldCharType="begin"/>
        </w:r>
        <w:r w:rsidR="00E620AD" w:rsidRPr="00E620AD">
          <w:rPr>
            <w:webHidden/>
          </w:rPr>
          <w:instrText xml:space="preserve"> PAGEREF _Toc436208953 \h </w:instrText>
        </w:r>
        <w:r w:rsidR="00E620AD" w:rsidRPr="00E620AD">
          <w:rPr>
            <w:webHidden/>
          </w:rPr>
        </w:r>
        <w:r w:rsidR="00E620AD" w:rsidRPr="00E620AD">
          <w:rPr>
            <w:webHidden/>
          </w:rPr>
          <w:fldChar w:fldCharType="separate"/>
        </w:r>
        <w:r w:rsidR="00776BE8">
          <w:rPr>
            <w:noProof/>
            <w:webHidden/>
          </w:rPr>
          <w:t>3</w:t>
        </w:r>
        <w:r w:rsidR="00E620AD" w:rsidRPr="00E620AD">
          <w:rPr>
            <w:webHidden/>
          </w:rPr>
          <w:fldChar w:fldCharType="end"/>
        </w:r>
      </w:hyperlink>
    </w:p>
    <w:p w:rsidR="00E620AD" w:rsidRPr="00E620AD" w:rsidRDefault="00934DB8" w:rsidP="00E620AD">
      <w:pPr>
        <w:pStyle w:val="TOC1"/>
        <w:rPr>
          <w:rFonts w:eastAsiaTheme="minorEastAsia"/>
        </w:rPr>
      </w:pPr>
      <w:hyperlink w:anchor="_Toc436208954" w:history="1">
        <w:r w:rsidR="00E620AD" w:rsidRPr="00E620AD">
          <w:rPr>
            <w:rStyle w:val="Hyperlink"/>
            <w:rFonts w:asciiTheme="majorHAnsi" w:hAnsiTheme="majorHAnsi"/>
            <w:color w:val="auto"/>
            <w:sz w:val="22"/>
            <w:szCs w:val="24"/>
            <w:u w:val="none"/>
          </w:rPr>
          <w:t>3</w:t>
        </w:r>
        <w:r w:rsidR="00E620AD" w:rsidRPr="00E620AD">
          <w:rPr>
            <w:rFonts w:eastAsiaTheme="minorEastAsia"/>
          </w:rPr>
          <w:tab/>
        </w:r>
        <w:r w:rsidR="00E620AD" w:rsidRPr="00E620AD">
          <w:rPr>
            <w:rStyle w:val="Hyperlink"/>
            <w:rFonts w:asciiTheme="majorHAnsi" w:hAnsiTheme="majorHAnsi"/>
            <w:color w:val="auto"/>
            <w:sz w:val="22"/>
            <w:szCs w:val="24"/>
            <w:u w:val="none"/>
          </w:rPr>
          <w:t>Comparing Airborne Measurements with the SE24 Aggregate Wi</w:t>
        </w:r>
        <w:r w:rsidR="00E620AD" w:rsidRPr="00E620AD">
          <w:rPr>
            <w:rStyle w:val="Hyperlink"/>
            <w:rFonts w:asciiTheme="majorHAnsi" w:hAnsiTheme="majorHAnsi"/>
            <w:color w:val="auto"/>
            <w:sz w:val="22"/>
            <w:szCs w:val="24"/>
            <w:u w:val="none"/>
          </w:rPr>
          <w:noBreakHyphen/>
          <w:t>Fi Emissions Model</w:t>
        </w:r>
        <w:r w:rsidR="00E620AD" w:rsidRPr="00E620AD">
          <w:rPr>
            <w:webHidden/>
          </w:rPr>
          <w:tab/>
        </w:r>
        <w:r w:rsidR="00E620AD" w:rsidRPr="00E620AD">
          <w:rPr>
            <w:webHidden/>
          </w:rPr>
          <w:fldChar w:fldCharType="begin"/>
        </w:r>
        <w:r w:rsidR="00E620AD" w:rsidRPr="00E620AD">
          <w:rPr>
            <w:webHidden/>
          </w:rPr>
          <w:instrText xml:space="preserve"> PAGEREF _Toc436208954 \h </w:instrText>
        </w:r>
        <w:r w:rsidR="00E620AD" w:rsidRPr="00E620AD">
          <w:rPr>
            <w:webHidden/>
          </w:rPr>
        </w:r>
        <w:r w:rsidR="00E620AD" w:rsidRPr="00E620AD">
          <w:rPr>
            <w:webHidden/>
          </w:rPr>
          <w:fldChar w:fldCharType="separate"/>
        </w:r>
        <w:r w:rsidR="00776BE8">
          <w:rPr>
            <w:noProof/>
            <w:webHidden/>
          </w:rPr>
          <w:t>8</w:t>
        </w:r>
        <w:r w:rsidR="00E620AD" w:rsidRPr="00E620AD">
          <w:rPr>
            <w:webHidden/>
          </w:rPr>
          <w:fldChar w:fldCharType="end"/>
        </w:r>
      </w:hyperlink>
    </w:p>
    <w:p w:rsidR="00DD60B7" w:rsidRPr="00E620AD" w:rsidRDefault="00DD60B7" w:rsidP="00E620AD">
      <w:pPr>
        <w:pStyle w:val="TOC1"/>
      </w:pPr>
      <w:r w:rsidRPr="00E620AD">
        <w:fldChar w:fldCharType="end"/>
      </w:r>
    </w:p>
    <w:tbl>
      <w:tblPr>
        <w:tblW w:w="0" w:type="auto"/>
        <w:tblInd w:w="108" w:type="dxa"/>
        <w:tblLook w:val="01E0" w:firstRow="1" w:lastRow="1" w:firstColumn="1" w:lastColumn="1" w:noHBand="0" w:noVBand="0"/>
      </w:tblPr>
      <w:tblGrid>
        <w:gridCol w:w="1888"/>
        <w:gridCol w:w="6212"/>
        <w:gridCol w:w="957"/>
      </w:tblGrid>
      <w:tr w:rsidR="00DD60B7" w:rsidTr="001E5419">
        <w:tc>
          <w:tcPr>
            <w:tcW w:w="1888" w:type="dxa"/>
            <w:tcBorders>
              <w:top w:val="nil"/>
              <w:left w:val="nil"/>
              <w:bottom w:val="nil"/>
              <w:right w:val="nil"/>
            </w:tcBorders>
          </w:tcPr>
          <w:p w:rsidR="00DD60B7" w:rsidRPr="00C87FF3" w:rsidRDefault="00DD60B7" w:rsidP="001E5419">
            <w:pPr>
              <w:pStyle w:val="TOCHeading"/>
            </w:pPr>
            <w:r w:rsidRPr="00C87FF3">
              <w:t>Annex</w:t>
            </w:r>
          </w:p>
        </w:tc>
        <w:tc>
          <w:tcPr>
            <w:tcW w:w="6212" w:type="dxa"/>
            <w:tcBorders>
              <w:top w:val="nil"/>
              <w:left w:val="nil"/>
              <w:bottom w:val="nil"/>
              <w:right w:val="nil"/>
            </w:tcBorders>
          </w:tcPr>
          <w:p w:rsidR="00DD60B7" w:rsidRDefault="00DD60B7" w:rsidP="001E5419">
            <w:pPr>
              <w:pStyle w:val="TOCHeading"/>
            </w:pPr>
          </w:p>
        </w:tc>
        <w:tc>
          <w:tcPr>
            <w:tcW w:w="957" w:type="dxa"/>
            <w:tcBorders>
              <w:top w:val="nil"/>
              <w:left w:val="nil"/>
              <w:bottom w:val="nil"/>
              <w:right w:val="nil"/>
            </w:tcBorders>
          </w:tcPr>
          <w:p w:rsidR="00DD60B7" w:rsidRPr="00C87FF3" w:rsidRDefault="00DD60B7" w:rsidP="001E5419">
            <w:pPr>
              <w:pStyle w:val="TOCHeading"/>
            </w:pPr>
            <w:r w:rsidRPr="00C87FF3">
              <w:t>Page</w:t>
            </w:r>
          </w:p>
        </w:tc>
      </w:tr>
    </w:tbl>
    <w:p w:rsidR="00E620AD" w:rsidRPr="00E620AD" w:rsidRDefault="00DD60B7">
      <w:pPr>
        <w:pStyle w:val="TOC1"/>
        <w:rPr>
          <w:rFonts w:eastAsiaTheme="minorEastAsia"/>
          <w:noProof/>
          <w:szCs w:val="22"/>
          <w:lang w:eastAsia="en-GB"/>
        </w:rPr>
      </w:pPr>
      <w:r w:rsidRPr="00E620AD">
        <w:fldChar w:fldCharType="begin"/>
      </w:r>
      <w:r w:rsidRPr="00E620AD">
        <w:instrText xml:space="preserve"> TOC \h \z \t "TOC2 (references Annex Level 1),1,Annex Level 1,1" </w:instrText>
      </w:r>
      <w:r w:rsidRPr="00E620AD">
        <w:fldChar w:fldCharType="separate"/>
      </w:r>
      <w:hyperlink w:anchor="_Toc436208852" w:history="1">
        <w:r w:rsidR="00E620AD" w:rsidRPr="00E620AD">
          <w:rPr>
            <w:rStyle w:val="Hyperlink"/>
            <w:rFonts w:asciiTheme="majorHAnsi" w:hAnsiTheme="majorHAnsi"/>
            <w:noProof/>
          </w:rPr>
          <w:t>1</w:t>
        </w:r>
        <w:r w:rsidR="00E620AD" w:rsidRPr="00E620AD">
          <w:rPr>
            <w:rFonts w:eastAsiaTheme="minorEastAsia"/>
            <w:noProof/>
            <w:szCs w:val="22"/>
            <w:lang w:eastAsia="en-GB"/>
          </w:rPr>
          <w:tab/>
        </w:r>
        <w:r w:rsidR="00E620AD" w:rsidRPr="00E620AD">
          <w:rPr>
            <w:rStyle w:val="Hyperlink"/>
            <w:rFonts w:asciiTheme="majorHAnsi" w:hAnsiTheme="majorHAnsi"/>
            <w:noProof/>
          </w:rPr>
          <w:t>Airborne Measurement Equipment</w:t>
        </w:r>
        <w:r w:rsidR="00E620AD" w:rsidRPr="00E620AD">
          <w:rPr>
            <w:noProof/>
            <w:webHidden/>
          </w:rPr>
          <w:tab/>
        </w:r>
        <w:r w:rsidR="00E620AD" w:rsidRPr="00E620AD">
          <w:rPr>
            <w:noProof/>
            <w:webHidden/>
          </w:rPr>
          <w:fldChar w:fldCharType="begin"/>
        </w:r>
        <w:r w:rsidR="00E620AD" w:rsidRPr="00E620AD">
          <w:rPr>
            <w:noProof/>
            <w:webHidden/>
          </w:rPr>
          <w:instrText xml:space="preserve"> PAGEREF _Toc436208852 \h </w:instrText>
        </w:r>
        <w:r w:rsidR="00E620AD" w:rsidRPr="00E620AD">
          <w:rPr>
            <w:noProof/>
            <w:webHidden/>
          </w:rPr>
        </w:r>
        <w:r w:rsidR="00E620AD" w:rsidRPr="00E620AD">
          <w:rPr>
            <w:noProof/>
            <w:webHidden/>
          </w:rPr>
          <w:fldChar w:fldCharType="separate"/>
        </w:r>
        <w:r w:rsidR="00776BE8">
          <w:rPr>
            <w:noProof/>
            <w:webHidden/>
          </w:rPr>
          <w:t>11</w:t>
        </w:r>
        <w:r w:rsidR="00E620AD" w:rsidRPr="00E620AD">
          <w:rPr>
            <w:noProof/>
            <w:webHidden/>
          </w:rPr>
          <w:fldChar w:fldCharType="end"/>
        </w:r>
      </w:hyperlink>
    </w:p>
    <w:p w:rsidR="00E620AD" w:rsidRPr="00E620AD" w:rsidRDefault="00934DB8">
      <w:pPr>
        <w:pStyle w:val="TOC1"/>
        <w:rPr>
          <w:rFonts w:eastAsiaTheme="minorEastAsia"/>
          <w:noProof/>
          <w:szCs w:val="22"/>
          <w:lang w:eastAsia="en-GB"/>
        </w:rPr>
      </w:pPr>
      <w:hyperlink w:anchor="_Toc436208853" w:history="1">
        <w:r w:rsidR="00E620AD" w:rsidRPr="00E620AD">
          <w:rPr>
            <w:rStyle w:val="Hyperlink"/>
            <w:rFonts w:asciiTheme="majorHAnsi" w:hAnsiTheme="majorHAnsi"/>
            <w:noProof/>
          </w:rPr>
          <w:t>2</w:t>
        </w:r>
        <w:r w:rsidR="00E620AD" w:rsidRPr="00E620AD">
          <w:rPr>
            <w:rFonts w:eastAsiaTheme="minorEastAsia"/>
            <w:noProof/>
            <w:szCs w:val="22"/>
            <w:lang w:eastAsia="en-GB"/>
          </w:rPr>
          <w:tab/>
        </w:r>
        <w:r w:rsidR="00E620AD" w:rsidRPr="00E620AD">
          <w:rPr>
            <w:rStyle w:val="Hyperlink"/>
            <w:rFonts w:asciiTheme="majorHAnsi" w:hAnsiTheme="majorHAnsi"/>
            <w:noProof/>
          </w:rPr>
          <w:t>Estimating RLAN Aggregate Power Density</w:t>
        </w:r>
        <w:r w:rsidR="00E620AD" w:rsidRPr="00E620AD">
          <w:rPr>
            <w:noProof/>
            <w:webHidden/>
          </w:rPr>
          <w:tab/>
        </w:r>
        <w:r w:rsidR="00E620AD" w:rsidRPr="00E620AD">
          <w:rPr>
            <w:noProof/>
            <w:webHidden/>
          </w:rPr>
          <w:fldChar w:fldCharType="begin"/>
        </w:r>
        <w:r w:rsidR="00E620AD" w:rsidRPr="00E620AD">
          <w:rPr>
            <w:noProof/>
            <w:webHidden/>
          </w:rPr>
          <w:instrText xml:space="preserve"> PAGEREF _Toc436208853 \h </w:instrText>
        </w:r>
        <w:r w:rsidR="00E620AD" w:rsidRPr="00E620AD">
          <w:rPr>
            <w:noProof/>
            <w:webHidden/>
          </w:rPr>
        </w:r>
        <w:r w:rsidR="00E620AD" w:rsidRPr="00E620AD">
          <w:rPr>
            <w:noProof/>
            <w:webHidden/>
          </w:rPr>
          <w:fldChar w:fldCharType="separate"/>
        </w:r>
        <w:r w:rsidR="00776BE8">
          <w:rPr>
            <w:noProof/>
            <w:webHidden/>
          </w:rPr>
          <w:t>12</w:t>
        </w:r>
        <w:r w:rsidR="00E620AD" w:rsidRPr="00E620AD">
          <w:rPr>
            <w:noProof/>
            <w:webHidden/>
          </w:rPr>
          <w:fldChar w:fldCharType="end"/>
        </w:r>
      </w:hyperlink>
    </w:p>
    <w:p w:rsidR="00E620AD" w:rsidRPr="00E620AD" w:rsidRDefault="00934DB8">
      <w:pPr>
        <w:pStyle w:val="TOC1"/>
        <w:rPr>
          <w:rFonts w:eastAsiaTheme="minorEastAsia"/>
          <w:noProof/>
          <w:szCs w:val="22"/>
          <w:lang w:eastAsia="en-GB"/>
        </w:rPr>
      </w:pPr>
      <w:hyperlink w:anchor="_Toc436208854" w:history="1">
        <w:r w:rsidR="00E620AD" w:rsidRPr="00E620AD">
          <w:rPr>
            <w:rStyle w:val="Hyperlink"/>
            <w:rFonts w:asciiTheme="majorHAnsi" w:hAnsiTheme="majorHAnsi"/>
            <w:noProof/>
          </w:rPr>
          <w:t>3</w:t>
        </w:r>
        <w:r w:rsidR="00E620AD" w:rsidRPr="00E620AD">
          <w:rPr>
            <w:rFonts w:eastAsiaTheme="minorEastAsia"/>
            <w:noProof/>
            <w:szCs w:val="22"/>
            <w:lang w:eastAsia="en-GB"/>
          </w:rPr>
          <w:tab/>
        </w:r>
        <w:r w:rsidR="00E620AD" w:rsidRPr="00E620AD">
          <w:rPr>
            <w:rStyle w:val="Hyperlink"/>
            <w:rFonts w:asciiTheme="majorHAnsi" w:hAnsiTheme="majorHAnsi"/>
            <w:noProof/>
          </w:rPr>
          <w:t>Estimating the Airborne Measurement Footprint</w:t>
        </w:r>
        <w:r w:rsidR="00E620AD" w:rsidRPr="00E620AD">
          <w:rPr>
            <w:noProof/>
            <w:webHidden/>
          </w:rPr>
          <w:tab/>
        </w:r>
        <w:r w:rsidR="00E620AD" w:rsidRPr="00E620AD">
          <w:rPr>
            <w:noProof/>
            <w:webHidden/>
          </w:rPr>
          <w:fldChar w:fldCharType="begin"/>
        </w:r>
        <w:r w:rsidR="00E620AD" w:rsidRPr="00E620AD">
          <w:rPr>
            <w:noProof/>
            <w:webHidden/>
          </w:rPr>
          <w:instrText xml:space="preserve"> PAGEREF _Toc436208854 \h </w:instrText>
        </w:r>
        <w:r w:rsidR="00E620AD" w:rsidRPr="00E620AD">
          <w:rPr>
            <w:noProof/>
            <w:webHidden/>
          </w:rPr>
        </w:r>
        <w:r w:rsidR="00E620AD" w:rsidRPr="00E620AD">
          <w:rPr>
            <w:noProof/>
            <w:webHidden/>
          </w:rPr>
          <w:fldChar w:fldCharType="separate"/>
        </w:r>
        <w:r w:rsidR="00776BE8">
          <w:rPr>
            <w:noProof/>
            <w:webHidden/>
          </w:rPr>
          <w:t>17</w:t>
        </w:r>
        <w:r w:rsidR="00E620AD" w:rsidRPr="00E620AD">
          <w:rPr>
            <w:noProof/>
            <w:webHidden/>
          </w:rPr>
          <w:fldChar w:fldCharType="end"/>
        </w:r>
      </w:hyperlink>
    </w:p>
    <w:p w:rsidR="00E620AD" w:rsidRPr="00E620AD" w:rsidRDefault="00934DB8">
      <w:pPr>
        <w:pStyle w:val="TOC1"/>
        <w:rPr>
          <w:rFonts w:eastAsiaTheme="minorEastAsia"/>
          <w:noProof/>
          <w:szCs w:val="22"/>
          <w:lang w:eastAsia="en-GB"/>
        </w:rPr>
      </w:pPr>
      <w:hyperlink w:anchor="_Toc436208855" w:history="1">
        <w:r w:rsidR="00E620AD" w:rsidRPr="00E620AD">
          <w:rPr>
            <w:rStyle w:val="Hyperlink"/>
            <w:rFonts w:asciiTheme="majorHAnsi" w:hAnsiTheme="majorHAnsi"/>
            <w:noProof/>
          </w:rPr>
          <w:t>4</w:t>
        </w:r>
        <w:r w:rsidR="00E620AD" w:rsidRPr="00E620AD">
          <w:rPr>
            <w:rFonts w:eastAsiaTheme="minorEastAsia"/>
            <w:noProof/>
            <w:szCs w:val="22"/>
            <w:lang w:eastAsia="en-GB"/>
          </w:rPr>
          <w:tab/>
        </w:r>
        <w:r w:rsidR="00E620AD" w:rsidRPr="00E620AD">
          <w:rPr>
            <w:rStyle w:val="Hyperlink"/>
            <w:rFonts w:asciiTheme="majorHAnsi" w:hAnsiTheme="majorHAnsi"/>
            <w:noProof/>
          </w:rPr>
          <w:t>Comparing Measured Data with Modelling Estimates</w:t>
        </w:r>
        <w:r w:rsidR="00E620AD" w:rsidRPr="00E620AD">
          <w:rPr>
            <w:noProof/>
            <w:webHidden/>
          </w:rPr>
          <w:tab/>
        </w:r>
        <w:r w:rsidR="00E620AD" w:rsidRPr="00E620AD">
          <w:rPr>
            <w:noProof/>
            <w:webHidden/>
          </w:rPr>
          <w:fldChar w:fldCharType="begin"/>
        </w:r>
        <w:r w:rsidR="00E620AD" w:rsidRPr="00E620AD">
          <w:rPr>
            <w:noProof/>
            <w:webHidden/>
          </w:rPr>
          <w:instrText xml:space="preserve"> PAGEREF _Toc436208855 \h </w:instrText>
        </w:r>
        <w:r w:rsidR="00E620AD" w:rsidRPr="00E620AD">
          <w:rPr>
            <w:noProof/>
            <w:webHidden/>
          </w:rPr>
        </w:r>
        <w:r w:rsidR="00E620AD" w:rsidRPr="00E620AD">
          <w:rPr>
            <w:noProof/>
            <w:webHidden/>
          </w:rPr>
          <w:fldChar w:fldCharType="separate"/>
        </w:r>
        <w:r w:rsidR="00776BE8">
          <w:rPr>
            <w:noProof/>
            <w:webHidden/>
          </w:rPr>
          <w:t>22</w:t>
        </w:r>
        <w:r w:rsidR="00E620AD" w:rsidRPr="00E620AD">
          <w:rPr>
            <w:noProof/>
            <w:webHidden/>
          </w:rPr>
          <w:fldChar w:fldCharType="end"/>
        </w:r>
      </w:hyperlink>
    </w:p>
    <w:p w:rsidR="00546276" w:rsidRDefault="00DD60B7" w:rsidP="00DD60B7">
      <w:pPr>
        <w:pStyle w:val="TOC2referencesAnnexLevel1"/>
        <w:rPr>
          <w:rFonts w:asciiTheme="majorHAnsi" w:hAnsiTheme="majorHAnsi" w:cstheme="majorHAnsi"/>
        </w:rPr>
        <w:sectPr w:rsidR="00546276" w:rsidSect="001E5419">
          <w:headerReference w:type="even" r:id="rId13"/>
          <w:headerReference w:type="default" r:id="rId14"/>
          <w:footerReference w:type="even" r:id="rId15"/>
          <w:footerReference w:type="default" r:id="rId16"/>
          <w:headerReference w:type="first" r:id="rId17"/>
          <w:footerReference w:type="first" r:id="rId18"/>
          <w:type w:val="evenPage"/>
          <w:pgSz w:w="11906" w:h="16838"/>
          <w:pgMar w:top="1440" w:right="1440" w:bottom="1440" w:left="1440" w:header="709" w:footer="709" w:gutter="0"/>
          <w:pgNumType w:start="0"/>
          <w:cols w:space="708"/>
          <w:docGrid w:linePitch="360"/>
        </w:sectPr>
      </w:pPr>
      <w:r w:rsidRPr="00E620AD">
        <w:rPr>
          <w:rFonts w:asciiTheme="majorHAnsi" w:hAnsiTheme="majorHAnsi" w:cstheme="majorHAnsi"/>
        </w:rPr>
        <w:fldChar w:fldCharType="end"/>
      </w:r>
    </w:p>
    <w:p w:rsidR="00DD60B7" w:rsidRDefault="00DD60B7" w:rsidP="00DD60B7">
      <w:pPr>
        <w:pStyle w:val="SectionNumber"/>
      </w:pPr>
      <w:bookmarkStart w:id="0" w:name="_Toc130806236"/>
      <w:r>
        <w:t>Section 1</w:t>
      </w:r>
    </w:p>
    <w:p w:rsidR="00DD60B7" w:rsidRDefault="00AD1968" w:rsidP="00DD60B7">
      <w:pPr>
        <w:pStyle w:val="SectionLevel1"/>
        <w:numPr>
          <w:ilvl w:val="1"/>
          <w:numId w:val="4"/>
        </w:numPr>
      </w:pPr>
      <w:bookmarkStart w:id="1" w:name="_Toc436208952"/>
      <w:r>
        <w:t xml:space="preserve">Executive </w:t>
      </w:r>
      <w:r w:rsidR="00DD60B7">
        <w:t>S</w:t>
      </w:r>
      <w:r w:rsidR="00A37543">
        <w:t>ummary</w:t>
      </w:r>
      <w:bookmarkEnd w:id="1"/>
    </w:p>
    <w:p w:rsidR="00DD60B7" w:rsidRDefault="00CD098B" w:rsidP="00DD60B7">
      <w:pPr>
        <w:pStyle w:val="SectionLevel2"/>
        <w:rPr>
          <w:lang w:eastAsia="en-GB"/>
        </w:rPr>
      </w:pPr>
      <w:r>
        <w:rPr>
          <w:lang w:eastAsia="en-GB"/>
        </w:rPr>
        <w:t>Purpose</w:t>
      </w:r>
    </w:p>
    <w:p w:rsidR="000C6C29" w:rsidRDefault="000C6C29" w:rsidP="000C6C29">
      <w:pPr>
        <w:rPr>
          <w:lang w:eastAsia="en-GB"/>
        </w:rPr>
      </w:pPr>
      <w:r>
        <w:rPr>
          <w:lang w:eastAsia="en-GB"/>
        </w:rPr>
        <w:t>We are providing new evidence to SE24 for coexistence studies betwee</w:t>
      </w:r>
      <w:r w:rsidR="00954035">
        <w:rPr>
          <w:lang w:eastAsia="en-GB"/>
        </w:rPr>
        <w:t>n satellites and Wi</w:t>
      </w:r>
      <w:r w:rsidR="00954035">
        <w:rPr>
          <w:lang w:eastAsia="en-GB"/>
        </w:rPr>
        <w:noBreakHyphen/>
        <w:t>Fi at 5 GHz and w</w:t>
      </w:r>
      <w:r w:rsidR="0011751C">
        <w:rPr>
          <w:lang w:eastAsia="en-GB"/>
        </w:rPr>
        <w:t xml:space="preserve">e are seeking to use results from our airborne measurements to reduce the uncertainties associated with the current </w:t>
      </w:r>
      <w:r w:rsidR="00954035" w:rsidRPr="00954035">
        <w:rPr>
          <w:lang w:eastAsia="en-GB"/>
        </w:rPr>
        <w:t>Wi</w:t>
      </w:r>
      <w:r w:rsidR="004A1C25">
        <w:rPr>
          <w:lang w:eastAsia="en-GB"/>
        </w:rPr>
        <w:noBreakHyphen/>
      </w:r>
      <w:r w:rsidR="00954035" w:rsidRPr="00954035">
        <w:rPr>
          <w:lang w:eastAsia="en-GB"/>
        </w:rPr>
        <w:t xml:space="preserve">Fi emissions </w:t>
      </w:r>
      <w:r w:rsidR="0011751C">
        <w:rPr>
          <w:lang w:eastAsia="en-GB"/>
        </w:rPr>
        <w:t>modelling</w:t>
      </w:r>
      <w:r w:rsidR="005A3A59">
        <w:rPr>
          <w:lang w:eastAsia="en-GB"/>
        </w:rPr>
        <w:t>.</w:t>
      </w:r>
      <w:r w:rsidR="00954035">
        <w:rPr>
          <w:lang w:eastAsia="en-GB"/>
        </w:rPr>
        <w:t xml:space="preserve"> We believe that these results show that the more “optimistic” input assumptions to the model might be closest to reality.</w:t>
      </w:r>
    </w:p>
    <w:p w:rsidR="000C6C29" w:rsidRPr="000C6C29" w:rsidRDefault="000C6C29" w:rsidP="000C6C29">
      <w:pPr>
        <w:rPr>
          <w:lang w:eastAsia="en-GB"/>
        </w:rPr>
      </w:pPr>
    </w:p>
    <w:p w:rsidR="00A37543" w:rsidRDefault="00CD098B" w:rsidP="00A37543">
      <w:pPr>
        <w:pStyle w:val="SectionLevel2"/>
      </w:pPr>
      <w:r>
        <w:t>Summary of Analysis</w:t>
      </w:r>
    </w:p>
    <w:p w:rsidR="00E918F9" w:rsidRDefault="0076627D" w:rsidP="00E918F9">
      <w:r w:rsidRPr="0076627D">
        <w:t>We measured aggregate 2.4 GHz Wi</w:t>
      </w:r>
      <w:r>
        <w:noBreakHyphen/>
      </w:r>
      <w:r w:rsidRPr="0076627D">
        <w:t>Fi emissions from an aircraft over central London and rural and suburban areas to the west of London on two separate days.</w:t>
      </w:r>
      <w:r w:rsidR="00E513DC">
        <w:t xml:space="preserve"> </w:t>
      </w:r>
      <w:r w:rsidR="000F5C20">
        <w:t>We took measurements over central London because we believe that this represents a “worst case” for Wi</w:t>
      </w:r>
      <w:r w:rsidR="000F5C20">
        <w:noBreakHyphen/>
        <w:t>Fi emissions</w:t>
      </w:r>
      <w:r w:rsidR="00E71F0E">
        <w:t>.</w:t>
      </w:r>
      <w:r w:rsidR="000F5C20">
        <w:t xml:space="preserve"> London has the second highest population and employment density in Europe, exceeded only by Paris. </w:t>
      </w:r>
      <w:r w:rsidR="00867AFF" w:rsidRPr="00867AFF">
        <w:t>Our rationale for measuring the 2.4GHz band is that it is a mature and relatively saturated band in terms of use, and thus will provide a sensible proxy for future use of 5GHz band.</w:t>
      </w:r>
      <w:r w:rsidR="000F5C20">
        <w:t xml:space="preserve"> </w:t>
      </w:r>
      <w:r w:rsidR="00E513DC">
        <w:t>Our analysis of the data falls into two broad categories</w:t>
      </w:r>
      <w:r w:rsidR="005D4FD7">
        <w:t>:</w:t>
      </w:r>
    </w:p>
    <w:p w:rsidR="00E513DC" w:rsidRDefault="00E513DC" w:rsidP="00E918F9"/>
    <w:tbl>
      <w:tblPr>
        <w:tblW w:w="9015" w:type="dxa"/>
        <w:tblInd w:w="122" w:type="dxa"/>
        <w:tblLayout w:type="fixed"/>
        <w:tblLook w:val="04A0" w:firstRow="1" w:lastRow="0" w:firstColumn="1" w:lastColumn="0" w:noHBand="0" w:noVBand="1"/>
      </w:tblPr>
      <w:tblGrid>
        <w:gridCol w:w="3105"/>
        <w:gridCol w:w="425"/>
        <w:gridCol w:w="5485"/>
      </w:tblGrid>
      <w:tr w:rsidR="00E513DC" w:rsidRPr="00715FFC" w:rsidTr="005D4FD7">
        <w:tc>
          <w:tcPr>
            <w:tcW w:w="3105" w:type="dxa"/>
            <w:tcMar>
              <w:right w:w="0" w:type="dxa"/>
            </w:tcMar>
          </w:tcPr>
          <w:p w:rsidR="00E513DC" w:rsidRDefault="00E513DC" w:rsidP="00E513DC">
            <w:pPr>
              <w:widowControl w:val="0"/>
              <w:tabs>
                <w:tab w:val="right" w:pos="9072"/>
              </w:tabs>
              <w:spacing w:before="100" w:after="100"/>
              <w:jc w:val="right"/>
              <w:rPr>
                <w:rFonts w:ascii="Calibri" w:eastAsia="Times New Roman" w:hAnsi="Calibri" w:cs="Arial"/>
                <w:b/>
                <w:bCs/>
                <w:sz w:val="19"/>
                <w:szCs w:val="19"/>
                <w:lang w:eastAsia="en-US"/>
              </w:rPr>
            </w:pPr>
            <w:r>
              <w:rPr>
                <w:rFonts w:ascii="Calibri" w:eastAsia="Times New Roman" w:hAnsi="Calibri" w:cs="Arial"/>
                <w:b/>
                <w:bCs/>
                <w:sz w:val="19"/>
                <w:szCs w:val="19"/>
                <w:lang w:eastAsia="en-US"/>
              </w:rPr>
              <w:t>We observed 2.4 GHz Wi</w:t>
            </w:r>
            <w:r>
              <w:rPr>
                <w:rFonts w:ascii="Calibri" w:eastAsia="Times New Roman" w:hAnsi="Calibri" w:cs="Arial"/>
                <w:b/>
                <w:bCs/>
                <w:sz w:val="19"/>
                <w:szCs w:val="19"/>
                <w:lang w:eastAsia="en-US"/>
              </w:rPr>
              <w:noBreakHyphen/>
              <w:t>Fi from an aircraft and confirm</w:t>
            </w:r>
            <w:r w:rsidR="005D4FD7">
              <w:rPr>
                <w:rFonts w:ascii="Calibri" w:eastAsia="Times New Roman" w:hAnsi="Calibri" w:cs="Arial"/>
                <w:b/>
                <w:bCs/>
                <w:sz w:val="19"/>
                <w:szCs w:val="19"/>
                <w:lang w:eastAsia="en-US"/>
              </w:rPr>
              <w:t>ed</w:t>
            </w:r>
            <w:r>
              <w:rPr>
                <w:rFonts w:ascii="Calibri" w:eastAsia="Times New Roman" w:hAnsi="Calibri" w:cs="Arial"/>
                <w:b/>
                <w:bCs/>
                <w:sz w:val="19"/>
                <w:szCs w:val="19"/>
                <w:lang w:eastAsia="en-US"/>
              </w:rPr>
              <w:t xml:space="preserve"> our basic assumptions about </w:t>
            </w:r>
            <w:r w:rsidR="00470911">
              <w:rPr>
                <w:rFonts w:ascii="Calibri" w:eastAsia="Times New Roman" w:hAnsi="Calibri" w:cs="Arial"/>
                <w:b/>
                <w:bCs/>
                <w:sz w:val="19"/>
                <w:szCs w:val="19"/>
                <w:lang w:eastAsia="en-US"/>
              </w:rPr>
              <w:t xml:space="preserve">use of </w:t>
            </w:r>
            <w:r>
              <w:rPr>
                <w:rFonts w:ascii="Calibri" w:eastAsia="Times New Roman" w:hAnsi="Calibri" w:cs="Arial"/>
                <w:b/>
                <w:bCs/>
                <w:sz w:val="19"/>
                <w:szCs w:val="19"/>
                <w:lang w:eastAsia="en-US"/>
              </w:rPr>
              <w:t xml:space="preserve">the band </w:t>
            </w:r>
          </w:p>
          <w:p w:rsidR="00E513DC" w:rsidRPr="00E513DC" w:rsidRDefault="00E513DC" w:rsidP="00E513DC">
            <w:pPr>
              <w:widowControl w:val="0"/>
              <w:tabs>
                <w:tab w:val="right" w:pos="9072"/>
              </w:tabs>
              <w:spacing w:before="100" w:after="100"/>
              <w:jc w:val="right"/>
              <w:rPr>
                <w:rFonts w:ascii="Calibri" w:eastAsia="Times New Roman" w:hAnsi="Calibri" w:cs="Arial"/>
                <w:bCs/>
                <w:sz w:val="19"/>
                <w:szCs w:val="19"/>
                <w:lang w:eastAsia="en-US"/>
              </w:rPr>
            </w:pPr>
            <w:r w:rsidRPr="00E513DC">
              <w:rPr>
                <w:rFonts w:ascii="Calibri" w:eastAsia="Times New Roman" w:hAnsi="Calibri" w:cs="Arial"/>
                <w:bCs/>
                <w:color w:val="7F7F7F" w:themeColor="text1" w:themeTint="80"/>
                <w:sz w:val="19"/>
                <w:szCs w:val="19"/>
                <w:lang w:eastAsia="en-US"/>
              </w:rPr>
              <w:t>See Section 2</w:t>
            </w:r>
            <w:r w:rsidR="00B1581B">
              <w:rPr>
                <w:rFonts w:ascii="Calibri" w:eastAsia="Times New Roman" w:hAnsi="Calibri" w:cs="Arial"/>
                <w:bCs/>
                <w:color w:val="7F7F7F" w:themeColor="text1" w:themeTint="80"/>
                <w:sz w:val="19"/>
                <w:szCs w:val="19"/>
                <w:lang w:eastAsia="en-US"/>
              </w:rPr>
              <w:t xml:space="preserve"> and Annex 1</w:t>
            </w:r>
          </w:p>
        </w:tc>
        <w:tc>
          <w:tcPr>
            <w:tcW w:w="425" w:type="dxa"/>
          </w:tcPr>
          <w:p w:rsidR="00E513DC" w:rsidRPr="00715FFC" w:rsidRDefault="00E513DC" w:rsidP="005D4FD7">
            <w:pPr>
              <w:tabs>
                <w:tab w:val="left" w:pos="1134"/>
              </w:tabs>
              <w:spacing w:before="100" w:after="100" w:line="264" w:lineRule="auto"/>
              <w:jc w:val="right"/>
              <w:rPr>
                <w:rFonts w:ascii="Calibri" w:hAnsi="Calibri"/>
                <w:color w:val="7F7F7F"/>
                <w:sz w:val="19"/>
                <w:szCs w:val="19"/>
              </w:rPr>
            </w:pPr>
            <w:r w:rsidRPr="00715FFC">
              <w:rPr>
                <w:rFonts w:ascii="Calibri" w:hAnsi="Calibri"/>
                <w:color w:val="7F7F7F"/>
                <w:sz w:val="19"/>
                <w:szCs w:val="19"/>
              </w:rPr>
              <w:fldChar w:fldCharType="begin"/>
            </w:r>
            <w:r w:rsidRPr="00715FFC">
              <w:rPr>
                <w:rFonts w:ascii="Calibri" w:hAnsi="Calibri"/>
                <w:color w:val="7F7F7F"/>
                <w:sz w:val="19"/>
                <w:szCs w:val="19"/>
              </w:rPr>
              <w:instrText xml:space="preserve"> AUTONUMLGL  \* Arabic \e </w:instrText>
            </w:r>
            <w:r w:rsidRPr="00715FFC">
              <w:rPr>
                <w:rFonts w:ascii="Calibri" w:hAnsi="Calibri"/>
                <w:color w:val="7F7F7F"/>
                <w:sz w:val="19"/>
                <w:szCs w:val="19"/>
              </w:rPr>
              <w:fldChar w:fldCharType="end"/>
            </w:r>
          </w:p>
        </w:tc>
        <w:tc>
          <w:tcPr>
            <w:tcW w:w="5485" w:type="dxa"/>
            <w:tcMar>
              <w:right w:w="0" w:type="dxa"/>
            </w:tcMar>
          </w:tcPr>
          <w:p w:rsidR="00E513DC" w:rsidRPr="00715FFC" w:rsidRDefault="0076627D" w:rsidP="001E2F0E">
            <w:pPr>
              <w:tabs>
                <w:tab w:val="left" w:pos="1134"/>
              </w:tabs>
              <w:spacing w:before="100" w:after="100" w:line="264" w:lineRule="auto"/>
              <w:rPr>
                <w:sz w:val="19"/>
                <w:szCs w:val="19"/>
              </w:rPr>
            </w:pPr>
            <w:r>
              <w:rPr>
                <w:sz w:val="19"/>
                <w:szCs w:val="19"/>
              </w:rPr>
              <w:t>We observed aggregate Wi</w:t>
            </w:r>
            <w:r>
              <w:rPr>
                <w:sz w:val="19"/>
                <w:szCs w:val="19"/>
              </w:rPr>
              <w:noBreakHyphen/>
              <w:t>Fi emissions in the 2.4 GHz band from less than 100 m above th</w:t>
            </w:r>
            <w:r w:rsidR="003909EC">
              <w:rPr>
                <w:sz w:val="19"/>
                <w:szCs w:val="19"/>
              </w:rPr>
              <w:t>e ground all the way up to 7 km</w:t>
            </w:r>
            <w:r>
              <w:rPr>
                <w:sz w:val="19"/>
                <w:szCs w:val="19"/>
              </w:rPr>
              <w:t>. We knew that Wi</w:t>
            </w:r>
            <w:r>
              <w:rPr>
                <w:sz w:val="19"/>
                <w:szCs w:val="19"/>
              </w:rPr>
              <w:noBreakHyphen/>
              <w:t>Fi was the dominant source of emissions at 2.4 GHz because we could see the distinctive Wi</w:t>
            </w:r>
            <w:r>
              <w:rPr>
                <w:sz w:val="19"/>
                <w:szCs w:val="19"/>
              </w:rPr>
              <w:noBreakHyphen/>
              <w:t xml:space="preserve">Fi channelling and the </w:t>
            </w:r>
            <w:r w:rsidR="00260D39">
              <w:rPr>
                <w:sz w:val="19"/>
                <w:szCs w:val="19"/>
              </w:rPr>
              <w:t>“non-overlapping” channels</w:t>
            </w:r>
            <w:r>
              <w:rPr>
                <w:sz w:val="19"/>
                <w:szCs w:val="19"/>
              </w:rPr>
              <w:t xml:space="preserve"> 1, 6 and 11 were clearly visible.</w:t>
            </w:r>
            <w:r w:rsidR="003909EC">
              <w:rPr>
                <w:sz w:val="19"/>
                <w:szCs w:val="19"/>
              </w:rPr>
              <w:t xml:space="preserve"> </w:t>
            </w:r>
            <w:r w:rsidR="00FF36E8">
              <w:rPr>
                <w:sz w:val="19"/>
                <w:szCs w:val="19"/>
              </w:rPr>
              <w:t>Aggregate Wi</w:t>
            </w:r>
            <w:r w:rsidR="00FF36E8">
              <w:rPr>
                <w:sz w:val="19"/>
                <w:szCs w:val="19"/>
              </w:rPr>
              <w:noBreakHyphen/>
              <w:t xml:space="preserve">Fi </w:t>
            </w:r>
            <w:r w:rsidR="001E2F0E">
              <w:rPr>
                <w:sz w:val="19"/>
                <w:szCs w:val="19"/>
              </w:rPr>
              <w:t>power</w:t>
            </w:r>
            <w:r w:rsidR="00FF36E8">
              <w:rPr>
                <w:sz w:val="19"/>
                <w:szCs w:val="19"/>
              </w:rPr>
              <w:t xml:space="preserve"> varied along our flight path with almost 10 dB difference between more </w:t>
            </w:r>
            <w:r w:rsidR="001E2F0E">
              <w:rPr>
                <w:sz w:val="19"/>
                <w:szCs w:val="19"/>
              </w:rPr>
              <w:t>rural</w:t>
            </w:r>
            <w:r w:rsidR="00FF36E8">
              <w:rPr>
                <w:sz w:val="19"/>
                <w:szCs w:val="19"/>
              </w:rPr>
              <w:t xml:space="preserve"> and </w:t>
            </w:r>
            <w:r w:rsidR="001E2F0E">
              <w:rPr>
                <w:sz w:val="19"/>
                <w:szCs w:val="19"/>
              </w:rPr>
              <w:t xml:space="preserve">suburban areas and the peak power we measured over central London. </w:t>
            </w:r>
          </w:p>
        </w:tc>
      </w:tr>
      <w:tr w:rsidR="00E513DC" w:rsidRPr="00715FFC" w:rsidTr="005D4FD7">
        <w:tc>
          <w:tcPr>
            <w:tcW w:w="3105" w:type="dxa"/>
            <w:tcMar>
              <w:right w:w="0" w:type="dxa"/>
            </w:tcMar>
          </w:tcPr>
          <w:p w:rsidR="00E513DC" w:rsidRDefault="00F4709B" w:rsidP="00E513DC">
            <w:pPr>
              <w:widowControl w:val="0"/>
              <w:tabs>
                <w:tab w:val="right" w:pos="9072"/>
              </w:tabs>
              <w:spacing w:before="100" w:after="100"/>
              <w:jc w:val="right"/>
              <w:rPr>
                <w:rFonts w:ascii="Calibri" w:eastAsia="Times New Roman" w:hAnsi="Calibri" w:cs="Arial"/>
                <w:b/>
                <w:bCs/>
                <w:sz w:val="19"/>
                <w:szCs w:val="19"/>
                <w:lang w:eastAsia="en-US"/>
              </w:rPr>
            </w:pPr>
            <w:r>
              <w:rPr>
                <w:rFonts w:ascii="Calibri" w:eastAsia="Times New Roman" w:hAnsi="Calibri" w:cs="Arial"/>
                <w:b/>
                <w:bCs/>
                <w:sz w:val="19"/>
                <w:szCs w:val="19"/>
                <w:lang w:eastAsia="en-US"/>
              </w:rPr>
              <w:t>We compared measured emissions with a version of the SE24 model we modified for airborne measurements</w:t>
            </w:r>
          </w:p>
          <w:p w:rsidR="00E513DC" w:rsidRPr="00715FFC" w:rsidRDefault="00E513DC" w:rsidP="00E513DC">
            <w:pPr>
              <w:spacing w:before="100" w:after="100"/>
              <w:jc w:val="right"/>
              <w:rPr>
                <w:rFonts w:ascii="Calibri" w:hAnsi="Calibri"/>
                <w:b/>
                <w:sz w:val="19"/>
                <w:szCs w:val="19"/>
              </w:rPr>
            </w:pPr>
            <w:r w:rsidRPr="00E513DC">
              <w:rPr>
                <w:rFonts w:ascii="Calibri" w:eastAsia="Times New Roman" w:hAnsi="Calibri" w:cs="Arial"/>
                <w:bCs/>
                <w:color w:val="7F7F7F" w:themeColor="text1" w:themeTint="80"/>
                <w:sz w:val="19"/>
                <w:szCs w:val="19"/>
                <w:lang w:eastAsia="en-US"/>
              </w:rPr>
              <w:t xml:space="preserve">See Section </w:t>
            </w:r>
            <w:r>
              <w:rPr>
                <w:rFonts w:ascii="Calibri" w:eastAsia="Times New Roman" w:hAnsi="Calibri" w:cs="Arial"/>
                <w:bCs/>
                <w:color w:val="7F7F7F" w:themeColor="text1" w:themeTint="80"/>
                <w:sz w:val="19"/>
                <w:szCs w:val="19"/>
                <w:lang w:eastAsia="en-US"/>
              </w:rPr>
              <w:t>3</w:t>
            </w:r>
            <w:r w:rsidR="00B1581B">
              <w:rPr>
                <w:rFonts w:ascii="Calibri" w:eastAsia="Times New Roman" w:hAnsi="Calibri" w:cs="Arial"/>
                <w:bCs/>
                <w:color w:val="7F7F7F" w:themeColor="text1" w:themeTint="80"/>
                <w:sz w:val="19"/>
                <w:szCs w:val="19"/>
                <w:lang w:eastAsia="en-US"/>
              </w:rPr>
              <w:t xml:space="preserve"> and Annexes 2 to 4</w:t>
            </w:r>
          </w:p>
        </w:tc>
        <w:tc>
          <w:tcPr>
            <w:tcW w:w="425" w:type="dxa"/>
          </w:tcPr>
          <w:p w:rsidR="00E513DC" w:rsidRPr="00715FFC" w:rsidRDefault="00E513DC" w:rsidP="005D4FD7">
            <w:pPr>
              <w:tabs>
                <w:tab w:val="left" w:pos="1134"/>
              </w:tabs>
              <w:spacing w:before="100" w:after="100" w:line="264" w:lineRule="auto"/>
              <w:jc w:val="right"/>
              <w:rPr>
                <w:rFonts w:ascii="Calibri" w:hAnsi="Calibri"/>
                <w:color w:val="7F7F7F"/>
                <w:sz w:val="19"/>
                <w:szCs w:val="19"/>
              </w:rPr>
            </w:pPr>
            <w:r w:rsidRPr="00715FFC">
              <w:rPr>
                <w:rFonts w:ascii="Calibri" w:hAnsi="Calibri"/>
                <w:color w:val="7F7F7F"/>
                <w:sz w:val="19"/>
                <w:szCs w:val="19"/>
              </w:rPr>
              <w:fldChar w:fldCharType="begin"/>
            </w:r>
            <w:r w:rsidRPr="00715FFC">
              <w:rPr>
                <w:rFonts w:ascii="Calibri" w:hAnsi="Calibri"/>
                <w:color w:val="7F7F7F"/>
                <w:sz w:val="19"/>
                <w:szCs w:val="19"/>
              </w:rPr>
              <w:instrText xml:space="preserve"> AUTONUMLGL  \* Arabic \e </w:instrText>
            </w:r>
            <w:r w:rsidRPr="00715FFC">
              <w:rPr>
                <w:rFonts w:ascii="Calibri" w:hAnsi="Calibri"/>
                <w:color w:val="7F7F7F"/>
                <w:sz w:val="19"/>
                <w:szCs w:val="19"/>
              </w:rPr>
              <w:fldChar w:fldCharType="end"/>
            </w:r>
          </w:p>
        </w:tc>
        <w:tc>
          <w:tcPr>
            <w:tcW w:w="5485" w:type="dxa"/>
            <w:tcMar>
              <w:right w:w="0" w:type="dxa"/>
            </w:tcMar>
          </w:tcPr>
          <w:p w:rsidR="003E106E" w:rsidRDefault="003E106E" w:rsidP="003E106E">
            <w:pPr>
              <w:keepNext/>
              <w:keepLines/>
              <w:tabs>
                <w:tab w:val="left" w:pos="1134"/>
              </w:tabs>
              <w:spacing w:before="100" w:after="100" w:line="264" w:lineRule="auto"/>
              <w:jc w:val="center"/>
            </w:pPr>
            <w:r>
              <w:rPr>
                <w:noProof/>
                <w:sz w:val="19"/>
                <w:szCs w:val="19"/>
                <w:lang w:eastAsia="zh-CN"/>
              </w:rPr>
              <w:drawing>
                <wp:inline distT="0" distB="0" distL="0" distR="0" wp14:anchorId="64A576A6" wp14:editId="3AC5A52F">
                  <wp:extent cx="2215388" cy="19558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PredictExecSimp.emf"/>
                          <pic:cNvPicPr/>
                        </pic:nvPicPr>
                        <pic:blipFill rotWithShape="1">
                          <a:blip r:embed="rId19">
                            <a:extLst>
                              <a:ext uri="{28A0092B-C50C-407E-A947-70E740481C1C}">
                                <a14:useLocalDpi xmlns:a14="http://schemas.microsoft.com/office/drawing/2010/main" val="0"/>
                              </a:ext>
                            </a:extLst>
                          </a:blip>
                          <a:srcRect t="4448" b="2024"/>
                          <a:stretch/>
                        </pic:blipFill>
                        <pic:spPr bwMode="auto">
                          <a:xfrm>
                            <a:off x="0" y="0"/>
                            <a:ext cx="2223497" cy="1962959"/>
                          </a:xfrm>
                          <a:prstGeom prst="rect">
                            <a:avLst/>
                          </a:prstGeom>
                          <a:ln>
                            <a:noFill/>
                          </a:ln>
                          <a:extLst>
                            <a:ext uri="{53640926-AAD7-44D8-BBD7-CCE9431645EC}">
                              <a14:shadowObscured xmlns:a14="http://schemas.microsoft.com/office/drawing/2010/main"/>
                            </a:ext>
                          </a:extLst>
                        </pic:spPr>
                      </pic:pic>
                    </a:graphicData>
                  </a:graphic>
                </wp:inline>
              </w:drawing>
            </w:r>
          </w:p>
          <w:p w:rsidR="003E106E" w:rsidRPr="003E106E" w:rsidRDefault="003E106E" w:rsidP="003E106E">
            <w:pPr>
              <w:pStyle w:val="Caption"/>
              <w:rPr>
                <w:sz w:val="16"/>
                <w:szCs w:val="16"/>
              </w:rPr>
            </w:pPr>
            <w:bookmarkStart w:id="2" w:name="_Ref436295874"/>
            <w:r w:rsidRPr="003E106E">
              <w:rPr>
                <w:sz w:val="16"/>
                <w:szCs w:val="16"/>
              </w:rPr>
              <w:t xml:space="preserve">Figure </w:t>
            </w:r>
            <w:r w:rsidRPr="003E106E">
              <w:rPr>
                <w:sz w:val="16"/>
                <w:szCs w:val="16"/>
              </w:rPr>
              <w:fldChar w:fldCharType="begin"/>
            </w:r>
            <w:r w:rsidRPr="003E106E">
              <w:rPr>
                <w:sz w:val="16"/>
                <w:szCs w:val="16"/>
              </w:rPr>
              <w:instrText xml:space="preserve"> SEQ Figure \* ARABIC </w:instrText>
            </w:r>
            <w:r w:rsidRPr="003E106E">
              <w:rPr>
                <w:sz w:val="16"/>
                <w:szCs w:val="16"/>
              </w:rPr>
              <w:fldChar w:fldCharType="separate"/>
            </w:r>
            <w:r w:rsidR="00776BE8">
              <w:rPr>
                <w:noProof/>
                <w:sz w:val="16"/>
                <w:szCs w:val="16"/>
              </w:rPr>
              <w:t>1</w:t>
            </w:r>
            <w:r w:rsidRPr="003E106E">
              <w:rPr>
                <w:sz w:val="16"/>
                <w:szCs w:val="16"/>
              </w:rPr>
              <w:fldChar w:fldCharType="end"/>
            </w:r>
            <w:bookmarkEnd w:id="2"/>
            <w:r w:rsidRPr="003E106E">
              <w:rPr>
                <w:sz w:val="16"/>
                <w:szCs w:val="16"/>
              </w:rPr>
              <w:t>: The modelled power values at the aircraft receiver for optimistic, pessimistic and more “central” input assumptions</w:t>
            </w:r>
            <w:r>
              <w:rPr>
                <w:sz w:val="16"/>
                <w:szCs w:val="16"/>
              </w:rPr>
              <w:t xml:space="preserve"> and the actual value measured at 2.4 GHz</w:t>
            </w:r>
          </w:p>
          <w:p w:rsidR="00697F6E" w:rsidRPr="003E106E" w:rsidRDefault="00F4709B" w:rsidP="003E106E">
            <w:pPr>
              <w:tabs>
                <w:tab w:val="left" w:pos="1134"/>
              </w:tabs>
              <w:spacing w:before="100" w:after="100" w:line="264" w:lineRule="auto"/>
              <w:rPr>
                <w:sz w:val="16"/>
                <w:szCs w:val="16"/>
              </w:rPr>
            </w:pPr>
            <w:r>
              <w:rPr>
                <w:sz w:val="19"/>
                <w:szCs w:val="19"/>
              </w:rPr>
              <w:t xml:space="preserve">We modified the </w:t>
            </w:r>
            <w:r w:rsidRPr="00F4709B">
              <w:rPr>
                <w:sz w:val="19"/>
                <w:szCs w:val="19"/>
              </w:rPr>
              <w:t>SE24 5 GHz Wi Fi / satellite coexistence model</w:t>
            </w:r>
            <w:r>
              <w:rPr>
                <w:sz w:val="19"/>
                <w:szCs w:val="19"/>
              </w:rPr>
              <w:t xml:space="preserve"> </w:t>
            </w:r>
            <w:r w:rsidR="00697F6E">
              <w:rPr>
                <w:sz w:val="19"/>
                <w:szCs w:val="19"/>
              </w:rPr>
              <w:t xml:space="preserve">so we could compare the values it produced with our 2.4 GHz airborne measurements. </w:t>
            </w:r>
            <w:r w:rsidR="00374F00">
              <w:rPr>
                <w:sz w:val="19"/>
                <w:szCs w:val="19"/>
              </w:rPr>
              <w:t>W</w:t>
            </w:r>
            <w:r w:rsidR="00697F6E" w:rsidRPr="00697F6E">
              <w:rPr>
                <w:sz w:val="19"/>
                <w:szCs w:val="19"/>
              </w:rPr>
              <w:t xml:space="preserve">e found that the measured Wi-Fi aggregate emissions were towards the more optimistic values predicted by the modified SE24 model and </w:t>
            </w:r>
            <w:r w:rsidR="004B432F">
              <w:rPr>
                <w:sz w:val="19"/>
                <w:szCs w:val="19"/>
              </w:rPr>
              <w:t>some</w:t>
            </w:r>
            <w:r w:rsidR="00697F6E" w:rsidRPr="00697F6E">
              <w:rPr>
                <w:sz w:val="19"/>
                <w:szCs w:val="19"/>
              </w:rPr>
              <w:t xml:space="preserve"> 20 dB lower than those predict</w:t>
            </w:r>
            <w:r w:rsidR="002861E4">
              <w:rPr>
                <w:sz w:val="19"/>
                <w:szCs w:val="19"/>
              </w:rPr>
              <w:t xml:space="preserve">ed by the most pessimistic case. This implies that the more optimistic </w:t>
            </w:r>
            <w:r w:rsidR="00520B1F">
              <w:rPr>
                <w:sz w:val="19"/>
                <w:szCs w:val="19"/>
              </w:rPr>
              <w:t>Wi</w:t>
            </w:r>
            <w:r w:rsidR="00520B1F">
              <w:rPr>
                <w:sz w:val="19"/>
                <w:szCs w:val="19"/>
              </w:rPr>
              <w:noBreakHyphen/>
              <w:t xml:space="preserve">Fi </w:t>
            </w:r>
            <w:r w:rsidR="00AB35C5">
              <w:rPr>
                <w:sz w:val="19"/>
                <w:szCs w:val="19"/>
              </w:rPr>
              <w:t xml:space="preserve">aggregate </w:t>
            </w:r>
            <w:r w:rsidR="00520B1F">
              <w:rPr>
                <w:sz w:val="19"/>
                <w:szCs w:val="19"/>
              </w:rPr>
              <w:t xml:space="preserve">emissions </w:t>
            </w:r>
            <w:r w:rsidR="002861E4">
              <w:rPr>
                <w:sz w:val="19"/>
                <w:szCs w:val="19"/>
              </w:rPr>
              <w:t xml:space="preserve">cases </w:t>
            </w:r>
            <w:r w:rsidR="002861E4" w:rsidRPr="002861E4">
              <w:rPr>
                <w:sz w:val="19"/>
                <w:szCs w:val="19"/>
              </w:rPr>
              <w:t xml:space="preserve">under consideration by SE24 </w:t>
            </w:r>
            <w:r w:rsidR="003E106E">
              <w:rPr>
                <w:sz w:val="19"/>
                <w:szCs w:val="19"/>
              </w:rPr>
              <w:t xml:space="preserve">are the ones closest to reality as illustrated </w:t>
            </w:r>
            <w:r w:rsidR="003E106E" w:rsidRPr="003E106E">
              <w:rPr>
                <w:sz w:val="19"/>
                <w:szCs w:val="19"/>
              </w:rPr>
              <w:t xml:space="preserve">in </w:t>
            </w:r>
            <w:r w:rsidR="003E106E" w:rsidRPr="003E106E">
              <w:rPr>
                <w:sz w:val="19"/>
                <w:szCs w:val="19"/>
              </w:rPr>
              <w:fldChar w:fldCharType="begin"/>
            </w:r>
            <w:r w:rsidR="003E106E" w:rsidRPr="003E106E">
              <w:rPr>
                <w:sz w:val="19"/>
                <w:szCs w:val="19"/>
              </w:rPr>
              <w:instrText xml:space="preserve"> REF _Ref436295874 \h </w:instrText>
            </w:r>
            <w:r w:rsidR="003E106E">
              <w:rPr>
                <w:sz w:val="19"/>
                <w:szCs w:val="19"/>
              </w:rPr>
              <w:instrText xml:space="preserve"> \* MERGEFORMAT </w:instrText>
            </w:r>
            <w:r w:rsidR="003E106E" w:rsidRPr="003E106E">
              <w:rPr>
                <w:sz w:val="19"/>
                <w:szCs w:val="19"/>
              </w:rPr>
            </w:r>
            <w:r w:rsidR="003E106E" w:rsidRPr="003E106E">
              <w:rPr>
                <w:sz w:val="19"/>
                <w:szCs w:val="19"/>
              </w:rPr>
              <w:fldChar w:fldCharType="separate"/>
            </w:r>
            <w:r w:rsidR="00776BE8" w:rsidRPr="00776BE8">
              <w:rPr>
                <w:sz w:val="19"/>
                <w:szCs w:val="19"/>
              </w:rPr>
              <w:t xml:space="preserve">Figure </w:t>
            </w:r>
            <w:r w:rsidR="00776BE8" w:rsidRPr="00776BE8">
              <w:rPr>
                <w:noProof/>
                <w:sz w:val="19"/>
                <w:szCs w:val="19"/>
              </w:rPr>
              <w:t>1</w:t>
            </w:r>
            <w:r w:rsidR="003E106E" w:rsidRPr="003E106E">
              <w:rPr>
                <w:sz w:val="19"/>
                <w:szCs w:val="19"/>
              </w:rPr>
              <w:fldChar w:fldCharType="end"/>
            </w:r>
            <w:r w:rsidR="003E106E">
              <w:rPr>
                <w:sz w:val="19"/>
                <w:szCs w:val="19"/>
              </w:rPr>
              <w:t>.</w:t>
            </w:r>
          </w:p>
        </w:tc>
      </w:tr>
    </w:tbl>
    <w:p w:rsidR="00B1581B" w:rsidRDefault="00B1581B" w:rsidP="00B1581B"/>
    <w:p w:rsidR="0086604D" w:rsidRDefault="0086604D" w:rsidP="003874B3">
      <w:pPr>
        <w:sectPr w:rsidR="0086604D" w:rsidSect="00381ED2">
          <w:headerReference w:type="default" r:id="rId20"/>
          <w:footerReference w:type="even" r:id="rId21"/>
          <w:footerReference w:type="default" r:id="rId22"/>
          <w:headerReference w:type="first" r:id="rId23"/>
          <w:pgSz w:w="11906" w:h="16838"/>
          <w:pgMar w:top="1440" w:right="1440" w:bottom="1440" w:left="1440" w:header="708" w:footer="708" w:gutter="0"/>
          <w:cols w:space="708"/>
          <w:docGrid w:linePitch="360"/>
        </w:sectPr>
      </w:pPr>
    </w:p>
    <w:bookmarkEnd w:id="0"/>
    <w:p w:rsidR="00DD60B7" w:rsidRDefault="00DD60B7" w:rsidP="00DD60B7">
      <w:pPr>
        <w:pStyle w:val="SectionNumber"/>
      </w:pPr>
      <w:r>
        <w:t>Section 2</w:t>
      </w:r>
    </w:p>
    <w:p w:rsidR="005C6A81" w:rsidRDefault="00A37543" w:rsidP="00DD60B7">
      <w:pPr>
        <w:pStyle w:val="SectionLevel1"/>
      </w:pPr>
      <w:bookmarkStart w:id="3" w:name="_Toc436208953"/>
      <w:bookmarkStart w:id="4" w:name="Meas_and_Obs_Title"/>
      <w:r>
        <w:t>Airborne Measurement</w:t>
      </w:r>
      <w:r w:rsidR="00A11DBD">
        <w:t xml:space="preserve">s </w:t>
      </w:r>
      <w:r>
        <w:t>and Preliminary Observations</w:t>
      </w:r>
      <w:r w:rsidR="00285819">
        <w:t xml:space="preserve"> of 2.4 GHz Wi</w:t>
      </w:r>
      <w:r w:rsidR="00E620AD">
        <w:noBreakHyphen/>
      </w:r>
      <w:r w:rsidR="00285819">
        <w:t>Fi Emissions</w:t>
      </w:r>
      <w:bookmarkEnd w:id="3"/>
    </w:p>
    <w:bookmarkEnd w:id="4"/>
    <w:p w:rsidR="00DD60B7" w:rsidRDefault="00907F53" w:rsidP="00DD60B7">
      <w:pPr>
        <w:pStyle w:val="SectionLevel2"/>
      </w:pPr>
      <w:r>
        <w:t xml:space="preserve">We took measurements over highly populated areas in the </w:t>
      </w:r>
      <w:r w:rsidR="0059013E">
        <w:t>S</w:t>
      </w:r>
      <w:r w:rsidR="006722E0">
        <w:t>outh-</w:t>
      </w:r>
      <w:r w:rsidR="0059013E">
        <w:t>E</w:t>
      </w:r>
      <w:r w:rsidR="006722E0">
        <w:t xml:space="preserve">ast of the </w:t>
      </w:r>
      <w:r>
        <w:t>UK</w:t>
      </w:r>
    </w:p>
    <w:p w:rsidR="0035794D" w:rsidRDefault="00907F53" w:rsidP="0035794D">
      <w:r>
        <w:t>We measured aggregate 2.4 GHz Wi</w:t>
      </w:r>
      <w:r>
        <w:noBreakHyphen/>
        <w:t>Fi emissions from an aircraft over central London and rural and suburban areas to the west of London</w:t>
      </w:r>
      <w:r w:rsidR="0090171C">
        <w:t xml:space="preserve"> on two separate days</w:t>
      </w:r>
      <w:r>
        <w:t>.</w:t>
      </w:r>
      <w:r w:rsidR="0059013E">
        <w:t xml:space="preserve"> </w:t>
      </w:r>
      <w:r w:rsidR="0035794D">
        <w:t>We collected this data in order to understand how emissions from Wi</w:t>
      </w:r>
      <w:r w:rsidR="0035794D">
        <w:noBreakHyphen/>
        <w:t>Fi devices aggregate and propagate towards satellites in the sky. The current Wi</w:t>
      </w:r>
      <w:r w:rsidR="0035794D">
        <w:noBreakHyphen/>
        <w:t xml:space="preserve">Fi / satellite coexistence studies are at 5 GHz, but we believe that 2.4 GHz is already saturated in London </w:t>
      </w:r>
      <w:r w:rsidR="00F67749">
        <w:t>and</w:t>
      </w:r>
      <w:r w:rsidR="0035794D">
        <w:t xml:space="preserve"> the South-East of the UK and so these measurements are a reasonable proxy for what emissions at 5 GHz might look like in the future when use of the band has matured. </w:t>
      </w:r>
    </w:p>
    <w:p w:rsidR="0035794D" w:rsidRDefault="0035794D" w:rsidP="00B96E76"/>
    <w:p w:rsidR="001E5419" w:rsidRDefault="00907F53" w:rsidP="00B96E76">
      <w:r>
        <w:t xml:space="preserve">In this section we discuss some of our initial observations </w:t>
      </w:r>
      <w:r w:rsidR="0059013E">
        <w:t>before the more detailed analysis we carry out in subsequent chapters.</w:t>
      </w:r>
      <w:r w:rsidR="003C1DBF">
        <w:t xml:space="preserve"> At the </w:t>
      </w:r>
      <w:r w:rsidR="00B96E76">
        <w:t>end of</w:t>
      </w:r>
      <w:r w:rsidR="003C1DBF">
        <w:t xml:space="preserve"> this section we show the </w:t>
      </w:r>
      <w:r w:rsidR="00B96E76">
        <w:t xml:space="preserve">routes we flew and </w:t>
      </w:r>
      <w:r w:rsidR="001E5419" w:rsidRPr="00715FFC">
        <w:t>spectrogram</w:t>
      </w:r>
      <w:r w:rsidR="00B96E76">
        <w:t>s</w:t>
      </w:r>
      <w:r w:rsidR="001E5419" w:rsidRPr="00715FFC">
        <w:t xml:space="preserve"> with a log of the important waypoints and our observations. </w:t>
      </w:r>
      <w:r w:rsidR="00B96E76">
        <w:t xml:space="preserve">We describe our measurement setup in </w:t>
      </w:r>
      <w:r w:rsidR="00B96E76">
        <w:fldChar w:fldCharType="begin"/>
      </w:r>
      <w:r w:rsidR="00B96E76">
        <w:instrText xml:space="preserve"> REF _Ref435439347 \h </w:instrText>
      </w:r>
      <w:r w:rsidR="00B96E76">
        <w:fldChar w:fldCharType="separate"/>
      </w:r>
      <w:r w:rsidR="00776BE8" w:rsidRPr="00B969C2">
        <w:t>Annex</w:t>
      </w:r>
      <w:r w:rsidR="00776BE8">
        <w:t xml:space="preserve"> 1</w:t>
      </w:r>
      <w:r w:rsidR="00B96E76">
        <w:fldChar w:fldCharType="end"/>
      </w:r>
      <w:r w:rsidR="00B96E76">
        <w:t>.</w:t>
      </w:r>
    </w:p>
    <w:p w:rsidR="0027631B" w:rsidRDefault="0027631B" w:rsidP="00B96E76"/>
    <w:p w:rsidR="00E83DF9" w:rsidRDefault="0027631B" w:rsidP="00E83DF9">
      <w:pPr>
        <w:pStyle w:val="SectionLevel2"/>
      </w:pPr>
      <w:r>
        <w:t xml:space="preserve">Our initial observations generally confirmed our basic assumptions about </w:t>
      </w:r>
      <w:r w:rsidR="000C5BED">
        <w:t xml:space="preserve">devices using the </w:t>
      </w:r>
      <w:r>
        <w:t xml:space="preserve">2.4 GHz </w:t>
      </w:r>
      <w:r w:rsidR="000C5BED">
        <w:t>band</w:t>
      </w:r>
    </w:p>
    <w:p w:rsidR="00DD0BD1" w:rsidRPr="00DD0BD1" w:rsidRDefault="00DD0BD1" w:rsidP="00DD0BD1">
      <w:pPr>
        <w:pStyle w:val="ListParagraph"/>
        <w:numPr>
          <w:ilvl w:val="0"/>
          <w:numId w:val="9"/>
        </w:numPr>
        <w:tabs>
          <w:tab w:val="left" w:pos="1134"/>
        </w:tabs>
        <w:spacing w:before="100" w:after="100" w:line="264" w:lineRule="auto"/>
        <w:contextualSpacing w:val="0"/>
        <w:jc w:val="left"/>
        <w:rPr>
          <w:vanish/>
          <w:color w:val="7F7F7F"/>
          <w:sz w:val="19"/>
          <w:szCs w:val="19"/>
        </w:rPr>
      </w:pPr>
    </w:p>
    <w:tbl>
      <w:tblPr>
        <w:tblW w:w="9015" w:type="dxa"/>
        <w:tblInd w:w="122" w:type="dxa"/>
        <w:tblLayout w:type="fixed"/>
        <w:tblLook w:val="04A0" w:firstRow="1" w:lastRow="0" w:firstColumn="1" w:lastColumn="0" w:noHBand="0" w:noVBand="1"/>
      </w:tblPr>
      <w:tblGrid>
        <w:gridCol w:w="3105"/>
        <w:gridCol w:w="425"/>
        <w:gridCol w:w="5485"/>
      </w:tblGrid>
      <w:tr w:rsidR="001E5419" w:rsidRPr="00715FFC" w:rsidTr="004F34D6">
        <w:tc>
          <w:tcPr>
            <w:tcW w:w="3105" w:type="dxa"/>
            <w:tcMar>
              <w:right w:w="0" w:type="dxa"/>
            </w:tcMar>
          </w:tcPr>
          <w:p w:rsidR="001E5419" w:rsidRPr="00715FFC" w:rsidRDefault="00961537" w:rsidP="00E6565C">
            <w:pPr>
              <w:widowControl w:val="0"/>
              <w:tabs>
                <w:tab w:val="right" w:pos="9072"/>
              </w:tabs>
              <w:spacing w:before="100" w:after="100"/>
              <w:jc w:val="right"/>
              <w:rPr>
                <w:rFonts w:ascii="Calibri" w:eastAsia="Times New Roman" w:hAnsi="Calibri" w:cs="Arial"/>
                <w:b/>
                <w:bCs/>
                <w:sz w:val="19"/>
                <w:szCs w:val="19"/>
                <w:lang w:eastAsia="en-US"/>
              </w:rPr>
            </w:pPr>
            <w:r>
              <w:rPr>
                <w:rFonts w:ascii="Calibri" w:eastAsia="Times New Roman" w:hAnsi="Calibri" w:cs="Arial"/>
                <w:b/>
                <w:bCs/>
                <w:sz w:val="19"/>
                <w:szCs w:val="19"/>
                <w:lang w:eastAsia="en-US"/>
              </w:rPr>
              <w:t xml:space="preserve">Wi-Fi aggregation </w:t>
            </w:r>
            <w:r w:rsidR="00E6565C">
              <w:rPr>
                <w:rFonts w:ascii="Calibri" w:eastAsia="Times New Roman" w:hAnsi="Calibri" w:cs="Arial"/>
                <w:b/>
                <w:bCs/>
                <w:sz w:val="19"/>
                <w:szCs w:val="19"/>
                <w:lang w:eastAsia="en-US"/>
              </w:rPr>
              <w:t>was</w:t>
            </w:r>
            <w:r>
              <w:rPr>
                <w:rFonts w:ascii="Calibri" w:eastAsia="Times New Roman" w:hAnsi="Calibri" w:cs="Arial"/>
                <w:b/>
                <w:bCs/>
                <w:sz w:val="19"/>
                <w:szCs w:val="19"/>
                <w:lang w:eastAsia="en-US"/>
              </w:rPr>
              <w:t xml:space="preserve"> measurable when fairly close to the ground</w:t>
            </w:r>
            <w:r w:rsidR="001E5419" w:rsidRPr="00715FFC">
              <w:rPr>
                <w:rFonts w:ascii="Calibri" w:eastAsia="Times New Roman" w:hAnsi="Calibri" w:cs="Arial"/>
                <w:b/>
                <w:bCs/>
                <w:sz w:val="19"/>
                <w:szCs w:val="19"/>
                <w:lang w:eastAsia="en-US"/>
              </w:rPr>
              <w:t xml:space="preserve">  </w:t>
            </w:r>
          </w:p>
        </w:tc>
        <w:tc>
          <w:tcPr>
            <w:tcW w:w="425" w:type="dxa"/>
          </w:tcPr>
          <w:p w:rsidR="001E5419" w:rsidRPr="00715FFC" w:rsidRDefault="001E5419" w:rsidP="001E5419">
            <w:pPr>
              <w:tabs>
                <w:tab w:val="left" w:pos="1134"/>
              </w:tabs>
              <w:spacing w:before="100" w:after="100" w:line="264" w:lineRule="auto"/>
              <w:jc w:val="right"/>
              <w:rPr>
                <w:rFonts w:ascii="Calibri" w:hAnsi="Calibri"/>
                <w:color w:val="7F7F7F"/>
                <w:sz w:val="19"/>
                <w:szCs w:val="19"/>
              </w:rPr>
            </w:pPr>
            <w:r w:rsidRPr="00715FFC">
              <w:rPr>
                <w:rFonts w:ascii="Calibri" w:hAnsi="Calibri"/>
                <w:color w:val="7F7F7F"/>
                <w:sz w:val="19"/>
                <w:szCs w:val="19"/>
              </w:rPr>
              <w:fldChar w:fldCharType="begin"/>
            </w:r>
            <w:r w:rsidRPr="00715FFC">
              <w:rPr>
                <w:rFonts w:ascii="Calibri" w:hAnsi="Calibri"/>
                <w:color w:val="7F7F7F"/>
                <w:sz w:val="19"/>
                <w:szCs w:val="19"/>
              </w:rPr>
              <w:instrText xml:space="preserve"> AUTONUMLGL  \* Arabic \e </w:instrText>
            </w:r>
            <w:r w:rsidRPr="00715FFC">
              <w:rPr>
                <w:rFonts w:ascii="Calibri" w:hAnsi="Calibri"/>
                <w:color w:val="7F7F7F"/>
                <w:sz w:val="19"/>
                <w:szCs w:val="19"/>
              </w:rPr>
              <w:fldChar w:fldCharType="end"/>
            </w:r>
          </w:p>
        </w:tc>
        <w:tc>
          <w:tcPr>
            <w:tcW w:w="5485" w:type="dxa"/>
            <w:tcMar>
              <w:right w:w="0" w:type="dxa"/>
            </w:tcMar>
          </w:tcPr>
          <w:p w:rsidR="001E5419" w:rsidRPr="00715FFC" w:rsidRDefault="001E5419" w:rsidP="001E5419">
            <w:pPr>
              <w:tabs>
                <w:tab w:val="left" w:pos="1134"/>
              </w:tabs>
              <w:spacing w:before="100" w:after="100" w:line="264" w:lineRule="auto"/>
              <w:rPr>
                <w:sz w:val="19"/>
                <w:szCs w:val="19"/>
              </w:rPr>
            </w:pPr>
            <w:r w:rsidRPr="00715FFC">
              <w:rPr>
                <w:sz w:val="19"/>
                <w:szCs w:val="19"/>
              </w:rPr>
              <w:t xml:space="preserve">We began to see aggregate 2.4 GHz Wi-Fi signals very soon after take-off when we had risen by no more than 100m. This is likely to be because we used an approximately omnidirectional antenna which would be able to “see” many Wi-Fi devices once we were above ground clutter. </w:t>
            </w:r>
          </w:p>
          <w:p w:rsidR="001E5419" w:rsidRPr="00715FFC" w:rsidRDefault="001E5419" w:rsidP="001E5419">
            <w:pPr>
              <w:tabs>
                <w:tab w:val="left" w:pos="1134"/>
              </w:tabs>
              <w:spacing w:before="100" w:after="100" w:line="264" w:lineRule="auto"/>
              <w:rPr>
                <w:sz w:val="19"/>
                <w:szCs w:val="19"/>
              </w:rPr>
            </w:pPr>
            <w:r w:rsidRPr="00715FFC">
              <w:rPr>
                <w:sz w:val="19"/>
                <w:szCs w:val="19"/>
              </w:rPr>
              <w:t xml:space="preserve">We saw that the </w:t>
            </w:r>
            <w:r w:rsidR="0027631B">
              <w:rPr>
                <w:sz w:val="19"/>
                <w:szCs w:val="19"/>
              </w:rPr>
              <w:t xml:space="preserve">Wi-Fi </w:t>
            </w:r>
            <w:r w:rsidRPr="00715FFC">
              <w:rPr>
                <w:sz w:val="19"/>
                <w:szCs w:val="19"/>
              </w:rPr>
              <w:t>power levels were fairly independent of height. This is not intuitively obvious, but we predicted this in our modelling because both propagation losses and footprint size (and therefore aggregation gain) both scale with the square of the measurement height.</w:t>
            </w:r>
          </w:p>
          <w:p w:rsidR="001E5419" w:rsidRPr="00715FFC" w:rsidRDefault="001E5419" w:rsidP="001E5419">
            <w:pPr>
              <w:tabs>
                <w:tab w:val="left" w:pos="1134"/>
              </w:tabs>
              <w:spacing w:before="100" w:after="100" w:line="264" w:lineRule="auto"/>
              <w:rPr>
                <w:sz w:val="19"/>
                <w:szCs w:val="19"/>
              </w:rPr>
            </w:pPr>
            <w:r w:rsidRPr="00715FFC">
              <w:rPr>
                <w:sz w:val="19"/>
                <w:szCs w:val="19"/>
              </w:rPr>
              <w:t xml:space="preserve">Our measurement set-up was particularly sensitive with a measured noise floor of about </w:t>
            </w:r>
            <w:r w:rsidRPr="00715FFC">
              <w:rPr>
                <w:sz w:val="19"/>
                <w:szCs w:val="19"/>
              </w:rPr>
              <w:noBreakHyphen/>
              <w:t xml:space="preserve">142 dBm / 500 Hz. This was only 5 dB above the thermal noise limit, </w:t>
            </w:r>
            <w:r w:rsidRPr="00715FFC">
              <w:rPr>
                <w:sz w:val="19"/>
                <w:szCs w:val="19"/>
              </w:rPr>
              <w:noBreakHyphen/>
              <w:t>147 dBm / 500 Hz.</w:t>
            </w:r>
          </w:p>
        </w:tc>
      </w:tr>
      <w:tr w:rsidR="001E5419" w:rsidRPr="00715FFC" w:rsidTr="001E5419">
        <w:tc>
          <w:tcPr>
            <w:tcW w:w="3105" w:type="dxa"/>
            <w:tcMar>
              <w:right w:w="0" w:type="dxa"/>
            </w:tcMar>
          </w:tcPr>
          <w:p w:rsidR="00961537" w:rsidRDefault="001E5419" w:rsidP="001E5419">
            <w:pPr>
              <w:spacing w:before="100" w:after="100"/>
              <w:jc w:val="right"/>
              <w:rPr>
                <w:rFonts w:ascii="Calibri" w:hAnsi="Calibri"/>
                <w:b/>
                <w:sz w:val="19"/>
                <w:szCs w:val="19"/>
              </w:rPr>
            </w:pPr>
            <w:r w:rsidRPr="00715FFC">
              <w:rPr>
                <w:rFonts w:ascii="Calibri" w:hAnsi="Calibri"/>
                <w:b/>
                <w:sz w:val="19"/>
                <w:szCs w:val="19"/>
              </w:rPr>
              <w:t xml:space="preserve">Wi-Fi </w:t>
            </w:r>
            <w:r w:rsidR="00235BEB">
              <w:rPr>
                <w:rFonts w:ascii="Calibri" w:hAnsi="Calibri"/>
                <w:b/>
                <w:sz w:val="19"/>
                <w:szCs w:val="19"/>
              </w:rPr>
              <w:t xml:space="preserve">was the dominant source of </w:t>
            </w:r>
            <w:r w:rsidRPr="00715FFC">
              <w:rPr>
                <w:rFonts w:ascii="Calibri" w:hAnsi="Calibri"/>
                <w:b/>
                <w:sz w:val="19"/>
                <w:szCs w:val="19"/>
              </w:rPr>
              <w:t>emissions in the 2.4 GHz band</w:t>
            </w:r>
          </w:p>
          <w:p w:rsidR="00961537" w:rsidRPr="00575637" w:rsidRDefault="00961537" w:rsidP="001E5419">
            <w:pPr>
              <w:spacing w:before="100" w:after="100"/>
              <w:jc w:val="right"/>
              <w:rPr>
                <w:rFonts w:ascii="Calibri" w:hAnsi="Calibri"/>
                <w:color w:val="7F7F7F" w:themeColor="text1" w:themeTint="80"/>
                <w:sz w:val="19"/>
                <w:szCs w:val="19"/>
              </w:rPr>
            </w:pPr>
            <w:r w:rsidRPr="00575637">
              <w:rPr>
                <w:rFonts w:ascii="Calibri" w:hAnsi="Calibri"/>
                <w:color w:val="7F7F7F" w:themeColor="text1" w:themeTint="80"/>
                <w:sz w:val="19"/>
                <w:szCs w:val="19"/>
              </w:rPr>
              <w:t xml:space="preserve">See Figures  </w:t>
            </w:r>
            <w:r w:rsidR="00575637" w:rsidRPr="00575637">
              <w:rPr>
                <w:rFonts w:ascii="Calibri" w:hAnsi="Calibri"/>
                <w:color w:val="7F7F7F" w:themeColor="text1" w:themeTint="80"/>
                <w:sz w:val="19"/>
                <w:szCs w:val="19"/>
              </w:rPr>
              <w:fldChar w:fldCharType="begin"/>
            </w:r>
            <w:r w:rsidR="00575637" w:rsidRPr="00575637">
              <w:rPr>
                <w:rFonts w:ascii="Calibri" w:hAnsi="Calibri"/>
                <w:color w:val="7F7F7F" w:themeColor="text1" w:themeTint="80"/>
                <w:sz w:val="19"/>
                <w:szCs w:val="19"/>
              </w:rPr>
              <w:instrText xml:space="preserve"> REF Day_1_Spectrogram \h  \* MERGEFORMAT </w:instrText>
            </w:r>
            <w:r w:rsidR="00575637" w:rsidRPr="00575637">
              <w:rPr>
                <w:rFonts w:ascii="Calibri" w:hAnsi="Calibri"/>
                <w:color w:val="7F7F7F" w:themeColor="text1" w:themeTint="80"/>
                <w:sz w:val="19"/>
                <w:szCs w:val="19"/>
              </w:rPr>
            </w:r>
            <w:r w:rsidR="00575637" w:rsidRPr="00575637">
              <w:rPr>
                <w:rFonts w:ascii="Calibri" w:hAnsi="Calibri"/>
                <w:color w:val="7F7F7F" w:themeColor="text1" w:themeTint="80"/>
                <w:sz w:val="19"/>
                <w:szCs w:val="19"/>
              </w:rPr>
              <w:fldChar w:fldCharType="separate"/>
            </w:r>
            <w:r w:rsidR="00776BE8" w:rsidRPr="00776BE8">
              <w:rPr>
                <w:rFonts w:ascii="Calibri" w:hAnsi="Calibri"/>
                <w:noProof/>
                <w:color w:val="7F7F7F" w:themeColor="text1" w:themeTint="80"/>
                <w:sz w:val="19"/>
                <w:szCs w:val="19"/>
              </w:rPr>
              <w:t>2</w:t>
            </w:r>
            <w:r w:rsidR="00575637" w:rsidRPr="00575637">
              <w:rPr>
                <w:rFonts w:ascii="Calibri" w:hAnsi="Calibri"/>
                <w:color w:val="7F7F7F" w:themeColor="text1" w:themeTint="80"/>
                <w:sz w:val="19"/>
                <w:szCs w:val="19"/>
              </w:rPr>
              <w:fldChar w:fldCharType="end"/>
            </w:r>
            <w:r w:rsidR="00575637" w:rsidRPr="00575637">
              <w:rPr>
                <w:rFonts w:ascii="Calibri" w:hAnsi="Calibri"/>
                <w:color w:val="7F7F7F" w:themeColor="text1" w:themeTint="80"/>
                <w:sz w:val="19"/>
                <w:szCs w:val="19"/>
              </w:rPr>
              <w:t xml:space="preserve"> </w:t>
            </w:r>
            <w:r w:rsidRPr="00575637">
              <w:rPr>
                <w:rFonts w:ascii="Calibri" w:hAnsi="Calibri"/>
                <w:color w:val="7F7F7F" w:themeColor="text1" w:themeTint="80"/>
                <w:sz w:val="19"/>
                <w:szCs w:val="19"/>
              </w:rPr>
              <w:t>to</w:t>
            </w:r>
            <w:r w:rsidR="00575637" w:rsidRPr="00575637">
              <w:rPr>
                <w:rFonts w:ascii="Calibri" w:hAnsi="Calibri"/>
                <w:color w:val="7F7F7F" w:themeColor="text1" w:themeTint="80"/>
                <w:sz w:val="19"/>
                <w:szCs w:val="19"/>
              </w:rPr>
              <w:t xml:space="preserve"> </w:t>
            </w:r>
            <w:r w:rsidR="00575637" w:rsidRPr="00575637">
              <w:rPr>
                <w:rFonts w:ascii="Calibri" w:hAnsi="Calibri"/>
                <w:color w:val="7F7F7F" w:themeColor="text1" w:themeTint="80"/>
                <w:sz w:val="19"/>
                <w:szCs w:val="19"/>
              </w:rPr>
              <w:fldChar w:fldCharType="begin"/>
            </w:r>
            <w:r w:rsidR="00575637" w:rsidRPr="00575637">
              <w:rPr>
                <w:rFonts w:ascii="Calibri" w:hAnsi="Calibri"/>
                <w:color w:val="7F7F7F" w:themeColor="text1" w:themeTint="80"/>
                <w:sz w:val="19"/>
                <w:szCs w:val="19"/>
              </w:rPr>
              <w:instrText xml:space="preserve"> REF Day_2_Spectrogram \h  \* MERGEFORMAT </w:instrText>
            </w:r>
            <w:r w:rsidR="00575637" w:rsidRPr="00575637">
              <w:rPr>
                <w:rFonts w:ascii="Calibri" w:hAnsi="Calibri"/>
                <w:color w:val="7F7F7F" w:themeColor="text1" w:themeTint="80"/>
                <w:sz w:val="19"/>
                <w:szCs w:val="19"/>
              </w:rPr>
            </w:r>
            <w:r w:rsidR="00575637" w:rsidRPr="00575637">
              <w:rPr>
                <w:rFonts w:ascii="Calibri" w:hAnsi="Calibri"/>
                <w:color w:val="7F7F7F" w:themeColor="text1" w:themeTint="80"/>
                <w:sz w:val="19"/>
                <w:szCs w:val="19"/>
              </w:rPr>
              <w:fldChar w:fldCharType="separate"/>
            </w:r>
            <w:r w:rsidR="00776BE8" w:rsidRPr="00776BE8">
              <w:rPr>
                <w:rFonts w:ascii="Calibri" w:hAnsi="Calibri"/>
                <w:noProof/>
                <w:color w:val="7F7F7F" w:themeColor="text1" w:themeTint="80"/>
                <w:sz w:val="19"/>
                <w:szCs w:val="19"/>
              </w:rPr>
              <w:t>4</w:t>
            </w:r>
            <w:r w:rsidR="00575637" w:rsidRPr="00575637">
              <w:rPr>
                <w:rFonts w:ascii="Calibri" w:hAnsi="Calibri"/>
                <w:color w:val="7F7F7F" w:themeColor="text1" w:themeTint="80"/>
                <w:sz w:val="19"/>
                <w:szCs w:val="19"/>
              </w:rPr>
              <w:fldChar w:fldCharType="end"/>
            </w:r>
            <w:r w:rsidRPr="00575637">
              <w:rPr>
                <w:rFonts w:ascii="Calibri" w:hAnsi="Calibri"/>
                <w:color w:val="7F7F7F" w:themeColor="text1" w:themeTint="80"/>
                <w:sz w:val="19"/>
                <w:szCs w:val="19"/>
              </w:rPr>
              <w:t xml:space="preserve"> </w:t>
            </w:r>
          </w:p>
          <w:p w:rsidR="001E5419" w:rsidRPr="00715FFC" w:rsidRDefault="001E5419" w:rsidP="001E5419">
            <w:pPr>
              <w:spacing w:before="100" w:after="100"/>
              <w:jc w:val="right"/>
              <w:rPr>
                <w:rFonts w:ascii="Calibri" w:hAnsi="Calibri"/>
                <w:b/>
                <w:sz w:val="19"/>
                <w:szCs w:val="19"/>
              </w:rPr>
            </w:pPr>
            <w:r w:rsidRPr="00715FFC">
              <w:rPr>
                <w:rFonts w:ascii="Calibri" w:hAnsi="Calibri"/>
                <w:b/>
                <w:sz w:val="19"/>
                <w:szCs w:val="19"/>
              </w:rPr>
              <w:t xml:space="preserve"> </w:t>
            </w:r>
          </w:p>
        </w:tc>
        <w:tc>
          <w:tcPr>
            <w:tcW w:w="425" w:type="dxa"/>
          </w:tcPr>
          <w:p w:rsidR="001E5419" w:rsidRPr="00715FFC" w:rsidRDefault="001E5419" w:rsidP="001E5419">
            <w:pPr>
              <w:tabs>
                <w:tab w:val="left" w:pos="1134"/>
              </w:tabs>
              <w:spacing w:before="100" w:after="100" w:line="264" w:lineRule="auto"/>
              <w:jc w:val="right"/>
              <w:rPr>
                <w:rFonts w:ascii="Calibri" w:hAnsi="Calibri"/>
                <w:color w:val="7F7F7F"/>
                <w:sz w:val="19"/>
                <w:szCs w:val="19"/>
              </w:rPr>
            </w:pPr>
            <w:r w:rsidRPr="00715FFC">
              <w:rPr>
                <w:rFonts w:ascii="Calibri" w:hAnsi="Calibri"/>
                <w:color w:val="7F7F7F"/>
                <w:sz w:val="19"/>
                <w:szCs w:val="19"/>
              </w:rPr>
              <w:fldChar w:fldCharType="begin"/>
            </w:r>
            <w:r w:rsidRPr="00715FFC">
              <w:rPr>
                <w:rFonts w:ascii="Calibri" w:hAnsi="Calibri"/>
                <w:color w:val="7F7F7F"/>
                <w:sz w:val="19"/>
                <w:szCs w:val="19"/>
              </w:rPr>
              <w:instrText xml:space="preserve"> AUTONUMLGL  \* Arabic \e </w:instrText>
            </w:r>
            <w:r w:rsidRPr="00715FFC">
              <w:rPr>
                <w:rFonts w:ascii="Calibri" w:hAnsi="Calibri"/>
                <w:color w:val="7F7F7F"/>
                <w:sz w:val="19"/>
                <w:szCs w:val="19"/>
              </w:rPr>
              <w:fldChar w:fldCharType="end"/>
            </w:r>
          </w:p>
        </w:tc>
        <w:tc>
          <w:tcPr>
            <w:tcW w:w="5485" w:type="dxa"/>
            <w:tcMar>
              <w:right w:w="0" w:type="dxa"/>
            </w:tcMar>
          </w:tcPr>
          <w:p w:rsidR="001E5419" w:rsidRPr="00715FFC" w:rsidRDefault="001E5419" w:rsidP="001E5419">
            <w:pPr>
              <w:tabs>
                <w:tab w:val="left" w:pos="1134"/>
              </w:tabs>
              <w:spacing w:before="100" w:after="100" w:line="264" w:lineRule="auto"/>
              <w:rPr>
                <w:sz w:val="19"/>
                <w:szCs w:val="19"/>
              </w:rPr>
            </w:pPr>
            <w:r w:rsidRPr="00715FFC">
              <w:rPr>
                <w:sz w:val="19"/>
                <w:szCs w:val="19"/>
              </w:rPr>
              <w:t xml:space="preserve">We could clearly see the characteristic Wi-Fi centre notch and 22 MHz bandwidth </w:t>
            </w:r>
            <w:r w:rsidR="003D292B" w:rsidRPr="00715FFC">
              <w:rPr>
                <w:sz w:val="19"/>
                <w:szCs w:val="19"/>
              </w:rPr>
              <w:t>channels which indicate</w:t>
            </w:r>
            <w:r w:rsidRPr="00715FFC">
              <w:rPr>
                <w:sz w:val="19"/>
                <w:szCs w:val="19"/>
              </w:rPr>
              <w:t xml:space="preserve"> that Wi-Fi is the dominant source of skyward emissions at 2.4 GHz. Furthermore, we could also see that most Wi-Fi devices used channels 1, 6 and 11, the “non-overlapping” channels. This agrees with evidence about channel planning provided to us by Wi-Fi operators and broadband suppliers such as BT and Sky. Channel 1 was particularly heavily used, some </w:t>
            </w:r>
            <w:r w:rsidR="00A905C7">
              <w:rPr>
                <w:sz w:val="19"/>
                <w:szCs w:val="19"/>
              </w:rPr>
              <w:t>two decibels</w:t>
            </w:r>
            <w:r w:rsidRPr="00715FFC">
              <w:rPr>
                <w:sz w:val="19"/>
                <w:szCs w:val="19"/>
              </w:rPr>
              <w:t xml:space="preserve"> more power than in channels 6 and 11, which suggests that some equipment might default to using this channel. </w:t>
            </w:r>
          </w:p>
          <w:p w:rsidR="001E5419" w:rsidRPr="00715FFC" w:rsidRDefault="001E5419" w:rsidP="00965A8F">
            <w:pPr>
              <w:tabs>
                <w:tab w:val="left" w:pos="1134"/>
              </w:tabs>
              <w:spacing w:before="100" w:after="100" w:line="264" w:lineRule="auto"/>
              <w:rPr>
                <w:sz w:val="19"/>
                <w:szCs w:val="19"/>
              </w:rPr>
            </w:pPr>
            <w:r w:rsidRPr="00715FFC">
              <w:rPr>
                <w:sz w:val="19"/>
                <w:szCs w:val="19"/>
              </w:rPr>
              <w:t xml:space="preserve">We also observed some power from other, lower bandwidth systems. </w:t>
            </w:r>
            <w:r w:rsidR="00965A8F">
              <w:rPr>
                <w:sz w:val="19"/>
                <w:szCs w:val="19"/>
              </w:rPr>
              <w:t xml:space="preserve">Looking closely at the </w:t>
            </w:r>
            <w:r w:rsidR="0090171C" w:rsidRPr="0090171C">
              <w:rPr>
                <w:sz w:val="19"/>
                <w:szCs w:val="19"/>
              </w:rPr>
              <w:t>spectrograms</w:t>
            </w:r>
            <w:r w:rsidRPr="00715FFC">
              <w:rPr>
                <w:sz w:val="19"/>
                <w:szCs w:val="19"/>
              </w:rPr>
              <w:t xml:space="preserve"> </w:t>
            </w:r>
            <w:r w:rsidR="00965A8F">
              <w:rPr>
                <w:sz w:val="19"/>
                <w:szCs w:val="19"/>
              </w:rPr>
              <w:t>we</w:t>
            </w:r>
            <w:r w:rsidRPr="00715FFC">
              <w:rPr>
                <w:sz w:val="19"/>
                <w:szCs w:val="19"/>
              </w:rPr>
              <w:t xml:space="preserve"> can see narrowband signals in 2400 to 2405 MHz and 2470 to 2483 MHz which could be Bluetooth which we know uses these spectrum bands for advertising channels because it avoids the more heavily used Wi-Fi bands. However, the emissions from these technologies were very low and Wi-Fi was by far the dominant source of aggregate emissions.</w:t>
            </w:r>
          </w:p>
        </w:tc>
      </w:tr>
      <w:tr w:rsidR="001E5419" w:rsidRPr="00715FFC" w:rsidTr="001E5419">
        <w:tc>
          <w:tcPr>
            <w:tcW w:w="3105" w:type="dxa"/>
            <w:tcMar>
              <w:right w:w="0" w:type="dxa"/>
            </w:tcMar>
          </w:tcPr>
          <w:p w:rsidR="001E5419" w:rsidRDefault="001E5419" w:rsidP="00973C1E">
            <w:pPr>
              <w:keepNext/>
              <w:keepLines/>
              <w:spacing w:before="100" w:after="100"/>
              <w:jc w:val="right"/>
              <w:rPr>
                <w:rFonts w:ascii="Calibri" w:hAnsi="Calibri"/>
                <w:b/>
                <w:sz w:val="19"/>
                <w:szCs w:val="19"/>
              </w:rPr>
            </w:pPr>
            <w:r w:rsidRPr="00715FFC">
              <w:rPr>
                <w:rFonts w:ascii="Calibri" w:hAnsi="Calibri"/>
                <w:b/>
                <w:sz w:val="19"/>
                <w:szCs w:val="19"/>
              </w:rPr>
              <w:t>Aggregate Wi-Fi emissions peaked when we flew over central London</w:t>
            </w:r>
          </w:p>
          <w:p w:rsidR="002D481F" w:rsidRPr="00575637" w:rsidRDefault="002D481F" w:rsidP="002D481F">
            <w:pPr>
              <w:spacing w:before="100" w:after="100"/>
              <w:jc w:val="right"/>
              <w:rPr>
                <w:rFonts w:ascii="Calibri" w:hAnsi="Calibri"/>
                <w:color w:val="7F7F7F" w:themeColor="text1" w:themeTint="80"/>
                <w:sz w:val="19"/>
                <w:szCs w:val="19"/>
              </w:rPr>
            </w:pPr>
            <w:r w:rsidRPr="00575637">
              <w:rPr>
                <w:rFonts w:ascii="Calibri" w:hAnsi="Calibri"/>
                <w:color w:val="7F7F7F" w:themeColor="text1" w:themeTint="80"/>
                <w:sz w:val="19"/>
                <w:szCs w:val="19"/>
              </w:rPr>
              <w:t xml:space="preserve">See Figure </w:t>
            </w:r>
            <w:r w:rsidRPr="00575637">
              <w:rPr>
                <w:rFonts w:ascii="Calibri" w:hAnsi="Calibri"/>
                <w:color w:val="7F7F7F" w:themeColor="text1" w:themeTint="80"/>
                <w:sz w:val="19"/>
                <w:szCs w:val="19"/>
              </w:rPr>
              <w:fldChar w:fldCharType="begin"/>
            </w:r>
            <w:r w:rsidRPr="00575637">
              <w:rPr>
                <w:rFonts w:ascii="Calibri" w:hAnsi="Calibri"/>
                <w:color w:val="7F7F7F" w:themeColor="text1" w:themeTint="80"/>
                <w:sz w:val="19"/>
                <w:szCs w:val="19"/>
              </w:rPr>
              <w:instrText xml:space="preserve"> REF Day_2_Spectrogram \h  \* MERGEFORMAT </w:instrText>
            </w:r>
            <w:r w:rsidRPr="00575637">
              <w:rPr>
                <w:rFonts w:ascii="Calibri" w:hAnsi="Calibri"/>
                <w:color w:val="7F7F7F" w:themeColor="text1" w:themeTint="80"/>
                <w:sz w:val="19"/>
                <w:szCs w:val="19"/>
              </w:rPr>
            </w:r>
            <w:r w:rsidRPr="00575637">
              <w:rPr>
                <w:rFonts w:ascii="Calibri" w:hAnsi="Calibri"/>
                <w:color w:val="7F7F7F" w:themeColor="text1" w:themeTint="80"/>
                <w:sz w:val="19"/>
                <w:szCs w:val="19"/>
              </w:rPr>
              <w:fldChar w:fldCharType="separate"/>
            </w:r>
            <w:r w:rsidR="00776BE8" w:rsidRPr="00776BE8">
              <w:rPr>
                <w:rFonts w:ascii="Calibri" w:hAnsi="Calibri"/>
                <w:noProof/>
                <w:color w:val="7F7F7F" w:themeColor="text1" w:themeTint="80"/>
                <w:sz w:val="19"/>
                <w:szCs w:val="19"/>
              </w:rPr>
              <w:t>4</w:t>
            </w:r>
            <w:r w:rsidRPr="00575637">
              <w:rPr>
                <w:rFonts w:ascii="Calibri" w:hAnsi="Calibri"/>
                <w:color w:val="7F7F7F" w:themeColor="text1" w:themeTint="80"/>
                <w:sz w:val="19"/>
                <w:szCs w:val="19"/>
              </w:rPr>
              <w:fldChar w:fldCharType="end"/>
            </w:r>
            <w:r w:rsidRPr="00575637">
              <w:rPr>
                <w:rFonts w:ascii="Calibri" w:hAnsi="Calibri"/>
                <w:color w:val="7F7F7F" w:themeColor="text1" w:themeTint="80"/>
                <w:sz w:val="19"/>
                <w:szCs w:val="19"/>
              </w:rPr>
              <w:t xml:space="preserve"> </w:t>
            </w:r>
          </w:p>
          <w:p w:rsidR="002D481F" w:rsidRPr="00715FFC" w:rsidRDefault="002D481F" w:rsidP="00973C1E">
            <w:pPr>
              <w:keepNext/>
              <w:keepLines/>
              <w:spacing w:before="100" w:after="100"/>
              <w:jc w:val="right"/>
              <w:rPr>
                <w:rFonts w:ascii="Calibri" w:hAnsi="Calibri"/>
                <w:b/>
                <w:sz w:val="19"/>
                <w:szCs w:val="19"/>
              </w:rPr>
            </w:pPr>
          </w:p>
        </w:tc>
        <w:tc>
          <w:tcPr>
            <w:tcW w:w="425" w:type="dxa"/>
          </w:tcPr>
          <w:p w:rsidR="001E5419" w:rsidRPr="00715FFC" w:rsidRDefault="001E5419" w:rsidP="001E5419">
            <w:pPr>
              <w:tabs>
                <w:tab w:val="left" w:pos="1134"/>
              </w:tabs>
              <w:spacing w:before="100" w:after="100" w:line="264" w:lineRule="auto"/>
              <w:jc w:val="right"/>
              <w:rPr>
                <w:rFonts w:ascii="Calibri" w:hAnsi="Calibri"/>
                <w:color w:val="7F7F7F"/>
                <w:sz w:val="19"/>
                <w:szCs w:val="19"/>
              </w:rPr>
            </w:pPr>
            <w:r w:rsidRPr="00715FFC">
              <w:rPr>
                <w:rFonts w:ascii="Calibri" w:hAnsi="Calibri"/>
                <w:color w:val="7F7F7F"/>
                <w:sz w:val="19"/>
                <w:szCs w:val="19"/>
              </w:rPr>
              <w:fldChar w:fldCharType="begin"/>
            </w:r>
            <w:r w:rsidRPr="00715FFC">
              <w:rPr>
                <w:rFonts w:ascii="Calibri" w:hAnsi="Calibri"/>
                <w:color w:val="7F7F7F"/>
                <w:sz w:val="19"/>
                <w:szCs w:val="19"/>
              </w:rPr>
              <w:instrText xml:space="preserve"> AUTONUMLGL  \* Arabic \e </w:instrText>
            </w:r>
            <w:r w:rsidRPr="00715FFC">
              <w:rPr>
                <w:rFonts w:ascii="Calibri" w:hAnsi="Calibri"/>
                <w:color w:val="7F7F7F"/>
                <w:sz w:val="19"/>
                <w:szCs w:val="19"/>
              </w:rPr>
              <w:fldChar w:fldCharType="end"/>
            </w:r>
          </w:p>
        </w:tc>
        <w:tc>
          <w:tcPr>
            <w:tcW w:w="5485" w:type="dxa"/>
            <w:tcMar>
              <w:right w:w="0" w:type="dxa"/>
            </w:tcMar>
          </w:tcPr>
          <w:p w:rsidR="001E5419" w:rsidRPr="00715FFC" w:rsidRDefault="001E5419" w:rsidP="001E5419">
            <w:pPr>
              <w:tabs>
                <w:tab w:val="left" w:pos="1134"/>
              </w:tabs>
              <w:spacing w:before="100" w:after="100" w:line="264" w:lineRule="auto"/>
              <w:rPr>
                <w:sz w:val="19"/>
                <w:szCs w:val="19"/>
              </w:rPr>
            </w:pPr>
            <w:r w:rsidRPr="00715FFC">
              <w:rPr>
                <w:sz w:val="19"/>
                <w:szCs w:val="19"/>
              </w:rPr>
              <w:t xml:space="preserve">When over rural and suburban areas we observed Wi-Fi power levels which peaked at about 10 dB above the noise floor. This rose to 20 dB above the noise floor when we were over central London as we might expect because there will be a much greater density of </w:t>
            </w:r>
            <w:r w:rsidR="00C60AC3">
              <w:rPr>
                <w:sz w:val="19"/>
                <w:szCs w:val="19"/>
              </w:rPr>
              <w:t xml:space="preserve">active </w:t>
            </w:r>
            <w:r w:rsidRPr="00715FFC">
              <w:rPr>
                <w:sz w:val="19"/>
                <w:szCs w:val="19"/>
              </w:rPr>
              <w:t>Wi-Fi devices.</w:t>
            </w:r>
          </w:p>
          <w:p w:rsidR="001E5419" w:rsidRPr="00715FFC" w:rsidRDefault="001E5419" w:rsidP="001E5419">
            <w:pPr>
              <w:tabs>
                <w:tab w:val="left" w:pos="1134"/>
              </w:tabs>
              <w:spacing w:before="100" w:after="100" w:line="264" w:lineRule="auto"/>
              <w:rPr>
                <w:sz w:val="19"/>
                <w:szCs w:val="19"/>
              </w:rPr>
            </w:pPr>
            <w:r w:rsidRPr="00715FFC">
              <w:rPr>
                <w:sz w:val="19"/>
                <w:szCs w:val="19"/>
              </w:rPr>
              <w:t>We were able to fly over central London between four</w:t>
            </w:r>
            <w:r w:rsidR="00BA0973">
              <w:rPr>
                <w:sz w:val="19"/>
                <w:szCs w:val="19"/>
              </w:rPr>
              <w:t xml:space="preserve"> air traffic </w:t>
            </w:r>
            <w:r w:rsidR="004D01B8">
              <w:rPr>
                <w:sz w:val="19"/>
                <w:szCs w:val="19"/>
              </w:rPr>
              <w:t xml:space="preserve"> </w:t>
            </w:r>
            <w:r w:rsidRPr="00715FFC">
              <w:rPr>
                <w:sz w:val="19"/>
                <w:szCs w:val="19"/>
              </w:rPr>
              <w:t xml:space="preserve">beacons: HEMEL, BIGGIN HILL, LAMBORNE and OCKHAM in a “bow-tie” shape. We made three passes across London and flew the HEMEL to BIGGIN HILL leg in both directions to help us assess repeatability. As you can see in the </w:t>
            </w:r>
            <w:r w:rsidR="00C73576" w:rsidRPr="00861762">
              <w:rPr>
                <w:sz w:val="19"/>
                <w:szCs w:val="19"/>
              </w:rPr>
              <w:t xml:space="preserve">Figure </w:t>
            </w:r>
            <w:r w:rsidR="00C73576" w:rsidRPr="00861762">
              <w:rPr>
                <w:sz w:val="19"/>
                <w:szCs w:val="19"/>
              </w:rPr>
              <w:fldChar w:fldCharType="begin"/>
            </w:r>
            <w:r w:rsidR="00C73576" w:rsidRPr="00861762">
              <w:rPr>
                <w:sz w:val="19"/>
                <w:szCs w:val="19"/>
              </w:rPr>
              <w:instrText xml:space="preserve"> REF Day_2_Spectrogram \h  \* MERGEFORMAT </w:instrText>
            </w:r>
            <w:r w:rsidR="00C73576" w:rsidRPr="00861762">
              <w:rPr>
                <w:sz w:val="19"/>
                <w:szCs w:val="19"/>
              </w:rPr>
            </w:r>
            <w:r w:rsidR="00C73576" w:rsidRPr="00861762">
              <w:rPr>
                <w:sz w:val="19"/>
                <w:szCs w:val="19"/>
              </w:rPr>
              <w:fldChar w:fldCharType="separate"/>
            </w:r>
            <w:r w:rsidR="00776BE8" w:rsidRPr="00776BE8">
              <w:rPr>
                <w:noProof/>
                <w:sz w:val="19"/>
                <w:szCs w:val="19"/>
              </w:rPr>
              <w:t>4</w:t>
            </w:r>
            <w:r w:rsidR="00C73576" w:rsidRPr="00861762">
              <w:rPr>
                <w:sz w:val="19"/>
                <w:szCs w:val="19"/>
              </w:rPr>
              <w:fldChar w:fldCharType="end"/>
            </w:r>
            <w:r w:rsidRPr="00715FFC">
              <w:rPr>
                <w:sz w:val="19"/>
                <w:szCs w:val="19"/>
              </w:rPr>
              <w:t xml:space="preserve">, both of these passes </w:t>
            </w:r>
            <w:r w:rsidR="00973C1E">
              <w:rPr>
                <w:sz w:val="19"/>
                <w:szCs w:val="19"/>
              </w:rPr>
              <w:t>closely</w:t>
            </w:r>
            <w:r w:rsidRPr="00715FFC">
              <w:rPr>
                <w:sz w:val="19"/>
                <w:szCs w:val="19"/>
              </w:rPr>
              <w:t xml:space="preserve"> mirror one another. </w:t>
            </w:r>
          </w:p>
          <w:p w:rsidR="00861762" w:rsidRPr="00715FFC" w:rsidRDefault="001E5419" w:rsidP="008F79F9">
            <w:pPr>
              <w:tabs>
                <w:tab w:val="left" w:pos="1134"/>
              </w:tabs>
              <w:spacing w:before="100" w:after="100" w:line="264" w:lineRule="auto"/>
              <w:rPr>
                <w:sz w:val="19"/>
                <w:szCs w:val="19"/>
              </w:rPr>
            </w:pPr>
            <w:r w:rsidRPr="00715FFC">
              <w:rPr>
                <w:sz w:val="19"/>
                <w:szCs w:val="19"/>
              </w:rPr>
              <w:t xml:space="preserve">We were able to maintain a constant altitude of </w:t>
            </w:r>
            <w:r w:rsidR="00C73576">
              <w:rPr>
                <w:sz w:val="19"/>
                <w:szCs w:val="19"/>
              </w:rPr>
              <w:t xml:space="preserve">21,000 ft (~6.4km) when flying to the west of London and </w:t>
            </w:r>
            <w:r w:rsidRPr="00715FFC">
              <w:rPr>
                <w:sz w:val="19"/>
                <w:szCs w:val="19"/>
              </w:rPr>
              <w:t xml:space="preserve">22,800 ft (~7 km) for our measurements over </w:t>
            </w:r>
            <w:r w:rsidR="00C73576">
              <w:rPr>
                <w:sz w:val="19"/>
                <w:szCs w:val="19"/>
              </w:rPr>
              <w:t xml:space="preserve">central </w:t>
            </w:r>
            <w:r w:rsidRPr="00715FFC">
              <w:rPr>
                <w:sz w:val="19"/>
                <w:szCs w:val="19"/>
              </w:rPr>
              <w:t>London with an error of only a few tens of feet.  We chose</w:t>
            </w:r>
            <w:r w:rsidR="00C73576">
              <w:rPr>
                <w:sz w:val="19"/>
                <w:szCs w:val="19"/>
              </w:rPr>
              <w:t xml:space="preserve"> these heights because the pilot advised us that these altitudes would make it easier for us to get permission from air traffic control to fly over London. </w:t>
            </w:r>
            <w:r w:rsidR="00F15AAA">
              <w:rPr>
                <w:sz w:val="19"/>
                <w:szCs w:val="19"/>
              </w:rPr>
              <w:t xml:space="preserve">These </w:t>
            </w:r>
            <w:r w:rsidR="00F15AAA" w:rsidRPr="00715FFC">
              <w:rPr>
                <w:sz w:val="19"/>
                <w:szCs w:val="19"/>
              </w:rPr>
              <w:t>heights</w:t>
            </w:r>
            <w:r w:rsidRPr="00715FFC">
              <w:rPr>
                <w:sz w:val="19"/>
                <w:szCs w:val="19"/>
              </w:rPr>
              <w:t xml:space="preserve"> put us well above the landing aircraft (which gives us an absolute floor of 12,000 ft) and below aircraft cruising over the UK (at 30,000 ft).</w:t>
            </w:r>
          </w:p>
        </w:tc>
      </w:tr>
      <w:tr w:rsidR="001E5419" w:rsidRPr="00715FFC" w:rsidTr="004F34D6">
        <w:tc>
          <w:tcPr>
            <w:tcW w:w="3105" w:type="dxa"/>
            <w:tcMar>
              <w:right w:w="0" w:type="dxa"/>
            </w:tcMar>
          </w:tcPr>
          <w:p w:rsidR="00471AB0" w:rsidRDefault="00C73576" w:rsidP="001E5419">
            <w:pPr>
              <w:spacing w:before="100" w:after="100"/>
              <w:jc w:val="right"/>
              <w:rPr>
                <w:rFonts w:ascii="Calibri" w:hAnsi="Calibri"/>
                <w:b/>
                <w:sz w:val="19"/>
                <w:szCs w:val="19"/>
              </w:rPr>
            </w:pPr>
            <w:r>
              <w:rPr>
                <w:rFonts w:ascii="Calibri" w:hAnsi="Calibri"/>
                <w:b/>
                <w:sz w:val="19"/>
                <w:szCs w:val="19"/>
              </w:rPr>
              <w:t>The area in our measurement footprint was fairly large</w:t>
            </w:r>
          </w:p>
          <w:p w:rsidR="001E5419" w:rsidRPr="00471AB0" w:rsidRDefault="001E5419" w:rsidP="001E5419">
            <w:pPr>
              <w:spacing w:before="100" w:after="100"/>
              <w:jc w:val="right"/>
              <w:rPr>
                <w:rFonts w:ascii="Calibri" w:hAnsi="Calibri"/>
                <w:sz w:val="19"/>
                <w:szCs w:val="19"/>
              </w:rPr>
            </w:pPr>
          </w:p>
        </w:tc>
        <w:tc>
          <w:tcPr>
            <w:tcW w:w="425" w:type="dxa"/>
          </w:tcPr>
          <w:p w:rsidR="001E5419" w:rsidRPr="00715FFC" w:rsidRDefault="001E5419" w:rsidP="001E5419">
            <w:pPr>
              <w:tabs>
                <w:tab w:val="left" w:pos="1134"/>
              </w:tabs>
              <w:spacing w:before="100" w:after="100" w:line="264" w:lineRule="auto"/>
              <w:jc w:val="right"/>
              <w:rPr>
                <w:rFonts w:ascii="Calibri" w:hAnsi="Calibri"/>
                <w:color w:val="7F7F7F"/>
                <w:sz w:val="19"/>
                <w:szCs w:val="19"/>
              </w:rPr>
            </w:pPr>
            <w:r w:rsidRPr="00715FFC">
              <w:rPr>
                <w:rFonts w:ascii="Calibri" w:hAnsi="Calibri"/>
                <w:color w:val="7F7F7F"/>
                <w:sz w:val="19"/>
                <w:szCs w:val="19"/>
              </w:rPr>
              <w:fldChar w:fldCharType="begin"/>
            </w:r>
            <w:r w:rsidRPr="00715FFC">
              <w:rPr>
                <w:rFonts w:ascii="Calibri" w:hAnsi="Calibri"/>
                <w:color w:val="7F7F7F"/>
                <w:sz w:val="19"/>
                <w:szCs w:val="19"/>
              </w:rPr>
              <w:instrText xml:space="preserve"> AUTONUMLGL  \* Arabic \e </w:instrText>
            </w:r>
            <w:r w:rsidRPr="00715FFC">
              <w:rPr>
                <w:rFonts w:ascii="Calibri" w:hAnsi="Calibri"/>
                <w:color w:val="7F7F7F"/>
                <w:sz w:val="19"/>
                <w:szCs w:val="19"/>
              </w:rPr>
              <w:fldChar w:fldCharType="end"/>
            </w:r>
          </w:p>
        </w:tc>
        <w:tc>
          <w:tcPr>
            <w:tcW w:w="5485" w:type="dxa"/>
            <w:tcMar>
              <w:right w:w="0" w:type="dxa"/>
            </w:tcMar>
          </w:tcPr>
          <w:p w:rsidR="001E5419" w:rsidRPr="00715FFC" w:rsidRDefault="00471AB0" w:rsidP="001C5AB9">
            <w:pPr>
              <w:tabs>
                <w:tab w:val="left" w:pos="1134"/>
              </w:tabs>
              <w:spacing w:before="100" w:after="100" w:line="264" w:lineRule="auto"/>
              <w:rPr>
                <w:sz w:val="19"/>
                <w:szCs w:val="19"/>
              </w:rPr>
            </w:pPr>
            <w:r>
              <w:rPr>
                <w:sz w:val="19"/>
                <w:szCs w:val="19"/>
              </w:rPr>
              <w:t>The size of the measurement footprint will be very important when comparing the measured power levels with those predicted by the SE24 modelling.</w:t>
            </w:r>
            <w:r w:rsidR="00E53ACC">
              <w:rPr>
                <w:sz w:val="19"/>
                <w:szCs w:val="19"/>
              </w:rPr>
              <w:t xml:space="preserve"> Our </w:t>
            </w:r>
            <w:r w:rsidR="00E53ACC" w:rsidRPr="00715FFC">
              <w:rPr>
                <w:sz w:val="19"/>
                <w:szCs w:val="19"/>
              </w:rPr>
              <w:t>initial results suggest</w:t>
            </w:r>
            <w:r w:rsidR="00E53ACC">
              <w:rPr>
                <w:sz w:val="19"/>
                <w:szCs w:val="19"/>
              </w:rPr>
              <w:t>ed</w:t>
            </w:r>
            <w:r w:rsidR="00E53ACC" w:rsidRPr="00715FFC">
              <w:rPr>
                <w:sz w:val="19"/>
                <w:szCs w:val="19"/>
              </w:rPr>
              <w:t xml:space="preserve"> that the measurement footprint might be</w:t>
            </w:r>
            <w:r w:rsidR="00E53ACC">
              <w:rPr>
                <w:sz w:val="19"/>
                <w:szCs w:val="19"/>
              </w:rPr>
              <w:t xml:space="preserve"> fairly large, several tens of kilometres across, and probably not symmetrical</w:t>
            </w:r>
            <w:r w:rsidR="00E53ACC" w:rsidRPr="00715FFC">
              <w:rPr>
                <w:sz w:val="19"/>
                <w:szCs w:val="19"/>
              </w:rPr>
              <w:t xml:space="preserve">. As you can see from </w:t>
            </w:r>
            <w:r w:rsidR="00E53ACC" w:rsidRPr="00861762">
              <w:rPr>
                <w:sz w:val="19"/>
                <w:szCs w:val="19"/>
              </w:rPr>
              <w:t xml:space="preserve">Figure </w:t>
            </w:r>
            <w:r w:rsidR="00E53ACC" w:rsidRPr="00861762">
              <w:rPr>
                <w:sz w:val="19"/>
                <w:szCs w:val="19"/>
              </w:rPr>
              <w:fldChar w:fldCharType="begin"/>
            </w:r>
            <w:r w:rsidR="00E53ACC" w:rsidRPr="00861762">
              <w:rPr>
                <w:sz w:val="19"/>
                <w:szCs w:val="19"/>
              </w:rPr>
              <w:instrText xml:space="preserve"> REF Day_2_Spectrogram \h  \* MERGEFORMAT </w:instrText>
            </w:r>
            <w:r w:rsidR="00E53ACC" w:rsidRPr="00861762">
              <w:rPr>
                <w:sz w:val="19"/>
                <w:szCs w:val="19"/>
              </w:rPr>
            </w:r>
            <w:r w:rsidR="00E53ACC" w:rsidRPr="00861762">
              <w:rPr>
                <w:sz w:val="19"/>
                <w:szCs w:val="19"/>
              </w:rPr>
              <w:fldChar w:fldCharType="separate"/>
            </w:r>
            <w:r w:rsidR="00776BE8" w:rsidRPr="00776BE8">
              <w:rPr>
                <w:noProof/>
                <w:sz w:val="19"/>
                <w:szCs w:val="19"/>
              </w:rPr>
              <w:t>4</w:t>
            </w:r>
            <w:r w:rsidR="00E53ACC" w:rsidRPr="00861762">
              <w:rPr>
                <w:sz w:val="19"/>
                <w:szCs w:val="19"/>
              </w:rPr>
              <w:fldChar w:fldCharType="end"/>
            </w:r>
            <w:r w:rsidR="00E53ACC" w:rsidRPr="00715FFC">
              <w:rPr>
                <w:sz w:val="19"/>
                <w:szCs w:val="19"/>
              </w:rPr>
              <w:t>, Wi-Fi aggregate power climbed quickly once we reached HEMEL which is some 35 km from central London.</w:t>
            </w:r>
            <w:r w:rsidR="00E53ACC">
              <w:rPr>
                <w:sz w:val="19"/>
                <w:szCs w:val="19"/>
              </w:rPr>
              <w:t xml:space="preserve"> The asymmetry came from a fin running down the centre of the aircraft as can be seen in </w:t>
            </w:r>
            <w:r w:rsidR="000E635D">
              <w:rPr>
                <w:sz w:val="19"/>
                <w:szCs w:val="19"/>
              </w:rPr>
              <w:t>Annex 1</w:t>
            </w:r>
            <w:r w:rsidR="00E53ACC">
              <w:rPr>
                <w:sz w:val="19"/>
                <w:szCs w:val="19"/>
              </w:rPr>
              <w:t>.</w:t>
            </w:r>
            <w:r w:rsidR="00291952">
              <w:rPr>
                <w:sz w:val="19"/>
                <w:szCs w:val="19"/>
              </w:rPr>
              <w:t xml:space="preserve"> We took this into account in our further analysis </w:t>
            </w:r>
            <w:r w:rsidR="001C5AB9">
              <w:rPr>
                <w:sz w:val="19"/>
                <w:szCs w:val="19"/>
              </w:rPr>
              <w:t>when</w:t>
            </w:r>
            <w:r w:rsidR="00291952">
              <w:rPr>
                <w:sz w:val="19"/>
                <w:szCs w:val="19"/>
              </w:rPr>
              <w:t xml:space="preserve"> estimating the size of our measurement footprint.</w:t>
            </w:r>
          </w:p>
        </w:tc>
      </w:tr>
    </w:tbl>
    <w:p w:rsidR="001E5419" w:rsidRPr="00715FFC" w:rsidRDefault="001E5419" w:rsidP="001E5419">
      <w:pPr>
        <w:pStyle w:val="SectionNumber"/>
        <w:sectPr w:rsidR="001E5419" w:rsidRPr="00715FFC">
          <w:headerReference w:type="default" r:id="rId24"/>
          <w:headerReference w:type="first" r:id="rId25"/>
          <w:pgSz w:w="11906" w:h="16838"/>
          <w:pgMar w:top="1440"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6"/>
        <w:gridCol w:w="2906"/>
        <w:gridCol w:w="6072"/>
      </w:tblGrid>
      <w:tr w:rsidR="005C1A28" w:rsidTr="00A02960">
        <w:trPr>
          <w:trHeight w:val="8729"/>
        </w:trPr>
        <w:tc>
          <w:tcPr>
            <w:tcW w:w="6636" w:type="dxa"/>
          </w:tcPr>
          <w:p w:rsidR="00A02960" w:rsidRPr="00A02960" w:rsidRDefault="005C1A28" w:rsidP="00A02960">
            <w:pPr>
              <w:pStyle w:val="SectionNumber"/>
              <w:keepNext/>
            </w:pPr>
            <w:r>
              <w:rPr>
                <w:noProof/>
                <w:lang w:eastAsia="zh-CN"/>
              </w:rPr>
              <mc:AlternateContent>
                <mc:Choice Requires="wps">
                  <w:drawing>
                    <wp:anchor distT="0" distB="0" distL="114300" distR="114300" simplePos="0" relativeHeight="251746304" behindDoc="0" locked="0" layoutInCell="1" allowOverlap="1" wp14:anchorId="4B5EBE9C" wp14:editId="0CC34BE7">
                      <wp:simplePos x="0" y="0"/>
                      <wp:positionH relativeFrom="column">
                        <wp:posOffset>4107180</wp:posOffset>
                      </wp:positionH>
                      <wp:positionV relativeFrom="paragraph">
                        <wp:posOffset>4308475</wp:posOffset>
                      </wp:positionV>
                      <wp:extent cx="1882140"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1403985"/>
                              </a:xfrm>
                              <a:prstGeom prst="rect">
                                <a:avLst/>
                              </a:prstGeom>
                              <a:noFill/>
                              <a:ln w="9525">
                                <a:noFill/>
                                <a:miter lim="800000"/>
                                <a:headEnd/>
                                <a:tailEnd/>
                              </a:ln>
                            </wps:spPr>
                            <wps:txbx>
                              <w:txbxContent>
                                <w:p w:rsidR="004A1C25" w:rsidRPr="00712C35" w:rsidRDefault="004A1C25" w:rsidP="005C1A28">
                                  <w:pPr>
                                    <w:rPr>
                                      <w:rFonts w:ascii="Calibri" w:hAnsi="Calibri"/>
                                    </w:rPr>
                                  </w:pPr>
                                  <w:r>
                                    <w:rPr>
                                      <w:rFonts w:ascii="Calibri" w:hAnsi="Calibri"/>
                                    </w:rPr>
                                    <w:t>The peak of the second, smaller Wi</w:t>
                                  </w:r>
                                  <w:r>
                                    <w:rPr>
                                      <w:rFonts w:ascii="Calibri" w:hAnsi="Calibri"/>
                                    </w:rPr>
                                    <w:noBreakHyphen/>
                                    <w:t>Fi aggregate power “hump” was between Luton and Milton Keynes</w:t>
                                  </w:r>
                                  <w:r w:rsidRPr="00712C35">
                                    <w:rPr>
                                      <w:rFonts w:ascii="Calibri" w:hAnsi="Calibri"/>
                                    </w:rPr>
                                    <w:t xml:space="preserve"> (51.94</w:t>
                                  </w:r>
                                  <w:r>
                                    <w:rPr>
                                      <w:rFonts w:ascii="Calibri" w:hAnsi="Calibri"/>
                                    </w:rPr>
                                    <w:t>7</w:t>
                                  </w:r>
                                  <w:r w:rsidRPr="00712C35">
                                    <w:rPr>
                                      <w:rFonts w:ascii="Calibri" w:hAnsi="Calibri"/>
                                    </w:rPr>
                                    <w:t>,</w:t>
                                  </w:r>
                                  <w:r>
                                    <w:rPr>
                                      <w:rFonts w:ascii="Calibri" w:hAnsi="Calibri"/>
                                    </w:rPr>
                                    <w:t xml:space="preserve"> </w:t>
                                  </w:r>
                                  <w:r w:rsidRPr="00712C35">
                                    <w:rPr>
                                      <w:rFonts w:ascii="Calibri" w:hAnsi="Calibri"/>
                                    </w:rPr>
                                    <w:t>-0.642)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5EBE9C" id="_x0000_t202" coordsize="21600,21600" o:spt="202" path="m,l,21600r21600,l21600,xe">
                      <v:stroke joinstyle="miter"/>
                      <v:path gradientshapeok="t" o:connecttype="rect"/>
                    </v:shapetype>
                    <v:shape id="Text Box 2" o:spid="_x0000_s1026" type="#_x0000_t202" style="position:absolute;left:0;text-align:left;margin-left:323.4pt;margin-top:339.25pt;width:148.2pt;height:110.5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" filled="f" stroked="f">
                      <v:textbox style="mso-fit-shape-to-text:t">
                        <w:txbxContent>
                          <w:p w:rsidR="004A1C25" w:rsidRPr="00712C35" w:rsidRDefault="004A1C25" w:rsidP="005C1A28">
                            <w:pPr>
                              <w:rPr>
                                <w:rFonts w:ascii="Calibri" w:hAnsi="Calibri"/>
                              </w:rPr>
                            </w:pPr>
                            <w:r>
                              <w:rPr>
                                <w:rFonts w:ascii="Calibri" w:hAnsi="Calibri"/>
                              </w:rPr>
                              <w:t>The peak of the second, smaller Wi</w:t>
                            </w:r>
                            <w:r>
                              <w:rPr>
                                <w:rFonts w:ascii="Calibri" w:hAnsi="Calibri"/>
                              </w:rPr>
                              <w:noBreakHyphen/>
                              <w:t>Fi aggregate power “hump” was between Luton and Milton Keynes</w:t>
                            </w:r>
                            <w:r w:rsidRPr="00712C35">
                              <w:rPr>
                                <w:rFonts w:ascii="Calibri" w:hAnsi="Calibri"/>
                              </w:rPr>
                              <w:t xml:space="preserve"> (51.94</w:t>
                            </w:r>
                            <w:r>
                              <w:rPr>
                                <w:rFonts w:ascii="Calibri" w:hAnsi="Calibri"/>
                              </w:rPr>
                              <w:t>7</w:t>
                            </w:r>
                            <w:r w:rsidRPr="00712C35">
                              <w:rPr>
                                <w:rFonts w:ascii="Calibri" w:hAnsi="Calibri"/>
                              </w:rPr>
                              <w:t>,</w:t>
                            </w:r>
                            <w:r>
                              <w:rPr>
                                <w:rFonts w:ascii="Calibri" w:hAnsi="Calibri"/>
                              </w:rPr>
                              <w:t xml:space="preserve"> </w:t>
                            </w:r>
                            <w:r w:rsidRPr="00712C35">
                              <w:rPr>
                                <w:rFonts w:ascii="Calibri" w:hAnsi="Calibri"/>
                              </w:rPr>
                              <w:t>-0.642)</w:t>
                            </w:r>
                          </w:p>
                        </w:txbxContent>
                      </v:textbox>
                    </v:shape>
                  </w:pict>
                </mc:Fallback>
              </mc:AlternateContent>
            </w:r>
            <w:r>
              <w:rPr>
                <w:noProof/>
                <w:lang w:eastAsia="zh-CN"/>
              </w:rPr>
              <mc:AlternateContent>
                <mc:Choice Requires="wps">
                  <w:drawing>
                    <wp:anchor distT="0" distB="0" distL="114300" distR="114300" simplePos="0" relativeHeight="251745280" behindDoc="0" locked="0" layoutInCell="1" allowOverlap="1" wp14:anchorId="3B439F9B" wp14:editId="2C4ECA1D">
                      <wp:simplePos x="0" y="0"/>
                      <wp:positionH relativeFrom="column">
                        <wp:posOffset>4107180</wp:posOffset>
                      </wp:positionH>
                      <wp:positionV relativeFrom="paragraph">
                        <wp:posOffset>1946275</wp:posOffset>
                      </wp:positionV>
                      <wp:extent cx="188214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1403985"/>
                              </a:xfrm>
                              <a:prstGeom prst="rect">
                                <a:avLst/>
                              </a:prstGeom>
                              <a:noFill/>
                              <a:ln w="9525">
                                <a:noFill/>
                                <a:miter lim="800000"/>
                                <a:headEnd/>
                                <a:tailEnd/>
                              </a:ln>
                            </wps:spPr>
                            <wps:txbx>
                              <w:txbxContent>
                                <w:p w:rsidR="004A1C25" w:rsidRPr="00712C35" w:rsidRDefault="004A1C25" w:rsidP="005C1A28">
                                  <w:pPr>
                                    <w:rPr>
                                      <w:rFonts w:ascii="Calibri" w:hAnsi="Calibri"/>
                                    </w:rPr>
                                  </w:pPr>
                                  <w:r>
                                    <w:rPr>
                                      <w:rFonts w:ascii="Calibri" w:hAnsi="Calibri"/>
                                    </w:rPr>
                                    <w:t>The peak of the first Wi</w:t>
                                  </w:r>
                                  <w:r>
                                    <w:rPr>
                                      <w:rFonts w:ascii="Calibri" w:hAnsi="Calibri"/>
                                    </w:rPr>
                                    <w:noBreakHyphen/>
                                    <w:t xml:space="preserve">Fi aggregate power “hump” was between </w:t>
                                  </w:r>
                                  <w:r w:rsidRPr="00712C35">
                                    <w:rPr>
                                      <w:rFonts w:ascii="Calibri" w:hAnsi="Calibri"/>
                                    </w:rPr>
                                    <w:t>Bracknell, Maidenhead and Reading (51.472, 0.798)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439F9B" id="_x0000_s1027" type="#_x0000_t202" style="position:absolute;left:0;text-align:left;margin-left:323.4pt;margin-top:153.25pt;width:148.2pt;height:110.55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" filled="f" stroked="f">
                      <v:textbox style="mso-fit-shape-to-text:t">
                        <w:txbxContent>
                          <w:p w:rsidR="004A1C25" w:rsidRPr="00712C35" w:rsidRDefault="004A1C25" w:rsidP="005C1A28">
                            <w:pPr>
                              <w:rPr>
                                <w:rFonts w:ascii="Calibri" w:hAnsi="Calibri"/>
                              </w:rPr>
                            </w:pPr>
                            <w:r>
                              <w:rPr>
                                <w:rFonts w:ascii="Calibri" w:hAnsi="Calibri"/>
                              </w:rPr>
                              <w:t>The peak of the first Wi</w:t>
                            </w:r>
                            <w:r>
                              <w:rPr>
                                <w:rFonts w:ascii="Calibri" w:hAnsi="Calibri"/>
                              </w:rPr>
                              <w:noBreakHyphen/>
                              <w:t xml:space="preserve">Fi aggregate power “hump” was between </w:t>
                            </w:r>
                            <w:r w:rsidRPr="00712C35">
                              <w:rPr>
                                <w:rFonts w:ascii="Calibri" w:hAnsi="Calibri"/>
                              </w:rPr>
                              <w:t>Bracknell, Maidenhead and Reading (51.472, 0.798)</w:t>
                            </w:r>
                          </w:p>
                        </w:txbxContent>
                      </v:textbox>
                    </v:shape>
                  </w:pict>
                </mc:Fallback>
              </mc:AlternateContent>
            </w:r>
            <w:r>
              <w:rPr>
                <w:noProof/>
                <w:lang w:eastAsia="zh-CN"/>
              </w:rPr>
              <mc:AlternateContent>
                <mc:Choice Requires="wps">
                  <w:drawing>
                    <wp:anchor distT="0" distB="0" distL="114300" distR="114300" simplePos="0" relativeHeight="251744256" behindDoc="0" locked="0" layoutInCell="1" allowOverlap="1" wp14:anchorId="65AC74FA" wp14:editId="24108EBD">
                      <wp:simplePos x="0" y="0"/>
                      <wp:positionH relativeFrom="column">
                        <wp:posOffset>2141220</wp:posOffset>
                      </wp:positionH>
                      <wp:positionV relativeFrom="paragraph">
                        <wp:posOffset>2506345</wp:posOffset>
                      </wp:positionV>
                      <wp:extent cx="5699760" cy="1028700"/>
                      <wp:effectExtent l="38100" t="38100" r="53340" b="57150"/>
                      <wp:wrapNone/>
                      <wp:docPr id="12" name="Straight Arrow Connector 12"/>
                      <wp:cNvGraphicFramePr/>
                      <a:graphic xmlns:a="http://schemas.openxmlformats.org/drawingml/2006/main">
                        <a:graphicData uri="http://schemas.microsoft.com/office/word/2010/wordprocessingShape">
                          <wps:wsp>
                            <wps:cNvCnPr/>
                            <wps:spPr>
                              <a:xfrm flipH="1">
                                <a:off x="0" y="0"/>
                                <a:ext cx="5699760" cy="1028700"/>
                              </a:xfrm>
                              <a:prstGeom prst="straightConnector1">
                                <a:avLst/>
                              </a:prstGeom>
                              <a:ln>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BEB49F" id="_x0000_t32" coordsize="21600,21600" o:spt="32" o:oned="t" path="m,l21600,21600e" filled="f">
                      <v:path arrowok="t" fillok="f" o:connecttype="none"/>
                      <o:lock v:ext="edit" shapetype="t"/>
                    </v:shapetype>
                    <v:shape id="Straight Arrow Connector 12" o:spid="_x0000_s1026" type="#_x0000_t32" style="position:absolute;margin-left:168.6pt;margin-top:197.35pt;width:448.8pt;height:81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" strokecolor="#be0040 [3044]">
                      <v:stroke startarrow="oval" endarrow="oval"/>
                    </v:shape>
                  </w:pict>
                </mc:Fallback>
              </mc:AlternateContent>
            </w:r>
            <w:r>
              <w:rPr>
                <w:noProof/>
                <w:lang w:eastAsia="zh-CN"/>
              </w:rPr>
              <mc:AlternateContent>
                <mc:Choice Requires="wps">
                  <w:drawing>
                    <wp:anchor distT="0" distB="0" distL="114300" distR="114300" simplePos="0" relativeHeight="251743232" behindDoc="0" locked="0" layoutInCell="1" allowOverlap="1" wp14:anchorId="2A409C10" wp14:editId="0BAFDC85">
                      <wp:simplePos x="0" y="0"/>
                      <wp:positionH relativeFrom="column">
                        <wp:posOffset>2141220</wp:posOffset>
                      </wp:positionH>
                      <wp:positionV relativeFrom="paragraph">
                        <wp:posOffset>3847465</wp:posOffset>
                      </wp:positionV>
                      <wp:extent cx="5448300" cy="731520"/>
                      <wp:effectExtent l="38100" t="38100" r="57150" b="49530"/>
                      <wp:wrapNone/>
                      <wp:docPr id="10" name="Straight Arrow Connector 10"/>
                      <wp:cNvGraphicFramePr/>
                      <a:graphic xmlns:a="http://schemas.openxmlformats.org/drawingml/2006/main">
                        <a:graphicData uri="http://schemas.microsoft.com/office/word/2010/wordprocessingShape">
                          <wps:wsp>
                            <wps:cNvCnPr/>
                            <wps:spPr>
                              <a:xfrm flipH="1">
                                <a:off x="0" y="0"/>
                                <a:ext cx="5448300" cy="731520"/>
                              </a:xfrm>
                              <a:prstGeom prst="straightConnector1">
                                <a:avLst/>
                              </a:prstGeom>
                              <a:ln>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907971" id="Straight Arrow Connector 10" o:spid="_x0000_s1026" type="#_x0000_t32" style="position:absolute;margin-left:168.6pt;margin-top:302.95pt;width:429pt;height:57.6pt;flip:x;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" strokecolor="#be0040 [3044]">
                      <v:stroke startarrow="oval" endarrow="oval"/>
                    </v:shape>
                  </w:pict>
                </mc:Fallback>
              </mc:AlternateContent>
            </w:r>
            <w:r>
              <w:rPr>
                <w:noProof/>
                <w:lang w:eastAsia="zh-CN"/>
              </w:rPr>
              <w:drawing>
                <wp:inline distT="0" distB="0" distL="0" distR="0" wp14:anchorId="74AB9176" wp14:editId="74F85014">
                  <wp:extent cx="4071305" cy="57150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ghtSpectrogram.emf"/>
                          <pic:cNvPicPr/>
                        </pic:nvPicPr>
                        <pic:blipFill rotWithShape="1">
                          <a:blip r:embed="rId26">
                            <a:extLst>
                              <a:ext uri="{28A0092B-C50C-407E-A947-70E740481C1C}">
                                <a14:useLocalDpi xmlns:a14="http://schemas.microsoft.com/office/drawing/2010/main" val="0"/>
                              </a:ext>
                            </a:extLst>
                          </a:blip>
                          <a:srcRect t="4793" r="5990" b="4927"/>
                          <a:stretch/>
                        </pic:blipFill>
                        <pic:spPr bwMode="auto">
                          <a:xfrm>
                            <a:off x="0" y="0"/>
                            <a:ext cx="4069032" cy="5711809"/>
                          </a:xfrm>
                          <a:prstGeom prst="rect">
                            <a:avLst/>
                          </a:prstGeom>
                          <a:ln>
                            <a:noFill/>
                          </a:ln>
                          <a:extLst>
                            <a:ext uri="{53640926-AAD7-44D8-BBD7-CCE9431645EC}">
                              <a14:shadowObscured xmlns:a14="http://schemas.microsoft.com/office/drawing/2010/main"/>
                            </a:ext>
                          </a:extLst>
                        </pic:spPr>
                      </pic:pic>
                    </a:graphicData>
                  </a:graphic>
                </wp:inline>
              </w:drawing>
            </w:r>
          </w:p>
        </w:tc>
        <w:tc>
          <w:tcPr>
            <w:tcW w:w="2906" w:type="dxa"/>
          </w:tcPr>
          <w:p w:rsidR="005C1A28" w:rsidRDefault="005C1A28" w:rsidP="00907F53"/>
        </w:tc>
        <w:tc>
          <w:tcPr>
            <w:tcW w:w="6072" w:type="dxa"/>
          </w:tcPr>
          <w:p w:rsidR="005C1A28" w:rsidRDefault="005C1A28" w:rsidP="00907F53">
            <w:r>
              <w:rPr>
                <w:noProof/>
                <w:lang w:eastAsia="zh-CN"/>
              </w:rPr>
              <mc:AlternateContent>
                <mc:Choice Requires="wps">
                  <w:drawing>
                    <wp:anchor distT="0" distB="0" distL="114300" distR="114300" simplePos="0" relativeHeight="251750400" behindDoc="0" locked="0" layoutInCell="1" allowOverlap="1" wp14:anchorId="752504FA" wp14:editId="283CD273">
                      <wp:simplePos x="0" y="0"/>
                      <wp:positionH relativeFrom="column">
                        <wp:posOffset>1118870</wp:posOffset>
                      </wp:positionH>
                      <wp:positionV relativeFrom="paragraph">
                        <wp:posOffset>970915</wp:posOffset>
                      </wp:positionV>
                      <wp:extent cx="579120" cy="40386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403860"/>
                              </a:xfrm>
                              <a:prstGeom prst="rect">
                                <a:avLst/>
                              </a:prstGeom>
                              <a:noFill/>
                              <a:ln w="9525">
                                <a:noFill/>
                                <a:miter lim="800000"/>
                                <a:headEnd/>
                                <a:tailEnd/>
                              </a:ln>
                            </wps:spPr>
                            <wps:txbx>
                              <w:txbxContent>
                                <w:p w:rsidR="004A1C25" w:rsidRPr="00283FA6" w:rsidRDefault="004A1C25" w:rsidP="005C1A28">
                                  <w:pPr>
                                    <w:rPr>
                                      <w:rFonts w:ascii="Calibri" w:hAnsi="Calibri"/>
                                      <w:b/>
                                      <w:sz w:val="24"/>
                                    </w:rPr>
                                  </w:pPr>
                                  <w:r w:rsidRPr="00283FA6">
                                    <w:rPr>
                                      <w:rFonts w:ascii="Calibri" w:hAnsi="Calibri"/>
                                      <w:b/>
                                      <w:sz w:val="24"/>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504FA" id="_x0000_s1028" type="#_x0000_t202" style="position:absolute;left:0;text-align:left;margin-left:88.1pt;margin-top:76.45pt;width:45.6pt;height:3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" filled="f" stroked="f">
                      <v:textbox>
                        <w:txbxContent>
                          <w:p w:rsidR="004A1C25" w:rsidRPr="00283FA6" w:rsidRDefault="004A1C25" w:rsidP="005C1A28">
                            <w:pPr>
                              <w:rPr>
                                <w:rFonts w:ascii="Calibri" w:hAnsi="Calibri"/>
                                <w:b/>
                                <w:sz w:val="24"/>
                              </w:rPr>
                            </w:pPr>
                            <w:r w:rsidRPr="00283FA6">
                              <w:rPr>
                                <w:rFonts w:ascii="Calibri" w:hAnsi="Calibri"/>
                                <w:b/>
                                <w:sz w:val="24"/>
                              </w:rPr>
                              <w:t>N</w:t>
                            </w:r>
                          </w:p>
                        </w:txbxContent>
                      </v:textbox>
                    </v:shape>
                  </w:pict>
                </mc:Fallback>
              </mc:AlternateContent>
            </w:r>
            <w:r>
              <w:rPr>
                <w:noProof/>
                <w:lang w:eastAsia="zh-CN"/>
              </w:rPr>
              <mc:AlternateContent>
                <mc:Choice Requires="wps">
                  <w:drawing>
                    <wp:anchor distT="0" distB="0" distL="114300" distR="114300" simplePos="0" relativeHeight="251749376" behindDoc="0" locked="0" layoutInCell="1" allowOverlap="1" wp14:anchorId="40624158" wp14:editId="1471B652">
                      <wp:simplePos x="0" y="0"/>
                      <wp:positionH relativeFrom="column">
                        <wp:posOffset>1256030</wp:posOffset>
                      </wp:positionH>
                      <wp:positionV relativeFrom="paragraph">
                        <wp:posOffset>353695</wp:posOffset>
                      </wp:positionV>
                      <wp:extent cx="0" cy="662940"/>
                      <wp:effectExtent l="133350" t="0" r="76200" b="41910"/>
                      <wp:wrapNone/>
                      <wp:docPr id="18" name="Straight Arrow Connector 18"/>
                      <wp:cNvGraphicFramePr/>
                      <a:graphic xmlns:a="http://schemas.openxmlformats.org/drawingml/2006/main">
                        <a:graphicData uri="http://schemas.microsoft.com/office/word/2010/wordprocessingShape">
                          <wps:wsp>
                            <wps:cNvCnPr/>
                            <wps:spPr>
                              <a:xfrm>
                                <a:off x="0" y="0"/>
                                <a:ext cx="0" cy="66294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4DF292" id="Straight Arrow Connector 18" o:spid="_x0000_s1026" type="#_x0000_t32" style="position:absolute;margin-left:98.9pt;margin-top:27.85pt;width:0;height:5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" strokecolor="black [3213]" strokeweight="2.5pt">
                      <v:stroke endarrow="open"/>
                    </v:shape>
                  </w:pict>
                </mc:Fallback>
              </mc:AlternateContent>
            </w:r>
            <w:r>
              <w:rPr>
                <w:noProof/>
                <w:lang w:eastAsia="zh-CN"/>
              </w:rPr>
              <mc:AlternateContent>
                <mc:Choice Requires="wps">
                  <w:drawing>
                    <wp:anchor distT="0" distB="0" distL="114300" distR="114300" simplePos="0" relativeHeight="251748352" behindDoc="0" locked="0" layoutInCell="1" allowOverlap="1" wp14:anchorId="696C2A19" wp14:editId="7597F7C4">
                      <wp:simplePos x="0" y="0"/>
                      <wp:positionH relativeFrom="column">
                        <wp:posOffset>1865630</wp:posOffset>
                      </wp:positionH>
                      <wp:positionV relativeFrom="paragraph">
                        <wp:posOffset>4178935</wp:posOffset>
                      </wp:positionV>
                      <wp:extent cx="38100" cy="396240"/>
                      <wp:effectExtent l="114300" t="19050" r="95250" b="41910"/>
                      <wp:wrapNone/>
                      <wp:docPr id="16" name="Straight Arrow Connector 16"/>
                      <wp:cNvGraphicFramePr/>
                      <a:graphic xmlns:a="http://schemas.openxmlformats.org/drawingml/2006/main">
                        <a:graphicData uri="http://schemas.microsoft.com/office/word/2010/wordprocessingShape">
                          <wps:wsp>
                            <wps:cNvCnPr/>
                            <wps:spPr>
                              <a:xfrm>
                                <a:off x="0" y="0"/>
                                <a:ext cx="38100" cy="396240"/>
                              </a:xfrm>
                              <a:prstGeom prst="straightConnector1">
                                <a:avLst/>
                              </a:prstGeom>
                              <a:ln w="31750">
                                <a:solidFill>
                                  <a:srgbClr val="3399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6EFF302" id="Straight Arrow Connector 16" o:spid="_x0000_s1026" type="#_x0000_t32" style="position:absolute;margin-left:146.9pt;margin-top:329.05pt;width:3pt;height:31.2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" strokecolor="#39f" strokeweight="2.5pt">
                      <v:stroke endarrow="open"/>
                    </v:shape>
                  </w:pict>
                </mc:Fallback>
              </mc:AlternateContent>
            </w:r>
            <w:r>
              <w:rPr>
                <w:noProof/>
                <w:lang w:eastAsia="zh-CN"/>
              </w:rPr>
              <mc:AlternateContent>
                <mc:Choice Requires="wps">
                  <w:drawing>
                    <wp:anchor distT="0" distB="0" distL="114300" distR="114300" simplePos="0" relativeHeight="251747328" behindDoc="0" locked="0" layoutInCell="1" allowOverlap="1" wp14:anchorId="62090F9D" wp14:editId="10A8EC27">
                      <wp:simplePos x="0" y="0"/>
                      <wp:positionH relativeFrom="column">
                        <wp:posOffset>1865630</wp:posOffset>
                      </wp:positionH>
                      <wp:positionV relativeFrom="paragraph">
                        <wp:posOffset>1450975</wp:posOffset>
                      </wp:positionV>
                      <wp:extent cx="137160" cy="396240"/>
                      <wp:effectExtent l="76200" t="19050" r="34290" b="41910"/>
                      <wp:wrapNone/>
                      <wp:docPr id="14" name="Straight Arrow Connector 14"/>
                      <wp:cNvGraphicFramePr/>
                      <a:graphic xmlns:a="http://schemas.openxmlformats.org/drawingml/2006/main">
                        <a:graphicData uri="http://schemas.microsoft.com/office/word/2010/wordprocessingShape">
                          <wps:wsp>
                            <wps:cNvCnPr/>
                            <wps:spPr>
                              <a:xfrm flipH="1">
                                <a:off x="0" y="0"/>
                                <a:ext cx="137160" cy="396240"/>
                              </a:xfrm>
                              <a:prstGeom prst="straightConnector1">
                                <a:avLst/>
                              </a:prstGeom>
                              <a:ln w="31750">
                                <a:solidFill>
                                  <a:srgbClr val="3399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CBDC80" id="Straight Arrow Connector 14" o:spid="_x0000_s1026" type="#_x0000_t32" style="position:absolute;margin-left:146.9pt;margin-top:114.25pt;width:10.8pt;height:31.2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" strokecolor="#39f" strokeweight="2.5pt">
                      <v:stroke endarrow="open"/>
                    </v:shape>
                  </w:pict>
                </mc:Fallback>
              </mc:AlternateContent>
            </w:r>
            <w:r>
              <w:rPr>
                <w:noProof/>
                <w:lang w:eastAsia="zh-CN"/>
              </w:rPr>
              <w:drawing>
                <wp:inline distT="0" distB="0" distL="0" distR="0" wp14:anchorId="3B786025" wp14:editId="140D4C54">
                  <wp:extent cx="3718560" cy="551616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4947" t="3692" r="26898" b="5750"/>
                          <a:stretch/>
                        </pic:blipFill>
                        <pic:spPr bwMode="auto">
                          <a:xfrm>
                            <a:off x="0" y="0"/>
                            <a:ext cx="3724032" cy="5524280"/>
                          </a:xfrm>
                          <a:prstGeom prst="rect">
                            <a:avLst/>
                          </a:prstGeom>
                          <a:ln>
                            <a:noFill/>
                          </a:ln>
                          <a:extLst>
                            <a:ext uri="{53640926-AAD7-44D8-BBD7-CCE9431645EC}">
                              <a14:shadowObscured xmlns:a14="http://schemas.microsoft.com/office/drawing/2010/main"/>
                            </a:ext>
                          </a:extLst>
                        </pic:spPr>
                      </pic:pic>
                    </a:graphicData>
                  </a:graphic>
                </wp:inline>
              </w:drawing>
            </w:r>
          </w:p>
        </w:tc>
      </w:tr>
    </w:tbl>
    <w:p w:rsidR="00A02960" w:rsidRDefault="00A02960" w:rsidP="00A02960">
      <w:pPr>
        <w:pStyle w:val="Caption"/>
        <w:rPr>
          <w:noProof/>
          <w:lang w:eastAsia="en-GB"/>
        </w:rPr>
      </w:pPr>
      <w:r>
        <w:t xml:space="preserve">Figure </w:t>
      </w:r>
      <w:bookmarkStart w:id="5" w:name="Day_1_Spectrogram"/>
      <w:r>
        <w:fldChar w:fldCharType="begin"/>
      </w:r>
      <w:r>
        <w:instrText xml:space="preserve"> SEQ Figure \* ARABIC </w:instrText>
      </w:r>
      <w:r>
        <w:fldChar w:fldCharType="separate"/>
      </w:r>
      <w:r w:rsidR="00776BE8">
        <w:rPr>
          <w:noProof/>
        </w:rPr>
        <w:t>2</w:t>
      </w:r>
      <w:r>
        <w:fldChar w:fldCharType="end"/>
      </w:r>
      <w:bookmarkEnd w:id="5"/>
      <w:r>
        <w:t>: Day 1 (West of London, 30 Sept 2015) Spectrogram and Flight Path</w:t>
      </w:r>
    </w:p>
    <w:p w:rsidR="001E5419" w:rsidRDefault="005C1A28" w:rsidP="00A02960">
      <w:r w:rsidRPr="007E3490">
        <w:rPr>
          <w:noProof/>
          <w:lang w:eastAsia="en-GB"/>
        </w:rPr>
        <w:t xml:space="preserve"> </w:t>
      </w:r>
      <w:r w:rsidR="001E5419" w:rsidRPr="00715FFC">
        <w:rPr>
          <w:noProof/>
          <w:lang w:eastAsia="zh-CN"/>
        </w:rPr>
        <mc:AlternateContent>
          <mc:Choice Requires="wps">
            <w:drawing>
              <wp:anchor distT="0" distB="0" distL="114300" distR="114300" simplePos="0" relativeHeight="251719680" behindDoc="0" locked="0" layoutInCell="1" allowOverlap="1" wp14:anchorId="5D35E0AC" wp14:editId="76F8FC20">
                <wp:simplePos x="0" y="0"/>
                <wp:positionH relativeFrom="column">
                  <wp:posOffset>1515110</wp:posOffset>
                </wp:positionH>
                <wp:positionV relativeFrom="paragraph">
                  <wp:posOffset>2566670</wp:posOffset>
                </wp:positionV>
                <wp:extent cx="407670" cy="511175"/>
                <wp:effectExtent l="0" t="0" r="0" b="79375"/>
                <wp:wrapNone/>
                <wp:docPr id="42" name="Arc 42"/>
                <wp:cNvGraphicFramePr/>
                <a:graphic xmlns:a="http://schemas.openxmlformats.org/drawingml/2006/main">
                  <a:graphicData uri="http://schemas.microsoft.com/office/word/2010/wordprocessingShape">
                    <wps:wsp>
                      <wps:cNvSpPr/>
                      <wps:spPr>
                        <a:xfrm flipH="1">
                          <a:off x="0" y="0"/>
                          <a:ext cx="407670" cy="511175"/>
                        </a:xfrm>
                        <a:prstGeom prst="arc">
                          <a:avLst>
                            <a:gd name="adj1" fmla="val 967275"/>
                            <a:gd name="adj2" fmla="val 6427564"/>
                          </a:avLst>
                        </a:prstGeom>
                        <a:noFill/>
                        <a:ln w="19050" cap="flat" cmpd="sng" algn="ctr">
                          <a:solidFill>
                            <a:srgbClr val="C90044">
                              <a:shade val="95000"/>
                              <a:satMod val="105000"/>
                            </a:srgbClr>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22D40" id="Arc 42" o:spid="_x0000_s1026" style="position:absolute;margin-left:119.3pt;margin-top:202.1pt;width:32.1pt;height:40.2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7670,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" path="m402461,312998nsc390896,375908,360772,431000,318143,467204v-55308,46972,-125461,56982,-187772,26794l203835,255588r198626,57410xem402461,312998nfc390896,375908,360772,431000,318143,467204v-55308,46972,-125461,56982,-187772,26794e" filled="f" strokecolor="#c90041" strokeweight="1.5pt">
                <v:stroke endarrow="block"/>
                <v:path arrowok="t" o:connecttype="custom" o:connectlocs="402461,312998;318143,467204;130371,493998" o:connectangles="0,0,0"/>
              </v:shape>
            </w:pict>
          </mc:Fallback>
        </mc:AlternateContent>
      </w:r>
      <w:r w:rsidR="001E5419" w:rsidRPr="00715FFC">
        <w:rPr>
          <w:noProof/>
          <w:lang w:eastAsia="zh-CN"/>
        </w:rPr>
        <mc:AlternateContent>
          <mc:Choice Requires="wps">
            <w:drawing>
              <wp:anchor distT="0" distB="0" distL="114300" distR="114300" simplePos="0" relativeHeight="251727872" behindDoc="0" locked="0" layoutInCell="1" allowOverlap="1" wp14:anchorId="48ED4911" wp14:editId="5218EB2A">
                <wp:simplePos x="0" y="0"/>
                <wp:positionH relativeFrom="column">
                  <wp:posOffset>2540000</wp:posOffset>
                </wp:positionH>
                <wp:positionV relativeFrom="paragraph">
                  <wp:posOffset>1177925</wp:posOffset>
                </wp:positionV>
                <wp:extent cx="194310" cy="118110"/>
                <wp:effectExtent l="38100" t="0" r="15240" b="53340"/>
                <wp:wrapNone/>
                <wp:docPr id="43" name="Straight Arrow Connector 43"/>
                <wp:cNvGraphicFramePr/>
                <a:graphic xmlns:a="http://schemas.openxmlformats.org/drawingml/2006/main">
                  <a:graphicData uri="http://schemas.microsoft.com/office/word/2010/wordprocessingShape">
                    <wps:wsp>
                      <wps:cNvCnPr/>
                      <wps:spPr>
                        <a:xfrm flipH="1">
                          <a:off x="0" y="0"/>
                          <a:ext cx="194310" cy="118110"/>
                        </a:xfrm>
                        <a:prstGeom prst="straightConnector1">
                          <a:avLst/>
                        </a:prstGeom>
                        <a:noFill/>
                        <a:ln w="19050" cap="flat" cmpd="sng" algn="ctr">
                          <a:solidFill>
                            <a:srgbClr val="C90044">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6D9FDD" id="Straight Arrow Connector 43" o:spid="_x0000_s1026" type="#_x0000_t32" style="position:absolute;margin-left:200pt;margin-top:92.75pt;width:15.3pt;height:9.3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" strokecolor="#c90041" strokeweight="1.5pt">
                <v:stroke endarrow="block"/>
              </v:shape>
            </w:pict>
          </mc:Fallback>
        </mc:AlternateContent>
      </w:r>
      <w:r w:rsidR="001E5419" w:rsidRPr="00715FFC">
        <w:rPr>
          <w:noProof/>
          <w:lang w:eastAsia="zh-CN"/>
        </w:rPr>
        <mc:AlternateContent>
          <mc:Choice Requires="wps">
            <w:drawing>
              <wp:anchor distT="0" distB="0" distL="114300" distR="114300" simplePos="0" relativeHeight="251726848" behindDoc="0" locked="0" layoutInCell="1" allowOverlap="1" wp14:anchorId="210289DE" wp14:editId="796FDACB">
                <wp:simplePos x="0" y="0"/>
                <wp:positionH relativeFrom="column">
                  <wp:posOffset>4309110</wp:posOffset>
                </wp:positionH>
                <wp:positionV relativeFrom="paragraph">
                  <wp:posOffset>1744980</wp:posOffset>
                </wp:positionV>
                <wp:extent cx="177165" cy="236855"/>
                <wp:effectExtent l="38100" t="38100" r="32385" b="29845"/>
                <wp:wrapNone/>
                <wp:docPr id="44" name="Straight Arrow Connector 44"/>
                <wp:cNvGraphicFramePr/>
                <a:graphic xmlns:a="http://schemas.openxmlformats.org/drawingml/2006/main">
                  <a:graphicData uri="http://schemas.microsoft.com/office/word/2010/wordprocessingShape">
                    <wps:wsp>
                      <wps:cNvCnPr/>
                      <wps:spPr>
                        <a:xfrm flipH="1" flipV="1">
                          <a:off x="0" y="0"/>
                          <a:ext cx="177165" cy="236855"/>
                        </a:xfrm>
                        <a:prstGeom prst="straightConnector1">
                          <a:avLst/>
                        </a:prstGeom>
                        <a:noFill/>
                        <a:ln w="19050" cap="flat" cmpd="sng" algn="ctr">
                          <a:solidFill>
                            <a:srgbClr val="C90044">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3CC47A" id="Straight Arrow Connector 44" o:spid="_x0000_s1026" type="#_x0000_t32" style="position:absolute;margin-left:339.3pt;margin-top:137.4pt;width:13.95pt;height:18.6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" strokecolor="#c90041" strokeweight="1.5pt">
                <v:stroke endarrow="block"/>
              </v:shape>
            </w:pict>
          </mc:Fallback>
        </mc:AlternateContent>
      </w:r>
      <w:r w:rsidR="001E5419" w:rsidRPr="00715FFC">
        <w:rPr>
          <w:noProof/>
          <w:lang w:eastAsia="zh-CN"/>
        </w:rPr>
        <mc:AlternateContent>
          <mc:Choice Requires="wps">
            <w:drawing>
              <wp:anchor distT="0" distB="0" distL="114300" distR="114300" simplePos="0" relativeHeight="251725824" behindDoc="0" locked="0" layoutInCell="1" allowOverlap="1" wp14:anchorId="53299315" wp14:editId="7CFC77B3">
                <wp:simplePos x="0" y="0"/>
                <wp:positionH relativeFrom="column">
                  <wp:posOffset>5723466</wp:posOffset>
                </wp:positionH>
                <wp:positionV relativeFrom="paragraph">
                  <wp:posOffset>4437380</wp:posOffset>
                </wp:positionV>
                <wp:extent cx="407670" cy="325120"/>
                <wp:effectExtent l="0" t="0" r="30480" b="17780"/>
                <wp:wrapNone/>
                <wp:docPr id="45" name="Arc 45"/>
                <wp:cNvGraphicFramePr/>
                <a:graphic xmlns:a="http://schemas.openxmlformats.org/drawingml/2006/main">
                  <a:graphicData uri="http://schemas.microsoft.com/office/word/2010/wordprocessingShape">
                    <wps:wsp>
                      <wps:cNvSpPr/>
                      <wps:spPr>
                        <a:xfrm flipH="1">
                          <a:off x="0" y="0"/>
                          <a:ext cx="407670" cy="325120"/>
                        </a:xfrm>
                        <a:prstGeom prst="arc">
                          <a:avLst>
                            <a:gd name="adj1" fmla="val 5229970"/>
                            <a:gd name="adj2" fmla="val 12911134"/>
                          </a:avLst>
                        </a:prstGeom>
                        <a:noFill/>
                        <a:ln w="19050" cap="flat" cmpd="sng" algn="ctr">
                          <a:solidFill>
                            <a:srgbClr val="C90044">
                              <a:shade val="95000"/>
                              <a:satMod val="105000"/>
                            </a:srgbClr>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F36D9" id="Arc 45" o:spid="_x0000_s1026" style="position:absolute;margin-left:450.65pt;margin-top:349.4pt;width:32.1pt;height:25.6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767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" path="m211875,324993nsc142080,327190,75735,300733,36064,254884,-17149,193382,-10937,110871,51121,54889l203835,162560r8040,162433xem211875,324993nfc142080,327190,75735,300733,36064,254884,-17149,193382,-10937,110871,51121,54889e" filled="f" strokecolor="#c90041" strokeweight="1.5pt">
                <v:stroke endarrow="block"/>
                <v:path arrowok="t" o:connecttype="custom" o:connectlocs="211875,324993;36064,254884;51121,54889" o:connectangles="0,0,0"/>
              </v:shape>
            </w:pict>
          </mc:Fallback>
        </mc:AlternateContent>
      </w:r>
      <w:r w:rsidR="001E5419" w:rsidRPr="00715FFC">
        <w:rPr>
          <w:noProof/>
          <w:lang w:eastAsia="zh-CN"/>
        </w:rPr>
        <mc:AlternateContent>
          <mc:Choice Requires="wps">
            <w:drawing>
              <wp:anchor distT="0" distB="0" distL="114300" distR="114300" simplePos="0" relativeHeight="251724800" behindDoc="0" locked="0" layoutInCell="1" allowOverlap="1" wp14:anchorId="7C88FD84" wp14:editId="2E72BBF2">
                <wp:simplePos x="0" y="0"/>
                <wp:positionH relativeFrom="column">
                  <wp:posOffset>4919133</wp:posOffset>
                </wp:positionH>
                <wp:positionV relativeFrom="paragraph">
                  <wp:posOffset>4526491</wp:posOffset>
                </wp:positionV>
                <wp:extent cx="407670" cy="325120"/>
                <wp:effectExtent l="0" t="0" r="0" b="74930"/>
                <wp:wrapNone/>
                <wp:docPr id="46" name="Arc 46"/>
                <wp:cNvGraphicFramePr/>
                <a:graphic xmlns:a="http://schemas.openxmlformats.org/drawingml/2006/main">
                  <a:graphicData uri="http://schemas.microsoft.com/office/word/2010/wordprocessingShape">
                    <wps:wsp>
                      <wps:cNvSpPr/>
                      <wps:spPr>
                        <a:xfrm flipH="1">
                          <a:off x="0" y="0"/>
                          <a:ext cx="407670" cy="325120"/>
                        </a:xfrm>
                        <a:prstGeom prst="arc">
                          <a:avLst>
                            <a:gd name="adj1" fmla="val 19471213"/>
                            <a:gd name="adj2" fmla="val 7328588"/>
                          </a:avLst>
                        </a:prstGeom>
                        <a:noFill/>
                        <a:ln w="19050" cap="flat" cmpd="sng" algn="ctr">
                          <a:solidFill>
                            <a:srgbClr val="C90044">
                              <a:shade val="95000"/>
                              <a:satMod val="105000"/>
                            </a:srgbClr>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2349C" id="Arc 46" o:spid="_x0000_s1026" style="position:absolute;margin-left:387.35pt;margin-top:356.4pt;width:32.1pt;height:25.6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767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" path="m355817,54233nsc432300,122481,423080,227612,335429,286705v-62295,41998,-149986,50333,-222913,21189l203835,162560,355817,54233xem355817,54233nfc432300,122481,423080,227612,335429,286705v-62295,41998,-149986,50333,-222913,21189e" filled="f" strokecolor="#c90041" strokeweight="1.5pt">
                <v:stroke endarrow="block"/>
                <v:path arrowok="t" o:connecttype="custom" o:connectlocs="355817,54233;335429,286705;112516,307894" o:connectangles="0,0,0"/>
              </v:shape>
            </w:pict>
          </mc:Fallback>
        </mc:AlternateContent>
      </w:r>
      <w:r w:rsidR="001E5419" w:rsidRPr="00715FFC">
        <w:rPr>
          <w:noProof/>
          <w:lang w:eastAsia="zh-CN"/>
        </w:rPr>
        <mc:AlternateContent>
          <mc:Choice Requires="wps">
            <w:drawing>
              <wp:anchor distT="0" distB="0" distL="114300" distR="114300" simplePos="0" relativeHeight="251722752" behindDoc="0" locked="0" layoutInCell="1" allowOverlap="1" wp14:anchorId="02A10AA9" wp14:editId="77229D67">
                <wp:simplePos x="0" y="0"/>
                <wp:positionH relativeFrom="column">
                  <wp:posOffset>7518400</wp:posOffset>
                </wp:positionH>
                <wp:positionV relativeFrom="paragraph">
                  <wp:posOffset>4234603</wp:posOffset>
                </wp:positionV>
                <wp:extent cx="255270" cy="304800"/>
                <wp:effectExtent l="0" t="19050" r="30480" b="38100"/>
                <wp:wrapNone/>
                <wp:docPr id="47" name="Arc 47"/>
                <wp:cNvGraphicFramePr/>
                <a:graphic xmlns:a="http://schemas.openxmlformats.org/drawingml/2006/main">
                  <a:graphicData uri="http://schemas.microsoft.com/office/word/2010/wordprocessingShape">
                    <wps:wsp>
                      <wps:cNvSpPr/>
                      <wps:spPr>
                        <a:xfrm flipH="1">
                          <a:off x="0" y="0"/>
                          <a:ext cx="255270" cy="304800"/>
                        </a:xfrm>
                        <a:prstGeom prst="arc">
                          <a:avLst>
                            <a:gd name="adj1" fmla="val 4809670"/>
                            <a:gd name="adj2" fmla="val 14710457"/>
                          </a:avLst>
                        </a:prstGeom>
                        <a:noFill/>
                        <a:ln w="19050" cap="flat" cmpd="sng" algn="ctr">
                          <a:solidFill>
                            <a:srgbClr val="C90044">
                              <a:shade val="95000"/>
                              <a:satMod val="105000"/>
                            </a:srgbClr>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DF271" id="Arc 47" o:spid="_x0000_s1026" style="position:absolute;margin-left:592pt;margin-top:333.45pt;width:20.1pt;height:24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27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" path="m153516,301634nsc86988,318084,21328,269423,4148,190938,-10614,123501,14823,52700,65922,18998r61713,133402l153516,301634xem153516,301634nfc86988,318084,21328,269423,4148,190938,-10614,123501,14823,52700,65922,18998e" filled="f" strokecolor="#c90041" strokeweight="1.5pt">
                <v:stroke endarrow="block"/>
                <v:path arrowok="t" o:connecttype="custom" o:connectlocs="153516,301634;4148,190938;65922,18998" o:connectangles="0,0,0"/>
              </v:shape>
            </w:pict>
          </mc:Fallback>
        </mc:AlternateContent>
      </w:r>
      <w:r w:rsidR="001E5419" w:rsidRPr="00715FFC">
        <w:rPr>
          <w:noProof/>
          <w:lang w:eastAsia="zh-CN"/>
        </w:rPr>
        <mc:AlternateContent>
          <mc:Choice Requires="wps">
            <w:drawing>
              <wp:anchor distT="0" distB="0" distL="114300" distR="114300" simplePos="0" relativeHeight="251723776" behindDoc="0" locked="0" layoutInCell="1" allowOverlap="1" wp14:anchorId="05FD787A" wp14:editId="680394B1">
                <wp:simplePos x="0" y="0"/>
                <wp:positionH relativeFrom="column">
                  <wp:posOffset>6456045</wp:posOffset>
                </wp:positionH>
                <wp:positionV relativeFrom="paragraph">
                  <wp:posOffset>3458845</wp:posOffset>
                </wp:positionV>
                <wp:extent cx="407670" cy="511175"/>
                <wp:effectExtent l="0" t="19050" r="0" b="0"/>
                <wp:wrapNone/>
                <wp:docPr id="48" name="Arc 48"/>
                <wp:cNvGraphicFramePr/>
                <a:graphic xmlns:a="http://schemas.openxmlformats.org/drawingml/2006/main">
                  <a:graphicData uri="http://schemas.microsoft.com/office/word/2010/wordprocessingShape">
                    <wps:wsp>
                      <wps:cNvSpPr/>
                      <wps:spPr>
                        <a:xfrm flipH="1">
                          <a:off x="0" y="0"/>
                          <a:ext cx="407670" cy="511175"/>
                        </a:xfrm>
                        <a:prstGeom prst="arc">
                          <a:avLst>
                            <a:gd name="adj1" fmla="val 12984670"/>
                            <a:gd name="adj2" fmla="val 18983766"/>
                          </a:avLst>
                        </a:prstGeom>
                        <a:noFill/>
                        <a:ln w="19050" cap="flat" cmpd="sng" algn="ctr">
                          <a:solidFill>
                            <a:srgbClr val="C90044">
                              <a:shade val="95000"/>
                              <a:satMod val="105000"/>
                            </a:srgbClr>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96609" id="Arc 48" o:spid="_x0000_s1026" style="position:absolute;margin-left:508.35pt;margin-top:272.35pt;width:32.1pt;height:40.2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7670,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" path="m28141,126002nsc61878,54086,121485,7345,187820,789v69171,-6835,136365,30919,178334,100202l203835,255588,28141,126002xem28141,126002nfc61878,54086,121485,7345,187820,789v69171,-6835,136365,30919,178334,100202e" filled="f" strokecolor="#c90041" strokeweight="1.5pt">
                <v:stroke endarrow="block"/>
                <v:path arrowok="t" o:connecttype="custom" o:connectlocs="28141,126002;187820,789;366154,100991" o:connectangles="0,0,0"/>
              </v:shape>
            </w:pict>
          </mc:Fallback>
        </mc:AlternateContent>
      </w:r>
      <w:r w:rsidR="001E5419" w:rsidRPr="00715FFC">
        <w:rPr>
          <w:noProof/>
          <w:lang w:eastAsia="zh-CN"/>
        </w:rPr>
        <mc:AlternateContent>
          <mc:Choice Requires="wps">
            <w:drawing>
              <wp:anchor distT="0" distB="0" distL="114300" distR="114300" simplePos="0" relativeHeight="251721728" behindDoc="0" locked="0" layoutInCell="1" allowOverlap="1" wp14:anchorId="6C6C493A" wp14:editId="11422ABD">
                <wp:simplePos x="0" y="0"/>
                <wp:positionH relativeFrom="column">
                  <wp:posOffset>6457950</wp:posOffset>
                </wp:positionH>
                <wp:positionV relativeFrom="paragraph">
                  <wp:posOffset>3906520</wp:posOffset>
                </wp:positionV>
                <wp:extent cx="407670" cy="511175"/>
                <wp:effectExtent l="0" t="0" r="0" b="98425"/>
                <wp:wrapNone/>
                <wp:docPr id="49" name="Arc 49"/>
                <wp:cNvGraphicFramePr/>
                <a:graphic xmlns:a="http://schemas.openxmlformats.org/drawingml/2006/main">
                  <a:graphicData uri="http://schemas.microsoft.com/office/word/2010/wordprocessingShape">
                    <wps:wsp>
                      <wps:cNvSpPr/>
                      <wps:spPr>
                        <a:xfrm flipH="1">
                          <a:off x="0" y="0"/>
                          <a:ext cx="407670" cy="511175"/>
                        </a:xfrm>
                        <a:prstGeom prst="arc">
                          <a:avLst>
                            <a:gd name="adj1" fmla="val 2289421"/>
                            <a:gd name="adj2" fmla="val 6065798"/>
                          </a:avLst>
                        </a:prstGeom>
                        <a:noFill/>
                        <a:ln w="19050" cap="flat" cmpd="sng" algn="ctr">
                          <a:solidFill>
                            <a:srgbClr val="C90044">
                              <a:shade val="95000"/>
                              <a:satMod val="105000"/>
                            </a:srgbClr>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176F1" id="Arc 49" o:spid="_x0000_s1026" style="position:absolute;margin-left:508.5pt;margin-top:307.6pt;width:32.1pt;height:40.2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7670,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" path="m376561,391300nsc329849,484773,240583,530123,155156,503780l203835,255588,376561,391300xem376561,391300nfc329849,484773,240583,530123,155156,503780e" filled="f" strokecolor="#c90041" strokeweight="1.5pt">
                <v:stroke endarrow="block"/>
                <v:path arrowok="t" o:connecttype="custom" o:connectlocs="376561,391300;155156,503780" o:connectangles="0,0"/>
              </v:shape>
            </w:pict>
          </mc:Fallback>
        </mc:AlternateContent>
      </w:r>
      <w:r w:rsidR="001E5419" w:rsidRPr="00715FFC">
        <w:rPr>
          <w:noProof/>
          <w:lang w:eastAsia="zh-CN"/>
        </w:rPr>
        <mc:AlternateContent>
          <mc:Choice Requires="wps">
            <w:drawing>
              <wp:anchor distT="0" distB="0" distL="114300" distR="114300" simplePos="0" relativeHeight="251720704" behindDoc="0" locked="0" layoutInCell="1" allowOverlap="1" wp14:anchorId="326E4118" wp14:editId="4AC4048B">
                <wp:simplePos x="0" y="0"/>
                <wp:positionH relativeFrom="column">
                  <wp:posOffset>4183380</wp:posOffset>
                </wp:positionH>
                <wp:positionV relativeFrom="paragraph">
                  <wp:posOffset>2759710</wp:posOffset>
                </wp:positionV>
                <wp:extent cx="407670" cy="511175"/>
                <wp:effectExtent l="0" t="0" r="68580" b="0"/>
                <wp:wrapNone/>
                <wp:docPr id="50" name="Arc 50"/>
                <wp:cNvGraphicFramePr/>
                <a:graphic xmlns:a="http://schemas.openxmlformats.org/drawingml/2006/main">
                  <a:graphicData uri="http://schemas.microsoft.com/office/word/2010/wordprocessingShape">
                    <wps:wsp>
                      <wps:cNvSpPr/>
                      <wps:spPr>
                        <a:xfrm flipH="1">
                          <a:off x="0" y="0"/>
                          <a:ext cx="407670" cy="511175"/>
                        </a:xfrm>
                        <a:prstGeom prst="arc">
                          <a:avLst>
                            <a:gd name="adj1" fmla="val 12643301"/>
                            <a:gd name="adj2" fmla="val 16494088"/>
                          </a:avLst>
                        </a:prstGeom>
                        <a:noFill/>
                        <a:ln w="19050" cap="flat" cmpd="sng" algn="ctr">
                          <a:solidFill>
                            <a:srgbClr val="C90044">
                              <a:shade val="95000"/>
                              <a:satMod val="105000"/>
                            </a:srgbClr>
                          </a:solidFill>
                          <a:prstDash val="solid"/>
                          <a:headEnd type="triangl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3272F" id="Arc 50" o:spid="_x0000_s1026" style="position:absolute;margin-left:329.4pt;margin-top:217.3pt;width:32.1pt;height:40.2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7670,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" path="m19640,146126nsc56775,47877,139416,-10160,225628,1464l203835,255588,19640,146126xem19640,146126nfc56775,47877,139416,-10160,225628,1464e" filled="f" strokecolor="#c90041" strokeweight="1.5pt">
                <v:stroke startarrow="block"/>
                <v:path arrowok="t" o:connecttype="custom" o:connectlocs="19640,146126;225628,1464" o:connectangles="0,0"/>
              </v:shape>
            </w:pict>
          </mc:Fallback>
        </mc:AlternateContent>
      </w:r>
      <w:r w:rsidR="001E5419" w:rsidRPr="00715FFC">
        <w:rPr>
          <w:noProof/>
          <w:lang w:eastAsia="zh-CN"/>
        </w:rPr>
        <mc:AlternateContent>
          <mc:Choice Requires="wps">
            <w:drawing>
              <wp:anchor distT="0" distB="0" distL="114300" distR="114300" simplePos="0" relativeHeight="251718656" behindDoc="0" locked="0" layoutInCell="1" allowOverlap="1" wp14:anchorId="5CEF25A1" wp14:editId="5D838939">
                <wp:simplePos x="0" y="0"/>
                <wp:positionH relativeFrom="column">
                  <wp:posOffset>1333409</wp:posOffset>
                </wp:positionH>
                <wp:positionV relativeFrom="paragraph">
                  <wp:posOffset>1693999</wp:posOffset>
                </wp:positionV>
                <wp:extent cx="407670" cy="511175"/>
                <wp:effectExtent l="38100" t="0" r="0" b="0"/>
                <wp:wrapNone/>
                <wp:docPr id="51" name="Arc 51"/>
                <wp:cNvGraphicFramePr/>
                <a:graphic xmlns:a="http://schemas.openxmlformats.org/drawingml/2006/main">
                  <a:graphicData uri="http://schemas.microsoft.com/office/word/2010/wordprocessingShape">
                    <wps:wsp>
                      <wps:cNvSpPr/>
                      <wps:spPr>
                        <a:xfrm flipH="1">
                          <a:off x="0" y="0"/>
                          <a:ext cx="407670" cy="511175"/>
                        </a:xfrm>
                        <a:prstGeom prst="arc">
                          <a:avLst>
                            <a:gd name="adj1" fmla="val 16200000"/>
                            <a:gd name="adj2" fmla="val 2350491"/>
                          </a:avLst>
                        </a:prstGeom>
                        <a:noFill/>
                        <a:ln w="19050" cap="flat" cmpd="sng" algn="ctr">
                          <a:solidFill>
                            <a:srgbClr val="C90044">
                              <a:shade val="95000"/>
                              <a:satMod val="105000"/>
                            </a:srgbClr>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F5055" id="Arc 51" o:spid="_x0000_s1026" style="position:absolute;margin-left:105pt;margin-top:133.4pt;width:32.1pt;height:40.2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7670,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" path="m203835,nsc288548,,364431,65698,394446,165028v23017,76169,15701,161532,-19695,229830l203835,255588,203835,xem203835,nfc288548,,364431,65698,394446,165028v23017,76169,15701,161532,-19695,229830e" filled="f" strokecolor="#c90041" strokeweight="1.5pt">
                <v:stroke endarrow="block"/>
                <v:path arrowok="t" o:connecttype="custom" o:connectlocs="203835,0;394446,165028;374751,394858" o:connectangles="0,0,0"/>
              </v:shape>
            </w:pict>
          </mc:Fallback>
        </mc:AlternateContent>
      </w:r>
      <w:r w:rsidR="001E5419" w:rsidRPr="00715FFC">
        <w:rPr>
          <w:noProof/>
          <w:lang w:eastAsia="zh-CN"/>
        </w:rPr>
        <mc:AlternateContent>
          <mc:Choice Requires="wps">
            <w:drawing>
              <wp:anchor distT="0" distB="0" distL="114300" distR="114300" simplePos="0" relativeHeight="251717632" behindDoc="0" locked="0" layoutInCell="1" allowOverlap="1" wp14:anchorId="1A343397" wp14:editId="5FABE033">
                <wp:simplePos x="0" y="0"/>
                <wp:positionH relativeFrom="column">
                  <wp:posOffset>5256530</wp:posOffset>
                </wp:positionH>
                <wp:positionV relativeFrom="paragraph">
                  <wp:posOffset>2617470</wp:posOffset>
                </wp:positionV>
                <wp:extent cx="973455" cy="262255"/>
                <wp:effectExtent l="0" t="0" r="17145" b="23495"/>
                <wp:wrapNone/>
                <wp:docPr id="52" name="Oval 52"/>
                <wp:cNvGraphicFramePr/>
                <a:graphic xmlns:a="http://schemas.openxmlformats.org/drawingml/2006/main">
                  <a:graphicData uri="http://schemas.microsoft.com/office/word/2010/wordprocessingShape">
                    <wps:wsp>
                      <wps:cNvSpPr/>
                      <wps:spPr>
                        <a:xfrm>
                          <a:off x="0" y="0"/>
                          <a:ext cx="973455" cy="262255"/>
                        </a:xfrm>
                        <a:prstGeom prst="ellipse">
                          <a:avLst/>
                        </a:prstGeom>
                        <a:solidFill>
                          <a:srgbClr val="C90044"/>
                        </a:solidFill>
                        <a:ln w="25400" cap="flat" cmpd="sng" algn="ctr">
                          <a:solidFill>
                            <a:srgbClr val="C90044">
                              <a:shade val="50000"/>
                            </a:srgbClr>
                          </a:solidFill>
                          <a:prstDash val="solid"/>
                        </a:ln>
                        <a:effectLst/>
                      </wps:spPr>
                      <wps:txbx>
                        <w:txbxContent>
                          <w:p w:rsidR="004A1C25" w:rsidRPr="00715FFC" w:rsidRDefault="004A1C25" w:rsidP="001E5419">
                            <w:pPr>
                              <w:jc w:val="center"/>
                              <w:rPr>
                                <w:rFonts w:ascii="Calibri" w:hAnsi="Calibri"/>
                                <w:b/>
                                <w:color w:val="FFFFFF" w:themeColor="background1"/>
                                <w:szCs w:val="22"/>
                              </w:rPr>
                            </w:pPr>
                            <w:r w:rsidRPr="00715FFC">
                              <w:rPr>
                                <w:rFonts w:ascii="Calibri" w:hAnsi="Calibri"/>
                                <w:b/>
                                <w:color w:val="FFFFFF" w:themeColor="background1"/>
                                <w:szCs w:val="22"/>
                              </w:rPr>
                              <w:t>Hemel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343397" id="Oval 52" o:spid="_x0000_s1029" style="position:absolute;left:0;text-align:left;margin-left:413.9pt;margin-top:206.1pt;width:76.65pt;height:20.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" fillcolor="#c90044" strokecolor="#93002f" strokeweight="2pt">
                <v:textbox inset="0,0,0,0">
                  <w:txbxContent>
                    <w:p w:rsidR="004A1C25" w:rsidRPr="00715FFC" w:rsidRDefault="004A1C25" w:rsidP="001E5419">
                      <w:pPr>
                        <w:jc w:val="center"/>
                        <w:rPr>
                          <w:rFonts w:ascii="Calibri" w:hAnsi="Calibri"/>
                          <w:b/>
                          <w:color w:val="FFFFFF" w:themeColor="background1"/>
                          <w:szCs w:val="22"/>
                        </w:rPr>
                      </w:pPr>
                      <w:r w:rsidRPr="00715FFC">
                        <w:rPr>
                          <w:rFonts w:ascii="Calibri" w:hAnsi="Calibri"/>
                          <w:b/>
                          <w:color w:val="FFFFFF" w:themeColor="background1"/>
                          <w:szCs w:val="22"/>
                        </w:rPr>
                        <w:t>Hemel</w:t>
                      </w:r>
                    </w:p>
                  </w:txbxContent>
                </v:textbox>
              </v:oval>
            </w:pict>
          </mc:Fallback>
        </mc:AlternateContent>
      </w:r>
      <w:r w:rsidR="001E5419" w:rsidRPr="00715FFC">
        <w:rPr>
          <w:noProof/>
          <w:lang w:eastAsia="zh-CN"/>
        </w:rPr>
        <mc:AlternateContent>
          <mc:Choice Requires="wps">
            <w:drawing>
              <wp:anchor distT="0" distB="0" distL="114300" distR="114300" simplePos="0" relativeHeight="251716608" behindDoc="0" locked="0" layoutInCell="1" allowOverlap="1" wp14:anchorId="5FC4F525" wp14:editId="21FD6682">
                <wp:simplePos x="0" y="0"/>
                <wp:positionH relativeFrom="column">
                  <wp:posOffset>6612255</wp:posOffset>
                </wp:positionH>
                <wp:positionV relativeFrom="paragraph">
                  <wp:posOffset>2617470</wp:posOffset>
                </wp:positionV>
                <wp:extent cx="973455" cy="262255"/>
                <wp:effectExtent l="0" t="0" r="17145" b="23495"/>
                <wp:wrapNone/>
                <wp:docPr id="53" name="Oval 53"/>
                <wp:cNvGraphicFramePr/>
                <a:graphic xmlns:a="http://schemas.openxmlformats.org/drawingml/2006/main">
                  <a:graphicData uri="http://schemas.microsoft.com/office/word/2010/wordprocessingShape">
                    <wps:wsp>
                      <wps:cNvSpPr/>
                      <wps:spPr>
                        <a:xfrm>
                          <a:off x="0" y="0"/>
                          <a:ext cx="973455" cy="262255"/>
                        </a:xfrm>
                        <a:prstGeom prst="ellipse">
                          <a:avLst/>
                        </a:prstGeom>
                        <a:solidFill>
                          <a:srgbClr val="C90044"/>
                        </a:solidFill>
                        <a:ln w="25400" cap="flat" cmpd="sng" algn="ctr">
                          <a:solidFill>
                            <a:srgbClr val="C90044">
                              <a:shade val="50000"/>
                            </a:srgbClr>
                          </a:solidFill>
                          <a:prstDash val="solid"/>
                        </a:ln>
                        <a:effectLst/>
                      </wps:spPr>
                      <wps:txbx>
                        <w:txbxContent>
                          <w:p w:rsidR="004A1C25" w:rsidRPr="00715FFC" w:rsidRDefault="004A1C25" w:rsidP="001E5419">
                            <w:pPr>
                              <w:jc w:val="center"/>
                              <w:rPr>
                                <w:rFonts w:ascii="Calibri" w:hAnsi="Calibri"/>
                                <w:b/>
                                <w:color w:val="FFFFFF" w:themeColor="background1"/>
                                <w:szCs w:val="22"/>
                              </w:rPr>
                            </w:pPr>
                            <w:r w:rsidRPr="00715FFC">
                              <w:rPr>
                                <w:rFonts w:ascii="Calibri" w:hAnsi="Calibri"/>
                                <w:b/>
                                <w:color w:val="FFFFFF" w:themeColor="background1"/>
                                <w:szCs w:val="22"/>
                              </w:rPr>
                              <w:t>Lamborne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C4F525" id="Oval 53" o:spid="_x0000_s1030" style="position:absolute;left:0;text-align:left;margin-left:520.65pt;margin-top:206.1pt;width:76.65pt;height:20.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" fillcolor="#c90044" strokecolor="#93002f" strokeweight="2pt">
                <v:textbox inset="0,0,0,0">
                  <w:txbxContent>
                    <w:p w:rsidR="004A1C25" w:rsidRPr="00715FFC" w:rsidRDefault="004A1C25" w:rsidP="001E5419">
                      <w:pPr>
                        <w:jc w:val="center"/>
                        <w:rPr>
                          <w:rFonts w:ascii="Calibri" w:hAnsi="Calibri"/>
                          <w:b/>
                          <w:color w:val="FFFFFF" w:themeColor="background1"/>
                          <w:szCs w:val="22"/>
                        </w:rPr>
                      </w:pPr>
                      <w:r w:rsidRPr="00715FFC">
                        <w:rPr>
                          <w:rFonts w:ascii="Calibri" w:hAnsi="Calibri"/>
                          <w:b/>
                          <w:color w:val="FFFFFF" w:themeColor="background1"/>
                          <w:szCs w:val="22"/>
                        </w:rPr>
                        <w:t>Lamborne</w:t>
                      </w:r>
                    </w:p>
                  </w:txbxContent>
                </v:textbox>
              </v:oval>
            </w:pict>
          </mc:Fallback>
        </mc:AlternateContent>
      </w:r>
      <w:r w:rsidR="001E5419" w:rsidRPr="00715FFC">
        <w:rPr>
          <w:noProof/>
          <w:lang w:eastAsia="zh-CN"/>
        </w:rPr>
        <mc:AlternateContent>
          <mc:Choice Requires="wps">
            <w:drawing>
              <wp:anchor distT="0" distB="0" distL="114300" distR="114300" simplePos="0" relativeHeight="251715584" behindDoc="0" locked="0" layoutInCell="1" allowOverlap="1" wp14:anchorId="11524971" wp14:editId="1CD84114">
                <wp:simplePos x="0" y="0"/>
                <wp:positionH relativeFrom="column">
                  <wp:posOffset>6612467</wp:posOffset>
                </wp:positionH>
                <wp:positionV relativeFrom="paragraph">
                  <wp:posOffset>4928870</wp:posOffset>
                </wp:positionV>
                <wp:extent cx="973455" cy="262467"/>
                <wp:effectExtent l="0" t="0" r="17145" b="23495"/>
                <wp:wrapNone/>
                <wp:docPr id="54" name="Oval 54"/>
                <wp:cNvGraphicFramePr/>
                <a:graphic xmlns:a="http://schemas.openxmlformats.org/drawingml/2006/main">
                  <a:graphicData uri="http://schemas.microsoft.com/office/word/2010/wordprocessingShape">
                    <wps:wsp>
                      <wps:cNvSpPr/>
                      <wps:spPr>
                        <a:xfrm>
                          <a:off x="0" y="0"/>
                          <a:ext cx="973455" cy="262467"/>
                        </a:xfrm>
                        <a:prstGeom prst="ellipse">
                          <a:avLst/>
                        </a:prstGeom>
                        <a:solidFill>
                          <a:srgbClr val="C90044"/>
                        </a:solidFill>
                        <a:ln w="25400" cap="flat" cmpd="sng" algn="ctr">
                          <a:solidFill>
                            <a:srgbClr val="C90044">
                              <a:shade val="50000"/>
                            </a:srgbClr>
                          </a:solidFill>
                          <a:prstDash val="solid"/>
                        </a:ln>
                        <a:effectLst/>
                      </wps:spPr>
                      <wps:txbx>
                        <w:txbxContent>
                          <w:p w:rsidR="004A1C25" w:rsidRPr="00715FFC" w:rsidRDefault="004A1C25" w:rsidP="001E5419">
                            <w:pPr>
                              <w:jc w:val="center"/>
                              <w:rPr>
                                <w:rFonts w:ascii="Calibri" w:hAnsi="Calibri"/>
                                <w:b/>
                                <w:color w:val="FFFFFF" w:themeColor="background1"/>
                                <w:szCs w:val="22"/>
                              </w:rPr>
                            </w:pPr>
                            <w:r w:rsidRPr="00715FFC">
                              <w:rPr>
                                <w:rFonts w:ascii="Calibri" w:hAnsi="Calibri"/>
                                <w:b/>
                                <w:color w:val="FFFFFF" w:themeColor="background1"/>
                                <w:szCs w:val="22"/>
                              </w:rPr>
                              <w:t>Biggin Hill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524971" id="Oval 54" o:spid="_x0000_s1031" style="position:absolute;left:0;text-align:left;margin-left:520.65pt;margin-top:388.1pt;width:76.65pt;height:20.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" fillcolor="#c90044" strokecolor="#93002f" strokeweight="2pt">
                <v:textbox inset="0,0,0,0">
                  <w:txbxContent>
                    <w:p w:rsidR="004A1C25" w:rsidRPr="00715FFC" w:rsidRDefault="004A1C25" w:rsidP="001E5419">
                      <w:pPr>
                        <w:jc w:val="center"/>
                        <w:rPr>
                          <w:rFonts w:ascii="Calibri" w:hAnsi="Calibri"/>
                          <w:b/>
                          <w:color w:val="FFFFFF" w:themeColor="background1"/>
                          <w:szCs w:val="22"/>
                        </w:rPr>
                      </w:pPr>
                      <w:r w:rsidRPr="00715FFC">
                        <w:rPr>
                          <w:rFonts w:ascii="Calibri" w:hAnsi="Calibri"/>
                          <w:b/>
                          <w:color w:val="FFFFFF" w:themeColor="background1"/>
                          <w:szCs w:val="22"/>
                        </w:rPr>
                        <w:t>Biggin Hill</w:t>
                      </w:r>
                    </w:p>
                  </w:txbxContent>
                </v:textbox>
              </v:oval>
            </w:pict>
          </mc:Fallback>
        </mc:AlternateContent>
      </w:r>
      <w:r w:rsidR="001E5419" w:rsidRPr="00715FFC">
        <w:rPr>
          <w:noProof/>
          <w:lang w:eastAsia="zh-CN"/>
        </w:rPr>
        <mc:AlternateContent>
          <mc:Choice Requires="wps">
            <w:drawing>
              <wp:anchor distT="0" distB="0" distL="114300" distR="114300" simplePos="0" relativeHeight="251714560" behindDoc="0" locked="0" layoutInCell="1" allowOverlap="1" wp14:anchorId="2F456B9E" wp14:editId="153E4D97">
                <wp:simplePos x="0" y="0"/>
                <wp:positionH relativeFrom="column">
                  <wp:posOffset>8652933</wp:posOffset>
                </wp:positionH>
                <wp:positionV relativeFrom="paragraph">
                  <wp:posOffset>4234603</wp:posOffset>
                </wp:positionV>
                <wp:extent cx="973667" cy="269875"/>
                <wp:effectExtent l="0" t="0" r="17145" b="15875"/>
                <wp:wrapNone/>
                <wp:docPr id="55" name="Oval 55"/>
                <wp:cNvGraphicFramePr/>
                <a:graphic xmlns:a="http://schemas.openxmlformats.org/drawingml/2006/main">
                  <a:graphicData uri="http://schemas.microsoft.com/office/word/2010/wordprocessingShape">
                    <wps:wsp>
                      <wps:cNvSpPr/>
                      <wps:spPr>
                        <a:xfrm>
                          <a:off x="0" y="0"/>
                          <a:ext cx="973667" cy="269875"/>
                        </a:xfrm>
                        <a:prstGeom prst="ellipse">
                          <a:avLst/>
                        </a:prstGeom>
                        <a:solidFill>
                          <a:srgbClr val="C90044"/>
                        </a:solidFill>
                        <a:ln w="25400" cap="flat" cmpd="sng" algn="ctr">
                          <a:solidFill>
                            <a:srgbClr val="C90044">
                              <a:shade val="50000"/>
                            </a:srgbClr>
                          </a:solidFill>
                          <a:prstDash val="solid"/>
                        </a:ln>
                        <a:effectLst/>
                      </wps:spPr>
                      <wps:txbx>
                        <w:txbxContent>
                          <w:p w:rsidR="004A1C25" w:rsidRPr="00715FFC" w:rsidRDefault="004A1C25" w:rsidP="001E5419">
                            <w:pPr>
                              <w:jc w:val="center"/>
                              <w:rPr>
                                <w:rFonts w:ascii="Calibri" w:hAnsi="Calibri"/>
                                <w:b/>
                                <w:color w:val="FFFFFF" w:themeColor="background1"/>
                                <w:szCs w:val="22"/>
                              </w:rPr>
                            </w:pPr>
                            <w:r w:rsidRPr="00715FFC">
                              <w:rPr>
                                <w:rFonts w:ascii="Calibri" w:hAnsi="Calibri"/>
                                <w:b/>
                                <w:color w:val="FFFFFF" w:themeColor="background1"/>
                                <w:szCs w:val="22"/>
                              </w:rPr>
                              <w:t>Rochester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56B9E" id="Oval 55" o:spid="_x0000_s1032" style="position:absolute;left:0;text-align:left;margin-left:681.35pt;margin-top:333.45pt;width:76.65pt;height:2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" fillcolor="#c90044" strokecolor="#93002f" strokeweight="2pt">
                <v:textbox inset="0,0,0,0">
                  <w:txbxContent>
                    <w:p w:rsidR="004A1C25" w:rsidRPr="00715FFC" w:rsidRDefault="004A1C25" w:rsidP="001E5419">
                      <w:pPr>
                        <w:jc w:val="center"/>
                        <w:rPr>
                          <w:rFonts w:ascii="Calibri" w:hAnsi="Calibri"/>
                          <w:b/>
                          <w:color w:val="FFFFFF" w:themeColor="background1"/>
                          <w:szCs w:val="22"/>
                        </w:rPr>
                      </w:pPr>
                      <w:r w:rsidRPr="00715FFC">
                        <w:rPr>
                          <w:rFonts w:ascii="Calibri" w:hAnsi="Calibri"/>
                          <w:b/>
                          <w:color w:val="FFFFFF" w:themeColor="background1"/>
                          <w:szCs w:val="22"/>
                        </w:rPr>
                        <w:t>Rochester</w:t>
                      </w:r>
                    </w:p>
                  </w:txbxContent>
                </v:textbox>
              </v:oval>
            </w:pict>
          </mc:Fallback>
        </mc:AlternateContent>
      </w:r>
      <w:r w:rsidR="001E5419" w:rsidRPr="00715FFC">
        <w:rPr>
          <w:noProof/>
          <w:lang w:eastAsia="zh-CN"/>
        </w:rPr>
        <mc:AlternateContent>
          <mc:Choice Requires="wps">
            <w:drawing>
              <wp:anchor distT="0" distB="0" distL="114300" distR="114300" simplePos="0" relativeHeight="251713536" behindDoc="0" locked="0" layoutInCell="1" allowOverlap="1" wp14:anchorId="12334E62" wp14:editId="5552C5BD">
                <wp:simplePos x="0" y="0"/>
                <wp:positionH relativeFrom="column">
                  <wp:posOffset>3462443</wp:posOffset>
                </wp:positionH>
                <wp:positionV relativeFrom="paragraph">
                  <wp:posOffset>4487545</wp:posOffset>
                </wp:positionV>
                <wp:extent cx="719667" cy="270298"/>
                <wp:effectExtent l="0" t="0" r="23495" b="15875"/>
                <wp:wrapNone/>
                <wp:docPr id="56" name="Oval 56"/>
                <wp:cNvGraphicFramePr/>
                <a:graphic xmlns:a="http://schemas.openxmlformats.org/drawingml/2006/main">
                  <a:graphicData uri="http://schemas.microsoft.com/office/word/2010/wordprocessingShape">
                    <wps:wsp>
                      <wps:cNvSpPr/>
                      <wps:spPr>
                        <a:xfrm>
                          <a:off x="0" y="0"/>
                          <a:ext cx="719667" cy="270298"/>
                        </a:xfrm>
                        <a:prstGeom prst="ellipse">
                          <a:avLst/>
                        </a:prstGeom>
                        <a:solidFill>
                          <a:srgbClr val="C90044"/>
                        </a:solidFill>
                        <a:ln w="25400" cap="flat" cmpd="sng" algn="ctr">
                          <a:solidFill>
                            <a:srgbClr val="C90044">
                              <a:shade val="50000"/>
                            </a:srgbClr>
                          </a:solidFill>
                          <a:prstDash val="solid"/>
                        </a:ln>
                        <a:effectLst/>
                      </wps:spPr>
                      <wps:txbx>
                        <w:txbxContent>
                          <w:p w:rsidR="004A1C25" w:rsidRPr="00715FFC" w:rsidRDefault="004A1C25" w:rsidP="001E5419">
                            <w:pPr>
                              <w:jc w:val="center"/>
                              <w:rPr>
                                <w:rFonts w:ascii="Calibri" w:hAnsi="Calibri"/>
                                <w:b/>
                                <w:color w:val="FFFFFF" w:themeColor="background1"/>
                                <w:szCs w:val="22"/>
                              </w:rPr>
                            </w:pPr>
                            <w:r w:rsidRPr="00715FFC">
                              <w:rPr>
                                <w:rFonts w:ascii="Calibri" w:hAnsi="Calibri"/>
                                <w:b/>
                                <w:color w:val="FFFFFF" w:themeColor="background1"/>
                                <w:szCs w:val="22"/>
                              </w:rPr>
                              <w:t>Ockham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334E62" id="Oval 56" o:spid="_x0000_s1033" style="position:absolute;left:0;text-align:left;margin-left:272.65pt;margin-top:353.35pt;width:56.65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" fillcolor="#c90044" strokecolor="#93002f" strokeweight="2pt">
                <v:textbox inset="0,0,0,0">
                  <w:txbxContent>
                    <w:p w:rsidR="004A1C25" w:rsidRPr="00715FFC" w:rsidRDefault="004A1C25" w:rsidP="001E5419">
                      <w:pPr>
                        <w:jc w:val="center"/>
                        <w:rPr>
                          <w:rFonts w:ascii="Calibri" w:hAnsi="Calibri"/>
                          <w:b/>
                          <w:color w:val="FFFFFF" w:themeColor="background1"/>
                          <w:szCs w:val="22"/>
                        </w:rPr>
                      </w:pPr>
                      <w:r w:rsidRPr="00715FFC">
                        <w:rPr>
                          <w:rFonts w:ascii="Calibri" w:hAnsi="Calibri"/>
                          <w:b/>
                          <w:color w:val="FFFFFF" w:themeColor="background1"/>
                          <w:szCs w:val="22"/>
                        </w:rPr>
                        <w:t>Ockham</w:t>
                      </w:r>
                    </w:p>
                  </w:txbxContent>
                </v:textbox>
              </v:oval>
            </w:pict>
          </mc:Fallback>
        </mc:AlternateContent>
      </w:r>
      <w:r w:rsidR="001E5419" w:rsidRPr="00715FFC">
        <w:rPr>
          <w:noProof/>
          <w:lang w:eastAsia="zh-CN"/>
        </w:rPr>
        <mc:AlternateContent>
          <mc:Choice Requires="wps">
            <w:drawing>
              <wp:anchor distT="0" distB="0" distL="114300" distR="114300" simplePos="0" relativeHeight="251710464" behindDoc="0" locked="0" layoutInCell="1" allowOverlap="1" wp14:anchorId="6378D014" wp14:editId="2CD3891A">
                <wp:simplePos x="0" y="0"/>
                <wp:positionH relativeFrom="column">
                  <wp:posOffset>6560820</wp:posOffset>
                </wp:positionH>
                <wp:positionV relativeFrom="paragraph">
                  <wp:posOffset>2879090</wp:posOffset>
                </wp:positionV>
                <wp:extent cx="177165" cy="202565"/>
                <wp:effectExtent l="0" t="0" r="13335" b="311785"/>
                <wp:wrapNone/>
                <wp:docPr id="57" name="Oval Callout 57"/>
                <wp:cNvGraphicFramePr/>
                <a:graphic xmlns:a="http://schemas.openxmlformats.org/drawingml/2006/main">
                  <a:graphicData uri="http://schemas.microsoft.com/office/word/2010/wordprocessingShape">
                    <wps:wsp>
                      <wps:cNvSpPr/>
                      <wps:spPr>
                        <a:xfrm>
                          <a:off x="0" y="0"/>
                          <a:ext cx="177165" cy="202565"/>
                        </a:xfrm>
                        <a:prstGeom prst="wedgeEllipseCallout">
                          <a:avLst>
                            <a:gd name="adj1" fmla="val 4849"/>
                            <a:gd name="adj2" fmla="val 181339"/>
                          </a:avLst>
                        </a:prstGeom>
                        <a:solidFill>
                          <a:srgbClr val="C90044"/>
                        </a:solidFill>
                        <a:ln w="25400" cap="flat" cmpd="sng" algn="ctr">
                          <a:solidFill>
                            <a:srgbClr val="C90044">
                              <a:shade val="50000"/>
                            </a:srgbClr>
                          </a:solidFill>
                          <a:prstDash val="solid"/>
                        </a:ln>
                        <a:effectLst/>
                      </wps:spPr>
                      <wps:txbx>
                        <w:txbxContent>
                          <w:p w:rsidR="004A1C25" w:rsidRDefault="004A1C25" w:rsidP="001E54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8D01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7" o:spid="_x0000_s1034" type="#_x0000_t63" style="position:absolute;left:0;text-align:left;margin-left:516.6pt;margin-top:226.7pt;width:13.95pt;height:15.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" adj="11847,49969" fillcolor="#c90044" strokecolor="#93002f" strokeweight="2pt">
                <v:textbox>
                  <w:txbxContent>
                    <w:p w:rsidR="004A1C25" w:rsidRDefault="004A1C25" w:rsidP="001E5419">
                      <w:pPr>
                        <w:jc w:val="center"/>
                      </w:pPr>
                    </w:p>
                  </w:txbxContent>
                </v:textbox>
              </v:shape>
            </w:pict>
          </mc:Fallback>
        </mc:AlternateContent>
      </w:r>
      <w:r w:rsidR="001E5419" w:rsidRPr="00715FFC">
        <w:rPr>
          <w:noProof/>
          <w:lang w:eastAsia="zh-CN"/>
        </w:rPr>
        <mc:AlternateContent>
          <mc:Choice Requires="wps">
            <w:drawing>
              <wp:anchor distT="0" distB="0" distL="114300" distR="114300" simplePos="0" relativeHeight="251712512" behindDoc="0" locked="0" layoutInCell="1" allowOverlap="1" wp14:anchorId="4A3F6B42" wp14:editId="7E02A162">
                <wp:simplePos x="0" y="0"/>
                <wp:positionH relativeFrom="column">
                  <wp:posOffset>6384290</wp:posOffset>
                </wp:positionH>
                <wp:positionV relativeFrom="paragraph">
                  <wp:posOffset>4438015</wp:posOffset>
                </wp:positionV>
                <wp:extent cx="177165" cy="202565"/>
                <wp:effectExtent l="0" t="0" r="13335" b="311785"/>
                <wp:wrapNone/>
                <wp:docPr id="58" name="Oval Callout 58"/>
                <wp:cNvGraphicFramePr/>
                <a:graphic xmlns:a="http://schemas.openxmlformats.org/drawingml/2006/main">
                  <a:graphicData uri="http://schemas.microsoft.com/office/word/2010/wordprocessingShape">
                    <wps:wsp>
                      <wps:cNvSpPr/>
                      <wps:spPr>
                        <a:xfrm>
                          <a:off x="0" y="0"/>
                          <a:ext cx="177165" cy="202565"/>
                        </a:xfrm>
                        <a:prstGeom prst="wedgeEllipseCallout">
                          <a:avLst>
                            <a:gd name="adj1" fmla="val 4849"/>
                            <a:gd name="adj2" fmla="val 181339"/>
                          </a:avLst>
                        </a:prstGeom>
                        <a:solidFill>
                          <a:srgbClr val="C90044"/>
                        </a:solidFill>
                        <a:ln w="25400" cap="flat" cmpd="sng" algn="ctr">
                          <a:solidFill>
                            <a:srgbClr val="C90044">
                              <a:shade val="50000"/>
                            </a:srgbClr>
                          </a:solidFill>
                          <a:prstDash val="solid"/>
                        </a:ln>
                        <a:effectLst/>
                      </wps:spPr>
                      <wps:txbx>
                        <w:txbxContent>
                          <w:p w:rsidR="004A1C25" w:rsidRDefault="004A1C25" w:rsidP="001E54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F6B42" id="Oval Callout 58" o:spid="_x0000_s1035" type="#_x0000_t63" style="position:absolute;left:0;text-align:left;margin-left:502.7pt;margin-top:349.45pt;width:13.95pt;height:15.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" adj="11847,49969" fillcolor="#c90044" strokecolor="#93002f" strokeweight="2pt">
                <v:textbox>
                  <w:txbxContent>
                    <w:p w:rsidR="004A1C25" w:rsidRDefault="004A1C25" w:rsidP="001E5419">
                      <w:pPr>
                        <w:jc w:val="center"/>
                      </w:pPr>
                    </w:p>
                  </w:txbxContent>
                </v:textbox>
              </v:shape>
            </w:pict>
          </mc:Fallback>
        </mc:AlternateContent>
      </w:r>
      <w:r w:rsidR="001E5419" w:rsidRPr="00715FFC">
        <w:rPr>
          <w:noProof/>
          <w:lang w:eastAsia="zh-CN"/>
        </w:rPr>
        <mc:AlternateContent>
          <mc:Choice Requires="wps">
            <w:drawing>
              <wp:anchor distT="0" distB="0" distL="114300" distR="114300" simplePos="0" relativeHeight="251711488" behindDoc="0" locked="0" layoutInCell="1" allowOverlap="1" wp14:anchorId="45F627B5" wp14:editId="0F5E3561">
                <wp:simplePos x="0" y="0"/>
                <wp:positionH relativeFrom="column">
                  <wp:posOffset>4309110</wp:posOffset>
                </wp:positionH>
                <wp:positionV relativeFrom="paragraph">
                  <wp:posOffset>4640580</wp:posOffset>
                </wp:positionV>
                <wp:extent cx="177165" cy="202565"/>
                <wp:effectExtent l="0" t="0" r="13335" b="311785"/>
                <wp:wrapNone/>
                <wp:docPr id="59" name="Oval Callout 59"/>
                <wp:cNvGraphicFramePr/>
                <a:graphic xmlns:a="http://schemas.openxmlformats.org/drawingml/2006/main">
                  <a:graphicData uri="http://schemas.microsoft.com/office/word/2010/wordprocessingShape">
                    <wps:wsp>
                      <wps:cNvSpPr/>
                      <wps:spPr>
                        <a:xfrm>
                          <a:off x="0" y="0"/>
                          <a:ext cx="177165" cy="202565"/>
                        </a:xfrm>
                        <a:prstGeom prst="wedgeEllipseCallout">
                          <a:avLst>
                            <a:gd name="adj1" fmla="val 4849"/>
                            <a:gd name="adj2" fmla="val 181339"/>
                          </a:avLst>
                        </a:prstGeom>
                        <a:solidFill>
                          <a:srgbClr val="C90044"/>
                        </a:solidFill>
                        <a:ln w="25400" cap="flat" cmpd="sng" algn="ctr">
                          <a:solidFill>
                            <a:srgbClr val="C90044">
                              <a:shade val="50000"/>
                            </a:srgbClr>
                          </a:solidFill>
                          <a:prstDash val="solid"/>
                        </a:ln>
                        <a:effectLst/>
                      </wps:spPr>
                      <wps:txbx>
                        <w:txbxContent>
                          <w:p w:rsidR="004A1C25" w:rsidRDefault="004A1C25" w:rsidP="001E54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627B5" id="Oval Callout 59" o:spid="_x0000_s1036" type="#_x0000_t63" style="position:absolute;left:0;text-align:left;margin-left:339.3pt;margin-top:365.4pt;width:13.95pt;height:15.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" adj="11847,49969" fillcolor="#c90044" strokecolor="#93002f" strokeweight="2pt">
                <v:textbox>
                  <w:txbxContent>
                    <w:p w:rsidR="004A1C25" w:rsidRDefault="004A1C25" w:rsidP="001E5419">
                      <w:pPr>
                        <w:jc w:val="center"/>
                      </w:pPr>
                    </w:p>
                  </w:txbxContent>
                </v:textbox>
              </v:shape>
            </w:pict>
          </mc:Fallback>
        </mc:AlternateContent>
      </w:r>
      <w:r w:rsidR="001E5419" w:rsidRPr="00715FFC">
        <w:rPr>
          <w:noProof/>
          <w:lang w:eastAsia="zh-CN"/>
        </w:rPr>
        <mc:AlternateContent>
          <mc:Choice Requires="wps">
            <w:drawing>
              <wp:anchor distT="0" distB="0" distL="114300" distR="114300" simplePos="0" relativeHeight="251709440" behindDoc="0" locked="0" layoutInCell="1" allowOverlap="1" wp14:anchorId="2C328FEC" wp14:editId="2AC827BA">
                <wp:simplePos x="0" y="0"/>
                <wp:positionH relativeFrom="column">
                  <wp:posOffset>8356600</wp:posOffset>
                </wp:positionH>
                <wp:positionV relativeFrom="paragraph">
                  <wp:posOffset>4369435</wp:posOffset>
                </wp:positionV>
                <wp:extent cx="177165" cy="202565"/>
                <wp:effectExtent l="0" t="0" r="13335" b="311785"/>
                <wp:wrapNone/>
                <wp:docPr id="60" name="Oval Callout 60"/>
                <wp:cNvGraphicFramePr/>
                <a:graphic xmlns:a="http://schemas.openxmlformats.org/drawingml/2006/main">
                  <a:graphicData uri="http://schemas.microsoft.com/office/word/2010/wordprocessingShape">
                    <wps:wsp>
                      <wps:cNvSpPr/>
                      <wps:spPr>
                        <a:xfrm>
                          <a:off x="0" y="0"/>
                          <a:ext cx="177165" cy="202565"/>
                        </a:xfrm>
                        <a:prstGeom prst="wedgeEllipseCallout">
                          <a:avLst>
                            <a:gd name="adj1" fmla="val 4849"/>
                            <a:gd name="adj2" fmla="val 181339"/>
                          </a:avLst>
                        </a:prstGeom>
                        <a:solidFill>
                          <a:srgbClr val="C90044"/>
                        </a:solidFill>
                        <a:ln w="25400" cap="flat" cmpd="sng" algn="ctr">
                          <a:solidFill>
                            <a:srgbClr val="C90044">
                              <a:shade val="50000"/>
                            </a:srgbClr>
                          </a:solidFill>
                          <a:prstDash val="solid"/>
                        </a:ln>
                        <a:effectLst/>
                      </wps:spPr>
                      <wps:txbx>
                        <w:txbxContent>
                          <w:p w:rsidR="004A1C25" w:rsidRDefault="004A1C25" w:rsidP="001E54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28FEC" id="Oval Callout 60" o:spid="_x0000_s1037" type="#_x0000_t63" style="position:absolute;left:0;text-align:left;margin-left:658pt;margin-top:344.05pt;width:13.95pt;height:1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" adj="11847,49969" fillcolor="#c90044" strokecolor="#93002f" strokeweight="2pt">
                <v:textbox>
                  <w:txbxContent>
                    <w:p w:rsidR="004A1C25" w:rsidRDefault="004A1C25" w:rsidP="001E5419">
                      <w:pPr>
                        <w:jc w:val="center"/>
                      </w:pPr>
                    </w:p>
                  </w:txbxContent>
                </v:textbox>
              </v:shape>
            </w:pict>
          </mc:Fallback>
        </mc:AlternateContent>
      </w:r>
      <w:r w:rsidR="001E5419" w:rsidRPr="00715FFC">
        <w:rPr>
          <w:noProof/>
          <w:lang w:eastAsia="zh-CN"/>
        </w:rPr>
        <mc:AlternateContent>
          <mc:Choice Requires="wps">
            <w:drawing>
              <wp:anchor distT="0" distB="0" distL="114300" distR="114300" simplePos="0" relativeHeight="251708416" behindDoc="0" locked="0" layoutInCell="1" allowOverlap="1" wp14:anchorId="5BA8DFFD" wp14:editId="78A5C972">
                <wp:simplePos x="0" y="0"/>
                <wp:positionH relativeFrom="column">
                  <wp:posOffset>5080000</wp:posOffset>
                </wp:positionH>
                <wp:positionV relativeFrom="paragraph">
                  <wp:posOffset>2837180</wp:posOffset>
                </wp:positionV>
                <wp:extent cx="177165" cy="202565"/>
                <wp:effectExtent l="0" t="0" r="13335" b="311785"/>
                <wp:wrapNone/>
                <wp:docPr id="61" name="Oval Callout 61"/>
                <wp:cNvGraphicFramePr/>
                <a:graphic xmlns:a="http://schemas.openxmlformats.org/drawingml/2006/main">
                  <a:graphicData uri="http://schemas.microsoft.com/office/word/2010/wordprocessingShape">
                    <wps:wsp>
                      <wps:cNvSpPr/>
                      <wps:spPr>
                        <a:xfrm>
                          <a:off x="0" y="0"/>
                          <a:ext cx="177165" cy="202565"/>
                        </a:xfrm>
                        <a:prstGeom prst="wedgeEllipseCallout">
                          <a:avLst>
                            <a:gd name="adj1" fmla="val 4849"/>
                            <a:gd name="adj2" fmla="val 181339"/>
                          </a:avLst>
                        </a:prstGeom>
                        <a:solidFill>
                          <a:srgbClr val="C90044"/>
                        </a:solidFill>
                        <a:ln w="25400" cap="flat" cmpd="sng" algn="ctr">
                          <a:solidFill>
                            <a:srgbClr val="C90044">
                              <a:shade val="50000"/>
                            </a:srgbClr>
                          </a:solidFill>
                          <a:prstDash val="solid"/>
                        </a:ln>
                        <a:effectLst/>
                      </wps:spPr>
                      <wps:txbx>
                        <w:txbxContent>
                          <w:p w:rsidR="004A1C25" w:rsidRDefault="004A1C25" w:rsidP="001E54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8DFFD" id="Oval Callout 61" o:spid="_x0000_s1038" type="#_x0000_t63" style="position:absolute;left:0;text-align:left;margin-left:400pt;margin-top:223.4pt;width:13.95pt;height: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" adj="11847,49969" fillcolor="#c90044" strokecolor="#93002f" strokeweight="2pt">
                <v:textbox>
                  <w:txbxContent>
                    <w:p w:rsidR="004A1C25" w:rsidRDefault="004A1C25" w:rsidP="001E5419">
                      <w:pPr>
                        <w:jc w:val="center"/>
                      </w:pPr>
                    </w:p>
                  </w:txbxContent>
                </v:textbox>
              </v:shape>
            </w:pict>
          </mc:Fallback>
        </mc:AlternateContent>
      </w:r>
      <w:r w:rsidR="001E5419" w:rsidRPr="00715FFC">
        <w:rPr>
          <w:noProof/>
          <w:lang w:eastAsia="zh-CN"/>
        </w:rPr>
        <w:drawing>
          <wp:inline distT="0" distB="0" distL="0" distR="0" wp14:anchorId="0B2E00C5" wp14:editId="7EE03DAF">
            <wp:extent cx="9761855" cy="5494655"/>
            <wp:effectExtent l="0" t="0" r="0" b="0"/>
            <wp:docPr id="73" name="Picture 73" descr="C:\Users\Michael.Paynter\Downloads\Screenshot_2015-10-03-13-2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Paynter\Downloads\Screenshot_2015-10-03-13-25-2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61855" cy="5494655"/>
                    </a:xfrm>
                    <a:prstGeom prst="rect">
                      <a:avLst/>
                    </a:prstGeom>
                    <a:noFill/>
                    <a:ln>
                      <a:noFill/>
                    </a:ln>
                  </pic:spPr>
                </pic:pic>
              </a:graphicData>
            </a:graphic>
          </wp:inline>
        </w:drawing>
      </w:r>
    </w:p>
    <w:p w:rsidR="00A02960" w:rsidRDefault="00A02960" w:rsidP="00434BF0">
      <w:pPr>
        <w:pStyle w:val="Caption"/>
      </w:pPr>
    </w:p>
    <w:p w:rsidR="00434BF0" w:rsidRDefault="001C3BEF" w:rsidP="006E6D61">
      <w:pPr>
        <w:pStyle w:val="Caption"/>
      </w:pPr>
      <w:r w:rsidRPr="00434BF0">
        <w:t>Figure</w:t>
      </w:r>
      <w:r w:rsidR="00434BF0" w:rsidRPr="00434BF0">
        <w:t xml:space="preserve"> </w:t>
      </w:r>
      <w:r w:rsidR="00934DB8">
        <w:fldChar w:fldCharType="begin"/>
      </w:r>
      <w:r w:rsidR="00934DB8">
        <w:instrText xml:space="preserve"> SEQ Figure \* ARABIC </w:instrText>
      </w:r>
      <w:r w:rsidR="00934DB8">
        <w:fldChar w:fldCharType="separate"/>
      </w:r>
      <w:r w:rsidR="00776BE8">
        <w:rPr>
          <w:noProof/>
        </w:rPr>
        <w:t>3</w:t>
      </w:r>
      <w:r w:rsidR="00934DB8">
        <w:rPr>
          <w:noProof/>
        </w:rPr>
        <w:fldChar w:fldCharType="end"/>
      </w:r>
      <w:r w:rsidR="00434BF0" w:rsidRPr="00434BF0">
        <w:t xml:space="preserve">: </w:t>
      </w:r>
      <w:r w:rsidR="00434BF0">
        <w:t>Day 2</w:t>
      </w:r>
      <w:r w:rsidR="005C1A28">
        <w:t xml:space="preserve"> (Central London</w:t>
      </w:r>
      <w:r w:rsidR="006E6D61">
        <w:t>, 02 Nov 2015</w:t>
      </w:r>
      <w:r w:rsidR="005C1A28">
        <w:t>)</w:t>
      </w:r>
      <w:r w:rsidR="00434BF0">
        <w:t xml:space="preserve"> Flight Path</w:t>
      </w:r>
      <w:r w:rsidR="00434BF0">
        <w:br w:type="page"/>
      </w:r>
    </w:p>
    <w:p w:rsidR="00542CF7" w:rsidRDefault="00542CF7" w:rsidP="00542CF7"/>
    <w:p w:rsidR="00542CF7" w:rsidRDefault="00542CF7" w:rsidP="00542CF7">
      <w:r>
        <w:rPr>
          <w:noProof/>
          <w:lang w:eastAsia="zh-CN"/>
        </w:rPr>
        <w:drawing>
          <wp:anchor distT="0" distB="0" distL="114300" distR="114300" simplePos="0" relativeHeight="251729920" behindDoc="0" locked="0" layoutInCell="1" allowOverlap="1" wp14:anchorId="7BAB64A5" wp14:editId="79411ABA">
            <wp:simplePos x="0" y="0"/>
            <wp:positionH relativeFrom="column">
              <wp:posOffset>-6350</wp:posOffset>
            </wp:positionH>
            <wp:positionV relativeFrom="paragraph">
              <wp:posOffset>-169545</wp:posOffset>
            </wp:positionV>
            <wp:extent cx="5179695" cy="6645275"/>
            <wp:effectExtent l="0" t="0" r="190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1.emf"/>
                    <pic:cNvPicPr/>
                  </pic:nvPicPr>
                  <pic:blipFill rotWithShape="1">
                    <a:blip r:embed="rId29" cstate="print">
                      <a:extLst>
                        <a:ext uri="{28A0092B-C50C-407E-A947-70E740481C1C}">
                          <a14:useLocalDpi xmlns:a14="http://schemas.microsoft.com/office/drawing/2010/main" val="0"/>
                        </a:ext>
                      </a:extLst>
                    </a:blip>
                    <a:srcRect t="5923" b="5354"/>
                    <a:stretch/>
                  </pic:blipFill>
                  <pic:spPr bwMode="auto">
                    <a:xfrm>
                      <a:off x="0" y="0"/>
                      <a:ext cx="5179695" cy="664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2CF7" w:rsidRDefault="00542CF7" w:rsidP="00542CF7">
      <w:r>
        <w:rPr>
          <w:rFonts w:ascii="Calibri" w:eastAsia="Times New Roman" w:hAnsi="Calibri" w:cs="Arial"/>
          <w:b/>
          <w:bCs/>
          <w:noProof/>
          <w:sz w:val="19"/>
          <w:szCs w:val="19"/>
          <w:lang w:eastAsia="zh-CN"/>
        </w:rPr>
        <mc:AlternateContent>
          <mc:Choice Requires="wps">
            <w:drawing>
              <wp:anchor distT="0" distB="0" distL="114300" distR="114300" simplePos="0" relativeHeight="251730944" behindDoc="0" locked="0" layoutInCell="1" allowOverlap="1" wp14:anchorId="51AB5D76" wp14:editId="362D5681">
                <wp:simplePos x="0" y="0"/>
                <wp:positionH relativeFrom="column">
                  <wp:posOffset>-598170</wp:posOffset>
                </wp:positionH>
                <wp:positionV relativeFrom="paragraph">
                  <wp:posOffset>86995</wp:posOffset>
                </wp:positionV>
                <wp:extent cx="490855" cy="693420"/>
                <wp:effectExtent l="38100" t="38100" r="23495" b="30480"/>
                <wp:wrapNone/>
                <wp:docPr id="95" name="Straight Arrow Connector 95"/>
                <wp:cNvGraphicFramePr/>
                <a:graphic xmlns:a="http://schemas.openxmlformats.org/drawingml/2006/main">
                  <a:graphicData uri="http://schemas.microsoft.com/office/word/2010/wordprocessingShape">
                    <wps:wsp>
                      <wps:cNvCnPr/>
                      <wps:spPr>
                        <a:xfrm flipH="1" flipV="1">
                          <a:off x="0" y="0"/>
                          <a:ext cx="490855" cy="6934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B15BA1C" id="Straight Arrow Connector 95" o:spid="_x0000_s1026" type="#_x0000_t32" style="position:absolute;margin-left:-47.1pt;margin-top:6.85pt;width:38.65pt;height:54.6pt;flip:x y;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" strokecolor="#be0040 [3044]">
                <v:stroke endarrow="open"/>
              </v:shape>
            </w:pict>
          </mc:Fallback>
        </mc:AlternateContent>
      </w:r>
    </w:p>
    <w:p w:rsidR="00542CF7" w:rsidRDefault="00542CF7" w:rsidP="00542CF7">
      <w:r>
        <w:t xml:space="preserve">                                                                                                                                                                                                                                                                                                                                 </w:t>
      </w:r>
    </w:p>
    <w:tbl>
      <w:tblPr>
        <w:tblW w:w="7169" w:type="dxa"/>
        <w:tblInd w:w="-34" w:type="dxa"/>
        <w:tblLayout w:type="fixed"/>
        <w:tblLook w:val="04A0" w:firstRow="1" w:lastRow="0" w:firstColumn="1" w:lastColumn="0" w:noHBand="0" w:noVBand="1"/>
      </w:tblPr>
      <w:tblGrid>
        <w:gridCol w:w="1276"/>
        <w:gridCol w:w="5893"/>
      </w:tblGrid>
      <w:tr w:rsidR="00542CF7" w:rsidTr="00907F53">
        <w:tc>
          <w:tcPr>
            <w:tcW w:w="1276" w:type="dxa"/>
            <w:tcBorders>
              <w:top w:val="nil"/>
              <w:left w:val="nil"/>
              <w:bottom w:val="single" w:sz="4" w:space="0" w:color="7F7F7F" w:themeColor="text1" w:themeTint="80"/>
              <w:right w:val="nil"/>
            </w:tcBorders>
            <w:tcMar>
              <w:top w:w="0" w:type="dxa"/>
              <w:left w:w="108" w:type="dxa"/>
              <w:bottom w:w="0" w:type="dxa"/>
              <w:right w:w="0" w:type="dxa"/>
            </w:tcMar>
          </w:tcPr>
          <w:p w:rsidR="00542CF7" w:rsidRDefault="00542CF7" w:rsidP="00907F53">
            <w:pPr>
              <w:widowControl w:val="0"/>
              <w:tabs>
                <w:tab w:val="right" w:pos="9072"/>
              </w:tabs>
              <w:spacing w:before="100" w:after="100"/>
              <w:jc w:val="right"/>
              <w:rPr>
                <w:rFonts w:ascii="Calibri" w:eastAsia="Times New Roman" w:hAnsi="Calibri" w:cs="Arial"/>
                <w:b/>
                <w:bCs/>
                <w:sz w:val="19"/>
                <w:szCs w:val="19"/>
                <w:lang w:eastAsia="en-US"/>
              </w:rPr>
            </w:pPr>
            <w:r>
              <w:rPr>
                <w:rFonts w:ascii="Calibri" w:eastAsia="Arial" w:hAnsi="Calibri" w:cs="Arial"/>
                <w:b/>
                <w:bCs/>
                <w:noProof/>
                <w:sz w:val="19"/>
                <w:szCs w:val="19"/>
                <w:lang w:eastAsia="zh-CN"/>
              </w:rPr>
              <mc:AlternateContent>
                <mc:Choice Requires="wps">
                  <w:drawing>
                    <wp:anchor distT="0" distB="0" distL="114300" distR="114300" simplePos="0" relativeHeight="251731968" behindDoc="0" locked="0" layoutInCell="1" allowOverlap="1" wp14:anchorId="045C5627" wp14:editId="6561CDFD">
                      <wp:simplePos x="0" y="0"/>
                      <wp:positionH relativeFrom="column">
                        <wp:posOffset>-568325</wp:posOffset>
                      </wp:positionH>
                      <wp:positionV relativeFrom="paragraph">
                        <wp:posOffset>295275</wp:posOffset>
                      </wp:positionV>
                      <wp:extent cx="490855" cy="567055"/>
                      <wp:effectExtent l="38100" t="38100" r="23495" b="23495"/>
                      <wp:wrapNone/>
                      <wp:docPr id="96" name="Straight Arrow Connector 96"/>
                      <wp:cNvGraphicFramePr/>
                      <a:graphic xmlns:a="http://schemas.openxmlformats.org/drawingml/2006/main">
                        <a:graphicData uri="http://schemas.microsoft.com/office/word/2010/wordprocessingShape">
                          <wps:wsp>
                            <wps:cNvCnPr/>
                            <wps:spPr>
                              <a:xfrm flipH="1" flipV="1">
                                <a:off x="0" y="0"/>
                                <a:ext cx="490855" cy="5670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5A94D9A" id="Straight Arrow Connector 96" o:spid="_x0000_s1026" type="#_x0000_t32" style="position:absolute;margin-left:-44.75pt;margin-top:23.25pt;width:38.65pt;height:44.65pt;flip:x y;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" strokecolor="#be0040 [3044]">
                      <v:stroke endarrow="open"/>
                    </v:shape>
                  </w:pict>
                </mc:Fallback>
              </mc:AlternateContent>
            </w:r>
          </w:p>
        </w:tc>
        <w:tc>
          <w:tcPr>
            <w:tcW w:w="5893" w:type="dxa"/>
            <w:tcBorders>
              <w:top w:val="nil"/>
              <w:left w:val="nil"/>
              <w:bottom w:val="single" w:sz="4" w:space="0" w:color="7F7F7F" w:themeColor="text1" w:themeTint="80"/>
              <w:right w:val="nil"/>
            </w:tcBorders>
            <w:tcMar>
              <w:top w:w="0" w:type="dxa"/>
              <w:left w:w="108" w:type="dxa"/>
              <w:bottom w:w="0" w:type="dxa"/>
              <w:right w:w="0" w:type="dxa"/>
            </w:tcMar>
            <w:hideMark/>
          </w:tcPr>
          <w:p w:rsidR="00542CF7" w:rsidRPr="009B5A39" w:rsidRDefault="00542CF7" w:rsidP="001C3BEF">
            <w:pPr>
              <w:tabs>
                <w:tab w:val="left" w:pos="1134"/>
              </w:tabs>
              <w:spacing w:before="100" w:after="100" w:line="264" w:lineRule="auto"/>
              <w:rPr>
                <w:rFonts w:ascii="Calibri" w:eastAsia="Arial" w:hAnsi="Calibri"/>
                <w:b/>
                <w:bCs/>
                <w:i/>
                <w:iCs/>
                <w:color w:val="C90044"/>
                <w:szCs w:val="22"/>
                <w:lang w:eastAsia="en-US"/>
              </w:rPr>
            </w:pPr>
            <w:r w:rsidRPr="00542CF7">
              <w:rPr>
                <w:rFonts w:ascii="Calibri" w:hAnsi="Calibri"/>
                <w:b/>
                <w:i/>
                <w:color w:val="C90044" w:themeColor="accent1"/>
              </w:rPr>
              <w:t xml:space="preserve">Figure </w:t>
            </w:r>
            <w:bookmarkStart w:id="6" w:name="Day_2_Spectrogram"/>
            <w:r w:rsidRPr="00542CF7">
              <w:rPr>
                <w:rFonts w:ascii="Calibri" w:hAnsi="Calibri"/>
                <w:b/>
                <w:i/>
                <w:color w:val="C90044" w:themeColor="accent1"/>
              </w:rPr>
              <w:fldChar w:fldCharType="begin"/>
            </w:r>
            <w:r w:rsidRPr="00542CF7">
              <w:rPr>
                <w:rFonts w:ascii="Calibri" w:hAnsi="Calibri"/>
                <w:b/>
                <w:i/>
                <w:color w:val="C90044" w:themeColor="accent1"/>
              </w:rPr>
              <w:instrText xml:space="preserve"> SEQ Figure \* ARABIC </w:instrText>
            </w:r>
            <w:r w:rsidRPr="00542CF7">
              <w:rPr>
                <w:rFonts w:ascii="Calibri" w:hAnsi="Calibri"/>
                <w:b/>
                <w:i/>
                <w:color w:val="C90044" w:themeColor="accent1"/>
              </w:rPr>
              <w:fldChar w:fldCharType="separate"/>
            </w:r>
            <w:r w:rsidR="00776BE8">
              <w:rPr>
                <w:rFonts w:ascii="Calibri" w:hAnsi="Calibri"/>
                <w:b/>
                <w:i/>
                <w:noProof/>
                <w:color w:val="C90044" w:themeColor="accent1"/>
              </w:rPr>
              <w:t>4</w:t>
            </w:r>
            <w:r w:rsidRPr="00542CF7">
              <w:rPr>
                <w:rFonts w:ascii="Calibri" w:hAnsi="Calibri"/>
                <w:b/>
                <w:i/>
                <w:noProof/>
                <w:color w:val="C90044" w:themeColor="accent1"/>
              </w:rPr>
              <w:fldChar w:fldCharType="end"/>
            </w:r>
            <w:bookmarkEnd w:id="6"/>
            <w:r w:rsidRPr="00542CF7">
              <w:rPr>
                <w:rFonts w:ascii="Calibri" w:hAnsi="Calibri"/>
                <w:b/>
                <w:i/>
                <w:color w:val="C90044" w:themeColor="accent1"/>
              </w:rPr>
              <w:t>:</w:t>
            </w:r>
            <w:r w:rsidRPr="00542CF7">
              <w:rPr>
                <w:rFonts w:ascii="Calibri" w:hAnsi="Calibri"/>
                <w:color w:val="C90044" w:themeColor="accent1"/>
              </w:rPr>
              <w:t xml:space="preserve"> </w:t>
            </w:r>
            <w:r w:rsidR="001C3BEF">
              <w:rPr>
                <w:rFonts w:ascii="Calibri" w:eastAsia="Arial" w:hAnsi="Calibri"/>
                <w:b/>
                <w:bCs/>
                <w:i/>
                <w:iCs/>
                <w:color w:val="C90044"/>
                <w:szCs w:val="22"/>
              </w:rPr>
              <w:t>Day 2</w:t>
            </w:r>
            <w:r w:rsidR="005C1A28">
              <w:rPr>
                <w:rFonts w:ascii="Calibri" w:eastAsia="Arial" w:hAnsi="Calibri"/>
                <w:b/>
                <w:bCs/>
                <w:i/>
                <w:iCs/>
                <w:color w:val="C90044"/>
                <w:szCs w:val="22"/>
              </w:rPr>
              <w:t xml:space="preserve"> (Central London</w:t>
            </w:r>
            <w:r w:rsidR="00AE713D">
              <w:rPr>
                <w:rFonts w:ascii="Calibri" w:eastAsia="Arial" w:hAnsi="Calibri"/>
                <w:b/>
                <w:bCs/>
                <w:i/>
                <w:iCs/>
                <w:color w:val="C90044"/>
                <w:szCs w:val="22"/>
              </w:rPr>
              <w:t>, 02 Nov 2015</w:t>
            </w:r>
            <w:r w:rsidR="005C1A28">
              <w:rPr>
                <w:rFonts w:ascii="Calibri" w:eastAsia="Arial" w:hAnsi="Calibri"/>
                <w:b/>
                <w:bCs/>
                <w:i/>
                <w:iCs/>
                <w:color w:val="C90044"/>
                <w:szCs w:val="22"/>
              </w:rPr>
              <w:t>)</w:t>
            </w:r>
            <w:r w:rsidR="001C3BEF">
              <w:rPr>
                <w:rFonts w:ascii="Calibri" w:eastAsia="Arial" w:hAnsi="Calibri"/>
                <w:b/>
                <w:bCs/>
                <w:i/>
                <w:iCs/>
                <w:color w:val="C90044"/>
                <w:szCs w:val="22"/>
              </w:rPr>
              <w:t xml:space="preserve"> </w:t>
            </w:r>
            <w:r>
              <w:rPr>
                <w:rFonts w:ascii="Calibri" w:eastAsia="Arial" w:hAnsi="Calibri"/>
                <w:b/>
                <w:bCs/>
                <w:i/>
                <w:iCs/>
                <w:color w:val="C90044"/>
                <w:szCs w:val="22"/>
              </w:rPr>
              <w:t>Spectrum Log</w:t>
            </w:r>
          </w:p>
        </w:tc>
      </w:tr>
      <w:tr w:rsidR="00542CF7" w:rsidTr="00907F53">
        <w:tc>
          <w:tcPr>
            <w:tcW w:w="1276" w:type="dxa"/>
            <w:tcBorders>
              <w:top w:val="single" w:sz="4" w:space="0" w:color="7F7F7F" w:themeColor="text1" w:themeTint="80"/>
              <w:left w:val="nil"/>
              <w:bottom w:val="single" w:sz="4" w:space="0" w:color="7F7F7F" w:themeColor="text1" w:themeTint="80"/>
              <w:right w:val="nil"/>
            </w:tcBorders>
            <w:tcMar>
              <w:top w:w="0" w:type="dxa"/>
              <w:left w:w="108" w:type="dxa"/>
              <w:bottom w:w="0" w:type="dxa"/>
              <w:right w:w="0" w:type="dxa"/>
            </w:tcMar>
            <w:hideMark/>
          </w:tcPr>
          <w:p w:rsidR="00542CF7" w:rsidRDefault="00542CF7" w:rsidP="00907F53">
            <w:pPr>
              <w:widowControl w:val="0"/>
              <w:tabs>
                <w:tab w:val="right" w:pos="9072"/>
              </w:tabs>
              <w:spacing w:before="100" w:after="100"/>
              <w:jc w:val="right"/>
              <w:rPr>
                <w:rFonts w:ascii="Calibri" w:eastAsia="Times New Roman" w:hAnsi="Calibri" w:cs="Arial"/>
                <w:b/>
                <w:bCs/>
                <w:sz w:val="19"/>
                <w:szCs w:val="19"/>
                <w:lang w:eastAsia="en-US"/>
              </w:rPr>
            </w:pPr>
            <w:r>
              <w:rPr>
                <w:rFonts w:ascii="Calibri" w:eastAsia="Times New Roman" w:hAnsi="Calibri" w:cs="Arial"/>
                <w:b/>
                <w:bCs/>
                <w:sz w:val="19"/>
                <w:szCs w:val="19"/>
              </w:rPr>
              <w:t xml:space="preserve">Take-Off                                  </w:t>
            </w:r>
          </w:p>
        </w:tc>
        <w:tc>
          <w:tcPr>
            <w:tcW w:w="5893" w:type="dxa"/>
            <w:tcBorders>
              <w:top w:val="single" w:sz="4" w:space="0" w:color="7F7F7F" w:themeColor="text1" w:themeTint="80"/>
              <w:left w:val="nil"/>
              <w:bottom w:val="single" w:sz="4" w:space="0" w:color="7F7F7F" w:themeColor="text1" w:themeTint="80"/>
              <w:right w:val="nil"/>
            </w:tcBorders>
            <w:tcMar>
              <w:top w:w="0" w:type="dxa"/>
              <w:left w:w="108" w:type="dxa"/>
              <w:bottom w:w="0" w:type="dxa"/>
              <w:right w:w="0" w:type="dxa"/>
            </w:tcMar>
          </w:tcPr>
          <w:p w:rsidR="00542CF7" w:rsidRDefault="00542CF7" w:rsidP="00907F53">
            <w:pPr>
              <w:tabs>
                <w:tab w:val="left" w:pos="1134"/>
              </w:tabs>
              <w:spacing w:before="100" w:after="100" w:line="264" w:lineRule="auto"/>
              <w:rPr>
                <w:rFonts w:eastAsia="Arial"/>
                <w:sz w:val="19"/>
                <w:szCs w:val="19"/>
                <w:lang w:eastAsia="en-US"/>
              </w:rPr>
            </w:pPr>
            <w:r>
              <w:rPr>
                <w:rFonts w:eastAsia="Arial"/>
                <w:sz w:val="19"/>
                <w:szCs w:val="19"/>
                <w:lang w:eastAsia="en-US"/>
              </w:rPr>
              <w:t>Wi-Fi channels 1,6 and 11 clearly visible soon after take-off, when only a few hundreds of metres off the ground.</w:t>
            </w:r>
          </w:p>
        </w:tc>
      </w:tr>
      <w:tr w:rsidR="00542CF7" w:rsidTr="00907F53">
        <w:tc>
          <w:tcPr>
            <w:tcW w:w="1276" w:type="dxa"/>
            <w:tcBorders>
              <w:top w:val="single" w:sz="4" w:space="0" w:color="7F7F7F" w:themeColor="text1" w:themeTint="80"/>
              <w:bottom w:val="single" w:sz="4" w:space="0" w:color="7F7F7F" w:themeColor="text1" w:themeTint="80"/>
            </w:tcBorders>
            <w:tcMar>
              <w:top w:w="0" w:type="dxa"/>
              <w:left w:w="108" w:type="dxa"/>
              <w:bottom w:w="0" w:type="dxa"/>
              <w:right w:w="0" w:type="dxa"/>
            </w:tcMar>
            <w:hideMark/>
          </w:tcPr>
          <w:p w:rsidR="00542CF7" w:rsidRDefault="00542CF7" w:rsidP="00907F53">
            <w:pPr>
              <w:spacing w:before="100" w:after="100"/>
              <w:jc w:val="right"/>
              <w:rPr>
                <w:rFonts w:ascii="Calibri" w:eastAsia="Arial" w:hAnsi="Calibri"/>
                <w:b/>
                <w:i/>
                <w:sz w:val="19"/>
                <w:szCs w:val="19"/>
                <w:lang w:eastAsia="en-US"/>
              </w:rPr>
            </w:pPr>
            <w:r>
              <w:rPr>
                <w:rFonts w:ascii="Calibri" w:eastAsia="Arial" w:hAnsi="Calibri" w:cs="Arial"/>
                <w:b/>
                <w:bCs/>
                <w:noProof/>
                <w:sz w:val="19"/>
                <w:szCs w:val="19"/>
                <w:lang w:eastAsia="zh-CN"/>
              </w:rPr>
              <mc:AlternateContent>
                <mc:Choice Requires="wps">
                  <w:drawing>
                    <wp:anchor distT="0" distB="0" distL="114300" distR="114300" simplePos="0" relativeHeight="251732992" behindDoc="0" locked="0" layoutInCell="1" allowOverlap="1" wp14:anchorId="7428491C" wp14:editId="4889AE15">
                      <wp:simplePos x="0" y="0"/>
                      <wp:positionH relativeFrom="column">
                        <wp:posOffset>-568325</wp:posOffset>
                      </wp:positionH>
                      <wp:positionV relativeFrom="paragraph">
                        <wp:posOffset>109855</wp:posOffset>
                      </wp:positionV>
                      <wp:extent cx="499110" cy="431800"/>
                      <wp:effectExtent l="38100" t="38100" r="34290" b="25400"/>
                      <wp:wrapNone/>
                      <wp:docPr id="97" name="Straight Arrow Connector 97"/>
                      <wp:cNvGraphicFramePr/>
                      <a:graphic xmlns:a="http://schemas.openxmlformats.org/drawingml/2006/main">
                        <a:graphicData uri="http://schemas.microsoft.com/office/word/2010/wordprocessingShape">
                          <wps:wsp>
                            <wps:cNvCnPr/>
                            <wps:spPr>
                              <a:xfrm flipH="1" flipV="1">
                                <a:off x="0" y="0"/>
                                <a:ext cx="499110" cy="431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45644D3" id="Straight Arrow Connector 97" o:spid="_x0000_s1026" type="#_x0000_t32" style="position:absolute;margin-left:-44.75pt;margin-top:8.65pt;width:39.3pt;height:34pt;flip:x y;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" strokecolor="#be0040 [3044]">
                      <v:stroke endarrow="open"/>
                    </v:shape>
                  </w:pict>
                </mc:Fallback>
              </mc:AlternateContent>
            </w:r>
            <w:r>
              <w:rPr>
                <w:rFonts w:ascii="Calibri" w:eastAsia="Arial" w:hAnsi="Calibri" w:cs="Arial"/>
                <w:b/>
                <w:bCs/>
                <w:sz w:val="19"/>
                <w:szCs w:val="19"/>
              </w:rPr>
              <w:t>Fly past Croughton</w:t>
            </w:r>
          </w:p>
        </w:tc>
        <w:tc>
          <w:tcPr>
            <w:tcW w:w="5893" w:type="dxa"/>
            <w:tcBorders>
              <w:top w:val="single" w:sz="4" w:space="0" w:color="7F7F7F" w:themeColor="text1" w:themeTint="80"/>
              <w:bottom w:val="single" w:sz="4" w:space="0" w:color="7F7F7F" w:themeColor="text1" w:themeTint="80"/>
            </w:tcBorders>
            <w:tcMar>
              <w:top w:w="0" w:type="dxa"/>
              <w:left w:w="108" w:type="dxa"/>
              <w:bottom w:w="0" w:type="dxa"/>
              <w:right w:w="0" w:type="dxa"/>
            </w:tcMar>
          </w:tcPr>
          <w:p w:rsidR="00542CF7" w:rsidRDefault="00542CF7" w:rsidP="00907F53">
            <w:pPr>
              <w:tabs>
                <w:tab w:val="left" w:pos="1134"/>
              </w:tabs>
              <w:spacing w:before="100" w:after="100" w:line="264" w:lineRule="auto"/>
              <w:rPr>
                <w:rFonts w:eastAsia="Arial"/>
                <w:sz w:val="19"/>
                <w:szCs w:val="19"/>
                <w:lang w:eastAsia="en-US"/>
              </w:rPr>
            </w:pPr>
            <w:r>
              <w:rPr>
                <w:rFonts w:eastAsia="Arial"/>
                <w:sz w:val="19"/>
                <w:szCs w:val="19"/>
                <w:lang w:eastAsia="en-US"/>
              </w:rPr>
              <w:t>It’s not clear why the signal level rises here; aggregating Northampton and Oxford together, perhaps?</w:t>
            </w:r>
          </w:p>
        </w:tc>
      </w:tr>
      <w:tr w:rsidR="00542CF7" w:rsidTr="00907F53">
        <w:tc>
          <w:tcPr>
            <w:tcW w:w="1276" w:type="dxa"/>
            <w:tcBorders>
              <w:top w:val="single" w:sz="4" w:space="0" w:color="7F7F7F" w:themeColor="text1" w:themeTint="80"/>
              <w:left w:val="nil"/>
              <w:bottom w:val="single" w:sz="4" w:space="0" w:color="7F7F7F" w:themeColor="text1" w:themeTint="80"/>
              <w:right w:val="nil"/>
            </w:tcBorders>
            <w:tcMar>
              <w:top w:w="0" w:type="dxa"/>
              <w:left w:w="108" w:type="dxa"/>
              <w:bottom w:w="0" w:type="dxa"/>
              <w:right w:w="0" w:type="dxa"/>
            </w:tcMar>
            <w:hideMark/>
          </w:tcPr>
          <w:p w:rsidR="00542CF7" w:rsidRDefault="00542CF7" w:rsidP="00907F53">
            <w:pPr>
              <w:spacing w:before="100" w:after="100"/>
              <w:jc w:val="right"/>
              <w:rPr>
                <w:rFonts w:ascii="Calibri" w:eastAsia="Arial" w:hAnsi="Calibri" w:cs="Arial"/>
                <w:b/>
                <w:bCs/>
                <w:sz w:val="19"/>
                <w:szCs w:val="19"/>
                <w:lang w:eastAsia="en-US"/>
              </w:rPr>
            </w:pPr>
            <w:r>
              <w:rPr>
                <w:rFonts w:ascii="Calibri" w:eastAsia="Arial" w:hAnsi="Calibri" w:cs="Arial"/>
                <w:b/>
                <w:bCs/>
                <w:noProof/>
                <w:sz w:val="19"/>
                <w:szCs w:val="19"/>
                <w:lang w:eastAsia="zh-CN"/>
              </w:rPr>
              <mc:AlternateContent>
                <mc:Choice Requires="wps">
                  <w:drawing>
                    <wp:anchor distT="0" distB="0" distL="114300" distR="114300" simplePos="0" relativeHeight="251734016" behindDoc="0" locked="0" layoutInCell="1" allowOverlap="1" wp14:anchorId="64E83FA8" wp14:editId="3CDEFCAE">
                      <wp:simplePos x="0" y="0"/>
                      <wp:positionH relativeFrom="column">
                        <wp:posOffset>-576580</wp:posOffset>
                      </wp:positionH>
                      <wp:positionV relativeFrom="paragraph">
                        <wp:posOffset>385445</wp:posOffset>
                      </wp:positionV>
                      <wp:extent cx="513715" cy="190500"/>
                      <wp:effectExtent l="38100" t="57150" r="19685" b="19050"/>
                      <wp:wrapNone/>
                      <wp:docPr id="98" name="Straight Arrow Connector 98"/>
                      <wp:cNvGraphicFramePr/>
                      <a:graphic xmlns:a="http://schemas.openxmlformats.org/drawingml/2006/main">
                        <a:graphicData uri="http://schemas.microsoft.com/office/word/2010/wordprocessingShape">
                          <wps:wsp>
                            <wps:cNvCnPr/>
                            <wps:spPr>
                              <a:xfrm flipH="1" flipV="1">
                                <a:off x="0" y="0"/>
                                <a:ext cx="513715"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4299DD" id="Straight Arrow Connector 98" o:spid="_x0000_s1026" type="#_x0000_t32" style="position:absolute;margin-left:-45.4pt;margin-top:30.35pt;width:40.45pt;height:15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" strokecolor="#be0040 [3044]">
                      <v:stroke endarrow="open"/>
                    </v:shape>
                  </w:pict>
                </mc:Fallback>
              </mc:AlternateContent>
            </w:r>
          </w:p>
        </w:tc>
        <w:tc>
          <w:tcPr>
            <w:tcW w:w="5893" w:type="dxa"/>
            <w:tcBorders>
              <w:top w:val="single" w:sz="4" w:space="0" w:color="7F7F7F" w:themeColor="text1" w:themeTint="80"/>
              <w:left w:val="nil"/>
              <w:bottom w:val="single" w:sz="4" w:space="0" w:color="7F7F7F" w:themeColor="text1" w:themeTint="80"/>
              <w:right w:val="nil"/>
            </w:tcBorders>
            <w:tcMar>
              <w:top w:w="0" w:type="dxa"/>
              <w:left w:w="108" w:type="dxa"/>
              <w:bottom w:w="0" w:type="dxa"/>
              <w:right w:w="0" w:type="dxa"/>
            </w:tcMar>
          </w:tcPr>
          <w:p w:rsidR="00542CF7" w:rsidRDefault="00542CF7" w:rsidP="00907F53">
            <w:pPr>
              <w:tabs>
                <w:tab w:val="left" w:pos="1134"/>
              </w:tabs>
              <w:spacing w:before="100" w:after="100" w:line="264" w:lineRule="auto"/>
              <w:rPr>
                <w:rFonts w:eastAsia="Arial"/>
                <w:sz w:val="19"/>
                <w:szCs w:val="19"/>
                <w:lang w:eastAsia="en-US"/>
              </w:rPr>
            </w:pPr>
            <w:r>
              <w:rPr>
                <w:rFonts w:eastAsia="Arial"/>
                <w:sz w:val="19"/>
                <w:szCs w:val="19"/>
                <w:lang w:eastAsia="en-US"/>
              </w:rPr>
              <w:t>Permission granted to fly across London from HEMEL to BIGGIN HILL. Cruising altitude of 22.8k ft reached.</w:t>
            </w:r>
          </w:p>
        </w:tc>
      </w:tr>
      <w:tr w:rsidR="00542CF7" w:rsidTr="00907F53">
        <w:tc>
          <w:tcPr>
            <w:tcW w:w="1276" w:type="dxa"/>
            <w:tcBorders>
              <w:top w:val="single" w:sz="4" w:space="0" w:color="7F7F7F" w:themeColor="text1" w:themeTint="80"/>
              <w:left w:val="nil"/>
              <w:bottom w:val="single" w:sz="4" w:space="0" w:color="7F7F7F" w:themeColor="text1" w:themeTint="80"/>
              <w:right w:val="nil"/>
            </w:tcBorders>
            <w:tcMar>
              <w:top w:w="0" w:type="dxa"/>
              <w:left w:w="108" w:type="dxa"/>
              <w:bottom w:w="0" w:type="dxa"/>
              <w:right w:w="0" w:type="dxa"/>
            </w:tcMar>
          </w:tcPr>
          <w:p w:rsidR="00542CF7" w:rsidRDefault="00542CF7" w:rsidP="00907F53">
            <w:pPr>
              <w:spacing w:before="100" w:after="100"/>
              <w:jc w:val="right"/>
              <w:rPr>
                <w:rFonts w:ascii="Calibri" w:eastAsia="Arial" w:hAnsi="Calibri" w:cs="Arial"/>
                <w:b/>
                <w:bCs/>
                <w:sz w:val="19"/>
                <w:szCs w:val="19"/>
                <w:lang w:eastAsia="en-US"/>
              </w:rPr>
            </w:pPr>
            <w:r>
              <w:rPr>
                <w:rFonts w:ascii="Calibri" w:eastAsia="Arial" w:hAnsi="Calibri" w:cs="Arial"/>
                <w:b/>
                <w:bCs/>
                <w:noProof/>
                <w:sz w:val="19"/>
                <w:szCs w:val="19"/>
                <w:lang w:eastAsia="zh-CN"/>
              </w:rPr>
              <mc:AlternateContent>
                <mc:Choice Requires="wps">
                  <w:drawing>
                    <wp:anchor distT="0" distB="0" distL="114300" distR="114300" simplePos="0" relativeHeight="251735040" behindDoc="0" locked="0" layoutInCell="1" allowOverlap="1" wp14:anchorId="51906139" wp14:editId="2AEEA286">
                      <wp:simplePos x="0" y="0"/>
                      <wp:positionH relativeFrom="column">
                        <wp:posOffset>-568325</wp:posOffset>
                      </wp:positionH>
                      <wp:positionV relativeFrom="paragraph">
                        <wp:posOffset>546100</wp:posOffset>
                      </wp:positionV>
                      <wp:extent cx="499110" cy="330200"/>
                      <wp:effectExtent l="38100" t="38100" r="15240" b="31750"/>
                      <wp:wrapNone/>
                      <wp:docPr id="99" name="Straight Arrow Connector 99"/>
                      <wp:cNvGraphicFramePr/>
                      <a:graphic xmlns:a="http://schemas.openxmlformats.org/drawingml/2006/main">
                        <a:graphicData uri="http://schemas.microsoft.com/office/word/2010/wordprocessingShape">
                          <wps:wsp>
                            <wps:cNvCnPr/>
                            <wps:spPr>
                              <a:xfrm flipH="1" flipV="1">
                                <a:off x="0" y="0"/>
                                <a:ext cx="499110" cy="330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856A9C0" id="Straight Arrow Connector 99" o:spid="_x0000_s1026" type="#_x0000_t32" style="position:absolute;margin-left:-44.75pt;margin-top:43pt;width:39.3pt;height:26pt;flip:x y;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" strokecolor="#be0040 [3044]">
                      <v:stroke endarrow="open"/>
                    </v:shape>
                  </w:pict>
                </mc:Fallback>
              </mc:AlternateContent>
            </w:r>
            <w:r>
              <w:rPr>
                <w:rFonts w:ascii="Calibri" w:eastAsia="Arial" w:hAnsi="Calibri" w:cs="Arial"/>
                <w:b/>
                <w:bCs/>
                <w:sz w:val="19"/>
                <w:szCs w:val="19"/>
                <w:lang w:eastAsia="en-US"/>
              </w:rPr>
              <w:t>HEMEL</w:t>
            </w:r>
          </w:p>
        </w:tc>
        <w:tc>
          <w:tcPr>
            <w:tcW w:w="5893" w:type="dxa"/>
            <w:tcBorders>
              <w:top w:val="single" w:sz="4" w:space="0" w:color="7F7F7F" w:themeColor="text1" w:themeTint="80"/>
              <w:left w:val="nil"/>
              <w:bottom w:val="single" w:sz="4" w:space="0" w:color="7F7F7F" w:themeColor="text1" w:themeTint="80"/>
              <w:right w:val="nil"/>
            </w:tcBorders>
            <w:tcMar>
              <w:top w:w="0" w:type="dxa"/>
              <w:left w:w="108" w:type="dxa"/>
              <w:bottom w:w="0" w:type="dxa"/>
              <w:right w:w="0" w:type="dxa"/>
            </w:tcMar>
          </w:tcPr>
          <w:p w:rsidR="00542CF7" w:rsidRDefault="00542CF7" w:rsidP="00907F53">
            <w:pPr>
              <w:tabs>
                <w:tab w:val="left" w:pos="1134"/>
              </w:tabs>
              <w:spacing w:before="100" w:after="100" w:line="264" w:lineRule="auto"/>
              <w:rPr>
                <w:rFonts w:eastAsia="Arial"/>
                <w:sz w:val="19"/>
                <w:szCs w:val="19"/>
                <w:lang w:eastAsia="en-US"/>
              </w:rPr>
            </w:pPr>
            <w:r>
              <w:rPr>
                <w:rFonts w:eastAsia="Arial"/>
                <w:sz w:val="19"/>
                <w:szCs w:val="19"/>
                <w:lang w:eastAsia="en-US"/>
              </w:rPr>
              <w:t>Wi-Fi power begins to rise towards a peak as we begin aggregating in large areas of London. Channels 1, 6, and 11 are still clearly visible with Channel 1 a few dB higher than the others. Is this because people choose Channel 1 by default, perhaps?</w:t>
            </w:r>
          </w:p>
        </w:tc>
      </w:tr>
      <w:tr w:rsidR="00542CF7" w:rsidTr="00907F53">
        <w:tc>
          <w:tcPr>
            <w:tcW w:w="1276" w:type="dxa"/>
            <w:tcBorders>
              <w:top w:val="single" w:sz="4" w:space="0" w:color="7F7F7F" w:themeColor="text1" w:themeTint="80"/>
              <w:left w:val="nil"/>
              <w:bottom w:val="single" w:sz="4" w:space="0" w:color="7F7F7F" w:themeColor="text1" w:themeTint="80"/>
              <w:right w:val="nil"/>
            </w:tcBorders>
            <w:tcMar>
              <w:top w:w="0" w:type="dxa"/>
              <w:left w:w="108" w:type="dxa"/>
              <w:bottom w:w="0" w:type="dxa"/>
              <w:right w:w="0" w:type="dxa"/>
            </w:tcMar>
          </w:tcPr>
          <w:p w:rsidR="00542CF7" w:rsidRDefault="00542CF7" w:rsidP="00907F53">
            <w:pPr>
              <w:spacing w:before="100" w:after="100"/>
              <w:jc w:val="right"/>
              <w:rPr>
                <w:rFonts w:ascii="Calibri" w:eastAsia="Arial" w:hAnsi="Calibri" w:cs="Arial"/>
                <w:b/>
                <w:bCs/>
                <w:sz w:val="19"/>
                <w:szCs w:val="19"/>
                <w:lang w:eastAsia="en-US"/>
              </w:rPr>
            </w:pPr>
            <w:r>
              <w:rPr>
                <w:rFonts w:ascii="Calibri" w:eastAsia="Arial" w:hAnsi="Calibri" w:cs="Arial"/>
                <w:b/>
                <w:bCs/>
                <w:noProof/>
                <w:sz w:val="19"/>
                <w:szCs w:val="19"/>
                <w:lang w:eastAsia="zh-CN"/>
              </w:rPr>
              <mc:AlternateContent>
                <mc:Choice Requires="wps">
                  <w:drawing>
                    <wp:anchor distT="0" distB="0" distL="114300" distR="114300" simplePos="0" relativeHeight="251736064" behindDoc="0" locked="0" layoutInCell="1" allowOverlap="1" wp14:anchorId="1FDDA7DA" wp14:editId="157D2061">
                      <wp:simplePos x="0" y="0"/>
                      <wp:positionH relativeFrom="column">
                        <wp:posOffset>-568325</wp:posOffset>
                      </wp:positionH>
                      <wp:positionV relativeFrom="paragraph">
                        <wp:posOffset>134620</wp:posOffset>
                      </wp:positionV>
                      <wp:extent cx="499110" cy="422910"/>
                      <wp:effectExtent l="38100" t="38100" r="34290" b="34290"/>
                      <wp:wrapNone/>
                      <wp:docPr id="100" name="Straight Arrow Connector 100"/>
                      <wp:cNvGraphicFramePr/>
                      <a:graphic xmlns:a="http://schemas.openxmlformats.org/drawingml/2006/main">
                        <a:graphicData uri="http://schemas.microsoft.com/office/word/2010/wordprocessingShape">
                          <wps:wsp>
                            <wps:cNvCnPr/>
                            <wps:spPr>
                              <a:xfrm flipH="1" flipV="1">
                                <a:off x="0" y="0"/>
                                <a:ext cx="499110" cy="4229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E81E1A6" id="Straight Arrow Connector 100" o:spid="_x0000_s1026" type="#_x0000_t32" style="position:absolute;margin-left:-44.75pt;margin-top:10.6pt;width:39.3pt;height:33.3pt;flip:x y;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" strokecolor="#be0040 [3044]">
                      <v:stroke endarrow="open"/>
                    </v:shape>
                  </w:pict>
                </mc:Fallback>
              </mc:AlternateContent>
            </w:r>
            <w:r>
              <w:rPr>
                <w:rFonts w:ascii="Calibri" w:eastAsia="Arial" w:hAnsi="Calibri" w:cs="Arial"/>
                <w:b/>
                <w:bCs/>
                <w:sz w:val="19"/>
                <w:szCs w:val="19"/>
                <w:lang w:eastAsia="en-US"/>
              </w:rPr>
              <w:t>BIGGIN HILL</w:t>
            </w:r>
          </w:p>
        </w:tc>
        <w:tc>
          <w:tcPr>
            <w:tcW w:w="5893" w:type="dxa"/>
            <w:tcBorders>
              <w:top w:val="single" w:sz="4" w:space="0" w:color="7F7F7F" w:themeColor="text1" w:themeTint="80"/>
              <w:left w:val="nil"/>
              <w:bottom w:val="single" w:sz="4" w:space="0" w:color="7F7F7F" w:themeColor="text1" w:themeTint="80"/>
              <w:right w:val="nil"/>
            </w:tcBorders>
            <w:tcMar>
              <w:top w:w="0" w:type="dxa"/>
              <w:left w:w="108" w:type="dxa"/>
              <w:bottom w:w="0" w:type="dxa"/>
              <w:right w:w="0" w:type="dxa"/>
            </w:tcMar>
          </w:tcPr>
          <w:p w:rsidR="00542CF7" w:rsidRDefault="00542CF7" w:rsidP="00907F53">
            <w:pPr>
              <w:tabs>
                <w:tab w:val="left" w:pos="1134"/>
              </w:tabs>
              <w:spacing w:before="100" w:after="100" w:line="264" w:lineRule="auto"/>
              <w:rPr>
                <w:rFonts w:eastAsia="Arial"/>
                <w:sz w:val="19"/>
                <w:szCs w:val="19"/>
                <w:lang w:eastAsia="en-US"/>
              </w:rPr>
            </w:pPr>
            <w:r>
              <w:rPr>
                <w:rFonts w:eastAsia="Arial"/>
                <w:sz w:val="19"/>
                <w:szCs w:val="19"/>
                <w:lang w:eastAsia="en-US"/>
              </w:rPr>
              <w:t>Discontinuity caused by sharp turn and the antenna is shielded from London by the “fin” running down the centre of the aircraft.</w:t>
            </w:r>
          </w:p>
        </w:tc>
      </w:tr>
      <w:tr w:rsidR="00542CF7" w:rsidTr="00907F53">
        <w:tc>
          <w:tcPr>
            <w:tcW w:w="1276" w:type="dxa"/>
            <w:tcBorders>
              <w:top w:val="single" w:sz="4" w:space="0" w:color="7F7F7F" w:themeColor="text1" w:themeTint="80"/>
              <w:left w:val="nil"/>
              <w:bottom w:val="single" w:sz="4" w:space="0" w:color="7F7F7F" w:themeColor="text1" w:themeTint="80"/>
              <w:right w:val="nil"/>
            </w:tcBorders>
            <w:tcMar>
              <w:top w:w="0" w:type="dxa"/>
              <w:left w:w="108" w:type="dxa"/>
              <w:bottom w:w="0" w:type="dxa"/>
              <w:right w:w="0" w:type="dxa"/>
            </w:tcMar>
          </w:tcPr>
          <w:p w:rsidR="00542CF7" w:rsidRDefault="00542CF7" w:rsidP="00907F53">
            <w:pPr>
              <w:spacing w:before="100" w:after="100"/>
              <w:jc w:val="right"/>
              <w:rPr>
                <w:rFonts w:ascii="Calibri" w:eastAsia="Arial" w:hAnsi="Calibri" w:cs="Arial"/>
                <w:b/>
                <w:bCs/>
                <w:sz w:val="19"/>
                <w:szCs w:val="19"/>
                <w:lang w:eastAsia="en-US"/>
              </w:rPr>
            </w:pPr>
            <w:r>
              <w:rPr>
                <w:rFonts w:ascii="Calibri" w:eastAsia="Arial" w:hAnsi="Calibri" w:cs="Arial"/>
                <w:b/>
                <w:bCs/>
                <w:noProof/>
                <w:sz w:val="19"/>
                <w:szCs w:val="19"/>
                <w:lang w:eastAsia="zh-CN"/>
              </w:rPr>
              <mc:AlternateContent>
                <mc:Choice Requires="wps">
                  <w:drawing>
                    <wp:anchor distT="0" distB="0" distL="114300" distR="114300" simplePos="0" relativeHeight="251737088" behindDoc="0" locked="0" layoutInCell="1" allowOverlap="1" wp14:anchorId="7C4FD5F8" wp14:editId="1DD075CB">
                      <wp:simplePos x="0" y="0"/>
                      <wp:positionH relativeFrom="column">
                        <wp:posOffset>-568325</wp:posOffset>
                      </wp:positionH>
                      <wp:positionV relativeFrom="paragraph">
                        <wp:posOffset>119380</wp:posOffset>
                      </wp:positionV>
                      <wp:extent cx="507365" cy="440690"/>
                      <wp:effectExtent l="38100" t="38100" r="26035" b="35560"/>
                      <wp:wrapNone/>
                      <wp:docPr id="101" name="Straight Arrow Connector 101"/>
                      <wp:cNvGraphicFramePr/>
                      <a:graphic xmlns:a="http://schemas.openxmlformats.org/drawingml/2006/main">
                        <a:graphicData uri="http://schemas.microsoft.com/office/word/2010/wordprocessingShape">
                          <wps:wsp>
                            <wps:cNvCnPr/>
                            <wps:spPr>
                              <a:xfrm flipH="1" flipV="1">
                                <a:off x="0" y="0"/>
                                <a:ext cx="507365" cy="4406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6B05C7A" id="Straight Arrow Connector 101" o:spid="_x0000_s1026" type="#_x0000_t32" style="position:absolute;margin-left:-44.75pt;margin-top:9.4pt;width:39.95pt;height:34.7pt;flip:x y;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" strokecolor="#be0040 [3044]">
                      <v:stroke endarrow="open"/>
                    </v:shape>
                  </w:pict>
                </mc:Fallback>
              </mc:AlternateContent>
            </w:r>
            <w:r>
              <w:rPr>
                <w:rFonts w:ascii="Calibri" w:eastAsia="Arial" w:hAnsi="Calibri" w:cs="Arial"/>
                <w:b/>
                <w:bCs/>
                <w:sz w:val="19"/>
                <w:szCs w:val="19"/>
                <w:lang w:eastAsia="en-US"/>
              </w:rPr>
              <w:t>ROCHESTER</w:t>
            </w:r>
          </w:p>
        </w:tc>
        <w:tc>
          <w:tcPr>
            <w:tcW w:w="5893" w:type="dxa"/>
            <w:tcBorders>
              <w:top w:val="single" w:sz="4" w:space="0" w:color="7F7F7F" w:themeColor="text1" w:themeTint="80"/>
              <w:left w:val="nil"/>
              <w:bottom w:val="single" w:sz="4" w:space="0" w:color="7F7F7F" w:themeColor="text1" w:themeTint="80"/>
              <w:right w:val="nil"/>
            </w:tcBorders>
            <w:tcMar>
              <w:top w:w="0" w:type="dxa"/>
              <w:left w:w="108" w:type="dxa"/>
              <w:bottom w:w="0" w:type="dxa"/>
              <w:right w:w="0" w:type="dxa"/>
            </w:tcMar>
          </w:tcPr>
          <w:p w:rsidR="00542CF7" w:rsidRDefault="00542CF7" w:rsidP="00907F53">
            <w:pPr>
              <w:tabs>
                <w:tab w:val="left" w:pos="1134"/>
              </w:tabs>
              <w:spacing w:before="100" w:after="100" w:line="264" w:lineRule="auto"/>
              <w:rPr>
                <w:rFonts w:eastAsia="Arial"/>
                <w:sz w:val="19"/>
                <w:szCs w:val="19"/>
                <w:lang w:eastAsia="en-US"/>
              </w:rPr>
            </w:pPr>
            <w:r>
              <w:rPr>
                <w:rFonts w:eastAsia="Arial"/>
                <w:sz w:val="19"/>
                <w:szCs w:val="19"/>
                <w:lang w:eastAsia="en-US"/>
              </w:rPr>
              <w:t>We headed out east to allow the Wi-Fi power levels to drop off before recording another run over central London</w:t>
            </w:r>
          </w:p>
        </w:tc>
      </w:tr>
      <w:tr w:rsidR="00542CF7" w:rsidTr="00907F53">
        <w:tc>
          <w:tcPr>
            <w:tcW w:w="1276" w:type="dxa"/>
            <w:tcBorders>
              <w:top w:val="single" w:sz="4" w:space="0" w:color="7F7F7F" w:themeColor="text1" w:themeTint="80"/>
              <w:left w:val="nil"/>
              <w:bottom w:val="single" w:sz="4" w:space="0" w:color="7F7F7F" w:themeColor="text1" w:themeTint="80"/>
              <w:right w:val="nil"/>
            </w:tcBorders>
            <w:tcMar>
              <w:top w:w="0" w:type="dxa"/>
              <w:left w:w="108" w:type="dxa"/>
              <w:bottom w:w="0" w:type="dxa"/>
              <w:right w:w="0" w:type="dxa"/>
            </w:tcMar>
          </w:tcPr>
          <w:p w:rsidR="00542CF7" w:rsidRDefault="00542CF7" w:rsidP="00907F53">
            <w:pPr>
              <w:spacing w:before="100" w:after="100"/>
              <w:jc w:val="right"/>
              <w:rPr>
                <w:rFonts w:ascii="Calibri" w:eastAsia="Arial" w:hAnsi="Calibri" w:cs="Arial"/>
                <w:b/>
                <w:bCs/>
                <w:sz w:val="19"/>
                <w:szCs w:val="19"/>
                <w:lang w:eastAsia="en-US"/>
              </w:rPr>
            </w:pPr>
            <w:r>
              <w:rPr>
                <w:rFonts w:ascii="Calibri" w:eastAsia="Arial" w:hAnsi="Calibri" w:cs="Arial"/>
                <w:b/>
                <w:bCs/>
                <w:noProof/>
                <w:sz w:val="19"/>
                <w:szCs w:val="19"/>
                <w:lang w:eastAsia="zh-CN"/>
              </w:rPr>
              <mc:AlternateContent>
                <mc:Choice Requires="wps">
                  <w:drawing>
                    <wp:anchor distT="0" distB="0" distL="114300" distR="114300" simplePos="0" relativeHeight="251738112" behindDoc="0" locked="0" layoutInCell="1" allowOverlap="1" wp14:anchorId="6143B965" wp14:editId="7E2C50EC">
                      <wp:simplePos x="0" y="0"/>
                      <wp:positionH relativeFrom="column">
                        <wp:posOffset>-568113</wp:posOffset>
                      </wp:positionH>
                      <wp:positionV relativeFrom="paragraph">
                        <wp:posOffset>196427</wp:posOffset>
                      </wp:positionV>
                      <wp:extent cx="499110" cy="194310"/>
                      <wp:effectExtent l="38100" t="57150" r="15240" b="34290"/>
                      <wp:wrapNone/>
                      <wp:docPr id="102" name="Straight Arrow Connector 102"/>
                      <wp:cNvGraphicFramePr/>
                      <a:graphic xmlns:a="http://schemas.openxmlformats.org/drawingml/2006/main">
                        <a:graphicData uri="http://schemas.microsoft.com/office/word/2010/wordprocessingShape">
                          <wps:wsp>
                            <wps:cNvCnPr/>
                            <wps:spPr>
                              <a:xfrm flipH="1" flipV="1">
                                <a:off x="0" y="0"/>
                                <a:ext cx="499110" cy="1943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E732A6A" id="Straight Arrow Connector 102" o:spid="_x0000_s1026" type="#_x0000_t32" style="position:absolute;margin-left:-44.75pt;margin-top:15.45pt;width:39.3pt;height:15.3pt;flip:x y;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" strokecolor="#be0040 [3044]">
                      <v:stroke endarrow="open"/>
                    </v:shape>
                  </w:pict>
                </mc:Fallback>
              </mc:AlternateContent>
            </w:r>
            <w:r>
              <w:rPr>
                <w:rFonts w:ascii="Calibri" w:eastAsia="Arial" w:hAnsi="Calibri" w:cs="Arial"/>
                <w:b/>
                <w:bCs/>
                <w:sz w:val="19"/>
                <w:szCs w:val="19"/>
                <w:lang w:eastAsia="en-US"/>
              </w:rPr>
              <w:t>LAMBORNE</w:t>
            </w:r>
          </w:p>
        </w:tc>
        <w:tc>
          <w:tcPr>
            <w:tcW w:w="5893" w:type="dxa"/>
            <w:tcBorders>
              <w:top w:val="single" w:sz="4" w:space="0" w:color="7F7F7F" w:themeColor="text1" w:themeTint="80"/>
              <w:left w:val="nil"/>
              <w:bottom w:val="single" w:sz="4" w:space="0" w:color="7F7F7F" w:themeColor="text1" w:themeTint="80"/>
              <w:right w:val="nil"/>
            </w:tcBorders>
            <w:tcMar>
              <w:top w:w="0" w:type="dxa"/>
              <w:left w:w="108" w:type="dxa"/>
              <w:bottom w:w="0" w:type="dxa"/>
              <w:right w:w="0" w:type="dxa"/>
            </w:tcMar>
          </w:tcPr>
          <w:p w:rsidR="00542CF7" w:rsidRDefault="00542CF7" w:rsidP="00907F53">
            <w:pPr>
              <w:tabs>
                <w:tab w:val="left" w:pos="1134"/>
              </w:tabs>
              <w:spacing w:before="100" w:after="100" w:line="264" w:lineRule="auto"/>
              <w:rPr>
                <w:rFonts w:eastAsia="Arial"/>
                <w:sz w:val="19"/>
                <w:szCs w:val="19"/>
                <w:lang w:eastAsia="en-US"/>
              </w:rPr>
            </w:pPr>
          </w:p>
        </w:tc>
      </w:tr>
      <w:tr w:rsidR="00542CF7" w:rsidTr="00907F53">
        <w:tc>
          <w:tcPr>
            <w:tcW w:w="1276" w:type="dxa"/>
            <w:tcBorders>
              <w:top w:val="single" w:sz="4" w:space="0" w:color="7F7F7F" w:themeColor="text1" w:themeTint="80"/>
              <w:left w:val="nil"/>
              <w:bottom w:val="single" w:sz="4" w:space="0" w:color="7F7F7F" w:themeColor="text1" w:themeTint="80"/>
              <w:right w:val="nil"/>
            </w:tcBorders>
            <w:tcMar>
              <w:top w:w="0" w:type="dxa"/>
              <w:left w:w="108" w:type="dxa"/>
              <w:bottom w:w="0" w:type="dxa"/>
              <w:right w:w="0" w:type="dxa"/>
            </w:tcMar>
          </w:tcPr>
          <w:p w:rsidR="00542CF7" w:rsidRDefault="00542CF7" w:rsidP="00907F53">
            <w:pPr>
              <w:spacing w:before="100" w:after="100"/>
              <w:jc w:val="right"/>
              <w:rPr>
                <w:rFonts w:ascii="Calibri" w:eastAsia="Arial" w:hAnsi="Calibri" w:cs="Arial"/>
                <w:b/>
                <w:bCs/>
                <w:sz w:val="19"/>
                <w:szCs w:val="19"/>
                <w:lang w:eastAsia="en-US"/>
              </w:rPr>
            </w:pPr>
            <w:r>
              <w:rPr>
                <w:rFonts w:ascii="Calibri" w:eastAsia="Arial" w:hAnsi="Calibri" w:cs="Arial"/>
                <w:b/>
                <w:bCs/>
                <w:sz w:val="19"/>
                <w:szCs w:val="19"/>
                <w:lang w:eastAsia="en-US"/>
              </w:rPr>
              <w:t>OCKHAM</w:t>
            </w:r>
          </w:p>
        </w:tc>
        <w:tc>
          <w:tcPr>
            <w:tcW w:w="5893" w:type="dxa"/>
            <w:tcBorders>
              <w:top w:val="single" w:sz="4" w:space="0" w:color="7F7F7F" w:themeColor="text1" w:themeTint="80"/>
              <w:left w:val="nil"/>
              <w:bottom w:val="single" w:sz="4" w:space="0" w:color="7F7F7F" w:themeColor="text1" w:themeTint="80"/>
              <w:right w:val="nil"/>
            </w:tcBorders>
            <w:tcMar>
              <w:top w:w="0" w:type="dxa"/>
              <w:left w:w="108" w:type="dxa"/>
              <w:bottom w:w="0" w:type="dxa"/>
              <w:right w:w="0" w:type="dxa"/>
            </w:tcMar>
          </w:tcPr>
          <w:p w:rsidR="00542CF7" w:rsidRDefault="00542CF7" w:rsidP="00907F53">
            <w:pPr>
              <w:tabs>
                <w:tab w:val="left" w:pos="1134"/>
              </w:tabs>
              <w:spacing w:before="100" w:after="100" w:line="264" w:lineRule="auto"/>
              <w:rPr>
                <w:rFonts w:eastAsia="Arial"/>
                <w:sz w:val="19"/>
                <w:szCs w:val="19"/>
                <w:lang w:eastAsia="en-US"/>
              </w:rPr>
            </w:pPr>
          </w:p>
        </w:tc>
      </w:tr>
      <w:tr w:rsidR="00542CF7" w:rsidTr="00907F53">
        <w:tc>
          <w:tcPr>
            <w:tcW w:w="1276" w:type="dxa"/>
            <w:tcBorders>
              <w:top w:val="single" w:sz="4" w:space="0" w:color="7F7F7F" w:themeColor="text1" w:themeTint="80"/>
              <w:left w:val="nil"/>
              <w:bottom w:val="single" w:sz="4" w:space="0" w:color="7F7F7F" w:themeColor="text1" w:themeTint="80"/>
              <w:right w:val="nil"/>
            </w:tcBorders>
            <w:tcMar>
              <w:top w:w="0" w:type="dxa"/>
              <w:left w:w="108" w:type="dxa"/>
              <w:bottom w:w="0" w:type="dxa"/>
              <w:right w:w="0" w:type="dxa"/>
            </w:tcMar>
          </w:tcPr>
          <w:p w:rsidR="00542CF7" w:rsidRDefault="00542CF7" w:rsidP="00907F53">
            <w:pPr>
              <w:spacing w:before="100" w:after="100"/>
              <w:jc w:val="right"/>
              <w:rPr>
                <w:rFonts w:ascii="Calibri" w:eastAsia="Arial" w:hAnsi="Calibri" w:cs="Arial"/>
                <w:b/>
                <w:bCs/>
                <w:sz w:val="19"/>
                <w:szCs w:val="19"/>
                <w:lang w:eastAsia="en-US"/>
              </w:rPr>
            </w:pPr>
            <w:r>
              <w:rPr>
                <w:rFonts w:ascii="Calibri" w:eastAsia="Arial" w:hAnsi="Calibri" w:cs="Arial"/>
                <w:b/>
                <w:bCs/>
                <w:noProof/>
                <w:sz w:val="19"/>
                <w:szCs w:val="19"/>
                <w:lang w:eastAsia="zh-CN"/>
              </w:rPr>
              <mc:AlternateContent>
                <mc:Choice Requires="wps">
                  <w:drawing>
                    <wp:anchor distT="0" distB="0" distL="114300" distR="114300" simplePos="0" relativeHeight="251740160" behindDoc="0" locked="0" layoutInCell="1" allowOverlap="1" wp14:anchorId="052969E5" wp14:editId="20D028EC">
                      <wp:simplePos x="0" y="0"/>
                      <wp:positionH relativeFrom="column">
                        <wp:posOffset>-568113</wp:posOffset>
                      </wp:positionH>
                      <wp:positionV relativeFrom="paragraph">
                        <wp:posOffset>573193</wp:posOffset>
                      </wp:positionV>
                      <wp:extent cx="490855" cy="135467"/>
                      <wp:effectExtent l="38100" t="57150" r="23495" b="36195"/>
                      <wp:wrapNone/>
                      <wp:docPr id="103" name="Straight Arrow Connector 103"/>
                      <wp:cNvGraphicFramePr/>
                      <a:graphic xmlns:a="http://schemas.openxmlformats.org/drawingml/2006/main">
                        <a:graphicData uri="http://schemas.microsoft.com/office/word/2010/wordprocessingShape">
                          <wps:wsp>
                            <wps:cNvCnPr/>
                            <wps:spPr>
                              <a:xfrm flipH="1" flipV="1">
                                <a:off x="0" y="0"/>
                                <a:ext cx="490855" cy="1354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15AA30" id="Straight Arrow Connector 103" o:spid="_x0000_s1026" type="#_x0000_t32" style="position:absolute;margin-left:-44.75pt;margin-top:45.15pt;width:38.65pt;height:10.65pt;flip:x 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" strokecolor="#be0040 [3044]">
                      <v:stroke endarrow="open"/>
                    </v:shape>
                  </w:pict>
                </mc:Fallback>
              </mc:AlternateContent>
            </w:r>
            <w:r>
              <w:rPr>
                <w:rFonts w:ascii="Calibri" w:eastAsia="Arial" w:hAnsi="Calibri" w:cs="Arial"/>
                <w:b/>
                <w:bCs/>
                <w:noProof/>
                <w:sz w:val="19"/>
                <w:szCs w:val="19"/>
                <w:lang w:eastAsia="zh-CN"/>
              </w:rPr>
              <mc:AlternateContent>
                <mc:Choice Requires="wps">
                  <w:drawing>
                    <wp:anchor distT="0" distB="0" distL="114300" distR="114300" simplePos="0" relativeHeight="251739136" behindDoc="0" locked="0" layoutInCell="1" allowOverlap="1" wp14:anchorId="6CBE9815" wp14:editId="66DD603A">
                      <wp:simplePos x="0" y="0"/>
                      <wp:positionH relativeFrom="column">
                        <wp:posOffset>-568113</wp:posOffset>
                      </wp:positionH>
                      <wp:positionV relativeFrom="paragraph">
                        <wp:posOffset>5927</wp:posOffset>
                      </wp:positionV>
                      <wp:extent cx="507366" cy="110066"/>
                      <wp:effectExtent l="38100" t="57150" r="26035" b="23495"/>
                      <wp:wrapNone/>
                      <wp:docPr id="104" name="Straight Arrow Connector 104"/>
                      <wp:cNvGraphicFramePr/>
                      <a:graphic xmlns:a="http://schemas.openxmlformats.org/drawingml/2006/main">
                        <a:graphicData uri="http://schemas.microsoft.com/office/word/2010/wordprocessingShape">
                          <wps:wsp>
                            <wps:cNvCnPr/>
                            <wps:spPr>
                              <a:xfrm flipH="1" flipV="1">
                                <a:off x="0" y="0"/>
                                <a:ext cx="507366" cy="11006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6EEE77A" id="Straight Arrow Connector 104" o:spid="_x0000_s1026" type="#_x0000_t32" style="position:absolute;margin-left:-44.75pt;margin-top:.45pt;width:39.95pt;height:8.65pt;flip:x y;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" strokecolor="#be0040 [3044]">
                      <v:stroke endarrow="open"/>
                    </v:shape>
                  </w:pict>
                </mc:Fallback>
              </mc:AlternateContent>
            </w:r>
            <w:r>
              <w:rPr>
                <w:rFonts w:ascii="Calibri" w:eastAsia="Arial" w:hAnsi="Calibri" w:cs="Arial"/>
                <w:b/>
                <w:bCs/>
                <w:sz w:val="19"/>
                <w:szCs w:val="19"/>
                <w:lang w:eastAsia="en-US"/>
              </w:rPr>
              <w:t>BIGGIN HILL</w:t>
            </w:r>
          </w:p>
        </w:tc>
        <w:tc>
          <w:tcPr>
            <w:tcW w:w="5893" w:type="dxa"/>
            <w:tcBorders>
              <w:top w:val="single" w:sz="4" w:space="0" w:color="7F7F7F" w:themeColor="text1" w:themeTint="80"/>
              <w:left w:val="nil"/>
              <w:bottom w:val="single" w:sz="4" w:space="0" w:color="7F7F7F" w:themeColor="text1" w:themeTint="80"/>
              <w:right w:val="nil"/>
            </w:tcBorders>
            <w:tcMar>
              <w:top w:w="0" w:type="dxa"/>
              <w:left w:w="108" w:type="dxa"/>
              <w:bottom w:w="0" w:type="dxa"/>
              <w:right w:w="0" w:type="dxa"/>
            </w:tcMar>
          </w:tcPr>
          <w:p w:rsidR="00542CF7" w:rsidRDefault="00542CF7" w:rsidP="00907F53">
            <w:pPr>
              <w:tabs>
                <w:tab w:val="left" w:pos="1134"/>
              </w:tabs>
              <w:spacing w:before="100" w:after="100" w:line="264" w:lineRule="auto"/>
              <w:rPr>
                <w:rFonts w:eastAsia="Arial"/>
                <w:sz w:val="19"/>
                <w:szCs w:val="19"/>
                <w:lang w:eastAsia="en-US"/>
              </w:rPr>
            </w:pPr>
            <w:r>
              <w:rPr>
                <w:rFonts w:eastAsia="Arial"/>
                <w:sz w:val="19"/>
                <w:szCs w:val="19"/>
                <w:lang w:eastAsia="en-US"/>
              </w:rPr>
              <w:t>We are now heading back along the same line we used to approach London, so we expect the pattern in power levels to be roughly the opposite of that we observed on the approach.</w:t>
            </w:r>
          </w:p>
        </w:tc>
      </w:tr>
      <w:tr w:rsidR="00542CF7" w:rsidTr="00907F53">
        <w:tc>
          <w:tcPr>
            <w:tcW w:w="1276" w:type="dxa"/>
            <w:tcBorders>
              <w:top w:val="single" w:sz="4" w:space="0" w:color="7F7F7F" w:themeColor="text1" w:themeTint="80"/>
              <w:left w:val="nil"/>
              <w:bottom w:val="single" w:sz="4" w:space="0" w:color="7F7F7F" w:themeColor="text1" w:themeTint="80"/>
              <w:right w:val="nil"/>
            </w:tcBorders>
            <w:tcMar>
              <w:top w:w="0" w:type="dxa"/>
              <w:left w:w="108" w:type="dxa"/>
              <w:bottom w:w="0" w:type="dxa"/>
              <w:right w:w="0" w:type="dxa"/>
            </w:tcMar>
          </w:tcPr>
          <w:p w:rsidR="00542CF7" w:rsidRDefault="00542CF7" w:rsidP="00907F53">
            <w:pPr>
              <w:spacing w:before="100" w:after="100"/>
              <w:jc w:val="right"/>
              <w:rPr>
                <w:rFonts w:ascii="Calibri" w:eastAsia="Arial" w:hAnsi="Calibri" w:cs="Arial"/>
                <w:b/>
                <w:bCs/>
                <w:sz w:val="19"/>
                <w:szCs w:val="19"/>
                <w:lang w:eastAsia="en-US"/>
              </w:rPr>
            </w:pPr>
            <w:r>
              <w:rPr>
                <w:rFonts w:ascii="Calibri" w:eastAsia="Arial" w:hAnsi="Calibri" w:cs="Arial"/>
                <w:b/>
                <w:bCs/>
                <w:sz w:val="19"/>
                <w:szCs w:val="19"/>
                <w:lang w:eastAsia="en-US"/>
              </w:rPr>
              <w:t>HEMEL</w:t>
            </w:r>
          </w:p>
        </w:tc>
        <w:tc>
          <w:tcPr>
            <w:tcW w:w="5893" w:type="dxa"/>
            <w:tcBorders>
              <w:top w:val="single" w:sz="4" w:space="0" w:color="7F7F7F" w:themeColor="text1" w:themeTint="80"/>
              <w:left w:val="nil"/>
              <w:bottom w:val="single" w:sz="4" w:space="0" w:color="7F7F7F" w:themeColor="text1" w:themeTint="80"/>
              <w:right w:val="nil"/>
            </w:tcBorders>
            <w:tcMar>
              <w:top w:w="0" w:type="dxa"/>
              <w:left w:w="108" w:type="dxa"/>
              <w:bottom w:w="0" w:type="dxa"/>
              <w:right w:w="0" w:type="dxa"/>
            </w:tcMar>
          </w:tcPr>
          <w:p w:rsidR="00542CF7" w:rsidRDefault="00542CF7" w:rsidP="00907F53">
            <w:pPr>
              <w:tabs>
                <w:tab w:val="left" w:pos="1134"/>
              </w:tabs>
              <w:spacing w:before="100" w:after="100" w:line="264" w:lineRule="auto"/>
              <w:rPr>
                <w:rFonts w:eastAsia="Arial"/>
                <w:sz w:val="19"/>
                <w:szCs w:val="19"/>
                <w:lang w:eastAsia="en-US"/>
              </w:rPr>
            </w:pPr>
          </w:p>
        </w:tc>
      </w:tr>
      <w:tr w:rsidR="00542CF7" w:rsidTr="00907F53">
        <w:tc>
          <w:tcPr>
            <w:tcW w:w="1276" w:type="dxa"/>
            <w:tcBorders>
              <w:top w:val="single" w:sz="4" w:space="0" w:color="7F7F7F" w:themeColor="text1" w:themeTint="80"/>
              <w:left w:val="nil"/>
              <w:bottom w:val="single" w:sz="4" w:space="0" w:color="7F7F7F" w:themeColor="text1" w:themeTint="80"/>
              <w:right w:val="nil"/>
            </w:tcBorders>
            <w:tcMar>
              <w:top w:w="0" w:type="dxa"/>
              <w:left w:w="108" w:type="dxa"/>
              <w:bottom w:w="0" w:type="dxa"/>
              <w:right w:w="0" w:type="dxa"/>
            </w:tcMar>
          </w:tcPr>
          <w:p w:rsidR="00542CF7" w:rsidRDefault="00542CF7" w:rsidP="00907F53">
            <w:pPr>
              <w:spacing w:before="100" w:after="100"/>
              <w:jc w:val="right"/>
              <w:rPr>
                <w:rFonts w:ascii="Calibri" w:eastAsia="Arial" w:hAnsi="Calibri" w:cs="Arial"/>
                <w:b/>
                <w:bCs/>
                <w:sz w:val="19"/>
                <w:szCs w:val="19"/>
                <w:lang w:eastAsia="en-US"/>
              </w:rPr>
            </w:pPr>
            <w:r>
              <w:rPr>
                <w:rFonts w:ascii="Calibri" w:eastAsia="Arial" w:hAnsi="Calibri" w:cs="Arial"/>
                <w:b/>
                <w:bCs/>
                <w:noProof/>
                <w:sz w:val="19"/>
                <w:szCs w:val="19"/>
                <w:lang w:eastAsia="zh-CN"/>
              </w:rPr>
              <mc:AlternateContent>
                <mc:Choice Requires="wps">
                  <w:drawing>
                    <wp:anchor distT="0" distB="0" distL="114300" distR="114300" simplePos="0" relativeHeight="251741184" behindDoc="0" locked="0" layoutInCell="1" allowOverlap="1" wp14:anchorId="55C181FC" wp14:editId="7BA4967B">
                      <wp:simplePos x="0" y="0"/>
                      <wp:positionH relativeFrom="column">
                        <wp:posOffset>-618913</wp:posOffset>
                      </wp:positionH>
                      <wp:positionV relativeFrom="paragraph">
                        <wp:posOffset>120227</wp:posOffset>
                      </wp:positionV>
                      <wp:extent cx="550121" cy="524933"/>
                      <wp:effectExtent l="38100" t="0" r="21590" b="66040"/>
                      <wp:wrapNone/>
                      <wp:docPr id="105" name="Straight Arrow Connector 105"/>
                      <wp:cNvGraphicFramePr/>
                      <a:graphic xmlns:a="http://schemas.openxmlformats.org/drawingml/2006/main">
                        <a:graphicData uri="http://schemas.microsoft.com/office/word/2010/wordprocessingShape">
                          <wps:wsp>
                            <wps:cNvCnPr/>
                            <wps:spPr>
                              <a:xfrm flipH="1">
                                <a:off x="0" y="0"/>
                                <a:ext cx="550121" cy="52493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A80084" id="Straight Arrow Connector 105" o:spid="_x0000_s1026" type="#_x0000_t32" style="position:absolute;margin-left:-48.75pt;margin-top:9.45pt;width:43.3pt;height:41.35pt;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" strokecolor="#be0040 [3044]">
                      <v:stroke endarrow="open"/>
                    </v:shape>
                  </w:pict>
                </mc:Fallback>
              </mc:AlternateContent>
            </w:r>
            <w:r>
              <w:rPr>
                <w:rFonts w:ascii="Calibri" w:eastAsia="Arial" w:hAnsi="Calibri" w:cs="Arial"/>
                <w:b/>
                <w:bCs/>
                <w:sz w:val="19"/>
                <w:szCs w:val="19"/>
                <w:lang w:eastAsia="en-US"/>
              </w:rPr>
              <w:t>LANDING</w:t>
            </w:r>
          </w:p>
        </w:tc>
        <w:tc>
          <w:tcPr>
            <w:tcW w:w="5893" w:type="dxa"/>
            <w:tcBorders>
              <w:top w:val="single" w:sz="4" w:space="0" w:color="7F7F7F" w:themeColor="text1" w:themeTint="80"/>
              <w:left w:val="nil"/>
              <w:bottom w:val="single" w:sz="4" w:space="0" w:color="7F7F7F" w:themeColor="text1" w:themeTint="80"/>
              <w:right w:val="nil"/>
            </w:tcBorders>
            <w:tcMar>
              <w:top w:w="0" w:type="dxa"/>
              <w:left w:w="108" w:type="dxa"/>
              <w:bottom w:w="0" w:type="dxa"/>
              <w:right w:w="0" w:type="dxa"/>
            </w:tcMar>
          </w:tcPr>
          <w:p w:rsidR="00542CF7" w:rsidRDefault="00542CF7" w:rsidP="00907F53">
            <w:pPr>
              <w:tabs>
                <w:tab w:val="left" w:pos="1134"/>
              </w:tabs>
              <w:spacing w:before="100" w:after="100" w:line="264" w:lineRule="auto"/>
              <w:rPr>
                <w:rFonts w:eastAsia="Arial"/>
                <w:sz w:val="19"/>
                <w:szCs w:val="19"/>
                <w:lang w:eastAsia="en-US"/>
              </w:rPr>
            </w:pPr>
            <w:r>
              <w:rPr>
                <w:rFonts w:eastAsia="Arial"/>
                <w:sz w:val="19"/>
                <w:szCs w:val="19"/>
                <w:lang w:eastAsia="en-US"/>
              </w:rPr>
              <w:t>There was a Wi-Fi surge just before we landed. We’re not sure what caused this. Flying low over a town or village, perhaps?</w:t>
            </w:r>
          </w:p>
        </w:tc>
      </w:tr>
    </w:tbl>
    <w:p w:rsidR="00542CF7" w:rsidRDefault="00542CF7" w:rsidP="00542CF7">
      <w:r>
        <w:br w:type="page"/>
      </w:r>
    </w:p>
    <w:p w:rsidR="001E5419" w:rsidRDefault="001E5419" w:rsidP="001E5419">
      <w:pPr>
        <w:pStyle w:val="SectionNumber"/>
        <w:rPr>
          <w:rFonts w:eastAsiaTheme="minorHAnsi"/>
        </w:rPr>
        <w:sectPr w:rsidR="001E5419" w:rsidSect="001E5419">
          <w:pgSz w:w="16838" w:h="11906" w:orient="landscape"/>
          <w:pgMar w:top="720" w:right="720" w:bottom="720" w:left="720" w:header="708" w:footer="708" w:gutter="0"/>
          <w:cols w:space="708"/>
          <w:docGrid w:linePitch="360"/>
        </w:sectPr>
      </w:pPr>
    </w:p>
    <w:p w:rsidR="00DD60B7" w:rsidRDefault="00DD60B7" w:rsidP="00DD60B7">
      <w:pPr>
        <w:pStyle w:val="SectionNumber"/>
      </w:pPr>
      <w:r>
        <w:t>Section 3</w:t>
      </w:r>
    </w:p>
    <w:p w:rsidR="00DD60B7" w:rsidRDefault="00A37543" w:rsidP="00DD60B7">
      <w:pPr>
        <w:pStyle w:val="SectionLevel1"/>
      </w:pPr>
      <w:bookmarkStart w:id="7" w:name="_Toc436208954"/>
      <w:r>
        <w:t>Comparing Airborne Measurements with the SE24 Aggregate Wi</w:t>
      </w:r>
      <w:r w:rsidR="00E620AD">
        <w:noBreakHyphen/>
      </w:r>
      <w:r>
        <w:t>Fi Emissions Model</w:t>
      </w:r>
      <w:bookmarkEnd w:id="7"/>
    </w:p>
    <w:p w:rsidR="00826DE4" w:rsidRDefault="00826DE4" w:rsidP="001A2970">
      <w:pPr>
        <w:pStyle w:val="SectionLevel2"/>
        <w:rPr>
          <w:lang w:eastAsia="en-GB"/>
        </w:rPr>
      </w:pPr>
      <w:r>
        <w:rPr>
          <w:lang w:eastAsia="en-GB"/>
        </w:rPr>
        <w:t>We needed to adapt the existing SE24 Wi-Fi / satellite coexistence model for airborne measurements</w:t>
      </w:r>
    </w:p>
    <w:p w:rsidR="00826DE4" w:rsidRDefault="00826DE4" w:rsidP="00826DE4">
      <w:pPr>
        <w:rPr>
          <w:lang w:eastAsia="en-GB"/>
        </w:rPr>
      </w:pPr>
      <w:r>
        <w:rPr>
          <w:lang w:eastAsia="en-GB"/>
        </w:rPr>
        <w:t>The SE24 Wi-Fi aggregate emissions model is designed for assessing coexistence between 5 GHz Wi-Fi devices and geostationary satellite receivers some thirty-six thousand kilometres above the Earth’s surface. These satellites have a footprint which might be continental in size or even cover half the globe and so the SE24 group believes that these satellites are likely to view some three to five hundred million Wi-Fi access points in Europe alone by 2025.</w:t>
      </w:r>
    </w:p>
    <w:p w:rsidR="00826DE4" w:rsidRDefault="00826DE4" w:rsidP="00826DE4">
      <w:pPr>
        <w:rPr>
          <w:lang w:eastAsia="en-GB"/>
        </w:rPr>
      </w:pPr>
    </w:p>
    <w:p w:rsidR="00826DE4" w:rsidRDefault="00826DE4" w:rsidP="00826DE4">
      <w:pPr>
        <w:rPr>
          <w:lang w:eastAsia="en-GB"/>
        </w:rPr>
      </w:pPr>
      <w:r>
        <w:rPr>
          <w:lang w:eastAsia="en-GB"/>
        </w:rPr>
        <w:t>Our airborne measurements were at a far lower altitude, between 6.4 and 7 km above ground level over London and the South-East of the UK, and measuring 2.4 GHz Wi-Fi rather than 5 GHz. We did this because we believe that 2.4 GHz Wi</w:t>
      </w:r>
      <w:r w:rsidR="00706D0B">
        <w:rPr>
          <w:lang w:eastAsia="en-GB"/>
        </w:rPr>
        <w:noBreakHyphen/>
      </w:r>
      <w:r>
        <w:rPr>
          <w:lang w:eastAsia="en-GB"/>
        </w:rPr>
        <w:t>Fi is already saturated in London and the South-East of the UK and so provides a good proxy for what emissions for 5 GHz Wi</w:t>
      </w:r>
      <w:r w:rsidR="00706D0B">
        <w:rPr>
          <w:lang w:eastAsia="en-GB"/>
        </w:rPr>
        <w:noBreakHyphen/>
      </w:r>
      <w:r>
        <w:rPr>
          <w:lang w:eastAsia="en-GB"/>
        </w:rPr>
        <w:t>Fi might look like in future.</w:t>
      </w:r>
    </w:p>
    <w:p w:rsidR="00706D0B" w:rsidRDefault="00706D0B" w:rsidP="00826DE4">
      <w:pPr>
        <w:rPr>
          <w:lang w:eastAsia="en-GB"/>
        </w:rPr>
      </w:pPr>
    </w:p>
    <w:p w:rsidR="00925469" w:rsidRDefault="00706D0B" w:rsidP="00826DE4">
      <w:pPr>
        <w:rPr>
          <w:lang w:eastAsia="en-GB"/>
        </w:rPr>
      </w:pPr>
      <w:r>
        <w:rPr>
          <w:lang w:eastAsia="en-GB"/>
        </w:rPr>
        <w:t xml:space="preserve">In the rest of this section we discuss the changes we made to the analysis and how we came to the conclusion that measured </w:t>
      </w:r>
      <w:r w:rsidR="00CD098B">
        <w:rPr>
          <w:lang w:eastAsia="en-GB"/>
        </w:rPr>
        <w:t xml:space="preserve">aggregate </w:t>
      </w:r>
      <w:r>
        <w:rPr>
          <w:lang w:eastAsia="en-GB"/>
        </w:rPr>
        <w:t>Wi</w:t>
      </w:r>
      <w:r>
        <w:rPr>
          <w:lang w:eastAsia="en-GB"/>
        </w:rPr>
        <w:noBreakHyphen/>
        <w:t>Fi emissions were towards the more optimistic levels predicted by the modelling. There were three main steps which we describe in</w:t>
      </w:r>
      <w:r w:rsidR="00C117E9">
        <w:rPr>
          <w:lang w:eastAsia="en-GB"/>
        </w:rPr>
        <w:t xml:space="preserve"> full</w:t>
      </w:r>
      <w:r>
        <w:rPr>
          <w:lang w:eastAsia="en-GB"/>
        </w:rPr>
        <w:t xml:space="preserve"> detail in Annexes 2 to</w:t>
      </w:r>
      <w:r w:rsidR="00925469">
        <w:rPr>
          <w:lang w:eastAsia="en-GB"/>
        </w:rPr>
        <w:t xml:space="preserve"> 4:</w:t>
      </w:r>
    </w:p>
    <w:p w:rsidR="00925469" w:rsidRDefault="00925469" w:rsidP="00826DE4">
      <w:pPr>
        <w:rPr>
          <w:lang w:eastAsia="en-GB"/>
        </w:rPr>
      </w:pPr>
    </w:p>
    <w:p w:rsidR="00925469" w:rsidRDefault="00D966BC" w:rsidP="00925469">
      <w:pPr>
        <w:pStyle w:val="ListParagraph"/>
        <w:numPr>
          <w:ilvl w:val="0"/>
          <w:numId w:val="10"/>
        </w:numPr>
        <w:rPr>
          <w:lang w:eastAsia="en-GB"/>
        </w:rPr>
      </w:pPr>
      <w:r>
        <w:rPr>
          <w:lang w:eastAsia="en-GB"/>
        </w:rPr>
        <w:t xml:space="preserve">The first was </w:t>
      </w:r>
      <w:r w:rsidR="004A1C25">
        <w:rPr>
          <w:lang w:eastAsia="en-GB"/>
        </w:rPr>
        <w:t>to</w:t>
      </w:r>
      <w:r>
        <w:rPr>
          <w:lang w:eastAsia="en-GB"/>
        </w:rPr>
        <w:t xml:space="preserve"> adjust the Wi</w:t>
      </w:r>
      <w:r>
        <w:rPr>
          <w:lang w:eastAsia="en-GB"/>
        </w:rPr>
        <w:noBreakHyphen/>
        <w:t>Fi emissions model to</w:t>
      </w:r>
      <w:r w:rsidR="00C117E9">
        <w:rPr>
          <w:lang w:eastAsia="en-GB"/>
        </w:rPr>
        <w:t xml:space="preserve"> calculate aggregate emissions from the ground at</w:t>
      </w:r>
      <w:r>
        <w:rPr>
          <w:lang w:eastAsia="en-GB"/>
        </w:rPr>
        <w:t xml:space="preserve"> 2.4 GHz; </w:t>
      </w:r>
    </w:p>
    <w:p w:rsidR="00925469" w:rsidRDefault="00D966BC" w:rsidP="00925469">
      <w:pPr>
        <w:pStyle w:val="ListParagraph"/>
        <w:numPr>
          <w:ilvl w:val="0"/>
          <w:numId w:val="10"/>
        </w:numPr>
        <w:rPr>
          <w:lang w:eastAsia="en-GB"/>
        </w:rPr>
      </w:pPr>
      <w:r>
        <w:rPr>
          <w:lang w:eastAsia="en-GB"/>
        </w:rPr>
        <w:t xml:space="preserve">the second was </w:t>
      </w:r>
      <w:r w:rsidR="00C117E9">
        <w:rPr>
          <w:lang w:eastAsia="en-GB"/>
        </w:rPr>
        <w:t xml:space="preserve">to calculate the footprint of our airborne measurements so we could relate the emissions predicted at ground level to what we would expect at the airborne receiver; </w:t>
      </w:r>
    </w:p>
    <w:p w:rsidR="00706D0B" w:rsidRDefault="00925469" w:rsidP="00925469">
      <w:pPr>
        <w:pStyle w:val="ListParagraph"/>
        <w:numPr>
          <w:ilvl w:val="0"/>
          <w:numId w:val="10"/>
        </w:numPr>
        <w:rPr>
          <w:lang w:eastAsia="en-GB"/>
        </w:rPr>
      </w:pPr>
      <w:r>
        <w:rPr>
          <w:lang w:eastAsia="en-GB"/>
        </w:rPr>
        <w:t xml:space="preserve">and </w:t>
      </w:r>
      <w:r w:rsidR="00C117E9">
        <w:rPr>
          <w:lang w:eastAsia="en-GB"/>
        </w:rPr>
        <w:t xml:space="preserve">the final step was to compare the measured values with those the </w:t>
      </w:r>
      <w:r w:rsidR="00090E22">
        <w:rPr>
          <w:lang w:eastAsia="en-GB"/>
        </w:rPr>
        <w:t>predicted by the modelling.</w:t>
      </w:r>
      <w:r w:rsidR="00C117E9">
        <w:rPr>
          <w:lang w:eastAsia="en-GB"/>
        </w:rPr>
        <w:t xml:space="preserve"> </w:t>
      </w:r>
    </w:p>
    <w:p w:rsidR="00706D0B" w:rsidRDefault="00706D0B" w:rsidP="00826DE4">
      <w:pPr>
        <w:rPr>
          <w:lang w:eastAsia="en-GB"/>
        </w:rPr>
      </w:pPr>
    </w:p>
    <w:p w:rsidR="001A2970" w:rsidRDefault="001A2970" w:rsidP="001A2970">
      <w:pPr>
        <w:pStyle w:val="SectionLevel2"/>
        <w:rPr>
          <w:lang w:eastAsia="en-GB"/>
        </w:rPr>
      </w:pPr>
      <w:r>
        <w:rPr>
          <w:lang w:eastAsia="en-GB"/>
        </w:rPr>
        <w:t xml:space="preserve">We adapted the </w:t>
      </w:r>
      <w:r w:rsidR="00826DE4">
        <w:rPr>
          <w:lang w:eastAsia="en-GB"/>
        </w:rPr>
        <w:t xml:space="preserve">existing </w:t>
      </w:r>
      <w:r w:rsidR="003E5991">
        <w:rPr>
          <w:lang w:eastAsia="en-GB"/>
        </w:rPr>
        <w:t xml:space="preserve">Wi-Fi aggregate emissions </w:t>
      </w:r>
      <w:r>
        <w:rPr>
          <w:lang w:eastAsia="en-GB"/>
        </w:rPr>
        <w:t xml:space="preserve">model </w:t>
      </w:r>
      <w:r w:rsidR="00826DE4">
        <w:rPr>
          <w:lang w:eastAsia="en-GB"/>
        </w:rPr>
        <w:t>to accommodate</w:t>
      </w:r>
      <w:r>
        <w:rPr>
          <w:lang w:eastAsia="en-GB"/>
        </w:rPr>
        <w:t xml:space="preserve"> </w:t>
      </w:r>
      <w:r w:rsidR="001174D3">
        <w:rPr>
          <w:lang w:eastAsia="en-GB"/>
        </w:rPr>
        <w:t>2.4 GHz airborne measurements</w:t>
      </w:r>
    </w:p>
    <w:p w:rsidR="00B93F52" w:rsidRPr="00B93F52" w:rsidRDefault="00B93F52" w:rsidP="00B93F52">
      <w:pPr>
        <w:pStyle w:val="Subtitle"/>
        <w:ind w:left="709"/>
        <w:rPr>
          <w:lang w:eastAsia="en-GB"/>
        </w:rPr>
      </w:pPr>
      <w:r>
        <w:rPr>
          <w:lang w:eastAsia="en-GB"/>
        </w:rPr>
        <w:t>See Annex 2</w:t>
      </w:r>
    </w:p>
    <w:p w:rsidR="00B93F52" w:rsidRDefault="00B93F52" w:rsidP="00B93F52"/>
    <w:p w:rsidR="00B12A50" w:rsidRDefault="007331B0" w:rsidP="007331B0">
      <w:r>
        <w:t>In order to compare measured aggregate Wi</w:t>
      </w:r>
      <w:r>
        <w:noBreakHyphen/>
        <w:t>Fi emissions values with those predicted by the current SE24 model we needed to modify the model to reflect the differences between airborne and satellite receivers</w:t>
      </w:r>
      <w:r w:rsidR="0006157E">
        <w:t xml:space="preserve"> as well as emissions from 2.4 GHz and 5 GHz Wi</w:t>
      </w:r>
      <w:r w:rsidR="0006157E">
        <w:noBreakHyphen/>
        <w:t>Fi devices</w:t>
      </w:r>
      <w:r>
        <w:t xml:space="preserve">. </w:t>
      </w:r>
      <w:r w:rsidR="000D43E3">
        <w:t>We give full details of our modifications in Annex 2 of this document and outline the three major changes here</w:t>
      </w:r>
      <w:r>
        <w:t>:</w:t>
      </w:r>
    </w:p>
    <w:p w:rsidR="007331B0" w:rsidRDefault="007331B0" w:rsidP="00B93F52"/>
    <w:tbl>
      <w:tblPr>
        <w:tblW w:w="9015" w:type="dxa"/>
        <w:tblInd w:w="122" w:type="dxa"/>
        <w:tblLayout w:type="fixed"/>
        <w:tblLook w:val="04A0" w:firstRow="1" w:lastRow="0" w:firstColumn="1" w:lastColumn="0" w:noHBand="0" w:noVBand="1"/>
      </w:tblPr>
      <w:tblGrid>
        <w:gridCol w:w="3105"/>
        <w:gridCol w:w="425"/>
        <w:gridCol w:w="5485"/>
      </w:tblGrid>
      <w:tr w:rsidR="007331B0" w:rsidRPr="00715FFC" w:rsidTr="000D63EE">
        <w:tc>
          <w:tcPr>
            <w:tcW w:w="3105" w:type="dxa"/>
            <w:tcMar>
              <w:right w:w="0" w:type="dxa"/>
            </w:tcMar>
          </w:tcPr>
          <w:p w:rsidR="007331B0" w:rsidRPr="00715FFC" w:rsidRDefault="0006157E" w:rsidP="000D63EE">
            <w:pPr>
              <w:widowControl w:val="0"/>
              <w:tabs>
                <w:tab w:val="right" w:pos="9072"/>
              </w:tabs>
              <w:spacing w:before="100" w:after="100"/>
              <w:jc w:val="right"/>
              <w:rPr>
                <w:rFonts w:ascii="Calibri" w:eastAsia="Times New Roman" w:hAnsi="Calibri" w:cs="Arial"/>
                <w:b/>
                <w:bCs/>
                <w:sz w:val="19"/>
                <w:szCs w:val="19"/>
                <w:lang w:eastAsia="en-US"/>
              </w:rPr>
            </w:pPr>
            <w:r>
              <w:rPr>
                <w:rFonts w:ascii="Calibri" w:eastAsia="Times New Roman" w:hAnsi="Calibri" w:cs="Arial"/>
                <w:b/>
                <w:bCs/>
                <w:sz w:val="19"/>
                <w:szCs w:val="19"/>
                <w:lang w:eastAsia="en-US"/>
              </w:rPr>
              <w:t xml:space="preserve">We altered the output of the model </w:t>
            </w:r>
            <w:r w:rsidR="007331B0">
              <w:rPr>
                <w:rFonts w:ascii="Calibri" w:eastAsia="Times New Roman" w:hAnsi="Calibri" w:cs="Arial"/>
                <w:b/>
                <w:bCs/>
                <w:sz w:val="19"/>
                <w:szCs w:val="19"/>
                <w:lang w:eastAsia="en-US"/>
              </w:rPr>
              <w:t xml:space="preserve"> to give an aggregate Wi</w:t>
            </w:r>
            <w:r w:rsidR="007331B0">
              <w:rPr>
                <w:rFonts w:ascii="Calibri" w:eastAsia="Times New Roman" w:hAnsi="Calibri" w:cs="Arial"/>
                <w:b/>
                <w:bCs/>
                <w:sz w:val="19"/>
                <w:szCs w:val="19"/>
                <w:lang w:eastAsia="en-US"/>
              </w:rPr>
              <w:noBreakHyphen/>
              <w:t>Fi power density at ground level</w:t>
            </w:r>
          </w:p>
        </w:tc>
        <w:tc>
          <w:tcPr>
            <w:tcW w:w="425" w:type="dxa"/>
          </w:tcPr>
          <w:p w:rsidR="007331B0" w:rsidRPr="00715FFC" w:rsidRDefault="00D56977" w:rsidP="000D63EE">
            <w:pPr>
              <w:tabs>
                <w:tab w:val="left" w:pos="1134"/>
              </w:tabs>
              <w:spacing w:before="100" w:after="100" w:line="264" w:lineRule="auto"/>
              <w:jc w:val="right"/>
              <w:rPr>
                <w:rFonts w:ascii="Calibri" w:hAnsi="Calibri"/>
                <w:color w:val="7F7F7F"/>
                <w:sz w:val="19"/>
                <w:szCs w:val="19"/>
              </w:rPr>
            </w:pPr>
            <w:r>
              <w:rPr>
                <w:rFonts w:ascii="Calibri" w:hAnsi="Calibri"/>
                <w:color w:val="7F7F7F"/>
                <w:sz w:val="19"/>
                <w:szCs w:val="19"/>
              </w:rPr>
              <w:fldChar w:fldCharType="begin"/>
            </w:r>
            <w:r>
              <w:rPr>
                <w:rFonts w:ascii="Calibri" w:hAnsi="Calibri"/>
                <w:color w:val="7F7F7F"/>
                <w:sz w:val="19"/>
                <w:szCs w:val="19"/>
              </w:rPr>
              <w:instrText xml:space="preserve"> LISTNUM  AUTONUMLGL \s 1 </w:instrText>
            </w:r>
            <w:r>
              <w:rPr>
                <w:rFonts w:ascii="Calibri" w:hAnsi="Calibri"/>
                <w:color w:val="7F7F7F"/>
                <w:sz w:val="19"/>
                <w:szCs w:val="19"/>
              </w:rPr>
              <w:fldChar w:fldCharType="end"/>
            </w:r>
          </w:p>
        </w:tc>
        <w:tc>
          <w:tcPr>
            <w:tcW w:w="5485" w:type="dxa"/>
            <w:tcMar>
              <w:right w:w="0" w:type="dxa"/>
            </w:tcMar>
          </w:tcPr>
          <w:p w:rsidR="007331B0" w:rsidRPr="007331B0" w:rsidRDefault="007331B0" w:rsidP="004A1C25">
            <w:pPr>
              <w:tabs>
                <w:tab w:val="left" w:pos="1134"/>
              </w:tabs>
              <w:spacing w:before="100" w:after="100" w:line="264" w:lineRule="auto"/>
              <w:rPr>
                <w:sz w:val="19"/>
                <w:szCs w:val="19"/>
              </w:rPr>
            </w:pPr>
            <w:r>
              <w:rPr>
                <w:sz w:val="19"/>
                <w:szCs w:val="19"/>
              </w:rPr>
              <w:t>The current model used by SE24 outputs the number of Wi</w:t>
            </w:r>
            <w:r>
              <w:rPr>
                <w:sz w:val="19"/>
                <w:szCs w:val="19"/>
              </w:rPr>
              <w:noBreakHyphen/>
              <w:t xml:space="preserve">Fi devices which might coexist with </w:t>
            </w:r>
            <w:r w:rsidR="00F0218E">
              <w:rPr>
                <w:sz w:val="19"/>
                <w:szCs w:val="19"/>
              </w:rPr>
              <w:t>the</w:t>
            </w:r>
            <w:r>
              <w:rPr>
                <w:sz w:val="19"/>
                <w:szCs w:val="19"/>
              </w:rPr>
              <w:t xml:space="preserve"> different 5 GHz satellites in a </w:t>
            </w:r>
            <w:r w:rsidR="00F0218E">
              <w:rPr>
                <w:sz w:val="19"/>
                <w:szCs w:val="19"/>
              </w:rPr>
              <w:t>large combination</w:t>
            </w:r>
            <w:r>
              <w:rPr>
                <w:sz w:val="19"/>
                <w:szCs w:val="19"/>
              </w:rPr>
              <w:t xml:space="preserve"> of possible </w:t>
            </w:r>
            <w:r w:rsidR="00F0218E">
              <w:rPr>
                <w:sz w:val="19"/>
                <w:szCs w:val="19"/>
              </w:rPr>
              <w:t>Wi</w:t>
            </w:r>
            <w:r w:rsidR="00F0218E">
              <w:rPr>
                <w:sz w:val="19"/>
                <w:szCs w:val="19"/>
              </w:rPr>
              <w:noBreakHyphen/>
              <w:t xml:space="preserve">Fi aggregate </w:t>
            </w:r>
            <w:r>
              <w:rPr>
                <w:sz w:val="19"/>
                <w:szCs w:val="19"/>
              </w:rPr>
              <w:t>emissions cases. We have modified this to give an aggregate Wi</w:t>
            </w:r>
            <w:r>
              <w:rPr>
                <w:sz w:val="19"/>
                <w:szCs w:val="19"/>
              </w:rPr>
              <w:noBreakHyphen/>
              <w:t xml:space="preserve">Fi power density at ground level which we refer to our airborne receiver in further analysis. We have also </w:t>
            </w:r>
            <w:r w:rsidR="00F0218E">
              <w:rPr>
                <w:sz w:val="19"/>
                <w:szCs w:val="19"/>
              </w:rPr>
              <w:t>reduced the number of case studies to three: one using all the most pessimistic assumptions currently in the scope of SE24; one using all the most optimistic assumptions and a more “central” case.</w:t>
            </w:r>
            <w:r w:rsidR="005D6106">
              <w:rPr>
                <w:sz w:val="19"/>
                <w:szCs w:val="19"/>
              </w:rPr>
              <w:t xml:space="preserve"> This is so we can understand where measured values sit between the most pessimistic and optimistic cases currently under consideration.</w:t>
            </w:r>
          </w:p>
        </w:tc>
      </w:tr>
      <w:tr w:rsidR="007331B0" w:rsidRPr="00715FFC" w:rsidTr="000D63EE">
        <w:tc>
          <w:tcPr>
            <w:tcW w:w="3105" w:type="dxa"/>
            <w:tcMar>
              <w:right w:w="0" w:type="dxa"/>
            </w:tcMar>
          </w:tcPr>
          <w:p w:rsidR="007331B0" w:rsidRPr="00715FFC" w:rsidRDefault="0006157E" w:rsidP="0006157E">
            <w:pPr>
              <w:spacing w:before="100" w:after="100"/>
              <w:jc w:val="right"/>
              <w:rPr>
                <w:rFonts w:ascii="Calibri" w:hAnsi="Calibri"/>
                <w:b/>
                <w:sz w:val="19"/>
                <w:szCs w:val="19"/>
              </w:rPr>
            </w:pPr>
            <w:r>
              <w:rPr>
                <w:rFonts w:ascii="Calibri" w:hAnsi="Calibri"/>
                <w:b/>
                <w:sz w:val="19"/>
                <w:szCs w:val="19"/>
              </w:rPr>
              <w:t xml:space="preserve">We adjusted the </w:t>
            </w:r>
            <w:r w:rsidR="00F0218E">
              <w:rPr>
                <w:rFonts w:ascii="Calibri" w:hAnsi="Calibri"/>
                <w:b/>
                <w:sz w:val="19"/>
                <w:szCs w:val="19"/>
              </w:rPr>
              <w:t>device assumptions for 2.4 GHz Wi-Fi devices</w:t>
            </w:r>
          </w:p>
        </w:tc>
        <w:tc>
          <w:tcPr>
            <w:tcW w:w="425" w:type="dxa"/>
          </w:tcPr>
          <w:p w:rsidR="007331B0" w:rsidRPr="00715FFC" w:rsidRDefault="00D56977" w:rsidP="000D63EE">
            <w:pPr>
              <w:tabs>
                <w:tab w:val="left" w:pos="1134"/>
              </w:tabs>
              <w:spacing w:before="100" w:after="100" w:line="264" w:lineRule="auto"/>
              <w:jc w:val="right"/>
              <w:rPr>
                <w:rFonts w:ascii="Calibri" w:hAnsi="Calibri"/>
                <w:color w:val="7F7F7F"/>
                <w:sz w:val="19"/>
                <w:szCs w:val="19"/>
              </w:rPr>
            </w:pPr>
            <w:r>
              <w:rPr>
                <w:rFonts w:ascii="Calibri" w:hAnsi="Calibri"/>
                <w:color w:val="7F7F7F"/>
                <w:sz w:val="19"/>
                <w:szCs w:val="19"/>
              </w:rPr>
              <w:fldChar w:fldCharType="begin"/>
            </w:r>
            <w:r>
              <w:rPr>
                <w:rFonts w:ascii="Calibri" w:hAnsi="Calibri"/>
                <w:color w:val="7F7F7F"/>
                <w:sz w:val="19"/>
                <w:szCs w:val="19"/>
              </w:rPr>
              <w:instrText xml:space="preserve"> LISTNUM  AUTONUMLGL </w:instrText>
            </w:r>
            <w:r>
              <w:rPr>
                <w:rFonts w:ascii="Calibri" w:hAnsi="Calibri"/>
                <w:color w:val="7F7F7F"/>
                <w:sz w:val="19"/>
                <w:szCs w:val="19"/>
              </w:rPr>
              <w:fldChar w:fldCharType="end"/>
            </w:r>
          </w:p>
        </w:tc>
        <w:tc>
          <w:tcPr>
            <w:tcW w:w="5485" w:type="dxa"/>
            <w:tcMar>
              <w:right w:w="0" w:type="dxa"/>
            </w:tcMar>
          </w:tcPr>
          <w:p w:rsidR="007331B0" w:rsidRPr="00715FFC" w:rsidRDefault="0006157E" w:rsidP="0006157E">
            <w:pPr>
              <w:tabs>
                <w:tab w:val="left" w:pos="1134"/>
              </w:tabs>
              <w:spacing w:before="100" w:after="100" w:line="264" w:lineRule="auto"/>
              <w:rPr>
                <w:sz w:val="19"/>
                <w:szCs w:val="19"/>
              </w:rPr>
            </w:pPr>
            <w:r>
              <w:rPr>
                <w:sz w:val="19"/>
                <w:szCs w:val="19"/>
              </w:rPr>
              <w:t>The 2.4 GHz band is narrower than the 5 GHz band and 2.4 GHz devices are limited to 100 mW in Europe so we adjusted the model to take these differences into account.</w:t>
            </w:r>
            <w:r w:rsidR="00CC44F5">
              <w:rPr>
                <w:sz w:val="19"/>
                <w:szCs w:val="19"/>
              </w:rPr>
              <w:t xml:space="preserve"> The band loading factor (how much traffic is over 2.4 GHz or 5 GHz) is also </w:t>
            </w:r>
            <w:r w:rsidR="00A97E2D">
              <w:rPr>
                <w:sz w:val="19"/>
                <w:szCs w:val="19"/>
              </w:rPr>
              <w:t>different between the two bands which results in a greater difference between the most optimistic and pessimistic values predicted by the 2.4 GHz model.</w:t>
            </w:r>
          </w:p>
        </w:tc>
      </w:tr>
      <w:tr w:rsidR="007331B0" w:rsidRPr="00715FFC" w:rsidTr="000D63EE">
        <w:tc>
          <w:tcPr>
            <w:tcW w:w="3105" w:type="dxa"/>
            <w:tcMar>
              <w:right w:w="0" w:type="dxa"/>
            </w:tcMar>
          </w:tcPr>
          <w:p w:rsidR="007331B0" w:rsidRPr="00715FFC" w:rsidRDefault="00F0218E" w:rsidP="0006157E">
            <w:pPr>
              <w:keepNext/>
              <w:keepLines/>
              <w:spacing w:before="100" w:after="100"/>
              <w:jc w:val="right"/>
              <w:rPr>
                <w:rFonts w:ascii="Calibri" w:hAnsi="Calibri"/>
                <w:b/>
                <w:sz w:val="19"/>
                <w:szCs w:val="19"/>
              </w:rPr>
            </w:pPr>
            <w:r>
              <w:rPr>
                <w:rFonts w:ascii="Calibri" w:hAnsi="Calibri"/>
                <w:b/>
                <w:sz w:val="19"/>
                <w:szCs w:val="19"/>
              </w:rPr>
              <w:t xml:space="preserve">We adjusted the propagation assumptions </w:t>
            </w:r>
            <w:r w:rsidR="0006157E">
              <w:rPr>
                <w:rFonts w:ascii="Calibri" w:hAnsi="Calibri"/>
                <w:b/>
                <w:sz w:val="19"/>
                <w:szCs w:val="19"/>
              </w:rPr>
              <w:t>for</w:t>
            </w:r>
            <w:r>
              <w:rPr>
                <w:rFonts w:ascii="Calibri" w:hAnsi="Calibri"/>
                <w:b/>
                <w:sz w:val="19"/>
                <w:szCs w:val="19"/>
              </w:rPr>
              <w:t xml:space="preserve"> 2.4 GHz airborne measurements</w:t>
            </w:r>
          </w:p>
        </w:tc>
        <w:tc>
          <w:tcPr>
            <w:tcW w:w="425" w:type="dxa"/>
          </w:tcPr>
          <w:p w:rsidR="007331B0" w:rsidRPr="00715FFC" w:rsidRDefault="00D56977" w:rsidP="000D63EE">
            <w:pPr>
              <w:tabs>
                <w:tab w:val="left" w:pos="1134"/>
              </w:tabs>
              <w:spacing w:before="100" w:after="100" w:line="264" w:lineRule="auto"/>
              <w:jc w:val="right"/>
              <w:rPr>
                <w:rFonts w:ascii="Calibri" w:hAnsi="Calibri"/>
                <w:color w:val="7F7F7F"/>
                <w:sz w:val="19"/>
                <w:szCs w:val="19"/>
              </w:rPr>
            </w:pPr>
            <w:r>
              <w:rPr>
                <w:rFonts w:ascii="Calibri" w:hAnsi="Calibri"/>
                <w:color w:val="7F7F7F"/>
                <w:sz w:val="19"/>
                <w:szCs w:val="19"/>
              </w:rPr>
              <w:fldChar w:fldCharType="begin"/>
            </w:r>
            <w:r>
              <w:rPr>
                <w:rFonts w:ascii="Calibri" w:hAnsi="Calibri"/>
                <w:color w:val="7F7F7F"/>
                <w:sz w:val="19"/>
                <w:szCs w:val="19"/>
              </w:rPr>
              <w:instrText xml:space="preserve"> LISTNUM  AUTONUMLGL </w:instrText>
            </w:r>
            <w:r>
              <w:rPr>
                <w:rFonts w:ascii="Calibri" w:hAnsi="Calibri"/>
                <w:color w:val="7F7F7F"/>
                <w:sz w:val="19"/>
                <w:szCs w:val="19"/>
              </w:rPr>
              <w:fldChar w:fldCharType="end"/>
            </w:r>
          </w:p>
        </w:tc>
        <w:tc>
          <w:tcPr>
            <w:tcW w:w="5485" w:type="dxa"/>
            <w:tcMar>
              <w:right w:w="0" w:type="dxa"/>
            </w:tcMar>
          </w:tcPr>
          <w:p w:rsidR="007331B0" w:rsidRPr="00715FFC" w:rsidRDefault="00CC44F5" w:rsidP="00B80E56">
            <w:pPr>
              <w:tabs>
                <w:tab w:val="left" w:pos="1134"/>
              </w:tabs>
              <w:spacing w:before="100" w:after="100" w:line="264" w:lineRule="auto"/>
              <w:rPr>
                <w:sz w:val="19"/>
                <w:szCs w:val="19"/>
              </w:rPr>
            </w:pPr>
            <w:r>
              <w:rPr>
                <w:sz w:val="19"/>
                <w:szCs w:val="19"/>
              </w:rPr>
              <w:t>5 GHz signals are attenuated by some 6.</w:t>
            </w:r>
            <w:r w:rsidR="00B80E56">
              <w:rPr>
                <w:sz w:val="19"/>
                <w:szCs w:val="19"/>
              </w:rPr>
              <w:t>4</w:t>
            </w:r>
            <w:r>
              <w:rPr>
                <w:sz w:val="19"/>
                <w:szCs w:val="19"/>
              </w:rPr>
              <w:t> dB more than 2.4 GHz signals in free space</w:t>
            </w:r>
            <w:r w:rsidR="000D43E3">
              <w:rPr>
                <w:sz w:val="19"/>
                <w:szCs w:val="19"/>
              </w:rPr>
              <w:t xml:space="preserve"> and we take this into account in our later analysis. We also reduced the building penetration loss because 2.4 GHz signals travel better through roofs and walls than 5 GHz signals.</w:t>
            </w:r>
            <w:r w:rsidR="00ED3948">
              <w:rPr>
                <w:sz w:val="19"/>
                <w:szCs w:val="19"/>
              </w:rPr>
              <w:t xml:space="preserve"> We did not include clutter in the model because the dominant sources of Wi-Fi emissions towards the aircraft tended to be at relativ</w:t>
            </w:r>
            <w:r w:rsidR="00B9273C">
              <w:rPr>
                <w:sz w:val="19"/>
                <w:szCs w:val="19"/>
              </w:rPr>
              <w:t>ely high elevation angles (</w:t>
            </w:r>
            <w:r w:rsidR="00ED3948">
              <w:rPr>
                <w:sz w:val="19"/>
                <w:szCs w:val="19"/>
              </w:rPr>
              <w:t>within a few kilometres or ten of kilometres of the point directly beneath the aircraft).</w:t>
            </w:r>
          </w:p>
        </w:tc>
      </w:tr>
    </w:tbl>
    <w:p w:rsidR="007331B0" w:rsidRDefault="007331B0" w:rsidP="00B93F52"/>
    <w:p w:rsidR="001174D3" w:rsidRDefault="001174D3" w:rsidP="001174D3">
      <w:pPr>
        <w:pStyle w:val="SectionLevel2"/>
        <w:rPr>
          <w:lang w:eastAsia="en-GB"/>
        </w:rPr>
      </w:pPr>
      <w:r>
        <w:rPr>
          <w:lang w:eastAsia="en-GB"/>
        </w:rPr>
        <w:t>We estimated the measurement footprint using the antenna pattern and further calibration measurements</w:t>
      </w:r>
    </w:p>
    <w:p w:rsidR="00220A3D" w:rsidRDefault="00220A3D" w:rsidP="00220A3D">
      <w:pPr>
        <w:pStyle w:val="Subtitle"/>
        <w:ind w:left="709"/>
      </w:pPr>
      <w:r>
        <w:t>See Annex 3</w:t>
      </w:r>
    </w:p>
    <w:p w:rsidR="00220A3D" w:rsidRDefault="00220A3D" w:rsidP="00220A3D"/>
    <w:p w:rsidR="00220A3D" w:rsidRPr="00220A3D" w:rsidRDefault="00D3016D" w:rsidP="00220A3D">
      <w:pPr>
        <w:rPr>
          <w:szCs w:val="22"/>
        </w:rPr>
      </w:pPr>
      <w:r>
        <w:rPr>
          <w:szCs w:val="22"/>
        </w:rPr>
        <w:t>We need to know the airborne antenna footprint and gain contours on the ground in order to relate the Wi</w:t>
      </w:r>
      <w:r>
        <w:rPr>
          <w:szCs w:val="22"/>
        </w:rPr>
        <w:noBreakHyphen/>
        <w:t xml:space="preserve">Fi power density we calculated at the ground to the </w:t>
      </w:r>
      <w:r w:rsidR="00EB6F19">
        <w:rPr>
          <w:szCs w:val="22"/>
        </w:rPr>
        <w:t>airborne</w:t>
      </w:r>
      <w:r>
        <w:rPr>
          <w:szCs w:val="22"/>
        </w:rPr>
        <w:t xml:space="preserve"> receiver. </w:t>
      </w:r>
      <w:r w:rsidR="00220A3D" w:rsidRPr="00220A3D">
        <w:rPr>
          <w:szCs w:val="22"/>
        </w:rPr>
        <w:t xml:space="preserve">We began modelling the antenna footprint by considering the antenna pattern supplied by the antenna manufacturer. We tilted this model forward by 15 degrees (similar to how it was mounted on the aircraft) and saw that the resulting footprint resembled a rugby ball with a deep null below the aircraft. This simple model did not take the “fin” running down the centre of the aircraft into account nor the interaction between the antenna and the metal body of the aircraft so we </w:t>
      </w:r>
      <w:r w:rsidR="002E6484">
        <w:rPr>
          <w:szCs w:val="22"/>
        </w:rPr>
        <w:t xml:space="preserve">also used measured data to </w:t>
      </w:r>
      <w:r w:rsidR="00220A3D" w:rsidRPr="00220A3D">
        <w:rPr>
          <w:szCs w:val="22"/>
        </w:rPr>
        <w:t>calibrate this model.</w:t>
      </w:r>
    </w:p>
    <w:p w:rsidR="00D24D05" w:rsidRDefault="00D24D05" w:rsidP="00220A3D">
      <w:pPr>
        <w:rPr>
          <w:szCs w:val="22"/>
        </w:rPr>
      </w:pPr>
    </w:p>
    <w:p w:rsidR="009E3BBC" w:rsidRDefault="002276DD" w:rsidP="00220A3D">
      <w:pPr>
        <w:rPr>
          <w:szCs w:val="22"/>
        </w:rPr>
      </w:pPr>
      <w:r>
        <w:rPr>
          <w:lang w:eastAsia="en-GB"/>
        </w:rPr>
        <w:t xml:space="preserve">We flew the aircraft around a 2.3 GHz CW terrestrial source and used data measured on the aircraft to calibrate the antenna model and footprint. </w:t>
      </w:r>
      <w:r w:rsidR="00220A3D" w:rsidRPr="00220A3D">
        <w:rPr>
          <w:szCs w:val="22"/>
        </w:rPr>
        <w:t xml:space="preserve">We found that by rotating the </w:t>
      </w:r>
      <w:r w:rsidR="00C0573F">
        <w:rPr>
          <w:szCs w:val="22"/>
        </w:rPr>
        <w:t xml:space="preserve">manufacturer’s </w:t>
      </w:r>
      <w:r w:rsidR="00220A3D" w:rsidRPr="00220A3D">
        <w:rPr>
          <w:szCs w:val="22"/>
        </w:rPr>
        <w:t>antenna pattern clockwise by 20 degrees and “squinting” the beam by 10 dB on the “fin” side of the aircraft we could make the model more closely resemble the measured data. However, the measured data still had a greater spread of values than the modelled antenna so we should be cautious about the accuracy of this calibration.</w:t>
      </w:r>
      <w:r w:rsidR="004C1861">
        <w:rPr>
          <w:szCs w:val="22"/>
        </w:rPr>
        <w:t xml:space="preserve"> This error scales linearly with the aggregate Wi-Fi emission</w:t>
      </w:r>
      <w:r w:rsidR="00F37561">
        <w:rPr>
          <w:szCs w:val="22"/>
        </w:rPr>
        <w:t>s</w:t>
      </w:r>
      <w:r w:rsidR="004C1861">
        <w:rPr>
          <w:szCs w:val="22"/>
        </w:rPr>
        <w:t>, for example, if the real footprint is half the size of that predicted then there would be half the number of Wi</w:t>
      </w:r>
      <w:r w:rsidR="004C1861">
        <w:rPr>
          <w:szCs w:val="22"/>
        </w:rPr>
        <w:noBreakHyphen/>
        <w:t xml:space="preserve">Fi devices in the footprint which gives an </w:t>
      </w:r>
      <w:r w:rsidR="00F37561">
        <w:rPr>
          <w:szCs w:val="22"/>
        </w:rPr>
        <w:t xml:space="preserve">aggregate emissions </w:t>
      </w:r>
      <w:r w:rsidR="004C1861">
        <w:rPr>
          <w:szCs w:val="22"/>
        </w:rPr>
        <w:t xml:space="preserve">error of three decibels. </w:t>
      </w:r>
    </w:p>
    <w:p w:rsidR="00220A3D" w:rsidRPr="00220A3D" w:rsidRDefault="00220A3D" w:rsidP="00220A3D">
      <w:pPr>
        <w:rPr>
          <w:szCs w:val="22"/>
        </w:rPr>
      </w:pPr>
    </w:p>
    <w:p w:rsidR="001174D3" w:rsidRDefault="001174D3" w:rsidP="00B9273C">
      <w:pPr>
        <w:pStyle w:val="SectionLevel2"/>
        <w:rPr>
          <w:lang w:eastAsia="en-GB"/>
        </w:rPr>
      </w:pPr>
      <w:r>
        <w:rPr>
          <w:lang w:eastAsia="en-GB"/>
        </w:rPr>
        <w:t>We compared the Wi-Fi emissions predicted by the model with those we measured</w:t>
      </w:r>
    </w:p>
    <w:p w:rsidR="00D3016D" w:rsidRDefault="00D3016D" w:rsidP="00B9273C">
      <w:pPr>
        <w:pStyle w:val="Subtitle"/>
        <w:keepNext/>
        <w:keepLines/>
        <w:ind w:firstLine="720"/>
      </w:pPr>
      <w:r>
        <w:t>See Annex 4</w:t>
      </w:r>
    </w:p>
    <w:p w:rsidR="00D3016D" w:rsidRDefault="00D3016D" w:rsidP="00B9273C">
      <w:pPr>
        <w:keepNext/>
        <w:keepLines/>
      </w:pPr>
    </w:p>
    <w:p w:rsidR="00D3016D" w:rsidRPr="00CC057A" w:rsidRDefault="00812343" w:rsidP="00D3016D">
      <w:r>
        <w:t xml:space="preserve">We combined the results from the modified SE24 Wi-Fi emissions model and our estimated airborne footprint to </w:t>
      </w:r>
      <w:r w:rsidR="007D6E92">
        <w:t>calculate</w:t>
      </w:r>
      <w:r>
        <w:t xml:space="preserve"> the Wi-Fi emissions we might expect at the aircraft. We studied the result</w:t>
      </w:r>
      <w:r w:rsidR="007D6E92">
        <w:t xml:space="preserve">s we got on both day 1 (west of London) and day 2 (central London) and chose the </w:t>
      </w:r>
      <w:r w:rsidR="00F7420E">
        <w:t xml:space="preserve">locations where we </w:t>
      </w:r>
      <w:r w:rsidR="007D6E92">
        <w:t xml:space="preserve">measured </w:t>
      </w:r>
      <w:r w:rsidR="00F7420E">
        <w:t xml:space="preserve">the greatest </w:t>
      </w:r>
      <w:r w:rsidR="007D6E92">
        <w:t>Wi</w:t>
      </w:r>
      <w:r w:rsidR="007D6E92">
        <w:noBreakHyphen/>
        <w:t>Fi emissions on both days.</w:t>
      </w:r>
      <w:r w:rsidR="00E53E6B">
        <w:t xml:space="preserve"> We only modelled the </w:t>
      </w:r>
      <w:r w:rsidR="00E53E6B" w:rsidRPr="00CA48FC">
        <w:rPr>
          <w:i/>
        </w:rPr>
        <w:t>urban</w:t>
      </w:r>
      <w:r w:rsidR="00E53E6B">
        <w:t xml:space="preserve"> area within the footprint because we believe this dominates over Wi</w:t>
      </w:r>
      <w:r w:rsidR="00E53E6B">
        <w:noBreakHyphen/>
        <w:t>Fi emissions from rural areas. This is because the footprint of the aircraft antenna was large and</w:t>
      </w:r>
      <w:r w:rsidR="00FC207F">
        <w:t xml:space="preserve"> the south-east of the UK is densely populated so</w:t>
      </w:r>
      <w:r w:rsidR="00E53E6B">
        <w:t xml:space="preserve"> we almost always </w:t>
      </w:r>
      <w:r w:rsidR="00B9273C">
        <w:t>had some</w:t>
      </w:r>
      <w:r w:rsidR="00E53E6B">
        <w:t xml:space="preserve"> urban area in view at any given time.</w:t>
      </w:r>
      <w:r w:rsidR="00CC057A">
        <w:t xml:space="preserve"> </w:t>
      </w:r>
      <w:r w:rsidR="00B9273C">
        <w:t>The modelling estimates</w:t>
      </w:r>
      <w:r w:rsidR="00CC057A">
        <w:t xml:space="preserve"> that there are some eight million 2.4 GHz Wi</w:t>
      </w:r>
      <w:r w:rsidR="00CC057A">
        <w:noBreakHyphen/>
        <w:t xml:space="preserve">Fi access points in our footprint over central London. We believe that this might be slightly conservative </w:t>
      </w:r>
      <w:r w:rsidR="00B9273C">
        <w:t>because of the particularly high level of development in London but it is a good approximation.</w:t>
      </w:r>
    </w:p>
    <w:p w:rsidR="00CC057A" w:rsidRDefault="00CC057A" w:rsidP="00E503EA">
      <w:pPr>
        <w:jc w:val="right"/>
      </w:pPr>
    </w:p>
    <w:p w:rsidR="001174D3" w:rsidRDefault="000569FA" w:rsidP="00F223FA">
      <w:pPr>
        <w:rPr>
          <w:lang w:eastAsia="en-GB"/>
        </w:rPr>
      </w:pPr>
      <w:r>
        <w:rPr>
          <w:lang w:eastAsia="en-GB"/>
        </w:rPr>
        <w:t>Studying both measurement days, w</w:t>
      </w:r>
      <w:r w:rsidR="00A72723">
        <w:rPr>
          <w:lang w:eastAsia="en-GB"/>
        </w:rPr>
        <w:t xml:space="preserve">e found that the measured Wi-Fi aggregate emissions </w:t>
      </w:r>
      <w:r w:rsidR="00A219A1">
        <w:rPr>
          <w:lang w:eastAsia="en-GB"/>
        </w:rPr>
        <w:t xml:space="preserve">were towards the </w:t>
      </w:r>
      <w:r w:rsidR="00250BB4">
        <w:rPr>
          <w:lang w:eastAsia="en-GB"/>
        </w:rPr>
        <w:t>more</w:t>
      </w:r>
      <w:r w:rsidR="00A219A1">
        <w:rPr>
          <w:lang w:eastAsia="en-GB"/>
        </w:rPr>
        <w:t xml:space="preserve"> optimistic values predicted by the</w:t>
      </w:r>
      <w:r w:rsidR="005E3BAE">
        <w:rPr>
          <w:lang w:eastAsia="en-GB"/>
        </w:rPr>
        <w:t xml:space="preserve"> </w:t>
      </w:r>
      <w:r w:rsidR="00826DE4">
        <w:rPr>
          <w:lang w:eastAsia="en-GB"/>
        </w:rPr>
        <w:t>modified</w:t>
      </w:r>
      <w:r w:rsidR="00A219A1">
        <w:rPr>
          <w:lang w:eastAsia="en-GB"/>
        </w:rPr>
        <w:t xml:space="preserve"> SE24 model and almost 20 dB lower than those predict</w:t>
      </w:r>
      <w:r w:rsidR="00E620AD">
        <w:rPr>
          <w:lang w:eastAsia="en-GB"/>
        </w:rPr>
        <w:t xml:space="preserve">ed by the most pessimistic case. We believe that this indicates that the more optimistic </w:t>
      </w:r>
      <w:r w:rsidR="00065751">
        <w:rPr>
          <w:lang w:eastAsia="en-GB"/>
        </w:rPr>
        <w:t xml:space="preserve">values currently predicted at 5 GHz are </w:t>
      </w:r>
      <w:r w:rsidR="005C345D">
        <w:rPr>
          <w:lang w:eastAsia="en-GB"/>
        </w:rPr>
        <w:t>likely to be more realistic.</w:t>
      </w:r>
      <w:r w:rsidR="00A97E2D">
        <w:rPr>
          <w:lang w:eastAsia="en-GB"/>
        </w:rPr>
        <w:t xml:space="preserve"> We show the most optimistic, most pessimistic and “central” values produced by the models in the diagram below along with the values we actually measured at 2.4 GHz. As we identified above, the main reason the 2.4 GHz models predict higher values than the 5 GHz models is </w:t>
      </w:r>
      <w:r w:rsidR="00A27182">
        <w:rPr>
          <w:lang w:eastAsia="en-GB"/>
        </w:rPr>
        <w:t>because there are</w:t>
      </w:r>
      <w:r w:rsidR="00A97E2D">
        <w:rPr>
          <w:lang w:eastAsia="en-GB"/>
        </w:rPr>
        <w:t xml:space="preserve"> lower propagation and building penetration loss</w:t>
      </w:r>
      <w:r w:rsidR="00A27182">
        <w:rPr>
          <w:lang w:eastAsia="en-GB"/>
        </w:rPr>
        <w:t>es</w:t>
      </w:r>
      <w:r w:rsidR="00A97E2D">
        <w:rPr>
          <w:lang w:eastAsia="en-GB"/>
        </w:rPr>
        <w:t xml:space="preserve"> at 2.4 GHz</w:t>
      </w:r>
      <w:r w:rsidR="00A27182">
        <w:rPr>
          <w:lang w:eastAsia="en-GB"/>
        </w:rPr>
        <w:t xml:space="preserve"> than at 5 GHz</w:t>
      </w:r>
      <w:r w:rsidR="00A97E2D">
        <w:rPr>
          <w:lang w:eastAsia="en-GB"/>
        </w:rPr>
        <w:t xml:space="preserve">. The </w:t>
      </w:r>
      <w:r w:rsidR="00556622">
        <w:rPr>
          <w:lang w:eastAsia="en-GB"/>
        </w:rPr>
        <w:t>dynamic range</w:t>
      </w:r>
      <w:r w:rsidR="00A97E2D">
        <w:rPr>
          <w:lang w:eastAsia="en-GB"/>
        </w:rPr>
        <w:t xml:space="preserve"> between the most optimistic and </w:t>
      </w:r>
      <w:r w:rsidR="00B9273C">
        <w:rPr>
          <w:lang w:eastAsia="en-GB"/>
        </w:rPr>
        <w:t>pessimistic cases are</w:t>
      </w:r>
      <w:r w:rsidR="00A97E2D">
        <w:rPr>
          <w:lang w:eastAsia="en-GB"/>
        </w:rPr>
        <w:t xml:space="preserve"> larger at 2.4 GHz than at 5 GHz </w:t>
      </w:r>
      <w:r w:rsidR="00A55948">
        <w:rPr>
          <w:lang w:eastAsia="en-GB"/>
        </w:rPr>
        <w:t xml:space="preserve">mainly </w:t>
      </w:r>
      <w:r w:rsidR="00A97E2D">
        <w:rPr>
          <w:lang w:eastAsia="en-GB"/>
        </w:rPr>
        <w:t xml:space="preserve">because of the greater </w:t>
      </w:r>
      <w:r w:rsidR="00B72731">
        <w:rPr>
          <w:lang w:eastAsia="en-GB"/>
        </w:rPr>
        <w:t xml:space="preserve">relative </w:t>
      </w:r>
      <w:r w:rsidR="00A97E2D">
        <w:rPr>
          <w:lang w:eastAsia="en-GB"/>
        </w:rPr>
        <w:t xml:space="preserve">variation in </w:t>
      </w:r>
      <w:r w:rsidR="00913609">
        <w:rPr>
          <w:lang w:eastAsia="en-GB"/>
        </w:rPr>
        <w:t>the band</w:t>
      </w:r>
      <w:r w:rsidR="00913609">
        <w:rPr>
          <w:lang w:eastAsia="en-GB"/>
        </w:rPr>
        <w:noBreakHyphen/>
        <w:t>loading factor</w:t>
      </w:r>
      <w:r w:rsidR="00505071">
        <w:rPr>
          <w:lang w:eastAsia="en-GB"/>
        </w:rPr>
        <w:t xml:space="preserve"> assumptions</w:t>
      </w:r>
      <w:r w:rsidR="00913609">
        <w:rPr>
          <w:lang w:eastAsia="en-GB"/>
        </w:rPr>
        <w:t xml:space="preserve"> at 2.4 GHz</w:t>
      </w:r>
      <w:r w:rsidR="00BD0B9C">
        <w:rPr>
          <w:lang w:eastAsia="en-GB"/>
        </w:rPr>
        <w:t xml:space="preserve"> (3.5 to 50% of Wi</w:t>
      </w:r>
      <w:r w:rsidR="00BD0B9C">
        <w:rPr>
          <w:lang w:eastAsia="en-GB"/>
        </w:rPr>
        <w:noBreakHyphen/>
        <w:t>Fi traffic using 2.4 GHz versus 50 to 96.5% of Wi-Fi traffic using 5 GHz)</w:t>
      </w:r>
      <w:r w:rsidR="00913609">
        <w:rPr>
          <w:lang w:eastAsia="en-GB"/>
        </w:rPr>
        <w:t>.</w:t>
      </w:r>
    </w:p>
    <w:p w:rsidR="00374F00" w:rsidRDefault="00374F00" w:rsidP="00F223FA">
      <w:pPr>
        <w:rPr>
          <w:lang w:eastAsia="en-GB"/>
        </w:rPr>
      </w:pPr>
    </w:p>
    <w:p w:rsidR="00867AF9" w:rsidRDefault="00374F00" w:rsidP="00867AF9">
      <w:pPr>
        <w:keepNext/>
        <w:jc w:val="center"/>
      </w:pPr>
      <w:r>
        <w:rPr>
          <w:noProof/>
          <w:lang w:eastAsia="zh-CN"/>
        </w:rPr>
        <w:drawing>
          <wp:inline distT="0" distB="0" distL="0" distR="0" wp14:anchorId="742DE923" wp14:editId="2055D8AE">
            <wp:extent cx="3211200" cy="2052000"/>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PredictExec.emf"/>
                    <pic:cNvPicPr/>
                  </pic:nvPicPr>
                  <pic:blipFill>
                    <a:blip r:embed="rId30">
                      <a:extLst>
                        <a:ext uri="{28A0092B-C50C-407E-A947-70E740481C1C}">
                          <a14:useLocalDpi xmlns:a14="http://schemas.microsoft.com/office/drawing/2010/main" val="0"/>
                        </a:ext>
                      </a:extLst>
                    </a:blip>
                    <a:stretch>
                      <a:fillRect/>
                    </a:stretch>
                  </pic:blipFill>
                  <pic:spPr>
                    <a:xfrm>
                      <a:off x="0" y="0"/>
                      <a:ext cx="3211200" cy="2052000"/>
                    </a:xfrm>
                    <a:prstGeom prst="rect">
                      <a:avLst/>
                    </a:prstGeom>
                  </pic:spPr>
                </pic:pic>
              </a:graphicData>
            </a:graphic>
          </wp:inline>
        </w:drawing>
      </w:r>
    </w:p>
    <w:p w:rsidR="00374F00" w:rsidRPr="001174D3" w:rsidRDefault="00867AF9" w:rsidP="00867AF9">
      <w:pPr>
        <w:pStyle w:val="Caption"/>
        <w:jc w:val="center"/>
        <w:rPr>
          <w:lang w:eastAsia="en-GB"/>
        </w:rPr>
      </w:pPr>
      <w:r>
        <w:t xml:space="preserve">Figure </w:t>
      </w:r>
      <w:r w:rsidR="00934DB8">
        <w:fldChar w:fldCharType="begin"/>
      </w:r>
      <w:r w:rsidR="00934DB8">
        <w:instrText xml:space="preserve"> SEQ Figure \* ARABIC </w:instrText>
      </w:r>
      <w:r w:rsidR="00934DB8">
        <w:fldChar w:fldCharType="separate"/>
      </w:r>
      <w:r w:rsidR="00776BE8">
        <w:rPr>
          <w:noProof/>
        </w:rPr>
        <w:t>5</w:t>
      </w:r>
      <w:r w:rsidR="00934DB8">
        <w:rPr>
          <w:noProof/>
        </w:rPr>
        <w:fldChar w:fldCharType="end"/>
      </w:r>
      <w:r>
        <w:t>: The modelled power</w:t>
      </w:r>
      <w:r w:rsidR="006849E5">
        <w:t xml:space="preserve"> spectral density</w:t>
      </w:r>
      <w:r>
        <w:t xml:space="preserve"> values at the aircraft receiver for optimistic, pessimistic and more “central” input assumptions and the actual values measured at 2.4 GHz.</w:t>
      </w:r>
    </w:p>
    <w:p w:rsidR="001174D3" w:rsidRPr="001174D3" w:rsidRDefault="001174D3" w:rsidP="001174D3">
      <w:pPr>
        <w:pStyle w:val="SectionBodyText"/>
        <w:rPr>
          <w:lang w:eastAsia="en-GB"/>
        </w:rPr>
      </w:pPr>
    </w:p>
    <w:p w:rsidR="00392C51" w:rsidRDefault="00392C51" w:rsidP="00DD60B7">
      <w:pPr>
        <w:pStyle w:val="AnnexNumber"/>
        <w:sectPr w:rsidR="00392C51">
          <w:headerReference w:type="default" r:id="rId31"/>
          <w:headerReference w:type="first" r:id="rId32"/>
          <w:pgSz w:w="11906" w:h="16838"/>
          <w:pgMar w:top="1440" w:right="1440" w:bottom="1440" w:left="1440" w:header="708" w:footer="708" w:gutter="0"/>
          <w:cols w:space="708"/>
          <w:docGrid w:linePitch="360"/>
        </w:sectPr>
      </w:pPr>
    </w:p>
    <w:p w:rsidR="00DD60B7" w:rsidRDefault="00DD60B7" w:rsidP="00DD60B7">
      <w:pPr>
        <w:pStyle w:val="AnnexNumber"/>
      </w:pPr>
      <w:bookmarkStart w:id="8" w:name="_Ref435439347"/>
      <w:r w:rsidRPr="00B969C2">
        <w:t>Annex</w:t>
      </w:r>
      <w:r>
        <w:t xml:space="preserve"> 1</w:t>
      </w:r>
      <w:bookmarkEnd w:id="8"/>
    </w:p>
    <w:p w:rsidR="00DD60B7" w:rsidRDefault="00861798" w:rsidP="00DD60B7">
      <w:pPr>
        <w:pStyle w:val="AnnexLevel1"/>
      </w:pPr>
      <w:bookmarkStart w:id="9" w:name="_Toc436208852"/>
      <w:r>
        <w:t xml:space="preserve">Airborne </w:t>
      </w:r>
      <w:r w:rsidR="003C1DBF">
        <w:t>Measurement Equipment</w:t>
      </w:r>
      <w:bookmarkEnd w:id="9"/>
    </w:p>
    <w:p w:rsidR="00392C51" w:rsidRDefault="00392C51" w:rsidP="00A70087">
      <w:pPr>
        <w:pStyle w:val="Caption"/>
        <w:rPr>
          <w:lang w:eastAsia="en-GB"/>
        </w:rPr>
      </w:pPr>
      <w:r w:rsidRPr="00715FFC">
        <w:rPr>
          <w:noProof/>
          <w:lang w:eastAsia="zh-CN"/>
        </w:rPr>
        <w:drawing>
          <wp:inline distT="0" distB="0" distL="0" distR="0" wp14:anchorId="18665385" wp14:editId="289ED3A9">
            <wp:extent cx="4529535" cy="2546586"/>
            <wp:effectExtent l="953" t="0" r="5397" b="5398"/>
            <wp:docPr id="75" name="Picture 75" descr="C:\Users\Michael.Paynter\Downloads\20151002_13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Paynter\Downloads\20151002_133649.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rot="5400000">
                      <a:off x="0" y="0"/>
                      <a:ext cx="4541038" cy="2553053"/>
                    </a:xfrm>
                    <a:prstGeom prst="rect">
                      <a:avLst/>
                    </a:prstGeom>
                    <a:noFill/>
                    <a:ln>
                      <a:noFill/>
                    </a:ln>
                  </pic:spPr>
                </pic:pic>
              </a:graphicData>
            </a:graphic>
          </wp:inline>
        </w:drawing>
      </w:r>
      <w:r w:rsidRPr="00715FFC">
        <w:rPr>
          <w:noProof/>
        </w:rPr>
        <w:t xml:space="preserve">   </w:t>
      </w:r>
      <w:r w:rsidRPr="00715FFC">
        <w:rPr>
          <w:noProof/>
          <w:lang w:eastAsia="zh-CN"/>
        </w:rPr>
        <w:drawing>
          <wp:inline distT="0" distB="0" distL="0" distR="0" wp14:anchorId="702AB2AA" wp14:editId="31150D68">
            <wp:extent cx="6993361" cy="4533900"/>
            <wp:effectExtent l="0" t="0" r="0" b="0"/>
            <wp:docPr id="76" name="Picture 76" descr="C:\Users\Michael.Paynter\Downloads\20151002_14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Paynter\Downloads\20151002_145644.jpg"/>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6992826" cy="453355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br/>
      </w:r>
      <w:r>
        <w:rPr>
          <w:noProof/>
        </w:rPr>
        <w:br/>
      </w:r>
      <w:r w:rsidRPr="001E5419">
        <w:t xml:space="preserve">Figure </w:t>
      </w:r>
      <w:r w:rsidR="00934DB8">
        <w:fldChar w:fldCharType="begin"/>
      </w:r>
      <w:r w:rsidR="00934DB8">
        <w:instrText xml:space="preserve"> SEQ Figure \* ARABIC </w:instrText>
      </w:r>
      <w:r w:rsidR="00934DB8">
        <w:fldChar w:fldCharType="separate"/>
      </w:r>
      <w:r w:rsidR="00776BE8">
        <w:rPr>
          <w:noProof/>
        </w:rPr>
        <w:t>6</w:t>
      </w:r>
      <w:r w:rsidR="00934DB8">
        <w:rPr>
          <w:noProof/>
        </w:rPr>
        <w:fldChar w:fldCharType="end"/>
      </w:r>
      <w:r w:rsidRPr="001E5419">
        <w:t xml:space="preserve">: We mounted the antenna towards the back of the aircraft. </w:t>
      </w:r>
      <w:r w:rsidR="004F34D6">
        <w:t xml:space="preserve">The antenna is approximately omni-directional and we discuss its gain pattern in more detail in </w:t>
      </w:r>
      <w:r w:rsidR="000F236D">
        <w:t xml:space="preserve">Annex </w:t>
      </w:r>
      <w:r w:rsidR="004F34D6" w:rsidRPr="000F236D">
        <w:t>3.</w:t>
      </w:r>
      <w:r w:rsidR="004F34D6">
        <w:t xml:space="preserve"> </w:t>
      </w:r>
      <w:r w:rsidRPr="001E5419">
        <w:t>Note the “fin” shielding the antenna on the left side</w:t>
      </w:r>
      <w:r w:rsidR="004E67E9">
        <w:t xml:space="preserve"> which is almost but not exactly parallel to the antenna</w:t>
      </w:r>
      <w:r w:rsidRPr="001E5419">
        <w:t xml:space="preserve"> and also the forward slope of the antenna mounting</w:t>
      </w:r>
      <w:r>
        <w:t>; we made sure to take these into account in our subsequent analysis</w:t>
      </w:r>
      <w:r w:rsidR="003C1DBF">
        <w:t>. This antenna is connected to a Rohde &amp; Schwarz FSW spectrum analyser inside the aircraft</w:t>
      </w:r>
      <w:r w:rsidR="00566BFB">
        <w:t xml:space="preserve"> taking one RMS power scan every 10 seconds. We also used </w:t>
      </w:r>
      <w:r w:rsidR="003C1DBF">
        <w:t>a mini-circuits ZFBP-2400 (2300 – 2500 MHz) filter to reduce the risk of overload from aeronautical transmitters on the aircraft itself.</w:t>
      </w:r>
    </w:p>
    <w:p w:rsidR="00392C51" w:rsidRPr="00392C51" w:rsidRDefault="00392C51" w:rsidP="00392C51">
      <w:pPr>
        <w:pStyle w:val="AnnexBodyText"/>
        <w:rPr>
          <w:lang w:eastAsia="en-GB"/>
        </w:rPr>
        <w:sectPr w:rsidR="00392C51" w:rsidRPr="00392C51" w:rsidSect="00392C51">
          <w:headerReference w:type="even" r:id="rId35"/>
          <w:headerReference w:type="default" r:id="rId36"/>
          <w:headerReference w:type="first" r:id="rId37"/>
          <w:pgSz w:w="16838" w:h="11906" w:orient="landscape"/>
          <w:pgMar w:top="720" w:right="720" w:bottom="720" w:left="720" w:header="708" w:footer="708" w:gutter="0"/>
          <w:cols w:space="708"/>
          <w:docGrid w:linePitch="360"/>
        </w:sectPr>
      </w:pPr>
    </w:p>
    <w:p w:rsidR="00DD60B7" w:rsidRPr="009564A6" w:rsidRDefault="00DD60B7" w:rsidP="00DD60B7">
      <w:pPr>
        <w:pStyle w:val="AnnexNumber"/>
      </w:pPr>
      <w:r w:rsidRPr="009564A6">
        <w:t>Annex 2</w:t>
      </w:r>
    </w:p>
    <w:p w:rsidR="00DD60B7" w:rsidRDefault="000E635D" w:rsidP="00DD60B7">
      <w:pPr>
        <w:pStyle w:val="AnnexLevel1"/>
      </w:pPr>
      <w:bookmarkStart w:id="10" w:name="_Toc436208853"/>
      <w:r>
        <w:t>Estimating RLAN Aggregate Power</w:t>
      </w:r>
      <w:r w:rsidR="00315344">
        <w:t xml:space="preserve"> Density</w:t>
      </w:r>
      <w:bookmarkEnd w:id="10"/>
    </w:p>
    <w:p w:rsidR="00DB7844" w:rsidRDefault="007E3C3F" w:rsidP="00DB7844">
      <w:pPr>
        <w:pStyle w:val="AnnexLevel2"/>
        <w:rPr>
          <w:lang w:eastAsia="en-GB"/>
        </w:rPr>
      </w:pPr>
      <w:r>
        <w:rPr>
          <w:lang w:eastAsia="en-GB"/>
        </w:rPr>
        <w:t>We estimated the aggregate power density at the ground using the SE24 model and London demographics</w:t>
      </w:r>
    </w:p>
    <w:tbl>
      <w:tblPr>
        <w:tblW w:w="10476" w:type="dxa"/>
        <w:tblInd w:w="122" w:type="dxa"/>
        <w:tblLayout w:type="fixed"/>
        <w:tblLook w:val="04A0" w:firstRow="1" w:lastRow="0" w:firstColumn="1" w:lastColumn="0" w:noHBand="0" w:noVBand="1"/>
      </w:tblPr>
      <w:tblGrid>
        <w:gridCol w:w="3530"/>
        <w:gridCol w:w="567"/>
        <w:gridCol w:w="6379"/>
      </w:tblGrid>
      <w:tr w:rsidR="00DB7844" w:rsidRPr="00715FFC" w:rsidTr="00FB432A">
        <w:tc>
          <w:tcPr>
            <w:tcW w:w="3530" w:type="dxa"/>
            <w:tcMar>
              <w:right w:w="0" w:type="dxa"/>
            </w:tcMar>
          </w:tcPr>
          <w:p w:rsidR="00DB7844" w:rsidRPr="00715FFC" w:rsidRDefault="00FB432A" w:rsidP="00FB432A">
            <w:pPr>
              <w:widowControl w:val="0"/>
              <w:tabs>
                <w:tab w:val="right" w:pos="9072"/>
              </w:tabs>
              <w:spacing w:before="100" w:after="100"/>
              <w:jc w:val="right"/>
              <w:rPr>
                <w:rFonts w:ascii="Calibri" w:eastAsia="Times New Roman" w:hAnsi="Calibri" w:cs="Arial"/>
                <w:b/>
                <w:bCs/>
                <w:sz w:val="19"/>
                <w:szCs w:val="19"/>
                <w:lang w:eastAsia="en-US"/>
              </w:rPr>
            </w:pPr>
            <w:r>
              <w:rPr>
                <w:rFonts w:ascii="Calibri" w:eastAsia="Times New Roman" w:hAnsi="Calibri" w:cs="Arial"/>
                <w:b/>
                <w:bCs/>
                <w:sz w:val="19"/>
                <w:szCs w:val="19"/>
                <w:lang w:eastAsia="en-US"/>
              </w:rPr>
              <w:t>We used inner London demographic data for “suburban” and “central London” estimation cases</w:t>
            </w:r>
          </w:p>
        </w:tc>
        <w:tc>
          <w:tcPr>
            <w:tcW w:w="567" w:type="dxa"/>
          </w:tcPr>
          <w:p w:rsidR="00DB7844" w:rsidRPr="00715FFC" w:rsidRDefault="00FB432A" w:rsidP="00FB432A">
            <w:pPr>
              <w:tabs>
                <w:tab w:val="left" w:pos="1134"/>
              </w:tabs>
              <w:spacing w:before="100" w:after="100" w:line="264" w:lineRule="auto"/>
              <w:jc w:val="right"/>
              <w:rPr>
                <w:rFonts w:ascii="Calibri" w:hAnsi="Calibri"/>
                <w:color w:val="7F7F7F"/>
                <w:sz w:val="19"/>
                <w:szCs w:val="19"/>
              </w:rPr>
            </w:pPr>
            <w:r>
              <w:rPr>
                <w:rFonts w:ascii="Calibri" w:hAnsi="Calibri"/>
                <w:color w:val="7F7F7F"/>
                <w:sz w:val="19"/>
                <w:szCs w:val="19"/>
              </w:rPr>
              <w:fldChar w:fldCharType="begin"/>
            </w:r>
            <w:r>
              <w:rPr>
                <w:rFonts w:ascii="Calibri" w:hAnsi="Calibri"/>
                <w:color w:val="7F7F7F"/>
                <w:sz w:val="19"/>
                <w:szCs w:val="19"/>
              </w:rPr>
              <w:instrText xml:space="preserve"> REF _Ref435521506 \r \h </w:instrText>
            </w:r>
            <w:r>
              <w:rPr>
                <w:rFonts w:ascii="Calibri" w:hAnsi="Calibri"/>
                <w:color w:val="7F7F7F"/>
                <w:sz w:val="19"/>
                <w:szCs w:val="19"/>
              </w:rPr>
            </w:r>
            <w:r>
              <w:rPr>
                <w:rFonts w:ascii="Calibri" w:hAnsi="Calibri"/>
                <w:color w:val="7F7F7F"/>
                <w:sz w:val="19"/>
                <w:szCs w:val="19"/>
              </w:rPr>
              <w:fldChar w:fldCharType="separate"/>
            </w:r>
            <w:r w:rsidR="00776BE8">
              <w:rPr>
                <w:rFonts w:ascii="Calibri" w:hAnsi="Calibri"/>
                <w:color w:val="7F7F7F"/>
                <w:sz w:val="19"/>
                <w:szCs w:val="19"/>
              </w:rPr>
              <w:t>2.2</w:t>
            </w:r>
            <w:r>
              <w:rPr>
                <w:rFonts w:ascii="Calibri" w:hAnsi="Calibri"/>
                <w:color w:val="7F7F7F"/>
                <w:sz w:val="19"/>
                <w:szCs w:val="19"/>
              </w:rPr>
              <w:fldChar w:fldCharType="end"/>
            </w:r>
          </w:p>
        </w:tc>
        <w:tc>
          <w:tcPr>
            <w:tcW w:w="6379" w:type="dxa"/>
            <w:tcMar>
              <w:right w:w="0" w:type="dxa"/>
            </w:tcMar>
          </w:tcPr>
          <w:p w:rsidR="00DB7844" w:rsidRPr="00715FFC" w:rsidRDefault="00FB432A" w:rsidP="00F74767">
            <w:pPr>
              <w:tabs>
                <w:tab w:val="left" w:pos="1134"/>
              </w:tabs>
              <w:spacing w:before="100" w:after="100" w:line="264" w:lineRule="auto"/>
              <w:rPr>
                <w:sz w:val="19"/>
                <w:szCs w:val="19"/>
              </w:rPr>
            </w:pPr>
            <w:r>
              <w:rPr>
                <w:sz w:val="19"/>
                <w:szCs w:val="19"/>
              </w:rPr>
              <w:t>We used data from the UK Office for National Statistics to estimate the resident and business population for “suburban” and “central London</w:t>
            </w:r>
            <w:r w:rsidR="001F1F8E">
              <w:rPr>
                <w:sz w:val="19"/>
                <w:szCs w:val="19"/>
              </w:rPr>
              <w:t>” ca</w:t>
            </w:r>
            <w:r w:rsidR="00F74767">
              <w:rPr>
                <w:sz w:val="19"/>
                <w:szCs w:val="19"/>
              </w:rPr>
              <w:t xml:space="preserve">ses. These cases were chosen for comparison with </w:t>
            </w:r>
            <w:r w:rsidR="001F1F8E">
              <w:rPr>
                <w:sz w:val="19"/>
                <w:szCs w:val="19"/>
              </w:rPr>
              <w:t>the two airborne measurement days</w:t>
            </w:r>
            <w:r w:rsidR="00F74767">
              <w:rPr>
                <w:sz w:val="19"/>
                <w:szCs w:val="19"/>
              </w:rPr>
              <w:t>: day one</w:t>
            </w:r>
            <w:r w:rsidR="001F1F8E">
              <w:rPr>
                <w:sz w:val="19"/>
                <w:szCs w:val="19"/>
              </w:rPr>
              <w:t xml:space="preserve"> to the west of London and </w:t>
            </w:r>
            <w:r w:rsidR="00F74767">
              <w:rPr>
                <w:sz w:val="19"/>
                <w:szCs w:val="19"/>
              </w:rPr>
              <w:t xml:space="preserve">day two </w:t>
            </w:r>
            <w:r w:rsidR="001F1F8E">
              <w:rPr>
                <w:sz w:val="19"/>
                <w:szCs w:val="19"/>
              </w:rPr>
              <w:t>over central London.</w:t>
            </w:r>
          </w:p>
        </w:tc>
      </w:tr>
      <w:tr w:rsidR="00DB7844" w:rsidRPr="00715FFC" w:rsidTr="00FB432A">
        <w:tc>
          <w:tcPr>
            <w:tcW w:w="3530" w:type="dxa"/>
            <w:tcMar>
              <w:right w:w="0" w:type="dxa"/>
            </w:tcMar>
          </w:tcPr>
          <w:p w:rsidR="00DB7844" w:rsidRPr="00715FFC" w:rsidRDefault="00F74767" w:rsidP="00DB7844">
            <w:pPr>
              <w:spacing w:before="100" w:after="100"/>
              <w:jc w:val="right"/>
              <w:rPr>
                <w:rFonts w:ascii="Calibri" w:hAnsi="Calibri"/>
                <w:b/>
                <w:sz w:val="19"/>
                <w:szCs w:val="19"/>
              </w:rPr>
            </w:pPr>
            <w:r>
              <w:rPr>
                <w:rFonts w:ascii="Calibri" w:hAnsi="Calibri"/>
                <w:b/>
                <w:sz w:val="19"/>
                <w:szCs w:val="19"/>
              </w:rPr>
              <w:t xml:space="preserve">We used the method developed by the JRC to estimate RLAN AP density </w:t>
            </w:r>
          </w:p>
        </w:tc>
        <w:tc>
          <w:tcPr>
            <w:tcW w:w="567" w:type="dxa"/>
          </w:tcPr>
          <w:p w:rsidR="00DB7844" w:rsidRPr="00715FFC" w:rsidRDefault="00FB432A" w:rsidP="00FB432A">
            <w:pPr>
              <w:tabs>
                <w:tab w:val="left" w:pos="1134"/>
              </w:tabs>
              <w:spacing w:before="100" w:after="100" w:line="264" w:lineRule="auto"/>
              <w:jc w:val="right"/>
              <w:rPr>
                <w:rFonts w:ascii="Calibri" w:hAnsi="Calibri"/>
                <w:color w:val="7F7F7F"/>
                <w:sz w:val="19"/>
                <w:szCs w:val="19"/>
              </w:rPr>
            </w:pPr>
            <w:r>
              <w:rPr>
                <w:rFonts w:ascii="Calibri" w:hAnsi="Calibri"/>
                <w:color w:val="7F7F7F"/>
                <w:sz w:val="19"/>
                <w:szCs w:val="19"/>
              </w:rPr>
              <w:fldChar w:fldCharType="begin"/>
            </w:r>
            <w:r>
              <w:rPr>
                <w:rFonts w:ascii="Calibri" w:hAnsi="Calibri"/>
                <w:color w:val="7F7F7F"/>
                <w:sz w:val="19"/>
                <w:szCs w:val="19"/>
              </w:rPr>
              <w:instrText xml:space="preserve"> REF _Ref435521508 \r \h </w:instrText>
            </w:r>
            <w:r>
              <w:rPr>
                <w:rFonts w:ascii="Calibri" w:hAnsi="Calibri"/>
                <w:color w:val="7F7F7F"/>
                <w:sz w:val="19"/>
                <w:szCs w:val="19"/>
              </w:rPr>
            </w:r>
            <w:r>
              <w:rPr>
                <w:rFonts w:ascii="Calibri" w:hAnsi="Calibri"/>
                <w:color w:val="7F7F7F"/>
                <w:sz w:val="19"/>
                <w:szCs w:val="19"/>
              </w:rPr>
              <w:fldChar w:fldCharType="separate"/>
            </w:r>
            <w:r w:rsidR="00776BE8">
              <w:rPr>
                <w:rFonts w:ascii="Calibri" w:hAnsi="Calibri"/>
                <w:color w:val="7F7F7F"/>
                <w:sz w:val="19"/>
                <w:szCs w:val="19"/>
              </w:rPr>
              <w:t>2.3</w:t>
            </w:r>
            <w:r>
              <w:rPr>
                <w:rFonts w:ascii="Calibri" w:hAnsi="Calibri"/>
                <w:color w:val="7F7F7F"/>
                <w:sz w:val="19"/>
                <w:szCs w:val="19"/>
              </w:rPr>
              <w:fldChar w:fldCharType="end"/>
            </w:r>
          </w:p>
        </w:tc>
        <w:tc>
          <w:tcPr>
            <w:tcW w:w="6379" w:type="dxa"/>
            <w:tcMar>
              <w:right w:w="0" w:type="dxa"/>
            </w:tcMar>
          </w:tcPr>
          <w:p w:rsidR="00DB7844" w:rsidRDefault="00F74767" w:rsidP="00DB7844">
            <w:pPr>
              <w:tabs>
                <w:tab w:val="left" w:pos="1134"/>
              </w:tabs>
              <w:spacing w:before="100" w:after="100" w:line="264" w:lineRule="auto"/>
              <w:rPr>
                <w:sz w:val="19"/>
                <w:szCs w:val="19"/>
              </w:rPr>
            </w:pPr>
            <w:r>
              <w:rPr>
                <w:sz w:val="19"/>
                <w:szCs w:val="19"/>
              </w:rPr>
              <w:t>We fed the London demographic data into the JRC model to estimate the RLAN AP density in central London for both 2.4 GHz only RLAN APs and dual-band APs.</w:t>
            </w:r>
          </w:p>
          <w:tbl>
            <w:tblPr>
              <w:tblStyle w:val="TableGrid"/>
              <w:tblW w:w="6379" w:type="dxa"/>
              <w:tblLayout w:type="fixed"/>
              <w:tblCellMar>
                <w:left w:w="215" w:type="dxa"/>
                <w:right w:w="0" w:type="dxa"/>
              </w:tblCellMar>
              <w:tblLook w:val="04A0" w:firstRow="1" w:lastRow="0" w:firstColumn="1" w:lastColumn="0" w:noHBand="0" w:noVBand="1"/>
            </w:tblPr>
            <w:tblGrid>
              <w:gridCol w:w="2160"/>
              <w:gridCol w:w="284"/>
              <w:gridCol w:w="1134"/>
              <w:gridCol w:w="1100"/>
              <w:gridCol w:w="284"/>
              <w:gridCol w:w="1417"/>
            </w:tblGrid>
            <w:tr w:rsidR="00327120" w:rsidRPr="000B494E" w:rsidTr="00327120">
              <w:trPr>
                <w:trHeight w:val="142"/>
              </w:trPr>
              <w:tc>
                <w:tcPr>
                  <w:tcW w:w="2160" w:type="dxa"/>
                  <w:tcBorders>
                    <w:top w:val="nil"/>
                    <w:left w:val="nil"/>
                    <w:bottom w:val="single" w:sz="4" w:space="0" w:color="auto"/>
                    <w:right w:val="nil"/>
                  </w:tcBorders>
                  <w:tcMar>
                    <w:left w:w="0" w:type="dxa"/>
                    <w:right w:w="0" w:type="dxa"/>
                  </w:tcMar>
                  <w:vAlign w:val="bottom"/>
                </w:tcPr>
                <w:p w:rsidR="00F74767" w:rsidRPr="000B494E" w:rsidRDefault="00F74767" w:rsidP="000D63EE">
                  <w:pPr>
                    <w:rPr>
                      <w:rFonts w:ascii="Calibri" w:hAnsi="Calibri"/>
                      <w:color w:val="000000"/>
                      <w:sz w:val="19"/>
                      <w:szCs w:val="19"/>
                    </w:rPr>
                  </w:pPr>
                </w:p>
              </w:tc>
              <w:tc>
                <w:tcPr>
                  <w:tcW w:w="284" w:type="dxa"/>
                  <w:tcBorders>
                    <w:top w:val="nil"/>
                    <w:left w:val="nil"/>
                    <w:bottom w:val="single" w:sz="4" w:space="0" w:color="auto"/>
                    <w:right w:val="nil"/>
                  </w:tcBorders>
                </w:tcPr>
                <w:p w:rsidR="00F74767" w:rsidRPr="000B494E" w:rsidRDefault="00F74767" w:rsidP="000D63EE">
                  <w:pPr>
                    <w:jc w:val="right"/>
                    <w:rPr>
                      <w:sz w:val="19"/>
                      <w:szCs w:val="19"/>
                    </w:rPr>
                  </w:pPr>
                </w:p>
              </w:tc>
              <w:tc>
                <w:tcPr>
                  <w:tcW w:w="1134" w:type="dxa"/>
                  <w:tcBorders>
                    <w:top w:val="nil"/>
                    <w:left w:val="nil"/>
                    <w:bottom w:val="single" w:sz="4" w:space="0" w:color="auto"/>
                    <w:right w:val="nil"/>
                  </w:tcBorders>
                  <w:vAlign w:val="bottom"/>
                </w:tcPr>
                <w:p w:rsidR="00F74767" w:rsidRPr="003C77CC" w:rsidRDefault="00F74767" w:rsidP="000D63EE">
                  <w:pPr>
                    <w:jc w:val="right"/>
                    <w:rPr>
                      <w:rFonts w:ascii="Calibri" w:hAnsi="Calibri"/>
                      <w:sz w:val="19"/>
                      <w:szCs w:val="19"/>
                    </w:rPr>
                  </w:pPr>
                  <w:r>
                    <w:rPr>
                      <w:rFonts w:ascii="Calibri" w:hAnsi="Calibri"/>
                      <w:sz w:val="19"/>
                      <w:szCs w:val="19"/>
                    </w:rPr>
                    <w:t>Central London</w:t>
                  </w:r>
                </w:p>
              </w:tc>
              <w:tc>
                <w:tcPr>
                  <w:tcW w:w="1100" w:type="dxa"/>
                  <w:tcBorders>
                    <w:top w:val="nil"/>
                    <w:left w:val="nil"/>
                    <w:bottom w:val="single" w:sz="4" w:space="0" w:color="auto"/>
                    <w:right w:val="nil"/>
                  </w:tcBorders>
                  <w:vAlign w:val="bottom"/>
                </w:tcPr>
                <w:p w:rsidR="00F74767" w:rsidRPr="003C77CC" w:rsidRDefault="00F74767" w:rsidP="000D63EE">
                  <w:pPr>
                    <w:jc w:val="right"/>
                    <w:rPr>
                      <w:rFonts w:ascii="Calibri" w:hAnsi="Calibri"/>
                      <w:sz w:val="19"/>
                      <w:szCs w:val="19"/>
                    </w:rPr>
                  </w:pPr>
                  <w:r>
                    <w:rPr>
                      <w:rFonts w:ascii="Calibri" w:hAnsi="Calibri"/>
                      <w:sz w:val="19"/>
                      <w:szCs w:val="19"/>
                    </w:rPr>
                    <w:t>Suburban</w:t>
                  </w:r>
                </w:p>
              </w:tc>
              <w:tc>
                <w:tcPr>
                  <w:tcW w:w="284" w:type="dxa"/>
                  <w:tcBorders>
                    <w:top w:val="nil"/>
                    <w:left w:val="nil"/>
                    <w:bottom w:val="nil"/>
                    <w:right w:val="nil"/>
                  </w:tcBorders>
                </w:tcPr>
                <w:p w:rsidR="00F74767" w:rsidRPr="000B494E" w:rsidRDefault="00F74767" w:rsidP="000D63EE">
                  <w:pPr>
                    <w:jc w:val="right"/>
                    <w:rPr>
                      <w:rFonts w:ascii="Calibri" w:hAnsi="Calibri"/>
                      <w:color w:val="7F7F7F" w:themeColor="text1" w:themeTint="80"/>
                      <w:sz w:val="16"/>
                      <w:szCs w:val="16"/>
                    </w:rPr>
                  </w:pPr>
                </w:p>
              </w:tc>
              <w:tc>
                <w:tcPr>
                  <w:tcW w:w="1417" w:type="dxa"/>
                  <w:tcBorders>
                    <w:top w:val="nil"/>
                    <w:left w:val="nil"/>
                    <w:bottom w:val="nil"/>
                    <w:right w:val="nil"/>
                  </w:tcBorders>
                  <w:tcMar>
                    <w:left w:w="0" w:type="dxa"/>
                  </w:tcMar>
                </w:tcPr>
                <w:p w:rsidR="00F74767" w:rsidRPr="000B494E" w:rsidRDefault="00F74767" w:rsidP="000D63EE">
                  <w:pPr>
                    <w:jc w:val="left"/>
                    <w:rPr>
                      <w:rFonts w:ascii="Calibri" w:hAnsi="Calibri"/>
                      <w:color w:val="7F7F7F" w:themeColor="text1" w:themeTint="80"/>
                      <w:sz w:val="16"/>
                      <w:szCs w:val="16"/>
                    </w:rPr>
                  </w:pPr>
                </w:p>
              </w:tc>
            </w:tr>
            <w:tr w:rsidR="00327120" w:rsidRPr="000B494E" w:rsidTr="00327120">
              <w:trPr>
                <w:trHeight w:val="250"/>
              </w:trPr>
              <w:tc>
                <w:tcPr>
                  <w:tcW w:w="2160" w:type="dxa"/>
                  <w:tcBorders>
                    <w:top w:val="single" w:sz="4" w:space="0" w:color="auto"/>
                    <w:left w:val="nil"/>
                    <w:bottom w:val="nil"/>
                    <w:right w:val="nil"/>
                  </w:tcBorders>
                  <w:tcMar>
                    <w:left w:w="0" w:type="dxa"/>
                    <w:right w:w="0" w:type="dxa"/>
                  </w:tcMar>
                  <w:vAlign w:val="center"/>
                </w:tcPr>
                <w:p w:rsidR="00F74767" w:rsidRPr="00C12F40" w:rsidRDefault="00F74767" w:rsidP="00327120">
                  <w:pPr>
                    <w:jc w:val="right"/>
                    <w:rPr>
                      <w:rFonts w:ascii="Calibri" w:hAnsi="Calibri"/>
                      <w:color w:val="000000"/>
                      <w:sz w:val="19"/>
                      <w:szCs w:val="19"/>
                    </w:rPr>
                  </w:pPr>
                  <w:r w:rsidRPr="00C12F40">
                    <w:rPr>
                      <w:rFonts w:ascii="Calibri" w:hAnsi="Calibri"/>
                      <w:color w:val="000000"/>
                      <w:sz w:val="19"/>
                      <w:szCs w:val="19"/>
                    </w:rPr>
                    <w:t>2.4 GHz RLAN AP density</w:t>
                  </w:r>
                </w:p>
              </w:tc>
              <w:tc>
                <w:tcPr>
                  <w:tcW w:w="284" w:type="dxa"/>
                  <w:tcBorders>
                    <w:top w:val="single" w:sz="4" w:space="0" w:color="auto"/>
                    <w:left w:val="nil"/>
                    <w:bottom w:val="nil"/>
                    <w:right w:val="nil"/>
                  </w:tcBorders>
                </w:tcPr>
                <w:p w:rsidR="00F74767" w:rsidRPr="00C12F40" w:rsidRDefault="00F74767" w:rsidP="000D63EE">
                  <w:pPr>
                    <w:jc w:val="right"/>
                    <w:rPr>
                      <w:rFonts w:ascii="Calibri" w:hAnsi="Calibri"/>
                      <w:sz w:val="19"/>
                      <w:szCs w:val="19"/>
                    </w:rPr>
                  </w:pPr>
                </w:p>
              </w:tc>
              <w:tc>
                <w:tcPr>
                  <w:tcW w:w="1134" w:type="dxa"/>
                  <w:tcBorders>
                    <w:top w:val="single" w:sz="4" w:space="0" w:color="auto"/>
                    <w:left w:val="nil"/>
                    <w:bottom w:val="nil"/>
                    <w:right w:val="nil"/>
                  </w:tcBorders>
                </w:tcPr>
                <w:p w:rsidR="00F74767" w:rsidRPr="00C12F40" w:rsidRDefault="00F74767" w:rsidP="000D63EE">
                  <w:pPr>
                    <w:jc w:val="right"/>
                    <w:rPr>
                      <w:rFonts w:ascii="Calibri" w:hAnsi="Calibri"/>
                      <w:sz w:val="19"/>
                      <w:szCs w:val="19"/>
                    </w:rPr>
                  </w:pPr>
                  <w:r w:rsidRPr="00C12F40">
                    <w:rPr>
                      <w:rFonts w:ascii="Calibri" w:hAnsi="Calibri"/>
                      <w:sz w:val="19"/>
                      <w:szCs w:val="19"/>
                    </w:rPr>
                    <w:t>4.3</w:t>
                  </w:r>
                </w:p>
              </w:tc>
              <w:tc>
                <w:tcPr>
                  <w:tcW w:w="1100" w:type="dxa"/>
                  <w:tcBorders>
                    <w:top w:val="single" w:sz="4" w:space="0" w:color="auto"/>
                    <w:left w:val="nil"/>
                    <w:bottom w:val="nil"/>
                    <w:right w:val="nil"/>
                  </w:tcBorders>
                </w:tcPr>
                <w:p w:rsidR="00F74767" w:rsidRPr="00C12F40" w:rsidRDefault="00F74767" w:rsidP="000D63EE">
                  <w:pPr>
                    <w:ind w:firstLineChars="100" w:firstLine="190"/>
                    <w:jc w:val="right"/>
                    <w:rPr>
                      <w:rFonts w:ascii="Calibri" w:hAnsi="Calibri"/>
                      <w:sz w:val="19"/>
                      <w:szCs w:val="19"/>
                    </w:rPr>
                  </w:pPr>
                  <w:r w:rsidRPr="00C12F40">
                    <w:rPr>
                      <w:rFonts w:ascii="Calibri" w:hAnsi="Calibri" w:cs="Arial"/>
                      <w:color w:val="000000"/>
                      <w:sz w:val="19"/>
                      <w:szCs w:val="19"/>
                    </w:rPr>
                    <w:t>2.7</w:t>
                  </w:r>
                </w:p>
              </w:tc>
              <w:tc>
                <w:tcPr>
                  <w:tcW w:w="284" w:type="dxa"/>
                  <w:tcBorders>
                    <w:top w:val="nil"/>
                    <w:left w:val="nil"/>
                    <w:bottom w:val="nil"/>
                    <w:right w:val="nil"/>
                  </w:tcBorders>
                </w:tcPr>
                <w:p w:rsidR="00F74767" w:rsidRPr="00C12F40" w:rsidRDefault="00F74767" w:rsidP="000D63EE">
                  <w:pPr>
                    <w:jc w:val="right"/>
                    <w:rPr>
                      <w:rFonts w:ascii="Calibri" w:hAnsi="Calibri"/>
                      <w:i/>
                      <w:color w:val="7F7F7F" w:themeColor="text1" w:themeTint="80"/>
                      <w:sz w:val="16"/>
                      <w:szCs w:val="16"/>
                    </w:rPr>
                  </w:pPr>
                </w:p>
              </w:tc>
              <w:tc>
                <w:tcPr>
                  <w:tcW w:w="1417" w:type="dxa"/>
                  <w:tcBorders>
                    <w:top w:val="nil"/>
                    <w:left w:val="nil"/>
                    <w:bottom w:val="nil"/>
                    <w:right w:val="nil"/>
                  </w:tcBorders>
                  <w:tcMar>
                    <w:left w:w="0" w:type="dxa"/>
                  </w:tcMar>
                </w:tcPr>
                <w:p w:rsidR="00F74767" w:rsidRPr="00C12F40" w:rsidRDefault="00F74767" w:rsidP="000D63EE">
                  <w:pPr>
                    <w:jc w:val="left"/>
                    <w:rPr>
                      <w:rFonts w:ascii="Calibri" w:hAnsi="Calibri"/>
                      <w:color w:val="7F7F7F" w:themeColor="text1" w:themeTint="80"/>
                      <w:sz w:val="16"/>
                      <w:szCs w:val="16"/>
                    </w:rPr>
                  </w:pPr>
                  <w:r w:rsidRPr="00C12F40">
                    <w:rPr>
                      <w:rFonts w:ascii="Calibri" w:hAnsi="Calibri"/>
                      <w:i/>
                      <w:color w:val="7F7F7F" w:themeColor="text1" w:themeTint="80"/>
                      <w:sz w:val="16"/>
                      <w:szCs w:val="16"/>
                    </w:rPr>
                    <w:t>Thousands per km</w:t>
                  </w:r>
                  <w:r w:rsidRPr="00C12F40">
                    <w:rPr>
                      <w:rFonts w:ascii="Calibri" w:hAnsi="Calibri"/>
                      <w:i/>
                      <w:color w:val="7F7F7F" w:themeColor="text1" w:themeTint="80"/>
                      <w:sz w:val="16"/>
                      <w:szCs w:val="16"/>
                      <w:vertAlign w:val="superscript"/>
                    </w:rPr>
                    <w:t>2</w:t>
                  </w:r>
                </w:p>
              </w:tc>
            </w:tr>
            <w:tr w:rsidR="00F74767" w:rsidRPr="000B494E" w:rsidTr="00327120">
              <w:trPr>
                <w:trHeight w:val="145"/>
              </w:trPr>
              <w:tc>
                <w:tcPr>
                  <w:tcW w:w="2160" w:type="dxa"/>
                  <w:tcBorders>
                    <w:top w:val="nil"/>
                    <w:left w:val="nil"/>
                    <w:bottom w:val="nil"/>
                    <w:right w:val="nil"/>
                  </w:tcBorders>
                  <w:tcMar>
                    <w:left w:w="0" w:type="dxa"/>
                    <w:right w:w="0" w:type="dxa"/>
                  </w:tcMar>
                  <w:vAlign w:val="center"/>
                </w:tcPr>
                <w:p w:rsidR="00F74767" w:rsidRPr="00C12F40" w:rsidRDefault="00F74767" w:rsidP="00327120">
                  <w:pPr>
                    <w:jc w:val="right"/>
                    <w:rPr>
                      <w:rFonts w:ascii="Calibri" w:hAnsi="Calibri"/>
                      <w:sz w:val="19"/>
                      <w:szCs w:val="19"/>
                    </w:rPr>
                  </w:pPr>
                  <w:r w:rsidRPr="00C12F40">
                    <w:rPr>
                      <w:rFonts w:ascii="Calibri" w:hAnsi="Calibri"/>
                      <w:sz w:val="19"/>
                      <w:szCs w:val="19"/>
                    </w:rPr>
                    <w:t>Dual-Band RLAN AP density</w:t>
                  </w:r>
                </w:p>
              </w:tc>
              <w:tc>
                <w:tcPr>
                  <w:tcW w:w="284" w:type="dxa"/>
                  <w:tcBorders>
                    <w:top w:val="nil"/>
                    <w:left w:val="nil"/>
                    <w:bottom w:val="nil"/>
                    <w:right w:val="nil"/>
                  </w:tcBorders>
                </w:tcPr>
                <w:p w:rsidR="00F74767" w:rsidRPr="00F20F63" w:rsidRDefault="00F74767" w:rsidP="000D63EE">
                  <w:pPr>
                    <w:jc w:val="right"/>
                    <w:rPr>
                      <w:rFonts w:ascii="Calibri" w:hAnsi="Calibri"/>
                    </w:rPr>
                  </w:pPr>
                </w:p>
              </w:tc>
              <w:tc>
                <w:tcPr>
                  <w:tcW w:w="1134" w:type="dxa"/>
                  <w:tcBorders>
                    <w:top w:val="nil"/>
                    <w:left w:val="nil"/>
                    <w:bottom w:val="nil"/>
                    <w:right w:val="nil"/>
                  </w:tcBorders>
                </w:tcPr>
                <w:p w:rsidR="00F74767" w:rsidRPr="00D629AC" w:rsidRDefault="00F74767" w:rsidP="000D63EE">
                  <w:pPr>
                    <w:jc w:val="right"/>
                    <w:rPr>
                      <w:rFonts w:ascii="Calibri" w:hAnsi="Calibri"/>
                      <w:sz w:val="19"/>
                      <w:szCs w:val="19"/>
                    </w:rPr>
                  </w:pPr>
                  <w:r w:rsidRPr="00D629AC">
                    <w:rPr>
                      <w:rFonts w:ascii="Calibri" w:hAnsi="Calibri"/>
                      <w:sz w:val="19"/>
                      <w:szCs w:val="19"/>
                    </w:rPr>
                    <w:t>2.2</w:t>
                  </w:r>
                </w:p>
              </w:tc>
              <w:tc>
                <w:tcPr>
                  <w:tcW w:w="1100" w:type="dxa"/>
                  <w:tcBorders>
                    <w:top w:val="nil"/>
                    <w:left w:val="nil"/>
                    <w:bottom w:val="nil"/>
                    <w:right w:val="nil"/>
                  </w:tcBorders>
                </w:tcPr>
                <w:p w:rsidR="00F74767" w:rsidRPr="00D629AC" w:rsidRDefault="00F74767" w:rsidP="000D63EE">
                  <w:pPr>
                    <w:jc w:val="right"/>
                    <w:rPr>
                      <w:rFonts w:ascii="Calibri" w:hAnsi="Calibri"/>
                      <w:sz w:val="19"/>
                      <w:szCs w:val="19"/>
                    </w:rPr>
                  </w:pPr>
                  <w:r w:rsidRPr="00D629AC">
                    <w:rPr>
                      <w:rFonts w:ascii="Calibri" w:hAnsi="Calibri"/>
                      <w:sz w:val="19"/>
                      <w:szCs w:val="19"/>
                    </w:rPr>
                    <w:t>1.4</w:t>
                  </w:r>
                </w:p>
              </w:tc>
              <w:tc>
                <w:tcPr>
                  <w:tcW w:w="284" w:type="dxa"/>
                  <w:tcBorders>
                    <w:top w:val="nil"/>
                    <w:left w:val="nil"/>
                    <w:bottom w:val="nil"/>
                    <w:right w:val="nil"/>
                  </w:tcBorders>
                </w:tcPr>
                <w:p w:rsidR="00F74767" w:rsidRPr="00F20F63" w:rsidRDefault="00F74767" w:rsidP="000D63EE">
                  <w:pPr>
                    <w:jc w:val="right"/>
                    <w:rPr>
                      <w:rFonts w:ascii="Calibri" w:hAnsi="Calibri"/>
                      <w:color w:val="7F7F7F" w:themeColor="text1" w:themeTint="80"/>
                    </w:rPr>
                  </w:pPr>
                </w:p>
              </w:tc>
              <w:tc>
                <w:tcPr>
                  <w:tcW w:w="1417" w:type="dxa"/>
                  <w:tcBorders>
                    <w:top w:val="nil"/>
                    <w:left w:val="nil"/>
                    <w:bottom w:val="nil"/>
                    <w:right w:val="nil"/>
                  </w:tcBorders>
                  <w:tcMar>
                    <w:left w:w="0" w:type="dxa"/>
                  </w:tcMar>
                </w:tcPr>
                <w:p w:rsidR="00F74767" w:rsidRPr="00F20F63" w:rsidRDefault="00F74767" w:rsidP="000D63EE">
                  <w:pPr>
                    <w:jc w:val="left"/>
                    <w:rPr>
                      <w:rFonts w:ascii="Calibri" w:hAnsi="Calibri"/>
                      <w:i/>
                      <w:color w:val="7F7F7F" w:themeColor="text1" w:themeTint="80"/>
                      <w:sz w:val="19"/>
                      <w:szCs w:val="19"/>
                    </w:rPr>
                  </w:pPr>
                  <w:r w:rsidRPr="00F20F63">
                    <w:rPr>
                      <w:rFonts w:ascii="Calibri" w:hAnsi="Calibri"/>
                      <w:i/>
                      <w:color w:val="7F7F7F" w:themeColor="text1" w:themeTint="80"/>
                      <w:sz w:val="16"/>
                      <w:szCs w:val="16"/>
                    </w:rPr>
                    <w:t>Thousands per km</w:t>
                  </w:r>
                  <w:r w:rsidRPr="00F20F63">
                    <w:rPr>
                      <w:rFonts w:ascii="Calibri" w:hAnsi="Calibri"/>
                      <w:i/>
                      <w:color w:val="7F7F7F" w:themeColor="text1" w:themeTint="80"/>
                      <w:sz w:val="16"/>
                      <w:szCs w:val="16"/>
                      <w:vertAlign w:val="superscript"/>
                    </w:rPr>
                    <w:t>2</w:t>
                  </w:r>
                </w:p>
              </w:tc>
            </w:tr>
          </w:tbl>
          <w:p w:rsidR="00F74767" w:rsidRPr="00327120" w:rsidRDefault="00F74767" w:rsidP="00DB7844">
            <w:pPr>
              <w:tabs>
                <w:tab w:val="left" w:pos="1134"/>
              </w:tabs>
              <w:spacing w:before="100" w:after="100" w:line="264" w:lineRule="auto"/>
              <w:rPr>
                <w:sz w:val="2"/>
                <w:szCs w:val="2"/>
              </w:rPr>
            </w:pPr>
          </w:p>
          <w:p w:rsidR="00F74767" w:rsidRPr="00327120" w:rsidRDefault="00F74767" w:rsidP="00DB7844">
            <w:pPr>
              <w:tabs>
                <w:tab w:val="left" w:pos="1134"/>
              </w:tabs>
              <w:spacing w:before="100" w:after="100" w:line="264" w:lineRule="auto"/>
              <w:rPr>
                <w:sz w:val="2"/>
                <w:szCs w:val="2"/>
              </w:rPr>
            </w:pPr>
          </w:p>
        </w:tc>
      </w:tr>
      <w:tr w:rsidR="00DB7844" w:rsidRPr="00715FFC" w:rsidTr="00FB432A">
        <w:tc>
          <w:tcPr>
            <w:tcW w:w="3530" w:type="dxa"/>
            <w:tcMar>
              <w:right w:w="0" w:type="dxa"/>
            </w:tcMar>
          </w:tcPr>
          <w:p w:rsidR="00DB7844" w:rsidRPr="00715FFC" w:rsidRDefault="003C7DD5" w:rsidP="00DB7844">
            <w:pPr>
              <w:keepNext/>
              <w:keepLines/>
              <w:spacing w:before="100" w:after="100"/>
              <w:jc w:val="right"/>
              <w:rPr>
                <w:rFonts w:ascii="Calibri" w:hAnsi="Calibri"/>
                <w:b/>
                <w:sz w:val="19"/>
                <w:szCs w:val="19"/>
              </w:rPr>
            </w:pPr>
            <w:r>
              <w:rPr>
                <w:rFonts w:ascii="Calibri" w:hAnsi="Calibri"/>
                <w:b/>
                <w:sz w:val="19"/>
                <w:szCs w:val="19"/>
              </w:rPr>
              <w:t xml:space="preserve">We carried out the “generic” power estimation step from the SE24 model </w:t>
            </w:r>
          </w:p>
        </w:tc>
        <w:tc>
          <w:tcPr>
            <w:tcW w:w="567" w:type="dxa"/>
          </w:tcPr>
          <w:p w:rsidR="00DB7844" w:rsidRPr="00715FFC" w:rsidRDefault="00FB432A" w:rsidP="00FB432A">
            <w:pPr>
              <w:tabs>
                <w:tab w:val="left" w:pos="1134"/>
              </w:tabs>
              <w:spacing w:before="100" w:after="100" w:line="264" w:lineRule="auto"/>
              <w:jc w:val="right"/>
              <w:rPr>
                <w:rFonts w:ascii="Calibri" w:hAnsi="Calibri"/>
                <w:color w:val="7F7F7F"/>
                <w:sz w:val="19"/>
                <w:szCs w:val="19"/>
              </w:rPr>
            </w:pPr>
            <w:r>
              <w:rPr>
                <w:rFonts w:ascii="Calibri" w:hAnsi="Calibri"/>
                <w:color w:val="7F7F7F"/>
                <w:sz w:val="19"/>
                <w:szCs w:val="19"/>
              </w:rPr>
              <w:fldChar w:fldCharType="begin"/>
            </w:r>
            <w:r>
              <w:rPr>
                <w:rFonts w:ascii="Calibri" w:hAnsi="Calibri"/>
                <w:color w:val="7F7F7F"/>
                <w:sz w:val="19"/>
                <w:szCs w:val="19"/>
              </w:rPr>
              <w:instrText xml:space="preserve"> REF _Ref435521509 \r \h </w:instrText>
            </w:r>
            <w:r>
              <w:rPr>
                <w:rFonts w:ascii="Calibri" w:hAnsi="Calibri"/>
                <w:color w:val="7F7F7F"/>
                <w:sz w:val="19"/>
                <w:szCs w:val="19"/>
              </w:rPr>
            </w:r>
            <w:r>
              <w:rPr>
                <w:rFonts w:ascii="Calibri" w:hAnsi="Calibri"/>
                <w:color w:val="7F7F7F"/>
                <w:sz w:val="19"/>
                <w:szCs w:val="19"/>
              </w:rPr>
              <w:fldChar w:fldCharType="separate"/>
            </w:r>
            <w:r w:rsidR="00776BE8">
              <w:rPr>
                <w:rFonts w:ascii="Calibri" w:hAnsi="Calibri"/>
                <w:color w:val="7F7F7F"/>
                <w:sz w:val="19"/>
                <w:szCs w:val="19"/>
              </w:rPr>
              <w:t>2.4</w:t>
            </w:r>
            <w:r>
              <w:rPr>
                <w:rFonts w:ascii="Calibri" w:hAnsi="Calibri"/>
                <w:color w:val="7F7F7F"/>
                <w:sz w:val="19"/>
                <w:szCs w:val="19"/>
              </w:rPr>
              <w:fldChar w:fldCharType="end"/>
            </w:r>
          </w:p>
        </w:tc>
        <w:tc>
          <w:tcPr>
            <w:tcW w:w="6379" w:type="dxa"/>
            <w:tcMar>
              <w:right w:w="0" w:type="dxa"/>
            </w:tcMar>
          </w:tcPr>
          <w:p w:rsidR="003C7DD5" w:rsidRPr="00715FFC" w:rsidRDefault="003C7DD5" w:rsidP="003C7DD5">
            <w:pPr>
              <w:spacing w:before="100" w:after="100"/>
              <w:rPr>
                <w:sz w:val="19"/>
                <w:szCs w:val="19"/>
              </w:rPr>
            </w:pPr>
            <w:r w:rsidRPr="003C7DD5">
              <w:rPr>
                <w:sz w:val="19"/>
                <w:szCs w:val="19"/>
              </w:rPr>
              <w:t xml:space="preserve">For this step we </w:t>
            </w:r>
            <w:r>
              <w:rPr>
                <w:sz w:val="19"/>
                <w:szCs w:val="19"/>
              </w:rPr>
              <w:t xml:space="preserve">simplified the multiple cases currently under consideration by SE24 by considering the most optimistic and pessimistic </w:t>
            </w:r>
            <w:r w:rsidR="00445422">
              <w:rPr>
                <w:sz w:val="19"/>
                <w:szCs w:val="19"/>
              </w:rPr>
              <w:t>values suggested as well as a more “central” set of assumptions.</w:t>
            </w:r>
          </w:p>
        </w:tc>
      </w:tr>
      <w:tr w:rsidR="00DB7844" w:rsidRPr="00715FFC" w:rsidTr="00FB432A">
        <w:tc>
          <w:tcPr>
            <w:tcW w:w="3530" w:type="dxa"/>
            <w:tcMar>
              <w:right w:w="0" w:type="dxa"/>
            </w:tcMar>
          </w:tcPr>
          <w:p w:rsidR="00DB7844" w:rsidRPr="002311B6" w:rsidRDefault="002311B6" w:rsidP="00DB7844">
            <w:pPr>
              <w:spacing w:before="100" w:after="100"/>
              <w:jc w:val="right"/>
              <w:rPr>
                <w:rFonts w:ascii="Calibri" w:hAnsi="Calibri"/>
                <w:b/>
                <w:sz w:val="19"/>
                <w:szCs w:val="19"/>
              </w:rPr>
            </w:pPr>
            <w:r w:rsidRPr="002311B6">
              <w:rPr>
                <w:rFonts w:ascii="Calibri" w:hAnsi="Calibri"/>
                <w:b/>
                <w:sz w:val="19"/>
                <w:szCs w:val="19"/>
              </w:rPr>
              <w:t>FSS Step 1 is largely incorporated</w:t>
            </w:r>
            <w:r>
              <w:rPr>
                <w:rFonts w:ascii="Calibri" w:hAnsi="Calibri"/>
                <w:b/>
                <w:sz w:val="19"/>
                <w:szCs w:val="19"/>
              </w:rPr>
              <w:t xml:space="preserve"> into the previous step </w:t>
            </w:r>
          </w:p>
        </w:tc>
        <w:tc>
          <w:tcPr>
            <w:tcW w:w="567" w:type="dxa"/>
          </w:tcPr>
          <w:p w:rsidR="00DB7844" w:rsidRPr="00715FFC" w:rsidRDefault="00FB432A" w:rsidP="00FB432A">
            <w:pPr>
              <w:tabs>
                <w:tab w:val="left" w:pos="1134"/>
              </w:tabs>
              <w:spacing w:before="100" w:after="100" w:line="264" w:lineRule="auto"/>
              <w:jc w:val="right"/>
              <w:rPr>
                <w:rFonts w:ascii="Calibri" w:hAnsi="Calibri"/>
                <w:color w:val="7F7F7F"/>
                <w:sz w:val="19"/>
                <w:szCs w:val="19"/>
              </w:rPr>
            </w:pPr>
            <w:r>
              <w:rPr>
                <w:rFonts w:ascii="Calibri" w:hAnsi="Calibri"/>
                <w:color w:val="7F7F7F"/>
                <w:sz w:val="19"/>
                <w:szCs w:val="19"/>
              </w:rPr>
              <w:fldChar w:fldCharType="begin"/>
            </w:r>
            <w:r>
              <w:rPr>
                <w:rFonts w:ascii="Calibri" w:hAnsi="Calibri"/>
                <w:color w:val="7F7F7F"/>
                <w:sz w:val="19"/>
                <w:szCs w:val="19"/>
              </w:rPr>
              <w:instrText xml:space="preserve"> REF _Ref435521513 \r \h </w:instrText>
            </w:r>
            <w:r>
              <w:rPr>
                <w:rFonts w:ascii="Calibri" w:hAnsi="Calibri"/>
                <w:color w:val="7F7F7F"/>
                <w:sz w:val="19"/>
                <w:szCs w:val="19"/>
              </w:rPr>
            </w:r>
            <w:r>
              <w:rPr>
                <w:rFonts w:ascii="Calibri" w:hAnsi="Calibri"/>
                <w:color w:val="7F7F7F"/>
                <w:sz w:val="19"/>
                <w:szCs w:val="19"/>
              </w:rPr>
              <w:fldChar w:fldCharType="separate"/>
            </w:r>
            <w:r w:rsidR="00776BE8">
              <w:rPr>
                <w:rFonts w:ascii="Calibri" w:hAnsi="Calibri"/>
                <w:color w:val="7F7F7F"/>
                <w:sz w:val="19"/>
                <w:szCs w:val="19"/>
              </w:rPr>
              <w:t>2.5</w:t>
            </w:r>
            <w:r>
              <w:rPr>
                <w:rFonts w:ascii="Calibri" w:hAnsi="Calibri"/>
                <w:color w:val="7F7F7F"/>
                <w:sz w:val="19"/>
                <w:szCs w:val="19"/>
              </w:rPr>
              <w:fldChar w:fldCharType="end"/>
            </w:r>
          </w:p>
        </w:tc>
        <w:tc>
          <w:tcPr>
            <w:tcW w:w="6379" w:type="dxa"/>
            <w:tcMar>
              <w:right w:w="0" w:type="dxa"/>
            </w:tcMar>
          </w:tcPr>
          <w:p w:rsidR="00DB7844" w:rsidRPr="002311B6" w:rsidRDefault="002311B6" w:rsidP="002311B6">
            <w:pPr>
              <w:tabs>
                <w:tab w:val="left" w:pos="1134"/>
              </w:tabs>
              <w:spacing w:before="100" w:after="100" w:line="264" w:lineRule="auto"/>
              <w:rPr>
                <w:sz w:val="19"/>
                <w:szCs w:val="19"/>
              </w:rPr>
            </w:pPr>
            <w:r w:rsidRPr="002311B6">
              <w:rPr>
                <w:sz w:val="19"/>
                <w:szCs w:val="19"/>
              </w:rPr>
              <w:t xml:space="preserve">Step 1 in the SE24 model covers losses due to service / geographic apportionment, clutter and polarisation. We have taken </w:t>
            </w:r>
            <w:r>
              <w:rPr>
                <w:sz w:val="19"/>
                <w:szCs w:val="19"/>
              </w:rPr>
              <w:t>building loss</w:t>
            </w:r>
            <w:r w:rsidRPr="002311B6">
              <w:rPr>
                <w:sz w:val="19"/>
                <w:szCs w:val="19"/>
              </w:rPr>
              <w:t xml:space="preserve"> into account to some extent and for the moment we will not consider these effects further in our analysis, but may need to in future if they prove significant. We did not take clutter into account because the dominant Wi-Fi power into the aircraft antenna is likely to be from devices at a fairly high elevation angle (i.e. </w:t>
            </w:r>
            <w:r w:rsidR="00A71CB0">
              <w:rPr>
                <w:sz w:val="19"/>
                <w:szCs w:val="19"/>
              </w:rPr>
              <w:t xml:space="preserve">a few kilometres to tens of kilometres from </w:t>
            </w:r>
            <w:r w:rsidRPr="002311B6">
              <w:rPr>
                <w:sz w:val="19"/>
                <w:szCs w:val="19"/>
              </w:rPr>
              <w:t>directly below the aircraft).</w:t>
            </w:r>
          </w:p>
        </w:tc>
      </w:tr>
      <w:tr w:rsidR="00FB432A" w:rsidRPr="00715FFC" w:rsidTr="00FB432A">
        <w:tc>
          <w:tcPr>
            <w:tcW w:w="3530" w:type="dxa"/>
            <w:tcMar>
              <w:right w:w="0" w:type="dxa"/>
            </w:tcMar>
          </w:tcPr>
          <w:p w:rsidR="00FB432A" w:rsidRPr="00471AB0" w:rsidRDefault="006620DD" w:rsidP="006620DD">
            <w:pPr>
              <w:spacing w:before="100" w:after="100"/>
              <w:jc w:val="right"/>
              <w:rPr>
                <w:rFonts w:ascii="Calibri" w:hAnsi="Calibri"/>
                <w:sz w:val="19"/>
                <w:szCs w:val="19"/>
              </w:rPr>
            </w:pPr>
            <w:r w:rsidRPr="002311B6">
              <w:rPr>
                <w:rFonts w:ascii="Calibri" w:hAnsi="Calibri"/>
                <w:b/>
                <w:sz w:val="19"/>
                <w:szCs w:val="19"/>
              </w:rPr>
              <w:t xml:space="preserve">FSS Step </w:t>
            </w:r>
            <w:r>
              <w:rPr>
                <w:rFonts w:ascii="Calibri" w:hAnsi="Calibri"/>
                <w:b/>
                <w:sz w:val="19"/>
                <w:szCs w:val="19"/>
              </w:rPr>
              <w:t>2 introduces the largest variation between the most optimistic and pessimistic cases</w:t>
            </w:r>
          </w:p>
        </w:tc>
        <w:tc>
          <w:tcPr>
            <w:tcW w:w="567" w:type="dxa"/>
          </w:tcPr>
          <w:p w:rsidR="00FB432A" w:rsidRDefault="00FB432A" w:rsidP="00FB432A">
            <w:pPr>
              <w:tabs>
                <w:tab w:val="left" w:pos="1134"/>
              </w:tabs>
              <w:spacing w:before="100" w:after="100" w:line="264" w:lineRule="auto"/>
              <w:jc w:val="right"/>
              <w:rPr>
                <w:rFonts w:ascii="Calibri" w:hAnsi="Calibri"/>
                <w:color w:val="7F7F7F"/>
                <w:sz w:val="19"/>
                <w:szCs w:val="19"/>
              </w:rPr>
            </w:pPr>
            <w:r>
              <w:rPr>
                <w:rFonts w:ascii="Calibri" w:hAnsi="Calibri"/>
                <w:color w:val="7F7F7F"/>
                <w:sz w:val="19"/>
                <w:szCs w:val="19"/>
              </w:rPr>
              <w:fldChar w:fldCharType="begin"/>
            </w:r>
            <w:r>
              <w:rPr>
                <w:rFonts w:ascii="Calibri" w:hAnsi="Calibri"/>
                <w:color w:val="7F7F7F"/>
                <w:sz w:val="19"/>
                <w:szCs w:val="19"/>
              </w:rPr>
              <w:instrText xml:space="preserve"> REF _Ref435521514 \r \h </w:instrText>
            </w:r>
            <w:r>
              <w:rPr>
                <w:rFonts w:ascii="Calibri" w:hAnsi="Calibri"/>
                <w:color w:val="7F7F7F"/>
                <w:sz w:val="19"/>
                <w:szCs w:val="19"/>
              </w:rPr>
            </w:r>
            <w:r>
              <w:rPr>
                <w:rFonts w:ascii="Calibri" w:hAnsi="Calibri"/>
                <w:color w:val="7F7F7F"/>
                <w:sz w:val="19"/>
                <w:szCs w:val="19"/>
              </w:rPr>
              <w:fldChar w:fldCharType="separate"/>
            </w:r>
            <w:r w:rsidR="00776BE8">
              <w:rPr>
                <w:rFonts w:ascii="Calibri" w:hAnsi="Calibri"/>
                <w:color w:val="7F7F7F"/>
                <w:sz w:val="19"/>
                <w:szCs w:val="19"/>
              </w:rPr>
              <w:t>2.6</w:t>
            </w:r>
            <w:r>
              <w:rPr>
                <w:rFonts w:ascii="Calibri" w:hAnsi="Calibri"/>
                <w:color w:val="7F7F7F"/>
                <w:sz w:val="19"/>
                <w:szCs w:val="19"/>
              </w:rPr>
              <w:fldChar w:fldCharType="end"/>
            </w:r>
          </w:p>
        </w:tc>
        <w:tc>
          <w:tcPr>
            <w:tcW w:w="6379" w:type="dxa"/>
            <w:tcMar>
              <w:right w:w="0" w:type="dxa"/>
            </w:tcMar>
          </w:tcPr>
          <w:p w:rsidR="00FB432A" w:rsidRDefault="006620DD" w:rsidP="00DB7844">
            <w:pPr>
              <w:tabs>
                <w:tab w:val="left" w:pos="1134"/>
              </w:tabs>
              <w:spacing w:before="100" w:after="100" w:line="264" w:lineRule="auto"/>
              <w:rPr>
                <w:sz w:val="19"/>
                <w:szCs w:val="19"/>
              </w:rPr>
            </w:pPr>
            <w:r w:rsidRPr="006620DD">
              <w:rPr>
                <w:sz w:val="19"/>
                <w:szCs w:val="19"/>
              </w:rPr>
              <w:t>Step 2 in the SE24 model further discounts the “generic” aggregate EIRP by introducing factors which attempt to take real Wi-Fi network duty cycles and bandwidths into account.</w:t>
            </w:r>
            <w:r>
              <w:rPr>
                <w:sz w:val="19"/>
                <w:szCs w:val="19"/>
              </w:rPr>
              <w:t xml:space="preserve"> This introduces a variation between the most optimistic and pessimistic power estimation cases, some 23 dB dynamic range at 2.4 GHz and 15 dB dynamic range at 5 GHz. </w:t>
            </w:r>
          </w:p>
          <w:p w:rsidR="006620DD" w:rsidRPr="00715FFC" w:rsidRDefault="006620DD" w:rsidP="006620DD">
            <w:pPr>
              <w:tabs>
                <w:tab w:val="left" w:pos="1134"/>
              </w:tabs>
              <w:spacing w:before="100" w:after="100" w:line="264" w:lineRule="auto"/>
              <w:rPr>
                <w:sz w:val="19"/>
                <w:szCs w:val="19"/>
              </w:rPr>
            </w:pPr>
            <w:r w:rsidRPr="006620DD">
              <w:rPr>
                <w:sz w:val="19"/>
                <w:szCs w:val="19"/>
              </w:rPr>
              <w:t>The difference in the dynamic range between the 2.4 and 5 GHz models is almost entirely the band loading factor which determines what proportion of traffic will use 2.4 GHz or 5 GHz. The model assumes between 3.5 to 50% of Wi-Fi traffic is at 2.4 GHz (11.5 dB variation in log terms) and between 50 to 96.5% of Wi-Fi traffic is at 5 GHz (2.9 dB variation in log terms).</w:t>
            </w:r>
          </w:p>
        </w:tc>
      </w:tr>
      <w:tr w:rsidR="00FB432A" w:rsidRPr="00715FFC" w:rsidTr="00FB432A">
        <w:tc>
          <w:tcPr>
            <w:tcW w:w="3530" w:type="dxa"/>
            <w:tcMar>
              <w:right w:w="0" w:type="dxa"/>
            </w:tcMar>
          </w:tcPr>
          <w:p w:rsidR="00FB432A" w:rsidRPr="006620DD" w:rsidRDefault="006C2111" w:rsidP="006C2111">
            <w:pPr>
              <w:spacing w:before="100" w:after="100"/>
              <w:jc w:val="right"/>
              <w:rPr>
                <w:rFonts w:ascii="Calibri" w:hAnsi="Calibri"/>
                <w:b/>
                <w:sz w:val="19"/>
                <w:szCs w:val="19"/>
              </w:rPr>
            </w:pPr>
            <w:r>
              <w:rPr>
                <w:rFonts w:ascii="Calibri" w:hAnsi="Calibri"/>
                <w:b/>
                <w:sz w:val="19"/>
                <w:szCs w:val="19"/>
              </w:rPr>
              <w:t>We combined all these steps to find the f</w:t>
            </w:r>
            <w:r w:rsidR="006620DD" w:rsidRPr="006620DD">
              <w:rPr>
                <w:rFonts w:ascii="Calibri" w:hAnsi="Calibri"/>
                <w:b/>
                <w:sz w:val="19"/>
                <w:szCs w:val="19"/>
              </w:rPr>
              <w:t xml:space="preserve">inal </w:t>
            </w:r>
            <w:r>
              <w:rPr>
                <w:rFonts w:ascii="Calibri" w:hAnsi="Calibri"/>
                <w:b/>
                <w:sz w:val="19"/>
                <w:szCs w:val="19"/>
              </w:rPr>
              <w:t>a</w:t>
            </w:r>
            <w:r w:rsidR="006620DD" w:rsidRPr="006620DD">
              <w:rPr>
                <w:rFonts w:ascii="Calibri" w:hAnsi="Calibri"/>
                <w:b/>
                <w:sz w:val="19"/>
                <w:szCs w:val="19"/>
              </w:rPr>
              <w:t xml:space="preserve">ggregate </w:t>
            </w:r>
            <w:r>
              <w:rPr>
                <w:rFonts w:ascii="Calibri" w:hAnsi="Calibri"/>
                <w:b/>
                <w:sz w:val="19"/>
                <w:szCs w:val="19"/>
              </w:rPr>
              <w:t>p</w:t>
            </w:r>
            <w:r w:rsidR="006620DD" w:rsidRPr="006620DD">
              <w:rPr>
                <w:rFonts w:ascii="Calibri" w:hAnsi="Calibri"/>
                <w:b/>
                <w:sz w:val="19"/>
                <w:szCs w:val="19"/>
              </w:rPr>
              <w:t xml:space="preserve">ower </w:t>
            </w:r>
            <w:r>
              <w:rPr>
                <w:rFonts w:ascii="Calibri" w:hAnsi="Calibri"/>
                <w:b/>
                <w:sz w:val="19"/>
                <w:szCs w:val="19"/>
              </w:rPr>
              <w:t>d</w:t>
            </w:r>
            <w:r w:rsidR="006620DD" w:rsidRPr="006620DD">
              <w:rPr>
                <w:rFonts w:ascii="Calibri" w:hAnsi="Calibri"/>
                <w:b/>
                <w:sz w:val="19"/>
                <w:szCs w:val="19"/>
              </w:rPr>
              <w:t xml:space="preserve">ensity </w:t>
            </w:r>
            <w:r>
              <w:rPr>
                <w:rFonts w:ascii="Calibri" w:hAnsi="Calibri"/>
                <w:b/>
                <w:sz w:val="19"/>
                <w:szCs w:val="19"/>
              </w:rPr>
              <w:t>e</w:t>
            </w:r>
            <w:r w:rsidR="006620DD" w:rsidRPr="006620DD">
              <w:rPr>
                <w:rFonts w:ascii="Calibri" w:hAnsi="Calibri"/>
                <w:b/>
                <w:sz w:val="19"/>
                <w:szCs w:val="19"/>
              </w:rPr>
              <w:t>stimate</w:t>
            </w:r>
          </w:p>
        </w:tc>
        <w:tc>
          <w:tcPr>
            <w:tcW w:w="567" w:type="dxa"/>
          </w:tcPr>
          <w:p w:rsidR="00FB432A" w:rsidRDefault="00FB432A" w:rsidP="00DB7844">
            <w:pPr>
              <w:tabs>
                <w:tab w:val="left" w:pos="1134"/>
              </w:tabs>
              <w:spacing w:before="100" w:after="100" w:line="264" w:lineRule="auto"/>
              <w:jc w:val="right"/>
              <w:rPr>
                <w:rFonts w:ascii="Calibri" w:hAnsi="Calibri"/>
                <w:color w:val="7F7F7F"/>
                <w:sz w:val="19"/>
                <w:szCs w:val="19"/>
              </w:rPr>
            </w:pPr>
            <w:r>
              <w:rPr>
                <w:rFonts w:ascii="Calibri" w:hAnsi="Calibri"/>
                <w:color w:val="7F7F7F"/>
                <w:sz w:val="19"/>
                <w:szCs w:val="19"/>
              </w:rPr>
              <w:fldChar w:fldCharType="begin"/>
            </w:r>
            <w:r>
              <w:rPr>
                <w:rFonts w:ascii="Calibri" w:hAnsi="Calibri"/>
                <w:color w:val="7F7F7F"/>
                <w:sz w:val="19"/>
                <w:szCs w:val="19"/>
              </w:rPr>
              <w:instrText xml:space="preserve"> REF _Ref435521515 \r \h </w:instrText>
            </w:r>
            <w:r w:rsidR="006620DD">
              <w:rPr>
                <w:rFonts w:ascii="Calibri" w:hAnsi="Calibri"/>
                <w:color w:val="7F7F7F"/>
                <w:sz w:val="19"/>
                <w:szCs w:val="19"/>
              </w:rPr>
              <w:instrText xml:space="preserve"> \* MERGEFORMAT </w:instrText>
            </w:r>
            <w:r>
              <w:rPr>
                <w:rFonts w:ascii="Calibri" w:hAnsi="Calibri"/>
                <w:color w:val="7F7F7F"/>
                <w:sz w:val="19"/>
                <w:szCs w:val="19"/>
              </w:rPr>
            </w:r>
            <w:r>
              <w:rPr>
                <w:rFonts w:ascii="Calibri" w:hAnsi="Calibri"/>
                <w:color w:val="7F7F7F"/>
                <w:sz w:val="19"/>
                <w:szCs w:val="19"/>
              </w:rPr>
              <w:fldChar w:fldCharType="separate"/>
            </w:r>
            <w:r w:rsidR="00776BE8">
              <w:rPr>
                <w:rFonts w:ascii="Calibri" w:hAnsi="Calibri"/>
                <w:color w:val="7F7F7F"/>
                <w:sz w:val="19"/>
                <w:szCs w:val="19"/>
              </w:rPr>
              <w:t>2.7</w:t>
            </w:r>
            <w:r>
              <w:rPr>
                <w:rFonts w:ascii="Calibri" w:hAnsi="Calibri"/>
                <w:color w:val="7F7F7F"/>
                <w:sz w:val="19"/>
                <w:szCs w:val="19"/>
              </w:rPr>
              <w:fldChar w:fldCharType="end"/>
            </w:r>
          </w:p>
        </w:tc>
        <w:tc>
          <w:tcPr>
            <w:tcW w:w="6379" w:type="dxa"/>
            <w:tcMar>
              <w:right w:w="0" w:type="dxa"/>
            </w:tcMar>
          </w:tcPr>
          <w:p w:rsidR="00FB432A" w:rsidRDefault="00CA69FE" w:rsidP="00DB7844">
            <w:pPr>
              <w:tabs>
                <w:tab w:val="left" w:pos="1134"/>
              </w:tabs>
              <w:spacing w:before="100" w:after="100" w:line="264" w:lineRule="auto"/>
              <w:rPr>
                <w:sz w:val="19"/>
                <w:szCs w:val="19"/>
              </w:rPr>
            </w:pPr>
            <w:r>
              <w:rPr>
                <w:sz w:val="19"/>
                <w:szCs w:val="19"/>
              </w:rPr>
              <w:t>Combining these steps gave the values shown below. There is a fairly large range between the most optimistic and pessimistic cases.</w:t>
            </w:r>
            <w:r w:rsidR="000F3114">
              <w:rPr>
                <w:sz w:val="19"/>
                <w:szCs w:val="19"/>
              </w:rPr>
              <w:t xml:space="preserve"> In the following sections of this annex we provide some more details on the input assumptions used and calculations carried out to arrive at these final values.</w:t>
            </w:r>
          </w:p>
          <w:p w:rsidR="006C2111" w:rsidRDefault="006C2111" w:rsidP="006C2111"/>
          <w:tbl>
            <w:tblPr>
              <w:tblStyle w:val="TableGrid"/>
              <w:tblW w:w="6266" w:type="dxa"/>
              <w:tblInd w:w="5" w:type="dxa"/>
              <w:tblBorders>
                <w:left w:val="none" w:sz="0" w:space="0" w:color="auto"/>
                <w:bottom w:val="single" w:sz="12"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696"/>
              <w:gridCol w:w="142"/>
              <w:gridCol w:w="1080"/>
              <w:gridCol w:w="1080"/>
              <w:gridCol w:w="142"/>
              <w:gridCol w:w="1063"/>
              <w:gridCol w:w="1063"/>
            </w:tblGrid>
            <w:tr w:rsidR="006C2111" w:rsidRPr="00A45394" w:rsidTr="006C2111">
              <w:tc>
                <w:tcPr>
                  <w:tcW w:w="1696" w:type="dxa"/>
                  <w:tcBorders>
                    <w:top w:val="nil"/>
                    <w:bottom w:val="nil"/>
                  </w:tcBorders>
                </w:tcPr>
                <w:p w:rsidR="006C2111" w:rsidRPr="00A45394" w:rsidRDefault="006C2111" w:rsidP="000D63EE">
                  <w:pPr>
                    <w:rPr>
                      <w:rFonts w:ascii="Calibri" w:hAnsi="Calibri"/>
                      <w:sz w:val="19"/>
                      <w:szCs w:val="19"/>
                    </w:rPr>
                  </w:pPr>
                </w:p>
              </w:tc>
              <w:tc>
                <w:tcPr>
                  <w:tcW w:w="142" w:type="dxa"/>
                  <w:tcBorders>
                    <w:top w:val="nil"/>
                    <w:bottom w:val="nil"/>
                  </w:tcBorders>
                </w:tcPr>
                <w:p w:rsidR="006C2111" w:rsidRPr="00A45394" w:rsidRDefault="006C2111" w:rsidP="000D63EE">
                  <w:pPr>
                    <w:rPr>
                      <w:rFonts w:ascii="Calibri" w:hAnsi="Calibri"/>
                      <w:sz w:val="19"/>
                      <w:szCs w:val="19"/>
                    </w:rPr>
                  </w:pPr>
                </w:p>
              </w:tc>
              <w:tc>
                <w:tcPr>
                  <w:tcW w:w="2160" w:type="dxa"/>
                  <w:gridSpan w:val="2"/>
                  <w:tcBorders>
                    <w:top w:val="nil"/>
                    <w:bottom w:val="single" w:sz="4" w:space="0" w:color="auto"/>
                  </w:tcBorders>
                </w:tcPr>
                <w:p w:rsidR="006C2111" w:rsidRPr="00A45394" w:rsidRDefault="006C2111" w:rsidP="000D63EE">
                  <w:pPr>
                    <w:jc w:val="right"/>
                    <w:rPr>
                      <w:rFonts w:ascii="Calibri" w:hAnsi="Calibri"/>
                      <w:sz w:val="19"/>
                      <w:szCs w:val="19"/>
                    </w:rPr>
                  </w:pPr>
                  <w:r w:rsidRPr="00A45394">
                    <w:rPr>
                      <w:rFonts w:ascii="Calibri" w:hAnsi="Calibri"/>
                      <w:sz w:val="19"/>
                      <w:szCs w:val="19"/>
                    </w:rPr>
                    <w:t>2.4 GHz</w:t>
                  </w:r>
                </w:p>
              </w:tc>
              <w:tc>
                <w:tcPr>
                  <w:tcW w:w="142" w:type="dxa"/>
                  <w:tcBorders>
                    <w:top w:val="nil"/>
                    <w:bottom w:val="nil"/>
                  </w:tcBorders>
                </w:tcPr>
                <w:p w:rsidR="006C2111" w:rsidRPr="00A45394" w:rsidRDefault="006C2111" w:rsidP="000D63EE">
                  <w:pPr>
                    <w:rPr>
                      <w:rFonts w:ascii="Calibri" w:hAnsi="Calibri"/>
                      <w:sz w:val="19"/>
                      <w:szCs w:val="19"/>
                    </w:rPr>
                  </w:pPr>
                </w:p>
              </w:tc>
              <w:tc>
                <w:tcPr>
                  <w:tcW w:w="2126" w:type="dxa"/>
                  <w:gridSpan w:val="2"/>
                  <w:tcBorders>
                    <w:top w:val="nil"/>
                    <w:bottom w:val="single" w:sz="4" w:space="0" w:color="auto"/>
                  </w:tcBorders>
                  <w:tcMar>
                    <w:right w:w="0" w:type="dxa"/>
                  </w:tcMar>
                </w:tcPr>
                <w:p w:rsidR="006C2111" w:rsidRPr="00A45394" w:rsidRDefault="006C2111" w:rsidP="000D63EE">
                  <w:pPr>
                    <w:jc w:val="right"/>
                    <w:rPr>
                      <w:rFonts w:ascii="Calibri" w:hAnsi="Calibri"/>
                      <w:sz w:val="19"/>
                      <w:szCs w:val="19"/>
                    </w:rPr>
                  </w:pPr>
                  <w:r>
                    <w:rPr>
                      <w:rFonts w:ascii="Calibri" w:hAnsi="Calibri"/>
                      <w:sz w:val="19"/>
                      <w:szCs w:val="19"/>
                    </w:rPr>
                    <w:t>5 GHz</w:t>
                  </w:r>
                </w:p>
              </w:tc>
            </w:tr>
            <w:tr w:rsidR="006C2111" w:rsidRPr="00A45394" w:rsidTr="006C2111">
              <w:tc>
                <w:tcPr>
                  <w:tcW w:w="1696" w:type="dxa"/>
                  <w:tcBorders>
                    <w:top w:val="nil"/>
                    <w:bottom w:val="single" w:sz="4" w:space="0" w:color="auto"/>
                  </w:tcBorders>
                  <w:vAlign w:val="bottom"/>
                </w:tcPr>
                <w:p w:rsidR="006C2111" w:rsidRPr="006C2111" w:rsidRDefault="006C2111" w:rsidP="006C2111">
                  <w:pPr>
                    <w:jc w:val="right"/>
                    <w:rPr>
                      <w:rFonts w:ascii="Calibri" w:hAnsi="Calibri"/>
                      <w:sz w:val="16"/>
                      <w:szCs w:val="16"/>
                    </w:rPr>
                  </w:pPr>
                </w:p>
              </w:tc>
              <w:tc>
                <w:tcPr>
                  <w:tcW w:w="142" w:type="dxa"/>
                  <w:tcBorders>
                    <w:top w:val="nil"/>
                    <w:bottom w:val="nil"/>
                  </w:tcBorders>
                </w:tcPr>
                <w:p w:rsidR="006C2111" w:rsidRPr="00A45394" w:rsidRDefault="006C2111" w:rsidP="000D63EE">
                  <w:pPr>
                    <w:rPr>
                      <w:rFonts w:ascii="Calibri" w:hAnsi="Calibri"/>
                      <w:sz w:val="19"/>
                      <w:szCs w:val="19"/>
                    </w:rPr>
                  </w:pPr>
                </w:p>
              </w:tc>
              <w:tc>
                <w:tcPr>
                  <w:tcW w:w="1080" w:type="dxa"/>
                  <w:tcBorders>
                    <w:top w:val="nil"/>
                    <w:bottom w:val="single" w:sz="4" w:space="0" w:color="auto"/>
                  </w:tcBorders>
                  <w:tcMar>
                    <w:right w:w="0" w:type="dxa"/>
                  </w:tcMar>
                  <w:vAlign w:val="bottom"/>
                </w:tcPr>
                <w:p w:rsidR="006C2111" w:rsidRPr="004B5865" w:rsidRDefault="006C2111" w:rsidP="000D63EE">
                  <w:pPr>
                    <w:jc w:val="right"/>
                    <w:rPr>
                      <w:rFonts w:ascii="Calibri" w:hAnsi="Calibri"/>
                      <w:sz w:val="19"/>
                      <w:szCs w:val="19"/>
                    </w:rPr>
                  </w:pPr>
                  <w:r>
                    <w:rPr>
                      <w:rFonts w:ascii="Calibri" w:hAnsi="Calibri"/>
                      <w:sz w:val="19"/>
                      <w:szCs w:val="19"/>
                    </w:rPr>
                    <w:t>Central London</w:t>
                  </w:r>
                </w:p>
              </w:tc>
              <w:tc>
                <w:tcPr>
                  <w:tcW w:w="1080" w:type="dxa"/>
                  <w:tcBorders>
                    <w:top w:val="nil"/>
                    <w:bottom w:val="single" w:sz="4" w:space="0" w:color="auto"/>
                  </w:tcBorders>
                  <w:tcMar>
                    <w:right w:w="0" w:type="dxa"/>
                  </w:tcMar>
                  <w:vAlign w:val="bottom"/>
                </w:tcPr>
                <w:p w:rsidR="006C2111" w:rsidRPr="004B5865" w:rsidRDefault="006C2111" w:rsidP="000D63EE">
                  <w:pPr>
                    <w:jc w:val="right"/>
                    <w:rPr>
                      <w:rFonts w:ascii="Calibri" w:hAnsi="Calibri"/>
                      <w:sz w:val="19"/>
                      <w:szCs w:val="19"/>
                    </w:rPr>
                  </w:pPr>
                  <w:r>
                    <w:rPr>
                      <w:rFonts w:ascii="Calibri" w:hAnsi="Calibri"/>
                      <w:sz w:val="19"/>
                      <w:szCs w:val="19"/>
                    </w:rPr>
                    <w:t>Suburban</w:t>
                  </w:r>
                </w:p>
              </w:tc>
              <w:tc>
                <w:tcPr>
                  <w:tcW w:w="142" w:type="dxa"/>
                  <w:tcBorders>
                    <w:top w:val="nil"/>
                    <w:bottom w:val="nil"/>
                  </w:tcBorders>
                  <w:vAlign w:val="bottom"/>
                </w:tcPr>
                <w:p w:rsidR="006C2111" w:rsidRPr="00A45394" w:rsidRDefault="006C2111" w:rsidP="000D63EE">
                  <w:pPr>
                    <w:jc w:val="right"/>
                    <w:rPr>
                      <w:rFonts w:ascii="Calibri" w:hAnsi="Calibri"/>
                      <w:sz w:val="19"/>
                      <w:szCs w:val="19"/>
                    </w:rPr>
                  </w:pPr>
                </w:p>
              </w:tc>
              <w:tc>
                <w:tcPr>
                  <w:tcW w:w="1063" w:type="dxa"/>
                  <w:tcBorders>
                    <w:top w:val="nil"/>
                    <w:bottom w:val="single" w:sz="4" w:space="0" w:color="auto"/>
                  </w:tcBorders>
                  <w:tcMar>
                    <w:right w:w="0" w:type="dxa"/>
                  </w:tcMar>
                  <w:vAlign w:val="bottom"/>
                </w:tcPr>
                <w:p w:rsidR="006C2111" w:rsidRPr="004B5865" w:rsidRDefault="006C2111" w:rsidP="000D63EE">
                  <w:pPr>
                    <w:jc w:val="right"/>
                    <w:rPr>
                      <w:rFonts w:ascii="Calibri" w:hAnsi="Calibri"/>
                      <w:sz w:val="19"/>
                      <w:szCs w:val="19"/>
                    </w:rPr>
                  </w:pPr>
                  <w:r>
                    <w:rPr>
                      <w:rFonts w:ascii="Calibri" w:hAnsi="Calibri"/>
                      <w:sz w:val="19"/>
                      <w:szCs w:val="19"/>
                    </w:rPr>
                    <w:t>Central London</w:t>
                  </w:r>
                </w:p>
              </w:tc>
              <w:tc>
                <w:tcPr>
                  <w:tcW w:w="1063" w:type="dxa"/>
                  <w:tcBorders>
                    <w:top w:val="nil"/>
                    <w:bottom w:val="single" w:sz="4" w:space="0" w:color="auto"/>
                  </w:tcBorders>
                  <w:tcMar>
                    <w:right w:w="0" w:type="dxa"/>
                  </w:tcMar>
                  <w:vAlign w:val="bottom"/>
                </w:tcPr>
                <w:p w:rsidR="006C2111" w:rsidRPr="004B5865" w:rsidRDefault="006C2111" w:rsidP="000D63EE">
                  <w:pPr>
                    <w:jc w:val="right"/>
                    <w:rPr>
                      <w:rFonts w:ascii="Calibri" w:hAnsi="Calibri"/>
                      <w:sz w:val="19"/>
                      <w:szCs w:val="19"/>
                    </w:rPr>
                  </w:pPr>
                  <w:r>
                    <w:rPr>
                      <w:rFonts w:ascii="Calibri" w:hAnsi="Calibri"/>
                      <w:sz w:val="19"/>
                      <w:szCs w:val="19"/>
                    </w:rPr>
                    <w:t>Suburban</w:t>
                  </w:r>
                </w:p>
              </w:tc>
            </w:tr>
            <w:tr w:rsidR="006C2111" w:rsidRPr="00A45394" w:rsidTr="006C2111">
              <w:tc>
                <w:tcPr>
                  <w:tcW w:w="1696" w:type="dxa"/>
                  <w:tcBorders>
                    <w:top w:val="single" w:sz="12" w:space="0" w:color="auto"/>
                    <w:bottom w:val="nil"/>
                  </w:tcBorders>
                  <w:vAlign w:val="bottom"/>
                </w:tcPr>
                <w:p w:rsidR="006C2111" w:rsidRDefault="006C2111" w:rsidP="006C2111">
                  <w:pPr>
                    <w:jc w:val="right"/>
                    <w:rPr>
                      <w:rFonts w:ascii="Calibri" w:hAnsi="Calibri"/>
                      <w:i/>
                      <w:color w:val="000000"/>
                      <w:sz w:val="19"/>
                      <w:szCs w:val="19"/>
                    </w:rPr>
                  </w:pPr>
                  <w:r w:rsidRPr="00550063">
                    <w:rPr>
                      <w:rFonts w:ascii="Calibri" w:hAnsi="Calibri"/>
                      <w:i/>
                      <w:color w:val="000000"/>
                      <w:sz w:val="19"/>
                      <w:szCs w:val="19"/>
                    </w:rPr>
                    <w:t>Aggregate power density at the ground</w:t>
                  </w:r>
                </w:p>
                <w:p w:rsidR="006C2111" w:rsidRPr="00550063" w:rsidRDefault="006C2111" w:rsidP="006C2111">
                  <w:pPr>
                    <w:jc w:val="right"/>
                    <w:rPr>
                      <w:rFonts w:ascii="Calibri" w:hAnsi="Calibri"/>
                      <w:i/>
                      <w:color w:val="000000"/>
                      <w:sz w:val="19"/>
                      <w:szCs w:val="19"/>
                    </w:rPr>
                  </w:pPr>
                  <w:r w:rsidRPr="00550063">
                    <w:rPr>
                      <w:rFonts w:ascii="Calibri" w:hAnsi="Calibri"/>
                      <w:i/>
                      <w:color w:val="000000"/>
                      <w:sz w:val="19"/>
                      <w:szCs w:val="19"/>
                    </w:rPr>
                    <w:t xml:space="preserve"> </w:t>
                  </w:r>
                  <w:r w:rsidRPr="006C2111">
                    <w:rPr>
                      <w:rFonts w:ascii="Calibri" w:hAnsi="Calibri"/>
                      <w:i/>
                      <w:color w:val="7F7F7F" w:themeColor="text1" w:themeTint="80"/>
                      <w:sz w:val="16"/>
                      <w:szCs w:val="16"/>
                    </w:rPr>
                    <w:t>dBW</w:t>
                  </w:r>
                  <w:r>
                    <w:rPr>
                      <w:rFonts w:ascii="Calibri" w:hAnsi="Calibri"/>
                      <w:i/>
                      <w:color w:val="7F7F7F" w:themeColor="text1" w:themeTint="80"/>
                      <w:sz w:val="16"/>
                      <w:szCs w:val="16"/>
                    </w:rPr>
                    <w:t xml:space="preserve"> </w:t>
                  </w:r>
                  <w:r w:rsidRPr="006C2111">
                    <w:rPr>
                      <w:rFonts w:ascii="Calibri" w:hAnsi="Calibri"/>
                      <w:i/>
                      <w:color w:val="7F7F7F" w:themeColor="text1" w:themeTint="80"/>
                      <w:sz w:val="16"/>
                      <w:szCs w:val="16"/>
                    </w:rPr>
                    <w:t>/ 40 MHz / km</w:t>
                  </w:r>
                  <w:r w:rsidRPr="006C2111">
                    <w:rPr>
                      <w:rFonts w:ascii="Calibri" w:hAnsi="Calibri"/>
                      <w:i/>
                      <w:color w:val="7F7F7F" w:themeColor="text1" w:themeTint="80"/>
                      <w:sz w:val="16"/>
                      <w:szCs w:val="16"/>
                      <w:vertAlign w:val="superscript"/>
                    </w:rPr>
                    <w:t>2</w:t>
                  </w:r>
                </w:p>
              </w:tc>
              <w:tc>
                <w:tcPr>
                  <w:tcW w:w="142" w:type="dxa"/>
                  <w:tcBorders>
                    <w:top w:val="nil"/>
                    <w:bottom w:val="nil"/>
                  </w:tcBorders>
                </w:tcPr>
                <w:p w:rsidR="006C2111" w:rsidRPr="00550063" w:rsidRDefault="006C2111" w:rsidP="000D63EE">
                  <w:pPr>
                    <w:rPr>
                      <w:rFonts w:ascii="Calibri" w:hAnsi="Calibri"/>
                      <w:sz w:val="19"/>
                      <w:szCs w:val="19"/>
                    </w:rPr>
                  </w:pPr>
                </w:p>
              </w:tc>
              <w:tc>
                <w:tcPr>
                  <w:tcW w:w="1080" w:type="dxa"/>
                  <w:tcBorders>
                    <w:top w:val="single" w:sz="12" w:space="0" w:color="auto"/>
                    <w:bottom w:val="nil"/>
                  </w:tcBorders>
                  <w:tcMar>
                    <w:right w:w="0" w:type="dxa"/>
                  </w:tcMar>
                </w:tcPr>
                <w:p w:rsidR="006C2111" w:rsidRPr="00550063" w:rsidRDefault="006C2111" w:rsidP="000D63EE">
                  <w:pPr>
                    <w:jc w:val="right"/>
                    <w:rPr>
                      <w:rFonts w:ascii="Calibri" w:hAnsi="Calibri"/>
                    </w:rPr>
                  </w:pPr>
                  <w:r w:rsidRPr="00550063">
                    <w:rPr>
                      <w:rFonts w:ascii="Calibri" w:hAnsi="Calibri"/>
                    </w:rPr>
                    <w:t>(-5.2)</w:t>
                  </w:r>
                </w:p>
              </w:tc>
              <w:tc>
                <w:tcPr>
                  <w:tcW w:w="1080" w:type="dxa"/>
                  <w:tcBorders>
                    <w:top w:val="single" w:sz="12" w:space="0" w:color="auto"/>
                    <w:bottom w:val="nil"/>
                  </w:tcBorders>
                  <w:tcMar>
                    <w:right w:w="0" w:type="dxa"/>
                  </w:tcMar>
                </w:tcPr>
                <w:p w:rsidR="006C2111" w:rsidRPr="00550063" w:rsidRDefault="006C2111" w:rsidP="000D63EE">
                  <w:pPr>
                    <w:jc w:val="right"/>
                    <w:rPr>
                      <w:rFonts w:ascii="Calibri" w:hAnsi="Calibri"/>
                    </w:rPr>
                  </w:pPr>
                  <w:r w:rsidRPr="00550063">
                    <w:rPr>
                      <w:rFonts w:ascii="Calibri" w:hAnsi="Calibri"/>
                    </w:rPr>
                    <w:t>(-7.1)</w:t>
                  </w:r>
                </w:p>
              </w:tc>
              <w:tc>
                <w:tcPr>
                  <w:tcW w:w="142" w:type="dxa"/>
                  <w:tcBorders>
                    <w:top w:val="nil"/>
                    <w:bottom w:val="nil"/>
                  </w:tcBorders>
                </w:tcPr>
                <w:p w:rsidR="006C2111" w:rsidRPr="00550063" w:rsidRDefault="006C2111" w:rsidP="000D63EE">
                  <w:pPr>
                    <w:rPr>
                      <w:rFonts w:ascii="Calibri" w:hAnsi="Calibri"/>
                      <w:sz w:val="19"/>
                      <w:szCs w:val="19"/>
                    </w:rPr>
                  </w:pPr>
                </w:p>
              </w:tc>
              <w:tc>
                <w:tcPr>
                  <w:tcW w:w="1063" w:type="dxa"/>
                  <w:tcBorders>
                    <w:top w:val="single" w:sz="12" w:space="0" w:color="auto"/>
                    <w:bottom w:val="nil"/>
                  </w:tcBorders>
                  <w:tcMar>
                    <w:right w:w="0" w:type="dxa"/>
                  </w:tcMar>
                </w:tcPr>
                <w:p w:rsidR="006C2111" w:rsidRPr="00550063" w:rsidRDefault="006C2111" w:rsidP="000D63EE">
                  <w:pPr>
                    <w:jc w:val="right"/>
                    <w:rPr>
                      <w:rFonts w:ascii="Calibri" w:hAnsi="Calibri"/>
                    </w:rPr>
                  </w:pPr>
                  <w:r w:rsidRPr="00550063">
                    <w:rPr>
                      <w:rFonts w:ascii="Calibri" w:hAnsi="Calibri"/>
                    </w:rPr>
                    <w:t>(-14.3)</w:t>
                  </w:r>
                </w:p>
              </w:tc>
              <w:tc>
                <w:tcPr>
                  <w:tcW w:w="1063" w:type="dxa"/>
                  <w:tcBorders>
                    <w:top w:val="single" w:sz="12" w:space="0" w:color="auto"/>
                    <w:bottom w:val="nil"/>
                  </w:tcBorders>
                  <w:tcMar>
                    <w:right w:w="0" w:type="dxa"/>
                  </w:tcMar>
                </w:tcPr>
                <w:p w:rsidR="006C2111" w:rsidRPr="00550063" w:rsidRDefault="006C2111" w:rsidP="000D63EE">
                  <w:pPr>
                    <w:jc w:val="right"/>
                    <w:rPr>
                      <w:rFonts w:ascii="Calibri" w:hAnsi="Calibri"/>
                    </w:rPr>
                  </w:pPr>
                  <w:r w:rsidRPr="00550063">
                    <w:rPr>
                      <w:rFonts w:ascii="Calibri" w:hAnsi="Calibri"/>
                    </w:rPr>
                    <w:t>(-16.2)</w:t>
                  </w:r>
                </w:p>
              </w:tc>
            </w:tr>
            <w:tr w:rsidR="006C2111" w:rsidRPr="00A45394" w:rsidTr="006C2111">
              <w:tc>
                <w:tcPr>
                  <w:tcW w:w="1696" w:type="dxa"/>
                  <w:tcBorders>
                    <w:top w:val="nil"/>
                    <w:bottom w:val="single" w:sz="4" w:space="0" w:color="auto"/>
                  </w:tcBorders>
                  <w:vAlign w:val="bottom"/>
                </w:tcPr>
                <w:p w:rsidR="006C2111" w:rsidRPr="006C2111" w:rsidRDefault="006C2111" w:rsidP="000D63EE">
                  <w:pPr>
                    <w:jc w:val="left"/>
                    <w:rPr>
                      <w:rFonts w:ascii="Calibri" w:hAnsi="Calibri"/>
                      <w:color w:val="000000"/>
                      <w:sz w:val="16"/>
                      <w:szCs w:val="16"/>
                    </w:rPr>
                  </w:pPr>
                  <w:r w:rsidRPr="006C2111">
                    <w:rPr>
                      <w:rFonts w:ascii="Calibri" w:hAnsi="Calibri"/>
                      <w:color w:val="7F7F7F" w:themeColor="text1" w:themeTint="80"/>
                      <w:sz w:val="16"/>
                      <w:szCs w:val="16"/>
                    </w:rPr>
                    <w:tab/>
                    <w:t>low / high</w:t>
                  </w:r>
                </w:p>
              </w:tc>
              <w:tc>
                <w:tcPr>
                  <w:tcW w:w="142" w:type="dxa"/>
                  <w:tcBorders>
                    <w:top w:val="nil"/>
                    <w:bottom w:val="nil"/>
                  </w:tcBorders>
                </w:tcPr>
                <w:p w:rsidR="006C2111" w:rsidRPr="006C2111" w:rsidRDefault="006C2111" w:rsidP="000D63EE">
                  <w:pPr>
                    <w:rPr>
                      <w:rFonts w:ascii="Calibri" w:hAnsi="Calibri"/>
                      <w:sz w:val="16"/>
                      <w:szCs w:val="16"/>
                    </w:rPr>
                  </w:pPr>
                </w:p>
              </w:tc>
              <w:tc>
                <w:tcPr>
                  <w:tcW w:w="1080" w:type="dxa"/>
                  <w:tcBorders>
                    <w:top w:val="nil"/>
                    <w:bottom w:val="single" w:sz="4" w:space="0" w:color="auto"/>
                  </w:tcBorders>
                  <w:tcMar>
                    <w:right w:w="0" w:type="dxa"/>
                  </w:tcMar>
                  <w:vAlign w:val="bottom"/>
                </w:tcPr>
                <w:p w:rsidR="006C2111" w:rsidRPr="006C2111" w:rsidRDefault="006C2111" w:rsidP="000D63EE">
                  <w:pPr>
                    <w:jc w:val="right"/>
                    <w:rPr>
                      <w:rFonts w:ascii="Calibri" w:hAnsi="Calibri"/>
                      <w:color w:val="7F7F7F" w:themeColor="text1" w:themeTint="80"/>
                      <w:sz w:val="16"/>
                      <w:szCs w:val="16"/>
                    </w:rPr>
                  </w:pPr>
                  <w:r w:rsidRPr="006C2111">
                    <w:rPr>
                      <w:rFonts w:ascii="Calibri" w:hAnsi="Calibri"/>
                      <w:color w:val="7F7F7F" w:themeColor="text1" w:themeTint="80"/>
                      <w:sz w:val="16"/>
                      <w:szCs w:val="16"/>
                    </w:rPr>
                    <w:t>(-23.8) / 6.8</w:t>
                  </w:r>
                </w:p>
              </w:tc>
              <w:tc>
                <w:tcPr>
                  <w:tcW w:w="1080" w:type="dxa"/>
                  <w:tcBorders>
                    <w:top w:val="nil"/>
                    <w:bottom w:val="single" w:sz="4" w:space="0" w:color="auto"/>
                  </w:tcBorders>
                  <w:tcMar>
                    <w:right w:w="0" w:type="dxa"/>
                  </w:tcMar>
                  <w:vAlign w:val="bottom"/>
                </w:tcPr>
                <w:p w:rsidR="006C2111" w:rsidRPr="006C2111" w:rsidRDefault="006C2111" w:rsidP="000D63EE">
                  <w:pPr>
                    <w:jc w:val="right"/>
                    <w:rPr>
                      <w:rFonts w:ascii="Calibri" w:hAnsi="Calibri"/>
                      <w:color w:val="7F7F7F" w:themeColor="text1" w:themeTint="80"/>
                      <w:sz w:val="16"/>
                      <w:szCs w:val="16"/>
                    </w:rPr>
                  </w:pPr>
                  <w:r w:rsidRPr="006C2111">
                    <w:rPr>
                      <w:rFonts w:ascii="Calibri" w:hAnsi="Calibri"/>
                      <w:color w:val="7F7F7F" w:themeColor="text1" w:themeTint="80"/>
                      <w:sz w:val="16"/>
                      <w:szCs w:val="16"/>
                    </w:rPr>
                    <w:t>(-25.7) / 4.9</w:t>
                  </w:r>
                </w:p>
              </w:tc>
              <w:tc>
                <w:tcPr>
                  <w:tcW w:w="142" w:type="dxa"/>
                  <w:tcBorders>
                    <w:top w:val="nil"/>
                    <w:bottom w:val="nil"/>
                  </w:tcBorders>
                  <w:vAlign w:val="bottom"/>
                </w:tcPr>
                <w:p w:rsidR="006C2111" w:rsidRPr="006C2111" w:rsidRDefault="006C2111" w:rsidP="000D63EE">
                  <w:pPr>
                    <w:jc w:val="right"/>
                    <w:rPr>
                      <w:rFonts w:ascii="Calibri" w:hAnsi="Calibri"/>
                      <w:color w:val="7F7F7F" w:themeColor="text1" w:themeTint="80"/>
                      <w:sz w:val="16"/>
                      <w:szCs w:val="16"/>
                    </w:rPr>
                  </w:pPr>
                </w:p>
              </w:tc>
              <w:tc>
                <w:tcPr>
                  <w:tcW w:w="1063" w:type="dxa"/>
                  <w:tcBorders>
                    <w:top w:val="nil"/>
                    <w:bottom w:val="single" w:sz="4" w:space="0" w:color="auto"/>
                  </w:tcBorders>
                  <w:tcMar>
                    <w:right w:w="0" w:type="dxa"/>
                  </w:tcMar>
                  <w:vAlign w:val="bottom"/>
                </w:tcPr>
                <w:p w:rsidR="006C2111" w:rsidRPr="006C2111" w:rsidRDefault="006C2111" w:rsidP="000D63EE">
                  <w:pPr>
                    <w:jc w:val="right"/>
                    <w:rPr>
                      <w:rFonts w:ascii="Calibri" w:hAnsi="Calibri"/>
                      <w:color w:val="7F7F7F" w:themeColor="text1" w:themeTint="80"/>
                      <w:sz w:val="16"/>
                      <w:szCs w:val="16"/>
                    </w:rPr>
                  </w:pPr>
                  <w:r w:rsidRPr="006C2111">
                    <w:rPr>
                      <w:rFonts w:ascii="Calibri" w:hAnsi="Calibri"/>
                      <w:color w:val="7F7F7F" w:themeColor="text1" w:themeTint="80"/>
                      <w:sz w:val="16"/>
                      <w:szCs w:val="16"/>
                    </w:rPr>
                    <w:t>(-24.7) / (-5.0)</w:t>
                  </w:r>
                </w:p>
              </w:tc>
              <w:tc>
                <w:tcPr>
                  <w:tcW w:w="1063" w:type="dxa"/>
                  <w:tcBorders>
                    <w:top w:val="nil"/>
                    <w:bottom w:val="single" w:sz="4" w:space="0" w:color="auto"/>
                  </w:tcBorders>
                  <w:tcMar>
                    <w:right w:w="0" w:type="dxa"/>
                  </w:tcMar>
                  <w:vAlign w:val="bottom"/>
                </w:tcPr>
                <w:p w:rsidR="006C2111" w:rsidRPr="006C2111" w:rsidRDefault="006C2111" w:rsidP="000D63EE">
                  <w:pPr>
                    <w:jc w:val="right"/>
                    <w:rPr>
                      <w:rFonts w:ascii="Calibri" w:hAnsi="Calibri"/>
                      <w:color w:val="7F7F7F" w:themeColor="text1" w:themeTint="80"/>
                      <w:sz w:val="16"/>
                      <w:szCs w:val="16"/>
                    </w:rPr>
                  </w:pPr>
                  <w:r w:rsidRPr="006C2111">
                    <w:rPr>
                      <w:rFonts w:ascii="Calibri" w:hAnsi="Calibri"/>
                      <w:color w:val="7F7F7F" w:themeColor="text1" w:themeTint="80"/>
                      <w:sz w:val="16"/>
                      <w:szCs w:val="16"/>
                    </w:rPr>
                    <w:t>(-26.7) / (-7.0)</w:t>
                  </w:r>
                </w:p>
              </w:tc>
            </w:tr>
          </w:tbl>
          <w:p w:rsidR="006C2111" w:rsidRPr="00715FFC" w:rsidRDefault="006C2111" w:rsidP="00DB7844">
            <w:pPr>
              <w:tabs>
                <w:tab w:val="left" w:pos="1134"/>
              </w:tabs>
              <w:spacing w:before="100" w:after="100" w:line="264" w:lineRule="auto"/>
              <w:rPr>
                <w:sz w:val="19"/>
                <w:szCs w:val="19"/>
              </w:rPr>
            </w:pPr>
          </w:p>
        </w:tc>
      </w:tr>
    </w:tbl>
    <w:p w:rsidR="00DB7844" w:rsidRPr="00DB7844" w:rsidRDefault="00DB7844" w:rsidP="00DB7844">
      <w:pPr>
        <w:pStyle w:val="AnnexBodyText"/>
        <w:sectPr w:rsidR="00DB7844" w:rsidRPr="00DB7844" w:rsidSect="000E635D">
          <w:headerReference w:type="default" r:id="rId38"/>
          <w:headerReference w:type="first" r:id="rId39"/>
          <w:pgSz w:w="11906" w:h="16838"/>
          <w:pgMar w:top="720" w:right="720" w:bottom="720" w:left="720" w:header="708" w:footer="708" w:gutter="0"/>
          <w:cols w:space="708"/>
          <w:docGrid w:linePitch="360"/>
        </w:sectPr>
      </w:pPr>
    </w:p>
    <w:p w:rsidR="00E84848" w:rsidRDefault="00E84848" w:rsidP="000E635D">
      <w:pPr>
        <w:pStyle w:val="AnnexLevel2"/>
        <w:rPr>
          <w:lang w:eastAsia="en-GB"/>
        </w:rPr>
      </w:pPr>
      <w:bookmarkStart w:id="11" w:name="_Ref435521506"/>
      <w:r>
        <w:rPr>
          <w:lang w:eastAsia="en-GB"/>
        </w:rPr>
        <w:t>Inner London Data</w:t>
      </w:r>
      <w:bookmarkEnd w:id="11"/>
      <w:r w:rsidR="00A11093">
        <w:rPr>
          <w:lang w:eastAsia="en-GB"/>
        </w:rPr>
        <w:t xml:space="preserve"> from the UK Office for National Statistics (ONS)</w:t>
      </w:r>
    </w:p>
    <w:tbl>
      <w:tblPr>
        <w:tblW w:w="15309" w:type="dxa"/>
        <w:tblLayout w:type="fixed"/>
        <w:tblLook w:val="04A0" w:firstRow="1" w:lastRow="0" w:firstColumn="1" w:lastColumn="0" w:noHBand="0" w:noVBand="1"/>
      </w:tblPr>
      <w:tblGrid>
        <w:gridCol w:w="2683"/>
        <w:gridCol w:w="324"/>
        <w:gridCol w:w="1457"/>
        <w:gridCol w:w="1133"/>
        <w:gridCol w:w="1133"/>
        <w:gridCol w:w="1133"/>
        <w:gridCol w:w="1133"/>
        <w:gridCol w:w="324"/>
        <w:gridCol w:w="1457"/>
        <w:gridCol w:w="1130"/>
        <w:gridCol w:w="1136"/>
        <w:gridCol w:w="1133"/>
        <w:gridCol w:w="1133"/>
      </w:tblGrid>
      <w:tr w:rsidR="00E84848" w:rsidRPr="00E43918" w:rsidTr="005C035E">
        <w:trPr>
          <w:trHeight w:val="102"/>
        </w:trPr>
        <w:tc>
          <w:tcPr>
            <w:tcW w:w="2683" w:type="dxa"/>
            <w:shd w:val="clear" w:color="auto" w:fill="auto"/>
            <w:noWrap/>
            <w:tcMar>
              <w:left w:w="0" w:type="dxa"/>
              <w:right w:w="0" w:type="dxa"/>
            </w:tcMar>
          </w:tcPr>
          <w:p w:rsidR="00E84848" w:rsidRPr="00E43918" w:rsidRDefault="00E84848" w:rsidP="005C035E">
            <w:pPr>
              <w:jc w:val="left"/>
              <w:rPr>
                <w:rFonts w:ascii="Calibri" w:eastAsia="Times New Roman" w:hAnsi="Calibri"/>
                <w:color w:val="7F7F7F" w:themeColor="text1" w:themeTint="80"/>
                <w:sz w:val="19"/>
                <w:szCs w:val="19"/>
                <w:lang w:eastAsia="en-GB"/>
              </w:rPr>
            </w:pPr>
            <w:r w:rsidRPr="005A51C1">
              <w:rPr>
                <w:rFonts w:ascii="Calibri" w:eastAsia="Times New Roman" w:hAnsi="Calibri"/>
                <w:sz w:val="19"/>
                <w:szCs w:val="19"/>
                <w:lang w:eastAsia="en-GB"/>
              </w:rPr>
              <w:t xml:space="preserve">Inner London Boroughs </w:t>
            </w:r>
            <w:r w:rsidRPr="001A5055">
              <w:rPr>
                <w:rFonts w:ascii="Calibri" w:eastAsia="Times New Roman" w:hAnsi="Calibri"/>
                <w:sz w:val="19"/>
                <w:szCs w:val="19"/>
                <w:lang w:eastAsia="en-GB"/>
              </w:rPr>
              <w:t>and the City of London</w:t>
            </w:r>
          </w:p>
        </w:tc>
        <w:tc>
          <w:tcPr>
            <w:tcW w:w="324" w:type="dxa"/>
            <w:tcBorders>
              <w:right w:val="nil"/>
            </w:tcBorders>
          </w:tcPr>
          <w:p w:rsidR="00E84848" w:rsidRPr="00E43918" w:rsidRDefault="00E84848" w:rsidP="005C035E">
            <w:pPr>
              <w:jc w:val="right"/>
              <w:rPr>
                <w:rFonts w:ascii="Calibri" w:eastAsia="Times New Roman" w:hAnsi="Calibri"/>
                <w:color w:val="7F7F7F" w:themeColor="text1" w:themeTint="80"/>
                <w:sz w:val="19"/>
                <w:szCs w:val="19"/>
                <w:lang w:eastAsia="en-GB"/>
              </w:rPr>
            </w:pPr>
          </w:p>
        </w:tc>
        <w:tc>
          <w:tcPr>
            <w:tcW w:w="1457" w:type="dxa"/>
            <w:tcBorders>
              <w:left w:val="nil"/>
              <w:right w:val="single" w:sz="4" w:space="0" w:color="auto"/>
            </w:tcBorders>
          </w:tcPr>
          <w:p w:rsidR="00E84848" w:rsidRPr="001A5055" w:rsidRDefault="00E84848" w:rsidP="005C035E">
            <w:pPr>
              <w:jc w:val="right"/>
              <w:rPr>
                <w:rFonts w:ascii="Calibri" w:eastAsia="Times New Roman" w:hAnsi="Calibri"/>
                <w:sz w:val="19"/>
                <w:szCs w:val="19"/>
                <w:lang w:eastAsia="en-GB"/>
              </w:rPr>
            </w:pPr>
            <w:r w:rsidRPr="001A5055">
              <w:rPr>
                <w:rFonts w:ascii="Calibri" w:eastAsia="Times New Roman" w:hAnsi="Calibri"/>
                <w:sz w:val="19"/>
                <w:szCs w:val="19"/>
                <w:lang w:eastAsia="en-GB"/>
              </w:rPr>
              <w:t>Population</w:t>
            </w:r>
            <w:r w:rsidRPr="005A51C1">
              <w:rPr>
                <w:rFonts w:ascii="Calibri" w:eastAsia="Times New Roman" w:hAnsi="Calibri"/>
                <w:sz w:val="19"/>
                <w:szCs w:val="19"/>
                <w:lang w:eastAsia="en-GB"/>
              </w:rPr>
              <w:t xml:space="preserve"> Density</w:t>
            </w:r>
          </w:p>
        </w:tc>
        <w:tc>
          <w:tcPr>
            <w:tcW w:w="1133" w:type="dxa"/>
            <w:tcBorders>
              <w:left w:val="single" w:sz="4" w:space="0" w:color="auto"/>
              <w:right w:val="nil"/>
            </w:tcBorders>
            <w:tcMar>
              <w:left w:w="215" w:type="dxa"/>
              <w:right w:w="0" w:type="dxa"/>
            </w:tcMar>
          </w:tcPr>
          <w:p w:rsidR="00E84848" w:rsidRPr="001A5055" w:rsidRDefault="00E84848" w:rsidP="005C035E">
            <w:pPr>
              <w:jc w:val="right"/>
              <w:rPr>
                <w:rFonts w:ascii="Calibri" w:eastAsia="Times New Roman" w:hAnsi="Calibri"/>
                <w:sz w:val="16"/>
                <w:szCs w:val="16"/>
                <w:lang w:eastAsia="en-GB"/>
              </w:rPr>
            </w:pPr>
            <w:r w:rsidRPr="005A51C1">
              <w:rPr>
                <w:rFonts w:ascii="Calibri" w:eastAsia="Times New Roman" w:hAnsi="Calibri"/>
                <w:sz w:val="16"/>
                <w:szCs w:val="16"/>
                <w:lang w:eastAsia="en-GB"/>
              </w:rPr>
              <w:t xml:space="preserve">Area </w:t>
            </w:r>
            <w:r>
              <w:rPr>
                <w:rFonts w:ascii="Calibri" w:eastAsia="Times New Roman" w:hAnsi="Calibri"/>
                <w:sz w:val="16"/>
                <w:szCs w:val="16"/>
                <w:lang w:eastAsia="en-GB"/>
              </w:rPr>
              <w:br/>
            </w:r>
            <w:r w:rsidRPr="005A51C1">
              <w:rPr>
                <w:rFonts w:ascii="Calibri" w:eastAsia="Times New Roman" w:hAnsi="Calibri"/>
                <w:sz w:val="16"/>
                <w:szCs w:val="16"/>
                <w:lang w:eastAsia="en-GB"/>
              </w:rPr>
              <w:t>inc. water</w:t>
            </w:r>
            <w:bookmarkStart w:id="12" w:name="_Ref426962062"/>
            <w:r>
              <w:rPr>
                <w:rStyle w:val="FootnoteReference"/>
                <w:rFonts w:ascii="Calibri" w:hAnsi="Calibri"/>
                <w:sz w:val="16"/>
                <w:szCs w:val="16"/>
                <w:lang w:eastAsia="en-GB"/>
              </w:rPr>
              <w:footnoteReference w:id="1"/>
            </w:r>
            <w:bookmarkEnd w:id="12"/>
          </w:p>
        </w:tc>
        <w:tc>
          <w:tcPr>
            <w:tcW w:w="1133" w:type="dxa"/>
            <w:tcBorders>
              <w:left w:val="nil"/>
              <w:right w:val="nil"/>
            </w:tcBorders>
            <w:tcMar>
              <w:left w:w="215" w:type="dxa"/>
              <w:right w:w="0" w:type="dxa"/>
            </w:tcMar>
          </w:tcPr>
          <w:p w:rsidR="00E84848" w:rsidRPr="001A5055" w:rsidRDefault="00E84848" w:rsidP="005C035E">
            <w:pPr>
              <w:jc w:val="right"/>
              <w:rPr>
                <w:rFonts w:ascii="Calibri" w:eastAsia="Times New Roman" w:hAnsi="Calibri"/>
                <w:sz w:val="16"/>
                <w:szCs w:val="16"/>
                <w:lang w:eastAsia="en-GB"/>
              </w:rPr>
            </w:pPr>
            <w:r w:rsidRPr="005A51C1">
              <w:rPr>
                <w:rFonts w:ascii="Calibri" w:eastAsia="Times New Roman" w:hAnsi="Calibri"/>
                <w:sz w:val="16"/>
                <w:szCs w:val="16"/>
                <w:lang w:eastAsia="en-GB"/>
              </w:rPr>
              <w:t xml:space="preserve">Area </w:t>
            </w:r>
            <w:r>
              <w:rPr>
                <w:rFonts w:ascii="Calibri" w:eastAsia="Times New Roman" w:hAnsi="Calibri"/>
                <w:sz w:val="16"/>
                <w:szCs w:val="16"/>
                <w:lang w:eastAsia="en-GB"/>
              </w:rPr>
              <w:br/>
            </w:r>
            <w:r w:rsidRPr="005A51C1">
              <w:rPr>
                <w:rFonts w:ascii="Calibri" w:eastAsia="Times New Roman" w:hAnsi="Calibri"/>
                <w:sz w:val="16"/>
                <w:szCs w:val="16"/>
                <w:lang w:eastAsia="en-GB"/>
              </w:rPr>
              <w:t>exc. water</w:t>
            </w:r>
            <w:r w:rsidRPr="00F735C8">
              <w:rPr>
                <w:rFonts w:ascii="Calibri" w:eastAsia="Times New Roman" w:hAnsi="Calibri"/>
                <w:sz w:val="16"/>
                <w:szCs w:val="16"/>
                <w:vertAlign w:val="superscript"/>
                <w:lang w:eastAsia="en-GB"/>
              </w:rPr>
              <w:fldChar w:fldCharType="begin"/>
            </w:r>
            <w:r w:rsidRPr="00F735C8">
              <w:rPr>
                <w:rFonts w:ascii="Calibri" w:eastAsia="Times New Roman" w:hAnsi="Calibri"/>
                <w:sz w:val="16"/>
                <w:szCs w:val="16"/>
                <w:vertAlign w:val="superscript"/>
                <w:lang w:eastAsia="en-GB"/>
              </w:rPr>
              <w:instrText xml:space="preserve"> NOTEREF _Ref426962062 \h </w:instrText>
            </w:r>
            <w:r>
              <w:rPr>
                <w:rFonts w:ascii="Calibri" w:eastAsia="Times New Roman" w:hAnsi="Calibri"/>
                <w:sz w:val="16"/>
                <w:szCs w:val="16"/>
                <w:vertAlign w:val="superscript"/>
                <w:lang w:eastAsia="en-GB"/>
              </w:rPr>
              <w:instrText xml:space="preserve"> \* MERGEFORMAT </w:instrText>
            </w:r>
            <w:r w:rsidRPr="00F735C8">
              <w:rPr>
                <w:rFonts w:ascii="Calibri" w:eastAsia="Times New Roman" w:hAnsi="Calibri"/>
                <w:sz w:val="16"/>
                <w:szCs w:val="16"/>
                <w:vertAlign w:val="superscript"/>
                <w:lang w:eastAsia="en-GB"/>
              </w:rPr>
            </w:r>
            <w:r w:rsidRPr="00F735C8">
              <w:rPr>
                <w:rFonts w:ascii="Calibri" w:eastAsia="Times New Roman" w:hAnsi="Calibri"/>
                <w:sz w:val="16"/>
                <w:szCs w:val="16"/>
                <w:vertAlign w:val="superscript"/>
                <w:lang w:eastAsia="en-GB"/>
              </w:rPr>
              <w:fldChar w:fldCharType="separate"/>
            </w:r>
            <w:r w:rsidR="00776BE8">
              <w:rPr>
                <w:rFonts w:ascii="Calibri" w:eastAsia="Times New Roman" w:hAnsi="Calibri"/>
                <w:sz w:val="16"/>
                <w:szCs w:val="16"/>
                <w:vertAlign w:val="superscript"/>
                <w:lang w:eastAsia="en-GB"/>
              </w:rPr>
              <w:t>1</w:t>
            </w:r>
            <w:r w:rsidRPr="00F735C8">
              <w:rPr>
                <w:rFonts w:ascii="Calibri" w:eastAsia="Times New Roman" w:hAnsi="Calibri"/>
                <w:sz w:val="16"/>
                <w:szCs w:val="16"/>
                <w:vertAlign w:val="superscript"/>
                <w:lang w:eastAsia="en-GB"/>
              </w:rPr>
              <w:fldChar w:fldCharType="end"/>
            </w:r>
          </w:p>
        </w:tc>
        <w:tc>
          <w:tcPr>
            <w:tcW w:w="1133" w:type="dxa"/>
            <w:tcBorders>
              <w:left w:val="nil"/>
              <w:right w:val="nil"/>
            </w:tcBorders>
            <w:tcMar>
              <w:left w:w="215" w:type="dxa"/>
              <w:right w:w="0" w:type="dxa"/>
            </w:tcMar>
          </w:tcPr>
          <w:p w:rsidR="00E84848" w:rsidRPr="001A5055" w:rsidRDefault="00E84848" w:rsidP="005C035E">
            <w:pPr>
              <w:jc w:val="right"/>
              <w:rPr>
                <w:rFonts w:ascii="Calibri" w:eastAsia="Times New Roman" w:hAnsi="Calibri"/>
                <w:sz w:val="16"/>
                <w:szCs w:val="16"/>
                <w:lang w:eastAsia="en-GB"/>
              </w:rPr>
            </w:pPr>
            <w:r w:rsidRPr="005A51C1">
              <w:rPr>
                <w:rFonts w:ascii="Calibri" w:eastAsia="Times New Roman" w:hAnsi="Calibri"/>
                <w:sz w:val="16"/>
                <w:szCs w:val="16"/>
                <w:lang w:eastAsia="en-GB"/>
              </w:rPr>
              <w:t>Population</w:t>
            </w:r>
            <w:r>
              <w:rPr>
                <w:rStyle w:val="FootnoteReference"/>
                <w:rFonts w:ascii="Calibri" w:hAnsi="Calibri"/>
                <w:sz w:val="16"/>
                <w:szCs w:val="16"/>
                <w:lang w:eastAsia="en-GB"/>
              </w:rPr>
              <w:footnoteReference w:id="2"/>
            </w:r>
          </w:p>
        </w:tc>
        <w:tc>
          <w:tcPr>
            <w:tcW w:w="1133" w:type="dxa"/>
            <w:tcBorders>
              <w:left w:val="nil"/>
              <w:right w:val="nil"/>
            </w:tcBorders>
            <w:tcMar>
              <w:left w:w="215" w:type="dxa"/>
              <w:right w:w="0" w:type="dxa"/>
            </w:tcMar>
          </w:tcPr>
          <w:p w:rsidR="00E84848" w:rsidRPr="001A5055" w:rsidRDefault="00E84848" w:rsidP="005C035E">
            <w:pPr>
              <w:jc w:val="right"/>
              <w:rPr>
                <w:rFonts w:ascii="Calibri" w:eastAsia="Times New Roman" w:hAnsi="Calibri"/>
                <w:sz w:val="16"/>
                <w:szCs w:val="16"/>
                <w:lang w:eastAsia="en-GB"/>
              </w:rPr>
            </w:pPr>
            <w:r w:rsidRPr="001A5055">
              <w:rPr>
                <w:rFonts w:ascii="Calibri" w:hAnsi="Calibri"/>
                <w:sz w:val="16"/>
                <w:szCs w:val="16"/>
              </w:rPr>
              <w:t>Number of Households</w:t>
            </w:r>
            <w:r>
              <w:rPr>
                <w:rStyle w:val="FootnoteReference"/>
                <w:rFonts w:ascii="Calibri" w:hAnsi="Calibri"/>
                <w:sz w:val="16"/>
                <w:szCs w:val="16"/>
              </w:rPr>
              <w:footnoteReference w:id="3"/>
            </w:r>
          </w:p>
        </w:tc>
        <w:tc>
          <w:tcPr>
            <w:tcW w:w="324" w:type="dxa"/>
            <w:tcBorders>
              <w:left w:val="nil"/>
              <w:right w:val="nil"/>
            </w:tcBorders>
          </w:tcPr>
          <w:p w:rsidR="00E84848" w:rsidRPr="001A5055" w:rsidRDefault="00E84848" w:rsidP="005C035E">
            <w:pPr>
              <w:jc w:val="right"/>
              <w:rPr>
                <w:rFonts w:ascii="Calibri" w:eastAsia="Times New Roman" w:hAnsi="Calibri"/>
                <w:sz w:val="19"/>
                <w:szCs w:val="19"/>
                <w:lang w:eastAsia="en-GB"/>
              </w:rPr>
            </w:pPr>
          </w:p>
        </w:tc>
        <w:tc>
          <w:tcPr>
            <w:tcW w:w="1457" w:type="dxa"/>
            <w:tcBorders>
              <w:left w:val="nil"/>
              <w:right w:val="single" w:sz="4" w:space="0" w:color="auto"/>
            </w:tcBorders>
            <w:shd w:val="clear" w:color="auto" w:fill="auto"/>
          </w:tcPr>
          <w:p w:rsidR="00E84848" w:rsidRPr="001A5055" w:rsidRDefault="00E84848" w:rsidP="005C035E">
            <w:pPr>
              <w:jc w:val="right"/>
              <w:rPr>
                <w:rFonts w:ascii="Calibri" w:eastAsia="Times New Roman" w:hAnsi="Calibri"/>
                <w:sz w:val="19"/>
                <w:szCs w:val="19"/>
                <w:lang w:eastAsia="en-GB"/>
              </w:rPr>
            </w:pPr>
            <w:r w:rsidRPr="001A5055">
              <w:rPr>
                <w:rFonts w:ascii="Calibri" w:eastAsia="Times New Roman" w:hAnsi="Calibri"/>
                <w:sz w:val="19"/>
                <w:szCs w:val="19"/>
                <w:lang w:eastAsia="en-GB"/>
              </w:rPr>
              <w:t xml:space="preserve">Employee Density </w:t>
            </w:r>
          </w:p>
        </w:tc>
        <w:tc>
          <w:tcPr>
            <w:tcW w:w="1130" w:type="dxa"/>
            <w:tcBorders>
              <w:left w:val="single" w:sz="4" w:space="0" w:color="auto"/>
              <w:right w:val="nil"/>
            </w:tcBorders>
            <w:shd w:val="clear" w:color="auto" w:fill="auto"/>
            <w:tcMar>
              <w:left w:w="215" w:type="dxa"/>
              <w:right w:w="0" w:type="dxa"/>
            </w:tcMar>
          </w:tcPr>
          <w:p w:rsidR="00E84848" w:rsidRPr="001A5055" w:rsidRDefault="00E84848" w:rsidP="005C035E">
            <w:pPr>
              <w:jc w:val="right"/>
              <w:rPr>
                <w:rFonts w:ascii="Calibri" w:eastAsia="Times New Roman" w:hAnsi="Calibri"/>
                <w:color w:val="7F7F7F" w:themeColor="text1" w:themeTint="80"/>
                <w:sz w:val="16"/>
                <w:szCs w:val="16"/>
                <w:lang w:eastAsia="en-GB"/>
              </w:rPr>
            </w:pPr>
            <w:r>
              <w:rPr>
                <w:rFonts w:ascii="Calibri" w:hAnsi="Calibri"/>
                <w:sz w:val="16"/>
                <w:szCs w:val="16"/>
              </w:rPr>
              <w:t>Number of e</w:t>
            </w:r>
            <w:r w:rsidRPr="001A5055">
              <w:rPr>
                <w:rFonts w:ascii="Calibri" w:hAnsi="Calibri"/>
                <w:sz w:val="16"/>
                <w:szCs w:val="16"/>
              </w:rPr>
              <w:t xml:space="preserve">mployees in businesses </w:t>
            </w:r>
            <w:r>
              <w:rPr>
                <w:rFonts w:ascii="Calibri" w:hAnsi="Calibri"/>
                <w:sz w:val="16"/>
                <w:szCs w:val="16"/>
              </w:rPr>
              <w:t>with fewer than 10 employees</w:t>
            </w:r>
            <w:bookmarkStart w:id="13" w:name="_Ref426962336"/>
            <w:r>
              <w:rPr>
                <w:rStyle w:val="FootnoteReference"/>
                <w:rFonts w:ascii="Calibri" w:hAnsi="Calibri"/>
                <w:sz w:val="16"/>
                <w:szCs w:val="16"/>
              </w:rPr>
              <w:footnoteReference w:id="4"/>
            </w:r>
            <w:bookmarkEnd w:id="13"/>
          </w:p>
        </w:tc>
        <w:tc>
          <w:tcPr>
            <w:tcW w:w="1136" w:type="dxa"/>
            <w:tcBorders>
              <w:left w:val="nil"/>
              <w:right w:val="nil"/>
            </w:tcBorders>
            <w:shd w:val="clear" w:color="auto" w:fill="auto"/>
            <w:tcMar>
              <w:left w:w="215" w:type="dxa"/>
              <w:right w:w="0" w:type="dxa"/>
            </w:tcMar>
          </w:tcPr>
          <w:p w:rsidR="00E84848" w:rsidRPr="001A5055" w:rsidRDefault="00E84848" w:rsidP="005C035E">
            <w:pPr>
              <w:jc w:val="right"/>
              <w:rPr>
                <w:rFonts w:ascii="Calibri" w:eastAsia="Times New Roman" w:hAnsi="Calibri"/>
                <w:color w:val="7F7F7F" w:themeColor="text1" w:themeTint="80"/>
                <w:sz w:val="16"/>
                <w:szCs w:val="16"/>
                <w:lang w:eastAsia="en-GB"/>
              </w:rPr>
            </w:pPr>
            <w:r>
              <w:rPr>
                <w:rFonts w:ascii="Calibri" w:hAnsi="Calibri"/>
                <w:sz w:val="16"/>
                <w:szCs w:val="16"/>
              </w:rPr>
              <w:t>Number of</w:t>
            </w:r>
            <w:r w:rsidRPr="001A5055">
              <w:rPr>
                <w:rFonts w:ascii="Calibri" w:hAnsi="Calibri"/>
                <w:sz w:val="16"/>
                <w:szCs w:val="16"/>
              </w:rPr>
              <w:t xml:space="preserve"> </w:t>
            </w:r>
            <w:r>
              <w:rPr>
                <w:rFonts w:ascii="Calibri" w:hAnsi="Calibri"/>
                <w:sz w:val="16"/>
                <w:szCs w:val="16"/>
              </w:rPr>
              <w:t>e</w:t>
            </w:r>
            <w:r w:rsidRPr="001A5055">
              <w:rPr>
                <w:rFonts w:ascii="Calibri" w:hAnsi="Calibri"/>
                <w:sz w:val="16"/>
                <w:szCs w:val="16"/>
              </w:rPr>
              <w:t xml:space="preserve">mployees in businesses </w:t>
            </w:r>
            <w:r>
              <w:rPr>
                <w:rFonts w:ascii="Calibri" w:hAnsi="Calibri"/>
                <w:sz w:val="16"/>
                <w:szCs w:val="16"/>
              </w:rPr>
              <w:t xml:space="preserve">with </w:t>
            </w:r>
            <w:r w:rsidRPr="001A5055">
              <w:rPr>
                <w:rFonts w:ascii="Calibri" w:hAnsi="Calibri"/>
                <w:sz w:val="16"/>
                <w:szCs w:val="16"/>
              </w:rPr>
              <w:t>10</w:t>
            </w:r>
            <w:r>
              <w:rPr>
                <w:rFonts w:ascii="Calibri" w:hAnsi="Calibri"/>
                <w:sz w:val="16"/>
                <w:szCs w:val="16"/>
              </w:rPr>
              <w:t xml:space="preserve"> or more employees</w:t>
            </w:r>
            <w:r w:rsidRPr="005C7456">
              <w:rPr>
                <w:rFonts w:ascii="Calibri" w:hAnsi="Calibri"/>
                <w:sz w:val="16"/>
                <w:szCs w:val="16"/>
                <w:vertAlign w:val="superscript"/>
              </w:rPr>
              <w:fldChar w:fldCharType="begin"/>
            </w:r>
            <w:r w:rsidRPr="005C7456">
              <w:rPr>
                <w:rFonts w:ascii="Calibri" w:hAnsi="Calibri"/>
                <w:sz w:val="16"/>
                <w:szCs w:val="16"/>
                <w:vertAlign w:val="superscript"/>
              </w:rPr>
              <w:instrText xml:space="preserve"> NOTEREF _Ref426962336 \h </w:instrText>
            </w:r>
            <w:r>
              <w:rPr>
                <w:rFonts w:ascii="Calibri" w:hAnsi="Calibri"/>
                <w:sz w:val="16"/>
                <w:szCs w:val="16"/>
                <w:vertAlign w:val="superscript"/>
              </w:rPr>
              <w:instrText xml:space="preserve"> \* MERGEFORMAT </w:instrText>
            </w:r>
            <w:r w:rsidRPr="005C7456">
              <w:rPr>
                <w:rFonts w:ascii="Calibri" w:hAnsi="Calibri"/>
                <w:sz w:val="16"/>
                <w:szCs w:val="16"/>
                <w:vertAlign w:val="superscript"/>
              </w:rPr>
            </w:r>
            <w:r w:rsidRPr="005C7456">
              <w:rPr>
                <w:rFonts w:ascii="Calibri" w:hAnsi="Calibri"/>
                <w:sz w:val="16"/>
                <w:szCs w:val="16"/>
                <w:vertAlign w:val="superscript"/>
              </w:rPr>
              <w:fldChar w:fldCharType="separate"/>
            </w:r>
            <w:r w:rsidR="00776BE8">
              <w:rPr>
                <w:rFonts w:ascii="Calibri" w:hAnsi="Calibri"/>
                <w:sz w:val="16"/>
                <w:szCs w:val="16"/>
                <w:vertAlign w:val="superscript"/>
              </w:rPr>
              <w:t>4</w:t>
            </w:r>
            <w:r w:rsidRPr="005C7456">
              <w:rPr>
                <w:rFonts w:ascii="Calibri" w:hAnsi="Calibri"/>
                <w:sz w:val="16"/>
                <w:szCs w:val="16"/>
                <w:vertAlign w:val="superscript"/>
              </w:rPr>
              <w:fldChar w:fldCharType="end"/>
            </w:r>
          </w:p>
        </w:tc>
        <w:tc>
          <w:tcPr>
            <w:tcW w:w="1133" w:type="dxa"/>
            <w:tcBorders>
              <w:left w:val="nil"/>
              <w:right w:val="nil"/>
            </w:tcBorders>
            <w:shd w:val="clear" w:color="auto" w:fill="auto"/>
            <w:tcMar>
              <w:left w:w="215" w:type="dxa"/>
              <w:right w:w="0" w:type="dxa"/>
            </w:tcMar>
          </w:tcPr>
          <w:p w:rsidR="00E84848" w:rsidRPr="00E43918" w:rsidRDefault="00E84848" w:rsidP="005C035E">
            <w:pPr>
              <w:jc w:val="right"/>
              <w:rPr>
                <w:rFonts w:ascii="Calibri" w:eastAsia="Times New Roman" w:hAnsi="Calibri"/>
                <w:color w:val="7F7F7F" w:themeColor="text1" w:themeTint="80"/>
                <w:sz w:val="19"/>
                <w:szCs w:val="19"/>
                <w:lang w:eastAsia="en-GB"/>
              </w:rPr>
            </w:pPr>
            <w:r>
              <w:rPr>
                <w:rFonts w:ascii="Calibri" w:hAnsi="Calibri"/>
                <w:sz w:val="16"/>
                <w:szCs w:val="16"/>
              </w:rPr>
              <w:t>Number of b</w:t>
            </w:r>
            <w:r w:rsidRPr="001A5055">
              <w:rPr>
                <w:rFonts w:ascii="Calibri" w:hAnsi="Calibri"/>
                <w:sz w:val="16"/>
                <w:szCs w:val="16"/>
              </w:rPr>
              <w:t xml:space="preserve">usinesses </w:t>
            </w:r>
            <w:r>
              <w:rPr>
                <w:rFonts w:ascii="Calibri" w:hAnsi="Calibri"/>
                <w:sz w:val="16"/>
                <w:szCs w:val="16"/>
              </w:rPr>
              <w:t>with fewer than 10 employees</w:t>
            </w:r>
            <w:bookmarkStart w:id="14" w:name="_Ref426962257"/>
            <w:r>
              <w:rPr>
                <w:rStyle w:val="FootnoteReference"/>
                <w:rFonts w:ascii="Calibri" w:hAnsi="Calibri"/>
                <w:sz w:val="16"/>
                <w:szCs w:val="16"/>
              </w:rPr>
              <w:footnoteReference w:id="5"/>
            </w:r>
            <w:bookmarkEnd w:id="14"/>
          </w:p>
        </w:tc>
        <w:tc>
          <w:tcPr>
            <w:tcW w:w="1133" w:type="dxa"/>
            <w:tcBorders>
              <w:left w:val="nil"/>
              <w:right w:val="nil"/>
            </w:tcBorders>
            <w:tcMar>
              <w:left w:w="215" w:type="dxa"/>
              <w:right w:w="0" w:type="dxa"/>
            </w:tcMar>
          </w:tcPr>
          <w:p w:rsidR="00E84848" w:rsidRPr="00E43918" w:rsidRDefault="00E84848" w:rsidP="005C035E">
            <w:pPr>
              <w:jc w:val="right"/>
              <w:rPr>
                <w:rFonts w:ascii="Calibri" w:eastAsia="Times New Roman" w:hAnsi="Calibri"/>
                <w:color w:val="7F7F7F" w:themeColor="text1" w:themeTint="80"/>
                <w:sz w:val="19"/>
                <w:szCs w:val="19"/>
                <w:lang w:eastAsia="en-GB"/>
              </w:rPr>
            </w:pPr>
            <w:r>
              <w:rPr>
                <w:rFonts w:ascii="Calibri" w:hAnsi="Calibri"/>
                <w:sz w:val="16"/>
                <w:szCs w:val="16"/>
              </w:rPr>
              <w:t>Number of b</w:t>
            </w:r>
            <w:r w:rsidRPr="001A5055">
              <w:rPr>
                <w:rFonts w:ascii="Calibri" w:hAnsi="Calibri"/>
                <w:sz w:val="16"/>
                <w:szCs w:val="16"/>
              </w:rPr>
              <w:t xml:space="preserve">usinesses </w:t>
            </w:r>
            <w:r>
              <w:rPr>
                <w:rFonts w:ascii="Calibri" w:hAnsi="Calibri"/>
                <w:sz w:val="16"/>
                <w:szCs w:val="16"/>
              </w:rPr>
              <w:t xml:space="preserve">with </w:t>
            </w:r>
            <w:r w:rsidRPr="001A5055">
              <w:rPr>
                <w:rFonts w:ascii="Calibri" w:hAnsi="Calibri"/>
                <w:sz w:val="16"/>
                <w:szCs w:val="16"/>
              </w:rPr>
              <w:t>10</w:t>
            </w:r>
            <w:r>
              <w:rPr>
                <w:rFonts w:ascii="Calibri" w:hAnsi="Calibri"/>
                <w:sz w:val="16"/>
                <w:szCs w:val="16"/>
              </w:rPr>
              <w:t xml:space="preserve"> or more employees</w:t>
            </w:r>
            <w:r w:rsidRPr="0059443F">
              <w:rPr>
                <w:rFonts w:ascii="Calibri" w:hAnsi="Calibri"/>
                <w:sz w:val="16"/>
                <w:szCs w:val="16"/>
                <w:vertAlign w:val="superscript"/>
              </w:rPr>
              <w:fldChar w:fldCharType="begin"/>
            </w:r>
            <w:r w:rsidRPr="0059443F">
              <w:rPr>
                <w:rFonts w:ascii="Calibri" w:hAnsi="Calibri"/>
                <w:sz w:val="16"/>
                <w:szCs w:val="16"/>
                <w:vertAlign w:val="superscript"/>
              </w:rPr>
              <w:instrText xml:space="preserve"> NOTEREF _Ref426962257 \h </w:instrText>
            </w:r>
            <w:r>
              <w:rPr>
                <w:rFonts w:ascii="Calibri" w:hAnsi="Calibri"/>
                <w:sz w:val="16"/>
                <w:szCs w:val="16"/>
                <w:vertAlign w:val="superscript"/>
              </w:rPr>
              <w:instrText xml:space="preserve"> \* MERGEFORMAT </w:instrText>
            </w:r>
            <w:r w:rsidRPr="0059443F">
              <w:rPr>
                <w:rFonts w:ascii="Calibri" w:hAnsi="Calibri"/>
                <w:sz w:val="16"/>
                <w:szCs w:val="16"/>
                <w:vertAlign w:val="superscript"/>
              </w:rPr>
            </w:r>
            <w:r w:rsidRPr="0059443F">
              <w:rPr>
                <w:rFonts w:ascii="Calibri" w:hAnsi="Calibri"/>
                <w:sz w:val="16"/>
                <w:szCs w:val="16"/>
                <w:vertAlign w:val="superscript"/>
              </w:rPr>
              <w:fldChar w:fldCharType="separate"/>
            </w:r>
            <w:r w:rsidR="00776BE8">
              <w:rPr>
                <w:rFonts w:ascii="Calibri" w:hAnsi="Calibri"/>
                <w:sz w:val="16"/>
                <w:szCs w:val="16"/>
                <w:vertAlign w:val="superscript"/>
              </w:rPr>
              <w:t>5</w:t>
            </w:r>
            <w:r w:rsidRPr="0059443F">
              <w:rPr>
                <w:rFonts w:ascii="Calibri" w:hAnsi="Calibri"/>
                <w:sz w:val="16"/>
                <w:szCs w:val="16"/>
                <w:vertAlign w:val="superscript"/>
              </w:rPr>
              <w:fldChar w:fldCharType="end"/>
            </w:r>
          </w:p>
        </w:tc>
      </w:tr>
      <w:tr w:rsidR="00E84848" w:rsidRPr="00E43918" w:rsidTr="005C035E">
        <w:trPr>
          <w:trHeight w:val="167"/>
        </w:trPr>
        <w:tc>
          <w:tcPr>
            <w:tcW w:w="2683" w:type="dxa"/>
            <w:tcBorders>
              <w:bottom w:val="single" w:sz="4" w:space="0" w:color="auto"/>
            </w:tcBorders>
            <w:shd w:val="clear" w:color="auto" w:fill="auto"/>
            <w:noWrap/>
            <w:tcMar>
              <w:left w:w="0" w:type="dxa"/>
              <w:right w:w="0" w:type="dxa"/>
            </w:tcMar>
            <w:vAlign w:val="bottom"/>
            <w:hideMark/>
          </w:tcPr>
          <w:p w:rsidR="00E84848" w:rsidRPr="005A51C1" w:rsidRDefault="00E84848" w:rsidP="005C035E">
            <w:pPr>
              <w:jc w:val="left"/>
              <w:rPr>
                <w:rFonts w:ascii="Calibri" w:eastAsia="Times New Roman" w:hAnsi="Calibri"/>
                <w:color w:val="7F7F7F" w:themeColor="text1" w:themeTint="80"/>
                <w:sz w:val="19"/>
                <w:szCs w:val="19"/>
                <w:lang w:eastAsia="en-GB"/>
              </w:rPr>
            </w:pPr>
          </w:p>
        </w:tc>
        <w:tc>
          <w:tcPr>
            <w:tcW w:w="324" w:type="dxa"/>
            <w:tcBorders>
              <w:right w:val="nil"/>
            </w:tcBorders>
          </w:tcPr>
          <w:p w:rsidR="00E84848" w:rsidRPr="00E43918" w:rsidRDefault="00E84848" w:rsidP="005C035E">
            <w:pPr>
              <w:jc w:val="right"/>
              <w:rPr>
                <w:rFonts w:ascii="Calibri" w:eastAsia="Times New Roman" w:hAnsi="Calibri"/>
                <w:color w:val="7F7F7F" w:themeColor="text1" w:themeTint="80"/>
                <w:sz w:val="19"/>
                <w:szCs w:val="19"/>
                <w:lang w:eastAsia="en-GB"/>
              </w:rPr>
            </w:pPr>
          </w:p>
        </w:tc>
        <w:tc>
          <w:tcPr>
            <w:tcW w:w="1457" w:type="dxa"/>
            <w:tcBorders>
              <w:left w:val="nil"/>
              <w:bottom w:val="single" w:sz="4" w:space="0" w:color="auto"/>
              <w:right w:val="single" w:sz="4" w:space="0" w:color="auto"/>
            </w:tcBorders>
            <w:vAlign w:val="bottom"/>
          </w:tcPr>
          <w:p w:rsidR="00E84848" w:rsidRPr="005A51C1" w:rsidRDefault="00E84848" w:rsidP="005C035E">
            <w:pPr>
              <w:jc w:val="right"/>
              <w:rPr>
                <w:rFonts w:ascii="Calibri" w:eastAsia="Times New Roman" w:hAnsi="Calibri"/>
                <w:color w:val="7F7F7F" w:themeColor="text1" w:themeTint="80"/>
                <w:sz w:val="19"/>
                <w:szCs w:val="19"/>
                <w:lang w:eastAsia="en-GB"/>
              </w:rPr>
            </w:pPr>
            <w:r w:rsidRPr="00E43918">
              <w:rPr>
                <w:rFonts w:ascii="Calibri" w:eastAsia="Times New Roman" w:hAnsi="Calibri"/>
                <w:color w:val="7F7F7F" w:themeColor="text1" w:themeTint="80"/>
                <w:sz w:val="19"/>
                <w:szCs w:val="19"/>
                <w:lang w:eastAsia="en-GB"/>
              </w:rPr>
              <w:t>T</w:t>
            </w:r>
            <w:r w:rsidRPr="005A51C1">
              <w:rPr>
                <w:rFonts w:ascii="Calibri" w:eastAsia="Times New Roman" w:hAnsi="Calibri"/>
                <w:color w:val="7F7F7F" w:themeColor="text1" w:themeTint="80"/>
                <w:sz w:val="19"/>
                <w:szCs w:val="19"/>
                <w:lang w:eastAsia="en-GB"/>
              </w:rPr>
              <w:t>housands per km</w:t>
            </w:r>
            <w:r w:rsidRPr="005A51C1">
              <w:rPr>
                <w:rFonts w:ascii="Calibri" w:eastAsia="Times New Roman" w:hAnsi="Calibri"/>
                <w:color w:val="7F7F7F" w:themeColor="text1" w:themeTint="80"/>
                <w:sz w:val="19"/>
                <w:szCs w:val="19"/>
                <w:vertAlign w:val="superscript"/>
                <w:lang w:eastAsia="en-GB"/>
              </w:rPr>
              <w:t>2</w:t>
            </w:r>
            <w:r w:rsidRPr="00DE4428">
              <w:rPr>
                <w:rFonts w:ascii="Calibri" w:eastAsia="Times New Roman" w:hAnsi="Calibri"/>
                <w:color w:val="7F7F7F" w:themeColor="text1" w:themeTint="80"/>
                <w:sz w:val="19"/>
                <w:szCs w:val="19"/>
                <w:lang w:eastAsia="en-GB"/>
              </w:rPr>
              <w:t xml:space="preserve"> </w:t>
            </w:r>
            <w:r w:rsidRPr="00E43918">
              <w:rPr>
                <w:rFonts w:ascii="Calibri" w:eastAsia="Times New Roman" w:hAnsi="Calibri"/>
                <w:color w:val="7F7F7F" w:themeColor="text1" w:themeTint="80"/>
                <w:sz w:val="19"/>
                <w:szCs w:val="19"/>
                <w:lang w:eastAsia="en-GB"/>
              </w:rPr>
              <w:t>exc. water</w:t>
            </w:r>
          </w:p>
        </w:tc>
        <w:tc>
          <w:tcPr>
            <w:tcW w:w="1133" w:type="dxa"/>
            <w:tcBorders>
              <w:left w:val="single" w:sz="4" w:space="0" w:color="auto"/>
              <w:bottom w:val="single" w:sz="4" w:space="0" w:color="auto"/>
              <w:right w:val="nil"/>
            </w:tcBorders>
            <w:tcMar>
              <w:left w:w="215" w:type="dxa"/>
              <w:right w:w="0" w:type="dxa"/>
            </w:tcMar>
            <w:vAlign w:val="bottom"/>
          </w:tcPr>
          <w:p w:rsidR="00E84848" w:rsidRPr="005A51C1" w:rsidRDefault="00E84848" w:rsidP="005C035E">
            <w:pPr>
              <w:jc w:val="right"/>
              <w:rPr>
                <w:rFonts w:ascii="Calibri" w:eastAsia="Times New Roman" w:hAnsi="Calibri"/>
                <w:color w:val="7F7F7F" w:themeColor="text1" w:themeTint="80"/>
                <w:sz w:val="16"/>
                <w:szCs w:val="16"/>
                <w:lang w:eastAsia="en-GB"/>
              </w:rPr>
            </w:pPr>
            <w:r w:rsidRPr="005A51C1">
              <w:rPr>
                <w:rFonts w:ascii="Calibri" w:eastAsia="Times New Roman" w:hAnsi="Calibri"/>
                <w:color w:val="7F7F7F" w:themeColor="text1" w:themeTint="80"/>
                <w:sz w:val="16"/>
                <w:szCs w:val="16"/>
                <w:lang w:eastAsia="en-GB"/>
              </w:rPr>
              <w:t>km</w:t>
            </w:r>
            <w:r w:rsidRPr="005A51C1">
              <w:rPr>
                <w:rFonts w:ascii="Calibri" w:eastAsia="Times New Roman" w:hAnsi="Calibri"/>
                <w:color w:val="7F7F7F" w:themeColor="text1" w:themeTint="80"/>
                <w:sz w:val="16"/>
                <w:szCs w:val="16"/>
                <w:vertAlign w:val="superscript"/>
                <w:lang w:eastAsia="en-GB"/>
              </w:rPr>
              <w:t>2</w:t>
            </w:r>
          </w:p>
        </w:tc>
        <w:tc>
          <w:tcPr>
            <w:tcW w:w="1133" w:type="dxa"/>
            <w:tcBorders>
              <w:left w:val="nil"/>
              <w:bottom w:val="single" w:sz="4" w:space="0" w:color="auto"/>
              <w:right w:val="nil"/>
            </w:tcBorders>
            <w:tcMar>
              <w:left w:w="215" w:type="dxa"/>
              <w:right w:w="0" w:type="dxa"/>
            </w:tcMar>
            <w:vAlign w:val="bottom"/>
          </w:tcPr>
          <w:p w:rsidR="00E84848" w:rsidRPr="005A51C1" w:rsidRDefault="00E84848" w:rsidP="005C035E">
            <w:pPr>
              <w:jc w:val="right"/>
              <w:rPr>
                <w:rFonts w:ascii="Calibri" w:eastAsia="Times New Roman" w:hAnsi="Calibri"/>
                <w:color w:val="7F7F7F" w:themeColor="text1" w:themeTint="80"/>
                <w:sz w:val="16"/>
                <w:szCs w:val="16"/>
                <w:lang w:eastAsia="en-GB"/>
              </w:rPr>
            </w:pPr>
            <w:r w:rsidRPr="005A51C1">
              <w:rPr>
                <w:rFonts w:ascii="Calibri" w:eastAsia="Times New Roman" w:hAnsi="Calibri"/>
                <w:color w:val="7F7F7F" w:themeColor="text1" w:themeTint="80"/>
                <w:sz w:val="16"/>
                <w:szCs w:val="16"/>
                <w:lang w:eastAsia="en-GB"/>
              </w:rPr>
              <w:t xml:space="preserve"> km</w:t>
            </w:r>
            <w:r w:rsidRPr="005A51C1">
              <w:rPr>
                <w:rFonts w:ascii="Calibri" w:eastAsia="Times New Roman" w:hAnsi="Calibri"/>
                <w:color w:val="7F7F7F" w:themeColor="text1" w:themeTint="80"/>
                <w:sz w:val="16"/>
                <w:szCs w:val="16"/>
                <w:vertAlign w:val="superscript"/>
                <w:lang w:eastAsia="en-GB"/>
              </w:rPr>
              <w:t>2</w:t>
            </w:r>
          </w:p>
        </w:tc>
        <w:tc>
          <w:tcPr>
            <w:tcW w:w="1133" w:type="dxa"/>
            <w:tcBorders>
              <w:left w:val="nil"/>
              <w:bottom w:val="single" w:sz="4" w:space="0" w:color="auto"/>
              <w:right w:val="nil"/>
            </w:tcBorders>
            <w:tcMar>
              <w:left w:w="215" w:type="dxa"/>
              <w:right w:w="0" w:type="dxa"/>
            </w:tcMar>
            <w:vAlign w:val="bottom"/>
          </w:tcPr>
          <w:p w:rsidR="00E84848" w:rsidRPr="005A51C1" w:rsidRDefault="00E84848" w:rsidP="005C035E">
            <w:pPr>
              <w:jc w:val="right"/>
              <w:rPr>
                <w:rFonts w:ascii="Calibri" w:eastAsia="Times New Roman" w:hAnsi="Calibri"/>
                <w:color w:val="7F7F7F" w:themeColor="text1" w:themeTint="80"/>
                <w:sz w:val="16"/>
                <w:szCs w:val="16"/>
                <w:lang w:eastAsia="en-GB"/>
              </w:rPr>
            </w:pPr>
            <w:r w:rsidRPr="005A51C1">
              <w:rPr>
                <w:rFonts w:ascii="Calibri" w:eastAsia="Times New Roman" w:hAnsi="Calibri"/>
                <w:color w:val="7F7F7F" w:themeColor="text1" w:themeTint="80"/>
                <w:sz w:val="16"/>
                <w:szCs w:val="16"/>
                <w:lang w:eastAsia="en-GB"/>
              </w:rPr>
              <w:br/>
              <w:t>Thousands</w:t>
            </w:r>
          </w:p>
        </w:tc>
        <w:tc>
          <w:tcPr>
            <w:tcW w:w="1133" w:type="dxa"/>
            <w:tcBorders>
              <w:left w:val="nil"/>
              <w:bottom w:val="single" w:sz="4" w:space="0" w:color="auto"/>
              <w:right w:val="nil"/>
            </w:tcBorders>
            <w:tcMar>
              <w:left w:w="215" w:type="dxa"/>
              <w:right w:w="0" w:type="dxa"/>
            </w:tcMar>
            <w:vAlign w:val="bottom"/>
          </w:tcPr>
          <w:p w:rsidR="00E84848" w:rsidRPr="001A5055" w:rsidRDefault="00E84848" w:rsidP="005C035E">
            <w:pPr>
              <w:pStyle w:val="NoSpacing"/>
              <w:jc w:val="right"/>
              <w:rPr>
                <w:rFonts w:ascii="Calibri" w:hAnsi="Calibri"/>
                <w:sz w:val="16"/>
                <w:szCs w:val="16"/>
              </w:rPr>
            </w:pPr>
            <w:r w:rsidRPr="001A5055">
              <w:rPr>
                <w:rFonts w:ascii="Calibri" w:hAnsi="Calibri"/>
                <w:color w:val="7F7F7F" w:themeColor="text1" w:themeTint="80"/>
                <w:sz w:val="16"/>
                <w:szCs w:val="16"/>
              </w:rPr>
              <w:br/>
              <w:t>Thousands</w:t>
            </w:r>
          </w:p>
        </w:tc>
        <w:tc>
          <w:tcPr>
            <w:tcW w:w="324" w:type="dxa"/>
            <w:tcBorders>
              <w:left w:val="nil"/>
              <w:right w:val="nil"/>
            </w:tcBorders>
            <w:vAlign w:val="bottom"/>
          </w:tcPr>
          <w:p w:rsidR="00E84848" w:rsidRPr="00E43918" w:rsidRDefault="00E84848" w:rsidP="005C035E">
            <w:pPr>
              <w:jc w:val="right"/>
              <w:rPr>
                <w:rFonts w:ascii="Calibri" w:eastAsia="Times New Roman" w:hAnsi="Calibri"/>
                <w:color w:val="7F7F7F" w:themeColor="text1" w:themeTint="80"/>
                <w:sz w:val="19"/>
                <w:szCs w:val="19"/>
                <w:lang w:eastAsia="en-GB"/>
              </w:rPr>
            </w:pPr>
          </w:p>
        </w:tc>
        <w:tc>
          <w:tcPr>
            <w:tcW w:w="1457" w:type="dxa"/>
            <w:tcBorders>
              <w:left w:val="nil"/>
              <w:bottom w:val="single" w:sz="4" w:space="0" w:color="auto"/>
              <w:right w:val="single" w:sz="4" w:space="0" w:color="auto"/>
            </w:tcBorders>
            <w:shd w:val="clear" w:color="auto" w:fill="auto"/>
            <w:vAlign w:val="bottom"/>
          </w:tcPr>
          <w:p w:rsidR="00E84848" w:rsidRPr="005A51C1" w:rsidRDefault="00E84848" w:rsidP="005C035E">
            <w:pPr>
              <w:jc w:val="right"/>
              <w:rPr>
                <w:rFonts w:ascii="Calibri" w:eastAsia="Times New Roman" w:hAnsi="Calibri"/>
                <w:color w:val="7F7F7F" w:themeColor="text1" w:themeTint="80"/>
                <w:sz w:val="19"/>
                <w:szCs w:val="19"/>
                <w:lang w:eastAsia="en-GB"/>
              </w:rPr>
            </w:pPr>
            <w:r w:rsidRPr="001A5055">
              <w:rPr>
                <w:rFonts w:ascii="Calibri" w:eastAsia="Times New Roman" w:hAnsi="Calibri"/>
                <w:color w:val="7F7F7F" w:themeColor="text1" w:themeTint="80"/>
                <w:sz w:val="19"/>
                <w:szCs w:val="19"/>
                <w:lang w:eastAsia="en-GB"/>
              </w:rPr>
              <w:t>Thousands per km</w:t>
            </w:r>
            <w:r w:rsidRPr="001A5055">
              <w:rPr>
                <w:rFonts w:ascii="Calibri" w:eastAsia="Times New Roman" w:hAnsi="Calibri"/>
                <w:color w:val="7F7F7F" w:themeColor="text1" w:themeTint="80"/>
                <w:sz w:val="19"/>
                <w:szCs w:val="19"/>
                <w:vertAlign w:val="superscript"/>
                <w:lang w:eastAsia="en-GB"/>
              </w:rPr>
              <w:t>2</w:t>
            </w:r>
            <w:r w:rsidRPr="001A5055">
              <w:rPr>
                <w:rFonts w:ascii="Calibri" w:eastAsia="Times New Roman" w:hAnsi="Calibri"/>
                <w:color w:val="7F7F7F" w:themeColor="text1" w:themeTint="80"/>
                <w:sz w:val="19"/>
                <w:szCs w:val="19"/>
                <w:lang w:eastAsia="en-GB"/>
              </w:rPr>
              <w:t xml:space="preserve"> exc. water</w:t>
            </w:r>
          </w:p>
        </w:tc>
        <w:tc>
          <w:tcPr>
            <w:tcW w:w="1130" w:type="dxa"/>
            <w:tcBorders>
              <w:left w:val="single" w:sz="4" w:space="0" w:color="auto"/>
              <w:bottom w:val="single" w:sz="4" w:space="0" w:color="auto"/>
              <w:right w:val="nil"/>
            </w:tcBorders>
            <w:shd w:val="clear" w:color="auto" w:fill="auto"/>
            <w:tcMar>
              <w:left w:w="215" w:type="dxa"/>
              <w:right w:w="0" w:type="dxa"/>
            </w:tcMar>
            <w:vAlign w:val="bottom"/>
          </w:tcPr>
          <w:p w:rsidR="00E84848" w:rsidRPr="001A5055" w:rsidRDefault="00E84848" w:rsidP="005C035E">
            <w:pPr>
              <w:pStyle w:val="NoSpacing"/>
              <w:jc w:val="right"/>
              <w:rPr>
                <w:rFonts w:ascii="Calibri" w:hAnsi="Calibri"/>
                <w:color w:val="7F7F7F" w:themeColor="text1" w:themeTint="80"/>
                <w:sz w:val="16"/>
                <w:szCs w:val="16"/>
              </w:rPr>
            </w:pPr>
            <w:r w:rsidRPr="001A5055">
              <w:rPr>
                <w:rFonts w:ascii="Calibri" w:hAnsi="Calibri"/>
                <w:color w:val="7F7F7F" w:themeColor="text1" w:themeTint="80"/>
                <w:sz w:val="16"/>
                <w:szCs w:val="16"/>
              </w:rPr>
              <w:t>Thousands</w:t>
            </w:r>
          </w:p>
        </w:tc>
        <w:tc>
          <w:tcPr>
            <w:tcW w:w="1136" w:type="dxa"/>
            <w:tcBorders>
              <w:left w:val="nil"/>
              <w:bottom w:val="single" w:sz="4" w:space="0" w:color="auto"/>
              <w:right w:val="nil"/>
            </w:tcBorders>
            <w:shd w:val="clear" w:color="auto" w:fill="auto"/>
            <w:tcMar>
              <w:left w:w="215" w:type="dxa"/>
              <w:right w:w="0" w:type="dxa"/>
            </w:tcMar>
            <w:vAlign w:val="bottom"/>
          </w:tcPr>
          <w:p w:rsidR="00E84848" w:rsidRPr="001A5055" w:rsidRDefault="00E84848" w:rsidP="005C035E">
            <w:pPr>
              <w:pStyle w:val="NoSpacing"/>
              <w:jc w:val="right"/>
              <w:rPr>
                <w:rFonts w:ascii="Calibri" w:hAnsi="Calibri"/>
                <w:color w:val="7F7F7F" w:themeColor="text1" w:themeTint="80"/>
                <w:sz w:val="16"/>
                <w:szCs w:val="16"/>
              </w:rPr>
            </w:pPr>
            <w:r w:rsidRPr="001A5055">
              <w:rPr>
                <w:rFonts w:ascii="Calibri" w:hAnsi="Calibri"/>
                <w:color w:val="7F7F7F" w:themeColor="text1" w:themeTint="80"/>
                <w:sz w:val="16"/>
                <w:szCs w:val="16"/>
              </w:rPr>
              <w:br/>
              <w:t>Thousands</w:t>
            </w:r>
          </w:p>
        </w:tc>
        <w:tc>
          <w:tcPr>
            <w:tcW w:w="1133" w:type="dxa"/>
            <w:tcBorders>
              <w:left w:val="nil"/>
              <w:bottom w:val="single" w:sz="4" w:space="0" w:color="auto"/>
              <w:right w:val="nil"/>
            </w:tcBorders>
            <w:shd w:val="clear" w:color="auto" w:fill="auto"/>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color w:val="7F7F7F" w:themeColor="text1" w:themeTint="80"/>
                <w:sz w:val="16"/>
                <w:szCs w:val="16"/>
              </w:rPr>
              <w:t>Thousands</w:t>
            </w:r>
          </w:p>
        </w:tc>
        <w:tc>
          <w:tcPr>
            <w:tcW w:w="1133" w:type="dxa"/>
            <w:tcBorders>
              <w:left w:val="nil"/>
              <w:bottom w:val="single" w:sz="4" w:space="0" w:color="auto"/>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color w:val="7F7F7F" w:themeColor="text1" w:themeTint="80"/>
                <w:sz w:val="16"/>
                <w:szCs w:val="16"/>
              </w:rPr>
              <w:t>Thousands</w:t>
            </w:r>
          </w:p>
        </w:tc>
      </w:tr>
      <w:tr w:rsidR="00E84848" w:rsidRPr="00E43918" w:rsidTr="005C035E">
        <w:trPr>
          <w:trHeight w:val="288"/>
        </w:trPr>
        <w:tc>
          <w:tcPr>
            <w:tcW w:w="2683" w:type="dxa"/>
            <w:tcBorders>
              <w:top w:val="nil"/>
              <w:bottom w:val="nil"/>
            </w:tcBorders>
            <w:shd w:val="clear" w:color="auto" w:fill="auto"/>
            <w:noWrap/>
            <w:tcMar>
              <w:left w:w="0" w:type="dxa"/>
              <w:right w:w="0" w:type="dxa"/>
            </w:tcMar>
            <w:vAlign w:val="bottom"/>
            <w:hideMark/>
          </w:tcPr>
          <w:p w:rsidR="00E84848" w:rsidRPr="005A51C1" w:rsidRDefault="00E84848" w:rsidP="005C035E">
            <w:pPr>
              <w:jc w:val="left"/>
              <w:rPr>
                <w:rFonts w:ascii="Calibri" w:eastAsia="Times New Roman" w:hAnsi="Calibri"/>
                <w:color w:val="000000"/>
                <w:lang w:eastAsia="en-GB"/>
              </w:rPr>
            </w:pPr>
            <w:r w:rsidRPr="005A51C1">
              <w:rPr>
                <w:rFonts w:ascii="Calibri" w:eastAsia="Times New Roman" w:hAnsi="Calibri"/>
                <w:color w:val="000000"/>
                <w:lang w:eastAsia="en-GB"/>
              </w:rPr>
              <w:t>Camden</w:t>
            </w:r>
          </w:p>
        </w:tc>
        <w:tc>
          <w:tcPr>
            <w:tcW w:w="324" w:type="dxa"/>
            <w:tcBorders>
              <w:top w:val="nil"/>
              <w:bottom w:val="nil"/>
              <w:right w:val="nil"/>
            </w:tcBorders>
          </w:tcPr>
          <w:p w:rsidR="00E84848" w:rsidRPr="00E43918" w:rsidRDefault="00E84848" w:rsidP="005C035E">
            <w:pPr>
              <w:jc w:val="right"/>
              <w:rPr>
                <w:rFonts w:ascii="Calibri" w:eastAsia="Times New Roman" w:hAnsi="Calibri"/>
                <w:color w:val="000000"/>
                <w:lang w:eastAsia="en-GB"/>
              </w:rPr>
            </w:pPr>
          </w:p>
        </w:tc>
        <w:tc>
          <w:tcPr>
            <w:tcW w:w="1457" w:type="dxa"/>
            <w:tcBorders>
              <w:top w:val="nil"/>
              <w:left w:val="nil"/>
              <w:bottom w:val="nil"/>
              <w:right w:val="single" w:sz="4" w:space="0" w:color="auto"/>
            </w:tcBorders>
            <w:vAlign w:val="bottom"/>
          </w:tcPr>
          <w:p w:rsidR="00E84848" w:rsidRPr="005A51C1" w:rsidRDefault="00E84848" w:rsidP="005C035E">
            <w:pPr>
              <w:jc w:val="right"/>
              <w:rPr>
                <w:rFonts w:ascii="Calibri" w:eastAsia="Times New Roman" w:hAnsi="Calibri"/>
                <w:color w:val="000000"/>
                <w:lang w:eastAsia="en-GB"/>
              </w:rPr>
            </w:pPr>
            <w:r w:rsidRPr="005A51C1">
              <w:rPr>
                <w:rFonts w:ascii="Calibri" w:eastAsia="Times New Roman" w:hAnsi="Calibri"/>
                <w:color w:val="000000"/>
                <w:lang w:eastAsia="en-GB"/>
              </w:rPr>
              <w:t>10.1</w:t>
            </w:r>
          </w:p>
        </w:tc>
        <w:tc>
          <w:tcPr>
            <w:tcW w:w="1133" w:type="dxa"/>
            <w:tcBorders>
              <w:top w:val="nil"/>
              <w:left w:val="single" w:sz="4" w:space="0" w:color="auto"/>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21.8</w:t>
            </w:r>
          </w:p>
        </w:tc>
        <w:tc>
          <w:tcPr>
            <w:tcW w:w="1133" w:type="dxa"/>
            <w:tcBorders>
              <w:top w:val="nil"/>
              <w:left w:val="nil"/>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21.8</w:t>
            </w:r>
          </w:p>
        </w:tc>
        <w:tc>
          <w:tcPr>
            <w:tcW w:w="1133" w:type="dxa"/>
            <w:tcBorders>
              <w:top w:val="single" w:sz="4" w:space="0" w:color="auto"/>
              <w:left w:val="nil"/>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220.1</w:t>
            </w:r>
          </w:p>
        </w:tc>
        <w:tc>
          <w:tcPr>
            <w:tcW w:w="1133" w:type="dxa"/>
            <w:tcBorders>
              <w:top w:val="single" w:sz="4" w:space="0" w:color="auto"/>
              <w:left w:val="nil"/>
              <w:bottom w:val="nil"/>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97.5</w:t>
            </w:r>
          </w:p>
        </w:tc>
        <w:tc>
          <w:tcPr>
            <w:tcW w:w="324" w:type="dxa"/>
            <w:tcBorders>
              <w:top w:val="nil"/>
              <w:left w:val="nil"/>
              <w:bottom w:val="nil"/>
              <w:right w:val="nil"/>
            </w:tcBorders>
          </w:tcPr>
          <w:p w:rsidR="00E84848" w:rsidRPr="00E43918" w:rsidRDefault="00E84848" w:rsidP="005C035E">
            <w:pPr>
              <w:jc w:val="right"/>
              <w:rPr>
                <w:rFonts w:ascii="Calibri" w:eastAsia="Times New Roman" w:hAnsi="Calibri"/>
                <w:color w:val="000000"/>
                <w:lang w:eastAsia="en-GB"/>
              </w:rPr>
            </w:pPr>
          </w:p>
        </w:tc>
        <w:tc>
          <w:tcPr>
            <w:tcW w:w="1457" w:type="dxa"/>
            <w:tcBorders>
              <w:top w:val="nil"/>
              <w:left w:val="nil"/>
              <w:bottom w:val="nil"/>
              <w:right w:val="single" w:sz="4" w:space="0" w:color="auto"/>
            </w:tcBorders>
            <w:shd w:val="clear" w:color="auto" w:fill="auto"/>
            <w:vAlign w:val="bottom"/>
          </w:tcPr>
          <w:p w:rsidR="00E84848" w:rsidRPr="00E43918" w:rsidRDefault="00E84848" w:rsidP="005C035E">
            <w:pPr>
              <w:pStyle w:val="NoSpacing"/>
              <w:jc w:val="right"/>
              <w:rPr>
                <w:rFonts w:ascii="Calibri" w:hAnsi="Calibri"/>
              </w:rPr>
            </w:pPr>
            <w:r w:rsidRPr="00E43918">
              <w:rPr>
                <w:rFonts w:ascii="Calibri" w:hAnsi="Calibri"/>
              </w:rPr>
              <w:t>13.0</w:t>
            </w:r>
          </w:p>
        </w:tc>
        <w:tc>
          <w:tcPr>
            <w:tcW w:w="1130" w:type="dxa"/>
            <w:tcBorders>
              <w:top w:val="nil"/>
              <w:left w:val="single" w:sz="4" w:space="0" w:color="auto"/>
              <w:bottom w:val="nil"/>
              <w:right w:val="nil"/>
            </w:tcBorders>
            <w:shd w:val="clear" w:color="auto" w:fill="auto"/>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39.3</w:t>
            </w:r>
          </w:p>
        </w:tc>
        <w:tc>
          <w:tcPr>
            <w:tcW w:w="1136" w:type="dxa"/>
            <w:tcBorders>
              <w:top w:val="nil"/>
              <w:left w:val="nil"/>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243.1</w:t>
            </w:r>
          </w:p>
        </w:tc>
        <w:tc>
          <w:tcPr>
            <w:tcW w:w="1133" w:type="dxa"/>
            <w:tcBorders>
              <w:top w:val="nil"/>
              <w:left w:val="nil"/>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21.1</w:t>
            </w:r>
          </w:p>
        </w:tc>
        <w:tc>
          <w:tcPr>
            <w:tcW w:w="1133" w:type="dxa"/>
            <w:tcBorders>
              <w:top w:val="nil"/>
              <w:left w:val="nil"/>
              <w:bottom w:val="nil"/>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4.4</w:t>
            </w:r>
          </w:p>
        </w:tc>
      </w:tr>
      <w:tr w:rsidR="00E84848" w:rsidRPr="00E43918" w:rsidTr="005C035E">
        <w:trPr>
          <w:trHeight w:val="300"/>
        </w:trPr>
        <w:tc>
          <w:tcPr>
            <w:tcW w:w="2683" w:type="dxa"/>
            <w:tcBorders>
              <w:top w:val="nil"/>
              <w:bottom w:val="nil"/>
            </w:tcBorders>
            <w:shd w:val="clear" w:color="auto" w:fill="auto"/>
            <w:noWrap/>
            <w:tcMar>
              <w:left w:w="0" w:type="dxa"/>
              <w:right w:w="0" w:type="dxa"/>
            </w:tcMar>
            <w:vAlign w:val="bottom"/>
            <w:hideMark/>
          </w:tcPr>
          <w:p w:rsidR="00E84848" w:rsidRPr="005A51C1" w:rsidRDefault="00E84848" w:rsidP="005C035E">
            <w:pPr>
              <w:jc w:val="left"/>
              <w:rPr>
                <w:rFonts w:ascii="Calibri" w:eastAsia="Times New Roman" w:hAnsi="Calibri"/>
                <w:color w:val="000000"/>
                <w:lang w:eastAsia="en-GB"/>
              </w:rPr>
            </w:pPr>
            <w:r w:rsidRPr="00E43918">
              <w:rPr>
                <w:rFonts w:ascii="Calibri" w:eastAsia="Times New Roman" w:hAnsi="Calibri"/>
                <w:color w:val="000000"/>
                <w:lang w:eastAsia="en-GB"/>
              </w:rPr>
              <w:t>City of London</w:t>
            </w:r>
          </w:p>
        </w:tc>
        <w:tc>
          <w:tcPr>
            <w:tcW w:w="324" w:type="dxa"/>
            <w:tcBorders>
              <w:top w:val="nil"/>
              <w:bottom w:val="nil"/>
              <w:right w:val="nil"/>
            </w:tcBorders>
          </w:tcPr>
          <w:p w:rsidR="00E84848" w:rsidRPr="00E43918" w:rsidRDefault="00E84848" w:rsidP="005C035E">
            <w:pPr>
              <w:jc w:val="right"/>
              <w:rPr>
                <w:rFonts w:ascii="Calibri" w:eastAsia="Times New Roman" w:hAnsi="Calibri"/>
                <w:color w:val="000000"/>
                <w:lang w:eastAsia="en-GB"/>
              </w:rPr>
            </w:pPr>
          </w:p>
        </w:tc>
        <w:tc>
          <w:tcPr>
            <w:tcW w:w="1457" w:type="dxa"/>
            <w:tcBorders>
              <w:top w:val="nil"/>
              <w:left w:val="nil"/>
              <w:bottom w:val="nil"/>
              <w:right w:val="single" w:sz="4" w:space="0" w:color="auto"/>
            </w:tcBorders>
            <w:vAlign w:val="bottom"/>
          </w:tcPr>
          <w:p w:rsidR="00E84848" w:rsidRPr="005A51C1" w:rsidRDefault="00E84848" w:rsidP="005C035E">
            <w:pPr>
              <w:jc w:val="right"/>
              <w:rPr>
                <w:rFonts w:ascii="Calibri" w:eastAsia="Times New Roman" w:hAnsi="Calibri"/>
                <w:color w:val="000000"/>
                <w:lang w:eastAsia="en-GB"/>
              </w:rPr>
            </w:pPr>
            <w:r w:rsidRPr="005A51C1">
              <w:rPr>
                <w:rFonts w:ascii="Calibri" w:eastAsia="Times New Roman" w:hAnsi="Calibri"/>
                <w:color w:val="000000"/>
                <w:lang w:eastAsia="en-GB"/>
              </w:rPr>
              <w:t>2.5</w:t>
            </w:r>
          </w:p>
        </w:tc>
        <w:tc>
          <w:tcPr>
            <w:tcW w:w="1133" w:type="dxa"/>
            <w:tcBorders>
              <w:top w:val="nil"/>
              <w:left w:val="single" w:sz="4" w:space="0" w:color="auto"/>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3.1</w:t>
            </w:r>
          </w:p>
        </w:tc>
        <w:tc>
          <w:tcPr>
            <w:tcW w:w="1133" w:type="dxa"/>
            <w:tcBorders>
              <w:top w:val="nil"/>
              <w:left w:val="nil"/>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2.9</w:t>
            </w:r>
          </w:p>
        </w:tc>
        <w:tc>
          <w:tcPr>
            <w:tcW w:w="1133" w:type="dxa"/>
            <w:tcBorders>
              <w:top w:val="nil"/>
              <w:left w:val="nil"/>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7.4</w:t>
            </w:r>
          </w:p>
        </w:tc>
        <w:tc>
          <w:tcPr>
            <w:tcW w:w="1133" w:type="dxa"/>
            <w:tcBorders>
              <w:top w:val="nil"/>
              <w:left w:val="nil"/>
              <w:bottom w:val="nil"/>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4.4</w:t>
            </w:r>
          </w:p>
        </w:tc>
        <w:tc>
          <w:tcPr>
            <w:tcW w:w="324" w:type="dxa"/>
            <w:tcBorders>
              <w:top w:val="nil"/>
              <w:left w:val="nil"/>
              <w:bottom w:val="nil"/>
              <w:right w:val="nil"/>
            </w:tcBorders>
          </w:tcPr>
          <w:p w:rsidR="00E84848" w:rsidRPr="00E43918" w:rsidRDefault="00E84848" w:rsidP="005C035E">
            <w:pPr>
              <w:jc w:val="right"/>
              <w:rPr>
                <w:rFonts w:ascii="Calibri" w:eastAsia="Times New Roman" w:hAnsi="Calibri"/>
                <w:color w:val="000000"/>
                <w:lang w:eastAsia="en-GB"/>
              </w:rPr>
            </w:pPr>
          </w:p>
        </w:tc>
        <w:tc>
          <w:tcPr>
            <w:tcW w:w="1457" w:type="dxa"/>
            <w:tcBorders>
              <w:top w:val="nil"/>
              <w:left w:val="nil"/>
              <w:bottom w:val="nil"/>
              <w:right w:val="single" w:sz="4" w:space="0" w:color="auto"/>
            </w:tcBorders>
            <w:shd w:val="clear" w:color="auto" w:fill="auto"/>
            <w:noWrap/>
            <w:vAlign w:val="bottom"/>
          </w:tcPr>
          <w:p w:rsidR="00E84848" w:rsidRPr="00720DC3" w:rsidRDefault="00E84848" w:rsidP="005C035E">
            <w:pPr>
              <w:pStyle w:val="NoSpacing"/>
              <w:jc w:val="right"/>
              <w:rPr>
                <w:rFonts w:ascii="Calibri" w:hAnsi="Calibri"/>
              </w:rPr>
            </w:pPr>
            <w:r w:rsidRPr="00720DC3">
              <w:rPr>
                <w:rFonts w:ascii="Calibri" w:hAnsi="Calibri"/>
              </w:rPr>
              <w:t>121.8</w:t>
            </w:r>
          </w:p>
        </w:tc>
        <w:tc>
          <w:tcPr>
            <w:tcW w:w="1130" w:type="dxa"/>
            <w:tcBorders>
              <w:top w:val="nil"/>
              <w:left w:val="single" w:sz="4" w:space="0" w:color="auto"/>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23.8</w:t>
            </w:r>
          </w:p>
        </w:tc>
        <w:tc>
          <w:tcPr>
            <w:tcW w:w="1136" w:type="dxa"/>
            <w:tcBorders>
              <w:top w:val="nil"/>
              <w:left w:val="nil"/>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329.9</w:t>
            </w:r>
          </w:p>
        </w:tc>
        <w:tc>
          <w:tcPr>
            <w:tcW w:w="1133" w:type="dxa"/>
            <w:tcBorders>
              <w:top w:val="nil"/>
              <w:left w:val="nil"/>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13.0</w:t>
            </w:r>
          </w:p>
        </w:tc>
        <w:tc>
          <w:tcPr>
            <w:tcW w:w="1133" w:type="dxa"/>
            <w:tcBorders>
              <w:top w:val="nil"/>
              <w:left w:val="nil"/>
              <w:bottom w:val="nil"/>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4.4</w:t>
            </w:r>
          </w:p>
        </w:tc>
      </w:tr>
      <w:tr w:rsidR="00E84848" w:rsidRPr="00E43918" w:rsidTr="005C035E">
        <w:trPr>
          <w:trHeight w:val="324"/>
        </w:trPr>
        <w:tc>
          <w:tcPr>
            <w:tcW w:w="2683" w:type="dxa"/>
            <w:tcBorders>
              <w:top w:val="nil"/>
              <w:bottom w:val="nil"/>
            </w:tcBorders>
            <w:shd w:val="clear" w:color="auto" w:fill="auto"/>
            <w:noWrap/>
            <w:tcMar>
              <w:left w:w="0" w:type="dxa"/>
              <w:right w:w="0" w:type="dxa"/>
            </w:tcMar>
            <w:vAlign w:val="bottom"/>
            <w:hideMark/>
          </w:tcPr>
          <w:p w:rsidR="00E84848" w:rsidRPr="005A51C1" w:rsidRDefault="00E84848" w:rsidP="005C035E">
            <w:pPr>
              <w:jc w:val="left"/>
              <w:rPr>
                <w:rFonts w:ascii="Calibri" w:eastAsia="Times New Roman" w:hAnsi="Calibri"/>
                <w:color w:val="000000"/>
                <w:lang w:eastAsia="en-GB"/>
              </w:rPr>
            </w:pPr>
            <w:r w:rsidRPr="005A51C1">
              <w:rPr>
                <w:rFonts w:ascii="Calibri" w:eastAsia="Times New Roman" w:hAnsi="Calibri"/>
                <w:color w:val="000000"/>
                <w:lang w:eastAsia="en-GB"/>
              </w:rPr>
              <w:t>Hackney</w:t>
            </w:r>
          </w:p>
        </w:tc>
        <w:tc>
          <w:tcPr>
            <w:tcW w:w="324" w:type="dxa"/>
            <w:tcBorders>
              <w:top w:val="nil"/>
              <w:bottom w:val="nil"/>
              <w:right w:val="nil"/>
            </w:tcBorders>
          </w:tcPr>
          <w:p w:rsidR="00E84848" w:rsidRPr="00E43918" w:rsidRDefault="00E84848" w:rsidP="005C035E">
            <w:pPr>
              <w:jc w:val="right"/>
              <w:rPr>
                <w:rFonts w:ascii="Calibri" w:eastAsia="Times New Roman" w:hAnsi="Calibri"/>
                <w:color w:val="000000"/>
                <w:lang w:eastAsia="en-GB"/>
              </w:rPr>
            </w:pPr>
          </w:p>
        </w:tc>
        <w:tc>
          <w:tcPr>
            <w:tcW w:w="1457" w:type="dxa"/>
            <w:tcBorders>
              <w:top w:val="nil"/>
              <w:left w:val="nil"/>
              <w:bottom w:val="nil"/>
              <w:right w:val="single" w:sz="4" w:space="0" w:color="auto"/>
            </w:tcBorders>
            <w:vAlign w:val="bottom"/>
          </w:tcPr>
          <w:p w:rsidR="00E84848" w:rsidRPr="005A51C1" w:rsidRDefault="00E84848" w:rsidP="005C035E">
            <w:pPr>
              <w:jc w:val="right"/>
              <w:rPr>
                <w:rFonts w:ascii="Calibri" w:eastAsia="Times New Roman" w:hAnsi="Calibri"/>
                <w:color w:val="000000"/>
                <w:lang w:eastAsia="en-GB"/>
              </w:rPr>
            </w:pPr>
            <w:r w:rsidRPr="005A51C1">
              <w:rPr>
                <w:rFonts w:ascii="Calibri" w:eastAsia="Times New Roman" w:hAnsi="Calibri"/>
                <w:color w:val="000000"/>
                <w:lang w:eastAsia="en-GB"/>
              </w:rPr>
              <w:t>13.0</w:t>
            </w:r>
          </w:p>
        </w:tc>
        <w:tc>
          <w:tcPr>
            <w:tcW w:w="1133" w:type="dxa"/>
            <w:tcBorders>
              <w:top w:val="nil"/>
              <w:left w:val="single" w:sz="4" w:space="0" w:color="auto"/>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19.0</w:t>
            </w:r>
          </w:p>
        </w:tc>
        <w:tc>
          <w:tcPr>
            <w:tcW w:w="1133" w:type="dxa"/>
            <w:tcBorders>
              <w:top w:val="nil"/>
              <w:left w:val="nil"/>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19.0</w:t>
            </w:r>
          </w:p>
        </w:tc>
        <w:tc>
          <w:tcPr>
            <w:tcW w:w="1133" w:type="dxa"/>
            <w:tcBorders>
              <w:top w:val="nil"/>
              <w:left w:val="nil"/>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247.2</w:t>
            </w:r>
          </w:p>
        </w:tc>
        <w:tc>
          <w:tcPr>
            <w:tcW w:w="1133" w:type="dxa"/>
            <w:tcBorders>
              <w:top w:val="nil"/>
              <w:left w:val="nil"/>
              <w:bottom w:val="nil"/>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101.7</w:t>
            </w:r>
          </w:p>
        </w:tc>
        <w:tc>
          <w:tcPr>
            <w:tcW w:w="324" w:type="dxa"/>
            <w:tcBorders>
              <w:top w:val="nil"/>
              <w:left w:val="nil"/>
              <w:bottom w:val="nil"/>
              <w:right w:val="nil"/>
            </w:tcBorders>
          </w:tcPr>
          <w:p w:rsidR="00E84848" w:rsidRPr="00E43918" w:rsidRDefault="00E84848" w:rsidP="005C035E">
            <w:pPr>
              <w:jc w:val="right"/>
              <w:rPr>
                <w:rFonts w:ascii="Calibri" w:eastAsia="Times New Roman" w:hAnsi="Calibri"/>
                <w:color w:val="000000"/>
                <w:lang w:eastAsia="en-GB"/>
              </w:rPr>
            </w:pPr>
          </w:p>
        </w:tc>
        <w:tc>
          <w:tcPr>
            <w:tcW w:w="1457" w:type="dxa"/>
            <w:tcBorders>
              <w:top w:val="nil"/>
              <w:left w:val="nil"/>
              <w:bottom w:val="nil"/>
              <w:right w:val="single" w:sz="4" w:space="0" w:color="auto"/>
            </w:tcBorders>
            <w:shd w:val="clear" w:color="auto" w:fill="auto"/>
            <w:noWrap/>
            <w:vAlign w:val="bottom"/>
          </w:tcPr>
          <w:p w:rsidR="00E84848" w:rsidRPr="00E43918" w:rsidRDefault="00E84848" w:rsidP="005C035E">
            <w:pPr>
              <w:pStyle w:val="NoSpacing"/>
              <w:jc w:val="right"/>
              <w:rPr>
                <w:rFonts w:ascii="Calibri" w:hAnsi="Calibri"/>
              </w:rPr>
            </w:pPr>
            <w:r w:rsidRPr="00E43918">
              <w:rPr>
                <w:rFonts w:ascii="Calibri" w:hAnsi="Calibri"/>
              </w:rPr>
              <w:t>4.8</w:t>
            </w:r>
          </w:p>
        </w:tc>
        <w:tc>
          <w:tcPr>
            <w:tcW w:w="1130" w:type="dxa"/>
            <w:tcBorders>
              <w:top w:val="nil"/>
              <w:left w:val="single" w:sz="4" w:space="0" w:color="auto"/>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19.8</w:t>
            </w:r>
          </w:p>
        </w:tc>
        <w:tc>
          <w:tcPr>
            <w:tcW w:w="1136" w:type="dxa"/>
            <w:tcBorders>
              <w:top w:val="nil"/>
              <w:left w:val="nil"/>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72.1</w:t>
            </w:r>
          </w:p>
        </w:tc>
        <w:tc>
          <w:tcPr>
            <w:tcW w:w="1133" w:type="dxa"/>
            <w:tcBorders>
              <w:top w:val="nil"/>
              <w:left w:val="nil"/>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10.9</w:t>
            </w:r>
          </w:p>
        </w:tc>
        <w:tc>
          <w:tcPr>
            <w:tcW w:w="1133" w:type="dxa"/>
            <w:tcBorders>
              <w:top w:val="nil"/>
              <w:left w:val="nil"/>
              <w:bottom w:val="nil"/>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1.6</w:t>
            </w:r>
          </w:p>
        </w:tc>
      </w:tr>
      <w:tr w:rsidR="00E84848" w:rsidRPr="00E43918" w:rsidTr="005C035E">
        <w:trPr>
          <w:trHeight w:val="288"/>
        </w:trPr>
        <w:tc>
          <w:tcPr>
            <w:tcW w:w="2683" w:type="dxa"/>
            <w:tcBorders>
              <w:top w:val="nil"/>
              <w:bottom w:val="nil"/>
            </w:tcBorders>
            <w:shd w:val="clear" w:color="auto" w:fill="auto"/>
            <w:noWrap/>
            <w:tcMar>
              <w:left w:w="0" w:type="dxa"/>
              <w:right w:w="0" w:type="dxa"/>
            </w:tcMar>
            <w:vAlign w:val="bottom"/>
            <w:hideMark/>
          </w:tcPr>
          <w:p w:rsidR="00E84848" w:rsidRPr="005A51C1" w:rsidRDefault="00E84848" w:rsidP="005C035E">
            <w:pPr>
              <w:jc w:val="left"/>
              <w:rPr>
                <w:rFonts w:ascii="Calibri" w:eastAsia="Times New Roman" w:hAnsi="Calibri"/>
                <w:color w:val="000000"/>
                <w:lang w:eastAsia="en-GB"/>
              </w:rPr>
            </w:pPr>
            <w:r w:rsidRPr="005A51C1">
              <w:rPr>
                <w:rFonts w:ascii="Calibri" w:eastAsia="Times New Roman" w:hAnsi="Calibri"/>
                <w:color w:val="000000"/>
                <w:lang w:eastAsia="en-GB"/>
              </w:rPr>
              <w:t>Hammersmith &amp; Fulham</w:t>
            </w:r>
          </w:p>
        </w:tc>
        <w:tc>
          <w:tcPr>
            <w:tcW w:w="324" w:type="dxa"/>
            <w:tcBorders>
              <w:top w:val="nil"/>
              <w:bottom w:val="nil"/>
              <w:right w:val="nil"/>
            </w:tcBorders>
          </w:tcPr>
          <w:p w:rsidR="00E84848" w:rsidRPr="00E43918" w:rsidRDefault="00E84848" w:rsidP="005C035E">
            <w:pPr>
              <w:jc w:val="right"/>
              <w:rPr>
                <w:rFonts w:ascii="Calibri" w:eastAsia="Times New Roman" w:hAnsi="Calibri"/>
                <w:color w:val="000000"/>
                <w:lang w:eastAsia="en-GB"/>
              </w:rPr>
            </w:pPr>
          </w:p>
        </w:tc>
        <w:tc>
          <w:tcPr>
            <w:tcW w:w="1457" w:type="dxa"/>
            <w:tcBorders>
              <w:top w:val="nil"/>
              <w:left w:val="nil"/>
              <w:bottom w:val="nil"/>
              <w:right w:val="single" w:sz="4" w:space="0" w:color="auto"/>
            </w:tcBorders>
            <w:vAlign w:val="bottom"/>
          </w:tcPr>
          <w:p w:rsidR="00E84848" w:rsidRPr="005A51C1" w:rsidRDefault="00E84848" w:rsidP="005C035E">
            <w:pPr>
              <w:jc w:val="right"/>
              <w:rPr>
                <w:rFonts w:ascii="Calibri" w:eastAsia="Times New Roman" w:hAnsi="Calibri"/>
                <w:color w:val="000000"/>
                <w:lang w:eastAsia="en-GB"/>
              </w:rPr>
            </w:pPr>
            <w:r w:rsidRPr="005A51C1">
              <w:rPr>
                <w:rFonts w:ascii="Calibri" w:eastAsia="Times New Roman" w:hAnsi="Calibri"/>
                <w:color w:val="000000"/>
                <w:lang w:eastAsia="en-GB"/>
              </w:rPr>
              <w:t>8.6</w:t>
            </w:r>
          </w:p>
        </w:tc>
        <w:tc>
          <w:tcPr>
            <w:tcW w:w="1133" w:type="dxa"/>
            <w:tcBorders>
              <w:top w:val="nil"/>
              <w:left w:val="single" w:sz="4" w:space="0" w:color="auto"/>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29.6</w:t>
            </w:r>
          </w:p>
        </w:tc>
        <w:tc>
          <w:tcPr>
            <w:tcW w:w="1133" w:type="dxa"/>
            <w:tcBorders>
              <w:top w:val="nil"/>
              <w:left w:val="nil"/>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29.6</w:t>
            </w:r>
          </w:p>
        </w:tc>
        <w:tc>
          <w:tcPr>
            <w:tcW w:w="1133" w:type="dxa"/>
            <w:tcBorders>
              <w:top w:val="nil"/>
              <w:left w:val="nil"/>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255.5</w:t>
            </w:r>
          </w:p>
        </w:tc>
        <w:tc>
          <w:tcPr>
            <w:tcW w:w="1133" w:type="dxa"/>
            <w:tcBorders>
              <w:top w:val="nil"/>
              <w:left w:val="nil"/>
              <w:bottom w:val="nil"/>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80.6</w:t>
            </w:r>
          </w:p>
        </w:tc>
        <w:tc>
          <w:tcPr>
            <w:tcW w:w="324" w:type="dxa"/>
            <w:tcBorders>
              <w:top w:val="nil"/>
              <w:left w:val="nil"/>
              <w:bottom w:val="nil"/>
              <w:right w:val="nil"/>
            </w:tcBorders>
          </w:tcPr>
          <w:p w:rsidR="00E84848" w:rsidRPr="00E43918" w:rsidRDefault="00E84848" w:rsidP="005C035E">
            <w:pPr>
              <w:jc w:val="right"/>
              <w:rPr>
                <w:rFonts w:ascii="Calibri" w:eastAsia="Times New Roman" w:hAnsi="Calibri"/>
                <w:color w:val="000000"/>
                <w:lang w:eastAsia="en-GB"/>
              </w:rPr>
            </w:pPr>
          </w:p>
        </w:tc>
        <w:tc>
          <w:tcPr>
            <w:tcW w:w="1457" w:type="dxa"/>
            <w:tcBorders>
              <w:top w:val="nil"/>
              <w:left w:val="nil"/>
              <w:bottom w:val="nil"/>
              <w:right w:val="single" w:sz="4" w:space="0" w:color="auto"/>
            </w:tcBorders>
            <w:shd w:val="clear" w:color="auto" w:fill="auto"/>
            <w:noWrap/>
            <w:vAlign w:val="bottom"/>
          </w:tcPr>
          <w:p w:rsidR="00E84848" w:rsidRPr="00E43918" w:rsidRDefault="00E84848" w:rsidP="005C035E">
            <w:pPr>
              <w:pStyle w:val="NoSpacing"/>
              <w:jc w:val="right"/>
              <w:rPr>
                <w:rFonts w:ascii="Calibri" w:hAnsi="Calibri"/>
              </w:rPr>
            </w:pPr>
            <w:r w:rsidRPr="00E43918">
              <w:rPr>
                <w:rFonts w:ascii="Calibri" w:hAnsi="Calibri"/>
              </w:rPr>
              <w:t>4.2</w:t>
            </w:r>
          </w:p>
        </w:tc>
        <w:tc>
          <w:tcPr>
            <w:tcW w:w="1130" w:type="dxa"/>
            <w:tcBorders>
              <w:top w:val="nil"/>
              <w:left w:val="single" w:sz="4" w:space="0" w:color="auto"/>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18.0</w:t>
            </w:r>
          </w:p>
        </w:tc>
        <w:tc>
          <w:tcPr>
            <w:tcW w:w="1136" w:type="dxa"/>
            <w:tcBorders>
              <w:top w:val="nil"/>
              <w:left w:val="nil"/>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105.0</w:t>
            </w:r>
          </w:p>
        </w:tc>
        <w:tc>
          <w:tcPr>
            <w:tcW w:w="1133" w:type="dxa"/>
            <w:tcBorders>
              <w:top w:val="nil"/>
              <w:left w:val="nil"/>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10.4</w:t>
            </w:r>
          </w:p>
        </w:tc>
        <w:tc>
          <w:tcPr>
            <w:tcW w:w="1133" w:type="dxa"/>
            <w:tcBorders>
              <w:top w:val="nil"/>
              <w:left w:val="nil"/>
              <w:bottom w:val="nil"/>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2.0</w:t>
            </w:r>
          </w:p>
        </w:tc>
      </w:tr>
      <w:tr w:rsidR="00E84848" w:rsidRPr="00E43918" w:rsidTr="005C035E">
        <w:trPr>
          <w:trHeight w:val="288"/>
        </w:trPr>
        <w:tc>
          <w:tcPr>
            <w:tcW w:w="2683" w:type="dxa"/>
            <w:tcBorders>
              <w:top w:val="nil"/>
              <w:bottom w:val="nil"/>
            </w:tcBorders>
            <w:shd w:val="clear" w:color="auto" w:fill="auto"/>
            <w:noWrap/>
            <w:tcMar>
              <w:left w:w="0" w:type="dxa"/>
              <w:right w:w="0" w:type="dxa"/>
            </w:tcMar>
            <w:vAlign w:val="bottom"/>
            <w:hideMark/>
          </w:tcPr>
          <w:p w:rsidR="00E84848" w:rsidRPr="005A51C1" w:rsidRDefault="00E84848" w:rsidP="005C035E">
            <w:pPr>
              <w:jc w:val="left"/>
              <w:rPr>
                <w:rFonts w:ascii="Calibri" w:eastAsia="Times New Roman" w:hAnsi="Calibri"/>
                <w:color w:val="000000"/>
                <w:lang w:eastAsia="en-GB"/>
              </w:rPr>
            </w:pPr>
            <w:r w:rsidRPr="005A51C1">
              <w:rPr>
                <w:rFonts w:ascii="Calibri" w:eastAsia="Times New Roman" w:hAnsi="Calibri"/>
                <w:color w:val="000000"/>
                <w:lang w:eastAsia="en-GB"/>
              </w:rPr>
              <w:t>Haringey</w:t>
            </w:r>
          </w:p>
        </w:tc>
        <w:tc>
          <w:tcPr>
            <w:tcW w:w="324" w:type="dxa"/>
            <w:tcBorders>
              <w:top w:val="nil"/>
              <w:bottom w:val="nil"/>
              <w:right w:val="nil"/>
            </w:tcBorders>
          </w:tcPr>
          <w:p w:rsidR="00E84848" w:rsidRPr="00E43918" w:rsidRDefault="00E84848" w:rsidP="005C035E">
            <w:pPr>
              <w:jc w:val="right"/>
              <w:rPr>
                <w:rFonts w:ascii="Calibri" w:eastAsia="Times New Roman" w:hAnsi="Calibri"/>
                <w:color w:val="000000"/>
                <w:lang w:eastAsia="en-GB"/>
              </w:rPr>
            </w:pPr>
          </w:p>
        </w:tc>
        <w:tc>
          <w:tcPr>
            <w:tcW w:w="1457" w:type="dxa"/>
            <w:tcBorders>
              <w:top w:val="nil"/>
              <w:left w:val="nil"/>
              <w:bottom w:val="nil"/>
              <w:right w:val="single" w:sz="4" w:space="0" w:color="auto"/>
            </w:tcBorders>
            <w:vAlign w:val="bottom"/>
          </w:tcPr>
          <w:p w:rsidR="00E84848" w:rsidRPr="005A51C1" w:rsidRDefault="00E84848" w:rsidP="005C035E">
            <w:pPr>
              <w:jc w:val="right"/>
              <w:rPr>
                <w:rFonts w:ascii="Calibri" w:eastAsia="Times New Roman" w:hAnsi="Calibri"/>
                <w:color w:val="000000"/>
                <w:lang w:eastAsia="en-GB"/>
              </w:rPr>
            </w:pPr>
            <w:r w:rsidRPr="005A51C1">
              <w:rPr>
                <w:rFonts w:ascii="Calibri" w:eastAsia="Times New Roman" w:hAnsi="Calibri"/>
                <w:color w:val="000000"/>
                <w:lang w:eastAsia="en-GB"/>
              </w:rPr>
              <w:t>11.1</w:t>
            </w:r>
          </w:p>
        </w:tc>
        <w:tc>
          <w:tcPr>
            <w:tcW w:w="1133" w:type="dxa"/>
            <w:tcBorders>
              <w:top w:val="nil"/>
              <w:left w:val="single" w:sz="4" w:space="0" w:color="auto"/>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17.2</w:t>
            </w:r>
          </w:p>
        </w:tc>
        <w:tc>
          <w:tcPr>
            <w:tcW w:w="1133" w:type="dxa"/>
            <w:tcBorders>
              <w:top w:val="nil"/>
              <w:left w:val="nil"/>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16.4</w:t>
            </w:r>
          </w:p>
        </w:tc>
        <w:tc>
          <w:tcPr>
            <w:tcW w:w="1133" w:type="dxa"/>
            <w:tcBorders>
              <w:top w:val="nil"/>
              <w:left w:val="nil"/>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182.4</w:t>
            </w:r>
          </w:p>
        </w:tc>
        <w:tc>
          <w:tcPr>
            <w:tcW w:w="1133" w:type="dxa"/>
            <w:tcBorders>
              <w:top w:val="nil"/>
              <w:left w:val="nil"/>
              <w:bottom w:val="nil"/>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102.0</w:t>
            </w:r>
          </w:p>
        </w:tc>
        <w:tc>
          <w:tcPr>
            <w:tcW w:w="324" w:type="dxa"/>
            <w:tcBorders>
              <w:top w:val="nil"/>
              <w:left w:val="nil"/>
              <w:bottom w:val="nil"/>
              <w:right w:val="nil"/>
            </w:tcBorders>
          </w:tcPr>
          <w:p w:rsidR="00E84848" w:rsidRPr="00E43918" w:rsidRDefault="00E84848" w:rsidP="005C035E">
            <w:pPr>
              <w:jc w:val="right"/>
              <w:rPr>
                <w:rFonts w:ascii="Calibri" w:eastAsia="Times New Roman" w:hAnsi="Calibri"/>
                <w:color w:val="000000"/>
                <w:lang w:eastAsia="en-GB"/>
              </w:rPr>
            </w:pPr>
          </w:p>
        </w:tc>
        <w:tc>
          <w:tcPr>
            <w:tcW w:w="1457" w:type="dxa"/>
            <w:tcBorders>
              <w:top w:val="nil"/>
              <w:left w:val="nil"/>
              <w:bottom w:val="nil"/>
              <w:right w:val="single" w:sz="4" w:space="0" w:color="auto"/>
            </w:tcBorders>
            <w:shd w:val="clear" w:color="auto" w:fill="auto"/>
            <w:noWrap/>
            <w:vAlign w:val="bottom"/>
          </w:tcPr>
          <w:p w:rsidR="00E84848" w:rsidRPr="00E43918" w:rsidRDefault="00E84848" w:rsidP="005C035E">
            <w:pPr>
              <w:pStyle w:val="NoSpacing"/>
              <w:jc w:val="right"/>
              <w:rPr>
                <w:rFonts w:ascii="Calibri" w:hAnsi="Calibri"/>
              </w:rPr>
            </w:pPr>
            <w:r w:rsidRPr="00E43918">
              <w:rPr>
                <w:rFonts w:ascii="Calibri" w:hAnsi="Calibri"/>
              </w:rPr>
              <w:t>3.7</w:t>
            </w:r>
          </w:p>
        </w:tc>
        <w:tc>
          <w:tcPr>
            <w:tcW w:w="1130" w:type="dxa"/>
            <w:tcBorders>
              <w:top w:val="nil"/>
              <w:left w:val="single" w:sz="4" w:space="0" w:color="auto"/>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14.8</w:t>
            </w:r>
          </w:p>
        </w:tc>
        <w:tc>
          <w:tcPr>
            <w:tcW w:w="1136" w:type="dxa"/>
            <w:tcBorders>
              <w:top w:val="nil"/>
              <w:left w:val="nil"/>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45.2</w:t>
            </w:r>
          </w:p>
        </w:tc>
        <w:tc>
          <w:tcPr>
            <w:tcW w:w="1133" w:type="dxa"/>
            <w:tcBorders>
              <w:top w:val="nil"/>
              <w:left w:val="nil"/>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8.7</w:t>
            </w:r>
          </w:p>
        </w:tc>
        <w:tc>
          <w:tcPr>
            <w:tcW w:w="1133" w:type="dxa"/>
            <w:tcBorders>
              <w:top w:val="nil"/>
              <w:left w:val="nil"/>
              <w:bottom w:val="nil"/>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1.1</w:t>
            </w:r>
          </w:p>
        </w:tc>
      </w:tr>
      <w:tr w:rsidR="00E84848" w:rsidRPr="00E43918" w:rsidTr="005C035E">
        <w:trPr>
          <w:trHeight w:val="288"/>
        </w:trPr>
        <w:tc>
          <w:tcPr>
            <w:tcW w:w="2683" w:type="dxa"/>
            <w:tcBorders>
              <w:top w:val="nil"/>
              <w:bottom w:val="nil"/>
            </w:tcBorders>
            <w:shd w:val="clear" w:color="auto" w:fill="auto"/>
            <w:noWrap/>
            <w:tcMar>
              <w:left w:w="0" w:type="dxa"/>
              <w:right w:w="0" w:type="dxa"/>
            </w:tcMar>
            <w:vAlign w:val="bottom"/>
            <w:hideMark/>
          </w:tcPr>
          <w:p w:rsidR="00E84848" w:rsidRPr="005A51C1" w:rsidRDefault="00E84848" w:rsidP="005C035E">
            <w:pPr>
              <w:jc w:val="left"/>
              <w:rPr>
                <w:rFonts w:ascii="Calibri" w:eastAsia="Times New Roman" w:hAnsi="Calibri"/>
                <w:color w:val="000000"/>
                <w:lang w:eastAsia="en-GB"/>
              </w:rPr>
            </w:pPr>
            <w:r w:rsidRPr="005A51C1">
              <w:rPr>
                <w:rFonts w:ascii="Calibri" w:eastAsia="Times New Roman" w:hAnsi="Calibri"/>
                <w:color w:val="000000"/>
                <w:lang w:eastAsia="en-GB"/>
              </w:rPr>
              <w:t>Islington</w:t>
            </w:r>
          </w:p>
        </w:tc>
        <w:tc>
          <w:tcPr>
            <w:tcW w:w="324" w:type="dxa"/>
            <w:tcBorders>
              <w:top w:val="nil"/>
              <w:bottom w:val="nil"/>
              <w:right w:val="nil"/>
            </w:tcBorders>
          </w:tcPr>
          <w:p w:rsidR="00E84848" w:rsidRPr="00E43918" w:rsidRDefault="00E84848" w:rsidP="005C035E">
            <w:pPr>
              <w:jc w:val="right"/>
              <w:rPr>
                <w:rFonts w:ascii="Calibri" w:eastAsia="Times New Roman" w:hAnsi="Calibri"/>
                <w:color w:val="000000"/>
                <w:lang w:eastAsia="en-GB"/>
              </w:rPr>
            </w:pPr>
          </w:p>
        </w:tc>
        <w:tc>
          <w:tcPr>
            <w:tcW w:w="1457" w:type="dxa"/>
            <w:tcBorders>
              <w:top w:val="nil"/>
              <w:left w:val="nil"/>
              <w:bottom w:val="nil"/>
              <w:right w:val="single" w:sz="4" w:space="0" w:color="auto"/>
            </w:tcBorders>
            <w:vAlign w:val="bottom"/>
          </w:tcPr>
          <w:p w:rsidR="00E84848" w:rsidRPr="00720DC3" w:rsidRDefault="00E84848" w:rsidP="005C035E">
            <w:pPr>
              <w:jc w:val="right"/>
              <w:rPr>
                <w:rFonts w:ascii="Calibri" w:eastAsia="Times New Roman" w:hAnsi="Calibri"/>
                <w:color w:val="000000"/>
                <w:lang w:eastAsia="en-GB"/>
              </w:rPr>
            </w:pPr>
            <w:r w:rsidRPr="00720DC3">
              <w:rPr>
                <w:rFonts w:ascii="Calibri" w:eastAsia="Times New Roman" w:hAnsi="Calibri"/>
                <w:color w:val="000000"/>
                <w:lang w:eastAsia="en-GB"/>
              </w:rPr>
              <w:t>13.9</w:t>
            </w:r>
          </w:p>
        </w:tc>
        <w:tc>
          <w:tcPr>
            <w:tcW w:w="1133" w:type="dxa"/>
            <w:tcBorders>
              <w:top w:val="nil"/>
              <w:left w:val="single" w:sz="4" w:space="0" w:color="auto"/>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14.9</w:t>
            </w:r>
          </w:p>
        </w:tc>
        <w:tc>
          <w:tcPr>
            <w:tcW w:w="1133" w:type="dxa"/>
            <w:tcBorders>
              <w:top w:val="nil"/>
              <w:left w:val="nil"/>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14.9</w:t>
            </w:r>
          </w:p>
        </w:tc>
        <w:tc>
          <w:tcPr>
            <w:tcW w:w="1133" w:type="dxa"/>
            <w:tcBorders>
              <w:top w:val="nil"/>
              <w:left w:val="nil"/>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206.3</w:t>
            </w:r>
          </w:p>
        </w:tc>
        <w:tc>
          <w:tcPr>
            <w:tcW w:w="1133" w:type="dxa"/>
            <w:tcBorders>
              <w:top w:val="nil"/>
              <w:left w:val="nil"/>
              <w:bottom w:val="nil"/>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93.6</w:t>
            </w:r>
          </w:p>
        </w:tc>
        <w:tc>
          <w:tcPr>
            <w:tcW w:w="324" w:type="dxa"/>
            <w:tcBorders>
              <w:top w:val="nil"/>
              <w:left w:val="nil"/>
              <w:bottom w:val="nil"/>
              <w:right w:val="nil"/>
            </w:tcBorders>
          </w:tcPr>
          <w:p w:rsidR="00E84848" w:rsidRPr="00E43918" w:rsidRDefault="00E84848" w:rsidP="005C035E">
            <w:pPr>
              <w:jc w:val="right"/>
              <w:rPr>
                <w:rFonts w:ascii="Calibri" w:eastAsia="Times New Roman" w:hAnsi="Calibri"/>
                <w:color w:val="000000"/>
                <w:lang w:eastAsia="en-GB"/>
              </w:rPr>
            </w:pPr>
          </w:p>
        </w:tc>
        <w:tc>
          <w:tcPr>
            <w:tcW w:w="1457" w:type="dxa"/>
            <w:tcBorders>
              <w:top w:val="nil"/>
              <w:left w:val="nil"/>
              <w:bottom w:val="nil"/>
              <w:right w:val="single" w:sz="4" w:space="0" w:color="auto"/>
            </w:tcBorders>
            <w:shd w:val="clear" w:color="auto" w:fill="auto"/>
            <w:noWrap/>
            <w:vAlign w:val="bottom"/>
          </w:tcPr>
          <w:p w:rsidR="00E84848" w:rsidRPr="00E43918" w:rsidRDefault="00E84848" w:rsidP="005C035E">
            <w:pPr>
              <w:pStyle w:val="NoSpacing"/>
              <w:jc w:val="right"/>
              <w:rPr>
                <w:rFonts w:ascii="Calibri" w:hAnsi="Calibri"/>
              </w:rPr>
            </w:pPr>
            <w:r w:rsidRPr="00E43918">
              <w:rPr>
                <w:rFonts w:ascii="Calibri" w:hAnsi="Calibri"/>
              </w:rPr>
              <w:t>12.1</w:t>
            </w:r>
          </w:p>
        </w:tc>
        <w:tc>
          <w:tcPr>
            <w:tcW w:w="1130" w:type="dxa"/>
            <w:tcBorders>
              <w:top w:val="nil"/>
              <w:left w:val="single" w:sz="4" w:space="0" w:color="auto"/>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23.1</w:t>
            </w:r>
          </w:p>
        </w:tc>
        <w:tc>
          <w:tcPr>
            <w:tcW w:w="1136" w:type="dxa"/>
            <w:tcBorders>
              <w:top w:val="nil"/>
              <w:left w:val="nil"/>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157.4</w:t>
            </w:r>
          </w:p>
        </w:tc>
        <w:tc>
          <w:tcPr>
            <w:tcW w:w="1133" w:type="dxa"/>
            <w:tcBorders>
              <w:top w:val="nil"/>
              <w:left w:val="nil"/>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12.6</w:t>
            </w:r>
          </w:p>
        </w:tc>
        <w:tc>
          <w:tcPr>
            <w:tcW w:w="1133" w:type="dxa"/>
            <w:tcBorders>
              <w:top w:val="nil"/>
              <w:left w:val="nil"/>
              <w:bottom w:val="nil"/>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2.7</w:t>
            </w:r>
          </w:p>
        </w:tc>
      </w:tr>
      <w:tr w:rsidR="00E84848" w:rsidRPr="00E43918" w:rsidTr="005C035E">
        <w:trPr>
          <w:trHeight w:val="288"/>
        </w:trPr>
        <w:tc>
          <w:tcPr>
            <w:tcW w:w="2683" w:type="dxa"/>
            <w:tcBorders>
              <w:top w:val="nil"/>
              <w:bottom w:val="nil"/>
            </w:tcBorders>
            <w:shd w:val="clear" w:color="auto" w:fill="auto"/>
            <w:noWrap/>
            <w:tcMar>
              <w:left w:w="0" w:type="dxa"/>
              <w:right w:w="0" w:type="dxa"/>
            </w:tcMar>
            <w:vAlign w:val="bottom"/>
            <w:hideMark/>
          </w:tcPr>
          <w:p w:rsidR="00E84848" w:rsidRPr="005A51C1" w:rsidRDefault="00E84848" w:rsidP="005C035E">
            <w:pPr>
              <w:jc w:val="left"/>
              <w:rPr>
                <w:rFonts w:ascii="Calibri" w:eastAsia="Times New Roman" w:hAnsi="Calibri"/>
                <w:color w:val="000000"/>
                <w:lang w:eastAsia="en-GB"/>
              </w:rPr>
            </w:pPr>
            <w:r w:rsidRPr="005A51C1">
              <w:rPr>
                <w:rFonts w:ascii="Calibri" w:eastAsia="Times New Roman" w:hAnsi="Calibri"/>
                <w:color w:val="000000"/>
                <w:lang w:eastAsia="en-GB"/>
              </w:rPr>
              <w:t>Kensington and Chelsea</w:t>
            </w:r>
          </w:p>
        </w:tc>
        <w:tc>
          <w:tcPr>
            <w:tcW w:w="324" w:type="dxa"/>
            <w:tcBorders>
              <w:top w:val="nil"/>
              <w:bottom w:val="nil"/>
              <w:right w:val="nil"/>
            </w:tcBorders>
          </w:tcPr>
          <w:p w:rsidR="00E84848" w:rsidRPr="00E43918" w:rsidRDefault="00E84848" w:rsidP="005C035E">
            <w:pPr>
              <w:jc w:val="right"/>
              <w:rPr>
                <w:rFonts w:ascii="Calibri" w:eastAsia="Times New Roman" w:hAnsi="Calibri"/>
                <w:color w:val="000000"/>
                <w:lang w:eastAsia="en-GB"/>
              </w:rPr>
            </w:pPr>
          </w:p>
        </w:tc>
        <w:tc>
          <w:tcPr>
            <w:tcW w:w="1457" w:type="dxa"/>
            <w:tcBorders>
              <w:top w:val="nil"/>
              <w:left w:val="nil"/>
              <w:bottom w:val="nil"/>
              <w:right w:val="single" w:sz="4" w:space="0" w:color="auto"/>
            </w:tcBorders>
            <w:vAlign w:val="bottom"/>
          </w:tcPr>
          <w:p w:rsidR="00E84848" w:rsidRPr="005A51C1" w:rsidRDefault="00E84848" w:rsidP="005C035E">
            <w:pPr>
              <w:jc w:val="right"/>
              <w:rPr>
                <w:rFonts w:ascii="Calibri" w:eastAsia="Times New Roman" w:hAnsi="Calibri"/>
                <w:color w:val="000000"/>
                <w:lang w:eastAsia="en-GB"/>
              </w:rPr>
            </w:pPr>
            <w:r w:rsidRPr="005A51C1">
              <w:rPr>
                <w:rFonts w:ascii="Calibri" w:eastAsia="Times New Roman" w:hAnsi="Calibri"/>
                <w:color w:val="000000"/>
                <w:lang w:eastAsia="en-GB"/>
              </w:rPr>
              <w:t>13.1</w:t>
            </w:r>
          </w:p>
        </w:tc>
        <w:tc>
          <w:tcPr>
            <w:tcW w:w="1133" w:type="dxa"/>
            <w:tcBorders>
              <w:top w:val="nil"/>
              <w:left w:val="single" w:sz="4" w:space="0" w:color="auto"/>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12.4</w:t>
            </w:r>
          </w:p>
        </w:tc>
        <w:tc>
          <w:tcPr>
            <w:tcW w:w="1133" w:type="dxa"/>
            <w:tcBorders>
              <w:top w:val="nil"/>
              <w:left w:val="nil"/>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12.1</w:t>
            </w:r>
          </w:p>
        </w:tc>
        <w:tc>
          <w:tcPr>
            <w:tcW w:w="1133" w:type="dxa"/>
            <w:tcBorders>
              <w:top w:val="nil"/>
              <w:left w:val="nil"/>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158.3</w:t>
            </w:r>
          </w:p>
        </w:tc>
        <w:tc>
          <w:tcPr>
            <w:tcW w:w="1133" w:type="dxa"/>
            <w:tcBorders>
              <w:top w:val="nil"/>
              <w:left w:val="nil"/>
              <w:bottom w:val="nil"/>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78.5</w:t>
            </w:r>
          </w:p>
        </w:tc>
        <w:tc>
          <w:tcPr>
            <w:tcW w:w="324" w:type="dxa"/>
            <w:tcBorders>
              <w:top w:val="nil"/>
              <w:left w:val="nil"/>
              <w:bottom w:val="nil"/>
              <w:right w:val="nil"/>
            </w:tcBorders>
          </w:tcPr>
          <w:p w:rsidR="00E84848" w:rsidRPr="00E43918" w:rsidRDefault="00E84848" w:rsidP="005C035E">
            <w:pPr>
              <w:jc w:val="right"/>
              <w:rPr>
                <w:rFonts w:ascii="Calibri" w:eastAsia="Times New Roman" w:hAnsi="Calibri"/>
                <w:color w:val="000000"/>
                <w:lang w:eastAsia="en-GB"/>
              </w:rPr>
            </w:pPr>
          </w:p>
        </w:tc>
        <w:tc>
          <w:tcPr>
            <w:tcW w:w="1457" w:type="dxa"/>
            <w:tcBorders>
              <w:top w:val="nil"/>
              <w:left w:val="nil"/>
              <w:bottom w:val="nil"/>
              <w:right w:val="single" w:sz="4" w:space="0" w:color="auto"/>
            </w:tcBorders>
            <w:shd w:val="clear" w:color="auto" w:fill="auto"/>
            <w:noWrap/>
            <w:vAlign w:val="bottom"/>
          </w:tcPr>
          <w:p w:rsidR="00E84848" w:rsidRPr="00E43918" w:rsidRDefault="00E84848" w:rsidP="005C035E">
            <w:pPr>
              <w:pStyle w:val="NoSpacing"/>
              <w:jc w:val="right"/>
              <w:rPr>
                <w:rFonts w:ascii="Calibri" w:hAnsi="Calibri"/>
              </w:rPr>
            </w:pPr>
            <w:r w:rsidRPr="00E43918">
              <w:rPr>
                <w:rFonts w:ascii="Calibri" w:hAnsi="Calibri"/>
              </w:rPr>
              <w:t>9.2</w:t>
            </w:r>
          </w:p>
        </w:tc>
        <w:tc>
          <w:tcPr>
            <w:tcW w:w="1130" w:type="dxa"/>
            <w:tcBorders>
              <w:top w:val="nil"/>
              <w:left w:val="single" w:sz="4" w:space="0" w:color="auto"/>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20.3</w:t>
            </w:r>
          </w:p>
        </w:tc>
        <w:tc>
          <w:tcPr>
            <w:tcW w:w="1136" w:type="dxa"/>
            <w:tcBorders>
              <w:top w:val="nil"/>
              <w:left w:val="nil"/>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91.8</w:t>
            </w:r>
          </w:p>
        </w:tc>
        <w:tc>
          <w:tcPr>
            <w:tcW w:w="1133" w:type="dxa"/>
            <w:tcBorders>
              <w:top w:val="nil"/>
              <w:left w:val="nil"/>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11.0</w:t>
            </w:r>
          </w:p>
        </w:tc>
        <w:tc>
          <w:tcPr>
            <w:tcW w:w="1133" w:type="dxa"/>
            <w:tcBorders>
              <w:top w:val="nil"/>
              <w:left w:val="nil"/>
              <w:bottom w:val="nil"/>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2.1</w:t>
            </w:r>
          </w:p>
        </w:tc>
      </w:tr>
      <w:tr w:rsidR="00E84848" w:rsidRPr="00E43918" w:rsidTr="005C035E">
        <w:trPr>
          <w:trHeight w:val="288"/>
        </w:trPr>
        <w:tc>
          <w:tcPr>
            <w:tcW w:w="2683" w:type="dxa"/>
            <w:tcBorders>
              <w:top w:val="nil"/>
              <w:bottom w:val="nil"/>
            </w:tcBorders>
            <w:shd w:val="clear" w:color="auto" w:fill="auto"/>
            <w:noWrap/>
            <w:tcMar>
              <w:left w:w="0" w:type="dxa"/>
              <w:right w:w="0" w:type="dxa"/>
            </w:tcMar>
            <w:vAlign w:val="bottom"/>
            <w:hideMark/>
          </w:tcPr>
          <w:p w:rsidR="00E84848" w:rsidRPr="005A51C1" w:rsidRDefault="00E84848" w:rsidP="005C035E">
            <w:pPr>
              <w:jc w:val="left"/>
              <w:rPr>
                <w:rFonts w:ascii="Calibri" w:eastAsia="Times New Roman" w:hAnsi="Calibri"/>
                <w:color w:val="000000"/>
                <w:lang w:eastAsia="en-GB"/>
              </w:rPr>
            </w:pPr>
            <w:r w:rsidRPr="005A51C1">
              <w:rPr>
                <w:rFonts w:ascii="Calibri" w:eastAsia="Times New Roman" w:hAnsi="Calibri"/>
                <w:color w:val="000000"/>
                <w:lang w:eastAsia="en-GB"/>
              </w:rPr>
              <w:t>Lambeth</w:t>
            </w:r>
          </w:p>
        </w:tc>
        <w:tc>
          <w:tcPr>
            <w:tcW w:w="324" w:type="dxa"/>
            <w:tcBorders>
              <w:top w:val="nil"/>
              <w:bottom w:val="nil"/>
              <w:right w:val="nil"/>
            </w:tcBorders>
          </w:tcPr>
          <w:p w:rsidR="00E84848" w:rsidRPr="00E43918" w:rsidRDefault="00E84848" w:rsidP="005C035E">
            <w:pPr>
              <w:jc w:val="right"/>
              <w:rPr>
                <w:rFonts w:ascii="Calibri" w:eastAsia="Times New Roman" w:hAnsi="Calibri"/>
                <w:color w:val="000000"/>
                <w:lang w:eastAsia="en-GB"/>
              </w:rPr>
            </w:pPr>
          </w:p>
        </w:tc>
        <w:tc>
          <w:tcPr>
            <w:tcW w:w="1457" w:type="dxa"/>
            <w:tcBorders>
              <w:top w:val="nil"/>
              <w:left w:val="nil"/>
              <w:bottom w:val="nil"/>
              <w:right w:val="single" w:sz="4" w:space="0" w:color="auto"/>
            </w:tcBorders>
            <w:vAlign w:val="bottom"/>
          </w:tcPr>
          <w:p w:rsidR="00E84848" w:rsidRPr="005A51C1" w:rsidRDefault="00E84848" w:rsidP="005C035E">
            <w:pPr>
              <w:jc w:val="right"/>
              <w:rPr>
                <w:rFonts w:ascii="Calibri" w:eastAsia="Times New Roman" w:hAnsi="Calibri"/>
                <w:color w:val="000000"/>
                <w:lang w:eastAsia="en-GB"/>
              </w:rPr>
            </w:pPr>
            <w:r w:rsidRPr="005A51C1">
              <w:rPr>
                <w:rFonts w:ascii="Calibri" w:eastAsia="Times New Roman" w:hAnsi="Calibri"/>
                <w:color w:val="000000"/>
                <w:lang w:eastAsia="en-GB"/>
              </w:rPr>
              <w:t>11.4</w:t>
            </w:r>
          </w:p>
        </w:tc>
        <w:tc>
          <w:tcPr>
            <w:tcW w:w="1133" w:type="dxa"/>
            <w:tcBorders>
              <w:top w:val="nil"/>
              <w:left w:val="single" w:sz="4" w:space="0" w:color="auto"/>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27.2</w:t>
            </w:r>
          </w:p>
        </w:tc>
        <w:tc>
          <w:tcPr>
            <w:tcW w:w="1133" w:type="dxa"/>
            <w:tcBorders>
              <w:top w:val="nil"/>
              <w:left w:val="nil"/>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26.8</w:t>
            </w:r>
          </w:p>
        </w:tc>
        <w:tc>
          <w:tcPr>
            <w:tcW w:w="1133" w:type="dxa"/>
            <w:tcBorders>
              <w:top w:val="nil"/>
              <w:left w:val="nil"/>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304.5</w:t>
            </w:r>
          </w:p>
        </w:tc>
        <w:tc>
          <w:tcPr>
            <w:tcW w:w="1133" w:type="dxa"/>
            <w:tcBorders>
              <w:top w:val="nil"/>
              <w:left w:val="nil"/>
              <w:bottom w:val="nil"/>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130.0</w:t>
            </w:r>
          </w:p>
        </w:tc>
        <w:tc>
          <w:tcPr>
            <w:tcW w:w="324" w:type="dxa"/>
            <w:tcBorders>
              <w:top w:val="nil"/>
              <w:left w:val="nil"/>
              <w:bottom w:val="nil"/>
              <w:right w:val="nil"/>
            </w:tcBorders>
          </w:tcPr>
          <w:p w:rsidR="00E84848" w:rsidRPr="00E43918" w:rsidRDefault="00E84848" w:rsidP="005C035E">
            <w:pPr>
              <w:jc w:val="right"/>
              <w:rPr>
                <w:rFonts w:ascii="Calibri" w:eastAsia="Times New Roman" w:hAnsi="Calibri"/>
                <w:color w:val="000000"/>
                <w:lang w:eastAsia="en-GB"/>
              </w:rPr>
            </w:pPr>
          </w:p>
        </w:tc>
        <w:tc>
          <w:tcPr>
            <w:tcW w:w="1457" w:type="dxa"/>
            <w:tcBorders>
              <w:top w:val="nil"/>
              <w:left w:val="nil"/>
              <w:bottom w:val="nil"/>
              <w:right w:val="single" w:sz="4" w:space="0" w:color="auto"/>
            </w:tcBorders>
            <w:shd w:val="clear" w:color="auto" w:fill="auto"/>
            <w:noWrap/>
            <w:vAlign w:val="bottom"/>
          </w:tcPr>
          <w:p w:rsidR="00E84848" w:rsidRPr="00E43918" w:rsidRDefault="00E84848" w:rsidP="005C035E">
            <w:pPr>
              <w:pStyle w:val="NoSpacing"/>
              <w:jc w:val="right"/>
              <w:rPr>
                <w:rFonts w:ascii="Calibri" w:hAnsi="Calibri"/>
              </w:rPr>
            </w:pPr>
            <w:r w:rsidRPr="00E43918">
              <w:rPr>
                <w:rFonts w:ascii="Calibri" w:hAnsi="Calibri"/>
              </w:rPr>
              <w:t>4.7</w:t>
            </w:r>
          </w:p>
        </w:tc>
        <w:tc>
          <w:tcPr>
            <w:tcW w:w="1130" w:type="dxa"/>
            <w:tcBorders>
              <w:top w:val="nil"/>
              <w:left w:val="single" w:sz="4" w:space="0" w:color="auto"/>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16.4</w:t>
            </w:r>
          </w:p>
        </w:tc>
        <w:tc>
          <w:tcPr>
            <w:tcW w:w="1136" w:type="dxa"/>
            <w:tcBorders>
              <w:top w:val="nil"/>
              <w:left w:val="nil"/>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109.9</w:t>
            </w:r>
          </w:p>
        </w:tc>
        <w:tc>
          <w:tcPr>
            <w:tcW w:w="1133" w:type="dxa"/>
            <w:tcBorders>
              <w:top w:val="nil"/>
              <w:left w:val="nil"/>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13.1</w:t>
            </w:r>
          </w:p>
        </w:tc>
        <w:tc>
          <w:tcPr>
            <w:tcW w:w="1133" w:type="dxa"/>
            <w:tcBorders>
              <w:top w:val="nil"/>
              <w:left w:val="nil"/>
              <w:bottom w:val="nil"/>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1.7</w:t>
            </w:r>
          </w:p>
        </w:tc>
      </w:tr>
      <w:tr w:rsidR="00E84848" w:rsidRPr="00E43918" w:rsidTr="005C035E">
        <w:trPr>
          <w:trHeight w:val="300"/>
        </w:trPr>
        <w:tc>
          <w:tcPr>
            <w:tcW w:w="2683" w:type="dxa"/>
            <w:tcBorders>
              <w:top w:val="nil"/>
              <w:bottom w:val="nil"/>
            </w:tcBorders>
            <w:shd w:val="clear" w:color="auto" w:fill="auto"/>
            <w:noWrap/>
            <w:tcMar>
              <w:left w:w="0" w:type="dxa"/>
              <w:right w:w="0" w:type="dxa"/>
            </w:tcMar>
            <w:vAlign w:val="bottom"/>
            <w:hideMark/>
          </w:tcPr>
          <w:p w:rsidR="00E84848" w:rsidRPr="00720DC3" w:rsidRDefault="00E84848" w:rsidP="005C035E">
            <w:pPr>
              <w:jc w:val="left"/>
              <w:rPr>
                <w:rFonts w:ascii="Calibri" w:eastAsia="Times New Roman" w:hAnsi="Calibri"/>
                <w:b/>
                <w:color w:val="000000"/>
                <w:lang w:eastAsia="en-GB"/>
              </w:rPr>
            </w:pPr>
            <w:r w:rsidRPr="00720DC3">
              <w:rPr>
                <w:rFonts w:ascii="Calibri" w:eastAsia="Times New Roman" w:hAnsi="Calibri"/>
                <w:b/>
                <w:color w:val="000000"/>
                <w:lang w:eastAsia="en-GB"/>
              </w:rPr>
              <w:t>Lewisham</w:t>
            </w:r>
            <w:r w:rsidR="00720DC3" w:rsidRPr="00720DC3">
              <w:rPr>
                <w:rFonts w:ascii="Calibri" w:eastAsia="Times New Roman" w:hAnsi="Calibri"/>
                <w:b/>
                <w:color w:val="000000"/>
                <w:lang w:eastAsia="en-GB"/>
              </w:rPr>
              <w:t xml:space="preserve"> (Suburban Case)</w:t>
            </w:r>
          </w:p>
        </w:tc>
        <w:tc>
          <w:tcPr>
            <w:tcW w:w="324" w:type="dxa"/>
            <w:tcBorders>
              <w:top w:val="nil"/>
              <w:bottom w:val="nil"/>
              <w:right w:val="nil"/>
            </w:tcBorders>
          </w:tcPr>
          <w:p w:rsidR="00E84848" w:rsidRPr="00720DC3" w:rsidRDefault="00E84848" w:rsidP="005C035E">
            <w:pPr>
              <w:jc w:val="right"/>
              <w:rPr>
                <w:rFonts w:ascii="Calibri" w:eastAsia="Times New Roman" w:hAnsi="Calibri"/>
                <w:b/>
                <w:color w:val="000000"/>
                <w:lang w:eastAsia="en-GB"/>
              </w:rPr>
            </w:pPr>
          </w:p>
        </w:tc>
        <w:tc>
          <w:tcPr>
            <w:tcW w:w="1457" w:type="dxa"/>
            <w:tcBorders>
              <w:top w:val="nil"/>
              <w:left w:val="nil"/>
              <w:bottom w:val="nil"/>
              <w:right w:val="single" w:sz="4" w:space="0" w:color="auto"/>
            </w:tcBorders>
            <w:vAlign w:val="bottom"/>
          </w:tcPr>
          <w:p w:rsidR="00E84848" w:rsidRPr="00720DC3" w:rsidRDefault="00E84848" w:rsidP="005C035E">
            <w:pPr>
              <w:jc w:val="right"/>
              <w:rPr>
                <w:rFonts w:ascii="Calibri" w:eastAsia="Times New Roman" w:hAnsi="Calibri"/>
                <w:b/>
                <w:color w:val="000000"/>
                <w:lang w:eastAsia="en-GB"/>
              </w:rPr>
            </w:pPr>
            <w:r w:rsidRPr="00720DC3">
              <w:rPr>
                <w:rFonts w:ascii="Calibri" w:eastAsia="Times New Roman" w:hAnsi="Calibri"/>
                <w:b/>
                <w:color w:val="000000"/>
                <w:lang w:eastAsia="en-GB"/>
              </w:rPr>
              <w:t>7.9</w:t>
            </w:r>
          </w:p>
        </w:tc>
        <w:tc>
          <w:tcPr>
            <w:tcW w:w="1133" w:type="dxa"/>
            <w:tcBorders>
              <w:top w:val="nil"/>
              <w:left w:val="single" w:sz="4" w:space="0" w:color="auto"/>
              <w:bottom w:val="nil"/>
              <w:right w:val="nil"/>
            </w:tcBorders>
            <w:tcMar>
              <w:left w:w="215" w:type="dxa"/>
              <w:right w:w="0" w:type="dxa"/>
            </w:tcMar>
            <w:vAlign w:val="bottom"/>
          </w:tcPr>
          <w:p w:rsidR="00E84848" w:rsidRPr="00720DC3" w:rsidRDefault="00E84848" w:rsidP="005C035E">
            <w:pPr>
              <w:jc w:val="right"/>
              <w:rPr>
                <w:rFonts w:ascii="Calibri" w:eastAsia="Times New Roman" w:hAnsi="Calibri"/>
                <w:b/>
                <w:color w:val="000000"/>
                <w:sz w:val="19"/>
                <w:szCs w:val="19"/>
                <w:lang w:eastAsia="en-GB"/>
              </w:rPr>
            </w:pPr>
            <w:r w:rsidRPr="00720DC3">
              <w:rPr>
                <w:rFonts w:ascii="Calibri" w:eastAsia="Times New Roman" w:hAnsi="Calibri"/>
                <w:b/>
                <w:color w:val="000000"/>
                <w:sz w:val="19"/>
                <w:szCs w:val="19"/>
                <w:lang w:eastAsia="en-GB"/>
              </w:rPr>
              <w:t>35.3</w:t>
            </w:r>
          </w:p>
        </w:tc>
        <w:tc>
          <w:tcPr>
            <w:tcW w:w="1133" w:type="dxa"/>
            <w:tcBorders>
              <w:top w:val="nil"/>
              <w:left w:val="nil"/>
              <w:bottom w:val="nil"/>
              <w:right w:val="nil"/>
            </w:tcBorders>
            <w:tcMar>
              <w:left w:w="215" w:type="dxa"/>
              <w:right w:w="0" w:type="dxa"/>
            </w:tcMar>
            <w:vAlign w:val="bottom"/>
          </w:tcPr>
          <w:p w:rsidR="00E84848" w:rsidRPr="00720DC3" w:rsidRDefault="00E84848" w:rsidP="005C035E">
            <w:pPr>
              <w:jc w:val="right"/>
              <w:rPr>
                <w:rFonts w:ascii="Calibri" w:eastAsia="Times New Roman" w:hAnsi="Calibri"/>
                <w:b/>
                <w:color w:val="000000"/>
                <w:sz w:val="19"/>
                <w:szCs w:val="19"/>
                <w:lang w:eastAsia="en-GB"/>
              </w:rPr>
            </w:pPr>
            <w:r w:rsidRPr="00720DC3">
              <w:rPr>
                <w:rFonts w:ascii="Calibri" w:eastAsia="Times New Roman" w:hAnsi="Calibri"/>
                <w:b/>
                <w:color w:val="000000"/>
                <w:sz w:val="19"/>
                <w:szCs w:val="19"/>
                <w:lang w:eastAsia="en-GB"/>
              </w:rPr>
              <w:t>35.1</w:t>
            </w:r>
          </w:p>
        </w:tc>
        <w:tc>
          <w:tcPr>
            <w:tcW w:w="1133" w:type="dxa"/>
            <w:tcBorders>
              <w:top w:val="nil"/>
              <w:left w:val="nil"/>
              <w:bottom w:val="nil"/>
              <w:right w:val="nil"/>
            </w:tcBorders>
            <w:tcMar>
              <w:left w:w="215" w:type="dxa"/>
              <w:right w:w="0" w:type="dxa"/>
            </w:tcMar>
            <w:vAlign w:val="bottom"/>
          </w:tcPr>
          <w:p w:rsidR="00E84848" w:rsidRPr="00720DC3" w:rsidRDefault="00E84848" w:rsidP="005C035E">
            <w:pPr>
              <w:jc w:val="right"/>
              <w:rPr>
                <w:rFonts w:ascii="Calibri" w:eastAsia="Times New Roman" w:hAnsi="Calibri"/>
                <w:b/>
                <w:color w:val="000000"/>
                <w:sz w:val="19"/>
                <w:szCs w:val="19"/>
                <w:lang w:eastAsia="en-GB"/>
              </w:rPr>
            </w:pPr>
            <w:r w:rsidRPr="00720DC3">
              <w:rPr>
                <w:rFonts w:ascii="Calibri" w:eastAsia="Times New Roman" w:hAnsi="Calibri"/>
                <w:b/>
                <w:color w:val="000000"/>
                <w:sz w:val="19"/>
                <w:szCs w:val="19"/>
                <w:lang w:eastAsia="en-GB"/>
              </w:rPr>
              <w:t>276.9</w:t>
            </w:r>
          </w:p>
        </w:tc>
        <w:tc>
          <w:tcPr>
            <w:tcW w:w="1133" w:type="dxa"/>
            <w:tcBorders>
              <w:top w:val="nil"/>
              <w:left w:val="nil"/>
              <w:bottom w:val="nil"/>
              <w:right w:val="nil"/>
            </w:tcBorders>
            <w:tcMar>
              <w:left w:w="215" w:type="dxa"/>
              <w:right w:w="0" w:type="dxa"/>
            </w:tcMar>
            <w:vAlign w:val="bottom"/>
          </w:tcPr>
          <w:p w:rsidR="00E84848" w:rsidRPr="00720DC3" w:rsidRDefault="00E84848" w:rsidP="005C035E">
            <w:pPr>
              <w:pStyle w:val="NoSpacing"/>
              <w:jc w:val="right"/>
              <w:rPr>
                <w:rFonts w:ascii="Calibri" w:hAnsi="Calibri"/>
                <w:b/>
                <w:sz w:val="19"/>
                <w:szCs w:val="19"/>
              </w:rPr>
            </w:pPr>
            <w:r w:rsidRPr="00720DC3">
              <w:rPr>
                <w:rFonts w:ascii="Calibri" w:hAnsi="Calibri"/>
                <w:b/>
                <w:sz w:val="19"/>
                <w:szCs w:val="19"/>
              </w:rPr>
              <w:t>116.1</w:t>
            </w:r>
          </w:p>
        </w:tc>
        <w:tc>
          <w:tcPr>
            <w:tcW w:w="324" w:type="dxa"/>
            <w:tcBorders>
              <w:top w:val="nil"/>
              <w:left w:val="nil"/>
              <w:bottom w:val="nil"/>
              <w:right w:val="nil"/>
            </w:tcBorders>
          </w:tcPr>
          <w:p w:rsidR="00E84848" w:rsidRPr="00720DC3" w:rsidRDefault="00E84848" w:rsidP="005C035E">
            <w:pPr>
              <w:jc w:val="right"/>
              <w:rPr>
                <w:rFonts w:ascii="Calibri" w:eastAsia="Times New Roman" w:hAnsi="Calibri"/>
                <w:b/>
                <w:color w:val="000000"/>
                <w:lang w:eastAsia="en-GB"/>
              </w:rPr>
            </w:pPr>
          </w:p>
        </w:tc>
        <w:tc>
          <w:tcPr>
            <w:tcW w:w="1457" w:type="dxa"/>
            <w:tcBorders>
              <w:top w:val="nil"/>
              <w:left w:val="nil"/>
              <w:bottom w:val="nil"/>
              <w:right w:val="single" w:sz="4" w:space="0" w:color="auto"/>
            </w:tcBorders>
            <w:shd w:val="clear" w:color="auto" w:fill="auto"/>
            <w:noWrap/>
            <w:vAlign w:val="bottom"/>
          </w:tcPr>
          <w:p w:rsidR="00E84848" w:rsidRPr="00720DC3" w:rsidRDefault="00E84848" w:rsidP="005C035E">
            <w:pPr>
              <w:pStyle w:val="NoSpacing"/>
              <w:jc w:val="right"/>
              <w:rPr>
                <w:rFonts w:ascii="Calibri" w:hAnsi="Calibri"/>
                <w:b/>
              </w:rPr>
            </w:pPr>
            <w:r w:rsidRPr="00720DC3">
              <w:rPr>
                <w:rFonts w:ascii="Calibri" w:hAnsi="Calibri"/>
                <w:b/>
              </w:rPr>
              <w:t>1.7</w:t>
            </w:r>
          </w:p>
        </w:tc>
        <w:tc>
          <w:tcPr>
            <w:tcW w:w="1130" w:type="dxa"/>
            <w:tcBorders>
              <w:top w:val="nil"/>
              <w:left w:val="single" w:sz="4" w:space="0" w:color="auto"/>
              <w:bottom w:val="nil"/>
              <w:right w:val="nil"/>
            </w:tcBorders>
            <w:shd w:val="clear" w:color="auto" w:fill="auto"/>
            <w:noWrap/>
            <w:tcMar>
              <w:left w:w="215" w:type="dxa"/>
              <w:right w:w="0" w:type="dxa"/>
            </w:tcMar>
            <w:vAlign w:val="bottom"/>
          </w:tcPr>
          <w:p w:rsidR="00E84848" w:rsidRPr="00720DC3" w:rsidRDefault="00E84848" w:rsidP="005C035E">
            <w:pPr>
              <w:pStyle w:val="NoSpacing"/>
              <w:jc w:val="right"/>
              <w:rPr>
                <w:rFonts w:ascii="Calibri" w:hAnsi="Calibri"/>
                <w:b/>
                <w:sz w:val="19"/>
                <w:szCs w:val="19"/>
              </w:rPr>
            </w:pPr>
            <w:r w:rsidRPr="00720DC3">
              <w:rPr>
                <w:rFonts w:ascii="Calibri" w:hAnsi="Calibri"/>
                <w:b/>
                <w:sz w:val="19"/>
                <w:szCs w:val="19"/>
              </w:rPr>
              <w:t>11.3</w:t>
            </w:r>
          </w:p>
        </w:tc>
        <w:tc>
          <w:tcPr>
            <w:tcW w:w="1136" w:type="dxa"/>
            <w:tcBorders>
              <w:top w:val="nil"/>
              <w:left w:val="nil"/>
              <w:bottom w:val="nil"/>
              <w:right w:val="nil"/>
            </w:tcBorders>
            <w:shd w:val="clear" w:color="auto" w:fill="auto"/>
            <w:noWrap/>
            <w:tcMar>
              <w:left w:w="215" w:type="dxa"/>
              <w:right w:w="0" w:type="dxa"/>
            </w:tcMar>
            <w:vAlign w:val="bottom"/>
          </w:tcPr>
          <w:p w:rsidR="00E84848" w:rsidRPr="00720DC3" w:rsidRDefault="00E84848" w:rsidP="005C035E">
            <w:pPr>
              <w:pStyle w:val="NoSpacing"/>
              <w:jc w:val="right"/>
              <w:rPr>
                <w:rFonts w:ascii="Calibri" w:hAnsi="Calibri"/>
                <w:b/>
                <w:sz w:val="19"/>
                <w:szCs w:val="19"/>
              </w:rPr>
            </w:pPr>
            <w:r w:rsidRPr="00720DC3">
              <w:rPr>
                <w:rFonts w:ascii="Calibri" w:hAnsi="Calibri"/>
                <w:b/>
                <w:sz w:val="19"/>
                <w:szCs w:val="19"/>
              </w:rPr>
              <w:t>47.3</w:t>
            </w:r>
          </w:p>
        </w:tc>
        <w:tc>
          <w:tcPr>
            <w:tcW w:w="1133" w:type="dxa"/>
            <w:tcBorders>
              <w:top w:val="nil"/>
              <w:left w:val="nil"/>
              <w:bottom w:val="nil"/>
              <w:right w:val="nil"/>
            </w:tcBorders>
            <w:shd w:val="clear" w:color="auto" w:fill="auto"/>
            <w:noWrap/>
            <w:tcMar>
              <w:left w:w="215" w:type="dxa"/>
              <w:right w:w="0" w:type="dxa"/>
            </w:tcMar>
            <w:vAlign w:val="bottom"/>
          </w:tcPr>
          <w:p w:rsidR="00E84848" w:rsidRPr="00720DC3" w:rsidRDefault="00E84848" w:rsidP="005C035E">
            <w:pPr>
              <w:pStyle w:val="NoSpacing"/>
              <w:jc w:val="right"/>
              <w:rPr>
                <w:rFonts w:ascii="Calibri" w:hAnsi="Calibri"/>
                <w:b/>
                <w:sz w:val="19"/>
                <w:szCs w:val="19"/>
              </w:rPr>
            </w:pPr>
            <w:r w:rsidRPr="00720DC3">
              <w:rPr>
                <w:rFonts w:ascii="Calibri" w:hAnsi="Calibri"/>
                <w:b/>
                <w:sz w:val="19"/>
                <w:szCs w:val="19"/>
              </w:rPr>
              <w:t>7.1</w:t>
            </w:r>
          </w:p>
        </w:tc>
        <w:tc>
          <w:tcPr>
            <w:tcW w:w="1133" w:type="dxa"/>
            <w:tcBorders>
              <w:top w:val="nil"/>
              <w:left w:val="nil"/>
              <w:bottom w:val="nil"/>
              <w:right w:val="nil"/>
            </w:tcBorders>
            <w:tcMar>
              <w:left w:w="215" w:type="dxa"/>
              <w:right w:w="0" w:type="dxa"/>
            </w:tcMar>
            <w:vAlign w:val="bottom"/>
          </w:tcPr>
          <w:p w:rsidR="00E84848" w:rsidRPr="00720DC3" w:rsidRDefault="00E84848" w:rsidP="005C035E">
            <w:pPr>
              <w:pStyle w:val="NoSpacing"/>
              <w:jc w:val="right"/>
              <w:rPr>
                <w:rFonts w:ascii="Calibri" w:hAnsi="Calibri"/>
                <w:b/>
                <w:sz w:val="19"/>
                <w:szCs w:val="19"/>
              </w:rPr>
            </w:pPr>
            <w:r w:rsidRPr="00720DC3">
              <w:rPr>
                <w:rFonts w:ascii="Calibri" w:hAnsi="Calibri"/>
                <w:b/>
                <w:sz w:val="19"/>
                <w:szCs w:val="19"/>
              </w:rPr>
              <w:t>0.9</w:t>
            </w:r>
          </w:p>
        </w:tc>
      </w:tr>
      <w:tr w:rsidR="00E84848" w:rsidRPr="00E43918" w:rsidTr="005C035E">
        <w:trPr>
          <w:trHeight w:val="300"/>
        </w:trPr>
        <w:tc>
          <w:tcPr>
            <w:tcW w:w="2683" w:type="dxa"/>
            <w:tcBorders>
              <w:top w:val="nil"/>
              <w:bottom w:val="nil"/>
            </w:tcBorders>
            <w:shd w:val="clear" w:color="auto" w:fill="auto"/>
            <w:noWrap/>
            <w:tcMar>
              <w:left w:w="0" w:type="dxa"/>
              <w:right w:w="0" w:type="dxa"/>
            </w:tcMar>
            <w:vAlign w:val="bottom"/>
            <w:hideMark/>
          </w:tcPr>
          <w:p w:rsidR="00E84848" w:rsidRPr="005A51C1" w:rsidRDefault="00E84848" w:rsidP="005C035E">
            <w:pPr>
              <w:jc w:val="left"/>
              <w:rPr>
                <w:rFonts w:ascii="Calibri" w:eastAsia="Times New Roman" w:hAnsi="Calibri"/>
                <w:color w:val="000000"/>
                <w:lang w:eastAsia="en-GB"/>
              </w:rPr>
            </w:pPr>
            <w:r w:rsidRPr="005A51C1">
              <w:rPr>
                <w:rFonts w:ascii="Calibri" w:eastAsia="Times New Roman" w:hAnsi="Calibri"/>
                <w:color w:val="000000"/>
                <w:lang w:eastAsia="en-GB"/>
              </w:rPr>
              <w:t>Newham</w:t>
            </w:r>
          </w:p>
        </w:tc>
        <w:tc>
          <w:tcPr>
            <w:tcW w:w="324" w:type="dxa"/>
            <w:tcBorders>
              <w:top w:val="nil"/>
              <w:bottom w:val="nil"/>
              <w:right w:val="nil"/>
            </w:tcBorders>
          </w:tcPr>
          <w:p w:rsidR="00E84848" w:rsidRPr="00E43918" w:rsidRDefault="00E84848" w:rsidP="005C035E">
            <w:pPr>
              <w:jc w:val="right"/>
              <w:rPr>
                <w:rFonts w:ascii="Calibri" w:eastAsia="Times New Roman" w:hAnsi="Calibri"/>
                <w:color w:val="000000"/>
                <w:lang w:eastAsia="en-GB"/>
              </w:rPr>
            </w:pPr>
          </w:p>
        </w:tc>
        <w:tc>
          <w:tcPr>
            <w:tcW w:w="1457" w:type="dxa"/>
            <w:tcBorders>
              <w:top w:val="nil"/>
              <w:left w:val="nil"/>
              <w:bottom w:val="nil"/>
              <w:right w:val="single" w:sz="4" w:space="0" w:color="auto"/>
            </w:tcBorders>
            <w:vAlign w:val="bottom"/>
          </w:tcPr>
          <w:p w:rsidR="00E84848" w:rsidRPr="005A51C1" w:rsidRDefault="00E84848" w:rsidP="005C035E">
            <w:pPr>
              <w:jc w:val="right"/>
              <w:rPr>
                <w:rFonts w:ascii="Calibri" w:eastAsia="Times New Roman" w:hAnsi="Calibri"/>
                <w:color w:val="000000"/>
                <w:lang w:eastAsia="en-GB"/>
              </w:rPr>
            </w:pPr>
            <w:r w:rsidRPr="005A51C1">
              <w:rPr>
                <w:rFonts w:ascii="Calibri" w:eastAsia="Times New Roman" w:hAnsi="Calibri"/>
                <w:color w:val="000000"/>
                <w:lang w:eastAsia="en-GB"/>
              </w:rPr>
              <w:t>8.6</w:t>
            </w:r>
          </w:p>
        </w:tc>
        <w:tc>
          <w:tcPr>
            <w:tcW w:w="1133" w:type="dxa"/>
            <w:tcBorders>
              <w:top w:val="nil"/>
              <w:left w:val="single" w:sz="4" w:space="0" w:color="auto"/>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38.6</w:t>
            </w:r>
          </w:p>
        </w:tc>
        <w:tc>
          <w:tcPr>
            <w:tcW w:w="1133" w:type="dxa"/>
            <w:tcBorders>
              <w:top w:val="nil"/>
              <w:left w:val="nil"/>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36.2</w:t>
            </w:r>
          </w:p>
        </w:tc>
        <w:tc>
          <w:tcPr>
            <w:tcW w:w="1133" w:type="dxa"/>
            <w:tcBorders>
              <w:top w:val="nil"/>
              <w:left w:val="nil"/>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310.5</w:t>
            </w:r>
          </w:p>
        </w:tc>
        <w:tc>
          <w:tcPr>
            <w:tcW w:w="1133" w:type="dxa"/>
            <w:tcBorders>
              <w:top w:val="nil"/>
              <w:left w:val="nil"/>
              <w:bottom w:val="nil"/>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101.5</w:t>
            </w:r>
          </w:p>
        </w:tc>
        <w:tc>
          <w:tcPr>
            <w:tcW w:w="324" w:type="dxa"/>
            <w:tcBorders>
              <w:top w:val="nil"/>
              <w:left w:val="nil"/>
              <w:bottom w:val="nil"/>
              <w:right w:val="nil"/>
            </w:tcBorders>
          </w:tcPr>
          <w:p w:rsidR="00E84848" w:rsidRPr="00E43918" w:rsidRDefault="00E84848" w:rsidP="005C035E">
            <w:pPr>
              <w:jc w:val="right"/>
              <w:rPr>
                <w:rFonts w:ascii="Calibri" w:eastAsia="Times New Roman" w:hAnsi="Calibri"/>
                <w:color w:val="000000"/>
                <w:lang w:eastAsia="en-GB"/>
              </w:rPr>
            </w:pPr>
          </w:p>
        </w:tc>
        <w:tc>
          <w:tcPr>
            <w:tcW w:w="1457" w:type="dxa"/>
            <w:tcBorders>
              <w:top w:val="nil"/>
              <w:left w:val="nil"/>
              <w:bottom w:val="nil"/>
              <w:right w:val="single" w:sz="4" w:space="0" w:color="auto"/>
            </w:tcBorders>
            <w:shd w:val="clear" w:color="auto" w:fill="auto"/>
            <w:noWrap/>
            <w:vAlign w:val="bottom"/>
          </w:tcPr>
          <w:p w:rsidR="00E84848" w:rsidRPr="00E43918" w:rsidRDefault="00E84848" w:rsidP="005C035E">
            <w:pPr>
              <w:pStyle w:val="NoSpacing"/>
              <w:jc w:val="right"/>
              <w:rPr>
                <w:rFonts w:ascii="Calibri" w:hAnsi="Calibri"/>
              </w:rPr>
            </w:pPr>
            <w:r w:rsidRPr="00E43918">
              <w:rPr>
                <w:rFonts w:ascii="Calibri" w:hAnsi="Calibri"/>
              </w:rPr>
              <w:t>2.1</w:t>
            </w:r>
          </w:p>
        </w:tc>
        <w:tc>
          <w:tcPr>
            <w:tcW w:w="1130" w:type="dxa"/>
            <w:tcBorders>
              <w:top w:val="nil"/>
              <w:left w:val="single" w:sz="4" w:space="0" w:color="auto"/>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11.6</w:t>
            </w:r>
          </w:p>
        </w:tc>
        <w:tc>
          <w:tcPr>
            <w:tcW w:w="1136" w:type="dxa"/>
            <w:tcBorders>
              <w:top w:val="nil"/>
              <w:left w:val="nil"/>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65.4</w:t>
            </w:r>
          </w:p>
        </w:tc>
        <w:tc>
          <w:tcPr>
            <w:tcW w:w="1133" w:type="dxa"/>
            <w:tcBorders>
              <w:top w:val="nil"/>
              <w:left w:val="nil"/>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6.6</w:t>
            </w:r>
          </w:p>
        </w:tc>
        <w:tc>
          <w:tcPr>
            <w:tcW w:w="1133" w:type="dxa"/>
            <w:tcBorders>
              <w:top w:val="nil"/>
              <w:left w:val="nil"/>
              <w:bottom w:val="nil"/>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1.3</w:t>
            </w:r>
          </w:p>
        </w:tc>
      </w:tr>
      <w:tr w:rsidR="00E84848" w:rsidRPr="00E43918" w:rsidTr="005C035E">
        <w:trPr>
          <w:trHeight w:val="288"/>
        </w:trPr>
        <w:tc>
          <w:tcPr>
            <w:tcW w:w="2683" w:type="dxa"/>
            <w:tcBorders>
              <w:top w:val="nil"/>
              <w:bottom w:val="nil"/>
            </w:tcBorders>
            <w:shd w:val="clear" w:color="auto" w:fill="auto"/>
            <w:noWrap/>
            <w:tcMar>
              <w:left w:w="0" w:type="dxa"/>
              <w:right w:w="0" w:type="dxa"/>
            </w:tcMar>
            <w:vAlign w:val="bottom"/>
            <w:hideMark/>
          </w:tcPr>
          <w:p w:rsidR="00E84848" w:rsidRPr="005A51C1" w:rsidRDefault="00E84848" w:rsidP="005C035E">
            <w:pPr>
              <w:jc w:val="left"/>
              <w:rPr>
                <w:rFonts w:ascii="Calibri" w:eastAsia="Times New Roman" w:hAnsi="Calibri"/>
                <w:color w:val="000000"/>
                <w:lang w:eastAsia="en-GB"/>
              </w:rPr>
            </w:pPr>
            <w:r w:rsidRPr="005A51C1">
              <w:rPr>
                <w:rFonts w:ascii="Calibri" w:eastAsia="Times New Roman" w:hAnsi="Calibri"/>
                <w:color w:val="000000"/>
                <w:lang w:eastAsia="en-GB"/>
              </w:rPr>
              <w:t>Southwark</w:t>
            </w:r>
          </w:p>
        </w:tc>
        <w:tc>
          <w:tcPr>
            <w:tcW w:w="324" w:type="dxa"/>
            <w:tcBorders>
              <w:top w:val="nil"/>
              <w:bottom w:val="nil"/>
              <w:right w:val="nil"/>
            </w:tcBorders>
          </w:tcPr>
          <w:p w:rsidR="00E84848" w:rsidRPr="00E43918" w:rsidRDefault="00E84848" w:rsidP="005C035E">
            <w:pPr>
              <w:jc w:val="right"/>
              <w:rPr>
                <w:rFonts w:ascii="Calibri" w:eastAsia="Times New Roman" w:hAnsi="Calibri"/>
                <w:color w:val="000000"/>
                <w:lang w:eastAsia="en-GB"/>
              </w:rPr>
            </w:pPr>
          </w:p>
        </w:tc>
        <w:tc>
          <w:tcPr>
            <w:tcW w:w="1457" w:type="dxa"/>
            <w:tcBorders>
              <w:top w:val="nil"/>
              <w:left w:val="nil"/>
              <w:right w:val="single" w:sz="4" w:space="0" w:color="auto"/>
            </w:tcBorders>
            <w:vAlign w:val="bottom"/>
          </w:tcPr>
          <w:p w:rsidR="00E84848" w:rsidRPr="005A51C1" w:rsidRDefault="00E84848" w:rsidP="005C035E">
            <w:pPr>
              <w:jc w:val="right"/>
              <w:rPr>
                <w:rFonts w:ascii="Calibri" w:eastAsia="Times New Roman" w:hAnsi="Calibri"/>
                <w:color w:val="000000"/>
                <w:lang w:eastAsia="en-GB"/>
              </w:rPr>
            </w:pPr>
            <w:r w:rsidRPr="005A51C1">
              <w:rPr>
                <w:rFonts w:ascii="Calibri" w:eastAsia="Times New Roman" w:hAnsi="Calibri"/>
                <w:color w:val="000000"/>
                <w:lang w:eastAsia="en-GB"/>
              </w:rPr>
              <w:t>10.0</w:t>
            </w:r>
          </w:p>
        </w:tc>
        <w:tc>
          <w:tcPr>
            <w:tcW w:w="1133" w:type="dxa"/>
            <w:tcBorders>
              <w:top w:val="nil"/>
              <w:left w:val="single" w:sz="4" w:space="0" w:color="auto"/>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29.9</w:t>
            </w:r>
          </w:p>
        </w:tc>
        <w:tc>
          <w:tcPr>
            <w:tcW w:w="1133" w:type="dxa"/>
            <w:tcBorders>
              <w:top w:val="nil"/>
              <w:left w:val="nil"/>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28.9</w:t>
            </w:r>
          </w:p>
        </w:tc>
        <w:tc>
          <w:tcPr>
            <w:tcW w:w="1133" w:type="dxa"/>
            <w:tcBorders>
              <w:top w:val="nil"/>
              <w:left w:val="nil"/>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288.7</w:t>
            </w:r>
          </w:p>
        </w:tc>
        <w:tc>
          <w:tcPr>
            <w:tcW w:w="1133" w:type="dxa"/>
            <w:tcBorders>
              <w:top w:val="nil"/>
              <w:left w:val="nil"/>
              <w:bottom w:val="nil"/>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120.4</w:t>
            </w:r>
          </w:p>
        </w:tc>
        <w:tc>
          <w:tcPr>
            <w:tcW w:w="324" w:type="dxa"/>
            <w:tcBorders>
              <w:top w:val="nil"/>
              <w:left w:val="nil"/>
              <w:bottom w:val="nil"/>
              <w:right w:val="nil"/>
            </w:tcBorders>
          </w:tcPr>
          <w:p w:rsidR="00E84848" w:rsidRPr="00E43918" w:rsidRDefault="00E84848" w:rsidP="005C035E">
            <w:pPr>
              <w:jc w:val="right"/>
              <w:rPr>
                <w:rFonts w:ascii="Calibri" w:eastAsia="Times New Roman" w:hAnsi="Calibri"/>
                <w:color w:val="000000"/>
                <w:lang w:eastAsia="en-GB"/>
              </w:rPr>
            </w:pPr>
          </w:p>
        </w:tc>
        <w:tc>
          <w:tcPr>
            <w:tcW w:w="1457" w:type="dxa"/>
            <w:tcBorders>
              <w:top w:val="nil"/>
              <w:left w:val="nil"/>
              <w:right w:val="single" w:sz="4" w:space="0" w:color="auto"/>
            </w:tcBorders>
            <w:shd w:val="clear" w:color="auto" w:fill="auto"/>
            <w:noWrap/>
            <w:vAlign w:val="bottom"/>
          </w:tcPr>
          <w:p w:rsidR="00E84848" w:rsidRPr="00E43918" w:rsidRDefault="00E84848" w:rsidP="005C035E">
            <w:pPr>
              <w:pStyle w:val="NoSpacing"/>
              <w:jc w:val="right"/>
              <w:rPr>
                <w:rFonts w:ascii="Calibri" w:hAnsi="Calibri"/>
              </w:rPr>
            </w:pPr>
            <w:r w:rsidRPr="00E43918">
              <w:rPr>
                <w:rFonts w:ascii="Calibri" w:hAnsi="Calibri"/>
              </w:rPr>
              <w:t>6.4</w:t>
            </w:r>
          </w:p>
        </w:tc>
        <w:tc>
          <w:tcPr>
            <w:tcW w:w="1130" w:type="dxa"/>
            <w:tcBorders>
              <w:top w:val="nil"/>
              <w:left w:val="single" w:sz="4" w:space="0" w:color="auto"/>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21.8</w:t>
            </w:r>
          </w:p>
        </w:tc>
        <w:tc>
          <w:tcPr>
            <w:tcW w:w="1136" w:type="dxa"/>
            <w:tcBorders>
              <w:top w:val="nil"/>
              <w:left w:val="nil"/>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162.4</w:t>
            </w:r>
          </w:p>
        </w:tc>
        <w:tc>
          <w:tcPr>
            <w:tcW w:w="1133" w:type="dxa"/>
            <w:tcBorders>
              <w:top w:val="nil"/>
              <w:left w:val="nil"/>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11.3</w:t>
            </w:r>
          </w:p>
        </w:tc>
        <w:tc>
          <w:tcPr>
            <w:tcW w:w="1133" w:type="dxa"/>
            <w:tcBorders>
              <w:top w:val="nil"/>
              <w:left w:val="nil"/>
              <w:bottom w:val="nil"/>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2.6</w:t>
            </w:r>
          </w:p>
        </w:tc>
      </w:tr>
      <w:tr w:rsidR="00E84848" w:rsidRPr="00E43918" w:rsidTr="005C035E">
        <w:trPr>
          <w:trHeight w:val="288"/>
        </w:trPr>
        <w:tc>
          <w:tcPr>
            <w:tcW w:w="2683" w:type="dxa"/>
            <w:tcBorders>
              <w:top w:val="nil"/>
              <w:bottom w:val="nil"/>
            </w:tcBorders>
            <w:shd w:val="clear" w:color="auto" w:fill="auto"/>
            <w:noWrap/>
            <w:tcMar>
              <w:left w:w="0" w:type="dxa"/>
              <w:right w:w="0" w:type="dxa"/>
            </w:tcMar>
            <w:vAlign w:val="bottom"/>
            <w:hideMark/>
          </w:tcPr>
          <w:p w:rsidR="00E84848" w:rsidRPr="005A51C1" w:rsidRDefault="00E84848" w:rsidP="005C035E">
            <w:pPr>
              <w:jc w:val="left"/>
              <w:rPr>
                <w:rFonts w:ascii="Calibri" w:eastAsia="Times New Roman" w:hAnsi="Calibri"/>
                <w:color w:val="000000"/>
                <w:lang w:eastAsia="en-GB"/>
              </w:rPr>
            </w:pPr>
            <w:r w:rsidRPr="005A51C1">
              <w:rPr>
                <w:rFonts w:ascii="Calibri" w:eastAsia="Times New Roman" w:hAnsi="Calibri"/>
                <w:color w:val="000000"/>
                <w:lang w:eastAsia="en-GB"/>
              </w:rPr>
              <w:t>Tower Hamlets</w:t>
            </w:r>
          </w:p>
        </w:tc>
        <w:tc>
          <w:tcPr>
            <w:tcW w:w="324" w:type="dxa"/>
            <w:tcBorders>
              <w:top w:val="nil"/>
              <w:bottom w:val="nil"/>
              <w:right w:val="nil"/>
            </w:tcBorders>
          </w:tcPr>
          <w:p w:rsidR="00E84848" w:rsidRPr="00E43918" w:rsidRDefault="00E84848" w:rsidP="005C035E">
            <w:pPr>
              <w:jc w:val="right"/>
              <w:rPr>
                <w:rFonts w:ascii="Calibri" w:eastAsia="Times New Roman" w:hAnsi="Calibri"/>
                <w:color w:val="000000"/>
                <w:lang w:eastAsia="en-GB"/>
              </w:rPr>
            </w:pPr>
          </w:p>
        </w:tc>
        <w:tc>
          <w:tcPr>
            <w:tcW w:w="1457" w:type="dxa"/>
            <w:tcBorders>
              <w:top w:val="nil"/>
              <w:left w:val="nil"/>
              <w:bottom w:val="nil"/>
              <w:right w:val="single" w:sz="4" w:space="0" w:color="auto"/>
            </w:tcBorders>
            <w:vAlign w:val="bottom"/>
          </w:tcPr>
          <w:p w:rsidR="00E84848" w:rsidRPr="005A51C1" w:rsidRDefault="00E84848" w:rsidP="005C035E">
            <w:pPr>
              <w:jc w:val="right"/>
              <w:rPr>
                <w:rFonts w:ascii="Calibri" w:eastAsia="Times New Roman" w:hAnsi="Calibri"/>
                <w:color w:val="000000"/>
                <w:lang w:eastAsia="en-GB"/>
              </w:rPr>
            </w:pPr>
            <w:r w:rsidRPr="005A51C1">
              <w:rPr>
                <w:rFonts w:ascii="Calibri" w:eastAsia="Times New Roman" w:hAnsi="Calibri"/>
                <w:color w:val="000000"/>
                <w:lang w:eastAsia="en-GB"/>
              </w:rPr>
              <w:t>12.9</w:t>
            </w:r>
          </w:p>
        </w:tc>
        <w:tc>
          <w:tcPr>
            <w:tcW w:w="1133" w:type="dxa"/>
            <w:tcBorders>
              <w:top w:val="nil"/>
              <w:left w:val="single" w:sz="4" w:space="0" w:color="auto"/>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21.6</w:t>
            </w:r>
          </w:p>
        </w:tc>
        <w:tc>
          <w:tcPr>
            <w:tcW w:w="1133" w:type="dxa"/>
            <w:tcBorders>
              <w:top w:val="nil"/>
              <w:left w:val="nil"/>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19.8</w:t>
            </w:r>
          </w:p>
        </w:tc>
        <w:tc>
          <w:tcPr>
            <w:tcW w:w="1133" w:type="dxa"/>
            <w:tcBorders>
              <w:top w:val="nil"/>
              <w:left w:val="nil"/>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256</w:t>
            </w:r>
            <w:r>
              <w:rPr>
                <w:rFonts w:ascii="Calibri" w:eastAsia="Times New Roman" w:hAnsi="Calibri"/>
                <w:color w:val="000000"/>
                <w:sz w:val="19"/>
                <w:szCs w:val="19"/>
                <w:lang w:eastAsia="en-GB"/>
              </w:rPr>
              <w:t>.0</w:t>
            </w:r>
          </w:p>
        </w:tc>
        <w:tc>
          <w:tcPr>
            <w:tcW w:w="1133" w:type="dxa"/>
            <w:tcBorders>
              <w:top w:val="nil"/>
              <w:left w:val="nil"/>
              <w:bottom w:val="nil"/>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101.3</w:t>
            </w:r>
          </w:p>
        </w:tc>
        <w:tc>
          <w:tcPr>
            <w:tcW w:w="324" w:type="dxa"/>
            <w:tcBorders>
              <w:top w:val="nil"/>
              <w:left w:val="nil"/>
              <w:bottom w:val="nil"/>
              <w:right w:val="nil"/>
            </w:tcBorders>
          </w:tcPr>
          <w:p w:rsidR="00E84848" w:rsidRPr="00E43918" w:rsidRDefault="00E84848" w:rsidP="005C035E">
            <w:pPr>
              <w:jc w:val="right"/>
              <w:rPr>
                <w:rFonts w:ascii="Calibri" w:eastAsia="Times New Roman" w:hAnsi="Calibri"/>
                <w:color w:val="000000"/>
                <w:lang w:eastAsia="en-GB"/>
              </w:rPr>
            </w:pPr>
          </w:p>
        </w:tc>
        <w:tc>
          <w:tcPr>
            <w:tcW w:w="1457" w:type="dxa"/>
            <w:tcBorders>
              <w:top w:val="nil"/>
              <w:left w:val="nil"/>
              <w:bottom w:val="nil"/>
              <w:right w:val="single" w:sz="4" w:space="0" w:color="auto"/>
            </w:tcBorders>
            <w:shd w:val="clear" w:color="auto" w:fill="auto"/>
            <w:noWrap/>
            <w:vAlign w:val="bottom"/>
          </w:tcPr>
          <w:p w:rsidR="00E84848" w:rsidRPr="00E43918" w:rsidRDefault="00E84848" w:rsidP="005C035E">
            <w:pPr>
              <w:pStyle w:val="NoSpacing"/>
              <w:jc w:val="right"/>
              <w:rPr>
                <w:rFonts w:ascii="Calibri" w:hAnsi="Calibri"/>
              </w:rPr>
            </w:pPr>
            <w:r w:rsidRPr="00E43918">
              <w:rPr>
                <w:rFonts w:ascii="Calibri" w:hAnsi="Calibri"/>
              </w:rPr>
              <w:t>11.6</w:t>
            </w:r>
          </w:p>
        </w:tc>
        <w:tc>
          <w:tcPr>
            <w:tcW w:w="1130" w:type="dxa"/>
            <w:tcBorders>
              <w:top w:val="nil"/>
              <w:left w:val="single" w:sz="4" w:space="0" w:color="auto"/>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20.4</w:t>
            </w:r>
          </w:p>
        </w:tc>
        <w:tc>
          <w:tcPr>
            <w:tcW w:w="1136" w:type="dxa"/>
            <w:tcBorders>
              <w:top w:val="nil"/>
              <w:left w:val="nil"/>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209.8</w:t>
            </w:r>
          </w:p>
        </w:tc>
        <w:tc>
          <w:tcPr>
            <w:tcW w:w="1133" w:type="dxa"/>
            <w:tcBorders>
              <w:top w:val="nil"/>
              <w:left w:val="nil"/>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11.4</w:t>
            </w:r>
          </w:p>
        </w:tc>
        <w:tc>
          <w:tcPr>
            <w:tcW w:w="1133" w:type="dxa"/>
            <w:tcBorders>
              <w:top w:val="nil"/>
              <w:left w:val="nil"/>
              <w:bottom w:val="nil"/>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2.2</w:t>
            </w:r>
          </w:p>
        </w:tc>
      </w:tr>
      <w:tr w:rsidR="00E84848" w:rsidRPr="00E43918" w:rsidTr="005C035E">
        <w:trPr>
          <w:trHeight w:val="288"/>
        </w:trPr>
        <w:tc>
          <w:tcPr>
            <w:tcW w:w="2683" w:type="dxa"/>
            <w:tcBorders>
              <w:top w:val="nil"/>
              <w:bottom w:val="nil"/>
            </w:tcBorders>
            <w:shd w:val="clear" w:color="auto" w:fill="auto"/>
            <w:noWrap/>
            <w:tcMar>
              <w:left w:w="0" w:type="dxa"/>
              <w:right w:w="0" w:type="dxa"/>
            </w:tcMar>
            <w:vAlign w:val="bottom"/>
            <w:hideMark/>
          </w:tcPr>
          <w:p w:rsidR="00E84848" w:rsidRPr="005A51C1" w:rsidRDefault="00E84848" w:rsidP="005C035E">
            <w:pPr>
              <w:jc w:val="left"/>
              <w:rPr>
                <w:rFonts w:ascii="Calibri" w:eastAsia="Times New Roman" w:hAnsi="Calibri"/>
                <w:color w:val="000000"/>
                <w:lang w:eastAsia="en-GB"/>
              </w:rPr>
            </w:pPr>
            <w:r w:rsidRPr="005A51C1">
              <w:rPr>
                <w:rFonts w:ascii="Calibri" w:eastAsia="Times New Roman" w:hAnsi="Calibri"/>
                <w:color w:val="000000"/>
                <w:lang w:eastAsia="en-GB"/>
              </w:rPr>
              <w:t>Wandsworth</w:t>
            </w:r>
          </w:p>
        </w:tc>
        <w:tc>
          <w:tcPr>
            <w:tcW w:w="324" w:type="dxa"/>
            <w:tcBorders>
              <w:top w:val="nil"/>
              <w:bottom w:val="nil"/>
              <w:right w:val="nil"/>
            </w:tcBorders>
          </w:tcPr>
          <w:p w:rsidR="00E84848" w:rsidRPr="00E43918" w:rsidRDefault="00E84848" w:rsidP="005C035E">
            <w:pPr>
              <w:jc w:val="right"/>
              <w:rPr>
                <w:rFonts w:ascii="Calibri" w:eastAsia="Times New Roman" w:hAnsi="Calibri"/>
                <w:color w:val="000000"/>
                <w:lang w:eastAsia="en-GB"/>
              </w:rPr>
            </w:pPr>
          </w:p>
        </w:tc>
        <w:tc>
          <w:tcPr>
            <w:tcW w:w="1457" w:type="dxa"/>
            <w:tcBorders>
              <w:top w:val="nil"/>
              <w:left w:val="nil"/>
              <w:bottom w:val="nil"/>
              <w:right w:val="single" w:sz="4" w:space="0" w:color="auto"/>
            </w:tcBorders>
            <w:vAlign w:val="bottom"/>
          </w:tcPr>
          <w:p w:rsidR="00E84848" w:rsidRPr="005A51C1" w:rsidRDefault="00E84848" w:rsidP="005C035E">
            <w:pPr>
              <w:jc w:val="right"/>
              <w:rPr>
                <w:rFonts w:ascii="Calibri" w:eastAsia="Times New Roman" w:hAnsi="Calibri"/>
                <w:color w:val="000000"/>
                <w:lang w:eastAsia="en-GB"/>
              </w:rPr>
            </w:pPr>
            <w:r w:rsidRPr="005A51C1">
              <w:rPr>
                <w:rFonts w:ascii="Calibri" w:eastAsia="Times New Roman" w:hAnsi="Calibri"/>
                <w:color w:val="000000"/>
                <w:lang w:eastAsia="en-GB"/>
              </w:rPr>
              <w:t>9.0</w:t>
            </w:r>
          </w:p>
        </w:tc>
        <w:tc>
          <w:tcPr>
            <w:tcW w:w="1133" w:type="dxa"/>
            <w:tcBorders>
              <w:top w:val="nil"/>
              <w:left w:val="single" w:sz="4" w:space="0" w:color="auto"/>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sz w:val="19"/>
                <w:szCs w:val="19"/>
                <w:lang w:eastAsia="en-GB"/>
              </w:rPr>
            </w:pPr>
            <w:r w:rsidRPr="005A51C1">
              <w:rPr>
                <w:rFonts w:ascii="Calibri" w:eastAsia="Times New Roman" w:hAnsi="Calibri"/>
                <w:sz w:val="19"/>
                <w:szCs w:val="19"/>
                <w:lang w:eastAsia="en-GB"/>
              </w:rPr>
              <w:t>35.2</w:t>
            </w:r>
          </w:p>
        </w:tc>
        <w:tc>
          <w:tcPr>
            <w:tcW w:w="1133" w:type="dxa"/>
            <w:tcBorders>
              <w:top w:val="nil"/>
              <w:left w:val="nil"/>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34.3</w:t>
            </w:r>
          </w:p>
        </w:tc>
        <w:tc>
          <w:tcPr>
            <w:tcW w:w="1133" w:type="dxa"/>
            <w:tcBorders>
              <w:top w:val="nil"/>
              <w:left w:val="nil"/>
              <w:bottom w:val="nil"/>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307.7</w:t>
            </w:r>
          </w:p>
        </w:tc>
        <w:tc>
          <w:tcPr>
            <w:tcW w:w="1133" w:type="dxa"/>
            <w:tcBorders>
              <w:top w:val="nil"/>
              <w:left w:val="nil"/>
              <w:bottom w:val="nil"/>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130.5</w:t>
            </w:r>
          </w:p>
        </w:tc>
        <w:tc>
          <w:tcPr>
            <w:tcW w:w="324" w:type="dxa"/>
            <w:tcBorders>
              <w:top w:val="nil"/>
              <w:left w:val="nil"/>
              <w:bottom w:val="nil"/>
              <w:right w:val="nil"/>
            </w:tcBorders>
          </w:tcPr>
          <w:p w:rsidR="00E84848" w:rsidRPr="00E43918" w:rsidRDefault="00E84848" w:rsidP="005C035E">
            <w:pPr>
              <w:jc w:val="right"/>
              <w:rPr>
                <w:rFonts w:ascii="Calibri" w:eastAsia="Times New Roman" w:hAnsi="Calibri"/>
                <w:sz w:val="20"/>
                <w:szCs w:val="20"/>
                <w:lang w:eastAsia="en-GB"/>
              </w:rPr>
            </w:pPr>
          </w:p>
        </w:tc>
        <w:tc>
          <w:tcPr>
            <w:tcW w:w="1457" w:type="dxa"/>
            <w:tcBorders>
              <w:top w:val="nil"/>
              <w:left w:val="nil"/>
              <w:bottom w:val="nil"/>
              <w:right w:val="single" w:sz="4" w:space="0" w:color="auto"/>
            </w:tcBorders>
            <w:shd w:val="clear" w:color="auto" w:fill="auto"/>
            <w:noWrap/>
            <w:vAlign w:val="bottom"/>
          </w:tcPr>
          <w:p w:rsidR="00E84848" w:rsidRPr="00E43918" w:rsidRDefault="00E84848" w:rsidP="005C035E">
            <w:pPr>
              <w:pStyle w:val="NoSpacing"/>
              <w:jc w:val="right"/>
              <w:rPr>
                <w:rFonts w:ascii="Calibri" w:hAnsi="Calibri"/>
              </w:rPr>
            </w:pPr>
            <w:r w:rsidRPr="00E43918">
              <w:rPr>
                <w:rFonts w:ascii="Calibri" w:hAnsi="Calibri"/>
              </w:rPr>
              <w:t>3.0</w:t>
            </w:r>
          </w:p>
        </w:tc>
        <w:tc>
          <w:tcPr>
            <w:tcW w:w="1130" w:type="dxa"/>
            <w:tcBorders>
              <w:top w:val="nil"/>
              <w:left w:val="single" w:sz="4" w:space="0" w:color="auto"/>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22.1</w:t>
            </w:r>
          </w:p>
        </w:tc>
        <w:tc>
          <w:tcPr>
            <w:tcW w:w="1136" w:type="dxa"/>
            <w:tcBorders>
              <w:top w:val="nil"/>
              <w:left w:val="nil"/>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81.7</w:t>
            </w:r>
          </w:p>
        </w:tc>
        <w:tc>
          <w:tcPr>
            <w:tcW w:w="1133" w:type="dxa"/>
            <w:tcBorders>
              <w:top w:val="nil"/>
              <w:left w:val="nil"/>
              <w:bottom w:val="nil"/>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13.8</w:t>
            </w:r>
          </w:p>
        </w:tc>
        <w:tc>
          <w:tcPr>
            <w:tcW w:w="1133" w:type="dxa"/>
            <w:tcBorders>
              <w:top w:val="nil"/>
              <w:left w:val="nil"/>
              <w:bottom w:val="nil"/>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1.7</w:t>
            </w:r>
          </w:p>
        </w:tc>
      </w:tr>
      <w:tr w:rsidR="00E84848" w:rsidRPr="00E43918" w:rsidTr="005C035E">
        <w:trPr>
          <w:trHeight w:val="288"/>
        </w:trPr>
        <w:tc>
          <w:tcPr>
            <w:tcW w:w="2683" w:type="dxa"/>
            <w:tcBorders>
              <w:top w:val="nil"/>
              <w:bottom w:val="single" w:sz="12" w:space="0" w:color="auto"/>
            </w:tcBorders>
            <w:shd w:val="clear" w:color="auto" w:fill="auto"/>
            <w:noWrap/>
            <w:tcMar>
              <w:left w:w="0" w:type="dxa"/>
              <w:right w:w="0" w:type="dxa"/>
            </w:tcMar>
            <w:vAlign w:val="bottom"/>
            <w:hideMark/>
          </w:tcPr>
          <w:p w:rsidR="00E84848" w:rsidRPr="005A51C1" w:rsidRDefault="00E84848" w:rsidP="005C035E">
            <w:pPr>
              <w:jc w:val="left"/>
              <w:rPr>
                <w:rFonts w:ascii="Calibri" w:eastAsia="Times New Roman" w:hAnsi="Calibri"/>
                <w:color w:val="000000"/>
                <w:lang w:eastAsia="en-GB"/>
              </w:rPr>
            </w:pPr>
            <w:r w:rsidRPr="005A51C1">
              <w:rPr>
                <w:rFonts w:ascii="Calibri" w:eastAsia="Times New Roman" w:hAnsi="Calibri"/>
                <w:color w:val="000000"/>
                <w:lang w:eastAsia="en-GB"/>
              </w:rPr>
              <w:t>Westminster</w:t>
            </w:r>
          </w:p>
        </w:tc>
        <w:tc>
          <w:tcPr>
            <w:tcW w:w="324" w:type="dxa"/>
            <w:tcBorders>
              <w:top w:val="nil"/>
              <w:bottom w:val="nil"/>
              <w:right w:val="nil"/>
            </w:tcBorders>
          </w:tcPr>
          <w:p w:rsidR="00E84848" w:rsidRPr="00E43918" w:rsidRDefault="00E84848" w:rsidP="005C035E">
            <w:pPr>
              <w:jc w:val="right"/>
              <w:rPr>
                <w:rFonts w:ascii="Calibri" w:eastAsia="Times New Roman" w:hAnsi="Calibri"/>
                <w:color w:val="000000"/>
                <w:lang w:eastAsia="en-GB"/>
              </w:rPr>
            </w:pPr>
          </w:p>
        </w:tc>
        <w:tc>
          <w:tcPr>
            <w:tcW w:w="1457" w:type="dxa"/>
            <w:tcBorders>
              <w:top w:val="nil"/>
              <w:left w:val="nil"/>
              <w:bottom w:val="single" w:sz="12" w:space="0" w:color="auto"/>
              <w:right w:val="single" w:sz="4" w:space="0" w:color="auto"/>
            </w:tcBorders>
            <w:vAlign w:val="bottom"/>
          </w:tcPr>
          <w:p w:rsidR="00E84848" w:rsidRPr="005A51C1" w:rsidRDefault="00E84848" w:rsidP="005C035E">
            <w:pPr>
              <w:jc w:val="right"/>
              <w:rPr>
                <w:rFonts w:ascii="Calibri" w:eastAsia="Times New Roman" w:hAnsi="Calibri"/>
                <w:color w:val="000000"/>
                <w:lang w:eastAsia="en-GB"/>
              </w:rPr>
            </w:pPr>
            <w:r w:rsidRPr="005A51C1">
              <w:rPr>
                <w:rFonts w:ascii="Calibri" w:eastAsia="Times New Roman" w:hAnsi="Calibri"/>
                <w:color w:val="000000"/>
                <w:lang w:eastAsia="en-GB"/>
              </w:rPr>
              <w:t>10.2</w:t>
            </w:r>
          </w:p>
        </w:tc>
        <w:tc>
          <w:tcPr>
            <w:tcW w:w="1133" w:type="dxa"/>
            <w:tcBorders>
              <w:top w:val="nil"/>
              <w:left w:val="single" w:sz="4" w:space="0" w:color="auto"/>
              <w:bottom w:val="single" w:sz="12" w:space="0" w:color="auto"/>
              <w:right w:val="nil"/>
            </w:tcBorders>
            <w:tcMar>
              <w:left w:w="215" w:type="dxa"/>
              <w:right w:w="0" w:type="dxa"/>
            </w:tcMar>
            <w:vAlign w:val="bottom"/>
          </w:tcPr>
          <w:p w:rsidR="00E84848" w:rsidRPr="005A51C1" w:rsidRDefault="00E84848" w:rsidP="005C035E">
            <w:pPr>
              <w:jc w:val="right"/>
              <w:rPr>
                <w:rFonts w:ascii="Calibri" w:eastAsia="Times New Roman" w:hAnsi="Calibri"/>
                <w:sz w:val="19"/>
                <w:szCs w:val="19"/>
                <w:lang w:eastAsia="en-GB"/>
              </w:rPr>
            </w:pPr>
            <w:r w:rsidRPr="005A51C1">
              <w:rPr>
                <w:rFonts w:ascii="Calibri" w:eastAsia="Times New Roman" w:hAnsi="Calibri"/>
                <w:sz w:val="19"/>
                <w:szCs w:val="19"/>
                <w:lang w:eastAsia="en-GB"/>
              </w:rPr>
              <w:t>22.0</w:t>
            </w:r>
          </w:p>
        </w:tc>
        <w:tc>
          <w:tcPr>
            <w:tcW w:w="1133" w:type="dxa"/>
            <w:tcBorders>
              <w:top w:val="nil"/>
              <w:left w:val="nil"/>
              <w:bottom w:val="single" w:sz="12" w:space="0" w:color="auto"/>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21.5</w:t>
            </w:r>
          </w:p>
        </w:tc>
        <w:tc>
          <w:tcPr>
            <w:tcW w:w="1133" w:type="dxa"/>
            <w:tcBorders>
              <w:top w:val="nil"/>
              <w:left w:val="nil"/>
              <w:bottom w:val="single" w:sz="12" w:space="0" w:color="auto"/>
              <w:right w:val="nil"/>
            </w:tcBorders>
            <w:tcMar>
              <w:left w:w="215" w:type="dxa"/>
              <w:right w:w="0" w:type="dxa"/>
            </w:tcMar>
            <w:vAlign w:val="bottom"/>
          </w:tcPr>
          <w:p w:rsidR="00E84848" w:rsidRPr="005A51C1" w:rsidRDefault="00E84848" w:rsidP="005C035E">
            <w:pPr>
              <w:jc w:val="right"/>
              <w:rPr>
                <w:rFonts w:ascii="Calibri" w:eastAsia="Times New Roman" w:hAnsi="Calibri"/>
                <w:color w:val="000000"/>
                <w:sz w:val="19"/>
                <w:szCs w:val="19"/>
                <w:lang w:eastAsia="en-GB"/>
              </w:rPr>
            </w:pPr>
            <w:r w:rsidRPr="005A51C1">
              <w:rPr>
                <w:rFonts w:ascii="Calibri" w:eastAsia="Times New Roman" w:hAnsi="Calibri"/>
                <w:color w:val="000000"/>
                <w:sz w:val="19"/>
                <w:szCs w:val="19"/>
                <w:lang w:eastAsia="en-GB"/>
              </w:rPr>
              <w:t>219.6</w:t>
            </w:r>
          </w:p>
        </w:tc>
        <w:tc>
          <w:tcPr>
            <w:tcW w:w="1133" w:type="dxa"/>
            <w:tcBorders>
              <w:top w:val="nil"/>
              <w:left w:val="nil"/>
              <w:bottom w:val="single" w:sz="12" w:space="0" w:color="auto"/>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105.8</w:t>
            </w:r>
          </w:p>
        </w:tc>
        <w:tc>
          <w:tcPr>
            <w:tcW w:w="324" w:type="dxa"/>
            <w:tcBorders>
              <w:top w:val="nil"/>
              <w:left w:val="nil"/>
              <w:bottom w:val="nil"/>
              <w:right w:val="nil"/>
            </w:tcBorders>
          </w:tcPr>
          <w:p w:rsidR="00E84848" w:rsidRPr="00E43918" w:rsidRDefault="00E84848" w:rsidP="005C035E">
            <w:pPr>
              <w:jc w:val="right"/>
              <w:rPr>
                <w:rFonts w:ascii="Calibri" w:eastAsia="Times New Roman" w:hAnsi="Calibri"/>
                <w:sz w:val="20"/>
                <w:szCs w:val="20"/>
                <w:lang w:eastAsia="en-GB"/>
              </w:rPr>
            </w:pPr>
          </w:p>
        </w:tc>
        <w:tc>
          <w:tcPr>
            <w:tcW w:w="1457" w:type="dxa"/>
            <w:tcBorders>
              <w:top w:val="nil"/>
              <w:left w:val="nil"/>
              <w:bottom w:val="single" w:sz="12" w:space="0" w:color="auto"/>
              <w:right w:val="single" w:sz="4" w:space="0" w:color="auto"/>
            </w:tcBorders>
            <w:shd w:val="clear" w:color="auto" w:fill="auto"/>
            <w:noWrap/>
            <w:vAlign w:val="bottom"/>
          </w:tcPr>
          <w:p w:rsidR="00E84848" w:rsidRPr="00E43918" w:rsidRDefault="00E84848" w:rsidP="005C035E">
            <w:pPr>
              <w:pStyle w:val="NoSpacing"/>
              <w:jc w:val="right"/>
              <w:rPr>
                <w:rFonts w:ascii="Calibri" w:hAnsi="Calibri"/>
              </w:rPr>
            </w:pPr>
            <w:r w:rsidRPr="00E43918">
              <w:rPr>
                <w:rFonts w:ascii="Calibri" w:hAnsi="Calibri"/>
              </w:rPr>
              <w:t>28.7</w:t>
            </w:r>
          </w:p>
        </w:tc>
        <w:tc>
          <w:tcPr>
            <w:tcW w:w="1130" w:type="dxa"/>
            <w:tcBorders>
              <w:top w:val="nil"/>
              <w:left w:val="single" w:sz="4" w:space="0" w:color="auto"/>
              <w:bottom w:val="single" w:sz="12" w:space="0" w:color="auto"/>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83.6</w:t>
            </w:r>
          </w:p>
        </w:tc>
        <w:tc>
          <w:tcPr>
            <w:tcW w:w="1136" w:type="dxa"/>
            <w:tcBorders>
              <w:top w:val="nil"/>
              <w:left w:val="nil"/>
              <w:bottom w:val="single" w:sz="12" w:space="0" w:color="auto"/>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532.8</w:t>
            </w:r>
          </w:p>
        </w:tc>
        <w:tc>
          <w:tcPr>
            <w:tcW w:w="1133" w:type="dxa"/>
            <w:tcBorders>
              <w:top w:val="nil"/>
              <w:left w:val="nil"/>
              <w:bottom w:val="single" w:sz="12" w:space="0" w:color="auto"/>
              <w:right w:val="nil"/>
            </w:tcBorders>
            <w:shd w:val="clear" w:color="auto" w:fill="auto"/>
            <w:noWrap/>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39.2</w:t>
            </w:r>
          </w:p>
        </w:tc>
        <w:tc>
          <w:tcPr>
            <w:tcW w:w="1133" w:type="dxa"/>
            <w:tcBorders>
              <w:top w:val="nil"/>
              <w:left w:val="nil"/>
              <w:bottom w:val="single" w:sz="12" w:space="0" w:color="auto"/>
              <w:right w:val="nil"/>
            </w:tcBorders>
            <w:tcMar>
              <w:left w:w="215" w:type="dxa"/>
              <w:right w:w="0" w:type="dxa"/>
            </w:tcMar>
            <w:vAlign w:val="bottom"/>
          </w:tcPr>
          <w:p w:rsidR="00E84848" w:rsidRPr="001A5055" w:rsidRDefault="00E84848" w:rsidP="005C035E">
            <w:pPr>
              <w:pStyle w:val="NoSpacing"/>
              <w:jc w:val="right"/>
              <w:rPr>
                <w:rFonts w:ascii="Calibri" w:hAnsi="Calibri"/>
                <w:sz w:val="19"/>
                <w:szCs w:val="19"/>
              </w:rPr>
            </w:pPr>
            <w:r w:rsidRPr="001A5055">
              <w:rPr>
                <w:rFonts w:ascii="Calibri" w:hAnsi="Calibri"/>
                <w:sz w:val="19"/>
                <w:szCs w:val="19"/>
              </w:rPr>
              <w:t>10.2</w:t>
            </w:r>
          </w:p>
        </w:tc>
      </w:tr>
      <w:tr w:rsidR="00E84848" w:rsidRPr="00E43918" w:rsidTr="00720DC3">
        <w:trPr>
          <w:trHeight w:val="300"/>
        </w:trPr>
        <w:tc>
          <w:tcPr>
            <w:tcW w:w="2683" w:type="dxa"/>
            <w:tcBorders>
              <w:top w:val="single" w:sz="12" w:space="0" w:color="auto"/>
              <w:bottom w:val="single" w:sz="8" w:space="0" w:color="auto"/>
            </w:tcBorders>
            <w:shd w:val="clear" w:color="auto" w:fill="auto"/>
            <w:noWrap/>
            <w:tcMar>
              <w:left w:w="0" w:type="dxa"/>
              <w:right w:w="0" w:type="dxa"/>
            </w:tcMar>
            <w:vAlign w:val="bottom"/>
            <w:hideMark/>
          </w:tcPr>
          <w:p w:rsidR="00E84848" w:rsidRDefault="00E84848" w:rsidP="005C035E">
            <w:pPr>
              <w:jc w:val="left"/>
              <w:rPr>
                <w:rFonts w:ascii="Calibri" w:eastAsia="Times New Roman" w:hAnsi="Calibri"/>
                <w:b/>
                <w:bCs/>
                <w:color w:val="000000"/>
                <w:lang w:eastAsia="en-GB"/>
              </w:rPr>
            </w:pPr>
            <w:r>
              <w:rPr>
                <w:rFonts w:ascii="Calibri" w:eastAsia="Times New Roman" w:hAnsi="Calibri"/>
                <w:b/>
                <w:bCs/>
                <w:color w:val="000000"/>
                <w:lang w:eastAsia="en-GB"/>
              </w:rPr>
              <w:t>Inner London Overall</w:t>
            </w:r>
          </w:p>
          <w:p w:rsidR="00720DC3" w:rsidRPr="005A51C1" w:rsidRDefault="00720DC3" w:rsidP="005C035E">
            <w:pPr>
              <w:jc w:val="left"/>
              <w:rPr>
                <w:rFonts w:ascii="Calibri" w:eastAsia="Times New Roman" w:hAnsi="Calibri"/>
                <w:b/>
                <w:bCs/>
                <w:color w:val="000000"/>
                <w:lang w:eastAsia="en-GB"/>
              </w:rPr>
            </w:pPr>
            <w:r>
              <w:rPr>
                <w:rFonts w:ascii="Calibri" w:eastAsia="Times New Roman" w:hAnsi="Calibri"/>
                <w:b/>
                <w:bCs/>
                <w:color w:val="000000"/>
                <w:lang w:eastAsia="en-GB"/>
              </w:rPr>
              <w:t>(Central London Case)</w:t>
            </w:r>
          </w:p>
        </w:tc>
        <w:tc>
          <w:tcPr>
            <w:tcW w:w="324" w:type="dxa"/>
            <w:tcBorders>
              <w:right w:val="nil"/>
            </w:tcBorders>
          </w:tcPr>
          <w:p w:rsidR="00E84848" w:rsidRPr="00E43918" w:rsidRDefault="00E84848" w:rsidP="005C035E">
            <w:pPr>
              <w:jc w:val="right"/>
              <w:rPr>
                <w:rFonts w:ascii="Calibri" w:eastAsia="Times New Roman" w:hAnsi="Calibri"/>
                <w:b/>
                <w:bCs/>
                <w:color w:val="000000"/>
                <w:lang w:eastAsia="en-GB"/>
              </w:rPr>
            </w:pPr>
          </w:p>
        </w:tc>
        <w:tc>
          <w:tcPr>
            <w:tcW w:w="1457" w:type="dxa"/>
            <w:tcBorders>
              <w:top w:val="single" w:sz="12" w:space="0" w:color="auto"/>
              <w:left w:val="nil"/>
              <w:bottom w:val="single" w:sz="8" w:space="0" w:color="auto"/>
              <w:right w:val="single" w:sz="4" w:space="0" w:color="auto"/>
            </w:tcBorders>
          </w:tcPr>
          <w:p w:rsidR="00E84848" w:rsidRPr="005A51C1" w:rsidRDefault="00E84848" w:rsidP="00720DC3">
            <w:pPr>
              <w:jc w:val="right"/>
              <w:rPr>
                <w:rFonts w:ascii="Calibri" w:eastAsia="Times New Roman" w:hAnsi="Calibri"/>
                <w:b/>
                <w:bCs/>
                <w:color w:val="000000"/>
                <w:lang w:eastAsia="en-GB"/>
              </w:rPr>
            </w:pPr>
            <w:r w:rsidRPr="005A51C1">
              <w:rPr>
                <w:rFonts w:ascii="Calibri" w:eastAsia="Times New Roman" w:hAnsi="Calibri"/>
                <w:b/>
                <w:bCs/>
                <w:color w:val="000000"/>
                <w:lang w:eastAsia="en-GB"/>
              </w:rPr>
              <w:t>10.2</w:t>
            </w:r>
          </w:p>
        </w:tc>
        <w:tc>
          <w:tcPr>
            <w:tcW w:w="1133" w:type="dxa"/>
            <w:tcBorders>
              <w:top w:val="single" w:sz="12" w:space="0" w:color="auto"/>
              <w:left w:val="single" w:sz="4" w:space="0" w:color="auto"/>
              <w:bottom w:val="single" w:sz="8" w:space="0" w:color="auto"/>
            </w:tcBorders>
            <w:tcMar>
              <w:left w:w="215" w:type="dxa"/>
              <w:right w:w="0" w:type="dxa"/>
            </w:tcMar>
          </w:tcPr>
          <w:p w:rsidR="00E84848" w:rsidRPr="005A51C1" w:rsidRDefault="00E84848" w:rsidP="00720DC3">
            <w:pPr>
              <w:jc w:val="right"/>
              <w:rPr>
                <w:rFonts w:ascii="Calibri" w:eastAsia="Times New Roman" w:hAnsi="Calibri"/>
                <w:b/>
                <w:bCs/>
                <w:color w:val="000000"/>
                <w:sz w:val="19"/>
                <w:szCs w:val="19"/>
                <w:lang w:eastAsia="en-GB"/>
              </w:rPr>
            </w:pPr>
            <w:r w:rsidRPr="005A51C1">
              <w:rPr>
                <w:rFonts w:ascii="Calibri" w:eastAsia="Times New Roman" w:hAnsi="Calibri"/>
                <w:b/>
                <w:bCs/>
                <w:color w:val="000000"/>
                <w:sz w:val="19"/>
                <w:szCs w:val="19"/>
                <w:lang w:eastAsia="en-GB"/>
              </w:rPr>
              <w:t>327.9</w:t>
            </w:r>
          </w:p>
        </w:tc>
        <w:tc>
          <w:tcPr>
            <w:tcW w:w="1133" w:type="dxa"/>
            <w:tcBorders>
              <w:top w:val="single" w:sz="12" w:space="0" w:color="auto"/>
              <w:bottom w:val="single" w:sz="8" w:space="0" w:color="auto"/>
            </w:tcBorders>
            <w:tcMar>
              <w:left w:w="215" w:type="dxa"/>
              <w:right w:w="0" w:type="dxa"/>
            </w:tcMar>
          </w:tcPr>
          <w:p w:rsidR="00E84848" w:rsidRPr="005A51C1" w:rsidRDefault="00E84848" w:rsidP="00720DC3">
            <w:pPr>
              <w:jc w:val="right"/>
              <w:rPr>
                <w:rFonts w:ascii="Calibri" w:eastAsia="Times New Roman" w:hAnsi="Calibri"/>
                <w:b/>
                <w:bCs/>
                <w:color w:val="000000"/>
                <w:sz w:val="19"/>
                <w:szCs w:val="19"/>
                <w:lang w:eastAsia="en-GB"/>
              </w:rPr>
            </w:pPr>
            <w:r w:rsidRPr="005A51C1">
              <w:rPr>
                <w:rFonts w:ascii="Calibri" w:eastAsia="Times New Roman" w:hAnsi="Calibri"/>
                <w:b/>
                <w:bCs/>
                <w:color w:val="000000"/>
                <w:sz w:val="19"/>
                <w:szCs w:val="19"/>
                <w:lang w:eastAsia="en-GB"/>
              </w:rPr>
              <w:t>319.3</w:t>
            </w:r>
          </w:p>
        </w:tc>
        <w:tc>
          <w:tcPr>
            <w:tcW w:w="1133" w:type="dxa"/>
            <w:tcBorders>
              <w:top w:val="single" w:sz="12" w:space="0" w:color="auto"/>
              <w:bottom w:val="single" w:sz="8" w:space="0" w:color="auto"/>
            </w:tcBorders>
            <w:tcMar>
              <w:left w:w="215" w:type="dxa"/>
              <w:right w:w="0" w:type="dxa"/>
            </w:tcMar>
          </w:tcPr>
          <w:p w:rsidR="00E84848" w:rsidRPr="005A51C1" w:rsidRDefault="00E84848" w:rsidP="00720DC3">
            <w:pPr>
              <w:jc w:val="right"/>
              <w:rPr>
                <w:rFonts w:ascii="Calibri" w:eastAsia="Times New Roman" w:hAnsi="Calibri"/>
                <w:b/>
                <w:bCs/>
                <w:color w:val="000000"/>
                <w:sz w:val="19"/>
                <w:szCs w:val="19"/>
                <w:lang w:eastAsia="en-GB"/>
              </w:rPr>
            </w:pPr>
            <w:r w:rsidRPr="005A51C1">
              <w:rPr>
                <w:rFonts w:ascii="Calibri" w:eastAsia="Times New Roman" w:hAnsi="Calibri"/>
                <w:b/>
                <w:bCs/>
                <w:color w:val="000000"/>
                <w:sz w:val="19"/>
                <w:szCs w:val="19"/>
                <w:lang w:eastAsia="en-GB"/>
              </w:rPr>
              <w:t>3</w:t>
            </w:r>
            <w:r>
              <w:rPr>
                <w:rFonts w:ascii="Calibri" w:eastAsia="Times New Roman" w:hAnsi="Calibri"/>
                <w:b/>
                <w:bCs/>
                <w:color w:val="000000"/>
                <w:sz w:val="19"/>
                <w:szCs w:val="19"/>
                <w:lang w:eastAsia="en-GB"/>
              </w:rPr>
              <w:t>,</w:t>
            </w:r>
            <w:r w:rsidRPr="005A51C1">
              <w:rPr>
                <w:rFonts w:ascii="Calibri" w:eastAsia="Times New Roman" w:hAnsi="Calibri"/>
                <w:b/>
                <w:bCs/>
                <w:color w:val="000000"/>
                <w:sz w:val="19"/>
                <w:szCs w:val="19"/>
                <w:lang w:eastAsia="en-GB"/>
              </w:rPr>
              <w:t>241.1</w:t>
            </w:r>
          </w:p>
        </w:tc>
        <w:tc>
          <w:tcPr>
            <w:tcW w:w="1133" w:type="dxa"/>
            <w:tcBorders>
              <w:top w:val="single" w:sz="12" w:space="0" w:color="auto"/>
              <w:bottom w:val="single" w:sz="8" w:space="0" w:color="auto"/>
              <w:right w:val="nil"/>
            </w:tcBorders>
            <w:tcMar>
              <w:left w:w="215" w:type="dxa"/>
              <w:right w:w="0" w:type="dxa"/>
            </w:tcMar>
          </w:tcPr>
          <w:p w:rsidR="00E84848" w:rsidRPr="001A5055" w:rsidRDefault="00E84848" w:rsidP="00720DC3">
            <w:pPr>
              <w:pStyle w:val="NoSpacing"/>
              <w:jc w:val="right"/>
              <w:rPr>
                <w:rFonts w:ascii="Calibri" w:hAnsi="Calibri"/>
                <w:b/>
                <w:bCs/>
                <w:sz w:val="19"/>
                <w:szCs w:val="19"/>
              </w:rPr>
            </w:pPr>
            <w:r w:rsidRPr="001A5055">
              <w:rPr>
                <w:rFonts w:ascii="Calibri" w:hAnsi="Calibri"/>
                <w:b/>
                <w:bCs/>
                <w:sz w:val="19"/>
                <w:szCs w:val="19"/>
              </w:rPr>
              <w:t>1,363.8</w:t>
            </w:r>
          </w:p>
        </w:tc>
        <w:tc>
          <w:tcPr>
            <w:tcW w:w="324" w:type="dxa"/>
            <w:tcBorders>
              <w:left w:val="nil"/>
              <w:right w:val="nil"/>
            </w:tcBorders>
          </w:tcPr>
          <w:p w:rsidR="00E84848" w:rsidRPr="00E43918" w:rsidRDefault="00E84848" w:rsidP="00720DC3">
            <w:pPr>
              <w:jc w:val="right"/>
              <w:rPr>
                <w:rFonts w:ascii="Calibri" w:eastAsia="Times New Roman" w:hAnsi="Calibri"/>
                <w:b/>
                <w:bCs/>
                <w:color w:val="000000"/>
                <w:lang w:eastAsia="en-GB"/>
              </w:rPr>
            </w:pPr>
          </w:p>
        </w:tc>
        <w:tc>
          <w:tcPr>
            <w:tcW w:w="1457" w:type="dxa"/>
            <w:tcBorders>
              <w:top w:val="single" w:sz="12" w:space="0" w:color="auto"/>
              <w:left w:val="nil"/>
              <w:bottom w:val="single" w:sz="8" w:space="0" w:color="auto"/>
              <w:right w:val="single" w:sz="4" w:space="0" w:color="auto"/>
            </w:tcBorders>
            <w:shd w:val="clear" w:color="auto" w:fill="auto"/>
            <w:noWrap/>
          </w:tcPr>
          <w:p w:rsidR="00E84848" w:rsidRPr="00E43918" w:rsidRDefault="00E84848" w:rsidP="00720DC3">
            <w:pPr>
              <w:pStyle w:val="NoSpacing"/>
              <w:jc w:val="right"/>
              <w:rPr>
                <w:rFonts w:ascii="Calibri" w:hAnsi="Calibri"/>
                <w:b/>
                <w:bCs/>
              </w:rPr>
            </w:pPr>
            <w:r w:rsidRPr="00E43918">
              <w:rPr>
                <w:rFonts w:ascii="Calibri" w:hAnsi="Calibri"/>
                <w:b/>
                <w:bCs/>
              </w:rPr>
              <w:t>8.1</w:t>
            </w:r>
          </w:p>
        </w:tc>
        <w:tc>
          <w:tcPr>
            <w:tcW w:w="1130" w:type="dxa"/>
            <w:tcBorders>
              <w:top w:val="single" w:sz="12" w:space="0" w:color="auto"/>
              <w:left w:val="single" w:sz="4" w:space="0" w:color="auto"/>
              <w:bottom w:val="single" w:sz="8" w:space="0" w:color="auto"/>
            </w:tcBorders>
            <w:shd w:val="clear" w:color="auto" w:fill="auto"/>
            <w:noWrap/>
            <w:tcMar>
              <w:left w:w="215" w:type="dxa"/>
              <w:right w:w="0" w:type="dxa"/>
            </w:tcMar>
          </w:tcPr>
          <w:p w:rsidR="00E84848" w:rsidRPr="001A5055" w:rsidRDefault="00E84848" w:rsidP="00720DC3">
            <w:pPr>
              <w:pStyle w:val="NoSpacing"/>
              <w:jc w:val="right"/>
              <w:rPr>
                <w:rFonts w:ascii="Calibri" w:hAnsi="Calibri"/>
                <w:b/>
                <w:bCs/>
                <w:sz w:val="19"/>
                <w:szCs w:val="19"/>
              </w:rPr>
            </w:pPr>
            <w:r w:rsidRPr="001A5055">
              <w:rPr>
                <w:rFonts w:ascii="Calibri" w:hAnsi="Calibri"/>
                <w:b/>
                <w:bCs/>
                <w:sz w:val="19"/>
                <w:szCs w:val="19"/>
              </w:rPr>
              <w:t>346.3</w:t>
            </w:r>
          </w:p>
        </w:tc>
        <w:tc>
          <w:tcPr>
            <w:tcW w:w="1136" w:type="dxa"/>
            <w:tcBorders>
              <w:top w:val="single" w:sz="12" w:space="0" w:color="auto"/>
              <w:bottom w:val="single" w:sz="8" w:space="0" w:color="auto"/>
            </w:tcBorders>
            <w:shd w:val="clear" w:color="auto" w:fill="auto"/>
            <w:noWrap/>
            <w:tcMar>
              <w:left w:w="215" w:type="dxa"/>
              <w:right w:w="0" w:type="dxa"/>
            </w:tcMar>
          </w:tcPr>
          <w:p w:rsidR="00E84848" w:rsidRPr="001A5055" w:rsidRDefault="00E84848" w:rsidP="00720DC3">
            <w:pPr>
              <w:pStyle w:val="NoSpacing"/>
              <w:jc w:val="right"/>
              <w:rPr>
                <w:rFonts w:ascii="Calibri" w:hAnsi="Calibri"/>
                <w:b/>
                <w:bCs/>
                <w:sz w:val="19"/>
                <w:szCs w:val="19"/>
              </w:rPr>
            </w:pPr>
            <w:r w:rsidRPr="001A5055">
              <w:rPr>
                <w:rFonts w:ascii="Calibri" w:hAnsi="Calibri"/>
                <w:b/>
                <w:bCs/>
                <w:sz w:val="19"/>
                <w:szCs w:val="19"/>
              </w:rPr>
              <w:t>2,253.8</w:t>
            </w:r>
          </w:p>
        </w:tc>
        <w:tc>
          <w:tcPr>
            <w:tcW w:w="1133" w:type="dxa"/>
            <w:tcBorders>
              <w:top w:val="single" w:sz="12" w:space="0" w:color="auto"/>
              <w:bottom w:val="single" w:sz="8" w:space="0" w:color="auto"/>
            </w:tcBorders>
            <w:shd w:val="clear" w:color="auto" w:fill="auto"/>
            <w:noWrap/>
            <w:tcMar>
              <w:left w:w="215" w:type="dxa"/>
              <w:right w:w="0" w:type="dxa"/>
            </w:tcMar>
          </w:tcPr>
          <w:p w:rsidR="00E84848" w:rsidRPr="001A5055" w:rsidRDefault="00E84848" w:rsidP="00720DC3">
            <w:pPr>
              <w:pStyle w:val="NoSpacing"/>
              <w:jc w:val="right"/>
              <w:rPr>
                <w:rFonts w:ascii="Calibri" w:hAnsi="Calibri"/>
                <w:b/>
                <w:bCs/>
                <w:sz w:val="19"/>
                <w:szCs w:val="19"/>
              </w:rPr>
            </w:pPr>
            <w:r w:rsidRPr="001A5055">
              <w:rPr>
                <w:rFonts w:ascii="Calibri" w:hAnsi="Calibri"/>
                <w:b/>
                <w:bCs/>
                <w:sz w:val="19"/>
                <w:szCs w:val="19"/>
              </w:rPr>
              <w:t>190.1</w:t>
            </w:r>
          </w:p>
        </w:tc>
        <w:tc>
          <w:tcPr>
            <w:tcW w:w="1133" w:type="dxa"/>
            <w:tcBorders>
              <w:top w:val="single" w:sz="12" w:space="0" w:color="auto"/>
              <w:bottom w:val="single" w:sz="8" w:space="0" w:color="auto"/>
              <w:right w:val="nil"/>
            </w:tcBorders>
            <w:tcMar>
              <w:left w:w="215" w:type="dxa"/>
              <w:right w:w="0" w:type="dxa"/>
            </w:tcMar>
          </w:tcPr>
          <w:p w:rsidR="00E84848" w:rsidRPr="001A5055" w:rsidRDefault="00E84848" w:rsidP="00720DC3">
            <w:pPr>
              <w:pStyle w:val="NoSpacing"/>
              <w:jc w:val="right"/>
              <w:rPr>
                <w:rFonts w:ascii="Calibri" w:hAnsi="Calibri"/>
                <w:b/>
                <w:bCs/>
                <w:sz w:val="19"/>
                <w:szCs w:val="19"/>
              </w:rPr>
            </w:pPr>
            <w:r w:rsidRPr="001A5055">
              <w:rPr>
                <w:rFonts w:ascii="Calibri" w:hAnsi="Calibri"/>
                <w:b/>
                <w:bCs/>
                <w:sz w:val="19"/>
                <w:szCs w:val="19"/>
              </w:rPr>
              <w:t>39.0</w:t>
            </w:r>
          </w:p>
        </w:tc>
      </w:tr>
    </w:tbl>
    <w:p w:rsidR="00E84848" w:rsidRPr="00E84848" w:rsidRDefault="00E84848" w:rsidP="00E84848">
      <w:pPr>
        <w:pStyle w:val="AnnexBodyText"/>
        <w:rPr>
          <w:lang w:eastAsia="en-GB"/>
        </w:rPr>
        <w:sectPr w:rsidR="00E84848" w:rsidRPr="00E84848" w:rsidSect="00E84848">
          <w:pgSz w:w="16838" w:h="11906" w:orient="landscape"/>
          <w:pgMar w:top="720" w:right="720" w:bottom="720" w:left="720" w:header="708" w:footer="708" w:gutter="0"/>
          <w:cols w:space="708"/>
          <w:docGrid w:linePitch="360"/>
        </w:sectPr>
      </w:pPr>
    </w:p>
    <w:p w:rsidR="000E635D" w:rsidRDefault="000E635D" w:rsidP="000E635D">
      <w:pPr>
        <w:pStyle w:val="AnnexLevel2"/>
        <w:rPr>
          <w:lang w:eastAsia="en-GB"/>
        </w:rPr>
      </w:pPr>
      <w:bookmarkStart w:id="15" w:name="_Ref435521508"/>
      <w:r w:rsidRPr="000E635D">
        <w:rPr>
          <w:lang w:eastAsia="en-GB"/>
        </w:rPr>
        <w:t xml:space="preserve">Estimating the </w:t>
      </w:r>
      <w:bookmarkEnd w:id="15"/>
      <w:r w:rsidR="00F74767">
        <w:rPr>
          <w:lang w:eastAsia="en-GB"/>
        </w:rPr>
        <w:t>RLAN AP density</w:t>
      </w:r>
    </w:p>
    <w:p w:rsidR="000E635D" w:rsidRDefault="000E635D" w:rsidP="000E635D">
      <w:r>
        <w:t>These values were estimated using the approach outlined in the JRC submission to SE24</w:t>
      </w:r>
      <w:r>
        <w:rPr>
          <w:rStyle w:val="FootnoteReference"/>
        </w:rPr>
        <w:footnoteReference w:id="6"/>
      </w:r>
      <w:r>
        <w:t>. The input data are from</w:t>
      </w:r>
      <w:r w:rsidR="008D2AE6">
        <w:t xml:space="preserve"> the previous section</w:t>
      </w:r>
      <w:r>
        <w:t>.</w:t>
      </w:r>
    </w:p>
    <w:p w:rsidR="00F74767" w:rsidRDefault="00F74767" w:rsidP="000E635D"/>
    <w:tbl>
      <w:tblPr>
        <w:tblStyle w:val="TableGrid"/>
        <w:tblW w:w="9498" w:type="dxa"/>
        <w:tblLayout w:type="fixed"/>
        <w:tblCellMar>
          <w:left w:w="215" w:type="dxa"/>
          <w:right w:w="0" w:type="dxa"/>
        </w:tblCellMar>
        <w:tblLook w:val="04A0" w:firstRow="1" w:lastRow="0" w:firstColumn="1" w:lastColumn="0" w:noHBand="0" w:noVBand="1"/>
      </w:tblPr>
      <w:tblGrid>
        <w:gridCol w:w="4678"/>
        <w:gridCol w:w="270"/>
        <w:gridCol w:w="1431"/>
        <w:gridCol w:w="1418"/>
        <w:gridCol w:w="283"/>
        <w:gridCol w:w="1418"/>
      </w:tblGrid>
      <w:tr w:rsidR="00BC5ADD" w:rsidRPr="000B494E" w:rsidTr="00F20F63">
        <w:tc>
          <w:tcPr>
            <w:tcW w:w="4678" w:type="dxa"/>
            <w:tcBorders>
              <w:top w:val="nil"/>
              <w:left w:val="nil"/>
              <w:bottom w:val="single" w:sz="4" w:space="0" w:color="auto"/>
              <w:right w:val="nil"/>
            </w:tcBorders>
            <w:tcMar>
              <w:left w:w="0" w:type="dxa"/>
              <w:right w:w="215" w:type="dxa"/>
            </w:tcMar>
            <w:vAlign w:val="bottom"/>
          </w:tcPr>
          <w:p w:rsidR="00BC5ADD" w:rsidRPr="000B494E" w:rsidRDefault="00BC5ADD" w:rsidP="005C035E">
            <w:pPr>
              <w:rPr>
                <w:rFonts w:ascii="Calibri" w:hAnsi="Calibri"/>
                <w:color w:val="000000"/>
                <w:sz w:val="19"/>
                <w:szCs w:val="19"/>
              </w:rPr>
            </w:pPr>
          </w:p>
        </w:tc>
        <w:tc>
          <w:tcPr>
            <w:tcW w:w="270" w:type="dxa"/>
            <w:tcBorders>
              <w:top w:val="nil"/>
              <w:left w:val="nil"/>
              <w:bottom w:val="nil"/>
              <w:right w:val="nil"/>
            </w:tcBorders>
          </w:tcPr>
          <w:p w:rsidR="00BC5ADD" w:rsidRPr="000B494E" w:rsidRDefault="00BC5ADD" w:rsidP="005C035E">
            <w:pPr>
              <w:jc w:val="right"/>
              <w:rPr>
                <w:sz w:val="19"/>
                <w:szCs w:val="19"/>
              </w:rPr>
            </w:pPr>
          </w:p>
        </w:tc>
        <w:tc>
          <w:tcPr>
            <w:tcW w:w="1431" w:type="dxa"/>
            <w:tcBorders>
              <w:top w:val="nil"/>
              <w:left w:val="nil"/>
              <w:bottom w:val="single" w:sz="4" w:space="0" w:color="auto"/>
              <w:right w:val="nil"/>
            </w:tcBorders>
            <w:vAlign w:val="bottom"/>
          </w:tcPr>
          <w:p w:rsidR="00BC5ADD" w:rsidRPr="003C77CC" w:rsidRDefault="00BC5ADD" w:rsidP="005C035E">
            <w:pPr>
              <w:jc w:val="right"/>
              <w:rPr>
                <w:rFonts w:ascii="Calibri" w:hAnsi="Calibri"/>
                <w:sz w:val="19"/>
                <w:szCs w:val="19"/>
              </w:rPr>
            </w:pPr>
            <w:r>
              <w:rPr>
                <w:rFonts w:ascii="Calibri" w:hAnsi="Calibri"/>
                <w:sz w:val="19"/>
                <w:szCs w:val="19"/>
              </w:rPr>
              <w:t>Central London</w:t>
            </w:r>
            <w:r>
              <w:rPr>
                <w:rFonts w:ascii="Calibri" w:hAnsi="Calibri"/>
                <w:sz w:val="19"/>
                <w:szCs w:val="19"/>
              </w:rPr>
              <w:br/>
              <w:t>(Inner London)</w:t>
            </w:r>
          </w:p>
        </w:tc>
        <w:tc>
          <w:tcPr>
            <w:tcW w:w="1418" w:type="dxa"/>
            <w:tcBorders>
              <w:top w:val="nil"/>
              <w:left w:val="nil"/>
              <w:bottom w:val="single" w:sz="4" w:space="0" w:color="auto"/>
              <w:right w:val="nil"/>
            </w:tcBorders>
            <w:vAlign w:val="bottom"/>
          </w:tcPr>
          <w:p w:rsidR="00BC5ADD" w:rsidRDefault="00BC5ADD" w:rsidP="005C035E">
            <w:pPr>
              <w:jc w:val="right"/>
              <w:rPr>
                <w:rFonts w:ascii="Calibri" w:hAnsi="Calibri"/>
                <w:sz w:val="19"/>
                <w:szCs w:val="19"/>
              </w:rPr>
            </w:pPr>
            <w:r>
              <w:rPr>
                <w:rFonts w:ascii="Calibri" w:hAnsi="Calibri"/>
                <w:sz w:val="19"/>
                <w:szCs w:val="19"/>
              </w:rPr>
              <w:t>Suburban</w:t>
            </w:r>
          </w:p>
          <w:p w:rsidR="00BC5ADD" w:rsidRPr="003C77CC" w:rsidRDefault="00BC5ADD" w:rsidP="005C035E">
            <w:pPr>
              <w:jc w:val="right"/>
              <w:rPr>
                <w:rFonts w:ascii="Calibri" w:hAnsi="Calibri"/>
                <w:sz w:val="19"/>
                <w:szCs w:val="19"/>
              </w:rPr>
            </w:pPr>
            <w:r>
              <w:rPr>
                <w:rFonts w:ascii="Calibri" w:hAnsi="Calibri"/>
                <w:sz w:val="19"/>
                <w:szCs w:val="19"/>
              </w:rPr>
              <w:t xml:space="preserve"> (Lewisham)</w:t>
            </w:r>
          </w:p>
        </w:tc>
        <w:tc>
          <w:tcPr>
            <w:tcW w:w="283" w:type="dxa"/>
            <w:tcBorders>
              <w:top w:val="nil"/>
              <w:left w:val="nil"/>
              <w:bottom w:val="nil"/>
              <w:right w:val="nil"/>
            </w:tcBorders>
          </w:tcPr>
          <w:p w:rsidR="00BC5ADD" w:rsidRPr="000B494E" w:rsidRDefault="00BC5ADD" w:rsidP="005C035E">
            <w:pPr>
              <w:jc w:val="right"/>
              <w:rPr>
                <w:rFonts w:ascii="Calibri" w:hAnsi="Calibri"/>
                <w:color w:val="7F7F7F" w:themeColor="text1" w:themeTint="80"/>
                <w:sz w:val="16"/>
                <w:szCs w:val="16"/>
              </w:rPr>
            </w:pPr>
          </w:p>
        </w:tc>
        <w:tc>
          <w:tcPr>
            <w:tcW w:w="1418" w:type="dxa"/>
            <w:tcBorders>
              <w:top w:val="nil"/>
              <w:left w:val="nil"/>
              <w:bottom w:val="nil"/>
              <w:right w:val="nil"/>
            </w:tcBorders>
            <w:tcMar>
              <w:left w:w="0" w:type="dxa"/>
            </w:tcMar>
          </w:tcPr>
          <w:p w:rsidR="00BC5ADD" w:rsidRPr="000B494E" w:rsidRDefault="00BC5ADD" w:rsidP="005C035E">
            <w:pPr>
              <w:jc w:val="left"/>
              <w:rPr>
                <w:rFonts w:ascii="Calibri" w:hAnsi="Calibri"/>
                <w:color w:val="7F7F7F" w:themeColor="text1" w:themeTint="80"/>
                <w:sz w:val="16"/>
                <w:szCs w:val="16"/>
              </w:rPr>
            </w:pPr>
          </w:p>
        </w:tc>
      </w:tr>
      <w:tr w:rsidR="00D629AC" w:rsidRPr="000B494E" w:rsidTr="005C035E">
        <w:tc>
          <w:tcPr>
            <w:tcW w:w="4678" w:type="dxa"/>
            <w:tcBorders>
              <w:top w:val="nil"/>
              <w:left w:val="nil"/>
              <w:bottom w:val="nil"/>
              <w:right w:val="nil"/>
            </w:tcBorders>
            <w:tcMar>
              <w:left w:w="0" w:type="dxa"/>
              <w:right w:w="215" w:type="dxa"/>
            </w:tcMar>
            <w:vAlign w:val="bottom"/>
          </w:tcPr>
          <w:p w:rsidR="00D629AC" w:rsidRPr="000B494E" w:rsidRDefault="00D629AC" w:rsidP="005C035E">
            <w:pPr>
              <w:rPr>
                <w:rFonts w:ascii="Calibri" w:hAnsi="Calibri"/>
                <w:color w:val="000000"/>
                <w:sz w:val="19"/>
                <w:szCs w:val="19"/>
              </w:rPr>
            </w:pPr>
            <w:r w:rsidRPr="000B494E">
              <w:rPr>
                <w:rFonts w:ascii="Calibri" w:hAnsi="Calibri"/>
                <w:color w:val="000000"/>
                <w:sz w:val="19"/>
                <w:szCs w:val="19"/>
              </w:rPr>
              <w:t xml:space="preserve">Population </w:t>
            </w:r>
          </w:p>
        </w:tc>
        <w:tc>
          <w:tcPr>
            <w:tcW w:w="270" w:type="dxa"/>
            <w:tcBorders>
              <w:top w:val="nil"/>
              <w:left w:val="nil"/>
              <w:bottom w:val="nil"/>
              <w:right w:val="nil"/>
            </w:tcBorders>
          </w:tcPr>
          <w:p w:rsidR="00D629AC" w:rsidRPr="000B494E" w:rsidRDefault="00D629AC" w:rsidP="005C035E">
            <w:pPr>
              <w:jc w:val="right"/>
              <w:rPr>
                <w:rFonts w:ascii="Calibri" w:hAnsi="Calibri"/>
                <w:sz w:val="19"/>
                <w:szCs w:val="19"/>
              </w:rPr>
            </w:pPr>
          </w:p>
        </w:tc>
        <w:tc>
          <w:tcPr>
            <w:tcW w:w="1431" w:type="dxa"/>
            <w:tcBorders>
              <w:top w:val="nil"/>
              <w:left w:val="nil"/>
              <w:bottom w:val="nil"/>
              <w:right w:val="nil"/>
            </w:tcBorders>
            <w:vAlign w:val="center"/>
          </w:tcPr>
          <w:p w:rsidR="00D629AC" w:rsidRPr="00BC5ADD" w:rsidRDefault="00D629AC" w:rsidP="00BC5ADD">
            <w:pPr>
              <w:ind w:firstLineChars="100" w:firstLine="190"/>
              <w:jc w:val="right"/>
              <w:rPr>
                <w:rFonts w:ascii="Calibri" w:hAnsi="Calibri" w:cs="Arial"/>
                <w:color w:val="000000"/>
                <w:sz w:val="19"/>
                <w:szCs w:val="19"/>
              </w:rPr>
            </w:pPr>
            <w:r w:rsidRPr="00BC5ADD">
              <w:rPr>
                <w:rFonts w:ascii="Calibri" w:hAnsi="Calibri" w:cs="Arial"/>
                <w:color w:val="000000"/>
                <w:sz w:val="19"/>
                <w:szCs w:val="19"/>
              </w:rPr>
              <w:t>3,241.1</w:t>
            </w:r>
          </w:p>
        </w:tc>
        <w:tc>
          <w:tcPr>
            <w:tcW w:w="1418" w:type="dxa"/>
            <w:tcBorders>
              <w:top w:val="nil"/>
              <w:left w:val="nil"/>
              <w:bottom w:val="nil"/>
              <w:right w:val="nil"/>
            </w:tcBorders>
            <w:vAlign w:val="center"/>
          </w:tcPr>
          <w:p w:rsidR="00D629AC" w:rsidRPr="00D629AC" w:rsidRDefault="00D629AC" w:rsidP="00D629AC">
            <w:pPr>
              <w:ind w:firstLineChars="100" w:firstLine="190"/>
              <w:jc w:val="right"/>
              <w:rPr>
                <w:rFonts w:ascii="Calibri" w:hAnsi="Calibri" w:cs="Arial"/>
                <w:color w:val="000000"/>
                <w:sz w:val="19"/>
                <w:szCs w:val="19"/>
              </w:rPr>
            </w:pPr>
            <w:r w:rsidRPr="00D629AC">
              <w:rPr>
                <w:rFonts w:ascii="Calibri" w:hAnsi="Calibri" w:cs="Arial"/>
                <w:color w:val="000000"/>
                <w:sz w:val="19"/>
                <w:szCs w:val="19"/>
              </w:rPr>
              <w:t>276.9</w:t>
            </w:r>
          </w:p>
        </w:tc>
        <w:tc>
          <w:tcPr>
            <w:tcW w:w="283" w:type="dxa"/>
            <w:tcBorders>
              <w:top w:val="nil"/>
              <w:left w:val="nil"/>
              <w:bottom w:val="nil"/>
              <w:right w:val="nil"/>
            </w:tcBorders>
          </w:tcPr>
          <w:p w:rsidR="00D629AC" w:rsidRPr="000B494E" w:rsidRDefault="00D629AC" w:rsidP="005C035E">
            <w:pPr>
              <w:jc w:val="right"/>
              <w:rPr>
                <w:rFonts w:ascii="Calibri" w:hAnsi="Calibri"/>
                <w:i/>
                <w:color w:val="7F7F7F" w:themeColor="text1" w:themeTint="80"/>
                <w:sz w:val="16"/>
                <w:szCs w:val="16"/>
              </w:rPr>
            </w:pPr>
          </w:p>
        </w:tc>
        <w:tc>
          <w:tcPr>
            <w:tcW w:w="1418" w:type="dxa"/>
            <w:tcBorders>
              <w:top w:val="nil"/>
              <w:left w:val="nil"/>
              <w:bottom w:val="nil"/>
              <w:right w:val="nil"/>
            </w:tcBorders>
            <w:tcMar>
              <w:left w:w="0" w:type="dxa"/>
            </w:tcMar>
          </w:tcPr>
          <w:p w:rsidR="00D629AC" w:rsidRPr="000B494E" w:rsidRDefault="00D629AC" w:rsidP="005C035E">
            <w:pPr>
              <w:jc w:val="left"/>
              <w:rPr>
                <w:rFonts w:ascii="Calibri" w:hAnsi="Calibri"/>
                <w:color w:val="7F7F7F" w:themeColor="text1" w:themeTint="80"/>
                <w:sz w:val="16"/>
                <w:szCs w:val="16"/>
              </w:rPr>
            </w:pPr>
            <w:r w:rsidRPr="000B494E">
              <w:rPr>
                <w:rFonts w:ascii="Calibri" w:hAnsi="Calibri"/>
                <w:i/>
                <w:color w:val="7F7F7F" w:themeColor="text1" w:themeTint="80"/>
                <w:sz w:val="16"/>
                <w:szCs w:val="16"/>
              </w:rPr>
              <w:t>Thousands</w:t>
            </w:r>
          </w:p>
        </w:tc>
      </w:tr>
      <w:tr w:rsidR="00D629AC" w:rsidRPr="000B494E" w:rsidTr="005C035E">
        <w:tc>
          <w:tcPr>
            <w:tcW w:w="4678" w:type="dxa"/>
            <w:tcBorders>
              <w:top w:val="nil"/>
              <w:left w:val="nil"/>
              <w:bottom w:val="nil"/>
              <w:right w:val="nil"/>
            </w:tcBorders>
            <w:tcMar>
              <w:left w:w="0" w:type="dxa"/>
              <w:right w:w="215" w:type="dxa"/>
            </w:tcMar>
            <w:vAlign w:val="bottom"/>
          </w:tcPr>
          <w:p w:rsidR="00D629AC" w:rsidRPr="000B494E" w:rsidRDefault="00D629AC" w:rsidP="005C035E">
            <w:pPr>
              <w:rPr>
                <w:rFonts w:ascii="Calibri" w:hAnsi="Calibri"/>
                <w:color w:val="000000"/>
                <w:sz w:val="19"/>
                <w:szCs w:val="19"/>
              </w:rPr>
            </w:pPr>
            <w:r w:rsidRPr="000B494E">
              <w:rPr>
                <w:rFonts w:ascii="Calibri" w:hAnsi="Calibri"/>
                <w:color w:val="000000"/>
                <w:sz w:val="19"/>
                <w:szCs w:val="19"/>
              </w:rPr>
              <w:t xml:space="preserve">Number of households </w:t>
            </w:r>
          </w:p>
        </w:tc>
        <w:tc>
          <w:tcPr>
            <w:tcW w:w="270" w:type="dxa"/>
            <w:tcBorders>
              <w:top w:val="nil"/>
              <w:left w:val="nil"/>
              <w:bottom w:val="nil"/>
              <w:right w:val="nil"/>
            </w:tcBorders>
          </w:tcPr>
          <w:p w:rsidR="00D629AC" w:rsidRPr="000B494E" w:rsidRDefault="00D629AC" w:rsidP="005C035E">
            <w:pPr>
              <w:jc w:val="right"/>
              <w:rPr>
                <w:rFonts w:ascii="Calibri" w:hAnsi="Calibri"/>
                <w:sz w:val="19"/>
                <w:szCs w:val="19"/>
              </w:rPr>
            </w:pPr>
          </w:p>
        </w:tc>
        <w:tc>
          <w:tcPr>
            <w:tcW w:w="1431" w:type="dxa"/>
            <w:tcBorders>
              <w:top w:val="nil"/>
              <w:left w:val="nil"/>
              <w:bottom w:val="nil"/>
              <w:right w:val="nil"/>
            </w:tcBorders>
            <w:vAlign w:val="center"/>
          </w:tcPr>
          <w:p w:rsidR="00D629AC" w:rsidRPr="00BC5ADD" w:rsidRDefault="00D629AC" w:rsidP="00BC5ADD">
            <w:pPr>
              <w:ind w:firstLineChars="100" w:firstLine="190"/>
              <w:jc w:val="right"/>
              <w:rPr>
                <w:rFonts w:ascii="Calibri" w:hAnsi="Calibri" w:cs="Arial"/>
                <w:color w:val="000000"/>
                <w:sz w:val="19"/>
                <w:szCs w:val="19"/>
              </w:rPr>
            </w:pPr>
            <w:r w:rsidRPr="00BC5ADD">
              <w:rPr>
                <w:rFonts w:ascii="Calibri" w:hAnsi="Calibri" w:cs="Arial"/>
                <w:color w:val="000000"/>
                <w:sz w:val="19"/>
                <w:szCs w:val="19"/>
              </w:rPr>
              <w:t>1,363.8</w:t>
            </w:r>
          </w:p>
        </w:tc>
        <w:tc>
          <w:tcPr>
            <w:tcW w:w="1418" w:type="dxa"/>
            <w:tcBorders>
              <w:top w:val="nil"/>
              <w:left w:val="nil"/>
              <w:bottom w:val="nil"/>
              <w:right w:val="nil"/>
            </w:tcBorders>
            <w:vAlign w:val="center"/>
          </w:tcPr>
          <w:p w:rsidR="00D629AC" w:rsidRPr="00D629AC" w:rsidRDefault="00D629AC" w:rsidP="00D629AC">
            <w:pPr>
              <w:ind w:firstLineChars="100" w:firstLine="190"/>
              <w:jc w:val="right"/>
              <w:rPr>
                <w:rFonts w:ascii="Calibri" w:hAnsi="Calibri" w:cs="Arial"/>
                <w:color w:val="000000"/>
                <w:sz w:val="19"/>
                <w:szCs w:val="19"/>
              </w:rPr>
            </w:pPr>
            <w:r w:rsidRPr="00D629AC">
              <w:rPr>
                <w:rFonts w:ascii="Calibri" w:hAnsi="Calibri" w:cs="Arial"/>
                <w:color w:val="000000"/>
                <w:sz w:val="19"/>
                <w:szCs w:val="19"/>
              </w:rPr>
              <w:t>116.1</w:t>
            </w:r>
          </w:p>
        </w:tc>
        <w:tc>
          <w:tcPr>
            <w:tcW w:w="283" w:type="dxa"/>
            <w:tcBorders>
              <w:top w:val="nil"/>
              <w:left w:val="nil"/>
              <w:bottom w:val="nil"/>
              <w:right w:val="nil"/>
            </w:tcBorders>
          </w:tcPr>
          <w:p w:rsidR="00D629AC" w:rsidRPr="000B494E" w:rsidRDefault="00D629AC" w:rsidP="005C035E">
            <w:pPr>
              <w:jc w:val="right"/>
              <w:rPr>
                <w:rFonts w:ascii="Calibri" w:hAnsi="Calibri"/>
                <w:i/>
                <w:color w:val="7F7F7F" w:themeColor="text1" w:themeTint="80"/>
                <w:sz w:val="16"/>
                <w:szCs w:val="16"/>
              </w:rPr>
            </w:pPr>
          </w:p>
        </w:tc>
        <w:tc>
          <w:tcPr>
            <w:tcW w:w="1418" w:type="dxa"/>
            <w:tcBorders>
              <w:top w:val="nil"/>
              <w:left w:val="nil"/>
              <w:bottom w:val="nil"/>
              <w:right w:val="nil"/>
            </w:tcBorders>
            <w:tcMar>
              <w:left w:w="0" w:type="dxa"/>
            </w:tcMar>
          </w:tcPr>
          <w:p w:rsidR="00D629AC" w:rsidRPr="000B494E" w:rsidRDefault="00D629AC" w:rsidP="005C035E">
            <w:pPr>
              <w:jc w:val="left"/>
              <w:rPr>
                <w:rFonts w:ascii="Calibri" w:hAnsi="Calibri"/>
                <w:color w:val="7F7F7F" w:themeColor="text1" w:themeTint="80"/>
                <w:sz w:val="16"/>
                <w:szCs w:val="16"/>
              </w:rPr>
            </w:pPr>
            <w:r w:rsidRPr="000B494E">
              <w:rPr>
                <w:rFonts w:ascii="Calibri" w:hAnsi="Calibri"/>
                <w:i/>
                <w:color w:val="7F7F7F" w:themeColor="text1" w:themeTint="80"/>
                <w:sz w:val="16"/>
                <w:szCs w:val="16"/>
              </w:rPr>
              <w:t>Thousands</w:t>
            </w:r>
          </w:p>
        </w:tc>
      </w:tr>
      <w:tr w:rsidR="00D629AC" w:rsidRPr="000B494E" w:rsidTr="005C035E">
        <w:tc>
          <w:tcPr>
            <w:tcW w:w="4678" w:type="dxa"/>
            <w:tcBorders>
              <w:top w:val="nil"/>
              <w:left w:val="nil"/>
              <w:bottom w:val="nil"/>
              <w:right w:val="nil"/>
            </w:tcBorders>
            <w:tcMar>
              <w:left w:w="0" w:type="dxa"/>
              <w:right w:w="215" w:type="dxa"/>
            </w:tcMar>
            <w:vAlign w:val="bottom"/>
          </w:tcPr>
          <w:p w:rsidR="00D629AC" w:rsidRPr="000B494E" w:rsidRDefault="00D629AC" w:rsidP="005C035E">
            <w:pPr>
              <w:rPr>
                <w:rFonts w:ascii="Calibri" w:hAnsi="Calibri"/>
                <w:color w:val="000000"/>
                <w:sz w:val="19"/>
                <w:szCs w:val="19"/>
              </w:rPr>
            </w:pPr>
            <w:r w:rsidRPr="000B494E">
              <w:rPr>
                <w:rFonts w:ascii="Calibri" w:hAnsi="Calibri"/>
                <w:color w:val="000000"/>
                <w:sz w:val="19"/>
                <w:szCs w:val="19"/>
              </w:rPr>
              <w:t>Average household RLAN penetration</w:t>
            </w:r>
            <w:r>
              <w:rPr>
                <w:rStyle w:val="FootnoteReference"/>
                <w:rFonts w:ascii="Calibri" w:hAnsi="Calibri"/>
                <w:color w:val="000000"/>
                <w:sz w:val="19"/>
                <w:szCs w:val="19"/>
              </w:rPr>
              <w:footnoteReference w:id="7"/>
            </w:r>
          </w:p>
        </w:tc>
        <w:tc>
          <w:tcPr>
            <w:tcW w:w="270" w:type="dxa"/>
            <w:tcBorders>
              <w:top w:val="nil"/>
              <w:left w:val="nil"/>
              <w:bottom w:val="nil"/>
              <w:right w:val="nil"/>
            </w:tcBorders>
          </w:tcPr>
          <w:p w:rsidR="00D629AC" w:rsidRPr="000B494E" w:rsidRDefault="00D629AC" w:rsidP="005C035E">
            <w:pPr>
              <w:jc w:val="right"/>
              <w:rPr>
                <w:rFonts w:ascii="Calibri" w:hAnsi="Calibri"/>
                <w:sz w:val="19"/>
                <w:szCs w:val="19"/>
              </w:rPr>
            </w:pPr>
          </w:p>
        </w:tc>
        <w:tc>
          <w:tcPr>
            <w:tcW w:w="1431" w:type="dxa"/>
            <w:tcBorders>
              <w:top w:val="nil"/>
              <w:left w:val="nil"/>
              <w:bottom w:val="nil"/>
              <w:right w:val="nil"/>
            </w:tcBorders>
            <w:vAlign w:val="center"/>
          </w:tcPr>
          <w:p w:rsidR="00D629AC" w:rsidRPr="00BC5ADD" w:rsidRDefault="00D629AC" w:rsidP="00BC5ADD">
            <w:pPr>
              <w:ind w:firstLineChars="100" w:firstLine="190"/>
              <w:jc w:val="right"/>
              <w:rPr>
                <w:rFonts w:ascii="Calibri" w:hAnsi="Calibri" w:cs="Arial"/>
                <w:color w:val="000000"/>
                <w:sz w:val="19"/>
                <w:szCs w:val="19"/>
              </w:rPr>
            </w:pPr>
            <w:r w:rsidRPr="00BC5ADD">
              <w:rPr>
                <w:rFonts w:ascii="Calibri" w:hAnsi="Calibri" w:cs="Arial"/>
                <w:color w:val="000000"/>
                <w:sz w:val="19"/>
                <w:szCs w:val="19"/>
              </w:rPr>
              <w:t>73%</w:t>
            </w:r>
          </w:p>
        </w:tc>
        <w:tc>
          <w:tcPr>
            <w:tcW w:w="1418" w:type="dxa"/>
            <w:tcBorders>
              <w:top w:val="nil"/>
              <w:left w:val="nil"/>
              <w:bottom w:val="nil"/>
              <w:right w:val="nil"/>
            </w:tcBorders>
            <w:vAlign w:val="center"/>
          </w:tcPr>
          <w:p w:rsidR="00D629AC" w:rsidRPr="00D629AC" w:rsidRDefault="00D629AC" w:rsidP="00D629AC">
            <w:pPr>
              <w:ind w:firstLineChars="100" w:firstLine="190"/>
              <w:jc w:val="right"/>
              <w:rPr>
                <w:rFonts w:ascii="Calibri" w:hAnsi="Calibri" w:cs="Arial"/>
                <w:color w:val="000000"/>
                <w:sz w:val="19"/>
                <w:szCs w:val="19"/>
              </w:rPr>
            </w:pPr>
            <w:r w:rsidRPr="00D629AC">
              <w:rPr>
                <w:rFonts w:ascii="Calibri" w:hAnsi="Calibri" w:cs="Arial"/>
                <w:color w:val="000000"/>
                <w:sz w:val="19"/>
                <w:szCs w:val="19"/>
              </w:rPr>
              <w:t>73%</w:t>
            </w:r>
          </w:p>
        </w:tc>
        <w:tc>
          <w:tcPr>
            <w:tcW w:w="283" w:type="dxa"/>
            <w:tcBorders>
              <w:top w:val="nil"/>
              <w:left w:val="nil"/>
              <w:bottom w:val="nil"/>
              <w:right w:val="nil"/>
            </w:tcBorders>
          </w:tcPr>
          <w:p w:rsidR="00D629AC" w:rsidRPr="000B494E" w:rsidRDefault="00D629AC" w:rsidP="005C035E">
            <w:pPr>
              <w:jc w:val="right"/>
              <w:rPr>
                <w:rFonts w:ascii="Calibri" w:hAnsi="Calibri"/>
                <w:color w:val="7F7F7F" w:themeColor="text1" w:themeTint="80"/>
                <w:sz w:val="16"/>
                <w:szCs w:val="16"/>
              </w:rPr>
            </w:pPr>
          </w:p>
        </w:tc>
        <w:tc>
          <w:tcPr>
            <w:tcW w:w="1418" w:type="dxa"/>
            <w:tcBorders>
              <w:top w:val="nil"/>
              <w:left w:val="nil"/>
              <w:bottom w:val="nil"/>
              <w:right w:val="nil"/>
            </w:tcBorders>
            <w:tcMar>
              <w:left w:w="0" w:type="dxa"/>
            </w:tcMar>
          </w:tcPr>
          <w:p w:rsidR="00D629AC" w:rsidRPr="000B494E" w:rsidRDefault="00D629AC" w:rsidP="005C035E">
            <w:pPr>
              <w:jc w:val="left"/>
              <w:rPr>
                <w:rFonts w:ascii="Calibri" w:hAnsi="Calibri"/>
                <w:color w:val="7F7F7F" w:themeColor="text1" w:themeTint="80"/>
                <w:sz w:val="16"/>
                <w:szCs w:val="16"/>
              </w:rPr>
            </w:pPr>
          </w:p>
        </w:tc>
      </w:tr>
      <w:tr w:rsidR="00D629AC" w:rsidRPr="000B494E" w:rsidTr="005C035E">
        <w:tc>
          <w:tcPr>
            <w:tcW w:w="4678" w:type="dxa"/>
            <w:tcBorders>
              <w:top w:val="nil"/>
              <w:left w:val="nil"/>
              <w:bottom w:val="nil"/>
              <w:right w:val="nil"/>
            </w:tcBorders>
            <w:tcMar>
              <w:left w:w="0" w:type="dxa"/>
              <w:right w:w="215" w:type="dxa"/>
            </w:tcMar>
            <w:vAlign w:val="bottom"/>
          </w:tcPr>
          <w:p w:rsidR="00D629AC" w:rsidRPr="000B494E" w:rsidRDefault="00D629AC" w:rsidP="005C035E">
            <w:pPr>
              <w:rPr>
                <w:rFonts w:ascii="Calibri" w:hAnsi="Calibri"/>
                <w:color w:val="000000"/>
                <w:sz w:val="19"/>
                <w:szCs w:val="19"/>
              </w:rPr>
            </w:pPr>
            <w:r w:rsidRPr="000B494E">
              <w:rPr>
                <w:rFonts w:ascii="Calibri" w:hAnsi="Calibri"/>
                <w:color w:val="000000"/>
                <w:sz w:val="19"/>
                <w:szCs w:val="19"/>
              </w:rPr>
              <w:t xml:space="preserve">Number of RLAN households </w:t>
            </w:r>
          </w:p>
        </w:tc>
        <w:tc>
          <w:tcPr>
            <w:tcW w:w="270" w:type="dxa"/>
            <w:tcBorders>
              <w:top w:val="nil"/>
              <w:left w:val="nil"/>
              <w:bottom w:val="nil"/>
              <w:right w:val="nil"/>
            </w:tcBorders>
          </w:tcPr>
          <w:p w:rsidR="00D629AC" w:rsidRPr="000B494E" w:rsidRDefault="00D629AC" w:rsidP="005C035E">
            <w:pPr>
              <w:jc w:val="right"/>
              <w:rPr>
                <w:rFonts w:ascii="Calibri" w:hAnsi="Calibri"/>
                <w:sz w:val="19"/>
                <w:szCs w:val="19"/>
              </w:rPr>
            </w:pPr>
          </w:p>
        </w:tc>
        <w:tc>
          <w:tcPr>
            <w:tcW w:w="1431" w:type="dxa"/>
            <w:tcBorders>
              <w:top w:val="nil"/>
              <w:left w:val="nil"/>
              <w:bottom w:val="nil"/>
              <w:right w:val="nil"/>
            </w:tcBorders>
            <w:vAlign w:val="center"/>
          </w:tcPr>
          <w:p w:rsidR="00D629AC" w:rsidRPr="00BC5ADD" w:rsidRDefault="00D629AC" w:rsidP="00BC5ADD">
            <w:pPr>
              <w:ind w:firstLineChars="100" w:firstLine="190"/>
              <w:jc w:val="right"/>
              <w:rPr>
                <w:rFonts w:ascii="Calibri" w:hAnsi="Calibri" w:cs="Arial"/>
                <w:color w:val="000000"/>
                <w:sz w:val="19"/>
                <w:szCs w:val="19"/>
              </w:rPr>
            </w:pPr>
            <w:r w:rsidRPr="00BC5ADD">
              <w:rPr>
                <w:rFonts w:ascii="Calibri" w:hAnsi="Calibri" w:cs="Arial"/>
                <w:color w:val="000000"/>
                <w:sz w:val="19"/>
                <w:szCs w:val="19"/>
              </w:rPr>
              <w:t>995.6</w:t>
            </w:r>
          </w:p>
        </w:tc>
        <w:tc>
          <w:tcPr>
            <w:tcW w:w="1418" w:type="dxa"/>
            <w:tcBorders>
              <w:top w:val="nil"/>
              <w:left w:val="nil"/>
              <w:bottom w:val="nil"/>
              <w:right w:val="nil"/>
            </w:tcBorders>
            <w:vAlign w:val="center"/>
          </w:tcPr>
          <w:p w:rsidR="00D629AC" w:rsidRPr="00D629AC" w:rsidRDefault="00D629AC" w:rsidP="00D629AC">
            <w:pPr>
              <w:ind w:firstLineChars="100" w:firstLine="190"/>
              <w:jc w:val="right"/>
              <w:rPr>
                <w:rFonts w:ascii="Calibri" w:hAnsi="Calibri" w:cs="Arial"/>
                <w:color w:val="000000"/>
                <w:sz w:val="19"/>
                <w:szCs w:val="19"/>
              </w:rPr>
            </w:pPr>
            <w:r w:rsidRPr="00D629AC">
              <w:rPr>
                <w:rFonts w:ascii="Calibri" w:hAnsi="Calibri" w:cs="Arial"/>
                <w:color w:val="000000"/>
                <w:sz w:val="19"/>
                <w:szCs w:val="19"/>
              </w:rPr>
              <w:t>84.7</w:t>
            </w:r>
          </w:p>
        </w:tc>
        <w:tc>
          <w:tcPr>
            <w:tcW w:w="283" w:type="dxa"/>
            <w:tcBorders>
              <w:top w:val="nil"/>
              <w:left w:val="nil"/>
              <w:bottom w:val="nil"/>
              <w:right w:val="nil"/>
            </w:tcBorders>
          </w:tcPr>
          <w:p w:rsidR="00D629AC" w:rsidRPr="000B494E" w:rsidRDefault="00D629AC" w:rsidP="005C035E">
            <w:pPr>
              <w:jc w:val="right"/>
              <w:rPr>
                <w:rFonts w:ascii="Calibri" w:hAnsi="Calibri"/>
                <w:i/>
                <w:color w:val="7F7F7F" w:themeColor="text1" w:themeTint="80"/>
                <w:sz w:val="16"/>
                <w:szCs w:val="16"/>
              </w:rPr>
            </w:pPr>
          </w:p>
        </w:tc>
        <w:tc>
          <w:tcPr>
            <w:tcW w:w="1418" w:type="dxa"/>
            <w:tcBorders>
              <w:top w:val="nil"/>
              <w:left w:val="nil"/>
              <w:bottom w:val="nil"/>
              <w:right w:val="nil"/>
            </w:tcBorders>
            <w:tcMar>
              <w:left w:w="0" w:type="dxa"/>
            </w:tcMar>
          </w:tcPr>
          <w:p w:rsidR="00D629AC" w:rsidRPr="000B494E" w:rsidRDefault="00D629AC" w:rsidP="005C035E">
            <w:pPr>
              <w:jc w:val="left"/>
              <w:rPr>
                <w:rFonts w:ascii="Calibri" w:hAnsi="Calibri"/>
                <w:color w:val="7F7F7F" w:themeColor="text1" w:themeTint="80"/>
                <w:sz w:val="16"/>
                <w:szCs w:val="16"/>
              </w:rPr>
            </w:pPr>
            <w:r w:rsidRPr="000B494E">
              <w:rPr>
                <w:rFonts w:ascii="Calibri" w:hAnsi="Calibri"/>
                <w:i/>
                <w:color w:val="7F7F7F" w:themeColor="text1" w:themeTint="80"/>
                <w:sz w:val="16"/>
                <w:szCs w:val="16"/>
              </w:rPr>
              <w:t>Thousands</w:t>
            </w:r>
          </w:p>
        </w:tc>
      </w:tr>
      <w:tr w:rsidR="00D629AC" w:rsidRPr="000B494E" w:rsidTr="005C035E">
        <w:tc>
          <w:tcPr>
            <w:tcW w:w="4678" w:type="dxa"/>
            <w:tcBorders>
              <w:top w:val="nil"/>
              <w:left w:val="nil"/>
              <w:bottom w:val="single" w:sz="12" w:space="0" w:color="auto"/>
              <w:right w:val="nil"/>
            </w:tcBorders>
            <w:tcMar>
              <w:left w:w="0" w:type="dxa"/>
              <w:right w:w="215" w:type="dxa"/>
            </w:tcMar>
            <w:vAlign w:val="bottom"/>
          </w:tcPr>
          <w:p w:rsidR="00D629AC" w:rsidRPr="000B494E" w:rsidRDefault="00D629AC" w:rsidP="005C035E">
            <w:pPr>
              <w:rPr>
                <w:rFonts w:ascii="Calibri" w:hAnsi="Calibri"/>
                <w:color w:val="000000"/>
                <w:sz w:val="19"/>
                <w:szCs w:val="19"/>
              </w:rPr>
            </w:pPr>
            <w:r w:rsidRPr="000B494E">
              <w:rPr>
                <w:rFonts w:ascii="Calibri" w:hAnsi="Calibri"/>
                <w:color w:val="000000"/>
                <w:sz w:val="19"/>
                <w:szCs w:val="19"/>
              </w:rPr>
              <w:t>Average number of RLAN APs per household</w:t>
            </w:r>
          </w:p>
        </w:tc>
        <w:tc>
          <w:tcPr>
            <w:tcW w:w="270" w:type="dxa"/>
            <w:tcBorders>
              <w:top w:val="nil"/>
              <w:left w:val="nil"/>
              <w:bottom w:val="nil"/>
              <w:right w:val="nil"/>
            </w:tcBorders>
          </w:tcPr>
          <w:p w:rsidR="00D629AC" w:rsidRPr="000B494E" w:rsidRDefault="00D629AC" w:rsidP="005C035E">
            <w:pPr>
              <w:jc w:val="right"/>
              <w:rPr>
                <w:rFonts w:ascii="Calibri" w:hAnsi="Calibri"/>
                <w:sz w:val="19"/>
                <w:szCs w:val="19"/>
              </w:rPr>
            </w:pPr>
          </w:p>
        </w:tc>
        <w:tc>
          <w:tcPr>
            <w:tcW w:w="1431" w:type="dxa"/>
            <w:tcBorders>
              <w:top w:val="nil"/>
              <w:left w:val="nil"/>
              <w:bottom w:val="single" w:sz="12" w:space="0" w:color="auto"/>
              <w:right w:val="nil"/>
            </w:tcBorders>
            <w:vAlign w:val="center"/>
          </w:tcPr>
          <w:p w:rsidR="00D629AC" w:rsidRPr="00BC5ADD" w:rsidRDefault="00D629AC" w:rsidP="00BC5ADD">
            <w:pPr>
              <w:ind w:firstLineChars="100" w:firstLine="190"/>
              <w:jc w:val="right"/>
              <w:rPr>
                <w:rFonts w:ascii="Calibri" w:hAnsi="Calibri" w:cs="Arial"/>
                <w:color w:val="000000"/>
                <w:sz w:val="19"/>
                <w:szCs w:val="19"/>
              </w:rPr>
            </w:pPr>
            <w:r w:rsidRPr="00BC5ADD">
              <w:rPr>
                <w:rFonts w:ascii="Calibri" w:hAnsi="Calibri" w:cs="Arial"/>
                <w:color w:val="000000"/>
                <w:sz w:val="19"/>
                <w:szCs w:val="19"/>
              </w:rPr>
              <w:t>1</w:t>
            </w:r>
          </w:p>
        </w:tc>
        <w:tc>
          <w:tcPr>
            <w:tcW w:w="1418" w:type="dxa"/>
            <w:tcBorders>
              <w:top w:val="nil"/>
              <w:left w:val="nil"/>
              <w:bottom w:val="single" w:sz="12" w:space="0" w:color="auto"/>
              <w:right w:val="nil"/>
            </w:tcBorders>
            <w:vAlign w:val="center"/>
          </w:tcPr>
          <w:p w:rsidR="00D629AC" w:rsidRPr="00D629AC" w:rsidRDefault="00D629AC" w:rsidP="00D629AC">
            <w:pPr>
              <w:ind w:firstLineChars="100" w:firstLine="190"/>
              <w:jc w:val="right"/>
              <w:rPr>
                <w:rFonts w:ascii="Calibri" w:hAnsi="Calibri" w:cs="Arial"/>
                <w:color w:val="000000"/>
                <w:sz w:val="19"/>
                <w:szCs w:val="19"/>
              </w:rPr>
            </w:pPr>
            <w:r w:rsidRPr="00D629AC">
              <w:rPr>
                <w:rFonts w:ascii="Calibri" w:hAnsi="Calibri" w:cs="Arial"/>
                <w:color w:val="000000"/>
                <w:sz w:val="19"/>
                <w:szCs w:val="19"/>
              </w:rPr>
              <w:t>1</w:t>
            </w:r>
          </w:p>
        </w:tc>
        <w:tc>
          <w:tcPr>
            <w:tcW w:w="283" w:type="dxa"/>
            <w:tcBorders>
              <w:top w:val="nil"/>
              <w:left w:val="nil"/>
              <w:bottom w:val="nil"/>
              <w:right w:val="nil"/>
            </w:tcBorders>
          </w:tcPr>
          <w:p w:rsidR="00D629AC" w:rsidRPr="000B494E" w:rsidRDefault="00D629AC" w:rsidP="005C035E">
            <w:pPr>
              <w:jc w:val="right"/>
              <w:rPr>
                <w:rFonts w:ascii="Calibri" w:hAnsi="Calibri"/>
                <w:color w:val="7F7F7F" w:themeColor="text1" w:themeTint="80"/>
                <w:sz w:val="16"/>
                <w:szCs w:val="16"/>
              </w:rPr>
            </w:pPr>
          </w:p>
        </w:tc>
        <w:tc>
          <w:tcPr>
            <w:tcW w:w="1418" w:type="dxa"/>
            <w:tcBorders>
              <w:top w:val="nil"/>
              <w:left w:val="nil"/>
              <w:bottom w:val="nil"/>
              <w:right w:val="nil"/>
            </w:tcBorders>
            <w:tcMar>
              <w:left w:w="0" w:type="dxa"/>
            </w:tcMar>
          </w:tcPr>
          <w:p w:rsidR="00D629AC" w:rsidRPr="000B494E" w:rsidRDefault="00D629AC" w:rsidP="005C035E">
            <w:pPr>
              <w:jc w:val="left"/>
              <w:rPr>
                <w:rFonts w:ascii="Calibri" w:hAnsi="Calibri"/>
                <w:color w:val="7F7F7F" w:themeColor="text1" w:themeTint="80"/>
                <w:sz w:val="16"/>
                <w:szCs w:val="16"/>
              </w:rPr>
            </w:pPr>
          </w:p>
        </w:tc>
      </w:tr>
      <w:tr w:rsidR="00D629AC" w:rsidRPr="000B494E" w:rsidTr="005C035E">
        <w:tc>
          <w:tcPr>
            <w:tcW w:w="4678" w:type="dxa"/>
            <w:tcBorders>
              <w:top w:val="single" w:sz="12" w:space="0" w:color="auto"/>
              <w:left w:val="nil"/>
              <w:bottom w:val="single" w:sz="4" w:space="0" w:color="auto"/>
              <w:right w:val="nil"/>
            </w:tcBorders>
            <w:tcMar>
              <w:left w:w="0" w:type="dxa"/>
              <w:right w:w="215" w:type="dxa"/>
            </w:tcMar>
            <w:vAlign w:val="bottom"/>
          </w:tcPr>
          <w:p w:rsidR="00D629AC" w:rsidRPr="000B494E" w:rsidRDefault="00D629AC" w:rsidP="005C035E">
            <w:pPr>
              <w:rPr>
                <w:rFonts w:ascii="Calibri" w:hAnsi="Calibri"/>
                <w:color w:val="000000"/>
                <w:sz w:val="19"/>
                <w:szCs w:val="19"/>
              </w:rPr>
            </w:pPr>
            <w:r w:rsidRPr="000B494E">
              <w:rPr>
                <w:rFonts w:ascii="Calibri" w:hAnsi="Calibri"/>
                <w:color w:val="000000"/>
                <w:sz w:val="19"/>
                <w:szCs w:val="19"/>
              </w:rPr>
              <w:t>Total number of residential RLAN APs</w:t>
            </w:r>
          </w:p>
        </w:tc>
        <w:tc>
          <w:tcPr>
            <w:tcW w:w="270" w:type="dxa"/>
            <w:tcBorders>
              <w:top w:val="nil"/>
              <w:left w:val="nil"/>
              <w:bottom w:val="nil"/>
              <w:right w:val="nil"/>
            </w:tcBorders>
          </w:tcPr>
          <w:p w:rsidR="00D629AC" w:rsidRPr="000B494E" w:rsidRDefault="00D629AC" w:rsidP="005C035E">
            <w:pPr>
              <w:jc w:val="right"/>
              <w:rPr>
                <w:rFonts w:ascii="Calibri" w:hAnsi="Calibri"/>
                <w:sz w:val="19"/>
                <w:szCs w:val="19"/>
              </w:rPr>
            </w:pPr>
          </w:p>
        </w:tc>
        <w:tc>
          <w:tcPr>
            <w:tcW w:w="1431" w:type="dxa"/>
            <w:tcBorders>
              <w:top w:val="single" w:sz="12" w:space="0" w:color="auto"/>
              <w:left w:val="nil"/>
              <w:bottom w:val="single" w:sz="4" w:space="0" w:color="auto"/>
              <w:right w:val="nil"/>
            </w:tcBorders>
            <w:vAlign w:val="center"/>
          </w:tcPr>
          <w:p w:rsidR="00D629AC" w:rsidRPr="00BC5ADD" w:rsidRDefault="00D629AC" w:rsidP="00BC5ADD">
            <w:pPr>
              <w:ind w:firstLineChars="100" w:firstLine="190"/>
              <w:jc w:val="right"/>
              <w:rPr>
                <w:rFonts w:ascii="Calibri" w:hAnsi="Calibri" w:cs="Arial"/>
                <w:color w:val="000000"/>
                <w:sz w:val="19"/>
                <w:szCs w:val="19"/>
              </w:rPr>
            </w:pPr>
            <w:r w:rsidRPr="00BC5ADD">
              <w:rPr>
                <w:rFonts w:ascii="Calibri" w:hAnsi="Calibri" w:cs="Arial"/>
                <w:color w:val="000000"/>
                <w:sz w:val="19"/>
                <w:szCs w:val="19"/>
              </w:rPr>
              <w:t>995.6</w:t>
            </w:r>
          </w:p>
        </w:tc>
        <w:tc>
          <w:tcPr>
            <w:tcW w:w="1418" w:type="dxa"/>
            <w:tcBorders>
              <w:top w:val="single" w:sz="12" w:space="0" w:color="auto"/>
              <w:left w:val="nil"/>
              <w:bottom w:val="single" w:sz="4" w:space="0" w:color="auto"/>
              <w:right w:val="nil"/>
            </w:tcBorders>
            <w:vAlign w:val="center"/>
          </w:tcPr>
          <w:p w:rsidR="00D629AC" w:rsidRPr="00D629AC" w:rsidRDefault="00D629AC" w:rsidP="00D629AC">
            <w:pPr>
              <w:ind w:firstLineChars="100" w:firstLine="190"/>
              <w:jc w:val="right"/>
              <w:rPr>
                <w:rFonts w:ascii="Calibri" w:hAnsi="Calibri" w:cs="Arial"/>
                <w:color w:val="000000"/>
                <w:sz w:val="19"/>
                <w:szCs w:val="19"/>
              </w:rPr>
            </w:pPr>
            <w:r w:rsidRPr="00D629AC">
              <w:rPr>
                <w:rFonts w:ascii="Calibri" w:hAnsi="Calibri" w:cs="Arial"/>
                <w:color w:val="000000"/>
                <w:sz w:val="19"/>
                <w:szCs w:val="19"/>
              </w:rPr>
              <w:t>84.7</w:t>
            </w:r>
          </w:p>
        </w:tc>
        <w:tc>
          <w:tcPr>
            <w:tcW w:w="283" w:type="dxa"/>
            <w:tcBorders>
              <w:top w:val="nil"/>
              <w:left w:val="nil"/>
              <w:bottom w:val="nil"/>
              <w:right w:val="nil"/>
            </w:tcBorders>
          </w:tcPr>
          <w:p w:rsidR="00D629AC" w:rsidRPr="000B494E" w:rsidRDefault="00D629AC" w:rsidP="005C035E">
            <w:pPr>
              <w:jc w:val="right"/>
              <w:rPr>
                <w:rFonts w:ascii="Calibri" w:hAnsi="Calibri"/>
                <w:i/>
                <w:color w:val="7F7F7F" w:themeColor="text1" w:themeTint="80"/>
                <w:sz w:val="16"/>
                <w:szCs w:val="16"/>
              </w:rPr>
            </w:pPr>
          </w:p>
        </w:tc>
        <w:tc>
          <w:tcPr>
            <w:tcW w:w="1418" w:type="dxa"/>
            <w:tcBorders>
              <w:top w:val="nil"/>
              <w:left w:val="nil"/>
              <w:bottom w:val="nil"/>
              <w:right w:val="nil"/>
            </w:tcBorders>
            <w:tcMar>
              <w:left w:w="0" w:type="dxa"/>
            </w:tcMar>
          </w:tcPr>
          <w:p w:rsidR="00D629AC" w:rsidRPr="000B494E" w:rsidRDefault="00D629AC" w:rsidP="005C035E">
            <w:pPr>
              <w:jc w:val="left"/>
              <w:rPr>
                <w:rFonts w:ascii="Calibri" w:hAnsi="Calibri"/>
                <w:color w:val="7F7F7F" w:themeColor="text1" w:themeTint="80"/>
                <w:sz w:val="16"/>
                <w:szCs w:val="16"/>
              </w:rPr>
            </w:pPr>
            <w:r w:rsidRPr="000B494E">
              <w:rPr>
                <w:rFonts w:ascii="Calibri" w:hAnsi="Calibri"/>
                <w:i/>
                <w:color w:val="7F7F7F" w:themeColor="text1" w:themeTint="80"/>
                <w:sz w:val="16"/>
                <w:szCs w:val="16"/>
              </w:rPr>
              <w:t>Thousands</w:t>
            </w:r>
          </w:p>
        </w:tc>
      </w:tr>
      <w:tr w:rsidR="00BC5ADD" w:rsidRPr="000B494E" w:rsidTr="00F20F63">
        <w:tc>
          <w:tcPr>
            <w:tcW w:w="4678" w:type="dxa"/>
            <w:tcBorders>
              <w:top w:val="single" w:sz="4" w:space="0" w:color="auto"/>
              <w:left w:val="nil"/>
              <w:bottom w:val="single" w:sz="4" w:space="0" w:color="auto"/>
              <w:right w:val="nil"/>
            </w:tcBorders>
            <w:tcMar>
              <w:left w:w="0" w:type="dxa"/>
              <w:right w:w="215" w:type="dxa"/>
            </w:tcMar>
            <w:vAlign w:val="bottom"/>
          </w:tcPr>
          <w:p w:rsidR="00BC5ADD" w:rsidRDefault="00BC5ADD" w:rsidP="005C035E">
            <w:pPr>
              <w:rPr>
                <w:rFonts w:ascii="Calibri" w:hAnsi="Calibri"/>
                <w:color w:val="000000"/>
                <w:sz w:val="19"/>
                <w:szCs w:val="19"/>
              </w:rPr>
            </w:pPr>
          </w:p>
          <w:p w:rsidR="00BC5ADD" w:rsidRPr="000B494E" w:rsidRDefault="00BC5ADD" w:rsidP="005C035E">
            <w:pPr>
              <w:rPr>
                <w:rFonts w:ascii="Calibri" w:hAnsi="Calibri"/>
                <w:color w:val="000000"/>
                <w:sz w:val="19"/>
                <w:szCs w:val="19"/>
              </w:rPr>
            </w:pPr>
          </w:p>
        </w:tc>
        <w:tc>
          <w:tcPr>
            <w:tcW w:w="270" w:type="dxa"/>
            <w:tcBorders>
              <w:top w:val="nil"/>
              <w:left w:val="nil"/>
              <w:bottom w:val="nil"/>
              <w:right w:val="nil"/>
            </w:tcBorders>
          </w:tcPr>
          <w:p w:rsidR="00BC5ADD" w:rsidRPr="000B494E" w:rsidRDefault="00BC5ADD" w:rsidP="005C035E">
            <w:pPr>
              <w:jc w:val="right"/>
              <w:rPr>
                <w:rFonts w:ascii="Calibri" w:hAnsi="Calibri"/>
                <w:sz w:val="19"/>
                <w:szCs w:val="19"/>
              </w:rPr>
            </w:pPr>
          </w:p>
        </w:tc>
        <w:tc>
          <w:tcPr>
            <w:tcW w:w="1431" w:type="dxa"/>
            <w:tcBorders>
              <w:top w:val="single" w:sz="4" w:space="0" w:color="auto"/>
              <w:left w:val="nil"/>
              <w:bottom w:val="single" w:sz="4" w:space="0" w:color="auto"/>
              <w:right w:val="nil"/>
            </w:tcBorders>
          </w:tcPr>
          <w:p w:rsidR="00BC5ADD" w:rsidRPr="003C77CC" w:rsidRDefault="00BC5ADD" w:rsidP="005C035E">
            <w:pPr>
              <w:jc w:val="right"/>
              <w:rPr>
                <w:rFonts w:ascii="Calibri" w:hAnsi="Calibri"/>
                <w:sz w:val="19"/>
                <w:szCs w:val="19"/>
              </w:rPr>
            </w:pPr>
          </w:p>
        </w:tc>
        <w:tc>
          <w:tcPr>
            <w:tcW w:w="1418" w:type="dxa"/>
            <w:tcBorders>
              <w:top w:val="single" w:sz="4" w:space="0" w:color="auto"/>
              <w:left w:val="nil"/>
              <w:bottom w:val="single" w:sz="4" w:space="0" w:color="auto"/>
              <w:right w:val="nil"/>
            </w:tcBorders>
          </w:tcPr>
          <w:p w:rsidR="00BC5ADD" w:rsidRPr="00D629AC" w:rsidRDefault="00BC5ADD" w:rsidP="005C035E">
            <w:pPr>
              <w:jc w:val="right"/>
              <w:rPr>
                <w:rFonts w:ascii="Calibri" w:hAnsi="Calibri"/>
                <w:sz w:val="19"/>
                <w:szCs w:val="19"/>
              </w:rPr>
            </w:pPr>
          </w:p>
        </w:tc>
        <w:tc>
          <w:tcPr>
            <w:tcW w:w="283" w:type="dxa"/>
            <w:tcBorders>
              <w:top w:val="nil"/>
              <w:left w:val="nil"/>
              <w:bottom w:val="nil"/>
              <w:right w:val="nil"/>
            </w:tcBorders>
          </w:tcPr>
          <w:p w:rsidR="00BC5ADD" w:rsidRPr="000B494E" w:rsidRDefault="00BC5ADD" w:rsidP="005C035E">
            <w:pPr>
              <w:jc w:val="right"/>
              <w:rPr>
                <w:rFonts w:ascii="Calibri" w:hAnsi="Calibri"/>
                <w:color w:val="7F7F7F" w:themeColor="text1" w:themeTint="80"/>
                <w:sz w:val="16"/>
                <w:szCs w:val="16"/>
              </w:rPr>
            </w:pPr>
          </w:p>
        </w:tc>
        <w:tc>
          <w:tcPr>
            <w:tcW w:w="1418" w:type="dxa"/>
            <w:tcBorders>
              <w:top w:val="nil"/>
              <w:left w:val="nil"/>
              <w:bottom w:val="nil"/>
              <w:right w:val="nil"/>
            </w:tcBorders>
            <w:tcMar>
              <w:left w:w="0" w:type="dxa"/>
            </w:tcMar>
          </w:tcPr>
          <w:p w:rsidR="00BC5ADD" w:rsidRPr="000B494E" w:rsidRDefault="00BC5ADD" w:rsidP="005C035E">
            <w:pPr>
              <w:jc w:val="left"/>
              <w:rPr>
                <w:rFonts w:ascii="Calibri" w:hAnsi="Calibri"/>
                <w:color w:val="7F7F7F" w:themeColor="text1" w:themeTint="80"/>
                <w:sz w:val="16"/>
                <w:szCs w:val="16"/>
              </w:rPr>
            </w:pPr>
          </w:p>
        </w:tc>
      </w:tr>
      <w:tr w:rsidR="00BC5ADD" w:rsidRPr="000B494E" w:rsidTr="00F20F63">
        <w:tc>
          <w:tcPr>
            <w:tcW w:w="4678" w:type="dxa"/>
            <w:tcBorders>
              <w:top w:val="single" w:sz="4" w:space="0" w:color="auto"/>
              <w:left w:val="nil"/>
              <w:bottom w:val="nil"/>
              <w:right w:val="nil"/>
            </w:tcBorders>
            <w:tcMar>
              <w:left w:w="0" w:type="dxa"/>
              <w:right w:w="215" w:type="dxa"/>
            </w:tcMar>
            <w:vAlign w:val="bottom"/>
          </w:tcPr>
          <w:p w:rsidR="00BC5ADD" w:rsidRPr="000B494E" w:rsidRDefault="00BC5ADD" w:rsidP="005C035E">
            <w:pPr>
              <w:rPr>
                <w:rFonts w:ascii="Calibri" w:hAnsi="Calibri"/>
                <w:color w:val="000000"/>
                <w:sz w:val="19"/>
                <w:szCs w:val="19"/>
              </w:rPr>
            </w:pPr>
            <w:r w:rsidRPr="000B494E">
              <w:rPr>
                <w:rFonts w:ascii="Calibri" w:hAnsi="Calibri"/>
                <w:color w:val="000000"/>
                <w:sz w:val="19"/>
                <w:szCs w:val="19"/>
              </w:rPr>
              <w:t xml:space="preserve">Number of </w:t>
            </w:r>
            <w:r>
              <w:rPr>
                <w:rFonts w:ascii="Calibri" w:hAnsi="Calibri"/>
                <w:color w:val="000000"/>
                <w:sz w:val="19"/>
                <w:szCs w:val="19"/>
              </w:rPr>
              <w:t>businesses</w:t>
            </w:r>
          </w:p>
        </w:tc>
        <w:tc>
          <w:tcPr>
            <w:tcW w:w="270" w:type="dxa"/>
            <w:tcBorders>
              <w:top w:val="nil"/>
              <w:left w:val="nil"/>
              <w:bottom w:val="nil"/>
              <w:right w:val="nil"/>
            </w:tcBorders>
          </w:tcPr>
          <w:p w:rsidR="00BC5ADD" w:rsidRPr="000B494E" w:rsidRDefault="00BC5ADD" w:rsidP="005C035E">
            <w:pPr>
              <w:jc w:val="right"/>
              <w:rPr>
                <w:rFonts w:ascii="Calibri" w:hAnsi="Calibri"/>
                <w:sz w:val="19"/>
                <w:szCs w:val="19"/>
              </w:rPr>
            </w:pPr>
          </w:p>
        </w:tc>
        <w:tc>
          <w:tcPr>
            <w:tcW w:w="1431" w:type="dxa"/>
            <w:tcBorders>
              <w:top w:val="single" w:sz="4" w:space="0" w:color="auto"/>
              <w:left w:val="nil"/>
              <w:bottom w:val="nil"/>
              <w:right w:val="nil"/>
            </w:tcBorders>
          </w:tcPr>
          <w:p w:rsidR="00BC5ADD" w:rsidRPr="00A7433C" w:rsidRDefault="00BC5ADD" w:rsidP="005C035E"/>
        </w:tc>
        <w:tc>
          <w:tcPr>
            <w:tcW w:w="1418" w:type="dxa"/>
            <w:tcBorders>
              <w:top w:val="single" w:sz="4" w:space="0" w:color="auto"/>
              <w:left w:val="nil"/>
              <w:bottom w:val="nil"/>
              <w:right w:val="nil"/>
            </w:tcBorders>
          </w:tcPr>
          <w:p w:rsidR="00BC5ADD" w:rsidRPr="00D629AC" w:rsidRDefault="00BC5ADD" w:rsidP="005C035E">
            <w:pPr>
              <w:jc w:val="right"/>
              <w:rPr>
                <w:rFonts w:ascii="Calibri" w:hAnsi="Calibri"/>
                <w:sz w:val="19"/>
                <w:szCs w:val="19"/>
              </w:rPr>
            </w:pPr>
          </w:p>
        </w:tc>
        <w:tc>
          <w:tcPr>
            <w:tcW w:w="283" w:type="dxa"/>
            <w:tcBorders>
              <w:top w:val="nil"/>
              <w:left w:val="nil"/>
              <w:bottom w:val="nil"/>
              <w:right w:val="nil"/>
            </w:tcBorders>
          </w:tcPr>
          <w:p w:rsidR="00BC5ADD" w:rsidRPr="000B494E" w:rsidRDefault="00BC5ADD" w:rsidP="005C035E">
            <w:pPr>
              <w:jc w:val="right"/>
              <w:rPr>
                <w:rFonts w:ascii="Calibri" w:hAnsi="Calibri"/>
                <w:color w:val="7F7F7F" w:themeColor="text1" w:themeTint="80"/>
                <w:sz w:val="16"/>
                <w:szCs w:val="16"/>
              </w:rPr>
            </w:pPr>
          </w:p>
        </w:tc>
        <w:tc>
          <w:tcPr>
            <w:tcW w:w="1418" w:type="dxa"/>
            <w:tcBorders>
              <w:top w:val="nil"/>
              <w:left w:val="nil"/>
              <w:bottom w:val="nil"/>
              <w:right w:val="nil"/>
            </w:tcBorders>
            <w:tcMar>
              <w:left w:w="0" w:type="dxa"/>
            </w:tcMar>
          </w:tcPr>
          <w:p w:rsidR="00BC5ADD" w:rsidRPr="000B494E" w:rsidRDefault="00BC5ADD" w:rsidP="005C035E">
            <w:pPr>
              <w:jc w:val="left"/>
              <w:rPr>
                <w:rFonts w:ascii="Calibri" w:hAnsi="Calibri"/>
                <w:color w:val="7F7F7F" w:themeColor="text1" w:themeTint="80"/>
                <w:sz w:val="16"/>
                <w:szCs w:val="16"/>
              </w:rPr>
            </w:pPr>
          </w:p>
        </w:tc>
      </w:tr>
      <w:tr w:rsidR="00D629AC" w:rsidRPr="000B494E" w:rsidTr="005C035E">
        <w:tc>
          <w:tcPr>
            <w:tcW w:w="4678" w:type="dxa"/>
            <w:tcBorders>
              <w:top w:val="nil"/>
              <w:left w:val="nil"/>
              <w:bottom w:val="nil"/>
              <w:right w:val="nil"/>
            </w:tcBorders>
            <w:tcMar>
              <w:left w:w="0" w:type="dxa"/>
              <w:right w:w="215" w:type="dxa"/>
            </w:tcMar>
            <w:vAlign w:val="bottom"/>
          </w:tcPr>
          <w:p w:rsidR="00D629AC" w:rsidRPr="000B494E" w:rsidRDefault="00D629AC" w:rsidP="005C035E">
            <w:pPr>
              <w:rPr>
                <w:rFonts w:ascii="Calibri" w:hAnsi="Calibri"/>
                <w:i/>
                <w:iCs/>
                <w:color w:val="000000"/>
                <w:sz w:val="19"/>
                <w:szCs w:val="19"/>
              </w:rPr>
            </w:pPr>
            <w:r w:rsidRPr="000B494E">
              <w:rPr>
                <w:rFonts w:ascii="Calibri" w:hAnsi="Calibri"/>
                <w:i/>
                <w:iCs/>
                <w:color w:val="000000"/>
                <w:sz w:val="19"/>
                <w:szCs w:val="19"/>
              </w:rPr>
              <w:t xml:space="preserve">   Number of </w:t>
            </w:r>
            <w:r>
              <w:rPr>
                <w:rFonts w:ascii="Calibri" w:hAnsi="Calibri"/>
                <w:i/>
                <w:iCs/>
                <w:color w:val="000000"/>
                <w:sz w:val="19"/>
                <w:szCs w:val="19"/>
              </w:rPr>
              <w:t>businesses</w:t>
            </w:r>
            <w:r w:rsidRPr="000B494E">
              <w:rPr>
                <w:rFonts w:ascii="Calibri" w:hAnsi="Calibri"/>
                <w:i/>
                <w:iCs/>
                <w:color w:val="000000"/>
                <w:sz w:val="19"/>
                <w:szCs w:val="19"/>
              </w:rPr>
              <w:t xml:space="preserve"> with</w:t>
            </w:r>
            <w:r>
              <w:rPr>
                <w:rFonts w:ascii="Calibri" w:hAnsi="Calibri"/>
                <w:i/>
                <w:iCs/>
                <w:color w:val="000000"/>
                <w:sz w:val="19"/>
                <w:szCs w:val="19"/>
              </w:rPr>
              <w:t xml:space="preserve"> fewer than 10 employees</w:t>
            </w:r>
          </w:p>
        </w:tc>
        <w:tc>
          <w:tcPr>
            <w:tcW w:w="270" w:type="dxa"/>
            <w:tcBorders>
              <w:top w:val="nil"/>
              <w:left w:val="nil"/>
              <w:bottom w:val="nil"/>
              <w:right w:val="nil"/>
            </w:tcBorders>
          </w:tcPr>
          <w:p w:rsidR="00D629AC" w:rsidRPr="000B494E" w:rsidRDefault="00D629AC" w:rsidP="005C035E">
            <w:pPr>
              <w:jc w:val="right"/>
              <w:rPr>
                <w:rFonts w:ascii="Calibri" w:hAnsi="Calibri"/>
                <w:sz w:val="19"/>
                <w:szCs w:val="19"/>
              </w:rPr>
            </w:pPr>
          </w:p>
        </w:tc>
        <w:tc>
          <w:tcPr>
            <w:tcW w:w="1431" w:type="dxa"/>
            <w:tcBorders>
              <w:top w:val="nil"/>
              <w:left w:val="nil"/>
              <w:bottom w:val="nil"/>
              <w:right w:val="nil"/>
            </w:tcBorders>
          </w:tcPr>
          <w:p w:rsidR="00D629AC" w:rsidRPr="00BC5ADD" w:rsidRDefault="00D629AC" w:rsidP="00BC5ADD">
            <w:pPr>
              <w:jc w:val="right"/>
              <w:rPr>
                <w:rFonts w:ascii="Calibri" w:hAnsi="Calibri"/>
                <w:sz w:val="19"/>
                <w:szCs w:val="19"/>
              </w:rPr>
            </w:pPr>
            <w:r w:rsidRPr="00BC5ADD">
              <w:rPr>
                <w:rFonts w:ascii="Calibri" w:hAnsi="Calibri"/>
                <w:sz w:val="19"/>
                <w:szCs w:val="19"/>
              </w:rPr>
              <w:t>190.1</w:t>
            </w:r>
          </w:p>
        </w:tc>
        <w:tc>
          <w:tcPr>
            <w:tcW w:w="1418" w:type="dxa"/>
            <w:tcBorders>
              <w:top w:val="nil"/>
              <w:left w:val="nil"/>
              <w:bottom w:val="nil"/>
              <w:right w:val="nil"/>
            </w:tcBorders>
            <w:vAlign w:val="center"/>
          </w:tcPr>
          <w:p w:rsidR="00D629AC" w:rsidRPr="00D629AC" w:rsidRDefault="00D629AC" w:rsidP="00D629AC">
            <w:pPr>
              <w:ind w:firstLineChars="100" w:firstLine="190"/>
              <w:jc w:val="right"/>
              <w:rPr>
                <w:rFonts w:ascii="Calibri" w:hAnsi="Calibri" w:cs="Arial"/>
                <w:color w:val="000000"/>
                <w:sz w:val="19"/>
                <w:szCs w:val="19"/>
              </w:rPr>
            </w:pPr>
            <w:r w:rsidRPr="00D629AC">
              <w:rPr>
                <w:rFonts w:ascii="Calibri" w:hAnsi="Calibri" w:cs="Arial"/>
                <w:color w:val="000000"/>
                <w:sz w:val="19"/>
                <w:szCs w:val="19"/>
              </w:rPr>
              <w:t>7.1</w:t>
            </w:r>
          </w:p>
        </w:tc>
        <w:tc>
          <w:tcPr>
            <w:tcW w:w="283" w:type="dxa"/>
            <w:tcBorders>
              <w:top w:val="nil"/>
              <w:left w:val="nil"/>
              <w:bottom w:val="nil"/>
              <w:right w:val="nil"/>
            </w:tcBorders>
          </w:tcPr>
          <w:p w:rsidR="00D629AC" w:rsidRPr="000B494E" w:rsidRDefault="00D629AC" w:rsidP="005C035E">
            <w:pPr>
              <w:jc w:val="right"/>
              <w:rPr>
                <w:rFonts w:ascii="Calibri" w:hAnsi="Calibri"/>
                <w:i/>
                <w:color w:val="7F7F7F" w:themeColor="text1" w:themeTint="80"/>
                <w:sz w:val="16"/>
                <w:szCs w:val="16"/>
              </w:rPr>
            </w:pPr>
          </w:p>
        </w:tc>
        <w:tc>
          <w:tcPr>
            <w:tcW w:w="1418" w:type="dxa"/>
            <w:tcBorders>
              <w:top w:val="nil"/>
              <w:left w:val="nil"/>
              <w:bottom w:val="nil"/>
              <w:right w:val="nil"/>
            </w:tcBorders>
            <w:tcMar>
              <w:left w:w="0" w:type="dxa"/>
            </w:tcMar>
          </w:tcPr>
          <w:p w:rsidR="00D629AC" w:rsidRPr="000B494E" w:rsidRDefault="00D629AC" w:rsidP="005C035E">
            <w:pPr>
              <w:jc w:val="left"/>
              <w:rPr>
                <w:rFonts w:ascii="Calibri" w:hAnsi="Calibri"/>
                <w:i/>
                <w:color w:val="7F7F7F" w:themeColor="text1" w:themeTint="80"/>
                <w:sz w:val="16"/>
                <w:szCs w:val="16"/>
              </w:rPr>
            </w:pPr>
            <w:r w:rsidRPr="000B494E">
              <w:rPr>
                <w:rFonts w:ascii="Calibri" w:hAnsi="Calibri"/>
                <w:i/>
                <w:color w:val="7F7F7F" w:themeColor="text1" w:themeTint="80"/>
                <w:sz w:val="16"/>
                <w:szCs w:val="16"/>
              </w:rPr>
              <w:t>Thousands</w:t>
            </w:r>
          </w:p>
        </w:tc>
      </w:tr>
      <w:tr w:rsidR="00D629AC" w:rsidRPr="000B494E" w:rsidTr="005C035E">
        <w:tc>
          <w:tcPr>
            <w:tcW w:w="4678" w:type="dxa"/>
            <w:tcBorders>
              <w:top w:val="nil"/>
              <w:left w:val="nil"/>
              <w:bottom w:val="single" w:sz="4" w:space="0" w:color="7F7F7F" w:themeColor="text1" w:themeTint="80"/>
              <w:right w:val="nil"/>
            </w:tcBorders>
            <w:tcMar>
              <w:left w:w="0" w:type="dxa"/>
              <w:right w:w="215" w:type="dxa"/>
            </w:tcMar>
            <w:vAlign w:val="bottom"/>
          </w:tcPr>
          <w:p w:rsidR="00D629AC" w:rsidRPr="000B494E" w:rsidRDefault="00D629AC" w:rsidP="005C035E">
            <w:pPr>
              <w:rPr>
                <w:rFonts w:ascii="Calibri" w:hAnsi="Calibri"/>
                <w:i/>
                <w:iCs/>
                <w:color w:val="000000"/>
                <w:sz w:val="19"/>
                <w:szCs w:val="19"/>
              </w:rPr>
            </w:pPr>
            <w:r w:rsidRPr="000B494E">
              <w:rPr>
                <w:rFonts w:ascii="Calibri" w:hAnsi="Calibri"/>
                <w:i/>
                <w:iCs/>
                <w:color w:val="000000"/>
                <w:sz w:val="19"/>
                <w:szCs w:val="19"/>
              </w:rPr>
              <w:t xml:space="preserve">   Number of </w:t>
            </w:r>
            <w:r>
              <w:rPr>
                <w:rFonts w:ascii="Calibri" w:hAnsi="Calibri"/>
                <w:i/>
                <w:iCs/>
                <w:color w:val="000000"/>
                <w:sz w:val="19"/>
                <w:szCs w:val="19"/>
              </w:rPr>
              <w:t>businesses</w:t>
            </w:r>
            <w:r w:rsidRPr="000B494E">
              <w:rPr>
                <w:rFonts w:ascii="Calibri" w:hAnsi="Calibri"/>
                <w:i/>
                <w:iCs/>
                <w:color w:val="000000"/>
                <w:sz w:val="19"/>
                <w:szCs w:val="19"/>
              </w:rPr>
              <w:t xml:space="preserve"> wit</w:t>
            </w:r>
            <w:r>
              <w:rPr>
                <w:rFonts w:ascii="Calibri" w:hAnsi="Calibri"/>
                <w:i/>
                <w:iCs/>
                <w:color w:val="000000"/>
                <w:sz w:val="19"/>
                <w:szCs w:val="19"/>
              </w:rPr>
              <w:t xml:space="preserve">h 10 and more employees </w:t>
            </w:r>
          </w:p>
        </w:tc>
        <w:tc>
          <w:tcPr>
            <w:tcW w:w="270" w:type="dxa"/>
            <w:tcBorders>
              <w:top w:val="nil"/>
              <w:left w:val="nil"/>
              <w:bottom w:val="nil"/>
              <w:right w:val="nil"/>
            </w:tcBorders>
          </w:tcPr>
          <w:p w:rsidR="00D629AC" w:rsidRPr="000B494E" w:rsidRDefault="00D629AC" w:rsidP="005C035E">
            <w:pPr>
              <w:jc w:val="right"/>
              <w:rPr>
                <w:rFonts w:ascii="Calibri" w:hAnsi="Calibri"/>
                <w:sz w:val="19"/>
                <w:szCs w:val="19"/>
              </w:rPr>
            </w:pPr>
          </w:p>
        </w:tc>
        <w:tc>
          <w:tcPr>
            <w:tcW w:w="1431" w:type="dxa"/>
            <w:tcBorders>
              <w:top w:val="nil"/>
              <w:left w:val="nil"/>
              <w:bottom w:val="single" w:sz="4" w:space="0" w:color="7F7F7F" w:themeColor="text1" w:themeTint="80"/>
              <w:right w:val="nil"/>
            </w:tcBorders>
          </w:tcPr>
          <w:p w:rsidR="00D629AC" w:rsidRPr="00BC5ADD" w:rsidRDefault="00D629AC" w:rsidP="00BC5ADD">
            <w:pPr>
              <w:jc w:val="right"/>
              <w:rPr>
                <w:rFonts w:ascii="Calibri" w:hAnsi="Calibri"/>
                <w:sz w:val="19"/>
                <w:szCs w:val="19"/>
              </w:rPr>
            </w:pPr>
            <w:r w:rsidRPr="00BC5ADD">
              <w:rPr>
                <w:rFonts w:ascii="Calibri" w:hAnsi="Calibri"/>
                <w:sz w:val="19"/>
                <w:szCs w:val="19"/>
              </w:rPr>
              <w:t>39.0</w:t>
            </w:r>
          </w:p>
        </w:tc>
        <w:tc>
          <w:tcPr>
            <w:tcW w:w="1418" w:type="dxa"/>
            <w:tcBorders>
              <w:top w:val="nil"/>
              <w:left w:val="nil"/>
              <w:bottom w:val="single" w:sz="4" w:space="0" w:color="7F7F7F" w:themeColor="text1" w:themeTint="80"/>
              <w:right w:val="nil"/>
            </w:tcBorders>
            <w:vAlign w:val="center"/>
          </w:tcPr>
          <w:p w:rsidR="00D629AC" w:rsidRPr="00D629AC" w:rsidRDefault="00D629AC" w:rsidP="00D629AC">
            <w:pPr>
              <w:ind w:firstLineChars="100" w:firstLine="190"/>
              <w:jc w:val="right"/>
              <w:rPr>
                <w:rFonts w:ascii="Calibri" w:hAnsi="Calibri" w:cs="Arial"/>
                <w:color w:val="000000"/>
                <w:sz w:val="19"/>
                <w:szCs w:val="19"/>
              </w:rPr>
            </w:pPr>
            <w:r w:rsidRPr="00D629AC">
              <w:rPr>
                <w:rFonts w:ascii="Calibri" w:hAnsi="Calibri" w:cs="Arial"/>
                <w:color w:val="000000"/>
                <w:sz w:val="19"/>
                <w:szCs w:val="19"/>
              </w:rPr>
              <w:t>0.9</w:t>
            </w:r>
          </w:p>
        </w:tc>
        <w:tc>
          <w:tcPr>
            <w:tcW w:w="283" w:type="dxa"/>
            <w:tcBorders>
              <w:top w:val="nil"/>
              <w:left w:val="nil"/>
              <w:bottom w:val="nil"/>
              <w:right w:val="nil"/>
            </w:tcBorders>
          </w:tcPr>
          <w:p w:rsidR="00D629AC" w:rsidRPr="000B494E" w:rsidRDefault="00D629AC" w:rsidP="005C035E">
            <w:pPr>
              <w:jc w:val="right"/>
              <w:rPr>
                <w:rFonts w:ascii="Calibri" w:hAnsi="Calibri"/>
                <w:i/>
                <w:color w:val="7F7F7F" w:themeColor="text1" w:themeTint="80"/>
                <w:sz w:val="16"/>
                <w:szCs w:val="16"/>
              </w:rPr>
            </w:pPr>
          </w:p>
        </w:tc>
        <w:tc>
          <w:tcPr>
            <w:tcW w:w="1418" w:type="dxa"/>
            <w:tcBorders>
              <w:top w:val="nil"/>
              <w:left w:val="nil"/>
              <w:bottom w:val="nil"/>
              <w:right w:val="nil"/>
            </w:tcBorders>
            <w:tcMar>
              <w:left w:w="0" w:type="dxa"/>
            </w:tcMar>
          </w:tcPr>
          <w:p w:rsidR="00D629AC" w:rsidRPr="000B494E" w:rsidRDefault="00D629AC" w:rsidP="005C035E">
            <w:pPr>
              <w:jc w:val="left"/>
              <w:rPr>
                <w:rFonts w:ascii="Calibri" w:hAnsi="Calibri"/>
                <w:color w:val="7F7F7F" w:themeColor="text1" w:themeTint="80"/>
                <w:sz w:val="16"/>
                <w:szCs w:val="16"/>
              </w:rPr>
            </w:pPr>
            <w:r w:rsidRPr="000B494E">
              <w:rPr>
                <w:rFonts w:ascii="Calibri" w:hAnsi="Calibri"/>
                <w:i/>
                <w:color w:val="7F7F7F" w:themeColor="text1" w:themeTint="80"/>
                <w:sz w:val="16"/>
                <w:szCs w:val="16"/>
              </w:rPr>
              <w:t>Thousands</w:t>
            </w:r>
          </w:p>
        </w:tc>
      </w:tr>
      <w:tr w:rsidR="00D629AC" w:rsidRPr="000B494E" w:rsidTr="005C035E">
        <w:tc>
          <w:tcPr>
            <w:tcW w:w="4678" w:type="dxa"/>
            <w:tcBorders>
              <w:top w:val="single" w:sz="4" w:space="0" w:color="7F7F7F" w:themeColor="text1" w:themeTint="80"/>
              <w:left w:val="nil"/>
              <w:bottom w:val="nil"/>
              <w:right w:val="nil"/>
            </w:tcBorders>
            <w:tcMar>
              <w:left w:w="0" w:type="dxa"/>
              <w:right w:w="215" w:type="dxa"/>
            </w:tcMar>
            <w:vAlign w:val="bottom"/>
          </w:tcPr>
          <w:p w:rsidR="00D629AC" w:rsidRPr="000B494E" w:rsidRDefault="00D629AC" w:rsidP="005C035E">
            <w:pPr>
              <w:rPr>
                <w:rFonts w:ascii="Calibri" w:hAnsi="Calibri"/>
                <w:color w:val="000000"/>
                <w:sz w:val="19"/>
                <w:szCs w:val="19"/>
              </w:rPr>
            </w:pPr>
            <w:r w:rsidRPr="000B494E">
              <w:rPr>
                <w:rFonts w:ascii="Calibri" w:hAnsi="Calibri"/>
                <w:color w:val="000000"/>
                <w:sz w:val="19"/>
                <w:szCs w:val="19"/>
              </w:rPr>
              <w:t xml:space="preserve">Number of </w:t>
            </w:r>
            <w:r>
              <w:rPr>
                <w:rFonts w:ascii="Calibri" w:hAnsi="Calibri"/>
                <w:color w:val="000000"/>
                <w:sz w:val="19"/>
                <w:szCs w:val="19"/>
              </w:rPr>
              <w:t>employees</w:t>
            </w:r>
          </w:p>
        </w:tc>
        <w:tc>
          <w:tcPr>
            <w:tcW w:w="270" w:type="dxa"/>
            <w:tcBorders>
              <w:top w:val="nil"/>
              <w:left w:val="nil"/>
              <w:bottom w:val="nil"/>
              <w:right w:val="nil"/>
            </w:tcBorders>
          </w:tcPr>
          <w:p w:rsidR="00D629AC" w:rsidRPr="000B494E" w:rsidRDefault="00D629AC" w:rsidP="005C035E">
            <w:pPr>
              <w:jc w:val="right"/>
              <w:rPr>
                <w:rFonts w:ascii="Calibri" w:hAnsi="Calibri"/>
                <w:sz w:val="19"/>
                <w:szCs w:val="19"/>
              </w:rPr>
            </w:pPr>
          </w:p>
        </w:tc>
        <w:tc>
          <w:tcPr>
            <w:tcW w:w="1431" w:type="dxa"/>
            <w:tcBorders>
              <w:top w:val="single" w:sz="4" w:space="0" w:color="7F7F7F" w:themeColor="text1" w:themeTint="80"/>
              <w:left w:val="nil"/>
              <w:bottom w:val="nil"/>
              <w:right w:val="nil"/>
            </w:tcBorders>
          </w:tcPr>
          <w:p w:rsidR="00D629AC" w:rsidRPr="00BC5ADD" w:rsidRDefault="00D629AC" w:rsidP="00BC5ADD">
            <w:pPr>
              <w:jc w:val="right"/>
              <w:rPr>
                <w:rFonts w:ascii="Calibri" w:hAnsi="Calibri"/>
                <w:sz w:val="19"/>
                <w:szCs w:val="19"/>
              </w:rPr>
            </w:pPr>
          </w:p>
        </w:tc>
        <w:tc>
          <w:tcPr>
            <w:tcW w:w="1418" w:type="dxa"/>
            <w:tcBorders>
              <w:top w:val="single" w:sz="4" w:space="0" w:color="7F7F7F" w:themeColor="text1" w:themeTint="80"/>
              <w:left w:val="nil"/>
              <w:bottom w:val="nil"/>
              <w:right w:val="nil"/>
            </w:tcBorders>
            <w:vAlign w:val="center"/>
          </w:tcPr>
          <w:p w:rsidR="00D629AC" w:rsidRPr="00D629AC" w:rsidRDefault="00D629AC" w:rsidP="00D629AC">
            <w:pPr>
              <w:ind w:firstLineChars="100" w:firstLine="190"/>
              <w:jc w:val="right"/>
              <w:rPr>
                <w:rFonts w:ascii="Calibri" w:hAnsi="Calibri" w:cs="Arial"/>
                <w:color w:val="000000"/>
                <w:sz w:val="19"/>
                <w:szCs w:val="19"/>
              </w:rPr>
            </w:pPr>
          </w:p>
        </w:tc>
        <w:tc>
          <w:tcPr>
            <w:tcW w:w="283" w:type="dxa"/>
            <w:tcBorders>
              <w:top w:val="nil"/>
              <w:left w:val="nil"/>
              <w:bottom w:val="nil"/>
              <w:right w:val="nil"/>
            </w:tcBorders>
          </w:tcPr>
          <w:p w:rsidR="00D629AC" w:rsidRPr="000B494E" w:rsidRDefault="00D629AC" w:rsidP="005C035E">
            <w:pPr>
              <w:jc w:val="right"/>
              <w:rPr>
                <w:rFonts w:ascii="Calibri" w:hAnsi="Calibri"/>
                <w:color w:val="7F7F7F" w:themeColor="text1" w:themeTint="80"/>
                <w:sz w:val="16"/>
                <w:szCs w:val="16"/>
              </w:rPr>
            </w:pPr>
          </w:p>
        </w:tc>
        <w:tc>
          <w:tcPr>
            <w:tcW w:w="1418" w:type="dxa"/>
            <w:tcBorders>
              <w:top w:val="nil"/>
              <w:left w:val="nil"/>
              <w:bottom w:val="nil"/>
              <w:right w:val="nil"/>
            </w:tcBorders>
            <w:tcMar>
              <w:left w:w="0" w:type="dxa"/>
            </w:tcMar>
          </w:tcPr>
          <w:p w:rsidR="00D629AC" w:rsidRPr="000B494E" w:rsidRDefault="00D629AC" w:rsidP="005C035E">
            <w:pPr>
              <w:jc w:val="left"/>
              <w:rPr>
                <w:rFonts w:ascii="Calibri" w:hAnsi="Calibri"/>
                <w:color w:val="7F7F7F" w:themeColor="text1" w:themeTint="80"/>
                <w:sz w:val="16"/>
                <w:szCs w:val="16"/>
              </w:rPr>
            </w:pPr>
          </w:p>
        </w:tc>
      </w:tr>
      <w:tr w:rsidR="00D629AC" w:rsidRPr="000B494E" w:rsidTr="005C035E">
        <w:tc>
          <w:tcPr>
            <w:tcW w:w="4678" w:type="dxa"/>
            <w:tcBorders>
              <w:top w:val="nil"/>
              <w:left w:val="nil"/>
              <w:bottom w:val="nil"/>
              <w:right w:val="nil"/>
            </w:tcBorders>
            <w:tcMar>
              <w:left w:w="0" w:type="dxa"/>
              <w:right w:w="215" w:type="dxa"/>
            </w:tcMar>
            <w:vAlign w:val="bottom"/>
          </w:tcPr>
          <w:p w:rsidR="00D629AC" w:rsidRPr="000B494E" w:rsidRDefault="00D629AC" w:rsidP="005C035E">
            <w:pPr>
              <w:rPr>
                <w:rFonts w:ascii="Calibri" w:hAnsi="Calibri"/>
                <w:i/>
                <w:iCs/>
                <w:color w:val="000000"/>
                <w:sz w:val="19"/>
                <w:szCs w:val="19"/>
              </w:rPr>
            </w:pPr>
            <w:r w:rsidRPr="000B494E">
              <w:rPr>
                <w:rFonts w:ascii="Calibri" w:hAnsi="Calibri"/>
                <w:i/>
                <w:iCs/>
                <w:color w:val="000000"/>
                <w:sz w:val="19"/>
                <w:szCs w:val="19"/>
              </w:rPr>
              <w:t xml:space="preserve">   Employees in </w:t>
            </w:r>
            <w:r>
              <w:rPr>
                <w:rFonts w:ascii="Calibri" w:hAnsi="Calibri"/>
                <w:i/>
                <w:iCs/>
                <w:color w:val="000000"/>
                <w:sz w:val="19"/>
                <w:szCs w:val="19"/>
              </w:rPr>
              <w:t>businesses</w:t>
            </w:r>
            <w:r w:rsidRPr="000B494E">
              <w:rPr>
                <w:rFonts w:ascii="Calibri" w:hAnsi="Calibri"/>
                <w:i/>
                <w:iCs/>
                <w:color w:val="000000"/>
                <w:sz w:val="19"/>
                <w:szCs w:val="19"/>
              </w:rPr>
              <w:t xml:space="preserve"> with fewer than 10 </w:t>
            </w:r>
            <w:r>
              <w:rPr>
                <w:rFonts w:ascii="Calibri" w:hAnsi="Calibri"/>
                <w:i/>
                <w:iCs/>
                <w:color w:val="000000"/>
                <w:sz w:val="19"/>
                <w:szCs w:val="19"/>
              </w:rPr>
              <w:t>employees</w:t>
            </w:r>
            <w:r w:rsidRPr="000B494E">
              <w:rPr>
                <w:rFonts w:ascii="Calibri" w:hAnsi="Calibri"/>
                <w:i/>
                <w:iCs/>
                <w:color w:val="000000"/>
                <w:sz w:val="19"/>
                <w:szCs w:val="19"/>
              </w:rPr>
              <w:t xml:space="preserve"> </w:t>
            </w:r>
          </w:p>
        </w:tc>
        <w:tc>
          <w:tcPr>
            <w:tcW w:w="270" w:type="dxa"/>
            <w:tcBorders>
              <w:top w:val="nil"/>
              <w:left w:val="nil"/>
              <w:bottom w:val="nil"/>
              <w:right w:val="nil"/>
            </w:tcBorders>
          </w:tcPr>
          <w:p w:rsidR="00D629AC" w:rsidRPr="000B494E" w:rsidRDefault="00D629AC" w:rsidP="005C035E">
            <w:pPr>
              <w:jc w:val="right"/>
              <w:rPr>
                <w:rFonts w:ascii="Calibri" w:hAnsi="Calibri"/>
                <w:sz w:val="19"/>
                <w:szCs w:val="19"/>
              </w:rPr>
            </w:pPr>
          </w:p>
        </w:tc>
        <w:tc>
          <w:tcPr>
            <w:tcW w:w="1431" w:type="dxa"/>
            <w:tcBorders>
              <w:top w:val="nil"/>
              <w:left w:val="nil"/>
              <w:bottom w:val="nil"/>
              <w:right w:val="nil"/>
            </w:tcBorders>
          </w:tcPr>
          <w:p w:rsidR="00D629AC" w:rsidRPr="00BC5ADD" w:rsidRDefault="00D629AC" w:rsidP="00BC5ADD">
            <w:pPr>
              <w:jc w:val="right"/>
              <w:rPr>
                <w:rFonts w:ascii="Calibri" w:hAnsi="Calibri"/>
                <w:sz w:val="19"/>
                <w:szCs w:val="19"/>
              </w:rPr>
            </w:pPr>
            <w:r w:rsidRPr="00BC5ADD">
              <w:rPr>
                <w:rFonts w:ascii="Calibri" w:hAnsi="Calibri"/>
                <w:sz w:val="19"/>
                <w:szCs w:val="19"/>
              </w:rPr>
              <w:t>346.3</w:t>
            </w:r>
          </w:p>
        </w:tc>
        <w:tc>
          <w:tcPr>
            <w:tcW w:w="1418" w:type="dxa"/>
            <w:tcBorders>
              <w:top w:val="nil"/>
              <w:left w:val="nil"/>
              <w:bottom w:val="nil"/>
              <w:right w:val="nil"/>
            </w:tcBorders>
            <w:vAlign w:val="center"/>
          </w:tcPr>
          <w:p w:rsidR="00D629AC" w:rsidRPr="00D629AC" w:rsidRDefault="00D629AC" w:rsidP="00D629AC">
            <w:pPr>
              <w:ind w:firstLineChars="100" w:firstLine="190"/>
              <w:jc w:val="right"/>
              <w:rPr>
                <w:rFonts w:ascii="Calibri" w:hAnsi="Calibri" w:cs="Arial"/>
                <w:color w:val="000000"/>
                <w:sz w:val="19"/>
                <w:szCs w:val="19"/>
              </w:rPr>
            </w:pPr>
            <w:r w:rsidRPr="00D629AC">
              <w:rPr>
                <w:rFonts w:ascii="Calibri" w:hAnsi="Calibri" w:cs="Arial"/>
                <w:color w:val="000000"/>
                <w:sz w:val="19"/>
                <w:szCs w:val="19"/>
              </w:rPr>
              <w:t>11.3</w:t>
            </w:r>
          </w:p>
        </w:tc>
        <w:tc>
          <w:tcPr>
            <w:tcW w:w="283" w:type="dxa"/>
            <w:tcBorders>
              <w:top w:val="nil"/>
              <w:left w:val="nil"/>
              <w:bottom w:val="nil"/>
              <w:right w:val="nil"/>
            </w:tcBorders>
          </w:tcPr>
          <w:p w:rsidR="00D629AC" w:rsidRPr="000B494E" w:rsidRDefault="00D629AC" w:rsidP="005C035E">
            <w:pPr>
              <w:jc w:val="right"/>
              <w:rPr>
                <w:rFonts w:ascii="Calibri" w:hAnsi="Calibri"/>
                <w:i/>
                <w:color w:val="7F7F7F" w:themeColor="text1" w:themeTint="80"/>
                <w:sz w:val="16"/>
                <w:szCs w:val="16"/>
              </w:rPr>
            </w:pPr>
          </w:p>
        </w:tc>
        <w:tc>
          <w:tcPr>
            <w:tcW w:w="1418" w:type="dxa"/>
            <w:tcBorders>
              <w:top w:val="nil"/>
              <w:left w:val="nil"/>
              <w:bottom w:val="nil"/>
              <w:right w:val="nil"/>
            </w:tcBorders>
            <w:tcMar>
              <w:left w:w="0" w:type="dxa"/>
            </w:tcMar>
          </w:tcPr>
          <w:p w:rsidR="00D629AC" w:rsidRPr="000B494E" w:rsidRDefault="00D629AC" w:rsidP="005C035E">
            <w:pPr>
              <w:jc w:val="left"/>
              <w:rPr>
                <w:rFonts w:ascii="Calibri" w:hAnsi="Calibri"/>
                <w:color w:val="7F7F7F" w:themeColor="text1" w:themeTint="80"/>
                <w:sz w:val="16"/>
                <w:szCs w:val="16"/>
              </w:rPr>
            </w:pPr>
            <w:r w:rsidRPr="000B494E">
              <w:rPr>
                <w:rFonts w:ascii="Calibri" w:hAnsi="Calibri"/>
                <w:i/>
                <w:color w:val="7F7F7F" w:themeColor="text1" w:themeTint="80"/>
                <w:sz w:val="16"/>
                <w:szCs w:val="16"/>
              </w:rPr>
              <w:t>Thousands</w:t>
            </w:r>
          </w:p>
        </w:tc>
      </w:tr>
      <w:tr w:rsidR="00D629AC" w:rsidRPr="000B494E" w:rsidTr="005C035E">
        <w:tc>
          <w:tcPr>
            <w:tcW w:w="4678" w:type="dxa"/>
            <w:tcBorders>
              <w:top w:val="nil"/>
              <w:left w:val="nil"/>
              <w:bottom w:val="single" w:sz="4" w:space="0" w:color="7F7F7F" w:themeColor="text1" w:themeTint="80"/>
              <w:right w:val="nil"/>
            </w:tcBorders>
            <w:tcMar>
              <w:left w:w="0" w:type="dxa"/>
              <w:right w:w="215" w:type="dxa"/>
            </w:tcMar>
            <w:vAlign w:val="bottom"/>
          </w:tcPr>
          <w:p w:rsidR="00D629AC" w:rsidRPr="000B494E" w:rsidRDefault="00D629AC" w:rsidP="005C035E">
            <w:pPr>
              <w:rPr>
                <w:rFonts w:ascii="Calibri" w:hAnsi="Calibri"/>
                <w:i/>
                <w:iCs/>
                <w:color w:val="000000"/>
                <w:sz w:val="19"/>
                <w:szCs w:val="19"/>
              </w:rPr>
            </w:pPr>
            <w:r w:rsidRPr="000B494E">
              <w:rPr>
                <w:rFonts w:ascii="Calibri" w:hAnsi="Calibri"/>
                <w:i/>
                <w:iCs/>
                <w:color w:val="000000"/>
                <w:sz w:val="19"/>
                <w:szCs w:val="19"/>
              </w:rPr>
              <w:t xml:space="preserve">   Employees in </w:t>
            </w:r>
            <w:r>
              <w:rPr>
                <w:rFonts w:ascii="Calibri" w:hAnsi="Calibri"/>
                <w:i/>
                <w:iCs/>
                <w:color w:val="000000"/>
                <w:sz w:val="19"/>
                <w:szCs w:val="19"/>
              </w:rPr>
              <w:t>businesses</w:t>
            </w:r>
            <w:r w:rsidRPr="000B494E">
              <w:rPr>
                <w:rFonts w:ascii="Calibri" w:hAnsi="Calibri"/>
                <w:i/>
                <w:iCs/>
                <w:color w:val="000000"/>
                <w:sz w:val="19"/>
                <w:szCs w:val="19"/>
              </w:rPr>
              <w:t xml:space="preserve"> with 10 </w:t>
            </w:r>
            <w:r>
              <w:rPr>
                <w:rFonts w:ascii="Calibri" w:hAnsi="Calibri"/>
                <w:i/>
                <w:iCs/>
                <w:color w:val="000000"/>
                <w:sz w:val="19"/>
                <w:szCs w:val="19"/>
              </w:rPr>
              <w:t>or</w:t>
            </w:r>
            <w:r w:rsidRPr="000B494E">
              <w:rPr>
                <w:rFonts w:ascii="Calibri" w:hAnsi="Calibri"/>
                <w:i/>
                <w:iCs/>
                <w:color w:val="000000"/>
                <w:sz w:val="19"/>
                <w:szCs w:val="19"/>
              </w:rPr>
              <w:t xml:space="preserve"> more </w:t>
            </w:r>
            <w:r>
              <w:rPr>
                <w:rFonts w:ascii="Calibri" w:hAnsi="Calibri"/>
                <w:i/>
                <w:iCs/>
                <w:color w:val="000000"/>
                <w:sz w:val="19"/>
                <w:szCs w:val="19"/>
              </w:rPr>
              <w:t>employees</w:t>
            </w:r>
            <w:r w:rsidRPr="000B494E">
              <w:rPr>
                <w:rFonts w:ascii="Calibri" w:hAnsi="Calibri"/>
                <w:i/>
                <w:iCs/>
                <w:color w:val="000000"/>
                <w:sz w:val="19"/>
                <w:szCs w:val="19"/>
              </w:rPr>
              <w:t xml:space="preserve"> </w:t>
            </w:r>
          </w:p>
        </w:tc>
        <w:tc>
          <w:tcPr>
            <w:tcW w:w="270" w:type="dxa"/>
            <w:tcBorders>
              <w:top w:val="nil"/>
              <w:left w:val="nil"/>
              <w:bottom w:val="nil"/>
              <w:right w:val="nil"/>
            </w:tcBorders>
          </w:tcPr>
          <w:p w:rsidR="00D629AC" w:rsidRPr="000B494E" w:rsidRDefault="00D629AC" w:rsidP="005C035E">
            <w:pPr>
              <w:jc w:val="right"/>
              <w:rPr>
                <w:rFonts w:ascii="Calibri" w:hAnsi="Calibri"/>
                <w:sz w:val="19"/>
                <w:szCs w:val="19"/>
              </w:rPr>
            </w:pPr>
          </w:p>
        </w:tc>
        <w:tc>
          <w:tcPr>
            <w:tcW w:w="1431" w:type="dxa"/>
            <w:tcBorders>
              <w:top w:val="nil"/>
              <w:left w:val="nil"/>
              <w:bottom w:val="single" w:sz="4" w:space="0" w:color="7F7F7F" w:themeColor="text1" w:themeTint="80"/>
              <w:right w:val="nil"/>
            </w:tcBorders>
          </w:tcPr>
          <w:p w:rsidR="00D629AC" w:rsidRPr="00BC5ADD" w:rsidRDefault="00D629AC" w:rsidP="00BC5ADD">
            <w:pPr>
              <w:jc w:val="right"/>
              <w:rPr>
                <w:rFonts w:ascii="Calibri" w:hAnsi="Calibri"/>
                <w:sz w:val="19"/>
                <w:szCs w:val="19"/>
              </w:rPr>
            </w:pPr>
            <w:r w:rsidRPr="00BC5ADD">
              <w:rPr>
                <w:rFonts w:ascii="Calibri" w:hAnsi="Calibri"/>
                <w:sz w:val="19"/>
                <w:szCs w:val="19"/>
              </w:rPr>
              <w:t>2,253.8</w:t>
            </w:r>
          </w:p>
        </w:tc>
        <w:tc>
          <w:tcPr>
            <w:tcW w:w="1418" w:type="dxa"/>
            <w:tcBorders>
              <w:top w:val="nil"/>
              <w:left w:val="nil"/>
              <w:bottom w:val="single" w:sz="4" w:space="0" w:color="7F7F7F" w:themeColor="text1" w:themeTint="80"/>
              <w:right w:val="nil"/>
            </w:tcBorders>
            <w:vAlign w:val="center"/>
          </w:tcPr>
          <w:p w:rsidR="00D629AC" w:rsidRPr="00D629AC" w:rsidRDefault="00D629AC" w:rsidP="00D629AC">
            <w:pPr>
              <w:ind w:firstLineChars="100" w:firstLine="190"/>
              <w:jc w:val="right"/>
              <w:rPr>
                <w:rFonts w:ascii="Calibri" w:hAnsi="Calibri" w:cs="Arial"/>
                <w:color w:val="000000"/>
                <w:sz w:val="19"/>
                <w:szCs w:val="19"/>
              </w:rPr>
            </w:pPr>
            <w:r w:rsidRPr="00D629AC">
              <w:rPr>
                <w:rFonts w:ascii="Calibri" w:hAnsi="Calibri" w:cs="Arial"/>
                <w:color w:val="000000"/>
                <w:sz w:val="19"/>
                <w:szCs w:val="19"/>
              </w:rPr>
              <w:t>47.3</w:t>
            </w:r>
          </w:p>
        </w:tc>
        <w:tc>
          <w:tcPr>
            <w:tcW w:w="283" w:type="dxa"/>
            <w:tcBorders>
              <w:top w:val="nil"/>
              <w:left w:val="nil"/>
              <w:bottom w:val="nil"/>
              <w:right w:val="nil"/>
            </w:tcBorders>
          </w:tcPr>
          <w:p w:rsidR="00D629AC" w:rsidRPr="000B494E" w:rsidRDefault="00D629AC" w:rsidP="005C035E">
            <w:pPr>
              <w:jc w:val="right"/>
              <w:rPr>
                <w:rFonts w:ascii="Calibri" w:hAnsi="Calibri"/>
                <w:i/>
                <w:color w:val="7F7F7F" w:themeColor="text1" w:themeTint="80"/>
                <w:sz w:val="16"/>
                <w:szCs w:val="16"/>
              </w:rPr>
            </w:pPr>
          </w:p>
        </w:tc>
        <w:tc>
          <w:tcPr>
            <w:tcW w:w="1418" w:type="dxa"/>
            <w:tcBorders>
              <w:top w:val="nil"/>
              <w:left w:val="nil"/>
              <w:bottom w:val="nil"/>
              <w:right w:val="nil"/>
            </w:tcBorders>
            <w:tcMar>
              <w:left w:w="0" w:type="dxa"/>
            </w:tcMar>
          </w:tcPr>
          <w:p w:rsidR="00D629AC" w:rsidRPr="000B494E" w:rsidRDefault="00D629AC" w:rsidP="005C035E">
            <w:pPr>
              <w:jc w:val="left"/>
              <w:rPr>
                <w:rFonts w:ascii="Calibri" w:hAnsi="Calibri"/>
                <w:color w:val="7F7F7F" w:themeColor="text1" w:themeTint="80"/>
                <w:sz w:val="16"/>
                <w:szCs w:val="16"/>
              </w:rPr>
            </w:pPr>
            <w:r w:rsidRPr="000B494E">
              <w:rPr>
                <w:rFonts w:ascii="Calibri" w:hAnsi="Calibri"/>
                <w:i/>
                <w:color w:val="7F7F7F" w:themeColor="text1" w:themeTint="80"/>
                <w:sz w:val="16"/>
                <w:szCs w:val="16"/>
              </w:rPr>
              <w:t>Thousands</w:t>
            </w:r>
          </w:p>
        </w:tc>
      </w:tr>
      <w:tr w:rsidR="00BC5ADD" w:rsidRPr="000B494E" w:rsidTr="00F20F63">
        <w:tc>
          <w:tcPr>
            <w:tcW w:w="4678" w:type="dxa"/>
            <w:tcBorders>
              <w:top w:val="single" w:sz="4" w:space="0" w:color="7F7F7F" w:themeColor="text1" w:themeTint="80"/>
              <w:left w:val="nil"/>
              <w:bottom w:val="nil"/>
              <w:right w:val="nil"/>
            </w:tcBorders>
            <w:tcMar>
              <w:left w:w="0" w:type="dxa"/>
              <w:right w:w="215" w:type="dxa"/>
            </w:tcMar>
            <w:vAlign w:val="bottom"/>
          </w:tcPr>
          <w:p w:rsidR="00BC5ADD" w:rsidRPr="000B494E" w:rsidRDefault="00BC5ADD" w:rsidP="005C035E">
            <w:pPr>
              <w:rPr>
                <w:rFonts w:ascii="Calibri" w:hAnsi="Calibri"/>
                <w:color w:val="000000"/>
                <w:sz w:val="19"/>
                <w:szCs w:val="19"/>
              </w:rPr>
            </w:pPr>
            <w:r w:rsidRPr="000B494E">
              <w:rPr>
                <w:rFonts w:ascii="Calibri" w:hAnsi="Calibri"/>
                <w:color w:val="000000"/>
                <w:sz w:val="19"/>
                <w:szCs w:val="19"/>
              </w:rPr>
              <w:t>Average enterprise RLAN penetration</w:t>
            </w:r>
          </w:p>
        </w:tc>
        <w:tc>
          <w:tcPr>
            <w:tcW w:w="270" w:type="dxa"/>
            <w:tcBorders>
              <w:top w:val="nil"/>
              <w:left w:val="nil"/>
              <w:bottom w:val="nil"/>
              <w:right w:val="nil"/>
            </w:tcBorders>
          </w:tcPr>
          <w:p w:rsidR="00BC5ADD" w:rsidRPr="000B494E" w:rsidRDefault="00BC5ADD" w:rsidP="005C035E">
            <w:pPr>
              <w:jc w:val="right"/>
              <w:rPr>
                <w:rFonts w:ascii="Calibri" w:hAnsi="Calibri"/>
                <w:sz w:val="19"/>
                <w:szCs w:val="19"/>
              </w:rPr>
            </w:pPr>
          </w:p>
        </w:tc>
        <w:tc>
          <w:tcPr>
            <w:tcW w:w="1431" w:type="dxa"/>
            <w:tcBorders>
              <w:top w:val="single" w:sz="4" w:space="0" w:color="7F7F7F" w:themeColor="text1" w:themeTint="80"/>
              <w:left w:val="nil"/>
              <w:bottom w:val="nil"/>
              <w:right w:val="nil"/>
            </w:tcBorders>
          </w:tcPr>
          <w:p w:rsidR="00BC5ADD" w:rsidRPr="00BC5ADD" w:rsidRDefault="00BC5ADD" w:rsidP="00BC5ADD">
            <w:pPr>
              <w:jc w:val="right"/>
              <w:rPr>
                <w:rFonts w:ascii="Calibri" w:hAnsi="Calibri"/>
                <w:sz w:val="19"/>
                <w:szCs w:val="19"/>
              </w:rPr>
            </w:pPr>
          </w:p>
        </w:tc>
        <w:tc>
          <w:tcPr>
            <w:tcW w:w="1418" w:type="dxa"/>
            <w:tcBorders>
              <w:top w:val="single" w:sz="4" w:space="0" w:color="7F7F7F" w:themeColor="text1" w:themeTint="80"/>
              <w:left w:val="nil"/>
              <w:bottom w:val="nil"/>
              <w:right w:val="nil"/>
            </w:tcBorders>
          </w:tcPr>
          <w:p w:rsidR="00BC5ADD" w:rsidRPr="00D629AC" w:rsidRDefault="00BC5ADD" w:rsidP="005C035E">
            <w:pPr>
              <w:jc w:val="right"/>
              <w:rPr>
                <w:rFonts w:ascii="Calibri" w:hAnsi="Calibri"/>
                <w:sz w:val="19"/>
                <w:szCs w:val="19"/>
              </w:rPr>
            </w:pPr>
          </w:p>
        </w:tc>
        <w:tc>
          <w:tcPr>
            <w:tcW w:w="283" w:type="dxa"/>
            <w:tcBorders>
              <w:top w:val="nil"/>
              <w:left w:val="nil"/>
              <w:bottom w:val="nil"/>
              <w:right w:val="nil"/>
            </w:tcBorders>
          </w:tcPr>
          <w:p w:rsidR="00BC5ADD" w:rsidRPr="000B494E" w:rsidRDefault="00BC5ADD" w:rsidP="005C035E">
            <w:pPr>
              <w:jc w:val="right"/>
              <w:rPr>
                <w:rFonts w:ascii="Calibri" w:hAnsi="Calibri"/>
                <w:color w:val="7F7F7F" w:themeColor="text1" w:themeTint="80"/>
                <w:sz w:val="16"/>
                <w:szCs w:val="16"/>
              </w:rPr>
            </w:pPr>
          </w:p>
        </w:tc>
        <w:tc>
          <w:tcPr>
            <w:tcW w:w="1418" w:type="dxa"/>
            <w:tcBorders>
              <w:top w:val="nil"/>
              <w:left w:val="nil"/>
              <w:bottom w:val="nil"/>
              <w:right w:val="nil"/>
            </w:tcBorders>
            <w:tcMar>
              <w:left w:w="0" w:type="dxa"/>
            </w:tcMar>
          </w:tcPr>
          <w:p w:rsidR="00BC5ADD" w:rsidRPr="000B494E" w:rsidRDefault="00BC5ADD" w:rsidP="005C035E">
            <w:pPr>
              <w:jc w:val="left"/>
              <w:rPr>
                <w:rFonts w:ascii="Calibri" w:hAnsi="Calibri"/>
                <w:color w:val="7F7F7F" w:themeColor="text1" w:themeTint="80"/>
                <w:sz w:val="16"/>
                <w:szCs w:val="16"/>
              </w:rPr>
            </w:pPr>
          </w:p>
        </w:tc>
      </w:tr>
      <w:tr w:rsidR="00BC5ADD" w:rsidRPr="000B494E" w:rsidTr="00F20F63">
        <w:tc>
          <w:tcPr>
            <w:tcW w:w="4678" w:type="dxa"/>
            <w:tcBorders>
              <w:top w:val="nil"/>
              <w:left w:val="nil"/>
              <w:bottom w:val="nil"/>
              <w:right w:val="nil"/>
            </w:tcBorders>
            <w:tcMar>
              <w:left w:w="0" w:type="dxa"/>
              <w:right w:w="215" w:type="dxa"/>
            </w:tcMar>
            <w:vAlign w:val="bottom"/>
          </w:tcPr>
          <w:p w:rsidR="00BC5ADD" w:rsidRPr="000B494E" w:rsidRDefault="00BC5ADD" w:rsidP="005C035E">
            <w:pPr>
              <w:rPr>
                <w:rFonts w:ascii="Calibri" w:hAnsi="Calibri"/>
                <w:i/>
                <w:iCs/>
                <w:color w:val="000000"/>
                <w:sz w:val="19"/>
                <w:szCs w:val="19"/>
              </w:rPr>
            </w:pPr>
            <w:r w:rsidRPr="000B494E">
              <w:rPr>
                <w:rFonts w:ascii="Calibri" w:hAnsi="Calibri"/>
                <w:i/>
                <w:iCs/>
                <w:color w:val="000000"/>
                <w:sz w:val="19"/>
                <w:szCs w:val="19"/>
              </w:rPr>
              <w:t xml:space="preserve">   </w:t>
            </w:r>
            <w:r>
              <w:rPr>
                <w:rFonts w:ascii="Calibri" w:hAnsi="Calibri"/>
                <w:i/>
                <w:iCs/>
                <w:color w:val="000000"/>
                <w:sz w:val="19"/>
                <w:szCs w:val="19"/>
              </w:rPr>
              <w:t>Businesses</w:t>
            </w:r>
            <w:r w:rsidRPr="000B494E">
              <w:rPr>
                <w:rFonts w:ascii="Calibri" w:hAnsi="Calibri"/>
                <w:i/>
                <w:iCs/>
                <w:color w:val="000000"/>
                <w:sz w:val="19"/>
                <w:szCs w:val="19"/>
              </w:rPr>
              <w:t xml:space="preserve"> with </w:t>
            </w:r>
            <w:r>
              <w:rPr>
                <w:rFonts w:ascii="Calibri" w:hAnsi="Calibri"/>
                <w:i/>
                <w:iCs/>
                <w:color w:val="000000"/>
                <w:sz w:val="19"/>
                <w:szCs w:val="19"/>
              </w:rPr>
              <w:t>fewer than 10 employees</w:t>
            </w:r>
            <w:r w:rsidRPr="000B494E">
              <w:rPr>
                <w:rFonts w:ascii="Calibri" w:hAnsi="Calibri"/>
                <w:i/>
                <w:iCs/>
                <w:color w:val="000000"/>
                <w:sz w:val="19"/>
                <w:szCs w:val="19"/>
              </w:rPr>
              <w:t xml:space="preserve"> </w:t>
            </w:r>
          </w:p>
        </w:tc>
        <w:tc>
          <w:tcPr>
            <w:tcW w:w="270" w:type="dxa"/>
            <w:tcBorders>
              <w:top w:val="nil"/>
              <w:left w:val="nil"/>
              <w:bottom w:val="nil"/>
              <w:right w:val="nil"/>
            </w:tcBorders>
          </w:tcPr>
          <w:p w:rsidR="00BC5ADD" w:rsidRPr="000B494E" w:rsidRDefault="00BC5ADD" w:rsidP="005C035E">
            <w:pPr>
              <w:jc w:val="right"/>
              <w:rPr>
                <w:rFonts w:ascii="Calibri" w:hAnsi="Calibri"/>
                <w:sz w:val="19"/>
                <w:szCs w:val="19"/>
              </w:rPr>
            </w:pPr>
          </w:p>
        </w:tc>
        <w:tc>
          <w:tcPr>
            <w:tcW w:w="1431" w:type="dxa"/>
            <w:tcBorders>
              <w:top w:val="nil"/>
              <w:left w:val="nil"/>
              <w:bottom w:val="nil"/>
              <w:right w:val="nil"/>
            </w:tcBorders>
          </w:tcPr>
          <w:p w:rsidR="00BC5ADD" w:rsidRPr="00BC5ADD" w:rsidRDefault="00BC5ADD" w:rsidP="00BC5ADD">
            <w:pPr>
              <w:jc w:val="right"/>
              <w:rPr>
                <w:rFonts w:ascii="Calibri" w:hAnsi="Calibri"/>
                <w:sz w:val="19"/>
                <w:szCs w:val="19"/>
              </w:rPr>
            </w:pPr>
            <w:r w:rsidRPr="00BC5ADD">
              <w:rPr>
                <w:rFonts w:ascii="Calibri" w:hAnsi="Calibri"/>
                <w:sz w:val="19"/>
                <w:szCs w:val="19"/>
              </w:rPr>
              <w:t>86%</w:t>
            </w:r>
          </w:p>
        </w:tc>
        <w:tc>
          <w:tcPr>
            <w:tcW w:w="1418" w:type="dxa"/>
            <w:tcBorders>
              <w:top w:val="nil"/>
              <w:left w:val="nil"/>
              <w:bottom w:val="nil"/>
              <w:right w:val="nil"/>
            </w:tcBorders>
          </w:tcPr>
          <w:p w:rsidR="00BC5ADD" w:rsidRPr="00D629AC" w:rsidRDefault="00BC5ADD" w:rsidP="005C035E">
            <w:pPr>
              <w:jc w:val="right"/>
              <w:rPr>
                <w:rFonts w:ascii="Calibri" w:hAnsi="Calibri"/>
                <w:sz w:val="19"/>
                <w:szCs w:val="19"/>
              </w:rPr>
            </w:pPr>
            <w:r w:rsidRPr="00D629AC">
              <w:rPr>
                <w:rFonts w:ascii="Calibri" w:hAnsi="Calibri"/>
                <w:sz w:val="19"/>
                <w:szCs w:val="19"/>
              </w:rPr>
              <w:t>86%</w:t>
            </w:r>
          </w:p>
        </w:tc>
        <w:tc>
          <w:tcPr>
            <w:tcW w:w="283" w:type="dxa"/>
            <w:tcBorders>
              <w:top w:val="nil"/>
              <w:left w:val="nil"/>
              <w:bottom w:val="nil"/>
              <w:right w:val="nil"/>
            </w:tcBorders>
          </w:tcPr>
          <w:p w:rsidR="00BC5ADD" w:rsidRPr="000B494E" w:rsidRDefault="00BC5ADD" w:rsidP="005C035E">
            <w:pPr>
              <w:jc w:val="right"/>
              <w:rPr>
                <w:rFonts w:ascii="Calibri" w:hAnsi="Calibri"/>
                <w:color w:val="7F7F7F" w:themeColor="text1" w:themeTint="80"/>
                <w:sz w:val="16"/>
                <w:szCs w:val="16"/>
              </w:rPr>
            </w:pPr>
          </w:p>
        </w:tc>
        <w:tc>
          <w:tcPr>
            <w:tcW w:w="1418" w:type="dxa"/>
            <w:tcBorders>
              <w:top w:val="nil"/>
              <w:left w:val="nil"/>
              <w:bottom w:val="nil"/>
              <w:right w:val="nil"/>
            </w:tcBorders>
            <w:tcMar>
              <w:left w:w="0" w:type="dxa"/>
            </w:tcMar>
          </w:tcPr>
          <w:p w:rsidR="00BC5ADD" w:rsidRPr="000B494E" w:rsidRDefault="00BC5ADD" w:rsidP="005C035E">
            <w:pPr>
              <w:jc w:val="left"/>
              <w:rPr>
                <w:rFonts w:ascii="Calibri" w:hAnsi="Calibri"/>
                <w:color w:val="7F7F7F" w:themeColor="text1" w:themeTint="80"/>
                <w:sz w:val="16"/>
                <w:szCs w:val="16"/>
              </w:rPr>
            </w:pPr>
          </w:p>
        </w:tc>
      </w:tr>
      <w:tr w:rsidR="00BC5ADD" w:rsidRPr="000B494E" w:rsidTr="00F20F63">
        <w:tc>
          <w:tcPr>
            <w:tcW w:w="4678" w:type="dxa"/>
            <w:tcBorders>
              <w:top w:val="nil"/>
              <w:left w:val="nil"/>
              <w:bottom w:val="single" w:sz="4" w:space="0" w:color="7F7F7F" w:themeColor="text1" w:themeTint="80"/>
              <w:right w:val="nil"/>
            </w:tcBorders>
            <w:tcMar>
              <w:left w:w="0" w:type="dxa"/>
              <w:right w:w="215" w:type="dxa"/>
            </w:tcMar>
            <w:vAlign w:val="bottom"/>
          </w:tcPr>
          <w:p w:rsidR="00BC5ADD" w:rsidRPr="000B494E" w:rsidRDefault="00BC5ADD" w:rsidP="005C035E">
            <w:pPr>
              <w:rPr>
                <w:rFonts w:ascii="Calibri" w:hAnsi="Calibri"/>
                <w:i/>
                <w:iCs/>
                <w:color w:val="000000"/>
                <w:sz w:val="19"/>
                <w:szCs w:val="19"/>
              </w:rPr>
            </w:pPr>
            <w:r w:rsidRPr="000B494E">
              <w:rPr>
                <w:rFonts w:ascii="Calibri" w:hAnsi="Calibri"/>
                <w:i/>
                <w:iCs/>
                <w:color w:val="000000"/>
                <w:sz w:val="19"/>
                <w:szCs w:val="19"/>
              </w:rPr>
              <w:t xml:space="preserve">   </w:t>
            </w:r>
            <w:r>
              <w:rPr>
                <w:rFonts w:ascii="Calibri" w:hAnsi="Calibri"/>
                <w:i/>
                <w:iCs/>
                <w:color w:val="000000"/>
                <w:sz w:val="19"/>
                <w:szCs w:val="19"/>
              </w:rPr>
              <w:t>Businesses</w:t>
            </w:r>
            <w:r w:rsidRPr="000B494E">
              <w:rPr>
                <w:rFonts w:ascii="Calibri" w:hAnsi="Calibri"/>
                <w:i/>
                <w:iCs/>
                <w:color w:val="000000"/>
                <w:sz w:val="19"/>
                <w:szCs w:val="19"/>
              </w:rPr>
              <w:t xml:space="preserve"> with 10 </w:t>
            </w:r>
            <w:r>
              <w:rPr>
                <w:rFonts w:ascii="Calibri" w:hAnsi="Calibri"/>
                <w:i/>
                <w:iCs/>
                <w:color w:val="000000"/>
                <w:sz w:val="19"/>
                <w:szCs w:val="19"/>
              </w:rPr>
              <w:t>or</w:t>
            </w:r>
            <w:r w:rsidRPr="000B494E">
              <w:rPr>
                <w:rFonts w:ascii="Calibri" w:hAnsi="Calibri"/>
                <w:i/>
                <w:iCs/>
                <w:color w:val="000000"/>
                <w:sz w:val="19"/>
                <w:szCs w:val="19"/>
              </w:rPr>
              <w:t xml:space="preserve"> more </w:t>
            </w:r>
            <w:r>
              <w:rPr>
                <w:rFonts w:ascii="Calibri" w:hAnsi="Calibri"/>
                <w:i/>
                <w:iCs/>
                <w:color w:val="000000"/>
                <w:sz w:val="19"/>
                <w:szCs w:val="19"/>
              </w:rPr>
              <w:t>employees</w:t>
            </w:r>
          </w:p>
        </w:tc>
        <w:tc>
          <w:tcPr>
            <w:tcW w:w="270" w:type="dxa"/>
            <w:tcBorders>
              <w:top w:val="nil"/>
              <w:left w:val="nil"/>
              <w:bottom w:val="nil"/>
              <w:right w:val="nil"/>
            </w:tcBorders>
          </w:tcPr>
          <w:p w:rsidR="00BC5ADD" w:rsidRPr="000B494E" w:rsidRDefault="00BC5ADD" w:rsidP="005C035E">
            <w:pPr>
              <w:jc w:val="right"/>
              <w:rPr>
                <w:rFonts w:ascii="Calibri" w:hAnsi="Calibri"/>
                <w:sz w:val="19"/>
                <w:szCs w:val="19"/>
              </w:rPr>
            </w:pPr>
          </w:p>
        </w:tc>
        <w:tc>
          <w:tcPr>
            <w:tcW w:w="1431" w:type="dxa"/>
            <w:tcBorders>
              <w:top w:val="nil"/>
              <w:left w:val="nil"/>
              <w:bottom w:val="single" w:sz="4" w:space="0" w:color="7F7F7F" w:themeColor="text1" w:themeTint="80"/>
              <w:right w:val="nil"/>
            </w:tcBorders>
          </w:tcPr>
          <w:p w:rsidR="00BC5ADD" w:rsidRPr="00BC5ADD" w:rsidRDefault="00BC5ADD" w:rsidP="00BC5ADD">
            <w:pPr>
              <w:jc w:val="right"/>
              <w:rPr>
                <w:rFonts w:ascii="Calibri" w:hAnsi="Calibri"/>
                <w:sz w:val="19"/>
                <w:szCs w:val="19"/>
              </w:rPr>
            </w:pPr>
            <w:r w:rsidRPr="00BC5ADD">
              <w:rPr>
                <w:rFonts w:ascii="Calibri" w:hAnsi="Calibri"/>
                <w:sz w:val="19"/>
                <w:szCs w:val="19"/>
              </w:rPr>
              <w:t>95%</w:t>
            </w:r>
          </w:p>
        </w:tc>
        <w:tc>
          <w:tcPr>
            <w:tcW w:w="1418" w:type="dxa"/>
            <w:tcBorders>
              <w:top w:val="nil"/>
              <w:left w:val="nil"/>
              <w:bottom w:val="single" w:sz="4" w:space="0" w:color="7F7F7F" w:themeColor="text1" w:themeTint="80"/>
              <w:right w:val="nil"/>
            </w:tcBorders>
          </w:tcPr>
          <w:p w:rsidR="00BC5ADD" w:rsidRPr="00D629AC" w:rsidRDefault="00BC5ADD" w:rsidP="005C035E">
            <w:pPr>
              <w:jc w:val="right"/>
              <w:rPr>
                <w:rFonts w:ascii="Calibri" w:hAnsi="Calibri"/>
                <w:sz w:val="19"/>
                <w:szCs w:val="19"/>
              </w:rPr>
            </w:pPr>
            <w:r w:rsidRPr="00D629AC">
              <w:rPr>
                <w:rFonts w:ascii="Calibri" w:hAnsi="Calibri"/>
                <w:sz w:val="19"/>
                <w:szCs w:val="19"/>
              </w:rPr>
              <w:t>95%</w:t>
            </w:r>
          </w:p>
        </w:tc>
        <w:tc>
          <w:tcPr>
            <w:tcW w:w="283" w:type="dxa"/>
            <w:tcBorders>
              <w:top w:val="nil"/>
              <w:left w:val="nil"/>
              <w:bottom w:val="nil"/>
              <w:right w:val="nil"/>
            </w:tcBorders>
          </w:tcPr>
          <w:p w:rsidR="00BC5ADD" w:rsidRPr="000B494E" w:rsidRDefault="00BC5ADD" w:rsidP="005C035E">
            <w:pPr>
              <w:jc w:val="right"/>
              <w:rPr>
                <w:rFonts w:ascii="Calibri" w:hAnsi="Calibri"/>
                <w:color w:val="7F7F7F" w:themeColor="text1" w:themeTint="80"/>
                <w:sz w:val="16"/>
                <w:szCs w:val="16"/>
              </w:rPr>
            </w:pPr>
          </w:p>
        </w:tc>
        <w:tc>
          <w:tcPr>
            <w:tcW w:w="1418" w:type="dxa"/>
            <w:tcBorders>
              <w:top w:val="nil"/>
              <w:left w:val="nil"/>
              <w:bottom w:val="nil"/>
              <w:right w:val="nil"/>
            </w:tcBorders>
            <w:tcMar>
              <w:left w:w="0" w:type="dxa"/>
            </w:tcMar>
          </w:tcPr>
          <w:p w:rsidR="00BC5ADD" w:rsidRPr="000B494E" w:rsidRDefault="00BC5ADD" w:rsidP="005C035E">
            <w:pPr>
              <w:jc w:val="left"/>
              <w:rPr>
                <w:rFonts w:ascii="Calibri" w:hAnsi="Calibri"/>
                <w:color w:val="7F7F7F" w:themeColor="text1" w:themeTint="80"/>
                <w:sz w:val="16"/>
                <w:szCs w:val="16"/>
              </w:rPr>
            </w:pPr>
          </w:p>
        </w:tc>
      </w:tr>
      <w:tr w:rsidR="00BC5ADD" w:rsidRPr="000B494E" w:rsidTr="00F20F63">
        <w:tc>
          <w:tcPr>
            <w:tcW w:w="4678" w:type="dxa"/>
            <w:tcBorders>
              <w:top w:val="single" w:sz="4" w:space="0" w:color="7F7F7F" w:themeColor="text1" w:themeTint="80"/>
              <w:left w:val="nil"/>
              <w:bottom w:val="nil"/>
              <w:right w:val="nil"/>
            </w:tcBorders>
            <w:tcMar>
              <w:left w:w="0" w:type="dxa"/>
              <w:right w:w="215" w:type="dxa"/>
            </w:tcMar>
            <w:vAlign w:val="bottom"/>
          </w:tcPr>
          <w:p w:rsidR="00BC5ADD" w:rsidRDefault="00BC5ADD" w:rsidP="005C035E">
            <w:pPr>
              <w:rPr>
                <w:rFonts w:ascii="Calibri" w:hAnsi="Calibri"/>
                <w:color w:val="000000"/>
                <w:sz w:val="19"/>
                <w:szCs w:val="19"/>
              </w:rPr>
            </w:pPr>
            <w:r w:rsidRPr="000B494E">
              <w:rPr>
                <w:rFonts w:ascii="Calibri" w:hAnsi="Calibri"/>
                <w:color w:val="000000"/>
                <w:sz w:val="19"/>
                <w:szCs w:val="19"/>
              </w:rPr>
              <w:t>Number of RLAN APs per</w:t>
            </w:r>
            <w:r w:rsidRPr="006B2218">
              <w:rPr>
                <w:rFonts w:ascii="Calibri" w:hAnsi="Calibri"/>
                <w:color w:val="000000"/>
                <w:sz w:val="19"/>
                <w:szCs w:val="19"/>
              </w:rPr>
              <w:t xml:space="preserve"> </w:t>
            </w:r>
            <w:r>
              <w:rPr>
                <w:rFonts w:ascii="Calibri" w:hAnsi="Calibri"/>
                <w:color w:val="000000"/>
                <w:sz w:val="19"/>
                <w:szCs w:val="19"/>
              </w:rPr>
              <w:t>b</w:t>
            </w:r>
            <w:r w:rsidRPr="006B2218">
              <w:rPr>
                <w:rFonts w:ascii="Calibri" w:hAnsi="Calibri"/>
                <w:color w:val="000000"/>
                <w:sz w:val="19"/>
                <w:szCs w:val="19"/>
              </w:rPr>
              <w:t>usiness</w:t>
            </w:r>
            <w:r>
              <w:rPr>
                <w:rFonts w:ascii="Calibri" w:hAnsi="Calibri"/>
                <w:color w:val="000000"/>
                <w:sz w:val="19"/>
                <w:szCs w:val="19"/>
              </w:rPr>
              <w:t xml:space="preserve"> </w:t>
            </w:r>
          </w:p>
          <w:p w:rsidR="00BC5ADD" w:rsidRPr="000B494E" w:rsidRDefault="00BC5ADD" w:rsidP="005C035E">
            <w:pPr>
              <w:rPr>
                <w:rFonts w:ascii="Calibri" w:hAnsi="Calibri"/>
                <w:color w:val="000000"/>
                <w:sz w:val="19"/>
                <w:szCs w:val="19"/>
              </w:rPr>
            </w:pPr>
            <w:r>
              <w:rPr>
                <w:rFonts w:ascii="Calibri" w:hAnsi="Calibri"/>
                <w:color w:val="000000"/>
                <w:sz w:val="19"/>
                <w:szCs w:val="19"/>
              </w:rPr>
              <w:t>(businesses</w:t>
            </w:r>
            <w:r w:rsidRPr="006B2218">
              <w:rPr>
                <w:rFonts w:ascii="Calibri" w:hAnsi="Calibri"/>
                <w:color w:val="000000"/>
                <w:sz w:val="19"/>
                <w:szCs w:val="19"/>
              </w:rPr>
              <w:t xml:space="preserve"> with fewer than 10 employees</w:t>
            </w:r>
            <w:r>
              <w:rPr>
                <w:rFonts w:ascii="Calibri" w:hAnsi="Calibri"/>
                <w:color w:val="000000"/>
                <w:sz w:val="19"/>
                <w:szCs w:val="19"/>
              </w:rPr>
              <w:t xml:space="preserve"> </w:t>
            </w:r>
            <w:r>
              <w:rPr>
                <w:rFonts w:ascii="Calibri" w:hAnsi="Calibri"/>
                <w:i/>
                <w:color w:val="000000"/>
                <w:sz w:val="19"/>
                <w:szCs w:val="19"/>
              </w:rPr>
              <w:t>only</w:t>
            </w:r>
            <w:r>
              <w:rPr>
                <w:rFonts w:ascii="Calibri" w:hAnsi="Calibri"/>
                <w:color w:val="000000"/>
                <w:sz w:val="19"/>
                <w:szCs w:val="19"/>
              </w:rPr>
              <w:t>)</w:t>
            </w:r>
            <w:r>
              <w:rPr>
                <w:rStyle w:val="FootnoteReference"/>
                <w:rFonts w:ascii="Calibri" w:hAnsi="Calibri"/>
                <w:color w:val="000000"/>
                <w:sz w:val="19"/>
                <w:szCs w:val="19"/>
              </w:rPr>
              <w:footnoteReference w:id="8"/>
            </w:r>
          </w:p>
        </w:tc>
        <w:tc>
          <w:tcPr>
            <w:tcW w:w="270" w:type="dxa"/>
            <w:tcBorders>
              <w:top w:val="nil"/>
              <w:left w:val="nil"/>
              <w:bottom w:val="nil"/>
              <w:right w:val="nil"/>
            </w:tcBorders>
          </w:tcPr>
          <w:p w:rsidR="00BC5ADD" w:rsidRPr="000B494E" w:rsidRDefault="00BC5ADD" w:rsidP="005C035E">
            <w:pPr>
              <w:jc w:val="right"/>
              <w:rPr>
                <w:rFonts w:ascii="Calibri" w:hAnsi="Calibri"/>
                <w:sz w:val="19"/>
                <w:szCs w:val="19"/>
              </w:rPr>
            </w:pPr>
          </w:p>
        </w:tc>
        <w:tc>
          <w:tcPr>
            <w:tcW w:w="1431" w:type="dxa"/>
            <w:tcBorders>
              <w:top w:val="single" w:sz="4" w:space="0" w:color="7F7F7F" w:themeColor="text1" w:themeTint="80"/>
              <w:left w:val="nil"/>
              <w:bottom w:val="nil"/>
              <w:right w:val="nil"/>
            </w:tcBorders>
          </w:tcPr>
          <w:p w:rsidR="00BC5ADD" w:rsidRPr="003C77CC" w:rsidRDefault="00BC5ADD" w:rsidP="005C035E">
            <w:pPr>
              <w:jc w:val="right"/>
              <w:rPr>
                <w:rFonts w:ascii="Calibri" w:hAnsi="Calibri"/>
                <w:sz w:val="19"/>
                <w:szCs w:val="19"/>
              </w:rPr>
            </w:pPr>
            <w:r w:rsidRPr="003C77CC">
              <w:rPr>
                <w:rFonts w:ascii="Calibri" w:hAnsi="Calibri"/>
                <w:sz w:val="19"/>
                <w:szCs w:val="19"/>
              </w:rPr>
              <w:t>1</w:t>
            </w:r>
          </w:p>
        </w:tc>
        <w:tc>
          <w:tcPr>
            <w:tcW w:w="1418" w:type="dxa"/>
            <w:tcBorders>
              <w:top w:val="single" w:sz="4" w:space="0" w:color="7F7F7F" w:themeColor="text1" w:themeTint="80"/>
              <w:left w:val="nil"/>
              <w:bottom w:val="nil"/>
              <w:right w:val="nil"/>
            </w:tcBorders>
          </w:tcPr>
          <w:p w:rsidR="00BC5ADD" w:rsidRPr="00D629AC" w:rsidRDefault="00BC5ADD" w:rsidP="005C035E">
            <w:pPr>
              <w:jc w:val="right"/>
              <w:rPr>
                <w:rFonts w:ascii="Calibri" w:hAnsi="Calibri"/>
                <w:sz w:val="19"/>
                <w:szCs w:val="19"/>
              </w:rPr>
            </w:pPr>
            <w:r w:rsidRPr="00D629AC">
              <w:rPr>
                <w:rFonts w:ascii="Calibri" w:hAnsi="Calibri"/>
                <w:sz w:val="19"/>
                <w:szCs w:val="19"/>
              </w:rPr>
              <w:t>1</w:t>
            </w:r>
          </w:p>
        </w:tc>
        <w:tc>
          <w:tcPr>
            <w:tcW w:w="283" w:type="dxa"/>
            <w:tcBorders>
              <w:top w:val="nil"/>
              <w:left w:val="nil"/>
              <w:bottom w:val="nil"/>
              <w:right w:val="nil"/>
            </w:tcBorders>
          </w:tcPr>
          <w:p w:rsidR="00BC5ADD" w:rsidRPr="000B494E" w:rsidRDefault="00BC5ADD" w:rsidP="005C035E">
            <w:pPr>
              <w:jc w:val="right"/>
              <w:rPr>
                <w:rFonts w:ascii="Calibri" w:hAnsi="Calibri"/>
                <w:color w:val="7F7F7F" w:themeColor="text1" w:themeTint="80"/>
                <w:sz w:val="16"/>
                <w:szCs w:val="16"/>
              </w:rPr>
            </w:pPr>
          </w:p>
        </w:tc>
        <w:tc>
          <w:tcPr>
            <w:tcW w:w="1418" w:type="dxa"/>
            <w:tcBorders>
              <w:top w:val="nil"/>
              <w:left w:val="nil"/>
              <w:bottom w:val="nil"/>
              <w:right w:val="nil"/>
            </w:tcBorders>
            <w:tcMar>
              <w:left w:w="0" w:type="dxa"/>
            </w:tcMar>
          </w:tcPr>
          <w:p w:rsidR="00BC5ADD" w:rsidRPr="000B494E" w:rsidRDefault="00BC5ADD" w:rsidP="005C035E">
            <w:pPr>
              <w:jc w:val="left"/>
              <w:rPr>
                <w:rFonts w:ascii="Calibri" w:hAnsi="Calibri"/>
                <w:color w:val="7F7F7F" w:themeColor="text1" w:themeTint="80"/>
                <w:sz w:val="16"/>
                <w:szCs w:val="16"/>
              </w:rPr>
            </w:pPr>
          </w:p>
        </w:tc>
      </w:tr>
      <w:tr w:rsidR="00BC5ADD" w:rsidRPr="000B494E" w:rsidTr="00F20F63">
        <w:tc>
          <w:tcPr>
            <w:tcW w:w="4678" w:type="dxa"/>
            <w:tcBorders>
              <w:top w:val="nil"/>
              <w:left w:val="nil"/>
              <w:bottom w:val="single" w:sz="12" w:space="0" w:color="auto"/>
              <w:right w:val="nil"/>
            </w:tcBorders>
            <w:tcMar>
              <w:left w:w="0" w:type="dxa"/>
              <w:right w:w="215" w:type="dxa"/>
            </w:tcMar>
            <w:vAlign w:val="bottom"/>
          </w:tcPr>
          <w:p w:rsidR="00BC5ADD" w:rsidRDefault="00BC5ADD" w:rsidP="005C035E">
            <w:pPr>
              <w:rPr>
                <w:rFonts w:ascii="Calibri" w:hAnsi="Calibri"/>
                <w:color w:val="000000"/>
                <w:sz w:val="19"/>
                <w:szCs w:val="19"/>
              </w:rPr>
            </w:pPr>
            <w:r w:rsidRPr="000B494E">
              <w:rPr>
                <w:rFonts w:ascii="Calibri" w:hAnsi="Calibri"/>
                <w:color w:val="000000"/>
                <w:sz w:val="19"/>
                <w:szCs w:val="19"/>
              </w:rPr>
              <w:t xml:space="preserve">Number of </w:t>
            </w:r>
            <w:r>
              <w:rPr>
                <w:rFonts w:ascii="Calibri" w:hAnsi="Calibri"/>
                <w:color w:val="000000"/>
                <w:sz w:val="19"/>
                <w:szCs w:val="19"/>
              </w:rPr>
              <w:t>employees</w:t>
            </w:r>
            <w:r w:rsidRPr="000B494E">
              <w:rPr>
                <w:rFonts w:ascii="Calibri" w:hAnsi="Calibri"/>
                <w:color w:val="000000"/>
                <w:sz w:val="19"/>
                <w:szCs w:val="19"/>
              </w:rPr>
              <w:t xml:space="preserve"> per RLAN AP </w:t>
            </w:r>
          </w:p>
          <w:p w:rsidR="00BC5ADD" w:rsidRPr="000B494E" w:rsidRDefault="00BC5ADD" w:rsidP="005C035E">
            <w:pPr>
              <w:rPr>
                <w:rFonts w:ascii="Calibri" w:hAnsi="Calibri"/>
                <w:color w:val="000000"/>
                <w:sz w:val="19"/>
                <w:szCs w:val="19"/>
              </w:rPr>
            </w:pPr>
            <w:r w:rsidRPr="000B494E">
              <w:rPr>
                <w:rFonts w:ascii="Calibri" w:hAnsi="Calibri"/>
                <w:color w:val="000000"/>
                <w:sz w:val="19"/>
                <w:szCs w:val="19"/>
              </w:rPr>
              <w:t>(</w:t>
            </w:r>
            <w:r>
              <w:rPr>
                <w:rFonts w:ascii="Calibri" w:hAnsi="Calibri"/>
                <w:color w:val="000000"/>
                <w:sz w:val="19"/>
                <w:szCs w:val="19"/>
              </w:rPr>
              <w:t xml:space="preserve">businesses with 10 or more employees </w:t>
            </w:r>
            <w:r>
              <w:rPr>
                <w:rFonts w:ascii="Calibri" w:hAnsi="Calibri"/>
                <w:i/>
                <w:color w:val="000000"/>
                <w:sz w:val="19"/>
                <w:szCs w:val="19"/>
              </w:rPr>
              <w:t>only</w:t>
            </w:r>
            <w:r w:rsidRPr="000B494E">
              <w:rPr>
                <w:rFonts w:ascii="Calibri" w:hAnsi="Calibri"/>
                <w:color w:val="000000"/>
                <w:sz w:val="19"/>
                <w:szCs w:val="19"/>
              </w:rPr>
              <w:t>)</w:t>
            </w:r>
            <w:r>
              <w:rPr>
                <w:rStyle w:val="FootnoteReference"/>
                <w:rFonts w:ascii="Calibri" w:hAnsi="Calibri"/>
                <w:color w:val="000000"/>
                <w:sz w:val="19"/>
                <w:szCs w:val="19"/>
              </w:rPr>
              <w:footnoteReference w:id="9"/>
            </w:r>
          </w:p>
        </w:tc>
        <w:tc>
          <w:tcPr>
            <w:tcW w:w="270" w:type="dxa"/>
            <w:tcBorders>
              <w:top w:val="nil"/>
              <w:left w:val="nil"/>
              <w:bottom w:val="nil"/>
              <w:right w:val="nil"/>
            </w:tcBorders>
          </w:tcPr>
          <w:p w:rsidR="00BC5ADD" w:rsidRPr="000B494E" w:rsidRDefault="00BC5ADD" w:rsidP="005C035E">
            <w:pPr>
              <w:jc w:val="right"/>
              <w:rPr>
                <w:rFonts w:ascii="Calibri" w:hAnsi="Calibri"/>
                <w:sz w:val="19"/>
                <w:szCs w:val="19"/>
              </w:rPr>
            </w:pPr>
          </w:p>
        </w:tc>
        <w:tc>
          <w:tcPr>
            <w:tcW w:w="1431" w:type="dxa"/>
            <w:tcBorders>
              <w:top w:val="nil"/>
              <w:left w:val="nil"/>
              <w:bottom w:val="single" w:sz="12" w:space="0" w:color="auto"/>
              <w:right w:val="nil"/>
            </w:tcBorders>
          </w:tcPr>
          <w:p w:rsidR="00BC5ADD" w:rsidRPr="003C77CC" w:rsidRDefault="00BC5ADD" w:rsidP="005C035E">
            <w:pPr>
              <w:jc w:val="right"/>
              <w:rPr>
                <w:rFonts w:ascii="Calibri" w:hAnsi="Calibri"/>
                <w:sz w:val="19"/>
                <w:szCs w:val="19"/>
              </w:rPr>
            </w:pPr>
            <w:r w:rsidRPr="003C77CC">
              <w:rPr>
                <w:rFonts w:ascii="Calibri" w:hAnsi="Calibri"/>
                <w:sz w:val="19"/>
                <w:szCs w:val="19"/>
              </w:rPr>
              <w:t>9</w:t>
            </w:r>
          </w:p>
        </w:tc>
        <w:tc>
          <w:tcPr>
            <w:tcW w:w="1418" w:type="dxa"/>
            <w:tcBorders>
              <w:top w:val="nil"/>
              <w:left w:val="nil"/>
              <w:bottom w:val="single" w:sz="12" w:space="0" w:color="auto"/>
              <w:right w:val="nil"/>
            </w:tcBorders>
          </w:tcPr>
          <w:p w:rsidR="00BC5ADD" w:rsidRPr="00D629AC" w:rsidRDefault="00BC5ADD" w:rsidP="005C035E">
            <w:pPr>
              <w:jc w:val="right"/>
              <w:rPr>
                <w:rFonts w:ascii="Calibri" w:hAnsi="Calibri"/>
                <w:sz w:val="19"/>
                <w:szCs w:val="19"/>
              </w:rPr>
            </w:pPr>
            <w:r w:rsidRPr="00D629AC">
              <w:rPr>
                <w:rFonts w:ascii="Calibri" w:hAnsi="Calibri"/>
                <w:sz w:val="19"/>
                <w:szCs w:val="19"/>
              </w:rPr>
              <w:t>9</w:t>
            </w:r>
          </w:p>
        </w:tc>
        <w:tc>
          <w:tcPr>
            <w:tcW w:w="283" w:type="dxa"/>
            <w:tcBorders>
              <w:top w:val="nil"/>
              <w:left w:val="nil"/>
              <w:bottom w:val="nil"/>
              <w:right w:val="nil"/>
            </w:tcBorders>
          </w:tcPr>
          <w:p w:rsidR="00BC5ADD" w:rsidRPr="000B494E" w:rsidRDefault="00BC5ADD" w:rsidP="005C035E">
            <w:pPr>
              <w:jc w:val="right"/>
              <w:rPr>
                <w:rFonts w:ascii="Calibri" w:hAnsi="Calibri"/>
                <w:color w:val="7F7F7F" w:themeColor="text1" w:themeTint="80"/>
                <w:sz w:val="16"/>
                <w:szCs w:val="16"/>
              </w:rPr>
            </w:pPr>
          </w:p>
        </w:tc>
        <w:tc>
          <w:tcPr>
            <w:tcW w:w="1418" w:type="dxa"/>
            <w:tcBorders>
              <w:top w:val="nil"/>
              <w:left w:val="nil"/>
              <w:bottom w:val="nil"/>
              <w:right w:val="nil"/>
            </w:tcBorders>
            <w:tcMar>
              <w:left w:w="0" w:type="dxa"/>
            </w:tcMar>
          </w:tcPr>
          <w:p w:rsidR="00BC5ADD" w:rsidRPr="000B494E" w:rsidRDefault="00BC5ADD" w:rsidP="005C035E">
            <w:pPr>
              <w:jc w:val="left"/>
              <w:rPr>
                <w:rFonts w:ascii="Calibri" w:hAnsi="Calibri"/>
                <w:color w:val="7F7F7F" w:themeColor="text1" w:themeTint="80"/>
                <w:sz w:val="16"/>
                <w:szCs w:val="16"/>
              </w:rPr>
            </w:pPr>
          </w:p>
        </w:tc>
      </w:tr>
      <w:tr w:rsidR="00BC5ADD" w:rsidRPr="000B494E" w:rsidTr="00F20F63">
        <w:tc>
          <w:tcPr>
            <w:tcW w:w="4678" w:type="dxa"/>
            <w:tcBorders>
              <w:top w:val="single" w:sz="12" w:space="0" w:color="auto"/>
              <w:left w:val="nil"/>
              <w:right w:val="nil"/>
            </w:tcBorders>
            <w:tcMar>
              <w:left w:w="0" w:type="dxa"/>
              <w:right w:w="215" w:type="dxa"/>
            </w:tcMar>
            <w:vAlign w:val="bottom"/>
          </w:tcPr>
          <w:p w:rsidR="00BC5ADD" w:rsidRPr="000B494E" w:rsidRDefault="00BC5ADD" w:rsidP="005C035E">
            <w:pPr>
              <w:rPr>
                <w:rFonts w:ascii="Calibri" w:hAnsi="Calibri"/>
                <w:color w:val="000000"/>
                <w:sz w:val="19"/>
                <w:szCs w:val="19"/>
              </w:rPr>
            </w:pPr>
            <w:r w:rsidRPr="000B494E">
              <w:rPr>
                <w:rFonts w:ascii="Calibri" w:hAnsi="Calibri"/>
                <w:color w:val="000000"/>
                <w:sz w:val="19"/>
                <w:szCs w:val="19"/>
              </w:rPr>
              <w:t xml:space="preserve">Total number of </w:t>
            </w:r>
            <w:r>
              <w:rPr>
                <w:rFonts w:ascii="Calibri" w:hAnsi="Calibri"/>
                <w:color w:val="000000"/>
                <w:sz w:val="19"/>
                <w:szCs w:val="19"/>
              </w:rPr>
              <w:t>business</w:t>
            </w:r>
            <w:r w:rsidRPr="000B494E">
              <w:rPr>
                <w:rFonts w:ascii="Calibri" w:hAnsi="Calibri"/>
                <w:color w:val="000000"/>
                <w:sz w:val="19"/>
                <w:szCs w:val="19"/>
              </w:rPr>
              <w:t xml:space="preserve"> RLAN APs </w:t>
            </w:r>
          </w:p>
        </w:tc>
        <w:tc>
          <w:tcPr>
            <w:tcW w:w="270" w:type="dxa"/>
            <w:tcBorders>
              <w:top w:val="nil"/>
              <w:left w:val="nil"/>
              <w:bottom w:val="nil"/>
              <w:right w:val="nil"/>
            </w:tcBorders>
          </w:tcPr>
          <w:p w:rsidR="00BC5ADD" w:rsidRPr="000B494E" w:rsidRDefault="00BC5ADD" w:rsidP="005C035E">
            <w:pPr>
              <w:jc w:val="right"/>
              <w:rPr>
                <w:rFonts w:ascii="Calibri" w:hAnsi="Calibri"/>
                <w:sz w:val="19"/>
                <w:szCs w:val="19"/>
              </w:rPr>
            </w:pPr>
          </w:p>
        </w:tc>
        <w:tc>
          <w:tcPr>
            <w:tcW w:w="1431" w:type="dxa"/>
            <w:tcBorders>
              <w:top w:val="single" w:sz="12" w:space="0" w:color="auto"/>
              <w:left w:val="nil"/>
              <w:right w:val="nil"/>
            </w:tcBorders>
          </w:tcPr>
          <w:p w:rsidR="00BC5ADD" w:rsidRPr="003C77CC" w:rsidRDefault="00F20F63" w:rsidP="005C035E">
            <w:pPr>
              <w:jc w:val="right"/>
              <w:rPr>
                <w:rFonts w:ascii="Calibri" w:hAnsi="Calibri"/>
                <w:sz w:val="19"/>
                <w:szCs w:val="19"/>
              </w:rPr>
            </w:pPr>
            <w:r w:rsidRPr="00F20F63">
              <w:rPr>
                <w:rFonts w:ascii="Calibri" w:hAnsi="Calibri"/>
                <w:sz w:val="19"/>
                <w:szCs w:val="19"/>
              </w:rPr>
              <w:t>401.4</w:t>
            </w:r>
          </w:p>
        </w:tc>
        <w:tc>
          <w:tcPr>
            <w:tcW w:w="1418" w:type="dxa"/>
            <w:tcBorders>
              <w:top w:val="single" w:sz="12" w:space="0" w:color="auto"/>
              <w:left w:val="nil"/>
              <w:right w:val="nil"/>
            </w:tcBorders>
          </w:tcPr>
          <w:p w:rsidR="00BC5ADD" w:rsidRPr="00D629AC" w:rsidRDefault="00D629AC" w:rsidP="00D629AC">
            <w:pPr>
              <w:ind w:firstLineChars="100" w:firstLine="190"/>
              <w:jc w:val="right"/>
              <w:rPr>
                <w:rFonts w:ascii="Calibri" w:hAnsi="Calibri"/>
                <w:sz w:val="19"/>
                <w:szCs w:val="19"/>
              </w:rPr>
            </w:pPr>
            <w:r w:rsidRPr="00D629AC">
              <w:rPr>
                <w:rFonts w:ascii="Calibri" w:hAnsi="Calibri" w:cs="Arial"/>
                <w:color w:val="000000"/>
                <w:sz w:val="19"/>
                <w:szCs w:val="19"/>
              </w:rPr>
              <w:t>11.1</w:t>
            </w:r>
          </w:p>
        </w:tc>
        <w:tc>
          <w:tcPr>
            <w:tcW w:w="283" w:type="dxa"/>
            <w:tcBorders>
              <w:top w:val="nil"/>
              <w:left w:val="nil"/>
              <w:bottom w:val="nil"/>
              <w:right w:val="nil"/>
            </w:tcBorders>
          </w:tcPr>
          <w:p w:rsidR="00BC5ADD" w:rsidRPr="000B494E" w:rsidRDefault="00BC5ADD" w:rsidP="005C035E">
            <w:pPr>
              <w:jc w:val="right"/>
              <w:rPr>
                <w:rFonts w:ascii="Calibri" w:hAnsi="Calibri"/>
                <w:color w:val="7F7F7F" w:themeColor="text1" w:themeTint="80"/>
                <w:sz w:val="16"/>
                <w:szCs w:val="16"/>
              </w:rPr>
            </w:pPr>
          </w:p>
        </w:tc>
        <w:tc>
          <w:tcPr>
            <w:tcW w:w="1418" w:type="dxa"/>
            <w:tcBorders>
              <w:top w:val="nil"/>
              <w:left w:val="nil"/>
              <w:bottom w:val="nil"/>
              <w:right w:val="nil"/>
            </w:tcBorders>
            <w:tcMar>
              <w:left w:w="0" w:type="dxa"/>
            </w:tcMar>
          </w:tcPr>
          <w:p w:rsidR="00BC5ADD" w:rsidRPr="000B494E" w:rsidRDefault="00BC5ADD" w:rsidP="005C035E">
            <w:pPr>
              <w:jc w:val="left"/>
              <w:rPr>
                <w:rFonts w:ascii="Calibri" w:hAnsi="Calibri"/>
                <w:color w:val="7F7F7F" w:themeColor="text1" w:themeTint="80"/>
                <w:sz w:val="16"/>
                <w:szCs w:val="16"/>
              </w:rPr>
            </w:pPr>
            <w:r w:rsidRPr="000B494E">
              <w:rPr>
                <w:rFonts w:ascii="Calibri" w:hAnsi="Calibri"/>
                <w:i/>
                <w:color w:val="7F7F7F" w:themeColor="text1" w:themeTint="80"/>
                <w:sz w:val="16"/>
                <w:szCs w:val="16"/>
              </w:rPr>
              <w:t>Thousands</w:t>
            </w:r>
          </w:p>
        </w:tc>
      </w:tr>
      <w:tr w:rsidR="00BC5ADD" w:rsidRPr="000B494E" w:rsidTr="00F20F63">
        <w:tc>
          <w:tcPr>
            <w:tcW w:w="4678" w:type="dxa"/>
            <w:tcBorders>
              <w:left w:val="nil"/>
              <w:bottom w:val="single" w:sz="4" w:space="0" w:color="auto"/>
              <w:right w:val="nil"/>
            </w:tcBorders>
            <w:tcMar>
              <w:left w:w="0" w:type="dxa"/>
              <w:right w:w="215" w:type="dxa"/>
            </w:tcMar>
            <w:vAlign w:val="bottom"/>
          </w:tcPr>
          <w:p w:rsidR="00BC5ADD" w:rsidRDefault="00BC5ADD" w:rsidP="005C035E">
            <w:pPr>
              <w:rPr>
                <w:rFonts w:ascii="Calibri" w:hAnsi="Calibri"/>
                <w:color w:val="000000"/>
                <w:sz w:val="19"/>
                <w:szCs w:val="19"/>
              </w:rPr>
            </w:pPr>
          </w:p>
          <w:p w:rsidR="00BC5ADD" w:rsidRPr="000B494E" w:rsidRDefault="00BC5ADD" w:rsidP="005C035E">
            <w:pPr>
              <w:rPr>
                <w:rFonts w:ascii="Calibri" w:hAnsi="Calibri"/>
                <w:color w:val="000000"/>
                <w:sz w:val="19"/>
                <w:szCs w:val="19"/>
              </w:rPr>
            </w:pPr>
          </w:p>
        </w:tc>
        <w:tc>
          <w:tcPr>
            <w:tcW w:w="270" w:type="dxa"/>
            <w:tcBorders>
              <w:top w:val="nil"/>
              <w:left w:val="nil"/>
              <w:bottom w:val="nil"/>
              <w:right w:val="nil"/>
            </w:tcBorders>
          </w:tcPr>
          <w:p w:rsidR="00BC5ADD" w:rsidRPr="000B494E" w:rsidRDefault="00BC5ADD" w:rsidP="005C035E">
            <w:pPr>
              <w:jc w:val="right"/>
              <w:rPr>
                <w:rFonts w:ascii="Calibri" w:hAnsi="Calibri"/>
                <w:sz w:val="19"/>
                <w:szCs w:val="19"/>
              </w:rPr>
            </w:pPr>
          </w:p>
        </w:tc>
        <w:tc>
          <w:tcPr>
            <w:tcW w:w="1431" w:type="dxa"/>
            <w:tcBorders>
              <w:left w:val="nil"/>
              <w:bottom w:val="single" w:sz="4" w:space="0" w:color="auto"/>
              <w:right w:val="nil"/>
            </w:tcBorders>
          </w:tcPr>
          <w:p w:rsidR="00BC5ADD" w:rsidRPr="003C77CC" w:rsidRDefault="00BC5ADD" w:rsidP="005C035E">
            <w:pPr>
              <w:jc w:val="right"/>
              <w:rPr>
                <w:rFonts w:ascii="Calibri" w:hAnsi="Calibri"/>
                <w:sz w:val="19"/>
                <w:szCs w:val="19"/>
              </w:rPr>
            </w:pPr>
          </w:p>
        </w:tc>
        <w:tc>
          <w:tcPr>
            <w:tcW w:w="1418" w:type="dxa"/>
            <w:tcBorders>
              <w:left w:val="nil"/>
              <w:bottom w:val="single" w:sz="4" w:space="0" w:color="auto"/>
              <w:right w:val="nil"/>
            </w:tcBorders>
          </w:tcPr>
          <w:p w:rsidR="00BC5ADD" w:rsidRPr="00D629AC" w:rsidRDefault="00BC5ADD" w:rsidP="005C035E">
            <w:pPr>
              <w:jc w:val="right"/>
              <w:rPr>
                <w:rFonts w:ascii="Calibri" w:hAnsi="Calibri"/>
                <w:sz w:val="19"/>
                <w:szCs w:val="19"/>
              </w:rPr>
            </w:pPr>
          </w:p>
        </w:tc>
        <w:tc>
          <w:tcPr>
            <w:tcW w:w="283" w:type="dxa"/>
            <w:tcBorders>
              <w:top w:val="nil"/>
              <w:left w:val="nil"/>
              <w:bottom w:val="nil"/>
              <w:right w:val="nil"/>
            </w:tcBorders>
          </w:tcPr>
          <w:p w:rsidR="00BC5ADD" w:rsidRPr="000B494E" w:rsidRDefault="00BC5ADD" w:rsidP="005C035E">
            <w:pPr>
              <w:jc w:val="right"/>
              <w:rPr>
                <w:rFonts w:ascii="Calibri" w:hAnsi="Calibri"/>
                <w:color w:val="7F7F7F" w:themeColor="text1" w:themeTint="80"/>
                <w:sz w:val="16"/>
                <w:szCs w:val="16"/>
              </w:rPr>
            </w:pPr>
          </w:p>
        </w:tc>
        <w:tc>
          <w:tcPr>
            <w:tcW w:w="1418" w:type="dxa"/>
            <w:tcBorders>
              <w:top w:val="nil"/>
              <w:left w:val="nil"/>
              <w:bottom w:val="nil"/>
              <w:right w:val="nil"/>
            </w:tcBorders>
            <w:tcMar>
              <w:left w:w="0" w:type="dxa"/>
            </w:tcMar>
          </w:tcPr>
          <w:p w:rsidR="00BC5ADD" w:rsidRPr="000B494E" w:rsidRDefault="00BC5ADD" w:rsidP="005C035E">
            <w:pPr>
              <w:jc w:val="left"/>
              <w:rPr>
                <w:rFonts w:ascii="Calibri" w:hAnsi="Calibri"/>
                <w:color w:val="7F7F7F" w:themeColor="text1" w:themeTint="80"/>
                <w:sz w:val="16"/>
                <w:szCs w:val="16"/>
              </w:rPr>
            </w:pPr>
          </w:p>
        </w:tc>
      </w:tr>
      <w:tr w:rsidR="00D629AC" w:rsidRPr="000B494E" w:rsidTr="005C035E">
        <w:tc>
          <w:tcPr>
            <w:tcW w:w="4678" w:type="dxa"/>
            <w:tcBorders>
              <w:top w:val="single" w:sz="4" w:space="0" w:color="auto"/>
              <w:left w:val="nil"/>
              <w:bottom w:val="nil"/>
              <w:right w:val="nil"/>
            </w:tcBorders>
            <w:tcMar>
              <w:left w:w="0" w:type="dxa"/>
              <w:right w:w="215" w:type="dxa"/>
            </w:tcMar>
            <w:vAlign w:val="bottom"/>
          </w:tcPr>
          <w:p w:rsidR="00D629AC" w:rsidRPr="000B494E" w:rsidRDefault="00D629AC" w:rsidP="005C035E">
            <w:pPr>
              <w:rPr>
                <w:rFonts w:ascii="Calibri" w:hAnsi="Calibri"/>
                <w:color w:val="000000"/>
                <w:sz w:val="19"/>
                <w:szCs w:val="19"/>
              </w:rPr>
            </w:pPr>
            <w:r>
              <w:rPr>
                <w:rFonts w:ascii="Calibri" w:hAnsi="Calibri"/>
                <w:color w:val="000000"/>
                <w:sz w:val="19"/>
                <w:szCs w:val="19"/>
              </w:rPr>
              <w:t>Total number of residential and business RLAN APs</w:t>
            </w:r>
          </w:p>
        </w:tc>
        <w:tc>
          <w:tcPr>
            <w:tcW w:w="270" w:type="dxa"/>
            <w:tcBorders>
              <w:top w:val="nil"/>
              <w:left w:val="nil"/>
              <w:bottom w:val="nil"/>
              <w:right w:val="nil"/>
            </w:tcBorders>
          </w:tcPr>
          <w:p w:rsidR="00D629AC" w:rsidRPr="000B494E" w:rsidRDefault="00D629AC" w:rsidP="005C035E">
            <w:pPr>
              <w:jc w:val="right"/>
              <w:rPr>
                <w:rFonts w:ascii="Calibri" w:hAnsi="Calibri"/>
                <w:sz w:val="19"/>
                <w:szCs w:val="19"/>
              </w:rPr>
            </w:pPr>
          </w:p>
        </w:tc>
        <w:tc>
          <w:tcPr>
            <w:tcW w:w="1431" w:type="dxa"/>
            <w:tcBorders>
              <w:top w:val="single" w:sz="4" w:space="0" w:color="auto"/>
              <w:left w:val="nil"/>
              <w:bottom w:val="nil"/>
              <w:right w:val="nil"/>
            </w:tcBorders>
          </w:tcPr>
          <w:p w:rsidR="00D629AC" w:rsidRPr="00F20F63" w:rsidRDefault="00D629AC" w:rsidP="00F20F63">
            <w:pPr>
              <w:jc w:val="right"/>
              <w:rPr>
                <w:rFonts w:ascii="Calibri" w:hAnsi="Calibri"/>
                <w:sz w:val="19"/>
                <w:szCs w:val="19"/>
              </w:rPr>
            </w:pPr>
            <w:r w:rsidRPr="00F20F63">
              <w:rPr>
                <w:rFonts w:ascii="Calibri" w:hAnsi="Calibri"/>
                <w:sz w:val="19"/>
                <w:szCs w:val="19"/>
              </w:rPr>
              <w:t>1,396.9</w:t>
            </w:r>
          </w:p>
        </w:tc>
        <w:tc>
          <w:tcPr>
            <w:tcW w:w="1418" w:type="dxa"/>
            <w:tcBorders>
              <w:top w:val="single" w:sz="4" w:space="0" w:color="auto"/>
              <w:left w:val="nil"/>
              <w:bottom w:val="nil"/>
              <w:right w:val="nil"/>
            </w:tcBorders>
            <w:vAlign w:val="center"/>
          </w:tcPr>
          <w:p w:rsidR="00D629AC" w:rsidRPr="00D629AC" w:rsidRDefault="00D629AC" w:rsidP="00D629AC">
            <w:pPr>
              <w:ind w:firstLineChars="100" w:firstLine="190"/>
              <w:jc w:val="right"/>
              <w:rPr>
                <w:rFonts w:ascii="Calibri" w:hAnsi="Calibri" w:cs="Arial"/>
                <w:color w:val="000000"/>
                <w:sz w:val="19"/>
                <w:szCs w:val="19"/>
              </w:rPr>
            </w:pPr>
            <w:r w:rsidRPr="00D629AC">
              <w:rPr>
                <w:rFonts w:ascii="Calibri" w:hAnsi="Calibri" w:cs="Arial"/>
                <w:color w:val="000000"/>
                <w:sz w:val="19"/>
                <w:szCs w:val="19"/>
              </w:rPr>
              <w:t>95.9</w:t>
            </w:r>
          </w:p>
        </w:tc>
        <w:tc>
          <w:tcPr>
            <w:tcW w:w="283" w:type="dxa"/>
            <w:tcBorders>
              <w:top w:val="nil"/>
              <w:left w:val="nil"/>
              <w:bottom w:val="nil"/>
              <w:right w:val="nil"/>
            </w:tcBorders>
          </w:tcPr>
          <w:p w:rsidR="00D629AC" w:rsidRPr="000B494E" w:rsidRDefault="00D629AC" w:rsidP="005C035E">
            <w:pPr>
              <w:jc w:val="right"/>
              <w:rPr>
                <w:rFonts w:ascii="Calibri" w:hAnsi="Calibri"/>
                <w:i/>
                <w:color w:val="7F7F7F" w:themeColor="text1" w:themeTint="80"/>
                <w:sz w:val="16"/>
                <w:szCs w:val="16"/>
              </w:rPr>
            </w:pPr>
          </w:p>
        </w:tc>
        <w:tc>
          <w:tcPr>
            <w:tcW w:w="1418" w:type="dxa"/>
            <w:tcBorders>
              <w:top w:val="nil"/>
              <w:left w:val="nil"/>
              <w:bottom w:val="nil"/>
              <w:right w:val="nil"/>
            </w:tcBorders>
            <w:tcMar>
              <w:left w:w="0" w:type="dxa"/>
            </w:tcMar>
          </w:tcPr>
          <w:p w:rsidR="00D629AC" w:rsidRPr="000B494E" w:rsidRDefault="00D629AC" w:rsidP="005C035E">
            <w:pPr>
              <w:jc w:val="left"/>
              <w:rPr>
                <w:rFonts w:ascii="Calibri" w:hAnsi="Calibri"/>
                <w:color w:val="7F7F7F" w:themeColor="text1" w:themeTint="80"/>
                <w:sz w:val="16"/>
                <w:szCs w:val="16"/>
              </w:rPr>
            </w:pPr>
            <w:r w:rsidRPr="000B494E">
              <w:rPr>
                <w:rFonts w:ascii="Calibri" w:hAnsi="Calibri"/>
                <w:i/>
                <w:color w:val="7F7F7F" w:themeColor="text1" w:themeTint="80"/>
                <w:sz w:val="16"/>
                <w:szCs w:val="16"/>
              </w:rPr>
              <w:t>Thousands</w:t>
            </w:r>
          </w:p>
        </w:tc>
      </w:tr>
      <w:tr w:rsidR="00D629AC" w:rsidRPr="000B494E" w:rsidTr="005C035E">
        <w:tc>
          <w:tcPr>
            <w:tcW w:w="4678" w:type="dxa"/>
            <w:tcBorders>
              <w:top w:val="nil"/>
              <w:left w:val="nil"/>
              <w:bottom w:val="single" w:sz="12" w:space="0" w:color="auto"/>
              <w:right w:val="nil"/>
            </w:tcBorders>
            <w:tcMar>
              <w:left w:w="0" w:type="dxa"/>
              <w:right w:w="215" w:type="dxa"/>
            </w:tcMar>
            <w:vAlign w:val="bottom"/>
          </w:tcPr>
          <w:p w:rsidR="00D629AC" w:rsidRPr="000B494E" w:rsidRDefault="00D629AC" w:rsidP="005C035E">
            <w:pPr>
              <w:rPr>
                <w:rFonts w:ascii="Calibri" w:hAnsi="Calibri"/>
                <w:color w:val="000000"/>
                <w:sz w:val="19"/>
                <w:szCs w:val="19"/>
              </w:rPr>
            </w:pPr>
            <w:r w:rsidRPr="000B494E">
              <w:rPr>
                <w:rFonts w:ascii="Calibri" w:hAnsi="Calibri"/>
                <w:color w:val="000000"/>
                <w:sz w:val="19"/>
                <w:szCs w:val="19"/>
              </w:rPr>
              <w:t>Area</w:t>
            </w:r>
            <w:r w:rsidRPr="00C616A4">
              <w:rPr>
                <w:rStyle w:val="FootnoteReference"/>
                <w:rFonts w:ascii="Calibri" w:hAnsi="Calibri"/>
                <w:sz w:val="19"/>
                <w:szCs w:val="19"/>
              </w:rPr>
              <w:footnoteReference w:id="10"/>
            </w:r>
            <w:r w:rsidRPr="00C616A4">
              <w:rPr>
                <w:rFonts w:ascii="Calibri" w:hAnsi="Calibri"/>
                <w:color w:val="000000"/>
                <w:sz w:val="19"/>
                <w:szCs w:val="19"/>
              </w:rPr>
              <w:t xml:space="preserve"> </w:t>
            </w:r>
          </w:p>
        </w:tc>
        <w:tc>
          <w:tcPr>
            <w:tcW w:w="270" w:type="dxa"/>
            <w:tcBorders>
              <w:top w:val="nil"/>
              <w:left w:val="nil"/>
              <w:bottom w:val="nil"/>
              <w:right w:val="nil"/>
            </w:tcBorders>
          </w:tcPr>
          <w:p w:rsidR="00D629AC" w:rsidRPr="000B494E" w:rsidRDefault="00D629AC" w:rsidP="005C035E">
            <w:pPr>
              <w:jc w:val="right"/>
              <w:rPr>
                <w:rFonts w:ascii="Calibri" w:hAnsi="Calibri"/>
                <w:sz w:val="19"/>
                <w:szCs w:val="19"/>
              </w:rPr>
            </w:pPr>
          </w:p>
        </w:tc>
        <w:tc>
          <w:tcPr>
            <w:tcW w:w="1431" w:type="dxa"/>
            <w:tcBorders>
              <w:top w:val="nil"/>
              <w:left w:val="nil"/>
              <w:bottom w:val="single" w:sz="12" w:space="0" w:color="auto"/>
              <w:right w:val="nil"/>
            </w:tcBorders>
          </w:tcPr>
          <w:p w:rsidR="00D629AC" w:rsidRPr="00F20F63" w:rsidRDefault="00D629AC" w:rsidP="00F20F63">
            <w:pPr>
              <w:jc w:val="right"/>
              <w:rPr>
                <w:rFonts w:ascii="Calibri" w:hAnsi="Calibri"/>
                <w:sz w:val="19"/>
                <w:szCs w:val="19"/>
              </w:rPr>
            </w:pPr>
            <w:r w:rsidRPr="00F20F63">
              <w:rPr>
                <w:rFonts w:ascii="Calibri" w:hAnsi="Calibri"/>
                <w:sz w:val="19"/>
                <w:szCs w:val="19"/>
              </w:rPr>
              <w:t>327.9</w:t>
            </w:r>
          </w:p>
        </w:tc>
        <w:tc>
          <w:tcPr>
            <w:tcW w:w="1418" w:type="dxa"/>
            <w:tcBorders>
              <w:top w:val="nil"/>
              <w:left w:val="nil"/>
              <w:bottom w:val="single" w:sz="12" w:space="0" w:color="auto"/>
              <w:right w:val="nil"/>
            </w:tcBorders>
            <w:vAlign w:val="center"/>
          </w:tcPr>
          <w:p w:rsidR="00D629AC" w:rsidRPr="00D629AC" w:rsidRDefault="00D629AC" w:rsidP="00D629AC">
            <w:pPr>
              <w:ind w:firstLineChars="100" w:firstLine="190"/>
              <w:jc w:val="right"/>
              <w:rPr>
                <w:rFonts w:ascii="Calibri" w:hAnsi="Calibri" w:cs="Arial"/>
                <w:color w:val="000000"/>
                <w:sz w:val="19"/>
                <w:szCs w:val="19"/>
              </w:rPr>
            </w:pPr>
            <w:r w:rsidRPr="00D629AC">
              <w:rPr>
                <w:rFonts w:ascii="Calibri" w:hAnsi="Calibri" w:cs="Arial"/>
                <w:color w:val="000000"/>
                <w:sz w:val="19"/>
                <w:szCs w:val="19"/>
              </w:rPr>
              <w:t>35.1</w:t>
            </w:r>
          </w:p>
        </w:tc>
        <w:tc>
          <w:tcPr>
            <w:tcW w:w="283" w:type="dxa"/>
            <w:tcBorders>
              <w:top w:val="nil"/>
              <w:left w:val="nil"/>
              <w:bottom w:val="nil"/>
              <w:right w:val="nil"/>
            </w:tcBorders>
          </w:tcPr>
          <w:p w:rsidR="00D629AC" w:rsidRDefault="00D629AC" w:rsidP="005C035E">
            <w:pPr>
              <w:jc w:val="right"/>
              <w:rPr>
                <w:rFonts w:ascii="Calibri" w:hAnsi="Calibri"/>
                <w:i/>
                <w:color w:val="7F7F7F" w:themeColor="text1" w:themeTint="80"/>
                <w:sz w:val="16"/>
                <w:szCs w:val="16"/>
              </w:rPr>
            </w:pPr>
          </w:p>
        </w:tc>
        <w:tc>
          <w:tcPr>
            <w:tcW w:w="1418" w:type="dxa"/>
            <w:tcBorders>
              <w:top w:val="nil"/>
              <w:left w:val="nil"/>
              <w:bottom w:val="nil"/>
              <w:right w:val="nil"/>
            </w:tcBorders>
            <w:tcMar>
              <w:left w:w="0" w:type="dxa"/>
            </w:tcMar>
          </w:tcPr>
          <w:p w:rsidR="00D629AC" w:rsidRPr="000B494E" w:rsidRDefault="00D629AC" w:rsidP="005C035E">
            <w:pPr>
              <w:jc w:val="left"/>
              <w:rPr>
                <w:rFonts w:ascii="Calibri" w:hAnsi="Calibri"/>
                <w:color w:val="7F7F7F" w:themeColor="text1" w:themeTint="80"/>
                <w:sz w:val="16"/>
                <w:szCs w:val="16"/>
              </w:rPr>
            </w:pPr>
            <w:r>
              <w:rPr>
                <w:rFonts w:ascii="Calibri" w:hAnsi="Calibri"/>
                <w:i/>
                <w:color w:val="7F7F7F" w:themeColor="text1" w:themeTint="80"/>
                <w:sz w:val="16"/>
                <w:szCs w:val="16"/>
              </w:rPr>
              <w:t>km</w:t>
            </w:r>
            <w:r w:rsidRPr="000B494E">
              <w:rPr>
                <w:rFonts w:ascii="Calibri" w:hAnsi="Calibri"/>
                <w:i/>
                <w:color w:val="7F7F7F" w:themeColor="text1" w:themeTint="80"/>
                <w:sz w:val="16"/>
                <w:szCs w:val="16"/>
                <w:vertAlign w:val="superscript"/>
              </w:rPr>
              <w:t>2</w:t>
            </w:r>
            <w:r>
              <w:rPr>
                <w:rFonts w:ascii="Calibri" w:hAnsi="Calibri"/>
                <w:i/>
                <w:color w:val="7F7F7F" w:themeColor="text1" w:themeTint="80"/>
                <w:sz w:val="16"/>
                <w:szCs w:val="16"/>
                <w:vertAlign w:val="superscript"/>
              </w:rPr>
              <w:t xml:space="preserve"> </w:t>
            </w:r>
          </w:p>
        </w:tc>
      </w:tr>
      <w:tr w:rsidR="00F20F63" w:rsidRPr="000B494E" w:rsidTr="00D629AC">
        <w:trPr>
          <w:trHeight w:val="250"/>
        </w:trPr>
        <w:tc>
          <w:tcPr>
            <w:tcW w:w="4678" w:type="dxa"/>
            <w:tcBorders>
              <w:top w:val="single" w:sz="12" w:space="0" w:color="auto"/>
              <w:left w:val="nil"/>
              <w:bottom w:val="single" w:sz="4" w:space="0" w:color="auto"/>
              <w:right w:val="nil"/>
            </w:tcBorders>
            <w:tcMar>
              <w:left w:w="0" w:type="dxa"/>
              <w:right w:w="215" w:type="dxa"/>
            </w:tcMar>
            <w:vAlign w:val="bottom"/>
          </w:tcPr>
          <w:p w:rsidR="00F20F63" w:rsidRPr="00F20F63" w:rsidRDefault="00F20F63" w:rsidP="005C035E">
            <w:pPr>
              <w:rPr>
                <w:rFonts w:ascii="Calibri" w:hAnsi="Calibri"/>
                <w:b/>
                <w:color w:val="000000"/>
                <w:sz w:val="19"/>
                <w:szCs w:val="19"/>
              </w:rPr>
            </w:pPr>
            <w:r w:rsidRPr="00F20F63">
              <w:rPr>
                <w:rFonts w:ascii="Calibri" w:hAnsi="Calibri"/>
                <w:b/>
                <w:color w:val="000000"/>
                <w:sz w:val="19"/>
                <w:szCs w:val="19"/>
              </w:rPr>
              <w:t xml:space="preserve">RLAN AP </w:t>
            </w:r>
            <w:r w:rsidR="00D629AC">
              <w:rPr>
                <w:rFonts w:ascii="Calibri" w:hAnsi="Calibri"/>
                <w:b/>
                <w:color w:val="000000"/>
                <w:sz w:val="19"/>
                <w:szCs w:val="19"/>
              </w:rPr>
              <w:t>density</w:t>
            </w:r>
            <w:r w:rsidR="008B4BF6">
              <w:rPr>
                <w:rFonts w:ascii="Calibri" w:hAnsi="Calibri"/>
                <w:b/>
                <w:color w:val="000000"/>
                <w:sz w:val="19"/>
                <w:szCs w:val="19"/>
              </w:rPr>
              <w:t xml:space="preserve"> (2.4 GHz)</w:t>
            </w:r>
          </w:p>
        </w:tc>
        <w:tc>
          <w:tcPr>
            <w:tcW w:w="270" w:type="dxa"/>
            <w:tcBorders>
              <w:top w:val="nil"/>
              <w:left w:val="nil"/>
              <w:bottom w:val="nil"/>
              <w:right w:val="nil"/>
            </w:tcBorders>
          </w:tcPr>
          <w:p w:rsidR="00F20F63" w:rsidRPr="00F20F63" w:rsidRDefault="00F20F63" w:rsidP="005C035E">
            <w:pPr>
              <w:jc w:val="right"/>
              <w:rPr>
                <w:rFonts w:ascii="Calibri" w:hAnsi="Calibri"/>
                <w:b/>
                <w:sz w:val="19"/>
                <w:szCs w:val="19"/>
              </w:rPr>
            </w:pPr>
          </w:p>
        </w:tc>
        <w:tc>
          <w:tcPr>
            <w:tcW w:w="1431" w:type="dxa"/>
            <w:tcBorders>
              <w:top w:val="single" w:sz="12" w:space="0" w:color="auto"/>
              <w:left w:val="nil"/>
              <w:bottom w:val="single" w:sz="4" w:space="0" w:color="auto"/>
              <w:right w:val="nil"/>
            </w:tcBorders>
          </w:tcPr>
          <w:p w:rsidR="00F20F63" w:rsidRPr="00F20F63" w:rsidRDefault="00F20F63" w:rsidP="00F20F63">
            <w:pPr>
              <w:jc w:val="right"/>
              <w:rPr>
                <w:rFonts w:ascii="Calibri" w:hAnsi="Calibri"/>
                <w:b/>
                <w:sz w:val="19"/>
                <w:szCs w:val="19"/>
              </w:rPr>
            </w:pPr>
            <w:r w:rsidRPr="00F20F63">
              <w:rPr>
                <w:rFonts w:ascii="Calibri" w:hAnsi="Calibri"/>
                <w:b/>
                <w:sz w:val="19"/>
                <w:szCs w:val="19"/>
              </w:rPr>
              <w:t>4.3</w:t>
            </w:r>
          </w:p>
        </w:tc>
        <w:tc>
          <w:tcPr>
            <w:tcW w:w="1418" w:type="dxa"/>
            <w:tcBorders>
              <w:top w:val="single" w:sz="12" w:space="0" w:color="auto"/>
              <w:left w:val="nil"/>
              <w:bottom w:val="single" w:sz="4" w:space="0" w:color="auto"/>
              <w:right w:val="nil"/>
            </w:tcBorders>
          </w:tcPr>
          <w:p w:rsidR="00F20F63" w:rsidRPr="00D629AC" w:rsidRDefault="00D629AC" w:rsidP="00D629AC">
            <w:pPr>
              <w:ind w:firstLineChars="100" w:firstLine="191"/>
              <w:jc w:val="right"/>
              <w:rPr>
                <w:rFonts w:ascii="Calibri" w:hAnsi="Calibri"/>
                <w:b/>
                <w:sz w:val="19"/>
                <w:szCs w:val="19"/>
              </w:rPr>
            </w:pPr>
            <w:r w:rsidRPr="00D629AC">
              <w:rPr>
                <w:rFonts w:ascii="Calibri" w:hAnsi="Calibri" w:cs="Arial"/>
                <w:b/>
                <w:color w:val="000000"/>
                <w:sz w:val="19"/>
                <w:szCs w:val="19"/>
              </w:rPr>
              <w:t>2.7</w:t>
            </w:r>
          </w:p>
        </w:tc>
        <w:tc>
          <w:tcPr>
            <w:tcW w:w="283" w:type="dxa"/>
            <w:tcBorders>
              <w:top w:val="nil"/>
              <w:left w:val="nil"/>
              <w:bottom w:val="nil"/>
              <w:right w:val="nil"/>
            </w:tcBorders>
          </w:tcPr>
          <w:p w:rsidR="00F20F63" w:rsidRPr="00D629AC" w:rsidRDefault="00F20F63" w:rsidP="005C035E">
            <w:pPr>
              <w:jc w:val="right"/>
              <w:rPr>
                <w:rFonts w:ascii="Calibri" w:hAnsi="Calibri"/>
                <w:b/>
                <w:i/>
                <w:color w:val="7F7F7F" w:themeColor="text1" w:themeTint="80"/>
                <w:sz w:val="16"/>
                <w:szCs w:val="16"/>
              </w:rPr>
            </w:pPr>
          </w:p>
        </w:tc>
        <w:tc>
          <w:tcPr>
            <w:tcW w:w="1418" w:type="dxa"/>
            <w:tcBorders>
              <w:top w:val="nil"/>
              <w:left w:val="nil"/>
              <w:bottom w:val="nil"/>
              <w:right w:val="nil"/>
            </w:tcBorders>
            <w:tcMar>
              <w:left w:w="0" w:type="dxa"/>
            </w:tcMar>
          </w:tcPr>
          <w:p w:rsidR="00F20F63" w:rsidRPr="00F20F63" w:rsidRDefault="00F20F63" w:rsidP="005C035E">
            <w:pPr>
              <w:jc w:val="left"/>
              <w:rPr>
                <w:rFonts w:ascii="Calibri" w:hAnsi="Calibri"/>
                <w:b/>
                <w:color w:val="7F7F7F" w:themeColor="text1" w:themeTint="80"/>
                <w:sz w:val="16"/>
                <w:szCs w:val="16"/>
              </w:rPr>
            </w:pPr>
            <w:r w:rsidRPr="00F20F63">
              <w:rPr>
                <w:rFonts w:ascii="Calibri" w:hAnsi="Calibri"/>
                <w:b/>
                <w:i/>
                <w:color w:val="7F7F7F" w:themeColor="text1" w:themeTint="80"/>
                <w:sz w:val="16"/>
                <w:szCs w:val="16"/>
              </w:rPr>
              <w:t>Thousands per km</w:t>
            </w:r>
            <w:r w:rsidRPr="00F20F63">
              <w:rPr>
                <w:rFonts w:ascii="Calibri" w:hAnsi="Calibri"/>
                <w:b/>
                <w:i/>
                <w:color w:val="7F7F7F" w:themeColor="text1" w:themeTint="80"/>
                <w:sz w:val="16"/>
                <w:szCs w:val="16"/>
                <w:vertAlign w:val="superscript"/>
              </w:rPr>
              <w:t>2</w:t>
            </w:r>
          </w:p>
        </w:tc>
      </w:tr>
      <w:tr w:rsidR="00BC5ADD" w:rsidRPr="000B494E" w:rsidTr="00F20F63">
        <w:tc>
          <w:tcPr>
            <w:tcW w:w="4678" w:type="dxa"/>
            <w:tcBorders>
              <w:top w:val="single" w:sz="4" w:space="0" w:color="auto"/>
              <w:left w:val="nil"/>
              <w:bottom w:val="nil"/>
              <w:right w:val="nil"/>
            </w:tcBorders>
            <w:tcMar>
              <w:left w:w="0" w:type="dxa"/>
              <w:right w:w="215" w:type="dxa"/>
            </w:tcMar>
            <w:vAlign w:val="bottom"/>
          </w:tcPr>
          <w:p w:rsidR="00BC5ADD" w:rsidRPr="00223A4B" w:rsidRDefault="00BC5ADD" w:rsidP="005C035E">
            <w:pPr>
              <w:rPr>
                <w:rFonts w:ascii="Calibri" w:hAnsi="Calibri"/>
                <w:b/>
                <w:color w:val="000000"/>
              </w:rPr>
            </w:pPr>
          </w:p>
        </w:tc>
        <w:tc>
          <w:tcPr>
            <w:tcW w:w="270" w:type="dxa"/>
            <w:tcBorders>
              <w:top w:val="nil"/>
              <w:left w:val="nil"/>
              <w:bottom w:val="nil"/>
              <w:right w:val="nil"/>
            </w:tcBorders>
          </w:tcPr>
          <w:p w:rsidR="00BC5ADD" w:rsidRPr="00223A4B" w:rsidRDefault="00BC5ADD" w:rsidP="005C035E">
            <w:pPr>
              <w:jc w:val="right"/>
              <w:rPr>
                <w:rFonts w:ascii="Calibri" w:hAnsi="Calibri"/>
                <w:b/>
              </w:rPr>
            </w:pPr>
          </w:p>
        </w:tc>
        <w:tc>
          <w:tcPr>
            <w:tcW w:w="1431" w:type="dxa"/>
            <w:tcBorders>
              <w:top w:val="single" w:sz="4" w:space="0" w:color="auto"/>
              <w:left w:val="nil"/>
              <w:bottom w:val="nil"/>
              <w:right w:val="nil"/>
            </w:tcBorders>
            <w:vAlign w:val="center"/>
          </w:tcPr>
          <w:p w:rsidR="00BC5ADD" w:rsidRPr="00D20245" w:rsidRDefault="00BC5ADD" w:rsidP="005C035E">
            <w:pPr>
              <w:ind w:firstLineChars="100" w:firstLine="191"/>
              <w:jc w:val="right"/>
              <w:rPr>
                <w:rFonts w:ascii="Calibri" w:hAnsi="Calibri" w:cs="Arial"/>
                <w:b/>
                <w:bCs/>
                <w:color w:val="000000"/>
                <w:sz w:val="19"/>
                <w:szCs w:val="19"/>
              </w:rPr>
            </w:pPr>
          </w:p>
        </w:tc>
        <w:tc>
          <w:tcPr>
            <w:tcW w:w="1418" w:type="dxa"/>
            <w:tcBorders>
              <w:top w:val="single" w:sz="4" w:space="0" w:color="auto"/>
              <w:left w:val="nil"/>
              <w:bottom w:val="nil"/>
              <w:right w:val="nil"/>
            </w:tcBorders>
            <w:vAlign w:val="center"/>
          </w:tcPr>
          <w:p w:rsidR="00BC5ADD" w:rsidRPr="00D629AC" w:rsidRDefault="00BC5ADD" w:rsidP="005C035E">
            <w:pPr>
              <w:ind w:firstLineChars="100" w:firstLine="191"/>
              <w:jc w:val="right"/>
              <w:rPr>
                <w:rFonts w:ascii="Calibri" w:hAnsi="Calibri" w:cs="Arial"/>
                <w:b/>
                <w:bCs/>
                <w:color w:val="000000"/>
                <w:sz w:val="19"/>
                <w:szCs w:val="19"/>
              </w:rPr>
            </w:pPr>
          </w:p>
        </w:tc>
        <w:tc>
          <w:tcPr>
            <w:tcW w:w="283" w:type="dxa"/>
            <w:tcBorders>
              <w:top w:val="nil"/>
              <w:left w:val="nil"/>
              <w:bottom w:val="nil"/>
              <w:right w:val="nil"/>
            </w:tcBorders>
          </w:tcPr>
          <w:p w:rsidR="00BC5ADD" w:rsidRPr="002D6F09" w:rsidRDefault="00BC5ADD" w:rsidP="005C035E">
            <w:pPr>
              <w:jc w:val="right"/>
              <w:rPr>
                <w:rFonts w:ascii="Calibri" w:hAnsi="Calibri"/>
                <w:b/>
                <w:color w:val="7F7F7F" w:themeColor="text1" w:themeTint="80"/>
              </w:rPr>
            </w:pPr>
          </w:p>
        </w:tc>
        <w:tc>
          <w:tcPr>
            <w:tcW w:w="1418" w:type="dxa"/>
            <w:tcBorders>
              <w:top w:val="nil"/>
              <w:left w:val="nil"/>
              <w:bottom w:val="nil"/>
              <w:right w:val="nil"/>
            </w:tcBorders>
            <w:tcMar>
              <w:left w:w="0" w:type="dxa"/>
            </w:tcMar>
          </w:tcPr>
          <w:p w:rsidR="00BC5ADD" w:rsidRPr="007C51E0" w:rsidRDefault="00BC5ADD" w:rsidP="005C035E">
            <w:pPr>
              <w:jc w:val="left"/>
              <w:rPr>
                <w:rFonts w:ascii="Calibri" w:hAnsi="Calibri"/>
                <w:b/>
                <w:i/>
                <w:color w:val="7F7F7F" w:themeColor="text1" w:themeTint="80"/>
                <w:sz w:val="19"/>
                <w:szCs w:val="19"/>
              </w:rPr>
            </w:pPr>
          </w:p>
        </w:tc>
      </w:tr>
      <w:tr w:rsidR="00BC5ADD" w:rsidRPr="000B494E" w:rsidTr="00F20F63">
        <w:tc>
          <w:tcPr>
            <w:tcW w:w="4678" w:type="dxa"/>
            <w:tcBorders>
              <w:top w:val="nil"/>
              <w:left w:val="nil"/>
              <w:bottom w:val="single" w:sz="12" w:space="0" w:color="auto"/>
              <w:right w:val="nil"/>
            </w:tcBorders>
            <w:tcMar>
              <w:left w:w="0" w:type="dxa"/>
              <w:right w:w="215" w:type="dxa"/>
            </w:tcMar>
          </w:tcPr>
          <w:p w:rsidR="00BC5ADD" w:rsidRPr="00D20245" w:rsidRDefault="00BC5ADD" w:rsidP="005C035E">
            <w:pPr>
              <w:rPr>
                <w:rFonts w:ascii="Calibri" w:hAnsi="Calibri"/>
                <w:sz w:val="19"/>
                <w:szCs w:val="19"/>
              </w:rPr>
            </w:pPr>
            <w:r w:rsidRPr="00D20245">
              <w:rPr>
                <w:rFonts w:ascii="Calibri" w:hAnsi="Calibri"/>
                <w:sz w:val="19"/>
                <w:szCs w:val="19"/>
              </w:rPr>
              <w:t>% of RLANS which are Dual Band (e.g. 2.4 &amp; 5 GHz)</w:t>
            </w:r>
            <w:r>
              <w:rPr>
                <w:rStyle w:val="FootnoteReference"/>
                <w:rFonts w:ascii="Calibri" w:hAnsi="Calibri"/>
                <w:sz w:val="19"/>
                <w:szCs w:val="19"/>
              </w:rPr>
              <w:footnoteReference w:id="11"/>
            </w:r>
          </w:p>
        </w:tc>
        <w:tc>
          <w:tcPr>
            <w:tcW w:w="270" w:type="dxa"/>
            <w:tcBorders>
              <w:top w:val="nil"/>
              <w:left w:val="nil"/>
              <w:bottom w:val="nil"/>
              <w:right w:val="nil"/>
            </w:tcBorders>
          </w:tcPr>
          <w:p w:rsidR="00BC5ADD" w:rsidRPr="00223A4B" w:rsidRDefault="00BC5ADD" w:rsidP="005C035E">
            <w:pPr>
              <w:jc w:val="right"/>
              <w:rPr>
                <w:rFonts w:ascii="Calibri" w:hAnsi="Calibri"/>
                <w:b/>
              </w:rPr>
            </w:pPr>
          </w:p>
        </w:tc>
        <w:tc>
          <w:tcPr>
            <w:tcW w:w="1431" w:type="dxa"/>
            <w:tcBorders>
              <w:top w:val="nil"/>
              <w:left w:val="nil"/>
              <w:bottom w:val="single" w:sz="12" w:space="0" w:color="auto"/>
              <w:right w:val="nil"/>
            </w:tcBorders>
          </w:tcPr>
          <w:p w:rsidR="00BC5ADD" w:rsidRPr="00D20245" w:rsidRDefault="00BC5ADD" w:rsidP="005C035E">
            <w:pPr>
              <w:jc w:val="right"/>
              <w:rPr>
                <w:rFonts w:ascii="Calibri" w:hAnsi="Calibri"/>
                <w:sz w:val="19"/>
                <w:szCs w:val="19"/>
              </w:rPr>
            </w:pPr>
            <w:r w:rsidRPr="00D20245">
              <w:rPr>
                <w:rFonts w:ascii="Calibri" w:hAnsi="Calibri"/>
                <w:sz w:val="19"/>
                <w:szCs w:val="19"/>
              </w:rPr>
              <w:t>51%</w:t>
            </w:r>
          </w:p>
        </w:tc>
        <w:tc>
          <w:tcPr>
            <w:tcW w:w="1418" w:type="dxa"/>
            <w:tcBorders>
              <w:top w:val="nil"/>
              <w:left w:val="nil"/>
              <w:bottom w:val="single" w:sz="12" w:space="0" w:color="auto"/>
              <w:right w:val="nil"/>
            </w:tcBorders>
          </w:tcPr>
          <w:p w:rsidR="00BC5ADD" w:rsidRPr="00D629AC" w:rsidRDefault="00BC5ADD" w:rsidP="005C035E">
            <w:pPr>
              <w:jc w:val="right"/>
              <w:rPr>
                <w:rFonts w:ascii="Calibri" w:hAnsi="Calibri"/>
                <w:sz w:val="19"/>
                <w:szCs w:val="19"/>
              </w:rPr>
            </w:pPr>
            <w:r w:rsidRPr="00D629AC">
              <w:rPr>
                <w:rFonts w:ascii="Calibri" w:hAnsi="Calibri"/>
                <w:sz w:val="19"/>
                <w:szCs w:val="19"/>
              </w:rPr>
              <w:t>51%</w:t>
            </w:r>
          </w:p>
        </w:tc>
        <w:tc>
          <w:tcPr>
            <w:tcW w:w="283" w:type="dxa"/>
            <w:tcBorders>
              <w:top w:val="nil"/>
              <w:left w:val="nil"/>
              <w:bottom w:val="nil"/>
              <w:right w:val="nil"/>
            </w:tcBorders>
          </w:tcPr>
          <w:p w:rsidR="00BC5ADD" w:rsidRPr="002D6F09" w:rsidRDefault="00BC5ADD" w:rsidP="005C035E">
            <w:pPr>
              <w:jc w:val="right"/>
              <w:rPr>
                <w:rFonts w:ascii="Calibri" w:hAnsi="Calibri"/>
                <w:b/>
                <w:color w:val="7F7F7F" w:themeColor="text1" w:themeTint="80"/>
              </w:rPr>
            </w:pPr>
          </w:p>
        </w:tc>
        <w:tc>
          <w:tcPr>
            <w:tcW w:w="1418" w:type="dxa"/>
            <w:tcBorders>
              <w:top w:val="nil"/>
              <w:left w:val="nil"/>
              <w:bottom w:val="nil"/>
              <w:right w:val="nil"/>
            </w:tcBorders>
            <w:tcMar>
              <w:left w:w="0" w:type="dxa"/>
            </w:tcMar>
          </w:tcPr>
          <w:p w:rsidR="00BC5ADD" w:rsidRPr="007C51E0" w:rsidRDefault="00BC5ADD" w:rsidP="005C035E">
            <w:pPr>
              <w:jc w:val="left"/>
              <w:rPr>
                <w:rFonts w:ascii="Calibri" w:hAnsi="Calibri"/>
                <w:b/>
                <w:i/>
                <w:color w:val="7F7F7F" w:themeColor="text1" w:themeTint="80"/>
                <w:sz w:val="19"/>
                <w:szCs w:val="19"/>
              </w:rPr>
            </w:pPr>
          </w:p>
        </w:tc>
      </w:tr>
      <w:tr w:rsidR="00BC5ADD" w:rsidRPr="000B494E" w:rsidTr="00D629AC">
        <w:trPr>
          <w:trHeight w:val="145"/>
        </w:trPr>
        <w:tc>
          <w:tcPr>
            <w:tcW w:w="4678" w:type="dxa"/>
            <w:tcBorders>
              <w:top w:val="single" w:sz="12" w:space="0" w:color="auto"/>
              <w:left w:val="nil"/>
              <w:bottom w:val="single" w:sz="4" w:space="0" w:color="auto"/>
              <w:right w:val="nil"/>
            </w:tcBorders>
            <w:tcMar>
              <w:left w:w="0" w:type="dxa"/>
              <w:right w:w="215" w:type="dxa"/>
            </w:tcMar>
          </w:tcPr>
          <w:p w:rsidR="00BC5ADD" w:rsidRPr="00F20F63" w:rsidRDefault="00F20F63" w:rsidP="00F20F63">
            <w:pPr>
              <w:rPr>
                <w:rFonts w:ascii="Calibri" w:hAnsi="Calibri"/>
                <w:i/>
                <w:sz w:val="19"/>
                <w:szCs w:val="19"/>
              </w:rPr>
            </w:pPr>
            <w:r>
              <w:rPr>
                <w:rFonts w:ascii="Calibri" w:hAnsi="Calibri"/>
                <w:i/>
                <w:sz w:val="19"/>
                <w:szCs w:val="19"/>
              </w:rPr>
              <w:t>Dual-Band RLAN AP density</w:t>
            </w:r>
          </w:p>
        </w:tc>
        <w:tc>
          <w:tcPr>
            <w:tcW w:w="270" w:type="dxa"/>
            <w:tcBorders>
              <w:top w:val="nil"/>
              <w:left w:val="nil"/>
              <w:bottom w:val="nil"/>
              <w:right w:val="nil"/>
            </w:tcBorders>
          </w:tcPr>
          <w:p w:rsidR="00BC5ADD" w:rsidRPr="00F20F63" w:rsidRDefault="00BC5ADD" w:rsidP="005C035E">
            <w:pPr>
              <w:jc w:val="right"/>
              <w:rPr>
                <w:rFonts w:ascii="Calibri" w:hAnsi="Calibri"/>
              </w:rPr>
            </w:pPr>
          </w:p>
        </w:tc>
        <w:tc>
          <w:tcPr>
            <w:tcW w:w="1431" w:type="dxa"/>
            <w:tcBorders>
              <w:top w:val="single" w:sz="12" w:space="0" w:color="auto"/>
              <w:left w:val="nil"/>
              <w:bottom w:val="single" w:sz="4" w:space="0" w:color="auto"/>
              <w:right w:val="nil"/>
            </w:tcBorders>
          </w:tcPr>
          <w:p w:rsidR="00BC5ADD" w:rsidRPr="00D629AC" w:rsidRDefault="00F20F63" w:rsidP="005C035E">
            <w:pPr>
              <w:jc w:val="right"/>
              <w:rPr>
                <w:rFonts w:ascii="Calibri" w:hAnsi="Calibri"/>
                <w:sz w:val="19"/>
                <w:szCs w:val="19"/>
              </w:rPr>
            </w:pPr>
            <w:r w:rsidRPr="00D629AC">
              <w:rPr>
                <w:rFonts w:ascii="Calibri" w:hAnsi="Calibri"/>
                <w:sz w:val="19"/>
                <w:szCs w:val="19"/>
              </w:rPr>
              <w:t>2.2</w:t>
            </w:r>
          </w:p>
        </w:tc>
        <w:tc>
          <w:tcPr>
            <w:tcW w:w="1418" w:type="dxa"/>
            <w:tcBorders>
              <w:top w:val="single" w:sz="12" w:space="0" w:color="auto"/>
              <w:left w:val="nil"/>
              <w:bottom w:val="single" w:sz="4" w:space="0" w:color="auto"/>
              <w:right w:val="nil"/>
            </w:tcBorders>
          </w:tcPr>
          <w:p w:rsidR="00BC5ADD" w:rsidRPr="00D629AC" w:rsidRDefault="00D629AC" w:rsidP="005C035E">
            <w:pPr>
              <w:jc w:val="right"/>
              <w:rPr>
                <w:rFonts w:ascii="Calibri" w:hAnsi="Calibri"/>
                <w:sz w:val="19"/>
                <w:szCs w:val="19"/>
              </w:rPr>
            </w:pPr>
            <w:r w:rsidRPr="00D629AC">
              <w:rPr>
                <w:rFonts w:ascii="Calibri" w:hAnsi="Calibri"/>
                <w:sz w:val="19"/>
                <w:szCs w:val="19"/>
              </w:rPr>
              <w:t>1.4</w:t>
            </w:r>
          </w:p>
        </w:tc>
        <w:tc>
          <w:tcPr>
            <w:tcW w:w="283" w:type="dxa"/>
            <w:tcBorders>
              <w:top w:val="nil"/>
              <w:left w:val="nil"/>
              <w:bottom w:val="nil"/>
              <w:right w:val="nil"/>
            </w:tcBorders>
          </w:tcPr>
          <w:p w:rsidR="00BC5ADD" w:rsidRPr="00F20F63" w:rsidRDefault="00BC5ADD" w:rsidP="005C035E">
            <w:pPr>
              <w:jc w:val="right"/>
              <w:rPr>
                <w:rFonts w:ascii="Calibri" w:hAnsi="Calibri"/>
                <w:color w:val="7F7F7F" w:themeColor="text1" w:themeTint="80"/>
              </w:rPr>
            </w:pPr>
          </w:p>
        </w:tc>
        <w:tc>
          <w:tcPr>
            <w:tcW w:w="1418" w:type="dxa"/>
            <w:tcBorders>
              <w:top w:val="nil"/>
              <w:left w:val="nil"/>
              <w:bottom w:val="nil"/>
              <w:right w:val="nil"/>
            </w:tcBorders>
            <w:tcMar>
              <w:left w:w="0" w:type="dxa"/>
            </w:tcMar>
          </w:tcPr>
          <w:p w:rsidR="00BC5ADD" w:rsidRPr="00F20F63" w:rsidRDefault="00F20F63" w:rsidP="005C035E">
            <w:pPr>
              <w:jc w:val="left"/>
              <w:rPr>
                <w:rFonts w:ascii="Calibri" w:hAnsi="Calibri"/>
                <w:i/>
                <w:color w:val="7F7F7F" w:themeColor="text1" w:themeTint="80"/>
                <w:sz w:val="19"/>
                <w:szCs w:val="19"/>
              </w:rPr>
            </w:pPr>
            <w:r w:rsidRPr="00F20F63">
              <w:rPr>
                <w:rFonts w:ascii="Calibri" w:hAnsi="Calibri"/>
                <w:i/>
                <w:color w:val="7F7F7F" w:themeColor="text1" w:themeTint="80"/>
                <w:sz w:val="16"/>
                <w:szCs w:val="16"/>
              </w:rPr>
              <w:t>Thousands per km</w:t>
            </w:r>
            <w:r w:rsidRPr="00F20F63">
              <w:rPr>
                <w:rFonts w:ascii="Calibri" w:hAnsi="Calibri"/>
                <w:i/>
                <w:color w:val="7F7F7F" w:themeColor="text1" w:themeTint="80"/>
                <w:sz w:val="16"/>
                <w:szCs w:val="16"/>
                <w:vertAlign w:val="superscript"/>
              </w:rPr>
              <w:t>2</w:t>
            </w:r>
          </w:p>
        </w:tc>
      </w:tr>
    </w:tbl>
    <w:p w:rsidR="00F20F63" w:rsidRDefault="00F20F63" w:rsidP="000E635D">
      <w:pPr>
        <w:pStyle w:val="Heading2"/>
      </w:pPr>
      <w:r>
        <w:br w:type="page"/>
      </w:r>
    </w:p>
    <w:p w:rsidR="000E635D" w:rsidRDefault="000E635D" w:rsidP="00C91B27">
      <w:pPr>
        <w:pStyle w:val="AnnexLevel2"/>
      </w:pPr>
      <w:bookmarkStart w:id="16" w:name="_Ref435521509"/>
      <w:r>
        <w:t>“Generic” Aggregate Power Assessment Before Applying Further Discounts</w:t>
      </w:r>
      <w:bookmarkEnd w:id="16"/>
    </w:p>
    <w:p w:rsidR="000E635D" w:rsidRDefault="000E635D" w:rsidP="000E635D">
      <w:r>
        <w:t>These values were calculated by following Table 48 in the draft ECC report</w:t>
      </w:r>
      <w:r>
        <w:rPr>
          <w:rStyle w:val="FootnoteReference"/>
        </w:rPr>
        <w:footnoteReference w:id="12"/>
      </w:r>
      <w:r>
        <w:t>. The “generic” step assumes that at least one device will always be on in any particular Wi-Fi network. First we calculate the per-device contribution to aggregate EIRP, discounting for the fact that not all devices will be outside and not all will be able to support the full regulatory power:</w:t>
      </w:r>
    </w:p>
    <w:p w:rsidR="0047704D" w:rsidRPr="00A277A1" w:rsidRDefault="0047704D" w:rsidP="000E635D"/>
    <w:tbl>
      <w:tblPr>
        <w:tblStyle w:val="TableGrid"/>
        <w:tblW w:w="10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93"/>
        <w:gridCol w:w="303"/>
        <w:gridCol w:w="543"/>
        <w:gridCol w:w="543"/>
        <w:gridCol w:w="544"/>
        <w:gridCol w:w="444"/>
        <w:gridCol w:w="643"/>
        <w:gridCol w:w="280"/>
        <w:gridCol w:w="546"/>
        <w:gridCol w:w="6"/>
        <w:gridCol w:w="553"/>
        <w:gridCol w:w="552"/>
        <w:gridCol w:w="9"/>
        <w:gridCol w:w="544"/>
        <w:gridCol w:w="8"/>
        <w:gridCol w:w="545"/>
        <w:gridCol w:w="283"/>
        <w:gridCol w:w="1035"/>
      </w:tblGrid>
      <w:tr w:rsidR="000E635D" w:rsidTr="0006157E">
        <w:tc>
          <w:tcPr>
            <w:tcW w:w="3293" w:type="dxa"/>
            <w:tcBorders>
              <w:bottom w:val="single" w:sz="4" w:space="0" w:color="auto"/>
            </w:tcBorders>
            <w:tcMar>
              <w:left w:w="0" w:type="dxa"/>
              <w:right w:w="215" w:type="dxa"/>
            </w:tcMar>
          </w:tcPr>
          <w:p w:rsidR="000E635D" w:rsidRPr="00B5495A" w:rsidRDefault="000E635D" w:rsidP="005C035E">
            <w:pPr>
              <w:jc w:val="left"/>
              <w:rPr>
                <w:i/>
              </w:rPr>
            </w:pPr>
            <w:r w:rsidRPr="00925A70">
              <w:rPr>
                <w:rFonts w:ascii="Calibri" w:hAnsi="Calibri"/>
                <w:i/>
                <w:sz w:val="19"/>
                <w:szCs w:val="19"/>
              </w:rPr>
              <w:t>EIRP + indoor-outdoor distributions</w:t>
            </w:r>
          </w:p>
        </w:tc>
        <w:tc>
          <w:tcPr>
            <w:tcW w:w="303" w:type="dxa"/>
          </w:tcPr>
          <w:p w:rsidR="000E635D" w:rsidRPr="00B5495A" w:rsidRDefault="000E635D" w:rsidP="005C035E">
            <w:pPr>
              <w:jc w:val="left"/>
              <w:rPr>
                <w:i/>
              </w:rPr>
            </w:pPr>
          </w:p>
        </w:tc>
        <w:tc>
          <w:tcPr>
            <w:tcW w:w="543" w:type="dxa"/>
            <w:tcBorders>
              <w:bottom w:val="single" w:sz="4" w:space="0" w:color="auto"/>
            </w:tcBorders>
          </w:tcPr>
          <w:p w:rsidR="000E635D" w:rsidRDefault="000E635D" w:rsidP="005C035E"/>
        </w:tc>
        <w:tc>
          <w:tcPr>
            <w:tcW w:w="543" w:type="dxa"/>
            <w:tcBorders>
              <w:bottom w:val="single" w:sz="4" w:space="0" w:color="auto"/>
            </w:tcBorders>
          </w:tcPr>
          <w:p w:rsidR="000E635D" w:rsidRDefault="000E635D" w:rsidP="005C035E"/>
        </w:tc>
        <w:tc>
          <w:tcPr>
            <w:tcW w:w="544" w:type="dxa"/>
            <w:tcBorders>
              <w:bottom w:val="single" w:sz="4" w:space="0" w:color="auto"/>
            </w:tcBorders>
          </w:tcPr>
          <w:p w:rsidR="000E635D" w:rsidRDefault="000E635D" w:rsidP="005C035E"/>
        </w:tc>
        <w:tc>
          <w:tcPr>
            <w:tcW w:w="1087" w:type="dxa"/>
            <w:gridSpan w:val="2"/>
            <w:tcBorders>
              <w:bottom w:val="single" w:sz="4" w:space="0" w:color="auto"/>
            </w:tcBorders>
          </w:tcPr>
          <w:p w:rsidR="000E635D" w:rsidRPr="00725FE6" w:rsidRDefault="000E635D" w:rsidP="005C035E">
            <w:pPr>
              <w:jc w:val="right"/>
              <w:rPr>
                <w:rFonts w:ascii="Calibri" w:hAnsi="Calibri"/>
                <w:sz w:val="19"/>
                <w:szCs w:val="19"/>
              </w:rPr>
            </w:pPr>
            <w:r w:rsidRPr="00725FE6">
              <w:rPr>
                <w:rFonts w:ascii="Calibri" w:hAnsi="Calibri"/>
                <w:sz w:val="19"/>
                <w:szCs w:val="19"/>
              </w:rPr>
              <w:t>2.4 GHz</w:t>
            </w:r>
          </w:p>
        </w:tc>
        <w:tc>
          <w:tcPr>
            <w:tcW w:w="280" w:type="dxa"/>
          </w:tcPr>
          <w:p w:rsidR="000E635D" w:rsidRPr="00725FE6" w:rsidRDefault="000E635D" w:rsidP="005C035E">
            <w:pPr>
              <w:jc w:val="right"/>
              <w:rPr>
                <w:rFonts w:ascii="Calibri" w:hAnsi="Calibri"/>
                <w:sz w:val="19"/>
                <w:szCs w:val="19"/>
              </w:rPr>
            </w:pPr>
          </w:p>
        </w:tc>
        <w:tc>
          <w:tcPr>
            <w:tcW w:w="546" w:type="dxa"/>
            <w:tcBorders>
              <w:bottom w:val="single" w:sz="4" w:space="0" w:color="auto"/>
            </w:tcBorders>
          </w:tcPr>
          <w:p w:rsidR="000E635D" w:rsidRPr="00725FE6" w:rsidRDefault="000E635D" w:rsidP="005C035E">
            <w:pPr>
              <w:jc w:val="right"/>
              <w:rPr>
                <w:rFonts w:ascii="Calibri" w:hAnsi="Calibri"/>
                <w:sz w:val="19"/>
                <w:szCs w:val="19"/>
              </w:rPr>
            </w:pPr>
          </w:p>
        </w:tc>
        <w:tc>
          <w:tcPr>
            <w:tcW w:w="1120" w:type="dxa"/>
            <w:gridSpan w:val="4"/>
            <w:tcBorders>
              <w:bottom w:val="single" w:sz="4" w:space="0" w:color="auto"/>
            </w:tcBorders>
          </w:tcPr>
          <w:p w:rsidR="000E635D" w:rsidRPr="00725FE6" w:rsidRDefault="000E635D" w:rsidP="005C035E">
            <w:pPr>
              <w:jc w:val="right"/>
              <w:rPr>
                <w:rFonts w:ascii="Calibri" w:hAnsi="Calibri"/>
                <w:sz w:val="19"/>
                <w:szCs w:val="19"/>
              </w:rPr>
            </w:pPr>
          </w:p>
        </w:tc>
        <w:tc>
          <w:tcPr>
            <w:tcW w:w="552" w:type="dxa"/>
            <w:gridSpan w:val="2"/>
            <w:tcBorders>
              <w:bottom w:val="single" w:sz="4" w:space="0" w:color="auto"/>
            </w:tcBorders>
            <w:tcMar>
              <w:left w:w="215" w:type="dxa"/>
              <w:right w:w="0" w:type="dxa"/>
            </w:tcMar>
          </w:tcPr>
          <w:p w:rsidR="000E635D" w:rsidRPr="00725FE6" w:rsidRDefault="000E635D" w:rsidP="005C035E">
            <w:pPr>
              <w:jc w:val="right"/>
              <w:rPr>
                <w:rFonts w:ascii="Calibri" w:hAnsi="Calibri"/>
                <w:sz w:val="19"/>
                <w:szCs w:val="19"/>
              </w:rPr>
            </w:pPr>
          </w:p>
        </w:tc>
        <w:tc>
          <w:tcPr>
            <w:tcW w:w="545" w:type="dxa"/>
            <w:tcBorders>
              <w:bottom w:val="single" w:sz="4" w:space="0" w:color="auto"/>
            </w:tcBorders>
          </w:tcPr>
          <w:p w:rsidR="000E635D" w:rsidRPr="00725FE6" w:rsidRDefault="000E635D" w:rsidP="005C035E">
            <w:pPr>
              <w:jc w:val="right"/>
              <w:rPr>
                <w:rFonts w:ascii="Calibri" w:hAnsi="Calibri"/>
                <w:sz w:val="19"/>
                <w:szCs w:val="19"/>
              </w:rPr>
            </w:pPr>
            <w:r w:rsidRPr="00725FE6">
              <w:rPr>
                <w:rFonts w:ascii="Calibri" w:hAnsi="Calibri"/>
                <w:sz w:val="19"/>
                <w:szCs w:val="19"/>
              </w:rPr>
              <w:t>5 GHz</w:t>
            </w:r>
          </w:p>
        </w:tc>
        <w:tc>
          <w:tcPr>
            <w:tcW w:w="283" w:type="dxa"/>
          </w:tcPr>
          <w:p w:rsidR="000E635D" w:rsidRDefault="000E635D" w:rsidP="005C035E"/>
        </w:tc>
        <w:tc>
          <w:tcPr>
            <w:tcW w:w="1035" w:type="dxa"/>
            <w:tcMar>
              <w:left w:w="0" w:type="dxa"/>
              <w:right w:w="0" w:type="dxa"/>
            </w:tcMar>
          </w:tcPr>
          <w:p w:rsidR="000E635D" w:rsidRDefault="000E635D" w:rsidP="005C035E"/>
        </w:tc>
      </w:tr>
      <w:tr w:rsidR="000E635D" w:rsidTr="000E27B6">
        <w:tc>
          <w:tcPr>
            <w:tcW w:w="3293" w:type="dxa"/>
            <w:tcBorders>
              <w:top w:val="single" w:sz="4" w:space="0" w:color="auto"/>
            </w:tcBorders>
            <w:tcMar>
              <w:left w:w="0" w:type="dxa"/>
              <w:right w:w="215" w:type="dxa"/>
            </w:tcMar>
          </w:tcPr>
          <w:p w:rsidR="000E635D" w:rsidRPr="00223A4B" w:rsidRDefault="000E635D" w:rsidP="005C035E">
            <w:pPr>
              <w:rPr>
                <w:rFonts w:ascii="Calibri" w:hAnsi="Calibri"/>
                <w:sz w:val="19"/>
                <w:szCs w:val="19"/>
              </w:rPr>
            </w:pPr>
            <w:r>
              <w:rPr>
                <w:rFonts w:ascii="Calibri" w:hAnsi="Calibri"/>
                <w:sz w:val="19"/>
                <w:szCs w:val="19"/>
              </w:rPr>
              <w:t>EIRP</w:t>
            </w:r>
          </w:p>
        </w:tc>
        <w:tc>
          <w:tcPr>
            <w:tcW w:w="303" w:type="dxa"/>
          </w:tcPr>
          <w:p w:rsidR="000E635D" w:rsidRPr="001770DD" w:rsidRDefault="000E635D" w:rsidP="005C035E">
            <w:pPr>
              <w:jc w:val="right"/>
              <w:rPr>
                <w:rFonts w:ascii="Calibri" w:hAnsi="Calibri"/>
                <w:sz w:val="19"/>
                <w:szCs w:val="19"/>
              </w:rPr>
            </w:pPr>
          </w:p>
        </w:tc>
        <w:tc>
          <w:tcPr>
            <w:tcW w:w="543" w:type="dxa"/>
            <w:tcBorders>
              <w:top w:val="single" w:sz="4" w:space="0" w:color="auto"/>
            </w:tcBorders>
          </w:tcPr>
          <w:p w:rsidR="000E635D" w:rsidRPr="001770DD" w:rsidRDefault="000E635D" w:rsidP="005C035E">
            <w:pPr>
              <w:jc w:val="right"/>
              <w:rPr>
                <w:rFonts w:ascii="Calibri" w:hAnsi="Calibri"/>
                <w:sz w:val="19"/>
                <w:szCs w:val="19"/>
              </w:rPr>
            </w:pPr>
          </w:p>
        </w:tc>
        <w:tc>
          <w:tcPr>
            <w:tcW w:w="543" w:type="dxa"/>
            <w:tcBorders>
              <w:top w:val="single" w:sz="4" w:space="0" w:color="auto"/>
            </w:tcBorders>
          </w:tcPr>
          <w:p w:rsidR="000E635D" w:rsidRPr="001770DD" w:rsidRDefault="000E635D" w:rsidP="005C035E">
            <w:pPr>
              <w:jc w:val="right"/>
              <w:rPr>
                <w:rFonts w:ascii="Calibri" w:hAnsi="Calibri"/>
                <w:sz w:val="19"/>
                <w:szCs w:val="19"/>
              </w:rPr>
            </w:pPr>
          </w:p>
        </w:tc>
        <w:tc>
          <w:tcPr>
            <w:tcW w:w="544" w:type="dxa"/>
            <w:tcBorders>
              <w:top w:val="single" w:sz="4" w:space="0" w:color="auto"/>
            </w:tcBorders>
          </w:tcPr>
          <w:p w:rsidR="000E635D" w:rsidRPr="001770DD" w:rsidRDefault="000E635D" w:rsidP="005C035E">
            <w:pPr>
              <w:jc w:val="right"/>
              <w:rPr>
                <w:rFonts w:ascii="Calibri" w:hAnsi="Calibri"/>
                <w:sz w:val="19"/>
                <w:szCs w:val="19"/>
              </w:rPr>
            </w:pPr>
          </w:p>
        </w:tc>
        <w:tc>
          <w:tcPr>
            <w:tcW w:w="444" w:type="dxa"/>
            <w:tcBorders>
              <w:top w:val="single" w:sz="4" w:space="0" w:color="auto"/>
            </w:tcBorders>
          </w:tcPr>
          <w:p w:rsidR="000E635D" w:rsidRPr="001770DD" w:rsidRDefault="000E635D" w:rsidP="005C035E">
            <w:pPr>
              <w:jc w:val="right"/>
              <w:rPr>
                <w:rFonts w:ascii="Calibri" w:hAnsi="Calibri"/>
                <w:sz w:val="19"/>
                <w:szCs w:val="19"/>
              </w:rPr>
            </w:pPr>
          </w:p>
        </w:tc>
        <w:tc>
          <w:tcPr>
            <w:tcW w:w="643" w:type="dxa"/>
            <w:tcBorders>
              <w:top w:val="single" w:sz="4" w:space="0" w:color="auto"/>
            </w:tcBorders>
          </w:tcPr>
          <w:p w:rsidR="000E635D" w:rsidRPr="0047704D" w:rsidRDefault="000E635D" w:rsidP="005C035E">
            <w:pPr>
              <w:jc w:val="right"/>
              <w:rPr>
                <w:rFonts w:ascii="Calibri" w:hAnsi="Calibri"/>
                <w:sz w:val="19"/>
                <w:szCs w:val="19"/>
              </w:rPr>
            </w:pPr>
            <w:r w:rsidRPr="0047704D">
              <w:rPr>
                <w:rFonts w:ascii="Calibri" w:hAnsi="Calibri"/>
                <w:sz w:val="19"/>
                <w:szCs w:val="19"/>
              </w:rPr>
              <w:t>100</w:t>
            </w:r>
          </w:p>
        </w:tc>
        <w:tc>
          <w:tcPr>
            <w:tcW w:w="280" w:type="dxa"/>
          </w:tcPr>
          <w:p w:rsidR="000E635D" w:rsidRPr="001770DD" w:rsidRDefault="000E635D" w:rsidP="005C035E">
            <w:pPr>
              <w:jc w:val="right"/>
              <w:rPr>
                <w:rFonts w:ascii="Calibri" w:hAnsi="Calibri"/>
                <w:sz w:val="19"/>
                <w:szCs w:val="19"/>
              </w:rPr>
            </w:pPr>
          </w:p>
        </w:tc>
        <w:tc>
          <w:tcPr>
            <w:tcW w:w="552" w:type="dxa"/>
            <w:gridSpan w:val="2"/>
            <w:tcBorders>
              <w:top w:val="single" w:sz="4" w:space="0" w:color="auto"/>
            </w:tcBorders>
          </w:tcPr>
          <w:p w:rsidR="000E635D" w:rsidRPr="001770DD" w:rsidRDefault="000E635D" w:rsidP="005C035E">
            <w:pPr>
              <w:jc w:val="right"/>
              <w:rPr>
                <w:rFonts w:ascii="Calibri" w:hAnsi="Calibri"/>
                <w:sz w:val="19"/>
                <w:szCs w:val="19"/>
              </w:rPr>
            </w:pPr>
            <w:r>
              <w:rPr>
                <w:rFonts w:ascii="Calibri" w:hAnsi="Calibri"/>
                <w:sz w:val="19"/>
                <w:szCs w:val="19"/>
              </w:rPr>
              <w:t>1,000</w:t>
            </w:r>
          </w:p>
        </w:tc>
        <w:tc>
          <w:tcPr>
            <w:tcW w:w="553" w:type="dxa"/>
            <w:tcBorders>
              <w:top w:val="single" w:sz="4" w:space="0" w:color="auto"/>
            </w:tcBorders>
          </w:tcPr>
          <w:p w:rsidR="000E635D" w:rsidRPr="001770DD" w:rsidRDefault="000E635D" w:rsidP="005C035E">
            <w:pPr>
              <w:jc w:val="right"/>
              <w:rPr>
                <w:rFonts w:ascii="Calibri" w:hAnsi="Calibri"/>
                <w:sz w:val="19"/>
                <w:szCs w:val="19"/>
              </w:rPr>
            </w:pPr>
            <w:r>
              <w:rPr>
                <w:rFonts w:ascii="Calibri" w:hAnsi="Calibri"/>
                <w:sz w:val="19"/>
                <w:szCs w:val="19"/>
              </w:rPr>
              <w:t>200</w:t>
            </w:r>
          </w:p>
        </w:tc>
        <w:tc>
          <w:tcPr>
            <w:tcW w:w="552" w:type="dxa"/>
            <w:tcBorders>
              <w:top w:val="single" w:sz="4" w:space="0" w:color="auto"/>
            </w:tcBorders>
          </w:tcPr>
          <w:p w:rsidR="000E635D" w:rsidRPr="001770DD" w:rsidRDefault="000E635D" w:rsidP="005C035E">
            <w:pPr>
              <w:jc w:val="right"/>
              <w:rPr>
                <w:rFonts w:ascii="Calibri" w:hAnsi="Calibri"/>
                <w:sz w:val="19"/>
                <w:szCs w:val="19"/>
              </w:rPr>
            </w:pPr>
            <w:r>
              <w:rPr>
                <w:rFonts w:ascii="Calibri" w:hAnsi="Calibri"/>
                <w:sz w:val="19"/>
                <w:szCs w:val="19"/>
              </w:rPr>
              <w:t>80</w:t>
            </w:r>
          </w:p>
        </w:tc>
        <w:tc>
          <w:tcPr>
            <w:tcW w:w="553" w:type="dxa"/>
            <w:gridSpan w:val="2"/>
            <w:tcBorders>
              <w:top w:val="single" w:sz="4" w:space="0" w:color="auto"/>
            </w:tcBorders>
            <w:tcMar>
              <w:left w:w="215" w:type="dxa"/>
              <w:right w:w="0" w:type="dxa"/>
            </w:tcMar>
          </w:tcPr>
          <w:p w:rsidR="000E635D" w:rsidRPr="001770DD" w:rsidRDefault="000E635D" w:rsidP="005C035E">
            <w:pPr>
              <w:jc w:val="right"/>
              <w:rPr>
                <w:rFonts w:ascii="Calibri" w:hAnsi="Calibri"/>
                <w:sz w:val="19"/>
                <w:szCs w:val="19"/>
              </w:rPr>
            </w:pPr>
            <w:r>
              <w:rPr>
                <w:rFonts w:ascii="Calibri" w:hAnsi="Calibri"/>
                <w:sz w:val="19"/>
                <w:szCs w:val="19"/>
              </w:rPr>
              <w:t>50</w:t>
            </w:r>
          </w:p>
        </w:tc>
        <w:tc>
          <w:tcPr>
            <w:tcW w:w="553" w:type="dxa"/>
            <w:gridSpan w:val="2"/>
            <w:tcBorders>
              <w:top w:val="single" w:sz="4" w:space="0" w:color="auto"/>
            </w:tcBorders>
          </w:tcPr>
          <w:p w:rsidR="000E635D" w:rsidRPr="001770DD" w:rsidRDefault="000E635D" w:rsidP="005C035E">
            <w:pPr>
              <w:jc w:val="right"/>
              <w:rPr>
                <w:rFonts w:ascii="Calibri" w:hAnsi="Calibri"/>
                <w:sz w:val="19"/>
                <w:szCs w:val="19"/>
              </w:rPr>
            </w:pPr>
            <w:r>
              <w:rPr>
                <w:rFonts w:ascii="Calibri" w:hAnsi="Calibri"/>
                <w:sz w:val="19"/>
                <w:szCs w:val="19"/>
              </w:rPr>
              <w:t>25</w:t>
            </w:r>
          </w:p>
        </w:tc>
        <w:tc>
          <w:tcPr>
            <w:tcW w:w="283" w:type="dxa"/>
          </w:tcPr>
          <w:p w:rsidR="000E635D" w:rsidRPr="001770DD" w:rsidRDefault="000E635D" w:rsidP="005C035E">
            <w:pPr>
              <w:rPr>
                <w:rFonts w:ascii="Calibri" w:hAnsi="Calibri"/>
                <w:i/>
                <w:color w:val="7F7F7F" w:themeColor="text1" w:themeTint="80"/>
                <w:sz w:val="19"/>
                <w:szCs w:val="19"/>
              </w:rPr>
            </w:pPr>
          </w:p>
        </w:tc>
        <w:tc>
          <w:tcPr>
            <w:tcW w:w="1035" w:type="dxa"/>
            <w:tcMar>
              <w:left w:w="0" w:type="dxa"/>
              <w:right w:w="0" w:type="dxa"/>
            </w:tcMar>
            <w:vAlign w:val="bottom"/>
          </w:tcPr>
          <w:p w:rsidR="000E635D" w:rsidRPr="007C51E0" w:rsidRDefault="000E635D" w:rsidP="005C035E">
            <w:pPr>
              <w:jc w:val="left"/>
              <w:rPr>
                <w:rFonts w:ascii="Calibri" w:hAnsi="Calibri"/>
                <w:i/>
                <w:color w:val="7F7F7F" w:themeColor="text1" w:themeTint="80"/>
                <w:sz w:val="16"/>
                <w:szCs w:val="16"/>
              </w:rPr>
            </w:pPr>
            <w:r>
              <w:rPr>
                <w:rFonts w:ascii="Calibri" w:hAnsi="Calibri"/>
                <w:i/>
                <w:color w:val="7F7F7F" w:themeColor="text1" w:themeTint="80"/>
                <w:sz w:val="16"/>
                <w:szCs w:val="16"/>
              </w:rPr>
              <w:t>mW</w:t>
            </w:r>
          </w:p>
        </w:tc>
      </w:tr>
      <w:tr w:rsidR="000E635D" w:rsidTr="000E27B6">
        <w:tc>
          <w:tcPr>
            <w:tcW w:w="3293" w:type="dxa"/>
            <w:tcMar>
              <w:left w:w="0" w:type="dxa"/>
              <w:right w:w="215" w:type="dxa"/>
            </w:tcMar>
          </w:tcPr>
          <w:p w:rsidR="000E635D" w:rsidRPr="00223A4B" w:rsidRDefault="000E635D" w:rsidP="005C035E">
            <w:pPr>
              <w:rPr>
                <w:rFonts w:ascii="Calibri" w:hAnsi="Calibri"/>
                <w:sz w:val="19"/>
                <w:szCs w:val="19"/>
              </w:rPr>
            </w:pPr>
            <w:r>
              <w:rPr>
                <w:rFonts w:ascii="Calibri" w:hAnsi="Calibri"/>
                <w:sz w:val="19"/>
                <w:szCs w:val="19"/>
              </w:rPr>
              <w:t>Indoor</w:t>
            </w:r>
          </w:p>
        </w:tc>
        <w:tc>
          <w:tcPr>
            <w:tcW w:w="303" w:type="dxa"/>
          </w:tcPr>
          <w:p w:rsidR="000E635D" w:rsidRPr="001770DD" w:rsidRDefault="000E635D" w:rsidP="005C035E">
            <w:pPr>
              <w:jc w:val="right"/>
              <w:rPr>
                <w:rFonts w:ascii="Calibri" w:hAnsi="Calibri"/>
                <w:sz w:val="19"/>
                <w:szCs w:val="19"/>
              </w:rPr>
            </w:pPr>
          </w:p>
        </w:tc>
        <w:tc>
          <w:tcPr>
            <w:tcW w:w="543" w:type="dxa"/>
          </w:tcPr>
          <w:p w:rsidR="000E635D" w:rsidRPr="001770DD" w:rsidRDefault="000E635D" w:rsidP="005C035E">
            <w:pPr>
              <w:jc w:val="right"/>
              <w:rPr>
                <w:rFonts w:ascii="Calibri" w:hAnsi="Calibri"/>
                <w:sz w:val="19"/>
                <w:szCs w:val="19"/>
              </w:rPr>
            </w:pPr>
          </w:p>
        </w:tc>
        <w:tc>
          <w:tcPr>
            <w:tcW w:w="543" w:type="dxa"/>
          </w:tcPr>
          <w:p w:rsidR="000E635D" w:rsidRPr="001770DD" w:rsidRDefault="000E635D" w:rsidP="005C035E">
            <w:pPr>
              <w:jc w:val="right"/>
              <w:rPr>
                <w:rFonts w:ascii="Calibri" w:hAnsi="Calibri"/>
                <w:sz w:val="19"/>
                <w:szCs w:val="19"/>
              </w:rPr>
            </w:pPr>
          </w:p>
        </w:tc>
        <w:tc>
          <w:tcPr>
            <w:tcW w:w="544" w:type="dxa"/>
          </w:tcPr>
          <w:p w:rsidR="000E635D" w:rsidRPr="001770DD" w:rsidRDefault="000E635D" w:rsidP="005C035E">
            <w:pPr>
              <w:jc w:val="right"/>
              <w:rPr>
                <w:rFonts w:ascii="Calibri" w:hAnsi="Calibri"/>
                <w:sz w:val="19"/>
                <w:szCs w:val="19"/>
              </w:rPr>
            </w:pPr>
          </w:p>
        </w:tc>
        <w:tc>
          <w:tcPr>
            <w:tcW w:w="444" w:type="dxa"/>
          </w:tcPr>
          <w:p w:rsidR="000E635D" w:rsidRPr="001770DD" w:rsidRDefault="000E635D" w:rsidP="005C035E">
            <w:pPr>
              <w:jc w:val="right"/>
              <w:rPr>
                <w:rFonts w:ascii="Calibri" w:hAnsi="Calibri"/>
                <w:sz w:val="19"/>
                <w:szCs w:val="19"/>
              </w:rPr>
            </w:pPr>
          </w:p>
        </w:tc>
        <w:tc>
          <w:tcPr>
            <w:tcW w:w="643" w:type="dxa"/>
          </w:tcPr>
          <w:p w:rsidR="000E635D" w:rsidRPr="0047704D" w:rsidRDefault="000E635D" w:rsidP="005C035E">
            <w:pPr>
              <w:jc w:val="right"/>
              <w:rPr>
                <w:rFonts w:ascii="Calibri" w:hAnsi="Calibri"/>
                <w:sz w:val="19"/>
                <w:szCs w:val="19"/>
              </w:rPr>
            </w:pPr>
            <w:r w:rsidRPr="0047704D">
              <w:rPr>
                <w:rFonts w:ascii="Calibri" w:hAnsi="Calibri"/>
                <w:sz w:val="19"/>
                <w:szCs w:val="19"/>
              </w:rPr>
              <w:t>94.7</w:t>
            </w:r>
          </w:p>
        </w:tc>
        <w:tc>
          <w:tcPr>
            <w:tcW w:w="280" w:type="dxa"/>
          </w:tcPr>
          <w:p w:rsidR="000E635D" w:rsidRPr="001770DD" w:rsidRDefault="000E635D" w:rsidP="005C035E">
            <w:pPr>
              <w:jc w:val="right"/>
              <w:rPr>
                <w:rFonts w:ascii="Calibri" w:hAnsi="Calibri"/>
                <w:sz w:val="19"/>
                <w:szCs w:val="19"/>
              </w:rPr>
            </w:pPr>
          </w:p>
        </w:tc>
        <w:tc>
          <w:tcPr>
            <w:tcW w:w="552" w:type="dxa"/>
            <w:gridSpan w:val="2"/>
          </w:tcPr>
          <w:p w:rsidR="000E635D" w:rsidRPr="00223A4B" w:rsidRDefault="000E635D" w:rsidP="005C035E">
            <w:pPr>
              <w:jc w:val="right"/>
              <w:rPr>
                <w:rFonts w:ascii="Calibri" w:hAnsi="Calibri"/>
                <w:sz w:val="19"/>
                <w:szCs w:val="19"/>
              </w:rPr>
            </w:pPr>
            <w:r w:rsidRPr="00223A4B">
              <w:rPr>
                <w:rFonts w:ascii="Calibri" w:hAnsi="Calibri"/>
                <w:sz w:val="19"/>
                <w:szCs w:val="19"/>
              </w:rPr>
              <w:t>0</w:t>
            </w:r>
            <w:r>
              <w:rPr>
                <w:rFonts w:ascii="Calibri" w:hAnsi="Calibri"/>
                <w:sz w:val="19"/>
                <w:szCs w:val="19"/>
              </w:rPr>
              <w:t>.0</w:t>
            </w:r>
          </w:p>
        </w:tc>
        <w:tc>
          <w:tcPr>
            <w:tcW w:w="553" w:type="dxa"/>
          </w:tcPr>
          <w:p w:rsidR="000E635D" w:rsidRPr="00223A4B" w:rsidRDefault="000E635D" w:rsidP="005C035E">
            <w:pPr>
              <w:jc w:val="right"/>
              <w:rPr>
                <w:rFonts w:ascii="Calibri" w:hAnsi="Calibri"/>
                <w:sz w:val="19"/>
                <w:szCs w:val="19"/>
              </w:rPr>
            </w:pPr>
            <w:r w:rsidRPr="00223A4B">
              <w:rPr>
                <w:rFonts w:ascii="Calibri" w:hAnsi="Calibri"/>
                <w:sz w:val="19"/>
                <w:szCs w:val="19"/>
              </w:rPr>
              <w:t>18</w:t>
            </w:r>
            <w:r>
              <w:rPr>
                <w:rFonts w:ascii="Calibri" w:hAnsi="Calibri"/>
                <w:sz w:val="19"/>
                <w:szCs w:val="19"/>
              </w:rPr>
              <w:t>.0</w:t>
            </w:r>
          </w:p>
        </w:tc>
        <w:tc>
          <w:tcPr>
            <w:tcW w:w="552" w:type="dxa"/>
          </w:tcPr>
          <w:p w:rsidR="000E635D" w:rsidRPr="00223A4B" w:rsidRDefault="000E635D" w:rsidP="005C035E">
            <w:pPr>
              <w:jc w:val="right"/>
              <w:rPr>
                <w:rFonts w:ascii="Calibri" w:hAnsi="Calibri"/>
                <w:sz w:val="19"/>
                <w:szCs w:val="19"/>
              </w:rPr>
            </w:pPr>
            <w:r w:rsidRPr="00223A4B">
              <w:rPr>
                <w:rFonts w:ascii="Calibri" w:hAnsi="Calibri"/>
                <w:sz w:val="19"/>
                <w:szCs w:val="19"/>
              </w:rPr>
              <w:t>25.6</w:t>
            </w:r>
          </w:p>
        </w:tc>
        <w:tc>
          <w:tcPr>
            <w:tcW w:w="553" w:type="dxa"/>
            <w:gridSpan w:val="2"/>
            <w:tcMar>
              <w:left w:w="215" w:type="dxa"/>
              <w:right w:w="0" w:type="dxa"/>
            </w:tcMar>
          </w:tcPr>
          <w:p w:rsidR="000E635D" w:rsidRPr="00223A4B" w:rsidRDefault="000E635D" w:rsidP="005C035E">
            <w:pPr>
              <w:jc w:val="right"/>
              <w:rPr>
                <w:rFonts w:ascii="Calibri" w:hAnsi="Calibri"/>
                <w:sz w:val="19"/>
                <w:szCs w:val="19"/>
              </w:rPr>
            </w:pPr>
            <w:r>
              <w:rPr>
                <w:rFonts w:ascii="Calibri" w:hAnsi="Calibri"/>
                <w:sz w:val="19"/>
                <w:szCs w:val="19"/>
              </w:rPr>
              <w:t>1</w:t>
            </w:r>
            <w:r w:rsidRPr="00223A4B">
              <w:rPr>
                <w:rFonts w:ascii="Calibri" w:hAnsi="Calibri"/>
                <w:sz w:val="19"/>
                <w:szCs w:val="19"/>
              </w:rPr>
              <w:t>4.2</w:t>
            </w:r>
          </w:p>
        </w:tc>
        <w:tc>
          <w:tcPr>
            <w:tcW w:w="553" w:type="dxa"/>
            <w:gridSpan w:val="2"/>
          </w:tcPr>
          <w:p w:rsidR="000E635D" w:rsidRPr="00223A4B" w:rsidRDefault="000E635D" w:rsidP="005C035E">
            <w:pPr>
              <w:jc w:val="right"/>
              <w:rPr>
                <w:rFonts w:ascii="Calibri" w:hAnsi="Calibri"/>
                <w:sz w:val="19"/>
                <w:szCs w:val="19"/>
              </w:rPr>
            </w:pPr>
            <w:r w:rsidRPr="00223A4B">
              <w:rPr>
                <w:rFonts w:ascii="Calibri" w:hAnsi="Calibri"/>
                <w:sz w:val="19"/>
                <w:szCs w:val="19"/>
              </w:rPr>
              <w:t>36.9</w:t>
            </w:r>
          </w:p>
        </w:tc>
        <w:tc>
          <w:tcPr>
            <w:tcW w:w="283" w:type="dxa"/>
          </w:tcPr>
          <w:p w:rsidR="000E635D" w:rsidRPr="00223A4B" w:rsidRDefault="000E635D" w:rsidP="005C035E">
            <w:pPr>
              <w:rPr>
                <w:rFonts w:ascii="Calibri" w:hAnsi="Calibri"/>
                <w:sz w:val="19"/>
                <w:szCs w:val="19"/>
              </w:rPr>
            </w:pPr>
          </w:p>
        </w:tc>
        <w:tc>
          <w:tcPr>
            <w:tcW w:w="1035" w:type="dxa"/>
            <w:tcMar>
              <w:left w:w="0" w:type="dxa"/>
              <w:right w:w="0" w:type="dxa"/>
            </w:tcMar>
            <w:vAlign w:val="bottom"/>
          </w:tcPr>
          <w:p w:rsidR="000E635D" w:rsidRPr="007C51E0" w:rsidRDefault="000E635D" w:rsidP="005C035E">
            <w:pPr>
              <w:jc w:val="left"/>
              <w:rPr>
                <w:rFonts w:ascii="Calibri" w:hAnsi="Calibri"/>
                <w:i/>
                <w:color w:val="7F7F7F" w:themeColor="text1" w:themeTint="80"/>
                <w:sz w:val="16"/>
                <w:szCs w:val="16"/>
              </w:rPr>
            </w:pPr>
            <w:r w:rsidRPr="007C51E0">
              <w:rPr>
                <w:rFonts w:ascii="Calibri" w:hAnsi="Calibri"/>
                <w:i/>
                <w:color w:val="7F7F7F" w:themeColor="text1" w:themeTint="80"/>
                <w:sz w:val="16"/>
                <w:szCs w:val="16"/>
              </w:rPr>
              <w:t>%</w:t>
            </w:r>
          </w:p>
        </w:tc>
      </w:tr>
      <w:tr w:rsidR="000E635D" w:rsidTr="000E27B6">
        <w:tc>
          <w:tcPr>
            <w:tcW w:w="3293" w:type="dxa"/>
            <w:tcMar>
              <w:left w:w="0" w:type="dxa"/>
              <w:right w:w="215" w:type="dxa"/>
            </w:tcMar>
          </w:tcPr>
          <w:p w:rsidR="000E635D" w:rsidRPr="00223A4B" w:rsidRDefault="000E635D" w:rsidP="005C035E">
            <w:pPr>
              <w:rPr>
                <w:rFonts w:ascii="Calibri" w:hAnsi="Calibri"/>
                <w:sz w:val="19"/>
                <w:szCs w:val="19"/>
              </w:rPr>
            </w:pPr>
            <w:r>
              <w:rPr>
                <w:rFonts w:ascii="Calibri" w:hAnsi="Calibri"/>
                <w:sz w:val="19"/>
                <w:szCs w:val="19"/>
              </w:rPr>
              <w:t>Outdoor</w:t>
            </w:r>
          </w:p>
        </w:tc>
        <w:tc>
          <w:tcPr>
            <w:tcW w:w="303" w:type="dxa"/>
          </w:tcPr>
          <w:p w:rsidR="000E635D" w:rsidRPr="001770DD" w:rsidRDefault="000E635D" w:rsidP="005C035E">
            <w:pPr>
              <w:jc w:val="right"/>
              <w:rPr>
                <w:rFonts w:ascii="Calibri" w:hAnsi="Calibri"/>
                <w:sz w:val="19"/>
                <w:szCs w:val="19"/>
              </w:rPr>
            </w:pPr>
          </w:p>
        </w:tc>
        <w:tc>
          <w:tcPr>
            <w:tcW w:w="543" w:type="dxa"/>
          </w:tcPr>
          <w:p w:rsidR="000E635D" w:rsidRPr="001770DD" w:rsidRDefault="000E635D" w:rsidP="005C035E">
            <w:pPr>
              <w:jc w:val="right"/>
              <w:rPr>
                <w:rFonts w:ascii="Calibri" w:hAnsi="Calibri"/>
                <w:sz w:val="19"/>
                <w:szCs w:val="19"/>
              </w:rPr>
            </w:pPr>
          </w:p>
        </w:tc>
        <w:tc>
          <w:tcPr>
            <w:tcW w:w="543" w:type="dxa"/>
          </w:tcPr>
          <w:p w:rsidR="000E635D" w:rsidRPr="001770DD" w:rsidRDefault="000E635D" w:rsidP="005C035E">
            <w:pPr>
              <w:jc w:val="right"/>
              <w:rPr>
                <w:rFonts w:ascii="Calibri" w:hAnsi="Calibri"/>
                <w:sz w:val="19"/>
                <w:szCs w:val="19"/>
              </w:rPr>
            </w:pPr>
          </w:p>
        </w:tc>
        <w:tc>
          <w:tcPr>
            <w:tcW w:w="544" w:type="dxa"/>
          </w:tcPr>
          <w:p w:rsidR="000E635D" w:rsidRPr="001770DD" w:rsidRDefault="000E635D" w:rsidP="005C035E">
            <w:pPr>
              <w:jc w:val="right"/>
              <w:rPr>
                <w:rFonts w:ascii="Calibri" w:hAnsi="Calibri"/>
                <w:sz w:val="19"/>
                <w:szCs w:val="19"/>
              </w:rPr>
            </w:pPr>
          </w:p>
        </w:tc>
        <w:tc>
          <w:tcPr>
            <w:tcW w:w="444" w:type="dxa"/>
          </w:tcPr>
          <w:p w:rsidR="000E635D" w:rsidRPr="001770DD" w:rsidRDefault="000E635D" w:rsidP="005C035E">
            <w:pPr>
              <w:jc w:val="right"/>
              <w:rPr>
                <w:rFonts w:ascii="Calibri" w:hAnsi="Calibri"/>
                <w:sz w:val="19"/>
                <w:szCs w:val="19"/>
              </w:rPr>
            </w:pPr>
          </w:p>
        </w:tc>
        <w:tc>
          <w:tcPr>
            <w:tcW w:w="643" w:type="dxa"/>
          </w:tcPr>
          <w:p w:rsidR="000E635D" w:rsidRPr="0047704D" w:rsidRDefault="000E635D" w:rsidP="005C035E">
            <w:pPr>
              <w:jc w:val="right"/>
              <w:rPr>
                <w:rFonts w:ascii="Calibri" w:hAnsi="Calibri"/>
                <w:sz w:val="19"/>
                <w:szCs w:val="19"/>
              </w:rPr>
            </w:pPr>
            <w:r w:rsidRPr="0047704D">
              <w:rPr>
                <w:rFonts w:ascii="Calibri" w:hAnsi="Calibri"/>
                <w:sz w:val="19"/>
                <w:szCs w:val="19"/>
              </w:rPr>
              <w:t>5.3</w:t>
            </w:r>
          </w:p>
        </w:tc>
        <w:tc>
          <w:tcPr>
            <w:tcW w:w="280" w:type="dxa"/>
          </w:tcPr>
          <w:p w:rsidR="000E635D" w:rsidRPr="001770DD" w:rsidRDefault="000E635D" w:rsidP="005C035E">
            <w:pPr>
              <w:jc w:val="right"/>
              <w:rPr>
                <w:rFonts w:ascii="Calibri" w:hAnsi="Calibri"/>
                <w:sz w:val="19"/>
                <w:szCs w:val="19"/>
              </w:rPr>
            </w:pPr>
          </w:p>
        </w:tc>
        <w:tc>
          <w:tcPr>
            <w:tcW w:w="552" w:type="dxa"/>
            <w:gridSpan w:val="2"/>
          </w:tcPr>
          <w:p w:rsidR="000E635D" w:rsidRPr="00223A4B" w:rsidRDefault="000E635D" w:rsidP="005C035E">
            <w:pPr>
              <w:jc w:val="right"/>
              <w:rPr>
                <w:rFonts w:ascii="Calibri" w:hAnsi="Calibri"/>
                <w:sz w:val="19"/>
                <w:szCs w:val="19"/>
              </w:rPr>
            </w:pPr>
            <w:r w:rsidRPr="00223A4B">
              <w:rPr>
                <w:rFonts w:ascii="Calibri" w:hAnsi="Calibri"/>
                <w:sz w:val="19"/>
                <w:szCs w:val="19"/>
              </w:rPr>
              <w:t>0.3</w:t>
            </w:r>
          </w:p>
        </w:tc>
        <w:tc>
          <w:tcPr>
            <w:tcW w:w="553" w:type="dxa"/>
          </w:tcPr>
          <w:p w:rsidR="000E635D" w:rsidRPr="00223A4B" w:rsidRDefault="000E635D" w:rsidP="005C035E">
            <w:pPr>
              <w:jc w:val="right"/>
              <w:rPr>
                <w:rFonts w:ascii="Calibri" w:hAnsi="Calibri"/>
                <w:sz w:val="19"/>
                <w:szCs w:val="19"/>
              </w:rPr>
            </w:pPr>
            <w:r>
              <w:rPr>
                <w:rFonts w:ascii="Calibri" w:hAnsi="Calibri"/>
                <w:sz w:val="19"/>
                <w:szCs w:val="19"/>
              </w:rPr>
              <w:t>1.0</w:t>
            </w:r>
          </w:p>
        </w:tc>
        <w:tc>
          <w:tcPr>
            <w:tcW w:w="552" w:type="dxa"/>
          </w:tcPr>
          <w:p w:rsidR="000E635D" w:rsidRPr="00223A4B" w:rsidRDefault="000E635D" w:rsidP="005C035E">
            <w:pPr>
              <w:jc w:val="right"/>
              <w:rPr>
                <w:rFonts w:ascii="Calibri" w:hAnsi="Calibri"/>
                <w:sz w:val="19"/>
                <w:szCs w:val="19"/>
              </w:rPr>
            </w:pPr>
            <w:r w:rsidRPr="00223A4B">
              <w:rPr>
                <w:rFonts w:ascii="Calibri" w:hAnsi="Calibri"/>
                <w:sz w:val="19"/>
                <w:szCs w:val="19"/>
              </w:rPr>
              <w:t>1.</w:t>
            </w:r>
            <w:r>
              <w:rPr>
                <w:rFonts w:ascii="Calibri" w:hAnsi="Calibri"/>
                <w:sz w:val="19"/>
                <w:szCs w:val="19"/>
              </w:rPr>
              <w:t>4</w:t>
            </w:r>
          </w:p>
        </w:tc>
        <w:tc>
          <w:tcPr>
            <w:tcW w:w="553" w:type="dxa"/>
            <w:gridSpan w:val="2"/>
            <w:tcMar>
              <w:left w:w="215" w:type="dxa"/>
              <w:right w:w="0" w:type="dxa"/>
            </w:tcMar>
          </w:tcPr>
          <w:p w:rsidR="000E635D" w:rsidRPr="00223A4B" w:rsidRDefault="000E635D" w:rsidP="005C035E">
            <w:pPr>
              <w:jc w:val="right"/>
              <w:rPr>
                <w:rFonts w:ascii="Calibri" w:hAnsi="Calibri"/>
                <w:sz w:val="19"/>
                <w:szCs w:val="19"/>
              </w:rPr>
            </w:pPr>
            <w:r w:rsidRPr="00223A4B">
              <w:rPr>
                <w:rFonts w:ascii="Calibri" w:hAnsi="Calibri"/>
                <w:sz w:val="19"/>
                <w:szCs w:val="19"/>
              </w:rPr>
              <w:t>0.</w:t>
            </w:r>
            <w:r>
              <w:rPr>
                <w:rFonts w:ascii="Calibri" w:hAnsi="Calibri"/>
                <w:sz w:val="19"/>
                <w:szCs w:val="19"/>
              </w:rPr>
              <w:t>8</w:t>
            </w:r>
          </w:p>
        </w:tc>
        <w:tc>
          <w:tcPr>
            <w:tcW w:w="553" w:type="dxa"/>
            <w:gridSpan w:val="2"/>
          </w:tcPr>
          <w:p w:rsidR="000E635D" w:rsidRPr="00223A4B" w:rsidRDefault="000E635D" w:rsidP="005C035E">
            <w:pPr>
              <w:jc w:val="right"/>
              <w:rPr>
                <w:rFonts w:ascii="Calibri" w:hAnsi="Calibri"/>
                <w:sz w:val="19"/>
                <w:szCs w:val="19"/>
              </w:rPr>
            </w:pPr>
            <w:r>
              <w:rPr>
                <w:rFonts w:ascii="Calibri" w:hAnsi="Calibri"/>
                <w:sz w:val="19"/>
                <w:szCs w:val="19"/>
              </w:rPr>
              <w:t>2.0</w:t>
            </w:r>
          </w:p>
        </w:tc>
        <w:tc>
          <w:tcPr>
            <w:tcW w:w="283" w:type="dxa"/>
          </w:tcPr>
          <w:p w:rsidR="000E635D" w:rsidRPr="001770DD" w:rsidRDefault="000E635D" w:rsidP="005C035E">
            <w:pPr>
              <w:jc w:val="right"/>
              <w:rPr>
                <w:rFonts w:ascii="Calibri" w:hAnsi="Calibri"/>
                <w:sz w:val="19"/>
                <w:szCs w:val="19"/>
              </w:rPr>
            </w:pPr>
          </w:p>
        </w:tc>
        <w:tc>
          <w:tcPr>
            <w:tcW w:w="1035" w:type="dxa"/>
            <w:tcMar>
              <w:left w:w="0" w:type="dxa"/>
              <w:right w:w="0" w:type="dxa"/>
            </w:tcMar>
            <w:vAlign w:val="bottom"/>
          </w:tcPr>
          <w:p w:rsidR="000E635D" w:rsidRPr="007C51E0" w:rsidRDefault="000E635D" w:rsidP="005C035E">
            <w:pPr>
              <w:jc w:val="left"/>
              <w:rPr>
                <w:rFonts w:ascii="Calibri" w:hAnsi="Calibri"/>
                <w:i/>
                <w:color w:val="7F7F7F" w:themeColor="text1" w:themeTint="80"/>
                <w:sz w:val="16"/>
                <w:szCs w:val="16"/>
              </w:rPr>
            </w:pPr>
            <w:r w:rsidRPr="007C51E0">
              <w:rPr>
                <w:rFonts w:ascii="Calibri" w:hAnsi="Calibri"/>
                <w:i/>
                <w:color w:val="7F7F7F" w:themeColor="text1" w:themeTint="80"/>
                <w:sz w:val="16"/>
                <w:szCs w:val="16"/>
              </w:rPr>
              <w:t>%</w:t>
            </w:r>
          </w:p>
        </w:tc>
      </w:tr>
      <w:tr w:rsidR="000E635D" w:rsidTr="000E27B6">
        <w:tc>
          <w:tcPr>
            <w:tcW w:w="3293" w:type="dxa"/>
            <w:tcMar>
              <w:left w:w="0" w:type="dxa"/>
              <w:right w:w="215" w:type="dxa"/>
            </w:tcMar>
          </w:tcPr>
          <w:p w:rsidR="000E635D" w:rsidRPr="00223A4B" w:rsidRDefault="000E635D" w:rsidP="005C035E">
            <w:pPr>
              <w:rPr>
                <w:rFonts w:ascii="Calibri" w:hAnsi="Calibri"/>
                <w:sz w:val="19"/>
                <w:szCs w:val="19"/>
              </w:rPr>
            </w:pPr>
            <w:r>
              <w:rPr>
                <w:rFonts w:ascii="Calibri" w:hAnsi="Calibri"/>
                <w:sz w:val="19"/>
                <w:szCs w:val="19"/>
              </w:rPr>
              <w:t>Building loss</w:t>
            </w:r>
            <w:r w:rsidR="0047704D">
              <w:rPr>
                <w:rStyle w:val="FootnoteReference"/>
                <w:rFonts w:ascii="Calibri" w:hAnsi="Calibri"/>
                <w:sz w:val="19"/>
                <w:szCs w:val="19"/>
              </w:rPr>
              <w:footnoteReference w:id="13"/>
            </w:r>
          </w:p>
        </w:tc>
        <w:tc>
          <w:tcPr>
            <w:tcW w:w="303" w:type="dxa"/>
          </w:tcPr>
          <w:p w:rsidR="000E635D" w:rsidRPr="001770DD" w:rsidRDefault="000E635D" w:rsidP="005C035E">
            <w:pPr>
              <w:jc w:val="right"/>
              <w:rPr>
                <w:rFonts w:ascii="Calibri" w:hAnsi="Calibri"/>
                <w:color w:val="000000"/>
                <w:sz w:val="19"/>
                <w:szCs w:val="19"/>
              </w:rPr>
            </w:pPr>
          </w:p>
        </w:tc>
        <w:tc>
          <w:tcPr>
            <w:tcW w:w="543" w:type="dxa"/>
          </w:tcPr>
          <w:p w:rsidR="000E635D" w:rsidRPr="00794293" w:rsidRDefault="000E635D" w:rsidP="005C035E">
            <w:pPr>
              <w:jc w:val="right"/>
              <w:rPr>
                <w:rFonts w:ascii="Calibri" w:hAnsi="Calibri"/>
                <w:color w:val="7F7F7F" w:themeColor="text1" w:themeTint="80"/>
                <w:sz w:val="19"/>
                <w:szCs w:val="19"/>
              </w:rPr>
            </w:pPr>
          </w:p>
        </w:tc>
        <w:tc>
          <w:tcPr>
            <w:tcW w:w="543" w:type="dxa"/>
          </w:tcPr>
          <w:p w:rsidR="000E635D" w:rsidRPr="001770DD" w:rsidRDefault="000E635D" w:rsidP="005C035E">
            <w:pPr>
              <w:jc w:val="left"/>
              <w:rPr>
                <w:rFonts w:ascii="Calibri" w:hAnsi="Calibri"/>
                <w:i/>
                <w:color w:val="7F7F7F" w:themeColor="text1" w:themeTint="80"/>
                <w:sz w:val="19"/>
                <w:szCs w:val="19"/>
              </w:rPr>
            </w:pPr>
          </w:p>
        </w:tc>
        <w:tc>
          <w:tcPr>
            <w:tcW w:w="544" w:type="dxa"/>
          </w:tcPr>
          <w:p w:rsidR="000E635D" w:rsidRPr="001770DD" w:rsidRDefault="000E635D" w:rsidP="005C035E">
            <w:pPr>
              <w:jc w:val="left"/>
              <w:rPr>
                <w:rFonts w:ascii="Calibri" w:hAnsi="Calibri"/>
                <w:i/>
                <w:color w:val="7F7F7F" w:themeColor="text1" w:themeTint="80"/>
                <w:sz w:val="19"/>
                <w:szCs w:val="19"/>
              </w:rPr>
            </w:pPr>
          </w:p>
        </w:tc>
        <w:tc>
          <w:tcPr>
            <w:tcW w:w="444" w:type="dxa"/>
          </w:tcPr>
          <w:p w:rsidR="000E635D" w:rsidRPr="00794293" w:rsidRDefault="000E635D" w:rsidP="005C035E">
            <w:pPr>
              <w:jc w:val="right"/>
              <w:rPr>
                <w:rFonts w:ascii="Calibri" w:hAnsi="Calibri"/>
                <w:color w:val="7F7F7F" w:themeColor="text1" w:themeTint="80"/>
                <w:sz w:val="19"/>
                <w:szCs w:val="19"/>
              </w:rPr>
            </w:pPr>
          </w:p>
        </w:tc>
        <w:tc>
          <w:tcPr>
            <w:tcW w:w="643" w:type="dxa"/>
          </w:tcPr>
          <w:p w:rsidR="000E635D" w:rsidRPr="0047704D" w:rsidRDefault="0047704D" w:rsidP="005C035E">
            <w:pPr>
              <w:jc w:val="right"/>
              <w:rPr>
                <w:rFonts w:ascii="Calibri" w:hAnsi="Calibri"/>
                <w:color w:val="7F7F7F" w:themeColor="text1" w:themeTint="80"/>
                <w:sz w:val="19"/>
                <w:szCs w:val="19"/>
              </w:rPr>
            </w:pPr>
            <w:r>
              <w:rPr>
                <w:rFonts w:ascii="Calibri" w:hAnsi="Calibri"/>
                <w:color w:val="000000" w:themeColor="text1"/>
                <w:sz w:val="19"/>
                <w:szCs w:val="19"/>
              </w:rPr>
              <w:t>8.4</w:t>
            </w:r>
          </w:p>
        </w:tc>
        <w:tc>
          <w:tcPr>
            <w:tcW w:w="280" w:type="dxa"/>
          </w:tcPr>
          <w:p w:rsidR="000E635D" w:rsidRPr="001770DD" w:rsidRDefault="000E635D" w:rsidP="005C035E">
            <w:pPr>
              <w:jc w:val="left"/>
              <w:rPr>
                <w:rFonts w:ascii="Calibri" w:hAnsi="Calibri"/>
                <w:i/>
                <w:color w:val="7F7F7F" w:themeColor="text1" w:themeTint="80"/>
                <w:sz w:val="19"/>
                <w:szCs w:val="19"/>
              </w:rPr>
            </w:pPr>
          </w:p>
        </w:tc>
        <w:tc>
          <w:tcPr>
            <w:tcW w:w="552" w:type="dxa"/>
            <w:gridSpan w:val="2"/>
            <w:tcMar>
              <w:left w:w="0" w:type="dxa"/>
              <w:right w:w="0" w:type="dxa"/>
            </w:tcMar>
          </w:tcPr>
          <w:p w:rsidR="000E635D" w:rsidRPr="001770DD" w:rsidRDefault="000E635D" w:rsidP="005C035E">
            <w:pPr>
              <w:jc w:val="right"/>
              <w:rPr>
                <w:rFonts w:ascii="Calibri" w:hAnsi="Calibri"/>
                <w:color w:val="000000"/>
                <w:sz w:val="19"/>
                <w:szCs w:val="19"/>
              </w:rPr>
            </w:pPr>
          </w:p>
        </w:tc>
        <w:tc>
          <w:tcPr>
            <w:tcW w:w="553" w:type="dxa"/>
          </w:tcPr>
          <w:p w:rsidR="000E635D" w:rsidRPr="001770DD" w:rsidRDefault="000E635D" w:rsidP="005C035E">
            <w:pPr>
              <w:jc w:val="left"/>
              <w:rPr>
                <w:rFonts w:ascii="Calibri" w:hAnsi="Calibri"/>
                <w:sz w:val="19"/>
                <w:szCs w:val="19"/>
              </w:rPr>
            </w:pPr>
          </w:p>
        </w:tc>
        <w:tc>
          <w:tcPr>
            <w:tcW w:w="552" w:type="dxa"/>
          </w:tcPr>
          <w:p w:rsidR="000E635D" w:rsidRPr="001770DD" w:rsidRDefault="000E635D" w:rsidP="005C035E">
            <w:pPr>
              <w:jc w:val="left"/>
              <w:rPr>
                <w:rFonts w:ascii="Calibri" w:hAnsi="Calibri"/>
                <w:sz w:val="19"/>
                <w:szCs w:val="19"/>
              </w:rPr>
            </w:pPr>
          </w:p>
        </w:tc>
        <w:tc>
          <w:tcPr>
            <w:tcW w:w="553" w:type="dxa"/>
            <w:gridSpan w:val="2"/>
            <w:tcMar>
              <w:left w:w="215" w:type="dxa"/>
              <w:right w:w="0" w:type="dxa"/>
            </w:tcMar>
          </w:tcPr>
          <w:p w:rsidR="000E635D" w:rsidRPr="001770DD" w:rsidRDefault="000E635D" w:rsidP="005C035E">
            <w:pPr>
              <w:jc w:val="right"/>
              <w:rPr>
                <w:rFonts w:ascii="Calibri" w:hAnsi="Calibri"/>
                <w:sz w:val="19"/>
                <w:szCs w:val="19"/>
              </w:rPr>
            </w:pPr>
          </w:p>
        </w:tc>
        <w:tc>
          <w:tcPr>
            <w:tcW w:w="553" w:type="dxa"/>
            <w:gridSpan w:val="2"/>
          </w:tcPr>
          <w:p w:rsidR="000E635D" w:rsidRPr="001770DD" w:rsidRDefault="000E635D" w:rsidP="005C035E">
            <w:pPr>
              <w:jc w:val="right"/>
              <w:rPr>
                <w:rFonts w:ascii="Calibri" w:hAnsi="Calibri"/>
                <w:color w:val="000000"/>
                <w:sz w:val="19"/>
                <w:szCs w:val="19"/>
              </w:rPr>
            </w:pPr>
            <w:r>
              <w:rPr>
                <w:rFonts w:ascii="Calibri" w:hAnsi="Calibri"/>
                <w:color w:val="000000"/>
                <w:sz w:val="19"/>
                <w:szCs w:val="19"/>
              </w:rPr>
              <w:t>14.5</w:t>
            </w:r>
          </w:p>
        </w:tc>
        <w:tc>
          <w:tcPr>
            <w:tcW w:w="283" w:type="dxa"/>
          </w:tcPr>
          <w:p w:rsidR="000E635D" w:rsidRPr="001770DD" w:rsidRDefault="000E635D" w:rsidP="005C035E">
            <w:pPr>
              <w:jc w:val="right"/>
              <w:rPr>
                <w:rFonts w:ascii="Calibri" w:hAnsi="Calibri"/>
                <w:sz w:val="19"/>
                <w:szCs w:val="19"/>
              </w:rPr>
            </w:pPr>
          </w:p>
        </w:tc>
        <w:tc>
          <w:tcPr>
            <w:tcW w:w="1035" w:type="dxa"/>
            <w:tcMar>
              <w:left w:w="0" w:type="dxa"/>
              <w:right w:w="0" w:type="dxa"/>
            </w:tcMar>
            <w:vAlign w:val="bottom"/>
          </w:tcPr>
          <w:p w:rsidR="000E635D" w:rsidRPr="007C51E0" w:rsidRDefault="000E635D" w:rsidP="005C035E">
            <w:pPr>
              <w:jc w:val="left"/>
              <w:rPr>
                <w:rFonts w:ascii="Calibri" w:hAnsi="Calibri"/>
                <w:sz w:val="16"/>
                <w:szCs w:val="16"/>
              </w:rPr>
            </w:pPr>
            <w:r w:rsidRPr="007C51E0">
              <w:rPr>
                <w:rFonts w:ascii="Calibri" w:hAnsi="Calibri"/>
                <w:i/>
                <w:color w:val="7F7F7F" w:themeColor="text1" w:themeTint="80"/>
                <w:sz w:val="16"/>
                <w:szCs w:val="16"/>
              </w:rPr>
              <w:t>dB</w:t>
            </w:r>
          </w:p>
        </w:tc>
      </w:tr>
      <w:tr w:rsidR="000E635D" w:rsidTr="000E27B6">
        <w:tc>
          <w:tcPr>
            <w:tcW w:w="3293" w:type="dxa"/>
            <w:tcBorders>
              <w:bottom w:val="single" w:sz="12" w:space="0" w:color="auto"/>
            </w:tcBorders>
            <w:tcMar>
              <w:left w:w="0" w:type="dxa"/>
              <w:right w:w="215" w:type="dxa"/>
            </w:tcMar>
            <w:vAlign w:val="bottom"/>
          </w:tcPr>
          <w:p w:rsidR="000E635D" w:rsidRPr="00E00E7F" w:rsidRDefault="000E635D" w:rsidP="005C035E">
            <w:pPr>
              <w:jc w:val="left"/>
              <w:rPr>
                <w:rFonts w:ascii="Calibri" w:hAnsi="Calibri"/>
                <w:color w:val="7F7F7F" w:themeColor="text1" w:themeTint="80"/>
                <w:sz w:val="16"/>
                <w:szCs w:val="16"/>
              </w:rPr>
            </w:pPr>
            <w:r w:rsidRPr="00E00E7F">
              <w:rPr>
                <w:rFonts w:ascii="Calibri" w:hAnsi="Calibri"/>
                <w:color w:val="7F7F7F" w:themeColor="text1" w:themeTint="80"/>
                <w:sz w:val="16"/>
                <w:szCs w:val="16"/>
              </w:rPr>
              <w:tab/>
              <w:t>low / high</w:t>
            </w:r>
          </w:p>
        </w:tc>
        <w:tc>
          <w:tcPr>
            <w:tcW w:w="303" w:type="dxa"/>
          </w:tcPr>
          <w:p w:rsidR="000E635D" w:rsidRPr="00E00E7F" w:rsidRDefault="000E635D" w:rsidP="005C035E">
            <w:pPr>
              <w:jc w:val="right"/>
              <w:rPr>
                <w:rFonts w:ascii="Calibri" w:hAnsi="Calibri"/>
                <w:color w:val="7F7F7F" w:themeColor="text1" w:themeTint="80"/>
                <w:sz w:val="16"/>
                <w:szCs w:val="16"/>
              </w:rPr>
            </w:pPr>
          </w:p>
        </w:tc>
        <w:tc>
          <w:tcPr>
            <w:tcW w:w="543" w:type="dxa"/>
          </w:tcPr>
          <w:p w:rsidR="000E635D" w:rsidRPr="00E00E7F" w:rsidRDefault="000E635D" w:rsidP="005C035E">
            <w:pPr>
              <w:jc w:val="right"/>
              <w:rPr>
                <w:rFonts w:ascii="Calibri" w:hAnsi="Calibri"/>
                <w:color w:val="7F7F7F" w:themeColor="text1" w:themeTint="80"/>
                <w:sz w:val="16"/>
                <w:szCs w:val="16"/>
              </w:rPr>
            </w:pPr>
          </w:p>
        </w:tc>
        <w:tc>
          <w:tcPr>
            <w:tcW w:w="543" w:type="dxa"/>
          </w:tcPr>
          <w:p w:rsidR="000E635D" w:rsidRPr="00E00E7F" w:rsidRDefault="000E635D" w:rsidP="005C035E">
            <w:pPr>
              <w:jc w:val="left"/>
              <w:rPr>
                <w:rFonts w:ascii="Calibri" w:hAnsi="Calibri"/>
                <w:i/>
                <w:color w:val="7F7F7F" w:themeColor="text1" w:themeTint="80"/>
                <w:sz w:val="16"/>
                <w:szCs w:val="16"/>
              </w:rPr>
            </w:pPr>
          </w:p>
        </w:tc>
        <w:tc>
          <w:tcPr>
            <w:tcW w:w="544" w:type="dxa"/>
          </w:tcPr>
          <w:p w:rsidR="000E635D" w:rsidRPr="00E00E7F" w:rsidRDefault="000E635D" w:rsidP="005C035E">
            <w:pPr>
              <w:jc w:val="left"/>
              <w:rPr>
                <w:rFonts w:ascii="Calibri" w:hAnsi="Calibri"/>
                <w:i/>
                <w:color w:val="7F7F7F" w:themeColor="text1" w:themeTint="80"/>
                <w:sz w:val="16"/>
                <w:szCs w:val="16"/>
              </w:rPr>
            </w:pPr>
          </w:p>
        </w:tc>
        <w:tc>
          <w:tcPr>
            <w:tcW w:w="444" w:type="dxa"/>
          </w:tcPr>
          <w:p w:rsidR="000E635D" w:rsidRPr="00E00E7F" w:rsidRDefault="000E635D" w:rsidP="005C035E">
            <w:pPr>
              <w:jc w:val="right"/>
              <w:rPr>
                <w:rFonts w:ascii="Calibri" w:hAnsi="Calibri"/>
                <w:color w:val="7F7F7F" w:themeColor="text1" w:themeTint="80"/>
                <w:sz w:val="16"/>
                <w:szCs w:val="16"/>
              </w:rPr>
            </w:pPr>
          </w:p>
        </w:tc>
        <w:tc>
          <w:tcPr>
            <w:tcW w:w="643" w:type="dxa"/>
            <w:tcBorders>
              <w:bottom w:val="single" w:sz="12" w:space="0" w:color="auto"/>
            </w:tcBorders>
            <w:vAlign w:val="bottom"/>
          </w:tcPr>
          <w:p w:rsidR="000E635D" w:rsidRPr="0047704D" w:rsidRDefault="0047704D" w:rsidP="005C035E">
            <w:pPr>
              <w:jc w:val="right"/>
              <w:rPr>
                <w:rFonts w:ascii="Calibri" w:hAnsi="Calibri"/>
                <w:color w:val="7F7F7F" w:themeColor="text1" w:themeTint="80"/>
                <w:sz w:val="16"/>
                <w:szCs w:val="16"/>
              </w:rPr>
            </w:pPr>
            <w:r>
              <w:rPr>
                <w:rFonts w:ascii="Calibri" w:hAnsi="Calibri"/>
                <w:color w:val="7F7F7F" w:themeColor="text1" w:themeTint="80"/>
                <w:sz w:val="16"/>
                <w:szCs w:val="16"/>
              </w:rPr>
              <w:t>5.9/10.9</w:t>
            </w:r>
          </w:p>
        </w:tc>
        <w:tc>
          <w:tcPr>
            <w:tcW w:w="280" w:type="dxa"/>
            <w:vAlign w:val="bottom"/>
          </w:tcPr>
          <w:p w:rsidR="000E635D" w:rsidRPr="00E00E7F" w:rsidRDefault="000E635D" w:rsidP="005C035E">
            <w:pPr>
              <w:jc w:val="right"/>
              <w:rPr>
                <w:rFonts w:ascii="Calibri" w:hAnsi="Calibri"/>
                <w:i/>
                <w:color w:val="7F7F7F" w:themeColor="text1" w:themeTint="80"/>
                <w:sz w:val="16"/>
                <w:szCs w:val="16"/>
              </w:rPr>
            </w:pPr>
          </w:p>
        </w:tc>
        <w:tc>
          <w:tcPr>
            <w:tcW w:w="552" w:type="dxa"/>
            <w:gridSpan w:val="2"/>
            <w:tcMar>
              <w:left w:w="0" w:type="dxa"/>
              <w:right w:w="0" w:type="dxa"/>
            </w:tcMar>
            <w:vAlign w:val="bottom"/>
          </w:tcPr>
          <w:p w:rsidR="000E635D" w:rsidRPr="00E00E7F" w:rsidRDefault="000E635D" w:rsidP="005C035E">
            <w:pPr>
              <w:jc w:val="right"/>
              <w:rPr>
                <w:rFonts w:ascii="Calibri" w:hAnsi="Calibri"/>
                <w:color w:val="7F7F7F" w:themeColor="text1" w:themeTint="80"/>
                <w:sz w:val="16"/>
                <w:szCs w:val="16"/>
              </w:rPr>
            </w:pPr>
          </w:p>
        </w:tc>
        <w:tc>
          <w:tcPr>
            <w:tcW w:w="553" w:type="dxa"/>
            <w:vAlign w:val="bottom"/>
          </w:tcPr>
          <w:p w:rsidR="000E635D" w:rsidRPr="00E00E7F" w:rsidRDefault="000E635D" w:rsidP="005C035E">
            <w:pPr>
              <w:jc w:val="right"/>
              <w:rPr>
                <w:rFonts w:ascii="Calibri" w:hAnsi="Calibri"/>
                <w:color w:val="7F7F7F" w:themeColor="text1" w:themeTint="80"/>
                <w:sz w:val="16"/>
                <w:szCs w:val="16"/>
              </w:rPr>
            </w:pPr>
          </w:p>
        </w:tc>
        <w:tc>
          <w:tcPr>
            <w:tcW w:w="552" w:type="dxa"/>
            <w:vAlign w:val="bottom"/>
          </w:tcPr>
          <w:p w:rsidR="000E635D" w:rsidRPr="00E00E7F" w:rsidRDefault="000E635D" w:rsidP="005C035E">
            <w:pPr>
              <w:jc w:val="right"/>
              <w:rPr>
                <w:rFonts w:ascii="Calibri" w:hAnsi="Calibri"/>
                <w:color w:val="7F7F7F" w:themeColor="text1" w:themeTint="80"/>
                <w:sz w:val="16"/>
                <w:szCs w:val="16"/>
              </w:rPr>
            </w:pPr>
          </w:p>
        </w:tc>
        <w:tc>
          <w:tcPr>
            <w:tcW w:w="553" w:type="dxa"/>
            <w:gridSpan w:val="2"/>
            <w:tcMar>
              <w:left w:w="215" w:type="dxa"/>
              <w:right w:w="0" w:type="dxa"/>
            </w:tcMar>
            <w:vAlign w:val="bottom"/>
          </w:tcPr>
          <w:p w:rsidR="000E635D" w:rsidRPr="00E00E7F" w:rsidRDefault="000E635D" w:rsidP="005C035E">
            <w:pPr>
              <w:jc w:val="right"/>
              <w:rPr>
                <w:rFonts w:ascii="Calibri" w:hAnsi="Calibri"/>
                <w:color w:val="7F7F7F" w:themeColor="text1" w:themeTint="80"/>
                <w:sz w:val="16"/>
                <w:szCs w:val="16"/>
              </w:rPr>
            </w:pPr>
          </w:p>
        </w:tc>
        <w:tc>
          <w:tcPr>
            <w:tcW w:w="553" w:type="dxa"/>
            <w:gridSpan w:val="2"/>
            <w:tcBorders>
              <w:bottom w:val="single" w:sz="12" w:space="0" w:color="auto"/>
            </w:tcBorders>
            <w:vAlign w:val="bottom"/>
          </w:tcPr>
          <w:p w:rsidR="000E635D" w:rsidRPr="00E00E7F" w:rsidRDefault="000E635D" w:rsidP="005C035E">
            <w:pPr>
              <w:jc w:val="right"/>
              <w:rPr>
                <w:rFonts w:ascii="Calibri" w:hAnsi="Calibri"/>
                <w:color w:val="7F7F7F" w:themeColor="text1" w:themeTint="80"/>
                <w:sz w:val="16"/>
                <w:szCs w:val="16"/>
              </w:rPr>
            </w:pPr>
            <w:r w:rsidRPr="00E00E7F">
              <w:rPr>
                <w:rFonts w:ascii="Calibri" w:hAnsi="Calibri"/>
                <w:color w:val="7F7F7F" w:themeColor="text1" w:themeTint="80"/>
                <w:sz w:val="16"/>
                <w:szCs w:val="16"/>
              </w:rPr>
              <w:t>12/17</w:t>
            </w:r>
          </w:p>
        </w:tc>
        <w:tc>
          <w:tcPr>
            <w:tcW w:w="283" w:type="dxa"/>
          </w:tcPr>
          <w:p w:rsidR="000E635D" w:rsidRPr="00E00E7F" w:rsidRDefault="000E635D" w:rsidP="005C035E">
            <w:pPr>
              <w:jc w:val="right"/>
              <w:rPr>
                <w:rFonts w:ascii="Calibri" w:hAnsi="Calibri"/>
                <w:sz w:val="16"/>
                <w:szCs w:val="16"/>
              </w:rPr>
            </w:pPr>
          </w:p>
        </w:tc>
        <w:tc>
          <w:tcPr>
            <w:tcW w:w="1035" w:type="dxa"/>
            <w:tcMar>
              <w:left w:w="0" w:type="dxa"/>
              <w:right w:w="0" w:type="dxa"/>
            </w:tcMar>
            <w:vAlign w:val="bottom"/>
          </w:tcPr>
          <w:p w:rsidR="000E635D" w:rsidRPr="00E00E7F" w:rsidRDefault="000E635D" w:rsidP="005C035E">
            <w:pPr>
              <w:jc w:val="left"/>
              <w:rPr>
                <w:rFonts w:ascii="Calibri" w:hAnsi="Calibri"/>
                <w:i/>
                <w:color w:val="7F7F7F" w:themeColor="text1" w:themeTint="80"/>
                <w:sz w:val="16"/>
                <w:szCs w:val="16"/>
              </w:rPr>
            </w:pPr>
          </w:p>
        </w:tc>
      </w:tr>
      <w:tr w:rsidR="000E635D" w:rsidTr="000E27B6">
        <w:tc>
          <w:tcPr>
            <w:tcW w:w="3293" w:type="dxa"/>
            <w:tcBorders>
              <w:top w:val="single" w:sz="12" w:space="0" w:color="auto"/>
            </w:tcBorders>
            <w:tcMar>
              <w:left w:w="0" w:type="dxa"/>
              <w:right w:w="215" w:type="dxa"/>
            </w:tcMar>
          </w:tcPr>
          <w:p w:rsidR="000E635D" w:rsidRPr="00223A4B" w:rsidRDefault="000E635D" w:rsidP="005C035E">
            <w:pPr>
              <w:rPr>
                <w:rFonts w:ascii="Calibri" w:hAnsi="Calibri"/>
                <w:sz w:val="19"/>
                <w:szCs w:val="19"/>
              </w:rPr>
            </w:pPr>
            <w:r>
              <w:rPr>
                <w:rFonts w:ascii="Calibri" w:hAnsi="Calibri"/>
                <w:sz w:val="19"/>
                <w:szCs w:val="19"/>
              </w:rPr>
              <w:t>Per-device EIRP (mainbeam)</w:t>
            </w:r>
          </w:p>
        </w:tc>
        <w:tc>
          <w:tcPr>
            <w:tcW w:w="303" w:type="dxa"/>
          </w:tcPr>
          <w:p w:rsidR="000E635D" w:rsidRPr="001770DD" w:rsidRDefault="000E635D" w:rsidP="005C035E">
            <w:pPr>
              <w:tabs>
                <w:tab w:val="left" w:pos="1547"/>
              </w:tabs>
              <w:jc w:val="right"/>
              <w:rPr>
                <w:rFonts w:ascii="Calibri" w:hAnsi="Calibri"/>
                <w:color w:val="000000"/>
                <w:sz w:val="19"/>
                <w:szCs w:val="19"/>
              </w:rPr>
            </w:pPr>
          </w:p>
        </w:tc>
        <w:tc>
          <w:tcPr>
            <w:tcW w:w="543" w:type="dxa"/>
          </w:tcPr>
          <w:p w:rsidR="000E635D" w:rsidRPr="00794293" w:rsidRDefault="000E635D" w:rsidP="005C035E">
            <w:pPr>
              <w:jc w:val="right"/>
              <w:rPr>
                <w:rFonts w:ascii="Calibri" w:hAnsi="Calibri"/>
                <w:color w:val="7F7F7F" w:themeColor="text1" w:themeTint="80"/>
                <w:sz w:val="19"/>
                <w:szCs w:val="19"/>
              </w:rPr>
            </w:pPr>
          </w:p>
        </w:tc>
        <w:tc>
          <w:tcPr>
            <w:tcW w:w="543" w:type="dxa"/>
          </w:tcPr>
          <w:p w:rsidR="000E635D" w:rsidRPr="001770DD" w:rsidRDefault="000E635D" w:rsidP="005C035E">
            <w:pPr>
              <w:jc w:val="left"/>
              <w:rPr>
                <w:rFonts w:ascii="Calibri" w:hAnsi="Calibri"/>
                <w:i/>
                <w:color w:val="7F7F7F" w:themeColor="text1" w:themeTint="80"/>
                <w:sz w:val="19"/>
                <w:szCs w:val="19"/>
              </w:rPr>
            </w:pPr>
          </w:p>
        </w:tc>
        <w:tc>
          <w:tcPr>
            <w:tcW w:w="544" w:type="dxa"/>
          </w:tcPr>
          <w:p w:rsidR="000E635D" w:rsidRPr="001770DD" w:rsidRDefault="000E635D" w:rsidP="005C035E">
            <w:pPr>
              <w:jc w:val="left"/>
              <w:rPr>
                <w:rFonts w:ascii="Calibri" w:hAnsi="Calibri"/>
                <w:i/>
                <w:color w:val="7F7F7F" w:themeColor="text1" w:themeTint="80"/>
                <w:sz w:val="19"/>
                <w:szCs w:val="19"/>
              </w:rPr>
            </w:pPr>
          </w:p>
        </w:tc>
        <w:tc>
          <w:tcPr>
            <w:tcW w:w="444" w:type="dxa"/>
          </w:tcPr>
          <w:p w:rsidR="000E635D" w:rsidRPr="00794293" w:rsidRDefault="000E635D" w:rsidP="005C035E">
            <w:pPr>
              <w:jc w:val="right"/>
              <w:rPr>
                <w:rFonts w:ascii="Calibri" w:hAnsi="Calibri"/>
                <w:color w:val="7F7F7F" w:themeColor="text1" w:themeTint="80"/>
                <w:sz w:val="19"/>
                <w:szCs w:val="19"/>
              </w:rPr>
            </w:pPr>
          </w:p>
        </w:tc>
        <w:tc>
          <w:tcPr>
            <w:tcW w:w="643" w:type="dxa"/>
            <w:tcBorders>
              <w:top w:val="single" w:sz="12" w:space="0" w:color="auto"/>
            </w:tcBorders>
          </w:tcPr>
          <w:p w:rsidR="000E635D" w:rsidRPr="00794293" w:rsidRDefault="000E27B6" w:rsidP="000E27B6">
            <w:pPr>
              <w:jc w:val="right"/>
              <w:rPr>
                <w:rFonts w:ascii="Calibri" w:hAnsi="Calibri"/>
                <w:color w:val="7F7F7F" w:themeColor="text1" w:themeTint="80"/>
                <w:sz w:val="19"/>
                <w:szCs w:val="19"/>
              </w:rPr>
            </w:pPr>
            <w:r>
              <w:rPr>
                <w:rFonts w:ascii="Calibri" w:hAnsi="Calibri"/>
                <w:color w:val="000000" w:themeColor="text1"/>
                <w:sz w:val="19"/>
                <w:szCs w:val="19"/>
              </w:rPr>
              <w:t>19.0</w:t>
            </w:r>
          </w:p>
        </w:tc>
        <w:tc>
          <w:tcPr>
            <w:tcW w:w="280" w:type="dxa"/>
          </w:tcPr>
          <w:p w:rsidR="000E635D" w:rsidRPr="001770DD" w:rsidRDefault="000E635D" w:rsidP="005C035E">
            <w:pPr>
              <w:jc w:val="left"/>
              <w:rPr>
                <w:rFonts w:ascii="Calibri" w:hAnsi="Calibri"/>
                <w:i/>
                <w:color w:val="7F7F7F" w:themeColor="text1" w:themeTint="80"/>
                <w:sz w:val="19"/>
                <w:szCs w:val="19"/>
              </w:rPr>
            </w:pPr>
          </w:p>
        </w:tc>
        <w:tc>
          <w:tcPr>
            <w:tcW w:w="552" w:type="dxa"/>
            <w:gridSpan w:val="2"/>
            <w:tcMar>
              <w:left w:w="0" w:type="dxa"/>
              <w:right w:w="0" w:type="dxa"/>
            </w:tcMar>
          </w:tcPr>
          <w:p w:rsidR="000E635D" w:rsidRPr="001770DD" w:rsidRDefault="000E635D" w:rsidP="005C035E">
            <w:pPr>
              <w:tabs>
                <w:tab w:val="left" w:pos="1547"/>
              </w:tabs>
              <w:jc w:val="right"/>
              <w:rPr>
                <w:rFonts w:ascii="Calibri" w:hAnsi="Calibri"/>
                <w:color w:val="000000"/>
                <w:sz w:val="19"/>
                <w:szCs w:val="19"/>
              </w:rPr>
            </w:pPr>
          </w:p>
        </w:tc>
        <w:tc>
          <w:tcPr>
            <w:tcW w:w="553" w:type="dxa"/>
          </w:tcPr>
          <w:p w:rsidR="000E635D" w:rsidRPr="001770DD" w:rsidRDefault="000E635D" w:rsidP="005C035E">
            <w:pPr>
              <w:jc w:val="left"/>
              <w:rPr>
                <w:rFonts w:ascii="Calibri" w:hAnsi="Calibri"/>
                <w:i/>
                <w:color w:val="7F7F7F" w:themeColor="text1" w:themeTint="80"/>
                <w:sz w:val="19"/>
                <w:szCs w:val="19"/>
              </w:rPr>
            </w:pPr>
          </w:p>
        </w:tc>
        <w:tc>
          <w:tcPr>
            <w:tcW w:w="552" w:type="dxa"/>
          </w:tcPr>
          <w:p w:rsidR="000E635D" w:rsidRPr="001770DD" w:rsidRDefault="000E635D" w:rsidP="005C035E">
            <w:pPr>
              <w:jc w:val="left"/>
              <w:rPr>
                <w:rFonts w:ascii="Calibri" w:hAnsi="Calibri"/>
                <w:i/>
                <w:color w:val="7F7F7F" w:themeColor="text1" w:themeTint="80"/>
                <w:sz w:val="19"/>
                <w:szCs w:val="19"/>
              </w:rPr>
            </w:pPr>
          </w:p>
        </w:tc>
        <w:tc>
          <w:tcPr>
            <w:tcW w:w="553" w:type="dxa"/>
            <w:gridSpan w:val="2"/>
            <w:tcMar>
              <w:left w:w="215" w:type="dxa"/>
              <w:right w:w="0" w:type="dxa"/>
            </w:tcMar>
          </w:tcPr>
          <w:p w:rsidR="000E635D" w:rsidRPr="001770DD" w:rsidRDefault="000E635D" w:rsidP="005C035E">
            <w:pPr>
              <w:jc w:val="right"/>
              <w:rPr>
                <w:rFonts w:ascii="Calibri" w:hAnsi="Calibri"/>
                <w:sz w:val="19"/>
                <w:szCs w:val="19"/>
              </w:rPr>
            </w:pPr>
          </w:p>
        </w:tc>
        <w:tc>
          <w:tcPr>
            <w:tcW w:w="553" w:type="dxa"/>
            <w:gridSpan w:val="2"/>
            <w:tcBorders>
              <w:top w:val="single" w:sz="12" w:space="0" w:color="auto"/>
            </w:tcBorders>
          </w:tcPr>
          <w:p w:rsidR="000E635D" w:rsidRPr="001770DD" w:rsidRDefault="000E635D" w:rsidP="005C035E">
            <w:pPr>
              <w:tabs>
                <w:tab w:val="left" w:pos="1547"/>
              </w:tabs>
              <w:jc w:val="right"/>
              <w:rPr>
                <w:rFonts w:ascii="Calibri" w:hAnsi="Calibri"/>
                <w:color w:val="000000"/>
                <w:sz w:val="19"/>
                <w:szCs w:val="19"/>
              </w:rPr>
            </w:pPr>
            <w:r>
              <w:rPr>
                <w:rFonts w:ascii="Calibri" w:hAnsi="Calibri"/>
                <w:sz w:val="19"/>
                <w:szCs w:val="19"/>
              </w:rPr>
              <w:t>9.4</w:t>
            </w:r>
          </w:p>
        </w:tc>
        <w:tc>
          <w:tcPr>
            <w:tcW w:w="283" w:type="dxa"/>
          </w:tcPr>
          <w:p w:rsidR="000E635D" w:rsidRPr="001770DD" w:rsidRDefault="000E635D" w:rsidP="005C035E">
            <w:pPr>
              <w:jc w:val="right"/>
              <w:rPr>
                <w:rFonts w:ascii="Calibri" w:hAnsi="Calibri"/>
                <w:sz w:val="19"/>
                <w:szCs w:val="19"/>
              </w:rPr>
            </w:pPr>
          </w:p>
        </w:tc>
        <w:tc>
          <w:tcPr>
            <w:tcW w:w="1035" w:type="dxa"/>
            <w:tcMar>
              <w:left w:w="0" w:type="dxa"/>
              <w:right w:w="0" w:type="dxa"/>
            </w:tcMar>
            <w:vAlign w:val="bottom"/>
          </w:tcPr>
          <w:p w:rsidR="000E635D" w:rsidRPr="007C51E0" w:rsidRDefault="000E635D" w:rsidP="005C035E">
            <w:pPr>
              <w:jc w:val="left"/>
              <w:rPr>
                <w:rFonts w:ascii="Calibri" w:hAnsi="Calibri"/>
                <w:sz w:val="16"/>
                <w:szCs w:val="16"/>
              </w:rPr>
            </w:pPr>
            <w:r w:rsidRPr="007C51E0">
              <w:rPr>
                <w:rFonts w:ascii="Calibri" w:hAnsi="Calibri"/>
                <w:i/>
                <w:color w:val="7F7F7F" w:themeColor="text1" w:themeTint="80"/>
                <w:sz w:val="16"/>
                <w:szCs w:val="16"/>
              </w:rPr>
              <w:t>mW</w:t>
            </w:r>
          </w:p>
        </w:tc>
      </w:tr>
      <w:tr w:rsidR="000E635D" w:rsidTr="000E27B6">
        <w:tc>
          <w:tcPr>
            <w:tcW w:w="3293" w:type="dxa"/>
            <w:tcMar>
              <w:left w:w="0" w:type="dxa"/>
              <w:right w:w="215" w:type="dxa"/>
            </w:tcMar>
            <w:vAlign w:val="bottom"/>
          </w:tcPr>
          <w:p w:rsidR="000E635D" w:rsidRPr="00E00E7F" w:rsidRDefault="000E635D" w:rsidP="005C035E">
            <w:pPr>
              <w:jc w:val="left"/>
              <w:rPr>
                <w:rFonts w:ascii="Calibri" w:hAnsi="Calibri"/>
                <w:sz w:val="16"/>
                <w:szCs w:val="16"/>
              </w:rPr>
            </w:pPr>
            <w:r w:rsidRPr="00E00E7F">
              <w:rPr>
                <w:rFonts w:ascii="Calibri" w:hAnsi="Calibri"/>
                <w:color w:val="7F7F7F" w:themeColor="text1" w:themeTint="80"/>
                <w:sz w:val="16"/>
                <w:szCs w:val="16"/>
              </w:rPr>
              <w:tab/>
              <w:t>low / high</w:t>
            </w:r>
          </w:p>
        </w:tc>
        <w:tc>
          <w:tcPr>
            <w:tcW w:w="303" w:type="dxa"/>
          </w:tcPr>
          <w:p w:rsidR="000E635D" w:rsidRPr="00E00E7F" w:rsidRDefault="000E635D" w:rsidP="005C035E">
            <w:pPr>
              <w:tabs>
                <w:tab w:val="left" w:pos="1547"/>
              </w:tabs>
              <w:jc w:val="right"/>
              <w:rPr>
                <w:rFonts w:ascii="Calibri" w:hAnsi="Calibri"/>
                <w:color w:val="000000"/>
                <w:sz w:val="16"/>
                <w:szCs w:val="16"/>
              </w:rPr>
            </w:pPr>
          </w:p>
        </w:tc>
        <w:tc>
          <w:tcPr>
            <w:tcW w:w="543" w:type="dxa"/>
          </w:tcPr>
          <w:p w:rsidR="000E635D" w:rsidRPr="00E00E7F" w:rsidRDefault="000E635D" w:rsidP="005C035E">
            <w:pPr>
              <w:jc w:val="right"/>
              <w:rPr>
                <w:rFonts w:ascii="Calibri" w:hAnsi="Calibri"/>
                <w:color w:val="7F7F7F" w:themeColor="text1" w:themeTint="80"/>
                <w:sz w:val="16"/>
                <w:szCs w:val="16"/>
              </w:rPr>
            </w:pPr>
          </w:p>
        </w:tc>
        <w:tc>
          <w:tcPr>
            <w:tcW w:w="543" w:type="dxa"/>
          </w:tcPr>
          <w:p w:rsidR="000E635D" w:rsidRPr="00E00E7F" w:rsidRDefault="000E635D" w:rsidP="005C035E">
            <w:pPr>
              <w:jc w:val="left"/>
              <w:rPr>
                <w:rFonts w:ascii="Calibri" w:hAnsi="Calibri"/>
                <w:i/>
                <w:color w:val="7F7F7F" w:themeColor="text1" w:themeTint="80"/>
                <w:sz w:val="16"/>
                <w:szCs w:val="16"/>
              </w:rPr>
            </w:pPr>
          </w:p>
        </w:tc>
        <w:tc>
          <w:tcPr>
            <w:tcW w:w="544" w:type="dxa"/>
          </w:tcPr>
          <w:p w:rsidR="000E635D" w:rsidRPr="00E00E7F" w:rsidRDefault="000E635D" w:rsidP="005C035E">
            <w:pPr>
              <w:jc w:val="left"/>
              <w:rPr>
                <w:rFonts w:ascii="Calibri" w:hAnsi="Calibri"/>
                <w:i/>
                <w:color w:val="7F7F7F" w:themeColor="text1" w:themeTint="80"/>
                <w:sz w:val="16"/>
                <w:szCs w:val="16"/>
              </w:rPr>
            </w:pPr>
          </w:p>
        </w:tc>
        <w:tc>
          <w:tcPr>
            <w:tcW w:w="444" w:type="dxa"/>
            <w:vAlign w:val="bottom"/>
          </w:tcPr>
          <w:p w:rsidR="000E635D" w:rsidRPr="00E00E7F" w:rsidRDefault="000E635D" w:rsidP="005C035E">
            <w:pPr>
              <w:jc w:val="right"/>
              <w:rPr>
                <w:rFonts w:ascii="Calibri" w:hAnsi="Calibri"/>
                <w:color w:val="7F7F7F" w:themeColor="text1" w:themeTint="80"/>
                <w:sz w:val="16"/>
                <w:szCs w:val="16"/>
              </w:rPr>
            </w:pPr>
          </w:p>
        </w:tc>
        <w:tc>
          <w:tcPr>
            <w:tcW w:w="643" w:type="dxa"/>
            <w:vAlign w:val="bottom"/>
          </w:tcPr>
          <w:p w:rsidR="000E635D" w:rsidRPr="00E00E7F" w:rsidRDefault="000E27B6" w:rsidP="000E27B6">
            <w:pPr>
              <w:jc w:val="right"/>
              <w:rPr>
                <w:rFonts w:ascii="Calibri" w:hAnsi="Calibri"/>
                <w:color w:val="000000" w:themeColor="text1"/>
                <w:sz w:val="16"/>
                <w:szCs w:val="16"/>
              </w:rPr>
            </w:pPr>
            <w:r>
              <w:rPr>
                <w:rFonts w:ascii="Calibri" w:hAnsi="Calibri"/>
                <w:color w:val="7F7F7F" w:themeColor="text1" w:themeTint="80"/>
                <w:sz w:val="16"/>
                <w:szCs w:val="16"/>
              </w:rPr>
              <w:t>13.0</w:t>
            </w:r>
            <w:r w:rsidR="000E635D" w:rsidRPr="00223BEB">
              <w:rPr>
                <w:rFonts w:ascii="Calibri" w:hAnsi="Calibri"/>
                <w:color w:val="7F7F7F" w:themeColor="text1" w:themeTint="80"/>
                <w:sz w:val="16"/>
                <w:szCs w:val="16"/>
              </w:rPr>
              <w:t>/3</w:t>
            </w:r>
            <w:r>
              <w:rPr>
                <w:rFonts w:ascii="Calibri" w:hAnsi="Calibri"/>
                <w:color w:val="7F7F7F" w:themeColor="text1" w:themeTint="80"/>
                <w:sz w:val="16"/>
                <w:szCs w:val="16"/>
              </w:rPr>
              <w:t>0.0</w:t>
            </w:r>
          </w:p>
        </w:tc>
        <w:tc>
          <w:tcPr>
            <w:tcW w:w="280" w:type="dxa"/>
            <w:vAlign w:val="bottom"/>
          </w:tcPr>
          <w:p w:rsidR="000E635D" w:rsidRPr="00E00E7F" w:rsidRDefault="000E635D" w:rsidP="005C035E">
            <w:pPr>
              <w:jc w:val="right"/>
              <w:rPr>
                <w:rFonts w:ascii="Calibri" w:hAnsi="Calibri"/>
                <w:i/>
                <w:color w:val="7F7F7F" w:themeColor="text1" w:themeTint="80"/>
                <w:sz w:val="16"/>
                <w:szCs w:val="16"/>
              </w:rPr>
            </w:pPr>
          </w:p>
        </w:tc>
        <w:tc>
          <w:tcPr>
            <w:tcW w:w="552" w:type="dxa"/>
            <w:gridSpan w:val="2"/>
            <w:tcMar>
              <w:left w:w="0" w:type="dxa"/>
              <w:right w:w="0" w:type="dxa"/>
            </w:tcMar>
            <w:vAlign w:val="bottom"/>
          </w:tcPr>
          <w:p w:rsidR="000E635D" w:rsidRPr="00E00E7F" w:rsidRDefault="000E635D" w:rsidP="005C035E">
            <w:pPr>
              <w:tabs>
                <w:tab w:val="left" w:pos="1547"/>
              </w:tabs>
              <w:jc w:val="right"/>
              <w:rPr>
                <w:rFonts w:ascii="Calibri" w:hAnsi="Calibri"/>
                <w:color w:val="000000"/>
                <w:sz w:val="16"/>
                <w:szCs w:val="16"/>
              </w:rPr>
            </w:pPr>
          </w:p>
        </w:tc>
        <w:tc>
          <w:tcPr>
            <w:tcW w:w="553" w:type="dxa"/>
            <w:vAlign w:val="bottom"/>
          </w:tcPr>
          <w:p w:rsidR="000E635D" w:rsidRPr="00E00E7F" w:rsidRDefault="000E635D" w:rsidP="005C035E">
            <w:pPr>
              <w:jc w:val="right"/>
              <w:rPr>
                <w:rFonts w:ascii="Calibri" w:hAnsi="Calibri"/>
                <w:i/>
                <w:color w:val="7F7F7F" w:themeColor="text1" w:themeTint="80"/>
                <w:sz w:val="16"/>
                <w:szCs w:val="16"/>
              </w:rPr>
            </w:pPr>
          </w:p>
        </w:tc>
        <w:tc>
          <w:tcPr>
            <w:tcW w:w="552" w:type="dxa"/>
            <w:vAlign w:val="bottom"/>
          </w:tcPr>
          <w:p w:rsidR="000E635D" w:rsidRPr="00E00E7F" w:rsidRDefault="000E635D" w:rsidP="005C035E">
            <w:pPr>
              <w:jc w:val="right"/>
              <w:rPr>
                <w:rFonts w:ascii="Calibri" w:hAnsi="Calibri"/>
                <w:i/>
                <w:color w:val="7F7F7F" w:themeColor="text1" w:themeTint="80"/>
                <w:sz w:val="16"/>
                <w:szCs w:val="16"/>
              </w:rPr>
            </w:pPr>
          </w:p>
        </w:tc>
        <w:tc>
          <w:tcPr>
            <w:tcW w:w="553" w:type="dxa"/>
            <w:gridSpan w:val="2"/>
            <w:tcMar>
              <w:left w:w="215" w:type="dxa"/>
              <w:right w:w="0" w:type="dxa"/>
            </w:tcMar>
            <w:vAlign w:val="bottom"/>
          </w:tcPr>
          <w:p w:rsidR="000E635D" w:rsidRPr="00E00E7F" w:rsidRDefault="000E635D" w:rsidP="005C035E">
            <w:pPr>
              <w:jc w:val="right"/>
              <w:rPr>
                <w:rFonts w:ascii="Calibri" w:hAnsi="Calibri"/>
                <w:sz w:val="16"/>
                <w:szCs w:val="16"/>
              </w:rPr>
            </w:pPr>
          </w:p>
        </w:tc>
        <w:tc>
          <w:tcPr>
            <w:tcW w:w="553" w:type="dxa"/>
            <w:gridSpan w:val="2"/>
            <w:vAlign w:val="bottom"/>
          </w:tcPr>
          <w:p w:rsidR="000E635D" w:rsidRPr="00E00E7F" w:rsidRDefault="000E635D" w:rsidP="005C035E">
            <w:pPr>
              <w:tabs>
                <w:tab w:val="left" w:pos="1547"/>
              </w:tabs>
              <w:jc w:val="right"/>
              <w:rPr>
                <w:rFonts w:ascii="Calibri" w:hAnsi="Calibri"/>
                <w:sz w:val="16"/>
                <w:szCs w:val="16"/>
              </w:rPr>
            </w:pPr>
            <w:r>
              <w:rPr>
                <w:rFonts w:ascii="Calibri" w:hAnsi="Calibri"/>
                <w:color w:val="7F7F7F" w:themeColor="text1" w:themeTint="80"/>
                <w:sz w:val="16"/>
                <w:szCs w:val="16"/>
              </w:rPr>
              <w:t>8.3</w:t>
            </w:r>
            <w:r w:rsidRPr="00223BEB">
              <w:rPr>
                <w:rFonts w:ascii="Calibri" w:hAnsi="Calibri"/>
                <w:color w:val="7F7F7F" w:themeColor="text1" w:themeTint="80"/>
                <w:sz w:val="16"/>
                <w:szCs w:val="16"/>
              </w:rPr>
              <w:t>/11.4</w:t>
            </w:r>
          </w:p>
        </w:tc>
        <w:tc>
          <w:tcPr>
            <w:tcW w:w="283" w:type="dxa"/>
          </w:tcPr>
          <w:p w:rsidR="000E635D" w:rsidRPr="00E00E7F" w:rsidRDefault="000E635D" w:rsidP="005C035E">
            <w:pPr>
              <w:jc w:val="right"/>
              <w:rPr>
                <w:rFonts w:ascii="Calibri" w:hAnsi="Calibri"/>
                <w:sz w:val="16"/>
                <w:szCs w:val="16"/>
              </w:rPr>
            </w:pPr>
          </w:p>
        </w:tc>
        <w:tc>
          <w:tcPr>
            <w:tcW w:w="1035" w:type="dxa"/>
            <w:tcMar>
              <w:left w:w="0" w:type="dxa"/>
              <w:right w:w="0" w:type="dxa"/>
            </w:tcMar>
            <w:vAlign w:val="bottom"/>
          </w:tcPr>
          <w:p w:rsidR="000E635D" w:rsidRPr="00E00E7F" w:rsidRDefault="000E635D" w:rsidP="005C035E">
            <w:pPr>
              <w:jc w:val="left"/>
              <w:rPr>
                <w:rFonts w:ascii="Calibri" w:hAnsi="Calibri"/>
                <w:i/>
                <w:color w:val="7F7F7F" w:themeColor="text1" w:themeTint="80"/>
                <w:sz w:val="16"/>
                <w:szCs w:val="16"/>
              </w:rPr>
            </w:pPr>
          </w:p>
        </w:tc>
      </w:tr>
    </w:tbl>
    <w:p w:rsidR="000E635D" w:rsidRDefault="000E635D" w:rsidP="000E635D"/>
    <w:p w:rsidR="000E635D" w:rsidRDefault="000E635D" w:rsidP="000E635D">
      <w:r>
        <w:t xml:space="preserve">We also calculate the bandwidth distribution and correction factors: </w:t>
      </w:r>
    </w:p>
    <w:p w:rsidR="003C7DD5" w:rsidRDefault="003C7DD5" w:rsidP="000E635D"/>
    <w:tbl>
      <w:tblPr>
        <w:tblStyle w:val="TableGrid"/>
        <w:tblW w:w="10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91"/>
        <w:gridCol w:w="304"/>
        <w:gridCol w:w="665"/>
        <w:gridCol w:w="12"/>
        <w:gridCol w:w="678"/>
        <w:gridCol w:w="678"/>
        <w:gridCol w:w="10"/>
        <w:gridCol w:w="670"/>
        <w:gridCol w:w="280"/>
        <w:gridCol w:w="689"/>
        <w:gridCol w:w="699"/>
        <w:gridCol w:w="691"/>
        <w:gridCol w:w="690"/>
        <w:gridCol w:w="283"/>
        <w:gridCol w:w="1034"/>
      </w:tblGrid>
      <w:tr w:rsidR="000E635D" w:rsidTr="0006157E">
        <w:tc>
          <w:tcPr>
            <w:tcW w:w="3293" w:type="dxa"/>
            <w:tcBorders>
              <w:bottom w:val="single" w:sz="4" w:space="0" w:color="auto"/>
            </w:tcBorders>
            <w:tcMar>
              <w:left w:w="0" w:type="dxa"/>
              <w:right w:w="215" w:type="dxa"/>
            </w:tcMar>
          </w:tcPr>
          <w:p w:rsidR="000E635D" w:rsidRPr="00B5495A" w:rsidRDefault="000E635D" w:rsidP="005C035E">
            <w:pPr>
              <w:jc w:val="left"/>
              <w:rPr>
                <w:i/>
              </w:rPr>
            </w:pPr>
            <w:r w:rsidRPr="00B5495A">
              <w:rPr>
                <w:rFonts w:ascii="Calibri" w:hAnsi="Calibri"/>
                <w:i/>
                <w:sz w:val="19"/>
                <w:szCs w:val="19"/>
              </w:rPr>
              <w:t>Bandwidth distribution and correction</w:t>
            </w:r>
          </w:p>
        </w:tc>
        <w:tc>
          <w:tcPr>
            <w:tcW w:w="303" w:type="dxa"/>
          </w:tcPr>
          <w:p w:rsidR="000E635D" w:rsidRPr="00B5495A" w:rsidRDefault="000E635D" w:rsidP="005C035E">
            <w:pPr>
              <w:jc w:val="left"/>
              <w:rPr>
                <w:i/>
              </w:rPr>
            </w:pPr>
          </w:p>
        </w:tc>
        <w:tc>
          <w:tcPr>
            <w:tcW w:w="666" w:type="dxa"/>
            <w:tcBorders>
              <w:bottom w:val="single" w:sz="4" w:space="0" w:color="auto"/>
            </w:tcBorders>
          </w:tcPr>
          <w:p w:rsidR="000E635D" w:rsidRDefault="000E635D" w:rsidP="005C035E"/>
        </w:tc>
        <w:tc>
          <w:tcPr>
            <w:tcW w:w="691" w:type="dxa"/>
            <w:gridSpan w:val="2"/>
            <w:tcBorders>
              <w:bottom w:val="single" w:sz="4" w:space="0" w:color="auto"/>
            </w:tcBorders>
          </w:tcPr>
          <w:p w:rsidR="000E635D" w:rsidRDefault="000E635D" w:rsidP="005C035E"/>
        </w:tc>
        <w:tc>
          <w:tcPr>
            <w:tcW w:w="689" w:type="dxa"/>
            <w:gridSpan w:val="2"/>
            <w:tcBorders>
              <w:bottom w:val="single" w:sz="4" w:space="0" w:color="auto"/>
            </w:tcBorders>
          </w:tcPr>
          <w:p w:rsidR="000E635D" w:rsidRDefault="000E635D" w:rsidP="005C035E"/>
        </w:tc>
        <w:tc>
          <w:tcPr>
            <w:tcW w:w="671" w:type="dxa"/>
            <w:tcBorders>
              <w:bottom w:val="single" w:sz="4" w:space="0" w:color="auto"/>
            </w:tcBorders>
          </w:tcPr>
          <w:p w:rsidR="000E635D" w:rsidRPr="00725FE6" w:rsidRDefault="000E635D" w:rsidP="005C035E">
            <w:pPr>
              <w:jc w:val="right"/>
              <w:rPr>
                <w:rFonts w:ascii="Calibri" w:hAnsi="Calibri"/>
                <w:sz w:val="19"/>
                <w:szCs w:val="19"/>
              </w:rPr>
            </w:pPr>
            <w:r w:rsidRPr="00725FE6">
              <w:rPr>
                <w:rFonts w:ascii="Calibri" w:hAnsi="Calibri"/>
                <w:sz w:val="19"/>
                <w:szCs w:val="19"/>
              </w:rPr>
              <w:t>2.4 GHz</w:t>
            </w:r>
          </w:p>
        </w:tc>
        <w:tc>
          <w:tcPr>
            <w:tcW w:w="280" w:type="dxa"/>
          </w:tcPr>
          <w:p w:rsidR="000E635D" w:rsidRPr="00725FE6" w:rsidRDefault="000E635D" w:rsidP="005C035E">
            <w:pPr>
              <w:jc w:val="right"/>
              <w:rPr>
                <w:rFonts w:ascii="Calibri" w:hAnsi="Calibri"/>
                <w:sz w:val="19"/>
                <w:szCs w:val="19"/>
              </w:rPr>
            </w:pPr>
          </w:p>
        </w:tc>
        <w:tc>
          <w:tcPr>
            <w:tcW w:w="686" w:type="dxa"/>
            <w:tcBorders>
              <w:bottom w:val="single" w:sz="4" w:space="0" w:color="auto"/>
            </w:tcBorders>
          </w:tcPr>
          <w:p w:rsidR="000E635D" w:rsidRPr="00725FE6" w:rsidRDefault="000E635D" w:rsidP="005C035E">
            <w:pPr>
              <w:jc w:val="right"/>
              <w:rPr>
                <w:rFonts w:ascii="Calibri" w:hAnsi="Calibri"/>
                <w:sz w:val="19"/>
                <w:szCs w:val="19"/>
              </w:rPr>
            </w:pPr>
          </w:p>
        </w:tc>
        <w:tc>
          <w:tcPr>
            <w:tcW w:w="700" w:type="dxa"/>
            <w:tcBorders>
              <w:bottom w:val="single" w:sz="4" w:space="0" w:color="auto"/>
            </w:tcBorders>
          </w:tcPr>
          <w:p w:rsidR="000E635D" w:rsidRPr="00725FE6" w:rsidRDefault="000E635D" w:rsidP="005C035E">
            <w:pPr>
              <w:jc w:val="right"/>
              <w:rPr>
                <w:rFonts w:ascii="Calibri" w:hAnsi="Calibri"/>
                <w:sz w:val="19"/>
                <w:szCs w:val="19"/>
              </w:rPr>
            </w:pPr>
          </w:p>
        </w:tc>
        <w:tc>
          <w:tcPr>
            <w:tcW w:w="686" w:type="dxa"/>
            <w:tcBorders>
              <w:bottom w:val="single" w:sz="4" w:space="0" w:color="auto"/>
            </w:tcBorders>
            <w:tcMar>
              <w:left w:w="215" w:type="dxa"/>
              <w:right w:w="0" w:type="dxa"/>
            </w:tcMar>
          </w:tcPr>
          <w:p w:rsidR="000E635D" w:rsidRPr="00725FE6" w:rsidRDefault="000E635D" w:rsidP="005C035E">
            <w:pPr>
              <w:jc w:val="right"/>
              <w:rPr>
                <w:rFonts w:ascii="Calibri" w:hAnsi="Calibri"/>
                <w:sz w:val="19"/>
                <w:szCs w:val="19"/>
              </w:rPr>
            </w:pPr>
          </w:p>
        </w:tc>
        <w:tc>
          <w:tcPr>
            <w:tcW w:w="691" w:type="dxa"/>
            <w:tcBorders>
              <w:bottom w:val="single" w:sz="4" w:space="0" w:color="auto"/>
            </w:tcBorders>
          </w:tcPr>
          <w:p w:rsidR="000E635D" w:rsidRPr="00725FE6" w:rsidRDefault="000E635D" w:rsidP="005C035E">
            <w:pPr>
              <w:jc w:val="right"/>
              <w:rPr>
                <w:rFonts w:ascii="Calibri" w:hAnsi="Calibri"/>
                <w:sz w:val="19"/>
                <w:szCs w:val="19"/>
              </w:rPr>
            </w:pPr>
            <w:r w:rsidRPr="00725FE6">
              <w:rPr>
                <w:rFonts w:ascii="Calibri" w:hAnsi="Calibri"/>
                <w:sz w:val="19"/>
                <w:szCs w:val="19"/>
              </w:rPr>
              <w:t>5 GHz</w:t>
            </w:r>
          </w:p>
        </w:tc>
        <w:tc>
          <w:tcPr>
            <w:tcW w:w="283" w:type="dxa"/>
          </w:tcPr>
          <w:p w:rsidR="000E635D" w:rsidRDefault="000E635D" w:rsidP="005C035E"/>
        </w:tc>
        <w:tc>
          <w:tcPr>
            <w:tcW w:w="1035" w:type="dxa"/>
            <w:tcMar>
              <w:left w:w="0" w:type="dxa"/>
              <w:right w:w="0" w:type="dxa"/>
            </w:tcMar>
          </w:tcPr>
          <w:p w:rsidR="000E635D" w:rsidRDefault="000E635D" w:rsidP="005C035E"/>
        </w:tc>
      </w:tr>
      <w:tr w:rsidR="000E635D" w:rsidTr="0006157E">
        <w:tc>
          <w:tcPr>
            <w:tcW w:w="3293" w:type="dxa"/>
            <w:tcBorders>
              <w:top w:val="single" w:sz="4" w:space="0" w:color="auto"/>
            </w:tcBorders>
            <w:tcMar>
              <w:left w:w="0" w:type="dxa"/>
              <w:right w:w="215" w:type="dxa"/>
            </w:tcMar>
          </w:tcPr>
          <w:p w:rsidR="000E635D" w:rsidRPr="00223A4B" w:rsidRDefault="000E635D" w:rsidP="005C035E">
            <w:pPr>
              <w:rPr>
                <w:rFonts w:ascii="Calibri" w:hAnsi="Calibri"/>
                <w:sz w:val="19"/>
                <w:szCs w:val="19"/>
              </w:rPr>
            </w:pPr>
            <w:r>
              <w:rPr>
                <w:rFonts w:ascii="Calibri" w:hAnsi="Calibri"/>
                <w:sz w:val="19"/>
                <w:szCs w:val="19"/>
              </w:rPr>
              <w:t>RLAN bandwidth</w:t>
            </w:r>
          </w:p>
        </w:tc>
        <w:tc>
          <w:tcPr>
            <w:tcW w:w="303" w:type="dxa"/>
          </w:tcPr>
          <w:p w:rsidR="000E635D" w:rsidRPr="001770DD" w:rsidRDefault="000E635D" w:rsidP="005C035E">
            <w:pPr>
              <w:jc w:val="right"/>
              <w:rPr>
                <w:rFonts w:ascii="Calibri" w:hAnsi="Calibri"/>
                <w:sz w:val="19"/>
                <w:szCs w:val="19"/>
              </w:rPr>
            </w:pPr>
          </w:p>
        </w:tc>
        <w:tc>
          <w:tcPr>
            <w:tcW w:w="678" w:type="dxa"/>
            <w:gridSpan w:val="2"/>
            <w:tcBorders>
              <w:top w:val="single" w:sz="4" w:space="0" w:color="auto"/>
            </w:tcBorders>
          </w:tcPr>
          <w:p w:rsidR="000E635D" w:rsidRPr="001770DD" w:rsidRDefault="000E635D" w:rsidP="005C035E">
            <w:pPr>
              <w:jc w:val="right"/>
              <w:rPr>
                <w:rFonts w:ascii="Calibri" w:hAnsi="Calibri"/>
                <w:sz w:val="19"/>
                <w:szCs w:val="19"/>
              </w:rPr>
            </w:pPr>
          </w:p>
        </w:tc>
        <w:tc>
          <w:tcPr>
            <w:tcW w:w="679" w:type="dxa"/>
            <w:tcBorders>
              <w:top w:val="single" w:sz="4" w:space="0" w:color="auto"/>
            </w:tcBorders>
          </w:tcPr>
          <w:p w:rsidR="000E635D" w:rsidRPr="001770DD" w:rsidRDefault="000E635D" w:rsidP="005C035E">
            <w:pPr>
              <w:jc w:val="right"/>
              <w:rPr>
                <w:rFonts w:ascii="Calibri" w:hAnsi="Calibri"/>
                <w:sz w:val="19"/>
                <w:szCs w:val="19"/>
              </w:rPr>
            </w:pPr>
          </w:p>
        </w:tc>
        <w:tc>
          <w:tcPr>
            <w:tcW w:w="679" w:type="dxa"/>
            <w:tcBorders>
              <w:top w:val="single" w:sz="4" w:space="0" w:color="auto"/>
            </w:tcBorders>
          </w:tcPr>
          <w:p w:rsidR="000E635D" w:rsidRPr="00C81758" w:rsidRDefault="000E635D" w:rsidP="005C035E">
            <w:pPr>
              <w:jc w:val="right"/>
              <w:rPr>
                <w:rFonts w:ascii="Calibri" w:hAnsi="Calibri"/>
                <w:sz w:val="19"/>
                <w:szCs w:val="19"/>
              </w:rPr>
            </w:pPr>
            <w:r w:rsidRPr="00C81758">
              <w:rPr>
                <w:rFonts w:ascii="Calibri" w:hAnsi="Calibri"/>
                <w:sz w:val="19"/>
                <w:szCs w:val="19"/>
              </w:rPr>
              <w:t>20</w:t>
            </w:r>
          </w:p>
        </w:tc>
        <w:tc>
          <w:tcPr>
            <w:tcW w:w="681" w:type="dxa"/>
            <w:gridSpan w:val="2"/>
            <w:tcBorders>
              <w:top w:val="single" w:sz="4" w:space="0" w:color="auto"/>
            </w:tcBorders>
          </w:tcPr>
          <w:p w:rsidR="000E635D" w:rsidRPr="00C81758" w:rsidRDefault="000E635D" w:rsidP="005C035E">
            <w:pPr>
              <w:jc w:val="right"/>
              <w:rPr>
                <w:rFonts w:ascii="Calibri" w:hAnsi="Calibri"/>
                <w:sz w:val="19"/>
                <w:szCs w:val="19"/>
              </w:rPr>
            </w:pPr>
            <w:r w:rsidRPr="00C81758">
              <w:rPr>
                <w:rFonts w:ascii="Calibri" w:hAnsi="Calibri"/>
                <w:sz w:val="19"/>
                <w:szCs w:val="19"/>
              </w:rPr>
              <w:t>40</w:t>
            </w:r>
          </w:p>
        </w:tc>
        <w:tc>
          <w:tcPr>
            <w:tcW w:w="280" w:type="dxa"/>
          </w:tcPr>
          <w:p w:rsidR="000E635D" w:rsidRPr="001770DD" w:rsidRDefault="000E635D" w:rsidP="005C035E">
            <w:pPr>
              <w:jc w:val="right"/>
              <w:rPr>
                <w:rFonts w:ascii="Calibri" w:hAnsi="Calibri"/>
                <w:sz w:val="19"/>
                <w:szCs w:val="19"/>
              </w:rPr>
            </w:pPr>
          </w:p>
        </w:tc>
        <w:tc>
          <w:tcPr>
            <w:tcW w:w="690" w:type="dxa"/>
            <w:tcBorders>
              <w:top w:val="single" w:sz="4" w:space="0" w:color="auto"/>
            </w:tcBorders>
          </w:tcPr>
          <w:p w:rsidR="000E635D" w:rsidRPr="001770DD" w:rsidRDefault="000E635D" w:rsidP="005C035E">
            <w:pPr>
              <w:jc w:val="right"/>
              <w:rPr>
                <w:rFonts w:ascii="Calibri" w:hAnsi="Calibri"/>
                <w:sz w:val="19"/>
                <w:szCs w:val="19"/>
              </w:rPr>
            </w:pPr>
            <w:r w:rsidRPr="001770DD">
              <w:rPr>
                <w:rFonts w:ascii="Calibri" w:hAnsi="Calibri"/>
                <w:sz w:val="19"/>
                <w:szCs w:val="19"/>
              </w:rPr>
              <w:t>20</w:t>
            </w:r>
          </w:p>
        </w:tc>
        <w:tc>
          <w:tcPr>
            <w:tcW w:w="691" w:type="dxa"/>
            <w:tcBorders>
              <w:top w:val="single" w:sz="4" w:space="0" w:color="auto"/>
            </w:tcBorders>
          </w:tcPr>
          <w:p w:rsidR="000E635D" w:rsidRPr="001770DD" w:rsidRDefault="000E635D" w:rsidP="005C035E">
            <w:pPr>
              <w:jc w:val="right"/>
              <w:rPr>
                <w:rFonts w:ascii="Calibri" w:hAnsi="Calibri"/>
                <w:sz w:val="19"/>
                <w:szCs w:val="19"/>
              </w:rPr>
            </w:pPr>
            <w:r w:rsidRPr="001770DD">
              <w:rPr>
                <w:rFonts w:ascii="Calibri" w:hAnsi="Calibri"/>
                <w:sz w:val="19"/>
                <w:szCs w:val="19"/>
              </w:rPr>
              <w:t>40</w:t>
            </w:r>
          </w:p>
        </w:tc>
        <w:tc>
          <w:tcPr>
            <w:tcW w:w="691" w:type="dxa"/>
            <w:tcBorders>
              <w:top w:val="single" w:sz="4" w:space="0" w:color="auto"/>
            </w:tcBorders>
            <w:tcMar>
              <w:left w:w="215" w:type="dxa"/>
              <w:right w:w="0" w:type="dxa"/>
            </w:tcMar>
          </w:tcPr>
          <w:p w:rsidR="000E635D" w:rsidRPr="001770DD" w:rsidRDefault="000E635D" w:rsidP="005C035E">
            <w:pPr>
              <w:jc w:val="right"/>
              <w:rPr>
                <w:rFonts w:ascii="Calibri" w:hAnsi="Calibri"/>
                <w:sz w:val="19"/>
                <w:szCs w:val="19"/>
              </w:rPr>
            </w:pPr>
            <w:r w:rsidRPr="001770DD">
              <w:rPr>
                <w:rFonts w:ascii="Calibri" w:hAnsi="Calibri"/>
                <w:sz w:val="19"/>
                <w:szCs w:val="19"/>
              </w:rPr>
              <w:t>80</w:t>
            </w:r>
          </w:p>
        </w:tc>
        <w:tc>
          <w:tcPr>
            <w:tcW w:w="691" w:type="dxa"/>
            <w:tcBorders>
              <w:top w:val="single" w:sz="4" w:space="0" w:color="auto"/>
            </w:tcBorders>
          </w:tcPr>
          <w:p w:rsidR="000E635D" w:rsidRPr="001770DD" w:rsidRDefault="000E635D" w:rsidP="005C035E">
            <w:pPr>
              <w:jc w:val="right"/>
              <w:rPr>
                <w:rFonts w:ascii="Calibri" w:hAnsi="Calibri"/>
                <w:sz w:val="19"/>
                <w:szCs w:val="19"/>
              </w:rPr>
            </w:pPr>
            <w:r w:rsidRPr="001770DD">
              <w:rPr>
                <w:rFonts w:ascii="Calibri" w:hAnsi="Calibri"/>
                <w:sz w:val="19"/>
                <w:szCs w:val="19"/>
              </w:rPr>
              <w:t>160</w:t>
            </w:r>
          </w:p>
        </w:tc>
        <w:tc>
          <w:tcPr>
            <w:tcW w:w="283" w:type="dxa"/>
          </w:tcPr>
          <w:p w:rsidR="000E635D" w:rsidRPr="001770DD" w:rsidRDefault="000E635D" w:rsidP="005C035E">
            <w:pPr>
              <w:rPr>
                <w:rFonts w:ascii="Calibri" w:hAnsi="Calibri"/>
                <w:i/>
                <w:color w:val="7F7F7F" w:themeColor="text1" w:themeTint="80"/>
                <w:sz w:val="19"/>
                <w:szCs w:val="19"/>
              </w:rPr>
            </w:pPr>
          </w:p>
        </w:tc>
        <w:tc>
          <w:tcPr>
            <w:tcW w:w="1035" w:type="dxa"/>
            <w:tcMar>
              <w:left w:w="0" w:type="dxa"/>
              <w:right w:w="0" w:type="dxa"/>
            </w:tcMar>
            <w:vAlign w:val="bottom"/>
          </w:tcPr>
          <w:p w:rsidR="000E635D" w:rsidRPr="007C51E0" w:rsidRDefault="000E635D" w:rsidP="005C035E">
            <w:pPr>
              <w:jc w:val="left"/>
              <w:rPr>
                <w:rFonts w:ascii="Calibri" w:hAnsi="Calibri"/>
                <w:i/>
                <w:color w:val="7F7F7F" w:themeColor="text1" w:themeTint="80"/>
                <w:sz w:val="16"/>
                <w:szCs w:val="16"/>
              </w:rPr>
            </w:pPr>
            <w:r w:rsidRPr="007C51E0">
              <w:rPr>
                <w:rFonts w:ascii="Calibri" w:hAnsi="Calibri"/>
                <w:i/>
                <w:color w:val="7F7F7F" w:themeColor="text1" w:themeTint="80"/>
                <w:sz w:val="16"/>
                <w:szCs w:val="16"/>
              </w:rPr>
              <w:t>MHz</w:t>
            </w:r>
          </w:p>
        </w:tc>
      </w:tr>
      <w:tr w:rsidR="000E635D" w:rsidTr="0006157E">
        <w:tc>
          <w:tcPr>
            <w:tcW w:w="3293" w:type="dxa"/>
            <w:tcMar>
              <w:left w:w="0" w:type="dxa"/>
              <w:right w:w="215" w:type="dxa"/>
            </w:tcMar>
          </w:tcPr>
          <w:p w:rsidR="000E635D" w:rsidRPr="00223A4B" w:rsidRDefault="000E635D" w:rsidP="005C035E">
            <w:pPr>
              <w:rPr>
                <w:rFonts w:ascii="Calibri" w:hAnsi="Calibri"/>
                <w:sz w:val="19"/>
                <w:szCs w:val="19"/>
              </w:rPr>
            </w:pPr>
            <w:r>
              <w:rPr>
                <w:rFonts w:ascii="Calibri" w:hAnsi="Calibri"/>
                <w:sz w:val="19"/>
                <w:szCs w:val="19"/>
              </w:rPr>
              <w:t>Distribution</w:t>
            </w:r>
          </w:p>
        </w:tc>
        <w:tc>
          <w:tcPr>
            <w:tcW w:w="303" w:type="dxa"/>
          </w:tcPr>
          <w:p w:rsidR="000E635D" w:rsidRPr="001770DD" w:rsidRDefault="000E635D" w:rsidP="005C035E">
            <w:pPr>
              <w:jc w:val="right"/>
              <w:rPr>
                <w:rFonts w:ascii="Calibri" w:hAnsi="Calibri"/>
                <w:sz w:val="19"/>
                <w:szCs w:val="19"/>
              </w:rPr>
            </w:pPr>
          </w:p>
        </w:tc>
        <w:tc>
          <w:tcPr>
            <w:tcW w:w="678" w:type="dxa"/>
            <w:gridSpan w:val="2"/>
          </w:tcPr>
          <w:p w:rsidR="000E635D" w:rsidRPr="001770DD" w:rsidRDefault="000E635D" w:rsidP="005C035E">
            <w:pPr>
              <w:jc w:val="right"/>
              <w:rPr>
                <w:rFonts w:ascii="Calibri" w:hAnsi="Calibri"/>
                <w:sz w:val="19"/>
                <w:szCs w:val="19"/>
              </w:rPr>
            </w:pPr>
          </w:p>
        </w:tc>
        <w:tc>
          <w:tcPr>
            <w:tcW w:w="679" w:type="dxa"/>
          </w:tcPr>
          <w:p w:rsidR="000E635D" w:rsidRPr="001770DD" w:rsidRDefault="000E635D" w:rsidP="005C035E">
            <w:pPr>
              <w:jc w:val="right"/>
              <w:rPr>
                <w:rFonts w:ascii="Calibri" w:hAnsi="Calibri"/>
                <w:sz w:val="19"/>
                <w:szCs w:val="19"/>
              </w:rPr>
            </w:pPr>
          </w:p>
        </w:tc>
        <w:tc>
          <w:tcPr>
            <w:tcW w:w="679" w:type="dxa"/>
          </w:tcPr>
          <w:p w:rsidR="000E635D" w:rsidRPr="00C81758" w:rsidRDefault="000E635D" w:rsidP="005C035E">
            <w:pPr>
              <w:jc w:val="right"/>
              <w:rPr>
                <w:rFonts w:ascii="Calibri" w:hAnsi="Calibri"/>
                <w:sz w:val="19"/>
                <w:szCs w:val="19"/>
              </w:rPr>
            </w:pPr>
            <w:r w:rsidRPr="00C81758">
              <w:rPr>
                <w:rFonts w:ascii="Calibri" w:hAnsi="Calibri"/>
                <w:sz w:val="19"/>
                <w:szCs w:val="19"/>
              </w:rPr>
              <w:t>50</w:t>
            </w:r>
          </w:p>
        </w:tc>
        <w:tc>
          <w:tcPr>
            <w:tcW w:w="681" w:type="dxa"/>
            <w:gridSpan w:val="2"/>
          </w:tcPr>
          <w:p w:rsidR="000E635D" w:rsidRPr="00C81758" w:rsidRDefault="000E635D" w:rsidP="005C035E">
            <w:pPr>
              <w:jc w:val="right"/>
              <w:rPr>
                <w:rFonts w:ascii="Calibri" w:hAnsi="Calibri"/>
                <w:sz w:val="19"/>
                <w:szCs w:val="19"/>
              </w:rPr>
            </w:pPr>
            <w:r w:rsidRPr="00C81758">
              <w:rPr>
                <w:rFonts w:ascii="Calibri" w:hAnsi="Calibri"/>
                <w:sz w:val="19"/>
                <w:szCs w:val="19"/>
              </w:rPr>
              <w:t>50</w:t>
            </w:r>
          </w:p>
        </w:tc>
        <w:tc>
          <w:tcPr>
            <w:tcW w:w="280" w:type="dxa"/>
          </w:tcPr>
          <w:p w:rsidR="000E635D" w:rsidRPr="001770DD" w:rsidRDefault="000E635D" w:rsidP="005C035E">
            <w:pPr>
              <w:jc w:val="right"/>
              <w:rPr>
                <w:rFonts w:ascii="Calibri" w:hAnsi="Calibri"/>
                <w:sz w:val="19"/>
                <w:szCs w:val="19"/>
              </w:rPr>
            </w:pPr>
          </w:p>
        </w:tc>
        <w:tc>
          <w:tcPr>
            <w:tcW w:w="690" w:type="dxa"/>
          </w:tcPr>
          <w:p w:rsidR="000E635D" w:rsidRPr="001770DD" w:rsidRDefault="000E635D" w:rsidP="005C035E">
            <w:pPr>
              <w:jc w:val="right"/>
              <w:rPr>
                <w:rFonts w:ascii="Calibri" w:hAnsi="Calibri"/>
                <w:sz w:val="19"/>
                <w:szCs w:val="19"/>
              </w:rPr>
            </w:pPr>
            <w:r w:rsidRPr="001770DD">
              <w:rPr>
                <w:rFonts w:ascii="Calibri" w:hAnsi="Calibri"/>
                <w:sz w:val="19"/>
                <w:szCs w:val="19"/>
              </w:rPr>
              <w:t>10</w:t>
            </w:r>
          </w:p>
        </w:tc>
        <w:tc>
          <w:tcPr>
            <w:tcW w:w="691" w:type="dxa"/>
          </w:tcPr>
          <w:p w:rsidR="000E635D" w:rsidRPr="001770DD" w:rsidRDefault="000E635D" w:rsidP="005C035E">
            <w:pPr>
              <w:jc w:val="right"/>
              <w:rPr>
                <w:rFonts w:ascii="Calibri" w:hAnsi="Calibri"/>
                <w:sz w:val="19"/>
                <w:szCs w:val="19"/>
              </w:rPr>
            </w:pPr>
            <w:r w:rsidRPr="001770DD">
              <w:rPr>
                <w:rFonts w:ascii="Calibri" w:hAnsi="Calibri"/>
                <w:sz w:val="19"/>
                <w:szCs w:val="19"/>
              </w:rPr>
              <w:t>25</w:t>
            </w:r>
          </w:p>
        </w:tc>
        <w:tc>
          <w:tcPr>
            <w:tcW w:w="691" w:type="dxa"/>
            <w:tcMar>
              <w:left w:w="215" w:type="dxa"/>
              <w:right w:w="0" w:type="dxa"/>
            </w:tcMar>
          </w:tcPr>
          <w:p w:rsidR="000E635D" w:rsidRPr="001770DD" w:rsidRDefault="000E635D" w:rsidP="005C035E">
            <w:pPr>
              <w:jc w:val="right"/>
              <w:rPr>
                <w:rFonts w:ascii="Calibri" w:hAnsi="Calibri"/>
                <w:sz w:val="19"/>
                <w:szCs w:val="19"/>
              </w:rPr>
            </w:pPr>
            <w:r w:rsidRPr="001770DD">
              <w:rPr>
                <w:rFonts w:ascii="Calibri" w:hAnsi="Calibri"/>
                <w:sz w:val="19"/>
                <w:szCs w:val="19"/>
              </w:rPr>
              <w:t>50</w:t>
            </w:r>
          </w:p>
        </w:tc>
        <w:tc>
          <w:tcPr>
            <w:tcW w:w="691" w:type="dxa"/>
          </w:tcPr>
          <w:p w:rsidR="000E635D" w:rsidRPr="001770DD" w:rsidRDefault="000E635D" w:rsidP="005C035E">
            <w:pPr>
              <w:jc w:val="right"/>
              <w:rPr>
                <w:rFonts w:ascii="Calibri" w:hAnsi="Calibri"/>
                <w:sz w:val="19"/>
                <w:szCs w:val="19"/>
              </w:rPr>
            </w:pPr>
            <w:r w:rsidRPr="001770DD">
              <w:rPr>
                <w:rFonts w:ascii="Calibri" w:hAnsi="Calibri"/>
                <w:sz w:val="19"/>
                <w:szCs w:val="19"/>
              </w:rPr>
              <w:t>15</w:t>
            </w:r>
          </w:p>
        </w:tc>
        <w:tc>
          <w:tcPr>
            <w:tcW w:w="283" w:type="dxa"/>
          </w:tcPr>
          <w:p w:rsidR="000E635D" w:rsidRPr="00223A4B" w:rsidRDefault="000E635D" w:rsidP="005C035E">
            <w:pPr>
              <w:rPr>
                <w:rFonts w:ascii="Calibri" w:hAnsi="Calibri"/>
                <w:sz w:val="19"/>
                <w:szCs w:val="19"/>
              </w:rPr>
            </w:pPr>
          </w:p>
        </w:tc>
        <w:tc>
          <w:tcPr>
            <w:tcW w:w="1035" w:type="dxa"/>
            <w:tcMar>
              <w:left w:w="0" w:type="dxa"/>
              <w:right w:w="0" w:type="dxa"/>
            </w:tcMar>
            <w:vAlign w:val="bottom"/>
          </w:tcPr>
          <w:p w:rsidR="000E635D" w:rsidRPr="007C51E0" w:rsidRDefault="000E635D" w:rsidP="005C035E">
            <w:pPr>
              <w:jc w:val="left"/>
              <w:rPr>
                <w:rFonts w:ascii="Calibri" w:hAnsi="Calibri"/>
                <w:sz w:val="16"/>
                <w:szCs w:val="16"/>
              </w:rPr>
            </w:pPr>
            <w:r w:rsidRPr="007C51E0">
              <w:rPr>
                <w:rFonts w:ascii="Calibri" w:hAnsi="Calibri"/>
                <w:i/>
                <w:color w:val="7F7F7F" w:themeColor="text1" w:themeTint="80"/>
                <w:sz w:val="16"/>
                <w:szCs w:val="16"/>
              </w:rPr>
              <w:t>%</w:t>
            </w:r>
          </w:p>
        </w:tc>
      </w:tr>
      <w:tr w:rsidR="000E635D" w:rsidTr="0006157E">
        <w:tc>
          <w:tcPr>
            <w:tcW w:w="3293" w:type="dxa"/>
            <w:tcMar>
              <w:left w:w="0" w:type="dxa"/>
              <w:right w:w="215" w:type="dxa"/>
            </w:tcMar>
          </w:tcPr>
          <w:p w:rsidR="000E635D" w:rsidRPr="001770DD" w:rsidRDefault="000E635D" w:rsidP="005C035E">
            <w:pPr>
              <w:jc w:val="left"/>
              <w:rPr>
                <w:rFonts w:ascii="Calibri" w:hAnsi="Calibri"/>
                <w:sz w:val="19"/>
                <w:szCs w:val="19"/>
              </w:rPr>
            </w:pPr>
            <w:r w:rsidRPr="001770DD">
              <w:rPr>
                <w:rFonts w:ascii="Calibri" w:hAnsi="Calibri"/>
                <w:sz w:val="19"/>
                <w:szCs w:val="19"/>
              </w:rPr>
              <w:t>Average bandwidth correction  factor</w:t>
            </w:r>
          </w:p>
        </w:tc>
        <w:tc>
          <w:tcPr>
            <w:tcW w:w="303" w:type="dxa"/>
          </w:tcPr>
          <w:p w:rsidR="000E635D" w:rsidRPr="001770DD" w:rsidRDefault="000E635D" w:rsidP="005C035E">
            <w:pPr>
              <w:jc w:val="right"/>
              <w:rPr>
                <w:rFonts w:ascii="Calibri" w:hAnsi="Calibri"/>
                <w:sz w:val="19"/>
                <w:szCs w:val="19"/>
              </w:rPr>
            </w:pPr>
          </w:p>
        </w:tc>
        <w:tc>
          <w:tcPr>
            <w:tcW w:w="678" w:type="dxa"/>
            <w:gridSpan w:val="2"/>
          </w:tcPr>
          <w:p w:rsidR="000E635D" w:rsidRPr="001770DD" w:rsidRDefault="000E635D" w:rsidP="005C035E">
            <w:pPr>
              <w:jc w:val="right"/>
              <w:rPr>
                <w:rFonts w:ascii="Calibri" w:hAnsi="Calibri"/>
                <w:sz w:val="19"/>
                <w:szCs w:val="19"/>
              </w:rPr>
            </w:pPr>
          </w:p>
        </w:tc>
        <w:tc>
          <w:tcPr>
            <w:tcW w:w="679" w:type="dxa"/>
          </w:tcPr>
          <w:p w:rsidR="000E635D" w:rsidRPr="001770DD" w:rsidRDefault="000E635D" w:rsidP="005C035E">
            <w:pPr>
              <w:jc w:val="right"/>
              <w:rPr>
                <w:rFonts w:ascii="Calibri" w:hAnsi="Calibri"/>
                <w:sz w:val="19"/>
                <w:szCs w:val="19"/>
              </w:rPr>
            </w:pPr>
          </w:p>
        </w:tc>
        <w:tc>
          <w:tcPr>
            <w:tcW w:w="679" w:type="dxa"/>
          </w:tcPr>
          <w:p w:rsidR="000E635D" w:rsidRPr="00C81758" w:rsidRDefault="000E635D" w:rsidP="005C035E">
            <w:pPr>
              <w:jc w:val="right"/>
              <w:rPr>
                <w:rFonts w:ascii="Calibri" w:hAnsi="Calibri"/>
                <w:sz w:val="19"/>
                <w:szCs w:val="19"/>
              </w:rPr>
            </w:pPr>
            <w:r w:rsidRPr="00C81758">
              <w:rPr>
                <w:rFonts w:ascii="Calibri" w:hAnsi="Calibri"/>
                <w:sz w:val="19"/>
                <w:szCs w:val="19"/>
              </w:rPr>
              <w:t>0.7</w:t>
            </w:r>
          </w:p>
        </w:tc>
        <w:tc>
          <w:tcPr>
            <w:tcW w:w="681" w:type="dxa"/>
            <w:gridSpan w:val="2"/>
          </w:tcPr>
          <w:p w:rsidR="000E635D" w:rsidRPr="00C81758" w:rsidRDefault="000E635D" w:rsidP="005C035E">
            <w:pPr>
              <w:jc w:val="right"/>
              <w:rPr>
                <w:rFonts w:ascii="Calibri" w:hAnsi="Calibri"/>
                <w:sz w:val="19"/>
                <w:szCs w:val="19"/>
              </w:rPr>
            </w:pPr>
            <w:r w:rsidRPr="00C81758">
              <w:rPr>
                <w:rFonts w:ascii="Calibri" w:hAnsi="Calibri"/>
                <w:sz w:val="19"/>
                <w:szCs w:val="19"/>
              </w:rPr>
              <w:t>0.5</w:t>
            </w:r>
          </w:p>
        </w:tc>
        <w:tc>
          <w:tcPr>
            <w:tcW w:w="280" w:type="dxa"/>
          </w:tcPr>
          <w:p w:rsidR="000E635D" w:rsidRPr="001770DD" w:rsidRDefault="000E635D" w:rsidP="005C035E">
            <w:pPr>
              <w:jc w:val="right"/>
              <w:rPr>
                <w:rFonts w:ascii="Calibri" w:hAnsi="Calibri"/>
                <w:sz w:val="19"/>
                <w:szCs w:val="19"/>
              </w:rPr>
            </w:pPr>
          </w:p>
        </w:tc>
        <w:tc>
          <w:tcPr>
            <w:tcW w:w="690" w:type="dxa"/>
          </w:tcPr>
          <w:p w:rsidR="000E635D" w:rsidRPr="001770DD" w:rsidRDefault="000E635D" w:rsidP="005C035E">
            <w:pPr>
              <w:jc w:val="right"/>
              <w:rPr>
                <w:rFonts w:ascii="Calibri" w:hAnsi="Calibri"/>
                <w:sz w:val="19"/>
                <w:szCs w:val="19"/>
              </w:rPr>
            </w:pPr>
            <w:r w:rsidRPr="001770DD">
              <w:rPr>
                <w:rFonts w:ascii="Calibri" w:hAnsi="Calibri"/>
                <w:sz w:val="19"/>
                <w:szCs w:val="19"/>
              </w:rPr>
              <w:t>0.7</w:t>
            </w:r>
          </w:p>
        </w:tc>
        <w:tc>
          <w:tcPr>
            <w:tcW w:w="691" w:type="dxa"/>
          </w:tcPr>
          <w:p w:rsidR="000E635D" w:rsidRPr="001770DD" w:rsidRDefault="000E635D" w:rsidP="005C035E">
            <w:pPr>
              <w:jc w:val="right"/>
              <w:rPr>
                <w:rFonts w:ascii="Calibri" w:hAnsi="Calibri"/>
                <w:sz w:val="19"/>
                <w:szCs w:val="19"/>
              </w:rPr>
            </w:pPr>
            <w:r w:rsidRPr="001770DD">
              <w:rPr>
                <w:rFonts w:ascii="Calibri" w:hAnsi="Calibri"/>
                <w:sz w:val="19"/>
                <w:szCs w:val="19"/>
              </w:rPr>
              <w:t>0.5</w:t>
            </w:r>
          </w:p>
        </w:tc>
        <w:tc>
          <w:tcPr>
            <w:tcW w:w="691" w:type="dxa"/>
            <w:tcMar>
              <w:left w:w="215" w:type="dxa"/>
              <w:right w:w="0" w:type="dxa"/>
            </w:tcMar>
          </w:tcPr>
          <w:p w:rsidR="000E635D" w:rsidRPr="001770DD" w:rsidRDefault="000E635D" w:rsidP="005C035E">
            <w:pPr>
              <w:jc w:val="right"/>
              <w:rPr>
                <w:rFonts w:ascii="Calibri" w:hAnsi="Calibri"/>
                <w:sz w:val="19"/>
                <w:szCs w:val="19"/>
              </w:rPr>
            </w:pPr>
            <w:r w:rsidRPr="001770DD">
              <w:rPr>
                <w:rFonts w:ascii="Calibri" w:hAnsi="Calibri"/>
                <w:sz w:val="19"/>
                <w:szCs w:val="19"/>
              </w:rPr>
              <w:t>0.5</w:t>
            </w:r>
          </w:p>
        </w:tc>
        <w:tc>
          <w:tcPr>
            <w:tcW w:w="691" w:type="dxa"/>
          </w:tcPr>
          <w:p w:rsidR="000E635D" w:rsidRPr="001770DD" w:rsidRDefault="000E635D" w:rsidP="005C035E">
            <w:pPr>
              <w:jc w:val="right"/>
              <w:rPr>
                <w:rFonts w:ascii="Calibri" w:hAnsi="Calibri"/>
                <w:sz w:val="19"/>
                <w:szCs w:val="19"/>
              </w:rPr>
            </w:pPr>
            <w:r w:rsidRPr="001770DD">
              <w:rPr>
                <w:rFonts w:ascii="Calibri" w:hAnsi="Calibri"/>
                <w:sz w:val="19"/>
                <w:szCs w:val="19"/>
              </w:rPr>
              <w:t>0.25</w:t>
            </w:r>
          </w:p>
        </w:tc>
        <w:tc>
          <w:tcPr>
            <w:tcW w:w="283" w:type="dxa"/>
          </w:tcPr>
          <w:p w:rsidR="000E635D" w:rsidRPr="001770DD" w:rsidRDefault="000E635D" w:rsidP="005C035E">
            <w:pPr>
              <w:jc w:val="right"/>
              <w:rPr>
                <w:rFonts w:ascii="Calibri" w:hAnsi="Calibri"/>
                <w:sz w:val="19"/>
                <w:szCs w:val="19"/>
              </w:rPr>
            </w:pPr>
          </w:p>
        </w:tc>
        <w:tc>
          <w:tcPr>
            <w:tcW w:w="1035" w:type="dxa"/>
            <w:tcMar>
              <w:left w:w="0" w:type="dxa"/>
              <w:right w:w="0" w:type="dxa"/>
            </w:tcMar>
            <w:vAlign w:val="bottom"/>
          </w:tcPr>
          <w:p w:rsidR="000E635D" w:rsidRPr="007C51E0" w:rsidRDefault="000E635D" w:rsidP="005C035E">
            <w:pPr>
              <w:jc w:val="left"/>
              <w:rPr>
                <w:rFonts w:ascii="Calibri" w:hAnsi="Calibri"/>
                <w:sz w:val="16"/>
                <w:szCs w:val="16"/>
              </w:rPr>
            </w:pPr>
          </w:p>
        </w:tc>
      </w:tr>
      <w:tr w:rsidR="000E635D" w:rsidTr="0006157E">
        <w:tc>
          <w:tcPr>
            <w:tcW w:w="3293" w:type="dxa"/>
            <w:tcBorders>
              <w:bottom w:val="single" w:sz="12" w:space="0" w:color="auto"/>
            </w:tcBorders>
            <w:tcMar>
              <w:left w:w="0" w:type="dxa"/>
              <w:right w:w="215" w:type="dxa"/>
            </w:tcMar>
          </w:tcPr>
          <w:p w:rsidR="000E635D" w:rsidRPr="001770DD" w:rsidRDefault="000E635D" w:rsidP="005C035E">
            <w:pPr>
              <w:jc w:val="left"/>
              <w:rPr>
                <w:rFonts w:ascii="Calibri" w:hAnsi="Calibri"/>
                <w:color w:val="000000"/>
                <w:sz w:val="19"/>
                <w:szCs w:val="19"/>
              </w:rPr>
            </w:pPr>
            <w:r w:rsidRPr="001770DD">
              <w:rPr>
                <w:rFonts w:ascii="Calibri" w:hAnsi="Calibri"/>
                <w:color w:val="000000"/>
                <w:sz w:val="19"/>
                <w:szCs w:val="19"/>
              </w:rPr>
              <w:t xml:space="preserve">Transponder bandwidth </w:t>
            </w:r>
          </w:p>
        </w:tc>
        <w:tc>
          <w:tcPr>
            <w:tcW w:w="303" w:type="dxa"/>
          </w:tcPr>
          <w:p w:rsidR="000E635D" w:rsidRPr="001770DD" w:rsidRDefault="000E635D" w:rsidP="005C035E">
            <w:pPr>
              <w:jc w:val="right"/>
              <w:rPr>
                <w:rFonts w:ascii="Calibri" w:hAnsi="Calibri"/>
                <w:color w:val="000000"/>
                <w:sz w:val="19"/>
                <w:szCs w:val="19"/>
              </w:rPr>
            </w:pPr>
          </w:p>
        </w:tc>
        <w:tc>
          <w:tcPr>
            <w:tcW w:w="678" w:type="dxa"/>
            <w:gridSpan w:val="2"/>
          </w:tcPr>
          <w:p w:rsidR="000E635D" w:rsidRPr="00794293" w:rsidRDefault="000E635D" w:rsidP="005C035E">
            <w:pPr>
              <w:jc w:val="right"/>
              <w:rPr>
                <w:rFonts w:ascii="Calibri" w:hAnsi="Calibri"/>
                <w:color w:val="7F7F7F" w:themeColor="text1" w:themeTint="80"/>
                <w:sz w:val="19"/>
                <w:szCs w:val="19"/>
              </w:rPr>
            </w:pPr>
          </w:p>
        </w:tc>
        <w:tc>
          <w:tcPr>
            <w:tcW w:w="679" w:type="dxa"/>
          </w:tcPr>
          <w:p w:rsidR="000E635D" w:rsidRPr="001770DD" w:rsidRDefault="000E635D" w:rsidP="005C035E">
            <w:pPr>
              <w:jc w:val="left"/>
              <w:rPr>
                <w:rFonts w:ascii="Calibri" w:hAnsi="Calibri"/>
                <w:i/>
                <w:color w:val="7F7F7F" w:themeColor="text1" w:themeTint="80"/>
                <w:sz w:val="19"/>
                <w:szCs w:val="19"/>
              </w:rPr>
            </w:pPr>
          </w:p>
        </w:tc>
        <w:tc>
          <w:tcPr>
            <w:tcW w:w="679" w:type="dxa"/>
          </w:tcPr>
          <w:p w:rsidR="000E635D" w:rsidRPr="00794293" w:rsidRDefault="000E635D" w:rsidP="005C035E">
            <w:pPr>
              <w:jc w:val="right"/>
              <w:rPr>
                <w:rFonts w:ascii="Calibri" w:hAnsi="Calibri"/>
                <w:color w:val="7F7F7F" w:themeColor="text1" w:themeTint="80"/>
                <w:sz w:val="19"/>
                <w:szCs w:val="19"/>
              </w:rPr>
            </w:pPr>
          </w:p>
        </w:tc>
        <w:tc>
          <w:tcPr>
            <w:tcW w:w="681" w:type="dxa"/>
            <w:gridSpan w:val="2"/>
            <w:tcBorders>
              <w:bottom w:val="single" w:sz="12" w:space="0" w:color="auto"/>
            </w:tcBorders>
          </w:tcPr>
          <w:p w:rsidR="000E635D" w:rsidRPr="00794293" w:rsidRDefault="000E635D" w:rsidP="005C035E">
            <w:pPr>
              <w:jc w:val="right"/>
              <w:rPr>
                <w:rFonts w:ascii="Calibri" w:hAnsi="Calibri"/>
                <w:color w:val="7F7F7F" w:themeColor="text1" w:themeTint="80"/>
                <w:sz w:val="19"/>
                <w:szCs w:val="19"/>
              </w:rPr>
            </w:pPr>
            <w:r w:rsidRPr="00794293">
              <w:rPr>
                <w:rFonts w:ascii="Calibri" w:hAnsi="Calibri"/>
                <w:sz w:val="19"/>
                <w:szCs w:val="19"/>
              </w:rPr>
              <w:t>40</w:t>
            </w:r>
          </w:p>
        </w:tc>
        <w:tc>
          <w:tcPr>
            <w:tcW w:w="280" w:type="dxa"/>
          </w:tcPr>
          <w:p w:rsidR="000E635D" w:rsidRPr="001770DD" w:rsidRDefault="000E635D" w:rsidP="005C035E">
            <w:pPr>
              <w:jc w:val="left"/>
              <w:rPr>
                <w:rFonts w:ascii="Calibri" w:hAnsi="Calibri"/>
                <w:i/>
                <w:color w:val="7F7F7F" w:themeColor="text1" w:themeTint="80"/>
                <w:sz w:val="19"/>
                <w:szCs w:val="19"/>
              </w:rPr>
            </w:pPr>
          </w:p>
        </w:tc>
        <w:tc>
          <w:tcPr>
            <w:tcW w:w="690" w:type="dxa"/>
            <w:tcMar>
              <w:left w:w="0" w:type="dxa"/>
              <w:right w:w="0" w:type="dxa"/>
            </w:tcMar>
          </w:tcPr>
          <w:p w:rsidR="000E635D" w:rsidRPr="001770DD" w:rsidRDefault="000E635D" w:rsidP="005C035E">
            <w:pPr>
              <w:jc w:val="right"/>
              <w:rPr>
                <w:rFonts w:ascii="Calibri" w:hAnsi="Calibri"/>
                <w:color w:val="000000"/>
                <w:sz w:val="19"/>
                <w:szCs w:val="19"/>
              </w:rPr>
            </w:pPr>
          </w:p>
        </w:tc>
        <w:tc>
          <w:tcPr>
            <w:tcW w:w="691" w:type="dxa"/>
          </w:tcPr>
          <w:p w:rsidR="000E635D" w:rsidRPr="001770DD" w:rsidRDefault="000E635D" w:rsidP="005C035E">
            <w:pPr>
              <w:jc w:val="left"/>
              <w:rPr>
                <w:rFonts w:ascii="Calibri" w:hAnsi="Calibri"/>
                <w:sz w:val="19"/>
                <w:szCs w:val="19"/>
              </w:rPr>
            </w:pPr>
          </w:p>
        </w:tc>
        <w:tc>
          <w:tcPr>
            <w:tcW w:w="691" w:type="dxa"/>
            <w:tcMar>
              <w:left w:w="215" w:type="dxa"/>
              <w:right w:w="0" w:type="dxa"/>
            </w:tcMar>
          </w:tcPr>
          <w:p w:rsidR="000E635D" w:rsidRPr="001770DD" w:rsidRDefault="000E635D" w:rsidP="005C035E">
            <w:pPr>
              <w:jc w:val="right"/>
              <w:rPr>
                <w:rFonts w:ascii="Calibri" w:hAnsi="Calibri"/>
                <w:sz w:val="19"/>
                <w:szCs w:val="19"/>
              </w:rPr>
            </w:pPr>
          </w:p>
        </w:tc>
        <w:tc>
          <w:tcPr>
            <w:tcW w:w="691" w:type="dxa"/>
            <w:tcBorders>
              <w:bottom w:val="single" w:sz="12" w:space="0" w:color="auto"/>
            </w:tcBorders>
          </w:tcPr>
          <w:p w:rsidR="000E635D" w:rsidRPr="001770DD" w:rsidRDefault="000E635D" w:rsidP="005C035E">
            <w:pPr>
              <w:jc w:val="right"/>
              <w:rPr>
                <w:rFonts w:ascii="Calibri" w:hAnsi="Calibri"/>
                <w:color w:val="000000"/>
                <w:sz w:val="19"/>
                <w:szCs w:val="19"/>
              </w:rPr>
            </w:pPr>
            <w:r w:rsidRPr="001770DD">
              <w:rPr>
                <w:rFonts w:ascii="Calibri" w:hAnsi="Calibri"/>
                <w:color w:val="000000"/>
                <w:sz w:val="19"/>
                <w:szCs w:val="19"/>
              </w:rPr>
              <w:t>40</w:t>
            </w:r>
          </w:p>
        </w:tc>
        <w:tc>
          <w:tcPr>
            <w:tcW w:w="283" w:type="dxa"/>
          </w:tcPr>
          <w:p w:rsidR="000E635D" w:rsidRPr="001770DD" w:rsidRDefault="000E635D" w:rsidP="005C035E">
            <w:pPr>
              <w:jc w:val="right"/>
              <w:rPr>
                <w:rFonts w:ascii="Calibri" w:hAnsi="Calibri"/>
                <w:sz w:val="19"/>
                <w:szCs w:val="19"/>
              </w:rPr>
            </w:pPr>
          </w:p>
        </w:tc>
        <w:tc>
          <w:tcPr>
            <w:tcW w:w="1035" w:type="dxa"/>
            <w:tcMar>
              <w:left w:w="0" w:type="dxa"/>
              <w:right w:w="0" w:type="dxa"/>
            </w:tcMar>
            <w:vAlign w:val="bottom"/>
          </w:tcPr>
          <w:p w:rsidR="000E635D" w:rsidRPr="007C51E0" w:rsidRDefault="000E635D" w:rsidP="005C035E">
            <w:pPr>
              <w:jc w:val="left"/>
              <w:rPr>
                <w:rFonts w:ascii="Calibri" w:hAnsi="Calibri"/>
                <w:sz w:val="16"/>
                <w:szCs w:val="16"/>
              </w:rPr>
            </w:pPr>
            <w:r w:rsidRPr="007C51E0">
              <w:rPr>
                <w:rFonts w:ascii="Calibri" w:hAnsi="Calibri"/>
                <w:i/>
                <w:color w:val="7F7F7F" w:themeColor="text1" w:themeTint="80"/>
                <w:sz w:val="16"/>
                <w:szCs w:val="16"/>
              </w:rPr>
              <w:t>MHz</w:t>
            </w:r>
          </w:p>
        </w:tc>
      </w:tr>
      <w:tr w:rsidR="000E635D" w:rsidTr="0006157E">
        <w:tc>
          <w:tcPr>
            <w:tcW w:w="3293" w:type="dxa"/>
            <w:tcBorders>
              <w:top w:val="single" w:sz="12" w:space="0" w:color="auto"/>
              <w:bottom w:val="single" w:sz="4" w:space="0" w:color="auto"/>
            </w:tcBorders>
            <w:tcMar>
              <w:left w:w="0" w:type="dxa"/>
              <w:right w:w="215" w:type="dxa"/>
            </w:tcMar>
          </w:tcPr>
          <w:p w:rsidR="000E635D" w:rsidRPr="001770DD" w:rsidRDefault="000E635D" w:rsidP="005C035E">
            <w:pPr>
              <w:jc w:val="left"/>
              <w:rPr>
                <w:rFonts w:ascii="Calibri" w:hAnsi="Calibri"/>
                <w:color w:val="000000"/>
                <w:sz w:val="19"/>
                <w:szCs w:val="19"/>
              </w:rPr>
            </w:pPr>
            <w:r>
              <w:rPr>
                <w:rFonts w:ascii="Calibri" w:hAnsi="Calibri"/>
                <w:color w:val="000000"/>
                <w:sz w:val="19"/>
                <w:szCs w:val="19"/>
              </w:rPr>
              <w:t>Bandwidth correction factor</w:t>
            </w:r>
          </w:p>
        </w:tc>
        <w:tc>
          <w:tcPr>
            <w:tcW w:w="303" w:type="dxa"/>
          </w:tcPr>
          <w:p w:rsidR="000E635D" w:rsidRPr="001770DD" w:rsidRDefault="000E635D" w:rsidP="005C035E">
            <w:pPr>
              <w:tabs>
                <w:tab w:val="left" w:pos="1547"/>
              </w:tabs>
              <w:jc w:val="right"/>
              <w:rPr>
                <w:rFonts w:ascii="Calibri" w:hAnsi="Calibri"/>
                <w:color w:val="000000"/>
                <w:sz w:val="19"/>
                <w:szCs w:val="19"/>
              </w:rPr>
            </w:pPr>
          </w:p>
        </w:tc>
        <w:tc>
          <w:tcPr>
            <w:tcW w:w="678" w:type="dxa"/>
            <w:gridSpan w:val="2"/>
          </w:tcPr>
          <w:p w:rsidR="000E635D" w:rsidRPr="00794293" w:rsidRDefault="000E635D" w:rsidP="005C035E">
            <w:pPr>
              <w:jc w:val="right"/>
              <w:rPr>
                <w:rFonts w:ascii="Calibri" w:hAnsi="Calibri"/>
                <w:color w:val="7F7F7F" w:themeColor="text1" w:themeTint="80"/>
                <w:sz w:val="19"/>
                <w:szCs w:val="19"/>
              </w:rPr>
            </w:pPr>
          </w:p>
        </w:tc>
        <w:tc>
          <w:tcPr>
            <w:tcW w:w="679" w:type="dxa"/>
          </w:tcPr>
          <w:p w:rsidR="000E635D" w:rsidRPr="001770DD" w:rsidRDefault="000E635D" w:rsidP="005C035E">
            <w:pPr>
              <w:jc w:val="left"/>
              <w:rPr>
                <w:rFonts w:ascii="Calibri" w:hAnsi="Calibri"/>
                <w:i/>
                <w:color w:val="7F7F7F" w:themeColor="text1" w:themeTint="80"/>
                <w:sz w:val="19"/>
                <w:szCs w:val="19"/>
              </w:rPr>
            </w:pPr>
          </w:p>
        </w:tc>
        <w:tc>
          <w:tcPr>
            <w:tcW w:w="679" w:type="dxa"/>
          </w:tcPr>
          <w:p w:rsidR="000E635D" w:rsidRPr="00794293" w:rsidRDefault="000E635D" w:rsidP="005C035E">
            <w:pPr>
              <w:jc w:val="right"/>
              <w:rPr>
                <w:rFonts w:ascii="Calibri" w:hAnsi="Calibri"/>
                <w:color w:val="7F7F7F" w:themeColor="text1" w:themeTint="80"/>
                <w:sz w:val="19"/>
                <w:szCs w:val="19"/>
              </w:rPr>
            </w:pPr>
          </w:p>
        </w:tc>
        <w:tc>
          <w:tcPr>
            <w:tcW w:w="681" w:type="dxa"/>
            <w:gridSpan w:val="2"/>
            <w:tcBorders>
              <w:top w:val="single" w:sz="12" w:space="0" w:color="auto"/>
              <w:bottom w:val="single" w:sz="4" w:space="0" w:color="auto"/>
            </w:tcBorders>
          </w:tcPr>
          <w:p w:rsidR="000E635D" w:rsidRPr="00794293" w:rsidRDefault="000E635D" w:rsidP="005C035E">
            <w:pPr>
              <w:jc w:val="right"/>
              <w:rPr>
                <w:rFonts w:ascii="Calibri" w:hAnsi="Calibri"/>
                <w:color w:val="7F7F7F" w:themeColor="text1" w:themeTint="80"/>
                <w:sz w:val="19"/>
                <w:szCs w:val="19"/>
              </w:rPr>
            </w:pPr>
            <w:r w:rsidRPr="00794293">
              <w:rPr>
                <w:rFonts w:ascii="Calibri" w:hAnsi="Calibri"/>
                <w:sz w:val="19"/>
                <w:szCs w:val="19"/>
              </w:rPr>
              <w:t>0.600</w:t>
            </w:r>
          </w:p>
        </w:tc>
        <w:tc>
          <w:tcPr>
            <w:tcW w:w="280" w:type="dxa"/>
          </w:tcPr>
          <w:p w:rsidR="000E635D" w:rsidRPr="001770DD" w:rsidRDefault="000E635D" w:rsidP="005C035E">
            <w:pPr>
              <w:jc w:val="left"/>
              <w:rPr>
                <w:rFonts w:ascii="Calibri" w:hAnsi="Calibri"/>
                <w:i/>
                <w:color w:val="7F7F7F" w:themeColor="text1" w:themeTint="80"/>
                <w:sz w:val="19"/>
                <w:szCs w:val="19"/>
              </w:rPr>
            </w:pPr>
          </w:p>
        </w:tc>
        <w:tc>
          <w:tcPr>
            <w:tcW w:w="690" w:type="dxa"/>
            <w:tcMar>
              <w:left w:w="0" w:type="dxa"/>
              <w:right w:w="0" w:type="dxa"/>
            </w:tcMar>
          </w:tcPr>
          <w:p w:rsidR="000E635D" w:rsidRPr="001770DD" w:rsidRDefault="000E635D" w:rsidP="005C035E">
            <w:pPr>
              <w:tabs>
                <w:tab w:val="left" w:pos="1547"/>
              </w:tabs>
              <w:jc w:val="right"/>
              <w:rPr>
                <w:rFonts w:ascii="Calibri" w:hAnsi="Calibri"/>
                <w:color w:val="000000"/>
                <w:sz w:val="19"/>
                <w:szCs w:val="19"/>
              </w:rPr>
            </w:pPr>
          </w:p>
        </w:tc>
        <w:tc>
          <w:tcPr>
            <w:tcW w:w="691" w:type="dxa"/>
          </w:tcPr>
          <w:p w:rsidR="000E635D" w:rsidRPr="001770DD" w:rsidRDefault="000E635D" w:rsidP="005C035E">
            <w:pPr>
              <w:jc w:val="left"/>
              <w:rPr>
                <w:rFonts w:ascii="Calibri" w:hAnsi="Calibri"/>
                <w:i/>
                <w:color w:val="7F7F7F" w:themeColor="text1" w:themeTint="80"/>
                <w:sz w:val="19"/>
                <w:szCs w:val="19"/>
              </w:rPr>
            </w:pPr>
          </w:p>
        </w:tc>
        <w:tc>
          <w:tcPr>
            <w:tcW w:w="691" w:type="dxa"/>
            <w:tcMar>
              <w:left w:w="215" w:type="dxa"/>
              <w:right w:w="0" w:type="dxa"/>
            </w:tcMar>
          </w:tcPr>
          <w:p w:rsidR="000E635D" w:rsidRPr="001770DD" w:rsidRDefault="000E635D" w:rsidP="005C035E">
            <w:pPr>
              <w:jc w:val="right"/>
              <w:rPr>
                <w:rFonts w:ascii="Calibri" w:hAnsi="Calibri"/>
                <w:sz w:val="19"/>
                <w:szCs w:val="19"/>
              </w:rPr>
            </w:pPr>
          </w:p>
        </w:tc>
        <w:tc>
          <w:tcPr>
            <w:tcW w:w="691" w:type="dxa"/>
            <w:tcBorders>
              <w:top w:val="single" w:sz="12" w:space="0" w:color="auto"/>
              <w:bottom w:val="single" w:sz="4" w:space="0" w:color="auto"/>
            </w:tcBorders>
          </w:tcPr>
          <w:p w:rsidR="000E635D" w:rsidRPr="001770DD" w:rsidRDefault="000E635D" w:rsidP="005C035E">
            <w:pPr>
              <w:tabs>
                <w:tab w:val="left" w:pos="1547"/>
              </w:tabs>
              <w:jc w:val="right"/>
              <w:rPr>
                <w:rFonts w:ascii="Calibri" w:hAnsi="Calibri"/>
                <w:color w:val="000000"/>
                <w:sz w:val="19"/>
                <w:szCs w:val="19"/>
              </w:rPr>
            </w:pPr>
            <w:r w:rsidRPr="00B5495A">
              <w:rPr>
                <w:rFonts w:ascii="Calibri" w:hAnsi="Calibri"/>
                <w:color w:val="000000"/>
                <w:sz w:val="19"/>
                <w:szCs w:val="19"/>
              </w:rPr>
              <w:t>0.48</w:t>
            </w:r>
            <w:r>
              <w:rPr>
                <w:rFonts w:ascii="Calibri" w:hAnsi="Calibri"/>
                <w:color w:val="000000"/>
                <w:sz w:val="19"/>
                <w:szCs w:val="19"/>
              </w:rPr>
              <w:t>3</w:t>
            </w:r>
          </w:p>
        </w:tc>
        <w:tc>
          <w:tcPr>
            <w:tcW w:w="283" w:type="dxa"/>
          </w:tcPr>
          <w:p w:rsidR="000E635D" w:rsidRPr="001770DD" w:rsidRDefault="000E635D" w:rsidP="005C035E">
            <w:pPr>
              <w:jc w:val="right"/>
              <w:rPr>
                <w:rFonts w:ascii="Calibri" w:hAnsi="Calibri"/>
                <w:sz w:val="19"/>
                <w:szCs w:val="19"/>
              </w:rPr>
            </w:pPr>
          </w:p>
        </w:tc>
        <w:tc>
          <w:tcPr>
            <w:tcW w:w="1035" w:type="dxa"/>
            <w:tcMar>
              <w:left w:w="0" w:type="dxa"/>
              <w:right w:w="0" w:type="dxa"/>
            </w:tcMar>
          </w:tcPr>
          <w:p w:rsidR="000E635D" w:rsidRPr="001770DD" w:rsidRDefault="000E635D" w:rsidP="005C035E">
            <w:pPr>
              <w:jc w:val="right"/>
              <w:rPr>
                <w:rFonts w:ascii="Calibri" w:hAnsi="Calibri"/>
                <w:sz w:val="19"/>
                <w:szCs w:val="19"/>
              </w:rPr>
            </w:pPr>
          </w:p>
        </w:tc>
      </w:tr>
    </w:tbl>
    <w:p w:rsidR="000E635D" w:rsidRDefault="000E635D" w:rsidP="000E635D"/>
    <w:p w:rsidR="005C035E" w:rsidRDefault="005C035E" w:rsidP="005C035E">
      <w:r>
        <w:t xml:space="preserve">We can now calculate the “generic” aggregate EIRP at the </w:t>
      </w:r>
      <w:r w:rsidR="00E17C6E" w:rsidRPr="00E17C6E">
        <w:rPr>
          <w:i/>
        </w:rPr>
        <w:t>ground</w:t>
      </w:r>
      <w:r>
        <w:t xml:space="preserve"> for each measurement scenario:</w:t>
      </w:r>
    </w:p>
    <w:p w:rsidR="005C035E" w:rsidRPr="00A277A1" w:rsidRDefault="005C035E" w:rsidP="005C035E"/>
    <w:tbl>
      <w:tblPr>
        <w:tblStyle w:val="TableGrid"/>
        <w:tblW w:w="10662" w:type="dxa"/>
        <w:tblInd w:w="5" w:type="dxa"/>
        <w:tblBorders>
          <w:left w:val="none" w:sz="0" w:space="0" w:color="auto"/>
          <w:bottom w:val="single" w:sz="12"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86"/>
        <w:gridCol w:w="299"/>
        <w:gridCol w:w="1368"/>
        <w:gridCol w:w="1369"/>
        <w:gridCol w:w="266"/>
        <w:gridCol w:w="1386"/>
        <w:gridCol w:w="1377"/>
        <w:gridCol w:w="283"/>
        <w:gridCol w:w="1014"/>
        <w:gridCol w:w="14"/>
      </w:tblGrid>
      <w:tr w:rsidR="00E17C6E" w:rsidRPr="00A45394" w:rsidTr="00E17C6E">
        <w:trPr>
          <w:gridAfter w:val="1"/>
          <w:wAfter w:w="14" w:type="dxa"/>
        </w:trPr>
        <w:tc>
          <w:tcPr>
            <w:tcW w:w="3286" w:type="dxa"/>
            <w:tcBorders>
              <w:top w:val="nil"/>
              <w:bottom w:val="nil"/>
            </w:tcBorders>
          </w:tcPr>
          <w:p w:rsidR="00E17C6E" w:rsidRPr="00A45394" w:rsidRDefault="00E17C6E" w:rsidP="005C035E">
            <w:pPr>
              <w:rPr>
                <w:rFonts w:ascii="Calibri" w:hAnsi="Calibri"/>
                <w:sz w:val="19"/>
                <w:szCs w:val="19"/>
              </w:rPr>
            </w:pPr>
          </w:p>
        </w:tc>
        <w:tc>
          <w:tcPr>
            <w:tcW w:w="299" w:type="dxa"/>
            <w:tcBorders>
              <w:top w:val="nil"/>
              <w:bottom w:val="nil"/>
            </w:tcBorders>
          </w:tcPr>
          <w:p w:rsidR="00E17C6E" w:rsidRPr="00A45394" w:rsidRDefault="00E17C6E" w:rsidP="005C035E">
            <w:pPr>
              <w:rPr>
                <w:rFonts w:ascii="Calibri" w:hAnsi="Calibri"/>
                <w:sz w:val="19"/>
                <w:szCs w:val="19"/>
              </w:rPr>
            </w:pPr>
          </w:p>
        </w:tc>
        <w:tc>
          <w:tcPr>
            <w:tcW w:w="2737" w:type="dxa"/>
            <w:gridSpan w:val="2"/>
            <w:tcBorders>
              <w:top w:val="nil"/>
              <w:bottom w:val="single" w:sz="4" w:space="0" w:color="auto"/>
            </w:tcBorders>
          </w:tcPr>
          <w:p w:rsidR="00E17C6E" w:rsidRPr="00A45394" w:rsidRDefault="00E17C6E" w:rsidP="005C035E">
            <w:pPr>
              <w:jc w:val="right"/>
              <w:rPr>
                <w:rFonts w:ascii="Calibri" w:hAnsi="Calibri"/>
                <w:sz w:val="19"/>
                <w:szCs w:val="19"/>
              </w:rPr>
            </w:pPr>
            <w:r w:rsidRPr="00A45394">
              <w:rPr>
                <w:rFonts w:ascii="Calibri" w:hAnsi="Calibri"/>
                <w:sz w:val="19"/>
                <w:szCs w:val="19"/>
              </w:rPr>
              <w:t>2.4 GHz</w:t>
            </w:r>
          </w:p>
        </w:tc>
        <w:tc>
          <w:tcPr>
            <w:tcW w:w="266" w:type="dxa"/>
            <w:tcBorders>
              <w:top w:val="nil"/>
              <w:bottom w:val="nil"/>
            </w:tcBorders>
          </w:tcPr>
          <w:p w:rsidR="00E17C6E" w:rsidRPr="00A45394" w:rsidRDefault="00E17C6E" w:rsidP="005C035E">
            <w:pPr>
              <w:rPr>
                <w:rFonts w:ascii="Calibri" w:hAnsi="Calibri"/>
                <w:sz w:val="19"/>
                <w:szCs w:val="19"/>
              </w:rPr>
            </w:pPr>
          </w:p>
        </w:tc>
        <w:tc>
          <w:tcPr>
            <w:tcW w:w="2763" w:type="dxa"/>
            <w:gridSpan w:val="2"/>
            <w:tcBorders>
              <w:top w:val="nil"/>
              <w:bottom w:val="single" w:sz="4" w:space="0" w:color="auto"/>
            </w:tcBorders>
            <w:tcMar>
              <w:right w:w="0" w:type="dxa"/>
            </w:tcMar>
          </w:tcPr>
          <w:p w:rsidR="00E17C6E" w:rsidRPr="00A45394" w:rsidRDefault="00E17C6E" w:rsidP="005C035E">
            <w:pPr>
              <w:jc w:val="right"/>
              <w:rPr>
                <w:rFonts w:ascii="Calibri" w:hAnsi="Calibri"/>
                <w:sz w:val="19"/>
                <w:szCs w:val="19"/>
              </w:rPr>
            </w:pPr>
            <w:r>
              <w:rPr>
                <w:rFonts w:ascii="Calibri" w:hAnsi="Calibri"/>
                <w:sz w:val="19"/>
                <w:szCs w:val="19"/>
              </w:rPr>
              <w:t>5 GHz</w:t>
            </w:r>
          </w:p>
        </w:tc>
        <w:tc>
          <w:tcPr>
            <w:tcW w:w="283" w:type="dxa"/>
            <w:tcBorders>
              <w:top w:val="nil"/>
              <w:bottom w:val="nil"/>
            </w:tcBorders>
          </w:tcPr>
          <w:p w:rsidR="00E17C6E" w:rsidRPr="00A45394" w:rsidRDefault="00E17C6E" w:rsidP="005C035E">
            <w:pPr>
              <w:rPr>
                <w:rFonts w:ascii="Calibri" w:hAnsi="Calibri"/>
                <w:sz w:val="19"/>
                <w:szCs w:val="19"/>
              </w:rPr>
            </w:pPr>
          </w:p>
        </w:tc>
        <w:tc>
          <w:tcPr>
            <w:tcW w:w="1014" w:type="dxa"/>
            <w:tcBorders>
              <w:top w:val="nil"/>
              <w:bottom w:val="nil"/>
            </w:tcBorders>
            <w:tcMar>
              <w:left w:w="0" w:type="dxa"/>
              <w:right w:w="0" w:type="dxa"/>
            </w:tcMar>
          </w:tcPr>
          <w:p w:rsidR="00E17C6E" w:rsidRPr="00A45394" w:rsidRDefault="00E17C6E" w:rsidP="005C035E">
            <w:pPr>
              <w:rPr>
                <w:rFonts w:ascii="Calibri" w:hAnsi="Calibri"/>
                <w:sz w:val="19"/>
                <w:szCs w:val="19"/>
              </w:rPr>
            </w:pPr>
          </w:p>
        </w:tc>
      </w:tr>
      <w:tr w:rsidR="00E17C6E" w:rsidRPr="00A45394" w:rsidTr="00E17C6E">
        <w:tc>
          <w:tcPr>
            <w:tcW w:w="3286" w:type="dxa"/>
            <w:tcBorders>
              <w:top w:val="nil"/>
              <w:bottom w:val="single" w:sz="4" w:space="0" w:color="auto"/>
            </w:tcBorders>
          </w:tcPr>
          <w:p w:rsidR="00E17C6E" w:rsidRPr="00A45394" w:rsidRDefault="00E17C6E" w:rsidP="005C035E">
            <w:pPr>
              <w:rPr>
                <w:rFonts w:ascii="Calibri" w:hAnsi="Calibri"/>
                <w:sz w:val="19"/>
                <w:szCs w:val="19"/>
              </w:rPr>
            </w:pPr>
          </w:p>
        </w:tc>
        <w:tc>
          <w:tcPr>
            <w:tcW w:w="299" w:type="dxa"/>
            <w:tcBorders>
              <w:top w:val="nil"/>
              <w:bottom w:val="nil"/>
            </w:tcBorders>
          </w:tcPr>
          <w:p w:rsidR="00E17C6E" w:rsidRPr="00A45394" w:rsidRDefault="00E17C6E" w:rsidP="005C035E">
            <w:pPr>
              <w:rPr>
                <w:rFonts w:ascii="Calibri" w:hAnsi="Calibri"/>
                <w:sz w:val="19"/>
                <w:szCs w:val="19"/>
              </w:rPr>
            </w:pPr>
          </w:p>
        </w:tc>
        <w:tc>
          <w:tcPr>
            <w:tcW w:w="1368" w:type="dxa"/>
            <w:tcBorders>
              <w:top w:val="nil"/>
              <w:bottom w:val="single" w:sz="4" w:space="0" w:color="auto"/>
            </w:tcBorders>
            <w:tcMar>
              <w:right w:w="0" w:type="dxa"/>
            </w:tcMar>
            <w:vAlign w:val="bottom"/>
          </w:tcPr>
          <w:p w:rsidR="00E17C6E" w:rsidRPr="004B5865" w:rsidRDefault="00E17C6E" w:rsidP="005C035E">
            <w:pPr>
              <w:jc w:val="right"/>
              <w:rPr>
                <w:rFonts w:ascii="Calibri" w:hAnsi="Calibri"/>
                <w:sz w:val="19"/>
                <w:szCs w:val="19"/>
              </w:rPr>
            </w:pPr>
            <w:r>
              <w:rPr>
                <w:rFonts w:ascii="Calibri" w:hAnsi="Calibri"/>
                <w:sz w:val="19"/>
                <w:szCs w:val="19"/>
              </w:rPr>
              <w:t>Central London</w:t>
            </w:r>
            <w:r>
              <w:rPr>
                <w:rFonts w:ascii="Calibri" w:hAnsi="Calibri"/>
                <w:sz w:val="19"/>
                <w:szCs w:val="19"/>
              </w:rPr>
              <w:br/>
              <w:t>(Inner London)</w:t>
            </w:r>
          </w:p>
        </w:tc>
        <w:tc>
          <w:tcPr>
            <w:tcW w:w="1369" w:type="dxa"/>
            <w:tcBorders>
              <w:top w:val="nil"/>
              <w:bottom w:val="single" w:sz="4" w:space="0" w:color="auto"/>
            </w:tcBorders>
            <w:tcMar>
              <w:right w:w="0" w:type="dxa"/>
            </w:tcMar>
            <w:vAlign w:val="bottom"/>
          </w:tcPr>
          <w:p w:rsidR="00E17C6E" w:rsidRDefault="00E17C6E" w:rsidP="00E17C6E">
            <w:pPr>
              <w:jc w:val="right"/>
              <w:rPr>
                <w:rFonts w:ascii="Calibri" w:hAnsi="Calibri"/>
                <w:sz w:val="19"/>
                <w:szCs w:val="19"/>
              </w:rPr>
            </w:pPr>
            <w:r>
              <w:rPr>
                <w:rFonts w:ascii="Calibri" w:hAnsi="Calibri"/>
                <w:sz w:val="19"/>
                <w:szCs w:val="19"/>
              </w:rPr>
              <w:t>Suburban</w:t>
            </w:r>
          </w:p>
          <w:p w:rsidR="00E17C6E" w:rsidRPr="004B5865" w:rsidRDefault="00E17C6E" w:rsidP="00E17C6E">
            <w:pPr>
              <w:jc w:val="right"/>
              <w:rPr>
                <w:rFonts w:ascii="Calibri" w:hAnsi="Calibri"/>
                <w:sz w:val="19"/>
                <w:szCs w:val="19"/>
              </w:rPr>
            </w:pPr>
            <w:r>
              <w:rPr>
                <w:rFonts w:ascii="Calibri" w:hAnsi="Calibri"/>
                <w:sz w:val="19"/>
                <w:szCs w:val="19"/>
              </w:rPr>
              <w:t xml:space="preserve"> (Lewisham)</w:t>
            </w:r>
          </w:p>
        </w:tc>
        <w:tc>
          <w:tcPr>
            <w:tcW w:w="266" w:type="dxa"/>
            <w:tcBorders>
              <w:top w:val="nil"/>
              <w:bottom w:val="nil"/>
            </w:tcBorders>
            <w:vAlign w:val="bottom"/>
          </w:tcPr>
          <w:p w:rsidR="00E17C6E" w:rsidRPr="00A45394" w:rsidRDefault="00E17C6E" w:rsidP="005C035E">
            <w:pPr>
              <w:jc w:val="right"/>
              <w:rPr>
                <w:rFonts w:ascii="Calibri" w:hAnsi="Calibri"/>
                <w:sz w:val="19"/>
                <w:szCs w:val="19"/>
              </w:rPr>
            </w:pPr>
          </w:p>
        </w:tc>
        <w:tc>
          <w:tcPr>
            <w:tcW w:w="1386" w:type="dxa"/>
            <w:tcBorders>
              <w:top w:val="nil"/>
              <w:bottom w:val="single" w:sz="4" w:space="0" w:color="auto"/>
            </w:tcBorders>
            <w:tcMar>
              <w:right w:w="0" w:type="dxa"/>
            </w:tcMar>
            <w:vAlign w:val="bottom"/>
          </w:tcPr>
          <w:p w:rsidR="00E17C6E" w:rsidRPr="004B5865" w:rsidRDefault="00E17C6E" w:rsidP="005C035E">
            <w:pPr>
              <w:jc w:val="right"/>
              <w:rPr>
                <w:rFonts w:ascii="Calibri" w:hAnsi="Calibri"/>
                <w:sz w:val="19"/>
                <w:szCs w:val="19"/>
              </w:rPr>
            </w:pPr>
            <w:r>
              <w:rPr>
                <w:rFonts w:ascii="Calibri" w:hAnsi="Calibri"/>
                <w:sz w:val="19"/>
                <w:szCs w:val="19"/>
              </w:rPr>
              <w:t>Central London</w:t>
            </w:r>
            <w:r>
              <w:rPr>
                <w:rFonts w:ascii="Calibri" w:hAnsi="Calibri"/>
                <w:sz w:val="19"/>
                <w:szCs w:val="19"/>
              </w:rPr>
              <w:br/>
              <w:t>(Inner London)</w:t>
            </w:r>
          </w:p>
        </w:tc>
        <w:tc>
          <w:tcPr>
            <w:tcW w:w="1377" w:type="dxa"/>
            <w:tcBorders>
              <w:top w:val="nil"/>
              <w:bottom w:val="single" w:sz="4" w:space="0" w:color="auto"/>
            </w:tcBorders>
            <w:tcMar>
              <w:right w:w="0" w:type="dxa"/>
            </w:tcMar>
            <w:vAlign w:val="bottom"/>
          </w:tcPr>
          <w:p w:rsidR="00E17C6E" w:rsidRDefault="00E17C6E" w:rsidP="00E17C6E">
            <w:pPr>
              <w:jc w:val="right"/>
              <w:rPr>
                <w:rFonts w:ascii="Calibri" w:hAnsi="Calibri"/>
                <w:sz w:val="19"/>
                <w:szCs w:val="19"/>
              </w:rPr>
            </w:pPr>
            <w:r>
              <w:rPr>
                <w:rFonts w:ascii="Calibri" w:hAnsi="Calibri"/>
                <w:sz w:val="19"/>
                <w:szCs w:val="19"/>
              </w:rPr>
              <w:t>Suburban</w:t>
            </w:r>
          </w:p>
          <w:p w:rsidR="00E17C6E" w:rsidRPr="004B5865" w:rsidRDefault="00E17C6E" w:rsidP="00E17C6E">
            <w:pPr>
              <w:jc w:val="right"/>
              <w:rPr>
                <w:rFonts w:ascii="Calibri" w:hAnsi="Calibri"/>
                <w:sz w:val="19"/>
                <w:szCs w:val="19"/>
              </w:rPr>
            </w:pPr>
            <w:r>
              <w:rPr>
                <w:rFonts w:ascii="Calibri" w:hAnsi="Calibri"/>
                <w:sz w:val="19"/>
                <w:szCs w:val="19"/>
              </w:rPr>
              <w:t xml:space="preserve"> (Lewisham)</w:t>
            </w:r>
          </w:p>
        </w:tc>
        <w:tc>
          <w:tcPr>
            <w:tcW w:w="283" w:type="dxa"/>
            <w:tcBorders>
              <w:top w:val="nil"/>
              <w:bottom w:val="nil"/>
            </w:tcBorders>
          </w:tcPr>
          <w:p w:rsidR="00E17C6E" w:rsidRPr="00A45394" w:rsidRDefault="00E17C6E" w:rsidP="005C035E">
            <w:pPr>
              <w:rPr>
                <w:rFonts w:ascii="Calibri" w:hAnsi="Calibri"/>
                <w:sz w:val="19"/>
                <w:szCs w:val="19"/>
              </w:rPr>
            </w:pPr>
          </w:p>
        </w:tc>
        <w:tc>
          <w:tcPr>
            <w:tcW w:w="1028" w:type="dxa"/>
            <w:gridSpan w:val="2"/>
            <w:tcBorders>
              <w:top w:val="nil"/>
              <w:bottom w:val="nil"/>
            </w:tcBorders>
            <w:tcMar>
              <w:left w:w="0" w:type="dxa"/>
              <w:right w:w="0" w:type="dxa"/>
            </w:tcMar>
          </w:tcPr>
          <w:p w:rsidR="00E17C6E" w:rsidRPr="00A45394" w:rsidRDefault="00E17C6E" w:rsidP="005C035E">
            <w:pPr>
              <w:rPr>
                <w:rFonts w:ascii="Calibri" w:hAnsi="Calibri"/>
                <w:sz w:val="19"/>
                <w:szCs w:val="19"/>
              </w:rPr>
            </w:pPr>
          </w:p>
        </w:tc>
      </w:tr>
      <w:tr w:rsidR="00E17C6E" w:rsidRPr="00A45394" w:rsidTr="00E17C6E">
        <w:tc>
          <w:tcPr>
            <w:tcW w:w="3286" w:type="dxa"/>
            <w:tcBorders>
              <w:top w:val="single" w:sz="4" w:space="0" w:color="auto"/>
              <w:bottom w:val="nil"/>
            </w:tcBorders>
            <w:vAlign w:val="bottom"/>
          </w:tcPr>
          <w:p w:rsidR="00E17C6E" w:rsidRPr="004B5865" w:rsidRDefault="00C66024" w:rsidP="00C66024">
            <w:pPr>
              <w:jc w:val="left"/>
              <w:rPr>
                <w:rFonts w:ascii="Calibri" w:hAnsi="Calibri"/>
                <w:color w:val="000000"/>
                <w:sz w:val="19"/>
                <w:szCs w:val="19"/>
              </w:rPr>
            </w:pPr>
            <w:r>
              <w:rPr>
                <w:rFonts w:ascii="Calibri" w:hAnsi="Calibri"/>
                <w:color w:val="000000"/>
                <w:sz w:val="19"/>
                <w:szCs w:val="19"/>
              </w:rPr>
              <w:t>RLAN density</w:t>
            </w:r>
          </w:p>
        </w:tc>
        <w:tc>
          <w:tcPr>
            <w:tcW w:w="299" w:type="dxa"/>
            <w:tcBorders>
              <w:top w:val="nil"/>
              <w:bottom w:val="nil"/>
            </w:tcBorders>
          </w:tcPr>
          <w:p w:rsidR="00E17C6E" w:rsidRPr="00A45394" w:rsidRDefault="00E17C6E" w:rsidP="005C035E">
            <w:pPr>
              <w:rPr>
                <w:rFonts w:ascii="Calibri" w:hAnsi="Calibri"/>
                <w:sz w:val="19"/>
                <w:szCs w:val="19"/>
              </w:rPr>
            </w:pPr>
          </w:p>
        </w:tc>
        <w:tc>
          <w:tcPr>
            <w:tcW w:w="1368" w:type="dxa"/>
            <w:tcBorders>
              <w:top w:val="single" w:sz="4" w:space="0" w:color="auto"/>
              <w:bottom w:val="nil"/>
            </w:tcBorders>
            <w:tcMar>
              <w:right w:w="0" w:type="dxa"/>
            </w:tcMar>
            <w:vAlign w:val="bottom"/>
          </w:tcPr>
          <w:p w:rsidR="00E17C6E" w:rsidRPr="008B4A7F" w:rsidRDefault="00C66024" w:rsidP="005C035E">
            <w:pPr>
              <w:jc w:val="right"/>
              <w:rPr>
                <w:rFonts w:ascii="Calibri" w:hAnsi="Calibri"/>
                <w:sz w:val="19"/>
                <w:szCs w:val="19"/>
              </w:rPr>
            </w:pPr>
            <w:r>
              <w:rPr>
                <w:rFonts w:ascii="Calibri" w:hAnsi="Calibri"/>
                <w:sz w:val="19"/>
                <w:szCs w:val="19"/>
              </w:rPr>
              <w:t>4.3</w:t>
            </w:r>
          </w:p>
        </w:tc>
        <w:tc>
          <w:tcPr>
            <w:tcW w:w="1369" w:type="dxa"/>
            <w:tcBorders>
              <w:top w:val="single" w:sz="4" w:space="0" w:color="auto"/>
              <w:bottom w:val="nil"/>
            </w:tcBorders>
            <w:tcMar>
              <w:right w:w="0" w:type="dxa"/>
            </w:tcMar>
            <w:vAlign w:val="bottom"/>
          </w:tcPr>
          <w:p w:rsidR="00E17C6E" w:rsidRPr="008B4A7F" w:rsidRDefault="00C66024" w:rsidP="005C035E">
            <w:pPr>
              <w:jc w:val="right"/>
              <w:rPr>
                <w:rFonts w:ascii="Calibri" w:hAnsi="Calibri"/>
                <w:sz w:val="19"/>
                <w:szCs w:val="19"/>
              </w:rPr>
            </w:pPr>
            <w:r>
              <w:rPr>
                <w:rFonts w:ascii="Calibri" w:hAnsi="Calibri"/>
                <w:sz w:val="19"/>
                <w:szCs w:val="19"/>
              </w:rPr>
              <w:t>2.7</w:t>
            </w:r>
          </w:p>
        </w:tc>
        <w:tc>
          <w:tcPr>
            <w:tcW w:w="266" w:type="dxa"/>
            <w:tcBorders>
              <w:top w:val="nil"/>
              <w:bottom w:val="nil"/>
            </w:tcBorders>
            <w:vAlign w:val="bottom"/>
          </w:tcPr>
          <w:p w:rsidR="00E17C6E" w:rsidRPr="00A45394" w:rsidRDefault="00E17C6E" w:rsidP="005C035E">
            <w:pPr>
              <w:jc w:val="right"/>
              <w:rPr>
                <w:rFonts w:ascii="Calibri" w:hAnsi="Calibri"/>
                <w:sz w:val="19"/>
                <w:szCs w:val="19"/>
              </w:rPr>
            </w:pPr>
          </w:p>
        </w:tc>
        <w:tc>
          <w:tcPr>
            <w:tcW w:w="1386" w:type="dxa"/>
            <w:tcBorders>
              <w:top w:val="single" w:sz="4" w:space="0" w:color="auto"/>
              <w:bottom w:val="nil"/>
            </w:tcBorders>
            <w:tcMar>
              <w:right w:w="0" w:type="dxa"/>
            </w:tcMar>
            <w:vAlign w:val="bottom"/>
          </w:tcPr>
          <w:p w:rsidR="00E17C6E" w:rsidRPr="00C63A18" w:rsidRDefault="00C66024" w:rsidP="005C035E">
            <w:pPr>
              <w:jc w:val="right"/>
              <w:rPr>
                <w:rFonts w:ascii="Calibri" w:hAnsi="Calibri"/>
                <w:sz w:val="19"/>
                <w:szCs w:val="19"/>
              </w:rPr>
            </w:pPr>
            <w:r>
              <w:rPr>
                <w:rFonts w:ascii="Calibri" w:hAnsi="Calibri"/>
                <w:sz w:val="19"/>
                <w:szCs w:val="19"/>
              </w:rPr>
              <w:t>2.2</w:t>
            </w:r>
          </w:p>
        </w:tc>
        <w:tc>
          <w:tcPr>
            <w:tcW w:w="1377" w:type="dxa"/>
            <w:tcBorders>
              <w:top w:val="single" w:sz="4" w:space="0" w:color="auto"/>
              <w:bottom w:val="nil"/>
            </w:tcBorders>
            <w:tcMar>
              <w:right w:w="0" w:type="dxa"/>
            </w:tcMar>
            <w:vAlign w:val="bottom"/>
          </w:tcPr>
          <w:p w:rsidR="00E17C6E" w:rsidRPr="00C63A18" w:rsidRDefault="00C66024" w:rsidP="005C035E">
            <w:pPr>
              <w:jc w:val="right"/>
              <w:rPr>
                <w:rFonts w:ascii="Calibri" w:hAnsi="Calibri"/>
                <w:sz w:val="19"/>
                <w:szCs w:val="19"/>
              </w:rPr>
            </w:pPr>
            <w:r>
              <w:rPr>
                <w:rFonts w:ascii="Calibri" w:hAnsi="Calibri"/>
                <w:sz w:val="19"/>
                <w:szCs w:val="19"/>
              </w:rPr>
              <w:t>1.4</w:t>
            </w:r>
          </w:p>
        </w:tc>
        <w:tc>
          <w:tcPr>
            <w:tcW w:w="283" w:type="dxa"/>
            <w:tcBorders>
              <w:top w:val="nil"/>
              <w:bottom w:val="nil"/>
            </w:tcBorders>
          </w:tcPr>
          <w:p w:rsidR="00E17C6E" w:rsidRPr="007C51E0" w:rsidRDefault="00E17C6E" w:rsidP="005C035E">
            <w:pPr>
              <w:rPr>
                <w:rFonts w:ascii="Calibri" w:hAnsi="Calibri"/>
                <w:sz w:val="16"/>
                <w:szCs w:val="16"/>
              </w:rPr>
            </w:pPr>
          </w:p>
        </w:tc>
        <w:tc>
          <w:tcPr>
            <w:tcW w:w="1028" w:type="dxa"/>
            <w:gridSpan w:val="2"/>
            <w:tcBorders>
              <w:top w:val="nil"/>
              <w:bottom w:val="nil"/>
            </w:tcBorders>
            <w:tcMar>
              <w:left w:w="0" w:type="dxa"/>
              <w:right w:w="0" w:type="dxa"/>
            </w:tcMar>
            <w:vAlign w:val="bottom"/>
          </w:tcPr>
          <w:p w:rsidR="00E17C6E" w:rsidRPr="007C51E0" w:rsidRDefault="00C66024" w:rsidP="005C035E">
            <w:pPr>
              <w:jc w:val="left"/>
              <w:rPr>
                <w:rFonts w:ascii="Calibri" w:hAnsi="Calibri"/>
                <w:i/>
                <w:color w:val="7F7F7F" w:themeColor="text1" w:themeTint="80"/>
                <w:sz w:val="16"/>
                <w:szCs w:val="16"/>
              </w:rPr>
            </w:pPr>
            <w:r>
              <w:rPr>
                <w:rFonts w:ascii="Calibri" w:hAnsi="Calibri"/>
                <w:i/>
                <w:color w:val="7F7F7F" w:themeColor="text1" w:themeTint="80"/>
                <w:sz w:val="16"/>
                <w:szCs w:val="16"/>
              </w:rPr>
              <w:t xml:space="preserve">Thou. </w:t>
            </w:r>
            <w:r w:rsidRPr="00F20F63">
              <w:rPr>
                <w:rFonts w:ascii="Calibri" w:hAnsi="Calibri"/>
                <w:i/>
                <w:color w:val="7F7F7F" w:themeColor="text1" w:themeTint="80"/>
                <w:sz w:val="16"/>
                <w:szCs w:val="16"/>
              </w:rPr>
              <w:t>per km</w:t>
            </w:r>
            <w:r w:rsidRPr="00F20F63">
              <w:rPr>
                <w:rFonts w:ascii="Calibri" w:hAnsi="Calibri"/>
                <w:i/>
                <w:color w:val="7F7F7F" w:themeColor="text1" w:themeTint="80"/>
                <w:sz w:val="16"/>
                <w:szCs w:val="16"/>
                <w:vertAlign w:val="superscript"/>
              </w:rPr>
              <w:t>2</w:t>
            </w:r>
          </w:p>
        </w:tc>
      </w:tr>
      <w:tr w:rsidR="00E17C6E" w:rsidRPr="00A45394" w:rsidTr="00E17C6E">
        <w:tc>
          <w:tcPr>
            <w:tcW w:w="3286" w:type="dxa"/>
            <w:tcBorders>
              <w:top w:val="nil"/>
              <w:bottom w:val="nil"/>
            </w:tcBorders>
            <w:vAlign w:val="bottom"/>
          </w:tcPr>
          <w:p w:rsidR="00E17C6E" w:rsidRPr="004B5865" w:rsidRDefault="00E17C6E" w:rsidP="005C035E">
            <w:pPr>
              <w:jc w:val="left"/>
              <w:rPr>
                <w:rFonts w:ascii="Calibri" w:hAnsi="Calibri"/>
                <w:color w:val="000000"/>
                <w:sz w:val="19"/>
                <w:szCs w:val="19"/>
              </w:rPr>
            </w:pPr>
            <w:r>
              <w:rPr>
                <w:rFonts w:ascii="Calibri" w:hAnsi="Calibri"/>
                <w:color w:val="000000"/>
                <w:sz w:val="19"/>
                <w:szCs w:val="19"/>
              </w:rPr>
              <w:t>Aggregate EIRP (mainbeam)</w:t>
            </w:r>
          </w:p>
        </w:tc>
        <w:tc>
          <w:tcPr>
            <w:tcW w:w="299" w:type="dxa"/>
            <w:tcBorders>
              <w:top w:val="nil"/>
              <w:bottom w:val="nil"/>
            </w:tcBorders>
          </w:tcPr>
          <w:p w:rsidR="00E17C6E" w:rsidRPr="00A45394" w:rsidRDefault="00E17C6E" w:rsidP="005C035E">
            <w:pPr>
              <w:rPr>
                <w:rFonts w:ascii="Calibri" w:hAnsi="Calibri"/>
                <w:sz w:val="19"/>
                <w:szCs w:val="19"/>
              </w:rPr>
            </w:pPr>
          </w:p>
        </w:tc>
        <w:tc>
          <w:tcPr>
            <w:tcW w:w="1368" w:type="dxa"/>
            <w:tcBorders>
              <w:top w:val="nil"/>
              <w:bottom w:val="nil"/>
            </w:tcBorders>
            <w:tcMar>
              <w:right w:w="0" w:type="dxa"/>
            </w:tcMar>
            <w:vAlign w:val="bottom"/>
          </w:tcPr>
          <w:p w:rsidR="00E17C6E" w:rsidRPr="008B4A7F" w:rsidRDefault="00C66024" w:rsidP="005C035E">
            <w:pPr>
              <w:jc w:val="right"/>
              <w:rPr>
                <w:rFonts w:ascii="Calibri" w:hAnsi="Calibri"/>
                <w:sz w:val="19"/>
                <w:szCs w:val="19"/>
              </w:rPr>
            </w:pPr>
            <w:r>
              <w:rPr>
                <w:rFonts w:ascii="Calibri" w:hAnsi="Calibri"/>
                <w:sz w:val="19"/>
                <w:szCs w:val="19"/>
              </w:rPr>
              <w:t>80.9</w:t>
            </w:r>
          </w:p>
        </w:tc>
        <w:tc>
          <w:tcPr>
            <w:tcW w:w="1369" w:type="dxa"/>
            <w:tcBorders>
              <w:top w:val="nil"/>
              <w:bottom w:val="nil"/>
            </w:tcBorders>
            <w:tcMar>
              <w:right w:w="0" w:type="dxa"/>
            </w:tcMar>
            <w:vAlign w:val="bottom"/>
          </w:tcPr>
          <w:p w:rsidR="00E17C6E" w:rsidRPr="008B4A7F" w:rsidRDefault="00C66024" w:rsidP="005C035E">
            <w:pPr>
              <w:jc w:val="right"/>
              <w:rPr>
                <w:rFonts w:ascii="Calibri" w:hAnsi="Calibri"/>
                <w:sz w:val="19"/>
                <w:szCs w:val="19"/>
              </w:rPr>
            </w:pPr>
            <w:r>
              <w:rPr>
                <w:rFonts w:ascii="Calibri" w:hAnsi="Calibri"/>
                <w:sz w:val="19"/>
                <w:szCs w:val="19"/>
              </w:rPr>
              <w:t>51.8</w:t>
            </w:r>
          </w:p>
        </w:tc>
        <w:tc>
          <w:tcPr>
            <w:tcW w:w="266" w:type="dxa"/>
            <w:tcBorders>
              <w:top w:val="nil"/>
              <w:bottom w:val="nil"/>
            </w:tcBorders>
            <w:vAlign w:val="bottom"/>
          </w:tcPr>
          <w:p w:rsidR="00E17C6E" w:rsidRPr="00A45394" w:rsidRDefault="00E17C6E" w:rsidP="005C035E">
            <w:pPr>
              <w:jc w:val="right"/>
              <w:rPr>
                <w:rFonts w:ascii="Calibri" w:hAnsi="Calibri"/>
                <w:sz w:val="19"/>
                <w:szCs w:val="19"/>
              </w:rPr>
            </w:pPr>
          </w:p>
        </w:tc>
        <w:tc>
          <w:tcPr>
            <w:tcW w:w="1386" w:type="dxa"/>
            <w:tcBorders>
              <w:top w:val="nil"/>
              <w:bottom w:val="nil"/>
            </w:tcBorders>
            <w:tcMar>
              <w:right w:w="0" w:type="dxa"/>
            </w:tcMar>
            <w:vAlign w:val="bottom"/>
          </w:tcPr>
          <w:p w:rsidR="00E17C6E" w:rsidRPr="00C63A18" w:rsidRDefault="00C66024" w:rsidP="005C035E">
            <w:pPr>
              <w:jc w:val="right"/>
              <w:rPr>
                <w:rFonts w:ascii="Calibri" w:hAnsi="Calibri"/>
                <w:sz w:val="19"/>
                <w:szCs w:val="19"/>
              </w:rPr>
            </w:pPr>
            <w:r>
              <w:rPr>
                <w:rFonts w:ascii="Calibri" w:hAnsi="Calibri"/>
                <w:sz w:val="19"/>
                <w:szCs w:val="19"/>
              </w:rPr>
              <w:t>20.5</w:t>
            </w:r>
          </w:p>
        </w:tc>
        <w:tc>
          <w:tcPr>
            <w:tcW w:w="1377" w:type="dxa"/>
            <w:tcBorders>
              <w:top w:val="nil"/>
              <w:bottom w:val="nil"/>
            </w:tcBorders>
            <w:tcMar>
              <w:right w:w="0" w:type="dxa"/>
            </w:tcMar>
            <w:vAlign w:val="bottom"/>
          </w:tcPr>
          <w:p w:rsidR="00E17C6E" w:rsidRPr="00C63A18" w:rsidRDefault="00C66024" w:rsidP="005C035E">
            <w:pPr>
              <w:jc w:val="right"/>
              <w:rPr>
                <w:rFonts w:ascii="Calibri" w:hAnsi="Calibri"/>
                <w:sz w:val="19"/>
                <w:szCs w:val="19"/>
              </w:rPr>
            </w:pPr>
            <w:r>
              <w:rPr>
                <w:rFonts w:ascii="Calibri" w:hAnsi="Calibri"/>
                <w:sz w:val="19"/>
                <w:szCs w:val="19"/>
              </w:rPr>
              <w:t>13.1</w:t>
            </w:r>
          </w:p>
        </w:tc>
        <w:tc>
          <w:tcPr>
            <w:tcW w:w="283" w:type="dxa"/>
            <w:tcBorders>
              <w:top w:val="nil"/>
              <w:bottom w:val="nil"/>
            </w:tcBorders>
          </w:tcPr>
          <w:p w:rsidR="00E17C6E" w:rsidRPr="007C51E0" w:rsidRDefault="00E17C6E" w:rsidP="005C035E">
            <w:pPr>
              <w:rPr>
                <w:rFonts w:ascii="Calibri" w:hAnsi="Calibri"/>
                <w:sz w:val="16"/>
                <w:szCs w:val="16"/>
              </w:rPr>
            </w:pPr>
          </w:p>
        </w:tc>
        <w:tc>
          <w:tcPr>
            <w:tcW w:w="1028" w:type="dxa"/>
            <w:gridSpan w:val="2"/>
            <w:tcBorders>
              <w:top w:val="nil"/>
              <w:bottom w:val="nil"/>
            </w:tcBorders>
            <w:tcMar>
              <w:left w:w="0" w:type="dxa"/>
              <w:right w:w="0" w:type="dxa"/>
            </w:tcMar>
            <w:vAlign w:val="bottom"/>
          </w:tcPr>
          <w:p w:rsidR="00E17C6E" w:rsidRPr="007C51E0" w:rsidRDefault="00E17C6E" w:rsidP="005C035E">
            <w:pPr>
              <w:jc w:val="left"/>
              <w:rPr>
                <w:rFonts w:ascii="Calibri" w:hAnsi="Calibri"/>
                <w:i/>
                <w:color w:val="7F7F7F" w:themeColor="text1" w:themeTint="80"/>
                <w:sz w:val="16"/>
                <w:szCs w:val="16"/>
              </w:rPr>
            </w:pPr>
            <w:r w:rsidRPr="007C51E0">
              <w:rPr>
                <w:rFonts w:ascii="Calibri" w:hAnsi="Calibri"/>
                <w:i/>
                <w:color w:val="7F7F7F" w:themeColor="text1" w:themeTint="80"/>
                <w:sz w:val="16"/>
                <w:szCs w:val="16"/>
              </w:rPr>
              <w:t>W</w:t>
            </w:r>
            <w:r w:rsidR="00C66024">
              <w:rPr>
                <w:rFonts w:ascii="Calibri" w:hAnsi="Calibri"/>
                <w:i/>
                <w:color w:val="7F7F7F" w:themeColor="text1" w:themeTint="80"/>
                <w:sz w:val="16"/>
                <w:szCs w:val="16"/>
              </w:rPr>
              <w:t xml:space="preserve"> </w:t>
            </w:r>
            <w:r w:rsidR="00C66024" w:rsidRPr="00F20F63">
              <w:rPr>
                <w:rFonts w:ascii="Calibri" w:hAnsi="Calibri"/>
                <w:i/>
                <w:color w:val="7F7F7F" w:themeColor="text1" w:themeTint="80"/>
                <w:sz w:val="16"/>
                <w:szCs w:val="16"/>
              </w:rPr>
              <w:t>per km</w:t>
            </w:r>
            <w:r w:rsidR="00C66024" w:rsidRPr="00F20F63">
              <w:rPr>
                <w:rFonts w:ascii="Calibri" w:hAnsi="Calibri"/>
                <w:i/>
                <w:color w:val="7F7F7F" w:themeColor="text1" w:themeTint="80"/>
                <w:sz w:val="16"/>
                <w:szCs w:val="16"/>
                <w:vertAlign w:val="superscript"/>
              </w:rPr>
              <w:t>2</w:t>
            </w:r>
          </w:p>
        </w:tc>
      </w:tr>
      <w:tr w:rsidR="00E17C6E" w:rsidRPr="00A45394" w:rsidTr="00E17C6E">
        <w:tc>
          <w:tcPr>
            <w:tcW w:w="3286" w:type="dxa"/>
            <w:tcBorders>
              <w:top w:val="nil"/>
              <w:bottom w:val="nil"/>
            </w:tcBorders>
            <w:vAlign w:val="bottom"/>
          </w:tcPr>
          <w:p w:rsidR="00E17C6E" w:rsidRPr="00D46C8C" w:rsidRDefault="00E17C6E" w:rsidP="005C035E">
            <w:pPr>
              <w:jc w:val="left"/>
              <w:rPr>
                <w:rFonts w:ascii="Calibri" w:hAnsi="Calibri"/>
                <w:color w:val="000000"/>
                <w:sz w:val="16"/>
                <w:szCs w:val="16"/>
              </w:rPr>
            </w:pPr>
            <w:r w:rsidRPr="00E00E7F">
              <w:rPr>
                <w:rFonts w:ascii="Calibri" w:hAnsi="Calibri"/>
                <w:color w:val="7F7F7F" w:themeColor="text1" w:themeTint="80"/>
                <w:sz w:val="16"/>
                <w:szCs w:val="16"/>
              </w:rPr>
              <w:tab/>
              <w:t>low / high</w:t>
            </w:r>
          </w:p>
        </w:tc>
        <w:tc>
          <w:tcPr>
            <w:tcW w:w="299" w:type="dxa"/>
            <w:tcBorders>
              <w:top w:val="nil"/>
              <w:bottom w:val="nil"/>
            </w:tcBorders>
          </w:tcPr>
          <w:p w:rsidR="00E17C6E" w:rsidRPr="00D46C8C" w:rsidRDefault="00E17C6E" w:rsidP="005C035E">
            <w:pPr>
              <w:rPr>
                <w:rFonts w:ascii="Calibri" w:hAnsi="Calibri"/>
                <w:sz w:val="16"/>
                <w:szCs w:val="16"/>
              </w:rPr>
            </w:pPr>
          </w:p>
        </w:tc>
        <w:tc>
          <w:tcPr>
            <w:tcW w:w="1368" w:type="dxa"/>
            <w:tcBorders>
              <w:top w:val="nil"/>
              <w:bottom w:val="nil"/>
            </w:tcBorders>
            <w:tcMar>
              <w:right w:w="0" w:type="dxa"/>
            </w:tcMar>
            <w:vAlign w:val="bottom"/>
          </w:tcPr>
          <w:p w:rsidR="00E17C6E" w:rsidRPr="004145DF" w:rsidRDefault="00C66024" w:rsidP="005C035E">
            <w:pPr>
              <w:jc w:val="right"/>
              <w:rPr>
                <w:rFonts w:ascii="Calibri" w:hAnsi="Calibri"/>
                <w:color w:val="7F7F7F" w:themeColor="text1" w:themeTint="80"/>
                <w:sz w:val="16"/>
                <w:szCs w:val="16"/>
              </w:rPr>
            </w:pPr>
            <w:r>
              <w:rPr>
                <w:rFonts w:ascii="Calibri" w:hAnsi="Calibri"/>
                <w:color w:val="7F7F7F" w:themeColor="text1" w:themeTint="80"/>
                <w:sz w:val="16"/>
                <w:szCs w:val="16"/>
              </w:rPr>
              <w:t>55.4 / 126.3</w:t>
            </w:r>
          </w:p>
        </w:tc>
        <w:tc>
          <w:tcPr>
            <w:tcW w:w="1369" w:type="dxa"/>
            <w:tcBorders>
              <w:top w:val="nil"/>
              <w:bottom w:val="nil"/>
            </w:tcBorders>
            <w:tcMar>
              <w:right w:w="0" w:type="dxa"/>
            </w:tcMar>
            <w:vAlign w:val="bottom"/>
          </w:tcPr>
          <w:p w:rsidR="00E17C6E" w:rsidRPr="004145DF" w:rsidRDefault="00C66024" w:rsidP="005C035E">
            <w:pPr>
              <w:jc w:val="right"/>
              <w:rPr>
                <w:rFonts w:ascii="Calibri" w:hAnsi="Calibri"/>
                <w:color w:val="7F7F7F" w:themeColor="text1" w:themeTint="80"/>
                <w:sz w:val="16"/>
                <w:szCs w:val="16"/>
              </w:rPr>
            </w:pPr>
            <w:r>
              <w:rPr>
                <w:rFonts w:ascii="Calibri" w:hAnsi="Calibri"/>
                <w:color w:val="7F7F7F" w:themeColor="text1" w:themeTint="80"/>
                <w:sz w:val="16"/>
                <w:szCs w:val="16"/>
              </w:rPr>
              <w:t>35.4 / 80.8</w:t>
            </w:r>
          </w:p>
        </w:tc>
        <w:tc>
          <w:tcPr>
            <w:tcW w:w="266" w:type="dxa"/>
            <w:tcBorders>
              <w:top w:val="nil"/>
              <w:bottom w:val="nil"/>
            </w:tcBorders>
            <w:vAlign w:val="bottom"/>
          </w:tcPr>
          <w:p w:rsidR="00E17C6E" w:rsidRPr="00D46C8C" w:rsidRDefault="00E17C6E" w:rsidP="005C035E">
            <w:pPr>
              <w:jc w:val="right"/>
              <w:rPr>
                <w:rFonts w:ascii="Calibri" w:hAnsi="Calibri"/>
                <w:sz w:val="16"/>
                <w:szCs w:val="16"/>
              </w:rPr>
            </w:pPr>
          </w:p>
        </w:tc>
        <w:tc>
          <w:tcPr>
            <w:tcW w:w="1386" w:type="dxa"/>
            <w:tcBorders>
              <w:top w:val="nil"/>
              <w:bottom w:val="nil"/>
            </w:tcBorders>
            <w:tcMar>
              <w:right w:w="0" w:type="dxa"/>
            </w:tcMar>
            <w:vAlign w:val="bottom"/>
          </w:tcPr>
          <w:p w:rsidR="00E17C6E" w:rsidRPr="001960F4" w:rsidRDefault="00C66024" w:rsidP="005C035E">
            <w:pPr>
              <w:jc w:val="right"/>
              <w:rPr>
                <w:rFonts w:ascii="Calibri" w:hAnsi="Calibri"/>
                <w:color w:val="7F7F7F" w:themeColor="text1" w:themeTint="80"/>
                <w:sz w:val="16"/>
                <w:szCs w:val="16"/>
              </w:rPr>
            </w:pPr>
            <w:r>
              <w:rPr>
                <w:rFonts w:ascii="Calibri" w:hAnsi="Calibri"/>
                <w:color w:val="7F7F7F" w:themeColor="text1" w:themeTint="80"/>
                <w:sz w:val="16"/>
                <w:szCs w:val="16"/>
              </w:rPr>
              <w:t>18.0 / 24.9</w:t>
            </w:r>
          </w:p>
        </w:tc>
        <w:tc>
          <w:tcPr>
            <w:tcW w:w="1377" w:type="dxa"/>
            <w:tcBorders>
              <w:top w:val="nil"/>
              <w:bottom w:val="nil"/>
            </w:tcBorders>
            <w:tcMar>
              <w:right w:w="0" w:type="dxa"/>
            </w:tcMar>
            <w:vAlign w:val="bottom"/>
          </w:tcPr>
          <w:p w:rsidR="00E17C6E" w:rsidRPr="001960F4" w:rsidRDefault="00C66024" w:rsidP="005C035E">
            <w:pPr>
              <w:jc w:val="right"/>
              <w:rPr>
                <w:rFonts w:ascii="Calibri" w:hAnsi="Calibri"/>
                <w:color w:val="7F7F7F" w:themeColor="text1" w:themeTint="80"/>
                <w:sz w:val="16"/>
                <w:szCs w:val="16"/>
              </w:rPr>
            </w:pPr>
            <w:r>
              <w:rPr>
                <w:rFonts w:ascii="Calibri" w:hAnsi="Calibri"/>
                <w:color w:val="7F7F7F" w:themeColor="text1" w:themeTint="80"/>
                <w:sz w:val="16"/>
                <w:szCs w:val="16"/>
              </w:rPr>
              <w:t>11.5 / 15.9</w:t>
            </w:r>
          </w:p>
        </w:tc>
        <w:tc>
          <w:tcPr>
            <w:tcW w:w="283" w:type="dxa"/>
            <w:tcBorders>
              <w:top w:val="nil"/>
              <w:bottom w:val="nil"/>
            </w:tcBorders>
          </w:tcPr>
          <w:p w:rsidR="00E17C6E" w:rsidRPr="00D46C8C" w:rsidRDefault="00E17C6E" w:rsidP="005C035E">
            <w:pPr>
              <w:rPr>
                <w:rFonts w:ascii="Calibri" w:hAnsi="Calibri"/>
                <w:sz w:val="16"/>
                <w:szCs w:val="16"/>
              </w:rPr>
            </w:pPr>
          </w:p>
        </w:tc>
        <w:tc>
          <w:tcPr>
            <w:tcW w:w="1028" w:type="dxa"/>
            <w:gridSpan w:val="2"/>
            <w:tcBorders>
              <w:top w:val="nil"/>
              <w:bottom w:val="nil"/>
            </w:tcBorders>
            <w:tcMar>
              <w:left w:w="0" w:type="dxa"/>
              <w:right w:w="0" w:type="dxa"/>
            </w:tcMar>
            <w:vAlign w:val="bottom"/>
          </w:tcPr>
          <w:p w:rsidR="00E17C6E" w:rsidRPr="00D46C8C" w:rsidRDefault="00E17C6E" w:rsidP="005C035E">
            <w:pPr>
              <w:jc w:val="left"/>
              <w:rPr>
                <w:rFonts w:ascii="Calibri" w:hAnsi="Calibri"/>
                <w:i/>
                <w:color w:val="7F7F7F" w:themeColor="text1" w:themeTint="80"/>
                <w:sz w:val="16"/>
                <w:szCs w:val="16"/>
              </w:rPr>
            </w:pPr>
          </w:p>
        </w:tc>
      </w:tr>
      <w:tr w:rsidR="00E17C6E" w:rsidRPr="00A45394" w:rsidTr="00E17C6E">
        <w:tc>
          <w:tcPr>
            <w:tcW w:w="3286" w:type="dxa"/>
            <w:tcBorders>
              <w:top w:val="nil"/>
              <w:bottom w:val="nil"/>
            </w:tcBorders>
            <w:vAlign w:val="bottom"/>
          </w:tcPr>
          <w:p w:rsidR="00E17C6E" w:rsidRPr="004B5865" w:rsidRDefault="00E17C6E" w:rsidP="005C035E">
            <w:pPr>
              <w:jc w:val="left"/>
              <w:rPr>
                <w:rFonts w:ascii="Calibri" w:hAnsi="Calibri"/>
                <w:color w:val="000000"/>
                <w:sz w:val="19"/>
                <w:szCs w:val="19"/>
              </w:rPr>
            </w:pPr>
            <w:r w:rsidRPr="004B5865">
              <w:rPr>
                <w:rFonts w:ascii="Calibri" w:hAnsi="Calibri"/>
                <w:color w:val="000000"/>
                <w:sz w:val="19"/>
                <w:szCs w:val="19"/>
              </w:rPr>
              <w:t>Aggreg</w:t>
            </w:r>
            <w:r>
              <w:rPr>
                <w:rFonts w:ascii="Calibri" w:hAnsi="Calibri"/>
                <w:color w:val="000000"/>
                <w:sz w:val="19"/>
                <w:szCs w:val="19"/>
              </w:rPr>
              <w:t>ate EIRP (bandwidth correction)</w:t>
            </w:r>
          </w:p>
        </w:tc>
        <w:tc>
          <w:tcPr>
            <w:tcW w:w="299" w:type="dxa"/>
            <w:tcBorders>
              <w:top w:val="nil"/>
              <w:bottom w:val="nil"/>
            </w:tcBorders>
          </w:tcPr>
          <w:p w:rsidR="00E17C6E" w:rsidRPr="00A45394" w:rsidRDefault="00E17C6E" w:rsidP="005C035E">
            <w:pPr>
              <w:rPr>
                <w:rFonts w:ascii="Calibri" w:hAnsi="Calibri"/>
                <w:sz w:val="19"/>
                <w:szCs w:val="19"/>
              </w:rPr>
            </w:pPr>
          </w:p>
        </w:tc>
        <w:tc>
          <w:tcPr>
            <w:tcW w:w="1368" w:type="dxa"/>
            <w:tcBorders>
              <w:top w:val="nil"/>
              <w:bottom w:val="nil"/>
            </w:tcBorders>
            <w:tcMar>
              <w:right w:w="0" w:type="dxa"/>
            </w:tcMar>
            <w:vAlign w:val="bottom"/>
          </w:tcPr>
          <w:p w:rsidR="00E17C6E" w:rsidRPr="008B4A7F" w:rsidRDefault="00C66024" w:rsidP="005C035E">
            <w:pPr>
              <w:jc w:val="right"/>
              <w:rPr>
                <w:rFonts w:ascii="Calibri" w:hAnsi="Calibri"/>
                <w:sz w:val="19"/>
                <w:szCs w:val="19"/>
              </w:rPr>
            </w:pPr>
            <w:r>
              <w:rPr>
                <w:rFonts w:ascii="Calibri" w:hAnsi="Calibri"/>
                <w:sz w:val="19"/>
                <w:szCs w:val="19"/>
              </w:rPr>
              <w:t>48.5</w:t>
            </w:r>
          </w:p>
        </w:tc>
        <w:tc>
          <w:tcPr>
            <w:tcW w:w="1369" w:type="dxa"/>
            <w:tcBorders>
              <w:top w:val="nil"/>
              <w:bottom w:val="nil"/>
            </w:tcBorders>
            <w:tcMar>
              <w:right w:w="0" w:type="dxa"/>
            </w:tcMar>
            <w:vAlign w:val="bottom"/>
          </w:tcPr>
          <w:p w:rsidR="00E17C6E" w:rsidRPr="008B4A7F" w:rsidRDefault="00C66024" w:rsidP="005C035E">
            <w:pPr>
              <w:jc w:val="right"/>
              <w:rPr>
                <w:rFonts w:ascii="Calibri" w:hAnsi="Calibri"/>
                <w:sz w:val="19"/>
                <w:szCs w:val="19"/>
              </w:rPr>
            </w:pPr>
            <w:r>
              <w:rPr>
                <w:rFonts w:ascii="Calibri" w:hAnsi="Calibri"/>
                <w:sz w:val="19"/>
                <w:szCs w:val="19"/>
              </w:rPr>
              <w:t>31.1</w:t>
            </w:r>
          </w:p>
        </w:tc>
        <w:tc>
          <w:tcPr>
            <w:tcW w:w="266" w:type="dxa"/>
            <w:tcBorders>
              <w:top w:val="nil"/>
              <w:bottom w:val="nil"/>
            </w:tcBorders>
            <w:vAlign w:val="bottom"/>
          </w:tcPr>
          <w:p w:rsidR="00E17C6E" w:rsidRPr="00A45394" w:rsidRDefault="00E17C6E" w:rsidP="005C035E">
            <w:pPr>
              <w:jc w:val="right"/>
              <w:rPr>
                <w:rFonts w:ascii="Calibri" w:hAnsi="Calibri"/>
                <w:sz w:val="19"/>
                <w:szCs w:val="19"/>
              </w:rPr>
            </w:pPr>
          </w:p>
        </w:tc>
        <w:tc>
          <w:tcPr>
            <w:tcW w:w="1386" w:type="dxa"/>
            <w:tcBorders>
              <w:top w:val="nil"/>
              <w:bottom w:val="nil"/>
            </w:tcBorders>
            <w:tcMar>
              <w:right w:w="0" w:type="dxa"/>
            </w:tcMar>
            <w:vAlign w:val="bottom"/>
          </w:tcPr>
          <w:p w:rsidR="00E17C6E" w:rsidRPr="00C63A18" w:rsidRDefault="00C66024" w:rsidP="005C035E">
            <w:pPr>
              <w:jc w:val="right"/>
              <w:rPr>
                <w:rFonts w:ascii="Calibri" w:hAnsi="Calibri"/>
                <w:sz w:val="19"/>
                <w:szCs w:val="19"/>
              </w:rPr>
            </w:pPr>
            <w:r>
              <w:rPr>
                <w:rFonts w:ascii="Calibri" w:hAnsi="Calibri"/>
                <w:sz w:val="19"/>
                <w:szCs w:val="19"/>
              </w:rPr>
              <w:t>9.9</w:t>
            </w:r>
          </w:p>
        </w:tc>
        <w:tc>
          <w:tcPr>
            <w:tcW w:w="1377" w:type="dxa"/>
            <w:tcBorders>
              <w:top w:val="nil"/>
              <w:bottom w:val="nil"/>
            </w:tcBorders>
            <w:tcMar>
              <w:right w:w="0" w:type="dxa"/>
            </w:tcMar>
            <w:vAlign w:val="bottom"/>
          </w:tcPr>
          <w:p w:rsidR="00E17C6E" w:rsidRPr="00C63A18" w:rsidRDefault="00C66024" w:rsidP="005C035E">
            <w:pPr>
              <w:jc w:val="right"/>
              <w:rPr>
                <w:rFonts w:ascii="Calibri" w:hAnsi="Calibri"/>
                <w:sz w:val="19"/>
                <w:szCs w:val="19"/>
              </w:rPr>
            </w:pPr>
            <w:r>
              <w:rPr>
                <w:rFonts w:ascii="Calibri" w:hAnsi="Calibri"/>
                <w:sz w:val="19"/>
                <w:szCs w:val="19"/>
              </w:rPr>
              <w:t>6.3</w:t>
            </w:r>
          </w:p>
        </w:tc>
        <w:tc>
          <w:tcPr>
            <w:tcW w:w="283" w:type="dxa"/>
            <w:tcBorders>
              <w:top w:val="nil"/>
              <w:bottom w:val="nil"/>
            </w:tcBorders>
          </w:tcPr>
          <w:p w:rsidR="00E17C6E" w:rsidRPr="007C51E0" w:rsidRDefault="00E17C6E" w:rsidP="005C035E">
            <w:pPr>
              <w:rPr>
                <w:rFonts w:ascii="Calibri" w:hAnsi="Calibri"/>
                <w:sz w:val="16"/>
                <w:szCs w:val="16"/>
              </w:rPr>
            </w:pPr>
          </w:p>
        </w:tc>
        <w:tc>
          <w:tcPr>
            <w:tcW w:w="1028" w:type="dxa"/>
            <w:gridSpan w:val="2"/>
            <w:tcBorders>
              <w:top w:val="nil"/>
              <w:bottom w:val="nil"/>
            </w:tcBorders>
            <w:tcMar>
              <w:left w:w="0" w:type="dxa"/>
              <w:right w:w="0" w:type="dxa"/>
            </w:tcMar>
            <w:vAlign w:val="bottom"/>
          </w:tcPr>
          <w:p w:rsidR="00E17C6E" w:rsidRPr="007C51E0" w:rsidRDefault="00E17C6E" w:rsidP="005C035E">
            <w:pPr>
              <w:jc w:val="left"/>
              <w:rPr>
                <w:rFonts w:ascii="Calibri" w:hAnsi="Calibri"/>
                <w:i/>
                <w:color w:val="7F7F7F" w:themeColor="text1" w:themeTint="80"/>
                <w:sz w:val="16"/>
                <w:szCs w:val="16"/>
              </w:rPr>
            </w:pPr>
            <w:r w:rsidRPr="007C51E0">
              <w:rPr>
                <w:rFonts w:ascii="Calibri" w:hAnsi="Calibri"/>
                <w:i/>
                <w:color w:val="7F7F7F" w:themeColor="text1" w:themeTint="80"/>
                <w:sz w:val="16"/>
                <w:szCs w:val="16"/>
              </w:rPr>
              <w:t>W</w:t>
            </w:r>
            <w:r w:rsidR="00C66024" w:rsidRPr="00F20F63">
              <w:rPr>
                <w:rFonts w:ascii="Calibri" w:hAnsi="Calibri"/>
                <w:i/>
                <w:color w:val="7F7F7F" w:themeColor="text1" w:themeTint="80"/>
                <w:sz w:val="16"/>
                <w:szCs w:val="16"/>
              </w:rPr>
              <w:t xml:space="preserve"> per km</w:t>
            </w:r>
            <w:r w:rsidR="00C66024" w:rsidRPr="00F20F63">
              <w:rPr>
                <w:rFonts w:ascii="Calibri" w:hAnsi="Calibri"/>
                <w:i/>
                <w:color w:val="7F7F7F" w:themeColor="text1" w:themeTint="80"/>
                <w:sz w:val="16"/>
                <w:szCs w:val="16"/>
                <w:vertAlign w:val="superscript"/>
              </w:rPr>
              <w:t>2</w:t>
            </w:r>
          </w:p>
        </w:tc>
      </w:tr>
      <w:tr w:rsidR="00E17C6E" w:rsidRPr="00A45394" w:rsidTr="00E17C6E">
        <w:tc>
          <w:tcPr>
            <w:tcW w:w="3286" w:type="dxa"/>
            <w:tcBorders>
              <w:top w:val="nil"/>
              <w:bottom w:val="nil"/>
            </w:tcBorders>
            <w:vAlign w:val="bottom"/>
          </w:tcPr>
          <w:p w:rsidR="00E17C6E" w:rsidRPr="00D46C8C" w:rsidRDefault="00E17C6E" w:rsidP="005C035E">
            <w:pPr>
              <w:jc w:val="left"/>
              <w:rPr>
                <w:rFonts w:ascii="Calibri" w:hAnsi="Calibri"/>
                <w:color w:val="000000"/>
                <w:sz w:val="16"/>
                <w:szCs w:val="16"/>
              </w:rPr>
            </w:pPr>
            <w:r w:rsidRPr="00E00E7F">
              <w:rPr>
                <w:rFonts w:ascii="Calibri" w:hAnsi="Calibri"/>
                <w:color w:val="7F7F7F" w:themeColor="text1" w:themeTint="80"/>
                <w:sz w:val="16"/>
                <w:szCs w:val="16"/>
              </w:rPr>
              <w:tab/>
              <w:t>low / high</w:t>
            </w:r>
          </w:p>
        </w:tc>
        <w:tc>
          <w:tcPr>
            <w:tcW w:w="299" w:type="dxa"/>
            <w:tcBorders>
              <w:top w:val="nil"/>
              <w:bottom w:val="nil"/>
            </w:tcBorders>
          </w:tcPr>
          <w:p w:rsidR="00E17C6E" w:rsidRPr="00D46C8C" w:rsidRDefault="00E17C6E" w:rsidP="005C035E">
            <w:pPr>
              <w:rPr>
                <w:rFonts w:ascii="Calibri" w:hAnsi="Calibri"/>
                <w:sz w:val="16"/>
                <w:szCs w:val="16"/>
              </w:rPr>
            </w:pPr>
          </w:p>
        </w:tc>
        <w:tc>
          <w:tcPr>
            <w:tcW w:w="1368" w:type="dxa"/>
            <w:tcBorders>
              <w:top w:val="nil"/>
              <w:bottom w:val="nil"/>
            </w:tcBorders>
            <w:tcMar>
              <w:right w:w="0" w:type="dxa"/>
            </w:tcMar>
            <w:vAlign w:val="bottom"/>
          </w:tcPr>
          <w:p w:rsidR="00E17C6E" w:rsidRPr="004145DF" w:rsidRDefault="00C66024" w:rsidP="005C035E">
            <w:pPr>
              <w:jc w:val="right"/>
              <w:rPr>
                <w:rFonts w:ascii="Calibri" w:hAnsi="Calibri"/>
                <w:color w:val="7F7F7F" w:themeColor="text1" w:themeTint="80"/>
                <w:sz w:val="16"/>
                <w:szCs w:val="16"/>
              </w:rPr>
            </w:pPr>
            <w:r>
              <w:rPr>
                <w:rFonts w:ascii="Calibri" w:hAnsi="Calibri"/>
                <w:color w:val="7F7F7F" w:themeColor="text1" w:themeTint="80"/>
                <w:sz w:val="16"/>
                <w:szCs w:val="16"/>
              </w:rPr>
              <w:t>33.2 / 75.8</w:t>
            </w:r>
          </w:p>
        </w:tc>
        <w:tc>
          <w:tcPr>
            <w:tcW w:w="1369" w:type="dxa"/>
            <w:tcBorders>
              <w:top w:val="nil"/>
              <w:bottom w:val="nil"/>
            </w:tcBorders>
            <w:tcMar>
              <w:right w:w="0" w:type="dxa"/>
            </w:tcMar>
            <w:vAlign w:val="bottom"/>
          </w:tcPr>
          <w:p w:rsidR="00E17C6E" w:rsidRPr="004145DF" w:rsidRDefault="00C66024" w:rsidP="005C035E">
            <w:pPr>
              <w:jc w:val="right"/>
              <w:rPr>
                <w:rFonts w:ascii="Calibri" w:hAnsi="Calibri"/>
                <w:color w:val="7F7F7F" w:themeColor="text1" w:themeTint="80"/>
                <w:sz w:val="16"/>
                <w:szCs w:val="16"/>
              </w:rPr>
            </w:pPr>
            <w:r>
              <w:rPr>
                <w:rFonts w:ascii="Calibri" w:hAnsi="Calibri"/>
                <w:color w:val="7F7F7F" w:themeColor="text1" w:themeTint="80"/>
                <w:sz w:val="16"/>
                <w:szCs w:val="16"/>
              </w:rPr>
              <w:t>21.3 / 48.5</w:t>
            </w:r>
          </w:p>
        </w:tc>
        <w:tc>
          <w:tcPr>
            <w:tcW w:w="266" w:type="dxa"/>
            <w:tcBorders>
              <w:top w:val="nil"/>
              <w:bottom w:val="nil"/>
            </w:tcBorders>
            <w:vAlign w:val="bottom"/>
          </w:tcPr>
          <w:p w:rsidR="00E17C6E" w:rsidRPr="00D46C8C" w:rsidRDefault="00E17C6E" w:rsidP="005C035E">
            <w:pPr>
              <w:jc w:val="right"/>
              <w:rPr>
                <w:rFonts w:ascii="Calibri" w:hAnsi="Calibri"/>
                <w:sz w:val="16"/>
                <w:szCs w:val="16"/>
              </w:rPr>
            </w:pPr>
          </w:p>
        </w:tc>
        <w:tc>
          <w:tcPr>
            <w:tcW w:w="1386" w:type="dxa"/>
            <w:tcBorders>
              <w:top w:val="nil"/>
              <w:bottom w:val="nil"/>
            </w:tcBorders>
            <w:tcMar>
              <w:right w:w="0" w:type="dxa"/>
            </w:tcMar>
            <w:vAlign w:val="bottom"/>
          </w:tcPr>
          <w:p w:rsidR="00E17C6E" w:rsidRPr="001960F4" w:rsidRDefault="00C66024" w:rsidP="005C035E">
            <w:pPr>
              <w:jc w:val="right"/>
              <w:rPr>
                <w:rFonts w:ascii="Calibri" w:hAnsi="Calibri"/>
                <w:color w:val="7F7F7F" w:themeColor="text1" w:themeTint="80"/>
                <w:sz w:val="16"/>
                <w:szCs w:val="16"/>
              </w:rPr>
            </w:pPr>
            <w:r>
              <w:rPr>
                <w:rFonts w:ascii="Calibri" w:hAnsi="Calibri"/>
                <w:color w:val="7F7F7F" w:themeColor="text1" w:themeTint="80"/>
                <w:sz w:val="16"/>
                <w:szCs w:val="16"/>
              </w:rPr>
              <w:t>8.7 / 12.0</w:t>
            </w:r>
          </w:p>
        </w:tc>
        <w:tc>
          <w:tcPr>
            <w:tcW w:w="1377" w:type="dxa"/>
            <w:tcBorders>
              <w:top w:val="nil"/>
              <w:bottom w:val="nil"/>
            </w:tcBorders>
            <w:tcMar>
              <w:right w:w="0" w:type="dxa"/>
            </w:tcMar>
            <w:vAlign w:val="bottom"/>
          </w:tcPr>
          <w:p w:rsidR="00E17C6E" w:rsidRPr="001960F4" w:rsidRDefault="00C66024" w:rsidP="005C035E">
            <w:pPr>
              <w:jc w:val="right"/>
              <w:rPr>
                <w:rFonts w:ascii="Calibri" w:hAnsi="Calibri"/>
                <w:color w:val="7F7F7F" w:themeColor="text1" w:themeTint="80"/>
                <w:sz w:val="16"/>
                <w:szCs w:val="16"/>
              </w:rPr>
            </w:pPr>
            <w:r>
              <w:rPr>
                <w:rFonts w:ascii="Calibri" w:hAnsi="Calibri"/>
                <w:color w:val="7F7F7F" w:themeColor="text1" w:themeTint="80"/>
                <w:sz w:val="16"/>
                <w:szCs w:val="16"/>
              </w:rPr>
              <w:t>5.6 / 7.7</w:t>
            </w:r>
          </w:p>
        </w:tc>
        <w:tc>
          <w:tcPr>
            <w:tcW w:w="283" w:type="dxa"/>
            <w:tcBorders>
              <w:top w:val="nil"/>
              <w:bottom w:val="nil"/>
            </w:tcBorders>
          </w:tcPr>
          <w:p w:rsidR="00E17C6E" w:rsidRPr="00D46C8C" w:rsidRDefault="00E17C6E" w:rsidP="005C035E">
            <w:pPr>
              <w:rPr>
                <w:rFonts w:ascii="Calibri" w:hAnsi="Calibri"/>
                <w:sz w:val="16"/>
                <w:szCs w:val="16"/>
              </w:rPr>
            </w:pPr>
          </w:p>
        </w:tc>
        <w:tc>
          <w:tcPr>
            <w:tcW w:w="1028" w:type="dxa"/>
            <w:gridSpan w:val="2"/>
            <w:tcBorders>
              <w:top w:val="nil"/>
              <w:bottom w:val="nil"/>
            </w:tcBorders>
            <w:tcMar>
              <w:left w:w="0" w:type="dxa"/>
              <w:right w:w="0" w:type="dxa"/>
            </w:tcMar>
            <w:vAlign w:val="bottom"/>
          </w:tcPr>
          <w:p w:rsidR="00E17C6E" w:rsidRPr="00D46C8C" w:rsidRDefault="00E17C6E" w:rsidP="005C035E">
            <w:pPr>
              <w:jc w:val="left"/>
              <w:rPr>
                <w:rFonts w:ascii="Calibri" w:hAnsi="Calibri"/>
                <w:i/>
                <w:color w:val="7F7F7F" w:themeColor="text1" w:themeTint="80"/>
                <w:sz w:val="16"/>
                <w:szCs w:val="16"/>
              </w:rPr>
            </w:pPr>
          </w:p>
        </w:tc>
      </w:tr>
      <w:tr w:rsidR="00E17C6E" w:rsidRPr="00A45394" w:rsidTr="00E17C6E">
        <w:tc>
          <w:tcPr>
            <w:tcW w:w="3286" w:type="dxa"/>
            <w:tcBorders>
              <w:top w:val="nil"/>
              <w:bottom w:val="nil"/>
            </w:tcBorders>
            <w:vAlign w:val="bottom"/>
          </w:tcPr>
          <w:p w:rsidR="00E17C6E" w:rsidRPr="004B5865" w:rsidRDefault="00E17C6E" w:rsidP="005C035E">
            <w:pPr>
              <w:jc w:val="left"/>
              <w:rPr>
                <w:rFonts w:ascii="Calibri" w:hAnsi="Calibri"/>
                <w:color w:val="000000"/>
                <w:sz w:val="19"/>
                <w:szCs w:val="19"/>
              </w:rPr>
            </w:pPr>
            <w:r w:rsidRPr="004B5865">
              <w:rPr>
                <w:rFonts w:ascii="Calibri" w:hAnsi="Calibri"/>
                <w:color w:val="000000"/>
                <w:sz w:val="19"/>
                <w:szCs w:val="19"/>
              </w:rPr>
              <w:t>Aggreg</w:t>
            </w:r>
            <w:r>
              <w:rPr>
                <w:rFonts w:ascii="Calibri" w:hAnsi="Calibri"/>
                <w:color w:val="000000"/>
                <w:sz w:val="19"/>
                <w:szCs w:val="19"/>
              </w:rPr>
              <w:t>ate EIRP (bandwidth correction)</w:t>
            </w:r>
          </w:p>
        </w:tc>
        <w:tc>
          <w:tcPr>
            <w:tcW w:w="299" w:type="dxa"/>
            <w:tcBorders>
              <w:top w:val="nil"/>
              <w:bottom w:val="nil"/>
            </w:tcBorders>
          </w:tcPr>
          <w:p w:rsidR="00E17C6E" w:rsidRPr="00A45394" w:rsidRDefault="00E17C6E" w:rsidP="005C035E">
            <w:pPr>
              <w:rPr>
                <w:rFonts w:ascii="Calibri" w:hAnsi="Calibri"/>
                <w:sz w:val="19"/>
                <w:szCs w:val="19"/>
              </w:rPr>
            </w:pPr>
          </w:p>
        </w:tc>
        <w:tc>
          <w:tcPr>
            <w:tcW w:w="1368" w:type="dxa"/>
            <w:tcBorders>
              <w:top w:val="nil"/>
              <w:bottom w:val="nil"/>
            </w:tcBorders>
            <w:tcMar>
              <w:right w:w="0" w:type="dxa"/>
            </w:tcMar>
            <w:vAlign w:val="bottom"/>
          </w:tcPr>
          <w:p w:rsidR="00E17C6E" w:rsidRPr="008B4A7F" w:rsidRDefault="00C66024" w:rsidP="005C035E">
            <w:pPr>
              <w:jc w:val="right"/>
              <w:rPr>
                <w:rFonts w:ascii="Calibri" w:hAnsi="Calibri"/>
                <w:sz w:val="19"/>
                <w:szCs w:val="19"/>
              </w:rPr>
            </w:pPr>
            <w:r>
              <w:rPr>
                <w:rFonts w:ascii="Calibri" w:hAnsi="Calibri"/>
                <w:sz w:val="19"/>
                <w:szCs w:val="19"/>
              </w:rPr>
              <w:t>16.9</w:t>
            </w:r>
          </w:p>
        </w:tc>
        <w:tc>
          <w:tcPr>
            <w:tcW w:w="1369" w:type="dxa"/>
            <w:tcBorders>
              <w:top w:val="nil"/>
              <w:bottom w:val="nil"/>
            </w:tcBorders>
            <w:tcMar>
              <w:right w:w="0" w:type="dxa"/>
            </w:tcMar>
            <w:vAlign w:val="bottom"/>
          </w:tcPr>
          <w:p w:rsidR="00E17C6E" w:rsidRPr="008B4A7F" w:rsidRDefault="00C66024" w:rsidP="005C035E">
            <w:pPr>
              <w:jc w:val="right"/>
              <w:rPr>
                <w:rFonts w:ascii="Calibri" w:hAnsi="Calibri"/>
                <w:sz w:val="19"/>
                <w:szCs w:val="19"/>
              </w:rPr>
            </w:pPr>
            <w:r>
              <w:rPr>
                <w:rFonts w:ascii="Calibri" w:hAnsi="Calibri"/>
                <w:sz w:val="19"/>
                <w:szCs w:val="19"/>
              </w:rPr>
              <w:t>14.9</w:t>
            </w:r>
          </w:p>
        </w:tc>
        <w:tc>
          <w:tcPr>
            <w:tcW w:w="266" w:type="dxa"/>
            <w:tcBorders>
              <w:top w:val="nil"/>
              <w:bottom w:val="nil"/>
            </w:tcBorders>
            <w:vAlign w:val="bottom"/>
          </w:tcPr>
          <w:p w:rsidR="00E17C6E" w:rsidRPr="00A45394" w:rsidRDefault="00E17C6E" w:rsidP="005C035E">
            <w:pPr>
              <w:jc w:val="right"/>
              <w:rPr>
                <w:rFonts w:ascii="Calibri" w:hAnsi="Calibri"/>
                <w:sz w:val="19"/>
                <w:szCs w:val="19"/>
              </w:rPr>
            </w:pPr>
          </w:p>
        </w:tc>
        <w:tc>
          <w:tcPr>
            <w:tcW w:w="1386" w:type="dxa"/>
            <w:tcBorders>
              <w:top w:val="nil"/>
              <w:bottom w:val="nil"/>
            </w:tcBorders>
            <w:tcMar>
              <w:right w:w="0" w:type="dxa"/>
            </w:tcMar>
            <w:vAlign w:val="bottom"/>
          </w:tcPr>
          <w:p w:rsidR="00E17C6E" w:rsidRPr="00C63A18" w:rsidRDefault="00C66024" w:rsidP="005C035E">
            <w:pPr>
              <w:jc w:val="right"/>
              <w:rPr>
                <w:rFonts w:ascii="Calibri" w:hAnsi="Calibri"/>
                <w:sz w:val="19"/>
                <w:szCs w:val="19"/>
              </w:rPr>
            </w:pPr>
            <w:r>
              <w:rPr>
                <w:rFonts w:ascii="Calibri" w:hAnsi="Calibri"/>
                <w:sz w:val="19"/>
                <w:szCs w:val="19"/>
              </w:rPr>
              <w:t>9.9</w:t>
            </w:r>
          </w:p>
        </w:tc>
        <w:tc>
          <w:tcPr>
            <w:tcW w:w="1377" w:type="dxa"/>
            <w:tcBorders>
              <w:top w:val="nil"/>
              <w:bottom w:val="nil"/>
            </w:tcBorders>
            <w:tcMar>
              <w:right w:w="0" w:type="dxa"/>
            </w:tcMar>
            <w:vAlign w:val="bottom"/>
          </w:tcPr>
          <w:p w:rsidR="00E17C6E" w:rsidRPr="00C63A18" w:rsidRDefault="00C66024" w:rsidP="005C035E">
            <w:pPr>
              <w:jc w:val="right"/>
              <w:rPr>
                <w:rFonts w:ascii="Calibri" w:hAnsi="Calibri"/>
                <w:sz w:val="19"/>
                <w:szCs w:val="19"/>
              </w:rPr>
            </w:pPr>
            <w:r>
              <w:rPr>
                <w:rFonts w:ascii="Calibri" w:hAnsi="Calibri"/>
                <w:sz w:val="19"/>
                <w:szCs w:val="19"/>
              </w:rPr>
              <w:t>8.0</w:t>
            </w:r>
          </w:p>
        </w:tc>
        <w:tc>
          <w:tcPr>
            <w:tcW w:w="283" w:type="dxa"/>
            <w:tcBorders>
              <w:top w:val="nil"/>
              <w:bottom w:val="nil"/>
            </w:tcBorders>
          </w:tcPr>
          <w:p w:rsidR="00E17C6E" w:rsidRPr="007C51E0" w:rsidRDefault="00E17C6E" w:rsidP="005C035E">
            <w:pPr>
              <w:rPr>
                <w:rFonts w:ascii="Calibri" w:hAnsi="Calibri"/>
                <w:sz w:val="16"/>
                <w:szCs w:val="16"/>
              </w:rPr>
            </w:pPr>
          </w:p>
        </w:tc>
        <w:tc>
          <w:tcPr>
            <w:tcW w:w="1028" w:type="dxa"/>
            <w:gridSpan w:val="2"/>
            <w:tcBorders>
              <w:top w:val="nil"/>
              <w:bottom w:val="nil"/>
            </w:tcBorders>
            <w:tcMar>
              <w:left w:w="0" w:type="dxa"/>
              <w:right w:w="0" w:type="dxa"/>
            </w:tcMar>
            <w:vAlign w:val="bottom"/>
          </w:tcPr>
          <w:p w:rsidR="00E17C6E" w:rsidRPr="007C51E0" w:rsidRDefault="00E17C6E" w:rsidP="005C035E">
            <w:pPr>
              <w:jc w:val="left"/>
              <w:rPr>
                <w:rFonts w:ascii="Calibri" w:hAnsi="Calibri"/>
                <w:i/>
                <w:color w:val="7F7F7F" w:themeColor="text1" w:themeTint="80"/>
                <w:sz w:val="16"/>
                <w:szCs w:val="16"/>
              </w:rPr>
            </w:pPr>
            <w:r w:rsidRPr="007C51E0">
              <w:rPr>
                <w:rFonts w:ascii="Calibri" w:hAnsi="Calibri"/>
                <w:i/>
                <w:color w:val="7F7F7F" w:themeColor="text1" w:themeTint="80"/>
                <w:sz w:val="16"/>
                <w:szCs w:val="16"/>
              </w:rPr>
              <w:t>dBW</w:t>
            </w:r>
            <w:r w:rsidR="00C66024">
              <w:rPr>
                <w:rFonts w:ascii="Calibri" w:hAnsi="Calibri"/>
                <w:i/>
                <w:color w:val="7F7F7F" w:themeColor="text1" w:themeTint="80"/>
                <w:sz w:val="16"/>
                <w:szCs w:val="16"/>
              </w:rPr>
              <w:t xml:space="preserve"> </w:t>
            </w:r>
            <w:r w:rsidR="00C66024" w:rsidRPr="00F20F63">
              <w:rPr>
                <w:rFonts w:ascii="Calibri" w:hAnsi="Calibri"/>
                <w:i/>
                <w:color w:val="7F7F7F" w:themeColor="text1" w:themeTint="80"/>
                <w:sz w:val="16"/>
                <w:szCs w:val="16"/>
              </w:rPr>
              <w:t>per km</w:t>
            </w:r>
            <w:r w:rsidR="00C66024" w:rsidRPr="00F20F63">
              <w:rPr>
                <w:rFonts w:ascii="Calibri" w:hAnsi="Calibri"/>
                <w:i/>
                <w:color w:val="7F7F7F" w:themeColor="text1" w:themeTint="80"/>
                <w:sz w:val="16"/>
                <w:szCs w:val="16"/>
                <w:vertAlign w:val="superscript"/>
              </w:rPr>
              <w:t>2</w:t>
            </w:r>
          </w:p>
        </w:tc>
      </w:tr>
      <w:tr w:rsidR="00E17C6E" w:rsidRPr="00A45394" w:rsidTr="00E17C6E">
        <w:tc>
          <w:tcPr>
            <w:tcW w:w="3286" w:type="dxa"/>
            <w:tcBorders>
              <w:top w:val="nil"/>
              <w:bottom w:val="single" w:sz="4" w:space="0" w:color="7F7F7F" w:themeColor="text1" w:themeTint="80"/>
            </w:tcBorders>
            <w:vAlign w:val="bottom"/>
          </w:tcPr>
          <w:p w:rsidR="00E17C6E" w:rsidRPr="00D46C8C" w:rsidRDefault="00E17C6E" w:rsidP="005C035E">
            <w:pPr>
              <w:jc w:val="left"/>
              <w:rPr>
                <w:rFonts w:ascii="Calibri" w:hAnsi="Calibri"/>
                <w:color w:val="000000"/>
                <w:sz w:val="16"/>
                <w:szCs w:val="16"/>
              </w:rPr>
            </w:pPr>
            <w:r w:rsidRPr="00E00E7F">
              <w:rPr>
                <w:rFonts w:ascii="Calibri" w:hAnsi="Calibri"/>
                <w:color w:val="7F7F7F" w:themeColor="text1" w:themeTint="80"/>
                <w:sz w:val="16"/>
                <w:szCs w:val="16"/>
              </w:rPr>
              <w:tab/>
              <w:t>low / high</w:t>
            </w:r>
          </w:p>
        </w:tc>
        <w:tc>
          <w:tcPr>
            <w:tcW w:w="299" w:type="dxa"/>
            <w:tcBorders>
              <w:top w:val="nil"/>
              <w:bottom w:val="nil"/>
            </w:tcBorders>
          </w:tcPr>
          <w:p w:rsidR="00E17C6E" w:rsidRPr="00D46C8C" w:rsidRDefault="00E17C6E" w:rsidP="005C035E">
            <w:pPr>
              <w:rPr>
                <w:rFonts w:ascii="Calibri" w:hAnsi="Calibri"/>
                <w:sz w:val="16"/>
                <w:szCs w:val="16"/>
              </w:rPr>
            </w:pPr>
          </w:p>
        </w:tc>
        <w:tc>
          <w:tcPr>
            <w:tcW w:w="1368" w:type="dxa"/>
            <w:tcBorders>
              <w:top w:val="nil"/>
              <w:bottom w:val="single" w:sz="4" w:space="0" w:color="7F7F7F" w:themeColor="text1" w:themeTint="80"/>
            </w:tcBorders>
            <w:tcMar>
              <w:right w:w="0" w:type="dxa"/>
            </w:tcMar>
            <w:vAlign w:val="bottom"/>
          </w:tcPr>
          <w:p w:rsidR="00E17C6E" w:rsidRPr="004145DF" w:rsidRDefault="00C66024" w:rsidP="005C035E">
            <w:pPr>
              <w:jc w:val="right"/>
              <w:rPr>
                <w:rFonts w:ascii="Calibri" w:hAnsi="Calibri"/>
                <w:color w:val="7F7F7F" w:themeColor="text1" w:themeTint="80"/>
                <w:sz w:val="16"/>
                <w:szCs w:val="16"/>
              </w:rPr>
            </w:pPr>
            <w:r>
              <w:rPr>
                <w:rFonts w:ascii="Calibri" w:hAnsi="Calibri"/>
                <w:color w:val="7F7F7F" w:themeColor="text1" w:themeTint="80"/>
                <w:sz w:val="16"/>
                <w:szCs w:val="16"/>
              </w:rPr>
              <w:t>15.2 / 18.8</w:t>
            </w:r>
          </w:p>
        </w:tc>
        <w:tc>
          <w:tcPr>
            <w:tcW w:w="1369" w:type="dxa"/>
            <w:tcBorders>
              <w:top w:val="nil"/>
              <w:bottom w:val="single" w:sz="4" w:space="0" w:color="7F7F7F" w:themeColor="text1" w:themeTint="80"/>
            </w:tcBorders>
            <w:tcMar>
              <w:right w:w="0" w:type="dxa"/>
            </w:tcMar>
            <w:vAlign w:val="bottom"/>
          </w:tcPr>
          <w:p w:rsidR="00E17C6E" w:rsidRPr="004145DF" w:rsidRDefault="00C66024" w:rsidP="005C035E">
            <w:pPr>
              <w:jc w:val="right"/>
              <w:rPr>
                <w:rFonts w:ascii="Calibri" w:hAnsi="Calibri"/>
                <w:color w:val="7F7F7F" w:themeColor="text1" w:themeTint="80"/>
                <w:sz w:val="16"/>
                <w:szCs w:val="16"/>
              </w:rPr>
            </w:pPr>
            <w:r>
              <w:rPr>
                <w:rFonts w:ascii="Calibri" w:hAnsi="Calibri"/>
                <w:color w:val="7F7F7F" w:themeColor="text1" w:themeTint="80"/>
                <w:sz w:val="16"/>
                <w:szCs w:val="16"/>
              </w:rPr>
              <w:t>13.3 / 16.9</w:t>
            </w:r>
          </w:p>
        </w:tc>
        <w:tc>
          <w:tcPr>
            <w:tcW w:w="266" w:type="dxa"/>
            <w:tcBorders>
              <w:top w:val="nil"/>
              <w:bottom w:val="nil"/>
            </w:tcBorders>
            <w:vAlign w:val="bottom"/>
          </w:tcPr>
          <w:p w:rsidR="00E17C6E" w:rsidRPr="001960F4" w:rsidRDefault="00E17C6E" w:rsidP="005C035E">
            <w:pPr>
              <w:jc w:val="right"/>
              <w:rPr>
                <w:rFonts w:ascii="Calibri" w:hAnsi="Calibri"/>
                <w:color w:val="7F7F7F" w:themeColor="text1" w:themeTint="80"/>
                <w:sz w:val="16"/>
                <w:szCs w:val="16"/>
              </w:rPr>
            </w:pPr>
          </w:p>
        </w:tc>
        <w:tc>
          <w:tcPr>
            <w:tcW w:w="1386" w:type="dxa"/>
            <w:tcBorders>
              <w:top w:val="nil"/>
              <w:bottom w:val="single" w:sz="4" w:space="0" w:color="7F7F7F" w:themeColor="text1" w:themeTint="80"/>
            </w:tcBorders>
            <w:tcMar>
              <w:right w:w="0" w:type="dxa"/>
            </w:tcMar>
            <w:vAlign w:val="bottom"/>
          </w:tcPr>
          <w:p w:rsidR="00E17C6E" w:rsidRPr="001960F4" w:rsidRDefault="00C66024" w:rsidP="005C035E">
            <w:pPr>
              <w:jc w:val="right"/>
              <w:rPr>
                <w:rFonts w:ascii="Calibri" w:hAnsi="Calibri"/>
                <w:color w:val="7F7F7F" w:themeColor="text1" w:themeTint="80"/>
                <w:sz w:val="16"/>
                <w:szCs w:val="16"/>
              </w:rPr>
            </w:pPr>
            <w:r>
              <w:rPr>
                <w:rFonts w:ascii="Calibri" w:hAnsi="Calibri"/>
                <w:color w:val="7F7F7F" w:themeColor="text1" w:themeTint="80"/>
                <w:sz w:val="16"/>
                <w:szCs w:val="16"/>
              </w:rPr>
              <w:t>9.4 / 10.8</w:t>
            </w:r>
          </w:p>
        </w:tc>
        <w:tc>
          <w:tcPr>
            <w:tcW w:w="1377" w:type="dxa"/>
            <w:tcBorders>
              <w:top w:val="nil"/>
              <w:bottom w:val="single" w:sz="4" w:space="0" w:color="7F7F7F" w:themeColor="text1" w:themeTint="80"/>
            </w:tcBorders>
            <w:tcMar>
              <w:right w:w="0" w:type="dxa"/>
            </w:tcMar>
            <w:vAlign w:val="bottom"/>
          </w:tcPr>
          <w:p w:rsidR="00E17C6E" w:rsidRPr="001960F4" w:rsidRDefault="00C66024" w:rsidP="005C035E">
            <w:pPr>
              <w:jc w:val="right"/>
              <w:rPr>
                <w:rFonts w:ascii="Calibri" w:hAnsi="Calibri"/>
                <w:color w:val="7F7F7F" w:themeColor="text1" w:themeTint="80"/>
                <w:sz w:val="16"/>
                <w:szCs w:val="16"/>
              </w:rPr>
            </w:pPr>
            <w:r>
              <w:rPr>
                <w:rFonts w:ascii="Calibri" w:hAnsi="Calibri"/>
                <w:color w:val="7F7F7F" w:themeColor="text1" w:themeTint="80"/>
                <w:sz w:val="16"/>
                <w:szCs w:val="16"/>
              </w:rPr>
              <w:t>7.5 / 8.9</w:t>
            </w:r>
          </w:p>
        </w:tc>
        <w:tc>
          <w:tcPr>
            <w:tcW w:w="283" w:type="dxa"/>
            <w:tcBorders>
              <w:top w:val="nil"/>
              <w:bottom w:val="nil"/>
            </w:tcBorders>
          </w:tcPr>
          <w:p w:rsidR="00E17C6E" w:rsidRPr="00D46C8C" w:rsidRDefault="00E17C6E" w:rsidP="005C035E">
            <w:pPr>
              <w:rPr>
                <w:rFonts w:ascii="Calibri" w:hAnsi="Calibri"/>
                <w:sz w:val="16"/>
                <w:szCs w:val="16"/>
              </w:rPr>
            </w:pPr>
          </w:p>
        </w:tc>
        <w:tc>
          <w:tcPr>
            <w:tcW w:w="1028" w:type="dxa"/>
            <w:gridSpan w:val="2"/>
            <w:tcBorders>
              <w:top w:val="nil"/>
              <w:bottom w:val="nil"/>
            </w:tcBorders>
            <w:tcMar>
              <w:left w:w="0" w:type="dxa"/>
              <w:right w:w="0" w:type="dxa"/>
            </w:tcMar>
            <w:vAlign w:val="bottom"/>
          </w:tcPr>
          <w:p w:rsidR="00E17C6E" w:rsidRPr="00D46C8C" w:rsidRDefault="00E17C6E" w:rsidP="005C035E">
            <w:pPr>
              <w:jc w:val="left"/>
              <w:rPr>
                <w:rFonts w:ascii="Calibri" w:hAnsi="Calibri"/>
                <w:i/>
                <w:color w:val="7F7F7F" w:themeColor="text1" w:themeTint="80"/>
                <w:sz w:val="16"/>
                <w:szCs w:val="16"/>
              </w:rPr>
            </w:pPr>
          </w:p>
        </w:tc>
      </w:tr>
      <w:tr w:rsidR="00E17C6E" w:rsidRPr="00A45394" w:rsidTr="00E17C6E">
        <w:tc>
          <w:tcPr>
            <w:tcW w:w="3286" w:type="dxa"/>
            <w:tcBorders>
              <w:top w:val="single" w:sz="4" w:space="0" w:color="7F7F7F" w:themeColor="text1" w:themeTint="80"/>
              <w:bottom w:val="nil"/>
            </w:tcBorders>
            <w:vAlign w:val="bottom"/>
          </w:tcPr>
          <w:p w:rsidR="00E17C6E" w:rsidRPr="004B5865" w:rsidRDefault="00E17C6E" w:rsidP="005C035E">
            <w:pPr>
              <w:jc w:val="left"/>
              <w:rPr>
                <w:rFonts w:ascii="Calibri" w:hAnsi="Calibri"/>
                <w:color w:val="000000"/>
                <w:sz w:val="19"/>
                <w:szCs w:val="19"/>
              </w:rPr>
            </w:pPr>
            <w:r>
              <w:rPr>
                <w:rFonts w:ascii="Calibri" w:hAnsi="Calibri"/>
                <w:color w:val="000000"/>
                <w:sz w:val="19"/>
                <w:szCs w:val="19"/>
              </w:rPr>
              <w:t xml:space="preserve">Antennas and </w:t>
            </w:r>
            <w:r w:rsidRPr="004B5865">
              <w:rPr>
                <w:rFonts w:ascii="Calibri" w:hAnsi="Calibri"/>
                <w:color w:val="000000"/>
                <w:sz w:val="19"/>
                <w:szCs w:val="19"/>
              </w:rPr>
              <w:t>Propagation</w:t>
            </w:r>
          </w:p>
        </w:tc>
        <w:tc>
          <w:tcPr>
            <w:tcW w:w="299" w:type="dxa"/>
            <w:tcBorders>
              <w:top w:val="nil"/>
              <w:bottom w:val="nil"/>
            </w:tcBorders>
          </w:tcPr>
          <w:p w:rsidR="00E17C6E" w:rsidRPr="00A45394" w:rsidRDefault="00E17C6E" w:rsidP="005C035E">
            <w:pPr>
              <w:rPr>
                <w:rFonts w:ascii="Calibri" w:hAnsi="Calibri"/>
                <w:sz w:val="19"/>
                <w:szCs w:val="19"/>
              </w:rPr>
            </w:pPr>
          </w:p>
        </w:tc>
        <w:tc>
          <w:tcPr>
            <w:tcW w:w="1368" w:type="dxa"/>
            <w:tcBorders>
              <w:top w:val="single" w:sz="4" w:space="0" w:color="7F7F7F" w:themeColor="text1" w:themeTint="80"/>
              <w:bottom w:val="nil"/>
            </w:tcBorders>
            <w:tcMar>
              <w:right w:w="0" w:type="dxa"/>
            </w:tcMar>
          </w:tcPr>
          <w:p w:rsidR="00E17C6E" w:rsidRPr="008B4A7F" w:rsidRDefault="00E17C6E" w:rsidP="005C035E">
            <w:pPr>
              <w:jc w:val="right"/>
              <w:rPr>
                <w:rFonts w:ascii="Calibri" w:hAnsi="Calibri"/>
                <w:sz w:val="19"/>
                <w:szCs w:val="19"/>
              </w:rPr>
            </w:pPr>
          </w:p>
        </w:tc>
        <w:tc>
          <w:tcPr>
            <w:tcW w:w="1369" w:type="dxa"/>
            <w:tcBorders>
              <w:top w:val="single" w:sz="4" w:space="0" w:color="7F7F7F" w:themeColor="text1" w:themeTint="80"/>
              <w:bottom w:val="nil"/>
            </w:tcBorders>
            <w:tcMar>
              <w:right w:w="0" w:type="dxa"/>
            </w:tcMar>
          </w:tcPr>
          <w:p w:rsidR="00E17C6E" w:rsidRPr="008B4A7F" w:rsidRDefault="00E17C6E" w:rsidP="005C035E">
            <w:pPr>
              <w:jc w:val="right"/>
              <w:rPr>
                <w:rFonts w:ascii="Calibri" w:hAnsi="Calibri"/>
                <w:sz w:val="19"/>
                <w:szCs w:val="19"/>
              </w:rPr>
            </w:pPr>
          </w:p>
        </w:tc>
        <w:tc>
          <w:tcPr>
            <w:tcW w:w="266" w:type="dxa"/>
            <w:tcBorders>
              <w:top w:val="nil"/>
              <w:bottom w:val="nil"/>
            </w:tcBorders>
          </w:tcPr>
          <w:p w:rsidR="00E17C6E" w:rsidRPr="00A45394" w:rsidRDefault="00E17C6E" w:rsidP="005C035E">
            <w:pPr>
              <w:rPr>
                <w:rFonts w:ascii="Calibri" w:hAnsi="Calibri"/>
                <w:sz w:val="19"/>
                <w:szCs w:val="19"/>
              </w:rPr>
            </w:pPr>
          </w:p>
        </w:tc>
        <w:tc>
          <w:tcPr>
            <w:tcW w:w="1386" w:type="dxa"/>
            <w:tcBorders>
              <w:top w:val="single" w:sz="4" w:space="0" w:color="7F7F7F" w:themeColor="text1" w:themeTint="80"/>
              <w:bottom w:val="nil"/>
            </w:tcBorders>
            <w:tcMar>
              <w:right w:w="0" w:type="dxa"/>
            </w:tcMar>
          </w:tcPr>
          <w:p w:rsidR="00E17C6E" w:rsidRPr="00C63A18" w:rsidRDefault="00E17C6E" w:rsidP="005C035E">
            <w:pPr>
              <w:jc w:val="right"/>
              <w:rPr>
                <w:rFonts w:ascii="Calibri" w:hAnsi="Calibri"/>
                <w:sz w:val="19"/>
                <w:szCs w:val="19"/>
              </w:rPr>
            </w:pPr>
          </w:p>
        </w:tc>
        <w:tc>
          <w:tcPr>
            <w:tcW w:w="1377" w:type="dxa"/>
            <w:tcBorders>
              <w:top w:val="single" w:sz="4" w:space="0" w:color="7F7F7F" w:themeColor="text1" w:themeTint="80"/>
              <w:bottom w:val="nil"/>
            </w:tcBorders>
            <w:tcMar>
              <w:right w:w="0" w:type="dxa"/>
            </w:tcMar>
          </w:tcPr>
          <w:p w:rsidR="00E17C6E" w:rsidRPr="00C63A18" w:rsidRDefault="00E17C6E" w:rsidP="005C035E">
            <w:pPr>
              <w:jc w:val="right"/>
              <w:rPr>
                <w:rFonts w:ascii="Calibri" w:hAnsi="Calibri"/>
                <w:sz w:val="19"/>
                <w:szCs w:val="19"/>
              </w:rPr>
            </w:pPr>
          </w:p>
        </w:tc>
        <w:tc>
          <w:tcPr>
            <w:tcW w:w="283" w:type="dxa"/>
            <w:tcBorders>
              <w:top w:val="nil"/>
              <w:bottom w:val="nil"/>
            </w:tcBorders>
          </w:tcPr>
          <w:p w:rsidR="00E17C6E" w:rsidRPr="007C51E0" w:rsidRDefault="00E17C6E" w:rsidP="005C035E">
            <w:pPr>
              <w:rPr>
                <w:rFonts w:ascii="Calibri" w:hAnsi="Calibri"/>
                <w:sz w:val="16"/>
                <w:szCs w:val="16"/>
              </w:rPr>
            </w:pPr>
          </w:p>
        </w:tc>
        <w:tc>
          <w:tcPr>
            <w:tcW w:w="1028" w:type="dxa"/>
            <w:gridSpan w:val="2"/>
            <w:tcBorders>
              <w:top w:val="nil"/>
              <w:bottom w:val="nil"/>
            </w:tcBorders>
            <w:tcMar>
              <w:left w:w="0" w:type="dxa"/>
              <w:right w:w="0" w:type="dxa"/>
            </w:tcMar>
            <w:vAlign w:val="bottom"/>
          </w:tcPr>
          <w:p w:rsidR="00E17C6E" w:rsidRPr="007C51E0" w:rsidRDefault="00E17C6E" w:rsidP="005C035E">
            <w:pPr>
              <w:jc w:val="left"/>
              <w:rPr>
                <w:rFonts w:ascii="Calibri" w:hAnsi="Calibri"/>
                <w:i/>
                <w:color w:val="7F7F7F" w:themeColor="text1" w:themeTint="80"/>
                <w:sz w:val="16"/>
                <w:szCs w:val="16"/>
              </w:rPr>
            </w:pPr>
          </w:p>
        </w:tc>
      </w:tr>
      <w:tr w:rsidR="001B50FB" w:rsidRPr="00A45394" w:rsidTr="00E17C6E">
        <w:tc>
          <w:tcPr>
            <w:tcW w:w="3286" w:type="dxa"/>
            <w:tcBorders>
              <w:top w:val="nil"/>
              <w:bottom w:val="nil"/>
            </w:tcBorders>
            <w:vAlign w:val="bottom"/>
          </w:tcPr>
          <w:p w:rsidR="001B50FB" w:rsidRPr="004B5865" w:rsidRDefault="001B50FB" w:rsidP="005C035E">
            <w:pPr>
              <w:jc w:val="left"/>
              <w:rPr>
                <w:rFonts w:ascii="Calibri" w:hAnsi="Calibri"/>
                <w:i/>
                <w:color w:val="000000"/>
                <w:sz w:val="19"/>
                <w:szCs w:val="19"/>
              </w:rPr>
            </w:pPr>
            <w:r>
              <w:rPr>
                <w:rFonts w:ascii="Calibri" w:hAnsi="Calibri"/>
                <w:i/>
                <w:color w:val="000000"/>
                <w:sz w:val="19"/>
                <w:szCs w:val="19"/>
              </w:rPr>
              <w:t xml:space="preserve">  </w:t>
            </w:r>
            <w:r w:rsidRPr="004B5865">
              <w:rPr>
                <w:rFonts w:ascii="Calibri" w:hAnsi="Calibri"/>
                <w:i/>
                <w:color w:val="000000"/>
                <w:sz w:val="19"/>
                <w:szCs w:val="19"/>
              </w:rPr>
              <w:t xml:space="preserve"> RLAN  antenna discrimination</w:t>
            </w:r>
          </w:p>
        </w:tc>
        <w:tc>
          <w:tcPr>
            <w:tcW w:w="299" w:type="dxa"/>
            <w:tcBorders>
              <w:top w:val="nil"/>
              <w:bottom w:val="nil"/>
            </w:tcBorders>
          </w:tcPr>
          <w:p w:rsidR="001B50FB" w:rsidRPr="00A45394" w:rsidRDefault="001B50FB" w:rsidP="005C035E">
            <w:pPr>
              <w:rPr>
                <w:rFonts w:ascii="Calibri" w:hAnsi="Calibri"/>
                <w:sz w:val="19"/>
                <w:szCs w:val="19"/>
              </w:rPr>
            </w:pPr>
          </w:p>
        </w:tc>
        <w:tc>
          <w:tcPr>
            <w:tcW w:w="1368" w:type="dxa"/>
            <w:tcBorders>
              <w:top w:val="nil"/>
              <w:bottom w:val="nil"/>
            </w:tcBorders>
            <w:tcMar>
              <w:right w:w="0" w:type="dxa"/>
            </w:tcMar>
            <w:vAlign w:val="bottom"/>
          </w:tcPr>
          <w:p w:rsidR="001B50FB" w:rsidRPr="00C63A18" w:rsidRDefault="001B50FB" w:rsidP="005C035E">
            <w:pPr>
              <w:jc w:val="right"/>
              <w:rPr>
                <w:rFonts w:ascii="Calibri" w:hAnsi="Calibri"/>
                <w:sz w:val="19"/>
                <w:szCs w:val="19"/>
              </w:rPr>
            </w:pPr>
            <w:r>
              <w:rPr>
                <w:rFonts w:ascii="Calibri" w:hAnsi="Calibri"/>
                <w:sz w:val="19"/>
                <w:szCs w:val="19"/>
              </w:rPr>
              <w:t>(-2)</w:t>
            </w:r>
          </w:p>
        </w:tc>
        <w:tc>
          <w:tcPr>
            <w:tcW w:w="1369" w:type="dxa"/>
            <w:tcBorders>
              <w:top w:val="nil"/>
              <w:bottom w:val="nil"/>
            </w:tcBorders>
            <w:tcMar>
              <w:right w:w="0" w:type="dxa"/>
            </w:tcMar>
            <w:vAlign w:val="bottom"/>
          </w:tcPr>
          <w:p w:rsidR="001B50FB" w:rsidRPr="00C63A18" w:rsidRDefault="001B50FB" w:rsidP="005C035E">
            <w:pPr>
              <w:jc w:val="right"/>
              <w:rPr>
                <w:rFonts w:ascii="Calibri" w:hAnsi="Calibri"/>
                <w:sz w:val="19"/>
                <w:szCs w:val="19"/>
              </w:rPr>
            </w:pPr>
            <w:r>
              <w:rPr>
                <w:rFonts w:ascii="Calibri" w:hAnsi="Calibri"/>
                <w:sz w:val="19"/>
                <w:szCs w:val="19"/>
              </w:rPr>
              <w:t>(-2)</w:t>
            </w:r>
          </w:p>
        </w:tc>
        <w:tc>
          <w:tcPr>
            <w:tcW w:w="266" w:type="dxa"/>
            <w:tcBorders>
              <w:top w:val="nil"/>
              <w:bottom w:val="nil"/>
            </w:tcBorders>
            <w:vAlign w:val="bottom"/>
          </w:tcPr>
          <w:p w:rsidR="001B50FB" w:rsidRPr="00A45394" w:rsidRDefault="001B50FB" w:rsidP="005C035E">
            <w:pPr>
              <w:jc w:val="right"/>
              <w:rPr>
                <w:rFonts w:ascii="Calibri" w:hAnsi="Calibri"/>
                <w:sz w:val="19"/>
                <w:szCs w:val="19"/>
              </w:rPr>
            </w:pPr>
          </w:p>
        </w:tc>
        <w:tc>
          <w:tcPr>
            <w:tcW w:w="1386" w:type="dxa"/>
            <w:tcBorders>
              <w:top w:val="nil"/>
              <w:bottom w:val="nil"/>
            </w:tcBorders>
            <w:tcMar>
              <w:right w:w="0" w:type="dxa"/>
            </w:tcMar>
            <w:vAlign w:val="bottom"/>
          </w:tcPr>
          <w:p w:rsidR="001B50FB" w:rsidRPr="00C63A18" w:rsidRDefault="001B50FB" w:rsidP="00DB7844">
            <w:pPr>
              <w:jc w:val="right"/>
              <w:rPr>
                <w:rFonts w:ascii="Calibri" w:hAnsi="Calibri"/>
                <w:sz w:val="19"/>
                <w:szCs w:val="19"/>
              </w:rPr>
            </w:pPr>
            <w:r>
              <w:rPr>
                <w:rFonts w:ascii="Calibri" w:hAnsi="Calibri"/>
                <w:sz w:val="19"/>
                <w:szCs w:val="19"/>
              </w:rPr>
              <w:t>(-2)</w:t>
            </w:r>
          </w:p>
        </w:tc>
        <w:tc>
          <w:tcPr>
            <w:tcW w:w="1377" w:type="dxa"/>
            <w:tcBorders>
              <w:top w:val="nil"/>
              <w:bottom w:val="nil"/>
            </w:tcBorders>
            <w:tcMar>
              <w:right w:w="0" w:type="dxa"/>
            </w:tcMar>
            <w:vAlign w:val="bottom"/>
          </w:tcPr>
          <w:p w:rsidR="001B50FB" w:rsidRPr="00C63A18" w:rsidRDefault="001B50FB" w:rsidP="00DB7844">
            <w:pPr>
              <w:jc w:val="right"/>
              <w:rPr>
                <w:rFonts w:ascii="Calibri" w:hAnsi="Calibri"/>
                <w:sz w:val="19"/>
                <w:szCs w:val="19"/>
              </w:rPr>
            </w:pPr>
            <w:r>
              <w:rPr>
                <w:rFonts w:ascii="Calibri" w:hAnsi="Calibri"/>
                <w:sz w:val="19"/>
                <w:szCs w:val="19"/>
              </w:rPr>
              <w:t>(-2)</w:t>
            </w:r>
          </w:p>
        </w:tc>
        <w:tc>
          <w:tcPr>
            <w:tcW w:w="283" w:type="dxa"/>
            <w:tcBorders>
              <w:top w:val="nil"/>
              <w:bottom w:val="nil"/>
            </w:tcBorders>
          </w:tcPr>
          <w:p w:rsidR="001B50FB" w:rsidRPr="007C51E0" w:rsidRDefault="001B50FB" w:rsidP="005C035E">
            <w:pPr>
              <w:rPr>
                <w:rFonts w:ascii="Calibri" w:hAnsi="Calibri"/>
                <w:sz w:val="16"/>
                <w:szCs w:val="16"/>
              </w:rPr>
            </w:pPr>
          </w:p>
        </w:tc>
        <w:tc>
          <w:tcPr>
            <w:tcW w:w="1028" w:type="dxa"/>
            <w:gridSpan w:val="2"/>
            <w:tcBorders>
              <w:top w:val="nil"/>
              <w:bottom w:val="nil"/>
            </w:tcBorders>
            <w:tcMar>
              <w:left w:w="0" w:type="dxa"/>
              <w:right w:w="0" w:type="dxa"/>
            </w:tcMar>
            <w:vAlign w:val="bottom"/>
          </w:tcPr>
          <w:p w:rsidR="001B50FB" w:rsidRPr="007C51E0" w:rsidRDefault="001B50FB" w:rsidP="005C035E">
            <w:pPr>
              <w:jc w:val="left"/>
              <w:rPr>
                <w:rFonts w:ascii="Calibri" w:hAnsi="Calibri"/>
                <w:i/>
                <w:color w:val="7F7F7F" w:themeColor="text1" w:themeTint="80"/>
                <w:sz w:val="16"/>
                <w:szCs w:val="16"/>
              </w:rPr>
            </w:pPr>
            <w:r w:rsidRPr="007C51E0">
              <w:rPr>
                <w:rFonts w:ascii="Calibri" w:hAnsi="Calibri"/>
                <w:i/>
                <w:color w:val="7F7F7F" w:themeColor="text1" w:themeTint="80"/>
                <w:sz w:val="16"/>
                <w:szCs w:val="16"/>
              </w:rPr>
              <w:t>dB</w:t>
            </w:r>
          </w:p>
        </w:tc>
      </w:tr>
      <w:tr w:rsidR="001B50FB" w:rsidRPr="00A45394" w:rsidTr="00E17C6E">
        <w:tc>
          <w:tcPr>
            <w:tcW w:w="3286" w:type="dxa"/>
            <w:tcBorders>
              <w:top w:val="nil"/>
              <w:bottom w:val="nil"/>
            </w:tcBorders>
            <w:vAlign w:val="bottom"/>
          </w:tcPr>
          <w:p w:rsidR="001B50FB" w:rsidRPr="00DA420C" w:rsidRDefault="001B50FB" w:rsidP="005C035E">
            <w:pPr>
              <w:jc w:val="left"/>
              <w:rPr>
                <w:rFonts w:ascii="Calibri" w:hAnsi="Calibri"/>
                <w:i/>
                <w:color w:val="000000"/>
                <w:sz w:val="16"/>
                <w:szCs w:val="16"/>
              </w:rPr>
            </w:pPr>
            <w:r w:rsidRPr="00E00E7F">
              <w:rPr>
                <w:rFonts w:ascii="Calibri" w:hAnsi="Calibri"/>
                <w:color w:val="7F7F7F" w:themeColor="text1" w:themeTint="80"/>
                <w:sz w:val="16"/>
                <w:szCs w:val="16"/>
              </w:rPr>
              <w:tab/>
              <w:t>low / high</w:t>
            </w:r>
          </w:p>
        </w:tc>
        <w:tc>
          <w:tcPr>
            <w:tcW w:w="299" w:type="dxa"/>
            <w:tcBorders>
              <w:top w:val="nil"/>
              <w:bottom w:val="nil"/>
            </w:tcBorders>
          </w:tcPr>
          <w:p w:rsidR="001B50FB" w:rsidRPr="00DA420C" w:rsidRDefault="001B50FB" w:rsidP="005C035E">
            <w:pPr>
              <w:rPr>
                <w:rFonts w:ascii="Calibri" w:hAnsi="Calibri"/>
                <w:sz w:val="16"/>
                <w:szCs w:val="16"/>
              </w:rPr>
            </w:pPr>
          </w:p>
        </w:tc>
        <w:tc>
          <w:tcPr>
            <w:tcW w:w="1368" w:type="dxa"/>
            <w:tcBorders>
              <w:top w:val="nil"/>
              <w:bottom w:val="nil"/>
            </w:tcBorders>
            <w:tcMar>
              <w:right w:w="0" w:type="dxa"/>
            </w:tcMar>
            <w:vAlign w:val="bottom"/>
          </w:tcPr>
          <w:p w:rsidR="001B50FB" w:rsidRPr="00947BE6" w:rsidRDefault="001B50FB" w:rsidP="005C035E">
            <w:pPr>
              <w:jc w:val="right"/>
              <w:rPr>
                <w:rFonts w:ascii="Calibri" w:hAnsi="Calibri"/>
                <w:color w:val="7F7F7F" w:themeColor="text1" w:themeTint="80"/>
                <w:sz w:val="16"/>
                <w:szCs w:val="16"/>
              </w:rPr>
            </w:pPr>
            <w:r>
              <w:rPr>
                <w:rFonts w:ascii="Calibri" w:hAnsi="Calibri"/>
                <w:color w:val="7F7F7F" w:themeColor="text1" w:themeTint="80"/>
                <w:sz w:val="16"/>
                <w:szCs w:val="16"/>
              </w:rPr>
              <w:t>(-4) / 0</w:t>
            </w:r>
          </w:p>
        </w:tc>
        <w:tc>
          <w:tcPr>
            <w:tcW w:w="1369" w:type="dxa"/>
            <w:tcBorders>
              <w:top w:val="nil"/>
              <w:bottom w:val="nil"/>
            </w:tcBorders>
            <w:tcMar>
              <w:right w:w="0" w:type="dxa"/>
            </w:tcMar>
            <w:vAlign w:val="bottom"/>
          </w:tcPr>
          <w:p w:rsidR="001B50FB" w:rsidRPr="00947BE6" w:rsidRDefault="001B50FB" w:rsidP="005C035E">
            <w:pPr>
              <w:jc w:val="right"/>
              <w:rPr>
                <w:rFonts w:ascii="Calibri" w:hAnsi="Calibri"/>
                <w:color w:val="7F7F7F" w:themeColor="text1" w:themeTint="80"/>
                <w:sz w:val="16"/>
                <w:szCs w:val="16"/>
              </w:rPr>
            </w:pPr>
            <w:r>
              <w:rPr>
                <w:rFonts w:ascii="Calibri" w:hAnsi="Calibri"/>
                <w:color w:val="7F7F7F" w:themeColor="text1" w:themeTint="80"/>
                <w:sz w:val="16"/>
                <w:szCs w:val="16"/>
              </w:rPr>
              <w:t>(-4) / 0</w:t>
            </w:r>
          </w:p>
        </w:tc>
        <w:tc>
          <w:tcPr>
            <w:tcW w:w="266" w:type="dxa"/>
            <w:tcBorders>
              <w:top w:val="nil"/>
              <w:bottom w:val="nil"/>
            </w:tcBorders>
            <w:vAlign w:val="bottom"/>
          </w:tcPr>
          <w:p w:rsidR="001B50FB" w:rsidRPr="00947BE6" w:rsidRDefault="001B50FB" w:rsidP="005C035E">
            <w:pPr>
              <w:jc w:val="right"/>
              <w:rPr>
                <w:rFonts w:ascii="Calibri" w:hAnsi="Calibri"/>
                <w:color w:val="7F7F7F" w:themeColor="text1" w:themeTint="80"/>
                <w:sz w:val="16"/>
                <w:szCs w:val="16"/>
              </w:rPr>
            </w:pPr>
          </w:p>
        </w:tc>
        <w:tc>
          <w:tcPr>
            <w:tcW w:w="1386" w:type="dxa"/>
            <w:tcBorders>
              <w:top w:val="nil"/>
              <w:bottom w:val="nil"/>
            </w:tcBorders>
            <w:tcMar>
              <w:right w:w="0" w:type="dxa"/>
            </w:tcMar>
            <w:vAlign w:val="bottom"/>
          </w:tcPr>
          <w:p w:rsidR="001B50FB" w:rsidRPr="00947BE6" w:rsidRDefault="001B50FB" w:rsidP="00DB7844">
            <w:pPr>
              <w:jc w:val="right"/>
              <w:rPr>
                <w:rFonts w:ascii="Calibri" w:hAnsi="Calibri"/>
                <w:color w:val="7F7F7F" w:themeColor="text1" w:themeTint="80"/>
                <w:sz w:val="16"/>
                <w:szCs w:val="16"/>
              </w:rPr>
            </w:pPr>
            <w:r>
              <w:rPr>
                <w:rFonts w:ascii="Calibri" w:hAnsi="Calibri"/>
                <w:color w:val="7F7F7F" w:themeColor="text1" w:themeTint="80"/>
                <w:sz w:val="16"/>
                <w:szCs w:val="16"/>
              </w:rPr>
              <w:t>(-4) / 0</w:t>
            </w:r>
          </w:p>
        </w:tc>
        <w:tc>
          <w:tcPr>
            <w:tcW w:w="1377" w:type="dxa"/>
            <w:tcBorders>
              <w:top w:val="nil"/>
              <w:bottom w:val="nil"/>
            </w:tcBorders>
            <w:tcMar>
              <w:right w:w="0" w:type="dxa"/>
            </w:tcMar>
            <w:vAlign w:val="bottom"/>
          </w:tcPr>
          <w:p w:rsidR="001B50FB" w:rsidRPr="00947BE6" w:rsidRDefault="001B50FB" w:rsidP="00DB7844">
            <w:pPr>
              <w:jc w:val="right"/>
              <w:rPr>
                <w:rFonts w:ascii="Calibri" w:hAnsi="Calibri"/>
                <w:color w:val="7F7F7F" w:themeColor="text1" w:themeTint="80"/>
                <w:sz w:val="16"/>
                <w:szCs w:val="16"/>
              </w:rPr>
            </w:pPr>
            <w:r>
              <w:rPr>
                <w:rFonts w:ascii="Calibri" w:hAnsi="Calibri"/>
                <w:color w:val="7F7F7F" w:themeColor="text1" w:themeTint="80"/>
                <w:sz w:val="16"/>
                <w:szCs w:val="16"/>
              </w:rPr>
              <w:t>(-4) / 0</w:t>
            </w:r>
          </w:p>
        </w:tc>
        <w:tc>
          <w:tcPr>
            <w:tcW w:w="283" w:type="dxa"/>
            <w:tcBorders>
              <w:top w:val="nil"/>
              <w:bottom w:val="nil"/>
            </w:tcBorders>
          </w:tcPr>
          <w:p w:rsidR="001B50FB" w:rsidRPr="00DA420C" w:rsidRDefault="001B50FB" w:rsidP="005C035E">
            <w:pPr>
              <w:rPr>
                <w:rFonts w:ascii="Calibri" w:hAnsi="Calibri"/>
                <w:sz w:val="16"/>
                <w:szCs w:val="16"/>
              </w:rPr>
            </w:pPr>
          </w:p>
        </w:tc>
        <w:tc>
          <w:tcPr>
            <w:tcW w:w="1028" w:type="dxa"/>
            <w:gridSpan w:val="2"/>
            <w:tcBorders>
              <w:top w:val="nil"/>
              <w:bottom w:val="nil"/>
            </w:tcBorders>
            <w:tcMar>
              <w:left w:w="0" w:type="dxa"/>
              <w:right w:w="0" w:type="dxa"/>
            </w:tcMar>
            <w:vAlign w:val="bottom"/>
          </w:tcPr>
          <w:p w:rsidR="001B50FB" w:rsidRPr="00DA420C" w:rsidRDefault="001B50FB" w:rsidP="005C035E">
            <w:pPr>
              <w:jc w:val="left"/>
              <w:rPr>
                <w:rFonts w:ascii="Calibri" w:hAnsi="Calibri"/>
                <w:i/>
                <w:color w:val="7F7F7F" w:themeColor="text1" w:themeTint="80"/>
                <w:sz w:val="16"/>
                <w:szCs w:val="16"/>
              </w:rPr>
            </w:pPr>
          </w:p>
        </w:tc>
      </w:tr>
      <w:tr w:rsidR="00E17C6E" w:rsidRPr="00A45394" w:rsidTr="00E17C6E">
        <w:tc>
          <w:tcPr>
            <w:tcW w:w="3286" w:type="dxa"/>
            <w:tcBorders>
              <w:top w:val="single" w:sz="12" w:space="0" w:color="auto"/>
              <w:bottom w:val="nil"/>
            </w:tcBorders>
            <w:vAlign w:val="bottom"/>
          </w:tcPr>
          <w:p w:rsidR="00E17C6E" w:rsidRPr="0083256C" w:rsidRDefault="00E17C6E" w:rsidP="00C66024">
            <w:pPr>
              <w:jc w:val="left"/>
              <w:rPr>
                <w:rFonts w:ascii="Calibri" w:hAnsi="Calibri"/>
                <w:b/>
                <w:i/>
                <w:color w:val="000000"/>
                <w:sz w:val="19"/>
                <w:szCs w:val="19"/>
              </w:rPr>
            </w:pPr>
            <w:r w:rsidRPr="0083256C">
              <w:rPr>
                <w:rFonts w:ascii="Calibri" w:hAnsi="Calibri"/>
                <w:b/>
                <w:i/>
                <w:color w:val="000000"/>
                <w:sz w:val="19"/>
                <w:szCs w:val="19"/>
              </w:rPr>
              <w:t xml:space="preserve">“Generic” aggregate power </w:t>
            </w:r>
            <w:r w:rsidR="00C66024">
              <w:rPr>
                <w:rFonts w:ascii="Calibri" w:hAnsi="Calibri"/>
                <w:b/>
                <w:i/>
                <w:color w:val="000000"/>
                <w:sz w:val="19"/>
                <w:szCs w:val="19"/>
              </w:rPr>
              <w:t>at the ground</w:t>
            </w:r>
            <w:r w:rsidRPr="0083256C">
              <w:rPr>
                <w:rFonts w:ascii="Calibri" w:hAnsi="Calibri"/>
                <w:b/>
                <w:i/>
                <w:color w:val="000000"/>
                <w:sz w:val="19"/>
                <w:szCs w:val="19"/>
              </w:rPr>
              <w:t xml:space="preserve"> </w:t>
            </w:r>
          </w:p>
        </w:tc>
        <w:tc>
          <w:tcPr>
            <w:tcW w:w="299" w:type="dxa"/>
            <w:tcBorders>
              <w:top w:val="nil"/>
              <w:bottom w:val="nil"/>
            </w:tcBorders>
          </w:tcPr>
          <w:p w:rsidR="00E17C6E" w:rsidRPr="00A45394" w:rsidRDefault="00E17C6E" w:rsidP="005C035E">
            <w:pPr>
              <w:rPr>
                <w:rFonts w:ascii="Calibri" w:hAnsi="Calibri"/>
                <w:sz w:val="19"/>
                <w:szCs w:val="19"/>
              </w:rPr>
            </w:pPr>
          </w:p>
        </w:tc>
        <w:tc>
          <w:tcPr>
            <w:tcW w:w="1368" w:type="dxa"/>
            <w:tcBorders>
              <w:top w:val="single" w:sz="12" w:space="0" w:color="auto"/>
              <w:bottom w:val="nil"/>
            </w:tcBorders>
            <w:tcMar>
              <w:right w:w="0" w:type="dxa"/>
            </w:tcMar>
          </w:tcPr>
          <w:p w:rsidR="00E17C6E" w:rsidRPr="008B4A7F" w:rsidRDefault="00C66024" w:rsidP="005C035E">
            <w:pPr>
              <w:jc w:val="right"/>
              <w:rPr>
                <w:rFonts w:ascii="Calibri" w:hAnsi="Calibri"/>
                <w:b/>
              </w:rPr>
            </w:pPr>
            <w:r>
              <w:rPr>
                <w:rFonts w:ascii="Calibri" w:hAnsi="Calibri"/>
                <w:b/>
              </w:rPr>
              <w:t>14.9</w:t>
            </w:r>
          </w:p>
        </w:tc>
        <w:tc>
          <w:tcPr>
            <w:tcW w:w="1369" w:type="dxa"/>
            <w:tcBorders>
              <w:top w:val="single" w:sz="12" w:space="0" w:color="auto"/>
              <w:bottom w:val="nil"/>
            </w:tcBorders>
            <w:tcMar>
              <w:right w:w="0" w:type="dxa"/>
            </w:tcMar>
          </w:tcPr>
          <w:p w:rsidR="00E17C6E" w:rsidRPr="008B4A7F" w:rsidRDefault="00C66024" w:rsidP="005C035E">
            <w:pPr>
              <w:jc w:val="right"/>
              <w:rPr>
                <w:rFonts w:ascii="Calibri" w:hAnsi="Calibri"/>
                <w:b/>
              </w:rPr>
            </w:pPr>
            <w:r>
              <w:rPr>
                <w:rFonts w:ascii="Calibri" w:hAnsi="Calibri"/>
                <w:b/>
              </w:rPr>
              <w:t>12.9</w:t>
            </w:r>
          </w:p>
        </w:tc>
        <w:tc>
          <w:tcPr>
            <w:tcW w:w="266" w:type="dxa"/>
            <w:tcBorders>
              <w:top w:val="nil"/>
              <w:bottom w:val="nil"/>
            </w:tcBorders>
          </w:tcPr>
          <w:p w:rsidR="00E17C6E" w:rsidRPr="00A45394" w:rsidRDefault="00E17C6E" w:rsidP="005C035E">
            <w:pPr>
              <w:rPr>
                <w:rFonts w:ascii="Calibri" w:hAnsi="Calibri"/>
                <w:sz w:val="19"/>
                <w:szCs w:val="19"/>
              </w:rPr>
            </w:pPr>
          </w:p>
        </w:tc>
        <w:tc>
          <w:tcPr>
            <w:tcW w:w="1386" w:type="dxa"/>
            <w:tcBorders>
              <w:top w:val="single" w:sz="12" w:space="0" w:color="auto"/>
              <w:bottom w:val="nil"/>
            </w:tcBorders>
            <w:tcMar>
              <w:right w:w="0" w:type="dxa"/>
            </w:tcMar>
          </w:tcPr>
          <w:p w:rsidR="00E17C6E" w:rsidRPr="00C63A18" w:rsidRDefault="00C66024" w:rsidP="005C035E">
            <w:pPr>
              <w:jc w:val="right"/>
              <w:rPr>
                <w:rFonts w:ascii="Calibri" w:hAnsi="Calibri"/>
                <w:b/>
              </w:rPr>
            </w:pPr>
            <w:r>
              <w:rPr>
                <w:rFonts w:ascii="Calibri" w:hAnsi="Calibri"/>
                <w:b/>
              </w:rPr>
              <w:t>7.9</w:t>
            </w:r>
          </w:p>
        </w:tc>
        <w:tc>
          <w:tcPr>
            <w:tcW w:w="1377" w:type="dxa"/>
            <w:tcBorders>
              <w:top w:val="single" w:sz="12" w:space="0" w:color="auto"/>
              <w:bottom w:val="nil"/>
            </w:tcBorders>
            <w:tcMar>
              <w:right w:w="0" w:type="dxa"/>
            </w:tcMar>
          </w:tcPr>
          <w:p w:rsidR="00E17C6E" w:rsidRPr="00C63A18" w:rsidRDefault="00C66024" w:rsidP="005C035E">
            <w:pPr>
              <w:jc w:val="right"/>
              <w:rPr>
                <w:rFonts w:ascii="Calibri" w:hAnsi="Calibri"/>
                <w:b/>
              </w:rPr>
            </w:pPr>
            <w:r>
              <w:rPr>
                <w:rFonts w:ascii="Calibri" w:hAnsi="Calibri"/>
                <w:b/>
              </w:rPr>
              <w:t>6.0</w:t>
            </w:r>
          </w:p>
        </w:tc>
        <w:tc>
          <w:tcPr>
            <w:tcW w:w="283" w:type="dxa"/>
            <w:tcBorders>
              <w:top w:val="nil"/>
              <w:bottom w:val="nil"/>
            </w:tcBorders>
          </w:tcPr>
          <w:p w:rsidR="00E17C6E" w:rsidRPr="007C51E0" w:rsidRDefault="00E17C6E" w:rsidP="005C035E">
            <w:pPr>
              <w:rPr>
                <w:rFonts w:ascii="Calibri" w:hAnsi="Calibri"/>
                <w:sz w:val="16"/>
                <w:szCs w:val="16"/>
              </w:rPr>
            </w:pPr>
          </w:p>
        </w:tc>
        <w:tc>
          <w:tcPr>
            <w:tcW w:w="1028" w:type="dxa"/>
            <w:gridSpan w:val="2"/>
            <w:tcBorders>
              <w:top w:val="nil"/>
              <w:bottom w:val="nil"/>
            </w:tcBorders>
            <w:tcMar>
              <w:left w:w="0" w:type="dxa"/>
              <w:right w:w="0" w:type="dxa"/>
            </w:tcMar>
          </w:tcPr>
          <w:p w:rsidR="00E17C6E" w:rsidRPr="00C66024" w:rsidRDefault="00E17C6E" w:rsidP="005C035E">
            <w:pPr>
              <w:rPr>
                <w:rFonts w:ascii="Calibri" w:hAnsi="Calibri"/>
                <w:b/>
                <w:i/>
                <w:color w:val="7F7F7F" w:themeColor="text1" w:themeTint="80"/>
                <w:sz w:val="19"/>
                <w:szCs w:val="19"/>
              </w:rPr>
            </w:pPr>
            <w:r w:rsidRPr="00C66024">
              <w:rPr>
                <w:rFonts w:ascii="Calibri" w:hAnsi="Calibri"/>
                <w:b/>
                <w:i/>
                <w:color w:val="7F7F7F" w:themeColor="text1" w:themeTint="80"/>
                <w:sz w:val="19"/>
                <w:szCs w:val="19"/>
              </w:rPr>
              <w:t>dBW</w:t>
            </w:r>
            <w:r w:rsidR="00C66024" w:rsidRPr="00C66024">
              <w:rPr>
                <w:rFonts w:ascii="Calibri" w:hAnsi="Calibri"/>
                <w:b/>
                <w:i/>
                <w:color w:val="7F7F7F" w:themeColor="text1" w:themeTint="80"/>
                <w:sz w:val="19"/>
                <w:szCs w:val="19"/>
              </w:rPr>
              <w:t xml:space="preserve"> </w:t>
            </w:r>
            <w:r w:rsidR="00C66024">
              <w:rPr>
                <w:rFonts w:ascii="Calibri" w:hAnsi="Calibri"/>
                <w:b/>
                <w:i/>
                <w:color w:val="7F7F7F" w:themeColor="text1" w:themeTint="80"/>
                <w:sz w:val="19"/>
                <w:szCs w:val="19"/>
              </w:rPr>
              <w:br/>
            </w:r>
            <w:r w:rsidR="00C66024" w:rsidRPr="00C66024">
              <w:rPr>
                <w:rFonts w:ascii="Calibri" w:hAnsi="Calibri"/>
                <w:b/>
                <w:i/>
                <w:color w:val="7F7F7F" w:themeColor="text1" w:themeTint="80"/>
                <w:sz w:val="19"/>
                <w:szCs w:val="19"/>
              </w:rPr>
              <w:t>per km</w:t>
            </w:r>
            <w:r w:rsidR="00C66024" w:rsidRPr="00C66024">
              <w:rPr>
                <w:rFonts w:ascii="Calibri" w:hAnsi="Calibri"/>
                <w:b/>
                <w:i/>
                <w:color w:val="7F7F7F" w:themeColor="text1" w:themeTint="80"/>
                <w:sz w:val="19"/>
                <w:szCs w:val="19"/>
                <w:vertAlign w:val="superscript"/>
              </w:rPr>
              <w:t>2</w:t>
            </w:r>
          </w:p>
        </w:tc>
      </w:tr>
      <w:tr w:rsidR="00E17C6E" w:rsidRPr="00A45394" w:rsidTr="00E17C6E">
        <w:tc>
          <w:tcPr>
            <w:tcW w:w="3286" w:type="dxa"/>
            <w:tcBorders>
              <w:top w:val="nil"/>
              <w:bottom w:val="single" w:sz="4" w:space="0" w:color="auto"/>
            </w:tcBorders>
            <w:vAlign w:val="bottom"/>
          </w:tcPr>
          <w:p w:rsidR="00E17C6E" w:rsidRPr="00947BE6" w:rsidRDefault="00E17C6E" w:rsidP="005C035E">
            <w:pPr>
              <w:jc w:val="left"/>
              <w:rPr>
                <w:rFonts w:ascii="Calibri" w:hAnsi="Calibri"/>
                <w:b/>
                <w:color w:val="000000"/>
                <w:sz w:val="16"/>
                <w:szCs w:val="16"/>
              </w:rPr>
            </w:pPr>
            <w:r w:rsidRPr="00947BE6">
              <w:rPr>
                <w:rFonts w:ascii="Calibri" w:hAnsi="Calibri"/>
                <w:b/>
                <w:color w:val="7F7F7F" w:themeColor="text1" w:themeTint="80"/>
                <w:sz w:val="16"/>
                <w:szCs w:val="16"/>
              </w:rPr>
              <w:tab/>
              <w:t>low / high</w:t>
            </w:r>
          </w:p>
        </w:tc>
        <w:tc>
          <w:tcPr>
            <w:tcW w:w="299" w:type="dxa"/>
            <w:tcBorders>
              <w:top w:val="nil"/>
              <w:bottom w:val="nil"/>
            </w:tcBorders>
          </w:tcPr>
          <w:p w:rsidR="00E17C6E" w:rsidRPr="00947BE6" w:rsidRDefault="00E17C6E" w:rsidP="005C035E">
            <w:pPr>
              <w:rPr>
                <w:rFonts w:ascii="Calibri" w:hAnsi="Calibri"/>
                <w:b/>
                <w:sz w:val="16"/>
                <w:szCs w:val="16"/>
              </w:rPr>
            </w:pPr>
          </w:p>
        </w:tc>
        <w:tc>
          <w:tcPr>
            <w:tcW w:w="1368" w:type="dxa"/>
            <w:tcBorders>
              <w:top w:val="nil"/>
              <w:bottom w:val="single" w:sz="4" w:space="0" w:color="auto"/>
            </w:tcBorders>
            <w:tcMar>
              <w:right w:w="0" w:type="dxa"/>
            </w:tcMar>
            <w:vAlign w:val="bottom"/>
          </w:tcPr>
          <w:p w:rsidR="00E17C6E" w:rsidRPr="00947BE6" w:rsidRDefault="00C66024" w:rsidP="005C035E">
            <w:pPr>
              <w:jc w:val="right"/>
              <w:rPr>
                <w:rFonts w:ascii="Calibri" w:hAnsi="Calibri"/>
                <w:b/>
                <w:color w:val="7F7F7F" w:themeColor="text1" w:themeTint="80"/>
                <w:sz w:val="16"/>
                <w:szCs w:val="16"/>
              </w:rPr>
            </w:pPr>
            <w:r>
              <w:rPr>
                <w:rFonts w:ascii="Calibri" w:hAnsi="Calibri"/>
                <w:b/>
                <w:color w:val="7F7F7F" w:themeColor="text1" w:themeTint="80"/>
                <w:sz w:val="16"/>
                <w:szCs w:val="16"/>
              </w:rPr>
              <w:t>11.2 / 18.8</w:t>
            </w:r>
          </w:p>
        </w:tc>
        <w:tc>
          <w:tcPr>
            <w:tcW w:w="1369" w:type="dxa"/>
            <w:tcBorders>
              <w:top w:val="nil"/>
              <w:bottom w:val="single" w:sz="4" w:space="0" w:color="auto"/>
            </w:tcBorders>
            <w:tcMar>
              <w:right w:w="0" w:type="dxa"/>
            </w:tcMar>
            <w:vAlign w:val="bottom"/>
          </w:tcPr>
          <w:p w:rsidR="00E17C6E" w:rsidRPr="00947BE6" w:rsidRDefault="00C66024" w:rsidP="005C035E">
            <w:pPr>
              <w:jc w:val="right"/>
              <w:rPr>
                <w:rFonts w:ascii="Calibri" w:hAnsi="Calibri"/>
                <w:b/>
                <w:color w:val="7F7F7F" w:themeColor="text1" w:themeTint="80"/>
                <w:sz w:val="16"/>
                <w:szCs w:val="16"/>
              </w:rPr>
            </w:pPr>
            <w:r>
              <w:rPr>
                <w:rFonts w:ascii="Calibri" w:hAnsi="Calibri"/>
                <w:b/>
                <w:color w:val="7F7F7F" w:themeColor="text1" w:themeTint="80"/>
                <w:sz w:val="16"/>
                <w:szCs w:val="16"/>
              </w:rPr>
              <w:t>9.3 / 16.9</w:t>
            </w:r>
          </w:p>
        </w:tc>
        <w:tc>
          <w:tcPr>
            <w:tcW w:w="266" w:type="dxa"/>
            <w:tcBorders>
              <w:top w:val="nil"/>
              <w:bottom w:val="nil"/>
            </w:tcBorders>
            <w:vAlign w:val="bottom"/>
          </w:tcPr>
          <w:p w:rsidR="00E17C6E" w:rsidRPr="00947BE6" w:rsidRDefault="00E17C6E" w:rsidP="005C035E">
            <w:pPr>
              <w:jc w:val="right"/>
              <w:rPr>
                <w:rFonts w:ascii="Calibri" w:hAnsi="Calibri"/>
                <w:b/>
                <w:color w:val="7F7F7F" w:themeColor="text1" w:themeTint="80"/>
                <w:sz w:val="16"/>
                <w:szCs w:val="16"/>
              </w:rPr>
            </w:pPr>
          </w:p>
        </w:tc>
        <w:tc>
          <w:tcPr>
            <w:tcW w:w="1386" w:type="dxa"/>
            <w:tcBorders>
              <w:top w:val="nil"/>
              <w:bottom w:val="single" w:sz="4" w:space="0" w:color="auto"/>
            </w:tcBorders>
            <w:tcMar>
              <w:right w:w="0" w:type="dxa"/>
            </w:tcMar>
            <w:vAlign w:val="bottom"/>
          </w:tcPr>
          <w:p w:rsidR="00E17C6E" w:rsidRPr="00947BE6" w:rsidRDefault="00C66024" w:rsidP="005C035E">
            <w:pPr>
              <w:jc w:val="right"/>
              <w:rPr>
                <w:rFonts w:ascii="Calibri" w:hAnsi="Calibri"/>
                <w:b/>
                <w:color w:val="7F7F7F" w:themeColor="text1" w:themeTint="80"/>
                <w:sz w:val="16"/>
                <w:szCs w:val="16"/>
              </w:rPr>
            </w:pPr>
            <w:r>
              <w:rPr>
                <w:rFonts w:ascii="Calibri" w:hAnsi="Calibri"/>
                <w:b/>
                <w:color w:val="7F7F7F" w:themeColor="text1" w:themeTint="80"/>
                <w:sz w:val="16"/>
                <w:szCs w:val="16"/>
              </w:rPr>
              <w:t>5.4 / 10.8</w:t>
            </w:r>
          </w:p>
        </w:tc>
        <w:tc>
          <w:tcPr>
            <w:tcW w:w="1377" w:type="dxa"/>
            <w:tcBorders>
              <w:top w:val="nil"/>
              <w:bottom w:val="single" w:sz="4" w:space="0" w:color="auto"/>
            </w:tcBorders>
            <w:tcMar>
              <w:right w:w="0" w:type="dxa"/>
            </w:tcMar>
            <w:vAlign w:val="bottom"/>
          </w:tcPr>
          <w:p w:rsidR="00E17C6E" w:rsidRPr="00947BE6" w:rsidRDefault="00C66024" w:rsidP="005C035E">
            <w:pPr>
              <w:jc w:val="right"/>
              <w:rPr>
                <w:rFonts w:ascii="Calibri" w:hAnsi="Calibri"/>
                <w:b/>
                <w:color w:val="7F7F7F" w:themeColor="text1" w:themeTint="80"/>
                <w:sz w:val="16"/>
                <w:szCs w:val="16"/>
              </w:rPr>
            </w:pPr>
            <w:r>
              <w:rPr>
                <w:rFonts w:ascii="Calibri" w:hAnsi="Calibri"/>
                <w:b/>
                <w:color w:val="7F7F7F" w:themeColor="text1" w:themeTint="80"/>
                <w:sz w:val="16"/>
                <w:szCs w:val="16"/>
              </w:rPr>
              <w:t>3.5 / 8.9</w:t>
            </w:r>
          </w:p>
        </w:tc>
        <w:tc>
          <w:tcPr>
            <w:tcW w:w="283" w:type="dxa"/>
            <w:tcBorders>
              <w:top w:val="nil"/>
              <w:bottom w:val="nil"/>
            </w:tcBorders>
          </w:tcPr>
          <w:p w:rsidR="00E17C6E" w:rsidRPr="007C51E0" w:rsidRDefault="00E17C6E" w:rsidP="005C035E">
            <w:pPr>
              <w:rPr>
                <w:rFonts w:ascii="Calibri" w:hAnsi="Calibri"/>
                <w:sz w:val="16"/>
                <w:szCs w:val="16"/>
              </w:rPr>
            </w:pPr>
          </w:p>
        </w:tc>
        <w:tc>
          <w:tcPr>
            <w:tcW w:w="1028" w:type="dxa"/>
            <w:gridSpan w:val="2"/>
            <w:tcBorders>
              <w:top w:val="nil"/>
              <w:bottom w:val="nil"/>
            </w:tcBorders>
            <w:tcMar>
              <w:left w:w="0" w:type="dxa"/>
              <w:right w:w="0" w:type="dxa"/>
            </w:tcMar>
          </w:tcPr>
          <w:p w:rsidR="00E17C6E" w:rsidRPr="007C51E0" w:rsidRDefault="00E17C6E" w:rsidP="005C035E">
            <w:pPr>
              <w:rPr>
                <w:rFonts w:ascii="Calibri" w:hAnsi="Calibri"/>
                <w:b/>
                <w:i/>
                <w:color w:val="7F7F7F" w:themeColor="text1" w:themeTint="80"/>
                <w:sz w:val="19"/>
                <w:szCs w:val="19"/>
              </w:rPr>
            </w:pPr>
          </w:p>
        </w:tc>
      </w:tr>
    </w:tbl>
    <w:p w:rsidR="005C035E" w:rsidRDefault="005C035E" w:rsidP="00C91B27">
      <w:pPr>
        <w:pStyle w:val="AnnexLevel2"/>
        <w:numPr>
          <w:ilvl w:val="0"/>
          <w:numId w:val="0"/>
        </w:numPr>
      </w:pPr>
    </w:p>
    <w:p w:rsidR="00C91B27" w:rsidRDefault="00C91B27" w:rsidP="00C91B27">
      <w:pPr>
        <w:pStyle w:val="AnnexLevel2"/>
      </w:pPr>
      <w:bookmarkStart w:id="17" w:name="_Ref435521513"/>
      <w:r>
        <w:t>FSS Parameters: Step 1</w:t>
      </w:r>
      <w:bookmarkEnd w:id="17"/>
    </w:p>
    <w:p w:rsidR="00C91B27" w:rsidRDefault="002311B6" w:rsidP="00C91B27">
      <w:r w:rsidRPr="002311B6">
        <w:t>Step 1 in the SE24 model covers losses due to service / geographic apportionment, clutter and polarisation. We have taken building loss into account to some extent and for the moment we will not consider these effects further in our analysis, but may need to in future if they prove significant. We did not take clutter into account because the dominant Wi-Fi power into the aircraft antenna is likely to be from devices at a fairly high elevation angle (i.e. directly below the aircraft).</w:t>
      </w:r>
    </w:p>
    <w:p w:rsidR="00C91B27" w:rsidRDefault="00C91B27" w:rsidP="00C91B27">
      <w:pPr>
        <w:pStyle w:val="AnnexLevel2"/>
      </w:pPr>
      <w:bookmarkStart w:id="18" w:name="_Ref435521514"/>
      <w:r>
        <w:t>FSS Parameters: Step 2</w:t>
      </w:r>
      <w:bookmarkEnd w:id="18"/>
    </w:p>
    <w:p w:rsidR="00C91B27" w:rsidRDefault="00C91B27" w:rsidP="00C91B27">
      <w:pPr>
        <w:keepNext/>
        <w:keepLines/>
      </w:pPr>
      <w:r>
        <w:t>Step 2 in the SE24 model further discounts the “generic” aggregate EIRP by introducing factors which attempt to take real Wi-Fi network duty cycles and bandwidths into account. This discount falls in this range:</w:t>
      </w:r>
    </w:p>
    <w:p w:rsidR="00C91B27" w:rsidRDefault="00C91B27" w:rsidP="00C91B27">
      <w:pPr>
        <w:keepNext/>
        <w:keepLines/>
      </w:pPr>
    </w:p>
    <w:tbl>
      <w:tblPr>
        <w:tblStyle w:val="TableGrid"/>
        <w:tblW w:w="104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8"/>
        <w:gridCol w:w="991"/>
        <w:gridCol w:w="993"/>
        <w:gridCol w:w="283"/>
        <w:gridCol w:w="1086"/>
        <w:gridCol w:w="1087"/>
        <w:gridCol w:w="1089"/>
        <w:gridCol w:w="1087"/>
        <w:gridCol w:w="1087"/>
        <w:gridCol w:w="1089"/>
      </w:tblGrid>
      <w:tr w:rsidR="00C91B27" w:rsidRPr="000C7BDD" w:rsidTr="00C91B27">
        <w:trPr>
          <w:trHeight w:val="127"/>
        </w:trPr>
        <w:tc>
          <w:tcPr>
            <w:tcW w:w="1699" w:type="dxa"/>
            <w:vMerge w:val="restart"/>
            <w:tcBorders>
              <w:right w:val="single" w:sz="4" w:space="0" w:color="auto"/>
            </w:tcBorders>
          </w:tcPr>
          <w:p w:rsidR="00C91B27" w:rsidRPr="000C7BDD" w:rsidRDefault="00C91B27" w:rsidP="00C91B27">
            <w:pPr>
              <w:keepNext/>
              <w:keepLines/>
              <w:jc w:val="right"/>
              <w:rPr>
                <w:rFonts w:ascii="Calibri" w:hAnsi="Calibri"/>
                <w:sz w:val="19"/>
                <w:szCs w:val="19"/>
              </w:rPr>
            </w:pPr>
          </w:p>
        </w:tc>
        <w:tc>
          <w:tcPr>
            <w:tcW w:w="1984" w:type="dxa"/>
            <w:gridSpan w:val="2"/>
            <w:tcBorders>
              <w:left w:val="single" w:sz="4" w:space="0" w:color="auto"/>
            </w:tcBorders>
          </w:tcPr>
          <w:p w:rsidR="00C91B27" w:rsidRPr="00CF6B20" w:rsidRDefault="00C91B27" w:rsidP="00C91B27">
            <w:pPr>
              <w:keepNext/>
              <w:keepLines/>
              <w:jc w:val="left"/>
              <w:rPr>
                <w:rFonts w:ascii="Calibri" w:hAnsi="Calibri"/>
                <w:i/>
                <w:sz w:val="19"/>
                <w:szCs w:val="19"/>
              </w:rPr>
            </w:pPr>
            <w:r w:rsidRPr="00CF6B20">
              <w:rPr>
                <w:rFonts w:ascii="Calibri" w:hAnsi="Calibri"/>
                <w:i/>
                <w:sz w:val="19"/>
                <w:szCs w:val="19"/>
              </w:rPr>
              <w:t>Stage 4 to 7</w:t>
            </w:r>
          </w:p>
        </w:tc>
        <w:tc>
          <w:tcPr>
            <w:tcW w:w="283" w:type="dxa"/>
            <w:vMerge w:val="restart"/>
          </w:tcPr>
          <w:p w:rsidR="00C91B27" w:rsidRPr="000C7BDD" w:rsidRDefault="00C91B27" w:rsidP="00C91B27">
            <w:pPr>
              <w:keepNext/>
              <w:keepLines/>
              <w:jc w:val="right"/>
              <w:rPr>
                <w:rFonts w:ascii="Calibri" w:hAnsi="Calibri"/>
                <w:sz w:val="19"/>
                <w:szCs w:val="19"/>
              </w:rPr>
            </w:pPr>
          </w:p>
        </w:tc>
        <w:tc>
          <w:tcPr>
            <w:tcW w:w="1086" w:type="dxa"/>
            <w:vMerge w:val="restart"/>
            <w:tcMar>
              <w:left w:w="215" w:type="dxa"/>
              <w:right w:w="0" w:type="dxa"/>
            </w:tcMar>
          </w:tcPr>
          <w:p w:rsidR="00C91B27" w:rsidRPr="00CF6B20" w:rsidRDefault="00C91B27" w:rsidP="00C91B27">
            <w:pPr>
              <w:keepNext/>
              <w:keepLines/>
              <w:jc w:val="right"/>
              <w:rPr>
                <w:rFonts w:ascii="Calibri" w:hAnsi="Calibri"/>
                <w:i/>
                <w:sz w:val="19"/>
                <w:szCs w:val="19"/>
              </w:rPr>
            </w:pPr>
            <w:r w:rsidRPr="00CF6B20">
              <w:rPr>
                <w:rFonts w:ascii="Calibri" w:hAnsi="Calibri"/>
                <w:i/>
                <w:sz w:val="19"/>
                <w:szCs w:val="19"/>
              </w:rPr>
              <w:t>Stage 4</w:t>
            </w:r>
          </w:p>
        </w:tc>
        <w:tc>
          <w:tcPr>
            <w:tcW w:w="2176" w:type="dxa"/>
            <w:gridSpan w:val="2"/>
            <w:vMerge w:val="restart"/>
            <w:tcMar>
              <w:left w:w="215" w:type="dxa"/>
              <w:right w:w="0" w:type="dxa"/>
            </w:tcMar>
          </w:tcPr>
          <w:p w:rsidR="00C91B27" w:rsidRPr="00CF6B20" w:rsidRDefault="00C91B27" w:rsidP="00C91B27">
            <w:pPr>
              <w:keepNext/>
              <w:keepLines/>
              <w:jc w:val="right"/>
              <w:rPr>
                <w:rFonts w:ascii="Calibri" w:hAnsi="Calibri"/>
                <w:i/>
                <w:sz w:val="19"/>
                <w:szCs w:val="19"/>
              </w:rPr>
            </w:pPr>
            <w:r w:rsidRPr="00CF6B20">
              <w:rPr>
                <w:rFonts w:ascii="Calibri" w:hAnsi="Calibri"/>
                <w:i/>
                <w:sz w:val="19"/>
                <w:szCs w:val="19"/>
              </w:rPr>
              <w:t xml:space="preserve">Stage </w:t>
            </w:r>
            <w:r>
              <w:rPr>
                <w:rFonts w:ascii="Calibri" w:hAnsi="Calibri"/>
                <w:i/>
                <w:sz w:val="19"/>
                <w:szCs w:val="19"/>
              </w:rPr>
              <w:t>5</w:t>
            </w:r>
          </w:p>
        </w:tc>
        <w:tc>
          <w:tcPr>
            <w:tcW w:w="1087" w:type="dxa"/>
            <w:vMerge w:val="restart"/>
            <w:tcMar>
              <w:left w:w="215" w:type="dxa"/>
              <w:right w:w="0" w:type="dxa"/>
            </w:tcMar>
          </w:tcPr>
          <w:p w:rsidR="00C91B27" w:rsidRPr="00CF6B20" w:rsidRDefault="00C91B27" w:rsidP="00C91B27">
            <w:pPr>
              <w:keepNext/>
              <w:keepLines/>
              <w:jc w:val="right"/>
              <w:rPr>
                <w:rFonts w:ascii="Calibri" w:hAnsi="Calibri"/>
                <w:i/>
                <w:sz w:val="19"/>
                <w:szCs w:val="19"/>
              </w:rPr>
            </w:pPr>
            <w:r w:rsidRPr="00CF6B20">
              <w:rPr>
                <w:rFonts w:ascii="Calibri" w:hAnsi="Calibri"/>
                <w:i/>
                <w:sz w:val="19"/>
                <w:szCs w:val="19"/>
              </w:rPr>
              <w:t xml:space="preserve">Stage </w:t>
            </w:r>
            <w:r>
              <w:rPr>
                <w:rFonts w:ascii="Calibri" w:hAnsi="Calibri"/>
                <w:i/>
                <w:sz w:val="19"/>
                <w:szCs w:val="19"/>
              </w:rPr>
              <w:t>6</w:t>
            </w:r>
          </w:p>
        </w:tc>
        <w:tc>
          <w:tcPr>
            <w:tcW w:w="2175" w:type="dxa"/>
            <w:gridSpan w:val="2"/>
            <w:vMerge w:val="restart"/>
            <w:tcMar>
              <w:left w:w="215" w:type="dxa"/>
              <w:right w:w="0" w:type="dxa"/>
            </w:tcMar>
          </w:tcPr>
          <w:p w:rsidR="00C91B27" w:rsidRPr="00CF6B20" w:rsidRDefault="00C91B27" w:rsidP="00C91B27">
            <w:pPr>
              <w:keepNext/>
              <w:keepLines/>
              <w:jc w:val="right"/>
              <w:rPr>
                <w:rFonts w:ascii="Calibri" w:hAnsi="Calibri"/>
                <w:i/>
                <w:sz w:val="19"/>
                <w:szCs w:val="19"/>
              </w:rPr>
            </w:pPr>
            <w:r w:rsidRPr="00CF6B20">
              <w:rPr>
                <w:rFonts w:ascii="Calibri" w:hAnsi="Calibri"/>
                <w:i/>
                <w:sz w:val="19"/>
                <w:szCs w:val="19"/>
              </w:rPr>
              <w:t xml:space="preserve">Stage </w:t>
            </w:r>
            <w:r>
              <w:rPr>
                <w:rFonts w:ascii="Calibri" w:hAnsi="Calibri"/>
                <w:i/>
                <w:sz w:val="19"/>
                <w:szCs w:val="19"/>
              </w:rPr>
              <w:t>7</w:t>
            </w:r>
          </w:p>
        </w:tc>
      </w:tr>
      <w:tr w:rsidR="00C91B27" w:rsidRPr="000C7BDD" w:rsidTr="00C91B27">
        <w:trPr>
          <w:trHeight w:val="63"/>
        </w:trPr>
        <w:tc>
          <w:tcPr>
            <w:tcW w:w="1699" w:type="dxa"/>
            <w:vMerge/>
            <w:tcBorders>
              <w:right w:val="single" w:sz="4" w:space="0" w:color="auto"/>
            </w:tcBorders>
          </w:tcPr>
          <w:p w:rsidR="00C91B27" w:rsidRPr="000C7BDD" w:rsidRDefault="00C91B27" w:rsidP="00C91B27">
            <w:pPr>
              <w:keepNext/>
              <w:keepLines/>
              <w:jc w:val="right"/>
              <w:rPr>
                <w:rFonts w:ascii="Calibri" w:hAnsi="Calibri"/>
                <w:sz w:val="19"/>
                <w:szCs w:val="19"/>
              </w:rPr>
            </w:pPr>
          </w:p>
        </w:tc>
        <w:tc>
          <w:tcPr>
            <w:tcW w:w="1984" w:type="dxa"/>
            <w:gridSpan w:val="2"/>
            <w:tcBorders>
              <w:left w:val="single" w:sz="4" w:space="0" w:color="auto"/>
            </w:tcBorders>
          </w:tcPr>
          <w:p w:rsidR="00C91B27" w:rsidRPr="00CF6B20" w:rsidRDefault="00C91B27" w:rsidP="00C91B27">
            <w:pPr>
              <w:keepNext/>
              <w:keepLines/>
              <w:jc w:val="left"/>
              <w:rPr>
                <w:rFonts w:ascii="Calibri" w:hAnsi="Calibri"/>
                <w:i/>
                <w:sz w:val="19"/>
                <w:szCs w:val="19"/>
              </w:rPr>
            </w:pPr>
            <w:r>
              <w:rPr>
                <w:rFonts w:ascii="Calibri" w:hAnsi="Calibri"/>
                <w:sz w:val="19"/>
                <w:szCs w:val="19"/>
              </w:rPr>
              <w:t>Total Step 2 discounts</w:t>
            </w:r>
          </w:p>
        </w:tc>
        <w:tc>
          <w:tcPr>
            <w:tcW w:w="283" w:type="dxa"/>
            <w:vMerge/>
          </w:tcPr>
          <w:p w:rsidR="00C91B27" w:rsidRPr="000C7BDD" w:rsidRDefault="00C91B27" w:rsidP="00C91B27">
            <w:pPr>
              <w:keepNext/>
              <w:keepLines/>
              <w:jc w:val="right"/>
              <w:rPr>
                <w:rFonts w:ascii="Calibri" w:hAnsi="Calibri"/>
                <w:sz w:val="19"/>
                <w:szCs w:val="19"/>
              </w:rPr>
            </w:pPr>
          </w:p>
        </w:tc>
        <w:tc>
          <w:tcPr>
            <w:tcW w:w="1086" w:type="dxa"/>
            <w:vMerge/>
            <w:tcMar>
              <w:left w:w="215" w:type="dxa"/>
              <w:right w:w="0" w:type="dxa"/>
            </w:tcMar>
          </w:tcPr>
          <w:p w:rsidR="00C91B27" w:rsidRPr="00CF6B20" w:rsidRDefault="00C91B27" w:rsidP="00C91B27">
            <w:pPr>
              <w:keepNext/>
              <w:keepLines/>
              <w:jc w:val="right"/>
              <w:rPr>
                <w:rFonts w:ascii="Calibri" w:hAnsi="Calibri"/>
                <w:i/>
                <w:sz w:val="19"/>
                <w:szCs w:val="19"/>
              </w:rPr>
            </w:pPr>
          </w:p>
        </w:tc>
        <w:tc>
          <w:tcPr>
            <w:tcW w:w="2176" w:type="dxa"/>
            <w:gridSpan w:val="2"/>
            <w:vMerge/>
            <w:tcMar>
              <w:left w:w="215" w:type="dxa"/>
              <w:right w:w="0" w:type="dxa"/>
            </w:tcMar>
          </w:tcPr>
          <w:p w:rsidR="00C91B27" w:rsidRPr="00CF6B20" w:rsidRDefault="00C91B27" w:rsidP="00C91B27">
            <w:pPr>
              <w:keepNext/>
              <w:keepLines/>
              <w:jc w:val="right"/>
              <w:rPr>
                <w:rFonts w:ascii="Calibri" w:hAnsi="Calibri"/>
                <w:i/>
                <w:sz w:val="19"/>
                <w:szCs w:val="19"/>
              </w:rPr>
            </w:pPr>
          </w:p>
        </w:tc>
        <w:tc>
          <w:tcPr>
            <w:tcW w:w="1087" w:type="dxa"/>
            <w:vMerge/>
            <w:tcMar>
              <w:left w:w="215" w:type="dxa"/>
              <w:right w:w="0" w:type="dxa"/>
            </w:tcMar>
          </w:tcPr>
          <w:p w:rsidR="00C91B27" w:rsidRPr="00CF6B20" w:rsidRDefault="00C91B27" w:rsidP="00C91B27">
            <w:pPr>
              <w:keepNext/>
              <w:keepLines/>
              <w:jc w:val="right"/>
              <w:rPr>
                <w:rFonts w:ascii="Calibri" w:hAnsi="Calibri"/>
                <w:i/>
                <w:sz w:val="19"/>
                <w:szCs w:val="19"/>
              </w:rPr>
            </w:pPr>
          </w:p>
        </w:tc>
        <w:tc>
          <w:tcPr>
            <w:tcW w:w="2175" w:type="dxa"/>
            <w:gridSpan w:val="2"/>
            <w:vMerge/>
            <w:tcMar>
              <w:left w:w="215" w:type="dxa"/>
              <w:right w:w="0" w:type="dxa"/>
            </w:tcMar>
          </w:tcPr>
          <w:p w:rsidR="00C91B27" w:rsidRPr="00CF6B20" w:rsidRDefault="00C91B27" w:rsidP="00C91B27">
            <w:pPr>
              <w:keepNext/>
              <w:keepLines/>
              <w:jc w:val="right"/>
              <w:rPr>
                <w:rFonts w:ascii="Calibri" w:hAnsi="Calibri"/>
                <w:i/>
                <w:sz w:val="19"/>
                <w:szCs w:val="19"/>
              </w:rPr>
            </w:pPr>
          </w:p>
        </w:tc>
      </w:tr>
      <w:tr w:rsidR="00C91B27" w:rsidRPr="000C7BDD" w:rsidTr="00C91B27">
        <w:trPr>
          <w:trHeight w:val="466"/>
        </w:trPr>
        <w:tc>
          <w:tcPr>
            <w:tcW w:w="1699" w:type="dxa"/>
            <w:tcBorders>
              <w:right w:val="single" w:sz="4" w:space="0" w:color="auto"/>
            </w:tcBorders>
          </w:tcPr>
          <w:p w:rsidR="00C91B27" w:rsidRPr="000C7BDD" w:rsidRDefault="00C91B27" w:rsidP="00C91B27">
            <w:pPr>
              <w:keepNext/>
              <w:keepLines/>
              <w:jc w:val="right"/>
              <w:rPr>
                <w:rFonts w:ascii="Calibri" w:hAnsi="Calibri"/>
                <w:sz w:val="19"/>
                <w:szCs w:val="19"/>
              </w:rPr>
            </w:pPr>
          </w:p>
        </w:tc>
        <w:tc>
          <w:tcPr>
            <w:tcW w:w="991" w:type="dxa"/>
            <w:tcBorders>
              <w:left w:val="single" w:sz="4" w:space="0" w:color="auto"/>
            </w:tcBorders>
            <w:tcMar>
              <w:left w:w="215" w:type="dxa"/>
              <w:right w:w="0" w:type="dxa"/>
            </w:tcMar>
            <w:vAlign w:val="bottom"/>
          </w:tcPr>
          <w:p w:rsidR="00C91B27" w:rsidRPr="000C7BDD" w:rsidRDefault="00C91B27" w:rsidP="00C91B27">
            <w:pPr>
              <w:keepNext/>
              <w:keepLines/>
              <w:jc w:val="right"/>
              <w:rPr>
                <w:rFonts w:ascii="Calibri" w:hAnsi="Calibri"/>
                <w:sz w:val="19"/>
                <w:szCs w:val="19"/>
              </w:rPr>
            </w:pPr>
            <w:r>
              <w:rPr>
                <w:rFonts w:ascii="Calibri" w:hAnsi="Calibri"/>
                <w:sz w:val="19"/>
                <w:szCs w:val="19"/>
              </w:rPr>
              <w:t>2.4 GHz</w:t>
            </w:r>
          </w:p>
        </w:tc>
        <w:tc>
          <w:tcPr>
            <w:tcW w:w="993" w:type="dxa"/>
            <w:tcMar>
              <w:left w:w="215" w:type="dxa"/>
              <w:right w:w="0" w:type="dxa"/>
            </w:tcMar>
            <w:vAlign w:val="bottom"/>
          </w:tcPr>
          <w:p w:rsidR="00C91B27" w:rsidRPr="000C7BDD" w:rsidRDefault="00C91B27" w:rsidP="00C91B27">
            <w:pPr>
              <w:keepNext/>
              <w:keepLines/>
              <w:jc w:val="right"/>
              <w:rPr>
                <w:rFonts w:ascii="Calibri" w:hAnsi="Calibri"/>
                <w:sz w:val="19"/>
                <w:szCs w:val="19"/>
              </w:rPr>
            </w:pPr>
            <w:r>
              <w:rPr>
                <w:rFonts w:ascii="Calibri" w:hAnsi="Calibri"/>
                <w:sz w:val="19"/>
                <w:szCs w:val="19"/>
              </w:rPr>
              <w:t>5 GHz</w:t>
            </w:r>
          </w:p>
        </w:tc>
        <w:tc>
          <w:tcPr>
            <w:tcW w:w="283" w:type="dxa"/>
          </w:tcPr>
          <w:p w:rsidR="00C91B27" w:rsidRPr="000C7BDD" w:rsidRDefault="00C91B27" w:rsidP="00C91B27">
            <w:pPr>
              <w:keepNext/>
              <w:keepLines/>
              <w:jc w:val="right"/>
              <w:rPr>
                <w:rFonts w:ascii="Calibri" w:hAnsi="Calibri"/>
                <w:sz w:val="19"/>
                <w:szCs w:val="19"/>
              </w:rPr>
            </w:pPr>
          </w:p>
        </w:tc>
        <w:tc>
          <w:tcPr>
            <w:tcW w:w="1086" w:type="dxa"/>
            <w:vMerge w:val="restart"/>
            <w:tcMar>
              <w:left w:w="215" w:type="dxa"/>
              <w:right w:w="0" w:type="dxa"/>
            </w:tcMar>
            <w:vAlign w:val="bottom"/>
          </w:tcPr>
          <w:p w:rsidR="00C91B27" w:rsidRPr="000C7BDD" w:rsidRDefault="00C91B27" w:rsidP="00C91B27">
            <w:pPr>
              <w:keepNext/>
              <w:keepLines/>
              <w:jc w:val="right"/>
              <w:rPr>
                <w:rFonts w:ascii="Calibri" w:hAnsi="Calibri"/>
                <w:sz w:val="19"/>
                <w:szCs w:val="19"/>
              </w:rPr>
            </w:pPr>
            <w:r w:rsidRPr="000C7BDD">
              <w:rPr>
                <w:rFonts w:ascii="Calibri" w:hAnsi="Calibri"/>
                <w:sz w:val="19"/>
                <w:szCs w:val="19"/>
              </w:rPr>
              <w:t>Busy hour population</w:t>
            </w:r>
          </w:p>
        </w:tc>
        <w:tc>
          <w:tcPr>
            <w:tcW w:w="1087" w:type="dxa"/>
            <w:vMerge w:val="restart"/>
            <w:tcMar>
              <w:left w:w="215" w:type="dxa"/>
              <w:right w:w="0" w:type="dxa"/>
            </w:tcMar>
            <w:vAlign w:val="bottom"/>
          </w:tcPr>
          <w:p w:rsidR="00C91B27" w:rsidRPr="000C7BDD" w:rsidRDefault="00C91B27" w:rsidP="00C91B27">
            <w:pPr>
              <w:keepNext/>
              <w:keepLines/>
              <w:jc w:val="right"/>
              <w:rPr>
                <w:rFonts w:ascii="Calibri" w:hAnsi="Calibri"/>
                <w:sz w:val="19"/>
                <w:szCs w:val="19"/>
              </w:rPr>
            </w:pPr>
            <w:r>
              <w:rPr>
                <w:rFonts w:ascii="Calibri" w:hAnsi="Calibri"/>
                <w:sz w:val="19"/>
                <w:szCs w:val="19"/>
              </w:rPr>
              <w:t>2.4 GHz</w:t>
            </w:r>
            <w:r w:rsidRPr="000C7BDD">
              <w:rPr>
                <w:rFonts w:ascii="Calibri" w:hAnsi="Calibri"/>
                <w:sz w:val="19"/>
                <w:szCs w:val="19"/>
              </w:rPr>
              <w:t xml:space="preserve"> Factor</w:t>
            </w:r>
          </w:p>
        </w:tc>
        <w:tc>
          <w:tcPr>
            <w:tcW w:w="1089" w:type="dxa"/>
            <w:vMerge w:val="restart"/>
            <w:vAlign w:val="bottom"/>
          </w:tcPr>
          <w:p w:rsidR="00C91B27" w:rsidRPr="000C7BDD" w:rsidRDefault="00C91B27" w:rsidP="00C91B27">
            <w:pPr>
              <w:keepNext/>
              <w:keepLines/>
              <w:jc w:val="right"/>
              <w:rPr>
                <w:rFonts w:ascii="Calibri" w:hAnsi="Calibri"/>
                <w:sz w:val="19"/>
                <w:szCs w:val="19"/>
              </w:rPr>
            </w:pPr>
            <w:r>
              <w:rPr>
                <w:rFonts w:ascii="Calibri" w:hAnsi="Calibri"/>
                <w:sz w:val="19"/>
                <w:szCs w:val="19"/>
              </w:rPr>
              <w:t>5 GHz factor</w:t>
            </w:r>
          </w:p>
        </w:tc>
        <w:tc>
          <w:tcPr>
            <w:tcW w:w="1086" w:type="dxa"/>
            <w:vMerge w:val="restart"/>
            <w:tcMar>
              <w:left w:w="215" w:type="dxa"/>
              <w:right w:w="0" w:type="dxa"/>
            </w:tcMar>
            <w:vAlign w:val="bottom"/>
          </w:tcPr>
          <w:p w:rsidR="00C91B27" w:rsidRPr="000C7BDD" w:rsidRDefault="00C91B27" w:rsidP="00C91B27">
            <w:pPr>
              <w:keepNext/>
              <w:keepLines/>
              <w:jc w:val="right"/>
              <w:rPr>
                <w:rFonts w:ascii="Calibri" w:hAnsi="Calibri"/>
                <w:sz w:val="19"/>
                <w:szCs w:val="19"/>
              </w:rPr>
            </w:pPr>
            <w:r w:rsidRPr="000C7BDD">
              <w:rPr>
                <w:rFonts w:ascii="Calibri" w:hAnsi="Calibri"/>
                <w:sz w:val="19"/>
                <w:szCs w:val="19"/>
              </w:rPr>
              <w:t>Activity Factor</w:t>
            </w:r>
          </w:p>
        </w:tc>
        <w:tc>
          <w:tcPr>
            <w:tcW w:w="1087" w:type="dxa"/>
            <w:vMerge w:val="restart"/>
            <w:tcMar>
              <w:left w:w="215" w:type="dxa"/>
              <w:right w:w="0" w:type="dxa"/>
            </w:tcMar>
            <w:vAlign w:val="bottom"/>
          </w:tcPr>
          <w:p w:rsidR="00C91B27" w:rsidRDefault="00C91B27" w:rsidP="00C91B27">
            <w:pPr>
              <w:keepNext/>
              <w:keepLines/>
              <w:jc w:val="right"/>
              <w:rPr>
                <w:rFonts w:ascii="Calibri" w:hAnsi="Calibri"/>
                <w:sz w:val="19"/>
                <w:szCs w:val="19"/>
              </w:rPr>
            </w:pPr>
            <w:r>
              <w:rPr>
                <w:rFonts w:ascii="Calibri" w:hAnsi="Calibri"/>
                <w:sz w:val="19"/>
                <w:szCs w:val="19"/>
              </w:rPr>
              <w:t xml:space="preserve">2.4 GHz into </w:t>
            </w:r>
            <w:r w:rsidRPr="000C7BDD">
              <w:rPr>
                <w:rFonts w:ascii="Calibri" w:hAnsi="Calibri"/>
                <w:sz w:val="19"/>
                <w:szCs w:val="19"/>
              </w:rPr>
              <w:t>FSS</w:t>
            </w:r>
            <w:r>
              <w:rPr>
                <w:rFonts w:ascii="Calibri" w:hAnsi="Calibri"/>
                <w:sz w:val="19"/>
                <w:szCs w:val="19"/>
              </w:rPr>
              <w:t xml:space="preserve"> </w:t>
            </w:r>
          </w:p>
          <w:p w:rsidR="00C91B27" w:rsidRPr="000C7BDD" w:rsidRDefault="00C91B27" w:rsidP="00C91B27">
            <w:pPr>
              <w:keepNext/>
              <w:keepLines/>
              <w:jc w:val="right"/>
              <w:rPr>
                <w:rFonts w:ascii="Calibri" w:hAnsi="Calibri"/>
                <w:sz w:val="19"/>
                <w:szCs w:val="19"/>
              </w:rPr>
            </w:pPr>
            <w:r>
              <w:rPr>
                <w:rFonts w:ascii="Calibri" w:hAnsi="Calibri"/>
                <w:sz w:val="19"/>
                <w:szCs w:val="19"/>
              </w:rPr>
              <w:t>40 MHz</w:t>
            </w:r>
          </w:p>
        </w:tc>
        <w:tc>
          <w:tcPr>
            <w:tcW w:w="1089" w:type="dxa"/>
            <w:vMerge w:val="restart"/>
            <w:tcMar>
              <w:left w:w="215" w:type="dxa"/>
              <w:right w:w="0" w:type="dxa"/>
            </w:tcMar>
            <w:vAlign w:val="bottom"/>
          </w:tcPr>
          <w:p w:rsidR="00C91B27" w:rsidRDefault="00C91B27" w:rsidP="00C91B27">
            <w:pPr>
              <w:keepNext/>
              <w:keepLines/>
              <w:jc w:val="right"/>
              <w:rPr>
                <w:rFonts w:ascii="Calibri" w:hAnsi="Calibri"/>
                <w:sz w:val="19"/>
                <w:szCs w:val="19"/>
              </w:rPr>
            </w:pPr>
            <w:r>
              <w:rPr>
                <w:rFonts w:ascii="Calibri" w:hAnsi="Calibri"/>
                <w:sz w:val="19"/>
                <w:szCs w:val="19"/>
              </w:rPr>
              <w:t xml:space="preserve">5 GHz </w:t>
            </w:r>
          </w:p>
          <w:p w:rsidR="00C91B27" w:rsidRDefault="00C91B27" w:rsidP="00C91B27">
            <w:pPr>
              <w:keepNext/>
              <w:keepLines/>
              <w:jc w:val="right"/>
              <w:rPr>
                <w:rFonts w:ascii="Calibri" w:hAnsi="Calibri"/>
                <w:sz w:val="19"/>
                <w:szCs w:val="19"/>
              </w:rPr>
            </w:pPr>
            <w:r>
              <w:rPr>
                <w:rFonts w:ascii="Calibri" w:hAnsi="Calibri"/>
                <w:sz w:val="19"/>
                <w:szCs w:val="19"/>
              </w:rPr>
              <w:t xml:space="preserve">into FSS </w:t>
            </w:r>
          </w:p>
          <w:p w:rsidR="00C91B27" w:rsidRPr="000C7BDD" w:rsidRDefault="00C91B27" w:rsidP="00C91B27">
            <w:pPr>
              <w:keepNext/>
              <w:keepLines/>
              <w:jc w:val="right"/>
              <w:rPr>
                <w:rFonts w:ascii="Calibri" w:hAnsi="Calibri"/>
                <w:sz w:val="19"/>
                <w:szCs w:val="19"/>
              </w:rPr>
            </w:pPr>
            <w:r>
              <w:rPr>
                <w:rFonts w:ascii="Calibri" w:hAnsi="Calibri"/>
                <w:sz w:val="19"/>
                <w:szCs w:val="19"/>
              </w:rPr>
              <w:t>40 MHz</w:t>
            </w:r>
          </w:p>
        </w:tc>
      </w:tr>
      <w:tr w:rsidR="00C91B27" w:rsidRPr="000C7BDD" w:rsidTr="00C91B27">
        <w:tc>
          <w:tcPr>
            <w:tcW w:w="1699" w:type="dxa"/>
            <w:tcBorders>
              <w:bottom w:val="single" w:sz="12" w:space="0" w:color="auto"/>
              <w:right w:val="single" w:sz="4" w:space="0" w:color="auto"/>
            </w:tcBorders>
          </w:tcPr>
          <w:p w:rsidR="00C91B27" w:rsidRPr="00CF6B20" w:rsidRDefault="00C91B27" w:rsidP="00C91B27">
            <w:pPr>
              <w:keepNext/>
              <w:keepLines/>
              <w:jc w:val="right"/>
              <w:rPr>
                <w:rFonts w:ascii="Calibri" w:hAnsi="Calibri"/>
                <w:b/>
              </w:rPr>
            </w:pPr>
          </w:p>
        </w:tc>
        <w:tc>
          <w:tcPr>
            <w:tcW w:w="991" w:type="dxa"/>
            <w:tcBorders>
              <w:left w:val="single" w:sz="4" w:space="0" w:color="auto"/>
              <w:bottom w:val="single" w:sz="12" w:space="0" w:color="auto"/>
            </w:tcBorders>
            <w:tcMar>
              <w:left w:w="215" w:type="dxa"/>
              <w:right w:w="0" w:type="dxa"/>
            </w:tcMar>
            <w:vAlign w:val="bottom"/>
          </w:tcPr>
          <w:p w:rsidR="00C91B27" w:rsidRPr="0060740F" w:rsidRDefault="00C91B27" w:rsidP="00C91B27">
            <w:pPr>
              <w:keepNext/>
              <w:keepLines/>
              <w:jc w:val="right"/>
              <w:rPr>
                <w:rFonts w:ascii="Calibri" w:hAnsi="Calibri"/>
                <w:i/>
                <w:iCs/>
                <w:color w:val="7F7F7F"/>
                <w:sz w:val="16"/>
                <w:szCs w:val="16"/>
              </w:rPr>
            </w:pPr>
            <w:r w:rsidRPr="0060740F">
              <w:rPr>
                <w:rFonts w:ascii="Calibri" w:hAnsi="Calibri"/>
                <w:i/>
                <w:color w:val="7F7F7F" w:themeColor="text1" w:themeTint="80"/>
                <w:sz w:val="16"/>
                <w:szCs w:val="16"/>
              </w:rPr>
              <w:t>dB</w:t>
            </w:r>
          </w:p>
        </w:tc>
        <w:tc>
          <w:tcPr>
            <w:tcW w:w="993" w:type="dxa"/>
            <w:tcBorders>
              <w:bottom w:val="single" w:sz="12" w:space="0" w:color="auto"/>
            </w:tcBorders>
            <w:tcMar>
              <w:left w:w="215" w:type="dxa"/>
              <w:right w:w="0" w:type="dxa"/>
            </w:tcMar>
            <w:vAlign w:val="bottom"/>
          </w:tcPr>
          <w:p w:rsidR="00C91B27" w:rsidRPr="0060740F" w:rsidRDefault="00C91B27" w:rsidP="00C91B27">
            <w:pPr>
              <w:keepNext/>
              <w:keepLines/>
              <w:jc w:val="right"/>
              <w:rPr>
                <w:rFonts w:ascii="Calibri" w:hAnsi="Calibri"/>
                <w:i/>
                <w:iCs/>
                <w:color w:val="7F7F7F"/>
                <w:sz w:val="16"/>
                <w:szCs w:val="16"/>
              </w:rPr>
            </w:pPr>
            <w:r w:rsidRPr="0060740F">
              <w:rPr>
                <w:rFonts w:ascii="Calibri" w:hAnsi="Calibri"/>
                <w:i/>
                <w:color w:val="7F7F7F" w:themeColor="text1" w:themeTint="80"/>
                <w:sz w:val="16"/>
                <w:szCs w:val="16"/>
              </w:rPr>
              <w:t>dB</w:t>
            </w:r>
          </w:p>
        </w:tc>
        <w:tc>
          <w:tcPr>
            <w:tcW w:w="283" w:type="dxa"/>
          </w:tcPr>
          <w:p w:rsidR="00C91B27" w:rsidRDefault="00C91B27" w:rsidP="00C91B27">
            <w:pPr>
              <w:keepNext/>
              <w:keepLines/>
              <w:jc w:val="right"/>
              <w:rPr>
                <w:rFonts w:ascii="Calibri" w:hAnsi="Calibri"/>
                <w:sz w:val="19"/>
                <w:szCs w:val="19"/>
              </w:rPr>
            </w:pPr>
          </w:p>
        </w:tc>
        <w:tc>
          <w:tcPr>
            <w:tcW w:w="1086" w:type="dxa"/>
            <w:vMerge/>
            <w:tcBorders>
              <w:bottom w:val="single" w:sz="4" w:space="0" w:color="auto"/>
            </w:tcBorders>
            <w:tcMar>
              <w:left w:w="215" w:type="dxa"/>
              <w:right w:w="0" w:type="dxa"/>
            </w:tcMar>
          </w:tcPr>
          <w:p w:rsidR="00C91B27" w:rsidRDefault="00C91B27" w:rsidP="00C91B27">
            <w:pPr>
              <w:keepNext/>
              <w:keepLines/>
              <w:jc w:val="right"/>
              <w:rPr>
                <w:rFonts w:ascii="Calibri" w:hAnsi="Calibri"/>
                <w:sz w:val="19"/>
                <w:szCs w:val="19"/>
              </w:rPr>
            </w:pPr>
          </w:p>
        </w:tc>
        <w:tc>
          <w:tcPr>
            <w:tcW w:w="1087" w:type="dxa"/>
            <w:vMerge/>
            <w:tcBorders>
              <w:bottom w:val="single" w:sz="4" w:space="0" w:color="auto"/>
            </w:tcBorders>
            <w:tcMar>
              <w:left w:w="215" w:type="dxa"/>
              <w:right w:w="0" w:type="dxa"/>
            </w:tcMar>
          </w:tcPr>
          <w:p w:rsidR="00C91B27" w:rsidRDefault="00C91B27" w:rsidP="00C91B27">
            <w:pPr>
              <w:keepNext/>
              <w:keepLines/>
              <w:jc w:val="right"/>
              <w:rPr>
                <w:rFonts w:ascii="Calibri" w:hAnsi="Calibri"/>
                <w:sz w:val="19"/>
                <w:szCs w:val="19"/>
              </w:rPr>
            </w:pPr>
          </w:p>
        </w:tc>
        <w:tc>
          <w:tcPr>
            <w:tcW w:w="1089" w:type="dxa"/>
            <w:vMerge/>
            <w:tcBorders>
              <w:bottom w:val="single" w:sz="4" w:space="0" w:color="auto"/>
            </w:tcBorders>
          </w:tcPr>
          <w:p w:rsidR="00C91B27" w:rsidRDefault="00C91B27" w:rsidP="00C91B27">
            <w:pPr>
              <w:keepNext/>
              <w:keepLines/>
              <w:jc w:val="right"/>
              <w:rPr>
                <w:rFonts w:ascii="Calibri" w:hAnsi="Calibri"/>
                <w:sz w:val="19"/>
                <w:szCs w:val="19"/>
              </w:rPr>
            </w:pPr>
          </w:p>
        </w:tc>
        <w:tc>
          <w:tcPr>
            <w:tcW w:w="1086" w:type="dxa"/>
            <w:vMerge/>
            <w:tcBorders>
              <w:bottom w:val="single" w:sz="4" w:space="0" w:color="auto"/>
            </w:tcBorders>
            <w:tcMar>
              <w:left w:w="215" w:type="dxa"/>
              <w:right w:w="0" w:type="dxa"/>
            </w:tcMar>
          </w:tcPr>
          <w:p w:rsidR="00C91B27" w:rsidRDefault="00C91B27" w:rsidP="00C91B27">
            <w:pPr>
              <w:keepNext/>
              <w:keepLines/>
              <w:jc w:val="right"/>
              <w:rPr>
                <w:rFonts w:ascii="Calibri" w:hAnsi="Calibri"/>
                <w:sz w:val="19"/>
                <w:szCs w:val="19"/>
              </w:rPr>
            </w:pPr>
          </w:p>
        </w:tc>
        <w:tc>
          <w:tcPr>
            <w:tcW w:w="1087" w:type="dxa"/>
            <w:vMerge/>
            <w:tcBorders>
              <w:bottom w:val="single" w:sz="4" w:space="0" w:color="auto"/>
            </w:tcBorders>
            <w:tcMar>
              <w:left w:w="215" w:type="dxa"/>
              <w:right w:w="0" w:type="dxa"/>
            </w:tcMar>
          </w:tcPr>
          <w:p w:rsidR="00C91B27" w:rsidRDefault="00C91B27" w:rsidP="00C91B27">
            <w:pPr>
              <w:keepNext/>
              <w:keepLines/>
              <w:jc w:val="right"/>
              <w:rPr>
                <w:rFonts w:ascii="Calibri" w:hAnsi="Calibri"/>
                <w:sz w:val="19"/>
                <w:szCs w:val="19"/>
              </w:rPr>
            </w:pPr>
          </w:p>
        </w:tc>
        <w:tc>
          <w:tcPr>
            <w:tcW w:w="1089" w:type="dxa"/>
            <w:vMerge/>
            <w:tcBorders>
              <w:bottom w:val="single" w:sz="4" w:space="0" w:color="auto"/>
            </w:tcBorders>
            <w:tcMar>
              <w:left w:w="215" w:type="dxa"/>
              <w:right w:w="0" w:type="dxa"/>
            </w:tcMar>
          </w:tcPr>
          <w:p w:rsidR="00C91B27" w:rsidRDefault="00C91B27" w:rsidP="00C91B27">
            <w:pPr>
              <w:keepNext/>
              <w:keepLines/>
              <w:jc w:val="right"/>
              <w:rPr>
                <w:rFonts w:ascii="Calibri" w:hAnsi="Calibri"/>
                <w:sz w:val="19"/>
                <w:szCs w:val="19"/>
              </w:rPr>
            </w:pPr>
          </w:p>
        </w:tc>
      </w:tr>
      <w:tr w:rsidR="00C91B27" w:rsidRPr="000C7BDD" w:rsidTr="00C91B27">
        <w:trPr>
          <w:trHeight w:val="63"/>
        </w:trPr>
        <w:tc>
          <w:tcPr>
            <w:tcW w:w="1699" w:type="dxa"/>
            <w:tcBorders>
              <w:top w:val="single" w:sz="12" w:space="0" w:color="auto"/>
              <w:right w:val="single" w:sz="4" w:space="0" w:color="auto"/>
            </w:tcBorders>
            <w:vAlign w:val="bottom"/>
          </w:tcPr>
          <w:p w:rsidR="00C91B27" w:rsidRPr="0083256C" w:rsidRDefault="00C91B27" w:rsidP="00C91B27">
            <w:pPr>
              <w:keepNext/>
              <w:keepLines/>
              <w:jc w:val="right"/>
              <w:rPr>
                <w:rFonts w:ascii="Calibri" w:hAnsi="Calibri"/>
                <w:b/>
                <w:i/>
                <w:sz w:val="19"/>
                <w:szCs w:val="19"/>
              </w:rPr>
            </w:pPr>
            <w:r w:rsidRPr="0083256C">
              <w:rPr>
                <w:rFonts w:ascii="Calibri" w:hAnsi="Calibri"/>
                <w:b/>
                <w:i/>
                <w:sz w:val="19"/>
                <w:szCs w:val="19"/>
              </w:rPr>
              <w:t>Step 2 discount</w:t>
            </w:r>
          </w:p>
        </w:tc>
        <w:tc>
          <w:tcPr>
            <w:tcW w:w="991" w:type="dxa"/>
            <w:tcBorders>
              <w:top w:val="single" w:sz="12" w:space="0" w:color="auto"/>
              <w:left w:val="single" w:sz="4" w:space="0" w:color="auto"/>
            </w:tcBorders>
            <w:tcMar>
              <w:left w:w="215" w:type="dxa"/>
              <w:right w:w="0" w:type="dxa"/>
            </w:tcMar>
            <w:vAlign w:val="bottom"/>
          </w:tcPr>
          <w:p w:rsidR="00C91B27" w:rsidRPr="005221B7" w:rsidRDefault="00C91B27" w:rsidP="00C91B27">
            <w:pPr>
              <w:keepNext/>
              <w:keepLines/>
              <w:jc w:val="right"/>
              <w:rPr>
                <w:rFonts w:ascii="Calibri" w:hAnsi="Calibri"/>
                <w:b/>
              </w:rPr>
            </w:pPr>
            <w:r>
              <w:rPr>
                <w:rFonts w:ascii="Calibri" w:hAnsi="Calibri"/>
                <w:b/>
              </w:rPr>
              <w:t>(</w:t>
            </w:r>
            <w:r w:rsidRPr="005221B7">
              <w:rPr>
                <w:rFonts w:ascii="Calibri" w:hAnsi="Calibri"/>
                <w:b/>
              </w:rPr>
              <w:t>-2</w:t>
            </w:r>
            <w:r>
              <w:rPr>
                <w:rFonts w:ascii="Calibri" w:hAnsi="Calibri"/>
                <w:b/>
              </w:rPr>
              <w:t>0</w:t>
            </w:r>
            <w:r w:rsidRPr="005221B7">
              <w:rPr>
                <w:rFonts w:ascii="Calibri" w:hAnsi="Calibri"/>
                <w:b/>
              </w:rPr>
              <w:t>.</w:t>
            </w:r>
            <w:r>
              <w:rPr>
                <w:rFonts w:ascii="Calibri" w:hAnsi="Calibri"/>
                <w:b/>
              </w:rPr>
              <w:t>1)</w:t>
            </w:r>
          </w:p>
        </w:tc>
        <w:tc>
          <w:tcPr>
            <w:tcW w:w="993" w:type="dxa"/>
            <w:tcBorders>
              <w:top w:val="single" w:sz="12" w:space="0" w:color="auto"/>
            </w:tcBorders>
            <w:tcMar>
              <w:left w:w="215" w:type="dxa"/>
              <w:right w:w="0" w:type="dxa"/>
            </w:tcMar>
            <w:vAlign w:val="bottom"/>
          </w:tcPr>
          <w:p w:rsidR="00C91B27" w:rsidRPr="005221B7" w:rsidRDefault="00C91B27" w:rsidP="00C91B27">
            <w:pPr>
              <w:keepNext/>
              <w:keepLines/>
              <w:jc w:val="right"/>
              <w:rPr>
                <w:rFonts w:ascii="Calibri" w:hAnsi="Calibri"/>
                <w:b/>
              </w:rPr>
            </w:pPr>
            <w:r>
              <w:rPr>
                <w:rFonts w:ascii="Calibri" w:hAnsi="Calibri"/>
                <w:b/>
              </w:rPr>
              <w:t>(</w:t>
            </w:r>
            <w:r w:rsidRPr="005221B7">
              <w:rPr>
                <w:rFonts w:ascii="Calibri" w:hAnsi="Calibri"/>
                <w:b/>
              </w:rPr>
              <w:t>-</w:t>
            </w:r>
            <w:r>
              <w:rPr>
                <w:rFonts w:ascii="Calibri" w:hAnsi="Calibri"/>
                <w:b/>
              </w:rPr>
              <w:t>22.2)</w:t>
            </w:r>
          </w:p>
        </w:tc>
        <w:tc>
          <w:tcPr>
            <w:tcW w:w="283" w:type="dxa"/>
            <w:vAlign w:val="bottom"/>
          </w:tcPr>
          <w:p w:rsidR="00C91B27" w:rsidRDefault="00C91B27" w:rsidP="00C91B27">
            <w:pPr>
              <w:keepNext/>
              <w:keepLines/>
              <w:jc w:val="right"/>
              <w:rPr>
                <w:rFonts w:ascii="Calibri" w:hAnsi="Calibri"/>
                <w:sz w:val="19"/>
                <w:szCs w:val="19"/>
              </w:rPr>
            </w:pPr>
          </w:p>
        </w:tc>
        <w:tc>
          <w:tcPr>
            <w:tcW w:w="1086" w:type="dxa"/>
            <w:tcBorders>
              <w:top w:val="single" w:sz="4" w:space="0" w:color="auto"/>
            </w:tcBorders>
            <w:tcMar>
              <w:left w:w="215" w:type="dxa"/>
              <w:right w:w="0" w:type="dxa"/>
            </w:tcMar>
            <w:vAlign w:val="bottom"/>
          </w:tcPr>
          <w:p w:rsidR="00C91B27" w:rsidRPr="00833FB5" w:rsidRDefault="00C91B27" w:rsidP="00C91B27">
            <w:pPr>
              <w:keepNext/>
              <w:keepLines/>
              <w:jc w:val="right"/>
              <w:rPr>
                <w:rFonts w:ascii="Calibri" w:hAnsi="Calibri"/>
                <w:sz w:val="19"/>
                <w:szCs w:val="19"/>
              </w:rPr>
            </w:pPr>
            <w:r w:rsidRPr="00833FB5">
              <w:rPr>
                <w:rFonts w:ascii="Calibri" w:hAnsi="Calibri"/>
                <w:sz w:val="19"/>
                <w:szCs w:val="19"/>
              </w:rPr>
              <w:t>62.7%</w:t>
            </w:r>
          </w:p>
        </w:tc>
        <w:tc>
          <w:tcPr>
            <w:tcW w:w="1087" w:type="dxa"/>
            <w:tcBorders>
              <w:top w:val="single" w:sz="4" w:space="0" w:color="auto"/>
            </w:tcBorders>
            <w:tcMar>
              <w:left w:w="215" w:type="dxa"/>
              <w:right w:w="0" w:type="dxa"/>
            </w:tcMar>
            <w:vAlign w:val="bottom"/>
          </w:tcPr>
          <w:p w:rsidR="00C91B27" w:rsidRPr="00833FB5" w:rsidRDefault="00C91B27" w:rsidP="00C91B27">
            <w:pPr>
              <w:keepNext/>
              <w:keepLines/>
              <w:jc w:val="right"/>
              <w:rPr>
                <w:rFonts w:ascii="Calibri" w:hAnsi="Calibri"/>
                <w:sz w:val="19"/>
                <w:szCs w:val="19"/>
              </w:rPr>
            </w:pPr>
            <w:r w:rsidRPr="00833FB5">
              <w:rPr>
                <w:rFonts w:ascii="Calibri" w:hAnsi="Calibri"/>
                <w:sz w:val="19"/>
                <w:szCs w:val="19"/>
              </w:rPr>
              <w:t>26.0%</w:t>
            </w:r>
          </w:p>
        </w:tc>
        <w:tc>
          <w:tcPr>
            <w:tcW w:w="1089" w:type="dxa"/>
            <w:tcBorders>
              <w:top w:val="single" w:sz="4" w:space="0" w:color="auto"/>
            </w:tcBorders>
            <w:vAlign w:val="bottom"/>
          </w:tcPr>
          <w:p w:rsidR="00C91B27" w:rsidRPr="00833FB5" w:rsidRDefault="00C91B27" w:rsidP="00C91B27">
            <w:pPr>
              <w:keepNext/>
              <w:keepLines/>
              <w:jc w:val="right"/>
              <w:rPr>
                <w:rFonts w:ascii="Calibri" w:hAnsi="Calibri"/>
                <w:sz w:val="19"/>
                <w:szCs w:val="19"/>
              </w:rPr>
            </w:pPr>
            <w:r w:rsidRPr="00833FB5">
              <w:rPr>
                <w:rFonts w:ascii="Calibri" w:hAnsi="Calibri"/>
                <w:sz w:val="19"/>
                <w:szCs w:val="19"/>
              </w:rPr>
              <w:t>74.0%</w:t>
            </w:r>
          </w:p>
        </w:tc>
        <w:tc>
          <w:tcPr>
            <w:tcW w:w="1086" w:type="dxa"/>
            <w:tcBorders>
              <w:top w:val="single" w:sz="4" w:space="0" w:color="auto"/>
            </w:tcBorders>
            <w:tcMar>
              <w:left w:w="215" w:type="dxa"/>
              <w:right w:w="0" w:type="dxa"/>
            </w:tcMar>
            <w:vAlign w:val="bottom"/>
          </w:tcPr>
          <w:p w:rsidR="00C91B27" w:rsidRPr="00833FB5" w:rsidRDefault="00C91B27" w:rsidP="00C91B27">
            <w:pPr>
              <w:keepNext/>
              <w:keepLines/>
              <w:jc w:val="right"/>
              <w:rPr>
                <w:rFonts w:ascii="Calibri" w:hAnsi="Calibri"/>
                <w:sz w:val="19"/>
                <w:szCs w:val="19"/>
              </w:rPr>
            </w:pPr>
            <w:r w:rsidRPr="00833FB5">
              <w:rPr>
                <w:rFonts w:ascii="Calibri" w:hAnsi="Calibri"/>
                <w:sz w:val="19"/>
                <w:szCs w:val="19"/>
              </w:rPr>
              <w:t>10.0%</w:t>
            </w:r>
          </w:p>
        </w:tc>
        <w:tc>
          <w:tcPr>
            <w:tcW w:w="1087" w:type="dxa"/>
            <w:tcBorders>
              <w:top w:val="single" w:sz="4" w:space="0" w:color="auto"/>
            </w:tcBorders>
            <w:tcMar>
              <w:left w:w="215" w:type="dxa"/>
              <w:right w:w="0" w:type="dxa"/>
            </w:tcMar>
            <w:vAlign w:val="bottom"/>
          </w:tcPr>
          <w:p w:rsidR="00C91B27" w:rsidRPr="00833FB5" w:rsidRDefault="00C91B27" w:rsidP="00C91B27">
            <w:pPr>
              <w:keepNext/>
              <w:keepLines/>
              <w:jc w:val="right"/>
              <w:rPr>
                <w:rFonts w:ascii="Calibri" w:hAnsi="Calibri"/>
                <w:sz w:val="19"/>
                <w:szCs w:val="19"/>
              </w:rPr>
            </w:pPr>
            <w:r w:rsidRPr="00833FB5">
              <w:rPr>
                <w:rFonts w:ascii="Calibri" w:hAnsi="Calibri"/>
                <w:sz w:val="19"/>
                <w:szCs w:val="19"/>
              </w:rPr>
              <w:t>60.6%</w:t>
            </w:r>
          </w:p>
        </w:tc>
        <w:tc>
          <w:tcPr>
            <w:tcW w:w="1089" w:type="dxa"/>
            <w:tcBorders>
              <w:top w:val="single" w:sz="4" w:space="0" w:color="auto"/>
            </w:tcBorders>
            <w:tcMar>
              <w:left w:w="215" w:type="dxa"/>
              <w:right w:w="0" w:type="dxa"/>
            </w:tcMar>
            <w:vAlign w:val="bottom"/>
          </w:tcPr>
          <w:p w:rsidR="00C91B27" w:rsidRPr="00833FB5" w:rsidRDefault="00C91B27" w:rsidP="00C91B27">
            <w:pPr>
              <w:keepNext/>
              <w:keepLines/>
              <w:jc w:val="right"/>
              <w:rPr>
                <w:rFonts w:ascii="Calibri" w:hAnsi="Calibri"/>
                <w:sz w:val="19"/>
                <w:szCs w:val="19"/>
              </w:rPr>
            </w:pPr>
            <w:r w:rsidRPr="00833FB5">
              <w:rPr>
                <w:rFonts w:ascii="Calibri" w:hAnsi="Calibri"/>
                <w:sz w:val="19"/>
                <w:szCs w:val="19"/>
              </w:rPr>
              <w:t>12.9%</w:t>
            </w:r>
          </w:p>
        </w:tc>
      </w:tr>
      <w:tr w:rsidR="00C91B27" w:rsidRPr="00F84F22" w:rsidTr="00C91B27">
        <w:tc>
          <w:tcPr>
            <w:tcW w:w="1699" w:type="dxa"/>
            <w:tcBorders>
              <w:right w:val="single" w:sz="4" w:space="0" w:color="auto"/>
            </w:tcBorders>
            <w:vAlign w:val="bottom"/>
          </w:tcPr>
          <w:p w:rsidR="00C91B27" w:rsidRPr="00F84F22" w:rsidRDefault="00C91B27" w:rsidP="00C91B27">
            <w:pPr>
              <w:keepNext/>
              <w:keepLines/>
              <w:jc w:val="right"/>
              <w:rPr>
                <w:rFonts w:ascii="Calibri" w:hAnsi="Calibri"/>
                <w:color w:val="7F7F7F" w:themeColor="text1" w:themeTint="80"/>
                <w:sz w:val="16"/>
                <w:szCs w:val="16"/>
              </w:rPr>
            </w:pPr>
            <w:r w:rsidRPr="00F84F22">
              <w:rPr>
                <w:rFonts w:ascii="Calibri" w:hAnsi="Calibri"/>
                <w:color w:val="7F7F7F" w:themeColor="text1" w:themeTint="80"/>
                <w:sz w:val="16"/>
                <w:szCs w:val="16"/>
              </w:rPr>
              <w:t>low</w:t>
            </w:r>
          </w:p>
        </w:tc>
        <w:tc>
          <w:tcPr>
            <w:tcW w:w="991" w:type="dxa"/>
            <w:tcBorders>
              <w:left w:val="single" w:sz="4" w:space="0" w:color="auto"/>
            </w:tcBorders>
            <w:tcMar>
              <w:left w:w="215" w:type="dxa"/>
              <w:right w:w="0" w:type="dxa"/>
            </w:tcMar>
            <w:vAlign w:val="bottom"/>
          </w:tcPr>
          <w:p w:rsidR="00C91B27" w:rsidRPr="00F84F22" w:rsidRDefault="00C91B27" w:rsidP="00C91B27">
            <w:pPr>
              <w:keepNext/>
              <w:keepLines/>
              <w:jc w:val="right"/>
              <w:rPr>
                <w:rFonts w:ascii="Calibri" w:hAnsi="Calibri"/>
                <w:color w:val="7F7F7F" w:themeColor="text1" w:themeTint="80"/>
                <w:sz w:val="16"/>
                <w:szCs w:val="16"/>
              </w:rPr>
            </w:pPr>
            <w:r w:rsidRPr="00F84F22">
              <w:rPr>
                <w:rFonts w:ascii="Calibri" w:hAnsi="Calibri"/>
                <w:color w:val="7F7F7F" w:themeColor="text1" w:themeTint="80"/>
                <w:sz w:val="16"/>
                <w:szCs w:val="16"/>
              </w:rPr>
              <w:t>(-12.0)</w:t>
            </w:r>
          </w:p>
        </w:tc>
        <w:tc>
          <w:tcPr>
            <w:tcW w:w="993" w:type="dxa"/>
            <w:tcMar>
              <w:left w:w="215" w:type="dxa"/>
              <w:right w:w="0" w:type="dxa"/>
            </w:tcMar>
            <w:vAlign w:val="bottom"/>
          </w:tcPr>
          <w:p w:rsidR="00C91B27" w:rsidRPr="00F84F22" w:rsidRDefault="00C91B27" w:rsidP="00C91B27">
            <w:pPr>
              <w:keepNext/>
              <w:keepLines/>
              <w:jc w:val="right"/>
              <w:rPr>
                <w:rFonts w:ascii="Calibri" w:hAnsi="Calibri"/>
                <w:color w:val="7F7F7F" w:themeColor="text1" w:themeTint="80"/>
                <w:sz w:val="16"/>
                <w:szCs w:val="16"/>
              </w:rPr>
            </w:pPr>
            <w:r w:rsidRPr="00F84F22">
              <w:rPr>
                <w:rFonts w:ascii="Calibri" w:hAnsi="Calibri"/>
                <w:color w:val="7F7F7F" w:themeColor="text1" w:themeTint="80"/>
                <w:sz w:val="16"/>
                <w:szCs w:val="16"/>
              </w:rPr>
              <w:t>(-15.8)</w:t>
            </w:r>
          </w:p>
        </w:tc>
        <w:tc>
          <w:tcPr>
            <w:tcW w:w="283" w:type="dxa"/>
            <w:vAlign w:val="bottom"/>
          </w:tcPr>
          <w:p w:rsidR="00C91B27" w:rsidRPr="00F84F22" w:rsidRDefault="00C91B27" w:rsidP="00C91B27">
            <w:pPr>
              <w:keepNext/>
              <w:keepLines/>
              <w:jc w:val="right"/>
              <w:rPr>
                <w:rFonts w:ascii="Calibri" w:hAnsi="Calibri"/>
                <w:color w:val="7F7F7F" w:themeColor="text1" w:themeTint="80"/>
                <w:sz w:val="16"/>
                <w:szCs w:val="16"/>
              </w:rPr>
            </w:pPr>
          </w:p>
        </w:tc>
        <w:tc>
          <w:tcPr>
            <w:tcW w:w="1086" w:type="dxa"/>
            <w:tcMar>
              <w:left w:w="215" w:type="dxa"/>
              <w:right w:w="0" w:type="dxa"/>
            </w:tcMar>
            <w:vAlign w:val="bottom"/>
          </w:tcPr>
          <w:p w:rsidR="00C91B27" w:rsidRPr="00F84F22" w:rsidRDefault="00C91B27" w:rsidP="00C91B27">
            <w:pPr>
              <w:keepNext/>
              <w:keepLines/>
              <w:jc w:val="right"/>
              <w:rPr>
                <w:rFonts w:ascii="Calibri" w:hAnsi="Calibri"/>
                <w:color w:val="7F7F7F" w:themeColor="text1" w:themeTint="80"/>
                <w:sz w:val="16"/>
                <w:szCs w:val="16"/>
              </w:rPr>
            </w:pPr>
            <w:r w:rsidRPr="00F84F22">
              <w:rPr>
                <w:rFonts w:ascii="Calibri" w:hAnsi="Calibri"/>
                <w:color w:val="7F7F7F" w:themeColor="text1" w:themeTint="80"/>
                <w:sz w:val="16"/>
                <w:szCs w:val="16"/>
              </w:rPr>
              <w:t>70.0%</w:t>
            </w:r>
          </w:p>
        </w:tc>
        <w:tc>
          <w:tcPr>
            <w:tcW w:w="1087" w:type="dxa"/>
            <w:tcMar>
              <w:left w:w="215" w:type="dxa"/>
              <w:right w:w="0" w:type="dxa"/>
            </w:tcMar>
            <w:vAlign w:val="bottom"/>
          </w:tcPr>
          <w:p w:rsidR="00C91B27" w:rsidRPr="00F84F22" w:rsidRDefault="00C91B27" w:rsidP="00C91B27">
            <w:pPr>
              <w:keepNext/>
              <w:keepLines/>
              <w:jc w:val="right"/>
              <w:rPr>
                <w:rFonts w:ascii="Calibri" w:hAnsi="Calibri"/>
                <w:color w:val="7F7F7F" w:themeColor="text1" w:themeTint="80"/>
                <w:sz w:val="16"/>
                <w:szCs w:val="16"/>
              </w:rPr>
            </w:pPr>
            <w:r w:rsidRPr="00F84F22">
              <w:rPr>
                <w:rFonts w:ascii="Calibri" w:hAnsi="Calibri"/>
                <w:color w:val="7F7F7F" w:themeColor="text1" w:themeTint="80"/>
                <w:sz w:val="16"/>
                <w:szCs w:val="16"/>
              </w:rPr>
              <w:t>50.0%</w:t>
            </w:r>
          </w:p>
        </w:tc>
        <w:tc>
          <w:tcPr>
            <w:tcW w:w="1089" w:type="dxa"/>
            <w:vAlign w:val="bottom"/>
          </w:tcPr>
          <w:p w:rsidR="00C91B27" w:rsidRPr="00F84F22" w:rsidRDefault="00C91B27" w:rsidP="00C91B27">
            <w:pPr>
              <w:keepNext/>
              <w:keepLines/>
              <w:jc w:val="right"/>
              <w:rPr>
                <w:rFonts w:ascii="Calibri" w:hAnsi="Calibri"/>
                <w:color w:val="7F7F7F" w:themeColor="text1" w:themeTint="80"/>
                <w:sz w:val="16"/>
                <w:szCs w:val="16"/>
              </w:rPr>
            </w:pPr>
            <w:r w:rsidRPr="00F84F22">
              <w:rPr>
                <w:noProof/>
                <w:sz w:val="16"/>
                <w:szCs w:val="16"/>
                <w:lang w:eastAsia="zh-CN"/>
              </w:rPr>
              <mc:AlternateContent>
                <mc:Choice Requires="wps">
                  <w:drawing>
                    <wp:anchor distT="0" distB="0" distL="114300" distR="114300" simplePos="0" relativeHeight="251753472" behindDoc="0" locked="0" layoutInCell="1" allowOverlap="1" wp14:anchorId="0FB02CF8" wp14:editId="74B9E5EE">
                      <wp:simplePos x="0" y="0"/>
                      <wp:positionH relativeFrom="column">
                        <wp:posOffset>-10160</wp:posOffset>
                      </wp:positionH>
                      <wp:positionV relativeFrom="paragraph">
                        <wp:posOffset>85090</wp:posOffset>
                      </wp:positionV>
                      <wp:extent cx="190500" cy="152400"/>
                      <wp:effectExtent l="38100" t="0" r="19050" b="57150"/>
                      <wp:wrapNone/>
                      <wp:docPr id="1" name="Straight Arrow Connector 1"/>
                      <wp:cNvGraphicFramePr/>
                      <a:graphic xmlns:a="http://schemas.openxmlformats.org/drawingml/2006/main">
                        <a:graphicData uri="http://schemas.microsoft.com/office/word/2010/wordprocessingShape">
                          <wps:wsp>
                            <wps:cNvCnPr/>
                            <wps:spPr>
                              <a:xfrm flipH="1">
                                <a:off x="0" y="0"/>
                                <a:ext cx="190500" cy="152400"/>
                              </a:xfrm>
                              <a:prstGeom prst="straightConnector1">
                                <a:avLst/>
                              </a:prstGeom>
                              <a:ln>
                                <a:solidFill>
                                  <a:schemeClr val="tx1">
                                    <a:lumMod val="50000"/>
                                    <a:lumOff val="50000"/>
                                  </a:schemeClr>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BAF012" id="Straight Arrow Connector 1" o:spid="_x0000_s1026" type="#_x0000_t32" style="position:absolute;margin-left:-.8pt;margin-top:6.7pt;width:15pt;height:12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" strokecolor="gray [1629]">
                      <v:stroke endarrow="open" endarrowwidth="narrow" endarrowlength="short"/>
                    </v:shape>
                  </w:pict>
                </mc:Fallback>
              </mc:AlternateContent>
            </w:r>
            <w:r w:rsidRPr="00F84F22">
              <w:rPr>
                <w:noProof/>
                <w:sz w:val="16"/>
                <w:szCs w:val="16"/>
                <w:lang w:eastAsia="zh-CN"/>
              </w:rPr>
              <mc:AlternateContent>
                <mc:Choice Requires="wps">
                  <w:drawing>
                    <wp:anchor distT="0" distB="0" distL="114300" distR="114300" simplePos="0" relativeHeight="251752448" behindDoc="0" locked="0" layoutInCell="1" allowOverlap="1" wp14:anchorId="1AB6D260" wp14:editId="72B16A8A">
                      <wp:simplePos x="0" y="0"/>
                      <wp:positionH relativeFrom="column">
                        <wp:posOffset>-15875</wp:posOffset>
                      </wp:positionH>
                      <wp:positionV relativeFrom="paragraph">
                        <wp:posOffset>85090</wp:posOffset>
                      </wp:positionV>
                      <wp:extent cx="196850" cy="158115"/>
                      <wp:effectExtent l="38100" t="38100" r="31750" b="32385"/>
                      <wp:wrapNone/>
                      <wp:docPr id="3" name="Straight Arrow Connector 2"/>
                      <wp:cNvGraphicFramePr/>
                      <a:graphic xmlns:a="http://schemas.openxmlformats.org/drawingml/2006/main">
                        <a:graphicData uri="http://schemas.microsoft.com/office/word/2010/wordprocessingShape">
                          <wps:wsp>
                            <wps:cNvCnPr/>
                            <wps:spPr>
                              <a:xfrm flipH="1" flipV="1">
                                <a:off x="0" y="0"/>
                                <a:ext cx="196850" cy="158115"/>
                              </a:xfrm>
                              <a:prstGeom prst="straightConnector1">
                                <a:avLst/>
                              </a:prstGeom>
                              <a:ln>
                                <a:solidFill>
                                  <a:schemeClr val="tx1">
                                    <a:lumMod val="50000"/>
                                    <a:lumOff val="50000"/>
                                  </a:schemeClr>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E88597" id="Straight Arrow Connector 2" o:spid="_x0000_s1026" type="#_x0000_t32" style="position:absolute;margin-left:-1.25pt;margin-top:6.7pt;width:15.5pt;height:12.45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" strokecolor="gray [1629]">
                      <v:stroke endarrow="open" endarrowwidth="narrow" endarrowlength="short"/>
                    </v:shape>
                  </w:pict>
                </mc:Fallback>
              </mc:AlternateContent>
            </w:r>
            <w:r w:rsidRPr="00F84F22">
              <w:rPr>
                <w:rFonts w:ascii="Calibri" w:hAnsi="Calibri"/>
                <w:color w:val="7F7F7F" w:themeColor="text1" w:themeTint="80"/>
                <w:sz w:val="16"/>
                <w:szCs w:val="16"/>
              </w:rPr>
              <w:t>96.5%</w:t>
            </w:r>
          </w:p>
        </w:tc>
        <w:tc>
          <w:tcPr>
            <w:tcW w:w="1086" w:type="dxa"/>
            <w:tcMar>
              <w:left w:w="215" w:type="dxa"/>
              <w:right w:w="0" w:type="dxa"/>
            </w:tcMar>
            <w:vAlign w:val="bottom"/>
          </w:tcPr>
          <w:p w:rsidR="00C91B27" w:rsidRPr="00F84F22" w:rsidRDefault="00C91B27" w:rsidP="00C91B27">
            <w:pPr>
              <w:keepNext/>
              <w:keepLines/>
              <w:jc w:val="right"/>
              <w:rPr>
                <w:rFonts w:ascii="Calibri" w:hAnsi="Calibri"/>
                <w:color w:val="7F7F7F" w:themeColor="text1" w:themeTint="80"/>
                <w:sz w:val="16"/>
                <w:szCs w:val="16"/>
              </w:rPr>
            </w:pPr>
            <w:r w:rsidRPr="00F84F22">
              <w:rPr>
                <w:rFonts w:ascii="Calibri" w:hAnsi="Calibri"/>
                <w:color w:val="7F7F7F" w:themeColor="text1" w:themeTint="80"/>
                <w:sz w:val="16"/>
                <w:szCs w:val="16"/>
              </w:rPr>
              <w:t>30.0%</w:t>
            </w:r>
          </w:p>
        </w:tc>
        <w:tc>
          <w:tcPr>
            <w:tcW w:w="1087" w:type="dxa"/>
            <w:tcMar>
              <w:left w:w="215" w:type="dxa"/>
              <w:right w:w="0" w:type="dxa"/>
            </w:tcMar>
            <w:vAlign w:val="bottom"/>
          </w:tcPr>
          <w:p w:rsidR="00C91B27" w:rsidRPr="00F84F22" w:rsidRDefault="00C91B27" w:rsidP="00C91B27">
            <w:pPr>
              <w:keepNext/>
              <w:keepLines/>
              <w:jc w:val="right"/>
              <w:rPr>
                <w:rFonts w:ascii="Calibri" w:hAnsi="Calibri"/>
                <w:color w:val="7F7F7F" w:themeColor="text1" w:themeTint="80"/>
                <w:sz w:val="16"/>
                <w:szCs w:val="16"/>
              </w:rPr>
            </w:pPr>
            <w:r w:rsidRPr="00F84F22">
              <w:rPr>
                <w:rFonts w:ascii="Calibri" w:hAnsi="Calibri"/>
                <w:color w:val="7F7F7F" w:themeColor="text1" w:themeTint="80"/>
                <w:sz w:val="16"/>
                <w:szCs w:val="16"/>
              </w:rPr>
              <w:t>60.6%</w:t>
            </w:r>
          </w:p>
        </w:tc>
        <w:tc>
          <w:tcPr>
            <w:tcW w:w="1089" w:type="dxa"/>
            <w:tcMar>
              <w:left w:w="215" w:type="dxa"/>
              <w:right w:w="0" w:type="dxa"/>
            </w:tcMar>
            <w:vAlign w:val="bottom"/>
          </w:tcPr>
          <w:p w:rsidR="00C91B27" w:rsidRPr="00F84F22" w:rsidRDefault="00C91B27" w:rsidP="00C91B27">
            <w:pPr>
              <w:keepNext/>
              <w:keepLines/>
              <w:jc w:val="right"/>
              <w:rPr>
                <w:rFonts w:ascii="Calibri" w:hAnsi="Calibri"/>
                <w:color w:val="7F7F7F" w:themeColor="text1" w:themeTint="80"/>
                <w:sz w:val="16"/>
                <w:szCs w:val="16"/>
              </w:rPr>
            </w:pPr>
            <w:r w:rsidRPr="00F84F22">
              <w:rPr>
                <w:rFonts w:ascii="Calibri" w:hAnsi="Calibri"/>
                <w:color w:val="7F7F7F" w:themeColor="text1" w:themeTint="80"/>
                <w:sz w:val="16"/>
                <w:szCs w:val="16"/>
              </w:rPr>
              <w:t>12.9%</w:t>
            </w:r>
          </w:p>
        </w:tc>
      </w:tr>
      <w:tr w:rsidR="00C91B27" w:rsidRPr="00F84F22" w:rsidTr="00C91B27">
        <w:tc>
          <w:tcPr>
            <w:tcW w:w="1699" w:type="dxa"/>
            <w:tcBorders>
              <w:bottom w:val="single" w:sz="4" w:space="0" w:color="auto"/>
              <w:right w:val="single" w:sz="4" w:space="0" w:color="auto"/>
            </w:tcBorders>
            <w:vAlign w:val="bottom"/>
          </w:tcPr>
          <w:p w:rsidR="00C91B27" w:rsidRPr="00F84F22" w:rsidRDefault="00C91B27" w:rsidP="00DB7844">
            <w:pPr>
              <w:jc w:val="right"/>
              <w:rPr>
                <w:rFonts w:ascii="Calibri" w:hAnsi="Calibri"/>
                <w:color w:val="7F7F7F" w:themeColor="text1" w:themeTint="80"/>
                <w:sz w:val="16"/>
                <w:szCs w:val="16"/>
              </w:rPr>
            </w:pPr>
            <w:r w:rsidRPr="00F84F22">
              <w:rPr>
                <w:rFonts w:ascii="Calibri" w:hAnsi="Calibri"/>
                <w:color w:val="7F7F7F" w:themeColor="text1" w:themeTint="80"/>
                <w:sz w:val="16"/>
                <w:szCs w:val="16"/>
              </w:rPr>
              <w:t>high</w:t>
            </w:r>
          </w:p>
        </w:tc>
        <w:tc>
          <w:tcPr>
            <w:tcW w:w="991" w:type="dxa"/>
            <w:tcBorders>
              <w:left w:val="single" w:sz="4" w:space="0" w:color="auto"/>
              <w:bottom w:val="single" w:sz="4" w:space="0" w:color="auto"/>
            </w:tcBorders>
            <w:tcMar>
              <w:left w:w="215" w:type="dxa"/>
              <w:right w:w="0" w:type="dxa"/>
            </w:tcMar>
            <w:vAlign w:val="bottom"/>
          </w:tcPr>
          <w:p w:rsidR="00C91B27" w:rsidRPr="00F84F22" w:rsidRDefault="00C91B27" w:rsidP="00DB7844">
            <w:pPr>
              <w:jc w:val="right"/>
              <w:rPr>
                <w:rFonts w:ascii="Calibri" w:hAnsi="Calibri"/>
                <w:color w:val="7F7F7F" w:themeColor="text1" w:themeTint="80"/>
                <w:sz w:val="16"/>
                <w:szCs w:val="16"/>
              </w:rPr>
            </w:pPr>
            <w:r w:rsidRPr="00F84F22">
              <w:rPr>
                <w:rFonts w:ascii="Calibri" w:hAnsi="Calibri"/>
                <w:color w:val="7F7F7F" w:themeColor="text1" w:themeTint="80"/>
                <w:sz w:val="16"/>
                <w:szCs w:val="16"/>
              </w:rPr>
              <w:t>(-35.0)</w:t>
            </w:r>
          </w:p>
        </w:tc>
        <w:tc>
          <w:tcPr>
            <w:tcW w:w="993" w:type="dxa"/>
            <w:tcBorders>
              <w:bottom w:val="single" w:sz="4" w:space="0" w:color="auto"/>
            </w:tcBorders>
            <w:tcMar>
              <w:left w:w="215" w:type="dxa"/>
              <w:right w:w="0" w:type="dxa"/>
            </w:tcMar>
            <w:vAlign w:val="bottom"/>
          </w:tcPr>
          <w:p w:rsidR="00C91B27" w:rsidRPr="00F84F22" w:rsidRDefault="00C91B27" w:rsidP="00DB7844">
            <w:pPr>
              <w:jc w:val="right"/>
              <w:rPr>
                <w:rFonts w:ascii="Calibri" w:hAnsi="Calibri"/>
                <w:color w:val="7F7F7F" w:themeColor="text1" w:themeTint="80"/>
                <w:sz w:val="16"/>
                <w:szCs w:val="16"/>
              </w:rPr>
            </w:pPr>
            <w:r w:rsidRPr="00F84F22">
              <w:rPr>
                <w:rFonts w:ascii="Calibri" w:hAnsi="Calibri"/>
                <w:color w:val="7F7F7F" w:themeColor="text1" w:themeTint="80"/>
                <w:sz w:val="16"/>
                <w:szCs w:val="16"/>
              </w:rPr>
              <w:t>(-30.1)</w:t>
            </w:r>
          </w:p>
        </w:tc>
        <w:tc>
          <w:tcPr>
            <w:tcW w:w="283" w:type="dxa"/>
            <w:vAlign w:val="bottom"/>
          </w:tcPr>
          <w:p w:rsidR="00C91B27" w:rsidRPr="00F84F22" w:rsidRDefault="00C91B27" w:rsidP="00DB7844">
            <w:pPr>
              <w:jc w:val="right"/>
              <w:rPr>
                <w:rFonts w:ascii="Calibri" w:hAnsi="Calibri"/>
                <w:color w:val="7F7F7F" w:themeColor="text1" w:themeTint="80"/>
                <w:sz w:val="16"/>
                <w:szCs w:val="16"/>
              </w:rPr>
            </w:pPr>
          </w:p>
        </w:tc>
        <w:tc>
          <w:tcPr>
            <w:tcW w:w="1086" w:type="dxa"/>
            <w:tcBorders>
              <w:bottom w:val="single" w:sz="4" w:space="0" w:color="auto"/>
            </w:tcBorders>
            <w:tcMar>
              <w:left w:w="215" w:type="dxa"/>
              <w:right w:w="0" w:type="dxa"/>
            </w:tcMar>
            <w:vAlign w:val="bottom"/>
          </w:tcPr>
          <w:p w:rsidR="00C91B27" w:rsidRPr="00F84F22" w:rsidRDefault="00C91B27" w:rsidP="00DB7844">
            <w:pPr>
              <w:jc w:val="right"/>
              <w:rPr>
                <w:rFonts w:ascii="Calibri" w:hAnsi="Calibri"/>
                <w:color w:val="7F7F7F" w:themeColor="text1" w:themeTint="80"/>
                <w:sz w:val="16"/>
                <w:szCs w:val="16"/>
              </w:rPr>
            </w:pPr>
            <w:r w:rsidRPr="00F84F22">
              <w:rPr>
                <w:rFonts w:ascii="Calibri" w:hAnsi="Calibri"/>
                <w:color w:val="7F7F7F" w:themeColor="text1" w:themeTint="80"/>
                <w:sz w:val="16"/>
                <w:szCs w:val="16"/>
              </w:rPr>
              <w:t>50.0%</w:t>
            </w:r>
          </w:p>
        </w:tc>
        <w:tc>
          <w:tcPr>
            <w:tcW w:w="1087" w:type="dxa"/>
            <w:tcBorders>
              <w:bottom w:val="single" w:sz="4" w:space="0" w:color="auto"/>
            </w:tcBorders>
            <w:tcMar>
              <w:left w:w="215" w:type="dxa"/>
              <w:right w:w="0" w:type="dxa"/>
            </w:tcMar>
            <w:vAlign w:val="bottom"/>
          </w:tcPr>
          <w:p w:rsidR="00C91B27" w:rsidRPr="00F84F22" w:rsidRDefault="00C91B27" w:rsidP="00DB7844">
            <w:pPr>
              <w:jc w:val="right"/>
              <w:rPr>
                <w:rFonts w:ascii="Calibri" w:hAnsi="Calibri"/>
                <w:color w:val="7F7F7F" w:themeColor="text1" w:themeTint="80"/>
                <w:sz w:val="16"/>
                <w:szCs w:val="16"/>
              </w:rPr>
            </w:pPr>
            <w:r w:rsidRPr="00F84F22">
              <w:rPr>
                <w:rFonts w:ascii="Calibri" w:hAnsi="Calibri"/>
                <w:color w:val="7F7F7F" w:themeColor="text1" w:themeTint="80"/>
                <w:sz w:val="16"/>
                <w:szCs w:val="16"/>
              </w:rPr>
              <w:t>3.5%</w:t>
            </w:r>
          </w:p>
        </w:tc>
        <w:tc>
          <w:tcPr>
            <w:tcW w:w="1089" w:type="dxa"/>
            <w:tcBorders>
              <w:bottom w:val="single" w:sz="4" w:space="0" w:color="auto"/>
            </w:tcBorders>
            <w:vAlign w:val="bottom"/>
          </w:tcPr>
          <w:p w:rsidR="00C91B27" w:rsidRPr="00F84F22" w:rsidRDefault="00C91B27" w:rsidP="00DB7844">
            <w:pPr>
              <w:jc w:val="right"/>
              <w:rPr>
                <w:rFonts w:ascii="Calibri" w:hAnsi="Calibri"/>
                <w:color w:val="7F7F7F" w:themeColor="text1" w:themeTint="80"/>
                <w:sz w:val="16"/>
                <w:szCs w:val="16"/>
              </w:rPr>
            </w:pPr>
            <w:r w:rsidRPr="00F84F22">
              <w:rPr>
                <w:rFonts w:ascii="Calibri" w:hAnsi="Calibri"/>
                <w:color w:val="7F7F7F" w:themeColor="text1" w:themeTint="80"/>
                <w:sz w:val="16"/>
                <w:szCs w:val="16"/>
              </w:rPr>
              <w:t>50.0%</w:t>
            </w:r>
          </w:p>
        </w:tc>
        <w:tc>
          <w:tcPr>
            <w:tcW w:w="1086" w:type="dxa"/>
            <w:tcBorders>
              <w:bottom w:val="single" w:sz="4" w:space="0" w:color="auto"/>
            </w:tcBorders>
            <w:tcMar>
              <w:left w:w="215" w:type="dxa"/>
              <w:right w:w="0" w:type="dxa"/>
            </w:tcMar>
            <w:vAlign w:val="bottom"/>
          </w:tcPr>
          <w:p w:rsidR="00C91B27" w:rsidRPr="00F84F22" w:rsidRDefault="00C91B27" w:rsidP="00DB7844">
            <w:pPr>
              <w:jc w:val="right"/>
              <w:rPr>
                <w:rFonts w:ascii="Calibri" w:hAnsi="Calibri"/>
                <w:color w:val="7F7F7F" w:themeColor="text1" w:themeTint="80"/>
                <w:sz w:val="16"/>
                <w:szCs w:val="16"/>
              </w:rPr>
            </w:pPr>
            <w:r w:rsidRPr="00F84F22">
              <w:rPr>
                <w:rFonts w:ascii="Calibri" w:hAnsi="Calibri"/>
                <w:color w:val="7F7F7F" w:themeColor="text1" w:themeTint="80"/>
                <w:sz w:val="16"/>
                <w:szCs w:val="16"/>
              </w:rPr>
              <w:t>3.0%</w:t>
            </w:r>
          </w:p>
        </w:tc>
        <w:tc>
          <w:tcPr>
            <w:tcW w:w="1087" w:type="dxa"/>
            <w:tcBorders>
              <w:bottom w:val="single" w:sz="4" w:space="0" w:color="auto"/>
            </w:tcBorders>
            <w:tcMar>
              <w:left w:w="215" w:type="dxa"/>
              <w:right w:w="0" w:type="dxa"/>
            </w:tcMar>
            <w:vAlign w:val="bottom"/>
          </w:tcPr>
          <w:p w:rsidR="00C91B27" w:rsidRPr="00F84F22" w:rsidRDefault="00C91B27" w:rsidP="00DB7844">
            <w:pPr>
              <w:jc w:val="right"/>
              <w:rPr>
                <w:rFonts w:ascii="Calibri" w:hAnsi="Calibri"/>
                <w:color w:val="7F7F7F" w:themeColor="text1" w:themeTint="80"/>
                <w:sz w:val="16"/>
                <w:szCs w:val="16"/>
              </w:rPr>
            </w:pPr>
            <w:r w:rsidRPr="00F84F22">
              <w:rPr>
                <w:rFonts w:ascii="Calibri" w:hAnsi="Calibri"/>
                <w:color w:val="7F7F7F" w:themeColor="text1" w:themeTint="80"/>
                <w:sz w:val="16"/>
                <w:szCs w:val="16"/>
              </w:rPr>
              <w:t>60.6%</w:t>
            </w:r>
          </w:p>
        </w:tc>
        <w:tc>
          <w:tcPr>
            <w:tcW w:w="1089" w:type="dxa"/>
            <w:tcBorders>
              <w:bottom w:val="single" w:sz="4" w:space="0" w:color="auto"/>
            </w:tcBorders>
            <w:tcMar>
              <w:left w:w="215" w:type="dxa"/>
              <w:right w:w="0" w:type="dxa"/>
            </w:tcMar>
            <w:vAlign w:val="bottom"/>
          </w:tcPr>
          <w:p w:rsidR="00C91B27" w:rsidRPr="00F84F22" w:rsidRDefault="00C91B27" w:rsidP="00DB7844">
            <w:pPr>
              <w:jc w:val="right"/>
              <w:rPr>
                <w:rFonts w:ascii="Calibri" w:hAnsi="Calibri"/>
                <w:color w:val="7F7F7F" w:themeColor="text1" w:themeTint="80"/>
                <w:sz w:val="16"/>
                <w:szCs w:val="16"/>
              </w:rPr>
            </w:pPr>
            <w:r w:rsidRPr="00F84F22">
              <w:rPr>
                <w:rFonts w:ascii="Calibri" w:hAnsi="Calibri"/>
                <w:color w:val="7F7F7F" w:themeColor="text1" w:themeTint="80"/>
                <w:sz w:val="16"/>
                <w:szCs w:val="16"/>
              </w:rPr>
              <w:t>12.9%</w:t>
            </w:r>
          </w:p>
        </w:tc>
      </w:tr>
    </w:tbl>
    <w:p w:rsidR="008C6B9B" w:rsidRDefault="008C6B9B" w:rsidP="008C6B9B">
      <w:pPr>
        <w:pStyle w:val="AnnexLevel2"/>
        <w:numPr>
          <w:ilvl w:val="0"/>
          <w:numId w:val="0"/>
        </w:numPr>
      </w:pPr>
    </w:p>
    <w:p w:rsidR="00C91B27" w:rsidRDefault="00C91B27" w:rsidP="00C91B27">
      <w:pPr>
        <w:pStyle w:val="AnnexLevel2"/>
      </w:pPr>
      <w:bookmarkStart w:id="19" w:name="_Ref435521515"/>
      <w:r>
        <w:t xml:space="preserve">Final Aggregate Power Density </w:t>
      </w:r>
      <w:r w:rsidR="008D4608">
        <w:t>Estimate</w:t>
      </w:r>
      <w:bookmarkEnd w:id="19"/>
    </w:p>
    <w:p w:rsidR="00C91B27" w:rsidRDefault="00C91B27" w:rsidP="00C91B27">
      <w:r>
        <w:t xml:space="preserve">Finally, we add the Step 2 discounts to the “generic” assessment to get an estimate for the </w:t>
      </w:r>
      <w:r w:rsidR="001C5BD2">
        <w:t>aggregate Wi</w:t>
      </w:r>
      <w:r w:rsidR="001C5BD2">
        <w:noBreakHyphen/>
        <w:t xml:space="preserve">Fi </w:t>
      </w:r>
      <w:r>
        <w:t>power</w:t>
      </w:r>
      <w:r w:rsidR="004E3083">
        <w:t xml:space="preserve"> density</w:t>
      </w:r>
      <w:r>
        <w:t xml:space="preserve"> </w:t>
      </w:r>
      <w:r w:rsidR="001C5BD2">
        <w:t>at the ground</w:t>
      </w:r>
      <w:r>
        <w:t>:</w:t>
      </w:r>
    </w:p>
    <w:p w:rsidR="00C91B27" w:rsidRDefault="00C91B27" w:rsidP="00C91B27"/>
    <w:tbl>
      <w:tblPr>
        <w:tblStyle w:val="TableGrid"/>
        <w:tblW w:w="10485" w:type="dxa"/>
        <w:tblInd w:w="5" w:type="dxa"/>
        <w:tblBorders>
          <w:left w:val="none" w:sz="0" w:space="0" w:color="auto"/>
          <w:bottom w:val="single" w:sz="12"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56"/>
        <w:gridCol w:w="283"/>
        <w:gridCol w:w="1202"/>
        <w:gridCol w:w="1203"/>
        <w:gridCol w:w="308"/>
        <w:gridCol w:w="1204"/>
        <w:gridCol w:w="1218"/>
        <w:gridCol w:w="280"/>
        <w:gridCol w:w="1531"/>
      </w:tblGrid>
      <w:tr w:rsidR="00C91B27" w:rsidRPr="00A45394" w:rsidTr="001A40D3">
        <w:tc>
          <w:tcPr>
            <w:tcW w:w="3256" w:type="dxa"/>
            <w:tcBorders>
              <w:top w:val="nil"/>
              <w:bottom w:val="nil"/>
            </w:tcBorders>
          </w:tcPr>
          <w:p w:rsidR="00C91B27" w:rsidRPr="00A45394" w:rsidRDefault="00C91B27" w:rsidP="00DB7844">
            <w:pPr>
              <w:rPr>
                <w:rFonts w:ascii="Calibri" w:hAnsi="Calibri"/>
                <w:sz w:val="19"/>
                <w:szCs w:val="19"/>
              </w:rPr>
            </w:pPr>
          </w:p>
        </w:tc>
        <w:tc>
          <w:tcPr>
            <w:tcW w:w="283" w:type="dxa"/>
            <w:tcBorders>
              <w:top w:val="nil"/>
              <w:bottom w:val="nil"/>
            </w:tcBorders>
          </w:tcPr>
          <w:p w:rsidR="00C91B27" w:rsidRPr="00A45394" w:rsidRDefault="00C91B27" w:rsidP="00DB7844">
            <w:pPr>
              <w:rPr>
                <w:rFonts w:ascii="Calibri" w:hAnsi="Calibri"/>
                <w:sz w:val="19"/>
                <w:szCs w:val="19"/>
              </w:rPr>
            </w:pPr>
          </w:p>
        </w:tc>
        <w:tc>
          <w:tcPr>
            <w:tcW w:w="2405" w:type="dxa"/>
            <w:gridSpan w:val="2"/>
            <w:tcBorders>
              <w:top w:val="nil"/>
              <w:bottom w:val="single" w:sz="4" w:space="0" w:color="auto"/>
            </w:tcBorders>
          </w:tcPr>
          <w:p w:rsidR="00C91B27" w:rsidRPr="00A45394" w:rsidRDefault="00C91B27" w:rsidP="00DB7844">
            <w:pPr>
              <w:jc w:val="right"/>
              <w:rPr>
                <w:rFonts w:ascii="Calibri" w:hAnsi="Calibri"/>
                <w:sz w:val="19"/>
                <w:szCs w:val="19"/>
              </w:rPr>
            </w:pPr>
            <w:r w:rsidRPr="00A45394">
              <w:rPr>
                <w:rFonts w:ascii="Calibri" w:hAnsi="Calibri"/>
                <w:sz w:val="19"/>
                <w:szCs w:val="19"/>
              </w:rPr>
              <w:t>2.4 GHz</w:t>
            </w:r>
          </w:p>
        </w:tc>
        <w:tc>
          <w:tcPr>
            <w:tcW w:w="308" w:type="dxa"/>
            <w:tcBorders>
              <w:top w:val="nil"/>
              <w:bottom w:val="nil"/>
            </w:tcBorders>
          </w:tcPr>
          <w:p w:rsidR="00C91B27" w:rsidRPr="00A45394" w:rsidRDefault="00C91B27" w:rsidP="00DB7844">
            <w:pPr>
              <w:rPr>
                <w:rFonts w:ascii="Calibri" w:hAnsi="Calibri"/>
                <w:sz w:val="19"/>
                <w:szCs w:val="19"/>
              </w:rPr>
            </w:pPr>
          </w:p>
        </w:tc>
        <w:tc>
          <w:tcPr>
            <w:tcW w:w="2422" w:type="dxa"/>
            <w:gridSpan w:val="2"/>
            <w:tcBorders>
              <w:top w:val="nil"/>
              <w:bottom w:val="single" w:sz="4" w:space="0" w:color="auto"/>
            </w:tcBorders>
            <w:tcMar>
              <w:right w:w="0" w:type="dxa"/>
            </w:tcMar>
          </w:tcPr>
          <w:p w:rsidR="00C91B27" w:rsidRPr="00A45394" w:rsidRDefault="00C91B27" w:rsidP="00DB7844">
            <w:pPr>
              <w:jc w:val="right"/>
              <w:rPr>
                <w:rFonts w:ascii="Calibri" w:hAnsi="Calibri"/>
                <w:sz w:val="19"/>
                <w:szCs w:val="19"/>
              </w:rPr>
            </w:pPr>
            <w:r>
              <w:rPr>
                <w:rFonts w:ascii="Calibri" w:hAnsi="Calibri"/>
                <w:sz w:val="19"/>
                <w:szCs w:val="19"/>
              </w:rPr>
              <w:t>5 GHz</w:t>
            </w:r>
          </w:p>
        </w:tc>
        <w:tc>
          <w:tcPr>
            <w:tcW w:w="280" w:type="dxa"/>
            <w:tcBorders>
              <w:top w:val="nil"/>
              <w:bottom w:val="nil"/>
            </w:tcBorders>
          </w:tcPr>
          <w:p w:rsidR="00C91B27" w:rsidRPr="00A45394" w:rsidRDefault="00C91B27" w:rsidP="00DB7844">
            <w:pPr>
              <w:rPr>
                <w:rFonts w:ascii="Calibri" w:hAnsi="Calibri"/>
                <w:sz w:val="19"/>
                <w:szCs w:val="19"/>
              </w:rPr>
            </w:pPr>
          </w:p>
        </w:tc>
        <w:tc>
          <w:tcPr>
            <w:tcW w:w="1531" w:type="dxa"/>
            <w:tcBorders>
              <w:top w:val="nil"/>
              <w:bottom w:val="nil"/>
            </w:tcBorders>
            <w:tcMar>
              <w:left w:w="0" w:type="dxa"/>
              <w:right w:w="0" w:type="dxa"/>
            </w:tcMar>
          </w:tcPr>
          <w:p w:rsidR="00C91B27" w:rsidRPr="00A45394" w:rsidRDefault="00C91B27" w:rsidP="00DB7844">
            <w:pPr>
              <w:rPr>
                <w:rFonts w:ascii="Calibri" w:hAnsi="Calibri"/>
                <w:sz w:val="19"/>
                <w:szCs w:val="19"/>
              </w:rPr>
            </w:pPr>
          </w:p>
        </w:tc>
      </w:tr>
      <w:tr w:rsidR="00C91B27" w:rsidRPr="00A45394" w:rsidTr="001A40D3">
        <w:tc>
          <w:tcPr>
            <w:tcW w:w="3256" w:type="dxa"/>
            <w:tcBorders>
              <w:top w:val="nil"/>
              <w:bottom w:val="single" w:sz="4" w:space="0" w:color="auto"/>
            </w:tcBorders>
          </w:tcPr>
          <w:p w:rsidR="00C91B27" w:rsidRPr="00A45394" w:rsidRDefault="00C91B27" w:rsidP="00DB7844">
            <w:pPr>
              <w:rPr>
                <w:rFonts w:ascii="Calibri" w:hAnsi="Calibri"/>
                <w:sz w:val="19"/>
                <w:szCs w:val="19"/>
              </w:rPr>
            </w:pPr>
          </w:p>
        </w:tc>
        <w:tc>
          <w:tcPr>
            <w:tcW w:w="283" w:type="dxa"/>
            <w:tcBorders>
              <w:top w:val="nil"/>
              <w:bottom w:val="nil"/>
            </w:tcBorders>
          </w:tcPr>
          <w:p w:rsidR="00C91B27" w:rsidRPr="00A45394" w:rsidRDefault="00C91B27" w:rsidP="00DB7844">
            <w:pPr>
              <w:rPr>
                <w:rFonts w:ascii="Calibri" w:hAnsi="Calibri"/>
                <w:sz w:val="19"/>
                <w:szCs w:val="19"/>
              </w:rPr>
            </w:pPr>
          </w:p>
        </w:tc>
        <w:tc>
          <w:tcPr>
            <w:tcW w:w="1202" w:type="dxa"/>
            <w:tcBorders>
              <w:top w:val="nil"/>
              <w:bottom w:val="single" w:sz="4" w:space="0" w:color="auto"/>
            </w:tcBorders>
            <w:tcMar>
              <w:right w:w="0" w:type="dxa"/>
            </w:tcMar>
            <w:vAlign w:val="bottom"/>
          </w:tcPr>
          <w:p w:rsidR="00C91B27" w:rsidRPr="004B5865" w:rsidRDefault="00C91B27" w:rsidP="00DB7844">
            <w:pPr>
              <w:jc w:val="right"/>
              <w:rPr>
                <w:rFonts w:ascii="Calibri" w:hAnsi="Calibri"/>
                <w:sz w:val="19"/>
                <w:szCs w:val="19"/>
              </w:rPr>
            </w:pPr>
            <w:r>
              <w:rPr>
                <w:rFonts w:ascii="Calibri" w:hAnsi="Calibri"/>
                <w:sz w:val="19"/>
                <w:szCs w:val="19"/>
              </w:rPr>
              <w:t>Central London</w:t>
            </w:r>
            <w:r>
              <w:rPr>
                <w:rFonts w:ascii="Calibri" w:hAnsi="Calibri"/>
                <w:sz w:val="19"/>
                <w:szCs w:val="19"/>
              </w:rPr>
              <w:br/>
              <w:t>(Inner London)</w:t>
            </w:r>
          </w:p>
        </w:tc>
        <w:tc>
          <w:tcPr>
            <w:tcW w:w="1203" w:type="dxa"/>
            <w:tcBorders>
              <w:top w:val="nil"/>
              <w:bottom w:val="single" w:sz="4" w:space="0" w:color="auto"/>
            </w:tcBorders>
            <w:tcMar>
              <w:right w:w="0" w:type="dxa"/>
            </w:tcMar>
            <w:vAlign w:val="bottom"/>
          </w:tcPr>
          <w:p w:rsidR="00C91B27" w:rsidRDefault="00C91B27" w:rsidP="00DB7844">
            <w:pPr>
              <w:jc w:val="right"/>
              <w:rPr>
                <w:rFonts w:ascii="Calibri" w:hAnsi="Calibri"/>
                <w:sz w:val="19"/>
                <w:szCs w:val="19"/>
              </w:rPr>
            </w:pPr>
            <w:r>
              <w:rPr>
                <w:rFonts w:ascii="Calibri" w:hAnsi="Calibri"/>
                <w:sz w:val="19"/>
                <w:szCs w:val="19"/>
              </w:rPr>
              <w:t>Suburban</w:t>
            </w:r>
          </w:p>
          <w:p w:rsidR="00C91B27" w:rsidRPr="004B5865" w:rsidRDefault="00C91B27" w:rsidP="00DB7844">
            <w:pPr>
              <w:jc w:val="right"/>
              <w:rPr>
                <w:rFonts w:ascii="Calibri" w:hAnsi="Calibri"/>
                <w:sz w:val="19"/>
                <w:szCs w:val="19"/>
              </w:rPr>
            </w:pPr>
            <w:r>
              <w:rPr>
                <w:rFonts w:ascii="Calibri" w:hAnsi="Calibri"/>
                <w:sz w:val="19"/>
                <w:szCs w:val="19"/>
              </w:rPr>
              <w:t xml:space="preserve"> (Lewisham)</w:t>
            </w:r>
          </w:p>
        </w:tc>
        <w:tc>
          <w:tcPr>
            <w:tcW w:w="308" w:type="dxa"/>
            <w:tcBorders>
              <w:top w:val="nil"/>
              <w:bottom w:val="nil"/>
            </w:tcBorders>
            <w:vAlign w:val="bottom"/>
          </w:tcPr>
          <w:p w:rsidR="00C91B27" w:rsidRPr="00A45394" w:rsidRDefault="00C91B27" w:rsidP="00DB7844">
            <w:pPr>
              <w:jc w:val="right"/>
              <w:rPr>
                <w:rFonts w:ascii="Calibri" w:hAnsi="Calibri"/>
                <w:sz w:val="19"/>
                <w:szCs w:val="19"/>
              </w:rPr>
            </w:pPr>
          </w:p>
        </w:tc>
        <w:tc>
          <w:tcPr>
            <w:tcW w:w="1204" w:type="dxa"/>
            <w:tcBorders>
              <w:top w:val="nil"/>
              <w:bottom w:val="single" w:sz="4" w:space="0" w:color="auto"/>
            </w:tcBorders>
            <w:tcMar>
              <w:right w:w="0" w:type="dxa"/>
            </w:tcMar>
            <w:vAlign w:val="bottom"/>
          </w:tcPr>
          <w:p w:rsidR="00C91B27" w:rsidRPr="004B5865" w:rsidRDefault="00C91B27" w:rsidP="00DB7844">
            <w:pPr>
              <w:jc w:val="right"/>
              <w:rPr>
                <w:rFonts w:ascii="Calibri" w:hAnsi="Calibri"/>
                <w:sz w:val="19"/>
                <w:szCs w:val="19"/>
              </w:rPr>
            </w:pPr>
            <w:r>
              <w:rPr>
                <w:rFonts w:ascii="Calibri" w:hAnsi="Calibri"/>
                <w:sz w:val="19"/>
                <w:szCs w:val="19"/>
              </w:rPr>
              <w:t>Central London</w:t>
            </w:r>
            <w:r>
              <w:rPr>
                <w:rFonts w:ascii="Calibri" w:hAnsi="Calibri"/>
                <w:sz w:val="19"/>
                <w:szCs w:val="19"/>
              </w:rPr>
              <w:br/>
              <w:t>(Inner London)</w:t>
            </w:r>
          </w:p>
        </w:tc>
        <w:tc>
          <w:tcPr>
            <w:tcW w:w="1218" w:type="dxa"/>
            <w:tcBorders>
              <w:top w:val="nil"/>
              <w:bottom w:val="single" w:sz="4" w:space="0" w:color="auto"/>
            </w:tcBorders>
            <w:tcMar>
              <w:right w:w="0" w:type="dxa"/>
            </w:tcMar>
            <w:vAlign w:val="bottom"/>
          </w:tcPr>
          <w:p w:rsidR="00C91B27" w:rsidRDefault="00C91B27" w:rsidP="00DB7844">
            <w:pPr>
              <w:jc w:val="right"/>
              <w:rPr>
                <w:rFonts w:ascii="Calibri" w:hAnsi="Calibri"/>
                <w:sz w:val="19"/>
                <w:szCs w:val="19"/>
              </w:rPr>
            </w:pPr>
            <w:r>
              <w:rPr>
                <w:rFonts w:ascii="Calibri" w:hAnsi="Calibri"/>
                <w:sz w:val="19"/>
                <w:szCs w:val="19"/>
              </w:rPr>
              <w:t>Suburban</w:t>
            </w:r>
          </w:p>
          <w:p w:rsidR="00C91B27" w:rsidRPr="004B5865" w:rsidRDefault="00C91B27" w:rsidP="00DB7844">
            <w:pPr>
              <w:jc w:val="right"/>
              <w:rPr>
                <w:rFonts w:ascii="Calibri" w:hAnsi="Calibri"/>
                <w:sz w:val="19"/>
                <w:szCs w:val="19"/>
              </w:rPr>
            </w:pPr>
            <w:r>
              <w:rPr>
                <w:rFonts w:ascii="Calibri" w:hAnsi="Calibri"/>
                <w:sz w:val="19"/>
                <w:szCs w:val="19"/>
              </w:rPr>
              <w:t xml:space="preserve"> (Lewisham)</w:t>
            </w:r>
          </w:p>
        </w:tc>
        <w:tc>
          <w:tcPr>
            <w:tcW w:w="280" w:type="dxa"/>
            <w:tcBorders>
              <w:top w:val="nil"/>
              <w:bottom w:val="nil"/>
            </w:tcBorders>
          </w:tcPr>
          <w:p w:rsidR="00C91B27" w:rsidRPr="00A45394" w:rsidRDefault="00C91B27" w:rsidP="00DB7844">
            <w:pPr>
              <w:rPr>
                <w:rFonts w:ascii="Calibri" w:hAnsi="Calibri"/>
                <w:sz w:val="19"/>
                <w:szCs w:val="19"/>
              </w:rPr>
            </w:pPr>
          </w:p>
        </w:tc>
        <w:tc>
          <w:tcPr>
            <w:tcW w:w="1531" w:type="dxa"/>
            <w:tcBorders>
              <w:top w:val="nil"/>
              <w:bottom w:val="nil"/>
            </w:tcBorders>
            <w:tcMar>
              <w:left w:w="0" w:type="dxa"/>
              <w:right w:w="0" w:type="dxa"/>
            </w:tcMar>
          </w:tcPr>
          <w:p w:rsidR="00C91B27" w:rsidRPr="00A45394" w:rsidRDefault="00C91B27" w:rsidP="00DB7844">
            <w:pPr>
              <w:rPr>
                <w:rFonts w:ascii="Calibri" w:hAnsi="Calibri"/>
                <w:sz w:val="19"/>
                <w:szCs w:val="19"/>
              </w:rPr>
            </w:pPr>
          </w:p>
        </w:tc>
      </w:tr>
      <w:tr w:rsidR="00C91B27" w:rsidRPr="00A45394" w:rsidTr="001A40D3">
        <w:tc>
          <w:tcPr>
            <w:tcW w:w="3256" w:type="dxa"/>
            <w:tcBorders>
              <w:top w:val="single" w:sz="12" w:space="0" w:color="auto"/>
              <w:bottom w:val="nil"/>
            </w:tcBorders>
            <w:vAlign w:val="bottom"/>
          </w:tcPr>
          <w:p w:rsidR="00C91B27" w:rsidRPr="0083256C" w:rsidRDefault="00C91B27" w:rsidP="00DB7844">
            <w:pPr>
              <w:jc w:val="left"/>
              <w:rPr>
                <w:rFonts w:ascii="Calibri" w:hAnsi="Calibri"/>
                <w:b/>
                <w:i/>
                <w:color w:val="000000"/>
                <w:sz w:val="19"/>
                <w:szCs w:val="19"/>
              </w:rPr>
            </w:pPr>
            <w:r>
              <w:rPr>
                <w:rFonts w:ascii="Calibri" w:hAnsi="Calibri"/>
                <w:b/>
                <w:i/>
                <w:color w:val="000000"/>
                <w:sz w:val="19"/>
                <w:szCs w:val="19"/>
              </w:rPr>
              <w:t>Aggregate</w:t>
            </w:r>
            <w:r w:rsidRPr="0083256C">
              <w:rPr>
                <w:rFonts w:ascii="Calibri" w:hAnsi="Calibri"/>
                <w:b/>
                <w:i/>
                <w:color w:val="000000"/>
                <w:sz w:val="19"/>
                <w:szCs w:val="19"/>
              </w:rPr>
              <w:t xml:space="preserve"> power</w:t>
            </w:r>
            <w:r>
              <w:rPr>
                <w:rFonts w:ascii="Calibri" w:hAnsi="Calibri"/>
                <w:b/>
                <w:i/>
                <w:color w:val="000000"/>
                <w:sz w:val="19"/>
                <w:szCs w:val="19"/>
              </w:rPr>
              <w:t xml:space="preserve"> density</w:t>
            </w:r>
            <w:r w:rsidRPr="0083256C">
              <w:rPr>
                <w:rFonts w:ascii="Calibri" w:hAnsi="Calibri"/>
                <w:b/>
                <w:i/>
                <w:color w:val="000000"/>
                <w:sz w:val="19"/>
                <w:szCs w:val="19"/>
              </w:rPr>
              <w:t xml:space="preserve"> </w:t>
            </w:r>
            <w:r>
              <w:rPr>
                <w:rFonts w:ascii="Calibri" w:hAnsi="Calibri"/>
                <w:b/>
                <w:i/>
                <w:color w:val="000000"/>
                <w:sz w:val="19"/>
                <w:szCs w:val="19"/>
              </w:rPr>
              <w:t>at the ground</w:t>
            </w:r>
            <w:r w:rsidRPr="0083256C">
              <w:rPr>
                <w:rFonts w:ascii="Calibri" w:hAnsi="Calibri"/>
                <w:b/>
                <w:i/>
                <w:color w:val="000000"/>
                <w:sz w:val="19"/>
                <w:szCs w:val="19"/>
              </w:rPr>
              <w:t xml:space="preserve"> </w:t>
            </w:r>
          </w:p>
        </w:tc>
        <w:tc>
          <w:tcPr>
            <w:tcW w:w="283" w:type="dxa"/>
            <w:tcBorders>
              <w:top w:val="nil"/>
              <w:bottom w:val="nil"/>
            </w:tcBorders>
          </w:tcPr>
          <w:p w:rsidR="00C91B27" w:rsidRPr="00A45394" w:rsidRDefault="00C91B27" w:rsidP="00DB7844">
            <w:pPr>
              <w:rPr>
                <w:rFonts w:ascii="Calibri" w:hAnsi="Calibri"/>
                <w:sz w:val="19"/>
                <w:szCs w:val="19"/>
              </w:rPr>
            </w:pPr>
          </w:p>
        </w:tc>
        <w:tc>
          <w:tcPr>
            <w:tcW w:w="1202" w:type="dxa"/>
            <w:tcBorders>
              <w:top w:val="single" w:sz="12" w:space="0" w:color="auto"/>
              <w:bottom w:val="nil"/>
            </w:tcBorders>
            <w:tcMar>
              <w:right w:w="0" w:type="dxa"/>
            </w:tcMar>
          </w:tcPr>
          <w:p w:rsidR="00C91B27" w:rsidRPr="008B4A7F" w:rsidRDefault="001B50FB" w:rsidP="00DB7844">
            <w:pPr>
              <w:jc w:val="right"/>
              <w:rPr>
                <w:rFonts w:ascii="Calibri" w:hAnsi="Calibri"/>
                <w:b/>
              </w:rPr>
            </w:pPr>
            <w:r>
              <w:rPr>
                <w:rFonts w:ascii="Calibri" w:hAnsi="Calibri"/>
                <w:b/>
              </w:rPr>
              <w:t>(</w:t>
            </w:r>
            <w:r w:rsidR="00C91B27">
              <w:rPr>
                <w:rFonts w:ascii="Calibri" w:hAnsi="Calibri"/>
                <w:b/>
              </w:rPr>
              <w:t>-5.2</w:t>
            </w:r>
            <w:r>
              <w:rPr>
                <w:rFonts w:ascii="Calibri" w:hAnsi="Calibri"/>
                <w:b/>
              </w:rPr>
              <w:t>)</w:t>
            </w:r>
          </w:p>
        </w:tc>
        <w:tc>
          <w:tcPr>
            <w:tcW w:w="1203" w:type="dxa"/>
            <w:tcBorders>
              <w:top w:val="single" w:sz="12" w:space="0" w:color="auto"/>
              <w:bottom w:val="nil"/>
            </w:tcBorders>
            <w:tcMar>
              <w:right w:w="0" w:type="dxa"/>
            </w:tcMar>
          </w:tcPr>
          <w:p w:rsidR="00C91B27" w:rsidRPr="008B4A7F" w:rsidRDefault="001B50FB" w:rsidP="00DB7844">
            <w:pPr>
              <w:jc w:val="right"/>
              <w:rPr>
                <w:rFonts w:ascii="Calibri" w:hAnsi="Calibri"/>
                <w:b/>
              </w:rPr>
            </w:pPr>
            <w:r>
              <w:rPr>
                <w:rFonts w:ascii="Calibri" w:hAnsi="Calibri"/>
                <w:b/>
              </w:rPr>
              <w:t>(</w:t>
            </w:r>
            <w:r w:rsidR="00C91B27">
              <w:rPr>
                <w:rFonts w:ascii="Calibri" w:hAnsi="Calibri"/>
                <w:b/>
              </w:rPr>
              <w:t>-7.1</w:t>
            </w:r>
            <w:r>
              <w:rPr>
                <w:rFonts w:ascii="Calibri" w:hAnsi="Calibri"/>
                <w:b/>
              </w:rPr>
              <w:t>)</w:t>
            </w:r>
          </w:p>
        </w:tc>
        <w:tc>
          <w:tcPr>
            <w:tcW w:w="308" w:type="dxa"/>
            <w:tcBorders>
              <w:top w:val="nil"/>
              <w:bottom w:val="nil"/>
            </w:tcBorders>
          </w:tcPr>
          <w:p w:rsidR="00C91B27" w:rsidRPr="00A45394" w:rsidRDefault="00C91B27" w:rsidP="00DB7844">
            <w:pPr>
              <w:rPr>
                <w:rFonts w:ascii="Calibri" w:hAnsi="Calibri"/>
                <w:sz w:val="19"/>
                <w:szCs w:val="19"/>
              </w:rPr>
            </w:pPr>
          </w:p>
        </w:tc>
        <w:tc>
          <w:tcPr>
            <w:tcW w:w="1204" w:type="dxa"/>
            <w:tcBorders>
              <w:top w:val="single" w:sz="12" w:space="0" w:color="auto"/>
              <w:bottom w:val="nil"/>
            </w:tcBorders>
            <w:tcMar>
              <w:right w:w="0" w:type="dxa"/>
            </w:tcMar>
          </w:tcPr>
          <w:p w:rsidR="00C91B27" w:rsidRPr="00C63A18" w:rsidRDefault="001B50FB" w:rsidP="00DB7844">
            <w:pPr>
              <w:jc w:val="right"/>
              <w:rPr>
                <w:rFonts w:ascii="Calibri" w:hAnsi="Calibri"/>
                <w:b/>
              </w:rPr>
            </w:pPr>
            <w:r>
              <w:rPr>
                <w:rFonts w:ascii="Calibri" w:hAnsi="Calibri"/>
                <w:b/>
              </w:rPr>
              <w:t>(</w:t>
            </w:r>
            <w:r w:rsidR="00C91B27">
              <w:rPr>
                <w:rFonts w:ascii="Calibri" w:hAnsi="Calibri"/>
                <w:b/>
              </w:rPr>
              <w:t>-14.3</w:t>
            </w:r>
            <w:r>
              <w:rPr>
                <w:rFonts w:ascii="Calibri" w:hAnsi="Calibri"/>
                <w:b/>
              </w:rPr>
              <w:t>)</w:t>
            </w:r>
          </w:p>
        </w:tc>
        <w:tc>
          <w:tcPr>
            <w:tcW w:w="1218" w:type="dxa"/>
            <w:tcBorders>
              <w:top w:val="single" w:sz="12" w:space="0" w:color="auto"/>
              <w:bottom w:val="nil"/>
            </w:tcBorders>
            <w:tcMar>
              <w:right w:w="0" w:type="dxa"/>
            </w:tcMar>
          </w:tcPr>
          <w:p w:rsidR="00C91B27" w:rsidRPr="00C63A18" w:rsidRDefault="001B50FB" w:rsidP="00DB7844">
            <w:pPr>
              <w:jc w:val="right"/>
              <w:rPr>
                <w:rFonts w:ascii="Calibri" w:hAnsi="Calibri"/>
                <w:b/>
              </w:rPr>
            </w:pPr>
            <w:r>
              <w:rPr>
                <w:rFonts w:ascii="Calibri" w:hAnsi="Calibri"/>
                <w:b/>
              </w:rPr>
              <w:t>(</w:t>
            </w:r>
            <w:r w:rsidR="00C91B27">
              <w:rPr>
                <w:rFonts w:ascii="Calibri" w:hAnsi="Calibri"/>
                <w:b/>
              </w:rPr>
              <w:t>-16.2</w:t>
            </w:r>
            <w:r>
              <w:rPr>
                <w:rFonts w:ascii="Calibri" w:hAnsi="Calibri"/>
                <w:b/>
              </w:rPr>
              <w:t>)</w:t>
            </w:r>
          </w:p>
        </w:tc>
        <w:tc>
          <w:tcPr>
            <w:tcW w:w="280" w:type="dxa"/>
            <w:tcBorders>
              <w:top w:val="nil"/>
              <w:bottom w:val="nil"/>
            </w:tcBorders>
            <w:vAlign w:val="center"/>
          </w:tcPr>
          <w:p w:rsidR="00C91B27" w:rsidRPr="007C51E0" w:rsidRDefault="00C91B27" w:rsidP="008D4608">
            <w:pPr>
              <w:jc w:val="right"/>
              <w:rPr>
                <w:rFonts w:ascii="Calibri" w:hAnsi="Calibri"/>
                <w:sz w:val="16"/>
                <w:szCs w:val="16"/>
              </w:rPr>
            </w:pPr>
          </w:p>
        </w:tc>
        <w:tc>
          <w:tcPr>
            <w:tcW w:w="1531" w:type="dxa"/>
            <w:tcBorders>
              <w:top w:val="nil"/>
              <w:bottom w:val="nil"/>
            </w:tcBorders>
            <w:tcMar>
              <w:left w:w="0" w:type="dxa"/>
              <w:right w:w="0" w:type="dxa"/>
            </w:tcMar>
            <w:vAlign w:val="center"/>
          </w:tcPr>
          <w:p w:rsidR="00C91B27" w:rsidRPr="001A40D3" w:rsidRDefault="00C91B27" w:rsidP="001A40D3">
            <w:pPr>
              <w:jc w:val="left"/>
              <w:rPr>
                <w:rFonts w:ascii="Calibri" w:hAnsi="Calibri"/>
                <w:b/>
                <w:i/>
                <w:color w:val="7F7F7F" w:themeColor="text1" w:themeTint="80"/>
                <w:sz w:val="16"/>
                <w:szCs w:val="16"/>
              </w:rPr>
            </w:pPr>
            <w:r w:rsidRPr="001A40D3">
              <w:rPr>
                <w:rFonts w:ascii="Calibri" w:hAnsi="Calibri"/>
                <w:b/>
                <w:i/>
                <w:color w:val="7F7F7F" w:themeColor="text1" w:themeTint="80"/>
                <w:sz w:val="16"/>
                <w:szCs w:val="16"/>
              </w:rPr>
              <w:t>dBW / 40 MHz / km</w:t>
            </w:r>
            <w:r w:rsidRPr="001A40D3">
              <w:rPr>
                <w:rFonts w:ascii="Calibri" w:hAnsi="Calibri"/>
                <w:b/>
                <w:i/>
                <w:color w:val="7F7F7F" w:themeColor="text1" w:themeTint="80"/>
                <w:sz w:val="16"/>
                <w:szCs w:val="16"/>
                <w:vertAlign w:val="superscript"/>
              </w:rPr>
              <w:t>2</w:t>
            </w:r>
          </w:p>
        </w:tc>
      </w:tr>
      <w:tr w:rsidR="00C91B27" w:rsidRPr="00A45394" w:rsidTr="001A40D3">
        <w:tc>
          <w:tcPr>
            <w:tcW w:w="3256" w:type="dxa"/>
            <w:tcBorders>
              <w:top w:val="nil"/>
              <w:bottom w:val="single" w:sz="4" w:space="0" w:color="auto"/>
            </w:tcBorders>
            <w:vAlign w:val="bottom"/>
          </w:tcPr>
          <w:p w:rsidR="00C91B27" w:rsidRPr="00947BE6" w:rsidRDefault="00C91B27" w:rsidP="00DB7844">
            <w:pPr>
              <w:jc w:val="left"/>
              <w:rPr>
                <w:rFonts w:ascii="Calibri" w:hAnsi="Calibri"/>
                <w:b/>
                <w:color w:val="000000"/>
                <w:sz w:val="16"/>
                <w:szCs w:val="16"/>
              </w:rPr>
            </w:pPr>
            <w:r w:rsidRPr="00947BE6">
              <w:rPr>
                <w:rFonts w:ascii="Calibri" w:hAnsi="Calibri"/>
                <w:b/>
                <w:color w:val="7F7F7F" w:themeColor="text1" w:themeTint="80"/>
                <w:sz w:val="16"/>
                <w:szCs w:val="16"/>
              </w:rPr>
              <w:tab/>
              <w:t>low / high</w:t>
            </w:r>
          </w:p>
        </w:tc>
        <w:tc>
          <w:tcPr>
            <w:tcW w:w="283" w:type="dxa"/>
            <w:tcBorders>
              <w:top w:val="nil"/>
              <w:bottom w:val="nil"/>
            </w:tcBorders>
          </w:tcPr>
          <w:p w:rsidR="00C91B27" w:rsidRPr="00947BE6" w:rsidRDefault="00C91B27" w:rsidP="00DB7844">
            <w:pPr>
              <w:rPr>
                <w:rFonts w:ascii="Calibri" w:hAnsi="Calibri"/>
                <w:b/>
                <w:sz w:val="16"/>
                <w:szCs w:val="16"/>
              </w:rPr>
            </w:pPr>
          </w:p>
        </w:tc>
        <w:tc>
          <w:tcPr>
            <w:tcW w:w="1202" w:type="dxa"/>
            <w:tcBorders>
              <w:top w:val="nil"/>
              <w:bottom w:val="single" w:sz="4" w:space="0" w:color="auto"/>
            </w:tcBorders>
            <w:tcMar>
              <w:right w:w="0" w:type="dxa"/>
            </w:tcMar>
            <w:vAlign w:val="bottom"/>
          </w:tcPr>
          <w:p w:rsidR="00C91B27" w:rsidRPr="00947BE6" w:rsidRDefault="001B50FB" w:rsidP="00DB7844">
            <w:pPr>
              <w:jc w:val="right"/>
              <w:rPr>
                <w:rFonts w:ascii="Calibri" w:hAnsi="Calibri"/>
                <w:b/>
                <w:color w:val="7F7F7F" w:themeColor="text1" w:themeTint="80"/>
                <w:sz w:val="16"/>
                <w:szCs w:val="16"/>
              </w:rPr>
            </w:pPr>
            <w:r>
              <w:rPr>
                <w:rFonts w:ascii="Calibri" w:hAnsi="Calibri"/>
                <w:b/>
                <w:color w:val="7F7F7F" w:themeColor="text1" w:themeTint="80"/>
                <w:sz w:val="16"/>
                <w:szCs w:val="16"/>
              </w:rPr>
              <w:t>(</w:t>
            </w:r>
            <w:r w:rsidR="00C91B27">
              <w:rPr>
                <w:rFonts w:ascii="Calibri" w:hAnsi="Calibri"/>
                <w:b/>
                <w:color w:val="7F7F7F" w:themeColor="text1" w:themeTint="80"/>
                <w:sz w:val="16"/>
                <w:szCs w:val="16"/>
              </w:rPr>
              <w:t>-23.8</w:t>
            </w:r>
            <w:r>
              <w:rPr>
                <w:rFonts w:ascii="Calibri" w:hAnsi="Calibri"/>
                <w:b/>
                <w:color w:val="7F7F7F" w:themeColor="text1" w:themeTint="80"/>
                <w:sz w:val="16"/>
                <w:szCs w:val="16"/>
              </w:rPr>
              <w:t>)</w:t>
            </w:r>
            <w:r w:rsidR="00C91B27">
              <w:rPr>
                <w:rFonts w:ascii="Calibri" w:hAnsi="Calibri"/>
                <w:b/>
                <w:color w:val="7F7F7F" w:themeColor="text1" w:themeTint="80"/>
                <w:sz w:val="16"/>
                <w:szCs w:val="16"/>
              </w:rPr>
              <w:t xml:space="preserve"> / 6.8</w:t>
            </w:r>
          </w:p>
        </w:tc>
        <w:tc>
          <w:tcPr>
            <w:tcW w:w="1203" w:type="dxa"/>
            <w:tcBorders>
              <w:top w:val="nil"/>
              <w:bottom w:val="single" w:sz="4" w:space="0" w:color="auto"/>
            </w:tcBorders>
            <w:tcMar>
              <w:right w:w="0" w:type="dxa"/>
            </w:tcMar>
            <w:vAlign w:val="bottom"/>
          </w:tcPr>
          <w:p w:rsidR="00C91B27" w:rsidRPr="00947BE6" w:rsidRDefault="001B50FB" w:rsidP="00DB7844">
            <w:pPr>
              <w:jc w:val="right"/>
              <w:rPr>
                <w:rFonts w:ascii="Calibri" w:hAnsi="Calibri"/>
                <w:b/>
                <w:color w:val="7F7F7F" w:themeColor="text1" w:themeTint="80"/>
                <w:sz w:val="16"/>
                <w:szCs w:val="16"/>
              </w:rPr>
            </w:pPr>
            <w:r>
              <w:rPr>
                <w:rFonts w:ascii="Calibri" w:hAnsi="Calibri"/>
                <w:b/>
                <w:color w:val="7F7F7F" w:themeColor="text1" w:themeTint="80"/>
                <w:sz w:val="16"/>
                <w:szCs w:val="16"/>
              </w:rPr>
              <w:t>(</w:t>
            </w:r>
            <w:r w:rsidR="00C91B27">
              <w:rPr>
                <w:rFonts w:ascii="Calibri" w:hAnsi="Calibri"/>
                <w:b/>
                <w:color w:val="7F7F7F" w:themeColor="text1" w:themeTint="80"/>
                <w:sz w:val="16"/>
                <w:szCs w:val="16"/>
              </w:rPr>
              <w:t>-25.7</w:t>
            </w:r>
            <w:r>
              <w:rPr>
                <w:rFonts w:ascii="Calibri" w:hAnsi="Calibri"/>
                <w:b/>
                <w:color w:val="7F7F7F" w:themeColor="text1" w:themeTint="80"/>
                <w:sz w:val="16"/>
                <w:szCs w:val="16"/>
              </w:rPr>
              <w:t>)</w:t>
            </w:r>
            <w:r w:rsidR="00C91B27">
              <w:rPr>
                <w:rFonts w:ascii="Calibri" w:hAnsi="Calibri"/>
                <w:b/>
                <w:color w:val="7F7F7F" w:themeColor="text1" w:themeTint="80"/>
                <w:sz w:val="16"/>
                <w:szCs w:val="16"/>
              </w:rPr>
              <w:t xml:space="preserve"> / 4.9</w:t>
            </w:r>
          </w:p>
        </w:tc>
        <w:tc>
          <w:tcPr>
            <w:tcW w:w="308" w:type="dxa"/>
            <w:tcBorders>
              <w:top w:val="nil"/>
              <w:bottom w:val="nil"/>
            </w:tcBorders>
            <w:vAlign w:val="bottom"/>
          </w:tcPr>
          <w:p w:rsidR="00C91B27" w:rsidRPr="00947BE6" w:rsidRDefault="00C91B27" w:rsidP="00DB7844">
            <w:pPr>
              <w:jc w:val="right"/>
              <w:rPr>
                <w:rFonts w:ascii="Calibri" w:hAnsi="Calibri"/>
                <w:b/>
                <w:color w:val="7F7F7F" w:themeColor="text1" w:themeTint="80"/>
                <w:sz w:val="16"/>
                <w:szCs w:val="16"/>
              </w:rPr>
            </w:pPr>
          </w:p>
        </w:tc>
        <w:tc>
          <w:tcPr>
            <w:tcW w:w="1204" w:type="dxa"/>
            <w:tcBorders>
              <w:top w:val="nil"/>
              <w:bottom w:val="single" w:sz="4" w:space="0" w:color="auto"/>
            </w:tcBorders>
            <w:tcMar>
              <w:right w:w="0" w:type="dxa"/>
            </w:tcMar>
            <w:vAlign w:val="bottom"/>
          </w:tcPr>
          <w:p w:rsidR="00C91B27" w:rsidRPr="00947BE6" w:rsidRDefault="001B50FB" w:rsidP="00DB7844">
            <w:pPr>
              <w:jc w:val="right"/>
              <w:rPr>
                <w:rFonts w:ascii="Calibri" w:hAnsi="Calibri"/>
                <w:b/>
                <w:color w:val="7F7F7F" w:themeColor="text1" w:themeTint="80"/>
                <w:sz w:val="16"/>
                <w:szCs w:val="16"/>
              </w:rPr>
            </w:pPr>
            <w:r>
              <w:rPr>
                <w:rFonts w:ascii="Calibri" w:hAnsi="Calibri"/>
                <w:b/>
                <w:color w:val="7F7F7F" w:themeColor="text1" w:themeTint="80"/>
                <w:sz w:val="16"/>
                <w:szCs w:val="16"/>
              </w:rPr>
              <w:t>(</w:t>
            </w:r>
            <w:r w:rsidR="00C91B27">
              <w:rPr>
                <w:rFonts w:ascii="Calibri" w:hAnsi="Calibri"/>
                <w:b/>
                <w:color w:val="7F7F7F" w:themeColor="text1" w:themeTint="80"/>
                <w:sz w:val="16"/>
                <w:szCs w:val="16"/>
              </w:rPr>
              <w:t>-24.7</w:t>
            </w:r>
            <w:r>
              <w:rPr>
                <w:rFonts w:ascii="Calibri" w:hAnsi="Calibri"/>
                <w:b/>
                <w:color w:val="7F7F7F" w:themeColor="text1" w:themeTint="80"/>
                <w:sz w:val="16"/>
                <w:szCs w:val="16"/>
              </w:rPr>
              <w:t>)</w:t>
            </w:r>
            <w:r w:rsidR="00C91B27">
              <w:rPr>
                <w:rFonts w:ascii="Calibri" w:hAnsi="Calibri"/>
                <w:b/>
                <w:color w:val="7F7F7F" w:themeColor="text1" w:themeTint="80"/>
                <w:sz w:val="16"/>
                <w:szCs w:val="16"/>
              </w:rPr>
              <w:t xml:space="preserve"> / </w:t>
            </w:r>
            <w:r>
              <w:rPr>
                <w:rFonts w:ascii="Calibri" w:hAnsi="Calibri"/>
                <w:b/>
                <w:color w:val="7F7F7F" w:themeColor="text1" w:themeTint="80"/>
                <w:sz w:val="16"/>
                <w:szCs w:val="16"/>
              </w:rPr>
              <w:t>(</w:t>
            </w:r>
            <w:r w:rsidR="00C91B27">
              <w:rPr>
                <w:rFonts w:ascii="Calibri" w:hAnsi="Calibri"/>
                <w:b/>
                <w:color w:val="7F7F7F" w:themeColor="text1" w:themeTint="80"/>
                <w:sz w:val="16"/>
                <w:szCs w:val="16"/>
              </w:rPr>
              <w:t>-5.0</w:t>
            </w:r>
            <w:r>
              <w:rPr>
                <w:rFonts w:ascii="Calibri" w:hAnsi="Calibri"/>
                <w:b/>
                <w:color w:val="7F7F7F" w:themeColor="text1" w:themeTint="80"/>
                <w:sz w:val="16"/>
                <w:szCs w:val="16"/>
              </w:rPr>
              <w:t>)</w:t>
            </w:r>
          </w:p>
        </w:tc>
        <w:tc>
          <w:tcPr>
            <w:tcW w:w="1218" w:type="dxa"/>
            <w:tcBorders>
              <w:top w:val="nil"/>
              <w:bottom w:val="single" w:sz="4" w:space="0" w:color="auto"/>
            </w:tcBorders>
            <w:tcMar>
              <w:right w:w="0" w:type="dxa"/>
            </w:tcMar>
            <w:vAlign w:val="bottom"/>
          </w:tcPr>
          <w:p w:rsidR="00C91B27" w:rsidRPr="00947BE6" w:rsidRDefault="001B50FB" w:rsidP="00C91B27">
            <w:pPr>
              <w:jc w:val="right"/>
              <w:rPr>
                <w:rFonts w:ascii="Calibri" w:hAnsi="Calibri"/>
                <w:b/>
                <w:color w:val="7F7F7F" w:themeColor="text1" w:themeTint="80"/>
                <w:sz w:val="16"/>
                <w:szCs w:val="16"/>
              </w:rPr>
            </w:pPr>
            <w:r>
              <w:rPr>
                <w:rFonts w:ascii="Calibri" w:hAnsi="Calibri"/>
                <w:b/>
                <w:color w:val="7F7F7F" w:themeColor="text1" w:themeTint="80"/>
                <w:sz w:val="16"/>
                <w:szCs w:val="16"/>
              </w:rPr>
              <w:t>(</w:t>
            </w:r>
            <w:r w:rsidR="00C91B27">
              <w:rPr>
                <w:rFonts w:ascii="Calibri" w:hAnsi="Calibri"/>
                <w:b/>
                <w:color w:val="7F7F7F" w:themeColor="text1" w:themeTint="80"/>
                <w:sz w:val="16"/>
                <w:szCs w:val="16"/>
              </w:rPr>
              <w:t>-26.7</w:t>
            </w:r>
            <w:r>
              <w:rPr>
                <w:rFonts w:ascii="Calibri" w:hAnsi="Calibri"/>
                <w:b/>
                <w:color w:val="7F7F7F" w:themeColor="text1" w:themeTint="80"/>
                <w:sz w:val="16"/>
                <w:szCs w:val="16"/>
              </w:rPr>
              <w:t>)</w:t>
            </w:r>
            <w:r w:rsidR="00C91B27">
              <w:rPr>
                <w:rFonts w:ascii="Calibri" w:hAnsi="Calibri"/>
                <w:b/>
                <w:color w:val="7F7F7F" w:themeColor="text1" w:themeTint="80"/>
                <w:sz w:val="16"/>
                <w:szCs w:val="16"/>
              </w:rPr>
              <w:t xml:space="preserve"> / </w:t>
            </w:r>
            <w:r>
              <w:rPr>
                <w:rFonts w:ascii="Calibri" w:hAnsi="Calibri"/>
                <w:b/>
                <w:color w:val="7F7F7F" w:themeColor="text1" w:themeTint="80"/>
                <w:sz w:val="16"/>
                <w:szCs w:val="16"/>
              </w:rPr>
              <w:t>(</w:t>
            </w:r>
            <w:r w:rsidR="00C91B27">
              <w:rPr>
                <w:rFonts w:ascii="Calibri" w:hAnsi="Calibri"/>
                <w:b/>
                <w:color w:val="7F7F7F" w:themeColor="text1" w:themeTint="80"/>
                <w:sz w:val="16"/>
                <w:szCs w:val="16"/>
              </w:rPr>
              <w:t>-7.0</w:t>
            </w:r>
            <w:r>
              <w:rPr>
                <w:rFonts w:ascii="Calibri" w:hAnsi="Calibri"/>
                <w:b/>
                <w:color w:val="7F7F7F" w:themeColor="text1" w:themeTint="80"/>
                <w:sz w:val="16"/>
                <w:szCs w:val="16"/>
              </w:rPr>
              <w:t>)</w:t>
            </w:r>
          </w:p>
        </w:tc>
        <w:tc>
          <w:tcPr>
            <w:tcW w:w="280" w:type="dxa"/>
            <w:tcBorders>
              <w:top w:val="nil"/>
              <w:bottom w:val="nil"/>
            </w:tcBorders>
          </w:tcPr>
          <w:p w:rsidR="00C91B27" w:rsidRPr="007C51E0" w:rsidRDefault="00C91B27" w:rsidP="00DB7844">
            <w:pPr>
              <w:rPr>
                <w:rFonts w:ascii="Calibri" w:hAnsi="Calibri"/>
                <w:sz w:val="16"/>
                <w:szCs w:val="16"/>
              </w:rPr>
            </w:pPr>
          </w:p>
        </w:tc>
        <w:tc>
          <w:tcPr>
            <w:tcW w:w="1531" w:type="dxa"/>
            <w:tcBorders>
              <w:top w:val="nil"/>
              <w:bottom w:val="nil"/>
            </w:tcBorders>
            <w:tcMar>
              <w:left w:w="0" w:type="dxa"/>
              <w:right w:w="0" w:type="dxa"/>
            </w:tcMar>
          </w:tcPr>
          <w:p w:rsidR="00C91B27" w:rsidRPr="007C51E0" w:rsidRDefault="00C91B27" w:rsidP="00DB7844">
            <w:pPr>
              <w:rPr>
                <w:rFonts w:ascii="Calibri" w:hAnsi="Calibri"/>
                <w:b/>
                <w:i/>
                <w:color w:val="7F7F7F" w:themeColor="text1" w:themeTint="80"/>
                <w:sz w:val="19"/>
                <w:szCs w:val="19"/>
              </w:rPr>
            </w:pPr>
          </w:p>
        </w:tc>
      </w:tr>
    </w:tbl>
    <w:p w:rsidR="009F7C25" w:rsidRDefault="009F7C25" w:rsidP="00C91B27">
      <w:pPr>
        <w:pStyle w:val="AnnexBodyText"/>
        <w:sectPr w:rsidR="009F7C25" w:rsidSect="000E635D">
          <w:pgSz w:w="11906" w:h="16838"/>
          <w:pgMar w:top="720" w:right="720" w:bottom="720" w:left="720" w:header="708" w:footer="708" w:gutter="0"/>
          <w:cols w:space="708"/>
          <w:docGrid w:linePitch="360"/>
        </w:sectPr>
      </w:pPr>
    </w:p>
    <w:p w:rsidR="00DD60B7" w:rsidRPr="0024056B" w:rsidRDefault="00DD60B7" w:rsidP="00DD60B7">
      <w:pPr>
        <w:pStyle w:val="AnnexNumber"/>
      </w:pPr>
      <w:r w:rsidRPr="0024056B">
        <w:t>Annex 3</w:t>
      </w:r>
    </w:p>
    <w:p w:rsidR="00DD60B7" w:rsidRDefault="009E3BBC" w:rsidP="00DD60B7">
      <w:pPr>
        <w:pStyle w:val="AnnexLevel1"/>
      </w:pPr>
      <w:bookmarkStart w:id="20" w:name="_Toc436208854"/>
      <w:r>
        <w:t>Estimating the Airborne Measurement Footprint</w:t>
      </w:r>
      <w:bookmarkEnd w:id="20"/>
    </w:p>
    <w:p w:rsidR="00FA13F0" w:rsidRDefault="003A704D" w:rsidP="001F53FB">
      <w:pPr>
        <w:pStyle w:val="AnnexLevel2"/>
        <w:rPr>
          <w:lang w:eastAsia="en-GB"/>
        </w:rPr>
      </w:pPr>
      <w:r>
        <w:rPr>
          <w:lang w:eastAsia="en-GB"/>
        </w:rPr>
        <w:t>We used manufacturer data and calibration measurements to estimate the footprint of our airborne measurements</w:t>
      </w:r>
    </w:p>
    <w:p w:rsidR="003A704D" w:rsidRDefault="003A704D" w:rsidP="003A704D">
      <w:pPr>
        <w:rPr>
          <w:lang w:eastAsia="en-GB"/>
        </w:rPr>
      </w:pPr>
      <w:r>
        <w:rPr>
          <w:lang w:eastAsia="en-GB"/>
        </w:rPr>
        <w:t xml:space="preserve">In this annex we show how we estimated the footprint of our airborne measurements. We used two main steps: firstly we calculated what the antenna pattern and aircraft footprint from information provided by the </w:t>
      </w:r>
      <w:r w:rsidR="00A83E66">
        <w:rPr>
          <w:lang w:eastAsia="en-GB"/>
        </w:rPr>
        <w:t>antenna manufacturer</w:t>
      </w:r>
      <w:r>
        <w:rPr>
          <w:lang w:eastAsia="en-GB"/>
        </w:rPr>
        <w:t xml:space="preserve">; secondly we flew the aircraft around a 2.3 GHz </w:t>
      </w:r>
      <w:r w:rsidR="00A83E66">
        <w:rPr>
          <w:lang w:eastAsia="en-GB"/>
        </w:rPr>
        <w:t xml:space="preserve">CW </w:t>
      </w:r>
      <w:r>
        <w:rPr>
          <w:lang w:eastAsia="en-GB"/>
        </w:rPr>
        <w:t>terrestrial source and used data measured on the aircraft to calibrate the antenna model and footprint.</w:t>
      </w:r>
    </w:p>
    <w:p w:rsidR="003A704D" w:rsidRPr="003A704D" w:rsidRDefault="003A704D" w:rsidP="003A704D">
      <w:pPr>
        <w:rPr>
          <w:lang w:eastAsia="en-GB"/>
        </w:rPr>
      </w:pPr>
    </w:p>
    <w:p w:rsidR="001F53FB" w:rsidRDefault="00F307E3" w:rsidP="001F53FB">
      <w:pPr>
        <w:pStyle w:val="AnnexLevel2"/>
        <w:rPr>
          <w:lang w:eastAsia="en-GB"/>
        </w:rPr>
      </w:pPr>
      <w:bookmarkStart w:id="21" w:name="_Ref436297255"/>
      <w:r>
        <w:t>We calculated</w:t>
      </w:r>
      <w:r w:rsidR="00220A3D">
        <w:t xml:space="preserve"> the </w:t>
      </w:r>
      <w:r>
        <w:t>a</w:t>
      </w:r>
      <w:r w:rsidR="00220A3D">
        <w:t xml:space="preserve">ntenna </w:t>
      </w:r>
      <w:r>
        <w:t>p</w:t>
      </w:r>
      <w:r w:rsidR="00220A3D">
        <w:t xml:space="preserve">attern and </w:t>
      </w:r>
      <w:r>
        <w:t>f</w:t>
      </w:r>
      <w:r w:rsidR="00220A3D">
        <w:t xml:space="preserve">ootprint from </w:t>
      </w:r>
      <w:r>
        <w:t>m</w:t>
      </w:r>
      <w:r w:rsidR="00220A3D">
        <w:t xml:space="preserve">anufacturer </w:t>
      </w:r>
      <w:r>
        <w:t>d</w:t>
      </w:r>
      <w:r w:rsidR="00220A3D">
        <w:t>ata</w:t>
      </w:r>
      <w:bookmarkEnd w:id="21"/>
    </w:p>
    <w:tbl>
      <w:tblPr>
        <w:tblW w:w="10618" w:type="dxa"/>
        <w:tblInd w:w="122" w:type="dxa"/>
        <w:tblLayout w:type="fixed"/>
        <w:tblLook w:val="04A0" w:firstRow="1" w:lastRow="0" w:firstColumn="1" w:lastColumn="0" w:noHBand="0" w:noVBand="1"/>
      </w:tblPr>
      <w:tblGrid>
        <w:gridCol w:w="1829"/>
        <w:gridCol w:w="425"/>
        <w:gridCol w:w="3402"/>
        <w:gridCol w:w="4962"/>
      </w:tblGrid>
      <w:tr w:rsidR="00D56977" w:rsidRPr="00631448" w:rsidTr="000D63EE">
        <w:tc>
          <w:tcPr>
            <w:tcW w:w="1829" w:type="dxa"/>
            <w:tcBorders>
              <w:top w:val="single" w:sz="2" w:space="0" w:color="7F7F7F"/>
              <w:bottom w:val="single" w:sz="2" w:space="0" w:color="7F7F7F"/>
            </w:tcBorders>
            <w:tcMar>
              <w:right w:w="0" w:type="dxa"/>
            </w:tcMar>
          </w:tcPr>
          <w:p w:rsidR="00D56977" w:rsidRPr="00631448" w:rsidRDefault="00D56977" w:rsidP="000D63EE">
            <w:pPr>
              <w:widowControl w:val="0"/>
              <w:tabs>
                <w:tab w:val="right" w:pos="9072"/>
              </w:tabs>
              <w:spacing w:before="100" w:after="100"/>
              <w:jc w:val="right"/>
              <w:rPr>
                <w:rFonts w:ascii="Calibri" w:eastAsia="Times New Roman" w:hAnsi="Calibri" w:cs="Arial"/>
                <w:b/>
                <w:bCs/>
                <w:sz w:val="19"/>
                <w:szCs w:val="19"/>
              </w:rPr>
            </w:pPr>
            <w:r>
              <w:rPr>
                <w:rFonts w:ascii="Calibri" w:eastAsia="Times New Roman" w:hAnsi="Calibri" w:cs="Arial"/>
                <w:b/>
                <w:bCs/>
                <w:sz w:val="19"/>
                <w:szCs w:val="19"/>
              </w:rPr>
              <w:t>Get manufacturer’s measured data</w:t>
            </w:r>
          </w:p>
        </w:tc>
        <w:tc>
          <w:tcPr>
            <w:tcW w:w="425" w:type="dxa"/>
            <w:tcBorders>
              <w:top w:val="single" w:sz="2" w:space="0" w:color="7F7F7F"/>
              <w:bottom w:val="single" w:sz="2" w:space="0" w:color="7F7F7F"/>
            </w:tcBorders>
          </w:tcPr>
          <w:p w:rsidR="00D56977" w:rsidRPr="0066530D" w:rsidRDefault="00220A3D" w:rsidP="000D63EE">
            <w:pPr>
              <w:tabs>
                <w:tab w:val="left" w:pos="1134"/>
              </w:tabs>
              <w:spacing w:before="100" w:after="100" w:line="264" w:lineRule="auto"/>
              <w:jc w:val="right"/>
              <w:rPr>
                <w:rFonts w:ascii="Calibri" w:hAnsi="Calibri"/>
                <w:color w:val="7F7F7F"/>
                <w:sz w:val="19"/>
                <w:szCs w:val="19"/>
              </w:rPr>
            </w:pPr>
            <w:r w:rsidRPr="0066530D">
              <w:rPr>
                <w:rFonts w:ascii="Calibri" w:hAnsi="Calibri"/>
                <w:color w:val="7F7F7F"/>
                <w:sz w:val="19"/>
                <w:szCs w:val="19"/>
              </w:rPr>
              <w:fldChar w:fldCharType="begin"/>
            </w:r>
            <w:r w:rsidRPr="0066530D">
              <w:rPr>
                <w:rFonts w:ascii="Calibri" w:hAnsi="Calibri"/>
                <w:color w:val="7F7F7F"/>
                <w:sz w:val="19"/>
                <w:szCs w:val="19"/>
              </w:rPr>
              <w:instrText xml:space="preserve"> LISTNUM  LegalDefault \l 1 \s 1 </w:instrText>
            </w:r>
            <w:r w:rsidRPr="0066530D">
              <w:rPr>
                <w:rFonts w:ascii="Calibri" w:hAnsi="Calibri"/>
                <w:color w:val="7F7F7F"/>
                <w:sz w:val="19"/>
                <w:szCs w:val="19"/>
              </w:rPr>
              <w:fldChar w:fldCharType="end"/>
            </w:r>
          </w:p>
        </w:tc>
        <w:tc>
          <w:tcPr>
            <w:tcW w:w="3402" w:type="dxa"/>
            <w:tcBorders>
              <w:top w:val="single" w:sz="2" w:space="0" w:color="7F7F7F"/>
              <w:bottom w:val="single" w:sz="2" w:space="0" w:color="7F7F7F"/>
            </w:tcBorders>
          </w:tcPr>
          <w:p w:rsidR="00D56977" w:rsidRPr="00631448" w:rsidRDefault="00D56977" w:rsidP="000D63EE">
            <w:pPr>
              <w:tabs>
                <w:tab w:val="left" w:pos="1134"/>
              </w:tabs>
              <w:spacing w:before="100" w:after="100" w:line="264" w:lineRule="auto"/>
              <w:rPr>
                <w:sz w:val="19"/>
                <w:szCs w:val="19"/>
              </w:rPr>
            </w:pPr>
            <w:r>
              <w:rPr>
                <w:sz w:val="19"/>
                <w:szCs w:val="19"/>
              </w:rPr>
              <w:t>We used the manufacturer’s measured antenna patterns as a basis for estimating the footprint of the Wi</w:t>
            </w:r>
            <w:r>
              <w:rPr>
                <w:sz w:val="19"/>
                <w:szCs w:val="19"/>
              </w:rPr>
              <w:noBreakHyphen/>
              <w:t>Fi airborne measurements. We used the trace taken at 2.5 GHz where the peak gain in the “roll” dimension was some 6 dB higher than that in the “pitch” dimension. This means that we might expect the footprint to stretch far from the sides of the plane but not so far front-to-back.</w:t>
            </w:r>
          </w:p>
        </w:tc>
        <w:tc>
          <w:tcPr>
            <w:tcW w:w="4962" w:type="dxa"/>
            <w:tcBorders>
              <w:top w:val="single" w:sz="2" w:space="0" w:color="7F7F7F"/>
              <w:bottom w:val="single" w:sz="2" w:space="0" w:color="7F7F7F"/>
            </w:tcBorders>
            <w:tcMar>
              <w:right w:w="0" w:type="dxa"/>
            </w:tcMar>
          </w:tcPr>
          <w:p w:rsidR="00D56977" w:rsidRDefault="00D56977" w:rsidP="000D63EE">
            <w:pPr>
              <w:tabs>
                <w:tab w:val="left" w:pos="1134"/>
              </w:tabs>
              <w:spacing w:before="100" w:after="100" w:line="264" w:lineRule="auto"/>
              <w:rPr>
                <w:sz w:val="19"/>
                <w:szCs w:val="19"/>
              </w:rPr>
            </w:pPr>
            <w:r w:rsidRPr="00FE08C5">
              <w:rPr>
                <w:noProof/>
                <w:sz w:val="19"/>
                <w:szCs w:val="19"/>
                <w:lang w:eastAsia="zh-CN"/>
              </w:rPr>
              <mc:AlternateContent>
                <mc:Choice Requires="wps">
                  <w:drawing>
                    <wp:anchor distT="0" distB="0" distL="114300" distR="114300" simplePos="0" relativeHeight="251763712" behindDoc="0" locked="0" layoutInCell="1" allowOverlap="1" wp14:anchorId="73A7D88A" wp14:editId="092B0F7C">
                      <wp:simplePos x="0" y="0"/>
                      <wp:positionH relativeFrom="column">
                        <wp:posOffset>2052955</wp:posOffset>
                      </wp:positionH>
                      <wp:positionV relativeFrom="paragraph">
                        <wp:posOffset>1177925</wp:posOffset>
                      </wp:positionV>
                      <wp:extent cx="492760" cy="228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28600"/>
                              </a:xfrm>
                              <a:prstGeom prst="rect">
                                <a:avLst/>
                              </a:prstGeom>
                              <a:noFill/>
                              <a:ln w="9525">
                                <a:noFill/>
                                <a:miter lim="800000"/>
                                <a:headEnd/>
                                <a:tailEnd/>
                              </a:ln>
                            </wps:spPr>
                            <wps:txbx>
                              <w:txbxContent>
                                <w:p w:rsidR="004A1C25" w:rsidRPr="00FE08C5" w:rsidRDefault="004A1C25" w:rsidP="00D56977">
                                  <w:pPr>
                                    <w:jc w:val="center"/>
                                    <w:rPr>
                                      <w:rFonts w:ascii="Calibri" w:hAnsi="Calibri"/>
                                      <w:sz w:val="19"/>
                                      <w:szCs w:val="19"/>
                                    </w:rPr>
                                  </w:pPr>
                                  <w:r>
                                    <w:rPr>
                                      <w:rFonts w:ascii="Calibri" w:hAnsi="Calibri"/>
                                      <w:sz w:val="19"/>
                                      <w:szCs w:val="19"/>
                                    </w:rPr>
                                    <w:t>Roll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7D88A" id="_x0000_s1039" type="#_x0000_t202" style="position:absolute;left:0;text-align:left;margin-left:161.65pt;margin-top:92.75pt;width:38.8pt;height: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" filled="f" stroked="f">
                      <v:textbox>
                        <w:txbxContent>
                          <w:p w:rsidR="004A1C25" w:rsidRPr="00FE08C5" w:rsidRDefault="004A1C25" w:rsidP="00D56977">
                            <w:pPr>
                              <w:jc w:val="center"/>
                              <w:rPr>
                                <w:rFonts w:ascii="Calibri" w:hAnsi="Calibri"/>
                                <w:sz w:val="19"/>
                                <w:szCs w:val="19"/>
                              </w:rPr>
                            </w:pPr>
                            <w:r>
                              <w:rPr>
                                <w:rFonts w:ascii="Calibri" w:hAnsi="Calibri"/>
                                <w:sz w:val="19"/>
                                <w:szCs w:val="19"/>
                              </w:rPr>
                              <w:t>Roll</w:t>
                            </w:r>
                          </w:p>
                        </w:txbxContent>
                      </v:textbox>
                    </v:shape>
                  </w:pict>
                </mc:Fallback>
              </mc:AlternateContent>
            </w:r>
            <w:r w:rsidRPr="00FE08C5">
              <w:rPr>
                <w:noProof/>
                <w:sz w:val="19"/>
                <w:szCs w:val="19"/>
                <w:lang w:eastAsia="zh-CN"/>
              </w:rPr>
              <mc:AlternateContent>
                <mc:Choice Requires="wps">
                  <w:drawing>
                    <wp:anchor distT="0" distB="0" distL="114300" distR="114300" simplePos="0" relativeHeight="251762688" behindDoc="0" locked="0" layoutInCell="1" allowOverlap="1" wp14:anchorId="53FDCA5C" wp14:editId="4A48FBBF">
                      <wp:simplePos x="0" y="0"/>
                      <wp:positionH relativeFrom="column">
                        <wp:posOffset>508693</wp:posOffset>
                      </wp:positionH>
                      <wp:positionV relativeFrom="paragraph">
                        <wp:posOffset>1177925</wp:posOffset>
                      </wp:positionV>
                      <wp:extent cx="492760" cy="2286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28600"/>
                              </a:xfrm>
                              <a:prstGeom prst="rect">
                                <a:avLst/>
                              </a:prstGeom>
                              <a:noFill/>
                              <a:ln w="9525">
                                <a:noFill/>
                                <a:miter lim="800000"/>
                                <a:headEnd/>
                                <a:tailEnd/>
                              </a:ln>
                            </wps:spPr>
                            <wps:txbx>
                              <w:txbxContent>
                                <w:p w:rsidR="004A1C25" w:rsidRPr="00FE08C5" w:rsidRDefault="004A1C25" w:rsidP="00D56977">
                                  <w:pPr>
                                    <w:jc w:val="center"/>
                                    <w:rPr>
                                      <w:rFonts w:ascii="Calibri" w:hAnsi="Calibri"/>
                                      <w:sz w:val="19"/>
                                      <w:szCs w:val="19"/>
                                    </w:rPr>
                                  </w:pPr>
                                  <w:r>
                                    <w:rPr>
                                      <w:rFonts w:ascii="Calibri" w:hAnsi="Calibri"/>
                                      <w:sz w:val="19"/>
                                      <w:szCs w:val="19"/>
                                    </w:rPr>
                                    <w:t>Pitch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DCA5C" id="_x0000_s1040" type="#_x0000_t202" style="position:absolute;left:0;text-align:left;margin-left:40.05pt;margin-top:92.75pt;width:38.8pt;height: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" filled="f" stroked="f">
                      <v:textbox>
                        <w:txbxContent>
                          <w:p w:rsidR="004A1C25" w:rsidRPr="00FE08C5" w:rsidRDefault="004A1C25" w:rsidP="00D56977">
                            <w:pPr>
                              <w:jc w:val="center"/>
                              <w:rPr>
                                <w:rFonts w:ascii="Calibri" w:hAnsi="Calibri"/>
                                <w:sz w:val="19"/>
                                <w:szCs w:val="19"/>
                              </w:rPr>
                            </w:pPr>
                            <w:r>
                              <w:rPr>
                                <w:rFonts w:ascii="Calibri" w:hAnsi="Calibri"/>
                                <w:sz w:val="19"/>
                                <w:szCs w:val="19"/>
                              </w:rPr>
                              <w:t>Pitch</w:t>
                            </w:r>
                          </w:p>
                        </w:txbxContent>
                      </v:textbox>
                    </v:shape>
                  </w:pict>
                </mc:Fallback>
              </mc:AlternateContent>
            </w:r>
            <w:r>
              <w:rPr>
                <w:noProof/>
                <w:sz w:val="19"/>
                <w:szCs w:val="19"/>
                <w:lang w:eastAsia="zh-CN"/>
              </w:rPr>
              <w:drawing>
                <wp:inline distT="0" distB="0" distL="0" distR="0" wp14:anchorId="6CEE9D6F" wp14:editId="191A9D5E">
                  <wp:extent cx="1528920" cy="1116000"/>
                  <wp:effectExtent l="0" t="0" r="0" b="8255"/>
                  <wp:docPr id="21" name="Picture 21" descr="C:\Users\Michael.Paynter\AppData\Local\Microsoft\Windows\Temporary Internet Files\Content.Word\Pitch Elevation pat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Paynter\AppData\Local\Microsoft\Windows\Temporary Internet Files\Content.Word\Pitch Elevation pattern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8920" cy="1116000"/>
                          </a:xfrm>
                          <a:prstGeom prst="rect">
                            <a:avLst/>
                          </a:prstGeom>
                          <a:noFill/>
                          <a:ln>
                            <a:noFill/>
                          </a:ln>
                        </pic:spPr>
                      </pic:pic>
                    </a:graphicData>
                  </a:graphic>
                </wp:inline>
              </w:drawing>
            </w:r>
            <w:r>
              <w:rPr>
                <w:noProof/>
                <w:sz w:val="19"/>
                <w:szCs w:val="19"/>
                <w:lang w:eastAsia="zh-CN"/>
              </w:rPr>
              <w:drawing>
                <wp:inline distT="0" distB="0" distL="0" distR="0" wp14:anchorId="2D13E429" wp14:editId="6F24B788">
                  <wp:extent cx="1524000" cy="1120140"/>
                  <wp:effectExtent l="0" t="0" r="0" b="3810"/>
                  <wp:docPr id="37" name="Picture 37" descr="Roll Elevation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ll Elevation Pattern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4000" cy="1120140"/>
                          </a:xfrm>
                          <a:prstGeom prst="rect">
                            <a:avLst/>
                          </a:prstGeom>
                          <a:noFill/>
                          <a:ln>
                            <a:noFill/>
                          </a:ln>
                        </pic:spPr>
                      </pic:pic>
                    </a:graphicData>
                  </a:graphic>
                </wp:inline>
              </w:drawing>
            </w:r>
          </w:p>
          <w:p w:rsidR="00D56977" w:rsidRPr="00631448" w:rsidRDefault="00D56977" w:rsidP="000D63EE">
            <w:pPr>
              <w:tabs>
                <w:tab w:val="left" w:pos="1134"/>
              </w:tabs>
              <w:spacing w:before="100" w:after="100" w:line="264" w:lineRule="auto"/>
              <w:rPr>
                <w:sz w:val="19"/>
                <w:szCs w:val="19"/>
              </w:rPr>
            </w:pPr>
          </w:p>
        </w:tc>
      </w:tr>
      <w:tr w:rsidR="00D56977" w:rsidRPr="00631448" w:rsidTr="000D63EE">
        <w:tc>
          <w:tcPr>
            <w:tcW w:w="1829" w:type="dxa"/>
            <w:tcBorders>
              <w:top w:val="single" w:sz="2" w:space="0" w:color="7F7F7F"/>
              <w:bottom w:val="single" w:sz="4" w:space="0" w:color="7F7F7F" w:themeColor="text1" w:themeTint="80"/>
            </w:tcBorders>
            <w:tcMar>
              <w:right w:w="0" w:type="dxa"/>
            </w:tcMar>
          </w:tcPr>
          <w:p w:rsidR="00D56977" w:rsidRPr="00631448" w:rsidRDefault="00D56977" w:rsidP="000D63EE">
            <w:pPr>
              <w:spacing w:before="100" w:after="100"/>
              <w:jc w:val="right"/>
              <w:rPr>
                <w:rFonts w:ascii="Calibri" w:hAnsi="Calibri"/>
                <w:b/>
                <w:sz w:val="19"/>
                <w:szCs w:val="19"/>
              </w:rPr>
            </w:pPr>
            <w:r>
              <w:rPr>
                <w:rFonts w:ascii="Calibri" w:hAnsi="Calibri"/>
                <w:b/>
                <w:sz w:val="19"/>
                <w:szCs w:val="19"/>
              </w:rPr>
              <w:t>Generate 3D model of antenna</w:t>
            </w:r>
          </w:p>
        </w:tc>
        <w:tc>
          <w:tcPr>
            <w:tcW w:w="425" w:type="dxa"/>
            <w:tcBorders>
              <w:top w:val="single" w:sz="2" w:space="0" w:color="7F7F7F"/>
              <w:bottom w:val="single" w:sz="4" w:space="0" w:color="7F7F7F" w:themeColor="text1" w:themeTint="80"/>
            </w:tcBorders>
          </w:tcPr>
          <w:p w:rsidR="00D56977" w:rsidRPr="0066530D" w:rsidRDefault="00220A3D" w:rsidP="000D63EE">
            <w:pPr>
              <w:tabs>
                <w:tab w:val="left" w:pos="1134"/>
              </w:tabs>
              <w:spacing w:before="100" w:after="100" w:line="264" w:lineRule="auto"/>
              <w:jc w:val="right"/>
              <w:rPr>
                <w:rFonts w:ascii="Calibri" w:hAnsi="Calibri"/>
                <w:color w:val="7F7F7F"/>
                <w:sz w:val="19"/>
                <w:szCs w:val="19"/>
              </w:rPr>
            </w:pPr>
            <w:r w:rsidRPr="0066530D">
              <w:rPr>
                <w:rFonts w:ascii="Calibri" w:hAnsi="Calibri"/>
                <w:color w:val="7F7F7F"/>
                <w:sz w:val="19"/>
                <w:szCs w:val="19"/>
              </w:rPr>
              <w:fldChar w:fldCharType="begin"/>
            </w:r>
            <w:r w:rsidRPr="0066530D">
              <w:rPr>
                <w:rFonts w:ascii="Calibri" w:hAnsi="Calibri"/>
                <w:color w:val="7F7F7F"/>
                <w:sz w:val="19"/>
                <w:szCs w:val="19"/>
              </w:rPr>
              <w:instrText xml:space="preserve"> LISTNUM  LegalDefault \l 1 </w:instrText>
            </w:r>
            <w:r w:rsidRPr="0066530D">
              <w:rPr>
                <w:rFonts w:ascii="Calibri" w:hAnsi="Calibri"/>
                <w:color w:val="7F7F7F"/>
                <w:sz w:val="19"/>
                <w:szCs w:val="19"/>
              </w:rPr>
              <w:fldChar w:fldCharType="end"/>
            </w:r>
          </w:p>
        </w:tc>
        <w:tc>
          <w:tcPr>
            <w:tcW w:w="3402" w:type="dxa"/>
            <w:tcBorders>
              <w:top w:val="single" w:sz="2" w:space="0" w:color="7F7F7F"/>
              <w:bottom w:val="single" w:sz="4" w:space="0" w:color="7F7F7F" w:themeColor="text1" w:themeTint="80"/>
            </w:tcBorders>
          </w:tcPr>
          <w:p w:rsidR="00D56977" w:rsidRDefault="00D56977" w:rsidP="000D63EE">
            <w:pPr>
              <w:tabs>
                <w:tab w:val="left" w:pos="1134"/>
              </w:tabs>
              <w:spacing w:before="100" w:after="100" w:line="264" w:lineRule="auto"/>
              <w:rPr>
                <w:sz w:val="19"/>
                <w:szCs w:val="19"/>
              </w:rPr>
            </w:pPr>
            <w:r w:rsidRPr="009064DC">
              <w:rPr>
                <w:sz w:val="19"/>
                <w:szCs w:val="19"/>
              </w:rPr>
              <w:t>We</w:t>
            </w:r>
            <w:r>
              <w:rPr>
                <w:sz w:val="19"/>
                <w:szCs w:val="19"/>
              </w:rPr>
              <w:t xml:space="preserve"> used simple linear interpolation to generate a 3D mesh of the antenna from the manufacturer’s data. This pattern gives a fairly flat gain towards the ground with a “deaf spot” right in the centre. We can more clearly see here how the gain to the left and right tends to be higher than that towards the front and back of the aircraft.</w:t>
            </w:r>
          </w:p>
          <w:p w:rsidR="00D56977" w:rsidRPr="00631448" w:rsidRDefault="00D56977" w:rsidP="000D63EE">
            <w:pPr>
              <w:tabs>
                <w:tab w:val="left" w:pos="1134"/>
              </w:tabs>
              <w:spacing w:before="100" w:after="100" w:line="264" w:lineRule="auto"/>
              <w:rPr>
                <w:i/>
                <w:sz w:val="19"/>
                <w:szCs w:val="19"/>
              </w:rPr>
            </w:pPr>
            <w:r>
              <w:rPr>
                <w:i/>
                <w:sz w:val="19"/>
                <w:szCs w:val="19"/>
              </w:rPr>
              <w:t>This diagram views the antenna pattern from below and slightly behind the aircraft with gain in dBi.</w:t>
            </w:r>
          </w:p>
        </w:tc>
        <w:tc>
          <w:tcPr>
            <w:tcW w:w="4962" w:type="dxa"/>
            <w:tcBorders>
              <w:top w:val="single" w:sz="2" w:space="0" w:color="7F7F7F"/>
              <w:bottom w:val="single" w:sz="4" w:space="0" w:color="7F7F7F" w:themeColor="text1" w:themeTint="80"/>
            </w:tcBorders>
            <w:tcMar>
              <w:right w:w="0" w:type="dxa"/>
            </w:tcMar>
          </w:tcPr>
          <w:p w:rsidR="00D56977" w:rsidRPr="00631448" w:rsidRDefault="00D56977" w:rsidP="000D63EE">
            <w:pPr>
              <w:tabs>
                <w:tab w:val="left" w:pos="1134"/>
              </w:tabs>
              <w:spacing w:before="100" w:after="100" w:line="264" w:lineRule="auto"/>
              <w:rPr>
                <w:sz w:val="19"/>
                <w:szCs w:val="19"/>
              </w:rPr>
            </w:pPr>
            <w:r w:rsidRPr="00FE08C5">
              <w:rPr>
                <w:noProof/>
                <w:sz w:val="19"/>
                <w:szCs w:val="19"/>
                <w:lang w:eastAsia="zh-CN"/>
              </w:rPr>
              <mc:AlternateContent>
                <mc:Choice Requires="wps">
                  <w:drawing>
                    <wp:anchor distT="0" distB="0" distL="114300" distR="114300" simplePos="0" relativeHeight="251757568" behindDoc="0" locked="0" layoutInCell="1" allowOverlap="1" wp14:anchorId="6EA1D6E9" wp14:editId="51BEA83F">
                      <wp:simplePos x="0" y="0"/>
                      <wp:positionH relativeFrom="column">
                        <wp:posOffset>2345748</wp:posOffset>
                      </wp:positionH>
                      <wp:positionV relativeFrom="paragraph">
                        <wp:posOffset>686492</wp:posOffset>
                      </wp:positionV>
                      <wp:extent cx="466090" cy="264160"/>
                      <wp:effectExtent l="0" t="0" r="0" b="254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64160"/>
                              </a:xfrm>
                              <a:prstGeom prst="rect">
                                <a:avLst/>
                              </a:prstGeom>
                              <a:noFill/>
                              <a:ln w="9525">
                                <a:noFill/>
                                <a:miter lim="800000"/>
                                <a:headEnd/>
                                <a:tailEnd/>
                              </a:ln>
                            </wps:spPr>
                            <wps:txbx>
                              <w:txbxContent>
                                <w:p w:rsidR="004A1C25" w:rsidRPr="00FE08C5" w:rsidRDefault="004A1C25" w:rsidP="00D56977">
                                  <w:pPr>
                                    <w:rPr>
                                      <w:rFonts w:ascii="Calibri" w:hAnsi="Calibri"/>
                                      <w:sz w:val="19"/>
                                      <w:szCs w:val="19"/>
                                    </w:rPr>
                                  </w:pPr>
                                  <w:r>
                                    <w:rPr>
                                      <w:rFonts w:ascii="Calibri" w:hAnsi="Calibri"/>
                                      <w:sz w:val="19"/>
                                      <w:szCs w:val="19"/>
                                    </w:rPr>
                                    <w:t>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1D6E9" id="_x0000_s1041" type="#_x0000_t202" style="position:absolute;left:0;text-align:left;margin-left:184.7pt;margin-top:54.05pt;width:36.7pt;height:20.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" filled="f" stroked="f">
                      <v:textbox>
                        <w:txbxContent>
                          <w:p w:rsidR="004A1C25" w:rsidRPr="00FE08C5" w:rsidRDefault="004A1C25" w:rsidP="00D56977">
                            <w:pPr>
                              <w:rPr>
                                <w:rFonts w:ascii="Calibri" w:hAnsi="Calibri"/>
                                <w:sz w:val="19"/>
                                <w:szCs w:val="19"/>
                              </w:rPr>
                            </w:pPr>
                            <w:r>
                              <w:rPr>
                                <w:rFonts w:ascii="Calibri" w:hAnsi="Calibri"/>
                                <w:sz w:val="19"/>
                                <w:szCs w:val="19"/>
                              </w:rPr>
                              <w:t>Right</w:t>
                            </w:r>
                          </w:p>
                        </w:txbxContent>
                      </v:textbox>
                    </v:shape>
                  </w:pict>
                </mc:Fallback>
              </mc:AlternateContent>
            </w:r>
            <w:r w:rsidRPr="00FE08C5">
              <w:rPr>
                <w:noProof/>
                <w:sz w:val="19"/>
                <w:szCs w:val="19"/>
                <w:lang w:eastAsia="zh-CN"/>
              </w:rPr>
              <mc:AlternateContent>
                <mc:Choice Requires="wps">
                  <w:drawing>
                    <wp:anchor distT="0" distB="0" distL="114300" distR="114300" simplePos="0" relativeHeight="251759616" behindDoc="0" locked="0" layoutInCell="1" allowOverlap="1" wp14:anchorId="1A495F9E" wp14:editId="0BE5E500">
                      <wp:simplePos x="0" y="0"/>
                      <wp:positionH relativeFrom="column">
                        <wp:posOffset>702771</wp:posOffset>
                      </wp:positionH>
                      <wp:positionV relativeFrom="paragraph">
                        <wp:posOffset>889116</wp:posOffset>
                      </wp:positionV>
                      <wp:extent cx="716915" cy="264160"/>
                      <wp:effectExtent l="0" t="0" r="0" b="25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64160"/>
                              </a:xfrm>
                              <a:prstGeom prst="rect">
                                <a:avLst/>
                              </a:prstGeom>
                              <a:noFill/>
                              <a:ln w="9525">
                                <a:noFill/>
                                <a:miter lim="800000"/>
                                <a:headEnd/>
                                <a:tailEnd/>
                              </a:ln>
                            </wps:spPr>
                            <wps:txbx>
                              <w:txbxContent>
                                <w:p w:rsidR="004A1C25" w:rsidRPr="00FE08C5" w:rsidRDefault="004A1C25" w:rsidP="00D56977">
                                  <w:pPr>
                                    <w:rPr>
                                      <w:rFonts w:ascii="Calibri" w:hAnsi="Calibri"/>
                                      <w:sz w:val="19"/>
                                      <w:szCs w:val="19"/>
                                    </w:rPr>
                                  </w:pPr>
                                  <w:r>
                                    <w:rPr>
                                      <w:rFonts w:ascii="Calibri" w:hAnsi="Calibri"/>
                                      <w:sz w:val="19"/>
                                      <w:szCs w:val="19"/>
                                    </w:rPr>
                                    <w:t>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95F9E" id="_x0000_s1042" type="#_x0000_t202" style="position:absolute;left:0;text-align:left;margin-left:55.35pt;margin-top:70pt;width:56.45pt;height:20.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" filled="f" stroked="f">
                      <v:textbox>
                        <w:txbxContent>
                          <w:p w:rsidR="004A1C25" w:rsidRPr="00FE08C5" w:rsidRDefault="004A1C25" w:rsidP="00D56977">
                            <w:pPr>
                              <w:rPr>
                                <w:rFonts w:ascii="Calibri" w:hAnsi="Calibri"/>
                                <w:sz w:val="19"/>
                                <w:szCs w:val="19"/>
                              </w:rPr>
                            </w:pPr>
                            <w:r>
                              <w:rPr>
                                <w:rFonts w:ascii="Calibri" w:hAnsi="Calibri"/>
                                <w:sz w:val="19"/>
                                <w:szCs w:val="19"/>
                              </w:rPr>
                              <w:t>Back</w:t>
                            </w:r>
                          </w:p>
                        </w:txbxContent>
                      </v:textbox>
                    </v:shape>
                  </w:pict>
                </mc:Fallback>
              </mc:AlternateContent>
            </w:r>
            <w:r w:rsidRPr="00FE08C5">
              <w:rPr>
                <w:noProof/>
                <w:sz w:val="19"/>
                <w:szCs w:val="19"/>
                <w:lang w:eastAsia="zh-CN"/>
              </w:rPr>
              <mc:AlternateContent>
                <mc:Choice Requires="wps">
                  <w:drawing>
                    <wp:anchor distT="0" distB="0" distL="114300" distR="114300" simplePos="0" relativeHeight="251756544" behindDoc="0" locked="0" layoutInCell="1" allowOverlap="1" wp14:anchorId="0D8EF81C" wp14:editId="40D10C1C">
                      <wp:simplePos x="0" y="0"/>
                      <wp:positionH relativeFrom="column">
                        <wp:posOffset>461010</wp:posOffset>
                      </wp:positionH>
                      <wp:positionV relativeFrom="paragraph">
                        <wp:posOffset>1985645</wp:posOffset>
                      </wp:positionV>
                      <wp:extent cx="403225" cy="22860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28600"/>
                              </a:xfrm>
                              <a:prstGeom prst="rect">
                                <a:avLst/>
                              </a:prstGeom>
                              <a:noFill/>
                              <a:ln w="9525">
                                <a:noFill/>
                                <a:miter lim="800000"/>
                                <a:headEnd/>
                                <a:tailEnd/>
                              </a:ln>
                            </wps:spPr>
                            <wps:txbx>
                              <w:txbxContent>
                                <w:p w:rsidR="004A1C25" w:rsidRPr="00FE08C5" w:rsidRDefault="004A1C25" w:rsidP="00D56977">
                                  <w:pPr>
                                    <w:rPr>
                                      <w:rFonts w:ascii="Calibri" w:hAnsi="Calibri"/>
                                      <w:sz w:val="19"/>
                                      <w:szCs w:val="19"/>
                                    </w:rPr>
                                  </w:pPr>
                                  <w:r w:rsidRPr="00FE08C5">
                                    <w:rPr>
                                      <w:rFonts w:ascii="Calibri" w:hAnsi="Calibri"/>
                                      <w:sz w:val="19"/>
                                      <w:szCs w:val="19"/>
                                    </w:rPr>
                                    <w:t>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EF81C" id="_x0000_s1043" type="#_x0000_t202" style="position:absolute;left:0;text-align:left;margin-left:36.3pt;margin-top:156.35pt;width:31.75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" filled="f" stroked="f">
                      <v:textbox>
                        <w:txbxContent>
                          <w:p w:rsidR="004A1C25" w:rsidRPr="00FE08C5" w:rsidRDefault="004A1C25" w:rsidP="00D56977">
                            <w:pPr>
                              <w:rPr>
                                <w:rFonts w:ascii="Calibri" w:hAnsi="Calibri"/>
                                <w:sz w:val="19"/>
                                <w:szCs w:val="19"/>
                              </w:rPr>
                            </w:pPr>
                            <w:r w:rsidRPr="00FE08C5">
                              <w:rPr>
                                <w:rFonts w:ascii="Calibri" w:hAnsi="Calibri"/>
                                <w:sz w:val="19"/>
                                <w:szCs w:val="19"/>
                              </w:rPr>
                              <w:t>Left</w:t>
                            </w:r>
                          </w:p>
                        </w:txbxContent>
                      </v:textbox>
                    </v:shape>
                  </w:pict>
                </mc:Fallback>
              </mc:AlternateContent>
            </w:r>
            <w:r w:rsidRPr="00FE08C5">
              <w:rPr>
                <w:noProof/>
                <w:sz w:val="19"/>
                <w:szCs w:val="19"/>
                <w:lang w:eastAsia="zh-CN"/>
              </w:rPr>
              <mc:AlternateContent>
                <mc:Choice Requires="wps">
                  <w:drawing>
                    <wp:anchor distT="0" distB="0" distL="114300" distR="114300" simplePos="0" relativeHeight="251758592" behindDoc="0" locked="0" layoutInCell="1" allowOverlap="1" wp14:anchorId="2ECA6205" wp14:editId="251F171C">
                      <wp:simplePos x="0" y="0"/>
                      <wp:positionH relativeFrom="column">
                        <wp:posOffset>1878330</wp:posOffset>
                      </wp:positionH>
                      <wp:positionV relativeFrom="paragraph">
                        <wp:posOffset>1989455</wp:posOffset>
                      </wp:positionV>
                      <wp:extent cx="716915" cy="264160"/>
                      <wp:effectExtent l="0" t="0" r="0" b="25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64160"/>
                              </a:xfrm>
                              <a:prstGeom prst="rect">
                                <a:avLst/>
                              </a:prstGeom>
                              <a:noFill/>
                              <a:ln w="9525">
                                <a:noFill/>
                                <a:miter lim="800000"/>
                                <a:headEnd/>
                                <a:tailEnd/>
                              </a:ln>
                            </wps:spPr>
                            <wps:txbx>
                              <w:txbxContent>
                                <w:p w:rsidR="004A1C25" w:rsidRPr="00FE08C5" w:rsidRDefault="004A1C25" w:rsidP="00D56977">
                                  <w:pPr>
                                    <w:rPr>
                                      <w:rFonts w:ascii="Calibri" w:hAnsi="Calibri"/>
                                      <w:sz w:val="19"/>
                                      <w:szCs w:val="19"/>
                                    </w:rPr>
                                  </w:pPr>
                                  <w:r>
                                    <w:rPr>
                                      <w:rFonts w:ascii="Calibri" w:hAnsi="Calibri"/>
                                      <w:sz w:val="19"/>
                                      <w:szCs w:val="19"/>
                                    </w:rPr>
                                    <w:t>Front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A6205" id="_x0000_s1044" type="#_x0000_t202" style="position:absolute;left:0;text-align:left;margin-left:147.9pt;margin-top:156.65pt;width:56.45pt;height:20.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" filled="f" stroked="f">
                      <v:textbox>
                        <w:txbxContent>
                          <w:p w:rsidR="004A1C25" w:rsidRPr="00FE08C5" w:rsidRDefault="004A1C25" w:rsidP="00D56977">
                            <w:pPr>
                              <w:rPr>
                                <w:rFonts w:ascii="Calibri" w:hAnsi="Calibri"/>
                                <w:sz w:val="19"/>
                                <w:szCs w:val="19"/>
                              </w:rPr>
                            </w:pPr>
                            <w:r>
                              <w:rPr>
                                <w:rFonts w:ascii="Calibri" w:hAnsi="Calibri"/>
                                <w:sz w:val="19"/>
                                <w:szCs w:val="19"/>
                              </w:rPr>
                              <w:t>Front</w:t>
                            </w:r>
                          </w:p>
                        </w:txbxContent>
                      </v:textbox>
                    </v:shape>
                  </w:pict>
                </mc:Fallback>
              </mc:AlternateContent>
            </w:r>
            <w:r w:rsidRPr="00FE08C5">
              <w:rPr>
                <w:noProof/>
                <w:sz w:val="19"/>
                <w:szCs w:val="19"/>
                <w:lang w:eastAsia="zh-CN"/>
              </w:rPr>
              <mc:AlternateContent>
                <mc:Choice Requires="wps">
                  <w:drawing>
                    <wp:anchor distT="0" distB="0" distL="114300" distR="114300" simplePos="0" relativeHeight="251761664" behindDoc="0" locked="0" layoutInCell="1" allowOverlap="1" wp14:anchorId="34C656FA" wp14:editId="38038B70">
                      <wp:simplePos x="0" y="0"/>
                      <wp:positionH relativeFrom="column">
                        <wp:posOffset>1602105</wp:posOffset>
                      </wp:positionH>
                      <wp:positionV relativeFrom="paragraph">
                        <wp:posOffset>19460</wp:posOffset>
                      </wp:positionV>
                      <wp:extent cx="492760" cy="268941"/>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68941"/>
                              </a:xfrm>
                              <a:prstGeom prst="rect">
                                <a:avLst/>
                              </a:prstGeom>
                              <a:noFill/>
                              <a:ln w="9525">
                                <a:noFill/>
                                <a:miter lim="800000"/>
                                <a:headEnd/>
                                <a:tailEnd/>
                              </a:ln>
                            </wps:spPr>
                            <wps:txbx>
                              <w:txbxContent>
                                <w:p w:rsidR="004A1C25" w:rsidRPr="00FE08C5" w:rsidRDefault="004A1C25" w:rsidP="00D56977">
                                  <w:pPr>
                                    <w:rPr>
                                      <w:rFonts w:ascii="Calibri" w:hAnsi="Calibri"/>
                                      <w:sz w:val="19"/>
                                      <w:szCs w:val="19"/>
                                    </w:rPr>
                                  </w:pPr>
                                  <w:r>
                                    <w:rPr>
                                      <w:rFonts w:ascii="Calibri" w:hAnsi="Calibri"/>
                                      <w:sz w:val="19"/>
                                      <w:szCs w:val="19"/>
                                    </w:rPr>
                                    <w:t>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656FA" id="_x0000_s1045" type="#_x0000_t202" style="position:absolute;left:0;text-align:left;margin-left:126.15pt;margin-top:1.55pt;width:38.8pt;height:21.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" filled="f" stroked="f">
                      <v:textbox>
                        <w:txbxContent>
                          <w:p w:rsidR="004A1C25" w:rsidRPr="00FE08C5" w:rsidRDefault="004A1C25" w:rsidP="00D56977">
                            <w:pPr>
                              <w:rPr>
                                <w:rFonts w:ascii="Calibri" w:hAnsi="Calibri"/>
                                <w:sz w:val="19"/>
                                <w:szCs w:val="19"/>
                              </w:rPr>
                            </w:pPr>
                            <w:r>
                              <w:rPr>
                                <w:rFonts w:ascii="Calibri" w:hAnsi="Calibri"/>
                                <w:sz w:val="19"/>
                                <w:szCs w:val="19"/>
                              </w:rPr>
                              <w:t>Up</w:t>
                            </w:r>
                          </w:p>
                        </w:txbxContent>
                      </v:textbox>
                    </v:shape>
                  </w:pict>
                </mc:Fallback>
              </mc:AlternateContent>
            </w:r>
            <w:r w:rsidRPr="00FE08C5">
              <w:rPr>
                <w:noProof/>
                <w:sz w:val="19"/>
                <w:szCs w:val="19"/>
                <w:lang w:eastAsia="zh-CN"/>
              </w:rPr>
              <mc:AlternateContent>
                <mc:Choice Requires="wps">
                  <w:drawing>
                    <wp:anchor distT="0" distB="0" distL="114300" distR="114300" simplePos="0" relativeHeight="251760640" behindDoc="0" locked="0" layoutInCell="1" allowOverlap="1" wp14:anchorId="7B0920A0" wp14:editId="28358B45">
                      <wp:simplePos x="0" y="0"/>
                      <wp:positionH relativeFrom="column">
                        <wp:posOffset>1602105</wp:posOffset>
                      </wp:positionH>
                      <wp:positionV relativeFrom="paragraph">
                        <wp:posOffset>2596814</wp:posOffset>
                      </wp:positionV>
                      <wp:extent cx="493059" cy="22860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59" cy="228600"/>
                              </a:xfrm>
                              <a:prstGeom prst="rect">
                                <a:avLst/>
                              </a:prstGeom>
                              <a:noFill/>
                              <a:ln w="9525">
                                <a:noFill/>
                                <a:miter lim="800000"/>
                                <a:headEnd/>
                                <a:tailEnd/>
                              </a:ln>
                            </wps:spPr>
                            <wps:txbx>
                              <w:txbxContent>
                                <w:p w:rsidR="004A1C25" w:rsidRPr="00FE08C5" w:rsidRDefault="004A1C25" w:rsidP="00D56977">
                                  <w:pPr>
                                    <w:rPr>
                                      <w:rFonts w:ascii="Calibri" w:hAnsi="Calibri"/>
                                      <w:sz w:val="19"/>
                                      <w:szCs w:val="19"/>
                                    </w:rPr>
                                  </w:pPr>
                                  <w:r>
                                    <w:rPr>
                                      <w:rFonts w:ascii="Calibri" w:hAnsi="Calibri"/>
                                      <w:sz w:val="19"/>
                                      <w:szCs w:val="19"/>
                                    </w:rPr>
                                    <w:t>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920A0" id="_x0000_s1046" type="#_x0000_t202" style="position:absolute;left:0;text-align:left;margin-left:126.15pt;margin-top:204.45pt;width:38.8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" filled="f" stroked="f">
                      <v:textbox>
                        <w:txbxContent>
                          <w:p w:rsidR="004A1C25" w:rsidRPr="00FE08C5" w:rsidRDefault="004A1C25" w:rsidP="00D56977">
                            <w:pPr>
                              <w:rPr>
                                <w:rFonts w:ascii="Calibri" w:hAnsi="Calibri"/>
                                <w:sz w:val="19"/>
                                <w:szCs w:val="19"/>
                              </w:rPr>
                            </w:pPr>
                            <w:r>
                              <w:rPr>
                                <w:rFonts w:ascii="Calibri" w:hAnsi="Calibri"/>
                                <w:sz w:val="19"/>
                                <w:szCs w:val="19"/>
                              </w:rPr>
                              <w:t>Down</w:t>
                            </w:r>
                          </w:p>
                        </w:txbxContent>
                      </v:textbox>
                    </v:shape>
                  </w:pict>
                </mc:Fallback>
              </mc:AlternateContent>
            </w:r>
            <w:r>
              <w:rPr>
                <w:noProof/>
                <w:sz w:val="19"/>
                <w:szCs w:val="19"/>
                <w:lang w:eastAsia="zh-CN"/>
              </w:rPr>
              <mc:AlternateContent>
                <mc:Choice Requires="wps">
                  <w:drawing>
                    <wp:anchor distT="0" distB="0" distL="114300" distR="114300" simplePos="0" relativeHeight="251755520" behindDoc="0" locked="0" layoutInCell="1" allowOverlap="1" wp14:anchorId="292C942F" wp14:editId="2E3D98CE">
                      <wp:simplePos x="0" y="0"/>
                      <wp:positionH relativeFrom="column">
                        <wp:posOffset>1539352</wp:posOffset>
                      </wp:positionH>
                      <wp:positionV relativeFrom="paragraph">
                        <wp:posOffset>104626</wp:posOffset>
                      </wp:positionV>
                      <wp:extent cx="0" cy="2639546"/>
                      <wp:effectExtent l="76200" t="38100" r="57150" b="66040"/>
                      <wp:wrapNone/>
                      <wp:docPr id="36" name="Straight Arrow Connector 36"/>
                      <wp:cNvGraphicFramePr/>
                      <a:graphic xmlns:a="http://schemas.openxmlformats.org/drawingml/2006/main">
                        <a:graphicData uri="http://schemas.microsoft.com/office/word/2010/wordprocessingShape">
                          <wps:wsp>
                            <wps:cNvCnPr/>
                            <wps:spPr>
                              <a:xfrm flipV="1">
                                <a:off x="0" y="0"/>
                                <a:ext cx="0" cy="2639546"/>
                              </a:xfrm>
                              <a:prstGeom prst="straightConnector1">
                                <a:avLst/>
                              </a:prstGeom>
                              <a:ln>
                                <a:solidFill>
                                  <a:schemeClr val="tx1">
                                    <a:lumMod val="50000"/>
                                    <a:lumOff val="50000"/>
                                  </a:schemeClr>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404A67" id="Straight Arrow Connector 36" o:spid="_x0000_s1026" type="#_x0000_t32" style="position:absolute;margin-left:121.2pt;margin-top:8.25pt;width:0;height:207.8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" strokecolor="gray [1629]">
                      <v:stroke startarrow="classic" endarrow="classic"/>
                    </v:shape>
                  </w:pict>
                </mc:Fallback>
              </mc:AlternateContent>
            </w:r>
            <w:r>
              <w:rPr>
                <w:noProof/>
                <w:sz w:val="19"/>
                <w:szCs w:val="19"/>
                <w:lang w:eastAsia="zh-CN"/>
              </w:rPr>
              <w:drawing>
                <wp:inline distT="0" distB="0" distL="0" distR="0" wp14:anchorId="0C1BE67D" wp14:editId="2566001C">
                  <wp:extent cx="3074894" cy="27251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craftAnt3D.emf"/>
                          <pic:cNvPicPr/>
                        </pic:nvPicPr>
                        <pic:blipFill rotWithShape="1">
                          <a:blip r:embed="rId42">
                            <a:extLst>
                              <a:ext uri="{28A0092B-C50C-407E-A947-70E740481C1C}">
                                <a14:useLocalDpi xmlns:a14="http://schemas.microsoft.com/office/drawing/2010/main" val="0"/>
                              </a:ext>
                            </a:extLst>
                          </a:blip>
                          <a:srcRect l="21081" r="17568" b="5794"/>
                          <a:stretch/>
                        </pic:blipFill>
                        <pic:spPr bwMode="auto">
                          <a:xfrm>
                            <a:off x="0" y="0"/>
                            <a:ext cx="3073408" cy="2723826"/>
                          </a:xfrm>
                          <a:prstGeom prst="rect">
                            <a:avLst/>
                          </a:prstGeom>
                          <a:ln>
                            <a:noFill/>
                          </a:ln>
                          <a:extLst>
                            <a:ext uri="{53640926-AAD7-44D8-BBD7-CCE9431645EC}">
                              <a14:shadowObscured xmlns:a14="http://schemas.microsoft.com/office/drawing/2010/main"/>
                            </a:ext>
                          </a:extLst>
                        </pic:spPr>
                      </pic:pic>
                    </a:graphicData>
                  </a:graphic>
                </wp:inline>
              </w:drawing>
            </w:r>
          </w:p>
        </w:tc>
      </w:tr>
      <w:tr w:rsidR="00D56977" w:rsidRPr="00631448" w:rsidTr="000D63EE">
        <w:tc>
          <w:tcPr>
            <w:tcW w:w="1829" w:type="dxa"/>
            <w:tcBorders>
              <w:top w:val="single" w:sz="4" w:space="0" w:color="7F7F7F" w:themeColor="text1" w:themeTint="80"/>
              <w:bottom w:val="single" w:sz="4" w:space="0" w:color="7F7F7F" w:themeColor="text1" w:themeTint="80"/>
            </w:tcBorders>
            <w:tcMar>
              <w:right w:w="0" w:type="dxa"/>
            </w:tcMar>
          </w:tcPr>
          <w:p w:rsidR="00D56977" w:rsidRPr="00631448" w:rsidRDefault="00D56977" w:rsidP="000D63EE">
            <w:pPr>
              <w:spacing w:before="100" w:after="100"/>
              <w:jc w:val="right"/>
              <w:rPr>
                <w:rFonts w:ascii="Calibri" w:hAnsi="Calibri"/>
                <w:b/>
                <w:sz w:val="19"/>
                <w:szCs w:val="19"/>
              </w:rPr>
            </w:pPr>
            <w:r>
              <w:rPr>
                <w:rFonts w:ascii="Calibri" w:hAnsi="Calibri"/>
                <w:b/>
                <w:sz w:val="19"/>
                <w:szCs w:val="19"/>
              </w:rPr>
              <w:t>Project gain towards the ground</w:t>
            </w:r>
          </w:p>
        </w:tc>
        <w:tc>
          <w:tcPr>
            <w:tcW w:w="425" w:type="dxa"/>
            <w:tcBorders>
              <w:top w:val="single" w:sz="4" w:space="0" w:color="7F7F7F" w:themeColor="text1" w:themeTint="80"/>
              <w:bottom w:val="single" w:sz="4" w:space="0" w:color="7F7F7F" w:themeColor="text1" w:themeTint="80"/>
            </w:tcBorders>
          </w:tcPr>
          <w:p w:rsidR="00D56977" w:rsidRPr="0066530D" w:rsidRDefault="00220A3D" w:rsidP="000D63EE">
            <w:pPr>
              <w:tabs>
                <w:tab w:val="left" w:pos="1134"/>
              </w:tabs>
              <w:spacing w:before="100" w:after="100" w:line="264" w:lineRule="auto"/>
              <w:jc w:val="right"/>
              <w:rPr>
                <w:rFonts w:ascii="Calibri" w:hAnsi="Calibri"/>
                <w:color w:val="7F7F7F"/>
                <w:sz w:val="19"/>
                <w:szCs w:val="19"/>
              </w:rPr>
            </w:pPr>
            <w:r w:rsidRPr="0066530D">
              <w:rPr>
                <w:rFonts w:ascii="Calibri" w:hAnsi="Calibri"/>
                <w:color w:val="7F7F7F"/>
                <w:sz w:val="19"/>
                <w:szCs w:val="19"/>
              </w:rPr>
              <w:fldChar w:fldCharType="begin"/>
            </w:r>
            <w:r w:rsidRPr="0066530D">
              <w:rPr>
                <w:rFonts w:ascii="Calibri" w:hAnsi="Calibri"/>
                <w:color w:val="7F7F7F"/>
                <w:sz w:val="19"/>
                <w:szCs w:val="19"/>
              </w:rPr>
              <w:instrText xml:space="preserve"> LISTNUM  LegalDefault \l 1 </w:instrText>
            </w:r>
            <w:r w:rsidRPr="0066530D">
              <w:rPr>
                <w:rFonts w:ascii="Calibri" w:hAnsi="Calibri"/>
                <w:color w:val="7F7F7F"/>
                <w:sz w:val="19"/>
                <w:szCs w:val="19"/>
              </w:rPr>
              <w:fldChar w:fldCharType="end"/>
            </w:r>
          </w:p>
        </w:tc>
        <w:tc>
          <w:tcPr>
            <w:tcW w:w="3402" w:type="dxa"/>
            <w:tcBorders>
              <w:top w:val="single" w:sz="4" w:space="0" w:color="7F7F7F" w:themeColor="text1" w:themeTint="80"/>
              <w:bottom w:val="single" w:sz="4" w:space="0" w:color="7F7F7F" w:themeColor="text1" w:themeTint="80"/>
            </w:tcBorders>
          </w:tcPr>
          <w:p w:rsidR="00D56977" w:rsidRDefault="00D56977" w:rsidP="000D63EE">
            <w:pPr>
              <w:tabs>
                <w:tab w:val="left" w:pos="1134"/>
              </w:tabs>
              <w:spacing w:before="100" w:after="100" w:line="264" w:lineRule="auto"/>
              <w:rPr>
                <w:sz w:val="19"/>
                <w:szCs w:val="19"/>
              </w:rPr>
            </w:pPr>
            <w:r>
              <w:rPr>
                <w:sz w:val="19"/>
                <w:szCs w:val="19"/>
              </w:rPr>
              <w:t>We took the 3D antenna pattern and projected it towards the ground from a nominal height of 7 km. The “deaf spot” is a clearly visible and is a few kilometres wide in the centre of the plot. The highest gain, as we expected, is some 15 km to the left and right of the aircraft. However, we still need to add propagation loss and correct the tilt of the antenna.</w:t>
            </w:r>
          </w:p>
          <w:p w:rsidR="00D56977" w:rsidRPr="00631448" w:rsidRDefault="00D56977" w:rsidP="000D63EE">
            <w:pPr>
              <w:tabs>
                <w:tab w:val="left" w:pos="1134"/>
              </w:tabs>
              <w:spacing w:before="100" w:after="100" w:line="264" w:lineRule="auto"/>
              <w:rPr>
                <w:i/>
                <w:sz w:val="19"/>
                <w:szCs w:val="19"/>
              </w:rPr>
            </w:pPr>
            <w:r>
              <w:rPr>
                <w:i/>
                <w:sz w:val="19"/>
                <w:szCs w:val="19"/>
              </w:rPr>
              <w:t>This diagram views the antenna gain towards the ground from above.</w:t>
            </w:r>
          </w:p>
        </w:tc>
        <w:tc>
          <w:tcPr>
            <w:tcW w:w="4962" w:type="dxa"/>
            <w:tcBorders>
              <w:top w:val="single" w:sz="4" w:space="0" w:color="7F7F7F" w:themeColor="text1" w:themeTint="80"/>
              <w:bottom w:val="single" w:sz="4" w:space="0" w:color="7F7F7F" w:themeColor="text1" w:themeTint="80"/>
            </w:tcBorders>
            <w:tcMar>
              <w:right w:w="0" w:type="dxa"/>
            </w:tcMar>
          </w:tcPr>
          <w:p w:rsidR="00D56977" w:rsidRPr="00631448" w:rsidRDefault="00D56977" w:rsidP="000D63EE">
            <w:pPr>
              <w:tabs>
                <w:tab w:val="left" w:pos="1134"/>
              </w:tabs>
              <w:spacing w:before="100" w:after="100" w:line="264" w:lineRule="auto"/>
              <w:rPr>
                <w:sz w:val="19"/>
                <w:szCs w:val="19"/>
              </w:rPr>
            </w:pPr>
            <w:r w:rsidRPr="00FE08C5">
              <w:rPr>
                <w:noProof/>
                <w:sz w:val="19"/>
                <w:szCs w:val="19"/>
                <w:lang w:eastAsia="zh-CN"/>
              </w:rPr>
              <mc:AlternateContent>
                <mc:Choice Requires="wps">
                  <w:drawing>
                    <wp:anchor distT="0" distB="0" distL="114300" distR="114300" simplePos="0" relativeHeight="251764736" behindDoc="0" locked="0" layoutInCell="1" allowOverlap="1" wp14:anchorId="551EFC93" wp14:editId="20CC7B68">
                      <wp:simplePos x="0" y="0"/>
                      <wp:positionH relativeFrom="column">
                        <wp:posOffset>981710</wp:posOffset>
                      </wp:positionH>
                      <wp:positionV relativeFrom="paragraph">
                        <wp:posOffset>121920</wp:posOffset>
                      </wp:positionV>
                      <wp:extent cx="716915" cy="264160"/>
                      <wp:effectExtent l="0" t="0" r="0" b="254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64160"/>
                              </a:xfrm>
                              <a:prstGeom prst="rect">
                                <a:avLst/>
                              </a:prstGeom>
                              <a:noFill/>
                              <a:ln w="9525">
                                <a:noFill/>
                                <a:miter lim="800000"/>
                                <a:headEnd/>
                                <a:tailEnd/>
                              </a:ln>
                            </wps:spPr>
                            <wps:txbx>
                              <w:txbxContent>
                                <w:p w:rsidR="004A1C25" w:rsidRPr="001F1908" w:rsidRDefault="004A1C25" w:rsidP="00D56977">
                                  <w:pPr>
                                    <w:jc w:val="center"/>
                                    <w:rPr>
                                      <w:rFonts w:ascii="Calibri" w:hAnsi="Calibri"/>
                                      <w:sz w:val="16"/>
                                      <w:szCs w:val="16"/>
                                    </w:rPr>
                                  </w:pPr>
                                  <w:r>
                                    <w:rPr>
                                      <w:rFonts w:ascii="Calibri" w:hAnsi="Calibri"/>
                                      <w:sz w:val="16"/>
                                      <w:szCs w:val="16"/>
                                    </w:rPr>
                                    <w:t>Front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EFC93" id="_x0000_s1047" type="#_x0000_t202" style="position:absolute;left:0;text-align:left;margin-left:77.3pt;margin-top:9.6pt;width:56.45pt;height:20.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" filled="f" stroked="f">
                      <v:textbox>
                        <w:txbxContent>
                          <w:p w:rsidR="004A1C25" w:rsidRPr="001F1908" w:rsidRDefault="004A1C25" w:rsidP="00D56977">
                            <w:pPr>
                              <w:jc w:val="center"/>
                              <w:rPr>
                                <w:rFonts w:ascii="Calibri" w:hAnsi="Calibri"/>
                                <w:sz w:val="16"/>
                                <w:szCs w:val="16"/>
                              </w:rPr>
                            </w:pPr>
                            <w:r>
                              <w:rPr>
                                <w:rFonts w:ascii="Calibri" w:hAnsi="Calibri"/>
                                <w:sz w:val="16"/>
                                <w:szCs w:val="16"/>
                              </w:rPr>
                              <w:t>Front</w:t>
                            </w:r>
                          </w:p>
                        </w:txbxContent>
                      </v:textbox>
                    </v:shape>
                  </w:pict>
                </mc:Fallback>
              </mc:AlternateContent>
            </w:r>
            <w:r w:rsidRPr="00FE08C5">
              <w:rPr>
                <w:noProof/>
                <w:sz w:val="19"/>
                <w:szCs w:val="19"/>
                <w:lang w:eastAsia="zh-CN"/>
              </w:rPr>
              <mc:AlternateContent>
                <mc:Choice Requires="wps">
                  <w:drawing>
                    <wp:anchor distT="0" distB="0" distL="114300" distR="114300" simplePos="0" relativeHeight="251765760" behindDoc="0" locked="0" layoutInCell="1" allowOverlap="1" wp14:anchorId="5FA6FCC0" wp14:editId="243B45E4">
                      <wp:simplePos x="0" y="0"/>
                      <wp:positionH relativeFrom="column">
                        <wp:posOffset>977265</wp:posOffset>
                      </wp:positionH>
                      <wp:positionV relativeFrom="paragraph">
                        <wp:posOffset>1909445</wp:posOffset>
                      </wp:positionV>
                      <wp:extent cx="716915" cy="21526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15265"/>
                              </a:xfrm>
                              <a:prstGeom prst="rect">
                                <a:avLst/>
                              </a:prstGeom>
                              <a:noFill/>
                              <a:ln w="9525">
                                <a:noFill/>
                                <a:miter lim="800000"/>
                                <a:headEnd/>
                                <a:tailEnd/>
                              </a:ln>
                            </wps:spPr>
                            <wps:txbx>
                              <w:txbxContent>
                                <w:p w:rsidR="004A1C25" w:rsidRPr="001F1908" w:rsidRDefault="004A1C25" w:rsidP="00D56977">
                                  <w:pPr>
                                    <w:jc w:val="center"/>
                                    <w:rPr>
                                      <w:rFonts w:ascii="Calibri" w:hAnsi="Calibri"/>
                                      <w:sz w:val="16"/>
                                      <w:szCs w:val="16"/>
                                    </w:rPr>
                                  </w:pPr>
                                  <w:r w:rsidRPr="001F1908">
                                    <w:rPr>
                                      <w:rFonts w:ascii="Calibri" w:hAnsi="Calibri"/>
                                      <w:sz w:val="16"/>
                                      <w:szCs w:val="16"/>
                                    </w:rPr>
                                    <w:t>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6FCC0" id="_x0000_s1048" type="#_x0000_t202" style="position:absolute;left:0;text-align:left;margin-left:76.95pt;margin-top:150.35pt;width:56.45pt;height:16.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" filled="f" stroked="f">
                      <v:textbox>
                        <w:txbxContent>
                          <w:p w:rsidR="004A1C25" w:rsidRPr="001F1908" w:rsidRDefault="004A1C25" w:rsidP="00D56977">
                            <w:pPr>
                              <w:jc w:val="center"/>
                              <w:rPr>
                                <w:rFonts w:ascii="Calibri" w:hAnsi="Calibri"/>
                                <w:sz w:val="16"/>
                                <w:szCs w:val="16"/>
                              </w:rPr>
                            </w:pPr>
                            <w:r w:rsidRPr="001F1908">
                              <w:rPr>
                                <w:rFonts w:ascii="Calibri" w:hAnsi="Calibri"/>
                                <w:sz w:val="16"/>
                                <w:szCs w:val="16"/>
                              </w:rPr>
                              <w:t>Back</w:t>
                            </w:r>
                          </w:p>
                        </w:txbxContent>
                      </v:textbox>
                    </v:shape>
                  </w:pict>
                </mc:Fallback>
              </mc:AlternateContent>
            </w:r>
            <w:r w:rsidRPr="00FE08C5">
              <w:rPr>
                <w:noProof/>
                <w:sz w:val="19"/>
                <w:szCs w:val="19"/>
                <w:lang w:eastAsia="zh-CN"/>
              </w:rPr>
              <mc:AlternateContent>
                <mc:Choice Requires="wps">
                  <w:drawing>
                    <wp:anchor distT="0" distB="0" distL="114300" distR="114300" simplePos="0" relativeHeight="251767808" behindDoc="0" locked="0" layoutInCell="1" allowOverlap="1" wp14:anchorId="10F50423" wp14:editId="22AC710F">
                      <wp:simplePos x="0" y="0"/>
                      <wp:positionH relativeFrom="column">
                        <wp:posOffset>1624330</wp:posOffset>
                      </wp:positionH>
                      <wp:positionV relativeFrom="paragraph">
                        <wp:posOffset>993775</wp:posOffset>
                      </wp:positionV>
                      <wp:extent cx="716915" cy="21526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15265"/>
                              </a:xfrm>
                              <a:prstGeom prst="rect">
                                <a:avLst/>
                              </a:prstGeom>
                              <a:noFill/>
                              <a:ln w="9525">
                                <a:noFill/>
                                <a:miter lim="800000"/>
                                <a:headEnd/>
                                <a:tailEnd/>
                              </a:ln>
                            </wps:spPr>
                            <wps:txbx>
                              <w:txbxContent>
                                <w:p w:rsidR="004A1C25" w:rsidRPr="001F1908" w:rsidRDefault="004A1C25" w:rsidP="00D56977">
                                  <w:pPr>
                                    <w:jc w:val="right"/>
                                    <w:rPr>
                                      <w:rFonts w:ascii="Calibri" w:hAnsi="Calibri"/>
                                      <w:sz w:val="16"/>
                                      <w:szCs w:val="16"/>
                                    </w:rPr>
                                  </w:pPr>
                                  <w:r w:rsidRPr="001F1908">
                                    <w:rPr>
                                      <w:rFonts w:ascii="Calibri" w:hAnsi="Calibri"/>
                                      <w:sz w:val="16"/>
                                      <w:szCs w:val="16"/>
                                    </w:rPr>
                                    <w:t>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50423" id="_x0000_s1049" type="#_x0000_t202" style="position:absolute;left:0;text-align:left;margin-left:127.9pt;margin-top:78.25pt;width:56.45pt;height:16.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" filled="f" stroked="f">
                      <v:textbox>
                        <w:txbxContent>
                          <w:p w:rsidR="004A1C25" w:rsidRPr="001F1908" w:rsidRDefault="004A1C25" w:rsidP="00D56977">
                            <w:pPr>
                              <w:jc w:val="right"/>
                              <w:rPr>
                                <w:rFonts w:ascii="Calibri" w:hAnsi="Calibri"/>
                                <w:sz w:val="16"/>
                                <w:szCs w:val="16"/>
                              </w:rPr>
                            </w:pPr>
                            <w:r w:rsidRPr="001F1908">
                              <w:rPr>
                                <w:rFonts w:ascii="Calibri" w:hAnsi="Calibri"/>
                                <w:sz w:val="16"/>
                                <w:szCs w:val="16"/>
                              </w:rPr>
                              <w:t>Right</w:t>
                            </w:r>
                          </w:p>
                        </w:txbxContent>
                      </v:textbox>
                    </v:shape>
                  </w:pict>
                </mc:Fallback>
              </mc:AlternateContent>
            </w:r>
            <w:r w:rsidRPr="00FE08C5">
              <w:rPr>
                <w:noProof/>
                <w:sz w:val="19"/>
                <w:szCs w:val="19"/>
                <w:lang w:eastAsia="zh-CN"/>
              </w:rPr>
              <mc:AlternateContent>
                <mc:Choice Requires="wps">
                  <w:drawing>
                    <wp:anchor distT="0" distB="0" distL="114300" distR="114300" simplePos="0" relativeHeight="251766784" behindDoc="0" locked="0" layoutInCell="1" allowOverlap="1" wp14:anchorId="4C7A04B8" wp14:editId="0013F07F">
                      <wp:simplePos x="0" y="0"/>
                      <wp:positionH relativeFrom="column">
                        <wp:posOffset>363855</wp:posOffset>
                      </wp:positionH>
                      <wp:positionV relativeFrom="paragraph">
                        <wp:posOffset>993775</wp:posOffset>
                      </wp:positionV>
                      <wp:extent cx="716915" cy="21526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15265"/>
                              </a:xfrm>
                              <a:prstGeom prst="rect">
                                <a:avLst/>
                              </a:prstGeom>
                              <a:noFill/>
                              <a:ln w="9525">
                                <a:noFill/>
                                <a:miter lim="800000"/>
                                <a:headEnd/>
                                <a:tailEnd/>
                              </a:ln>
                            </wps:spPr>
                            <wps:txbx>
                              <w:txbxContent>
                                <w:p w:rsidR="004A1C25" w:rsidRPr="001F1908" w:rsidRDefault="004A1C25" w:rsidP="00D56977">
                                  <w:pPr>
                                    <w:rPr>
                                      <w:rFonts w:ascii="Calibri" w:hAnsi="Calibri"/>
                                      <w:sz w:val="16"/>
                                      <w:szCs w:val="16"/>
                                    </w:rPr>
                                  </w:pPr>
                                  <w:r w:rsidRPr="001F1908">
                                    <w:rPr>
                                      <w:rFonts w:ascii="Calibri" w:hAnsi="Calibri"/>
                                      <w:sz w:val="16"/>
                                      <w:szCs w:val="16"/>
                                    </w:rPr>
                                    <w:t>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A04B8" id="_x0000_s1050" type="#_x0000_t202" style="position:absolute;left:0;text-align:left;margin-left:28.65pt;margin-top:78.25pt;width:56.45pt;height:16.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" filled="f" stroked="f">
                      <v:textbox>
                        <w:txbxContent>
                          <w:p w:rsidR="004A1C25" w:rsidRPr="001F1908" w:rsidRDefault="004A1C25" w:rsidP="00D56977">
                            <w:pPr>
                              <w:rPr>
                                <w:rFonts w:ascii="Calibri" w:hAnsi="Calibri"/>
                                <w:sz w:val="16"/>
                                <w:szCs w:val="16"/>
                              </w:rPr>
                            </w:pPr>
                            <w:r w:rsidRPr="001F1908">
                              <w:rPr>
                                <w:rFonts w:ascii="Calibri" w:hAnsi="Calibri"/>
                                <w:sz w:val="16"/>
                                <w:szCs w:val="16"/>
                              </w:rPr>
                              <w:t>Left</w:t>
                            </w:r>
                          </w:p>
                        </w:txbxContent>
                      </v:textbox>
                    </v:shape>
                  </w:pict>
                </mc:Fallback>
              </mc:AlternateContent>
            </w:r>
            <w:r>
              <w:rPr>
                <w:noProof/>
                <w:sz w:val="19"/>
                <w:szCs w:val="19"/>
                <w:lang w:eastAsia="zh-CN"/>
              </w:rPr>
              <w:drawing>
                <wp:inline distT="0" distB="0" distL="0" distR="0" wp14:anchorId="17FDEFF6" wp14:editId="03EB7036">
                  <wp:extent cx="3009105" cy="234696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craftAntGroundProject.emf"/>
                          <pic:cNvPicPr/>
                        </pic:nvPicPr>
                        <pic:blipFill rotWithShape="1">
                          <a:blip r:embed="rId43">
                            <a:extLst>
                              <a:ext uri="{28A0092B-C50C-407E-A947-70E740481C1C}">
                                <a14:useLocalDpi xmlns:a14="http://schemas.microsoft.com/office/drawing/2010/main" val="0"/>
                              </a:ext>
                            </a:extLst>
                          </a:blip>
                          <a:srcRect l="2160" t="5111" r="3094"/>
                          <a:stretch/>
                        </pic:blipFill>
                        <pic:spPr bwMode="auto">
                          <a:xfrm>
                            <a:off x="0" y="0"/>
                            <a:ext cx="3009413" cy="2347200"/>
                          </a:xfrm>
                          <a:prstGeom prst="rect">
                            <a:avLst/>
                          </a:prstGeom>
                          <a:ln>
                            <a:noFill/>
                          </a:ln>
                          <a:extLst>
                            <a:ext uri="{53640926-AAD7-44D8-BBD7-CCE9431645EC}">
                              <a14:shadowObscured xmlns:a14="http://schemas.microsoft.com/office/drawing/2010/main"/>
                            </a:ext>
                          </a:extLst>
                        </pic:spPr>
                      </pic:pic>
                    </a:graphicData>
                  </a:graphic>
                </wp:inline>
              </w:drawing>
            </w:r>
          </w:p>
        </w:tc>
      </w:tr>
      <w:tr w:rsidR="00D56977" w:rsidRPr="00631448" w:rsidTr="000D63EE">
        <w:tc>
          <w:tcPr>
            <w:tcW w:w="1829" w:type="dxa"/>
            <w:tcBorders>
              <w:top w:val="single" w:sz="4" w:space="0" w:color="7F7F7F" w:themeColor="text1" w:themeTint="80"/>
              <w:bottom w:val="single" w:sz="4" w:space="0" w:color="7F7F7F" w:themeColor="text1" w:themeTint="80"/>
            </w:tcBorders>
            <w:tcMar>
              <w:right w:w="0" w:type="dxa"/>
            </w:tcMar>
          </w:tcPr>
          <w:p w:rsidR="00D56977" w:rsidRDefault="00D56977" w:rsidP="000D63EE">
            <w:pPr>
              <w:spacing w:before="100" w:after="100"/>
              <w:jc w:val="right"/>
              <w:rPr>
                <w:rFonts w:ascii="Calibri" w:hAnsi="Calibri"/>
                <w:b/>
                <w:sz w:val="19"/>
                <w:szCs w:val="19"/>
              </w:rPr>
            </w:pPr>
            <w:r>
              <w:rPr>
                <w:rFonts w:ascii="Calibri" w:hAnsi="Calibri"/>
                <w:b/>
                <w:sz w:val="19"/>
                <w:szCs w:val="19"/>
              </w:rPr>
              <w:t>Add propagation loss and tilt forward</w:t>
            </w:r>
          </w:p>
        </w:tc>
        <w:tc>
          <w:tcPr>
            <w:tcW w:w="425" w:type="dxa"/>
            <w:tcBorders>
              <w:top w:val="single" w:sz="4" w:space="0" w:color="7F7F7F" w:themeColor="text1" w:themeTint="80"/>
              <w:bottom w:val="single" w:sz="4" w:space="0" w:color="7F7F7F" w:themeColor="text1" w:themeTint="80"/>
            </w:tcBorders>
          </w:tcPr>
          <w:p w:rsidR="00D56977" w:rsidRPr="0066530D" w:rsidRDefault="00220A3D" w:rsidP="000D63EE">
            <w:pPr>
              <w:tabs>
                <w:tab w:val="left" w:pos="1134"/>
              </w:tabs>
              <w:spacing w:before="100" w:after="100" w:line="264" w:lineRule="auto"/>
              <w:jc w:val="right"/>
              <w:rPr>
                <w:rFonts w:ascii="Calibri" w:hAnsi="Calibri"/>
                <w:color w:val="7F7F7F"/>
                <w:sz w:val="19"/>
                <w:szCs w:val="19"/>
              </w:rPr>
            </w:pPr>
            <w:r w:rsidRPr="0066530D">
              <w:rPr>
                <w:rFonts w:ascii="Calibri" w:hAnsi="Calibri"/>
                <w:color w:val="7F7F7F"/>
                <w:sz w:val="19"/>
                <w:szCs w:val="19"/>
              </w:rPr>
              <w:fldChar w:fldCharType="begin"/>
            </w:r>
            <w:r w:rsidRPr="0066530D">
              <w:rPr>
                <w:rFonts w:ascii="Calibri" w:hAnsi="Calibri"/>
                <w:color w:val="7F7F7F"/>
                <w:sz w:val="19"/>
                <w:szCs w:val="19"/>
              </w:rPr>
              <w:instrText xml:space="preserve"> LISTNUM  LegalDefault \l 1 </w:instrText>
            </w:r>
            <w:r w:rsidRPr="0066530D">
              <w:rPr>
                <w:rFonts w:ascii="Calibri" w:hAnsi="Calibri"/>
                <w:color w:val="7F7F7F"/>
                <w:sz w:val="19"/>
                <w:szCs w:val="19"/>
              </w:rPr>
              <w:fldChar w:fldCharType="end"/>
            </w:r>
          </w:p>
        </w:tc>
        <w:tc>
          <w:tcPr>
            <w:tcW w:w="3402" w:type="dxa"/>
            <w:tcBorders>
              <w:top w:val="single" w:sz="4" w:space="0" w:color="7F7F7F" w:themeColor="text1" w:themeTint="80"/>
              <w:bottom w:val="single" w:sz="4" w:space="0" w:color="7F7F7F" w:themeColor="text1" w:themeTint="80"/>
            </w:tcBorders>
          </w:tcPr>
          <w:p w:rsidR="00D56977" w:rsidRDefault="00D56977" w:rsidP="000D63EE">
            <w:pPr>
              <w:tabs>
                <w:tab w:val="left" w:pos="1134"/>
              </w:tabs>
              <w:spacing w:before="100" w:after="100" w:line="264" w:lineRule="auto"/>
              <w:rPr>
                <w:rFonts w:cs="Arial"/>
                <w:sz w:val="19"/>
                <w:szCs w:val="19"/>
              </w:rPr>
            </w:pPr>
            <w:r>
              <w:rPr>
                <w:sz w:val="19"/>
                <w:szCs w:val="19"/>
              </w:rPr>
              <w:t xml:space="preserve">We considered simple free space path loss from each pixel on a plain to an aircraft 7 km above that plain. We then adjusted the antenna pattern to take </w:t>
            </w:r>
            <w:r w:rsidRPr="002B5670">
              <w:rPr>
                <w:sz w:val="19"/>
                <w:szCs w:val="19"/>
              </w:rPr>
              <w:t>into account the 15</w:t>
            </w:r>
            <w:r w:rsidRPr="002B5670">
              <w:rPr>
                <w:rFonts w:cs="Arial"/>
                <w:sz w:val="19"/>
                <w:szCs w:val="19"/>
              </w:rPr>
              <w:t xml:space="preserve">° forward </w:t>
            </w:r>
            <w:r>
              <w:rPr>
                <w:rFonts w:cs="Arial"/>
                <w:sz w:val="19"/>
                <w:szCs w:val="19"/>
              </w:rPr>
              <w:t>tilt of the antenna. We added the free space path loss to the tilted antenna pattern to get the total loss at the aircraft.</w:t>
            </w:r>
          </w:p>
          <w:p w:rsidR="00D56977" w:rsidRPr="002B5670" w:rsidRDefault="00D56977" w:rsidP="000D63EE">
            <w:pPr>
              <w:tabs>
                <w:tab w:val="left" w:pos="1134"/>
              </w:tabs>
              <w:spacing w:before="100" w:after="100" w:line="264" w:lineRule="auto"/>
              <w:rPr>
                <w:i/>
                <w:sz w:val="19"/>
                <w:szCs w:val="19"/>
              </w:rPr>
            </w:pPr>
            <w:r>
              <w:rPr>
                <w:i/>
                <w:sz w:val="19"/>
                <w:szCs w:val="19"/>
              </w:rPr>
              <w:t>This diagram views the combined antenna gain and propagation loss on the ground from above.</w:t>
            </w:r>
          </w:p>
        </w:tc>
        <w:tc>
          <w:tcPr>
            <w:tcW w:w="4962" w:type="dxa"/>
            <w:tcBorders>
              <w:top w:val="single" w:sz="4" w:space="0" w:color="7F7F7F" w:themeColor="text1" w:themeTint="80"/>
              <w:bottom w:val="single" w:sz="4" w:space="0" w:color="7F7F7F" w:themeColor="text1" w:themeTint="80"/>
            </w:tcBorders>
            <w:tcMar>
              <w:right w:w="0" w:type="dxa"/>
            </w:tcMar>
          </w:tcPr>
          <w:p w:rsidR="00D56977" w:rsidRPr="00FE08C5" w:rsidRDefault="00D56977" w:rsidP="000D63EE">
            <w:pPr>
              <w:tabs>
                <w:tab w:val="left" w:pos="1134"/>
              </w:tabs>
              <w:spacing w:before="100" w:after="100" w:line="264" w:lineRule="auto"/>
              <w:rPr>
                <w:noProof/>
                <w:sz w:val="19"/>
                <w:szCs w:val="19"/>
                <w:lang w:eastAsia="en-GB"/>
              </w:rPr>
            </w:pPr>
            <w:r w:rsidRPr="00FE08C5">
              <w:rPr>
                <w:noProof/>
                <w:sz w:val="19"/>
                <w:szCs w:val="19"/>
                <w:lang w:eastAsia="zh-CN"/>
              </w:rPr>
              <mc:AlternateContent>
                <mc:Choice Requires="wps">
                  <w:drawing>
                    <wp:anchor distT="0" distB="0" distL="114300" distR="114300" simplePos="0" relativeHeight="251769856" behindDoc="0" locked="0" layoutInCell="1" allowOverlap="1" wp14:anchorId="7A3C7F74" wp14:editId="7DF289DB">
                      <wp:simplePos x="0" y="0"/>
                      <wp:positionH relativeFrom="column">
                        <wp:posOffset>985520</wp:posOffset>
                      </wp:positionH>
                      <wp:positionV relativeFrom="paragraph">
                        <wp:posOffset>1893570</wp:posOffset>
                      </wp:positionV>
                      <wp:extent cx="716915" cy="215265"/>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15265"/>
                              </a:xfrm>
                              <a:prstGeom prst="rect">
                                <a:avLst/>
                              </a:prstGeom>
                              <a:noFill/>
                              <a:ln w="9525">
                                <a:noFill/>
                                <a:miter lim="800000"/>
                                <a:headEnd/>
                                <a:tailEnd/>
                              </a:ln>
                            </wps:spPr>
                            <wps:txbx>
                              <w:txbxContent>
                                <w:p w:rsidR="004A1C25" w:rsidRPr="001F1908" w:rsidRDefault="004A1C25" w:rsidP="00D56977">
                                  <w:pPr>
                                    <w:jc w:val="center"/>
                                    <w:rPr>
                                      <w:rFonts w:ascii="Calibri" w:hAnsi="Calibri"/>
                                      <w:sz w:val="16"/>
                                      <w:szCs w:val="16"/>
                                    </w:rPr>
                                  </w:pPr>
                                  <w:r w:rsidRPr="001F1908">
                                    <w:rPr>
                                      <w:rFonts w:ascii="Calibri" w:hAnsi="Calibri"/>
                                      <w:sz w:val="16"/>
                                      <w:szCs w:val="16"/>
                                    </w:rPr>
                                    <w:t>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C7F74" id="_x0000_s1051" type="#_x0000_t202" style="position:absolute;left:0;text-align:left;margin-left:77.6pt;margin-top:149.1pt;width:56.45pt;height:16.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" filled="f" stroked="f">
                      <v:textbox>
                        <w:txbxContent>
                          <w:p w:rsidR="004A1C25" w:rsidRPr="001F1908" w:rsidRDefault="004A1C25" w:rsidP="00D56977">
                            <w:pPr>
                              <w:jc w:val="center"/>
                              <w:rPr>
                                <w:rFonts w:ascii="Calibri" w:hAnsi="Calibri"/>
                                <w:sz w:val="16"/>
                                <w:szCs w:val="16"/>
                              </w:rPr>
                            </w:pPr>
                            <w:r w:rsidRPr="001F1908">
                              <w:rPr>
                                <w:rFonts w:ascii="Calibri" w:hAnsi="Calibri"/>
                                <w:sz w:val="16"/>
                                <w:szCs w:val="16"/>
                              </w:rPr>
                              <w:t>Back</w:t>
                            </w:r>
                          </w:p>
                        </w:txbxContent>
                      </v:textbox>
                    </v:shape>
                  </w:pict>
                </mc:Fallback>
              </mc:AlternateContent>
            </w:r>
            <w:r w:rsidRPr="00FE08C5">
              <w:rPr>
                <w:noProof/>
                <w:sz w:val="19"/>
                <w:szCs w:val="19"/>
                <w:lang w:eastAsia="zh-CN"/>
              </w:rPr>
              <mc:AlternateContent>
                <mc:Choice Requires="wps">
                  <w:drawing>
                    <wp:anchor distT="0" distB="0" distL="114300" distR="114300" simplePos="0" relativeHeight="251771904" behindDoc="0" locked="0" layoutInCell="1" allowOverlap="1" wp14:anchorId="5C9F82D4" wp14:editId="6E6AEAFC">
                      <wp:simplePos x="0" y="0"/>
                      <wp:positionH relativeFrom="column">
                        <wp:posOffset>1619250</wp:posOffset>
                      </wp:positionH>
                      <wp:positionV relativeFrom="paragraph">
                        <wp:posOffset>1045210</wp:posOffset>
                      </wp:positionV>
                      <wp:extent cx="716915" cy="21526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15265"/>
                              </a:xfrm>
                              <a:prstGeom prst="rect">
                                <a:avLst/>
                              </a:prstGeom>
                              <a:noFill/>
                              <a:ln w="9525">
                                <a:noFill/>
                                <a:miter lim="800000"/>
                                <a:headEnd/>
                                <a:tailEnd/>
                              </a:ln>
                            </wps:spPr>
                            <wps:txbx>
                              <w:txbxContent>
                                <w:p w:rsidR="004A1C25" w:rsidRPr="001F1908" w:rsidRDefault="004A1C25" w:rsidP="00D56977">
                                  <w:pPr>
                                    <w:jc w:val="right"/>
                                    <w:rPr>
                                      <w:rFonts w:ascii="Calibri" w:hAnsi="Calibri"/>
                                      <w:sz w:val="16"/>
                                      <w:szCs w:val="16"/>
                                    </w:rPr>
                                  </w:pPr>
                                  <w:r w:rsidRPr="001F1908">
                                    <w:rPr>
                                      <w:rFonts w:ascii="Calibri" w:hAnsi="Calibri"/>
                                      <w:sz w:val="16"/>
                                      <w:szCs w:val="16"/>
                                    </w:rPr>
                                    <w:t>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F82D4" id="_x0000_s1052" type="#_x0000_t202" style="position:absolute;left:0;text-align:left;margin-left:127.5pt;margin-top:82.3pt;width:56.45pt;height:16.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" filled="f" stroked="f">
                      <v:textbox>
                        <w:txbxContent>
                          <w:p w:rsidR="004A1C25" w:rsidRPr="001F1908" w:rsidRDefault="004A1C25" w:rsidP="00D56977">
                            <w:pPr>
                              <w:jc w:val="right"/>
                              <w:rPr>
                                <w:rFonts w:ascii="Calibri" w:hAnsi="Calibri"/>
                                <w:sz w:val="16"/>
                                <w:szCs w:val="16"/>
                              </w:rPr>
                            </w:pPr>
                            <w:r w:rsidRPr="001F1908">
                              <w:rPr>
                                <w:rFonts w:ascii="Calibri" w:hAnsi="Calibri"/>
                                <w:sz w:val="16"/>
                                <w:szCs w:val="16"/>
                              </w:rPr>
                              <w:t>Right</w:t>
                            </w:r>
                          </w:p>
                        </w:txbxContent>
                      </v:textbox>
                    </v:shape>
                  </w:pict>
                </mc:Fallback>
              </mc:AlternateContent>
            </w:r>
            <w:r w:rsidRPr="00FE08C5">
              <w:rPr>
                <w:noProof/>
                <w:sz w:val="19"/>
                <w:szCs w:val="19"/>
                <w:lang w:eastAsia="zh-CN"/>
              </w:rPr>
              <mc:AlternateContent>
                <mc:Choice Requires="wps">
                  <w:drawing>
                    <wp:anchor distT="0" distB="0" distL="114300" distR="114300" simplePos="0" relativeHeight="251768832" behindDoc="0" locked="0" layoutInCell="1" allowOverlap="1" wp14:anchorId="16C5BBF0" wp14:editId="3AC7995D">
                      <wp:simplePos x="0" y="0"/>
                      <wp:positionH relativeFrom="column">
                        <wp:posOffset>349250</wp:posOffset>
                      </wp:positionH>
                      <wp:positionV relativeFrom="paragraph">
                        <wp:posOffset>1017905</wp:posOffset>
                      </wp:positionV>
                      <wp:extent cx="716915" cy="215265"/>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15265"/>
                              </a:xfrm>
                              <a:prstGeom prst="rect">
                                <a:avLst/>
                              </a:prstGeom>
                              <a:noFill/>
                              <a:ln w="9525">
                                <a:noFill/>
                                <a:miter lim="800000"/>
                                <a:headEnd/>
                                <a:tailEnd/>
                              </a:ln>
                            </wps:spPr>
                            <wps:txbx>
                              <w:txbxContent>
                                <w:p w:rsidR="004A1C25" w:rsidRPr="001F1908" w:rsidRDefault="004A1C25" w:rsidP="00D56977">
                                  <w:pPr>
                                    <w:rPr>
                                      <w:rFonts w:ascii="Calibri" w:hAnsi="Calibri"/>
                                      <w:sz w:val="16"/>
                                      <w:szCs w:val="16"/>
                                    </w:rPr>
                                  </w:pPr>
                                  <w:r w:rsidRPr="001F1908">
                                    <w:rPr>
                                      <w:rFonts w:ascii="Calibri" w:hAnsi="Calibri"/>
                                      <w:sz w:val="16"/>
                                      <w:szCs w:val="16"/>
                                    </w:rPr>
                                    <w:t>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5BBF0" id="_x0000_s1053" type="#_x0000_t202" style="position:absolute;left:0;text-align:left;margin-left:27.5pt;margin-top:80.15pt;width:56.45pt;height:16.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" filled="f" stroked="f">
                      <v:textbox>
                        <w:txbxContent>
                          <w:p w:rsidR="004A1C25" w:rsidRPr="001F1908" w:rsidRDefault="004A1C25" w:rsidP="00D56977">
                            <w:pPr>
                              <w:rPr>
                                <w:rFonts w:ascii="Calibri" w:hAnsi="Calibri"/>
                                <w:sz w:val="16"/>
                                <w:szCs w:val="16"/>
                              </w:rPr>
                            </w:pPr>
                            <w:r w:rsidRPr="001F1908">
                              <w:rPr>
                                <w:rFonts w:ascii="Calibri" w:hAnsi="Calibri"/>
                                <w:sz w:val="16"/>
                                <w:szCs w:val="16"/>
                              </w:rPr>
                              <w:t>Left</w:t>
                            </w:r>
                          </w:p>
                        </w:txbxContent>
                      </v:textbox>
                    </v:shape>
                  </w:pict>
                </mc:Fallback>
              </mc:AlternateContent>
            </w:r>
            <w:r w:rsidRPr="00FE08C5">
              <w:rPr>
                <w:noProof/>
                <w:sz w:val="19"/>
                <w:szCs w:val="19"/>
                <w:lang w:eastAsia="zh-CN"/>
              </w:rPr>
              <mc:AlternateContent>
                <mc:Choice Requires="wps">
                  <w:drawing>
                    <wp:anchor distT="0" distB="0" distL="114300" distR="114300" simplePos="0" relativeHeight="251770880" behindDoc="0" locked="0" layoutInCell="1" allowOverlap="1" wp14:anchorId="165360F3" wp14:editId="17BB0DCA">
                      <wp:simplePos x="0" y="0"/>
                      <wp:positionH relativeFrom="column">
                        <wp:posOffset>986155</wp:posOffset>
                      </wp:positionH>
                      <wp:positionV relativeFrom="paragraph">
                        <wp:posOffset>128905</wp:posOffset>
                      </wp:positionV>
                      <wp:extent cx="716915" cy="264160"/>
                      <wp:effectExtent l="0" t="0" r="0" b="254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64160"/>
                              </a:xfrm>
                              <a:prstGeom prst="rect">
                                <a:avLst/>
                              </a:prstGeom>
                              <a:noFill/>
                              <a:ln w="9525">
                                <a:noFill/>
                                <a:miter lim="800000"/>
                                <a:headEnd/>
                                <a:tailEnd/>
                              </a:ln>
                            </wps:spPr>
                            <wps:txbx>
                              <w:txbxContent>
                                <w:p w:rsidR="004A1C25" w:rsidRPr="001E1233" w:rsidRDefault="004A1C25" w:rsidP="00D56977">
                                  <w:pPr>
                                    <w:jc w:val="center"/>
                                    <w:rPr>
                                      <w:rFonts w:ascii="Calibri" w:hAnsi="Calibri"/>
                                      <w:color w:val="FFFFFF" w:themeColor="background1"/>
                                      <w:sz w:val="16"/>
                                      <w:szCs w:val="16"/>
                                    </w:rPr>
                                  </w:pPr>
                                  <w:r>
                                    <w:rPr>
                                      <w:rFonts w:ascii="Calibri" w:hAnsi="Calibri"/>
                                      <w:color w:val="FFFFFF" w:themeColor="background1"/>
                                      <w:sz w:val="16"/>
                                      <w:szCs w:val="16"/>
                                    </w:rPr>
                                    <w:t>Front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360F3" id="_x0000_s1054" type="#_x0000_t202" style="position:absolute;left:0;text-align:left;margin-left:77.65pt;margin-top:10.15pt;width:56.45pt;height:20.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" filled="f" stroked="f">
                      <v:textbox>
                        <w:txbxContent>
                          <w:p w:rsidR="004A1C25" w:rsidRPr="001E1233" w:rsidRDefault="004A1C25" w:rsidP="00D56977">
                            <w:pPr>
                              <w:jc w:val="center"/>
                              <w:rPr>
                                <w:rFonts w:ascii="Calibri" w:hAnsi="Calibri"/>
                                <w:color w:val="FFFFFF" w:themeColor="background1"/>
                                <w:sz w:val="16"/>
                                <w:szCs w:val="16"/>
                              </w:rPr>
                            </w:pPr>
                            <w:r>
                              <w:rPr>
                                <w:rFonts w:ascii="Calibri" w:hAnsi="Calibri"/>
                                <w:color w:val="FFFFFF" w:themeColor="background1"/>
                                <w:sz w:val="16"/>
                                <w:szCs w:val="16"/>
                              </w:rPr>
                              <w:t>Front</w:t>
                            </w:r>
                          </w:p>
                        </w:txbxContent>
                      </v:textbox>
                    </v:shape>
                  </w:pict>
                </mc:Fallback>
              </mc:AlternateContent>
            </w:r>
            <w:r>
              <w:rPr>
                <w:noProof/>
                <w:sz w:val="19"/>
                <w:szCs w:val="19"/>
                <w:lang w:eastAsia="zh-CN"/>
              </w:rPr>
              <w:drawing>
                <wp:inline distT="0" distB="0" distL="0" distR="0" wp14:anchorId="7E0CCB1B" wp14:editId="4BD8CB03">
                  <wp:extent cx="3046864" cy="2316480"/>
                  <wp:effectExtent l="0" t="0" r="1270" b="762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craftAntGroundGain.emf"/>
                          <pic:cNvPicPr/>
                        </pic:nvPicPr>
                        <pic:blipFill rotWithShape="1">
                          <a:blip r:embed="rId44">
                            <a:extLst>
                              <a:ext uri="{28A0092B-C50C-407E-A947-70E740481C1C}">
                                <a14:useLocalDpi xmlns:a14="http://schemas.microsoft.com/office/drawing/2010/main" val="0"/>
                              </a:ext>
                            </a:extLst>
                          </a:blip>
                          <a:srcRect l="1907" t="5525" r="2743"/>
                          <a:stretch/>
                        </pic:blipFill>
                        <pic:spPr bwMode="auto">
                          <a:xfrm>
                            <a:off x="0" y="0"/>
                            <a:ext cx="3049389" cy="2318400"/>
                          </a:xfrm>
                          <a:prstGeom prst="rect">
                            <a:avLst/>
                          </a:prstGeom>
                          <a:ln>
                            <a:noFill/>
                          </a:ln>
                          <a:extLst>
                            <a:ext uri="{53640926-AAD7-44D8-BBD7-CCE9431645EC}">
                              <a14:shadowObscured xmlns:a14="http://schemas.microsoft.com/office/drawing/2010/main"/>
                            </a:ext>
                          </a:extLst>
                        </pic:spPr>
                      </pic:pic>
                    </a:graphicData>
                  </a:graphic>
                </wp:inline>
              </w:drawing>
            </w:r>
          </w:p>
        </w:tc>
      </w:tr>
      <w:tr w:rsidR="00D56977" w:rsidRPr="00631448" w:rsidTr="000D63EE">
        <w:tc>
          <w:tcPr>
            <w:tcW w:w="1829" w:type="dxa"/>
            <w:tcBorders>
              <w:top w:val="single" w:sz="4" w:space="0" w:color="7F7F7F" w:themeColor="text1" w:themeTint="80"/>
              <w:bottom w:val="single" w:sz="4" w:space="0" w:color="7F7F7F" w:themeColor="text1" w:themeTint="80"/>
            </w:tcBorders>
            <w:tcMar>
              <w:right w:w="0" w:type="dxa"/>
            </w:tcMar>
          </w:tcPr>
          <w:p w:rsidR="00D56977" w:rsidRDefault="00D56977" w:rsidP="000D63EE">
            <w:pPr>
              <w:spacing w:before="100" w:after="100"/>
              <w:jc w:val="right"/>
              <w:rPr>
                <w:rFonts w:ascii="Calibri" w:hAnsi="Calibri"/>
                <w:b/>
                <w:sz w:val="19"/>
                <w:szCs w:val="19"/>
              </w:rPr>
            </w:pPr>
            <w:r>
              <w:rPr>
                <w:rFonts w:ascii="Calibri" w:hAnsi="Calibri"/>
                <w:b/>
                <w:sz w:val="19"/>
                <w:szCs w:val="19"/>
              </w:rPr>
              <w:t>View as contour map</w:t>
            </w:r>
          </w:p>
        </w:tc>
        <w:tc>
          <w:tcPr>
            <w:tcW w:w="425" w:type="dxa"/>
            <w:tcBorders>
              <w:top w:val="single" w:sz="4" w:space="0" w:color="7F7F7F" w:themeColor="text1" w:themeTint="80"/>
              <w:bottom w:val="single" w:sz="4" w:space="0" w:color="7F7F7F" w:themeColor="text1" w:themeTint="80"/>
            </w:tcBorders>
          </w:tcPr>
          <w:p w:rsidR="00D56977" w:rsidRPr="0066530D" w:rsidRDefault="00220A3D" w:rsidP="000D63EE">
            <w:pPr>
              <w:tabs>
                <w:tab w:val="left" w:pos="1134"/>
              </w:tabs>
              <w:spacing w:before="100" w:after="100" w:line="264" w:lineRule="auto"/>
              <w:jc w:val="right"/>
              <w:rPr>
                <w:rFonts w:ascii="Calibri" w:hAnsi="Calibri"/>
                <w:color w:val="7F7F7F"/>
                <w:sz w:val="19"/>
                <w:szCs w:val="19"/>
              </w:rPr>
            </w:pPr>
            <w:r w:rsidRPr="0066530D">
              <w:rPr>
                <w:rFonts w:ascii="Calibri" w:hAnsi="Calibri"/>
                <w:color w:val="7F7F7F"/>
                <w:sz w:val="19"/>
                <w:szCs w:val="19"/>
              </w:rPr>
              <w:fldChar w:fldCharType="begin"/>
            </w:r>
            <w:r w:rsidRPr="0066530D">
              <w:rPr>
                <w:rFonts w:ascii="Calibri" w:hAnsi="Calibri"/>
                <w:color w:val="7F7F7F"/>
                <w:sz w:val="19"/>
                <w:szCs w:val="19"/>
              </w:rPr>
              <w:instrText xml:space="preserve"> LISTNUM  LegalDefault \l 1 </w:instrText>
            </w:r>
            <w:r w:rsidRPr="0066530D">
              <w:rPr>
                <w:rFonts w:ascii="Calibri" w:hAnsi="Calibri"/>
                <w:color w:val="7F7F7F"/>
                <w:sz w:val="19"/>
                <w:szCs w:val="19"/>
              </w:rPr>
              <w:fldChar w:fldCharType="end"/>
            </w:r>
          </w:p>
        </w:tc>
        <w:tc>
          <w:tcPr>
            <w:tcW w:w="3402" w:type="dxa"/>
            <w:tcBorders>
              <w:top w:val="single" w:sz="4" w:space="0" w:color="7F7F7F" w:themeColor="text1" w:themeTint="80"/>
              <w:bottom w:val="single" w:sz="4" w:space="0" w:color="7F7F7F" w:themeColor="text1" w:themeTint="80"/>
            </w:tcBorders>
          </w:tcPr>
          <w:p w:rsidR="00D56977" w:rsidRDefault="00D56977" w:rsidP="000D63EE">
            <w:pPr>
              <w:tabs>
                <w:tab w:val="left" w:pos="1134"/>
              </w:tabs>
              <w:spacing w:before="100" w:after="100" w:line="264" w:lineRule="auto"/>
              <w:rPr>
                <w:rFonts w:cs="Arial"/>
                <w:sz w:val="19"/>
                <w:szCs w:val="19"/>
              </w:rPr>
            </w:pPr>
            <w:r>
              <w:rPr>
                <w:rFonts w:cs="Arial"/>
                <w:sz w:val="19"/>
                <w:szCs w:val="19"/>
              </w:rPr>
              <w:t>We created a contour map to make it easier to determine the footprint. The combined propagation loss and antenna gain pattern is approximately “rugby ball” shaped.</w:t>
            </w:r>
          </w:p>
          <w:p w:rsidR="00D56977" w:rsidRDefault="00D56977" w:rsidP="000D63EE">
            <w:pPr>
              <w:tabs>
                <w:tab w:val="left" w:pos="1134"/>
              </w:tabs>
              <w:spacing w:before="100" w:after="100" w:line="264" w:lineRule="auto"/>
              <w:rPr>
                <w:rFonts w:cs="Arial"/>
                <w:sz w:val="19"/>
                <w:szCs w:val="19"/>
              </w:rPr>
            </w:pPr>
            <w:r>
              <w:rPr>
                <w:rFonts w:cs="Arial"/>
                <w:sz w:val="19"/>
                <w:szCs w:val="19"/>
              </w:rPr>
              <w:t xml:space="preserve">We can now understand the shape and area of the footprint we would expect from the aircraft. For example, the </w:t>
            </w:r>
            <w:r>
              <w:rPr>
                <w:rFonts w:cs="Arial"/>
                <w:sz w:val="19"/>
                <w:szCs w:val="19"/>
              </w:rPr>
              <w:noBreakHyphen/>
              <w:t>121 dB contour contains an area of 576 km</w:t>
            </w:r>
            <w:r w:rsidRPr="003A425E">
              <w:rPr>
                <w:rFonts w:cs="Arial"/>
                <w:sz w:val="19"/>
                <w:szCs w:val="19"/>
                <w:vertAlign w:val="superscript"/>
              </w:rPr>
              <w:t>2</w:t>
            </w:r>
            <w:r>
              <w:rPr>
                <w:rFonts w:cs="Arial"/>
                <w:sz w:val="19"/>
                <w:szCs w:val="19"/>
              </w:rPr>
              <w:t xml:space="preserve">.  </w:t>
            </w:r>
          </w:p>
          <w:p w:rsidR="00D56977" w:rsidRDefault="00D56977" w:rsidP="000D63EE">
            <w:pPr>
              <w:tabs>
                <w:tab w:val="left" w:pos="1134"/>
              </w:tabs>
              <w:spacing w:before="100" w:after="100" w:line="264" w:lineRule="auto"/>
              <w:rPr>
                <w:sz w:val="19"/>
                <w:szCs w:val="19"/>
              </w:rPr>
            </w:pPr>
            <w:r>
              <w:rPr>
                <w:i/>
                <w:sz w:val="19"/>
                <w:szCs w:val="19"/>
              </w:rPr>
              <w:t>This contour plot views the combined antenna gain and propagation loss in decibels on the ground from 7 km above at 2.45 GHz.</w:t>
            </w:r>
          </w:p>
        </w:tc>
        <w:tc>
          <w:tcPr>
            <w:tcW w:w="4962" w:type="dxa"/>
            <w:tcBorders>
              <w:top w:val="single" w:sz="4" w:space="0" w:color="7F7F7F" w:themeColor="text1" w:themeTint="80"/>
              <w:bottom w:val="single" w:sz="4" w:space="0" w:color="7F7F7F" w:themeColor="text1" w:themeTint="80"/>
            </w:tcBorders>
            <w:tcMar>
              <w:right w:w="0" w:type="dxa"/>
            </w:tcMar>
          </w:tcPr>
          <w:p w:rsidR="00D56977" w:rsidRPr="00FE08C5" w:rsidRDefault="00D56977" w:rsidP="000D63EE">
            <w:pPr>
              <w:tabs>
                <w:tab w:val="left" w:pos="1134"/>
              </w:tabs>
              <w:spacing w:before="100" w:after="100" w:line="264" w:lineRule="auto"/>
              <w:rPr>
                <w:noProof/>
                <w:sz w:val="19"/>
                <w:szCs w:val="19"/>
                <w:lang w:eastAsia="en-GB"/>
              </w:rPr>
            </w:pPr>
            <w:r w:rsidRPr="00FE08C5">
              <w:rPr>
                <w:noProof/>
                <w:sz w:val="19"/>
                <w:szCs w:val="19"/>
                <w:lang w:eastAsia="zh-CN"/>
              </w:rPr>
              <mc:AlternateContent>
                <mc:Choice Requires="wps">
                  <w:drawing>
                    <wp:anchor distT="0" distB="0" distL="114300" distR="114300" simplePos="0" relativeHeight="251773952" behindDoc="0" locked="0" layoutInCell="1" allowOverlap="1" wp14:anchorId="56F103D6" wp14:editId="772D0919">
                      <wp:simplePos x="0" y="0"/>
                      <wp:positionH relativeFrom="column">
                        <wp:posOffset>2204085</wp:posOffset>
                      </wp:positionH>
                      <wp:positionV relativeFrom="paragraph">
                        <wp:posOffset>1197610</wp:posOffset>
                      </wp:positionV>
                      <wp:extent cx="716915" cy="21526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15265"/>
                              </a:xfrm>
                              <a:prstGeom prst="rect">
                                <a:avLst/>
                              </a:prstGeom>
                              <a:noFill/>
                              <a:ln w="9525">
                                <a:noFill/>
                                <a:miter lim="800000"/>
                                <a:headEnd/>
                                <a:tailEnd/>
                              </a:ln>
                            </wps:spPr>
                            <wps:txbx>
                              <w:txbxContent>
                                <w:p w:rsidR="004A1C25" w:rsidRPr="001F1908" w:rsidRDefault="004A1C25" w:rsidP="00D56977">
                                  <w:pPr>
                                    <w:jc w:val="right"/>
                                    <w:rPr>
                                      <w:rFonts w:ascii="Calibri" w:hAnsi="Calibri"/>
                                      <w:sz w:val="16"/>
                                      <w:szCs w:val="16"/>
                                    </w:rPr>
                                  </w:pPr>
                                  <w:r w:rsidRPr="001F1908">
                                    <w:rPr>
                                      <w:rFonts w:ascii="Calibri" w:hAnsi="Calibri"/>
                                      <w:sz w:val="16"/>
                                      <w:szCs w:val="16"/>
                                    </w:rPr>
                                    <w:t>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103D6" id="_x0000_s1055" type="#_x0000_t202" style="position:absolute;left:0;text-align:left;margin-left:173.55pt;margin-top:94.3pt;width:56.45pt;height:16.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" filled="f" stroked="f">
                      <v:textbox>
                        <w:txbxContent>
                          <w:p w:rsidR="004A1C25" w:rsidRPr="001F1908" w:rsidRDefault="004A1C25" w:rsidP="00D56977">
                            <w:pPr>
                              <w:jc w:val="right"/>
                              <w:rPr>
                                <w:rFonts w:ascii="Calibri" w:hAnsi="Calibri"/>
                                <w:sz w:val="16"/>
                                <w:szCs w:val="16"/>
                              </w:rPr>
                            </w:pPr>
                            <w:r w:rsidRPr="001F1908">
                              <w:rPr>
                                <w:rFonts w:ascii="Calibri" w:hAnsi="Calibri"/>
                                <w:sz w:val="16"/>
                                <w:szCs w:val="16"/>
                              </w:rPr>
                              <w:t>Right</w:t>
                            </w:r>
                          </w:p>
                        </w:txbxContent>
                      </v:textbox>
                    </v:shape>
                  </w:pict>
                </mc:Fallback>
              </mc:AlternateContent>
            </w:r>
            <w:r w:rsidRPr="00FE08C5">
              <w:rPr>
                <w:noProof/>
                <w:sz w:val="19"/>
                <w:szCs w:val="19"/>
                <w:lang w:eastAsia="zh-CN"/>
              </w:rPr>
              <mc:AlternateContent>
                <mc:Choice Requires="wps">
                  <w:drawing>
                    <wp:anchor distT="0" distB="0" distL="114300" distR="114300" simplePos="0" relativeHeight="251772928" behindDoc="0" locked="0" layoutInCell="1" allowOverlap="1" wp14:anchorId="15C2F48D" wp14:editId="732C916C">
                      <wp:simplePos x="0" y="0"/>
                      <wp:positionH relativeFrom="column">
                        <wp:posOffset>379730</wp:posOffset>
                      </wp:positionH>
                      <wp:positionV relativeFrom="paragraph">
                        <wp:posOffset>1240155</wp:posOffset>
                      </wp:positionV>
                      <wp:extent cx="716915" cy="21526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15265"/>
                              </a:xfrm>
                              <a:prstGeom prst="rect">
                                <a:avLst/>
                              </a:prstGeom>
                              <a:noFill/>
                              <a:ln w="9525">
                                <a:noFill/>
                                <a:miter lim="800000"/>
                                <a:headEnd/>
                                <a:tailEnd/>
                              </a:ln>
                            </wps:spPr>
                            <wps:txbx>
                              <w:txbxContent>
                                <w:p w:rsidR="004A1C25" w:rsidRPr="001F1908" w:rsidRDefault="004A1C25" w:rsidP="00D56977">
                                  <w:pPr>
                                    <w:rPr>
                                      <w:rFonts w:ascii="Calibri" w:hAnsi="Calibri"/>
                                      <w:sz w:val="16"/>
                                      <w:szCs w:val="16"/>
                                    </w:rPr>
                                  </w:pPr>
                                  <w:r w:rsidRPr="001F1908">
                                    <w:rPr>
                                      <w:rFonts w:ascii="Calibri" w:hAnsi="Calibri"/>
                                      <w:sz w:val="16"/>
                                      <w:szCs w:val="16"/>
                                    </w:rPr>
                                    <w:t>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2F48D" id="_x0000_s1056" type="#_x0000_t202" style="position:absolute;left:0;text-align:left;margin-left:29.9pt;margin-top:97.65pt;width:56.45pt;height:16.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" filled="f" stroked="f">
                      <v:textbox>
                        <w:txbxContent>
                          <w:p w:rsidR="004A1C25" w:rsidRPr="001F1908" w:rsidRDefault="004A1C25" w:rsidP="00D56977">
                            <w:pPr>
                              <w:rPr>
                                <w:rFonts w:ascii="Calibri" w:hAnsi="Calibri"/>
                                <w:sz w:val="16"/>
                                <w:szCs w:val="16"/>
                              </w:rPr>
                            </w:pPr>
                            <w:r w:rsidRPr="001F1908">
                              <w:rPr>
                                <w:rFonts w:ascii="Calibri" w:hAnsi="Calibri"/>
                                <w:sz w:val="16"/>
                                <w:szCs w:val="16"/>
                              </w:rPr>
                              <w:t>Left</w:t>
                            </w:r>
                          </w:p>
                        </w:txbxContent>
                      </v:textbox>
                    </v:shape>
                  </w:pict>
                </mc:Fallback>
              </mc:AlternateContent>
            </w:r>
            <w:r w:rsidRPr="00FE08C5">
              <w:rPr>
                <w:noProof/>
                <w:sz w:val="19"/>
                <w:szCs w:val="19"/>
                <w:lang w:eastAsia="zh-CN"/>
              </w:rPr>
              <mc:AlternateContent>
                <mc:Choice Requires="wps">
                  <w:drawing>
                    <wp:anchor distT="0" distB="0" distL="114300" distR="114300" simplePos="0" relativeHeight="251776000" behindDoc="0" locked="0" layoutInCell="1" allowOverlap="1" wp14:anchorId="0FD3D206" wp14:editId="4C2CF856">
                      <wp:simplePos x="0" y="0"/>
                      <wp:positionH relativeFrom="column">
                        <wp:posOffset>1296670</wp:posOffset>
                      </wp:positionH>
                      <wp:positionV relativeFrom="paragraph">
                        <wp:posOffset>2322830</wp:posOffset>
                      </wp:positionV>
                      <wp:extent cx="716915" cy="215265"/>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15265"/>
                              </a:xfrm>
                              <a:prstGeom prst="rect">
                                <a:avLst/>
                              </a:prstGeom>
                              <a:noFill/>
                              <a:ln w="9525">
                                <a:noFill/>
                                <a:miter lim="800000"/>
                                <a:headEnd/>
                                <a:tailEnd/>
                              </a:ln>
                            </wps:spPr>
                            <wps:txbx>
                              <w:txbxContent>
                                <w:p w:rsidR="004A1C25" w:rsidRPr="001F1908" w:rsidRDefault="004A1C25" w:rsidP="00D56977">
                                  <w:pPr>
                                    <w:jc w:val="center"/>
                                    <w:rPr>
                                      <w:rFonts w:ascii="Calibri" w:hAnsi="Calibri"/>
                                      <w:sz w:val="16"/>
                                      <w:szCs w:val="16"/>
                                    </w:rPr>
                                  </w:pPr>
                                  <w:r w:rsidRPr="001F1908">
                                    <w:rPr>
                                      <w:rFonts w:ascii="Calibri" w:hAnsi="Calibri"/>
                                      <w:sz w:val="16"/>
                                      <w:szCs w:val="16"/>
                                    </w:rPr>
                                    <w:t>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3D206" id="_x0000_s1057" type="#_x0000_t202" style="position:absolute;left:0;text-align:left;margin-left:102.1pt;margin-top:182.9pt;width:56.45pt;height:16.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" filled="f" stroked="f">
                      <v:textbox>
                        <w:txbxContent>
                          <w:p w:rsidR="004A1C25" w:rsidRPr="001F1908" w:rsidRDefault="004A1C25" w:rsidP="00D56977">
                            <w:pPr>
                              <w:jc w:val="center"/>
                              <w:rPr>
                                <w:rFonts w:ascii="Calibri" w:hAnsi="Calibri"/>
                                <w:sz w:val="16"/>
                                <w:szCs w:val="16"/>
                              </w:rPr>
                            </w:pPr>
                            <w:r w:rsidRPr="001F1908">
                              <w:rPr>
                                <w:rFonts w:ascii="Calibri" w:hAnsi="Calibri"/>
                                <w:sz w:val="16"/>
                                <w:szCs w:val="16"/>
                              </w:rPr>
                              <w:t>Back</w:t>
                            </w:r>
                          </w:p>
                        </w:txbxContent>
                      </v:textbox>
                    </v:shape>
                  </w:pict>
                </mc:Fallback>
              </mc:AlternateContent>
            </w:r>
            <w:r w:rsidRPr="00FE08C5">
              <w:rPr>
                <w:noProof/>
                <w:sz w:val="19"/>
                <w:szCs w:val="19"/>
                <w:lang w:eastAsia="zh-CN"/>
              </w:rPr>
              <mc:AlternateContent>
                <mc:Choice Requires="wps">
                  <w:drawing>
                    <wp:anchor distT="0" distB="0" distL="114300" distR="114300" simplePos="0" relativeHeight="251774976" behindDoc="0" locked="0" layoutInCell="1" allowOverlap="1" wp14:anchorId="743FD202" wp14:editId="4F687D9A">
                      <wp:simplePos x="0" y="0"/>
                      <wp:positionH relativeFrom="column">
                        <wp:posOffset>1297305</wp:posOffset>
                      </wp:positionH>
                      <wp:positionV relativeFrom="paragraph">
                        <wp:posOffset>132080</wp:posOffset>
                      </wp:positionV>
                      <wp:extent cx="716915" cy="264160"/>
                      <wp:effectExtent l="0" t="0" r="0" b="254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64160"/>
                              </a:xfrm>
                              <a:prstGeom prst="rect">
                                <a:avLst/>
                              </a:prstGeom>
                              <a:noFill/>
                              <a:ln w="9525">
                                <a:noFill/>
                                <a:miter lim="800000"/>
                                <a:headEnd/>
                                <a:tailEnd/>
                              </a:ln>
                            </wps:spPr>
                            <wps:txbx>
                              <w:txbxContent>
                                <w:p w:rsidR="004A1C25" w:rsidRPr="001F1908" w:rsidRDefault="004A1C25" w:rsidP="00D56977">
                                  <w:pPr>
                                    <w:jc w:val="center"/>
                                    <w:rPr>
                                      <w:rFonts w:ascii="Calibri" w:hAnsi="Calibri"/>
                                      <w:sz w:val="16"/>
                                      <w:szCs w:val="16"/>
                                    </w:rPr>
                                  </w:pPr>
                                  <w:r>
                                    <w:rPr>
                                      <w:rFonts w:ascii="Calibri" w:hAnsi="Calibri"/>
                                      <w:sz w:val="16"/>
                                      <w:szCs w:val="16"/>
                                    </w:rPr>
                                    <w:t>Front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FD202" id="_x0000_s1058" type="#_x0000_t202" style="position:absolute;left:0;text-align:left;margin-left:102.15pt;margin-top:10.4pt;width:56.45pt;height:20.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" filled="f" stroked="f">
                      <v:textbox>
                        <w:txbxContent>
                          <w:p w:rsidR="004A1C25" w:rsidRPr="001F1908" w:rsidRDefault="004A1C25" w:rsidP="00D56977">
                            <w:pPr>
                              <w:jc w:val="center"/>
                              <w:rPr>
                                <w:rFonts w:ascii="Calibri" w:hAnsi="Calibri"/>
                                <w:sz w:val="16"/>
                                <w:szCs w:val="16"/>
                              </w:rPr>
                            </w:pPr>
                            <w:r>
                              <w:rPr>
                                <w:rFonts w:ascii="Calibri" w:hAnsi="Calibri"/>
                                <w:sz w:val="16"/>
                                <w:szCs w:val="16"/>
                              </w:rPr>
                              <w:t>Front</w:t>
                            </w:r>
                          </w:p>
                        </w:txbxContent>
                      </v:textbox>
                    </v:shape>
                  </w:pict>
                </mc:Fallback>
              </mc:AlternateContent>
            </w:r>
            <w:r>
              <w:rPr>
                <w:noProof/>
                <w:sz w:val="19"/>
                <w:szCs w:val="19"/>
                <w:lang w:eastAsia="zh-CN"/>
              </w:rPr>
              <w:drawing>
                <wp:inline distT="0" distB="0" distL="0" distR="0" wp14:anchorId="76A765EB" wp14:editId="0EFDD492">
                  <wp:extent cx="3092312" cy="284226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craftAntGroundGainContour.emf"/>
                          <pic:cNvPicPr/>
                        </pic:nvPicPr>
                        <pic:blipFill rotWithShape="1">
                          <a:blip r:embed="rId45">
                            <a:extLst>
                              <a:ext uri="{28A0092B-C50C-407E-A947-70E740481C1C}">
                                <a14:useLocalDpi xmlns:a14="http://schemas.microsoft.com/office/drawing/2010/main" val="0"/>
                              </a:ext>
                            </a:extLst>
                          </a:blip>
                          <a:srcRect l="1991" t="5191" r="5702" b="1640"/>
                          <a:stretch/>
                        </pic:blipFill>
                        <pic:spPr bwMode="auto">
                          <a:xfrm>
                            <a:off x="0" y="0"/>
                            <a:ext cx="3090075" cy="2840204"/>
                          </a:xfrm>
                          <a:prstGeom prst="rect">
                            <a:avLst/>
                          </a:prstGeom>
                          <a:ln>
                            <a:noFill/>
                          </a:ln>
                          <a:extLst>
                            <a:ext uri="{53640926-AAD7-44D8-BBD7-CCE9431645EC}">
                              <a14:shadowObscured xmlns:a14="http://schemas.microsoft.com/office/drawing/2010/main"/>
                            </a:ext>
                          </a:extLst>
                        </pic:spPr>
                      </pic:pic>
                    </a:graphicData>
                  </a:graphic>
                </wp:inline>
              </w:drawing>
            </w:r>
          </w:p>
        </w:tc>
      </w:tr>
    </w:tbl>
    <w:p w:rsidR="00D56977" w:rsidRDefault="00D56977" w:rsidP="00D56977"/>
    <w:p w:rsidR="00D56977" w:rsidRDefault="00D56977" w:rsidP="00D56977">
      <w:r>
        <w:br w:type="page"/>
      </w:r>
    </w:p>
    <w:p w:rsidR="00220A3D" w:rsidRDefault="00B80E56" w:rsidP="00B80E56">
      <w:pPr>
        <w:pStyle w:val="AnnexLevel2"/>
      </w:pPr>
      <w:r w:rsidRPr="00B80E56">
        <w:t>We used measured CW data to calibr</w:t>
      </w:r>
      <w:r>
        <w:t>ate the antenna model and to re</w:t>
      </w:r>
      <w:r>
        <w:noBreakHyphen/>
      </w:r>
      <w:r w:rsidRPr="00B80E56">
        <w:t>calculate the footprint</w:t>
      </w:r>
    </w:p>
    <w:tbl>
      <w:tblPr>
        <w:tblW w:w="10476" w:type="dxa"/>
        <w:tblInd w:w="122" w:type="dxa"/>
        <w:tblLayout w:type="fixed"/>
        <w:tblLook w:val="04A0" w:firstRow="1" w:lastRow="0" w:firstColumn="1" w:lastColumn="0" w:noHBand="0" w:noVBand="1"/>
      </w:tblPr>
      <w:tblGrid>
        <w:gridCol w:w="3672"/>
        <w:gridCol w:w="425"/>
        <w:gridCol w:w="6379"/>
      </w:tblGrid>
      <w:tr w:rsidR="004E67E9" w:rsidRPr="00715FFC" w:rsidTr="004E67E9">
        <w:tc>
          <w:tcPr>
            <w:tcW w:w="3672" w:type="dxa"/>
            <w:tcMar>
              <w:right w:w="0" w:type="dxa"/>
            </w:tcMar>
          </w:tcPr>
          <w:p w:rsidR="004E67E9" w:rsidRDefault="004E67E9" w:rsidP="004A1C25">
            <w:pPr>
              <w:widowControl w:val="0"/>
              <w:tabs>
                <w:tab w:val="right" w:pos="9072"/>
              </w:tabs>
              <w:spacing w:before="100" w:after="100"/>
              <w:jc w:val="right"/>
              <w:rPr>
                <w:rFonts w:ascii="Calibri" w:eastAsia="Times New Roman" w:hAnsi="Calibri" w:cs="Arial"/>
                <w:b/>
                <w:bCs/>
                <w:sz w:val="19"/>
                <w:szCs w:val="19"/>
              </w:rPr>
            </w:pPr>
            <w:r>
              <w:rPr>
                <w:rFonts w:ascii="Calibri" w:eastAsia="Times New Roman" w:hAnsi="Calibri" w:cs="Arial"/>
                <w:b/>
                <w:bCs/>
                <w:sz w:val="19"/>
                <w:szCs w:val="19"/>
              </w:rPr>
              <w:t>Read in  CW calibration data</w:t>
            </w:r>
          </w:p>
          <w:p w:rsidR="000B5951" w:rsidRPr="000B5951" w:rsidRDefault="000B5951" w:rsidP="004A1C25">
            <w:pPr>
              <w:widowControl w:val="0"/>
              <w:tabs>
                <w:tab w:val="right" w:pos="9072"/>
              </w:tabs>
              <w:spacing w:before="100" w:after="100"/>
              <w:jc w:val="right"/>
              <w:rPr>
                <w:rFonts w:ascii="Calibri" w:eastAsia="Times New Roman" w:hAnsi="Calibri" w:cs="Arial"/>
                <w:bCs/>
                <w:sz w:val="19"/>
                <w:szCs w:val="19"/>
              </w:rPr>
            </w:pPr>
            <w:r w:rsidRPr="000B5951">
              <w:rPr>
                <w:rFonts w:ascii="Calibri" w:eastAsia="Times New Roman" w:hAnsi="Calibri" w:cs="Arial"/>
                <w:bCs/>
                <w:color w:val="7F7F7F" w:themeColor="text1" w:themeTint="80"/>
                <w:sz w:val="19"/>
                <w:szCs w:val="19"/>
              </w:rPr>
              <w:t xml:space="preserve">See </w:t>
            </w:r>
            <w:r w:rsidRPr="000B5951">
              <w:rPr>
                <w:rFonts w:ascii="Calibri" w:eastAsia="Times New Roman" w:hAnsi="Calibri" w:cs="Arial"/>
                <w:bCs/>
                <w:color w:val="7F7F7F" w:themeColor="text1" w:themeTint="80"/>
                <w:sz w:val="19"/>
                <w:szCs w:val="19"/>
              </w:rPr>
              <w:fldChar w:fldCharType="begin"/>
            </w:r>
            <w:r w:rsidRPr="000B5951">
              <w:rPr>
                <w:rFonts w:ascii="Calibri" w:eastAsia="Times New Roman" w:hAnsi="Calibri" w:cs="Arial"/>
                <w:bCs/>
                <w:color w:val="7F7F7F" w:themeColor="text1" w:themeTint="80"/>
                <w:sz w:val="19"/>
                <w:szCs w:val="19"/>
              </w:rPr>
              <w:instrText xml:space="preserve"> REF _Ref436297422 \h  \* MERGEFORMAT </w:instrText>
            </w:r>
            <w:r w:rsidRPr="000B5951">
              <w:rPr>
                <w:rFonts w:ascii="Calibri" w:eastAsia="Times New Roman" w:hAnsi="Calibri" w:cs="Arial"/>
                <w:bCs/>
                <w:color w:val="7F7F7F" w:themeColor="text1" w:themeTint="80"/>
                <w:sz w:val="19"/>
                <w:szCs w:val="19"/>
              </w:rPr>
            </w:r>
            <w:r w:rsidRPr="000B5951">
              <w:rPr>
                <w:rFonts w:ascii="Calibri" w:eastAsia="Times New Roman" w:hAnsi="Calibri" w:cs="Arial"/>
                <w:bCs/>
                <w:color w:val="7F7F7F" w:themeColor="text1" w:themeTint="80"/>
                <w:sz w:val="19"/>
                <w:szCs w:val="19"/>
              </w:rPr>
              <w:fldChar w:fldCharType="separate"/>
            </w:r>
            <w:r w:rsidR="00776BE8" w:rsidRPr="00776BE8">
              <w:rPr>
                <w:rFonts w:ascii="Calibri" w:hAnsi="Calibri"/>
                <w:color w:val="7F7F7F" w:themeColor="text1" w:themeTint="80"/>
                <w:sz w:val="19"/>
                <w:szCs w:val="19"/>
              </w:rPr>
              <w:t xml:space="preserve">Figure </w:t>
            </w:r>
            <w:r w:rsidR="00776BE8" w:rsidRPr="00776BE8">
              <w:rPr>
                <w:rFonts w:ascii="Calibri" w:hAnsi="Calibri"/>
                <w:noProof/>
                <w:color w:val="7F7F7F" w:themeColor="text1" w:themeTint="80"/>
                <w:sz w:val="19"/>
                <w:szCs w:val="19"/>
              </w:rPr>
              <w:t>7</w:t>
            </w:r>
            <w:r w:rsidRPr="000B5951">
              <w:rPr>
                <w:rFonts w:ascii="Calibri" w:eastAsia="Times New Roman" w:hAnsi="Calibri" w:cs="Arial"/>
                <w:bCs/>
                <w:color w:val="7F7F7F" w:themeColor="text1" w:themeTint="80"/>
                <w:sz w:val="19"/>
                <w:szCs w:val="19"/>
              </w:rPr>
              <w:fldChar w:fldCharType="end"/>
            </w:r>
          </w:p>
        </w:tc>
        <w:tc>
          <w:tcPr>
            <w:tcW w:w="425" w:type="dxa"/>
          </w:tcPr>
          <w:p w:rsidR="004E67E9" w:rsidRPr="00631448" w:rsidRDefault="004E67E9" w:rsidP="004E67E9">
            <w:pPr>
              <w:tabs>
                <w:tab w:val="left" w:pos="1134"/>
              </w:tabs>
              <w:spacing w:before="100" w:after="100" w:line="264" w:lineRule="auto"/>
              <w:jc w:val="center"/>
              <w:rPr>
                <w:color w:val="7F7F7F"/>
                <w:sz w:val="19"/>
                <w:szCs w:val="19"/>
              </w:rPr>
            </w:pPr>
            <w:r>
              <w:rPr>
                <w:color w:val="7F7F7F"/>
                <w:sz w:val="19"/>
                <w:szCs w:val="19"/>
              </w:rPr>
              <w:fldChar w:fldCharType="begin"/>
            </w:r>
            <w:r>
              <w:rPr>
                <w:color w:val="7F7F7F"/>
                <w:sz w:val="19"/>
                <w:szCs w:val="19"/>
              </w:rPr>
              <w:instrText xml:space="preserve"> LISTNUM \* Arabic \e LegalDefault \s 6 </w:instrText>
            </w:r>
            <w:r>
              <w:rPr>
                <w:color w:val="7F7F7F"/>
                <w:sz w:val="19"/>
                <w:szCs w:val="19"/>
              </w:rPr>
              <w:fldChar w:fldCharType="end"/>
            </w:r>
          </w:p>
        </w:tc>
        <w:tc>
          <w:tcPr>
            <w:tcW w:w="6379" w:type="dxa"/>
            <w:tcMar>
              <w:right w:w="0" w:type="dxa"/>
            </w:tcMar>
          </w:tcPr>
          <w:p w:rsidR="004E67E9" w:rsidRDefault="004E67E9" w:rsidP="004A1C25">
            <w:pPr>
              <w:tabs>
                <w:tab w:val="left" w:pos="1134"/>
              </w:tabs>
              <w:spacing w:before="100" w:after="100" w:line="264" w:lineRule="auto"/>
              <w:rPr>
                <w:sz w:val="19"/>
                <w:szCs w:val="19"/>
              </w:rPr>
            </w:pPr>
            <w:r>
              <w:rPr>
                <w:sz w:val="19"/>
                <w:szCs w:val="19"/>
              </w:rPr>
              <w:t>We took CW measurements in the aircraft from a known 2.3 GHz source on the ground. They used these measurements to plot the spread of antenna gains at different values of azimuth around the aircraft. We have taken a sub-set of these measurements from around 3 km altitude (2 500 to 3 500 m) so that the spread of elevation values is not too great.</w:t>
            </w:r>
          </w:p>
          <w:p w:rsidR="004E67E9" w:rsidRPr="00631448" w:rsidRDefault="004E67E9" w:rsidP="004A1C25">
            <w:pPr>
              <w:tabs>
                <w:tab w:val="left" w:pos="1134"/>
              </w:tabs>
              <w:spacing w:before="100" w:after="100" w:line="264" w:lineRule="auto"/>
              <w:rPr>
                <w:sz w:val="19"/>
                <w:szCs w:val="19"/>
              </w:rPr>
            </w:pPr>
            <w:r>
              <w:rPr>
                <w:sz w:val="19"/>
                <w:szCs w:val="19"/>
              </w:rPr>
              <w:t xml:space="preserve">There is a clustering of values around </w:t>
            </w:r>
            <w:r>
              <w:rPr>
                <w:sz w:val="19"/>
                <w:szCs w:val="19"/>
              </w:rPr>
              <w:noBreakHyphen/>
              <w:t>110 and 70 degrees where the aircraft tended to be on a single bearing. The values in between these clusters are mostly from the “orbitals”; clockwise rotations taken by the aircraft in fairly steep circles.</w:t>
            </w:r>
          </w:p>
        </w:tc>
      </w:tr>
      <w:tr w:rsidR="004E67E9" w:rsidRPr="00715FFC" w:rsidTr="004E67E9">
        <w:tc>
          <w:tcPr>
            <w:tcW w:w="3672" w:type="dxa"/>
            <w:tcMar>
              <w:right w:w="0" w:type="dxa"/>
            </w:tcMar>
          </w:tcPr>
          <w:p w:rsidR="004E67E9" w:rsidRDefault="004E67E9" w:rsidP="004A1C25">
            <w:pPr>
              <w:spacing w:before="100" w:after="100"/>
              <w:jc w:val="right"/>
              <w:rPr>
                <w:rFonts w:ascii="Calibri" w:hAnsi="Calibri"/>
                <w:b/>
                <w:sz w:val="19"/>
                <w:szCs w:val="19"/>
              </w:rPr>
            </w:pPr>
            <w:r>
              <w:rPr>
                <w:rFonts w:ascii="Calibri" w:hAnsi="Calibri"/>
                <w:b/>
                <w:sz w:val="19"/>
                <w:szCs w:val="19"/>
              </w:rPr>
              <w:t>Compare with existing model</w:t>
            </w:r>
          </w:p>
          <w:p w:rsidR="000B5951" w:rsidRPr="000B5951" w:rsidRDefault="000B5951" w:rsidP="004A1C25">
            <w:pPr>
              <w:spacing w:before="100" w:after="100"/>
              <w:jc w:val="right"/>
              <w:rPr>
                <w:rFonts w:ascii="Calibri" w:hAnsi="Calibri"/>
                <w:sz w:val="19"/>
                <w:szCs w:val="19"/>
              </w:rPr>
            </w:pPr>
            <w:r w:rsidRPr="000B5951">
              <w:rPr>
                <w:rFonts w:ascii="Calibri" w:hAnsi="Calibri"/>
                <w:color w:val="7F7F7F" w:themeColor="text1" w:themeTint="80"/>
                <w:sz w:val="19"/>
                <w:szCs w:val="19"/>
              </w:rPr>
              <w:t xml:space="preserve">See </w:t>
            </w:r>
            <w:r w:rsidRPr="000B5951">
              <w:rPr>
                <w:rFonts w:ascii="Calibri" w:hAnsi="Calibri"/>
                <w:color w:val="7F7F7F" w:themeColor="text1" w:themeTint="80"/>
                <w:sz w:val="19"/>
                <w:szCs w:val="19"/>
              </w:rPr>
              <w:fldChar w:fldCharType="begin"/>
            </w:r>
            <w:r w:rsidRPr="000B5951">
              <w:rPr>
                <w:rFonts w:ascii="Calibri" w:hAnsi="Calibri"/>
                <w:color w:val="7F7F7F" w:themeColor="text1" w:themeTint="80"/>
                <w:sz w:val="19"/>
                <w:szCs w:val="19"/>
              </w:rPr>
              <w:instrText xml:space="preserve"> REF _Ref436297431 \h  \* MERGEFORMAT </w:instrText>
            </w:r>
            <w:r w:rsidRPr="000B5951">
              <w:rPr>
                <w:rFonts w:ascii="Calibri" w:hAnsi="Calibri"/>
                <w:color w:val="7F7F7F" w:themeColor="text1" w:themeTint="80"/>
                <w:sz w:val="19"/>
                <w:szCs w:val="19"/>
              </w:rPr>
            </w:r>
            <w:r w:rsidRPr="000B5951">
              <w:rPr>
                <w:rFonts w:ascii="Calibri" w:hAnsi="Calibri"/>
                <w:color w:val="7F7F7F" w:themeColor="text1" w:themeTint="80"/>
                <w:sz w:val="19"/>
                <w:szCs w:val="19"/>
              </w:rPr>
              <w:fldChar w:fldCharType="separate"/>
            </w:r>
            <w:r w:rsidR="00776BE8" w:rsidRPr="00776BE8">
              <w:rPr>
                <w:rFonts w:ascii="Calibri" w:hAnsi="Calibri"/>
                <w:color w:val="7F7F7F" w:themeColor="text1" w:themeTint="80"/>
                <w:sz w:val="19"/>
                <w:szCs w:val="19"/>
              </w:rPr>
              <w:t xml:space="preserve">Figure </w:t>
            </w:r>
            <w:r w:rsidR="00776BE8" w:rsidRPr="00776BE8">
              <w:rPr>
                <w:rFonts w:ascii="Calibri" w:hAnsi="Calibri"/>
                <w:noProof/>
                <w:color w:val="7F7F7F" w:themeColor="text1" w:themeTint="80"/>
                <w:sz w:val="19"/>
                <w:szCs w:val="19"/>
              </w:rPr>
              <w:t>8</w:t>
            </w:r>
            <w:r w:rsidRPr="000B5951">
              <w:rPr>
                <w:rFonts w:ascii="Calibri" w:hAnsi="Calibri"/>
                <w:color w:val="7F7F7F" w:themeColor="text1" w:themeTint="80"/>
                <w:sz w:val="19"/>
                <w:szCs w:val="19"/>
              </w:rPr>
              <w:fldChar w:fldCharType="end"/>
            </w:r>
          </w:p>
        </w:tc>
        <w:tc>
          <w:tcPr>
            <w:tcW w:w="425" w:type="dxa"/>
          </w:tcPr>
          <w:p w:rsidR="004E67E9" w:rsidRPr="00631448" w:rsidRDefault="004E67E9" w:rsidP="004E67E9">
            <w:pPr>
              <w:tabs>
                <w:tab w:val="left" w:pos="1134"/>
              </w:tabs>
              <w:spacing w:before="100" w:after="100" w:line="264" w:lineRule="auto"/>
              <w:jc w:val="center"/>
              <w:rPr>
                <w:color w:val="7F7F7F"/>
                <w:sz w:val="19"/>
                <w:szCs w:val="19"/>
              </w:rPr>
            </w:pPr>
            <w:r>
              <w:rPr>
                <w:color w:val="7F7F7F"/>
                <w:sz w:val="19"/>
                <w:szCs w:val="19"/>
              </w:rPr>
              <w:fldChar w:fldCharType="begin"/>
            </w:r>
            <w:r>
              <w:rPr>
                <w:color w:val="7F7F7F"/>
                <w:sz w:val="19"/>
                <w:szCs w:val="19"/>
              </w:rPr>
              <w:instrText xml:space="preserve"> LISTNUM \* Arabic \e LegalDefault </w:instrText>
            </w:r>
            <w:r>
              <w:rPr>
                <w:color w:val="7F7F7F"/>
                <w:sz w:val="19"/>
                <w:szCs w:val="19"/>
              </w:rPr>
              <w:fldChar w:fldCharType="end"/>
            </w:r>
          </w:p>
        </w:tc>
        <w:tc>
          <w:tcPr>
            <w:tcW w:w="6379" w:type="dxa"/>
            <w:tcMar>
              <w:right w:w="0" w:type="dxa"/>
            </w:tcMar>
          </w:tcPr>
          <w:p w:rsidR="004E67E9" w:rsidRDefault="004E67E9" w:rsidP="004A1C25">
            <w:pPr>
              <w:tabs>
                <w:tab w:val="left" w:pos="1134"/>
              </w:tabs>
              <w:spacing w:before="100" w:after="100" w:line="264" w:lineRule="auto"/>
              <w:rPr>
                <w:sz w:val="19"/>
                <w:szCs w:val="19"/>
              </w:rPr>
            </w:pPr>
            <w:r>
              <w:rPr>
                <w:sz w:val="19"/>
                <w:szCs w:val="19"/>
              </w:rPr>
              <w:t xml:space="preserve">We used model we developed from the manufacturer’s data to predict the antenna gain for the elevation and azimuth points gathered in the calibration data. Comparing the predicted with the measured we can see that the clusters at </w:t>
            </w:r>
            <w:r>
              <w:rPr>
                <w:sz w:val="19"/>
                <w:szCs w:val="19"/>
              </w:rPr>
              <w:noBreakHyphen/>
              <w:t>110 and 70 degrees have a similar shape but there are three important differences in the overall pattern:</w:t>
            </w:r>
          </w:p>
          <w:p w:rsidR="004E67E9" w:rsidRDefault="004E67E9" w:rsidP="004A1C25">
            <w:pPr>
              <w:tabs>
                <w:tab w:val="left" w:pos="1134"/>
              </w:tabs>
              <w:spacing w:before="100" w:after="100" w:line="264" w:lineRule="auto"/>
              <w:rPr>
                <w:sz w:val="19"/>
                <w:szCs w:val="19"/>
              </w:rPr>
            </w:pPr>
            <w:r>
              <w:rPr>
                <w:sz w:val="19"/>
                <w:szCs w:val="19"/>
              </w:rPr>
              <w:t>Firstly, the most obvious difference is the lower measured values at 70 degrees compared with the predicted. This is likely to be because of the metal “fin” running down the centre of the aircraft which shielded emissions approaching the antenna from the left.</w:t>
            </w:r>
          </w:p>
          <w:p w:rsidR="004E67E9" w:rsidRDefault="004E67E9" w:rsidP="004A1C25">
            <w:pPr>
              <w:tabs>
                <w:tab w:val="left" w:pos="1134"/>
              </w:tabs>
              <w:spacing w:before="100" w:after="100" w:line="264" w:lineRule="auto"/>
              <w:rPr>
                <w:sz w:val="19"/>
                <w:szCs w:val="19"/>
              </w:rPr>
            </w:pPr>
            <w:r>
              <w:rPr>
                <w:sz w:val="19"/>
                <w:szCs w:val="19"/>
              </w:rPr>
              <w:t xml:space="preserve">Secondly, the measured data peaks at </w:t>
            </w:r>
            <w:r>
              <w:rPr>
                <w:sz w:val="19"/>
                <w:szCs w:val="19"/>
              </w:rPr>
              <w:noBreakHyphen/>
              <w:t>110 and 70 degrees whilst the model peaks at ± 90 degrees. This might be because the antenna is interacting with the metal “fin” running down the centre of the aircraft and steering the beam.</w:t>
            </w:r>
          </w:p>
          <w:p w:rsidR="004E67E9" w:rsidRPr="008F402C" w:rsidRDefault="004E67E9" w:rsidP="004A1C25">
            <w:pPr>
              <w:tabs>
                <w:tab w:val="left" w:pos="1134"/>
              </w:tabs>
              <w:spacing w:before="100" w:after="100" w:line="264" w:lineRule="auto"/>
              <w:rPr>
                <w:sz w:val="19"/>
                <w:szCs w:val="19"/>
              </w:rPr>
            </w:pPr>
            <w:r>
              <w:rPr>
                <w:sz w:val="19"/>
                <w:szCs w:val="19"/>
              </w:rPr>
              <w:t xml:space="preserve">Thirdly, the measured data has a greater gain spread than that predicted by the model. This is likely because the aircraft was occasionally rolling, especially during the orbitals, which we have not taken account of in our modelling. The spread is much more accurately modelled when the aircraft is level, as we can see in the clusters at </w:t>
            </w:r>
            <w:r>
              <w:rPr>
                <w:sz w:val="19"/>
                <w:szCs w:val="19"/>
              </w:rPr>
              <w:noBreakHyphen/>
              <w:t>110 and 70 degrees.</w:t>
            </w:r>
          </w:p>
        </w:tc>
      </w:tr>
      <w:tr w:rsidR="004E67E9" w:rsidRPr="00715FFC" w:rsidTr="004E67E9">
        <w:tc>
          <w:tcPr>
            <w:tcW w:w="3672" w:type="dxa"/>
            <w:tcMar>
              <w:right w:w="0" w:type="dxa"/>
            </w:tcMar>
          </w:tcPr>
          <w:p w:rsidR="004E67E9" w:rsidRDefault="004E67E9" w:rsidP="004A1C25">
            <w:pPr>
              <w:spacing w:before="100" w:after="100"/>
              <w:jc w:val="right"/>
              <w:rPr>
                <w:rFonts w:ascii="Calibri" w:hAnsi="Calibri"/>
                <w:b/>
                <w:sz w:val="19"/>
                <w:szCs w:val="19"/>
              </w:rPr>
            </w:pPr>
            <w:r>
              <w:rPr>
                <w:rFonts w:ascii="Calibri" w:hAnsi="Calibri"/>
                <w:b/>
                <w:sz w:val="19"/>
                <w:szCs w:val="19"/>
              </w:rPr>
              <w:t>Modify the model</w:t>
            </w:r>
          </w:p>
          <w:p w:rsidR="000B5951" w:rsidRPr="000B5951" w:rsidRDefault="000B5951" w:rsidP="004A1C25">
            <w:pPr>
              <w:spacing w:before="100" w:after="100"/>
              <w:jc w:val="right"/>
              <w:rPr>
                <w:rFonts w:ascii="Calibri" w:hAnsi="Calibri"/>
                <w:sz w:val="19"/>
                <w:szCs w:val="19"/>
              </w:rPr>
            </w:pPr>
            <w:r w:rsidRPr="000B5951">
              <w:rPr>
                <w:rFonts w:ascii="Calibri" w:hAnsi="Calibri"/>
                <w:color w:val="7F7F7F" w:themeColor="text1" w:themeTint="80"/>
                <w:sz w:val="19"/>
                <w:szCs w:val="19"/>
              </w:rPr>
              <w:t xml:space="preserve">See </w:t>
            </w:r>
            <w:r w:rsidRPr="000B5951">
              <w:rPr>
                <w:rFonts w:ascii="Calibri" w:hAnsi="Calibri"/>
                <w:color w:val="7F7F7F" w:themeColor="text1" w:themeTint="80"/>
                <w:sz w:val="19"/>
                <w:szCs w:val="19"/>
              </w:rPr>
              <w:fldChar w:fldCharType="begin"/>
            </w:r>
            <w:r w:rsidRPr="000B5951">
              <w:rPr>
                <w:rFonts w:ascii="Calibri" w:hAnsi="Calibri"/>
                <w:color w:val="7F7F7F" w:themeColor="text1" w:themeTint="80"/>
                <w:sz w:val="19"/>
                <w:szCs w:val="19"/>
              </w:rPr>
              <w:instrText xml:space="preserve"> REF _Ref436297439 \h  \* MERGEFORMAT </w:instrText>
            </w:r>
            <w:r w:rsidRPr="000B5951">
              <w:rPr>
                <w:rFonts w:ascii="Calibri" w:hAnsi="Calibri"/>
                <w:color w:val="7F7F7F" w:themeColor="text1" w:themeTint="80"/>
                <w:sz w:val="19"/>
                <w:szCs w:val="19"/>
              </w:rPr>
            </w:r>
            <w:r w:rsidRPr="000B5951">
              <w:rPr>
                <w:rFonts w:ascii="Calibri" w:hAnsi="Calibri"/>
                <w:color w:val="7F7F7F" w:themeColor="text1" w:themeTint="80"/>
                <w:sz w:val="19"/>
                <w:szCs w:val="19"/>
              </w:rPr>
              <w:fldChar w:fldCharType="separate"/>
            </w:r>
            <w:r w:rsidR="00776BE8" w:rsidRPr="00776BE8">
              <w:rPr>
                <w:rFonts w:ascii="Calibri" w:hAnsi="Calibri"/>
                <w:color w:val="7F7F7F" w:themeColor="text1" w:themeTint="80"/>
                <w:sz w:val="19"/>
                <w:szCs w:val="19"/>
              </w:rPr>
              <w:t xml:space="preserve">Figure </w:t>
            </w:r>
            <w:r w:rsidR="00776BE8" w:rsidRPr="00776BE8">
              <w:rPr>
                <w:rFonts w:ascii="Calibri" w:hAnsi="Calibri"/>
                <w:noProof/>
                <w:color w:val="7F7F7F" w:themeColor="text1" w:themeTint="80"/>
                <w:sz w:val="19"/>
                <w:szCs w:val="19"/>
              </w:rPr>
              <w:t>9</w:t>
            </w:r>
            <w:r w:rsidRPr="000B5951">
              <w:rPr>
                <w:rFonts w:ascii="Calibri" w:hAnsi="Calibri"/>
                <w:color w:val="7F7F7F" w:themeColor="text1" w:themeTint="80"/>
                <w:sz w:val="19"/>
                <w:szCs w:val="19"/>
              </w:rPr>
              <w:fldChar w:fldCharType="end"/>
            </w:r>
          </w:p>
        </w:tc>
        <w:tc>
          <w:tcPr>
            <w:tcW w:w="425" w:type="dxa"/>
          </w:tcPr>
          <w:p w:rsidR="004E67E9" w:rsidRPr="00631448" w:rsidRDefault="004E67E9" w:rsidP="004E67E9">
            <w:pPr>
              <w:tabs>
                <w:tab w:val="left" w:pos="1134"/>
              </w:tabs>
              <w:spacing w:before="100" w:after="100" w:line="264" w:lineRule="auto"/>
              <w:jc w:val="center"/>
              <w:rPr>
                <w:color w:val="7F7F7F"/>
                <w:sz w:val="19"/>
                <w:szCs w:val="19"/>
              </w:rPr>
            </w:pPr>
            <w:r>
              <w:rPr>
                <w:color w:val="7F7F7F"/>
                <w:sz w:val="19"/>
                <w:szCs w:val="19"/>
              </w:rPr>
              <w:fldChar w:fldCharType="begin"/>
            </w:r>
            <w:r>
              <w:rPr>
                <w:color w:val="7F7F7F"/>
                <w:sz w:val="19"/>
                <w:szCs w:val="19"/>
              </w:rPr>
              <w:instrText xml:space="preserve"> LISTNUM \* Arabic \e LegalDefault </w:instrText>
            </w:r>
            <w:r>
              <w:rPr>
                <w:color w:val="7F7F7F"/>
                <w:sz w:val="19"/>
                <w:szCs w:val="19"/>
              </w:rPr>
              <w:fldChar w:fldCharType="end"/>
            </w:r>
          </w:p>
        </w:tc>
        <w:tc>
          <w:tcPr>
            <w:tcW w:w="6379" w:type="dxa"/>
            <w:tcMar>
              <w:right w:w="0" w:type="dxa"/>
            </w:tcMar>
          </w:tcPr>
          <w:p w:rsidR="004E67E9" w:rsidRDefault="004E67E9" w:rsidP="004A1C25">
            <w:pPr>
              <w:tabs>
                <w:tab w:val="left" w:pos="1134"/>
              </w:tabs>
              <w:spacing w:before="100" w:after="100" w:line="264" w:lineRule="auto"/>
              <w:rPr>
                <w:noProof/>
                <w:sz w:val="19"/>
                <w:szCs w:val="19"/>
                <w:lang w:eastAsia="en-GB"/>
              </w:rPr>
            </w:pPr>
            <w:r>
              <w:rPr>
                <w:sz w:val="19"/>
                <w:szCs w:val="19"/>
              </w:rPr>
              <w:t>We calibrated the model by rotating the antenna pattern by 20 degrees in the azimuth and “squinting” the beam on the left side of the aircraft by 10 dB. By doing this we saw the predicted gain pattern match the measured gain pattern more closely.</w:t>
            </w:r>
            <w:r w:rsidRPr="00FE08C5">
              <w:rPr>
                <w:noProof/>
                <w:sz w:val="19"/>
                <w:szCs w:val="19"/>
                <w:lang w:eastAsia="en-GB"/>
              </w:rPr>
              <w:t xml:space="preserve"> </w:t>
            </w:r>
          </w:p>
          <w:p w:rsidR="004E67E9" w:rsidRPr="00B11958" w:rsidRDefault="004E67E9" w:rsidP="004A1C25">
            <w:pPr>
              <w:tabs>
                <w:tab w:val="left" w:pos="1134"/>
              </w:tabs>
              <w:spacing w:before="100" w:after="100" w:line="264" w:lineRule="auto"/>
              <w:rPr>
                <w:sz w:val="19"/>
                <w:szCs w:val="19"/>
              </w:rPr>
            </w:pPr>
            <w:r>
              <w:rPr>
                <w:noProof/>
                <w:sz w:val="19"/>
                <w:szCs w:val="19"/>
                <w:lang w:eastAsia="en-GB"/>
              </w:rPr>
              <w:t xml:space="preserve">We believe that we cannot make more accurate modifications to the model without more detailed data. In a perfect world we would be able to measure the aircraft and antenna in an anechoic chamber but the cost associated with this might be extraordinarily high. </w:t>
            </w:r>
            <w:r w:rsidR="00432A8D">
              <w:rPr>
                <w:noProof/>
                <w:sz w:val="19"/>
                <w:szCs w:val="19"/>
                <w:lang w:eastAsia="en-GB"/>
              </w:rPr>
              <w:t>This calibration allows us to understand the antenna footprint to a fairly good degree and make sure that the impact of the “fin” running down the centre of the aircraft has been taken into account.</w:t>
            </w:r>
          </w:p>
        </w:tc>
      </w:tr>
    </w:tbl>
    <w:p w:rsidR="004E67E9" w:rsidRDefault="004E67E9" w:rsidP="004E67E9">
      <w:pPr>
        <w:pStyle w:val="AnnexLevel2"/>
        <w:numPr>
          <w:ilvl w:val="0"/>
          <w:numId w:val="0"/>
        </w:numPr>
      </w:pPr>
    </w:p>
    <w:p w:rsidR="004E67E9" w:rsidRPr="004E67E9" w:rsidRDefault="004E67E9" w:rsidP="004E67E9">
      <w:pPr>
        <w:pStyle w:val="AnnexBodyText"/>
      </w:pPr>
    </w:p>
    <w:p w:rsidR="004E67E9" w:rsidRPr="004E67E9" w:rsidRDefault="004E67E9" w:rsidP="004E67E9">
      <w:pPr>
        <w:pStyle w:val="AnnexBodyText"/>
      </w:pPr>
    </w:p>
    <w:p w:rsidR="004E67E9" w:rsidRPr="004E67E9" w:rsidRDefault="004E67E9" w:rsidP="004E67E9">
      <w:pPr>
        <w:pStyle w:val="AnnexBodyText"/>
      </w:pPr>
    </w:p>
    <w:tbl>
      <w:tblPr>
        <w:tblW w:w="10618" w:type="dxa"/>
        <w:tblInd w:w="122" w:type="dxa"/>
        <w:tblLayout w:type="fixed"/>
        <w:tblLook w:val="04A0" w:firstRow="1" w:lastRow="0" w:firstColumn="1" w:lastColumn="0" w:noHBand="0" w:noVBand="1"/>
      </w:tblPr>
      <w:tblGrid>
        <w:gridCol w:w="1829"/>
        <w:gridCol w:w="425"/>
        <w:gridCol w:w="3402"/>
        <w:gridCol w:w="4962"/>
      </w:tblGrid>
      <w:tr w:rsidR="00220A3D" w:rsidRPr="00631448" w:rsidTr="000D63EE">
        <w:tc>
          <w:tcPr>
            <w:tcW w:w="1829" w:type="dxa"/>
            <w:tcBorders>
              <w:top w:val="single" w:sz="2" w:space="0" w:color="7F7F7F"/>
              <w:bottom w:val="single" w:sz="2" w:space="0" w:color="7F7F7F"/>
            </w:tcBorders>
            <w:tcMar>
              <w:right w:w="0" w:type="dxa"/>
            </w:tcMar>
          </w:tcPr>
          <w:p w:rsidR="00220A3D" w:rsidRPr="00631448" w:rsidRDefault="00220A3D" w:rsidP="000D63EE">
            <w:pPr>
              <w:widowControl w:val="0"/>
              <w:tabs>
                <w:tab w:val="right" w:pos="9072"/>
              </w:tabs>
              <w:spacing w:before="100" w:after="100"/>
              <w:jc w:val="right"/>
              <w:rPr>
                <w:rFonts w:ascii="Calibri" w:eastAsia="Times New Roman" w:hAnsi="Calibri" w:cs="Arial"/>
                <w:b/>
                <w:bCs/>
                <w:sz w:val="19"/>
                <w:szCs w:val="19"/>
              </w:rPr>
            </w:pPr>
          </w:p>
        </w:tc>
        <w:tc>
          <w:tcPr>
            <w:tcW w:w="425" w:type="dxa"/>
            <w:tcBorders>
              <w:top w:val="single" w:sz="2" w:space="0" w:color="7F7F7F"/>
              <w:bottom w:val="single" w:sz="2" w:space="0" w:color="7F7F7F"/>
            </w:tcBorders>
          </w:tcPr>
          <w:p w:rsidR="00220A3D" w:rsidRPr="00631448" w:rsidRDefault="00220A3D" w:rsidP="000D63EE">
            <w:pPr>
              <w:tabs>
                <w:tab w:val="left" w:pos="1134"/>
              </w:tabs>
              <w:spacing w:before="100" w:after="100" w:line="264" w:lineRule="auto"/>
              <w:jc w:val="right"/>
              <w:rPr>
                <w:color w:val="7F7F7F"/>
                <w:sz w:val="19"/>
                <w:szCs w:val="19"/>
              </w:rPr>
            </w:pPr>
          </w:p>
        </w:tc>
        <w:tc>
          <w:tcPr>
            <w:tcW w:w="3402" w:type="dxa"/>
            <w:tcBorders>
              <w:top w:val="single" w:sz="2" w:space="0" w:color="7F7F7F"/>
              <w:bottom w:val="single" w:sz="2" w:space="0" w:color="7F7F7F"/>
            </w:tcBorders>
          </w:tcPr>
          <w:p w:rsidR="00220A3D" w:rsidRPr="00631448" w:rsidRDefault="004E67E9" w:rsidP="00F067E6">
            <w:pPr>
              <w:pStyle w:val="Caption"/>
              <w:spacing w:before="100" w:after="100"/>
              <w:jc w:val="right"/>
              <w:rPr>
                <w:szCs w:val="19"/>
              </w:rPr>
            </w:pPr>
            <w:bookmarkStart w:id="22" w:name="_Ref436297422"/>
            <w:r>
              <w:t xml:space="preserve">Figure </w:t>
            </w:r>
            <w:r w:rsidR="00934DB8">
              <w:fldChar w:fldCharType="begin"/>
            </w:r>
            <w:r w:rsidR="00934DB8">
              <w:instrText xml:space="preserve"> SEQ Figure \* ARABIC </w:instrText>
            </w:r>
            <w:r w:rsidR="00934DB8">
              <w:fldChar w:fldCharType="separate"/>
            </w:r>
            <w:r w:rsidR="00776BE8">
              <w:rPr>
                <w:noProof/>
              </w:rPr>
              <w:t>7</w:t>
            </w:r>
            <w:r w:rsidR="00934DB8">
              <w:rPr>
                <w:noProof/>
              </w:rPr>
              <w:fldChar w:fldCharType="end"/>
            </w:r>
            <w:bookmarkEnd w:id="22"/>
            <w:r>
              <w:t>: Antenna calibration data taken between 2.5 and 3.5 km above ground level</w:t>
            </w:r>
          </w:p>
        </w:tc>
        <w:tc>
          <w:tcPr>
            <w:tcW w:w="4962" w:type="dxa"/>
            <w:tcBorders>
              <w:top w:val="single" w:sz="2" w:space="0" w:color="7F7F7F"/>
              <w:bottom w:val="single" w:sz="2" w:space="0" w:color="7F7F7F"/>
            </w:tcBorders>
            <w:tcMar>
              <w:right w:w="0" w:type="dxa"/>
            </w:tcMar>
          </w:tcPr>
          <w:p w:rsidR="00220A3D" w:rsidRPr="004E67E9" w:rsidRDefault="00220A3D" w:rsidP="004E67E9">
            <w:pPr>
              <w:keepNext/>
              <w:tabs>
                <w:tab w:val="left" w:pos="1134"/>
              </w:tabs>
              <w:spacing w:before="100" w:after="100" w:line="264" w:lineRule="auto"/>
            </w:pPr>
            <w:r w:rsidRPr="0065394F">
              <w:rPr>
                <w:noProof/>
                <w:sz w:val="19"/>
                <w:szCs w:val="19"/>
                <w:lang w:eastAsia="zh-CN"/>
              </w:rPr>
              <mc:AlternateContent>
                <mc:Choice Requires="wps">
                  <w:drawing>
                    <wp:anchor distT="0" distB="0" distL="114300" distR="114300" simplePos="0" relativeHeight="251793408" behindDoc="0" locked="0" layoutInCell="1" allowOverlap="1" wp14:anchorId="5DB32B53" wp14:editId="3D9207CA">
                      <wp:simplePos x="0" y="0"/>
                      <wp:positionH relativeFrom="column">
                        <wp:posOffset>652145</wp:posOffset>
                      </wp:positionH>
                      <wp:positionV relativeFrom="paragraph">
                        <wp:posOffset>2217420</wp:posOffset>
                      </wp:positionV>
                      <wp:extent cx="716915" cy="21526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15265"/>
                              </a:xfrm>
                              <a:prstGeom prst="rect">
                                <a:avLst/>
                              </a:prstGeom>
                              <a:noFill/>
                              <a:ln w="9525">
                                <a:noFill/>
                                <a:miter lim="800000"/>
                                <a:headEnd/>
                                <a:tailEnd/>
                              </a:ln>
                            </wps:spPr>
                            <wps:txbx>
                              <w:txbxContent>
                                <w:p w:rsidR="004A1C25" w:rsidRPr="001F1908" w:rsidRDefault="004A1C25" w:rsidP="00220A3D">
                                  <w:pPr>
                                    <w:jc w:val="center"/>
                                    <w:rPr>
                                      <w:rFonts w:ascii="Calibri" w:hAnsi="Calibri"/>
                                      <w:sz w:val="16"/>
                                      <w:szCs w:val="16"/>
                                    </w:rPr>
                                  </w:pPr>
                                  <w:r>
                                    <w:rPr>
                                      <w:rFonts w:ascii="Calibri" w:hAnsi="Calibri"/>
                                      <w:sz w:val="16"/>
                                      <w:szCs w:val="16"/>
                                    </w:rPr>
                                    <w:t>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32B53" id="_x0000_s1059" type="#_x0000_t202" style="position:absolute;left:0;text-align:left;margin-left:51.35pt;margin-top:174.6pt;width:56.45pt;height:16.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" filled="f" stroked="f">
                      <v:textbox>
                        <w:txbxContent>
                          <w:p w:rsidR="004A1C25" w:rsidRPr="001F1908" w:rsidRDefault="004A1C25" w:rsidP="00220A3D">
                            <w:pPr>
                              <w:jc w:val="center"/>
                              <w:rPr>
                                <w:rFonts w:ascii="Calibri" w:hAnsi="Calibri"/>
                                <w:sz w:val="16"/>
                                <w:szCs w:val="16"/>
                              </w:rPr>
                            </w:pPr>
                            <w:r>
                              <w:rPr>
                                <w:rFonts w:ascii="Calibri" w:hAnsi="Calibri"/>
                                <w:sz w:val="16"/>
                                <w:szCs w:val="16"/>
                              </w:rPr>
                              <w:t>Right</w:t>
                            </w:r>
                          </w:p>
                        </w:txbxContent>
                      </v:textbox>
                    </v:shape>
                  </w:pict>
                </mc:Fallback>
              </mc:AlternateContent>
            </w:r>
            <w:r w:rsidRPr="0065394F">
              <w:rPr>
                <w:noProof/>
                <w:sz w:val="19"/>
                <w:szCs w:val="19"/>
                <w:lang w:eastAsia="zh-CN"/>
              </w:rPr>
              <mc:AlternateContent>
                <mc:Choice Requires="wps">
                  <w:drawing>
                    <wp:anchor distT="0" distB="0" distL="114300" distR="114300" simplePos="0" relativeHeight="251792384" behindDoc="0" locked="0" layoutInCell="1" allowOverlap="1" wp14:anchorId="264194CB" wp14:editId="3CF6035E">
                      <wp:simplePos x="0" y="0"/>
                      <wp:positionH relativeFrom="column">
                        <wp:posOffset>1947545</wp:posOffset>
                      </wp:positionH>
                      <wp:positionV relativeFrom="paragraph">
                        <wp:posOffset>2217420</wp:posOffset>
                      </wp:positionV>
                      <wp:extent cx="716915" cy="21526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15265"/>
                              </a:xfrm>
                              <a:prstGeom prst="rect">
                                <a:avLst/>
                              </a:prstGeom>
                              <a:noFill/>
                              <a:ln w="9525">
                                <a:noFill/>
                                <a:miter lim="800000"/>
                                <a:headEnd/>
                                <a:tailEnd/>
                              </a:ln>
                            </wps:spPr>
                            <wps:txbx>
                              <w:txbxContent>
                                <w:p w:rsidR="004A1C25" w:rsidRPr="001F1908" w:rsidRDefault="004A1C25" w:rsidP="00220A3D">
                                  <w:pPr>
                                    <w:jc w:val="center"/>
                                    <w:rPr>
                                      <w:rFonts w:ascii="Calibri" w:hAnsi="Calibri"/>
                                      <w:sz w:val="16"/>
                                      <w:szCs w:val="16"/>
                                    </w:rPr>
                                  </w:pPr>
                                  <w:r>
                                    <w:rPr>
                                      <w:rFonts w:ascii="Calibri" w:hAnsi="Calibri"/>
                                      <w:sz w:val="16"/>
                                      <w:szCs w:val="16"/>
                                    </w:rPr>
                                    <w:t>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194CB" id="_x0000_s1060" type="#_x0000_t202" style="position:absolute;left:0;text-align:left;margin-left:153.35pt;margin-top:174.6pt;width:56.45pt;height:16.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" filled="f" stroked="f">
                      <v:textbox>
                        <w:txbxContent>
                          <w:p w:rsidR="004A1C25" w:rsidRPr="001F1908" w:rsidRDefault="004A1C25" w:rsidP="00220A3D">
                            <w:pPr>
                              <w:jc w:val="center"/>
                              <w:rPr>
                                <w:rFonts w:ascii="Calibri" w:hAnsi="Calibri"/>
                                <w:sz w:val="16"/>
                                <w:szCs w:val="16"/>
                              </w:rPr>
                            </w:pPr>
                            <w:r>
                              <w:rPr>
                                <w:rFonts w:ascii="Calibri" w:hAnsi="Calibri"/>
                                <w:sz w:val="16"/>
                                <w:szCs w:val="16"/>
                              </w:rPr>
                              <w:t>Left</w:t>
                            </w:r>
                          </w:p>
                        </w:txbxContent>
                      </v:textbox>
                    </v:shape>
                  </w:pict>
                </mc:Fallback>
              </mc:AlternateContent>
            </w:r>
            <w:r w:rsidRPr="0065394F">
              <w:rPr>
                <w:noProof/>
                <w:sz w:val="19"/>
                <w:szCs w:val="19"/>
                <w:lang w:eastAsia="zh-CN"/>
              </w:rPr>
              <mc:AlternateContent>
                <mc:Choice Requires="wps">
                  <w:drawing>
                    <wp:anchor distT="0" distB="0" distL="114300" distR="114300" simplePos="0" relativeHeight="251791360" behindDoc="0" locked="0" layoutInCell="1" allowOverlap="1" wp14:anchorId="44EBFBE6" wp14:editId="2C2B7CB9">
                      <wp:simplePos x="0" y="0"/>
                      <wp:positionH relativeFrom="column">
                        <wp:posOffset>1303655</wp:posOffset>
                      </wp:positionH>
                      <wp:positionV relativeFrom="paragraph">
                        <wp:posOffset>2217420</wp:posOffset>
                      </wp:positionV>
                      <wp:extent cx="716915" cy="21526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15265"/>
                              </a:xfrm>
                              <a:prstGeom prst="rect">
                                <a:avLst/>
                              </a:prstGeom>
                              <a:noFill/>
                              <a:ln w="9525">
                                <a:noFill/>
                                <a:miter lim="800000"/>
                                <a:headEnd/>
                                <a:tailEnd/>
                              </a:ln>
                            </wps:spPr>
                            <wps:txbx>
                              <w:txbxContent>
                                <w:p w:rsidR="004A1C25" w:rsidRPr="001F1908" w:rsidRDefault="004A1C25" w:rsidP="00220A3D">
                                  <w:pPr>
                                    <w:jc w:val="center"/>
                                    <w:rPr>
                                      <w:rFonts w:ascii="Calibri" w:hAnsi="Calibri"/>
                                      <w:sz w:val="16"/>
                                      <w:szCs w:val="16"/>
                                    </w:rPr>
                                  </w:pPr>
                                  <w:r>
                                    <w:rPr>
                                      <w:rFonts w:ascii="Calibri" w:hAnsi="Calibri"/>
                                      <w:sz w:val="16"/>
                                      <w:szCs w:val="16"/>
                                    </w:rPr>
                                    <w:t>Front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BFBE6" id="_x0000_s1061" type="#_x0000_t202" style="position:absolute;left:0;text-align:left;margin-left:102.65pt;margin-top:174.6pt;width:56.45pt;height:16.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" filled="f" stroked="f">
                      <v:textbox>
                        <w:txbxContent>
                          <w:p w:rsidR="004A1C25" w:rsidRPr="001F1908" w:rsidRDefault="004A1C25" w:rsidP="00220A3D">
                            <w:pPr>
                              <w:jc w:val="center"/>
                              <w:rPr>
                                <w:rFonts w:ascii="Calibri" w:hAnsi="Calibri"/>
                                <w:sz w:val="16"/>
                                <w:szCs w:val="16"/>
                              </w:rPr>
                            </w:pPr>
                            <w:r>
                              <w:rPr>
                                <w:rFonts w:ascii="Calibri" w:hAnsi="Calibri"/>
                                <w:sz w:val="16"/>
                                <w:szCs w:val="16"/>
                              </w:rPr>
                              <w:t>Front</w:t>
                            </w:r>
                          </w:p>
                        </w:txbxContent>
                      </v:textbox>
                    </v:shape>
                  </w:pict>
                </mc:Fallback>
              </mc:AlternateContent>
            </w:r>
            <w:r>
              <w:rPr>
                <w:noProof/>
                <w:sz w:val="19"/>
                <w:szCs w:val="19"/>
                <w:lang w:eastAsia="zh-CN"/>
              </w:rPr>
              <w:drawing>
                <wp:inline distT="0" distB="0" distL="0" distR="0" wp14:anchorId="1B5C9AB4" wp14:editId="4AA7A888">
                  <wp:extent cx="3075709" cy="27143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craftMeasAzimuth.emf"/>
                          <pic:cNvPicPr/>
                        </pic:nvPicPr>
                        <pic:blipFill rotWithShape="1">
                          <a:blip r:embed="rId46">
                            <a:extLst>
                              <a:ext uri="{28A0092B-C50C-407E-A947-70E740481C1C}">
                                <a14:useLocalDpi xmlns:a14="http://schemas.microsoft.com/office/drawing/2010/main" val="0"/>
                              </a:ext>
                            </a:extLst>
                          </a:blip>
                          <a:srcRect l="2746" t="5000" r="5898"/>
                          <a:stretch/>
                        </pic:blipFill>
                        <pic:spPr bwMode="auto">
                          <a:xfrm>
                            <a:off x="0" y="0"/>
                            <a:ext cx="3079592" cy="2717783"/>
                          </a:xfrm>
                          <a:prstGeom prst="rect">
                            <a:avLst/>
                          </a:prstGeom>
                          <a:ln>
                            <a:noFill/>
                          </a:ln>
                          <a:extLst>
                            <a:ext uri="{53640926-AAD7-44D8-BBD7-CCE9431645EC}">
                              <a14:shadowObscured xmlns:a14="http://schemas.microsoft.com/office/drawing/2010/main"/>
                            </a:ext>
                          </a:extLst>
                        </pic:spPr>
                      </pic:pic>
                    </a:graphicData>
                  </a:graphic>
                </wp:inline>
              </w:drawing>
            </w:r>
          </w:p>
        </w:tc>
      </w:tr>
      <w:tr w:rsidR="00220A3D" w:rsidRPr="00631448" w:rsidTr="000D63EE">
        <w:tc>
          <w:tcPr>
            <w:tcW w:w="1829" w:type="dxa"/>
            <w:tcBorders>
              <w:top w:val="single" w:sz="2" w:space="0" w:color="7F7F7F"/>
              <w:bottom w:val="single" w:sz="4" w:space="0" w:color="7F7F7F" w:themeColor="text1" w:themeTint="80"/>
            </w:tcBorders>
            <w:tcMar>
              <w:right w:w="0" w:type="dxa"/>
            </w:tcMar>
          </w:tcPr>
          <w:p w:rsidR="00220A3D" w:rsidRPr="00631448" w:rsidRDefault="00220A3D" w:rsidP="000D63EE">
            <w:pPr>
              <w:spacing w:before="100" w:after="100"/>
              <w:jc w:val="right"/>
              <w:rPr>
                <w:rFonts w:ascii="Calibri" w:hAnsi="Calibri"/>
                <w:b/>
                <w:sz w:val="19"/>
                <w:szCs w:val="19"/>
              </w:rPr>
            </w:pPr>
          </w:p>
        </w:tc>
        <w:tc>
          <w:tcPr>
            <w:tcW w:w="425" w:type="dxa"/>
            <w:tcBorders>
              <w:top w:val="single" w:sz="2" w:space="0" w:color="7F7F7F"/>
              <w:bottom w:val="single" w:sz="4" w:space="0" w:color="7F7F7F" w:themeColor="text1" w:themeTint="80"/>
            </w:tcBorders>
          </w:tcPr>
          <w:p w:rsidR="00220A3D" w:rsidRPr="00631448" w:rsidRDefault="00220A3D" w:rsidP="000D63EE">
            <w:pPr>
              <w:tabs>
                <w:tab w:val="left" w:pos="1134"/>
              </w:tabs>
              <w:spacing w:before="100" w:after="100" w:line="264" w:lineRule="auto"/>
              <w:jc w:val="right"/>
              <w:rPr>
                <w:color w:val="7F7F7F"/>
                <w:sz w:val="19"/>
                <w:szCs w:val="19"/>
              </w:rPr>
            </w:pPr>
          </w:p>
        </w:tc>
        <w:tc>
          <w:tcPr>
            <w:tcW w:w="3402" w:type="dxa"/>
            <w:tcBorders>
              <w:top w:val="single" w:sz="2" w:space="0" w:color="7F7F7F"/>
              <w:bottom w:val="single" w:sz="4" w:space="0" w:color="7F7F7F" w:themeColor="text1" w:themeTint="80"/>
            </w:tcBorders>
          </w:tcPr>
          <w:p w:rsidR="00220A3D" w:rsidRPr="008F402C" w:rsidRDefault="004E67E9" w:rsidP="00F067E6">
            <w:pPr>
              <w:pStyle w:val="Caption"/>
              <w:spacing w:before="100" w:after="100"/>
              <w:jc w:val="right"/>
              <w:rPr>
                <w:szCs w:val="19"/>
              </w:rPr>
            </w:pPr>
            <w:bookmarkStart w:id="23" w:name="_Ref436297431"/>
            <w:r>
              <w:t xml:space="preserve">Figure </w:t>
            </w:r>
            <w:r w:rsidR="00934DB8">
              <w:fldChar w:fldCharType="begin"/>
            </w:r>
            <w:r w:rsidR="00934DB8">
              <w:instrText xml:space="preserve"> SEQ Figure \* ARABIC </w:instrText>
            </w:r>
            <w:r w:rsidR="00934DB8">
              <w:fldChar w:fldCharType="separate"/>
            </w:r>
            <w:r w:rsidR="00776BE8">
              <w:rPr>
                <w:noProof/>
              </w:rPr>
              <w:t>8</w:t>
            </w:r>
            <w:r w:rsidR="00934DB8">
              <w:rPr>
                <w:noProof/>
              </w:rPr>
              <w:fldChar w:fldCharType="end"/>
            </w:r>
            <w:bookmarkEnd w:id="23"/>
            <w:r>
              <w:t xml:space="preserve">: </w:t>
            </w:r>
            <w:r w:rsidR="00F067E6">
              <w:t xml:space="preserve">Antenna pattern associated with initial model developed in section </w:t>
            </w:r>
            <w:r w:rsidR="00F067E6">
              <w:fldChar w:fldCharType="begin"/>
            </w:r>
            <w:r w:rsidR="00F067E6">
              <w:instrText xml:space="preserve"> REF _Ref436297255 \r \h  \* MERGEFORMAT </w:instrText>
            </w:r>
            <w:r w:rsidR="00F067E6">
              <w:fldChar w:fldCharType="separate"/>
            </w:r>
            <w:r w:rsidR="00776BE8">
              <w:t>3.2</w:t>
            </w:r>
            <w:r w:rsidR="00F067E6">
              <w:fldChar w:fldCharType="end"/>
            </w:r>
          </w:p>
        </w:tc>
        <w:tc>
          <w:tcPr>
            <w:tcW w:w="4962" w:type="dxa"/>
            <w:tcBorders>
              <w:top w:val="single" w:sz="2" w:space="0" w:color="7F7F7F"/>
              <w:bottom w:val="single" w:sz="4" w:space="0" w:color="7F7F7F" w:themeColor="text1" w:themeTint="80"/>
            </w:tcBorders>
            <w:tcMar>
              <w:right w:w="0" w:type="dxa"/>
            </w:tcMar>
          </w:tcPr>
          <w:p w:rsidR="00220A3D" w:rsidRPr="00631448" w:rsidRDefault="00220A3D" w:rsidP="000D63EE">
            <w:pPr>
              <w:tabs>
                <w:tab w:val="left" w:pos="1134"/>
              </w:tabs>
              <w:spacing w:before="100" w:after="100" w:line="264" w:lineRule="auto"/>
              <w:rPr>
                <w:sz w:val="19"/>
                <w:szCs w:val="19"/>
              </w:rPr>
            </w:pPr>
            <w:r w:rsidRPr="0065394F">
              <w:rPr>
                <w:noProof/>
                <w:sz w:val="19"/>
                <w:szCs w:val="19"/>
                <w:lang w:eastAsia="zh-CN"/>
              </w:rPr>
              <mc:AlternateContent>
                <mc:Choice Requires="wps">
                  <w:drawing>
                    <wp:anchor distT="0" distB="0" distL="114300" distR="114300" simplePos="0" relativeHeight="251790336" behindDoc="0" locked="0" layoutInCell="1" allowOverlap="1" wp14:anchorId="1CF94BA4" wp14:editId="22D78B13">
                      <wp:simplePos x="0" y="0"/>
                      <wp:positionH relativeFrom="column">
                        <wp:posOffset>652145</wp:posOffset>
                      </wp:positionH>
                      <wp:positionV relativeFrom="paragraph">
                        <wp:posOffset>2195830</wp:posOffset>
                      </wp:positionV>
                      <wp:extent cx="716915" cy="21526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15265"/>
                              </a:xfrm>
                              <a:prstGeom prst="rect">
                                <a:avLst/>
                              </a:prstGeom>
                              <a:noFill/>
                              <a:ln w="9525">
                                <a:noFill/>
                                <a:miter lim="800000"/>
                                <a:headEnd/>
                                <a:tailEnd/>
                              </a:ln>
                            </wps:spPr>
                            <wps:txbx>
                              <w:txbxContent>
                                <w:p w:rsidR="004A1C25" w:rsidRPr="001F1908" w:rsidRDefault="004A1C25" w:rsidP="00220A3D">
                                  <w:pPr>
                                    <w:jc w:val="center"/>
                                    <w:rPr>
                                      <w:rFonts w:ascii="Calibri" w:hAnsi="Calibri"/>
                                      <w:sz w:val="16"/>
                                      <w:szCs w:val="16"/>
                                    </w:rPr>
                                  </w:pPr>
                                  <w:r>
                                    <w:rPr>
                                      <w:rFonts w:ascii="Calibri" w:hAnsi="Calibri"/>
                                      <w:sz w:val="16"/>
                                      <w:szCs w:val="16"/>
                                    </w:rPr>
                                    <w:t>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94BA4" id="_x0000_s1062" type="#_x0000_t202" style="position:absolute;left:0;text-align:left;margin-left:51.35pt;margin-top:172.9pt;width:56.45pt;height:16.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" filled="f" stroked="f">
                      <v:textbox>
                        <w:txbxContent>
                          <w:p w:rsidR="004A1C25" w:rsidRPr="001F1908" w:rsidRDefault="004A1C25" w:rsidP="00220A3D">
                            <w:pPr>
                              <w:jc w:val="center"/>
                              <w:rPr>
                                <w:rFonts w:ascii="Calibri" w:hAnsi="Calibri"/>
                                <w:sz w:val="16"/>
                                <w:szCs w:val="16"/>
                              </w:rPr>
                            </w:pPr>
                            <w:r>
                              <w:rPr>
                                <w:rFonts w:ascii="Calibri" w:hAnsi="Calibri"/>
                                <w:sz w:val="16"/>
                                <w:szCs w:val="16"/>
                              </w:rPr>
                              <w:t>Right</w:t>
                            </w:r>
                          </w:p>
                        </w:txbxContent>
                      </v:textbox>
                    </v:shape>
                  </w:pict>
                </mc:Fallback>
              </mc:AlternateContent>
            </w:r>
            <w:r w:rsidRPr="0065394F">
              <w:rPr>
                <w:noProof/>
                <w:sz w:val="19"/>
                <w:szCs w:val="19"/>
                <w:lang w:eastAsia="zh-CN"/>
              </w:rPr>
              <mc:AlternateContent>
                <mc:Choice Requires="wps">
                  <w:drawing>
                    <wp:anchor distT="0" distB="0" distL="114300" distR="114300" simplePos="0" relativeHeight="251789312" behindDoc="0" locked="0" layoutInCell="1" allowOverlap="1" wp14:anchorId="41FF3018" wp14:editId="75E4DA8A">
                      <wp:simplePos x="0" y="0"/>
                      <wp:positionH relativeFrom="column">
                        <wp:posOffset>1947545</wp:posOffset>
                      </wp:positionH>
                      <wp:positionV relativeFrom="paragraph">
                        <wp:posOffset>2195830</wp:posOffset>
                      </wp:positionV>
                      <wp:extent cx="716915" cy="215265"/>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15265"/>
                              </a:xfrm>
                              <a:prstGeom prst="rect">
                                <a:avLst/>
                              </a:prstGeom>
                              <a:noFill/>
                              <a:ln w="9525">
                                <a:noFill/>
                                <a:miter lim="800000"/>
                                <a:headEnd/>
                                <a:tailEnd/>
                              </a:ln>
                            </wps:spPr>
                            <wps:txbx>
                              <w:txbxContent>
                                <w:p w:rsidR="004A1C25" w:rsidRPr="001F1908" w:rsidRDefault="004A1C25" w:rsidP="00220A3D">
                                  <w:pPr>
                                    <w:jc w:val="center"/>
                                    <w:rPr>
                                      <w:rFonts w:ascii="Calibri" w:hAnsi="Calibri"/>
                                      <w:sz w:val="16"/>
                                      <w:szCs w:val="16"/>
                                    </w:rPr>
                                  </w:pPr>
                                  <w:r>
                                    <w:rPr>
                                      <w:rFonts w:ascii="Calibri" w:hAnsi="Calibri"/>
                                      <w:sz w:val="16"/>
                                      <w:szCs w:val="16"/>
                                    </w:rPr>
                                    <w:t>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F3018" id="_x0000_s1063" type="#_x0000_t202" style="position:absolute;left:0;text-align:left;margin-left:153.35pt;margin-top:172.9pt;width:56.45pt;height:16.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" filled="f" stroked="f">
                      <v:textbox>
                        <w:txbxContent>
                          <w:p w:rsidR="004A1C25" w:rsidRPr="001F1908" w:rsidRDefault="004A1C25" w:rsidP="00220A3D">
                            <w:pPr>
                              <w:jc w:val="center"/>
                              <w:rPr>
                                <w:rFonts w:ascii="Calibri" w:hAnsi="Calibri"/>
                                <w:sz w:val="16"/>
                                <w:szCs w:val="16"/>
                              </w:rPr>
                            </w:pPr>
                            <w:r>
                              <w:rPr>
                                <w:rFonts w:ascii="Calibri" w:hAnsi="Calibri"/>
                                <w:sz w:val="16"/>
                                <w:szCs w:val="16"/>
                              </w:rPr>
                              <w:t>Left</w:t>
                            </w:r>
                          </w:p>
                        </w:txbxContent>
                      </v:textbox>
                    </v:shape>
                  </w:pict>
                </mc:Fallback>
              </mc:AlternateContent>
            </w:r>
            <w:r w:rsidRPr="0065394F">
              <w:rPr>
                <w:noProof/>
                <w:sz w:val="19"/>
                <w:szCs w:val="19"/>
                <w:lang w:eastAsia="zh-CN"/>
              </w:rPr>
              <mc:AlternateContent>
                <mc:Choice Requires="wps">
                  <w:drawing>
                    <wp:anchor distT="0" distB="0" distL="114300" distR="114300" simplePos="0" relativeHeight="251788288" behindDoc="0" locked="0" layoutInCell="1" allowOverlap="1" wp14:anchorId="67A0C775" wp14:editId="1E10BFED">
                      <wp:simplePos x="0" y="0"/>
                      <wp:positionH relativeFrom="column">
                        <wp:posOffset>1303655</wp:posOffset>
                      </wp:positionH>
                      <wp:positionV relativeFrom="paragraph">
                        <wp:posOffset>2195830</wp:posOffset>
                      </wp:positionV>
                      <wp:extent cx="716915" cy="21526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15265"/>
                              </a:xfrm>
                              <a:prstGeom prst="rect">
                                <a:avLst/>
                              </a:prstGeom>
                              <a:noFill/>
                              <a:ln w="9525">
                                <a:noFill/>
                                <a:miter lim="800000"/>
                                <a:headEnd/>
                                <a:tailEnd/>
                              </a:ln>
                            </wps:spPr>
                            <wps:txbx>
                              <w:txbxContent>
                                <w:p w:rsidR="004A1C25" w:rsidRPr="001F1908" w:rsidRDefault="004A1C25" w:rsidP="00220A3D">
                                  <w:pPr>
                                    <w:jc w:val="center"/>
                                    <w:rPr>
                                      <w:rFonts w:ascii="Calibri" w:hAnsi="Calibri"/>
                                      <w:sz w:val="16"/>
                                      <w:szCs w:val="16"/>
                                    </w:rPr>
                                  </w:pPr>
                                  <w:r>
                                    <w:rPr>
                                      <w:rFonts w:ascii="Calibri" w:hAnsi="Calibri"/>
                                      <w:sz w:val="16"/>
                                      <w:szCs w:val="16"/>
                                    </w:rPr>
                                    <w:t>Front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0C775" id="_x0000_s1064" type="#_x0000_t202" style="position:absolute;left:0;text-align:left;margin-left:102.65pt;margin-top:172.9pt;width:56.45pt;height:16.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" filled="f" stroked="f">
                      <v:textbox>
                        <w:txbxContent>
                          <w:p w:rsidR="004A1C25" w:rsidRPr="001F1908" w:rsidRDefault="004A1C25" w:rsidP="00220A3D">
                            <w:pPr>
                              <w:jc w:val="center"/>
                              <w:rPr>
                                <w:rFonts w:ascii="Calibri" w:hAnsi="Calibri"/>
                                <w:sz w:val="16"/>
                                <w:szCs w:val="16"/>
                              </w:rPr>
                            </w:pPr>
                            <w:r>
                              <w:rPr>
                                <w:rFonts w:ascii="Calibri" w:hAnsi="Calibri"/>
                                <w:sz w:val="16"/>
                                <w:szCs w:val="16"/>
                              </w:rPr>
                              <w:t>Front</w:t>
                            </w:r>
                          </w:p>
                        </w:txbxContent>
                      </v:textbox>
                    </v:shape>
                  </w:pict>
                </mc:Fallback>
              </mc:AlternateContent>
            </w:r>
            <w:r>
              <w:rPr>
                <w:noProof/>
                <w:sz w:val="19"/>
                <w:szCs w:val="19"/>
                <w:lang w:eastAsia="zh-CN"/>
              </w:rPr>
              <w:drawing>
                <wp:inline distT="0" distB="0" distL="0" distR="0" wp14:anchorId="039FBA92" wp14:editId="21C533DB">
                  <wp:extent cx="3075709" cy="2696928"/>
                  <wp:effectExtent l="0" t="0" r="0" b="825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craftModelAzimuth.emf"/>
                          <pic:cNvPicPr/>
                        </pic:nvPicPr>
                        <pic:blipFill rotWithShape="1">
                          <a:blip r:embed="rId47">
                            <a:extLst>
                              <a:ext uri="{28A0092B-C50C-407E-A947-70E740481C1C}">
                                <a14:useLocalDpi xmlns:a14="http://schemas.microsoft.com/office/drawing/2010/main" val="0"/>
                              </a:ext>
                            </a:extLst>
                          </a:blip>
                          <a:srcRect l="2474" t="5570" r="6230"/>
                          <a:stretch/>
                        </pic:blipFill>
                        <pic:spPr bwMode="auto">
                          <a:xfrm>
                            <a:off x="0" y="0"/>
                            <a:ext cx="3077411" cy="2698420"/>
                          </a:xfrm>
                          <a:prstGeom prst="rect">
                            <a:avLst/>
                          </a:prstGeom>
                          <a:ln>
                            <a:noFill/>
                          </a:ln>
                          <a:extLst>
                            <a:ext uri="{53640926-AAD7-44D8-BBD7-CCE9431645EC}">
                              <a14:shadowObscured xmlns:a14="http://schemas.microsoft.com/office/drawing/2010/main"/>
                            </a:ext>
                          </a:extLst>
                        </pic:spPr>
                      </pic:pic>
                    </a:graphicData>
                  </a:graphic>
                </wp:inline>
              </w:drawing>
            </w:r>
          </w:p>
        </w:tc>
      </w:tr>
      <w:tr w:rsidR="00220A3D" w:rsidRPr="00631448" w:rsidTr="000D63EE">
        <w:tc>
          <w:tcPr>
            <w:tcW w:w="1829" w:type="dxa"/>
            <w:tcBorders>
              <w:top w:val="single" w:sz="4" w:space="0" w:color="7F7F7F" w:themeColor="text1" w:themeTint="80"/>
              <w:bottom w:val="single" w:sz="4" w:space="0" w:color="7F7F7F" w:themeColor="text1" w:themeTint="80"/>
            </w:tcBorders>
            <w:tcMar>
              <w:right w:w="0" w:type="dxa"/>
            </w:tcMar>
          </w:tcPr>
          <w:p w:rsidR="00220A3D" w:rsidRPr="00631448" w:rsidRDefault="00220A3D" w:rsidP="000D63EE">
            <w:pPr>
              <w:spacing w:before="100" w:after="100"/>
              <w:jc w:val="right"/>
              <w:rPr>
                <w:rFonts w:ascii="Calibri" w:hAnsi="Calibri"/>
                <w:b/>
                <w:sz w:val="19"/>
                <w:szCs w:val="19"/>
              </w:rPr>
            </w:pPr>
          </w:p>
        </w:tc>
        <w:tc>
          <w:tcPr>
            <w:tcW w:w="425" w:type="dxa"/>
            <w:tcBorders>
              <w:top w:val="single" w:sz="4" w:space="0" w:color="7F7F7F" w:themeColor="text1" w:themeTint="80"/>
              <w:bottom w:val="single" w:sz="4" w:space="0" w:color="7F7F7F" w:themeColor="text1" w:themeTint="80"/>
            </w:tcBorders>
          </w:tcPr>
          <w:p w:rsidR="00220A3D" w:rsidRPr="00631448" w:rsidRDefault="00220A3D" w:rsidP="000D63EE">
            <w:pPr>
              <w:tabs>
                <w:tab w:val="left" w:pos="1134"/>
              </w:tabs>
              <w:spacing w:before="100" w:after="100" w:line="264" w:lineRule="auto"/>
              <w:jc w:val="right"/>
              <w:rPr>
                <w:color w:val="7F7F7F"/>
                <w:sz w:val="19"/>
                <w:szCs w:val="19"/>
              </w:rPr>
            </w:pPr>
          </w:p>
        </w:tc>
        <w:tc>
          <w:tcPr>
            <w:tcW w:w="3402" w:type="dxa"/>
            <w:tcBorders>
              <w:top w:val="single" w:sz="4" w:space="0" w:color="7F7F7F" w:themeColor="text1" w:themeTint="80"/>
              <w:bottom w:val="single" w:sz="4" w:space="0" w:color="7F7F7F" w:themeColor="text1" w:themeTint="80"/>
            </w:tcBorders>
          </w:tcPr>
          <w:p w:rsidR="00220A3D" w:rsidRPr="00F067E6" w:rsidRDefault="00F067E6" w:rsidP="00CA6177">
            <w:pPr>
              <w:tabs>
                <w:tab w:val="left" w:pos="1134"/>
              </w:tabs>
              <w:spacing w:before="100" w:after="100" w:line="264" w:lineRule="auto"/>
              <w:jc w:val="right"/>
              <w:rPr>
                <w:b/>
                <w:sz w:val="19"/>
                <w:szCs w:val="19"/>
              </w:rPr>
            </w:pPr>
            <w:bookmarkStart w:id="24" w:name="_Ref436297439"/>
            <w:r w:rsidRPr="00F067E6">
              <w:rPr>
                <w:b/>
                <w:color w:val="C90044" w:themeColor="accent1"/>
                <w:sz w:val="19"/>
                <w:szCs w:val="19"/>
              </w:rPr>
              <w:t xml:space="preserve">Figure </w:t>
            </w:r>
            <w:r w:rsidRPr="00F067E6">
              <w:rPr>
                <w:b/>
                <w:color w:val="C90044" w:themeColor="accent1"/>
                <w:sz w:val="19"/>
                <w:szCs w:val="19"/>
              </w:rPr>
              <w:fldChar w:fldCharType="begin"/>
            </w:r>
            <w:r w:rsidRPr="00F067E6">
              <w:rPr>
                <w:b/>
                <w:color w:val="C90044" w:themeColor="accent1"/>
                <w:sz w:val="19"/>
                <w:szCs w:val="19"/>
              </w:rPr>
              <w:instrText xml:space="preserve"> SEQ Figure \* ARABIC </w:instrText>
            </w:r>
            <w:r w:rsidRPr="00F067E6">
              <w:rPr>
                <w:b/>
                <w:color w:val="C90044" w:themeColor="accent1"/>
                <w:sz w:val="19"/>
                <w:szCs w:val="19"/>
              </w:rPr>
              <w:fldChar w:fldCharType="separate"/>
            </w:r>
            <w:r w:rsidR="00776BE8">
              <w:rPr>
                <w:b/>
                <w:noProof/>
                <w:color w:val="C90044" w:themeColor="accent1"/>
                <w:sz w:val="19"/>
                <w:szCs w:val="19"/>
              </w:rPr>
              <w:t>9</w:t>
            </w:r>
            <w:r w:rsidRPr="00F067E6">
              <w:rPr>
                <w:b/>
                <w:color w:val="C90044" w:themeColor="accent1"/>
                <w:sz w:val="19"/>
                <w:szCs w:val="19"/>
              </w:rPr>
              <w:fldChar w:fldCharType="end"/>
            </w:r>
            <w:bookmarkEnd w:id="24"/>
            <w:r w:rsidRPr="00F067E6">
              <w:rPr>
                <w:b/>
                <w:color w:val="C90044" w:themeColor="accent1"/>
                <w:sz w:val="19"/>
                <w:szCs w:val="19"/>
              </w:rPr>
              <w:t xml:space="preserve">: Antenna pattern </w:t>
            </w:r>
            <w:r w:rsidR="00CA6177">
              <w:rPr>
                <w:b/>
                <w:color w:val="C90044" w:themeColor="accent1"/>
                <w:sz w:val="19"/>
                <w:szCs w:val="19"/>
              </w:rPr>
              <w:t>of the</w:t>
            </w:r>
            <w:r w:rsidRPr="00F067E6">
              <w:rPr>
                <w:b/>
                <w:color w:val="C90044" w:themeColor="accent1"/>
                <w:sz w:val="19"/>
                <w:szCs w:val="19"/>
              </w:rPr>
              <w:t xml:space="preserve"> with </w:t>
            </w:r>
            <w:r>
              <w:rPr>
                <w:b/>
                <w:color w:val="C90044" w:themeColor="accent1"/>
                <w:sz w:val="19"/>
                <w:szCs w:val="19"/>
              </w:rPr>
              <w:t>adapted model which takes calibration data into account</w:t>
            </w:r>
          </w:p>
        </w:tc>
        <w:tc>
          <w:tcPr>
            <w:tcW w:w="4962" w:type="dxa"/>
            <w:tcBorders>
              <w:top w:val="single" w:sz="4" w:space="0" w:color="7F7F7F" w:themeColor="text1" w:themeTint="80"/>
              <w:bottom w:val="single" w:sz="4" w:space="0" w:color="7F7F7F" w:themeColor="text1" w:themeTint="80"/>
            </w:tcBorders>
            <w:tcMar>
              <w:right w:w="0" w:type="dxa"/>
            </w:tcMar>
          </w:tcPr>
          <w:p w:rsidR="00220A3D" w:rsidRPr="00631448" w:rsidRDefault="00220A3D" w:rsidP="000D63EE">
            <w:pPr>
              <w:tabs>
                <w:tab w:val="left" w:pos="1134"/>
              </w:tabs>
              <w:spacing w:before="100" w:after="100" w:line="264" w:lineRule="auto"/>
              <w:rPr>
                <w:sz w:val="19"/>
                <w:szCs w:val="19"/>
              </w:rPr>
            </w:pPr>
            <w:r w:rsidRPr="0065394F">
              <w:rPr>
                <w:noProof/>
                <w:sz w:val="19"/>
                <w:szCs w:val="19"/>
                <w:lang w:eastAsia="zh-CN"/>
              </w:rPr>
              <mc:AlternateContent>
                <mc:Choice Requires="wps">
                  <w:drawing>
                    <wp:anchor distT="0" distB="0" distL="114300" distR="114300" simplePos="0" relativeHeight="251787264" behindDoc="0" locked="0" layoutInCell="1" allowOverlap="1" wp14:anchorId="7C850576" wp14:editId="162F6B8B">
                      <wp:simplePos x="0" y="0"/>
                      <wp:positionH relativeFrom="column">
                        <wp:posOffset>652145</wp:posOffset>
                      </wp:positionH>
                      <wp:positionV relativeFrom="paragraph">
                        <wp:posOffset>2203450</wp:posOffset>
                      </wp:positionV>
                      <wp:extent cx="716915" cy="215265"/>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15265"/>
                              </a:xfrm>
                              <a:prstGeom prst="rect">
                                <a:avLst/>
                              </a:prstGeom>
                              <a:noFill/>
                              <a:ln w="9525">
                                <a:noFill/>
                                <a:miter lim="800000"/>
                                <a:headEnd/>
                                <a:tailEnd/>
                              </a:ln>
                            </wps:spPr>
                            <wps:txbx>
                              <w:txbxContent>
                                <w:p w:rsidR="004A1C25" w:rsidRPr="001F1908" w:rsidRDefault="004A1C25" w:rsidP="00220A3D">
                                  <w:pPr>
                                    <w:jc w:val="center"/>
                                    <w:rPr>
                                      <w:rFonts w:ascii="Calibri" w:hAnsi="Calibri"/>
                                      <w:sz w:val="16"/>
                                      <w:szCs w:val="16"/>
                                    </w:rPr>
                                  </w:pPr>
                                  <w:r>
                                    <w:rPr>
                                      <w:rFonts w:ascii="Calibri" w:hAnsi="Calibri"/>
                                      <w:sz w:val="16"/>
                                      <w:szCs w:val="16"/>
                                    </w:rPr>
                                    <w:t>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50576" id="_x0000_s1065" type="#_x0000_t202" style="position:absolute;left:0;text-align:left;margin-left:51.35pt;margin-top:173.5pt;width:56.45pt;height:16.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" filled="f" stroked="f">
                      <v:textbox>
                        <w:txbxContent>
                          <w:p w:rsidR="004A1C25" w:rsidRPr="001F1908" w:rsidRDefault="004A1C25" w:rsidP="00220A3D">
                            <w:pPr>
                              <w:jc w:val="center"/>
                              <w:rPr>
                                <w:rFonts w:ascii="Calibri" w:hAnsi="Calibri"/>
                                <w:sz w:val="16"/>
                                <w:szCs w:val="16"/>
                              </w:rPr>
                            </w:pPr>
                            <w:r>
                              <w:rPr>
                                <w:rFonts w:ascii="Calibri" w:hAnsi="Calibri"/>
                                <w:sz w:val="16"/>
                                <w:szCs w:val="16"/>
                              </w:rPr>
                              <w:t>Right</w:t>
                            </w:r>
                          </w:p>
                        </w:txbxContent>
                      </v:textbox>
                    </v:shape>
                  </w:pict>
                </mc:Fallback>
              </mc:AlternateContent>
            </w:r>
            <w:r w:rsidRPr="0065394F">
              <w:rPr>
                <w:noProof/>
                <w:sz w:val="19"/>
                <w:szCs w:val="19"/>
                <w:lang w:eastAsia="zh-CN"/>
              </w:rPr>
              <mc:AlternateContent>
                <mc:Choice Requires="wps">
                  <w:drawing>
                    <wp:anchor distT="0" distB="0" distL="114300" distR="114300" simplePos="0" relativeHeight="251786240" behindDoc="0" locked="0" layoutInCell="1" allowOverlap="1" wp14:anchorId="343D67B9" wp14:editId="32C0EED6">
                      <wp:simplePos x="0" y="0"/>
                      <wp:positionH relativeFrom="column">
                        <wp:posOffset>1947545</wp:posOffset>
                      </wp:positionH>
                      <wp:positionV relativeFrom="paragraph">
                        <wp:posOffset>2203450</wp:posOffset>
                      </wp:positionV>
                      <wp:extent cx="716915" cy="215265"/>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15265"/>
                              </a:xfrm>
                              <a:prstGeom prst="rect">
                                <a:avLst/>
                              </a:prstGeom>
                              <a:noFill/>
                              <a:ln w="9525">
                                <a:noFill/>
                                <a:miter lim="800000"/>
                                <a:headEnd/>
                                <a:tailEnd/>
                              </a:ln>
                            </wps:spPr>
                            <wps:txbx>
                              <w:txbxContent>
                                <w:p w:rsidR="004A1C25" w:rsidRPr="001F1908" w:rsidRDefault="004A1C25" w:rsidP="00220A3D">
                                  <w:pPr>
                                    <w:jc w:val="center"/>
                                    <w:rPr>
                                      <w:rFonts w:ascii="Calibri" w:hAnsi="Calibri"/>
                                      <w:sz w:val="16"/>
                                      <w:szCs w:val="16"/>
                                    </w:rPr>
                                  </w:pPr>
                                  <w:r>
                                    <w:rPr>
                                      <w:rFonts w:ascii="Calibri" w:hAnsi="Calibri"/>
                                      <w:sz w:val="16"/>
                                      <w:szCs w:val="16"/>
                                    </w:rPr>
                                    <w:t>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D67B9" id="_x0000_s1066" type="#_x0000_t202" style="position:absolute;left:0;text-align:left;margin-left:153.35pt;margin-top:173.5pt;width:56.45pt;height:16.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" filled="f" stroked="f">
                      <v:textbox>
                        <w:txbxContent>
                          <w:p w:rsidR="004A1C25" w:rsidRPr="001F1908" w:rsidRDefault="004A1C25" w:rsidP="00220A3D">
                            <w:pPr>
                              <w:jc w:val="center"/>
                              <w:rPr>
                                <w:rFonts w:ascii="Calibri" w:hAnsi="Calibri"/>
                                <w:sz w:val="16"/>
                                <w:szCs w:val="16"/>
                              </w:rPr>
                            </w:pPr>
                            <w:r>
                              <w:rPr>
                                <w:rFonts w:ascii="Calibri" w:hAnsi="Calibri"/>
                                <w:sz w:val="16"/>
                                <w:szCs w:val="16"/>
                              </w:rPr>
                              <w:t>Left</w:t>
                            </w:r>
                          </w:p>
                        </w:txbxContent>
                      </v:textbox>
                    </v:shape>
                  </w:pict>
                </mc:Fallback>
              </mc:AlternateContent>
            </w:r>
            <w:r w:rsidRPr="0065394F">
              <w:rPr>
                <w:noProof/>
                <w:sz w:val="19"/>
                <w:szCs w:val="19"/>
                <w:lang w:eastAsia="zh-CN"/>
              </w:rPr>
              <mc:AlternateContent>
                <mc:Choice Requires="wps">
                  <w:drawing>
                    <wp:anchor distT="0" distB="0" distL="114300" distR="114300" simplePos="0" relativeHeight="251785216" behindDoc="0" locked="0" layoutInCell="1" allowOverlap="1" wp14:anchorId="2E975E49" wp14:editId="0008E87F">
                      <wp:simplePos x="0" y="0"/>
                      <wp:positionH relativeFrom="column">
                        <wp:posOffset>1303655</wp:posOffset>
                      </wp:positionH>
                      <wp:positionV relativeFrom="paragraph">
                        <wp:posOffset>2203450</wp:posOffset>
                      </wp:positionV>
                      <wp:extent cx="716915" cy="215265"/>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15265"/>
                              </a:xfrm>
                              <a:prstGeom prst="rect">
                                <a:avLst/>
                              </a:prstGeom>
                              <a:noFill/>
                              <a:ln w="9525">
                                <a:noFill/>
                                <a:miter lim="800000"/>
                                <a:headEnd/>
                                <a:tailEnd/>
                              </a:ln>
                            </wps:spPr>
                            <wps:txbx>
                              <w:txbxContent>
                                <w:p w:rsidR="004A1C25" w:rsidRPr="001F1908" w:rsidRDefault="004A1C25" w:rsidP="00220A3D">
                                  <w:pPr>
                                    <w:jc w:val="center"/>
                                    <w:rPr>
                                      <w:rFonts w:ascii="Calibri" w:hAnsi="Calibri"/>
                                      <w:sz w:val="16"/>
                                      <w:szCs w:val="16"/>
                                    </w:rPr>
                                  </w:pPr>
                                  <w:r>
                                    <w:rPr>
                                      <w:rFonts w:ascii="Calibri" w:hAnsi="Calibri"/>
                                      <w:sz w:val="16"/>
                                      <w:szCs w:val="16"/>
                                    </w:rPr>
                                    <w:t>Front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75E49" id="_x0000_s1067" type="#_x0000_t202" style="position:absolute;left:0;text-align:left;margin-left:102.65pt;margin-top:173.5pt;width:56.45pt;height:16.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" filled="f" stroked="f">
                      <v:textbox>
                        <w:txbxContent>
                          <w:p w:rsidR="004A1C25" w:rsidRPr="001F1908" w:rsidRDefault="004A1C25" w:rsidP="00220A3D">
                            <w:pPr>
                              <w:jc w:val="center"/>
                              <w:rPr>
                                <w:rFonts w:ascii="Calibri" w:hAnsi="Calibri"/>
                                <w:sz w:val="16"/>
                                <w:szCs w:val="16"/>
                              </w:rPr>
                            </w:pPr>
                            <w:r>
                              <w:rPr>
                                <w:rFonts w:ascii="Calibri" w:hAnsi="Calibri"/>
                                <w:sz w:val="16"/>
                                <w:szCs w:val="16"/>
                              </w:rPr>
                              <w:t>Front</w:t>
                            </w:r>
                          </w:p>
                        </w:txbxContent>
                      </v:textbox>
                    </v:shape>
                  </w:pict>
                </mc:Fallback>
              </mc:AlternateContent>
            </w:r>
            <w:r>
              <w:rPr>
                <w:noProof/>
                <w:sz w:val="19"/>
                <w:szCs w:val="19"/>
                <w:lang w:eastAsia="zh-CN"/>
              </w:rPr>
              <w:drawing>
                <wp:inline distT="0" distB="0" distL="0" distR="0" wp14:anchorId="70CBF8AC" wp14:editId="5C0FC297">
                  <wp:extent cx="3072187" cy="2701940"/>
                  <wp:effectExtent l="0" t="0" r="0" b="317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craftCalModelAzimuth.emf"/>
                          <pic:cNvPicPr/>
                        </pic:nvPicPr>
                        <pic:blipFill rotWithShape="1">
                          <a:blip r:embed="rId48">
                            <a:extLst>
                              <a:ext uri="{28A0092B-C50C-407E-A947-70E740481C1C}">
                                <a14:useLocalDpi xmlns:a14="http://schemas.microsoft.com/office/drawing/2010/main" val="0"/>
                              </a:ext>
                            </a:extLst>
                          </a:blip>
                          <a:srcRect l="2022" t="4766" r="6068"/>
                          <a:stretch/>
                        </pic:blipFill>
                        <pic:spPr bwMode="auto">
                          <a:xfrm>
                            <a:off x="0" y="0"/>
                            <a:ext cx="3072187" cy="2701940"/>
                          </a:xfrm>
                          <a:prstGeom prst="rect">
                            <a:avLst/>
                          </a:prstGeom>
                          <a:ln>
                            <a:noFill/>
                          </a:ln>
                          <a:extLst>
                            <a:ext uri="{53640926-AAD7-44D8-BBD7-CCE9431645EC}">
                              <a14:shadowObscured xmlns:a14="http://schemas.microsoft.com/office/drawing/2010/main"/>
                            </a:ext>
                          </a:extLst>
                        </pic:spPr>
                      </pic:pic>
                    </a:graphicData>
                  </a:graphic>
                </wp:inline>
              </w:drawing>
            </w:r>
          </w:p>
        </w:tc>
      </w:tr>
      <w:tr w:rsidR="00220A3D" w:rsidRPr="00631448" w:rsidTr="000D63EE">
        <w:tc>
          <w:tcPr>
            <w:tcW w:w="1829" w:type="dxa"/>
            <w:tcBorders>
              <w:top w:val="single" w:sz="4" w:space="0" w:color="7F7F7F" w:themeColor="text1" w:themeTint="80"/>
              <w:bottom w:val="single" w:sz="4" w:space="0" w:color="7F7F7F" w:themeColor="text1" w:themeTint="80"/>
            </w:tcBorders>
            <w:tcMar>
              <w:right w:w="0" w:type="dxa"/>
            </w:tcMar>
          </w:tcPr>
          <w:p w:rsidR="00220A3D" w:rsidRDefault="00220A3D" w:rsidP="000D63EE">
            <w:pPr>
              <w:spacing w:before="100" w:after="100"/>
              <w:jc w:val="right"/>
              <w:rPr>
                <w:rFonts w:ascii="Calibri" w:hAnsi="Calibri"/>
                <w:b/>
                <w:sz w:val="19"/>
                <w:szCs w:val="19"/>
              </w:rPr>
            </w:pPr>
            <w:r>
              <w:rPr>
                <w:rFonts w:ascii="Calibri" w:hAnsi="Calibri"/>
                <w:b/>
                <w:sz w:val="19"/>
                <w:szCs w:val="19"/>
              </w:rPr>
              <w:t>View the calibrated antenna pattern</w:t>
            </w:r>
          </w:p>
        </w:tc>
        <w:tc>
          <w:tcPr>
            <w:tcW w:w="425" w:type="dxa"/>
            <w:tcBorders>
              <w:top w:val="single" w:sz="4" w:space="0" w:color="7F7F7F" w:themeColor="text1" w:themeTint="80"/>
              <w:bottom w:val="single" w:sz="4" w:space="0" w:color="7F7F7F" w:themeColor="text1" w:themeTint="80"/>
            </w:tcBorders>
          </w:tcPr>
          <w:p w:rsidR="00220A3D" w:rsidRPr="00631448" w:rsidRDefault="00220A3D" w:rsidP="000D63EE">
            <w:pPr>
              <w:tabs>
                <w:tab w:val="left" w:pos="1134"/>
              </w:tabs>
              <w:spacing w:before="100" w:after="100" w:line="264" w:lineRule="auto"/>
              <w:jc w:val="right"/>
              <w:rPr>
                <w:color w:val="7F7F7F"/>
                <w:sz w:val="19"/>
                <w:szCs w:val="19"/>
              </w:rPr>
            </w:pPr>
            <w:r>
              <w:rPr>
                <w:color w:val="7F7F7F"/>
                <w:sz w:val="19"/>
                <w:szCs w:val="19"/>
              </w:rPr>
              <w:fldChar w:fldCharType="begin"/>
            </w:r>
            <w:r>
              <w:rPr>
                <w:color w:val="7F7F7F"/>
                <w:sz w:val="19"/>
                <w:szCs w:val="19"/>
              </w:rPr>
              <w:instrText xml:space="preserve"> LISTNUM \* Arabic \e LegalDefault </w:instrText>
            </w:r>
            <w:r>
              <w:rPr>
                <w:color w:val="7F7F7F"/>
                <w:sz w:val="19"/>
                <w:szCs w:val="19"/>
              </w:rPr>
              <w:fldChar w:fldCharType="end"/>
            </w:r>
          </w:p>
        </w:tc>
        <w:tc>
          <w:tcPr>
            <w:tcW w:w="3402" w:type="dxa"/>
            <w:tcBorders>
              <w:top w:val="single" w:sz="4" w:space="0" w:color="7F7F7F" w:themeColor="text1" w:themeTint="80"/>
              <w:bottom w:val="single" w:sz="4" w:space="0" w:color="7F7F7F" w:themeColor="text1" w:themeTint="80"/>
            </w:tcBorders>
          </w:tcPr>
          <w:p w:rsidR="00220A3D" w:rsidRDefault="00220A3D" w:rsidP="000D63EE">
            <w:pPr>
              <w:tabs>
                <w:tab w:val="left" w:pos="1134"/>
              </w:tabs>
              <w:spacing w:before="100" w:after="100" w:line="264" w:lineRule="auto"/>
              <w:rPr>
                <w:sz w:val="19"/>
                <w:szCs w:val="19"/>
              </w:rPr>
            </w:pPr>
            <w:r>
              <w:rPr>
                <w:sz w:val="19"/>
                <w:szCs w:val="19"/>
              </w:rPr>
              <w:t>We can see that our modified 3D gain pattern now has a “shrivelled lobe” on the left side of the aircraft.</w:t>
            </w:r>
          </w:p>
          <w:p w:rsidR="00220A3D" w:rsidRPr="00666170" w:rsidRDefault="00220A3D" w:rsidP="000D63EE">
            <w:pPr>
              <w:tabs>
                <w:tab w:val="left" w:pos="1134"/>
              </w:tabs>
              <w:spacing w:before="100" w:after="100" w:line="264" w:lineRule="auto"/>
              <w:rPr>
                <w:sz w:val="19"/>
                <w:szCs w:val="19"/>
              </w:rPr>
            </w:pPr>
            <w:r>
              <w:rPr>
                <w:i/>
                <w:sz w:val="19"/>
                <w:szCs w:val="19"/>
              </w:rPr>
              <w:t>This diagram views the antenna pattern from below and slightly behind the aircraft with gain in dBi.</w:t>
            </w:r>
          </w:p>
        </w:tc>
        <w:tc>
          <w:tcPr>
            <w:tcW w:w="4962" w:type="dxa"/>
            <w:tcBorders>
              <w:top w:val="single" w:sz="4" w:space="0" w:color="7F7F7F" w:themeColor="text1" w:themeTint="80"/>
              <w:bottom w:val="single" w:sz="4" w:space="0" w:color="7F7F7F" w:themeColor="text1" w:themeTint="80"/>
            </w:tcBorders>
            <w:tcMar>
              <w:right w:w="0" w:type="dxa"/>
            </w:tcMar>
          </w:tcPr>
          <w:p w:rsidR="00220A3D" w:rsidRPr="00FE08C5" w:rsidRDefault="00220A3D" w:rsidP="000D63EE">
            <w:pPr>
              <w:tabs>
                <w:tab w:val="left" w:pos="1134"/>
              </w:tabs>
              <w:spacing w:before="100" w:after="100" w:line="264" w:lineRule="auto"/>
              <w:rPr>
                <w:noProof/>
                <w:sz w:val="19"/>
                <w:szCs w:val="19"/>
                <w:lang w:eastAsia="en-GB"/>
              </w:rPr>
            </w:pPr>
            <w:r w:rsidRPr="00FE08C5">
              <w:rPr>
                <w:noProof/>
                <w:sz w:val="19"/>
                <w:szCs w:val="19"/>
                <w:lang w:eastAsia="zh-CN"/>
              </w:rPr>
              <mc:AlternateContent>
                <mc:Choice Requires="wps">
                  <w:drawing>
                    <wp:anchor distT="0" distB="0" distL="114300" distR="114300" simplePos="0" relativeHeight="251784192" behindDoc="0" locked="0" layoutInCell="1" allowOverlap="1" wp14:anchorId="63A8F5BE" wp14:editId="63E86086">
                      <wp:simplePos x="0" y="0"/>
                      <wp:positionH relativeFrom="column">
                        <wp:posOffset>2355215</wp:posOffset>
                      </wp:positionH>
                      <wp:positionV relativeFrom="paragraph">
                        <wp:posOffset>786765</wp:posOffset>
                      </wp:positionV>
                      <wp:extent cx="716915" cy="264160"/>
                      <wp:effectExtent l="0" t="0" r="0" b="254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64160"/>
                              </a:xfrm>
                              <a:prstGeom prst="rect">
                                <a:avLst/>
                              </a:prstGeom>
                              <a:noFill/>
                              <a:ln w="9525">
                                <a:noFill/>
                                <a:miter lim="800000"/>
                                <a:headEnd/>
                                <a:tailEnd/>
                              </a:ln>
                            </wps:spPr>
                            <wps:txbx>
                              <w:txbxContent>
                                <w:p w:rsidR="004A1C25" w:rsidRPr="00FE08C5" w:rsidRDefault="004A1C25" w:rsidP="00220A3D">
                                  <w:pPr>
                                    <w:rPr>
                                      <w:rFonts w:ascii="Calibri" w:hAnsi="Calibri"/>
                                      <w:sz w:val="19"/>
                                      <w:szCs w:val="19"/>
                                    </w:rPr>
                                  </w:pPr>
                                  <w:r>
                                    <w:rPr>
                                      <w:rFonts w:ascii="Calibri" w:hAnsi="Calibri"/>
                                      <w:sz w:val="19"/>
                                      <w:szCs w:val="19"/>
                                    </w:rPr>
                                    <w:t>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8F5BE" id="_x0000_s1068" type="#_x0000_t202" style="position:absolute;left:0;text-align:left;margin-left:185.45pt;margin-top:61.95pt;width:56.45pt;height:20.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" filled="f" stroked="f">
                      <v:textbox>
                        <w:txbxContent>
                          <w:p w:rsidR="004A1C25" w:rsidRPr="00FE08C5" w:rsidRDefault="004A1C25" w:rsidP="00220A3D">
                            <w:pPr>
                              <w:rPr>
                                <w:rFonts w:ascii="Calibri" w:hAnsi="Calibri"/>
                                <w:sz w:val="19"/>
                                <w:szCs w:val="19"/>
                              </w:rPr>
                            </w:pPr>
                            <w:r>
                              <w:rPr>
                                <w:rFonts w:ascii="Calibri" w:hAnsi="Calibri"/>
                                <w:sz w:val="19"/>
                                <w:szCs w:val="19"/>
                              </w:rPr>
                              <w:t>Right</w:t>
                            </w:r>
                          </w:p>
                        </w:txbxContent>
                      </v:textbox>
                    </v:shape>
                  </w:pict>
                </mc:Fallback>
              </mc:AlternateContent>
            </w:r>
            <w:r w:rsidRPr="00FE08C5">
              <w:rPr>
                <w:noProof/>
                <w:sz w:val="19"/>
                <w:szCs w:val="19"/>
                <w:lang w:eastAsia="zh-CN"/>
              </w:rPr>
              <mc:AlternateContent>
                <mc:Choice Requires="wps">
                  <w:drawing>
                    <wp:anchor distT="0" distB="0" distL="114300" distR="114300" simplePos="0" relativeHeight="251783168" behindDoc="0" locked="0" layoutInCell="1" allowOverlap="1" wp14:anchorId="64CBE119" wp14:editId="7C8775E9">
                      <wp:simplePos x="0" y="0"/>
                      <wp:positionH relativeFrom="column">
                        <wp:posOffset>1662430</wp:posOffset>
                      </wp:positionH>
                      <wp:positionV relativeFrom="paragraph">
                        <wp:posOffset>1978025</wp:posOffset>
                      </wp:positionV>
                      <wp:extent cx="716915" cy="264160"/>
                      <wp:effectExtent l="0" t="0" r="0" b="254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64160"/>
                              </a:xfrm>
                              <a:prstGeom prst="rect">
                                <a:avLst/>
                              </a:prstGeom>
                              <a:noFill/>
                              <a:ln w="9525">
                                <a:noFill/>
                                <a:miter lim="800000"/>
                                <a:headEnd/>
                                <a:tailEnd/>
                              </a:ln>
                            </wps:spPr>
                            <wps:txbx>
                              <w:txbxContent>
                                <w:p w:rsidR="004A1C25" w:rsidRPr="00FE08C5" w:rsidRDefault="004A1C25" w:rsidP="00220A3D">
                                  <w:pPr>
                                    <w:rPr>
                                      <w:rFonts w:ascii="Calibri" w:hAnsi="Calibri"/>
                                      <w:sz w:val="19"/>
                                      <w:szCs w:val="19"/>
                                    </w:rPr>
                                  </w:pPr>
                                  <w:r>
                                    <w:rPr>
                                      <w:rFonts w:ascii="Calibri" w:hAnsi="Calibri"/>
                                      <w:sz w:val="19"/>
                                      <w:szCs w:val="19"/>
                                    </w:rPr>
                                    <w:t>Front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BE119" id="_x0000_s1069" type="#_x0000_t202" style="position:absolute;left:0;text-align:left;margin-left:130.9pt;margin-top:155.75pt;width:56.45pt;height:20.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" filled="f" stroked="f">
                      <v:textbox>
                        <w:txbxContent>
                          <w:p w:rsidR="004A1C25" w:rsidRPr="00FE08C5" w:rsidRDefault="004A1C25" w:rsidP="00220A3D">
                            <w:pPr>
                              <w:rPr>
                                <w:rFonts w:ascii="Calibri" w:hAnsi="Calibri"/>
                                <w:sz w:val="19"/>
                                <w:szCs w:val="19"/>
                              </w:rPr>
                            </w:pPr>
                            <w:r>
                              <w:rPr>
                                <w:rFonts w:ascii="Calibri" w:hAnsi="Calibri"/>
                                <w:sz w:val="19"/>
                                <w:szCs w:val="19"/>
                              </w:rPr>
                              <w:t>Front</w:t>
                            </w:r>
                          </w:p>
                        </w:txbxContent>
                      </v:textbox>
                    </v:shape>
                  </w:pict>
                </mc:Fallback>
              </mc:AlternateContent>
            </w:r>
            <w:r w:rsidRPr="00FE08C5">
              <w:rPr>
                <w:noProof/>
                <w:sz w:val="19"/>
                <w:szCs w:val="19"/>
                <w:lang w:eastAsia="zh-CN"/>
              </w:rPr>
              <mc:AlternateContent>
                <mc:Choice Requires="wps">
                  <w:drawing>
                    <wp:anchor distT="0" distB="0" distL="114300" distR="114300" simplePos="0" relativeHeight="251782144" behindDoc="0" locked="0" layoutInCell="1" allowOverlap="1" wp14:anchorId="73C3792E" wp14:editId="2D0CDE8F">
                      <wp:simplePos x="0" y="0"/>
                      <wp:positionH relativeFrom="column">
                        <wp:posOffset>770255</wp:posOffset>
                      </wp:positionH>
                      <wp:positionV relativeFrom="paragraph">
                        <wp:posOffset>520065</wp:posOffset>
                      </wp:positionV>
                      <wp:extent cx="716915" cy="264160"/>
                      <wp:effectExtent l="0" t="0" r="0" b="254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64160"/>
                              </a:xfrm>
                              <a:prstGeom prst="rect">
                                <a:avLst/>
                              </a:prstGeom>
                              <a:noFill/>
                              <a:ln w="9525">
                                <a:noFill/>
                                <a:miter lim="800000"/>
                                <a:headEnd/>
                                <a:tailEnd/>
                              </a:ln>
                            </wps:spPr>
                            <wps:txbx>
                              <w:txbxContent>
                                <w:p w:rsidR="004A1C25" w:rsidRPr="00FE08C5" w:rsidRDefault="004A1C25" w:rsidP="00220A3D">
                                  <w:pPr>
                                    <w:rPr>
                                      <w:rFonts w:ascii="Calibri" w:hAnsi="Calibri"/>
                                      <w:sz w:val="19"/>
                                      <w:szCs w:val="19"/>
                                    </w:rPr>
                                  </w:pPr>
                                  <w:r>
                                    <w:rPr>
                                      <w:rFonts w:ascii="Calibri" w:hAnsi="Calibri"/>
                                      <w:sz w:val="19"/>
                                      <w:szCs w:val="19"/>
                                    </w:rPr>
                                    <w:t>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3792E" id="_x0000_s1070" type="#_x0000_t202" style="position:absolute;left:0;text-align:left;margin-left:60.65pt;margin-top:40.95pt;width:56.45pt;height:20.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" filled="f" stroked="f">
                      <v:textbox>
                        <w:txbxContent>
                          <w:p w:rsidR="004A1C25" w:rsidRPr="00FE08C5" w:rsidRDefault="004A1C25" w:rsidP="00220A3D">
                            <w:pPr>
                              <w:rPr>
                                <w:rFonts w:ascii="Calibri" w:hAnsi="Calibri"/>
                                <w:sz w:val="19"/>
                                <w:szCs w:val="19"/>
                              </w:rPr>
                            </w:pPr>
                            <w:r>
                              <w:rPr>
                                <w:rFonts w:ascii="Calibri" w:hAnsi="Calibri"/>
                                <w:sz w:val="19"/>
                                <w:szCs w:val="19"/>
                              </w:rPr>
                              <w:t>Back</w:t>
                            </w:r>
                          </w:p>
                        </w:txbxContent>
                      </v:textbox>
                    </v:shape>
                  </w:pict>
                </mc:Fallback>
              </mc:AlternateContent>
            </w:r>
            <w:r w:rsidRPr="00FE08C5">
              <w:rPr>
                <w:noProof/>
                <w:sz w:val="19"/>
                <w:szCs w:val="19"/>
                <w:lang w:eastAsia="zh-CN"/>
              </w:rPr>
              <mc:AlternateContent>
                <mc:Choice Requires="wps">
                  <w:drawing>
                    <wp:anchor distT="0" distB="0" distL="114300" distR="114300" simplePos="0" relativeHeight="251781120" behindDoc="0" locked="0" layoutInCell="1" allowOverlap="1" wp14:anchorId="61C2EFBC" wp14:editId="0E73ECB2">
                      <wp:simplePos x="0" y="0"/>
                      <wp:positionH relativeFrom="column">
                        <wp:posOffset>370205</wp:posOffset>
                      </wp:positionH>
                      <wp:positionV relativeFrom="paragraph">
                        <wp:posOffset>1568450</wp:posOffset>
                      </wp:positionV>
                      <wp:extent cx="403225" cy="2286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28600"/>
                              </a:xfrm>
                              <a:prstGeom prst="rect">
                                <a:avLst/>
                              </a:prstGeom>
                              <a:noFill/>
                              <a:ln w="9525">
                                <a:noFill/>
                                <a:miter lim="800000"/>
                                <a:headEnd/>
                                <a:tailEnd/>
                              </a:ln>
                            </wps:spPr>
                            <wps:txbx>
                              <w:txbxContent>
                                <w:p w:rsidR="004A1C25" w:rsidRPr="00FE08C5" w:rsidRDefault="004A1C25" w:rsidP="00220A3D">
                                  <w:pPr>
                                    <w:rPr>
                                      <w:rFonts w:ascii="Calibri" w:hAnsi="Calibri"/>
                                      <w:sz w:val="19"/>
                                      <w:szCs w:val="19"/>
                                    </w:rPr>
                                  </w:pPr>
                                  <w:r w:rsidRPr="00FE08C5">
                                    <w:rPr>
                                      <w:rFonts w:ascii="Calibri" w:hAnsi="Calibri"/>
                                      <w:sz w:val="19"/>
                                      <w:szCs w:val="19"/>
                                    </w:rPr>
                                    <w:t>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2EFBC" id="_x0000_s1071" type="#_x0000_t202" style="position:absolute;left:0;text-align:left;margin-left:29.15pt;margin-top:123.5pt;width:31.75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" filled="f" stroked="f">
                      <v:textbox>
                        <w:txbxContent>
                          <w:p w:rsidR="004A1C25" w:rsidRPr="00FE08C5" w:rsidRDefault="004A1C25" w:rsidP="00220A3D">
                            <w:pPr>
                              <w:rPr>
                                <w:rFonts w:ascii="Calibri" w:hAnsi="Calibri"/>
                                <w:sz w:val="19"/>
                                <w:szCs w:val="19"/>
                              </w:rPr>
                            </w:pPr>
                            <w:r w:rsidRPr="00FE08C5">
                              <w:rPr>
                                <w:rFonts w:ascii="Calibri" w:hAnsi="Calibri"/>
                                <w:sz w:val="19"/>
                                <w:szCs w:val="19"/>
                              </w:rPr>
                              <w:t>Left</w:t>
                            </w:r>
                          </w:p>
                        </w:txbxContent>
                      </v:textbox>
                    </v:shape>
                  </w:pict>
                </mc:Fallback>
              </mc:AlternateContent>
            </w:r>
            <w:r w:rsidRPr="00D9468F">
              <w:rPr>
                <w:noProof/>
                <w:sz w:val="19"/>
                <w:szCs w:val="19"/>
                <w:lang w:eastAsia="zh-CN"/>
              </w:rPr>
              <mc:AlternateContent>
                <mc:Choice Requires="wps">
                  <w:drawing>
                    <wp:anchor distT="0" distB="0" distL="114300" distR="114300" simplePos="0" relativeHeight="251780096" behindDoc="0" locked="0" layoutInCell="1" allowOverlap="1" wp14:anchorId="104C23A3" wp14:editId="53FFD5D1">
                      <wp:simplePos x="0" y="0"/>
                      <wp:positionH relativeFrom="column">
                        <wp:posOffset>1487805</wp:posOffset>
                      </wp:positionH>
                      <wp:positionV relativeFrom="paragraph">
                        <wp:posOffset>302895</wp:posOffset>
                      </wp:positionV>
                      <wp:extent cx="492760" cy="26860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68605"/>
                              </a:xfrm>
                              <a:prstGeom prst="rect">
                                <a:avLst/>
                              </a:prstGeom>
                              <a:noFill/>
                              <a:ln w="9525">
                                <a:noFill/>
                                <a:miter lim="800000"/>
                                <a:headEnd/>
                                <a:tailEnd/>
                              </a:ln>
                            </wps:spPr>
                            <wps:txbx>
                              <w:txbxContent>
                                <w:p w:rsidR="004A1C25" w:rsidRPr="00FE08C5" w:rsidRDefault="004A1C25" w:rsidP="00220A3D">
                                  <w:pPr>
                                    <w:rPr>
                                      <w:rFonts w:ascii="Calibri" w:hAnsi="Calibri"/>
                                      <w:sz w:val="19"/>
                                      <w:szCs w:val="19"/>
                                    </w:rPr>
                                  </w:pPr>
                                  <w:r>
                                    <w:rPr>
                                      <w:rFonts w:ascii="Calibri" w:hAnsi="Calibri"/>
                                      <w:sz w:val="19"/>
                                      <w:szCs w:val="19"/>
                                    </w:rPr>
                                    <w:t>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C23A3" id="_x0000_s1072" type="#_x0000_t202" style="position:absolute;left:0;text-align:left;margin-left:117.15pt;margin-top:23.85pt;width:38.8pt;height:21.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" filled="f" stroked="f">
                      <v:textbox>
                        <w:txbxContent>
                          <w:p w:rsidR="004A1C25" w:rsidRPr="00FE08C5" w:rsidRDefault="004A1C25" w:rsidP="00220A3D">
                            <w:pPr>
                              <w:rPr>
                                <w:rFonts w:ascii="Calibri" w:hAnsi="Calibri"/>
                                <w:sz w:val="19"/>
                                <w:szCs w:val="19"/>
                              </w:rPr>
                            </w:pPr>
                            <w:r>
                              <w:rPr>
                                <w:rFonts w:ascii="Calibri" w:hAnsi="Calibri"/>
                                <w:sz w:val="19"/>
                                <w:szCs w:val="19"/>
                              </w:rPr>
                              <w:t>Up</w:t>
                            </w:r>
                          </w:p>
                        </w:txbxContent>
                      </v:textbox>
                    </v:shape>
                  </w:pict>
                </mc:Fallback>
              </mc:AlternateContent>
            </w:r>
            <w:r w:rsidRPr="00D9468F">
              <w:rPr>
                <w:noProof/>
                <w:sz w:val="19"/>
                <w:szCs w:val="19"/>
                <w:lang w:eastAsia="zh-CN"/>
              </w:rPr>
              <mc:AlternateContent>
                <mc:Choice Requires="wps">
                  <w:drawing>
                    <wp:anchor distT="0" distB="0" distL="114300" distR="114300" simplePos="0" relativeHeight="251779072" behindDoc="0" locked="0" layoutInCell="1" allowOverlap="1" wp14:anchorId="18BA9635" wp14:editId="49213C94">
                      <wp:simplePos x="0" y="0"/>
                      <wp:positionH relativeFrom="column">
                        <wp:posOffset>1487805</wp:posOffset>
                      </wp:positionH>
                      <wp:positionV relativeFrom="paragraph">
                        <wp:posOffset>2240280</wp:posOffset>
                      </wp:positionV>
                      <wp:extent cx="492760" cy="22860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28600"/>
                              </a:xfrm>
                              <a:prstGeom prst="rect">
                                <a:avLst/>
                              </a:prstGeom>
                              <a:noFill/>
                              <a:ln w="9525">
                                <a:noFill/>
                                <a:miter lim="800000"/>
                                <a:headEnd/>
                                <a:tailEnd/>
                              </a:ln>
                            </wps:spPr>
                            <wps:txbx>
                              <w:txbxContent>
                                <w:p w:rsidR="004A1C25" w:rsidRPr="00FE08C5" w:rsidRDefault="004A1C25" w:rsidP="00220A3D">
                                  <w:pPr>
                                    <w:rPr>
                                      <w:rFonts w:ascii="Calibri" w:hAnsi="Calibri"/>
                                      <w:sz w:val="19"/>
                                      <w:szCs w:val="19"/>
                                    </w:rPr>
                                  </w:pPr>
                                  <w:r>
                                    <w:rPr>
                                      <w:rFonts w:ascii="Calibri" w:hAnsi="Calibri"/>
                                      <w:sz w:val="19"/>
                                      <w:szCs w:val="19"/>
                                    </w:rPr>
                                    <w:t>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A9635" id="_x0000_s1073" type="#_x0000_t202" style="position:absolute;left:0;text-align:left;margin-left:117.15pt;margin-top:176.4pt;width:38.8pt;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" filled="f" stroked="f">
                      <v:textbox>
                        <w:txbxContent>
                          <w:p w:rsidR="004A1C25" w:rsidRPr="00FE08C5" w:rsidRDefault="004A1C25" w:rsidP="00220A3D">
                            <w:pPr>
                              <w:rPr>
                                <w:rFonts w:ascii="Calibri" w:hAnsi="Calibri"/>
                                <w:sz w:val="19"/>
                                <w:szCs w:val="19"/>
                              </w:rPr>
                            </w:pPr>
                            <w:r>
                              <w:rPr>
                                <w:rFonts w:ascii="Calibri" w:hAnsi="Calibri"/>
                                <w:sz w:val="19"/>
                                <w:szCs w:val="19"/>
                              </w:rPr>
                              <w:t>Down</w:t>
                            </w:r>
                          </w:p>
                        </w:txbxContent>
                      </v:textbox>
                    </v:shape>
                  </w:pict>
                </mc:Fallback>
              </mc:AlternateContent>
            </w:r>
            <w:r w:rsidRPr="00D9468F">
              <w:rPr>
                <w:noProof/>
                <w:sz w:val="19"/>
                <w:szCs w:val="19"/>
                <w:lang w:eastAsia="zh-CN"/>
              </w:rPr>
              <mc:AlternateContent>
                <mc:Choice Requires="wps">
                  <w:drawing>
                    <wp:anchor distT="0" distB="0" distL="114300" distR="114300" simplePos="0" relativeHeight="251778048" behindDoc="0" locked="0" layoutInCell="1" allowOverlap="1" wp14:anchorId="1B1DE4FE" wp14:editId="64E694FA">
                      <wp:simplePos x="0" y="0"/>
                      <wp:positionH relativeFrom="column">
                        <wp:posOffset>1421130</wp:posOffset>
                      </wp:positionH>
                      <wp:positionV relativeFrom="paragraph">
                        <wp:posOffset>382270</wp:posOffset>
                      </wp:positionV>
                      <wp:extent cx="0" cy="1988820"/>
                      <wp:effectExtent l="76200" t="38100" r="57150" b="49530"/>
                      <wp:wrapNone/>
                      <wp:docPr id="62" name="Straight Arrow Connector 62"/>
                      <wp:cNvGraphicFramePr/>
                      <a:graphic xmlns:a="http://schemas.openxmlformats.org/drawingml/2006/main">
                        <a:graphicData uri="http://schemas.microsoft.com/office/word/2010/wordprocessingShape">
                          <wps:wsp>
                            <wps:cNvCnPr/>
                            <wps:spPr>
                              <a:xfrm flipV="1">
                                <a:off x="0" y="0"/>
                                <a:ext cx="0" cy="1988820"/>
                              </a:xfrm>
                              <a:prstGeom prst="straightConnector1">
                                <a:avLst/>
                              </a:prstGeom>
                              <a:ln>
                                <a:solidFill>
                                  <a:schemeClr val="tx1">
                                    <a:lumMod val="50000"/>
                                    <a:lumOff val="50000"/>
                                  </a:schemeClr>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747B3F" id="Straight Arrow Connector 62" o:spid="_x0000_s1026" type="#_x0000_t32" style="position:absolute;margin-left:111.9pt;margin-top:30.1pt;width:0;height:156.6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" strokecolor="gray [1629]">
                      <v:stroke startarrow="classic" endarrow="classic"/>
                    </v:shape>
                  </w:pict>
                </mc:Fallback>
              </mc:AlternateContent>
            </w:r>
            <w:r>
              <w:rPr>
                <w:noProof/>
                <w:sz w:val="19"/>
                <w:szCs w:val="19"/>
                <w:lang w:eastAsia="zh-CN"/>
              </w:rPr>
              <w:drawing>
                <wp:inline distT="0" distB="0" distL="0" distR="0" wp14:anchorId="7CEE1734" wp14:editId="54FD24AB">
                  <wp:extent cx="3082290" cy="2456180"/>
                  <wp:effectExtent l="0" t="0" r="381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craftCalAnt3D.emf"/>
                          <pic:cNvPicPr/>
                        </pic:nvPicPr>
                        <pic:blipFill>
                          <a:blip r:embed="rId49">
                            <a:extLst>
                              <a:ext uri="{28A0092B-C50C-407E-A947-70E740481C1C}">
                                <a14:useLocalDpi xmlns:a14="http://schemas.microsoft.com/office/drawing/2010/main" val="0"/>
                              </a:ext>
                            </a:extLst>
                          </a:blip>
                          <a:stretch>
                            <a:fillRect/>
                          </a:stretch>
                        </pic:blipFill>
                        <pic:spPr>
                          <a:xfrm>
                            <a:off x="0" y="0"/>
                            <a:ext cx="3082290" cy="2456180"/>
                          </a:xfrm>
                          <a:prstGeom prst="rect">
                            <a:avLst/>
                          </a:prstGeom>
                        </pic:spPr>
                      </pic:pic>
                    </a:graphicData>
                  </a:graphic>
                </wp:inline>
              </w:drawing>
            </w:r>
          </w:p>
        </w:tc>
      </w:tr>
      <w:tr w:rsidR="00220A3D" w:rsidRPr="00631448" w:rsidTr="000D63EE">
        <w:tc>
          <w:tcPr>
            <w:tcW w:w="1829" w:type="dxa"/>
            <w:tcBorders>
              <w:top w:val="single" w:sz="4" w:space="0" w:color="7F7F7F" w:themeColor="text1" w:themeTint="80"/>
              <w:bottom w:val="single" w:sz="4" w:space="0" w:color="7F7F7F" w:themeColor="text1" w:themeTint="80"/>
            </w:tcBorders>
            <w:tcMar>
              <w:right w:w="0" w:type="dxa"/>
            </w:tcMar>
          </w:tcPr>
          <w:p w:rsidR="00220A3D" w:rsidRDefault="00220A3D" w:rsidP="000D63EE">
            <w:pPr>
              <w:spacing w:before="100" w:after="100"/>
              <w:jc w:val="right"/>
              <w:rPr>
                <w:rFonts w:ascii="Calibri" w:hAnsi="Calibri"/>
                <w:b/>
                <w:sz w:val="19"/>
                <w:szCs w:val="19"/>
              </w:rPr>
            </w:pPr>
            <w:r>
              <w:rPr>
                <w:rFonts w:ascii="Calibri" w:hAnsi="Calibri"/>
                <w:b/>
                <w:sz w:val="19"/>
                <w:szCs w:val="19"/>
              </w:rPr>
              <w:t>View the new footprint</w:t>
            </w:r>
          </w:p>
        </w:tc>
        <w:tc>
          <w:tcPr>
            <w:tcW w:w="425" w:type="dxa"/>
            <w:tcBorders>
              <w:top w:val="single" w:sz="4" w:space="0" w:color="7F7F7F" w:themeColor="text1" w:themeTint="80"/>
              <w:bottom w:val="single" w:sz="4" w:space="0" w:color="7F7F7F" w:themeColor="text1" w:themeTint="80"/>
            </w:tcBorders>
          </w:tcPr>
          <w:p w:rsidR="00220A3D" w:rsidRPr="00631448" w:rsidRDefault="00220A3D" w:rsidP="000D63EE">
            <w:pPr>
              <w:tabs>
                <w:tab w:val="left" w:pos="1134"/>
              </w:tabs>
              <w:spacing w:before="100" w:after="100" w:line="264" w:lineRule="auto"/>
              <w:jc w:val="right"/>
              <w:rPr>
                <w:color w:val="7F7F7F"/>
                <w:sz w:val="19"/>
                <w:szCs w:val="19"/>
              </w:rPr>
            </w:pPr>
            <w:r>
              <w:rPr>
                <w:color w:val="7F7F7F"/>
                <w:sz w:val="19"/>
                <w:szCs w:val="19"/>
              </w:rPr>
              <w:fldChar w:fldCharType="begin"/>
            </w:r>
            <w:r>
              <w:rPr>
                <w:color w:val="7F7F7F"/>
                <w:sz w:val="19"/>
                <w:szCs w:val="19"/>
              </w:rPr>
              <w:instrText xml:space="preserve"> LISTNUM \* Arabic \e LegalDefault </w:instrText>
            </w:r>
            <w:r>
              <w:rPr>
                <w:color w:val="7F7F7F"/>
                <w:sz w:val="19"/>
                <w:szCs w:val="19"/>
              </w:rPr>
              <w:fldChar w:fldCharType="end"/>
            </w:r>
          </w:p>
        </w:tc>
        <w:tc>
          <w:tcPr>
            <w:tcW w:w="3402" w:type="dxa"/>
            <w:tcBorders>
              <w:top w:val="single" w:sz="4" w:space="0" w:color="7F7F7F" w:themeColor="text1" w:themeTint="80"/>
              <w:bottom w:val="single" w:sz="4" w:space="0" w:color="7F7F7F" w:themeColor="text1" w:themeTint="80"/>
            </w:tcBorders>
          </w:tcPr>
          <w:p w:rsidR="00220A3D" w:rsidRDefault="00220A3D" w:rsidP="000D63EE">
            <w:pPr>
              <w:tabs>
                <w:tab w:val="left" w:pos="1134"/>
              </w:tabs>
              <w:spacing w:before="100" w:after="100" w:line="264" w:lineRule="auto"/>
              <w:rPr>
                <w:sz w:val="19"/>
                <w:szCs w:val="19"/>
              </w:rPr>
            </w:pPr>
            <w:r>
              <w:rPr>
                <w:sz w:val="19"/>
                <w:szCs w:val="19"/>
              </w:rPr>
              <w:t xml:space="preserve">We can now use this calibrated antenna pattern model to estimate the footprint for our airborne Wi-Fi measurements over London. Using the same assumptions </w:t>
            </w:r>
            <w:r w:rsidR="00421CC5">
              <w:rPr>
                <w:sz w:val="19"/>
                <w:szCs w:val="19"/>
              </w:rPr>
              <w:t>as previously</w:t>
            </w:r>
            <w:r>
              <w:rPr>
                <w:sz w:val="19"/>
                <w:szCs w:val="19"/>
              </w:rPr>
              <w:t xml:space="preserve">, a centre frequency of 2450 MHz and an altitude of 7 km, we recalculated the footprint. We can see that the calibrated model has a single major lobe off to the right of the aircraft and pointing slightly back off the wing. This matches the observations that </w:t>
            </w:r>
            <w:r w:rsidR="00C0573F">
              <w:rPr>
                <w:sz w:val="19"/>
                <w:szCs w:val="19"/>
              </w:rPr>
              <w:t>we</w:t>
            </w:r>
            <w:r>
              <w:rPr>
                <w:sz w:val="19"/>
                <w:szCs w:val="19"/>
              </w:rPr>
              <w:t xml:space="preserve"> made on the day.</w:t>
            </w:r>
          </w:p>
          <w:p w:rsidR="00220A3D" w:rsidRDefault="00220A3D" w:rsidP="000D63EE">
            <w:pPr>
              <w:tabs>
                <w:tab w:val="left" w:pos="1134"/>
              </w:tabs>
              <w:spacing w:before="100" w:after="100" w:line="264" w:lineRule="auto"/>
              <w:rPr>
                <w:sz w:val="19"/>
                <w:szCs w:val="19"/>
              </w:rPr>
            </w:pPr>
            <w:r>
              <w:rPr>
                <w:i/>
                <w:sz w:val="19"/>
                <w:szCs w:val="19"/>
              </w:rPr>
              <w:t>This contour plot views the combined antenna gain and propagation loss in decibels on the ground from 7 km above at 2.45 GHz.</w:t>
            </w:r>
          </w:p>
        </w:tc>
        <w:tc>
          <w:tcPr>
            <w:tcW w:w="4962" w:type="dxa"/>
            <w:tcBorders>
              <w:top w:val="single" w:sz="4" w:space="0" w:color="7F7F7F" w:themeColor="text1" w:themeTint="80"/>
              <w:bottom w:val="single" w:sz="4" w:space="0" w:color="7F7F7F" w:themeColor="text1" w:themeTint="80"/>
            </w:tcBorders>
            <w:tcMar>
              <w:right w:w="0" w:type="dxa"/>
            </w:tcMar>
          </w:tcPr>
          <w:p w:rsidR="00220A3D" w:rsidRPr="00FE08C5" w:rsidRDefault="00220A3D" w:rsidP="000D63EE">
            <w:pPr>
              <w:tabs>
                <w:tab w:val="left" w:pos="1134"/>
              </w:tabs>
              <w:spacing w:before="100" w:after="100" w:line="264" w:lineRule="auto"/>
              <w:rPr>
                <w:noProof/>
                <w:sz w:val="19"/>
                <w:szCs w:val="19"/>
                <w:lang w:eastAsia="en-GB"/>
              </w:rPr>
            </w:pPr>
            <w:r w:rsidRPr="002F721D">
              <w:rPr>
                <w:noProof/>
                <w:sz w:val="19"/>
                <w:szCs w:val="19"/>
                <w:lang w:eastAsia="zh-CN"/>
              </w:rPr>
              <mc:AlternateContent>
                <mc:Choice Requires="wps">
                  <w:drawing>
                    <wp:anchor distT="0" distB="0" distL="114300" distR="114300" simplePos="0" relativeHeight="251797504" behindDoc="0" locked="0" layoutInCell="1" allowOverlap="1" wp14:anchorId="0E749ADA" wp14:editId="2A6551CC">
                      <wp:simplePos x="0" y="0"/>
                      <wp:positionH relativeFrom="column">
                        <wp:posOffset>1273175</wp:posOffset>
                      </wp:positionH>
                      <wp:positionV relativeFrom="paragraph">
                        <wp:posOffset>2321560</wp:posOffset>
                      </wp:positionV>
                      <wp:extent cx="716915" cy="215265"/>
                      <wp:effectExtent l="0" t="0" r="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15265"/>
                              </a:xfrm>
                              <a:prstGeom prst="rect">
                                <a:avLst/>
                              </a:prstGeom>
                              <a:noFill/>
                              <a:ln w="9525">
                                <a:noFill/>
                                <a:miter lim="800000"/>
                                <a:headEnd/>
                                <a:tailEnd/>
                              </a:ln>
                            </wps:spPr>
                            <wps:txbx>
                              <w:txbxContent>
                                <w:p w:rsidR="004A1C25" w:rsidRPr="001F1908" w:rsidRDefault="004A1C25" w:rsidP="00220A3D">
                                  <w:pPr>
                                    <w:jc w:val="center"/>
                                    <w:rPr>
                                      <w:rFonts w:ascii="Calibri" w:hAnsi="Calibri"/>
                                      <w:sz w:val="16"/>
                                      <w:szCs w:val="16"/>
                                    </w:rPr>
                                  </w:pPr>
                                  <w:r>
                                    <w:rPr>
                                      <w:rFonts w:ascii="Calibri" w:hAnsi="Calibri"/>
                                      <w:sz w:val="16"/>
                                      <w:szCs w:val="16"/>
                                    </w:rPr>
                                    <w:t>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49ADA" id="_x0000_s1074" type="#_x0000_t202" style="position:absolute;left:0;text-align:left;margin-left:100.25pt;margin-top:182.8pt;width:56.45pt;height:16.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" filled="f" stroked="f">
                      <v:textbox>
                        <w:txbxContent>
                          <w:p w:rsidR="004A1C25" w:rsidRPr="001F1908" w:rsidRDefault="004A1C25" w:rsidP="00220A3D">
                            <w:pPr>
                              <w:jc w:val="center"/>
                              <w:rPr>
                                <w:rFonts w:ascii="Calibri" w:hAnsi="Calibri"/>
                                <w:sz w:val="16"/>
                                <w:szCs w:val="16"/>
                              </w:rPr>
                            </w:pPr>
                            <w:r>
                              <w:rPr>
                                <w:rFonts w:ascii="Calibri" w:hAnsi="Calibri"/>
                                <w:sz w:val="16"/>
                                <w:szCs w:val="16"/>
                              </w:rPr>
                              <w:t>Back</w:t>
                            </w:r>
                          </w:p>
                        </w:txbxContent>
                      </v:textbox>
                    </v:shape>
                  </w:pict>
                </mc:Fallback>
              </mc:AlternateContent>
            </w:r>
            <w:r w:rsidRPr="002F721D">
              <w:rPr>
                <w:noProof/>
                <w:sz w:val="19"/>
                <w:szCs w:val="19"/>
                <w:lang w:eastAsia="zh-CN"/>
              </w:rPr>
              <mc:AlternateContent>
                <mc:Choice Requires="wps">
                  <w:drawing>
                    <wp:anchor distT="0" distB="0" distL="114300" distR="114300" simplePos="0" relativeHeight="251796480" behindDoc="0" locked="0" layoutInCell="1" allowOverlap="1" wp14:anchorId="0BFFC638" wp14:editId="6E641447">
                      <wp:simplePos x="0" y="0"/>
                      <wp:positionH relativeFrom="column">
                        <wp:posOffset>2234565</wp:posOffset>
                      </wp:positionH>
                      <wp:positionV relativeFrom="paragraph">
                        <wp:posOffset>1240790</wp:posOffset>
                      </wp:positionV>
                      <wp:extent cx="716915" cy="215265"/>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15265"/>
                              </a:xfrm>
                              <a:prstGeom prst="rect">
                                <a:avLst/>
                              </a:prstGeom>
                              <a:noFill/>
                              <a:ln w="9525">
                                <a:noFill/>
                                <a:miter lim="800000"/>
                                <a:headEnd/>
                                <a:tailEnd/>
                              </a:ln>
                            </wps:spPr>
                            <wps:txbx>
                              <w:txbxContent>
                                <w:p w:rsidR="004A1C25" w:rsidRPr="001F1908" w:rsidRDefault="004A1C25" w:rsidP="00220A3D">
                                  <w:pPr>
                                    <w:jc w:val="right"/>
                                    <w:rPr>
                                      <w:rFonts w:ascii="Calibri" w:hAnsi="Calibri"/>
                                      <w:sz w:val="16"/>
                                      <w:szCs w:val="16"/>
                                    </w:rPr>
                                  </w:pPr>
                                  <w:r>
                                    <w:rPr>
                                      <w:rFonts w:ascii="Calibri" w:hAnsi="Calibri"/>
                                      <w:sz w:val="16"/>
                                      <w:szCs w:val="16"/>
                                    </w:rPr>
                                    <w:t>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FC638" id="_x0000_s1075" type="#_x0000_t202" style="position:absolute;left:0;text-align:left;margin-left:175.95pt;margin-top:97.7pt;width:56.45pt;height:16.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" filled="f" stroked="f">
                      <v:textbox>
                        <w:txbxContent>
                          <w:p w:rsidR="004A1C25" w:rsidRPr="001F1908" w:rsidRDefault="004A1C25" w:rsidP="00220A3D">
                            <w:pPr>
                              <w:jc w:val="right"/>
                              <w:rPr>
                                <w:rFonts w:ascii="Calibri" w:hAnsi="Calibri"/>
                                <w:sz w:val="16"/>
                                <w:szCs w:val="16"/>
                              </w:rPr>
                            </w:pPr>
                            <w:r>
                              <w:rPr>
                                <w:rFonts w:ascii="Calibri" w:hAnsi="Calibri"/>
                                <w:sz w:val="16"/>
                                <w:szCs w:val="16"/>
                              </w:rPr>
                              <w:t>Right</w:t>
                            </w:r>
                          </w:p>
                        </w:txbxContent>
                      </v:textbox>
                    </v:shape>
                  </w:pict>
                </mc:Fallback>
              </mc:AlternateContent>
            </w:r>
            <w:r w:rsidRPr="002F721D">
              <w:rPr>
                <w:noProof/>
                <w:sz w:val="19"/>
                <w:szCs w:val="19"/>
                <w:lang w:eastAsia="zh-CN"/>
              </w:rPr>
              <mc:AlternateContent>
                <mc:Choice Requires="wps">
                  <w:drawing>
                    <wp:anchor distT="0" distB="0" distL="114300" distR="114300" simplePos="0" relativeHeight="251795456" behindDoc="0" locked="0" layoutInCell="1" allowOverlap="1" wp14:anchorId="106AE201" wp14:editId="6F6CFDBA">
                      <wp:simplePos x="0" y="0"/>
                      <wp:positionH relativeFrom="column">
                        <wp:posOffset>370840</wp:posOffset>
                      </wp:positionH>
                      <wp:positionV relativeFrom="paragraph">
                        <wp:posOffset>1240790</wp:posOffset>
                      </wp:positionV>
                      <wp:extent cx="716915" cy="215265"/>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15265"/>
                              </a:xfrm>
                              <a:prstGeom prst="rect">
                                <a:avLst/>
                              </a:prstGeom>
                              <a:noFill/>
                              <a:ln w="9525">
                                <a:noFill/>
                                <a:miter lim="800000"/>
                                <a:headEnd/>
                                <a:tailEnd/>
                              </a:ln>
                            </wps:spPr>
                            <wps:txbx>
                              <w:txbxContent>
                                <w:p w:rsidR="004A1C25" w:rsidRPr="001F1908" w:rsidRDefault="004A1C25" w:rsidP="00220A3D">
                                  <w:pPr>
                                    <w:rPr>
                                      <w:rFonts w:ascii="Calibri" w:hAnsi="Calibri"/>
                                      <w:sz w:val="16"/>
                                      <w:szCs w:val="16"/>
                                    </w:rPr>
                                  </w:pPr>
                                  <w:r>
                                    <w:rPr>
                                      <w:rFonts w:ascii="Calibri" w:hAnsi="Calibri"/>
                                      <w:sz w:val="16"/>
                                      <w:szCs w:val="16"/>
                                    </w:rPr>
                                    <w:t>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AE201" id="_x0000_s1076" type="#_x0000_t202" style="position:absolute;left:0;text-align:left;margin-left:29.2pt;margin-top:97.7pt;width:56.45pt;height:16.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" filled="f" stroked="f">
                      <v:textbox>
                        <w:txbxContent>
                          <w:p w:rsidR="004A1C25" w:rsidRPr="001F1908" w:rsidRDefault="004A1C25" w:rsidP="00220A3D">
                            <w:pPr>
                              <w:rPr>
                                <w:rFonts w:ascii="Calibri" w:hAnsi="Calibri"/>
                                <w:sz w:val="16"/>
                                <w:szCs w:val="16"/>
                              </w:rPr>
                            </w:pPr>
                            <w:r>
                              <w:rPr>
                                <w:rFonts w:ascii="Calibri" w:hAnsi="Calibri"/>
                                <w:sz w:val="16"/>
                                <w:szCs w:val="16"/>
                              </w:rPr>
                              <w:t>Left</w:t>
                            </w:r>
                          </w:p>
                        </w:txbxContent>
                      </v:textbox>
                    </v:shape>
                  </w:pict>
                </mc:Fallback>
              </mc:AlternateContent>
            </w:r>
            <w:r w:rsidRPr="002F721D">
              <w:rPr>
                <w:noProof/>
                <w:sz w:val="19"/>
                <w:szCs w:val="19"/>
                <w:lang w:eastAsia="zh-CN"/>
              </w:rPr>
              <mc:AlternateContent>
                <mc:Choice Requires="wps">
                  <w:drawing>
                    <wp:anchor distT="0" distB="0" distL="114300" distR="114300" simplePos="0" relativeHeight="251794432" behindDoc="0" locked="0" layoutInCell="1" allowOverlap="1" wp14:anchorId="434EBFB5" wp14:editId="3F1D5540">
                      <wp:simplePos x="0" y="0"/>
                      <wp:positionH relativeFrom="column">
                        <wp:posOffset>1262380</wp:posOffset>
                      </wp:positionH>
                      <wp:positionV relativeFrom="paragraph">
                        <wp:posOffset>132715</wp:posOffset>
                      </wp:positionV>
                      <wp:extent cx="716915" cy="215265"/>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15265"/>
                              </a:xfrm>
                              <a:prstGeom prst="rect">
                                <a:avLst/>
                              </a:prstGeom>
                              <a:noFill/>
                              <a:ln w="9525">
                                <a:noFill/>
                                <a:miter lim="800000"/>
                                <a:headEnd/>
                                <a:tailEnd/>
                              </a:ln>
                            </wps:spPr>
                            <wps:txbx>
                              <w:txbxContent>
                                <w:p w:rsidR="004A1C25" w:rsidRPr="001F1908" w:rsidRDefault="004A1C25" w:rsidP="00220A3D">
                                  <w:pPr>
                                    <w:jc w:val="center"/>
                                    <w:rPr>
                                      <w:rFonts w:ascii="Calibri" w:hAnsi="Calibri"/>
                                      <w:sz w:val="16"/>
                                      <w:szCs w:val="16"/>
                                    </w:rPr>
                                  </w:pPr>
                                  <w:r>
                                    <w:rPr>
                                      <w:rFonts w:ascii="Calibri" w:hAnsi="Calibri"/>
                                      <w:sz w:val="16"/>
                                      <w:szCs w:val="16"/>
                                    </w:rPr>
                                    <w:t>Front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EBFB5" id="_x0000_s1077" type="#_x0000_t202" style="position:absolute;left:0;text-align:left;margin-left:99.4pt;margin-top:10.45pt;width:56.45pt;height:16.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" filled="f" stroked="f">
                      <v:textbox>
                        <w:txbxContent>
                          <w:p w:rsidR="004A1C25" w:rsidRPr="001F1908" w:rsidRDefault="004A1C25" w:rsidP="00220A3D">
                            <w:pPr>
                              <w:jc w:val="center"/>
                              <w:rPr>
                                <w:rFonts w:ascii="Calibri" w:hAnsi="Calibri"/>
                                <w:sz w:val="16"/>
                                <w:szCs w:val="16"/>
                              </w:rPr>
                            </w:pPr>
                            <w:r>
                              <w:rPr>
                                <w:rFonts w:ascii="Calibri" w:hAnsi="Calibri"/>
                                <w:sz w:val="16"/>
                                <w:szCs w:val="16"/>
                              </w:rPr>
                              <w:t>Front</w:t>
                            </w:r>
                          </w:p>
                        </w:txbxContent>
                      </v:textbox>
                    </v:shape>
                  </w:pict>
                </mc:Fallback>
              </mc:AlternateContent>
            </w:r>
            <w:r>
              <w:rPr>
                <w:noProof/>
                <w:sz w:val="19"/>
                <w:szCs w:val="19"/>
                <w:lang w:eastAsia="zh-CN"/>
              </w:rPr>
              <w:drawing>
                <wp:inline distT="0" distB="0" distL="0" distR="0" wp14:anchorId="635C5190" wp14:editId="67B1EEEE">
                  <wp:extent cx="3075257" cy="276606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craftCalFootprint.emf"/>
                          <pic:cNvPicPr/>
                        </pic:nvPicPr>
                        <pic:blipFill rotWithShape="1">
                          <a:blip r:embed="rId50">
                            <a:extLst>
                              <a:ext uri="{28A0092B-C50C-407E-A947-70E740481C1C}">
                                <a14:useLocalDpi xmlns:a14="http://schemas.microsoft.com/office/drawing/2010/main" val="0"/>
                              </a:ext>
                            </a:extLst>
                          </a:blip>
                          <a:srcRect l="2722" t="5341" r="6189" b="1610"/>
                          <a:stretch/>
                        </pic:blipFill>
                        <pic:spPr bwMode="auto">
                          <a:xfrm>
                            <a:off x="0" y="0"/>
                            <a:ext cx="3079064" cy="2769484"/>
                          </a:xfrm>
                          <a:prstGeom prst="rect">
                            <a:avLst/>
                          </a:prstGeom>
                          <a:ln>
                            <a:noFill/>
                          </a:ln>
                          <a:extLst>
                            <a:ext uri="{53640926-AAD7-44D8-BBD7-CCE9431645EC}">
                              <a14:shadowObscured xmlns:a14="http://schemas.microsoft.com/office/drawing/2010/main"/>
                            </a:ext>
                          </a:extLst>
                        </pic:spPr>
                      </pic:pic>
                    </a:graphicData>
                  </a:graphic>
                </wp:inline>
              </w:drawing>
            </w:r>
          </w:p>
        </w:tc>
      </w:tr>
      <w:tr w:rsidR="00220A3D" w:rsidRPr="00631448" w:rsidTr="000D63EE">
        <w:tc>
          <w:tcPr>
            <w:tcW w:w="1829" w:type="dxa"/>
            <w:tcBorders>
              <w:top w:val="single" w:sz="4" w:space="0" w:color="7F7F7F" w:themeColor="text1" w:themeTint="80"/>
              <w:bottom w:val="single" w:sz="4" w:space="0" w:color="7F7F7F" w:themeColor="text1" w:themeTint="80"/>
            </w:tcBorders>
            <w:tcMar>
              <w:right w:w="0" w:type="dxa"/>
            </w:tcMar>
          </w:tcPr>
          <w:p w:rsidR="00220A3D" w:rsidRDefault="00220A3D" w:rsidP="000D63EE">
            <w:pPr>
              <w:spacing w:before="100" w:after="100"/>
              <w:jc w:val="right"/>
              <w:rPr>
                <w:rFonts w:ascii="Calibri" w:hAnsi="Calibri"/>
                <w:b/>
                <w:sz w:val="19"/>
                <w:szCs w:val="19"/>
              </w:rPr>
            </w:pPr>
            <w:r>
              <w:rPr>
                <w:rFonts w:ascii="Calibri" w:hAnsi="Calibri"/>
                <w:b/>
                <w:sz w:val="19"/>
                <w:szCs w:val="19"/>
              </w:rPr>
              <w:t>Sum the area within each contour</w:t>
            </w:r>
          </w:p>
        </w:tc>
        <w:bookmarkStart w:id="25" w:name="Footprint_Area_No"/>
        <w:tc>
          <w:tcPr>
            <w:tcW w:w="425" w:type="dxa"/>
            <w:tcBorders>
              <w:top w:val="single" w:sz="4" w:space="0" w:color="7F7F7F" w:themeColor="text1" w:themeTint="80"/>
              <w:bottom w:val="single" w:sz="4" w:space="0" w:color="7F7F7F" w:themeColor="text1" w:themeTint="80"/>
            </w:tcBorders>
          </w:tcPr>
          <w:p w:rsidR="00220A3D" w:rsidRPr="00631448" w:rsidRDefault="00220A3D" w:rsidP="000D63EE">
            <w:pPr>
              <w:tabs>
                <w:tab w:val="left" w:pos="1134"/>
              </w:tabs>
              <w:spacing w:before="100" w:after="100" w:line="264" w:lineRule="auto"/>
              <w:jc w:val="right"/>
              <w:rPr>
                <w:color w:val="7F7F7F"/>
                <w:sz w:val="19"/>
                <w:szCs w:val="19"/>
              </w:rPr>
            </w:pPr>
            <w:r>
              <w:rPr>
                <w:color w:val="7F7F7F"/>
                <w:sz w:val="19"/>
                <w:szCs w:val="19"/>
              </w:rPr>
              <w:fldChar w:fldCharType="begin"/>
            </w:r>
            <w:r>
              <w:rPr>
                <w:color w:val="7F7F7F"/>
                <w:sz w:val="19"/>
                <w:szCs w:val="19"/>
              </w:rPr>
              <w:instrText xml:space="preserve"> LISTNUM \* Arabic \e LegalDefault </w:instrText>
            </w:r>
            <w:r>
              <w:rPr>
                <w:color w:val="7F7F7F"/>
                <w:sz w:val="19"/>
                <w:szCs w:val="19"/>
              </w:rPr>
              <w:fldChar w:fldCharType="end"/>
            </w:r>
            <w:bookmarkEnd w:id="25"/>
          </w:p>
        </w:tc>
        <w:tc>
          <w:tcPr>
            <w:tcW w:w="3402" w:type="dxa"/>
            <w:tcBorders>
              <w:top w:val="single" w:sz="4" w:space="0" w:color="7F7F7F" w:themeColor="text1" w:themeTint="80"/>
              <w:bottom w:val="single" w:sz="4" w:space="0" w:color="7F7F7F" w:themeColor="text1" w:themeTint="80"/>
            </w:tcBorders>
          </w:tcPr>
          <w:p w:rsidR="00220A3D" w:rsidRPr="00DF778B" w:rsidRDefault="00220A3D" w:rsidP="000D63EE">
            <w:pPr>
              <w:tabs>
                <w:tab w:val="left" w:pos="1134"/>
              </w:tabs>
              <w:spacing w:before="100" w:after="100" w:line="264" w:lineRule="auto"/>
              <w:rPr>
                <w:rFonts w:cs="Arial"/>
                <w:sz w:val="19"/>
                <w:szCs w:val="19"/>
              </w:rPr>
            </w:pPr>
            <w:r>
              <w:rPr>
                <w:rFonts w:cs="Arial"/>
                <w:sz w:val="19"/>
                <w:szCs w:val="19"/>
              </w:rPr>
              <w:t>We need to know the area within each contour in order to estimate the number of RLANs in view in each contour. We calculated the area by summing the number of 1 km</w:t>
            </w:r>
            <w:r w:rsidRPr="00BD747C">
              <w:rPr>
                <w:rFonts w:cs="Arial"/>
                <w:sz w:val="19"/>
                <w:szCs w:val="19"/>
                <w:vertAlign w:val="superscript"/>
              </w:rPr>
              <w:t>2</w:t>
            </w:r>
            <w:r>
              <w:rPr>
                <w:rFonts w:cs="Arial"/>
                <w:sz w:val="19"/>
                <w:szCs w:val="19"/>
              </w:rPr>
              <w:t xml:space="preserve"> pixels falling within each contour range.</w:t>
            </w:r>
          </w:p>
        </w:tc>
        <w:tc>
          <w:tcPr>
            <w:tcW w:w="4962" w:type="dxa"/>
            <w:tcBorders>
              <w:top w:val="single" w:sz="4" w:space="0" w:color="7F7F7F" w:themeColor="text1" w:themeTint="80"/>
              <w:bottom w:val="single" w:sz="4" w:space="0" w:color="7F7F7F" w:themeColor="text1" w:themeTint="80"/>
            </w:tcBorders>
            <w:tcMar>
              <w:right w:w="0" w:type="dxa"/>
            </w:tcMar>
          </w:tcPr>
          <w:tbl>
            <w:tblPr>
              <w:tblStyle w:val="TableGrid"/>
              <w:tblW w:w="6839" w:type="dxa"/>
              <w:tblBorders>
                <w:top w:val="none" w:sz="0" w:space="0" w:color="auto"/>
                <w:left w:val="none" w:sz="0" w:space="0" w:color="auto"/>
                <w:bottom w:val="none" w:sz="0" w:space="0" w:color="auto"/>
                <w:right w:val="none" w:sz="0" w:space="0" w:color="auto"/>
                <w:insideH w:val="single" w:sz="4" w:space="0" w:color="7F7F7F" w:themeColor="text1" w:themeTint="80"/>
                <w:insideV w:val="none" w:sz="0" w:space="0" w:color="auto"/>
              </w:tblBorders>
              <w:tblLayout w:type="fixed"/>
              <w:tblLook w:val="04A0" w:firstRow="1" w:lastRow="0" w:firstColumn="1" w:lastColumn="0" w:noHBand="0" w:noVBand="1"/>
            </w:tblPr>
            <w:tblGrid>
              <w:gridCol w:w="885"/>
              <w:gridCol w:w="708"/>
              <w:gridCol w:w="709"/>
              <w:gridCol w:w="708"/>
              <w:gridCol w:w="709"/>
              <w:gridCol w:w="709"/>
              <w:gridCol w:w="1702"/>
              <w:gridCol w:w="709"/>
            </w:tblGrid>
            <w:tr w:rsidR="00220A3D" w:rsidTr="000D63EE">
              <w:trPr>
                <w:trHeight w:val="577"/>
              </w:trPr>
              <w:tc>
                <w:tcPr>
                  <w:tcW w:w="885" w:type="dxa"/>
                  <w:vAlign w:val="bottom"/>
                </w:tcPr>
                <w:p w:rsidR="00220A3D" w:rsidRPr="00613DE9" w:rsidRDefault="00220A3D" w:rsidP="000D63EE">
                  <w:pPr>
                    <w:tabs>
                      <w:tab w:val="left" w:pos="1134"/>
                    </w:tabs>
                    <w:spacing w:before="100" w:after="100" w:line="264" w:lineRule="auto"/>
                    <w:jc w:val="right"/>
                    <w:rPr>
                      <w:rFonts w:ascii="Calibri" w:hAnsi="Calibri"/>
                      <w:noProof/>
                      <w:sz w:val="16"/>
                      <w:szCs w:val="16"/>
                      <w:lang w:eastAsia="en-GB"/>
                    </w:rPr>
                  </w:pPr>
                  <w:r w:rsidRPr="00613DE9">
                    <w:rPr>
                      <w:rFonts w:ascii="Calibri" w:hAnsi="Calibri"/>
                      <w:noProof/>
                      <w:sz w:val="16"/>
                      <w:szCs w:val="16"/>
                      <w:lang w:eastAsia="en-GB"/>
                    </w:rPr>
                    <w:t>Contour</w:t>
                  </w:r>
                </w:p>
              </w:tc>
              <w:tc>
                <w:tcPr>
                  <w:tcW w:w="708" w:type="dxa"/>
                  <w:vAlign w:val="bottom"/>
                </w:tcPr>
                <w:p w:rsidR="00220A3D" w:rsidRPr="00613DE9" w:rsidRDefault="00220A3D" w:rsidP="000D63EE">
                  <w:pPr>
                    <w:tabs>
                      <w:tab w:val="left" w:pos="1134"/>
                    </w:tabs>
                    <w:spacing w:before="100" w:after="100" w:line="264" w:lineRule="auto"/>
                    <w:jc w:val="right"/>
                    <w:rPr>
                      <w:rFonts w:ascii="Calibri" w:hAnsi="Calibri"/>
                      <w:noProof/>
                      <w:sz w:val="16"/>
                      <w:szCs w:val="16"/>
                      <w:lang w:eastAsia="en-GB"/>
                    </w:rPr>
                  </w:pPr>
                  <w:r w:rsidRPr="00613DE9">
                    <w:rPr>
                      <w:rFonts w:ascii="Calibri" w:hAnsi="Calibri"/>
                      <w:noProof/>
                      <w:sz w:val="16"/>
                      <w:szCs w:val="16"/>
                      <w:lang w:eastAsia="en-GB"/>
                    </w:rPr>
                    <w:t xml:space="preserve">-121 to </w:t>
                  </w:r>
                  <w:r w:rsidRPr="00613DE9">
                    <w:rPr>
                      <w:rFonts w:ascii="Calibri" w:hAnsi="Calibri"/>
                      <w:noProof/>
                      <w:sz w:val="16"/>
                      <w:szCs w:val="16"/>
                      <w:lang w:eastAsia="en-GB"/>
                    </w:rPr>
                    <w:noBreakHyphen/>
                    <w:t>118</w:t>
                  </w:r>
                </w:p>
              </w:tc>
              <w:tc>
                <w:tcPr>
                  <w:tcW w:w="709" w:type="dxa"/>
                  <w:vAlign w:val="bottom"/>
                </w:tcPr>
                <w:p w:rsidR="00220A3D" w:rsidRPr="00613DE9" w:rsidRDefault="00220A3D" w:rsidP="000D63EE">
                  <w:pPr>
                    <w:tabs>
                      <w:tab w:val="left" w:pos="1134"/>
                    </w:tabs>
                    <w:spacing w:before="100" w:after="100" w:line="264" w:lineRule="auto"/>
                    <w:jc w:val="right"/>
                    <w:rPr>
                      <w:rFonts w:ascii="Calibri" w:hAnsi="Calibri"/>
                      <w:noProof/>
                      <w:sz w:val="16"/>
                      <w:szCs w:val="16"/>
                      <w:lang w:eastAsia="en-GB"/>
                    </w:rPr>
                  </w:pPr>
                  <w:r w:rsidRPr="00613DE9">
                    <w:rPr>
                      <w:rFonts w:ascii="Calibri" w:hAnsi="Calibri"/>
                      <w:noProof/>
                      <w:sz w:val="16"/>
                      <w:szCs w:val="16"/>
                      <w:lang w:eastAsia="en-GB"/>
                    </w:rPr>
                    <w:t xml:space="preserve">-124 to </w:t>
                  </w:r>
                  <w:r w:rsidRPr="00613DE9">
                    <w:rPr>
                      <w:rFonts w:ascii="Calibri" w:hAnsi="Calibri"/>
                      <w:noProof/>
                      <w:sz w:val="16"/>
                      <w:szCs w:val="16"/>
                      <w:lang w:eastAsia="en-GB"/>
                    </w:rPr>
                    <w:noBreakHyphen/>
                    <w:t>121</w:t>
                  </w:r>
                </w:p>
              </w:tc>
              <w:tc>
                <w:tcPr>
                  <w:tcW w:w="708" w:type="dxa"/>
                  <w:vAlign w:val="bottom"/>
                </w:tcPr>
                <w:p w:rsidR="00220A3D" w:rsidRPr="00613DE9" w:rsidRDefault="00220A3D" w:rsidP="000D63EE">
                  <w:pPr>
                    <w:tabs>
                      <w:tab w:val="left" w:pos="1134"/>
                    </w:tabs>
                    <w:spacing w:before="100" w:after="100" w:line="264" w:lineRule="auto"/>
                    <w:jc w:val="right"/>
                    <w:rPr>
                      <w:rFonts w:ascii="Calibri" w:hAnsi="Calibri"/>
                      <w:noProof/>
                      <w:sz w:val="16"/>
                      <w:szCs w:val="16"/>
                      <w:lang w:eastAsia="en-GB"/>
                    </w:rPr>
                  </w:pPr>
                  <w:r w:rsidRPr="00613DE9">
                    <w:rPr>
                      <w:rFonts w:ascii="Calibri" w:hAnsi="Calibri"/>
                      <w:noProof/>
                      <w:sz w:val="16"/>
                      <w:szCs w:val="16"/>
                      <w:lang w:eastAsia="en-GB"/>
                    </w:rPr>
                    <w:t xml:space="preserve">-127 to </w:t>
                  </w:r>
                  <w:r w:rsidRPr="00613DE9">
                    <w:rPr>
                      <w:rFonts w:ascii="Calibri" w:hAnsi="Calibri"/>
                      <w:noProof/>
                      <w:sz w:val="16"/>
                      <w:szCs w:val="16"/>
                      <w:lang w:eastAsia="en-GB"/>
                    </w:rPr>
                    <w:noBreakHyphen/>
                    <w:t>124</w:t>
                  </w:r>
                </w:p>
              </w:tc>
              <w:tc>
                <w:tcPr>
                  <w:tcW w:w="709" w:type="dxa"/>
                  <w:vAlign w:val="bottom"/>
                </w:tcPr>
                <w:p w:rsidR="00220A3D" w:rsidRPr="00613DE9" w:rsidRDefault="00220A3D" w:rsidP="000D63EE">
                  <w:pPr>
                    <w:tabs>
                      <w:tab w:val="left" w:pos="1134"/>
                    </w:tabs>
                    <w:spacing w:before="100" w:after="100" w:line="264" w:lineRule="auto"/>
                    <w:jc w:val="right"/>
                    <w:rPr>
                      <w:rFonts w:ascii="Calibri" w:hAnsi="Calibri"/>
                      <w:noProof/>
                      <w:sz w:val="16"/>
                      <w:szCs w:val="16"/>
                      <w:lang w:eastAsia="en-GB"/>
                    </w:rPr>
                  </w:pPr>
                  <w:r w:rsidRPr="00613DE9">
                    <w:rPr>
                      <w:rFonts w:ascii="Calibri" w:hAnsi="Calibri"/>
                      <w:noProof/>
                      <w:sz w:val="16"/>
                      <w:szCs w:val="16"/>
                      <w:lang w:eastAsia="en-GB"/>
                    </w:rPr>
                    <w:t xml:space="preserve">-130 to </w:t>
                  </w:r>
                  <w:r w:rsidRPr="00613DE9">
                    <w:rPr>
                      <w:rFonts w:ascii="Calibri" w:hAnsi="Calibri"/>
                      <w:noProof/>
                      <w:sz w:val="16"/>
                      <w:szCs w:val="16"/>
                      <w:lang w:eastAsia="en-GB"/>
                    </w:rPr>
                    <w:noBreakHyphen/>
                    <w:t>127</w:t>
                  </w:r>
                </w:p>
              </w:tc>
              <w:tc>
                <w:tcPr>
                  <w:tcW w:w="709" w:type="dxa"/>
                  <w:vAlign w:val="bottom"/>
                </w:tcPr>
                <w:p w:rsidR="00220A3D" w:rsidRPr="00613DE9" w:rsidRDefault="00220A3D" w:rsidP="000D63EE">
                  <w:pPr>
                    <w:tabs>
                      <w:tab w:val="left" w:pos="1134"/>
                    </w:tabs>
                    <w:spacing w:before="100" w:after="100" w:line="264" w:lineRule="auto"/>
                    <w:jc w:val="right"/>
                    <w:rPr>
                      <w:rFonts w:ascii="Calibri" w:hAnsi="Calibri"/>
                      <w:i/>
                      <w:noProof/>
                      <w:color w:val="7F7F7F" w:themeColor="text1" w:themeTint="80"/>
                      <w:sz w:val="16"/>
                      <w:szCs w:val="16"/>
                      <w:lang w:eastAsia="en-GB"/>
                    </w:rPr>
                  </w:pPr>
                  <w:r>
                    <w:rPr>
                      <w:rFonts w:ascii="Calibri" w:hAnsi="Calibri"/>
                      <w:noProof/>
                      <w:sz w:val="16"/>
                      <w:szCs w:val="16"/>
                      <w:lang w:eastAsia="en-GB"/>
                    </w:rPr>
                    <w:noBreakHyphen/>
                  </w:r>
                  <w:r w:rsidRPr="00613DE9">
                    <w:rPr>
                      <w:rFonts w:ascii="Calibri" w:hAnsi="Calibri"/>
                      <w:noProof/>
                      <w:sz w:val="16"/>
                      <w:szCs w:val="16"/>
                      <w:lang w:eastAsia="en-GB"/>
                    </w:rPr>
                    <w:t>13</w:t>
                  </w:r>
                  <w:r>
                    <w:rPr>
                      <w:rFonts w:ascii="Calibri" w:hAnsi="Calibri"/>
                      <w:noProof/>
                      <w:sz w:val="16"/>
                      <w:szCs w:val="16"/>
                      <w:lang w:eastAsia="en-GB"/>
                    </w:rPr>
                    <w:t>3</w:t>
                  </w:r>
                  <w:r w:rsidRPr="00613DE9">
                    <w:rPr>
                      <w:rFonts w:ascii="Calibri" w:hAnsi="Calibri"/>
                      <w:noProof/>
                      <w:sz w:val="16"/>
                      <w:szCs w:val="16"/>
                      <w:lang w:eastAsia="en-GB"/>
                    </w:rPr>
                    <w:t xml:space="preserve"> to </w:t>
                  </w:r>
                  <w:r w:rsidRPr="00613DE9">
                    <w:rPr>
                      <w:rFonts w:ascii="Calibri" w:hAnsi="Calibri"/>
                      <w:noProof/>
                      <w:sz w:val="16"/>
                      <w:szCs w:val="16"/>
                      <w:lang w:eastAsia="en-GB"/>
                    </w:rPr>
                    <w:noBreakHyphen/>
                    <w:t>1</w:t>
                  </w:r>
                  <w:r>
                    <w:rPr>
                      <w:rFonts w:ascii="Calibri" w:hAnsi="Calibri"/>
                      <w:noProof/>
                      <w:sz w:val="16"/>
                      <w:szCs w:val="16"/>
                      <w:lang w:eastAsia="en-GB"/>
                    </w:rPr>
                    <w:t>30</w:t>
                  </w:r>
                </w:p>
              </w:tc>
              <w:tc>
                <w:tcPr>
                  <w:tcW w:w="1702" w:type="dxa"/>
                  <w:vAlign w:val="bottom"/>
                </w:tcPr>
                <w:p w:rsidR="00220A3D" w:rsidRPr="00613DE9" w:rsidRDefault="00220A3D" w:rsidP="000D63EE">
                  <w:pPr>
                    <w:tabs>
                      <w:tab w:val="left" w:pos="1134"/>
                    </w:tabs>
                    <w:spacing w:before="100" w:after="100" w:line="264" w:lineRule="auto"/>
                    <w:rPr>
                      <w:rFonts w:ascii="Calibri" w:hAnsi="Calibri"/>
                      <w:i/>
                      <w:noProof/>
                      <w:color w:val="7F7F7F" w:themeColor="text1" w:themeTint="80"/>
                      <w:sz w:val="16"/>
                      <w:szCs w:val="16"/>
                      <w:lang w:eastAsia="en-GB"/>
                    </w:rPr>
                  </w:pPr>
                  <w:r w:rsidRPr="00613DE9">
                    <w:rPr>
                      <w:rFonts w:ascii="Calibri" w:hAnsi="Calibri"/>
                      <w:i/>
                      <w:noProof/>
                      <w:color w:val="7F7F7F" w:themeColor="text1" w:themeTint="80"/>
                      <w:sz w:val="16"/>
                      <w:szCs w:val="16"/>
                      <w:lang w:eastAsia="en-GB"/>
                    </w:rPr>
                    <w:t>dB</w:t>
                  </w:r>
                </w:p>
              </w:tc>
              <w:tc>
                <w:tcPr>
                  <w:tcW w:w="709" w:type="dxa"/>
                  <w:vAlign w:val="bottom"/>
                </w:tcPr>
                <w:p w:rsidR="00220A3D" w:rsidRPr="009A72C0" w:rsidRDefault="00220A3D" w:rsidP="000D63EE">
                  <w:pPr>
                    <w:tabs>
                      <w:tab w:val="left" w:pos="1134"/>
                    </w:tabs>
                    <w:spacing w:before="100" w:after="100" w:line="264" w:lineRule="auto"/>
                    <w:jc w:val="right"/>
                    <w:rPr>
                      <w:noProof/>
                      <w:sz w:val="16"/>
                      <w:szCs w:val="16"/>
                      <w:lang w:eastAsia="en-GB"/>
                    </w:rPr>
                  </w:pPr>
                  <w:r w:rsidRPr="009A72C0">
                    <w:rPr>
                      <w:noProof/>
                      <w:sz w:val="16"/>
                      <w:szCs w:val="16"/>
                      <w:lang w:eastAsia="en-GB"/>
                    </w:rPr>
                    <w:t xml:space="preserve">-130 to </w:t>
                  </w:r>
                  <w:r w:rsidRPr="009A72C0">
                    <w:rPr>
                      <w:noProof/>
                      <w:sz w:val="16"/>
                      <w:szCs w:val="16"/>
                      <w:lang w:eastAsia="en-GB"/>
                    </w:rPr>
                    <w:noBreakHyphen/>
                    <w:t>127</w:t>
                  </w:r>
                </w:p>
              </w:tc>
            </w:tr>
            <w:tr w:rsidR="00220A3D" w:rsidTr="000D63EE">
              <w:tc>
                <w:tcPr>
                  <w:tcW w:w="885" w:type="dxa"/>
                  <w:vAlign w:val="center"/>
                </w:tcPr>
                <w:p w:rsidR="00220A3D" w:rsidRPr="00613DE9" w:rsidRDefault="00220A3D" w:rsidP="000D63EE">
                  <w:pPr>
                    <w:tabs>
                      <w:tab w:val="left" w:pos="1134"/>
                    </w:tabs>
                    <w:spacing w:before="100" w:after="100" w:line="264" w:lineRule="auto"/>
                    <w:jc w:val="right"/>
                    <w:rPr>
                      <w:rFonts w:ascii="Calibri" w:hAnsi="Calibri"/>
                      <w:noProof/>
                      <w:sz w:val="16"/>
                      <w:szCs w:val="16"/>
                      <w:lang w:eastAsia="en-GB"/>
                    </w:rPr>
                  </w:pPr>
                  <w:r w:rsidRPr="00613DE9">
                    <w:rPr>
                      <w:rFonts w:ascii="Calibri" w:hAnsi="Calibri"/>
                      <w:noProof/>
                      <w:sz w:val="16"/>
                      <w:szCs w:val="16"/>
                      <w:lang w:eastAsia="en-GB"/>
                    </w:rPr>
                    <w:t>Area</w:t>
                  </w:r>
                </w:p>
              </w:tc>
              <w:tc>
                <w:tcPr>
                  <w:tcW w:w="708" w:type="dxa"/>
                </w:tcPr>
                <w:p w:rsidR="00220A3D" w:rsidRPr="00613DE9" w:rsidRDefault="00220A3D" w:rsidP="000D63EE">
                  <w:pPr>
                    <w:tabs>
                      <w:tab w:val="left" w:pos="1134"/>
                    </w:tabs>
                    <w:spacing w:before="100" w:after="100" w:line="264" w:lineRule="auto"/>
                    <w:jc w:val="right"/>
                    <w:rPr>
                      <w:rFonts w:ascii="Calibri" w:hAnsi="Calibri"/>
                      <w:noProof/>
                      <w:sz w:val="19"/>
                      <w:szCs w:val="19"/>
                      <w:lang w:eastAsia="en-GB"/>
                    </w:rPr>
                  </w:pPr>
                  <w:r w:rsidRPr="00613DE9">
                    <w:rPr>
                      <w:rFonts w:ascii="Calibri" w:hAnsi="Calibri"/>
                      <w:noProof/>
                      <w:sz w:val="19"/>
                      <w:szCs w:val="19"/>
                      <w:lang w:eastAsia="en-GB"/>
                    </w:rPr>
                    <w:t>270</w:t>
                  </w:r>
                </w:p>
              </w:tc>
              <w:tc>
                <w:tcPr>
                  <w:tcW w:w="709" w:type="dxa"/>
                </w:tcPr>
                <w:p w:rsidR="00220A3D" w:rsidRPr="00613DE9" w:rsidRDefault="00220A3D" w:rsidP="000D63EE">
                  <w:pPr>
                    <w:tabs>
                      <w:tab w:val="left" w:pos="1134"/>
                    </w:tabs>
                    <w:spacing w:before="100" w:after="100" w:line="264" w:lineRule="auto"/>
                    <w:jc w:val="right"/>
                    <w:rPr>
                      <w:rFonts w:ascii="Calibri" w:hAnsi="Calibri"/>
                      <w:noProof/>
                      <w:sz w:val="19"/>
                      <w:szCs w:val="19"/>
                      <w:lang w:eastAsia="en-GB"/>
                    </w:rPr>
                  </w:pPr>
                  <w:r w:rsidRPr="00613DE9">
                    <w:rPr>
                      <w:rFonts w:ascii="Calibri" w:hAnsi="Calibri"/>
                      <w:noProof/>
                      <w:sz w:val="19"/>
                      <w:szCs w:val="19"/>
                      <w:lang w:eastAsia="en-GB"/>
                    </w:rPr>
                    <w:t>464</w:t>
                  </w:r>
                </w:p>
              </w:tc>
              <w:tc>
                <w:tcPr>
                  <w:tcW w:w="708" w:type="dxa"/>
                </w:tcPr>
                <w:p w:rsidR="00220A3D" w:rsidRPr="00613DE9" w:rsidRDefault="00220A3D" w:rsidP="000D63EE">
                  <w:pPr>
                    <w:tabs>
                      <w:tab w:val="left" w:pos="1134"/>
                    </w:tabs>
                    <w:spacing w:before="100" w:after="100" w:line="264" w:lineRule="auto"/>
                    <w:jc w:val="right"/>
                    <w:rPr>
                      <w:rFonts w:ascii="Calibri" w:hAnsi="Calibri"/>
                      <w:noProof/>
                      <w:sz w:val="19"/>
                      <w:szCs w:val="19"/>
                      <w:lang w:eastAsia="en-GB"/>
                    </w:rPr>
                  </w:pPr>
                  <w:r w:rsidRPr="00613DE9">
                    <w:rPr>
                      <w:rFonts w:ascii="Calibri" w:hAnsi="Calibri"/>
                      <w:noProof/>
                      <w:sz w:val="19"/>
                      <w:szCs w:val="19"/>
                      <w:lang w:eastAsia="en-GB"/>
                    </w:rPr>
                    <w:t>915</w:t>
                  </w:r>
                </w:p>
              </w:tc>
              <w:tc>
                <w:tcPr>
                  <w:tcW w:w="709" w:type="dxa"/>
                </w:tcPr>
                <w:p w:rsidR="00220A3D" w:rsidRPr="00613DE9" w:rsidRDefault="00220A3D" w:rsidP="000D63EE">
                  <w:pPr>
                    <w:tabs>
                      <w:tab w:val="left" w:pos="1134"/>
                    </w:tabs>
                    <w:spacing w:before="100" w:after="100" w:line="264" w:lineRule="auto"/>
                    <w:jc w:val="right"/>
                    <w:rPr>
                      <w:rFonts w:ascii="Calibri" w:hAnsi="Calibri"/>
                      <w:noProof/>
                      <w:sz w:val="19"/>
                      <w:szCs w:val="19"/>
                      <w:lang w:eastAsia="en-GB"/>
                    </w:rPr>
                  </w:pPr>
                  <w:r w:rsidRPr="00613DE9">
                    <w:rPr>
                      <w:rFonts w:ascii="Calibri" w:hAnsi="Calibri"/>
                      <w:noProof/>
                      <w:sz w:val="19"/>
                      <w:szCs w:val="19"/>
                      <w:lang w:eastAsia="en-GB"/>
                    </w:rPr>
                    <w:t>1</w:t>
                  </w:r>
                  <w:r>
                    <w:rPr>
                      <w:rFonts w:ascii="Calibri" w:hAnsi="Calibri"/>
                      <w:noProof/>
                      <w:sz w:val="19"/>
                      <w:szCs w:val="19"/>
                      <w:lang w:eastAsia="en-GB"/>
                    </w:rPr>
                    <w:t> </w:t>
                  </w:r>
                  <w:r w:rsidRPr="00613DE9">
                    <w:rPr>
                      <w:rFonts w:ascii="Calibri" w:hAnsi="Calibri"/>
                      <w:noProof/>
                      <w:sz w:val="19"/>
                      <w:szCs w:val="19"/>
                      <w:lang w:eastAsia="en-GB"/>
                    </w:rPr>
                    <w:t>793</w:t>
                  </w:r>
                </w:p>
              </w:tc>
              <w:tc>
                <w:tcPr>
                  <w:tcW w:w="709" w:type="dxa"/>
                </w:tcPr>
                <w:p w:rsidR="00220A3D" w:rsidRPr="00CB5120" w:rsidRDefault="00220A3D" w:rsidP="000D63EE">
                  <w:pPr>
                    <w:tabs>
                      <w:tab w:val="left" w:pos="1134"/>
                    </w:tabs>
                    <w:spacing w:before="100" w:after="100" w:line="264" w:lineRule="auto"/>
                    <w:jc w:val="right"/>
                    <w:rPr>
                      <w:rFonts w:ascii="Calibri" w:hAnsi="Calibri"/>
                      <w:noProof/>
                      <w:color w:val="7F7F7F" w:themeColor="text1" w:themeTint="80"/>
                      <w:sz w:val="19"/>
                      <w:szCs w:val="19"/>
                      <w:lang w:eastAsia="en-GB"/>
                    </w:rPr>
                  </w:pPr>
                  <w:r w:rsidRPr="00CB5120">
                    <w:rPr>
                      <w:rFonts w:ascii="Calibri" w:hAnsi="Calibri"/>
                      <w:noProof/>
                      <w:sz w:val="19"/>
                      <w:szCs w:val="19"/>
                      <w:lang w:eastAsia="en-GB"/>
                    </w:rPr>
                    <w:t>3</w:t>
                  </w:r>
                  <w:r>
                    <w:rPr>
                      <w:rFonts w:ascii="Calibri" w:hAnsi="Calibri"/>
                      <w:noProof/>
                      <w:sz w:val="19"/>
                      <w:szCs w:val="19"/>
                      <w:lang w:eastAsia="en-GB"/>
                    </w:rPr>
                    <w:t> </w:t>
                  </w:r>
                  <w:r w:rsidRPr="00CB5120">
                    <w:rPr>
                      <w:rFonts w:ascii="Calibri" w:hAnsi="Calibri"/>
                      <w:noProof/>
                      <w:sz w:val="19"/>
                      <w:szCs w:val="19"/>
                      <w:lang w:eastAsia="en-GB"/>
                    </w:rPr>
                    <w:t>163</w:t>
                  </w:r>
                </w:p>
              </w:tc>
              <w:tc>
                <w:tcPr>
                  <w:tcW w:w="1702" w:type="dxa"/>
                  <w:vAlign w:val="center"/>
                </w:tcPr>
                <w:p w:rsidR="00220A3D" w:rsidRPr="00613DE9" w:rsidRDefault="00220A3D" w:rsidP="000D63EE">
                  <w:pPr>
                    <w:tabs>
                      <w:tab w:val="left" w:pos="1134"/>
                    </w:tabs>
                    <w:spacing w:before="100" w:after="100" w:line="264" w:lineRule="auto"/>
                    <w:rPr>
                      <w:rFonts w:ascii="Calibri" w:hAnsi="Calibri"/>
                      <w:i/>
                      <w:noProof/>
                      <w:color w:val="7F7F7F" w:themeColor="text1" w:themeTint="80"/>
                      <w:sz w:val="19"/>
                      <w:szCs w:val="19"/>
                      <w:lang w:eastAsia="en-GB"/>
                    </w:rPr>
                  </w:pPr>
                  <w:r w:rsidRPr="00613DE9">
                    <w:rPr>
                      <w:rFonts w:ascii="Calibri" w:hAnsi="Calibri"/>
                      <w:i/>
                      <w:noProof/>
                      <w:color w:val="7F7F7F" w:themeColor="text1" w:themeTint="80"/>
                      <w:sz w:val="16"/>
                      <w:szCs w:val="16"/>
                      <w:lang w:eastAsia="en-GB"/>
                    </w:rPr>
                    <w:t>km</w:t>
                  </w:r>
                  <w:r w:rsidRPr="00613DE9">
                    <w:rPr>
                      <w:rFonts w:ascii="Calibri" w:hAnsi="Calibri"/>
                      <w:i/>
                      <w:noProof/>
                      <w:color w:val="7F7F7F" w:themeColor="text1" w:themeTint="80"/>
                      <w:sz w:val="16"/>
                      <w:szCs w:val="16"/>
                      <w:vertAlign w:val="superscript"/>
                      <w:lang w:eastAsia="en-GB"/>
                    </w:rPr>
                    <w:t>2</w:t>
                  </w:r>
                </w:p>
              </w:tc>
              <w:tc>
                <w:tcPr>
                  <w:tcW w:w="709" w:type="dxa"/>
                </w:tcPr>
                <w:p w:rsidR="00220A3D" w:rsidRDefault="00220A3D" w:rsidP="000D63EE">
                  <w:pPr>
                    <w:tabs>
                      <w:tab w:val="left" w:pos="1134"/>
                    </w:tabs>
                    <w:spacing w:before="100" w:after="100" w:line="264" w:lineRule="auto"/>
                    <w:jc w:val="right"/>
                    <w:rPr>
                      <w:noProof/>
                      <w:sz w:val="19"/>
                      <w:szCs w:val="19"/>
                      <w:lang w:eastAsia="en-GB"/>
                    </w:rPr>
                  </w:pPr>
                  <w:r>
                    <w:rPr>
                      <w:noProof/>
                      <w:sz w:val="19"/>
                      <w:szCs w:val="19"/>
                      <w:lang w:eastAsia="en-GB"/>
                    </w:rPr>
                    <w:t>1793</w:t>
                  </w:r>
                </w:p>
              </w:tc>
            </w:tr>
          </w:tbl>
          <w:p w:rsidR="00220A3D" w:rsidRPr="00FE08C5" w:rsidRDefault="00220A3D" w:rsidP="000D63EE">
            <w:pPr>
              <w:tabs>
                <w:tab w:val="left" w:pos="1134"/>
              </w:tabs>
              <w:spacing w:before="100" w:after="100" w:line="264" w:lineRule="auto"/>
              <w:rPr>
                <w:noProof/>
                <w:sz w:val="19"/>
                <w:szCs w:val="19"/>
                <w:lang w:eastAsia="en-GB"/>
              </w:rPr>
            </w:pPr>
          </w:p>
        </w:tc>
      </w:tr>
    </w:tbl>
    <w:p w:rsidR="009F7C25" w:rsidRDefault="009F7C25" w:rsidP="00DD60B7">
      <w:pPr>
        <w:pStyle w:val="AnnexNumber"/>
        <w:sectPr w:rsidR="009F7C25" w:rsidSect="000E635D">
          <w:headerReference w:type="default" r:id="rId51"/>
          <w:headerReference w:type="first" r:id="rId52"/>
          <w:pgSz w:w="11906" w:h="16838"/>
          <w:pgMar w:top="720" w:right="720" w:bottom="720" w:left="720" w:header="708" w:footer="708" w:gutter="0"/>
          <w:cols w:space="708"/>
          <w:docGrid w:linePitch="360"/>
        </w:sectPr>
      </w:pPr>
    </w:p>
    <w:p w:rsidR="00DD60B7" w:rsidRDefault="00DD60B7" w:rsidP="00DD60B7">
      <w:pPr>
        <w:pStyle w:val="AnnexNumber"/>
      </w:pPr>
      <w:r w:rsidRPr="0024056B">
        <w:t>Annex 4</w:t>
      </w:r>
    </w:p>
    <w:p w:rsidR="00DD60B7" w:rsidRDefault="00B80E56" w:rsidP="00DD60B7">
      <w:pPr>
        <w:pStyle w:val="AnnexLevel1"/>
      </w:pPr>
      <w:bookmarkStart w:id="26" w:name="_Toc436208855"/>
      <w:r>
        <w:t>Comparing Measured Data with Modelling Estimates</w:t>
      </w:r>
      <w:bookmarkEnd w:id="26"/>
    </w:p>
    <w:p w:rsidR="00E17A97" w:rsidRDefault="00A82590" w:rsidP="00762BD3">
      <w:pPr>
        <w:pStyle w:val="AnnexLevel2"/>
        <w:rPr>
          <w:lang w:eastAsia="en-GB"/>
        </w:rPr>
      </w:pPr>
      <w:r>
        <w:rPr>
          <w:lang w:eastAsia="en-GB"/>
        </w:rPr>
        <w:t>We compared our airborne measurements data with estimates produced by the modified SE24 model</w:t>
      </w:r>
    </w:p>
    <w:p w:rsidR="00424392" w:rsidRDefault="008B3686" w:rsidP="008B3686">
      <w:pPr>
        <w:rPr>
          <w:lang w:eastAsia="en-GB"/>
        </w:rPr>
      </w:pPr>
      <w:r>
        <w:rPr>
          <w:lang w:eastAsia="en-GB"/>
        </w:rPr>
        <w:t>In this annex we use the analyses from annexes 2 and 3 to estimate what Wi-Fi emissions power we might expect to measure at the aircraft and then compare these values with what was actually measured. In annex 2 we calculated the expected Wi-Fi aggregate power density at the ground and in annex 3 we calculated the expected footprint and gain contours of the airborne antenna.</w:t>
      </w:r>
    </w:p>
    <w:p w:rsidR="008B3686" w:rsidRDefault="008B3686" w:rsidP="008B3686">
      <w:pPr>
        <w:rPr>
          <w:lang w:eastAsia="en-GB"/>
        </w:rPr>
      </w:pPr>
    </w:p>
    <w:p w:rsidR="008B3686" w:rsidRDefault="008B3686" w:rsidP="000226B1">
      <w:pPr>
        <w:rPr>
          <w:lang w:eastAsia="en-GB"/>
        </w:rPr>
      </w:pPr>
      <w:r>
        <w:rPr>
          <w:lang w:eastAsia="en-GB"/>
        </w:rPr>
        <w:t>The rest of thi</w:t>
      </w:r>
      <w:r w:rsidR="000226B1">
        <w:rPr>
          <w:lang w:eastAsia="en-GB"/>
        </w:rPr>
        <w:t xml:space="preserve">s annex describes this analysis for </w:t>
      </w:r>
      <w:r>
        <w:rPr>
          <w:lang w:eastAsia="en-GB"/>
        </w:rPr>
        <w:t>both measurement days in detail</w:t>
      </w:r>
      <w:r w:rsidR="000226B1">
        <w:rPr>
          <w:lang w:eastAsia="en-GB"/>
        </w:rPr>
        <w:t xml:space="preserve"> and how we estimated the Wi-Fi emissions using the modified SE24 model. This analysis follows </w:t>
      </w:r>
      <w:r>
        <w:rPr>
          <w:lang w:eastAsia="en-GB"/>
        </w:rPr>
        <w:t xml:space="preserve">three main steps: firstly, we identify where the greatest Wi-Fi emissions were measured; secondly, we estimate the urban area in the footprint of the aircraft antenna; thirdly we </w:t>
      </w:r>
      <w:r w:rsidR="000226B1">
        <w:rPr>
          <w:lang w:eastAsia="en-GB"/>
        </w:rPr>
        <w:t>estimate the Wi</w:t>
      </w:r>
      <w:r w:rsidR="000226B1">
        <w:rPr>
          <w:lang w:eastAsia="en-GB"/>
        </w:rPr>
        <w:noBreakHyphen/>
        <w:t>Fi emissions we would expect to measure according the modified SE24 model and compare this value with the value measured.</w:t>
      </w:r>
    </w:p>
    <w:p w:rsidR="000226B1" w:rsidRDefault="000226B1" w:rsidP="000226B1">
      <w:pP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8"/>
        <w:gridCol w:w="4406"/>
      </w:tblGrid>
      <w:tr w:rsidR="000226B1" w:rsidTr="000226B1">
        <w:tc>
          <w:tcPr>
            <w:tcW w:w="6168" w:type="dxa"/>
          </w:tcPr>
          <w:p w:rsidR="000226B1" w:rsidRPr="000226B1" w:rsidRDefault="000226B1" w:rsidP="000226B1">
            <w:pPr>
              <w:rPr>
                <w:lang w:eastAsia="en-GB"/>
              </w:rPr>
            </w:pPr>
            <w:r>
              <w:rPr>
                <w:lang w:eastAsia="en-GB"/>
              </w:rPr>
              <w:t xml:space="preserve">Overall we found that </w:t>
            </w:r>
            <w:r w:rsidRPr="000226B1">
              <w:rPr>
                <w:lang w:eastAsia="en-GB"/>
              </w:rPr>
              <w:t>in both the central London and West of London cases the measured power falls between the most optimistic and “central” values predicted by the modified SE24 model.</w:t>
            </w:r>
            <w:r>
              <w:rPr>
                <w:lang w:eastAsia="en-GB"/>
              </w:rPr>
              <w:t xml:space="preserve"> Measured Wi</w:t>
            </w:r>
            <w:r>
              <w:rPr>
                <w:lang w:eastAsia="en-GB"/>
              </w:rPr>
              <w:noBreakHyphen/>
              <w:t>Fi emissions were almost 20 dB lower than those predicted in the worst case.</w:t>
            </w:r>
          </w:p>
          <w:p w:rsidR="000226B1" w:rsidRDefault="000226B1" w:rsidP="000226B1">
            <w:pPr>
              <w:rPr>
                <w:lang w:eastAsia="en-GB"/>
              </w:rPr>
            </w:pPr>
          </w:p>
        </w:tc>
        <w:tc>
          <w:tcPr>
            <w:tcW w:w="4406" w:type="dxa"/>
            <w:tcMar>
              <w:right w:w="0" w:type="dxa"/>
            </w:tcMar>
          </w:tcPr>
          <w:tbl>
            <w:tblPr>
              <w:tblStyle w:val="TableGrid"/>
              <w:tblW w:w="4298" w:type="dxa"/>
              <w:tblBorders>
                <w:top w:val="none" w:sz="0" w:space="0" w:color="auto"/>
                <w:left w:val="none" w:sz="0" w:space="0" w:color="auto"/>
                <w:bottom w:val="none" w:sz="0" w:space="0" w:color="auto"/>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1310"/>
              <w:gridCol w:w="921"/>
              <w:gridCol w:w="922"/>
              <w:gridCol w:w="1145"/>
            </w:tblGrid>
            <w:tr w:rsidR="000226B1" w:rsidTr="000226B1">
              <w:trPr>
                <w:trHeight w:val="134"/>
              </w:trPr>
              <w:tc>
                <w:tcPr>
                  <w:tcW w:w="1310" w:type="dxa"/>
                  <w:tcBorders>
                    <w:top w:val="nil"/>
                    <w:bottom w:val="single" w:sz="4" w:space="0" w:color="7F7F7F" w:themeColor="text1" w:themeTint="80"/>
                    <w:right w:val="single" w:sz="4" w:space="0" w:color="7F7F7F" w:themeColor="text1" w:themeTint="80"/>
                  </w:tcBorders>
                  <w:tcMar>
                    <w:left w:w="0" w:type="dxa"/>
                  </w:tcMar>
                  <w:vAlign w:val="bottom"/>
                </w:tcPr>
                <w:p w:rsidR="000226B1" w:rsidRPr="00613DE9" w:rsidRDefault="000226B1" w:rsidP="005D4FD7">
                  <w:pPr>
                    <w:tabs>
                      <w:tab w:val="left" w:pos="1134"/>
                    </w:tabs>
                    <w:spacing w:after="100" w:line="264" w:lineRule="auto"/>
                    <w:jc w:val="right"/>
                    <w:rPr>
                      <w:rFonts w:ascii="Calibri" w:hAnsi="Calibri"/>
                      <w:noProof/>
                      <w:sz w:val="16"/>
                      <w:szCs w:val="16"/>
                      <w:lang w:eastAsia="en-GB"/>
                    </w:rPr>
                  </w:pPr>
                </w:p>
              </w:tc>
              <w:tc>
                <w:tcPr>
                  <w:tcW w:w="921" w:type="dxa"/>
                  <w:tcBorders>
                    <w:top w:val="nil"/>
                    <w:left w:val="single" w:sz="4" w:space="0" w:color="7F7F7F" w:themeColor="text1" w:themeTint="80"/>
                    <w:bottom w:val="single" w:sz="4" w:space="0" w:color="7F7F7F" w:themeColor="text1" w:themeTint="80"/>
                  </w:tcBorders>
                  <w:vAlign w:val="bottom"/>
                </w:tcPr>
                <w:p w:rsidR="000226B1" w:rsidRPr="00613DE9" w:rsidRDefault="000226B1" w:rsidP="005D4FD7">
                  <w:pPr>
                    <w:tabs>
                      <w:tab w:val="left" w:pos="1134"/>
                    </w:tabs>
                    <w:spacing w:after="100" w:line="264" w:lineRule="auto"/>
                    <w:jc w:val="right"/>
                    <w:rPr>
                      <w:rFonts w:ascii="Calibri" w:hAnsi="Calibri"/>
                      <w:noProof/>
                      <w:sz w:val="16"/>
                      <w:szCs w:val="16"/>
                      <w:lang w:eastAsia="en-GB"/>
                    </w:rPr>
                  </w:pPr>
                  <w:r>
                    <w:rPr>
                      <w:rFonts w:ascii="Calibri" w:hAnsi="Calibri"/>
                      <w:noProof/>
                      <w:sz w:val="16"/>
                      <w:szCs w:val="16"/>
                      <w:lang w:eastAsia="en-GB"/>
                    </w:rPr>
                    <w:t xml:space="preserve">Central </w:t>
                  </w:r>
                  <w:r>
                    <w:rPr>
                      <w:rFonts w:ascii="Calibri" w:hAnsi="Calibri"/>
                      <w:noProof/>
                      <w:sz w:val="16"/>
                      <w:szCs w:val="16"/>
                      <w:lang w:eastAsia="en-GB"/>
                    </w:rPr>
                    <w:br/>
                    <w:t>London</w:t>
                  </w:r>
                </w:p>
              </w:tc>
              <w:tc>
                <w:tcPr>
                  <w:tcW w:w="922" w:type="dxa"/>
                  <w:tcBorders>
                    <w:top w:val="nil"/>
                    <w:bottom w:val="single" w:sz="4" w:space="0" w:color="7F7F7F" w:themeColor="text1" w:themeTint="80"/>
                  </w:tcBorders>
                  <w:vAlign w:val="bottom"/>
                </w:tcPr>
                <w:p w:rsidR="000226B1" w:rsidRPr="00613DE9" w:rsidRDefault="000226B1" w:rsidP="005D4FD7">
                  <w:pPr>
                    <w:tabs>
                      <w:tab w:val="left" w:pos="1134"/>
                    </w:tabs>
                    <w:spacing w:after="100" w:line="264" w:lineRule="auto"/>
                    <w:jc w:val="right"/>
                    <w:rPr>
                      <w:rFonts w:ascii="Calibri" w:hAnsi="Calibri"/>
                      <w:noProof/>
                      <w:sz w:val="16"/>
                      <w:szCs w:val="16"/>
                      <w:lang w:eastAsia="en-GB"/>
                    </w:rPr>
                  </w:pPr>
                  <w:r>
                    <w:rPr>
                      <w:rFonts w:ascii="Calibri" w:hAnsi="Calibri"/>
                      <w:noProof/>
                      <w:sz w:val="16"/>
                      <w:szCs w:val="16"/>
                      <w:lang w:eastAsia="en-GB"/>
                    </w:rPr>
                    <w:t>West of London</w:t>
                  </w:r>
                </w:p>
              </w:tc>
              <w:tc>
                <w:tcPr>
                  <w:tcW w:w="1145" w:type="dxa"/>
                  <w:tcBorders>
                    <w:top w:val="nil"/>
                    <w:bottom w:val="single" w:sz="4" w:space="0" w:color="7F7F7F" w:themeColor="text1" w:themeTint="80"/>
                  </w:tcBorders>
                  <w:tcMar>
                    <w:right w:w="0" w:type="dxa"/>
                  </w:tcMar>
                  <w:vAlign w:val="bottom"/>
                </w:tcPr>
                <w:p w:rsidR="000226B1" w:rsidRPr="00613DE9" w:rsidRDefault="000226B1" w:rsidP="005D4FD7">
                  <w:pPr>
                    <w:tabs>
                      <w:tab w:val="left" w:pos="1134"/>
                    </w:tabs>
                    <w:spacing w:after="100" w:line="264" w:lineRule="auto"/>
                    <w:rPr>
                      <w:rFonts w:ascii="Calibri" w:hAnsi="Calibri"/>
                      <w:i/>
                      <w:noProof/>
                      <w:color w:val="7F7F7F" w:themeColor="text1" w:themeTint="80"/>
                      <w:sz w:val="16"/>
                      <w:szCs w:val="16"/>
                      <w:lang w:eastAsia="en-GB"/>
                    </w:rPr>
                  </w:pPr>
                </w:p>
              </w:tc>
            </w:tr>
            <w:tr w:rsidR="000226B1" w:rsidTr="000226B1">
              <w:trPr>
                <w:trHeight w:val="160"/>
              </w:trPr>
              <w:tc>
                <w:tcPr>
                  <w:tcW w:w="1310" w:type="dxa"/>
                  <w:tcBorders>
                    <w:top w:val="single" w:sz="4" w:space="0" w:color="7F7F7F" w:themeColor="text1" w:themeTint="80"/>
                    <w:bottom w:val="nil"/>
                    <w:right w:val="single" w:sz="4" w:space="0" w:color="7F7F7F" w:themeColor="text1" w:themeTint="80"/>
                  </w:tcBorders>
                  <w:tcMar>
                    <w:left w:w="0" w:type="dxa"/>
                  </w:tcMar>
                  <w:vAlign w:val="center"/>
                </w:tcPr>
                <w:p w:rsidR="000226B1" w:rsidRPr="00613DE9" w:rsidRDefault="000226B1" w:rsidP="005D4FD7">
                  <w:pPr>
                    <w:tabs>
                      <w:tab w:val="left" w:pos="1134"/>
                    </w:tabs>
                    <w:spacing w:before="100" w:after="100" w:line="264" w:lineRule="auto"/>
                    <w:jc w:val="right"/>
                    <w:rPr>
                      <w:rFonts w:ascii="Calibri" w:hAnsi="Calibri"/>
                      <w:noProof/>
                      <w:sz w:val="16"/>
                      <w:szCs w:val="16"/>
                      <w:lang w:eastAsia="en-GB"/>
                    </w:rPr>
                  </w:pPr>
                  <w:r>
                    <w:rPr>
                      <w:rFonts w:ascii="Calibri" w:hAnsi="Calibri"/>
                      <w:noProof/>
                      <w:sz w:val="16"/>
                      <w:szCs w:val="16"/>
                      <w:lang w:eastAsia="en-GB"/>
                    </w:rPr>
                    <w:t>Measured Power</w:t>
                  </w:r>
                </w:p>
              </w:tc>
              <w:tc>
                <w:tcPr>
                  <w:tcW w:w="921" w:type="dxa"/>
                  <w:tcBorders>
                    <w:top w:val="single" w:sz="4" w:space="0" w:color="7F7F7F" w:themeColor="text1" w:themeTint="80"/>
                    <w:left w:val="single" w:sz="4" w:space="0" w:color="7F7F7F" w:themeColor="text1" w:themeTint="80"/>
                    <w:bottom w:val="nil"/>
                  </w:tcBorders>
                </w:tcPr>
                <w:p w:rsidR="000226B1" w:rsidRPr="00613DE9" w:rsidRDefault="000226B1" w:rsidP="005D4FD7">
                  <w:pPr>
                    <w:tabs>
                      <w:tab w:val="left" w:pos="1134"/>
                    </w:tabs>
                    <w:spacing w:before="100" w:after="100" w:line="264" w:lineRule="auto"/>
                    <w:jc w:val="right"/>
                    <w:rPr>
                      <w:rFonts w:ascii="Calibri" w:hAnsi="Calibri"/>
                      <w:noProof/>
                      <w:sz w:val="19"/>
                      <w:szCs w:val="19"/>
                      <w:lang w:eastAsia="en-GB"/>
                    </w:rPr>
                  </w:pPr>
                  <w:r>
                    <w:rPr>
                      <w:rFonts w:ascii="Calibri" w:hAnsi="Calibri"/>
                      <w:noProof/>
                      <w:sz w:val="19"/>
                      <w:szCs w:val="19"/>
                      <w:lang w:eastAsia="en-GB"/>
                    </w:rPr>
                    <w:t>-76</w:t>
                  </w:r>
                </w:p>
              </w:tc>
              <w:tc>
                <w:tcPr>
                  <w:tcW w:w="922" w:type="dxa"/>
                  <w:tcBorders>
                    <w:top w:val="single" w:sz="4" w:space="0" w:color="7F7F7F" w:themeColor="text1" w:themeTint="80"/>
                    <w:bottom w:val="nil"/>
                  </w:tcBorders>
                </w:tcPr>
                <w:p w:rsidR="000226B1" w:rsidRPr="00613DE9" w:rsidRDefault="000226B1" w:rsidP="005D4FD7">
                  <w:pPr>
                    <w:tabs>
                      <w:tab w:val="left" w:pos="1134"/>
                    </w:tabs>
                    <w:spacing w:before="100" w:after="100" w:line="264" w:lineRule="auto"/>
                    <w:jc w:val="right"/>
                    <w:rPr>
                      <w:rFonts w:ascii="Calibri" w:hAnsi="Calibri"/>
                      <w:noProof/>
                      <w:sz w:val="19"/>
                      <w:szCs w:val="19"/>
                      <w:lang w:eastAsia="en-GB"/>
                    </w:rPr>
                  </w:pPr>
                  <w:r>
                    <w:rPr>
                      <w:rFonts w:ascii="Calibri" w:hAnsi="Calibri"/>
                      <w:noProof/>
                      <w:sz w:val="19"/>
                      <w:szCs w:val="19"/>
                      <w:lang w:eastAsia="en-GB"/>
                    </w:rPr>
                    <w:t>-81</w:t>
                  </w:r>
                </w:p>
              </w:tc>
              <w:tc>
                <w:tcPr>
                  <w:tcW w:w="1145" w:type="dxa"/>
                  <w:tcBorders>
                    <w:top w:val="single" w:sz="4" w:space="0" w:color="7F7F7F" w:themeColor="text1" w:themeTint="80"/>
                    <w:bottom w:val="nil"/>
                  </w:tcBorders>
                  <w:tcMar>
                    <w:right w:w="0" w:type="dxa"/>
                  </w:tcMar>
                  <w:vAlign w:val="center"/>
                </w:tcPr>
                <w:p w:rsidR="000226B1" w:rsidRPr="0008585C" w:rsidRDefault="000226B1" w:rsidP="005D4FD7">
                  <w:pPr>
                    <w:tabs>
                      <w:tab w:val="left" w:pos="1134"/>
                    </w:tabs>
                    <w:spacing w:before="100" w:after="100" w:line="264" w:lineRule="auto"/>
                    <w:jc w:val="right"/>
                    <w:rPr>
                      <w:rFonts w:ascii="Calibri" w:hAnsi="Calibri"/>
                      <w:i/>
                      <w:noProof/>
                      <w:color w:val="7F7F7F" w:themeColor="text1" w:themeTint="80"/>
                      <w:sz w:val="16"/>
                      <w:szCs w:val="16"/>
                      <w:lang w:eastAsia="en-GB"/>
                    </w:rPr>
                  </w:pPr>
                  <w:r>
                    <w:rPr>
                      <w:rFonts w:ascii="Calibri" w:hAnsi="Calibri"/>
                      <w:i/>
                      <w:noProof/>
                      <w:color w:val="7F7F7F" w:themeColor="text1" w:themeTint="80"/>
                      <w:sz w:val="16"/>
                      <w:szCs w:val="16"/>
                      <w:lang w:eastAsia="en-GB"/>
                    </w:rPr>
                    <w:t>dBm / 40 MHz</w:t>
                  </w:r>
                </w:p>
              </w:tc>
            </w:tr>
            <w:tr w:rsidR="000226B1" w:rsidTr="000226B1">
              <w:trPr>
                <w:trHeight w:val="60"/>
              </w:trPr>
              <w:tc>
                <w:tcPr>
                  <w:tcW w:w="1310" w:type="dxa"/>
                  <w:tcBorders>
                    <w:top w:val="nil"/>
                    <w:bottom w:val="nil"/>
                    <w:right w:val="single" w:sz="4" w:space="0" w:color="7F7F7F" w:themeColor="text1" w:themeTint="80"/>
                  </w:tcBorders>
                  <w:tcMar>
                    <w:left w:w="0" w:type="dxa"/>
                  </w:tcMar>
                  <w:vAlign w:val="center"/>
                </w:tcPr>
                <w:p w:rsidR="000226B1" w:rsidRPr="00613DE9" w:rsidRDefault="000226B1" w:rsidP="005D4FD7">
                  <w:pPr>
                    <w:tabs>
                      <w:tab w:val="left" w:pos="1134"/>
                    </w:tabs>
                    <w:spacing w:before="100" w:after="100" w:line="264" w:lineRule="auto"/>
                    <w:jc w:val="right"/>
                    <w:rPr>
                      <w:rFonts w:ascii="Calibri" w:hAnsi="Calibri"/>
                      <w:noProof/>
                      <w:sz w:val="16"/>
                      <w:szCs w:val="16"/>
                      <w:lang w:eastAsia="en-GB"/>
                    </w:rPr>
                  </w:pPr>
                  <w:r>
                    <w:rPr>
                      <w:rFonts w:ascii="Calibri" w:hAnsi="Calibri"/>
                      <w:noProof/>
                      <w:sz w:val="16"/>
                      <w:szCs w:val="16"/>
                      <w:lang w:eastAsia="en-GB"/>
                    </w:rPr>
                    <w:t>Modelled Power</w:t>
                  </w:r>
                </w:p>
              </w:tc>
              <w:tc>
                <w:tcPr>
                  <w:tcW w:w="921" w:type="dxa"/>
                  <w:tcBorders>
                    <w:top w:val="nil"/>
                    <w:left w:val="single" w:sz="4" w:space="0" w:color="7F7F7F" w:themeColor="text1" w:themeTint="80"/>
                    <w:bottom w:val="nil"/>
                  </w:tcBorders>
                </w:tcPr>
                <w:p w:rsidR="000226B1" w:rsidRPr="00613DE9" w:rsidRDefault="000226B1" w:rsidP="005D4FD7">
                  <w:pPr>
                    <w:tabs>
                      <w:tab w:val="left" w:pos="1134"/>
                    </w:tabs>
                    <w:spacing w:before="100" w:after="100" w:line="264" w:lineRule="auto"/>
                    <w:jc w:val="right"/>
                    <w:rPr>
                      <w:rFonts w:ascii="Calibri" w:hAnsi="Calibri"/>
                      <w:noProof/>
                      <w:sz w:val="19"/>
                      <w:szCs w:val="19"/>
                      <w:lang w:eastAsia="en-GB"/>
                    </w:rPr>
                  </w:pPr>
                  <w:r>
                    <w:rPr>
                      <w:rFonts w:ascii="Calibri" w:hAnsi="Calibri"/>
                      <w:noProof/>
                      <w:sz w:val="19"/>
                      <w:szCs w:val="19"/>
                      <w:lang w:eastAsia="en-GB"/>
                    </w:rPr>
                    <w:t>-68</w:t>
                  </w:r>
                </w:p>
              </w:tc>
              <w:tc>
                <w:tcPr>
                  <w:tcW w:w="922" w:type="dxa"/>
                  <w:tcBorders>
                    <w:top w:val="nil"/>
                    <w:bottom w:val="nil"/>
                  </w:tcBorders>
                </w:tcPr>
                <w:p w:rsidR="000226B1" w:rsidRPr="00613DE9" w:rsidRDefault="000226B1" w:rsidP="005D4FD7">
                  <w:pPr>
                    <w:tabs>
                      <w:tab w:val="left" w:pos="1134"/>
                    </w:tabs>
                    <w:spacing w:before="100" w:after="100" w:line="264" w:lineRule="auto"/>
                    <w:jc w:val="right"/>
                    <w:rPr>
                      <w:rFonts w:ascii="Calibri" w:hAnsi="Calibri"/>
                      <w:noProof/>
                      <w:sz w:val="19"/>
                      <w:szCs w:val="19"/>
                      <w:lang w:eastAsia="en-GB"/>
                    </w:rPr>
                  </w:pPr>
                  <w:r>
                    <w:rPr>
                      <w:rFonts w:ascii="Calibri" w:hAnsi="Calibri"/>
                      <w:noProof/>
                      <w:sz w:val="19"/>
                      <w:szCs w:val="19"/>
                      <w:lang w:eastAsia="en-GB"/>
                    </w:rPr>
                    <w:t>-73</w:t>
                  </w:r>
                </w:p>
              </w:tc>
              <w:tc>
                <w:tcPr>
                  <w:tcW w:w="1145" w:type="dxa"/>
                  <w:tcBorders>
                    <w:top w:val="nil"/>
                    <w:bottom w:val="nil"/>
                  </w:tcBorders>
                  <w:tcMar>
                    <w:right w:w="0" w:type="dxa"/>
                  </w:tcMar>
                  <w:vAlign w:val="center"/>
                </w:tcPr>
                <w:p w:rsidR="000226B1" w:rsidRPr="00613DE9" w:rsidRDefault="000226B1" w:rsidP="005D4FD7">
                  <w:pPr>
                    <w:tabs>
                      <w:tab w:val="left" w:pos="1134"/>
                    </w:tabs>
                    <w:spacing w:before="100" w:after="100" w:line="264" w:lineRule="auto"/>
                    <w:jc w:val="right"/>
                    <w:rPr>
                      <w:rFonts w:ascii="Calibri" w:hAnsi="Calibri"/>
                      <w:i/>
                      <w:noProof/>
                      <w:color w:val="7F7F7F" w:themeColor="text1" w:themeTint="80"/>
                      <w:sz w:val="16"/>
                      <w:szCs w:val="16"/>
                      <w:lang w:eastAsia="en-GB"/>
                    </w:rPr>
                  </w:pPr>
                  <w:r>
                    <w:rPr>
                      <w:rFonts w:ascii="Calibri" w:hAnsi="Calibri"/>
                      <w:i/>
                      <w:noProof/>
                      <w:color w:val="7F7F7F" w:themeColor="text1" w:themeTint="80"/>
                      <w:sz w:val="16"/>
                      <w:szCs w:val="16"/>
                      <w:lang w:eastAsia="en-GB"/>
                    </w:rPr>
                    <w:t>dBm / 40 MHz</w:t>
                  </w:r>
                </w:p>
              </w:tc>
            </w:tr>
            <w:tr w:rsidR="000226B1" w:rsidTr="000226B1">
              <w:trPr>
                <w:trHeight w:val="60"/>
              </w:trPr>
              <w:tc>
                <w:tcPr>
                  <w:tcW w:w="1310" w:type="dxa"/>
                  <w:tcBorders>
                    <w:top w:val="nil"/>
                    <w:bottom w:val="nil"/>
                    <w:right w:val="single" w:sz="4" w:space="0" w:color="7F7F7F" w:themeColor="text1" w:themeTint="80"/>
                  </w:tcBorders>
                  <w:tcMar>
                    <w:left w:w="0" w:type="dxa"/>
                  </w:tcMar>
                </w:tcPr>
                <w:p w:rsidR="000226B1" w:rsidRPr="00ED7164" w:rsidRDefault="000226B1" w:rsidP="005D4FD7">
                  <w:pPr>
                    <w:tabs>
                      <w:tab w:val="left" w:pos="1134"/>
                    </w:tabs>
                    <w:spacing w:before="20" w:after="20" w:line="264" w:lineRule="auto"/>
                    <w:jc w:val="right"/>
                    <w:rPr>
                      <w:rFonts w:ascii="Calibri" w:hAnsi="Calibri"/>
                      <w:noProof/>
                      <w:color w:val="7F7F7F" w:themeColor="text1" w:themeTint="80"/>
                      <w:sz w:val="16"/>
                      <w:szCs w:val="16"/>
                      <w:lang w:eastAsia="en-GB"/>
                    </w:rPr>
                  </w:pPr>
                  <w:r w:rsidRPr="00ED7164">
                    <w:rPr>
                      <w:rFonts w:ascii="Calibri" w:hAnsi="Calibri"/>
                      <w:noProof/>
                      <w:color w:val="7F7F7F" w:themeColor="text1" w:themeTint="80"/>
                      <w:sz w:val="16"/>
                      <w:szCs w:val="16"/>
                      <w:lang w:eastAsia="en-GB"/>
                    </w:rPr>
                    <w:t>low</w:t>
                  </w:r>
                </w:p>
              </w:tc>
              <w:tc>
                <w:tcPr>
                  <w:tcW w:w="921" w:type="dxa"/>
                  <w:tcBorders>
                    <w:top w:val="nil"/>
                    <w:left w:val="single" w:sz="4" w:space="0" w:color="7F7F7F" w:themeColor="text1" w:themeTint="80"/>
                    <w:bottom w:val="nil"/>
                  </w:tcBorders>
                </w:tcPr>
                <w:p w:rsidR="000226B1" w:rsidRPr="00ED7164" w:rsidRDefault="000226B1" w:rsidP="005D4FD7">
                  <w:pPr>
                    <w:tabs>
                      <w:tab w:val="left" w:pos="1134"/>
                    </w:tabs>
                    <w:spacing w:before="20" w:after="20" w:line="264" w:lineRule="auto"/>
                    <w:jc w:val="right"/>
                    <w:rPr>
                      <w:rFonts w:ascii="Calibri" w:hAnsi="Calibri"/>
                      <w:noProof/>
                      <w:color w:val="7F7F7F" w:themeColor="text1" w:themeTint="80"/>
                      <w:sz w:val="16"/>
                      <w:szCs w:val="16"/>
                      <w:lang w:eastAsia="en-GB"/>
                    </w:rPr>
                  </w:pPr>
                  <w:r>
                    <w:rPr>
                      <w:rFonts w:ascii="Calibri" w:hAnsi="Calibri"/>
                      <w:noProof/>
                      <w:color w:val="7F7F7F" w:themeColor="text1" w:themeTint="80"/>
                      <w:sz w:val="16"/>
                      <w:szCs w:val="16"/>
                      <w:lang w:eastAsia="en-GB"/>
                    </w:rPr>
                    <w:t>-85</w:t>
                  </w:r>
                </w:p>
              </w:tc>
              <w:tc>
                <w:tcPr>
                  <w:tcW w:w="922" w:type="dxa"/>
                  <w:tcBorders>
                    <w:top w:val="nil"/>
                    <w:bottom w:val="nil"/>
                  </w:tcBorders>
                </w:tcPr>
                <w:p w:rsidR="000226B1" w:rsidRPr="00ED7164" w:rsidRDefault="000226B1" w:rsidP="005D4FD7">
                  <w:pPr>
                    <w:tabs>
                      <w:tab w:val="left" w:pos="1134"/>
                    </w:tabs>
                    <w:spacing w:before="20" w:after="20" w:line="264" w:lineRule="auto"/>
                    <w:jc w:val="right"/>
                    <w:rPr>
                      <w:rFonts w:ascii="Calibri" w:hAnsi="Calibri"/>
                      <w:noProof/>
                      <w:color w:val="7F7F7F" w:themeColor="text1" w:themeTint="80"/>
                      <w:sz w:val="16"/>
                      <w:szCs w:val="16"/>
                      <w:lang w:eastAsia="en-GB"/>
                    </w:rPr>
                  </w:pPr>
                  <w:r>
                    <w:rPr>
                      <w:rFonts w:ascii="Calibri" w:hAnsi="Calibri"/>
                      <w:noProof/>
                      <w:color w:val="7F7F7F" w:themeColor="text1" w:themeTint="80"/>
                      <w:sz w:val="16"/>
                      <w:szCs w:val="16"/>
                      <w:lang w:eastAsia="en-GB"/>
                    </w:rPr>
                    <w:t>-90</w:t>
                  </w:r>
                </w:p>
              </w:tc>
              <w:tc>
                <w:tcPr>
                  <w:tcW w:w="1145" w:type="dxa"/>
                  <w:tcBorders>
                    <w:top w:val="nil"/>
                    <w:bottom w:val="nil"/>
                  </w:tcBorders>
                  <w:tcMar>
                    <w:right w:w="0" w:type="dxa"/>
                  </w:tcMar>
                </w:tcPr>
                <w:p w:rsidR="000226B1" w:rsidRPr="00ED7164" w:rsidRDefault="000226B1" w:rsidP="005D4FD7">
                  <w:pPr>
                    <w:tabs>
                      <w:tab w:val="left" w:pos="1134"/>
                    </w:tabs>
                    <w:spacing w:before="20" w:after="20" w:line="264" w:lineRule="auto"/>
                    <w:jc w:val="right"/>
                    <w:rPr>
                      <w:rFonts w:ascii="Calibri" w:hAnsi="Calibri"/>
                      <w:i/>
                      <w:noProof/>
                      <w:color w:val="7F7F7F" w:themeColor="text1" w:themeTint="80"/>
                      <w:sz w:val="16"/>
                      <w:szCs w:val="16"/>
                      <w:lang w:eastAsia="en-GB"/>
                    </w:rPr>
                  </w:pPr>
                </w:p>
              </w:tc>
            </w:tr>
            <w:tr w:rsidR="000226B1" w:rsidTr="000226B1">
              <w:trPr>
                <w:trHeight w:val="60"/>
              </w:trPr>
              <w:tc>
                <w:tcPr>
                  <w:tcW w:w="1310" w:type="dxa"/>
                  <w:tcBorders>
                    <w:top w:val="nil"/>
                    <w:bottom w:val="nil"/>
                    <w:right w:val="single" w:sz="4" w:space="0" w:color="7F7F7F" w:themeColor="text1" w:themeTint="80"/>
                  </w:tcBorders>
                  <w:tcMar>
                    <w:left w:w="0" w:type="dxa"/>
                  </w:tcMar>
                </w:tcPr>
                <w:p w:rsidR="000226B1" w:rsidRPr="00ED7164" w:rsidRDefault="000226B1" w:rsidP="005D4FD7">
                  <w:pPr>
                    <w:tabs>
                      <w:tab w:val="left" w:pos="1134"/>
                    </w:tabs>
                    <w:spacing w:before="20" w:after="20" w:line="264" w:lineRule="auto"/>
                    <w:jc w:val="right"/>
                    <w:rPr>
                      <w:rFonts w:ascii="Calibri" w:hAnsi="Calibri"/>
                      <w:noProof/>
                      <w:color w:val="7F7F7F" w:themeColor="text1" w:themeTint="80"/>
                      <w:sz w:val="16"/>
                      <w:szCs w:val="16"/>
                      <w:lang w:eastAsia="en-GB"/>
                    </w:rPr>
                  </w:pPr>
                  <w:r w:rsidRPr="00ED7164">
                    <w:rPr>
                      <w:rFonts w:ascii="Calibri" w:hAnsi="Calibri"/>
                      <w:noProof/>
                      <w:color w:val="7F7F7F" w:themeColor="text1" w:themeTint="80"/>
                      <w:sz w:val="16"/>
                      <w:szCs w:val="16"/>
                      <w:lang w:eastAsia="en-GB"/>
                    </w:rPr>
                    <w:t>high</w:t>
                  </w:r>
                </w:p>
              </w:tc>
              <w:tc>
                <w:tcPr>
                  <w:tcW w:w="921" w:type="dxa"/>
                  <w:tcBorders>
                    <w:top w:val="nil"/>
                    <w:left w:val="single" w:sz="4" w:space="0" w:color="7F7F7F" w:themeColor="text1" w:themeTint="80"/>
                    <w:bottom w:val="nil"/>
                  </w:tcBorders>
                </w:tcPr>
                <w:p w:rsidR="000226B1" w:rsidRPr="00ED7164" w:rsidRDefault="000226B1" w:rsidP="005D4FD7">
                  <w:pPr>
                    <w:tabs>
                      <w:tab w:val="left" w:pos="1134"/>
                    </w:tabs>
                    <w:spacing w:before="20" w:after="20" w:line="264" w:lineRule="auto"/>
                    <w:jc w:val="right"/>
                    <w:rPr>
                      <w:rFonts w:ascii="Calibri" w:hAnsi="Calibri"/>
                      <w:noProof/>
                      <w:color w:val="7F7F7F" w:themeColor="text1" w:themeTint="80"/>
                      <w:sz w:val="16"/>
                      <w:szCs w:val="16"/>
                      <w:lang w:eastAsia="en-GB"/>
                    </w:rPr>
                  </w:pPr>
                  <w:r>
                    <w:rPr>
                      <w:rFonts w:ascii="Calibri" w:hAnsi="Calibri"/>
                      <w:noProof/>
                      <w:color w:val="7F7F7F" w:themeColor="text1" w:themeTint="80"/>
                      <w:sz w:val="16"/>
                      <w:szCs w:val="16"/>
                      <w:lang w:eastAsia="en-GB"/>
                    </w:rPr>
                    <w:t>-58</w:t>
                  </w:r>
                </w:p>
              </w:tc>
              <w:tc>
                <w:tcPr>
                  <w:tcW w:w="922" w:type="dxa"/>
                  <w:tcBorders>
                    <w:top w:val="nil"/>
                    <w:bottom w:val="nil"/>
                  </w:tcBorders>
                </w:tcPr>
                <w:p w:rsidR="000226B1" w:rsidRPr="00ED7164" w:rsidRDefault="000226B1" w:rsidP="005D4FD7">
                  <w:pPr>
                    <w:tabs>
                      <w:tab w:val="left" w:pos="1134"/>
                    </w:tabs>
                    <w:spacing w:before="20" w:after="20" w:line="264" w:lineRule="auto"/>
                    <w:jc w:val="right"/>
                    <w:rPr>
                      <w:rFonts w:ascii="Calibri" w:hAnsi="Calibri"/>
                      <w:noProof/>
                      <w:color w:val="7F7F7F" w:themeColor="text1" w:themeTint="80"/>
                      <w:sz w:val="16"/>
                      <w:szCs w:val="16"/>
                      <w:lang w:eastAsia="en-GB"/>
                    </w:rPr>
                  </w:pPr>
                  <w:r>
                    <w:rPr>
                      <w:rFonts w:ascii="Calibri" w:hAnsi="Calibri"/>
                      <w:noProof/>
                      <w:color w:val="7F7F7F" w:themeColor="text1" w:themeTint="80"/>
                      <w:sz w:val="16"/>
                      <w:szCs w:val="16"/>
                      <w:lang w:eastAsia="en-GB"/>
                    </w:rPr>
                    <w:t>-63</w:t>
                  </w:r>
                </w:p>
              </w:tc>
              <w:tc>
                <w:tcPr>
                  <w:tcW w:w="1145" w:type="dxa"/>
                  <w:tcBorders>
                    <w:top w:val="nil"/>
                    <w:bottom w:val="nil"/>
                  </w:tcBorders>
                  <w:tcMar>
                    <w:right w:w="0" w:type="dxa"/>
                  </w:tcMar>
                </w:tcPr>
                <w:p w:rsidR="000226B1" w:rsidRPr="00ED7164" w:rsidRDefault="000226B1" w:rsidP="005D4FD7">
                  <w:pPr>
                    <w:tabs>
                      <w:tab w:val="left" w:pos="1134"/>
                    </w:tabs>
                    <w:spacing w:before="20" w:after="20" w:line="264" w:lineRule="auto"/>
                    <w:jc w:val="right"/>
                    <w:rPr>
                      <w:rFonts w:ascii="Calibri" w:hAnsi="Calibri"/>
                      <w:i/>
                      <w:noProof/>
                      <w:color w:val="7F7F7F" w:themeColor="text1" w:themeTint="80"/>
                      <w:sz w:val="16"/>
                      <w:szCs w:val="16"/>
                      <w:lang w:eastAsia="en-GB"/>
                    </w:rPr>
                  </w:pPr>
                </w:p>
              </w:tc>
            </w:tr>
          </w:tbl>
          <w:p w:rsidR="000226B1" w:rsidRDefault="000226B1" w:rsidP="000226B1">
            <w:pPr>
              <w:rPr>
                <w:lang w:eastAsia="en-GB"/>
              </w:rPr>
            </w:pPr>
          </w:p>
        </w:tc>
      </w:tr>
    </w:tbl>
    <w:p w:rsidR="000226B1" w:rsidRDefault="000226B1" w:rsidP="000226B1">
      <w:pPr>
        <w:rPr>
          <w:lang w:eastAsia="en-GB"/>
        </w:rPr>
      </w:pPr>
    </w:p>
    <w:p w:rsidR="000226B1" w:rsidRDefault="000226B1" w:rsidP="000226B1">
      <w:pPr>
        <w:rPr>
          <w:lang w:eastAsia="en-GB"/>
        </w:rPr>
      </w:pPr>
    </w:p>
    <w:p w:rsidR="000226B1" w:rsidRPr="00424392" w:rsidRDefault="000226B1" w:rsidP="000226B1">
      <w:pPr>
        <w:rPr>
          <w:lang w:eastAsia="en-GB"/>
        </w:rPr>
      </w:pPr>
    </w:p>
    <w:p w:rsidR="00424392" w:rsidRPr="00424392" w:rsidRDefault="00424392" w:rsidP="00424392">
      <w:pPr>
        <w:pStyle w:val="AnnexBodyText"/>
        <w:rPr>
          <w:lang w:eastAsia="en-GB"/>
        </w:rPr>
      </w:pPr>
    </w:p>
    <w:p w:rsidR="000D63EE" w:rsidRPr="000D63EE" w:rsidRDefault="000D63EE" w:rsidP="000D63EE">
      <w:pPr>
        <w:pStyle w:val="AnnexBodyText"/>
        <w:rPr>
          <w:lang w:eastAsia="en-GB"/>
        </w:rPr>
      </w:pPr>
    </w:p>
    <w:p w:rsidR="00424392" w:rsidRDefault="00424392">
      <w:pPr>
        <w:spacing w:after="200" w:line="276" w:lineRule="auto"/>
        <w:jc w:val="left"/>
        <w:rPr>
          <w:rFonts w:ascii="Arial" w:eastAsia="Times New Roman" w:hAnsi="Arial"/>
          <w:b/>
          <w:color w:val="CC0033"/>
          <w:sz w:val="28"/>
          <w:lang w:eastAsia="en-GB"/>
        </w:rPr>
      </w:pPr>
      <w:r>
        <w:rPr>
          <w:lang w:eastAsia="en-GB"/>
        </w:rPr>
        <w:br w:type="page"/>
      </w:r>
    </w:p>
    <w:p w:rsidR="00B80E56" w:rsidRDefault="00762BD3" w:rsidP="00762BD3">
      <w:pPr>
        <w:pStyle w:val="AnnexLevel2"/>
        <w:rPr>
          <w:lang w:eastAsia="en-GB"/>
        </w:rPr>
      </w:pPr>
      <w:r>
        <w:rPr>
          <w:lang w:eastAsia="en-GB"/>
        </w:rPr>
        <w:t xml:space="preserve">On day 2 (central London) we measured </w:t>
      </w:r>
      <w:r w:rsidRPr="00762BD3">
        <w:rPr>
          <w:lang w:eastAsia="en-GB"/>
        </w:rPr>
        <w:t>Wi</w:t>
      </w:r>
      <w:r>
        <w:rPr>
          <w:lang w:eastAsia="en-GB"/>
        </w:rPr>
        <w:noBreakHyphen/>
      </w:r>
      <w:r w:rsidRPr="00762BD3">
        <w:rPr>
          <w:lang w:eastAsia="en-GB"/>
        </w:rPr>
        <w:t>Fi power levels which were around the more optimistic estimations of the modified SE24 model</w:t>
      </w:r>
    </w:p>
    <w:p w:rsidR="00A82590" w:rsidRPr="00A82590" w:rsidRDefault="00A82590" w:rsidP="00A82590">
      <w:pPr>
        <w:pStyle w:val="AnnexBodyText"/>
        <w:rPr>
          <w:lang w:eastAsia="en-GB"/>
        </w:rPr>
      </w:pPr>
    </w:p>
    <w:tbl>
      <w:tblPr>
        <w:tblW w:w="10618" w:type="dxa"/>
        <w:tblInd w:w="122" w:type="dxa"/>
        <w:tblLayout w:type="fixed"/>
        <w:tblLook w:val="04A0" w:firstRow="1" w:lastRow="0" w:firstColumn="1" w:lastColumn="0" w:noHBand="0" w:noVBand="1"/>
      </w:tblPr>
      <w:tblGrid>
        <w:gridCol w:w="1829"/>
        <w:gridCol w:w="425"/>
        <w:gridCol w:w="3402"/>
        <w:gridCol w:w="4962"/>
      </w:tblGrid>
      <w:tr w:rsidR="00E51F21" w:rsidRPr="00631448" w:rsidTr="000D63EE">
        <w:tc>
          <w:tcPr>
            <w:tcW w:w="1829" w:type="dxa"/>
            <w:tcBorders>
              <w:top w:val="single" w:sz="2" w:space="0" w:color="7F7F7F"/>
              <w:bottom w:val="single" w:sz="2" w:space="0" w:color="7F7F7F"/>
            </w:tcBorders>
            <w:tcMar>
              <w:right w:w="0" w:type="dxa"/>
            </w:tcMar>
          </w:tcPr>
          <w:p w:rsidR="00E51F21" w:rsidRDefault="00E51F21" w:rsidP="000D63EE">
            <w:pPr>
              <w:widowControl w:val="0"/>
              <w:tabs>
                <w:tab w:val="right" w:pos="9072"/>
              </w:tabs>
              <w:spacing w:before="100" w:after="100"/>
              <w:jc w:val="right"/>
              <w:rPr>
                <w:rFonts w:ascii="Calibri" w:eastAsia="Times New Roman" w:hAnsi="Calibri" w:cs="Arial"/>
                <w:b/>
                <w:bCs/>
                <w:sz w:val="19"/>
                <w:szCs w:val="19"/>
              </w:rPr>
            </w:pPr>
            <w:r>
              <w:rPr>
                <w:rFonts w:ascii="Calibri" w:eastAsia="Times New Roman" w:hAnsi="Calibri" w:cs="Arial"/>
                <w:b/>
                <w:bCs/>
                <w:sz w:val="19"/>
                <w:szCs w:val="19"/>
              </w:rPr>
              <w:t>Identify point of highest measured  Wi</w:t>
            </w:r>
            <w:r>
              <w:rPr>
                <w:rFonts w:ascii="Calibri" w:eastAsia="Times New Roman" w:hAnsi="Calibri" w:cs="Arial"/>
                <w:b/>
                <w:bCs/>
                <w:sz w:val="19"/>
                <w:szCs w:val="19"/>
              </w:rPr>
              <w:noBreakHyphen/>
              <w:t>Fi power</w:t>
            </w:r>
          </w:p>
        </w:tc>
        <w:bookmarkStart w:id="27" w:name="Day_2_Meas"/>
        <w:tc>
          <w:tcPr>
            <w:tcW w:w="425" w:type="dxa"/>
            <w:tcBorders>
              <w:top w:val="single" w:sz="2" w:space="0" w:color="7F7F7F"/>
              <w:bottom w:val="single" w:sz="2" w:space="0" w:color="7F7F7F"/>
            </w:tcBorders>
          </w:tcPr>
          <w:p w:rsidR="00E51F21" w:rsidRPr="00631448" w:rsidRDefault="001451AA" w:rsidP="001451AA">
            <w:pPr>
              <w:pStyle w:val="AnnexNum"/>
              <w:numPr>
                <w:ilvl w:val="0"/>
                <w:numId w:val="0"/>
              </w:numPr>
            </w:pPr>
            <w:r>
              <w:fldChar w:fldCharType="begin"/>
            </w:r>
            <w:r>
              <w:instrText xml:space="preserve"> LISTNUM \* Arabic \e LegalDefault </w:instrText>
            </w:r>
            <w:r>
              <w:fldChar w:fldCharType="end"/>
            </w:r>
            <w:bookmarkEnd w:id="27"/>
          </w:p>
        </w:tc>
        <w:tc>
          <w:tcPr>
            <w:tcW w:w="3402" w:type="dxa"/>
            <w:tcBorders>
              <w:top w:val="single" w:sz="2" w:space="0" w:color="7F7F7F"/>
              <w:bottom w:val="single" w:sz="2" w:space="0" w:color="7F7F7F"/>
            </w:tcBorders>
          </w:tcPr>
          <w:p w:rsidR="00E51F21" w:rsidRDefault="00E51F21" w:rsidP="000D63EE">
            <w:pPr>
              <w:tabs>
                <w:tab w:val="left" w:pos="1134"/>
              </w:tabs>
              <w:spacing w:before="100" w:after="100" w:line="264" w:lineRule="auto"/>
              <w:rPr>
                <w:sz w:val="19"/>
                <w:szCs w:val="19"/>
              </w:rPr>
            </w:pPr>
            <w:r>
              <w:rPr>
                <w:sz w:val="19"/>
                <w:szCs w:val="19"/>
              </w:rPr>
              <w:t>We measured three distinct and sustained Wi</w:t>
            </w:r>
            <w:r>
              <w:rPr>
                <w:sz w:val="19"/>
                <w:szCs w:val="19"/>
              </w:rPr>
              <w:noBreakHyphen/>
              <w:t>Fi power peaks coinciding with the three passes we made over London. On our return leg from BIGGIN HILL to HEMEL we measured the strongest Wi</w:t>
            </w:r>
            <w:r>
              <w:rPr>
                <w:sz w:val="19"/>
                <w:szCs w:val="19"/>
              </w:rPr>
              <w:noBreakHyphen/>
              <w:t xml:space="preserve">Fi signals, </w:t>
            </w:r>
            <w:r>
              <w:rPr>
                <w:sz w:val="19"/>
                <w:szCs w:val="19"/>
              </w:rPr>
              <w:noBreakHyphen/>
              <w:t xml:space="preserve">73 dBm / 83.5 MHz, when we were over Soho (51.520, </w:t>
            </w:r>
            <w:r>
              <w:rPr>
                <w:sz w:val="19"/>
                <w:szCs w:val="19"/>
              </w:rPr>
              <w:noBreakHyphen/>
            </w:r>
            <w:r w:rsidRPr="002D3479">
              <w:rPr>
                <w:sz w:val="19"/>
                <w:szCs w:val="19"/>
              </w:rPr>
              <w:t>0.175</w:t>
            </w:r>
            <w:r>
              <w:rPr>
                <w:sz w:val="19"/>
                <w:szCs w:val="19"/>
              </w:rPr>
              <w:t>)</w:t>
            </w:r>
            <w:r w:rsidR="0063125D">
              <w:rPr>
                <w:sz w:val="19"/>
                <w:szCs w:val="19"/>
              </w:rPr>
              <w:t>, a popular entertainment area in London</w:t>
            </w:r>
            <w:r>
              <w:rPr>
                <w:sz w:val="19"/>
                <w:szCs w:val="19"/>
              </w:rPr>
              <w:t>.</w:t>
            </w:r>
          </w:p>
          <w:p w:rsidR="00E51F21" w:rsidRPr="00E171F1" w:rsidRDefault="00E51F21" w:rsidP="000D63EE">
            <w:pPr>
              <w:tabs>
                <w:tab w:val="left" w:pos="1134"/>
              </w:tabs>
              <w:spacing w:before="100" w:after="100" w:line="264" w:lineRule="auto"/>
              <w:rPr>
                <w:i/>
                <w:sz w:val="19"/>
                <w:szCs w:val="19"/>
              </w:rPr>
            </w:pPr>
            <w:r>
              <w:rPr>
                <w:i/>
                <w:sz w:val="19"/>
                <w:szCs w:val="19"/>
              </w:rPr>
              <w:t>This plot shows the measured aggregate Wi-Fi power summed across the whole 2.4 GHz band from take-off to landing.</w:t>
            </w:r>
          </w:p>
          <w:p w:rsidR="001451AA" w:rsidRPr="001451AA" w:rsidRDefault="001451AA" w:rsidP="001451AA">
            <w:pPr>
              <w:pStyle w:val="ListParagraph"/>
              <w:numPr>
                <w:ilvl w:val="0"/>
                <w:numId w:val="9"/>
              </w:numPr>
              <w:tabs>
                <w:tab w:val="left" w:pos="1134"/>
              </w:tabs>
              <w:spacing w:before="100" w:after="100" w:line="264" w:lineRule="auto"/>
              <w:ind w:left="357" w:hanging="357"/>
              <w:contextualSpacing w:val="0"/>
              <w:jc w:val="right"/>
              <w:rPr>
                <w:vanish/>
                <w:color w:val="7F7F7F"/>
                <w:sz w:val="19"/>
                <w:szCs w:val="19"/>
              </w:rPr>
            </w:pPr>
          </w:p>
          <w:p w:rsidR="001451AA" w:rsidRPr="001451AA" w:rsidRDefault="001451AA" w:rsidP="001451AA">
            <w:pPr>
              <w:pStyle w:val="ListParagraph"/>
              <w:numPr>
                <w:ilvl w:val="0"/>
                <w:numId w:val="9"/>
              </w:numPr>
              <w:tabs>
                <w:tab w:val="left" w:pos="1134"/>
              </w:tabs>
              <w:spacing w:before="100" w:after="100" w:line="264" w:lineRule="auto"/>
              <w:ind w:left="357" w:hanging="357"/>
              <w:contextualSpacing w:val="0"/>
              <w:jc w:val="right"/>
              <w:rPr>
                <w:vanish/>
                <w:color w:val="7F7F7F"/>
                <w:sz w:val="19"/>
                <w:szCs w:val="19"/>
              </w:rPr>
            </w:pPr>
          </w:p>
          <w:p w:rsidR="001451AA" w:rsidRPr="001451AA" w:rsidRDefault="001451AA" w:rsidP="001451AA">
            <w:pPr>
              <w:pStyle w:val="ListParagraph"/>
              <w:numPr>
                <w:ilvl w:val="0"/>
                <w:numId w:val="9"/>
              </w:numPr>
              <w:tabs>
                <w:tab w:val="left" w:pos="1134"/>
              </w:tabs>
              <w:spacing w:before="100" w:after="100" w:line="264" w:lineRule="auto"/>
              <w:ind w:left="357" w:hanging="357"/>
              <w:contextualSpacing w:val="0"/>
              <w:jc w:val="right"/>
              <w:rPr>
                <w:vanish/>
                <w:color w:val="7F7F7F"/>
                <w:sz w:val="19"/>
                <w:szCs w:val="19"/>
              </w:rPr>
            </w:pPr>
          </w:p>
          <w:p w:rsidR="001451AA" w:rsidRPr="001451AA" w:rsidRDefault="001451AA" w:rsidP="001451AA">
            <w:pPr>
              <w:pStyle w:val="ListParagraph"/>
              <w:numPr>
                <w:ilvl w:val="1"/>
                <w:numId w:val="9"/>
              </w:numPr>
              <w:tabs>
                <w:tab w:val="left" w:pos="1134"/>
              </w:tabs>
              <w:spacing w:before="100" w:after="100" w:line="264" w:lineRule="auto"/>
              <w:contextualSpacing w:val="0"/>
              <w:jc w:val="right"/>
              <w:rPr>
                <w:vanish/>
                <w:color w:val="7F7F7F"/>
                <w:sz w:val="19"/>
                <w:szCs w:val="19"/>
              </w:rPr>
            </w:pPr>
          </w:p>
          <w:p w:rsidR="001451AA" w:rsidRPr="001451AA" w:rsidRDefault="001451AA" w:rsidP="001451AA">
            <w:pPr>
              <w:pStyle w:val="ListParagraph"/>
              <w:numPr>
                <w:ilvl w:val="1"/>
                <w:numId w:val="9"/>
              </w:numPr>
              <w:tabs>
                <w:tab w:val="left" w:pos="1134"/>
              </w:tabs>
              <w:spacing w:before="100" w:after="100" w:line="264" w:lineRule="auto"/>
              <w:contextualSpacing w:val="0"/>
              <w:jc w:val="right"/>
              <w:rPr>
                <w:vanish/>
                <w:color w:val="7F7F7F"/>
                <w:sz w:val="19"/>
                <w:szCs w:val="19"/>
              </w:rPr>
            </w:pPr>
          </w:p>
          <w:p w:rsidR="00E51F21" w:rsidRDefault="00E51F21" w:rsidP="001451AA">
            <w:pPr>
              <w:pStyle w:val="AnnexNum"/>
              <w:numPr>
                <w:ilvl w:val="0"/>
                <w:numId w:val="0"/>
              </w:numPr>
              <w:jc w:val="both"/>
            </w:pPr>
          </w:p>
        </w:tc>
        <w:tc>
          <w:tcPr>
            <w:tcW w:w="4962" w:type="dxa"/>
            <w:tcBorders>
              <w:top w:val="single" w:sz="2" w:space="0" w:color="7F7F7F"/>
              <w:bottom w:val="single" w:sz="2" w:space="0" w:color="7F7F7F"/>
            </w:tcBorders>
            <w:tcMar>
              <w:right w:w="0" w:type="dxa"/>
            </w:tcMar>
          </w:tcPr>
          <w:p w:rsidR="00E51F21" w:rsidRDefault="00E51F21" w:rsidP="000D63EE">
            <w:pPr>
              <w:tabs>
                <w:tab w:val="left" w:pos="1134"/>
              </w:tabs>
              <w:spacing w:before="100" w:after="100" w:line="264" w:lineRule="auto"/>
              <w:rPr>
                <w:noProof/>
                <w:sz w:val="19"/>
                <w:szCs w:val="19"/>
                <w:lang w:eastAsia="en-GB"/>
              </w:rPr>
            </w:pPr>
            <w:r>
              <w:rPr>
                <w:noProof/>
                <w:sz w:val="19"/>
                <w:szCs w:val="19"/>
                <w:lang w:eastAsia="zh-CN"/>
              </w:rPr>
              <w:drawing>
                <wp:inline distT="0" distB="0" distL="0" distR="0" wp14:anchorId="302816B3" wp14:editId="0CFB9CA2">
                  <wp:extent cx="3074400" cy="258896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craftMeasWi-Fi.emf"/>
                          <pic:cNvPicPr/>
                        </pic:nvPicPr>
                        <pic:blipFill rotWithShape="1">
                          <a:blip r:embed="rId53">
                            <a:extLst>
                              <a:ext uri="{28A0092B-C50C-407E-A947-70E740481C1C}">
                                <a14:useLocalDpi xmlns:a14="http://schemas.microsoft.com/office/drawing/2010/main" val="0"/>
                              </a:ext>
                            </a:extLst>
                          </a:blip>
                          <a:srcRect l="1980" t="5364" r="8664" b="4048"/>
                          <a:stretch/>
                        </pic:blipFill>
                        <pic:spPr bwMode="auto">
                          <a:xfrm>
                            <a:off x="0" y="0"/>
                            <a:ext cx="3074400" cy="2588968"/>
                          </a:xfrm>
                          <a:prstGeom prst="rect">
                            <a:avLst/>
                          </a:prstGeom>
                          <a:ln>
                            <a:noFill/>
                          </a:ln>
                          <a:extLst>
                            <a:ext uri="{53640926-AAD7-44D8-BBD7-CCE9431645EC}">
                              <a14:shadowObscured xmlns:a14="http://schemas.microsoft.com/office/drawing/2010/main"/>
                            </a:ext>
                          </a:extLst>
                        </pic:spPr>
                      </pic:pic>
                    </a:graphicData>
                  </a:graphic>
                </wp:inline>
              </w:drawing>
            </w:r>
          </w:p>
        </w:tc>
      </w:tr>
      <w:tr w:rsidR="00E51F21" w:rsidRPr="00631448" w:rsidTr="000D63EE">
        <w:tc>
          <w:tcPr>
            <w:tcW w:w="1829" w:type="dxa"/>
            <w:tcBorders>
              <w:top w:val="single" w:sz="2" w:space="0" w:color="7F7F7F"/>
              <w:bottom w:val="single" w:sz="2" w:space="0" w:color="7F7F7F"/>
            </w:tcBorders>
            <w:tcMar>
              <w:right w:w="0" w:type="dxa"/>
            </w:tcMar>
          </w:tcPr>
          <w:p w:rsidR="00E51F21" w:rsidRPr="00631448" w:rsidRDefault="00E51F21" w:rsidP="000D63EE">
            <w:pPr>
              <w:widowControl w:val="0"/>
              <w:tabs>
                <w:tab w:val="right" w:pos="9072"/>
              </w:tabs>
              <w:spacing w:before="100" w:after="100"/>
              <w:jc w:val="right"/>
              <w:rPr>
                <w:rFonts w:ascii="Calibri" w:eastAsia="Times New Roman" w:hAnsi="Calibri" w:cs="Arial"/>
                <w:b/>
                <w:bCs/>
                <w:sz w:val="19"/>
                <w:szCs w:val="19"/>
              </w:rPr>
            </w:pPr>
            <w:r>
              <w:rPr>
                <w:rFonts w:ascii="Calibri" w:eastAsia="Times New Roman" w:hAnsi="Calibri" w:cs="Arial"/>
                <w:b/>
                <w:bCs/>
                <w:sz w:val="19"/>
                <w:szCs w:val="19"/>
              </w:rPr>
              <w:t>Get urban area in footprint</w:t>
            </w:r>
          </w:p>
        </w:tc>
        <w:tc>
          <w:tcPr>
            <w:tcW w:w="425" w:type="dxa"/>
            <w:tcBorders>
              <w:top w:val="single" w:sz="2" w:space="0" w:color="7F7F7F"/>
              <w:bottom w:val="single" w:sz="2" w:space="0" w:color="7F7F7F"/>
            </w:tcBorders>
          </w:tcPr>
          <w:p w:rsidR="00E51F21" w:rsidRPr="00631448" w:rsidRDefault="00E51F21" w:rsidP="000D63EE">
            <w:pPr>
              <w:tabs>
                <w:tab w:val="left" w:pos="1134"/>
              </w:tabs>
              <w:spacing w:before="100" w:after="100" w:line="264" w:lineRule="auto"/>
              <w:jc w:val="right"/>
              <w:rPr>
                <w:color w:val="7F7F7F"/>
                <w:sz w:val="19"/>
                <w:szCs w:val="19"/>
              </w:rPr>
            </w:pPr>
            <w:r>
              <w:rPr>
                <w:color w:val="7F7F7F"/>
                <w:sz w:val="19"/>
                <w:szCs w:val="19"/>
              </w:rPr>
              <w:fldChar w:fldCharType="begin"/>
            </w:r>
            <w:r>
              <w:rPr>
                <w:color w:val="7F7F7F"/>
                <w:sz w:val="19"/>
                <w:szCs w:val="19"/>
              </w:rPr>
              <w:instrText xml:space="preserve"> LISTNUM \* Arabic \e LegalDefault </w:instrText>
            </w:r>
            <w:r>
              <w:rPr>
                <w:color w:val="7F7F7F"/>
                <w:sz w:val="19"/>
                <w:szCs w:val="19"/>
              </w:rPr>
              <w:fldChar w:fldCharType="end"/>
            </w:r>
          </w:p>
        </w:tc>
        <w:tc>
          <w:tcPr>
            <w:tcW w:w="3402" w:type="dxa"/>
            <w:tcBorders>
              <w:top w:val="single" w:sz="2" w:space="0" w:color="7F7F7F"/>
              <w:bottom w:val="single" w:sz="2" w:space="0" w:color="7F7F7F"/>
            </w:tcBorders>
          </w:tcPr>
          <w:p w:rsidR="00E51F21" w:rsidRDefault="00E51F21" w:rsidP="000D63EE">
            <w:pPr>
              <w:tabs>
                <w:tab w:val="left" w:pos="1134"/>
              </w:tabs>
              <w:spacing w:before="100" w:after="100" w:line="264" w:lineRule="auto"/>
              <w:rPr>
                <w:sz w:val="19"/>
                <w:szCs w:val="19"/>
              </w:rPr>
            </w:pPr>
            <w:r>
              <w:rPr>
                <w:sz w:val="19"/>
                <w:szCs w:val="19"/>
              </w:rPr>
              <w:t xml:space="preserve">In Annex </w:t>
            </w:r>
            <w:r w:rsidR="00762BD3">
              <w:rPr>
                <w:sz w:val="19"/>
                <w:szCs w:val="19"/>
              </w:rPr>
              <w:t>3</w:t>
            </w:r>
            <w:r>
              <w:rPr>
                <w:sz w:val="19"/>
                <w:szCs w:val="19"/>
              </w:rPr>
              <w:t xml:space="preserve"> we calculated the area in the footprint of the calibrated antenna. </w:t>
            </w:r>
            <w:r w:rsidR="00C85E1A">
              <w:rPr>
                <w:sz w:val="19"/>
                <w:szCs w:val="19"/>
              </w:rPr>
              <w:t>We</w:t>
            </w:r>
            <w:r>
              <w:rPr>
                <w:sz w:val="19"/>
                <w:szCs w:val="19"/>
              </w:rPr>
              <w:t xml:space="preserve"> can see </w:t>
            </w:r>
            <w:r w:rsidR="00C85E1A">
              <w:rPr>
                <w:sz w:val="19"/>
                <w:szCs w:val="19"/>
              </w:rPr>
              <w:t>in</w:t>
            </w:r>
            <w:r>
              <w:rPr>
                <w:sz w:val="19"/>
                <w:szCs w:val="19"/>
              </w:rPr>
              <w:t xml:space="preserve"> the final table (in </w:t>
            </w:r>
            <w:r w:rsidRPr="00D97357">
              <w:rPr>
                <w:color w:val="000000" w:themeColor="text1"/>
                <w:sz w:val="19"/>
                <w:szCs w:val="19"/>
              </w:rPr>
              <w:t>Step</w:t>
            </w:r>
            <w:r w:rsidR="00762BD3">
              <w:rPr>
                <w:color w:val="000000" w:themeColor="text1"/>
                <w:sz w:val="19"/>
                <w:szCs w:val="19"/>
              </w:rPr>
              <w:t xml:space="preserve"> </w:t>
            </w:r>
            <w:r w:rsidR="00762BD3" w:rsidRPr="00762BD3">
              <w:rPr>
                <w:sz w:val="19"/>
                <w:szCs w:val="19"/>
              </w:rPr>
              <w:fldChar w:fldCharType="begin"/>
            </w:r>
            <w:r w:rsidR="00762BD3" w:rsidRPr="00762BD3">
              <w:rPr>
                <w:sz w:val="19"/>
                <w:szCs w:val="19"/>
              </w:rPr>
              <w:instrText xml:space="preserve"> REF Footprint_Area_No \h </w:instrText>
            </w:r>
            <w:r w:rsidR="00762BD3" w:rsidRPr="00762BD3">
              <w:rPr>
                <w:sz w:val="19"/>
                <w:szCs w:val="19"/>
              </w:rPr>
            </w:r>
            <w:r w:rsidR="00762BD3" w:rsidRPr="00762BD3">
              <w:rPr>
                <w:sz w:val="19"/>
                <w:szCs w:val="19"/>
              </w:rPr>
              <w:fldChar w:fldCharType="separate"/>
            </w:r>
            <w:r w:rsidR="00776BE8">
              <w:rPr>
                <w:color w:val="7F7F7F"/>
                <w:sz w:val="19"/>
                <w:szCs w:val="19"/>
              </w:rPr>
              <w:t>11</w:t>
            </w:r>
            <w:r w:rsidR="00762BD3" w:rsidRPr="00762BD3">
              <w:rPr>
                <w:sz w:val="19"/>
                <w:szCs w:val="19"/>
              </w:rPr>
              <w:fldChar w:fldCharType="end"/>
            </w:r>
            <w:r w:rsidRPr="00D97357">
              <w:rPr>
                <w:color w:val="000000" w:themeColor="text1"/>
                <w:sz w:val="19"/>
                <w:szCs w:val="19"/>
              </w:rPr>
              <w:t xml:space="preserve">) that </w:t>
            </w:r>
            <w:r>
              <w:rPr>
                <w:sz w:val="19"/>
                <w:szCs w:val="19"/>
              </w:rPr>
              <w:t>the increase in area of the footprint approximately doubles for every 3 dB extra propagation loss. This means that if we assume a uniform RLAN density we might expect the aggregation gain and the propagation loss to cancel each other out and there won’t be a neat “edge” of the antenna footprint. Therefore, the main constraint on the power aggregated into the antenna becomes the level of urbanisation, with the aggregate power likely to fall off sharply outside of the M25</w:t>
            </w:r>
            <w:r w:rsidR="00C85E1A">
              <w:rPr>
                <w:sz w:val="19"/>
                <w:szCs w:val="19"/>
              </w:rPr>
              <w:t xml:space="preserve"> (the motorway which runs in a circle around London</w:t>
            </w:r>
            <w:r w:rsidR="00AF2498">
              <w:rPr>
                <w:sz w:val="19"/>
                <w:szCs w:val="19"/>
              </w:rPr>
              <w:t xml:space="preserve"> and is informally considered the boundary of London</w:t>
            </w:r>
            <w:r w:rsidR="00C85E1A">
              <w:rPr>
                <w:sz w:val="19"/>
                <w:szCs w:val="19"/>
              </w:rPr>
              <w:t>)</w:t>
            </w:r>
            <w:r>
              <w:rPr>
                <w:sz w:val="19"/>
                <w:szCs w:val="19"/>
              </w:rPr>
              <w:t>.</w:t>
            </w:r>
          </w:p>
          <w:p w:rsidR="00E51F21" w:rsidRPr="00631448" w:rsidRDefault="00E51F21" w:rsidP="000D63EE">
            <w:pPr>
              <w:tabs>
                <w:tab w:val="left" w:pos="1134"/>
              </w:tabs>
              <w:spacing w:before="100" w:after="100" w:line="264" w:lineRule="auto"/>
              <w:rPr>
                <w:sz w:val="19"/>
                <w:szCs w:val="19"/>
              </w:rPr>
            </w:pPr>
            <w:r>
              <w:rPr>
                <w:sz w:val="19"/>
                <w:szCs w:val="19"/>
              </w:rPr>
              <w:t xml:space="preserve">We overlaid the footprint contours on our 50 m infoterra clutter map centred on Soho in order to get the </w:t>
            </w:r>
            <w:r>
              <w:rPr>
                <w:i/>
                <w:sz w:val="19"/>
                <w:szCs w:val="19"/>
              </w:rPr>
              <w:t>urban</w:t>
            </w:r>
            <w:r>
              <w:rPr>
                <w:sz w:val="19"/>
                <w:szCs w:val="19"/>
              </w:rPr>
              <w:t xml:space="preserve"> area in the footprint. We included infoterra codes 1 to 6 and 8, excluding </w:t>
            </w:r>
            <w:r w:rsidRPr="000753C0">
              <w:rPr>
                <w:i/>
                <w:sz w:val="19"/>
                <w:szCs w:val="19"/>
              </w:rPr>
              <w:t>forest</w:t>
            </w:r>
            <w:r>
              <w:rPr>
                <w:sz w:val="19"/>
                <w:szCs w:val="19"/>
              </w:rPr>
              <w:t xml:space="preserve">, </w:t>
            </w:r>
            <w:r w:rsidRPr="000753C0">
              <w:rPr>
                <w:i/>
                <w:sz w:val="19"/>
                <w:szCs w:val="19"/>
              </w:rPr>
              <w:t>open</w:t>
            </w:r>
            <w:r>
              <w:rPr>
                <w:sz w:val="19"/>
                <w:szCs w:val="19"/>
              </w:rPr>
              <w:t xml:space="preserve"> and </w:t>
            </w:r>
            <w:r w:rsidRPr="000753C0">
              <w:rPr>
                <w:i/>
                <w:sz w:val="19"/>
                <w:szCs w:val="19"/>
              </w:rPr>
              <w:t>water</w:t>
            </w:r>
            <w:r>
              <w:rPr>
                <w:sz w:val="19"/>
                <w:szCs w:val="19"/>
              </w:rPr>
              <w:t xml:space="preserve">, but including </w:t>
            </w:r>
            <w:r>
              <w:rPr>
                <w:i/>
                <w:sz w:val="19"/>
                <w:szCs w:val="19"/>
              </w:rPr>
              <w:t>parks/</w:t>
            </w:r>
            <w:r w:rsidRPr="000753C0">
              <w:rPr>
                <w:i/>
                <w:sz w:val="19"/>
                <w:szCs w:val="19"/>
              </w:rPr>
              <w:t>recreation</w:t>
            </w:r>
            <w:r>
              <w:rPr>
                <w:sz w:val="19"/>
                <w:szCs w:val="19"/>
              </w:rPr>
              <w:t xml:space="preserve"> and </w:t>
            </w:r>
            <w:r w:rsidRPr="000753C0">
              <w:rPr>
                <w:i/>
                <w:sz w:val="19"/>
                <w:szCs w:val="19"/>
              </w:rPr>
              <w:t>open in urban</w:t>
            </w:r>
            <w:r>
              <w:rPr>
                <w:sz w:val="19"/>
                <w:szCs w:val="19"/>
              </w:rPr>
              <w:t xml:space="preserve"> because these are included in our modified implementation of the SE24 model.</w:t>
            </w:r>
          </w:p>
        </w:tc>
        <w:tc>
          <w:tcPr>
            <w:tcW w:w="4962" w:type="dxa"/>
            <w:tcBorders>
              <w:top w:val="single" w:sz="2" w:space="0" w:color="7F7F7F"/>
              <w:bottom w:val="single" w:sz="2" w:space="0" w:color="7F7F7F"/>
            </w:tcBorders>
            <w:tcMar>
              <w:right w:w="0" w:type="dxa"/>
            </w:tcMar>
          </w:tcPr>
          <w:p w:rsidR="00E51F21" w:rsidRDefault="00E51F21" w:rsidP="000D63EE">
            <w:pPr>
              <w:tabs>
                <w:tab w:val="left" w:pos="1134"/>
              </w:tabs>
              <w:spacing w:before="100" w:after="100" w:line="264" w:lineRule="auto"/>
              <w:rPr>
                <w:sz w:val="19"/>
                <w:szCs w:val="19"/>
              </w:rPr>
            </w:pPr>
            <w:r>
              <w:rPr>
                <w:noProof/>
                <w:sz w:val="19"/>
                <w:szCs w:val="19"/>
                <w:lang w:eastAsia="zh-CN"/>
              </w:rPr>
              <mc:AlternateContent>
                <mc:Choice Requires="wps">
                  <w:drawing>
                    <wp:anchor distT="0" distB="0" distL="114300" distR="114300" simplePos="0" relativeHeight="251800576" behindDoc="0" locked="0" layoutInCell="1" allowOverlap="1" wp14:anchorId="2BB4B0E5" wp14:editId="4DF303F4">
                      <wp:simplePos x="0" y="0"/>
                      <wp:positionH relativeFrom="column">
                        <wp:posOffset>1099397</wp:posOffset>
                      </wp:positionH>
                      <wp:positionV relativeFrom="paragraph">
                        <wp:posOffset>798408</wp:posOffset>
                      </wp:positionV>
                      <wp:extent cx="130175" cy="75564"/>
                      <wp:effectExtent l="38100" t="38100" r="41275" b="58420"/>
                      <wp:wrapNone/>
                      <wp:docPr id="7" name="Straight Arrow Connector 7"/>
                      <wp:cNvGraphicFramePr/>
                      <a:graphic xmlns:a="http://schemas.openxmlformats.org/drawingml/2006/main">
                        <a:graphicData uri="http://schemas.microsoft.com/office/word/2010/wordprocessingShape">
                          <wps:wsp>
                            <wps:cNvCnPr/>
                            <wps:spPr>
                              <a:xfrm flipV="1">
                                <a:off x="0" y="0"/>
                                <a:ext cx="130175" cy="75564"/>
                              </a:xfrm>
                              <a:prstGeom prst="straightConnector1">
                                <a:avLst/>
                              </a:prstGeom>
                              <a:ln w="9525">
                                <a:tailEnd type="none"/>
                              </a:ln>
                              <a:effectLst>
                                <a:glow rad="25400">
                                  <a:schemeClr val="accent1">
                                    <a:satMod val="175000"/>
                                    <a:alpha val="5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027E8" id="Straight Arrow Connector 7" o:spid="_x0000_s1026" type="#_x0000_t32" style="position:absolute;margin-left:86.55pt;margin-top:62.85pt;width:10.25pt;height:5.95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" strokecolor="#be0040 [3044]"/>
                  </w:pict>
                </mc:Fallback>
              </mc:AlternateContent>
            </w:r>
            <w:r>
              <w:rPr>
                <w:noProof/>
                <w:sz w:val="19"/>
                <w:szCs w:val="19"/>
                <w:lang w:eastAsia="zh-CN"/>
              </w:rPr>
              <mc:AlternateContent>
                <mc:Choice Requires="wps">
                  <w:drawing>
                    <wp:anchor distT="0" distB="0" distL="114300" distR="114300" simplePos="0" relativeHeight="251799552" behindDoc="0" locked="0" layoutInCell="1" allowOverlap="1" wp14:anchorId="7EEB7B68" wp14:editId="2AEA47D5">
                      <wp:simplePos x="0" y="0"/>
                      <wp:positionH relativeFrom="column">
                        <wp:posOffset>937607</wp:posOffset>
                      </wp:positionH>
                      <wp:positionV relativeFrom="paragraph">
                        <wp:posOffset>359526</wp:posOffset>
                      </wp:positionV>
                      <wp:extent cx="505690" cy="1039090"/>
                      <wp:effectExtent l="38100" t="38100" r="46990" b="46990"/>
                      <wp:wrapNone/>
                      <wp:docPr id="290" name="Straight Arrow Connector 290"/>
                      <wp:cNvGraphicFramePr/>
                      <a:graphic xmlns:a="http://schemas.openxmlformats.org/drawingml/2006/main">
                        <a:graphicData uri="http://schemas.microsoft.com/office/word/2010/wordprocessingShape">
                          <wps:wsp>
                            <wps:cNvCnPr/>
                            <wps:spPr>
                              <a:xfrm flipH="1" flipV="1">
                                <a:off x="0" y="0"/>
                                <a:ext cx="505690" cy="1039090"/>
                              </a:xfrm>
                              <a:prstGeom prst="straightConnector1">
                                <a:avLst/>
                              </a:prstGeom>
                              <a:ln w="9525">
                                <a:tailEnd type="arrow"/>
                              </a:ln>
                              <a:effectLst>
                                <a:glow rad="25400">
                                  <a:schemeClr val="accent1">
                                    <a:satMod val="175000"/>
                                    <a:alpha val="5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CE92A3" id="Straight Arrow Connector 290" o:spid="_x0000_s1026" type="#_x0000_t32" style="position:absolute;margin-left:73.85pt;margin-top:28.3pt;width:39.8pt;height:81.8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" strokecolor="#be0040 [3044]">
                      <v:stroke endarrow="open"/>
                    </v:shape>
                  </w:pict>
                </mc:Fallback>
              </mc:AlternateContent>
            </w:r>
            <w:r>
              <w:rPr>
                <w:noProof/>
                <w:sz w:val="19"/>
                <w:szCs w:val="19"/>
                <w:lang w:eastAsia="zh-CN"/>
              </w:rPr>
              <w:drawing>
                <wp:inline distT="0" distB="0" distL="0" distR="0" wp14:anchorId="78D28460" wp14:editId="3F2D5A73">
                  <wp:extent cx="3074400" cy="2401629"/>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2HEMEL_maxcluttergain.emf"/>
                          <pic:cNvPicPr/>
                        </pic:nvPicPr>
                        <pic:blipFill rotWithShape="1">
                          <a:blip r:embed="rId54" cstate="print">
                            <a:extLst>
                              <a:ext uri="{28A0092B-C50C-407E-A947-70E740481C1C}">
                                <a14:useLocalDpi xmlns:a14="http://schemas.microsoft.com/office/drawing/2010/main" val="0"/>
                              </a:ext>
                            </a:extLst>
                          </a:blip>
                          <a:srcRect l="6292" t="5826" r="5393" b="4756"/>
                          <a:stretch/>
                        </pic:blipFill>
                        <pic:spPr bwMode="auto">
                          <a:xfrm>
                            <a:off x="0" y="0"/>
                            <a:ext cx="3074400" cy="2401629"/>
                          </a:xfrm>
                          <a:prstGeom prst="rect">
                            <a:avLst/>
                          </a:prstGeom>
                          <a:ln>
                            <a:noFill/>
                          </a:ln>
                          <a:extLst>
                            <a:ext uri="{53640926-AAD7-44D8-BBD7-CCE9431645EC}">
                              <a14:shadowObscured xmlns:a14="http://schemas.microsoft.com/office/drawing/2010/main"/>
                            </a:ext>
                          </a:extLst>
                        </pic:spPr>
                      </pic:pic>
                    </a:graphicData>
                  </a:graphic>
                </wp:inline>
              </w:drawing>
            </w:r>
          </w:p>
          <w:p w:rsidR="00E51F21" w:rsidRDefault="00E51F21" w:rsidP="000D63EE">
            <w:pPr>
              <w:tabs>
                <w:tab w:val="left" w:pos="1134"/>
              </w:tabs>
              <w:spacing w:before="100" w:after="100" w:line="264" w:lineRule="auto"/>
              <w:rPr>
                <w:i/>
                <w:sz w:val="19"/>
                <w:szCs w:val="19"/>
              </w:rPr>
            </w:pPr>
            <w:r>
              <w:rPr>
                <w:i/>
                <w:sz w:val="19"/>
                <w:szCs w:val="19"/>
              </w:rPr>
              <w:t xml:space="preserve">This plot views the combined </w:t>
            </w:r>
            <w:r w:rsidR="00E17A97">
              <w:rPr>
                <w:i/>
                <w:sz w:val="19"/>
                <w:szCs w:val="19"/>
              </w:rPr>
              <w:t xml:space="preserve">airborne </w:t>
            </w:r>
            <w:r>
              <w:rPr>
                <w:i/>
                <w:sz w:val="19"/>
                <w:szCs w:val="19"/>
              </w:rPr>
              <w:t>antenna gain and propagation loss on the ground from 7 km above Soho (London) at 2.45 GHz. Only the urban pixels are shown.</w:t>
            </w:r>
          </w:p>
          <w:p w:rsidR="00E51F21" w:rsidRDefault="00E51F21" w:rsidP="000D63EE">
            <w:pPr>
              <w:tabs>
                <w:tab w:val="left" w:pos="1134"/>
              </w:tabs>
              <w:spacing w:before="100" w:after="100" w:line="264" w:lineRule="auto"/>
              <w:rPr>
                <w:sz w:val="19"/>
                <w:szCs w:val="19"/>
              </w:rPr>
            </w:pPr>
          </w:p>
          <w:p w:rsidR="00E51F21" w:rsidRPr="00A62AC9" w:rsidRDefault="00E51F21" w:rsidP="000D63EE">
            <w:pPr>
              <w:tabs>
                <w:tab w:val="left" w:pos="1134"/>
              </w:tabs>
              <w:spacing w:before="100" w:after="100" w:line="264" w:lineRule="auto"/>
              <w:rPr>
                <w:sz w:val="19"/>
                <w:szCs w:val="19"/>
              </w:rPr>
            </w:pPr>
          </w:p>
          <w:p w:rsidR="00E51F21" w:rsidRPr="00936DE7" w:rsidRDefault="00E51F21" w:rsidP="000D63EE">
            <w:pPr>
              <w:tabs>
                <w:tab w:val="left" w:pos="1134"/>
              </w:tabs>
              <w:spacing w:before="100" w:after="100" w:line="264" w:lineRule="auto"/>
              <w:rPr>
                <w:sz w:val="19"/>
                <w:szCs w:val="19"/>
              </w:rPr>
            </w:pPr>
          </w:p>
          <w:p w:rsidR="00E51F21" w:rsidRPr="00631448" w:rsidRDefault="00E51F21" w:rsidP="000D63EE">
            <w:pPr>
              <w:tabs>
                <w:tab w:val="left" w:pos="1134"/>
              </w:tabs>
              <w:spacing w:before="100" w:after="100" w:line="264" w:lineRule="auto"/>
              <w:rPr>
                <w:sz w:val="19"/>
                <w:szCs w:val="19"/>
              </w:rPr>
            </w:pPr>
          </w:p>
        </w:tc>
      </w:tr>
      <w:tr w:rsidR="00E51F21" w:rsidRPr="00631448" w:rsidTr="000D63EE">
        <w:tc>
          <w:tcPr>
            <w:tcW w:w="1829" w:type="dxa"/>
            <w:tcBorders>
              <w:top w:val="single" w:sz="2" w:space="0" w:color="7F7F7F"/>
              <w:bottom w:val="single" w:sz="2" w:space="0" w:color="7F7F7F"/>
            </w:tcBorders>
            <w:tcMar>
              <w:right w:w="0" w:type="dxa"/>
            </w:tcMar>
          </w:tcPr>
          <w:p w:rsidR="00E51F21" w:rsidRDefault="00E51F21" w:rsidP="00E17A97">
            <w:pPr>
              <w:keepNext/>
              <w:keepLines/>
              <w:widowControl w:val="0"/>
              <w:tabs>
                <w:tab w:val="right" w:pos="9072"/>
              </w:tabs>
              <w:spacing w:before="100" w:after="100"/>
              <w:jc w:val="right"/>
              <w:rPr>
                <w:rFonts w:ascii="Calibri" w:eastAsia="Times New Roman" w:hAnsi="Calibri" w:cs="Arial"/>
                <w:b/>
                <w:bCs/>
                <w:sz w:val="19"/>
                <w:szCs w:val="19"/>
              </w:rPr>
            </w:pPr>
            <w:r>
              <w:rPr>
                <w:rFonts w:ascii="Calibri" w:eastAsia="Times New Roman" w:hAnsi="Calibri" w:cs="Arial"/>
                <w:b/>
                <w:bCs/>
                <w:sz w:val="19"/>
                <w:szCs w:val="19"/>
              </w:rPr>
              <w:t>Compare SE24 modelled power with measured power</w:t>
            </w:r>
          </w:p>
        </w:tc>
        <w:tc>
          <w:tcPr>
            <w:tcW w:w="425" w:type="dxa"/>
            <w:tcBorders>
              <w:top w:val="single" w:sz="2" w:space="0" w:color="7F7F7F"/>
              <w:bottom w:val="single" w:sz="2" w:space="0" w:color="7F7F7F"/>
            </w:tcBorders>
          </w:tcPr>
          <w:p w:rsidR="00E51F21" w:rsidRPr="00631448" w:rsidRDefault="00E51F21" w:rsidP="000D63EE">
            <w:pPr>
              <w:tabs>
                <w:tab w:val="left" w:pos="1134"/>
              </w:tabs>
              <w:spacing w:before="100" w:after="100" w:line="264" w:lineRule="auto"/>
              <w:jc w:val="right"/>
              <w:rPr>
                <w:color w:val="7F7F7F"/>
                <w:sz w:val="19"/>
                <w:szCs w:val="19"/>
              </w:rPr>
            </w:pPr>
            <w:r>
              <w:rPr>
                <w:color w:val="7F7F7F"/>
                <w:sz w:val="19"/>
                <w:szCs w:val="19"/>
              </w:rPr>
              <w:fldChar w:fldCharType="begin"/>
            </w:r>
            <w:r>
              <w:rPr>
                <w:color w:val="7F7F7F"/>
                <w:sz w:val="19"/>
                <w:szCs w:val="19"/>
              </w:rPr>
              <w:instrText xml:space="preserve"> LISTNUM \* Arabic \e LegalDefault </w:instrText>
            </w:r>
            <w:r>
              <w:rPr>
                <w:color w:val="7F7F7F"/>
                <w:sz w:val="19"/>
                <w:szCs w:val="19"/>
              </w:rPr>
              <w:fldChar w:fldCharType="end"/>
            </w:r>
          </w:p>
        </w:tc>
        <w:tc>
          <w:tcPr>
            <w:tcW w:w="3402" w:type="dxa"/>
            <w:tcBorders>
              <w:top w:val="single" w:sz="2" w:space="0" w:color="7F7F7F"/>
              <w:bottom w:val="single" w:sz="2" w:space="0" w:color="7F7F7F"/>
            </w:tcBorders>
          </w:tcPr>
          <w:p w:rsidR="00E51F21" w:rsidRDefault="00E51F21" w:rsidP="000D63EE">
            <w:pPr>
              <w:tabs>
                <w:tab w:val="left" w:pos="1134"/>
              </w:tabs>
              <w:spacing w:before="100" w:after="100" w:line="264" w:lineRule="auto"/>
              <w:rPr>
                <w:sz w:val="19"/>
                <w:szCs w:val="19"/>
              </w:rPr>
            </w:pPr>
            <w:r>
              <w:rPr>
                <w:sz w:val="19"/>
                <w:szCs w:val="19"/>
              </w:rPr>
              <w:t xml:space="preserve">We used the SE24 model which we modified for aircraft measurements as described in </w:t>
            </w:r>
            <w:r w:rsidR="00822119">
              <w:rPr>
                <w:sz w:val="19"/>
                <w:szCs w:val="19"/>
              </w:rPr>
              <w:t>A</w:t>
            </w:r>
            <w:r w:rsidR="008B3686">
              <w:rPr>
                <w:sz w:val="19"/>
                <w:szCs w:val="19"/>
              </w:rPr>
              <w:t>nnex 2</w:t>
            </w:r>
            <w:r w:rsidR="00E53E6B">
              <w:rPr>
                <w:sz w:val="19"/>
                <w:szCs w:val="19"/>
              </w:rPr>
              <w:t>, using the “central London” Wi</w:t>
            </w:r>
            <w:r w:rsidR="00E53E6B">
              <w:rPr>
                <w:sz w:val="19"/>
                <w:szCs w:val="19"/>
              </w:rPr>
              <w:noBreakHyphen/>
              <w:t>Fi aggregate power density</w:t>
            </w:r>
            <w:r>
              <w:rPr>
                <w:sz w:val="19"/>
                <w:szCs w:val="19"/>
              </w:rPr>
              <w:t>. We calculated the aggregate power from each 3 dB footprint contour before summing the total power, taking the increasing propagation loss of each footprint contour into account. We considered five contours in our footprint because the contribution of the fifth (</w:t>
            </w:r>
            <w:r>
              <w:rPr>
                <w:sz w:val="19"/>
                <w:szCs w:val="19"/>
              </w:rPr>
              <w:noBreakHyphen/>
              <w:t>81.5 dB) to the total aggregate power at the airborne receiver was almost 10 dB lower than that of the first (</w:t>
            </w:r>
            <w:r>
              <w:rPr>
                <w:sz w:val="19"/>
                <w:szCs w:val="19"/>
              </w:rPr>
              <w:noBreakHyphen/>
              <w:t>72.4 dB) so further contours were unlikely to contribute significantly to the total.</w:t>
            </w:r>
          </w:p>
          <w:p w:rsidR="00E51F21" w:rsidRDefault="00E51F21" w:rsidP="000D63EE">
            <w:pPr>
              <w:tabs>
                <w:tab w:val="left" w:pos="1134"/>
              </w:tabs>
              <w:spacing w:before="100" w:after="100" w:line="264" w:lineRule="auto"/>
              <w:rPr>
                <w:sz w:val="19"/>
                <w:szCs w:val="19"/>
              </w:rPr>
            </w:pPr>
            <w:r>
              <w:rPr>
                <w:sz w:val="19"/>
                <w:szCs w:val="19"/>
              </w:rPr>
              <w:t xml:space="preserve">Using central assumptions, the model predicted we might see total aggregate power at the aircraft receiver of </w:t>
            </w:r>
            <w:r>
              <w:rPr>
                <w:sz w:val="19"/>
                <w:szCs w:val="19"/>
              </w:rPr>
              <w:noBreakHyphen/>
              <w:t xml:space="preserve">68.5 dBm / 40 MHz and values in the range </w:t>
            </w:r>
            <w:r>
              <w:rPr>
                <w:sz w:val="19"/>
                <w:szCs w:val="19"/>
              </w:rPr>
              <w:noBreakHyphen/>
              <w:t>85.4 to -58.4 dBm / 40 MHz in the most optimistic and pessimistic cases.</w:t>
            </w:r>
          </w:p>
          <w:p w:rsidR="00E51F21" w:rsidRDefault="00E51F21" w:rsidP="00424392">
            <w:pPr>
              <w:tabs>
                <w:tab w:val="left" w:pos="1134"/>
              </w:tabs>
              <w:spacing w:before="100" w:after="100" w:line="264" w:lineRule="auto"/>
              <w:rPr>
                <w:sz w:val="19"/>
                <w:szCs w:val="19"/>
              </w:rPr>
            </w:pPr>
            <w:r>
              <w:rPr>
                <w:sz w:val="19"/>
                <w:szCs w:val="19"/>
              </w:rPr>
              <w:t xml:space="preserve">At the beginning of this </w:t>
            </w:r>
            <w:r w:rsidR="00424392">
              <w:rPr>
                <w:sz w:val="19"/>
                <w:szCs w:val="19"/>
              </w:rPr>
              <w:t xml:space="preserve">analysis (step </w:t>
            </w:r>
            <w:r w:rsidR="00424392" w:rsidRPr="00424392">
              <w:rPr>
                <w:sz w:val="19"/>
                <w:szCs w:val="19"/>
              </w:rPr>
              <w:fldChar w:fldCharType="begin"/>
            </w:r>
            <w:r w:rsidR="00424392" w:rsidRPr="00424392">
              <w:rPr>
                <w:sz w:val="19"/>
                <w:szCs w:val="19"/>
              </w:rPr>
              <w:instrText xml:space="preserve"> REF Day_2_Meas \h </w:instrText>
            </w:r>
            <w:r w:rsidR="00424392" w:rsidRPr="00424392">
              <w:rPr>
                <w:sz w:val="19"/>
                <w:szCs w:val="19"/>
              </w:rPr>
            </w:r>
            <w:r w:rsidR="00424392" w:rsidRPr="00424392">
              <w:rPr>
                <w:sz w:val="19"/>
                <w:szCs w:val="19"/>
              </w:rPr>
              <w:fldChar w:fldCharType="separate"/>
            </w:r>
            <w:r w:rsidR="00776BE8">
              <w:t>12</w:t>
            </w:r>
            <w:r w:rsidR="00424392" w:rsidRPr="00424392">
              <w:rPr>
                <w:sz w:val="19"/>
                <w:szCs w:val="19"/>
              </w:rPr>
              <w:fldChar w:fldCharType="end"/>
            </w:r>
            <w:r w:rsidR="00424392">
              <w:rPr>
                <w:sz w:val="19"/>
                <w:szCs w:val="19"/>
              </w:rPr>
              <w:t>)</w:t>
            </w:r>
            <w:r>
              <w:rPr>
                <w:sz w:val="19"/>
                <w:szCs w:val="19"/>
              </w:rPr>
              <w:t xml:space="preserve"> we saw the highest measured power was </w:t>
            </w:r>
            <w:r>
              <w:rPr>
                <w:sz w:val="19"/>
                <w:szCs w:val="19"/>
              </w:rPr>
              <w:noBreakHyphen/>
              <w:t>73 dBm / 83.5 MHz which is approximately -76 dBm / 40 MHz. This value is some eight decibels lower than the value predicted by the modified SE24 model using central assumptions and some ten decibels above the most optimistic assumptions.</w:t>
            </w:r>
          </w:p>
        </w:tc>
        <w:tc>
          <w:tcPr>
            <w:tcW w:w="4962" w:type="dxa"/>
            <w:tcBorders>
              <w:top w:val="single" w:sz="2" w:space="0" w:color="7F7F7F"/>
              <w:bottom w:val="single" w:sz="2" w:space="0" w:color="7F7F7F"/>
            </w:tcBorders>
            <w:tcMar>
              <w:right w:w="0" w:type="dxa"/>
            </w:tcMar>
          </w:tcPr>
          <w:p w:rsidR="00E51F21" w:rsidRDefault="00E51F21" w:rsidP="000D63EE">
            <w:pPr>
              <w:tabs>
                <w:tab w:val="left" w:pos="1134"/>
              </w:tabs>
              <w:spacing w:before="100" w:after="100" w:line="264" w:lineRule="auto"/>
              <w:rPr>
                <w:noProof/>
                <w:sz w:val="19"/>
                <w:szCs w:val="19"/>
                <w:lang w:eastAsia="en-GB"/>
              </w:rPr>
            </w:pPr>
          </w:p>
          <w:tbl>
            <w:tblPr>
              <w:tblStyle w:val="TableGrid"/>
              <w:tblW w:w="5092" w:type="dxa"/>
              <w:tblBorders>
                <w:top w:val="none" w:sz="0" w:space="0" w:color="auto"/>
                <w:left w:val="none" w:sz="0" w:space="0" w:color="auto"/>
                <w:bottom w:val="none" w:sz="0" w:space="0" w:color="auto"/>
                <w:right w:val="none" w:sz="0" w:space="0" w:color="auto"/>
                <w:insideH w:val="single" w:sz="4" w:space="0" w:color="7F7F7F" w:themeColor="text1" w:themeTint="80"/>
                <w:insideV w:val="none" w:sz="0" w:space="0" w:color="auto"/>
              </w:tblBorders>
              <w:tblLayout w:type="fixed"/>
              <w:tblLook w:val="04A0" w:firstRow="1" w:lastRow="0" w:firstColumn="1" w:lastColumn="0" w:noHBand="0" w:noVBand="1"/>
            </w:tblPr>
            <w:tblGrid>
              <w:gridCol w:w="910"/>
              <w:gridCol w:w="666"/>
              <w:gridCol w:w="666"/>
              <w:gridCol w:w="667"/>
              <w:gridCol w:w="666"/>
              <w:gridCol w:w="667"/>
              <w:gridCol w:w="850"/>
            </w:tblGrid>
            <w:tr w:rsidR="00E51F21" w:rsidTr="000D63EE">
              <w:trPr>
                <w:trHeight w:val="577"/>
              </w:trPr>
              <w:tc>
                <w:tcPr>
                  <w:tcW w:w="910" w:type="dxa"/>
                  <w:tcBorders>
                    <w:top w:val="nil"/>
                    <w:bottom w:val="single" w:sz="4" w:space="0" w:color="7F7F7F" w:themeColor="text1" w:themeTint="80"/>
                    <w:right w:val="single" w:sz="4" w:space="0" w:color="7F7F7F" w:themeColor="text1" w:themeTint="80"/>
                  </w:tcBorders>
                  <w:tcMar>
                    <w:left w:w="0" w:type="dxa"/>
                  </w:tcMar>
                  <w:vAlign w:val="bottom"/>
                </w:tcPr>
                <w:p w:rsidR="00E51F21" w:rsidRPr="00613DE9" w:rsidRDefault="00E51F21" w:rsidP="000D63EE">
                  <w:pPr>
                    <w:tabs>
                      <w:tab w:val="left" w:pos="1134"/>
                    </w:tabs>
                    <w:spacing w:before="100" w:after="100" w:line="264" w:lineRule="auto"/>
                    <w:jc w:val="right"/>
                    <w:rPr>
                      <w:rFonts w:ascii="Calibri" w:hAnsi="Calibri"/>
                      <w:noProof/>
                      <w:sz w:val="16"/>
                      <w:szCs w:val="16"/>
                      <w:lang w:eastAsia="en-GB"/>
                    </w:rPr>
                  </w:pPr>
                  <w:r w:rsidRPr="00613DE9">
                    <w:rPr>
                      <w:rFonts w:ascii="Calibri" w:hAnsi="Calibri"/>
                      <w:noProof/>
                      <w:sz w:val="16"/>
                      <w:szCs w:val="16"/>
                      <w:lang w:eastAsia="en-GB"/>
                    </w:rPr>
                    <w:t>Contour</w:t>
                  </w:r>
                </w:p>
              </w:tc>
              <w:tc>
                <w:tcPr>
                  <w:tcW w:w="666" w:type="dxa"/>
                  <w:tcBorders>
                    <w:left w:val="single" w:sz="4" w:space="0" w:color="7F7F7F" w:themeColor="text1" w:themeTint="80"/>
                    <w:bottom w:val="single" w:sz="4" w:space="0" w:color="7F7F7F" w:themeColor="text1" w:themeTint="80"/>
                  </w:tcBorders>
                  <w:vAlign w:val="bottom"/>
                </w:tcPr>
                <w:p w:rsidR="00E51F21" w:rsidRPr="00613DE9" w:rsidRDefault="00E51F21" w:rsidP="000D63EE">
                  <w:pPr>
                    <w:tabs>
                      <w:tab w:val="left" w:pos="1134"/>
                    </w:tabs>
                    <w:spacing w:before="100" w:after="100" w:line="264" w:lineRule="auto"/>
                    <w:jc w:val="right"/>
                    <w:rPr>
                      <w:rFonts w:ascii="Calibri" w:hAnsi="Calibri"/>
                      <w:noProof/>
                      <w:sz w:val="16"/>
                      <w:szCs w:val="16"/>
                      <w:lang w:eastAsia="en-GB"/>
                    </w:rPr>
                  </w:pPr>
                  <w:r w:rsidRPr="00613DE9">
                    <w:rPr>
                      <w:rFonts w:ascii="Calibri" w:hAnsi="Calibri"/>
                      <w:noProof/>
                      <w:sz w:val="16"/>
                      <w:szCs w:val="16"/>
                      <w:lang w:eastAsia="en-GB"/>
                    </w:rPr>
                    <w:t xml:space="preserve">-121 to </w:t>
                  </w:r>
                  <w:r>
                    <w:rPr>
                      <w:rFonts w:ascii="Calibri" w:hAnsi="Calibri"/>
                      <w:noProof/>
                      <w:sz w:val="16"/>
                      <w:szCs w:val="16"/>
                      <w:lang w:eastAsia="en-GB"/>
                    </w:rPr>
                    <w:br/>
                  </w:r>
                  <w:r w:rsidRPr="00613DE9">
                    <w:rPr>
                      <w:rFonts w:ascii="Calibri" w:hAnsi="Calibri"/>
                      <w:noProof/>
                      <w:sz w:val="16"/>
                      <w:szCs w:val="16"/>
                      <w:lang w:eastAsia="en-GB"/>
                    </w:rPr>
                    <w:noBreakHyphen/>
                    <w:t>118</w:t>
                  </w:r>
                </w:p>
              </w:tc>
              <w:tc>
                <w:tcPr>
                  <w:tcW w:w="666" w:type="dxa"/>
                  <w:tcBorders>
                    <w:bottom w:val="single" w:sz="4" w:space="0" w:color="7F7F7F" w:themeColor="text1" w:themeTint="80"/>
                  </w:tcBorders>
                  <w:vAlign w:val="bottom"/>
                </w:tcPr>
                <w:p w:rsidR="00E51F21" w:rsidRPr="00613DE9" w:rsidRDefault="00E51F21" w:rsidP="000D63EE">
                  <w:pPr>
                    <w:tabs>
                      <w:tab w:val="left" w:pos="1134"/>
                    </w:tabs>
                    <w:spacing w:before="100" w:after="100" w:line="264" w:lineRule="auto"/>
                    <w:jc w:val="right"/>
                    <w:rPr>
                      <w:rFonts w:ascii="Calibri" w:hAnsi="Calibri"/>
                      <w:noProof/>
                      <w:sz w:val="16"/>
                      <w:szCs w:val="16"/>
                      <w:lang w:eastAsia="en-GB"/>
                    </w:rPr>
                  </w:pPr>
                  <w:r w:rsidRPr="00613DE9">
                    <w:rPr>
                      <w:rFonts w:ascii="Calibri" w:hAnsi="Calibri"/>
                      <w:noProof/>
                      <w:sz w:val="16"/>
                      <w:szCs w:val="16"/>
                      <w:lang w:eastAsia="en-GB"/>
                    </w:rPr>
                    <w:t xml:space="preserve">-124 to </w:t>
                  </w:r>
                  <w:r>
                    <w:rPr>
                      <w:rFonts w:ascii="Calibri" w:hAnsi="Calibri"/>
                      <w:noProof/>
                      <w:sz w:val="16"/>
                      <w:szCs w:val="16"/>
                      <w:lang w:eastAsia="en-GB"/>
                    </w:rPr>
                    <w:br/>
                  </w:r>
                  <w:r w:rsidRPr="00613DE9">
                    <w:rPr>
                      <w:rFonts w:ascii="Calibri" w:hAnsi="Calibri"/>
                      <w:noProof/>
                      <w:sz w:val="16"/>
                      <w:szCs w:val="16"/>
                      <w:lang w:eastAsia="en-GB"/>
                    </w:rPr>
                    <w:noBreakHyphen/>
                    <w:t>121</w:t>
                  </w:r>
                </w:p>
              </w:tc>
              <w:tc>
                <w:tcPr>
                  <w:tcW w:w="667" w:type="dxa"/>
                  <w:tcBorders>
                    <w:bottom w:val="single" w:sz="4" w:space="0" w:color="7F7F7F" w:themeColor="text1" w:themeTint="80"/>
                  </w:tcBorders>
                  <w:vAlign w:val="bottom"/>
                </w:tcPr>
                <w:p w:rsidR="00E51F21" w:rsidRPr="00613DE9" w:rsidRDefault="00E51F21" w:rsidP="000D63EE">
                  <w:pPr>
                    <w:tabs>
                      <w:tab w:val="left" w:pos="1134"/>
                    </w:tabs>
                    <w:spacing w:before="100" w:after="100" w:line="264" w:lineRule="auto"/>
                    <w:jc w:val="right"/>
                    <w:rPr>
                      <w:rFonts w:ascii="Calibri" w:hAnsi="Calibri"/>
                      <w:noProof/>
                      <w:sz w:val="16"/>
                      <w:szCs w:val="16"/>
                      <w:lang w:eastAsia="en-GB"/>
                    </w:rPr>
                  </w:pPr>
                  <w:r w:rsidRPr="00613DE9">
                    <w:rPr>
                      <w:rFonts w:ascii="Calibri" w:hAnsi="Calibri"/>
                      <w:noProof/>
                      <w:sz w:val="16"/>
                      <w:szCs w:val="16"/>
                      <w:lang w:eastAsia="en-GB"/>
                    </w:rPr>
                    <w:t xml:space="preserve">-127 to </w:t>
                  </w:r>
                  <w:r>
                    <w:rPr>
                      <w:rFonts w:ascii="Calibri" w:hAnsi="Calibri"/>
                      <w:noProof/>
                      <w:sz w:val="16"/>
                      <w:szCs w:val="16"/>
                      <w:lang w:eastAsia="en-GB"/>
                    </w:rPr>
                    <w:br/>
                  </w:r>
                  <w:r>
                    <w:rPr>
                      <w:rFonts w:ascii="Calibri" w:hAnsi="Calibri"/>
                      <w:noProof/>
                      <w:sz w:val="16"/>
                      <w:szCs w:val="16"/>
                      <w:lang w:eastAsia="en-GB"/>
                    </w:rPr>
                    <w:noBreakHyphen/>
                  </w:r>
                  <w:r w:rsidRPr="00613DE9">
                    <w:rPr>
                      <w:rFonts w:ascii="Calibri" w:hAnsi="Calibri"/>
                      <w:noProof/>
                      <w:sz w:val="16"/>
                      <w:szCs w:val="16"/>
                      <w:lang w:eastAsia="en-GB"/>
                    </w:rPr>
                    <w:t>124</w:t>
                  </w:r>
                </w:p>
              </w:tc>
              <w:tc>
                <w:tcPr>
                  <w:tcW w:w="666" w:type="dxa"/>
                  <w:tcBorders>
                    <w:bottom w:val="single" w:sz="4" w:space="0" w:color="7F7F7F" w:themeColor="text1" w:themeTint="80"/>
                  </w:tcBorders>
                  <w:vAlign w:val="bottom"/>
                </w:tcPr>
                <w:p w:rsidR="00E51F21" w:rsidRPr="00613DE9" w:rsidRDefault="00E51F21" w:rsidP="000D63EE">
                  <w:pPr>
                    <w:tabs>
                      <w:tab w:val="left" w:pos="1134"/>
                    </w:tabs>
                    <w:spacing w:before="100" w:after="100" w:line="264" w:lineRule="auto"/>
                    <w:jc w:val="right"/>
                    <w:rPr>
                      <w:rFonts w:ascii="Calibri" w:hAnsi="Calibri"/>
                      <w:noProof/>
                      <w:sz w:val="16"/>
                      <w:szCs w:val="16"/>
                      <w:lang w:eastAsia="en-GB"/>
                    </w:rPr>
                  </w:pPr>
                  <w:r w:rsidRPr="00613DE9">
                    <w:rPr>
                      <w:rFonts w:ascii="Calibri" w:hAnsi="Calibri"/>
                      <w:noProof/>
                      <w:sz w:val="16"/>
                      <w:szCs w:val="16"/>
                      <w:lang w:eastAsia="en-GB"/>
                    </w:rPr>
                    <w:t xml:space="preserve">-130 to </w:t>
                  </w:r>
                  <w:r>
                    <w:rPr>
                      <w:rFonts w:ascii="Calibri" w:hAnsi="Calibri"/>
                      <w:noProof/>
                      <w:sz w:val="16"/>
                      <w:szCs w:val="16"/>
                      <w:lang w:eastAsia="en-GB"/>
                    </w:rPr>
                    <w:br/>
                  </w:r>
                  <w:r w:rsidRPr="00613DE9">
                    <w:rPr>
                      <w:rFonts w:ascii="Calibri" w:hAnsi="Calibri"/>
                      <w:noProof/>
                      <w:sz w:val="16"/>
                      <w:szCs w:val="16"/>
                      <w:lang w:eastAsia="en-GB"/>
                    </w:rPr>
                    <w:noBreakHyphen/>
                    <w:t>127</w:t>
                  </w:r>
                </w:p>
              </w:tc>
              <w:tc>
                <w:tcPr>
                  <w:tcW w:w="667" w:type="dxa"/>
                  <w:tcBorders>
                    <w:bottom w:val="single" w:sz="4" w:space="0" w:color="7F7F7F" w:themeColor="text1" w:themeTint="80"/>
                  </w:tcBorders>
                </w:tcPr>
                <w:p w:rsidR="00E51F21" w:rsidRPr="00613DE9" w:rsidRDefault="00E51F21" w:rsidP="000D63EE">
                  <w:pPr>
                    <w:tabs>
                      <w:tab w:val="left" w:pos="1134"/>
                    </w:tabs>
                    <w:spacing w:before="100" w:after="100" w:line="264" w:lineRule="auto"/>
                    <w:jc w:val="right"/>
                    <w:rPr>
                      <w:rFonts w:ascii="Calibri" w:hAnsi="Calibri"/>
                      <w:i/>
                      <w:noProof/>
                      <w:color w:val="7F7F7F" w:themeColor="text1" w:themeTint="80"/>
                      <w:sz w:val="16"/>
                      <w:szCs w:val="16"/>
                      <w:lang w:eastAsia="en-GB"/>
                    </w:rPr>
                  </w:pPr>
                  <w:r w:rsidRPr="00613DE9">
                    <w:rPr>
                      <w:rFonts w:ascii="Calibri" w:hAnsi="Calibri"/>
                      <w:noProof/>
                      <w:sz w:val="16"/>
                      <w:szCs w:val="16"/>
                      <w:lang w:eastAsia="en-GB"/>
                    </w:rPr>
                    <w:t>-13</w:t>
                  </w:r>
                  <w:r>
                    <w:rPr>
                      <w:rFonts w:ascii="Calibri" w:hAnsi="Calibri"/>
                      <w:noProof/>
                      <w:sz w:val="16"/>
                      <w:szCs w:val="16"/>
                      <w:lang w:eastAsia="en-GB"/>
                    </w:rPr>
                    <w:t>3</w:t>
                  </w:r>
                  <w:r w:rsidRPr="00613DE9">
                    <w:rPr>
                      <w:rFonts w:ascii="Calibri" w:hAnsi="Calibri"/>
                      <w:noProof/>
                      <w:sz w:val="16"/>
                      <w:szCs w:val="16"/>
                      <w:lang w:eastAsia="en-GB"/>
                    </w:rPr>
                    <w:t xml:space="preserve"> to </w:t>
                  </w:r>
                  <w:r>
                    <w:rPr>
                      <w:rFonts w:ascii="Calibri" w:hAnsi="Calibri"/>
                      <w:noProof/>
                      <w:sz w:val="16"/>
                      <w:szCs w:val="16"/>
                      <w:lang w:eastAsia="en-GB"/>
                    </w:rPr>
                    <w:br/>
                  </w:r>
                  <w:r w:rsidRPr="00613DE9">
                    <w:rPr>
                      <w:rFonts w:ascii="Calibri" w:hAnsi="Calibri"/>
                      <w:noProof/>
                      <w:sz w:val="16"/>
                      <w:szCs w:val="16"/>
                      <w:lang w:eastAsia="en-GB"/>
                    </w:rPr>
                    <w:noBreakHyphen/>
                    <w:t>1</w:t>
                  </w:r>
                  <w:r>
                    <w:rPr>
                      <w:rFonts w:ascii="Calibri" w:hAnsi="Calibri"/>
                      <w:noProof/>
                      <w:sz w:val="16"/>
                      <w:szCs w:val="16"/>
                      <w:lang w:eastAsia="en-GB"/>
                    </w:rPr>
                    <w:t>30</w:t>
                  </w:r>
                </w:p>
              </w:tc>
              <w:tc>
                <w:tcPr>
                  <w:tcW w:w="850" w:type="dxa"/>
                  <w:tcBorders>
                    <w:bottom w:val="single" w:sz="4" w:space="0" w:color="7F7F7F" w:themeColor="text1" w:themeTint="80"/>
                  </w:tcBorders>
                  <w:vAlign w:val="bottom"/>
                </w:tcPr>
                <w:p w:rsidR="00E51F21" w:rsidRPr="00613DE9" w:rsidRDefault="00E51F21" w:rsidP="000D63EE">
                  <w:pPr>
                    <w:tabs>
                      <w:tab w:val="left" w:pos="1134"/>
                    </w:tabs>
                    <w:spacing w:before="100" w:after="100" w:line="264" w:lineRule="auto"/>
                    <w:rPr>
                      <w:rFonts w:ascii="Calibri" w:hAnsi="Calibri"/>
                      <w:i/>
                      <w:noProof/>
                      <w:color w:val="7F7F7F" w:themeColor="text1" w:themeTint="80"/>
                      <w:sz w:val="16"/>
                      <w:szCs w:val="16"/>
                      <w:lang w:eastAsia="en-GB"/>
                    </w:rPr>
                  </w:pPr>
                  <w:r w:rsidRPr="00613DE9">
                    <w:rPr>
                      <w:rFonts w:ascii="Calibri" w:hAnsi="Calibri"/>
                      <w:i/>
                      <w:noProof/>
                      <w:color w:val="7F7F7F" w:themeColor="text1" w:themeTint="80"/>
                      <w:sz w:val="16"/>
                      <w:szCs w:val="16"/>
                      <w:lang w:eastAsia="en-GB"/>
                    </w:rPr>
                    <w:t>dB</w:t>
                  </w:r>
                </w:p>
              </w:tc>
            </w:tr>
            <w:tr w:rsidR="00E51F21" w:rsidTr="000D63EE">
              <w:tc>
                <w:tcPr>
                  <w:tcW w:w="910" w:type="dxa"/>
                  <w:tcBorders>
                    <w:top w:val="single" w:sz="4" w:space="0" w:color="7F7F7F" w:themeColor="text1" w:themeTint="80"/>
                    <w:bottom w:val="nil"/>
                    <w:right w:val="single" w:sz="4" w:space="0" w:color="7F7F7F" w:themeColor="text1" w:themeTint="80"/>
                  </w:tcBorders>
                  <w:tcMar>
                    <w:left w:w="0" w:type="dxa"/>
                  </w:tcMar>
                  <w:vAlign w:val="center"/>
                </w:tcPr>
                <w:p w:rsidR="00E51F21" w:rsidRPr="00613DE9" w:rsidRDefault="00E51F21" w:rsidP="000D63EE">
                  <w:pPr>
                    <w:tabs>
                      <w:tab w:val="left" w:pos="1134"/>
                    </w:tabs>
                    <w:spacing w:before="100" w:after="100" w:line="264" w:lineRule="auto"/>
                    <w:jc w:val="right"/>
                    <w:rPr>
                      <w:rFonts w:ascii="Calibri" w:hAnsi="Calibri"/>
                      <w:noProof/>
                      <w:sz w:val="16"/>
                      <w:szCs w:val="16"/>
                      <w:lang w:eastAsia="en-GB"/>
                    </w:rPr>
                  </w:pPr>
                  <w:r w:rsidRPr="00613DE9">
                    <w:rPr>
                      <w:rFonts w:ascii="Calibri" w:hAnsi="Calibri"/>
                      <w:noProof/>
                      <w:sz w:val="16"/>
                      <w:szCs w:val="16"/>
                      <w:lang w:eastAsia="en-GB"/>
                    </w:rPr>
                    <w:t>Area</w:t>
                  </w:r>
                </w:p>
              </w:tc>
              <w:tc>
                <w:tcPr>
                  <w:tcW w:w="666" w:type="dxa"/>
                  <w:tcBorders>
                    <w:top w:val="single" w:sz="4" w:space="0" w:color="7F7F7F" w:themeColor="text1" w:themeTint="80"/>
                    <w:left w:val="single" w:sz="4" w:space="0" w:color="7F7F7F" w:themeColor="text1" w:themeTint="80"/>
                    <w:bottom w:val="nil"/>
                  </w:tcBorders>
                </w:tcPr>
                <w:p w:rsidR="00E51F21" w:rsidRPr="00613DE9" w:rsidRDefault="00E51F21" w:rsidP="000D63EE">
                  <w:pPr>
                    <w:tabs>
                      <w:tab w:val="left" w:pos="1134"/>
                    </w:tabs>
                    <w:spacing w:before="100" w:after="100" w:line="264" w:lineRule="auto"/>
                    <w:jc w:val="right"/>
                    <w:rPr>
                      <w:rFonts w:ascii="Calibri" w:hAnsi="Calibri"/>
                      <w:noProof/>
                      <w:sz w:val="19"/>
                      <w:szCs w:val="19"/>
                      <w:lang w:eastAsia="en-GB"/>
                    </w:rPr>
                  </w:pPr>
                  <w:r w:rsidRPr="00613DE9">
                    <w:rPr>
                      <w:rFonts w:ascii="Calibri" w:hAnsi="Calibri"/>
                      <w:noProof/>
                      <w:sz w:val="19"/>
                      <w:szCs w:val="19"/>
                      <w:lang w:eastAsia="en-GB"/>
                    </w:rPr>
                    <w:t>270</w:t>
                  </w:r>
                </w:p>
              </w:tc>
              <w:tc>
                <w:tcPr>
                  <w:tcW w:w="666" w:type="dxa"/>
                  <w:tcBorders>
                    <w:top w:val="single" w:sz="4" w:space="0" w:color="7F7F7F" w:themeColor="text1" w:themeTint="80"/>
                    <w:bottom w:val="nil"/>
                  </w:tcBorders>
                </w:tcPr>
                <w:p w:rsidR="00E51F21" w:rsidRPr="00613DE9" w:rsidRDefault="00E51F21" w:rsidP="000D63EE">
                  <w:pPr>
                    <w:tabs>
                      <w:tab w:val="left" w:pos="1134"/>
                    </w:tabs>
                    <w:spacing w:before="100" w:after="100" w:line="264" w:lineRule="auto"/>
                    <w:jc w:val="right"/>
                    <w:rPr>
                      <w:rFonts w:ascii="Calibri" w:hAnsi="Calibri"/>
                      <w:noProof/>
                      <w:sz w:val="19"/>
                      <w:szCs w:val="19"/>
                      <w:lang w:eastAsia="en-GB"/>
                    </w:rPr>
                  </w:pPr>
                  <w:r w:rsidRPr="00613DE9">
                    <w:rPr>
                      <w:rFonts w:ascii="Calibri" w:hAnsi="Calibri"/>
                      <w:noProof/>
                      <w:sz w:val="19"/>
                      <w:szCs w:val="19"/>
                      <w:lang w:eastAsia="en-GB"/>
                    </w:rPr>
                    <w:t>464</w:t>
                  </w:r>
                </w:p>
              </w:tc>
              <w:tc>
                <w:tcPr>
                  <w:tcW w:w="667" w:type="dxa"/>
                  <w:tcBorders>
                    <w:top w:val="single" w:sz="4" w:space="0" w:color="7F7F7F" w:themeColor="text1" w:themeTint="80"/>
                    <w:bottom w:val="nil"/>
                  </w:tcBorders>
                </w:tcPr>
                <w:p w:rsidR="00E51F21" w:rsidRPr="00613DE9" w:rsidRDefault="00E51F21" w:rsidP="000D63EE">
                  <w:pPr>
                    <w:tabs>
                      <w:tab w:val="left" w:pos="1134"/>
                    </w:tabs>
                    <w:spacing w:before="100" w:after="100" w:line="264" w:lineRule="auto"/>
                    <w:jc w:val="right"/>
                    <w:rPr>
                      <w:rFonts w:ascii="Calibri" w:hAnsi="Calibri"/>
                      <w:noProof/>
                      <w:sz w:val="19"/>
                      <w:szCs w:val="19"/>
                      <w:lang w:eastAsia="en-GB"/>
                    </w:rPr>
                  </w:pPr>
                  <w:r w:rsidRPr="00613DE9">
                    <w:rPr>
                      <w:rFonts w:ascii="Calibri" w:hAnsi="Calibri"/>
                      <w:noProof/>
                      <w:sz w:val="19"/>
                      <w:szCs w:val="19"/>
                      <w:lang w:eastAsia="en-GB"/>
                    </w:rPr>
                    <w:t>915</w:t>
                  </w:r>
                </w:p>
              </w:tc>
              <w:tc>
                <w:tcPr>
                  <w:tcW w:w="666" w:type="dxa"/>
                  <w:tcBorders>
                    <w:top w:val="single" w:sz="4" w:space="0" w:color="7F7F7F" w:themeColor="text1" w:themeTint="80"/>
                    <w:bottom w:val="nil"/>
                  </w:tcBorders>
                </w:tcPr>
                <w:p w:rsidR="00E51F21" w:rsidRPr="00613DE9" w:rsidRDefault="00E51F21" w:rsidP="000D63EE">
                  <w:pPr>
                    <w:tabs>
                      <w:tab w:val="left" w:pos="1134"/>
                    </w:tabs>
                    <w:spacing w:before="100" w:after="100" w:line="264" w:lineRule="auto"/>
                    <w:jc w:val="right"/>
                    <w:rPr>
                      <w:rFonts w:ascii="Calibri" w:hAnsi="Calibri"/>
                      <w:noProof/>
                      <w:sz w:val="19"/>
                      <w:szCs w:val="19"/>
                      <w:lang w:eastAsia="en-GB"/>
                    </w:rPr>
                  </w:pPr>
                  <w:r w:rsidRPr="00613DE9">
                    <w:rPr>
                      <w:rFonts w:ascii="Calibri" w:hAnsi="Calibri"/>
                      <w:noProof/>
                      <w:sz w:val="19"/>
                      <w:szCs w:val="19"/>
                      <w:lang w:eastAsia="en-GB"/>
                    </w:rPr>
                    <w:t>1</w:t>
                  </w:r>
                  <w:r>
                    <w:rPr>
                      <w:rFonts w:ascii="Calibri" w:hAnsi="Calibri"/>
                      <w:noProof/>
                      <w:sz w:val="19"/>
                      <w:szCs w:val="19"/>
                      <w:lang w:eastAsia="en-GB"/>
                    </w:rPr>
                    <w:t> </w:t>
                  </w:r>
                  <w:r w:rsidRPr="00613DE9">
                    <w:rPr>
                      <w:rFonts w:ascii="Calibri" w:hAnsi="Calibri"/>
                      <w:noProof/>
                      <w:sz w:val="19"/>
                      <w:szCs w:val="19"/>
                      <w:lang w:eastAsia="en-GB"/>
                    </w:rPr>
                    <w:t>793</w:t>
                  </w:r>
                </w:p>
              </w:tc>
              <w:tc>
                <w:tcPr>
                  <w:tcW w:w="667" w:type="dxa"/>
                  <w:tcBorders>
                    <w:top w:val="single" w:sz="4" w:space="0" w:color="7F7F7F" w:themeColor="text1" w:themeTint="80"/>
                    <w:bottom w:val="nil"/>
                  </w:tcBorders>
                </w:tcPr>
                <w:p w:rsidR="00E51F21" w:rsidRPr="00613DE9" w:rsidRDefault="00E51F21" w:rsidP="000D63EE">
                  <w:pPr>
                    <w:tabs>
                      <w:tab w:val="left" w:pos="1134"/>
                    </w:tabs>
                    <w:spacing w:before="100" w:after="100" w:line="264" w:lineRule="auto"/>
                    <w:jc w:val="right"/>
                    <w:rPr>
                      <w:rFonts w:ascii="Calibri" w:hAnsi="Calibri"/>
                      <w:i/>
                      <w:noProof/>
                      <w:color w:val="7F7F7F" w:themeColor="text1" w:themeTint="80"/>
                      <w:sz w:val="16"/>
                      <w:szCs w:val="16"/>
                      <w:lang w:eastAsia="en-GB"/>
                    </w:rPr>
                  </w:pPr>
                  <w:r w:rsidRPr="00CB5120">
                    <w:rPr>
                      <w:rFonts w:ascii="Calibri" w:hAnsi="Calibri"/>
                      <w:noProof/>
                      <w:sz w:val="19"/>
                      <w:szCs w:val="19"/>
                      <w:lang w:eastAsia="en-GB"/>
                    </w:rPr>
                    <w:t>3</w:t>
                  </w:r>
                  <w:r>
                    <w:rPr>
                      <w:rFonts w:ascii="Calibri" w:hAnsi="Calibri"/>
                      <w:noProof/>
                      <w:sz w:val="19"/>
                      <w:szCs w:val="19"/>
                      <w:lang w:eastAsia="en-GB"/>
                    </w:rPr>
                    <w:t> </w:t>
                  </w:r>
                  <w:r w:rsidRPr="00CB5120">
                    <w:rPr>
                      <w:rFonts w:ascii="Calibri" w:hAnsi="Calibri"/>
                      <w:noProof/>
                      <w:sz w:val="19"/>
                      <w:szCs w:val="19"/>
                      <w:lang w:eastAsia="en-GB"/>
                    </w:rPr>
                    <w:t>163</w:t>
                  </w:r>
                </w:p>
              </w:tc>
              <w:tc>
                <w:tcPr>
                  <w:tcW w:w="850" w:type="dxa"/>
                  <w:tcBorders>
                    <w:top w:val="single" w:sz="4" w:space="0" w:color="7F7F7F" w:themeColor="text1" w:themeTint="80"/>
                    <w:bottom w:val="nil"/>
                  </w:tcBorders>
                  <w:vAlign w:val="center"/>
                </w:tcPr>
                <w:p w:rsidR="00E51F21" w:rsidRPr="00613DE9" w:rsidRDefault="00E51F21" w:rsidP="00CD098B">
                  <w:pPr>
                    <w:tabs>
                      <w:tab w:val="left" w:pos="1134"/>
                    </w:tabs>
                    <w:spacing w:before="100" w:after="100" w:line="264" w:lineRule="auto"/>
                    <w:jc w:val="left"/>
                    <w:rPr>
                      <w:rFonts w:ascii="Calibri" w:hAnsi="Calibri"/>
                      <w:i/>
                      <w:noProof/>
                      <w:color w:val="7F7F7F" w:themeColor="text1" w:themeTint="80"/>
                      <w:sz w:val="19"/>
                      <w:szCs w:val="19"/>
                      <w:lang w:eastAsia="en-GB"/>
                    </w:rPr>
                  </w:pPr>
                  <w:r w:rsidRPr="00613DE9">
                    <w:rPr>
                      <w:rFonts w:ascii="Calibri" w:hAnsi="Calibri"/>
                      <w:i/>
                      <w:noProof/>
                      <w:color w:val="7F7F7F" w:themeColor="text1" w:themeTint="80"/>
                      <w:sz w:val="16"/>
                      <w:szCs w:val="16"/>
                      <w:lang w:eastAsia="en-GB"/>
                    </w:rPr>
                    <w:t>km</w:t>
                  </w:r>
                  <w:r w:rsidRPr="00613DE9">
                    <w:rPr>
                      <w:rFonts w:ascii="Calibri" w:hAnsi="Calibri"/>
                      <w:i/>
                      <w:noProof/>
                      <w:color w:val="7F7F7F" w:themeColor="text1" w:themeTint="80"/>
                      <w:sz w:val="16"/>
                      <w:szCs w:val="16"/>
                      <w:vertAlign w:val="superscript"/>
                      <w:lang w:eastAsia="en-GB"/>
                    </w:rPr>
                    <w:t>2</w:t>
                  </w:r>
                </w:p>
              </w:tc>
            </w:tr>
            <w:tr w:rsidR="00E51F21" w:rsidTr="000D63EE">
              <w:tc>
                <w:tcPr>
                  <w:tcW w:w="910" w:type="dxa"/>
                  <w:tcBorders>
                    <w:top w:val="nil"/>
                    <w:bottom w:val="nil"/>
                    <w:right w:val="single" w:sz="4" w:space="0" w:color="7F7F7F" w:themeColor="text1" w:themeTint="80"/>
                  </w:tcBorders>
                  <w:tcMar>
                    <w:left w:w="0" w:type="dxa"/>
                  </w:tcMar>
                  <w:vAlign w:val="center"/>
                </w:tcPr>
                <w:p w:rsidR="00E51F21" w:rsidRPr="00613DE9" w:rsidRDefault="00E51F21" w:rsidP="000D63EE">
                  <w:pPr>
                    <w:tabs>
                      <w:tab w:val="left" w:pos="1134"/>
                    </w:tabs>
                    <w:spacing w:before="100" w:after="100" w:line="264" w:lineRule="auto"/>
                    <w:jc w:val="right"/>
                    <w:rPr>
                      <w:rFonts w:ascii="Calibri" w:hAnsi="Calibri"/>
                      <w:noProof/>
                      <w:sz w:val="16"/>
                      <w:szCs w:val="16"/>
                      <w:lang w:eastAsia="en-GB"/>
                    </w:rPr>
                  </w:pPr>
                  <w:r>
                    <w:rPr>
                      <w:rFonts w:ascii="Calibri" w:hAnsi="Calibri"/>
                      <w:noProof/>
                      <w:sz w:val="16"/>
                      <w:szCs w:val="16"/>
                      <w:lang w:eastAsia="en-GB"/>
                    </w:rPr>
                    <w:t>Urban Area</w:t>
                  </w:r>
                </w:p>
              </w:tc>
              <w:tc>
                <w:tcPr>
                  <w:tcW w:w="666" w:type="dxa"/>
                  <w:tcBorders>
                    <w:top w:val="nil"/>
                    <w:left w:val="single" w:sz="4" w:space="0" w:color="7F7F7F" w:themeColor="text1" w:themeTint="80"/>
                    <w:bottom w:val="nil"/>
                  </w:tcBorders>
                </w:tcPr>
                <w:p w:rsidR="00E51F21" w:rsidRPr="00613DE9" w:rsidRDefault="00E51F21" w:rsidP="000D63EE">
                  <w:pPr>
                    <w:tabs>
                      <w:tab w:val="left" w:pos="1134"/>
                    </w:tabs>
                    <w:spacing w:before="100" w:after="100" w:line="264" w:lineRule="auto"/>
                    <w:jc w:val="right"/>
                    <w:rPr>
                      <w:rFonts w:ascii="Calibri" w:hAnsi="Calibri"/>
                      <w:noProof/>
                      <w:sz w:val="19"/>
                      <w:szCs w:val="19"/>
                      <w:lang w:eastAsia="en-GB"/>
                    </w:rPr>
                  </w:pPr>
                  <w:r>
                    <w:rPr>
                      <w:rFonts w:ascii="Calibri" w:hAnsi="Calibri"/>
                      <w:noProof/>
                      <w:sz w:val="19"/>
                      <w:szCs w:val="19"/>
                      <w:lang w:eastAsia="en-GB"/>
                    </w:rPr>
                    <w:t>242</w:t>
                  </w:r>
                </w:p>
              </w:tc>
              <w:tc>
                <w:tcPr>
                  <w:tcW w:w="666" w:type="dxa"/>
                  <w:tcBorders>
                    <w:top w:val="nil"/>
                    <w:bottom w:val="nil"/>
                  </w:tcBorders>
                </w:tcPr>
                <w:p w:rsidR="00E51F21" w:rsidRPr="00613DE9" w:rsidRDefault="00E51F21" w:rsidP="000D63EE">
                  <w:pPr>
                    <w:tabs>
                      <w:tab w:val="left" w:pos="1134"/>
                    </w:tabs>
                    <w:spacing w:before="100" w:after="100" w:line="264" w:lineRule="auto"/>
                    <w:jc w:val="right"/>
                    <w:rPr>
                      <w:rFonts w:ascii="Calibri" w:hAnsi="Calibri"/>
                      <w:noProof/>
                      <w:sz w:val="19"/>
                      <w:szCs w:val="19"/>
                      <w:lang w:eastAsia="en-GB"/>
                    </w:rPr>
                  </w:pPr>
                  <w:r>
                    <w:rPr>
                      <w:rFonts w:ascii="Calibri" w:hAnsi="Calibri"/>
                      <w:noProof/>
                      <w:sz w:val="19"/>
                      <w:szCs w:val="19"/>
                      <w:lang w:eastAsia="en-GB"/>
                    </w:rPr>
                    <w:t>290</w:t>
                  </w:r>
                </w:p>
              </w:tc>
              <w:tc>
                <w:tcPr>
                  <w:tcW w:w="667" w:type="dxa"/>
                  <w:tcBorders>
                    <w:top w:val="nil"/>
                    <w:bottom w:val="nil"/>
                  </w:tcBorders>
                </w:tcPr>
                <w:p w:rsidR="00E51F21" w:rsidRPr="00613DE9" w:rsidRDefault="00E51F21" w:rsidP="000D63EE">
                  <w:pPr>
                    <w:tabs>
                      <w:tab w:val="left" w:pos="1134"/>
                    </w:tabs>
                    <w:spacing w:before="100" w:after="100" w:line="264" w:lineRule="auto"/>
                    <w:jc w:val="right"/>
                    <w:rPr>
                      <w:rFonts w:ascii="Calibri" w:hAnsi="Calibri"/>
                      <w:noProof/>
                      <w:sz w:val="19"/>
                      <w:szCs w:val="19"/>
                      <w:lang w:eastAsia="en-GB"/>
                    </w:rPr>
                  </w:pPr>
                  <w:r>
                    <w:rPr>
                      <w:rFonts w:ascii="Calibri" w:hAnsi="Calibri"/>
                      <w:noProof/>
                      <w:sz w:val="19"/>
                      <w:szCs w:val="19"/>
                      <w:lang w:eastAsia="en-GB"/>
                    </w:rPr>
                    <w:t>413</w:t>
                  </w:r>
                </w:p>
              </w:tc>
              <w:tc>
                <w:tcPr>
                  <w:tcW w:w="666" w:type="dxa"/>
                  <w:tcBorders>
                    <w:top w:val="nil"/>
                    <w:bottom w:val="nil"/>
                  </w:tcBorders>
                </w:tcPr>
                <w:p w:rsidR="00E51F21" w:rsidRPr="00613DE9" w:rsidRDefault="00E51F21" w:rsidP="000D63EE">
                  <w:pPr>
                    <w:tabs>
                      <w:tab w:val="left" w:pos="1134"/>
                    </w:tabs>
                    <w:spacing w:before="100" w:after="100" w:line="264" w:lineRule="auto"/>
                    <w:jc w:val="right"/>
                    <w:rPr>
                      <w:rFonts w:ascii="Calibri" w:hAnsi="Calibri"/>
                      <w:noProof/>
                      <w:sz w:val="19"/>
                      <w:szCs w:val="19"/>
                      <w:lang w:eastAsia="en-GB"/>
                    </w:rPr>
                  </w:pPr>
                  <w:r>
                    <w:rPr>
                      <w:rFonts w:ascii="Calibri" w:hAnsi="Calibri"/>
                      <w:noProof/>
                      <w:sz w:val="19"/>
                      <w:szCs w:val="19"/>
                      <w:lang w:eastAsia="en-GB"/>
                    </w:rPr>
                    <w:t>607</w:t>
                  </w:r>
                </w:p>
              </w:tc>
              <w:tc>
                <w:tcPr>
                  <w:tcW w:w="667" w:type="dxa"/>
                  <w:tcBorders>
                    <w:top w:val="nil"/>
                    <w:bottom w:val="nil"/>
                  </w:tcBorders>
                </w:tcPr>
                <w:p w:rsidR="00E51F21" w:rsidRPr="00613DE9" w:rsidRDefault="00E51F21" w:rsidP="000D63EE">
                  <w:pPr>
                    <w:tabs>
                      <w:tab w:val="left" w:pos="1134"/>
                    </w:tabs>
                    <w:spacing w:before="100" w:after="100" w:line="264" w:lineRule="auto"/>
                    <w:jc w:val="right"/>
                    <w:rPr>
                      <w:rFonts w:ascii="Calibri" w:hAnsi="Calibri"/>
                      <w:i/>
                      <w:noProof/>
                      <w:color w:val="7F7F7F" w:themeColor="text1" w:themeTint="80"/>
                      <w:sz w:val="16"/>
                      <w:szCs w:val="16"/>
                      <w:lang w:eastAsia="en-GB"/>
                    </w:rPr>
                  </w:pPr>
                  <w:r>
                    <w:rPr>
                      <w:rFonts w:ascii="Calibri" w:hAnsi="Calibri"/>
                      <w:noProof/>
                      <w:sz w:val="19"/>
                      <w:szCs w:val="19"/>
                      <w:lang w:eastAsia="en-GB"/>
                    </w:rPr>
                    <w:t>471</w:t>
                  </w:r>
                </w:p>
              </w:tc>
              <w:tc>
                <w:tcPr>
                  <w:tcW w:w="850" w:type="dxa"/>
                  <w:tcBorders>
                    <w:top w:val="nil"/>
                    <w:bottom w:val="nil"/>
                  </w:tcBorders>
                  <w:vAlign w:val="center"/>
                </w:tcPr>
                <w:p w:rsidR="00E51F21" w:rsidRPr="00613DE9" w:rsidRDefault="00E51F21" w:rsidP="00CD098B">
                  <w:pPr>
                    <w:tabs>
                      <w:tab w:val="left" w:pos="1134"/>
                    </w:tabs>
                    <w:spacing w:before="100" w:after="100" w:line="264" w:lineRule="auto"/>
                    <w:jc w:val="left"/>
                    <w:rPr>
                      <w:rFonts w:ascii="Calibri" w:hAnsi="Calibri"/>
                      <w:i/>
                      <w:noProof/>
                      <w:color w:val="7F7F7F" w:themeColor="text1" w:themeTint="80"/>
                      <w:sz w:val="16"/>
                      <w:szCs w:val="16"/>
                      <w:lang w:eastAsia="en-GB"/>
                    </w:rPr>
                  </w:pPr>
                  <w:r w:rsidRPr="00613DE9">
                    <w:rPr>
                      <w:rFonts w:ascii="Calibri" w:hAnsi="Calibri"/>
                      <w:i/>
                      <w:noProof/>
                      <w:color w:val="7F7F7F" w:themeColor="text1" w:themeTint="80"/>
                      <w:sz w:val="16"/>
                      <w:szCs w:val="16"/>
                      <w:lang w:eastAsia="en-GB"/>
                    </w:rPr>
                    <w:t>km</w:t>
                  </w:r>
                  <w:r w:rsidRPr="00613DE9">
                    <w:rPr>
                      <w:rFonts w:ascii="Calibri" w:hAnsi="Calibri"/>
                      <w:i/>
                      <w:noProof/>
                      <w:color w:val="7F7F7F" w:themeColor="text1" w:themeTint="80"/>
                      <w:sz w:val="16"/>
                      <w:szCs w:val="16"/>
                      <w:vertAlign w:val="superscript"/>
                      <w:lang w:eastAsia="en-GB"/>
                    </w:rPr>
                    <w:t>2</w:t>
                  </w:r>
                </w:p>
              </w:tc>
            </w:tr>
            <w:tr w:rsidR="00E51F21" w:rsidTr="000D63EE">
              <w:tc>
                <w:tcPr>
                  <w:tcW w:w="910" w:type="dxa"/>
                  <w:tcBorders>
                    <w:top w:val="nil"/>
                    <w:bottom w:val="nil"/>
                    <w:right w:val="single" w:sz="4" w:space="0" w:color="7F7F7F" w:themeColor="text1" w:themeTint="80"/>
                  </w:tcBorders>
                  <w:tcMar>
                    <w:left w:w="0" w:type="dxa"/>
                  </w:tcMar>
                  <w:vAlign w:val="center"/>
                </w:tcPr>
                <w:p w:rsidR="00E51F21" w:rsidRDefault="00E51F21" w:rsidP="000D63EE">
                  <w:pPr>
                    <w:tabs>
                      <w:tab w:val="left" w:pos="1134"/>
                    </w:tabs>
                    <w:spacing w:before="100" w:after="100" w:line="264" w:lineRule="auto"/>
                    <w:jc w:val="right"/>
                    <w:rPr>
                      <w:rFonts w:ascii="Calibri" w:hAnsi="Calibri"/>
                      <w:noProof/>
                      <w:sz w:val="16"/>
                      <w:szCs w:val="16"/>
                      <w:lang w:eastAsia="en-GB"/>
                    </w:rPr>
                  </w:pPr>
                  <w:r>
                    <w:rPr>
                      <w:rFonts w:ascii="Calibri" w:hAnsi="Calibri"/>
                      <w:noProof/>
                      <w:sz w:val="16"/>
                      <w:szCs w:val="16"/>
                      <w:lang w:eastAsia="en-GB"/>
                    </w:rPr>
                    <w:t xml:space="preserve">No. RLANs </w:t>
                  </w:r>
                </w:p>
              </w:tc>
              <w:tc>
                <w:tcPr>
                  <w:tcW w:w="666" w:type="dxa"/>
                  <w:tcBorders>
                    <w:top w:val="nil"/>
                    <w:left w:val="single" w:sz="4" w:space="0" w:color="7F7F7F" w:themeColor="text1" w:themeTint="80"/>
                    <w:bottom w:val="nil"/>
                  </w:tcBorders>
                </w:tcPr>
                <w:p w:rsidR="00E51F21" w:rsidRDefault="00E51F21" w:rsidP="000D63EE">
                  <w:pPr>
                    <w:tabs>
                      <w:tab w:val="left" w:pos="1134"/>
                    </w:tabs>
                    <w:spacing w:before="100" w:after="100" w:line="264" w:lineRule="auto"/>
                    <w:jc w:val="right"/>
                    <w:rPr>
                      <w:rFonts w:ascii="Calibri" w:hAnsi="Calibri"/>
                      <w:noProof/>
                      <w:sz w:val="19"/>
                      <w:szCs w:val="19"/>
                      <w:lang w:eastAsia="en-GB"/>
                    </w:rPr>
                  </w:pPr>
                  <w:r>
                    <w:rPr>
                      <w:rFonts w:ascii="Calibri" w:hAnsi="Calibri"/>
                      <w:noProof/>
                      <w:sz w:val="19"/>
                      <w:szCs w:val="19"/>
                      <w:lang w:eastAsia="en-GB"/>
                    </w:rPr>
                    <w:t>1.03</w:t>
                  </w:r>
                </w:p>
              </w:tc>
              <w:tc>
                <w:tcPr>
                  <w:tcW w:w="666" w:type="dxa"/>
                  <w:tcBorders>
                    <w:top w:val="nil"/>
                    <w:bottom w:val="nil"/>
                  </w:tcBorders>
                </w:tcPr>
                <w:p w:rsidR="00E51F21" w:rsidRDefault="00E51F21" w:rsidP="000D63EE">
                  <w:pPr>
                    <w:tabs>
                      <w:tab w:val="left" w:pos="1134"/>
                    </w:tabs>
                    <w:spacing w:before="100" w:after="100" w:line="264" w:lineRule="auto"/>
                    <w:jc w:val="right"/>
                    <w:rPr>
                      <w:rFonts w:ascii="Calibri" w:hAnsi="Calibri"/>
                      <w:noProof/>
                      <w:sz w:val="19"/>
                      <w:szCs w:val="19"/>
                      <w:lang w:eastAsia="en-GB"/>
                    </w:rPr>
                  </w:pPr>
                  <w:r>
                    <w:rPr>
                      <w:rFonts w:ascii="Calibri" w:hAnsi="Calibri"/>
                      <w:noProof/>
                      <w:sz w:val="19"/>
                      <w:szCs w:val="19"/>
                      <w:lang w:eastAsia="en-GB"/>
                    </w:rPr>
                    <w:t>1.24</w:t>
                  </w:r>
                </w:p>
              </w:tc>
              <w:tc>
                <w:tcPr>
                  <w:tcW w:w="667" w:type="dxa"/>
                  <w:tcBorders>
                    <w:top w:val="nil"/>
                    <w:bottom w:val="nil"/>
                  </w:tcBorders>
                </w:tcPr>
                <w:p w:rsidR="00E51F21" w:rsidRDefault="00E51F21" w:rsidP="000D63EE">
                  <w:pPr>
                    <w:tabs>
                      <w:tab w:val="left" w:pos="1134"/>
                    </w:tabs>
                    <w:spacing w:before="100" w:after="100" w:line="264" w:lineRule="auto"/>
                    <w:jc w:val="right"/>
                    <w:rPr>
                      <w:rFonts w:ascii="Calibri" w:hAnsi="Calibri"/>
                      <w:noProof/>
                      <w:sz w:val="19"/>
                      <w:szCs w:val="19"/>
                      <w:lang w:eastAsia="en-GB"/>
                    </w:rPr>
                  </w:pPr>
                  <w:r>
                    <w:rPr>
                      <w:rFonts w:ascii="Calibri" w:hAnsi="Calibri"/>
                      <w:noProof/>
                      <w:sz w:val="19"/>
                      <w:szCs w:val="19"/>
                      <w:lang w:eastAsia="en-GB"/>
                    </w:rPr>
                    <w:t>1.76</w:t>
                  </w:r>
                </w:p>
              </w:tc>
              <w:tc>
                <w:tcPr>
                  <w:tcW w:w="666" w:type="dxa"/>
                  <w:tcBorders>
                    <w:top w:val="nil"/>
                    <w:bottom w:val="nil"/>
                  </w:tcBorders>
                </w:tcPr>
                <w:p w:rsidR="00E51F21" w:rsidRDefault="00E51F21" w:rsidP="000D63EE">
                  <w:pPr>
                    <w:tabs>
                      <w:tab w:val="left" w:pos="1134"/>
                    </w:tabs>
                    <w:spacing w:before="100" w:after="100" w:line="264" w:lineRule="auto"/>
                    <w:jc w:val="right"/>
                    <w:rPr>
                      <w:rFonts w:ascii="Calibri" w:hAnsi="Calibri"/>
                      <w:noProof/>
                      <w:sz w:val="19"/>
                      <w:szCs w:val="19"/>
                      <w:lang w:eastAsia="en-GB"/>
                    </w:rPr>
                  </w:pPr>
                  <w:r>
                    <w:rPr>
                      <w:rFonts w:ascii="Calibri" w:hAnsi="Calibri"/>
                      <w:noProof/>
                      <w:sz w:val="19"/>
                      <w:szCs w:val="19"/>
                      <w:lang w:eastAsia="en-GB"/>
                    </w:rPr>
                    <w:t>2.59</w:t>
                  </w:r>
                </w:p>
              </w:tc>
              <w:tc>
                <w:tcPr>
                  <w:tcW w:w="667" w:type="dxa"/>
                  <w:tcBorders>
                    <w:top w:val="nil"/>
                    <w:bottom w:val="nil"/>
                  </w:tcBorders>
                </w:tcPr>
                <w:p w:rsidR="00E51F21" w:rsidRPr="00BB064E" w:rsidRDefault="00E51F21" w:rsidP="000D63EE">
                  <w:pPr>
                    <w:tabs>
                      <w:tab w:val="left" w:pos="1134"/>
                    </w:tabs>
                    <w:spacing w:before="100" w:after="100" w:line="264" w:lineRule="auto"/>
                    <w:jc w:val="right"/>
                    <w:rPr>
                      <w:rFonts w:ascii="Calibri" w:hAnsi="Calibri"/>
                      <w:noProof/>
                      <w:color w:val="7F7F7F" w:themeColor="text1" w:themeTint="80"/>
                      <w:sz w:val="16"/>
                      <w:szCs w:val="16"/>
                      <w:lang w:eastAsia="en-GB"/>
                    </w:rPr>
                  </w:pPr>
                  <w:r>
                    <w:rPr>
                      <w:rFonts w:ascii="Calibri" w:hAnsi="Calibri"/>
                      <w:noProof/>
                      <w:sz w:val="19"/>
                      <w:szCs w:val="19"/>
                      <w:lang w:eastAsia="en-GB"/>
                    </w:rPr>
                    <w:t>2.01</w:t>
                  </w:r>
                </w:p>
              </w:tc>
              <w:tc>
                <w:tcPr>
                  <w:tcW w:w="850" w:type="dxa"/>
                  <w:tcBorders>
                    <w:top w:val="nil"/>
                    <w:bottom w:val="nil"/>
                  </w:tcBorders>
                </w:tcPr>
                <w:p w:rsidR="00E51F21" w:rsidRDefault="00E51F21" w:rsidP="00CD098B">
                  <w:pPr>
                    <w:tabs>
                      <w:tab w:val="left" w:pos="1134"/>
                    </w:tabs>
                    <w:spacing w:before="100" w:after="100" w:line="264" w:lineRule="auto"/>
                    <w:jc w:val="left"/>
                    <w:rPr>
                      <w:rFonts w:ascii="Calibri" w:hAnsi="Calibri"/>
                      <w:i/>
                      <w:noProof/>
                      <w:color w:val="7F7F7F" w:themeColor="text1" w:themeTint="80"/>
                      <w:sz w:val="16"/>
                      <w:szCs w:val="16"/>
                      <w:lang w:eastAsia="en-GB"/>
                    </w:rPr>
                  </w:pPr>
                  <w:r>
                    <w:rPr>
                      <w:rFonts w:ascii="Calibri" w:hAnsi="Calibri"/>
                      <w:i/>
                      <w:noProof/>
                      <w:color w:val="7F7F7F" w:themeColor="text1" w:themeTint="80"/>
                      <w:sz w:val="16"/>
                      <w:szCs w:val="16"/>
                      <w:lang w:eastAsia="en-GB"/>
                    </w:rPr>
                    <w:t>millions</w:t>
                  </w:r>
                </w:p>
              </w:tc>
            </w:tr>
            <w:tr w:rsidR="00E51F21" w:rsidTr="000D63EE">
              <w:tc>
                <w:tcPr>
                  <w:tcW w:w="910" w:type="dxa"/>
                  <w:tcBorders>
                    <w:top w:val="nil"/>
                    <w:bottom w:val="nil"/>
                    <w:right w:val="single" w:sz="4" w:space="0" w:color="7F7F7F" w:themeColor="text1" w:themeTint="80"/>
                  </w:tcBorders>
                  <w:tcMar>
                    <w:left w:w="0" w:type="dxa"/>
                  </w:tcMar>
                  <w:vAlign w:val="center"/>
                </w:tcPr>
                <w:p w:rsidR="00E51F21" w:rsidRDefault="00E51F21" w:rsidP="000D63EE">
                  <w:pPr>
                    <w:tabs>
                      <w:tab w:val="left" w:pos="1134"/>
                    </w:tabs>
                    <w:spacing w:before="100" w:after="100" w:line="264" w:lineRule="auto"/>
                    <w:jc w:val="right"/>
                    <w:rPr>
                      <w:rFonts w:ascii="Calibri" w:hAnsi="Calibri"/>
                      <w:noProof/>
                      <w:sz w:val="16"/>
                      <w:szCs w:val="16"/>
                      <w:lang w:eastAsia="en-GB"/>
                    </w:rPr>
                  </w:pPr>
                  <w:r>
                    <w:rPr>
                      <w:rFonts w:ascii="Calibri" w:hAnsi="Calibri"/>
                      <w:noProof/>
                      <w:sz w:val="16"/>
                      <w:szCs w:val="16"/>
                      <w:lang w:eastAsia="en-GB"/>
                    </w:rPr>
                    <w:t>Power at Ground</w:t>
                  </w:r>
                </w:p>
              </w:tc>
              <w:tc>
                <w:tcPr>
                  <w:tcW w:w="666" w:type="dxa"/>
                  <w:tcBorders>
                    <w:top w:val="nil"/>
                    <w:left w:val="single" w:sz="4" w:space="0" w:color="7F7F7F" w:themeColor="text1" w:themeTint="80"/>
                    <w:bottom w:val="nil"/>
                  </w:tcBorders>
                </w:tcPr>
                <w:p w:rsidR="00E51F21" w:rsidRDefault="00E51F21" w:rsidP="000D63EE">
                  <w:pPr>
                    <w:tabs>
                      <w:tab w:val="left" w:pos="1134"/>
                    </w:tabs>
                    <w:spacing w:before="100" w:after="100" w:line="264" w:lineRule="auto"/>
                    <w:jc w:val="right"/>
                    <w:rPr>
                      <w:rFonts w:ascii="Calibri" w:hAnsi="Calibri"/>
                      <w:noProof/>
                      <w:sz w:val="19"/>
                      <w:szCs w:val="19"/>
                      <w:lang w:eastAsia="en-GB"/>
                    </w:rPr>
                  </w:pPr>
                  <w:r>
                    <w:rPr>
                      <w:rFonts w:ascii="Calibri" w:hAnsi="Calibri"/>
                      <w:noProof/>
                      <w:sz w:val="19"/>
                      <w:szCs w:val="19"/>
                      <w:lang w:eastAsia="en-GB"/>
                    </w:rPr>
                    <w:t>48.6</w:t>
                  </w:r>
                </w:p>
              </w:tc>
              <w:tc>
                <w:tcPr>
                  <w:tcW w:w="666" w:type="dxa"/>
                  <w:tcBorders>
                    <w:top w:val="nil"/>
                    <w:bottom w:val="nil"/>
                  </w:tcBorders>
                </w:tcPr>
                <w:p w:rsidR="00E51F21" w:rsidRDefault="00E51F21" w:rsidP="000D63EE">
                  <w:pPr>
                    <w:tabs>
                      <w:tab w:val="left" w:pos="396"/>
                      <w:tab w:val="left" w:pos="1134"/>
                    </w:tabs>
                    <w:spacing w:before="100" w:after="100" w:line="264" w:lineRule="auto"/>
                    <w:jc w:val="right"/>
                    <w:rPr>
                      <w:rFonts w:ascii="Calibri" w:hAnsi="Calibri"/>
                      <w:noProof/>
                      <w:sz w:val="19"/>
                      <w:szCs w:val="19"/>
                      <w:lang w:eastAsia="en-GB"/>
                    </w:rPr>
                  </w:pPr>
                  <w:r>
                    <w:rPr>
                      <w:rFonts w:ascii="Calibri" w:hAnsi="Calibri"/>
                      <w:noProof/>
                      <w:sz w:val="19"/>
                      <w:szCs w:val="19"/>
                      <w:lang w:eastAsia="en-GB"/>
                    </w:rPr>
                    <w:t>49.4</w:t>
                  </w:r>
                </w:p>
              </w:tc>
              <w:tc>
                <w:tcPr>
                  <w:tcW w:w="667" w:type="dxa"/>
                  <w:tcBorders>
                    <w:top w:val="nil"/>
                    <w:bottom w:val="nil"/>
                  </w:tcBorders>
                </w:tcPr>
                <w:p w:rsidR="00E51F21" w:rsidRDefault="00E51F21" w:rsidP="000D63EE">
                  <w:pPr>
                    <w:tabs>
                      <w:tab w:val="left" w:pos="1134"/>
                    </w:tabs>
                    <w:spacing w:before="100" w:after="100" w:line="264" w:lineRule="auto"/>
                    <w:jc w:val="right"/>
                    <w:rPr>
                      <w:rFonts w:ascii="Calibri" w:hAnsi="Calibri"/>
                      <w:noProof/>
                      <w:sz w:val="19"/>
                      <w:szCs w:val="19"/>
                      <w:lang w:eastAsia="en-GB"/>
                    </w:rPr>
                  </w:pPr>
                  <w:r>
                    <w:rPr>
                      <w:rFonts w:ascii="Calibri" w:hAnsi="Calibri"/>
                      <w:noProof/>
                      <w:sz w:val="19"/>
                      <w:szCs w:val="19"/>
                      <w:lang w:eastAsia="en-GB"/>
                    </w:rPr>
                    <w:t>51.0</w:t>
                  </w:r>
                </w:p>
              </w:tc>
              <w:tc>
                <w:tcPr>
                  <w:tcW w:w="666" w:type="dxa"/>
                  <w:tcBorders>
                    <w:top w:val="nil"/>
                    <w:bottom w:val="nil"/>
                  </w:tcBorders>
                </w:tcPr>
                <w:p w:rsidR="00E51F21" w:rsidRDefault="00E51F21" w:rsidP="000D63EE">
                  <w:pPr>
                    <w:tabs>
                      <w:tab w:val="left" w:pos="1134"/>
                    </w:tabs>
                    <w:spacing w:before="100" w:after="100" w:line="264" w:lineRule="auto"/>
                    <w:jc w:val="right"/>
                    <w:rPr>
                      <w:rFonts w:ascii="Calibri" w:hAnsi="Calibri"/>
                      <w:noProof/>
                      <w:sz w:val="19"/>
                      <w:szCs w:val="19"/>
                      <w:lang w:eastAsia="en-GB"/>
                    </w:rPr>
                  </w:pPr>
                  <w:r>
                    <w:rPr>
                      <w:rFonts w:ascii="Calibri" w:hAnsi="Calibri"/>
                      <w:noProof/>
                      <w:sz w:val="19"/>
                      <w:szCs w:val="19"/>
                      <w:lang w:eastAsia="en-GB"/>
                    </w:rPr>
                    <w:t>52.6</w:t>
                  </w:r>
                </w:p>
              </w:tc>
              <w:tc>
                <w:tcPr>
                  <w:tcW w:w="667" w:type="dxa"/>
                  <w:tcBorders>
                    <w:top w:val="nil"/>
                    <w:bottom w:val="nil"/>
                  </w:tcBorders>
                </w:tcPr>
                <w:p w:rsidR="00E51F21" w:rsidRPr="00ED7164" w:rsidRDefault="00E51F21" w:rsidP="000D63EE">
                  <w:pPr>
                    <w:tabs>
                      <w:tab w:val="left" w:pos="1134"/>
                    </w:tabs>
                    <w:spacing w:before="100" w:after="100" w:line="264" w:lineRule="auto"/>
                    <w:jc w:val="right"/>
                    <w:rPr>
                      <w:rFonts w:ascii="Calibri" w:hAnsi="Calibri"/>
                      <w:noProof/>
                      <w:sz w:val="19"/>
                      <w:szCs w:val="19"/>
                      <w:lang w:eastAsia="en-GB"/>
                    </w:rPr>
                  </w:pPr>
                  <w:r>
                    <w:rPr>
                      <w:rFonts w:ascii="Calibri" w:hAnsi="Calibri"/>
                      <w:noProof/>
                      <w:sz w:val="19"/>
                      <w:szCs w:val="19"/>
                      <w:lang w:eastAsia="en-GB"/>
                    </w:rPr>
                    <w:t>51.5</w:t>
                  </w:r>
                </w:p>
              </w:tc>
              <w:tc>
                <w:tcPr>
                  <w:tcW w:w="850" w:type="dxa"/>
                  <w:tcBorders>
                    <w:top w:val="nil"/>
                    <w:bottom w:val="nil"/>
                  </w:tcBorders>
                  <w:vAlign w:val="center"/>
                </w:tcPr>
                <w:p w:rsidR="00E51F21" w:rsidRPr="00613DE9" w:rsidRDefault="00E51F21" w:rsidP="00CD098B">
                  <w:pPr>
                    <w:tabs>
                      <w:tab w:val="left" w:pos="1134"/>
                    </w:tabs>
                    <w:spacing w:before="100" w:after="100" w:line="264" w:lineRule="auto"/>
                    <w:jc w:val="left"/>
                    <w:rPr>
                      <w:rFonts w:ascii="Calibri" w:hAnsi="Calibri"/>
                      <w:i/>
                      <w:noProof/>
                      <w:color w:val="7F7F7F" w:themeColor="text1" w:themeTint="80"/>
                      <w:sz w:val="16"/>
                      <w:szCs w:val="16"/>
                      <w:lang w:eastAsia="en-GB"/>
                    </w:rPr>
                  </w:pPr>
                  <w:r>
                    <w:rPr>
                      <w:rFonts w:ascii="Calibri" w:hAnsi="Calibri"/>
                      <w:i/>
                      <w:noProof/>
                      <w:color w:val="7F7F7F" w:themeColor="text1" w:themeTint="80"/>
                      <w:sz w:val="16"/>
                      <w:szCs w:val="16"/>
                      <w:lang w:eastAsia="en-GB"/>
                    </w:rPr>
                    <w:t>dBm /</w:t>
                  </w:r>
                  <w:r>
                    <w:rPr>
                      <w:rFonts w:ascii="Calibri" w:hAnsi="Calibri"/>
                      <w:i/>
                      <w:noProof/>
                      <w:color w:val="7F7F7F" w:themeColor="text1" w:themeTint="80"/>
                      <w:sz w:val="16"/>
                      <w:szCs w:val="16"/>
                      <w:lang w:eastAsia="en-GB"/>
                    </w:rPr>
                    <w:br/>
                    <w:t>40 MHz</w:t>
                  </w:r>
                </w:p>
              </w:tc>
            </w:tr>
            <w:tr w:rsidR="008D6C71" w:rsidTr="008D6C71">
              <w:tc>
                <w:tcPr>
                  <w:tcW w:w="910" w:type="dxa"/>
                  <w:tcBorders>
                    <w:top w:val="nil"/>
                    <w:bottom w:val="nil"/>
                    <w:right w:val="single" w:sz="4" w:space="0" w:color="7F7F7F" w:themeColor="text1" w:themeTint="80"/>
                  </w:tcBorders>
                  <w:tcMar>
                    <w:left w:w="0" w:type="dxa"/>
                  </w:tcMar>
                  <w:vAlign w:val="center"/>
                </w:tcPr>
                <w:p w:rsidR="008D6C71" w:rsidRPr="00ED7164" w:rsidRDefault="008D6C71" w:rsidP="000D63EE">
                  <w:pPr>
                    <w:tabs>
                      <w:tab w:val="left" w:pos="1134"/>
                    </w:tabs>
                    <w:spacing w:before="20" w:after="20" w:line="264" w:lineRule="auto"/>
                    <w:jc w:val="right"/>
                    <w:rPr>
                      <w:rFonts w:ascii="Calibri" w:hAnsi="Calibri"/>
                      <w:noProof/>
                      <w:color w:val="7F7F7F" w:themeColor="text1" w:themeTint="80"/>
                      <w:sz w:val="16"/>
                      <w:szCs w:val="16"/>
                      <w:lang w:eastAsia="en-GB"/>
                    </w:rPr>
                  </w:pPr>
                  <w:r w:rsidRPr="00ED7164">
                    <w:rPr>
                      <w:rFonts w:ascii="Calibri" w:hAnsi="Calibri"/>
                      <w:noProof/>
                      <w:color w:val="7F7F7F" w:themeColor="text1" w:themeTint="80"/>
                      <w:sz w:val="16"/>
                      <w:szCs w:val="16"/>
                      <w:lang w:eastAsia="en-GB"/>
                    </w:rPr>
                    <w:t>low</w:t>
                  </w:r>
                </w:p>
              </w:tc>
              <w:tc>
                <w:tcPr>
                  <w:tcW w:w="666" w:type="dxa"/>
                  <w:tcBorders>
                    <w:top w:val="nil"/>
                    <w:left w:val="single" w:sz="4" w:space="0" w:color="7F7F7F" w:themeColor="text1" w:themeTint="80"/>
                    <w:bottom w:val="nil"/>
                  </w:tcBorders>
                </w:tcPr>
                <w:p w:rsidR="008D6C71" w:rsidRDefault="008D6C71" w:rsidP="008D6C71">
                  <w:pPr>
                    <w:jc w:val="right"/>
                    <w:rPr>
                      <w:rFonts w:ascii="Calibri" w:hAnsi="Calibri" w:cs="Arial"/>
                      <w:color w:val="7F7F7F"/>
                      <w:sz w:val="16"/>
                      <w:szCs w:val="16"/>
                    </w:rPr>
                  </w:pPr>
                  <w:r>
                    <w:rPr>
                      <w:rFonts w:ascii="Calibri" w:hAnsi="Calibri" w:cs="Arial"/>
                      <w:color w:val="7F7F7F"/>
                      <w:sz w:val="16"/>
                      <w:szCs w:val="16"/>
                    </w:rPr>
                    <w:t>30.1</w:t>
                  </w:r>
                </w:p>
              </w:tc>
              <w:tc>
                <w:tcPr>
                  <w:tcW w:w="666" w:type="dxa"/>
                  <w:tcBorders>
                    <w:top w:val="nil"/>
                    <w:bottom w:val="nil"/>
                  </w:tcBorders>
                </w:tcPr>
                <w:p w:rsidR="008D6C71" w:rsidRDefault="008D6C71" w:rsidP="008D6C71">
                  <w:pPr>
                    <w:jc w:val="right"/>
                    <w:rPr>
                      <w:rFonts w:ascii="Calibri" w:hAnsi="Calibri" w:cs="Arial"/>
                      <w:color w:val="7F7F7F"/>
                      <w:sz w:val="16"/>
                      <w:szCs w:val="16"/>
                    </w:rPr>
                  </w:pPr>
                  <w:r>
                    <w:rPr>
                      <w:rFonts w:ascii="Calibri" w:hAnsi="Calibri" w:cs="Arial"/>
                      <w:color w:val="7F7F7F"/>
                      <w:sz w:val="16"/>
                      <w:szCs w:val="16"/>
                    </w:rPr>
                    <w:t>30.9</w:t>
                  </w:r>
                </w:p>
              </w:tc>
              <w:tc>
                <w:tcPr>
                  <w:tcW w:w="667" w:type="dxa"/>
                  <w:tcBorders>
                    <w:top w:val="nil"/>
                    <w:bottom w:val="nil"/>
                  </w:tcBorders>
                </w:tcPr>
                <w:p w:rsidR="008D6C71" w:rsidRDefault="008D6C71" w:rsidP="008D6C71">
                  <w:pPr>
                    <w:jc w:val="right"/>
                    <w:rPr>
                      <w:rFonts w:ascii="Calibri" w:hAnsi="Calibri" w:cs="Arial"/>
                      <w:color w:val="7F7F7F"/>
                      <w:sz w:val="16"/>
                      <w:szCs w:val="16"/>
                    </w:rPr>
                  </w:pPr>
                  <w:r>
                    <w:rPr>
                      <w:rFonts w:ascii="Calibri" w:hAnsi="Calibri" w:cs="Arial"/>
                      <w:color w:val="7F7F7F"/>
                      <w:sz w:val="16"/>
                      <w:szCs w:val="16"/>
                    </w:rPr>
                    <w:t>32.4</w:t>
                  </w:r>
                </w:p>
              </w:tc>
              <w:tc>
                <w:tcPr>
                  <w:tcW w:w="666" w:type="dxa"/>
                  <w:tcBorders>
                    <w:top w:val="nil"/>
                    <w:bottom w:val="nil"/>
                  </w:tcBorders>
                </w:tcPr>
                <w:p w:rsidR="008D6C71" w:rsidRDefault="008D6C71" w:rsidP="008D6C71">
                  <w:pPr>
                    <w:jc w:val="right"/>
                    <w:rPr>
                      <w:rFonts w:ascii="Calibri" w:hAnsi="Calibri" w:cs="Arial"/>
                      <w:color w:val="7F7F7F"/>
                      <w:sz w:val="16"/>
                      <w:szCs w:val="16"/>
                    </w:rPr>
                  </w:pPr>
                  <w:r>
                    <w:rPr>
                      <w:rFonts w:ascii="Calibri" w:hAnsi="Calibri" w:cs="Arial"/>
                      <w:color w:val="7F7F7F"/>
                      <w:sz w:val="16"/>
                      <w:szCs w:val="16"/>
                    </w:rPr>
                    <w:t>34.1</w:t>
                  </w:r>
                </w:p>
              </w:tc>
              <w:tc>
                <w:tcPr>
                  <w:tcW w:w="667" w:type="dxa"/>
                  <w:tcBorders>
                    <w:top w:val="nil"/>
                    <w:bottom w:val="nil"/>
                  </w:tcBorders>
                </w:tcPr>
                <w:p w:rsidR="008D6C71" w:rsidRDefault="008D6C71" w:rsidP="008D6C71">
                  <w:pPr>
                    <w:jc w:val="right"/>
                    <w:rPr>
                      <w:rFonts w:ascii="Calibri" w:hAnsi="Calibri" w:cs="Arial"/>
                      <w:color w:val="7F7F7F"/>
                      <w:sz w:val="16"/>
                      <w:szCs w:val="16"/>
                    </w:rPr>
                  </w:pPr>
                  <w:r>
                    <w:rPr>
                      <w:rFonts w:ascii="Calibri" w:hAnsi="Calibri" w:cs="Arial"/>
                      <w:color w:val="7F7F7F"/>
                      <w:sz w:val="16"/>
                      <w:szCs w:val="16"/>
                    </w:rPr>
                    <w:t>33.0</w:t>
                  </w:r>
                </w:p>
              </w:tc>
              <w:tc>
                <w:tcPr>
                  <w:tcW w:w="850" w:type="dxa"/>
                  <w:tcBorders>
                    <w:top w:val="nil"/>
                    <w:bottom w:val="nil"/>
                  </w:tcBorders>
                  <w:vAlign w:val="center"/>
                </w:tcPr>
                <w:p w:rsidR="008D6C71" w:rsidRPr="00ED7164" w:rsidRDefault="008D6C71" w:rsidP="00CD098B">
                  <w:pPr>
                    <w:tabs>
                      <w:tab w:val="left" w:pos="1134"/>
                    </w:tabs>
                    <w:spacing w:before="20" w:after="20" w:line="264" w:lineRule="auto"/>
                    <w:jc w:val="left"/>
                    <w:rPr>
                      <w:rFonts w:ascii="Calibri" w:hAnsi="Calibri"/>
                      <w:i/>
                      <w:noProof/>
                      <w:color w:val="7F7F7F" w:themeColor="text1" w:themeTint="80"/>
                      <w:sz w:val="16"/>
                      <w:szCs w:val="16"/>
                      <w:lang w:eastAsia="en-GB"/>
                    </w:rPr>
                  </w:pPr>
                </w:p>
              </w:tc>
            </w:tr>
            <w:tr w:rsidR="008D6C71" w:rsidTr="008D6C71">
              <w:tc>
                <w:tcPr>
                  <w:tcW w:w="910" w:type="dxa"/>
                  <w:tcBorders>
                    <w:top w:val="nil"/>
                    <w:bottom w:val="nil"/>
                    <w:right w:val="single" w:sz="4" w:space="0" w:color="7F7F7F" w:themeColor="text1" w:themeTint="80"/>
                  </w:tcBorders>
                  <w:tcMar>
                    <w:left w:w="0" w:type="dxa"/>
                  </w:tcMar>
                  <w:vAlign w:val="center"/>
                </w:tcPr>
                <w:p w:rsidR="008D6C71" w:rsidRPr="00ED7164" w:rsidRDefault="008D6C71" w:rsidP="000D63EE">
                  <w:pPr>
                    <w:tabs>
                      <w:tab w:val="left" w:pos="1134"/>
                    </w:tabs>
                    <w:spacing w:before="20" w:after="20" w:line="264" w:lineRule="auto"/>
                    <w:jc w:val="right"/>
                    <w:rPr>
                      <w:rFonts w:ascii="Calibri" w:hAnsi="Calibri"/>
                      <w:noProof/>
                      <w:color w:val="7F7F7F" w:themeColor="text1" w:themeTint="80"/>
                      <w:sz w:val="16"/>
                      <w:szCs w:val="16"/>
                      <w:lang w:eastAsia="en-GB"/>
                    </w:rPr>
                  </w:pPr>
                  <w:r w:rsidRPr="00ED7164">
                    <w:rPr>
                      <w:rFonts w:ascii="Calibri" w:hAnsi="Calibri"/>
                      <w:noProof/>
                      <w:color w:val="7F7F7F" w:themeColor="text1" w:themeTint="80"/>
                      <w:sz w:val="16"/>
                      <w:szCs w:val="16"/>
                      <w:lang w:eastAsia="en-GB"/>
                    </w:rPr>
                    <w:t>high</w:t>
                  </w:r>
                </w:p>
              </w:tc>
              <w:tc>
                <w:tcPr>
                  <w:tcW w:w="666" w:type="dxa"/>
                  <w:tcBorders>
                    <w:top w:val="nil"/>
                    <w:left w:val="single" w:sz="4" w:space="0" w:color="7F7F7F" w:themeColor="text1" w:themeTint="80"/>
                    <w:bottom w:val="nil"/>
                  </w:tcBorders>
                </w:tcPr>
                <w:p w:rsidR="008D6C71" w:rsidRDefault="008D6C71" w:rsidP="008D6C71">
                  <w:pPr>
                    <w:jc w:val="right"/>
                    <w:rPr>
                      <w:rFonts w:ascii="Calibri" w:hAnsi="Calibri" w:cs="Arial"/>
                      <w:color w:val="7F7F7F"/>
                      <w:sz w:val="16"/>
                      <w:szCs w:val="16"/>
                    </w:rPr>
                  </w:pPr>
                  <w:r>
                    <w:rPr>
                      <w:rFonts w:ascii="Calibri" w:hAnsi="Calibri" w:cs="Arial"/>
                      <w:color w:val="7F7F7F"/>
                      <w:sz w:val="16"/>
                      <w:szCs w:val="16"/>
                    </w:rPr>
                    <w:t>60.7</w:t>
                  </w:r>
                </w:p>
              </w:tc>
              <w:tc>
                <w:tcPr>
                  <w:tcW w:w="666" w:type="dxa"/>
                  <w:tcBorders>
                    <w:top w:val="nil"/>
                    <w:bottom w:val="nil"/>
                  </w:tcBorders>
                </w:tcPr>
                <w:p w:rsidR="008D6C71" w:rsidRDefault="008D6C71" w:rsidP="008D6C71">
                  <w:pPr>
                    <w:jc w:val="right"/>
                    <w:rPr>
                      <w:rFonts w:ascii="Calibri" w:hAnsi="Calibri" w:cs="Arial"/>
                      <w:color w:val="7F7F7F"/>
                      <w:sz w:val="16"/>
                      <w:szCs w:val="16"/>
                    </w:rPr>
                  </w:pPr>
                  <w:r>
                    <w:rPr>
                      <w:rFonts w:ascii="Calibri" w:hAnsi="Calibri" w:cs="Arial"/>
                      <w:color w:val="7F7F7F"/>
                      <w:sz w:val="16"/>
                      <w:szCs w:val="16"/>
                    </w:rPr>
                    <w:t>61.5</w:t>
                  </w:r>
                </w:p>
              </w:tc>
              <w:tc>
                <w:tcPr>
                  <w:tcW w:w="667" w:type="dxa"/>
                  <w:tcBorders>
                    <w:top w:val="nil"/>
                    <w:bottom w:val="nil"/>
                  </w:tcBorders>
                </w:tcPr>
                <w:p w:rsidR="008D6C71" w:rsidRDefault="008D6C71" w:rsidP="008D6C71">
                  <w:pPr>
                    <w:jc w:val="right"/>
                    <w:rPr>
                      <w:rFonts w:ascii="Calibri" w:hAnsi="Calibri" w:cs="Arial"/>
                      <w:color w:val="7F7F7F"/>
                      <w:sz w:val="16"/>
                      <w:szCs w:val="16"/>
                    </w:rPr>
                  </w:pPr>
                  <w:r>
                    <w:rPr>
                      <w:rFonts w:ascii="Calibri" w:hAnsi="Calibri" w:cs="Arial"/>
                      <w:color w:val="7F7F7F"/>
                      <w:sz w:val="16"/>
                      <w:szCs w:val="16"/>
                    </w:rPr>
                    <w:t>63.0</w:t>
                  </w:r>
                </w:p>
              </w:tc>
              <w:tc>
                <w:tcPr>
                  <w:tcW w:w="666" w:type="dxa"/>
                  <w:tcBorders>
                    <w:top w:val="nil"/>
                    <w:bottom w:val="nil"/>
                  </w:tcBorders>
                </w:tcPr>
                <w:p w:rsidR="008D6C71" w:rsidRDefault="008D6C71" w:rsidP="008D6C71">
                  <w:pPr>
                    <w:jc w:val="right"/>
                    <w:rPr>
                      <w:rFonts w:ascii="Calibri" w:hAnsi="Calibri" w:cs="Arial"/>
                      <w:color w:val="7F7F7F"/>
                      <w:sz w:val="16"/>
                      <w:szCs w:val="16"/>
                    </w:rPr>
                  </w:pPr>
                  <w:r>
                    <w:rPr>
                      <w:rFonts w:ascii="Calibri" w:hAnsi="Calibri" w:cs="Arial"/>
                      <w:color w:val="7F7F7F"/>
                      <w:sz w:val="16"/>
                      <w:szCs w:val="16"/>
                    </w:rPr>
                    <w:t>64.7</w:t>
                  </w:r>
                </w:p>
              </w:tc>
              <w:tc>
                <w:tcPr>
                  <w:tcW w:w="667" w:type="dxa"/>
                  <w:tcBorders>
                    <w:top w:val="nil"/>
                    <w:bottom w:val="nil"/>
                  </w:tcBorders>
                </w:tcPr>
                <w:p w:rsidR="008D6C71" w:rsidRDefault="008D6C71" w:rsidP="008D6C71">
                  <w:pPr>
                    <w:jc w:val="right"/>
                    <w:rPr>
                      <w:rFonts w:ascii="Calibri" w:hAnsi="Calibri" w:cs="Arial"/>
                      <w:color w:val="7F7F7F"/>
                      <w:sz w:val="16"/>
                      <w:szCs w:val="16"/>
                    </w:rPr>
                  </w:pPr>
                  <w:r>
                    <w:rPr>
                      <w:rFonts w:ascii="Calibri" w:hAnsi="Calibri" w:cs="Arial"/>
                      <w:color w:val="7F7F7F"/>
                      <w:sz w:val="16"/>
                      <w:szCs w:val="16"/>
                    </w:rPr>
                    <w:t>63.6</w:t>
                  </w:r>
                </w:p>
              </w:tc>
              <w:tc>
                <w:tcPr>
                  <w:tcW w:w="850" w:type="dxa"/>
                  <w:tcBorders>
                    <w:top w:val="nil"/>
                    <w:bottom w:val="nil"/>
                  </w:tcBorders>
                  <w:vAlign w:val="center"/>
                </w:tcPr>
                <w:p w:rsidR="008D6C71" w:rsidRPr="00ED7164" w:rsidRDefault="008D6C71" w:rsidP="00CD098B">
                  <w:pPr>
                    <w:tabs>
                      <w:tab w:val="left" w:pos="1134"/>
                    </w:tabs>
                    <w:spacing w:before="20" w:after="20" w:line="264" w:lineRule="auto"/>
                    <w:jc w:val="left"/>
                    <w:rPr>
                      <w:rFonts w:ascii="Calibri" w:hAnsi="Calibri"/>
                      <w:i/>
                      <w:noProof/>
                      <w:color w:val="7F7F7F" w:themeColor="text1" w:themeTint="80"/>
                      <w:sz w:val="16"/>
                      <w:szCs w:val="16"/>
                      <w:lang w:eastAsia="en-GB"/>
                    </w:rPr>
                  </w:pPr>
                </w:p>
              </w:tc>
            </w:tr>
            <w:tr w:rsidR="00E51F21" w:rsidTr="000D63EE">
              <w:tc>
                <w:tcPr>
                  <w:tcW w:w="910" w:type="dxa"/>
                  <w:tcBorders>
                    <w:top w:val="nil"/>
                    <w:bottom w:val="nil"/>
                    <w:right w:val="single" w:sz="4" w:space="0" w:color="7F7F7F" w:themeColor="text1" w:themeTint="80"/>
                  </w:tcBorders>
                  <w:tcMar>
                    <w:left w:w="0" w:type="dxa"/>
                  </w:tcMar>
                  <w:vAlign w:val="center"/>
                </w:tcPr>
                <w:p w:rsidR="00E51F21" w:rsidRDefault="00E51F21" w:rsidP="000D63EE">
                  <w:pPr>
                    <w:tabs>
                      <w:tab w:val="left" w:pos="1134"/>
                    </w:tabs>
                    <w:spacing w:before="100" w:after="100" w:line="264" w:lineRule="auto"/>
                    <w:jc w:val="right"/>
                    <w:rPr>
                      <w:rFonts w:ascii="Calibri" w:hAnsi="Calibri"/>
                      <w:noProof/>
                      <w:sz w:val="16"/>
                      <w:szCs w:val="16"/>
                      <w:lang w:eastAsia="en-GB"/>
                    </w:rPr>
                  </w:pPr>
                  <w:r>
                    <w:rPr>
                      <w:rFonts w:ascii="Calibri" w:hAnsi="Calibri"/>
                      <w:noProof/>
                      <w:sz w:val="16"/>
                      <w:szCs w:val="16"/>
                      <w:lang w:eastAsia="en-GB"/>
                    </w:rPr>
                    <w:t>Power at Airborne Rx</w:t>
                  </w:r>
                </w:p>
              </w:tc>
              <w:tc>
                <w:tcPr>
                  <w:tcW w:w="666" w:type="dxa"/>
                  <w:tcBorders>
                    <w:top w:val="nil"/>
                    <w:left w:val="single" w:sz="4" w:space="0" w:color="7F7F7F" w:themeColor="text1" w:themeTint="80"/>
                    <w:bottom w:val="nil"/>
                  </w:tcBorders>
                </w:tcPr>
                <w:p w:rsidR="00E51F21" w:rsidRDefault="00E51F21" w:rsidP="000D63EE">
                  <w:pPr>
                    <w:spacing w:before="100" w:after="100"/>
                    <w:jc w:val="right"/>
                    <w:rPr>
                      <w:rFonts w:ascii="Calibri" w:hAnsi="Calibri" w:cs="Arial"/>
                      <w:color w:val="000000"/>
                      <w:sz w:val="19"/>
                      <w:szCs w:val="19"/>
                    </w:rPr>
                  </w:pPr>
                  <w:r>
                    <w:rPr>
                      <w:rFonts w:ascii="Calibri" w:hAnsi="Calibri" w:cs="Arial"/>
                      <w:color w:val="000000"/>
                      <w:sz w:val="19"/>
                      <w:szCs w:val="19"/>
                    </w:rPr>
                    <w:t>-72.4</w:t>
                  </w:r>
                </w:p>
              </w:tc>
              <w:tc>
                <w:tcPr>
                  <w:tcW w:w="666" w:type="dxa"/>
                  <w:tcBorders>
                    <w:top w:val="nil"/>
                    <w:bottom w:val="nil"/>
                  </w:tcBorders>
                </w:tcPr>
                <w:p w:rsidR="00E51F21" w:rsidRDefault="00E51F21" w:rsidP="000D63EE">
                  <w:pPr>
                    <w:spacing w:before="100" w:after="100"/>
                    <w:jc w:val="right"/>
                    <w:rPr>
                      <w:rFonts w:ascii="Calibri" w:hAnsi="Calibri" w:cs="Arial"/>
                      <w:color w:val="000000"/>
                      <w:sz w:val="19"/>
                      <w:szCs w:val="19"/>
                    </w:rPr>
                  </w:pPr>
                  <w:r>
                    <w:rPr>
                      <w:rFonts w:ascii="Calibri" w:hAnsi="Calibri" w:cs="Arial"/>
                      <w:color w:val="000000"/>
                      <w:sz w:val="19"/>
                      <w:szCs w:val="19"/>
                    </w:rPr>
                    <w:t>-74.6</w:t>
                  </w:r>
                </w:p>
              </w:tc>
              <w:tc>
                <w:tcPr>
                  <w:tcW w:w="667" w:type="dxa"/>
                  <w:tcBorders>
                    <w:top w:val="nil"/>
                    <w:bottom w:val="nil"/>
                  </w:tcBorders>
                </w:tcPr>
                <w:p w:rsidR="00E51F21" w:rsidRDefault="00E51F21" w:rsidP="000D63EE">
                  <w:pPr>
                    <w:spacing w:before="100" w:after="100"/>
                    <w:jc w:val="right"/>
                    <w:rPr>
                      <w:rFonts w:ascii="Calibri" w:hAnsi="Calibri" w:cs="Arial"/>
                      <w:color w:val="000000"/>
                      <w:sz w:val="19"/>
                      <w:szCs w:val="19"/>
                    </w:rPr>
                  </w:pPr>
                  <w:r>
                    <w:rPr>
                      <w:rFonts w:ascii="Calibri" w:hAnsi="Calibri" w:cs="Arial"/>
                      <w:color w:val="000000"/>
                      <w:sz w:val="19"/>
                      <w:szCs w:val="19"/>
                    </w:rPr>
                    <w:t>-76.0</w:t>
                  </w:r>
                </w:p>
              </w:tc>
              <w:tc>
                <w:tcPr>
                  <w:tcW w:w="666" w:type="dxa"/>
                  <w:tcBorders>
                    <w:top w:val="nil"/>
                    <w:bottom w:val="nil"/>
                  </w:tcBorders>
                </w:tcPr>
                <w:p w:rsidR="00E51F21" w:rsidRDefault="00E51F21" w:rsidP="000D63EE">
                  <w:pPr>
                    <w:spacing w:before="100" w:after="100"/>
                    <w:jc w:val="right"/>
                    <w:rPr>
                      <w:rFonts w:ascii="Calibri" w:hAnsi="Calibri" w:cs="Arial"/>
                      <w:color w:val="000000"/>
                      <w:sz w:val="19"/>
                      <w:szCs w:val="19"/>
                    </w:rPr>
                  </w:pPr>
                  <w:r>
                    <w:rPr>
                      <w:rFonts w:ascii="Calibri" w:hAnsi="Calibri" w:cs="Arial"/>
                      <w:color w:val="000000"/>
                      <w:sz w:val="19"/>
                      <w:szCs w:val="19"/>
                    </w:rPr>
                    <w:t>-77.4</w:t>
                  </w:r>
                </w:p>
              </w:tc>
              <w:tc>
                <w:tcPr>
                  <w:tcW w:w="667" w:type="dxa"/>
                  <w:tcBorders>
                    <w:top w:val="nil"/>
                    <w:bottom w:val="nil"/>
                  </w:tcBorders>
                </w:tcPr>
                <w:p w:rsidR="00E51F21" w:rsidRDefault="00E51F21" w:rsidP="000D63EE">
                  <w:pPr>
                    <w:spacing w:before="100" w:after="100"/>
                    <w:jc w:val="right"/>
                    <w:rPr>
                      <w:rFonts w:ascii="Calibri" w:hAnsi="Calibri" w:cs="Arial"/>
                      <w:color w:val="000000"/>
                      <w:sz w:val="19"/>
                      <w:szCs w:val="19"/>
                    </w:rPr>
                  </w:pPr>
                  <w:r>
                    <w:rPr>
                      <w:rFonts w:ascii="Calibri" w:hAnsi="Calibri" w:cs="Arial"/>
                      <w:color w:val="000000"/>
                      <w:sz w:val="19"/>
                      <w:szCs w:val="19"/>
                    </w:rPr>
                    <w:t>-81.5</w:t>
                  </w:r>
                </w:p>
              </w:tc>
              <w:tc>
                <w:tcPr>
                  <w:tcW w:w="850" w:type="dxa"/>
                  <w:tcBorders>
                    <w:top w:val="nil"/>
                    <w:bottom w:val="nil"/>
                  </w:tcBorders>
                </w:tcPr>
                <w:p w:rsidR="00E51F21" w:rsidRPr="00613DE9" w:rsidRDefault="00E51F21" w:rsidP="00CD098B">
                  <w:pPr>
                    <w:tabs>
                      <w:tab w:val="left" w:pos="1134"/>
                    </w:tabs>
                    <w:spacing w:before="100" w:after="100" w:line="264" w:lineRule="auto"/>
                    <w:jc w:val="left"/>
                    <w:rPr>
                      <w:rFonts w:ascii="Calibri" w:hAnsi="Calibri"/>
                      <w:i/>
                      <w:noProof/>
                      <w:color w:val="7F7F7F" w:themeColor="text1" w:themeTint="80"/>
                      <w:sz w:val="16"/>
                      <w:szCs w:val="16"/>
                      <w:lang w:eastAsia="en-GB"/>
                    </w:rPr>
                  </w:pPr>
                  <w:r>
                    <w:rPr>
                      <w:rFonts w:ascii="Calibri" w:hAnsi="Calibri"/>
                      <w:i/>
                      <w:noProof/>
                      <w:color w:val="7F7F7F" w:themeColor="text1" w:themeTint="80"/>
                      <w:sz w:val="16"/>
                      <w:szCs w:val="16"/>
                      <w:lang w:eastAsia="en-GB"/>
                    </w:rPr>
                    <w:t>dBm /</w:t>
                  </w:r>
                  <w:r>
                    <w:rPr>
                      <w:rFonts w:ascii="Calibri" w:hAnsi="Calibri"/>
                      <w:i/>
                      <w:noProof/>
                      <w:color w:val="7F7F7F" w:themeColor="text1" w:themeTint="80"/>
                      <w:sz w:val="16"/>
                      <w:szCs w:val="16"/>
                      <w:lang w:eastAsia="en-GB"/>
                    </w:rPr>
                    <w:br/>
                    <w:t>40 MHz</w:t>
                  </w:r>
                </w:p>
              </w:tc>
            </w:tr>
            <w:tr w:rsidR="008D6C71" w:rsidTr="008D6C71">
              <w:tc>
                <w:tcPr>
                  <w:tcW w:w="910" w:type="dxa"/>
                  <w:tcBorders>
                    <w:top w:val="nil"/>
                    <w:bottom w:val="nil"/>
                    <w:right w:val="single" w:sz="4" w:space="0" w:color="7F7F7F" w:themeColor="text1" w:themeTint="80"/>
                  </w:tcBorders>
                  <w:tcMar>
                    <w:left w:w="0" w:type="dxa"/>
                  </w:tcMar>
                  <w:vAlign w:val="center"/>
                </w:tcPr>
                <w:p w:rsidR="008D6C71" w:rsidRPr="00ED7164" w:rsidRDefault="008D6C71" w:rsidP="000D63EE">
                  <w:pPr>
                    <w:tabs>
                      <w:tab w:val="left" w:pos="1134"/>
                    </w:tabs>
                    <w:spacing w:before="20" w:after="20" w:line="264" w:lineRule="auto"/>
                    <w:jc w:val="right"/>
                    <w:rPr>
                      <w:rFonts w:ascii="Calibri" w:hAnsi="Calibri"/>
                      <w:noProof/>
                      <w:color w:val="7F7F7F" w:themeColor="text1" w:themeTint="80"/>
                      <w:sz w:val="16"/>
                      <w:szCs w:val="16"/>
                      <w:lang w:eastAsia="en-GB"/>
                    </w:rPr>
                  </w:pPr>
                  <w:r w:rsidRPr="00ED7164">
                    <w:rPr>
                      <w:rFonts w:ascii="Calibri" w:hAnsi="Calibri"/>
                      <w:noProof/>
                      <w:color w:val="7F7F7F" w:themeColor="text1" w:themeTint="80"/>
                      <w:sz w:val="16"/>
                      <w:szCs w:val="16"/>
                      <w:lang w:eastAsia="en-GB"/>
                    </w:rPr>
                    <w:t>low</w:t>
                  </w:r>
                </w:p>
              </w:tc>
              <w:tc>
                <w:tcPr>
                  <w:tcW w:w="666" w:type="dxa"/>
                  <w:tcBorders>
                    <w:top w:val="nil"/>
                    <w:left w:val="single" w:sz="4" w:space="0" w:color="7F7F7F" w:themeColor="text1" w:themeTint="80"/>
                    <w:bottom w:val="nil"/>
                  </w:tcBorders>
                </w:tcPr>
                <w:p w:rsidR="008D6C71" w:rsidRDefault="008D6C71" w:rsidP="008D6C71">
                  <w:pPr>
                    <w:jc w:val="right"/>
                    <w:rPr>
                      <w:rFonts w:ascii="Calibri" w:hAnsi="Calibri" w:cs="Arial"/>
                      <w:color w:val="808080"/>
                      <w:sz w:val="16"/>
                      <w:szCs w:val="16"/>
                    </w:rPr>
                  </w:pPr>
                  <w:r>
                    <w:rPr>
                      <w:rFonts w:ascii="Calibri" w:hAnsi="Calibri" w:cs="Arial"/>
                      <w:color w:val="808080"/>
                      <w:sz w:val="16"/>
                      <w:szCs w:val="16"/>
                    </w:rPr>
                    <w:t>-90.9</w:t>
                  </w:r>
                </w:p>
              </w:tc>
              <w:tc>
                <w:tcPr>
                  <w:tcW w:w="666" w:type="dxa"/>
                  <w:tcBorders>
                    <w:top w:val="nil"/>
                    <w:bottom w:val="nil"/>
                  </w:tcBorders>
                </w:tcPr>
                <w:p w:rsidR="008D6C71" w:rsidRDefault="008D6C71" w:rsidP="008D6C71">
                  <w:pPr>
                    <w:jc w:val="right"/>
                    <w:rPr>
                      <w:rFonts w:ascii="Calibri" w:hAnsi="Calibri" w:cs="Arial"/>
                      <w:color w:val="808080"/>
                      <w:sz w:val="16"/>
                      <w:szCs w:val="16"/>
                    </w:rPr>
                  </w:pPr>
                  <w:r>
                    <w:rPr>
                      <w:rFonts w:ascii="Calibri" w:hAnsi="Calibri" w:cs="Arial"/>
                      <w:color w:val="808080"/>
                      <w:sz w:val="16"/>
                      <w:szCs w:val="16"/>
                    </w:rPr>
                    <w:t>-93.1</w:t>
                  </w:r>
                </w:p>
              </w:tc>
              <w:tc>
                <w:tcPr>
                  <w:tcW w:w="667" w:type="dxa"/>
                  <w:tcBorders>
                    <w:top w:val="nil"/>
                    <w:bottom w:val="nil"/>
                  </w:tcBorders>
                </w:tcPr>
                <w:p w:rsidR="008D6C71" w:rsidRDefault="008D6C71" w:rsidP="008D6C71">
                  <w:pPr>
                    <w:jc w:val="right"/>
                    <w:rPr>
                      <w:rFonts w:ascii="Calibri" w:hAnsi="Calibri" w:cs="Arial"/>
                      <w:color w:val="808080"/>
                      <w:sz w:val="16"/>
                      <w:szCs w:val="16"/>
                    </w:rPr>
                  </w:pPr>
                  <w:r>
                    <w:rPr>
                      <w:rFonts w:ascii="Calibri" w:hAnsi="Calibri" w:cs="Arial"/>
                      <w:color w:val="808080"/>
                      <w:sz w:val="16"/>
                      <w:szCs w:val="16"/>
                    </w:rPr>
                    <w:t>-94.6</w:t>
                  </w:r>
                </w:p>
              </w:tc>
              <w:tc>
                <w:tcPr>
                  <w:tcW w:w="666" w:type="dxa"/>
                  <w:tcBorders>
                    <w:top w:val="nil"/>
                    <w:bottom w:val="nil"/>
                  </w:tcBorders>
                </w:tcPr>
                <w:p w:rsidR="008D6C71" w:rsidRDefault="008D6C71" w:rsidP="008D6C71">
                  <w:pPr>
                    <w:jc w:val="right"/>
                    <w:rPr>
                      <w:rFonts w:ascii="Calibri" w:hAnsi="Calibri" w:cs="Arial"/>
                      <w:color w:val="808080"/>
                      <w:sz w:val="16"/>
                      <w:szCs w:val="16"/>
                    </w:rPr>
                  </w:pPr>
                  <w:r>
                    <w:rPr>
                      <w:rFonts w:ascii="Calibri" w:hAnsi="Calibri" w:cs="Arial"/>
                      <w:color w:val="808080"/>
                      <w:sz w:val="16"/>
                      <w:szCs w:val="16"/>
                    </w:rPr>
                    <w:t>-95.9</w:t>
                  </w:r>
                </w:p>
              </w:tc>
              <w:tc>
                <w:tcPr>
                  <w:tcW w:w="667" w:type="dxa"/>
                  <w:tcBorders>
                    <w:top w:val="nil"/>
                    <w:bottom w:val="nil"/>
                  </w:tcBorders>
                </w:tcPr>
                <w:p w:rsidR="008D6C71" w:rsidRDefault="008D6C71" w:rsidP="008D6C71">
                  <w:pPr>
                    <w:jc w:val="right"/>
                    <w:rPr>
                      <w:rFonts w:ascii="Calibri" w:hAnsi="Calibri" w:cs="Arial"/>
                      <w:color w:val="808080"/>
                      <w:sz w:val="16"/>
                      <w:szCs w:val="16"/>
                    </w:rPr>
                  </w:pPr>
                  <w:r>
                    <w:rPr>
                      <w:rFonts w:ascii="Calibri" w:hAnsi="Calibri" w:cs="Arial"/>
                      <w:color w:val="808080"/>
                      <w:sz w:val="16"/>
                      <w:szCs w:val="16"/>
                    </w:rPr>
                    <w:t>-100.0</w:t>
                  </w:r>
                </w:p>
              </w:tc>
              <w:tc>
                <w:tcPr>
                  <w:tcW w:w="850" w:type="dxa"/>
                  <w:tcBorders>
                    <w:top w:val="nil"/>
                    <w:bottom w:val="nil"/>
                  </w:tcBorders>
                  <w:vAlign w:val="center"/>
                </w:tcPr>
                <w:p w:rsidR="008D6C71" w:rsidRPr="00ED7164" w:rsidRDefault="008D6C71" w:rsidP="00CD098B">
                  <w:pPr>
                    <w:tabs>
                      <w:tab w:val="left" w:pos="1134"/>
                    </w:tabs>
                    <w:spacing w:before="20" w:after="20" w:line="264" w:lineRule="auto"/>
                    <w:jc w:val="left"/>
                    <w:rPr>
                      <w:rFonts w:ascii="Calibri" w:hAnsi="Calibri"/>
                      <w:i/>
                      <w:noProof/>
                      <w:color w:val="7F7F7F" w:themeColor="text1" w:themeTint="80"/>
                      <w:sz w:val="16"/>
                      <w:szCs w:val="16"/>
                      <w:lang w:eastAsia="en-GB"/>
                    </w:rPr>
                  </w:pPr>
                </w:p>
              </w:tc>
            </w:tr>
            <w:tr w:rsidR="008D6C71" w:rsidTr="008D6C71">
              <w:tc>
                <w:tcPr>
                  <w:tcW w:w="910" w:type="dxa"/>
                  <w:tcBorders>
                    <w:top w:val="nil"/>
                    <w:bottom w:val="single" w:sz="4" w:space="0" w:color="7F7F7F" w:themeColor="text1" w:themeTint="80"/>
                    <w:right w:val="single" w:sz="4" w:space="0" w:color="7F7F7F" w:themeColor="text1" w:themeTint="80"/>
                  </w:tcBorders>
                  <w:tcMar>
                    <w:left w:w="0" w:type="dxa"/>
                  </w:tcMar>
                  <w:vAlign w:val="center"/>
                </w:tcPr>
                <w:p w:rsidR="008D6C71" w:rsidRPr="00ED7164" w:rsidRDefault="008D6C71" w:rsidP="000D63EE">
                  <w:pPr>
                    <w:tabs>
                      <w:tab w:val="left" w:pos="1134"/>
                    </w:tabs>
                    <w:spacing w:before="20" w:after="20" w:line="264" w:lineRule="auto"/>
                    <w:jc w:val="right"/>
                    <w:rPr>
                      <w:rFonts w:ascii="Calibri" w:hAnsi="Calibri"/>
                      <w:noProof/>
                      <w:color w:val="7F7F7F" w:themeColor="text1" w:themeTint="80"/>
                      <w:sz w:val="16"/>
                      <w:szCs w:val="16"/>
                      <w:lang w:eastAsia="en-GB"/>
                    </w:rPr>
                  </w:pPr>
                  <w:r w:rsidRPr="00ED7164">
                    <w:rPr>
                      <w:rFonts w:ascii="Calibri" w:hAnsi="Calibri"/>
                      <w:noProof/>
                      <w:color w:val="7F7F7F" w:themeColor="text1" w:themeTint="80"/>
                      <w:sz w:val="16"/>
                      <w:szCs w:val="16"/>
                      <w:lang w:eastAsia="en-GB"/>
                    </w:rPr>
                    <w:t>high</w:t>
                  </w:r>
                </w:p>
              </w:tc>
              <w:tc>
                <w:tcPr>
                  <w:tcW w:w="666" w:type="dxa"/>
                  <w:tcBorders>
                    <w:top w:val="nil"/>
                    <w:left w:val="single" w:sz="4" w:space="0" w:color="7F7F7F" w:themeColor="text1" w:themeTint="80"/>
                    <w:bottom w:val="single" w:sz="4" w:space="0" w:color="7F7F7F" w:themeColor="text1" w:themeTint="80"/>
                  </w:tcBorders>
                </w:tcPr>
                <w:p w:rsidR="008D6C71" w:rsidRDefault="008D6C71" w:rsidP="008D6C71">
                  <w:pPr>
                    <w:jc w:val="right"/>
                    <w:rPr>
                      <w:rFonts w:ascii="Calibri" w:hAnsi="Calibri" w:cs="Arial"/>
                      <w:color w:val="808080"/>
                      <w:sz w:val="16"/>
                      <w:szCs w:val="16"/>
                    </w:rPr>
                  </w:pPr>
                  <w:r>
                    <w:rPr>
                      <w:rFonts w:ascii="Calibri" w:hAnsi="Calibri" w:cs="Arial"/>
                      <w:color w:val="808080"/>
                      <w:sz w:val="16"/>
                      <w:szCs w:val="16"/>
                    </w:rPr>
                    <w:t>-60.3</w:t>
                  </w:r>
                </w:p>
              </w:tc>
              <w:tc>
                <w:tcPr>
                  <w:tcW w:w="666" w:type="dxa"/>
                  <w:tcBorders>
                    <w:top w:val="nil"/>
                    <w:bottom w:val="single" w:sz="4" w:space="0" w:color="7F7F7F" w:themeColor="text1" w:themeTint="80"/>
                  </w:tcBorders>
                </w:tcPr>
                <w:p w:rsidR="008D6C71" w:rsidRDefault="008D6C71" w:rsidP="008D6C71">
                  <w:pPr>
                    <w:jc w:val="right"/>
                    <w:rPr>
                      <w:rFonts w:ascii="Calibri" w:hAnsi="Calibri" w:cs="Arial"/>
                      <w:color w:val="808080"/>
                      <w:sz w:val="16"/>
                      <w:szCs w:val="16"/>
                    </w:rPr>
                  </w:pPr>
                  <w:r>
                    <w:rPr>
                      <w:rFonts w:ascii="Calibri" w:hAnsi="Calibri" w:cs="Arial"/>
                      <w:color w:val="808080"/>
                      <w:sz w:val="16"/>
                      <w:szCs w:val="16"/>
                    </w:rPr>
                    <w:t>-62.5</w:t>
                  </w:r>
                </w:p>
              </w:tc>
              <w:tc>
                <w:tcPr>
                  <w:tcW w:w="667" w:type="dxa"/>
                  <w:tcBorders>
                    <w:top w:val="nil"/>
                    <w:bottom w:val="single" w:sz="4" w:space="0" w:color="7F7F7F" w:themeColor="text1" w:themeTint="80"/>
                  </w:tcBorders>
                </w:tcPr>
                <w:p w:rsidR="008D6C71" w:rsidRDefault="008D6C71" w:rsidP="008D6C71">
                  <w:pPr>
                    <w:jc w:val="right"/>
                    <w:rPr>
                      <w:rFonts w:ascii="Calibri" w:hAnsi="Calibri" w:cs="Arial"/>
                      <w:color w:val="808080"/>
                      <w:sz w:val="16"/>
                      <w:szCs w:val="16"/>
                    </w:rPr>
                  </w:pPr>
                  <w:r>
                    <w:rPr>
                      <w:rFonts w:ascii="Calibri" w:hAnsi="Calibri" w:cs="Arial"/>
                      <w:color w:val="808080"/>
                      <w:sz w:val="16"/>
                      <w:szCs w:val="16"/>
                    </w:rPr>
                    <w:t>-64.0</w:t>
                  </w:r>
                </w:p>
              </w:tc>
              <w:tc>
                <w:tcPr>
                  <w:tcW w:w="666" w:type="dxa"/>
                  <w:tcBorders>
                    <w:top w:val="nil"/>
                    <w:bottom w:val="single" w:sz="4" w:space="0" w:color="7F7F7F" w:themeColor="text1" w:themeTint="80"/>
                  </w:tcBorders>
                </w:tcPr>
                <w:p w:rsidR="008D6C71" w:rsidRDefault="008D6C71" w:rsidP="008D6C71">
                  <w:pPr>
                    <w:jc w:val="right"/>
                    <w:rPr>
                      <w:rFonts w:ascii="Calibri" w:hAnsi="Calibri" w:cs="Arial"/>
                      <w:color w:val="808080"/>
                      <w:sz w:val="16"/>
                      <w:szCs w:val="16"/>
                    </w:rPr>
                  </w:pPr>
                  <w:r>
                    <w:rPr>
                      <w:rFonts w:ascii="Calibri" w:hAnsi="Calibri" w:cs="Arial"/>
                      <w:color w:val="808080"/>
                      <w:sz w:val="16"/>
                      <w:szCs w:val="16"/>
                    </w:rPr>
                    <w:t>-65.3</w:t>
                  </w:r>
                </w:p>
              </w:tc>
              <w:tc>
                <w:tcPr>
                  <w:tcW w:w="667" w:type="dxa"/>
                  <w:tcBorders>
                    <w:top w:val="nil"/>
                    <w:bottom w:val="single" w:sz="4" w:space="0" w:color="7F7F7F" w:themeColor="text1" w:themeTint="80"/>
                  </w:tcBorders>
                </w:tcPr>
                <w:p w:rsidR="008D6C71" w:rsidRDefault="008D6C71" w:rsidP="008D6C71">
                  <w:pPr>
                    <w:jc w:val="right"/>
                    <w:rPr>
                      <w:rFonts w:ascii="Calibri" w:hAnsi="Calibri" w:cs="Arial"/>
                      <w:color w:val="808080"/>
                      <w:sz w:val="16"/>
                      <w:szCs w:val="16"/>
                    </w:rPr>
                  </w:pPr>
                  <w:r>
                    <w:rPr>
                      <w:rFonts w:ascii="Calibri" w:hAnsi="Calibri" w:cs="Arial"/>
                      <w:color w:val="808080"/>
                      <w:sz w:val="16"/>
                      <w:szCs w:val="16"/>
                    </w:rPr>
                    <w:t>-69.4</w:t>
                  </w:r>
                </w:p>
              </w:tc>
              <w:tc>
                <w:tcPr>
                  <w:tcW w:w="850" w:type="dxa"/>
                  <w:tcBorders>
                    <w:top w:val="nil"/>
                    <w:bottom w:val="single" w:sz="4" w:space="0" w:color="7F7F7F" w:themeColor="text1" w:themeTint="80"/>
                  </w:tcBorders>
                  <w:vAlign w:val="center"/>
                </w:tcPr>
                <w:p w:rsidR="008D6C71" w:rsidRPr="00ED7164" w:rsidRDefault="008D6C71" w:rsidP="00CD098B">
                  <w:pPr>
                    <w:tabs>
                      <w:tab w:val="left" w:pos="1134"/>
                    </w:tabs>
                    <w:spacing w:before="20" w:after="20" w:line="264" w:lineRule="auto"/>
                    <w:jc w:val="left"/>
                    <w:rPr>
                      <w:rFonts w:ascii="Calibri" w:hAnsi="Calibri"/>
                      <w:i/>
                      <w:noProof/>
                      <w:color w:val="7F7F7F" w:themeColor="text1" w:themeTint="80"/>
                      <w:sz w:val="16"/>
                      <w:szCs w:val="16"/>
                      <w:lang w:eastAsia="en-GB"/>
                    </w:rPr>
                  </w:pPr>
                </w:p>
              </w:tc>
            </w:tr>
            <w:tr w:rsidR="00E51F21" w:rsidTr="000D63EE">
              <w:tc>
                <w:tcPr>
                  <w:tcW w:w="910" w:type="dxa"/>
                  <w:tcBorders>
                    <w:top w:val="single" w:sz="4" w:space="0" w:color="7F7F7F" w:themeColor="text1" w:themeTint="80"/>
                    <w:bottom w:val="nil"/>
                    <w:right w:val="single" w:sz="4" w:space="0" w:color="7F7F7F" w:themeColor="text1" w:themeTint="80"/>
                  </w:tcBorders>
                  <w:tcMar>
                    <w:left w:w="0" w:type="dxa"/>
                  </w:tcMar>
                  <w:vAlign w:val="center"/>
                </w:tcPr>
                <w:p w:rsidR="00E51F21" w:rsidRPr="004C79F8" w:rsidRDefault="00E51F21" w:rsidP="000D63EE">
                  <w:pPr>
                    <w:tabs>
                      <w:tab w:val="left" w:pos="1134"/>
                    </w:tabs>
                    <w:spacing w:before="100" w:after="100" w:line="264" w:lineRule="auto"/>
                    <w:jc w:val="right"/>
                    <w:rPr>
                      <w:rFonts w:ascii="Calibri" w:hAnsi="Calibri"/>
                      <w:noProof/>
                      <w:sz w:val="16"/>
                      <w:szCs w:val="16"/>
                      <w:lang w:eastAsia="en-GB"/>
                    </w:rPr>
                  </w:pPr>
                  <w:r w:rsidRPr="004C79F8">
                    <w:rPr>
                      <w:rFonts w:ascii="Calibri" w:hAnsi="Calibri"/>
                      <w:noProof/>
                      <w:sz w:val="16"/>
                      <w:szCs w:val="16"/>
                      <w:lang w:eastAsia="en-GB"/>
                    </w:rPr>
                    <w:t>Tot</w:t>
                  </w:r>
                  <w:r>
                    <w:rPr>
                      <w:rFonts w:ascii="Calibri" w:hAnsi="Calibri"/>
                      <w:noProof/>
                      <w:sz w:val="16"/>
                      <w:szCs w:val="16"/>
                      <w:lang w:eastAsia="en-GB"/>
                    </w:rPr>
                    <w:t>.</w:t>
                  </w:r>
                  <w:r w:rsidRPr="004C79F8">
                    <w:rPr>
                      <w:rFonts w:ascii="Calibri" w:hAnsi="Calibri"/>
                      <w:noProof/>
                      <w:sz w:val="16"/>
                      <w:szCs w:val="16"/>
                      <w:lang w:eastAsia="en-GB"/>
                    </w:rPr>
                    <w:t xml:space="preserve"> Pwr</w:t>
                  </w:r>
                  <w:r>
                    <w:rPr>
                      <w:rFonts w:ascii="Calibri" w:hAnsi="Calibri"/>
                      <w:noProof/>
                      <w:sz w:val="16"/>
                      <w:szCs w:val="16"/>
                      <w:lang w:eastAsia="en-GB"/>
                    </w:rPr>
                    <w:t>.</w:t>
                  </w:r>
                  <w:r w:rsidRPr="004C79F8">
                    <w:rPr>
                      <w:rFonts w:ascii="Calibri" w:hAnsi="Calibri"/>
                      <w:noProof/>
                      <w:sz w:val="16"/>
                      <w:szCs w:val="16"/>
                      <w:lang w:eastAsia="en-GB"/>
                    </w:rPr>
                    <w:t xml:space="preserve"> at </w:t>
                  </w:r>
                  <w:r>
                    <w:rPr>
                      <w:rFonts w:ascii="Calibri" w:hAnsi="Calibri"/>
                      <w:noProof/>
                      <w:sz w:val="16"/>
                      <w:szCs w:val="16"/>
                      <w:lang w:eastAsia="en-GB"/>
                    </w:rPr>
                    <w:t>Airborne Rx</w:t>
                  </w:r>
                </w:p>
              </w:tc>
              <w:tc>
                <w:tcPr>
                  <w:tcW w:w="666" w:type="dxa"/>
                  <w:tcBorders>
                    <w:top w:val="single" w:sz="4" w:space="0" w:color="7F7F7F" w:themeColor="text1" w:themeTint="80"/>
                    <w:left w:val="single" w:sz="4" w:space="0" w:color="7F7F7F" w:themeColor="text1" w:themeTint="80"/>
                    <w:bottom w:val="nil"/>
                    <w:right w:val="nil"/>
                  </w:tcBorders>
                </w:tcPr>
                <w:p w:rsidR="00E51F21" w:rsidRPr="004C79F8" w:rsidRDefault="00E51F21" w:rsidP="000D63EE">
                  <w:pPr>
                    <w:tabs>
                      <w:tab w:val="left" w:pos="1134"/>
                    </w:tabs>
                    <w:spacing w:before="100" w:after="100" w:line="264" w:lineRule="auto"/>
                    <w:jc w:val="right"/>
                    <w:rPr>
                      <w:rFonts w:ascii="Calibri" w:hAnsi="Calibri"/>
                      <w:noProof/>
                      <w:sz w:val="16"/>
                      <w:szCs w:val="16"/>
                      <w:lang w:eastAsia="en-GB"/>
                    </w:rPr>
                  </w:pPr>
                </w:p>
              </w:tc>
              <w:tc>
                <w:tcPr>
                  <w:tcW w:w="666" w:type="dxa"/>
                  <w:tcBorders>
                    <w:top w:val="single" w:sz="4" w:space="0" w:color="7F7F7F" w:themeColor="text1" w:themeTint="80"/>
                    <w:left w:val="nil"/>
                    <w:bottom w:val="nil"/>
                    <w:right w:val="nil"/>
                  </w:tcBorders>
                </w:tcPr>
                <w:p w:rsidR="00E51F21" w:rsidRPr="004C79F8" w:rsidRDefault="00E51F21" w:rsidP="000D63EE">
                  <w:pPr>
                    <w:tabs>
                      <w:tab w:val="left" w:pos="1134"/>
                    </w:tabs>
                    <w:spacing w:before="100" w:after="100" w:line="264" w:lineRule="auto"/>
                    <w:jc w:val="right"/>
                    <w:rPr>
                      <w:rFonts w:ascii="Calibri" w:hAnsi="Calibri"/>
                      <w:noProof/>
                      <w:sz w:val="16"/>
                      <w:szCs w:val="16"/>
                      <w:lang w:eastAsia="en-GB"/>
                    </w:rPr>
                  </w:pPr>
                </w:p>
              </w:tc>
              <w:tc>
                <w:tcPr>
                  <w:tcW w:w="667" w:type="dxa"/>
                  <w:tcBorders>
                    <w:top w:val="single" w:sz="4" w:space="0" w:color="7F7F7F" w:themeColor="text1" w:themeTint="80"/>
                    <w:left w:val="nil"/>
                    <w:bottom w:val="nil"/>
                    <w:right w:val="nil"/>
                  </w:tcBorders>
                </w:tcPr>
                <w:p w:rsidR="00E51F21" w:rsidRPr="004C79F8" w:rsidRDefault="00E51F21" w:rsidP="000D63EE">
                  <w:pPr>
                    <w:tabs>
                      <w:tab w:val="left" w:pos="1134"/>
                    </w:tabs>
                    <w:spacing w:before="100" w:after="100" w:line="264" w:lineRule="auto"/>
                    <w:jc w:val="right"/>
                    <w:rPr>
                      <w:rFonts w:ascii="Calibri" w:hAnsi="Calibri"/>
                      <w:noProof/>
                      <w:sz w:val="16"/>
                      <w:szCs w:val="16"/>
                      <w:lang w:eastAsia="en-GB"/>
                    </w:rPr>
                  </w:pPr>
                </w:p>
              </w:tc>
              <w:tc>
                <w:tcPr>
                  <w:tcW w:w="666" w:type="dxa"/>
                  <w:tcBorders>
                    <w:top w:val="single" w:sz="4" w:space="0" w:color="7F7F7F" w:themeColor="text1" w:themeTint="80"/>
                    <w:left w:val="nil"/>
                    <w:bottom w:val="nil"/>
                    <w:right w:val="nil"/>
                  </w:tcBorders>
                </w:tcPr>
                <w:p w:rsidR="00E51F21" w:rsidRPr="004C79F8" w:rsidRDefault="00E51F21" w:rsidP="000D63EE">
                  <w:pPr>
                    <w:tabs>
                      <w:tab w:val="left" w:pos="1134"/>
                    </w:tabs>
                    <w:spacing w:before="100" w:after="100" w:line="264" w:lineRule="auto"/>
                    <w:jc w:val="right"/>
                    <w:rPr>
                      <w:rFonts w:ascii="Calibri" w:hAnsi="Calibri"/>
                      <w:noProof/>
                      <w:sz w:val="16"/>
                      <w:szCs w:val="16"/>
                      <w:lang w:eastAsia="en-GB"/>
                    </w:rPr>
                  </w:pPr>
                </w:p>
              </w:tc>
              <w:tc>
                <w:tcPr>
                  <w:tcW w:w="667" w:type="dxa"/>
                  <w:tcBorders>
                    <w:top w:val="single" w:sz="4" w:space="0" w:color="7F7F7F" w:themeColor="text1" w:themeTint="80"/>
                    <w:left w:val="nil"/>
                    <w:bottom w:val="nil"/>
                    <w:right w:val="nil"/>
                  </w:tcBorders>
                </w:tcPr>
                <w:p w:rsidR="00E51F21" w:rsidRPr="007443E7" w:rsidRDefault="00E51F21" w:rsidP="008D6C71">
                  <w:pPr>
                    <w:tabs>
                      <w:tab w:val="left" w:pos="1134"/>
                    </w:tabs>
                    <w:spacing w:before="100" w:after="100" w:line="264" w:lineRule="auto"/>
                    <w:jc w:val="right"/>
                    <w:rPr>
                      <w:rFonts w:ascii="Calibri" w:hAnsi="Calibri"/>
                      <w:noProof/>
                      <w:sz w:val="19"/>
                      <w:szCs w:val="19"/>
                      <w:lang w:eastAsia="en-GB"/>
                    </w:rPr>
                  </w:pPr>
                  <w:r w:rsidRPr="007443E7">
                    <w:rPr>
                      <w:rFonts w:ascii="Calibri" w:hAnsi="Calibri"/>
                      <w:noProof/>
                      <w:sz w:val="19"/>
                      <w:szCs w:val="19"/>
                      <w:lang w:eastAsia="en-GB"/>
                    </w:rPr>
                    <w:t>-68.</w:t>
                  </w:r>
                  <w:r w:rsidR="008D6C71">
                    <w:rPr>
                      <w:rFonts w:ascii="Calibri" w:hAnsi="Calibri"/>
                      <w:noProof/>
                      <w:sz w:val="19"/>
                      <w:szCs w:val="19"/>
                      <w:lang w:eastAsia="en-GB"/>
                    </w:rPr>
                    <w:t>4</w:t>
                  </w:r>
                </w:p>
              </w:tc>
              <w:tc>
                <w:tcPr>
                  <w:tcW w:w="850" w:type="dxa"/>
                  <w:tcBorders>
                    <w:top w:val="single" w:sz="4" w:space="0" w:color="7F7F7F" w:themeColor="text1" w:themeTint="80"/>
                    <w:left w:val="nil"/>
                    <w:bottom w:val="nil"/>
                  </w:tcBorders>
                  <w:vAlign w:val="center"/>
                </w:tcPr>
                <w:p w:rsidR="00E51F21" w:rsidRPr="00B3614A" w:rsidRDefault="00E51F21" w:rsidP="00CD098B">
                  <w:pPr>
                    <w:tabs>
                      <w:tab w:val="left" w:pos="1134"/>
                    </w:tabs>
                    <w:spacing w:before="100" w:after="100" w:line="264" w:lineRule="auto"/>
                    <w:jc w:val="left"/>
                    <w:rPr>
                      <w:rFonts w:ascii="Calibri" w:hAnsi="Calibri"/>
                      <w:i/>
                      <w:noProof/>
                      <w:color w:val="7F7F7F" w:themeColor="text1" w:themeTint="80"/>
                      <w:sz w:val="16"/>
                      <w:szCs w:val="16"/>
                      <w:lang w:eastAsia="en-GB"/>
                    </w:rPr>
                  </w:pPr>
                  <w:r w:rsidRPr="00B3614A">
                    <w:rPr>
                      <w:rFonts w:ascii="Calibri" w:hAnsi="Calibri"/>
                      <w:i/>
                      <w:noProof/>
                      <w:color w:val="7F7F7F" w:themeColor="text1" w:themeTint="80"/>
                      <w:sz w:val="16"/>
                      <w:szCs w:val="16"/>
                      <w:lang w:eastAsia="en-GB"/>
                    </w:rPr>
                    <w:t xml:space="preserve">dBm / </w:t>
                  </w:r>
                  <w:r>
                    <w:rPr>
                      <w:rFonts w:ascii="Calibri" w:hAnsi="Calibri"/>
                      <w:i/>
                      <w:noProof/>
                      <w:color w:val="7F7F7F" w:themeColor="text1" w:themeTint="80"/>
                      <w:sz w:val="16"/>
                      <w:szCs w:val="16"/>
                      <w:lang w:eastAsia="en-GB"/>
                    </w:rPr>
                    <w:br/>
                  </w:r>
                  <w:r w:rsidRPr="00B3614A">
                    <w:rPr>
                      <w:rFonts w:ascii="Calibri" w:hAnsi="Calibri"/>
                      <w:i/>
                      <w:noProof/>
                      <w:color w:val="7F7F7F" w:themeColor="text1" w:themeTint="80"/>
                      <w:sz w:val="16"/>
                      <w:szCs w:val="16"/>
                      <w:lang w:eastAsia="en-GB"/>
                    </w:rPr>
                    <w:t>40 MHz</w:t>
                  </w:r>
                </w:p>
              </w:tc>
            </w:tr>
            <w:tr w:rsidR="00E51F21" w:rsidTr="000D63EE">
              <w:tc>
                <w:tcPr>
                  <w:tcW w:w="910" w:type="dxa"/>
                  <w:tcBorders>
                    <w:top w:val="nil"/>
                    <w:bottom w:val="nil"/>
                    <w:right w:val="single" w:sz="4" w:space="0" w:color="7F7F7F" w:themeColor="text1" w:themeTint="80"/>
                  </w:tcBorders>
                  <w:tcMar>
                    <w:left w:w="0" w:type="dxa"/>
                  </w:tcMar>
                  <w:vAlign w:val="center"/>
                </w:tcPr>
                <w:p w:rsidR="00E51F21" w:rsidRPr="00ED7164" w:rsidRDefault="00E51F21" w:rsidP="000D63EE">
                  <w:pPr>
                    <w:tabs>
                      <w:tab w:val="left" w:pos="1134"/>
                    </w:tabs>
                    <w:spacing w:before="20" w:after="20" w:line="264" w:lineRule="auto"/>
                    <w:jc w:val="right"/>
                    <w:rPr>
                      <w:rFonts w:ascii="Calibri" w:hAnsi="Calibri"/>
                      <w:noProof/>
                      <w:color w:val="7F7F7F" w:themeColor="text1" w:themeTint="80"/>
                      <w:sz w:val="16"/>
                      <w:szCs w:val="16"/>
                      <w:lang w:eastAsia="en-GB"/>
                    </w:rPr>
                  </w:pPr>
                  <w:r w:rsidRPr="00ED7164">
                    <w:rPr>
                      <w:rFonts w:ascii="Calibri" w:hAnsi="Calibri"/>
                      <w:noProof/>
                      <w:color w:val="7F7F7F" w:themeColor="text1" w:themeTint="80"/>
                      <w:sz w:val="16"/>
                      <w:szCs w:val="16"/>
                      <w:lang w:eastAsia="en-GB"/>
                    </w:rPr>
                    <w:t>low</w:t>
                  </w:r>
                </w:p>
              </w:tc>
              <w:tc>
                <w:tcPr>
                  <w:tcW w:w="666" w:type="dxa"/>
                  <w:tcBorders>
                    <w:top w:val="nil"/>
                    <w:left w:val="single" w:sz="4" w:space="0" w:color="7F7F7F" w:themeColor="text1" w:themeTint="80"/>
                    <w:bottom w:val="nil"/>
                    <w:right w:val="nil"/>
                  </w:tcBorders>
                  <w:vAlign w:val="center"/>
                </w:tcPr>
                <w:p w:rsidR="00E51F21" w:rsidRPr="00ED7164" w:rsidRDefault="00E51F21" w:rsidP="000D63EE">
                  <w:pPr>
                    <w:tabs>
                      <w:tab w:val="left" w:pos="1134"/>
                    </w:tabs>
                    <w:spacing w:before="20" w:after="20" w:line="264" w:lineRule="auto"/>
                    <w:jc w:val="right"/>
                    <w:rPr>
                      <w:rFonts w:ascii="Calibri" w:hAnsi="Calibri"/>
                      <w:noProof/>
                      <w:color w:val="7F7F7F" w:themeColor="text1" w:themeTint="80"/>
                      <w:sz w:val="16"/>
                      <w:szCs w:val="16"/>
                      <w:lang w:eastAsia="en-GB"/>
                    </w:rPr>
                  </w:pPr>
                </w:p>
              </w:tc>
              <w:tc>
                <w:tcPr>
                  <w:tcW w:w="666" w:type="dxa"/>
                  <w:tcBorders>
                    <w:top w:val="nil"/>
                    <w:left w:val="nil"/>
                    <w:bottom w:val="nil"/>
                    <w:right w:val="nil"/>
                  </w:tcBorders>
                  <w:vAlign w:val="center"/>
                </w:tcPr>
                <w:p w:rsidR="00E51F21" w:rsidRPr="00ED7164" w:rsidRDefault="00E51F21" w:rsidP="000D63EE">
                  <w:pPr>
                    <w:tabs>
                      <w:tab w:val="left" w:pos="1134"/>
                    </w:tabs>
                    <w:spacing w:before="20" w:after="20" w:line="264" w:lineRule="auto"/>
                    <w:jc w:val="right"/>
                    <w:rPr>
                      <w:rFonts w:ascii="Calibri" w:hAnsi="Calibri"/>
                      <w:noProof/>
                      <w:color w:val="7F7F7F" w:themeColor="text1" w:themeTint="80"/>
                      <w:sz w:val="16"/>
                      <w:szCs w:val="16"/>
                      <w:lang w:eastAsia="en-GB"/>
                    </w:rPr>
                  </w:pPr>
                </w:p>
              </w:tc>
              <w:tc>
                <w:tcPr>
                  <w:tcW w:w="667" w:type="dxa"/>
                  <w:tcBorders>
                    <w:top w:val="nil"/>
                    <w:left w:val="nil"/>
                    <w:bottom w:val="nil"/>
                    <w:right w:val="nil"/>
                  </w:tcBorders>
                  <w:vAlign w:val="center"/>
                </w:tcPr>
                <w:p w:rsidR="00E51F21" w:rsidRPr="00ED7164" w:rsidRDefault="00E51F21" w:rsidP="000D63EE">
                  <w:pPr>
                    <w:tabs>
                      <w:tab w:val="left" w:pos="1134"/>
                    </w:tabs>
                    <w:spacing w:before="20" w:after="20" w:line="264" w:lineRule="auto"/>
                    <w:jc w:val="right"/>
                    <w:rPr>
                      <w:rFonts w:ascii="Calibri" w:hAnsi="Calibri"/>
                      <w:noProof/>
                      <w:color w:val="7F7F7F" w:themeColor="text1" w:themeTint="80"/>
                      <w:sz w:val="16"/>
                      <w:szCs w:val="16"/>
                      <w:lang w:eastAsia="en-GB"/>
                    </w:rPr>
                  </w:pPr>
                </w:p>
              </w:tc>
              <w:tc>
                <w:tcPr>
                  <w:tcW w:w="666" w:type="dxa"/>
                  <w:tcBorders>
                    <w:top w:val="nil"/>
                    <w:left w:val="nil"/>
                    <w:bottom w:val="nil"/>
                    <w:right w:val="nil"/>
                  </w:tcBorders>
                  <w:vAlign w:val="center"/>
                </w:tcPr>
                <w:p w:rsidR="00E51F21" w:rsidRPr="00ED7164" w:rsidRDefault="00E51F21" w:rsidP="000D63EE">
                  <w:pPr>
                    <w:tabs>
                      <w:tab w:val="left" w:pos="1134"/>
                    </w:tabs>
                    <w:spacing w:before="20" w:after="20" w:line="264" w:lineRule="auto"/>
                    <w:jc w:val="right"/>
                    <w:rPr>
                      <w:rFonts w:ascii="Calibri" w:hAnsi="Calibri"/>
                      <w:noProof/>
                      <w:color w:val="7F7F7F" w:themeColor="text1" w:themeTint="80"/>
                      <w:sz w:val="16"/>
                      <w:szCs w:val="16"/>
                      <w:lang w:eastAsia="en-GB"/>
                    </w:rPr>
                  </w:pPr>
                </w:p>
              </w:tc>
              <w:tc>
                <w:tcPr>
                  <w:tcW w:w="667" w:type="dxa"/>
                  <w:tcBorders>
                    <w:top w:val="nil"/>
                    <w:left w:val="nil"/>
                    <w:bottom w:val="nil"/>
                    <w:right w:val="nil"/>
                  </w:tcBorders>
                  <w:vAlign w:val="center"/>
                </w:tcPr>
                <w:p w:rsidR="00E51F21" w:rsidRPr="00ED7164" w:rsidRDefault="00E51F21" w:rsidP="008D6C71">
                  <w:pPr>
                    <w:tabs>
                      <w:tab w:val="left" w:pos="1134"/>
                    </w:tabs>
                    <w:spacing w:before="20" w:after="20" w:line="264" w:lineRule="auto"/>
                    <w:jc w:val="right"/>
                    <w:rPr>
                      <w:rFonts w:ascii="Calibri" w:hAnsi="Calibri"/>
                      <w:noProof/>
                      <w:color w:val="7F7F7F" w:themeColor="text1" w:themeTint="80"/>
                      <w:sz w:val="16"/>
                      <w:szCs w:val="16"/>
                      <w:lang w:eastAsia="en-GB"/>
                    </w:rPr>
                  </w:pPr>
                  <w:r>
                    <w:rPr>
                      <w:rFonts w:ascii="Calibri" w:hAnsi="Calibri"/>
                      <w:noProof/>
                      <w:color w:val="7F7F7F" w:themeColor="text1" w:themeTint="80"/>
                      <w:sz w:val="16"/>
                      <w:szCs w:val="16"/>
                      <w:lang w:eastAsia="en-GB"/>
                    </w:rPr>
                    <w:t>-8</w:t>
                  </w:r>
                  <w:r w:rsidR="008D6C71">
                    <w:rPr>
                      <w:rFonts w:ascii="Calibri" w:hAnsi="Calibri"/>
                      <w:noProof/>
                      <w:color w:val="7F7F7F" w:themeColor="text1" w:themeTint="80"/>
                      <w:sz w:val="16"/>
                      <w:szCs w:val="16"/>
                      <w:lang w:eastAsia="en-GB"/>
                    </w:rPr>
                    <w:t>7</w:t>
                  </w:r>
                  <w:r>
                    <w:rPr>
                      <w:rFonts w:ascii="Calibri" w:hAnsi="Calibri"/>
                      <w:noProof/>
                      <w:color w:val="7F7F7F" w:themeColor="text1" w:themeTint="80"/>
                      <w:sz w:val="16"/>
                      <w:szCs w:val="16"/>
                      <w:lang w:eastAsia="en-GB"/>
                    </w:rPr>
                    <w:t>.</w:t>
                  </w:r>
                  <w:r w:rsidR="008D6C71">
                    <w:rPr>
                      <w:rFonts w:ascii="Calibri" w:hAnsi="Calibri"/>
                      <w:noProof/>
                      <w:color w:val="7F7F7F" w:themeColor="text1" w:themeTint="80"/>
                      <w:sz w:val="16"/>
                      <w:szCs w:val="16"/>
                      <w:lang w:eastAsia="en-GB"/>
                    </w:rPr>
                    <w:t>0</w:t>
                  </w:r>
                </w:p>
              </w:tc>
              <w:tc>
                <w:tcPr>
                  <w:tcW w:w="850" w:type="dxa"/>
                  <w:tcBorders>
                    <w:top w:val="nil"/>
                    <w:left w:val="nil"/>
                    <w:bottom w:val="nil"/>
                  </w:tcBorders>
                  <w:vAlign w:val="center"/>
                </w:tcPr>
                <w:p w:rsidR="00E51F21" w:rsidRPr="00ED7164" w:rsidRDefault="00E51F21" w:rsidP="000D63EE">
                  <w:pPr>
                    <w:tabs>
                      <w:tab w:val="left" w:pos="1134"/>
                    </w:tabs>
                    <w:spacing w:before="20" w:after="20" w:line="264" w:lineRule="auto"/>
                    <w:rPr>
                      <w:rFonts w:ascii="Calibri" w:hAnsi="Calibri"/>
                      <w:i/>
                      <w:noProof/>
                      <w:color w:val="7F7F7F" w:themeColor="text1" w:themeTint="80"/>
                      <w:sz w:val="16"/>
                      <w:szCs w:val="16"/>
                      <w:lang w:eastAsia="en-GB"/>
                    </w:rPr>
                  </w:pPr>
                </w:p>
              </w:tc>
            </w:tr>
            <w:tr w:rsidR="00E51F21" w:rsidTr="000D63EE">
              <w:tc>
                <w:tcPr>
                  <w:tcW w:w="910" w:type="dxa"/>
                  <w:tcBorders>
                    <w:top w:val="nil"/>
                    <w:bottom w:val="single" w:sz="4" w:space="0" w:color="7F7F7F" w:themeColor="text1" w:themeTint="80"/>
                    <w:right w:val="single" w:sz="4" w:space="0" w:color="7F7F7F" w:themeColor="text1" w:themeTint="80"/>
                  </w:tcBorders>
                  <w:tcMar>
                    <w:left w:w="0" w:type="dxa"/>
                  </w:tcMar>
                  <w:vAlign w:val="center"/>
                </w:tcPr>
                <w:p w:rsidR="00E51F21" w:rsidRPr="00ED7164" w:rsidRDefault="00E51F21" w:rsidP="000D63EE">
                  <w:pPr>
                    <w:tabs>
                      <w:tab w:val="left" w:pos="1134"/>
                    </w:tabs>
                    <w:spacing w:before="20" w:after="20" w:line="264" w:lineRule="auto"/>
                    <w:jc w:val="right"/>
                    <w:rPr>
                      <w:rFonts w:ascii="Calibri" w:hAnsi="Calibri"/>
                      <w:noProof/>
                      <w:color w:val="7F7F7F" w:themeColor="text1" w:themeTint="80"/>
                      <w:sz w:val="16"/>
                      <w:szCs w:val="16"/>
                      <w:lang w:eastAsia="en-GB"/>
                    </w:rPr>
                  </w:pPr>
                  <w:r w:rsidRPr="00ED7164">
                    <w:rPr>
                      <w:rFonts w:ascii="Calibri" w:hAnsi="Calibri"/>
                      <w:noProof/>
                      <w:color w:val="7F7F7F" w:themeColor="text1" w:themeTint="80"/>
                      <w:sz w:val="16"/>
                      <w:szCs w:val="16"/>
                      <w:lang w:eastAsia="en-GB"/>
                    </w:rPr>
                    <w:t>high</w:t>
                  </w:r>
                </w:p>
              </w:tc>
              <w:tc>
                <w:tcPr>
                  <w:tcW w:w="666" w:type="dxa"/>
                  <w:tcBorders>
                    <w:top w:val="nil"/>
                    <w:left w:val="single" w:sz="4" w:space="0" w:color="7F7F7F" w:themeColor="text1" w:themeTint="80"/>
                    <w:bottom w:val="single" w:sz="4" w:space="0" w:color="7F7F7F" w:themeColor="text1" w:themeTint="80"/>
                    <w:right w:val="nil"/>
                  </w:tcBorders>
                  <w:vAlign w:val="center"/>
                </w:tcPr>
                <w:p w:rsidR="00E51F21" w:rsidRPr="00ED7164" w:rsidRDefault="00E51F21" w:rsidP="000D63EE">
                  <w:pPr>
                    <w:tabs>
                      <w:tab w:val="left" w:pos="1134"/>
                    </w:tabs>
                    <w:spacing w:before="20" w:after="20" w:line="264" w:lineRule="auto"/>
                    <w:jc w:val="right"/>
                    <w:rPr>
                      <w:rFonts w:ascii="Calibri" w:hAnsi="Calibri"/>
                      <w:noProof/>
                      <w:color w:val="7F7F7F" w:themeColor="text1" w:themeTint="80"/>
                      <w:sz w:val="16"/>
                      <w:szCs w:val="16"/>
                      <w:lang w:eastAsia="en-GB"/>
                    </w:rPr>
                  </w:pPr>
                </w:p>
              </w:tc>
              <w:tc>
                <w:tcPr>
                  <w:tcW w:w="666" w:type="dxa"/>
                  <w:tcBorders>
                    <w:top w:val="nil"/>
                    <w:left w:val="nil"/>
                    <w:bottom w:val="single" w:sz="4" w:space="0" w:color="7F7F7F" w:themeColor="text1" w:themeTint="80"/>
                    <w:right w:val="nil"/>
                  </w:tcBorders>
                  <w:vAlign w:val="center"/>
                </w:tcPr>
                <w:p w:rsidR="00E51F21" w:rsidRPr="00ED7164" w:rsidRDefault="00E51F21" w:rsidP="000D63EE">
                  <w:pPr>
                    <w:tabs>
                      <w:tab w:val="left" w:pos="1134"/>
                    </w:tabs>
                    <w:spacing w:before="20" w:after="20" w:line="264" w:lineRule="auto"/>
                    <w:jc w:val="right"/>
                    <w:rPr>
                      <w:rFonts w:ascii="Calibri" w:hAnsi="Calibri"/>
                      <w:noProof/>
                      <w:color w:val="7F7F7F" w:themeColor="text1" w:themeTint="80"/>
                      <w:sz w:val="16"/>
                      <w:szCs w:val="16"/>
                      <w:lang w:eastAsia="en-GB"/>
                    </w:rPr>
                  </w:pPr>
                </w:p>
              </w:tc>
              <w:tc>
                <w:tcPr>
                  <w:tcW w:w="667" w:type="dxa"/>
                  <w:tcBorders>
                    <w:top w:val="nil"/>
                    <w:left w:val="nil"/>
                    <w:bottom w:val="single" w:sz="4" w:space="0" w:color="7F7F7F" w:themeColor="text1" w:themeTint="80"/>
                    <w:right w:val="nil"/>
                  </w:tcBorders>
                  <w:vAlign w:val="center"/>
                </w:tcPr>
                <w:p w:rsidR="00E51F21" w:rsidRPr="00ED7164" w:rsidRDefault="00E51F21" w:rsidP="000D63EE">
                  <w:pPr>
                    <w:tabs>
                      <w:tab w:val="left" w:pos="1134"/>
                    </w:tabs>
                    <w:spacing w:before="20" w:after="20" w:line="264" w:lineRule="auto"/>
                    <w:jc w:val="right"/>
                    <w:rPr>
                      <w:rFonts w:ascii="Calibri" w:hAnsi="Calibri"/>
                      <w:noProof/>
                      <w:color w:val="7F7F7F" w:themeColor="text1" w:themeTint="80"/>
                      <w:sz w:val="16"/>
                      <w:szCs w:val="16"/>
                      <w:lang w:eastAsia="en-GB"/>
                    </w:rPr>
                  </w:pPr>
                </w:p>
              </w:tc>
              <w:tc>
                <w:tcPr>
                  <w:tcW w:w="666" w:type="dxa"/>
                  <w:tcBorders>
                    <w:top w:val="nil"/>
                    <w:left w:val="nil"/>
                    <w:bottom w:val="single" w:sz="4" w:space="0" w:color="7F7F7F" w:themeColor="text1" w:themeTint="80"/>
                    <w:right w:val="nil"/>
                  </w:tcBorders>
                  <w:vAlign w:val="center"/>
                </w:tcPr>
                <w:p w:rsidR="00E51F21" w:rsidRPr="00ED7164" w:rsidRDefault="00E51F21" w:rsidP="000D63EE">
                  <w:pPr>
                    <w:tabs>
                      <w:tab w:val="left" w:pos="1134"/>
                    </w:tabs>
                    <w:spacing w:before="20" w:after="20" w:line="264" w:lineRule="auto"/>
                    <w:jc w:val="right"/>
                    <w:rPr>
                      <w:rFonts w:ascii="Calibri" w:hAnsi="Calibri"/>
                      <w:noProof/>
                      <w:color w:val="7F7F7F" w:themeColor="text1" w:themeTint="80"/>
                      <w:sz w:val="16"/>
                      <w:szCs w:val="16"/>
                      <w:lang w:eastAsia="en-GB"/>
                    </w:rPr>
                  </w:pPr>
                </w:p>
              </w:tc>
              <w:tc>
                <w:tcPr>
                  <w:tcW w:w="667" w:type="dxa"/>
                  <w:tcBorders>
                    <w:top w:val="nil"/>
                    <w:left w:val="nil"/>
                    <w:bottom w:val="single" w:sz="4" w:space="0" w:color="7F7F7F" w:themeColor="text1" w:themeTint="80"/>
                    <w:right w:val="nil"/>
                  </w:tcBorders>
                  <w:vAlign w:val="center"/>
                </w:tcPr>
                <w:p w:rsidR="00E51F21" w:rsidRPr="00ED7164" w:rsidRDefault="00E51F21" w:rsidP="008D6C71">
                  <w:pPr>
                    <w:tabs>
                      <w:tab w:val="left" w:pos="1134"/>
                    </w:tabs>
                    <w:spacing w:before="20" w:after="20" w:line="264" w:lineRule="auto"/>
                    <w:jc w:val="right"/>
                    <w:rPr>
                      <w:rFonts w:ascii="Calibri" w:hAnsi="Calibri"/>
                      <w:noProof/>
                      <w:color w:val="7F7F7F" w:themeColor="text1" w:themeTint="80"/>
                      <w:sz w:val="16"/>
                      <w:szCs w:val="16"/>
                      <w:lang w:eastAsia="en-GB"/>
                    </w:rPr>
                  </w:pPr>
                  <w:r>
                    <w:rPr>
                      <w:rFonts w:ascii="Calibri" w:hAnsi="Calibri"/>
                      <w:noProof/>
                      <w:color w:val="7F7F7F" w:themeColor="text1" w:themeTint="80"/>
                      <w:sz w:val="16"/>
                      <w:szCs w:val="16"/>
                      <w:lang w:eastAsia="en-GB"/>
                    </w:rPr>
                    <w:t>-5</w:t>
                  </w:r>
                  <w:r w:rsidR="008D6C71">
                    <w:rPr>
                      <w:rFonts w:ascii="Calibri" w:hAnsi="Calibri"/>
                      <w:noProof/>
                      <w:color w:val="7F7F7F" w:themeColor="text1" w:themeTint="80"/>
                      <w:sz w:val="16"/>
                      <w:szCs w:val="16"/>
                      <w:lang w:eastAsia="en-GB"/>
                    </w:rPr>
                    <w:t>6</w:t>
                  </w:r>
                  <w:r>
                    <w:rPr>
                      <w:rFonts w:ascii="Calibri" w:hAnsi="Calibri"/>
                      <w:noProof/>
                      <w:color w:val="7F7F7F" w:themeColor="text1" w:themeTint="80"/>
                      <w:sz w:val="16"/>
                      <w:szCs w:val="16"/>
                      <w:lang w:eastAsia="en-GB"/>
                    </w:rPr>
                    <w:t>.4</w:t>
                  </w:r>
                </w:p>
              </w:tc>
              <w:tc>
                <w:tcPr>
                  <w:tcW w:w="850" w:type="dxa"/>
                  <w:tcBorders>
                    <w:top w:val="nil"/>
                    <w:left w:val="nil"/>
                    <w:bottom w:val="single" w:sz="4" w:space="0" w:color="7F7F7F" w:themeColor="text1" w:themeTint="80"/>
                  </w:tcBorders>
                  <w:vAlign w:val="center"/>
                </w:tcPr>
                <w:p w:rsidR="00E51F21" w:rsidRPr="00ED7164" w:rsidRDefault="00E51F21" w:rsidP="000D63EE">
                  <w:pPr>
                    <w:tabs>
                      <w:tab w:val="left" w:pos="1134"/>
                    </w:tabs>
                    <w:spacing w:before="20" w:after="20" w:line="264" w:lineRule="auto"/>
                    <w:rPr>
                      <w:rFonts w:ascii="Calibri" w:hAnsi="Calibri"/>
                      <w:i/>
                      <w:noProof/>
                      <w:color w:val="7F7F7F" w:themeColor="text1" w:themeTint="80"/>
                      <w:sz w:val="16"/>
                      <w:szCs w:val="16"/>
                      <w:lang w:eastAsia="en-GB"/>
                    </w:rPr>
                  </w:pPr>
                </w:p>
              </w:tc>
            </w:tr>
          </w:tbl>
          <w:p w:rsidR="00E51F21" w:rsidRDefault="00E51F21" w:rsidP="000D63EE">
            <w:pPr>
              <w:tabs>
                <w:tab w:val="left" w:pos="1134"/>
              </w:tabs>
              <w:spacing w:before="100" w:after="100" w:line="264" w:lineRule="auto"/>
              <w:rPr>
                <w:i/>
                <w:noProof/>
                <w:sz w:val="19"/>
                <w:szCs w:val="19"/>
                <w:lang w:eastAsia="en-GB"/>
              </w:rPr>
            </w:pPr>
          </w:p>
          <w:p w:rsidR="00E51F21" w:rsidRPr="00F3372C" w:rsidRDefault="00E51F21" w:rsidP="000D63EE">
            <w:pPr>
              <w:tabs>
                <w:tab w:val="left" w:pos="1134"/>
              </w:tabs>
              <w:spacing w:before="100" w:after="100" w:line="264" w:lineRule="auto"/>
              <w:rPr>
                <w:i/>
                <w:noProof/>
                <w:sz w:val="19"/>
                <w:szCs w:val="19"/>
                <w:lang w:eastAsia="en-GB"/>
              </w:rPr>
            </w:pPr>
            <w:r>
              <w:rPr>
                <w:i/>
                <w:noProof/>
                <w:sz w:val="19"/>
                <w:szCs w:val="19"/>
                <w:lang w:eastAsia="en-GB"/>
              </w:rPr>
              <w:t>This table uses the modified SE24 model to calculate the estimated aggregate Wi-Fi power at the aircraft. We described this modified model in previous notes.</w:t>
            </w:r>
          </w:p>
        </w:tc>
      </w:tr>
    </w:tbl>
    <w:p w:rsidR="00FB7473" w:rsidRDefault="00FB7473" w:rsidP="00FB7473">
      <w:pPr>
        <w:rPr>
          <w:lang w:eastAsia="en-GB"/>
        </w:rPr>
      </w:pPr>
    </w:p>
    <w:p w:rsidR="00424392" w:rsidRDefault="00424392">
      <w:pPr>
        <w:spacing w:after="200" w:line="276" w:lineRule="auto"/>
        <w:jc w:val="left"/>
        <w:rPr>
          <w:rFonts w:ascii="Arial" w:eastAsia="Times New Roman" w:hAnsi="Arial"/>
          <w:b/>
          <w:color w:val="CC0033"/>
          <w:sz w:val="28"/>
          <w:lang w:eastAsia="en-US"/>
        </w:rPr>
      </w:pPr>
      <w:r>
        <w:br w:type="page"/>
      </w:r>
    </w:p>
    <w:p w:rsidR="00157A4A" w:rsidRDefault="00157A4A" w:rsidP="00157A4A">
      <w:pPr>
        <w:pStyle w:val="AnnexLevel2"/>
      </w:pPr>
      <w:r>
        <w:t xml:space="preserve">On day 1 (suburban west of London) we also measured </w:t>
      </w:r>
      <w:r w:rsidRPr="00762BD3">
        <w:t>Wi</w:t>
      </w:r>
      <w:r>
        <w:noBreakHyphen/>
      </w:r>
      <w:r w:rsidRPr="00762BD3">
        <w:t xml:space="preserve">Fi power levels which were around the more </w:t>
      </w:r>
      <w:r>
        <w:t>optimistic estimates of the model</w:t>
      </w:r>
    </w:p>
    <w:p w:rsidR="00A82590" w:rsidRPr="00A82590" w:rsidRDefault="00A82590" w:rsidP="00A82590">
      <w:pPr>
        <w:pStyle w:val="AnnexBodyText"/>
      </w:pPr>
    </w:p>
    <w:tbl>
      <w:tblPr>
        <w:tblW w:w="10618" w:type="dxa"/>
        <w:tblInd w:w="122" w:type="dxa"/>
        <w:tblLayout w:type="fixed"/>
        <w:tblLook w:val="04A0" w:firstRow="1" w:lastRow="0" w:firstColumn="1" w:lastColumn="0" w:noHBand="0" w:noVBand="1"/>
      </w:tblPr>
      <w:tblGrid>
        <w:gridCol w:w="1829"/>
        <w:gridCol w:w="425"/>
        <w:gridCol w:w="3402"/>
        <w:gridCol w:w="4962"/>
      </w:tblGrid>
      <w:tr w:rsidR="00157A4A" w:rsidRPr="00631448" w:rsidTr="000D63EE">
        <w:tc>
          <w:tcPr>
            <w:tcW w:w="1829" w:type="dxa"/>
            <w:tcBorders>
              <w:top w:val="single" w:sz="2" w:space="0" w:color="7F7F7F"/>
              <w:bottom w:val="single" w:sz="2" w:space="0" w:color="7F7F7F"/>
            </w:tcBorders>
            <w:tcMar>
              <w:right w:w="0" w:type="dxa"/>
            </w:tcMar>
          </w:tcPr>
          <w:p w:rsidR="00157A4A" w:rsidRDefault="00157A4A" w:rsidP="000D63EE">
            <w:pPr>
              <w:widowControl w:val="0"/>
              <w:tabs>
                <w:tab w:val="right" w:pos="9072"/>
              </w:tabs>
              <w:spacing w:before="100" w:after="100"/>
              <w:jc w:val="right"/>
              <w:rPr>
                <w:rFonts w:ascii="Calibri" w:eastAsia="Times New Roman" w:hAnsi="Calibri" w:cs="Arial"/>
                <w:b/>
                <w:bCs/>
                <w:sz w:val="19"/>
                <w:szCs w:val="19"/>
              </w:rPr>
            </w:pPr>
            <w:r>
              <w:rPr>
                <w:rFonts w:ascii="Calibri" w:eastAsia="Times New Roman" w:hAnsi="Calibri" w:cs="Arial"/>
                <w:b/>
                <w:bCs/>
                <w:sz w:val="19"/>
                <w:szCs w:val="19"/>
              </w:rPr>
              <w:t xml:space="preserve">We selected the location with the highest Wi-Fi power </w:t>
            </w:r>
          </w:p>
        </w:tc>
        <w:tc>
          <w:tcPr>
            <w:tcW w:w="425" w:type="dxa"/>
            <w:tcBorders>
              <w:top w:val="single" w:sz="2" w:space="0" w:color="7F7F7F"/>
              <w:bottom w:val="single" w:sz="2" w:space="0" w:color="7F7F7F"/>
            </w:tcBorders>
          </w:tcPr>
          <w:p w:rsidR="00157A4A" w:rsidRPr="00631448" w:rsidRDefault="00157A4A" w:rsidP="000D63EE">
            <w:pPr>
              <w:tabs>
                <w:tab w:val="left" w:pos="1134"/>
              </w:tabs>
              <w:spacing w:before="100" w:after="100" w:line="264" w:lineRule="auto"/>
              <w:jc w:val="right"/>
              <w:rPr>
                <w:color w:val="7F7F7F"/>
                <w:sz w:val="19"/>
                <w:szCs w:val="19"/>
              </w:rPr>
            </w:pPr>
            <w:r>
              <w:rPr>
                <w:color w:val="7F7F7F"/>
                <w:sz w:val="19"/>
                <w:szCs w:val="19"/>
              </w:rPr>
              <w:fldChar w:fldCharType="begin"/>
            </w:r>
            <w:r>
              <w:rPr>
                <w:color w:val="7F7F7F"/>
                <w:sz w:val="19"/>
                <w:szCs w:val="19"/>
              </w:rPr>
              <w:instrText xml:space="preserve"> LISTNUM \* Arabic \e LegalDefault \s 1 </w:instrText>
            </w:r>
            <w:r>
              <w:rPr>
                <w:color w:val="7F7F7F"/>
                <w:sz w:val="19"/>
                <w:szCs w:val="19"/>
              </w:rPr>
              <w:fldChar w:fldCharType="end"/>
            </w:r>
          </w:p>
        </w:tc>
        <w:tc>
          <w:tcPr>
            <w:tcW w:w="3402" w:type="dxa"/>
            <w:tcBorders>
              <w:top w:val="single" w:sz="2" w:space="0" w:color="7F7F7F"/>
              <w:bottom w:val="single" w:sz="2" w:space="0" w:color="7F7F7F"/>
            </w:tcBorders>
          </w:tcPr>
          <w:p w:rsidR="00157A4A" w:rsidRDefault="00157A4A" w:rsidP="000D63EE">
            <w:pPr>
              <w:tabs>
                <w:tab w:val="left" w:pos="1134"/>
              </w:tabs>
              <w:spacing w:before="100" w:after="100" w:line="264" w:lineRule="auto"/>
              <w:rPr>
                <w:sz w:val="19"/>
                <w:szCs w:val="19"/>
              </w:rPr>
            </w:pPr>
            <w:r>
              <w:rPr>
                <w:sz w:val="19"/>
                <w:szCs w:val="19"/>
              </w:rPr>
              <w:t>We measured a sustained and distinct rise in Wi-Fi power when passing between Reading and London. We measured the strongest Wi</w:t>
            </w:r>
            <w:r>
              <w:rPr>
                <w:sz w:val="19"/>
                <w:szCs w:val="19"/>
              </w:rPr>
              <w:noBreakHyphen/>
              <w:t xml:space="preserve">Fi signals, </w:t>
            </w:r>
            <w:r>
              <w:rPr>
                <w:sz w:val="19"/>
                <w:szCs w:val="19"/>
              </w:rPr>
              <w:noBreakHyphen/>
              <w:t xml:space="preserve">78 dBm / 83.5 MHz, when we were between Bracknell, Maidenhead and Reading (51.472, </w:t>
            </w:r>
            <w:r>
              <w:rPr>
                <w:sz w:val="19"/>
                <w:szCs w:val="19"/>
              </w:rPr>
              <w:noBreakHyphen/>
            </w:r>
            <w:r w:rsidRPr="002D3479">
              <w:rPr>
                <w:sz w:val="19"/>
                <w:szCs w:val="19"/>
              </w:rPr>
              <w:t>0.</w:t>
            </w:r>
            <w:r>
              <w:rPr>
                <w:sz w:val="19"/>
                <w:szCs w:val="19"/>
              </w:rPr>
              <w:t>798).</w:t>
            </w:r>
          </w:p>
          <w:p w:rsidR="00157A4A" w:rsidRPr="00E171F1" w:rsidRDefault="00157A4A" w:rsidP="000D63EE">
            <w:pPr>
              <w:tabs>
                <w:tab w:val="left" w:pos="1134"/>
              </w:tabs>
              <w:spacing w:before="100" w:after="100" w:line="264" w:lineRule="auto"/>
              <w:rPr>
                <w:i/>
                <w:sz w:val="19"/>
                <w:szCs w:val="19"/>
              </w:rPr>
            </w:pPr>
            <w:r>
              <w:rPr>
                <w:i/>
                <w:sz w:val="19"/>
                <w:szCs w:val="19"/>
              </w:rPr>
              <w:t>This plot shows the measured aggregate Wi-Fi power summed across the whole 2.4 GHz band from take-off to just before landing.</w:t>
            </w:r>
          </w:p>
          <w:p w:rsidR="00157A4A" w:rsidRDefault="00157A4A" w:rsidP="000D63EE">
            <w:pPr>
              <w:tabs>
                <w:tab w:val="left" w:pos="1134"/>
              </w:tabs>
              <w:spacing w:before="100" w:after="100" w:line="264" w:lineRule="auto"/>
              <w:rPr>
                <w:sz w:val="19"/>
                <w:szCs w:val="19"/>
              </w:rPr>
            </w:pPr>
          </w:p>
        </w:tc>
        <w:tc>
          <w:tcPr>
            <w:tcW w:w="4962" w:type="dxa"/>
            <w:tcBorders>
              <w:top w:val="single" w:sz="2" w:space="0" w:color="7F7F7F"/>
              <w:bottom w:val="single" w:sz="2" w:space="0" w:color="7F7F7F"/>
            </w:tcBorders>
            <w:tcMar>
              <w:right w:w="0" w:type="dxa"/>
            </w:tcMar>
          </w:tcPr>
          <w:p w:rsidR="00157A4A" w:rsidRDefault="00157A4A" w:rsidP="000D63EE">
            <w:pPr>
              <w:tabs>
                <w:tab w:val="left" w:pos="1134"/>
              </w:tabs>
              <w:spacing w:before="100" w:after="100" w:line="264" w:lineRule="auto"/>
              <w:rPr>
                <w:noProof/>
                <w:sz w:val="19"/>
                <w:szCs w:val="19"/>
                <w:lang w:eastAsia="en-GB"/>
              </w:rPr>
            </w:pPr>
            <w:r>
              <w:rPr>
                <w:noProof/>
                <w:sz w:val="19"/>
                <w:szCs w:val="19"/>
                <w:lang w:eastAsia="zh-CN"/>
              </w:rPr>
              <w:drawing>
                <wp:inline distT="0" distB="0" distL="0" distR="0" wp14:anchorId="03E0CC44" wp14:editId="6208EF05">
                  <wp:extent cx="3081600" cy="2613238"/>
                  <wp:effectExtent l="0" t="0" r="508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ghtAggregateWi-Fi.emf"/>
                          <pic:cNvPicPr/>
                        </pic:nvPicPr>
                        <pic:blipFill rotWithShape="1">
                          <a:blip r:embed="rId55">
                            <a:extLst>
                              <a:ext uri="{28A0092B-C50C-407E-A947-70E740481C1C}">
                                <a14:useLocalDpi xmlns:a14="http://schemas.microsoft.com/office/drawing/2010/main" val="0"/>
                              </a:ext>
                            </a:extLst>
                          </a:blip>
                          <a:srcRect l="1854" t="6125" r="8655" b="2742"/>
                          <a:stretch/>
                        </pic:blipFill>
                        <pic:spPr bwMode="auto">
                          <a:xfrm>
                            <a:off x="0" y="0"/>
                            <a:ext cx="3081600" cy="2613238"/>
                          </a:xfrm>
                          <a:prstGeom prst="rect">
                            <a:avLst/>
                          </a:prstGeom>
                          <a:ln>
                            <a:noFill/>
                          </a:ln>
                          <a:extLst>
                            <a:ext uri="{53640926-AAD7-44D8-BBD7-CCE9431645EC}">
                              <a14:shadowObscured xmlns:a14="http://schemas.microsoft.com/office/drawing/2010/main"/>
                            </a:ext>
                          </a:extLst>
                        </pic:spPr>
                      </pic:pic>
                    </a:graphicData>
                  </a:graphic>
                </wp:inline>
              </w:drawing>
            </w:r>
          </w:p>
        </w:tc>
      </w:tr>
      <w:tr w:rsidR="00157A4A" w:rsidRPr="00631448" w:rsidTr="00157A4A">
        <w:tc>
          <w:tcPr>
            <w:tcW w:w="1829" w:type="dxa"/>
            <w:tcBorders>
              <w:top w:val="single" w:sz="2" w:space="0" w:color="7F7F7F"/>
              <w:bottom w:val="single" w:sz="2" w:space="0" w:color="7F7F7F"/>
            </w:tcBorders>
            <w:tcMar>
              <w:right w:w="0" w:type="dxa"/>
            </w:tcMar>
          </w:tcPr>
          <w:p w:rsidR="00157A4A" w:rsidRPr="00631448" w:rsidRDefault="00157A4A" w:rsidP="000D63EE">
            <w:pPr>
              <w:widowControl w:val="0"/>
              <w:tabs>
                <w:tab w:val="right" w:pos="9072"/>
              </w:tabs>
              <w:spacing w:before="100" w:after="100"/>
              <w:jc w:val="right"/>
              <w:rPr>
                <w:rFonts w:ascii="Calibri" w:eastAsia="Times New Roman" w:hAnsi="Calibri" w:cs="Arial"/>
                <w:b/>
                <w:bCs/>
                <w:sz w:val="19"/>
                <w:szCs w:val="19"/>
              </w:rPr>
            </w:pPr>
            <w:r>
              <w:rPr>
                <w:rFonts w:ascii="Calibri" w:eastAsia="Times New Roman" w:hAnsi="Calibri" w:cs="Arial"/>
                <w:b/>
                <w:bCs/>
                <w:sz w:val="19"/>
                <w:szCs w:val="19"/>
              </w:rPr>
              <w:t>We found the urban area in the footprint</w:t>
            </w:r>
          </w:p>
        </w:tc>
        <w:tc>
          <w:tcPr>
            <w:tcW w:w="425" w:type="dxa"/>
            <w:tcBorders>
              <w:top w:val="single" w:sz="2" w:space="0" w:color="7F7F7F"/>
              <w:bottom w:val="single" w:sz="2" w:space="0" w:color="7F7F7F"/>
            </w:tcBorders>
          </w:tcPr>
          <w:p w:rsidR="00157A4A" w:rsidRPr="00631448" w:rsidRDefault="00157A4A" w:rsidP="000D63EE">
            <w:pPr>
              <w:tabs>
                <w:tab w:val="left" w:pos="1134"/>
              </w:tabs>
              <w:spacing w:before="100" w:after="100" w:line="264" w:lineRule="auto"/>
              <w:jc w:val="right"/>
              <w:rPr>
                <w:color w:val="7F7F7F"/>
                <w:sz w:val="19"/>
                <w:szCs w:val="19"/>
              </w:rPr>
            </w:pPr>
            <w:r>
              <w:rPr>
                <w:color w:val="7F7F7F"/>
                <w:sz w:val="19"/>
                <w:szCs w:val="19"/>
              </w:rPr>
              <w:fldChar w:fldCharType="begin"/>
            </w:r>
            <w:r>
              <w:rPr>
                <w:color w:val="7F7F7F"/>
                <w:sz w:val="19"/>
                <w:szCs w:val="19"/>
              </w:rPr>
              <w:instrText xml:space="preserve"> LISTNUM \* Arabic \e LegalDefault </w:instrText>
            </w:r>
            <w:r>
              <w:rPr>
                <w:color w:val="7F7F7F"/>
                <w:sz w:val="19"/>
                <w:szCs w:val="19"/>
              </w:rPr>
              <w:fldChar w:fldCharType="end"/>
            </w:r>
          </w:p>
        </w:tc>
        <w:tc>
          <w:tcPr>
            <w:tcW w:w="3402" w:type="dxa"/>
            <w:tcBorders>
              <w:top w:val="single" w:sz="2" w:space="0" w:color="7F7F7F"/>
              <w:bottom w:val="single" w:sz="2" w:space="0" w:color="7F7F7F"/>
            </w:tcBorders>
          </w:tcPr>
          <w:p w:rsidR="00157A4A" w:rsidRDefault="00157A4A" w:rsidP="000D63EE">
            <w:pPr>
              <w:tabs>
                <w:tab w:val="left" w:pos="1134"/>
              </w:tabs>
              <w:spacing w:before="100" w:after="100" w:line="264" w:lineRule="auto"/>
              <w:rPr>
                <w:sz w:val="19"/>
                <w:szCs w:val="19"/>
              </w:rPr>
            </w:pPr>
            <w:r>
              <w:rPr>
                <w:sz w:val="19"/>
                <w:szCs w:val="19"/>
              </w:rPr>
              <w:t>As before, we overlaid the footprint contours on our 50 m urban infoterra clutter map centred on the location where we measured the highest aggregate Wi</w:t>
            </w:r>
            <w:r>
              <w:rPr>
                <w:sz w:val="19"/>
                <w:szCs w:val="19"/>
              </w:rPr>
              <w:noBreakHyphen/>
              <w:t>Fi power. These measurements were taken some 600 m lower than those we took over central London so we have corrected for this.</w:t>
            </w:r>
          </w:p>
          <w:p w:rsidR="00157A4A" w:rsidRPr="00631448" w:rsidRDefault="00157A4A" w:rsidP="000D63EE">
            <w:pPr>
              <w:tabs>
                <w:tab w:val="left" w:pos="1134"/>
              </w:tabs>
              <w:spacing w:before="100" w:after="100" w:line="264" w:lineRule="auto"/>
              <w:rPr>
                <w:sz w:val="19"/>
                <w:szCs w:val="19"/>
              </w:rPr>
            </w:pPr>
            <w:r>
              <w:rPr>
                <w:i/>
                <w:sz w:val="19"/>
                <w:szCs w:val="19"/>
              </w:rPr>
              <w:t>This plot views the combined antenna gain and propagation loss on the ground from 6.4 km above Berkshire (</w:t>
            </w:r>
            <w:r w:rsidRPr="00E03B23">
              <w:rPr>
                <w:i/>
                <w:sz w:val="19"/>
                <w:szCs w:val="19"/>
              </w:rPr>
              <w:t>51.472, 0.798</w:t>
            </w:r>
            <w:r>
              <w:rPr>
                <w:i/>
                <w:sz w:val="19"/>
                <w:szCs w:val="19"/>
              </w:rPr>
              <w:t>) at 2.45 GHz. Only the urban pixels are shown.</w:t>
            </w:r>
          </w:p>
        </w:tc>
        <w:tc>
          <w:tcPr>
            <w:tcW w:w="4962" w:type="dxa"/>
            <w:tcBorders>
              <w:top w:val="single" w:sz="2" w:space="0" w:color="7F7F7F"/>
              <w:bottom w:val="single" w:sz="2" w:space="0" w:color="7F7F7F"/>
            </w:tcBorders>
            <w:tcMar>
              <w:right w:w="0" w:type="dxa"/>
            </w:tcMar>
          </w:tcPr>
          <w:p w:rsidR="00157A4A" w:rsidRPr="00631448" w:rsidRDefault="00A83CAA" w:rsidP="000D63EE">
            <w:pPr>
              <w:tabs>
                <w:tab w:val="left" w:pos="1134"/>
              </w:tabs>
              <w:spacing w:before="100" w:after="100" w:line="264" w:lineRule="auto"/>
              <w:rPr>
                <w:sz w:val="19"/>
                <w:szCs w:val="19"/>
              </w:rPr>
            </w:pPr>
            <w:r>
              <w:rPr>
                <w:noProof/>
                <w:sz w:val="19"/>
                <w:szCs w:val="19"/>
                <w:lang w:eastAsia="zh-CN"/>
              </w:rPr>
              <mc:AlternateContent>
                <mc:Choice Requires="wps">
                  <w:drawing>
                    <wp:anchor distT="0" distB="0" distL="114300" distR="114300" simplePos="0" relativeHeight="251803648" behindDoc="0" locked="0" layoutInCell="1" allowOverlap="1" wp14:anchorId="0C0AAD2C" wp14:editId="10A22D74">
                      <wp:simplePos x="0" y="0"/>
                      <wp:positionH relativeFrom="column">
                        <wp:posOffset>621030</wp:posOffset>
                      </wp:positionH>
                      <wp:positionV relativeFrom="paragraph">
                        <wp:posOffset>868680</wp:posOffset>
                      </wp:positionV>
                      <wp:extent cx="140335" cy="38100"/>
                      <wp:effectExtent l="19050" t="38100" r="50165" b="57150"/>
                      <wp:wrapNone/>
                      <wp:docPr id="315" name="Straight Arrow Connector 315"/>
                      <wp:cNvGraphicFramePr/>
                      <a:graphic xmlns:a="http://schemas.openxmlformats.org/drawingml/2006/main">
                        <a:graphicData uri="http://schemas.microsoft.com/office/word/2010/wordprocessingShape">
                          <wps:wsp>
                            <wps:cNvCnPr/>
                            <wps:spPr>
                              <a:xfrm>
                                <a:off x="0" y="0"/>
                                <a:ext cx="140335" cy="38100"/>
                              </a:xfrm>
                              <a:prstGeom prst="straightConnector1">
                                <a:avLst/>
                              </a:prstGeom>
                              <a:ln w="9525">
                                <a:tailEnd type="none"/>
                              </a:ln>
                              <a:effectLst>
                                <a:glow rad="25400">
                                  <a:schemeClr val="accent1">
                                    <a:satMod val="175000"/>
                                    <a:alpha val="5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437DC7" id="Straight Arrow Connector 315" o:spid="_x0000_s1026" type="#_x0000_t32" style="position:absolute;margin-left:48.9pt;margin-top:68.4pt;width:11.05pt;height: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" strokecolor="#be0040 [3044]"/>
                  </w:pict>
                </mc:Fallback>
              </mc:AlternateContent>
            </w:r>
            <w:r w:rsidR="00157A4A">
              <w:rPr>
                <w:noProof/>
                <w:sz w:val="19"/>
                <w:szCs w:val="19"/>
                <w:lang w:eastAsia="zh-CN"/>
              </w:rPr>
              <mc:AlternateContent>
                <mc:Choice Requires="wps">
                  <w:drawing>
                    <wp:anchor distT="0" distB="0" distL="114300" distR="114300" simplePos="0" relativeHeight="251802624" behindDoc="0" locked="0" layoutInCell="1" allowOverlap="1" wp14:anchorId="4CE95D76" wp14:editId="2FB3492A">
                      <wp:simplePos x="0" y="0"/>
                      <wp:positionH relativeFrom="column">
                        <wp:posOffset>547370</wp:posOffset>
                      </wp:positionH>
                      <wp:positionV relativeFrom="paragraph">
                        <wp:posOffset>425450</wp:posOffset>
                      </wp:positionV>
                      <wp:extent cx="279400" cy="920750"/>
                      <wp:effectExtent l="38100" t="38100" r="63500" b="50800"/>
                      <wp:wrapNone/>
                      <wp:docPr id="314" name="Straight Arrow Connector 314"/>
                      <wp:cNvGraphicFramePr/>
                      <a:graphic xmlns:a="http://schemas.openxmlformats.org/drawingml/2006/main">
                        <a:graphicData uri="http://schemas.microsoft.com/office/word/2010/wordprocessingShape">
                          <wps:wsp>
                            <wps:cNvCnPr/>
                            <wps:spPr>
                              <a:xfrm flipV="1">
                                <a:off x="0" y="0"/>
                                <a:ext cx="279400" cy="920750"/>
                              </a:xfrm>
                              <a:prstGeom prst="straightConnector1">
                                <a:avLst/>
                              </a:prstGeom>
                              <a:ln w="9525">
                                <a:tailEnd type="arrow"/>
                              </a:ln>
                              <a:effectLst>
                                <a:glow rad="25400">
                                  <a:schemeClr val="accent1">
                                    <a:satMod val="175000"/>
                                    <a:alpha val="5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B41031" id="Straight Arrow Connector 314" o:spid="_x0000_s1026" type="#_x0000_t32" style="position:absolute;margin-left:43.1pt;margin-top:33.5pt;width:22pt;height:72.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" strokecolor="#be0040 [3044]">
                      <v:stroke endarrow="open"/>
                    </v:shape>
                  </w:pict>
                </mc:Fallback>
              </mc:AlternateContent>
            </w:r>
            <w:r w:rsidR="00157A4A">
              <w:rPr>
                <w:noProof/>
                <w:sz w:val="19"/>
                <w:szCs w:val="19"/>
                <w:lang w:eastAsia="zh-CN"/>
              </w:rPr>
              <w:drawing>
                <wp:inline distT="0" distB="0" distL="0" distR="0" wp14:anchorId="459D0E04" wp14:editId="352F895E">
                  <wp:extent cx="3081600" cy="2365336"/>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ghtFootprint.emf"/>
                          <pic:cNvPicPr/>
                        </pic:nvPicPr>
                        <pic:blipFill rotWithShape="1">
                          <a:blip r:embed="rId56" cstate="print">
                            <a:extLst>
                              <a:ext uri="{28A0092B-C50C-407E-A947-70E740481C1C}">
                                <a14:useLocalDpi xmlns:a14="http://schemas.microsoft.com/office/drawing/2010/main" val="0"/>
                              </a:ext>
                            </a:extLst>
                          </a:blip>
                          <a:srcRect l="4456" t="5719" r="3960" b="4034"/>
                          <a:stretch/>
                        </pic:blipFill>
                        <pic:spPr bwMode="auto">
                          <a:xfrm>
                            <a:off x="0" y="0"/>
                            <a:ext cx="3081600" cy="2365336"/>
                          </a:xfrm>
                          <a:prstGeom prst="rect">
                            <a:avLst/>
                          </a:prstGeom>
                          <a:ln>
                            <a:noFill/>
                          </a:ln>
                          <a:extLst>
                            <a:ext uri="{53640926-AAD7-44D8-BBD7-CCE9431645EC}">
                              <a14:shadowObscured xmlns:a14="http://schemas.microsoft.com/office/drawing/2010/main"/>
                            </a:ext>
                          </a:extLst>
                        </pic:spPr>
                      </pic:pic>
                    </a:graphicData>
                  </a:graphic>
                </wp:inline>
              </w:drawing>
            </w:r>
          </w:p>
        </w:tc>
      </w:tr>
      <w:tr w:rsidR="00157A4A" w:rsidRPr="00631448" w:rsidTr="00157A4A">
        <w:tc>
          <w:tcPr>
            <w:tcW w:w="1829" w:type="dxa"/>
            <w:tcBorders>
              <w:top w:val="single" w:sz="2" w:space="0" w:color="7F7F7F"/>
              <w:bottom w:val="single" w:sz="2" w:space="0" w:color="7F7F7F"/>
            </w:tcBorders>
            <w:tcMar>
              <w:right w:w="0" w:type="dxa"/>
            </w:tcMar>
          </w:tcPr>
          <w:p w:rsidR="00157A4A" w:rsidRDefault="00157A4A" w:rsidP="00424392">
            <w:pPr>
              <w:keepNext/>
              <w:keepLines/>
              <w:widowControl w:val="0"/>
              <w:tabs>
                <w:tab w:val="right" w:pos="9072"/>
              </w:tabs>
              <w:spacing w:before="100" w:after="100"/>
              <w:jc w:val="right"/>
              <w:rPr>
                <w:rFonts w:ascii="Calibri" w:eastAsia="Times New Roman" w:hAnsi="Calibri" w:cs="Arial"/>
                <w:b/>
                <w:bCs/>
                <w:sz w:val="19"/>
                <w:szCs w:val="19"/>
              </w:rPr>
            </w:pPr>
            <w:r>
              <w:rPr>
                <w:rFonts w:ascii="Calibri" w:eastAsia="Times New Roman" w:hAnsi="Calibri" w:cs="Arial"/>
                <w:b/>
                <w:bCs/>
                <w:sz w:val="19"/>
                <w:szCs w:val="19"/>
              </w:rPr>
              <w:t>We compared the  model power with measured power</w:t>
            </w:r>
          </w:p>
        </w:tc>
        <w:tc>
          <w:tcPr>
            <w:tcW w:w="425" w:type="dxa"/>
            <w:tcBorders>
              <w:top w:val="single" w:sz="2" w:space="0" w:color="7F7F7F"/>
              <w:bottom w:val="single" w:sz="2" w:space="0" w:color="7F7F7F"/>
            </w:tcBorders>
          </w:tcPr>
          <w:p w:rsidR="00157A4A" w:rsidRPr="00631448" w:rsidRDefault="00157A4A" w:rsidP="000D63EE">
            <w:pPr>
              <w:tabs>
                <w:tab w:val="left" w:pos="1134"/>
              </w:tabs>
              <w:spacing w:before="100" w:after="100" w:line="264" w:lineRule="auto"/>
              <w:jc w:val="right"/>
              <w:rPr>
                <w:color w:val="7F7F7F"/>
                <w:sz w:val="19"/>
                <w:szCs w:val="19"/>
              </w:rPr>
            </w:pPr>
            <w:r>
              <w:rPr>
                <w:color w:val="7F7F7F"/>
                <w:sz w:val="19"/>
                <w:szCs w:val="19"/>
              </w:rPr>
              <w:fldChar w:fldCharType="begin"/>
            </w:r>
            <w:r>
              <w:rPr>
                <w:color w:val="7F7F7F"/>
                <w:sz w:val="19"/>
                <w:szCs w:val="19"/>
              </w:rPr>
              <w:instrText xml:space="preserve"> LISTNUM \* Arabic \e LegalDefault </w:instrText>
            </w:r>
            <w:r>
              <w:rPr>
                <w:color w:val="7F7F7F"/>
                <w:sz w:val="19"/>
                <w:szCs w:val="19"/>
              </w:rPr>
              <w:fldChar w:fldCharType="end"/>
            </w:r>
          </w:p>
        </w:tc>
        <w:tc>
          <w:tcPr>
            <w:tcW w:w="3402" w:type="dxa"/>
            <w:tcBorders>
              <w:top w:val="single" w:sz="2" w:space="0" w:color="7F7F7F"/>
              <w:bottom w:val="single" w:sz="2" w:space="0" w:color="7F7F7F"/>
            </w:tcBorders>
          </w:tcPr>
          <w:p w:rsidR="00157A4A" w:rsidRDefault="00157A4A" w:rsidP="000D63EE">
            <w:pPr>
              <w:tabs>
                <w:tab w:val="left" w:pos="1134"/>
              </w:tabs>
              <w:spacing w:before="100" w:after="100" w:line="264" w:lineRule="auto"/>
              <w:rPr>
                <w:sz w:val="19"/>
                <w:szCs w:val="19"/>
              </w:rPr>
            </w:pPr>
            <w:r>
              <w:rPr>
                <w:sz w:val="19"/>
                <w:szCs w:val="19"/>
              </w:rPr>
              <w:t xml:space="preserve">Using the same modified SE24 model as </w:t>
            </w:r>
            <w:r w:rsidR="008B3686">
              <w:rPr>
                <w:sz w:val="19"/>
                <w:szCs w:val="19"/>
              </w:rPr>
              <w:t xml:space="preserve">in </w:t>
            </w:r>
            <w:r w:rsidR="00822119">
              <w:rPr>
                <w:sz w:val="19"/>
                <w:szCs w:val="19"/>
              </w:rPr>
              <w:t>A</w:t>
            </w:r>
            <w:r w:rsidR="008B3686">
              <w:rPr>
                <w:sz w:val="19"/>
                <w:szCs w:val="19"/>
              </w:rPr>
              <w:t>nnex 2</w:t>
            </w:r>
            <w:r w:rsidR="00E53E6B">
              <w:rPr>
                <w:sz w:val="19"/>
                <w:szCs w:val="19"/>
              </w:rPr>
              <w:t xml:space="preserve"> and the “suburban” Wi</w:t>
            </w:r>
            <w:r w:rsidR="00E53E6B">
              <w:rPr>
                <w:sz w:val="19"/>
                <w:szCs w:val="19"/>
              </w:rPr>
              <w:noBreakHyphen/>
              <w:t>Fi aggregate power density</w:t>
            </w:r>
            <w:r>
              <w:rPr>
                <w:sz w:val="19"/>
                <w:szCs w:val="19"/>
              </w:rPr>
              <w:t>, we calculated the estimated Wi-Fi emissions within the footprint of the aircraft. As before, we considered Wi</w:t>
            </w:r>
            <w:r>
              <w:rPr>
                <w:sz w:val="19"/>
                <w:szCs w:val="19"/>
              </w:rPr>
              <w:noBreakHyphen/>
              <w:t>Fi aggregation within five contours of the footprint spaced three decibels apart. We assumed that the RLAN density in the urban pixels in the footprint would be the same as the London borough of Lewisham which is a fairly suburban area.</w:t>
            </w:r>
          </w:p>
          <w:p w:rsidR="00157A4A" w:rsidRDefault="00157A4A" w:rsidP="000D63EE">
            <w:pPr>
              <w:tabs>
                <w:tab w:val="left" w:pos="1134"/>
              </w:tabs>
              <w:spacing w:before="100" w:after="100" w:line="264" w:lineRule="auto"/>
              <w:rPr>
                <w:sz w:val="19"/>
                <w:szCs w:val="19"/>
              </w:rPr>
            </w:pPr>
            <w:r>
              <w:rPr>
                <w:sz w:val="19"/>
                <w:szCs w:val="19"/>
              </w:rPr>
              <w:t>We noticed that the power contribution of each additional contour does not fall away as fast as when we flew directly over London. For example, we can see in the table opposite that the power contribution of the fifth contour (-82.9 dB) is only some five decibels less than that of the first contour (-78.4 dB). This is because the density of RLANs is distributed differently to our previous measurements with London stretching several tens of kilometres to the east. However, we decided not to consider further contours because they would cover areas which would be further away from the aircraft where the elevation angle will be much lower and therefore we might expect there to be significant additional clutter attenuation.</w:t>
            </w:r>
          </w:p>
          <w:p w:rsidR="00157A4A" w:rsidRDefault="00157A4A" w:rsidP="00424392">
            <w:pPr>
              <w:tabs>
                <w:tab w:val="left" w:pos="1134"/>
              </w:tabs>
              <w:spacing w:before="100" w:after="100" w:line="264" w:lineRule="auto"/>
              <w:rPr>
                <w:sz w:val="19"/>
                <w:szCs w:val="19"/>
              </w:rPr>
            </w:pPr>
            <w:r>
              <w:rPr>
                <w:sz w:val="19"/>
                <w:szCs w:val="19"/>
              </w:rPr>
              <w:t xml:space="preserve">Using central assumptions, the model predicted we might see total aggregate power at the aircraft receiver of </w:t>
            </w:r>
            <w:r>
              <w:rPr>
                <w:sz w:val="19"/>
                <w:szCs w:val="19"/>
              </w:rPr>
              <w:noBreakHyphen/>
              <w:t xml:space="preserve">72.7 dBm / 40 MHz and values in the range </w:t>
            </w:r>
            <w:r>
              <w:rPr>
                <w:sz w:val="19"/>
                <w:szCs w:val="19"/>
              </w:rPr>
              <w:noBreakHyphen/>
              <w:t>89.7 to -62.6 dBm / 40 MHz in the most optimistic and pessimistic cases.</w:t>
            </w:r>
            <w:r w:rsidR="00424392">
              <w:rPr>
                <w:sz w:val="19"/>
                <w:szCs w:val="19"/>
              </w:rPr>
              <w:t xml:space="preserve"> This “central” modelled value is some eight decibels higher than the </w:t>
            </w:r>
            <w:r w:rsidR="00424392">
              <w:rPr>
                <w:sz w:val="19"/>
                <w:szCs w:val="19"/>
              </w:rPr>
              <w:noBreakHyphen/>
              <w:t>81 dBm / 40 MHz value measured by our aircraft.</w:t>
            </w:r>
          </w:p>
        </w:tc>
        <w:tc>
          <w:tcPr>
            <w:tcW w:w="4962" w:type="dxa"/>
            <w:tcBorders>
              <w:top w:val="single" w:sz="2" w:space="0" w:color="7F7F7F"/>
              <w:bottom w:val="single" w:sz="2" w:space="0" w:color="7F7F7F"/>
            </w:tcBorders>
            <w:tcMar>
              <w:right w:w="0" w:type="dxa"/>
            </w:tcMar>
          </w:tcPr>
          <w:tbl>
            <w:tblPr>
              <w:tblStyle w:val="TableGrid"/>
              <w:tblW w:w="5092" w:type="dxa"/>
              <w:tblBorders>
                <w:top w:val="none" w:sz="0" w:space="0" w:color="auto"/>
                <w:left w:val="none" w:sz="0" w:space="0" w:color="auto"/>
                <w:bottom w:val="none" w:sz="0" w:space="0" w:color="auto"/>
                <w:right w:val="none" w:sz="0" w:space="0" w:color="auto"/>
                <w:insideH w:val="single" w:sz="4" w:space="0" w:color="7F7F7F" w:themeColor="text1" w:themeTint="80"/>
                <w:insideV w:val="none" w:sz="0" w:space="0" w:color="auto"/>
              </w:tblBorders>
              <w:tblLayout w:type="fixed"/>
              <w:tblLook w:val="04A0" w:firstRow="1" w:lastRow="0" w:firstColumn="1" w:lastColumn="0" w:noHBand="0" w:noVBand="1"/>
            </w:tblPr>
            <w:tblGrid>
              <w:gridCol w:w="910"/>
              <w:gridCol w:w="666"/>
              <w:gridCol w:w="666"/>
              <w:gridCol w:w="667"/>
              <w:gridCol w:w="666"/>
              <w:gridCol w:w="667"/>
              <w:gridCol w:w="850"/>
            </w:tblGrid>
            <w:tr w:rsidR="00157A4A" w:rsidTr="000D63EE">
              <w:trPr>
                <w:trHeight w:val="60"/>
              </w:trPr>
              <w:tc>
                <w:tcPr>
                  <w:tcW w:w="910" w:type="dxa"/>
                  <w:tcBorders>
                    <w:top w:val="nil"/>
                    <w:bottom w:val="nil"/>
                    <w:right w:val="nil"/>
                  </w:tcBorders>
                  <w:tcMar>
                    <w:left w:w="0" w:type="dxa"/>
                  </w:tcMar>
                  <w:vAlign w:val="bottom"/>
                </w:tcPr>
                <w:p w:rsidR="00157A4A" w:rsidRPr="00582092" w:rsidRDefault="00157A4A" w:rsidP="000D63EE">
                  <w:pPr>
                    <w:tabs>
                      <w:tab w:val="left" w:pos="1134"/>
                    </w:tabs>
                    <w:jc w:val="right"/>
                    <w:rPr>
                      <w:rFonts w:ascii="Calibri" w:hAnsi="Calibri"/>
                      <w:noProof/>
                      <w:sz w:val="10"/>
                      <w:szCs w:val="10"/>
                      <w:lang w:eastAsia="en-GB"/>
                    </w:rPr>
                  </w:pPr>
                </w:p>
              </w:tc>
              <w:tc>
                <w:tcPr>
                  <w:tcW w:w="666" w:type="dxa"/>
                  <w:tcBorders>
                    <w:top w:val="nil"/>
                    <w:left w:val="nil"/>
                    <w:bottom w:val="nil"/>
                    <w:right w:val="nil"/>
                  </w:tcBorders>
                  <w:vAlign w:val="bottom"/>
                </w:tcPr>
                <w:p w:rsidR="00157A4A" w:rsidRPr="00582092" w:rsidRDefault="00157A4A" w:rsidP="000D63EE">
                  <w:pPr>
                    <w:tabs>
                      <w:tab w:val="left" w:pos="1134"/>
                    </w:tabs>
                    <w:jc w:val="right"/>
                    <w:rPr>
                      <w:rFonts w:ascii="Calibri" w:hAnsi="Calibri"/>
                      <w:noProof/>
                      <w:sz w:val="10"/>
                      <w:szCs w:val="10"/>
                      <w:lang w:eastAsia="en-GB"/>
                    </w:rPr>
                  </w:pPr>
                </w:p>
              </w:tc>
              <w:tc>
                <w:tcPr>
                  <w:tcW w:w="666" w:type="dxa"/>
                  <w:tcBorders>
                    <w:top w:val="nil"/>
                    <w:left w:val="nil"/>
                    <w:bottom w:val="nil"/>
                    <w:right w:val="nil"/>
                  </w:tcBorders>
                  <w:vAlign w:val="bottom"/>
                </w:tcPr>
                <w:p w:rsidR="00157A4A" w:rsidRPr="00582092" w:rsidRDefault="00157A4A" w:rsidP="000D63EE">
                  <w:pPr>
                    <w:tabs>
                      <w:tab w:val="left" w:pos="1134"/>
                    </w:tabs>
                    <w:jc w:val="right"/>
                    <w:rPr>
                      <w:rFonts w:ascii="Calibri" w:hAnsi="Calibri"/>
                      <w:noProof/>
                      <w:sz w:val="10"/>
                      <w:szCs w:val="10"/>
                      <w:lang w:eastAsia="en-GB"/>
                    </w:rPr>
                  </w:pPr>
                </w:p>
              </w:tc>
              <w:tc>
                <w:tcPr>
                  <w:tcW w:w="667" w:type="dxa"/>
                  <w:tcBorders>
                    <w:top w:val="nil"/>
                    <w:left w:val="nil"/>
                    <w:bottom w:val="nil"/>
                    <w:right w:val="nil"/>
                  </w:tcBorders>
                  <w:vAlign w:val="bottom"/>
                </w:tcPr>
                <w:p w:rsidR="00157A4A" w:rsidRPr="00582092" w:rsidRDefault="00157A4A" w:rsidP="000D63EE">
                  <w:pPr>
                    <w:tabs>
                      <w:tab w:val="left" w:pos="1134"/>
                    </w:tabs>
                    <w:jc w:val="right"/>
                    <w:rPr>
                      <w:rFonts w:ascii="Calibri" w:hAnsi="Calibri"/>
                      <w:noProof/>
                      <w:sz w:val="10"/>
                      <w:szCs w:val="10"/>
                      <w:lang w:eastAsia="en-GB"/>
                    </w:rPr>
                  </w:pPr>
                </w:p>
              </w:tc>
              <w:tc>
                <w:tcPr>
                  <w:tcW w:w="666" w:type="dxa"/>
                  <w:tcBorders>
                    <w:top w:val="nil"/>
                    <w:left w:val="nil"/>
                    <w:bottom w:val="nil"/>
                    <w:right w:val="nil"/>
                  </w:tcBorders>
                  <w:vAlign w:val="bottom"/>
                </w:tcPr>
                <w:p w:rsidR="00157A4A" w:rsidRPr="00582092" w:rsidRDefault="00157A4A" w:rsidP="000D63EE">
                  <w:pPr>
                    <w:tabs>
                      <w:tab w:val="left" w:pos="1134"/>
                    </w:tabs>
                    <w:jc w:val="right"/>
                    <w:rPr>
                      <w:rFonts w:ascii="Calibri" w:hAnsi="Calibri"/>
                      <w:noProof/>
                      <w:sz w:val="10"/>
                      <w:szCs w:val="10"/>
                      <w:lang w:eastAsia="en-GB"/>
                    </w:rPr>
                  </w:pPr>
                </w:p>
              </w:tc>
              <w:tc>
                <w:tcPr>
                  <w:tcW w:w="667" w:type="dxa"/>
                  <w:tcBorders>
                    <w:top w:val="nil"/>
                    <w:left w:val="nil"/>
                    <w:bottom w:val="nil"/>
                    <w:right w:val="nil"/>
                  </w:tcBorders>
                </w:tcPr>
                <w:p w:rsidR="00157A4A" w:rsidRPr="00582092" w:rsidRDefault="00157A4A" w:rsidP="000D63EE">
                  <w:pPr>
                    <w:tabs>
                      <w:tab w:val="left" w:pos="1134"/>
                    </w:tabs>
                    <w:jc w:val="right"/>
                    <w:rPr>
                      <w:rFonts w:ascii="Calibri" w:hAnsi="Calibri"/>
                      <w:noProof/>
                      <w:sz w:val="10"/>
                      <w:szCs w:val="10"/>
                      <w:lang w:eastAsia="en-GB"/>
                    </w:rPr>
                  </w:pPr>
                </w:p>
              </w:tc>
              <w:tc>
                <w:tcPr>
                  <w:tcW w:w="850" w:type="dxa"/>
                  <w:tcBorders>
                    <w:top w:val="nil"/>
                    <w:left w:val="nil"/>
                    <w:bottom w:val="nil"/>
                  </w:tcBorders>
                  <w:vAlign w:val="bottom"/>
                </w:tcPr>
                <w:p w:rsidR="00157A4A" w:rsidRPr="00582092" w:rsidRDefault="00157A4A" w:rsidP="000D63EE">
                  <w:pPr>
                    <w:tabs>
                      <w:tab w:val="left" w:pos="1134"/>
                    </w:tabs>
                    <w:rPr>
                      <w:rFonts w:ascii="Calibri" w:hAnsi="Calibri"/>
                      <w:i/>
                      <w:noProof/>
                      <w:color w:val="7F7F7F" w:themeColor="text1" w:themeTint="80"/>
                      <w:sz w:val="10"/>
                      <w:szCs w:val="10"/>
                      <w:lang w:eastAsia="en-GB"/>
                    </w:rPr>
                  </w:pPr>
                </w:p>
              </w:tc>
            </w:tr>
            <w:tr w:rsidR="00157A4A" w:rsidTr="000D63EE">
              <w:trPr>
                <w:trHeight w:val="577"/>
              </w:trPr>
              <w:tc>
                <w:tcPr>
                  <w:tcW w:w="910" w:type="dxa"/>
                  <w:tcBorders>
                    <w:top w:val="nil"/>
                    <w:bottom w:val="single" w:sz="4" w:space="0" w:color="7F7F7F" w:themeColor="text1" w:themeTint="80"/>
                    <w:right w:val="single" w:sz="4" w:space="0" w:color="7F7F7F" w:themeColor="text1" w:themeTint="80"/>
                  </w:tcBorders>
                  <w:tcMar>
                    <w:left w:w="0" w:type="dxa"/>
                  </w:tcMar>
                  <w:vAlign w:val="bottom"/>
                </w:tcPr>
                <w:p w:rsidR="00157A4A" w:rsidRPr="00613DE9" w:rsidRDefault="00157A4A" w:rsidP="000D63EE">
                  <w:pPr>
                    <w:tabs>
                      <w:tab w:val="left" w:pos="1134"/>
                    </w:tabs>
                    <w:spacing w:after="100" w:line="264" w:lineRule="auto"/>
                    <w:jc w:val="right"/>
                    <w:rPr>
                      <w:rFonts w:ascii="Calibri" w:hAnsi="Calibri"/>
                      <w:noProof/>
                      <w:sz w:val="16"/>
                      <w:szCs w:val="16"/>
                      <w:lang w:eastAsia="en-GB"/>
                    </w:rPr>
                  </w:pPr>
                  <w:r w:rsidRPr="00613DE9">
                    <w:rPr>
                      <w:rFonts w:ascii="Calibri" w:hAnsi="Calibri"/>
                      <w:noProof/>
                      <w:sz w:val="16"/>
                      <w:szCs w:val="16"/>
                      <w:lang w:eastAsia="en-GB"/>
                    </w:rPr>
                    <w:t>Contour</w:t>
                  </w:r>
                </w:p>
              </w:tc>
              <w:tc>
                <w:tcPr>
                  <w:tcW w:w="666" w:type="dxa"/>
                  <w:tcBorders>
                    <w:top w:val="nil"/>
                    <w:left w:val="single" w:sz="4" w:space="0" w:color="7F7F7F" w:themeColor="text1" w:themeTint="80"/>
                    <w:bottom w:val="single" w:sz="4" w:space="0" w:color="7F7F7F" w:themeColor="text1" w:themeTint="80"/>
                  </w:tcBorders>
                  <w:vAlign w:val="bottom"/>
                </w:tcPr>
                <w:p w:rsidR="00157A4A" w:rsidRPr="00613DE9" w:rsidRDefault="00157A4A" w:rsidP="000D63EE">
                  <w:pPr>
                    <w:tabs>
                      <w:tab w:val="left" w:pos="1134"/>
                    </w:tabs>
                    <w:spacing w:after="100" w:line="264" w:lineRule="auto"/>
                    <w:jc w:val="right"/>
                    <w:rPr>
                      <w:rFonts w:ascii="Calibri" w:hAnsi="Calibri"/>
                      <w:noProof/>
                      <w:sz w:val="16"/>
                      <w:szCs w:val="16"/>
                      <w:lang w:eastAsia="en-GB"/>
                    </w:rPr>
                  </w:pPr>
                  <w:r w:rsidRPr="00613DE9">
                    <w:rPr>
                      <w:rFonts w:ascii="Calibri" w:hAnsi="Calibri"/>
                      <w:noProof/>
                      <w:sz w:val="16"/>
                      <w:szCs w:val="16"/>
                      <w:lang w:eastAsia="en-GB"/>
                    </w:rPr>
                    <w:t xml:space="preserve">-121 to </w:t>
                  </w:r>
                  <w:r>
                    <w:rPr>
                      <w:rFonts w:ascii="Calibri" w:hAnsi="Calibri"/>
                      <w:noProof/>
                      <w:sz w:val="16"/>
                      <w:szCs w:val="16"/>
                      <w:lang w:eastAsia="en-GB"/>
                    </w:rPr>
                    <w:br/>
                  </w:r>
                  <w:r w:rsidRPr="00613DE9">
                    <w:rPr>
                      <w:rFonts w:ascii="Calibri" w:hAnsi="Calibri"/>
                      <w:noProof/>
                      <w:sz w:val="16"/>
                      <w:szCs w:val="16"/>
                      <w:lang w:eastAsia="en-GB"/>
                    </w:rPr>
                    <w:noBreakHyphen/>
                    <w:t>118</w:t>
                  </w:r>
                </w:p>
              </w:tc>
              <w:tc>
                <w:tcPr>
                  <w:tcW w:w="666" w:type="dxa"/>
                  <w:tcBorders>
                    <w:top w:val="nil"/>
                    <w:bottom w:val="single" w:sz="4" w:space="0" w:color="7F7F7F" w:themeColor="text1" w:themeTint="80"/>
                  </w:tcBorders>
                  <w:vAlign w:val="bottom"/>
                </w:tcPr>
                <w:p w:rsidR="00157A4A" w:rsidRPr="00613DE9" w:rsidRDefault="00157A4A" w:rsidP="000D63EE">
                  <w:pPr>
                    <w:tabs>
                      <w:tab w:val="left" w:pos="1134"/>
                    </w:tabs>
                    <w:spacing w:after="100" w:line="264" w:lineRule="auto"/>
                    <w:jc w:val="right"/>
                    <w:rPr>
                      <w:rFonts w:ascii="Calibri" w:hAnsi="Calibri"/>
                      <w:noProof/>
                      <w:sz w:val="16"/>
                      <w:szCs w:val="16"/>
                      <w:lang w:eastAsia="en-GB"/>
                    </w:rPr>
                  </w:pPr>
                  <w:r w:rsidRPr="00613DE9">
                    <w:rPr>
                      <w:rFonts w:ascii="Calibri" w:hAnsi="Calibri"/>
                      <w:noProof/>
                      <w:sz w:val="16"/>
                      <w:szCs w:val="16"/>
                      <w:lang w:eastAsia="en-GB"/>
                    </w:rPr>
                    <w:t xml:space="preserve">-124 to </w:t>
                  </w:r>
                  <w:r>
                    <w:rPr>
                      <w:rFonts w:ascii="Calibri" w:hAnsi="Calibri"/>
                      <w:noProof/>
                      <w:sz w:val="16"/>
                      <w:szCs w:val="16"/>
                      <w:lang w:eastAsia="en-GB"/>
                    </w:rPr>
                    <w:br/>
                  </w:r>
                  <w:r w:rsidRPr="00613DE9">
                    <w:rPr>
                      <w:rFonts w:ascii="Calibri" w:hAnsi="Calibri"/>
                      <w:noProof/>
                      <w:sz w:val="16"/>
                      <w:szCs w:val="16"/>
                      <w:lang w:eastAsia="en-GB"/>
                    </w:rPr>
                    <w:noBreakHyphen/>
                    <w:t>121</w:t>
                  </w:r>
                </w:p>
              </w:tc>
              <w:tc>
                <w:tcPr>
                  <w:tcW w:w="667" w:type="dxa"/>
                  <w:tcBorders>
                    <w:top w:val="nil"/>
                    <w:bottom w:val="single" w:sz="4" w:space="0" w:color="7F7F7F" w:themeColor="text1" w:themeTint="80"/>
                  </w:tcBorders>
                  <w:vAlign w:val="bottom"/>
                </w:tcPr>
                <w:p w:rsidR="00157A4A" w:rsidRPr="00613DE9" w:rsidRDefault="00157A4A" w:rsidP="000D63EE">
                  <w:pPr>
                    <w:tabs>
                      <w:tab w:val="left" w:pos="1134"/>
                    </w:tabs>
                    <w:spacing w:after="100" w:line="264" w:lineRule="auto"/>
                    <w:jc w:val="right"/>
                    <w:rPr>
                      <w:rFonts w:ascii="Calibri" w:hAnsi="Calibri"/>
                      <w:noProof/>
                      <w:sz w:val="16"/>
                      <w:szCs w:val="16"/>
                      <w:lang w:eastAsia="en-GB"/>
                    </w:rPr>
                  </w:pPr>
                  <w:r w:rsidRPr="00613DE9">
                    <w:rPr>
                      <w:rFonts w:ascii="Calibri" w:hAnsi="Calibri"/>
                      <w:noProof/>
                      <w:sz w:val="16"/>
                      <w:szCs w:val="16"/>
                      <w:lang w:eastAsia="en-GB"/>
                    </w:rPr>
                    <w:t xml:space="preserve">-127 to </w:t>
                  </w:r>
                  <w:r>
                    <w:rPr>
                      <w:rFonts w:ascii="Calibri" w:hAnsi="Calibri"/>
                      <w:noProof/>
                      <w:sz w:val="16"/>
                      <w:szCs w:val="16"/>
                      <w:lang w:eastAsia="en-GB"/>
                    </w:rPr>
                    <w:br/>
                  </w:r>
                  <w:r>
                    <w:rPr>
                      <w:rFonts w:ascii="Calibri" w:hAnsi="Calibri"/>
                      <w:noProof/>
                      <w:sz w:val="16"/>
                      <w:szCs w:val="16"/>
                      <w:lang w:eastAsia="en-GB"/>
                    </w:rPr>
                    <w:noBreakHyphen/>
                  </w:r>
                  <w:r w:rsidRPr="00613DE9">
                    <w:rPr>
                      <w:rFonts w:ascii="Calibri" w:hAnsi="Calibri"/>
                      <w:noProof/>
                      <w:sz w:val="16"/>
                      <w:szCs w:val="16"/>
                      <w:lang w:eastAsia="en-GB"/>
                    </w:rPr>
                    <w:t>124</w:t>
                  </w:r>
                </w:p>
              </w:tc>
              <w:tc>
                <w:tcPr>
                  <w:tcW w:w="666" w:type="dxa"/>
                  <w:tcBorders>
                    <w:top w:val="nil"/>
                    <w:bottom w:val="single" w:sz="4" w:space="0" w:color="7F7F7F" w:themeColor="text1" w:themeTint="80"/>
                  </w:tcBorders>
                  <w:vAlign w:val="bottom"/>
                </w:tcPr>
                <w:p w:rsidR="00157A4A" w:rsidRPr="00613DE9" w:rsidRDefault="00157A4A" w:rsidP="000D63EE">
                  <w:pPr>
                    <w:tabs>
                      <w:tab w:val="left" w:pos="1134"/>
                    </w:tabs>
                    <w:spacing w:after="100" w:line="264" w:lineRule="auto"/>
                    <w:jc w:val="right"/>
                    <w:rPr>
                      <w:rFonts w:ascii="Calibri" w:hAnsi="Calibri"/>
                      <w:noProof/>
                      <w:sz w:val="16"/>
                      <w:szCs w:val="16"/>
                      <w:lang w:eastAsia="en-GB"/>
                    </w:rPr>
                  </w:pPr>
                  <w:r w:rsidRPr="00613DE9">
                    <w:rPr>
                      <w:rFonts w:ascii="Calibri" w:hAnsi="Calibri"/>
                      <w:noProof/>
                      <w:sz w:val="16"/>
                      <w:szCs w:val="16"/>
                      <w:lang w:eastAsia="en-GB"/>
                    </w:rPr>
                    <w:t xml:space="preserve">-130 to </w:t>
                  </w:r>
                  <w:r>
                    <w:rPr>
                      <w:rFonts w:ascii="Calibri" w:hAnsi="Calibri"/>
                      <w:noProof/>
                      <w:sz w:val="16"/>
                      <w:szCs w:val="16"/>
                      <w:lang w:eastAsia="en-GB"/>
                    </w:rPr>
                    <w:br/>
                  </w:r>
                  <w:r w:rsidRPr="00613DE9">
                    <w:rPr>
                      <w:rFonts w:ascii="Calibri" w:hAnsi="Calibri"/>
                      <w:noProof/>
                      <w:sz w:val="16"/>
                      <w:szCs w:val="16"/>
                      <w:lang w:eastAsia="en-GB"/>
                    </w:rPr>
                    <w:noBreakHyphen/>
                    <w:t>127</w:t>
                  </w:r>
                </w:p>
              </w:tc>
              <w:tc>
                <w:tcPr>
                  <w:tcW w:w="667" w:type="dxa"/>
                  <w:tcBorders>
                    <w:top w:val="nil"/>
                    <w:bottom w:val="single" w:sz="4" w:space="0" w:color="7F7F7F" w:themeColor="text1" w:themeTint="80"/>
                  </w:tcBorders>
                </w:tcPr>
                <w:p w:rsidR="00157A4A" w:rsidRPr="00613DE9" w:rsidRDefault="00157A4A" w:rsidP="000D63EE">
                  <w:pPr>
                    <w:tabs>
                      <w:tab w:val="left" w:pos="1134"/>
                    </w:tabs>
                    <w:spacing w:after="100" w:line="264" w:lineRule="auto"/>
                    <w:jc w:val="right"/>
                    <w:rPr>
                      <w:rFonts w:ascii="Calibri" w:hAnsi="Calibri"/>
                      <w:i/>
                      <w:noProof/>
                      <w:color w:val="7F7F7F" w:themeColor="text1" w:themeTint="80"/>
                      <w:sz w:val="16"/>
                      <w:szCs w:val="16"/>
                      <w:lang w:eastAsia="en-GB"/>
                    </w:rPr>
                  </w:pPr>
                  <w:r w:rsidRPr="00613DE9">
                    <w:rPr>
                      <w:rFonts w:ascii="Calibri" w:hAnsi="Calibri"/>
                      <w:noProof/>
                      <w:sz w:val="16"/>
                      <w:szCs w:val="16"/>
                      <w:lang w:eastAsia="en-GB"/>
                    </w:rPr>
                    <w:t>-13</w:t>
                  </w:r>
                  <w:r>
                    <w:rPr>
                      <w:rFonts w:ascii="Calibri" w:hAnsi="Calibri"/>
                      <w:noProof/>
                      <w:sz w:val="16"/>
                      <w:szCs w:val="16"/>
                      <w:lang w:eastAsia="en-GB"/>
                    </w:rPr>
                    <w:t>3</w:t>
                  </w:r>
                  <w:r w:rsidRPr="00613DE9">
                    <w:rPr>
                      <w:rFonts w:ascii="Calibri" w:hAnsi="Calibri"/>
                      <w:noProof/>
                      <w:sz w:val="16"/>
                      <w:szCs w:val="16"/>
                      <w:lang w:eastAsia="en-GB"/>
                    </w:rPr>
                    <w:t xml:space="preserve"> to </w:t>
                  </w:r>
                  <w:r>
                    <w:rPr>
                      <w:rFonts w:ascii="Calibri" w:hAnsi="Calibri"/>
                      <w:noProof/>
                      <w:sz w:val="16"/>
                      <w:szCs w:val="16"/>
                      <w:lang w:eastAsia="en-GB"/>
                    </w:rPr>
                    <w:br/>
                  </w:r>
                  <w:r w:rsidRPr="00613DE9">
                    <w:rPr>
                      <w:rFonts w:ascii="Calibri" w:hAnsi="Calibri"/>
                      <w:noProof/>
                      <w:sz w:val="16"/>
                      <w:szCs w:val="16"/>
                      <w:lang w:eastAsia="en-GB"/>
                    </w:rPr>
                    <w:noBreakHyphen/>
                    <w:t>1</w:t>
                  </w:r>
                  <w:r>
                    <w:rPr>
                      <w:rFonts w:ascii="Calibri" w:hAnsi="Calibri"/>
                      <w:noProof/>
                      <w:sz w:val="16"/>
                      <w:szCs w:val="16"/>
                      <w:lang w:eastAsia="en-GB"/>
                    </w:rPr>
                    <w:t>30</w:t>
                  </w:r>
                </w:p>
              </w:tc>
              <w:tc>
                <w:tcPr>
                  <w:tcW w:w="850" w:type="dxa"/>
                  <w:tcBorders>
                    <w:top w:val="nil"/>
                    <w:bottom w:val="single" w:sz="4" w:space="0" w:color="7F7F7F" w:themeColor="text1" w:themeTint="80"/>
                  </w:tcBorders>
                  <w:vAlign w:val="bottom"/>
                </w:tcPr>
                <w:p w:rsidR="00157A4A" w:rsidRPr="00613DE9" w:rsidRDefault="00157A4A" w:rsidP="000D63EE">
                  <w:pPr>
                    <w:tabs>
                      <w:tab w:val="left" w:pos="1134"/>
                    </w:tabs>
                    <w:spacing w:after="100" w:line="264" w:lineRule="auto"/>
                    <w:rPr>
                      <w:rFonts w:ascii="Calibri" w:hAnsi="Calibri"/>
                      <w:i/>
                      <w:noProof/>
                      <w:color w:val="7F7F7F" w:themeColor="text1" w:themeTint="80"/>
                      <w:sz w:val="16"/>
                      <w:szCs w:val="16"/>
                      <w:lang w:eastAsia="en-GB"/>
                    </w:rPr>
                  </w:pPr>
                  <w:r w:rsidRPr="00613DE9">
                    <w:rPr>
                      <w:rFonts w:ascii="Calibri" w:hAnsi="Calibri"/>
                      <w:i/>
                      <w:noProof/>
                      <w:color w:val="7F7F7F" w:themeColor="text1" w:themeTint="80"/>
                      <w:sz w:val="16"/>
                      <w:szCs w:val="16"/>
                      <w:lang w:eastAsia="en-GB"/>
                    </w:rPr>
                    <w:t>dB</w:t>
                  </w:r>
                </w:p>
              </w:tc>
            </w:tr>
            <w:tr w:rsidR="00157A4A" w:rsidTr="000D63EE">
              <w:tc>
                <w:tcPr>
                  <w:tcW w:w="910" w:type="dxa"/>
                  <w:tcBorders>
                    <w:top w:val="single" w:sz="4" w:space="0" w:color="7F7F7F" w:themeColor="text1" w:themeTint="80"/>
                    <w:bottom w:val="nil"/>
                    <w:right w:val="single" w:sz="4" w:space="0" w:color="7F7F7F" w:themeColor="text1" w:themeTint="80"/>
                  </w:tcBorders>
                  <w:tcMar>
                    <w:left w:w="0" w:type="dxa"/>
                  </w:tcMar>
                  <w:vAlign w:val="center"/>
                </w:tcPr>
                <w:p w:rsidR="00157A4A" w:rsidRPr="00613DE9" w:rsidRDefault="00157A4A" w:rsidP="000D63EE">
                  <w:pPr>
                    <w:tabs>
                      <w:tab w:val="left" w:pos="1134"/>
                    </w:tabs>
                    <w:spacing w:before="100" w:after="100" w:line="264" w:lineRule="auto"/>
                    <w:jc w:val="right"/>
                    <w:rPr>
                      <w:rFonts w:ascii="Calibri" w:hAnsi="Calibri"/>
                      <w:noProof/>
                      <w:sz w:val="16"/>
                      <w:szCs w:val="16"/>
                      <w:lang w:eastAsia="en-GB"/>
                    </w:rPr>
                  </w:pPr>
                  <w:r w:rsidRPr="00613DE9">
                    <w:rPr>
                      <w:rFonts w:ascii="Calibri" w:hAnsi="Calibri"/>
                      <w:noProof/>
                      <w:sz w:val="16"/>
                      <w:szCs w:val="16"/>
                      <w:lang w:eastAsia="en-GB"/>
                    </w:rPr>
                    <w:t>Area</w:t>
                  </w:r>
                </w:p>
              </w:tc>
              <w:tc>
                <w:tcPr>
                  <w:tcW w:w="666" w:type="dxa"/>
                  <w:tcBorders>
                    <w:top w:val="single" w:sz="4" w:space="0" w:color="7F7F7F" w:themeColor="text1" w:themeTint="80"/>
                    <w:left w:val="single" w:sz="4" w:space="0" w:color="7F7F7F" w:themeColor="text1" w:themeTint="80"/>
                    <w:bottom w:val="nil"/>
                  </w:tcBorders>
                </w:tcPr>
                <w:p w:rsidR="00157A4A" w:rsidRPr="00613DE9" w:rsidRDefault="00157A4A" w:rsidP="000D63EE">
                  <w:pPr>
                    <w:tabs>
                      <w:tab w:val="left" w:pos="1134"/>
                    </w:tabs>
                    <w:spacing w:before="100" w:after="100" w:line="264" w:lineRule="auto"/>
                    <w:jc w:val="right"/>
                    <w:rPr>
                      <w:rFonts w:ascii="Calibri" w:hAnsi="Calibri"/>
                      <w:noProof/>
                      <w:sz w:val="19"/>
                      <w:szCs w:val="19"/>
                      <w:lang w:eastAsia="en-GB"/>
                    </w:rPr>
                  </w:pPr>
                  <w:r w:rsidRPr="00613DE9">
                    <w:rPr>
                      <w:rFonts w:ascii="Calibri" w:hAnsi="Calibri"/>
                      <w:noProof/>
                      <w:sz w:val="19"/>
                      <w:szCs w:val="19"/>
                      <w:lang w:eastAsia="en-GB"/>
                    </w:rPr>
                    <w:t>2</w:t>
                  </w:r>
                  <w:r>
                    <w:rPr>
                      <w:rFonts w:ascii="Calibri" w:hAnsi="Calibri"/>
                      <w:noProof/>
                      <w:sz w:val="19"/>
                      <w:szCs w:val="19"/>
                      <w:lang w:eastAsia="en-GB"/>
                    </w:rPr>
                    <w:t>98</w:t>
                  </w:r>
                </w:p>
              </w:tc>
              <w:tc>
                <w:tcPr>
                  <w:tcW w:w="666" w:type="dxa"/>
                  <w:tcBorders>
                    <w:top w:val="single" w:sz="4" w:space="0" w:color="7F7F7F" w:themeColor="text1" w:themeTint="80"/>
                    <w:bottom w:val="nil"/>
                  </w:tcBorders>
                </w:tcPr>
                <w:p w:rsidR="00157A4A" w:rsidRPr="00613DE9" w:rsidRDefault="00157A4A" w:rsidP="000D63EE">
                  <w:pPr>
                    <w:tabs>
                      <w:tab w:val="left" w:pos="1134"/>
                    </w:tabs>
                    <w:spacing w:before="100" w:after="100" w:line="264" w:lineRule="auto"/>
                    <w:jc w:val="right"/>
                    <w:rPr>
                      <w:rFonts w:ascii="Calibri" w:hAnsi="Calibri"/>
                      <w:noProof/>
                      <w:sz w:val="19"/>
                      <w:szCs w:val="19"/>
                      <w:lang w:eastAsia="en-GB"/>
                    </w:rPr>
                  </w:pPr>
                  <w:r w:rsidRPr="00613DE9">
                    <w:rPr>
                      <w:rFonts w:ascii="Calibri" w:hAnsi="Calibri"/>
                      <w:noProof/>
                      <w:sz w:val="19"/>
                      <w:szCs w:val="19"/>
                      <w:lang w:eastAsia="en-GB"/>
                    </w:rPr>
                    <w:t>46</w:t>
                  </w:r>
                  <w:r>
                    <w:rPr>
                      <w:rFonts w:ascii="Calibri" w:hAnsi="Calibri"/>
                      <w:noProof/>
                      <w:sz w:val="19"/>
                      <w:szCs w:val="19"/>
                      <w:lang w:eastAsia="en-GB"/>
                    </w:rPr>
                    <w:t>1</w:t>
                  </w:r>
                </w:p>
              </w:tc>
              <w:tc>
                <w:tcPr>
                  <w:tcW w:w="667" w:type="dxa"/>
                  <w:tcBorders>
                    <w:top w:val="single" w:sz="4" w:space="0" w:color="7F7F7F" w:themeColor="text1" w:themeTint="80"/>
                    <w:bottom w:val="nil"/>
                  </w:tcBorders>
                </w:tcPr>
                <w:p w:rsidR="00157A4A" w:rsidRPr="00613DE9" w:rsidRDefault="00157A4A" w:rsidP="000D63EE">
                  <w:pPr>
                    <w:tabs>
                      <w:tab w:val="left" w:pos="1134"/>
                    </w:tabs>
                    <w:spacing w:before="100" w:after="100" w:line="264" w:lineRule="auto"/>
                    <w:jc w:val="right"/>
                    <w:rPr>
                      <w:rFonts w:ascii="Calibri" w:hAnsi="Calibri"/>
                      <w:noProof/>
                      <w:sz w:val="19"/>
                      <w:szCs w:val="19"/>
                      <w:lang w:eastAsia="en-GB"/>
                    </w:rPr>
                  </w:pPr>
                  <w:r w:rsidRPr="00613DE9">
                    <w:rPr>
                      <w:rFonts w:ascii="Calibri" w:hAnsi="Calibri"/>
                      <w:noProof/>
                      <w:sz w:val="19"/>
                      <w:szCs w:val="19"/>
                      <w:lang w:eastAsia="en-GB"/>
                    </w:rPr>
                    <w:t>9</w:t>
                  </w:r>
                  <w:r>
                    <w:rPr>
                      <w:rFonts w:ascii="Calibri" w:hAnsi="Calibri"/>
                      <w:noProof/>
                      <w:sz w:val="19"/>
                      <w:szCs w:val="19"/>
                      <w:lang w:eastAsia="en-GB"/>
                    </w:rPr>
                    <w:t>41</w:t>
                  </w:r>
                </w:p>
              </w:tc>
              <w:tc>
                <w:tcPr>
                  <w:tcW w:w="666" w:type="dxa"/>
                  <w:tcBorders>
                    <w:top w:val="single" w:sz="4" w:space="0" w:color="7F7F7F" w:themeColor="text1" w:themeTint="80"/>
                    <w:bottom w:val="nil"/>
                  </w:tcBorders>
                </w:tcPr>
                <w:p w:rsidR="00157A4A" w:rsidRPr="00613DE9" w:rsidRDefault="00157A4A" w:rsidP="000D63EE">
                  <w:pPr>
                    <w:tabs>
                      <w:tab w:val="left" w:pos="1134"/>
                    </w:tabs>
                    <w:spacing w:before="100" w:after="100" w:line="264" w:lineRule="auto"/>
                    <w:jc w:val="right"/>
                    <w:rPr>
                      <w:rFonts w:ascii="Calibri" w:hAnsi="Calibri"/>
                      <w:noProof/>
                      <w:sz w:val="19"/>
                      <w:szCs w:val="19"/>
                      <w:lang w:eastAsia="en-GB"/>
                    </w:rPr>
                  </w:pPr>
                  <w:r w:rsidRPr="00613DE9">
                    <w:rPr>
                      <w:rFonts w:ascii="Calibri" w:hAnsi="Calibri"/>
                      <w:noProof/>
                      <w:sz w:val="19"/>
                      <w:szCs w:val="19"/>
                      <w:lang w:eastAsia="en-GB"/>
                    </w:rPr>
                    <w:t>1</w:t>
                  </w:r>
                  <w:r>
                    <w:rPr>
                      <w:rFonts w:ascii="Calibri" w:hAnsi="Calibri"/>
                      <w:noProof/>
                      <w:sz w:val="19"/>
                      <w:szCs w:val="19"/>
                      <w:lang w:eastAsia="en-GB"/>
                    </w:rPr>
                    <w:t> </w:t>
                  </w:r>
                  <w:r w:rsidRPr="00613DE9">
                    <w:rPr>
                      <w:rFonts w:ascii="Calibri" w:hAnsi="Calibri"/>
                      <w:noProof/>
                      <w:sz w:val="19"/>
                      <w:szCs w:val="19"/>
                      <w:lang w:eastAsia="en-GB"/>
                    </w:rPr>
                    <w:t>7</w:t>
                  </w:r>
                  <w:r>
                    <w:rPr>
                      <w:rFonts w:ascii="Calibri" w:hAnsi="Calibri"/>
                      <w:noProof/>
                      <w:sz w:val="19"/>
                      <w:szCs w:val="19"/>
                      <w:lang w:eastAsia="en-GB"/>
                    </w:rPr>
                    <w:t>26</w:t>
                  </w:r>
                </w:p>
              </w:tc>
              <w:tc>
                <w:tcPr>
                  <w:tcW w:w="667" w:type="dxa"/>
                  <w:tcBorders>
                    <w:top w:val="single" w:sz="4" w:space="0" w:color="7F7F7F" w:themeColor="text1" w:themeTint="80"/>
                    <w:bottom w:val="nil"/>
                  </w:tcBorders>
                </w:tcPr>
                <w:p w:rsidR="00157A4A" w:rsidRPr="00613DE9" w:rsidRDefault="00157A4A" w:rsidP="000D63EE">
                  <w:pPr>
                    <w:tabs>
                      <w:tab w:val="left" w:pos="1134"/>
                    </w:tabs>
                    <w:spacing w:before="100" w:after="100" w:line="264" w:lineRule="auto"/>
                    <w:jc w:val="right"/>
                    <w:rPr>
                      <w:rFonts w:ascii="Calibri" w:hAnsi="Calibri"/>
                      <w:i/>
                      <w:noProof/>
                      <w:color w:val="7F7F7F" w:themeColor="text1" w:themeTint="80"/>
                      <w:sz w:val="16"/>
                      <w:szCs w:val="16"/>
                      <w:lang w:eastAsia="en-GB"/>
                    </w:rPr>
                  </w:pPr>
                  <w:r w:rsidRPr="00CB5120">
                    <w:rPr>
                      <w:rFonts w:ascii="Calibri" w:hAnsi="Calibri"/>
                      <w:noProof/>
                      <w:sz w:val="19"/>
                      <w:szCs w:val="19"/>
                      <w:lang w:eastAsia="en-GB"/>
                    </w:rPr>
                    <w:t>3</w:t>
                  </w:r>
                  <w:r>
                    <w:rPr>
                      <w:rFonts w:ascii="Calibri" w:hAnsi="Calibri"/>
                      <w:noProof/>
                      <w:sz w:val="19"/>
                      <w:szCs w:val="19"/>
                      <w:lang w:eastAsia="en-GB"/>
                    </w:rPr>
                    <w:t> 064</w:t>
                  </w:r>
                </w:p>
              </w:tc>
              <w:tc>
                <w:tcPr>
                  <w:tcW w:w="850" w:type="dxa"/>
                  <w:tcBorders>
                    <w:top w:val="single" w:sz="4" w:space="0" w:color="7F7F7F" w:themeColor="text1" w:themeTint="80"/>
                    <w:bottom w:val="nil"/>
                  </w:tcBorders>
                  <w:vAlign w:val="center"/>
                </w:tcPr>
                <w:p w:rsidR="00157A4A" w:rsidRPr="00613DE9" w:rsidRDefault="00157A4A" w:rsidP="000D63EE">
                  <w:pPr>
                    <w:tabs>
                      <w:tab w:val="left" w:pos="1134"/>
                    </w:tabs>
                    <w:spacing w:before="100" w:after="100" w:line="264" w:lineRule="auto"/>
                    <w:jc w:val="left"/>
                    <w:rPr>
                      <w:rFonts w:ascii="Calibri" w:hAnsi="Calibri"/>
                      <w:i/>
                      <w:noProof/>
                      <w:color w:val="7F7F7F" w:themeColor="text1" w:themeTint="80"/>
                      <w:sz w:val="19"/>
                      <w:szCs w:val="19"/>
                      <w:lang w:eastAsia="en-GB"/>
                    </w:rPr>
                  </w:pPr>
                  <w:r w:rsidRPr="00613DE9">
                    <w:rPr>
                      <w:rFonts w:ascii="Calibri" w:hAnsi="Calibri"/>
                      <w:i/>
                      <w:noProof/>
                      <w:color w:val="7F7F7F" w:themeColor="text1" w:themeTint="80"/>
                      <w:sz w:val="16"/>
                      <w:szCs w:val="16"/>
                      <w:lang w:eastAsia="en-GB"/>
                    </w:rPr>
                    <w:t>km</w:t>
                  </w:r>
                  <w:r w:rsidRPr="00613DE9">
                    <w:rPr>
                      <w:rFonts w:ascii="Calibri" w:hAnsi="Calibri"/>
                      <w:i/>
                      <w:noProof/>
                      <w:color w:val="7F7F7F" w:themeColor="text1" w:themeTint="80"/>
                      <w:sz w:val="16"/>
                      <w:szCs w:val="16"/>
                      <w:vertAlign w:val="superscript"/>
                      <w:lang w:eastAsia="en-GB"/>
                    </w:rPr>
                    <w:t>2</w:t>
                  </w:r>
                </w:p>
              </w:tc>
            </w:tr>
            <w:tr w:rsidR="00157A4A" w:rsidTr="000D63EE">
              <w:tc>
                <w:tcPr>
                  <w:tcW w:w="910" w:type="dxa"/>
                  <w:tcBorders>
                    <w:top w:val="nil"/>
                    <w:bottom w:val="nil"/>
                    <w:right w:val="single" w:sz="4" w:space="0" w:color="7F7F7F" w:themeColor="text1" w:themeTint="80"/>
                  </w:tcBorders>
                  <w:tcMar>
                    <w:left w:w="0" w:type="dxa"/>
                  </w:tcMar>
                  <w:vAlign w:val="center"/>
                </w:tcPr>
                <w:p w:rsidR="00157A4A" w:rsidRPr="00613DE9" w:rsidRDefault="00157A4A" w:rsidP="000D63EE">
                  <w:pPr>
                    <w:tabs>
                      <w:tab w:val="left" w:pos="1134"/>
                    </w:tabs>
                    <w:spacing w:before="100" w:after="100" w:line="264" w:lineRule="auto"/>
                    <w:jc w:val="right"/>
                    <w:rPr>
                      <w:rFonts w:ascii="Calibri" w:hAnsi="Calibri"/>
                      <w:noProof/>
                      <w:sz w:val="16"/>
                      <w:szCs w:val="16"/>
                      <w:lang w:eastAsia="en-GB"/>
                    </w:rPr>
                  </w:pPr>
                  <w:r>
                    <w:rPr>
                      <w:rFonts w:ascii="Calibri" w:hAnsi="Calibri"/>
                      <w:noProof/>
                      <w:sz w:val="16"/>
                      <w:szCs w:val="16"/>
                      <w:lang w:eastAsia="en-GB"/>
                    </w:rPr>
                    <w:t>Urban Area</w:t>
                  </w:r>
                </w:p>
              </w:tc>
              <w:tc>
                <w:tcPr>
                  <w:tcW w:w="666" w:type="dxa"/>
                  <w:tcBorders>
                    <w:top w:val="nil"/>
                    <w:left w:val="single" w:sz="4" w:space="0" w:color="7F7F7F" w:themeColor="text1" w:themeTint="80"/>
                    <w:bottom w:val="nil"/>
                  </w:tcBorders>
                </w:tcPr>
                <w:p w:rsidR="00157A4A" w:rsidRPr="00613DE9" w:rsidRDefault="00157A4A" w:rsidP="000D63EE">
                  <w:pPr>
                    <w:tabs>
                      <w:tab w:val="left" w:pos="1134"/>
                    </w:tabs>
                    <w:spacing w:before="100" w:after="100" w:line="264" w:lineRule="auto"/>
                    <w:jc w:val="right"/>
                    <w:rPr>
                      <w:rFonts w:ascii="Calibri" w:hAnsi="Calibri"/>
                      <w:noProof/>
                      <w:sz w:val="19"/>
                      <w:szCs w:val="19"/>
                      <w:lang w:eastAsia="en-GB"/>
                    </w:rPr>
                  </w:pPr>
                  <w:r>
                    <w:rPr>
                      <w:rFonts w:ascii="Calibri" w:hAnsi="Calibri"/>
                      <w:noProof/>
                      <w:sz w:val="19"/>
                      <w:szCs w:val="19"/>
                      <w:lang w:eastAsia="en-GB"/>
                    </w:rPr>
                    <w:t>95</w:t>
                  </w:r>
                </w:p>
              </w:tc>
              <w:tc>
                <w:tcPr>
                  <w:tcW w:w="666" w:type="dxa"/>
                  <w:tcBorders>
                    <w:top w:val="nil"/>
                    <w:bottom w:val="nil"/>
                  </w:tcBorders>
                </w:tcPr>
                <w:p w:rsidR="00157A4A" w:rsidRPr="00613DE9" w:rsidRDefault="00157A4A" w:rsidP="000D63EE">
                  <w:pPr>
                    <w:tabs>
                      <w:tab w:val="left" w:pos="1134"/>
                    </w:tabs>
                    <w:spacing w:before="100" w:after="100" w:line="264" w:lineRule="auto"/>
                    <w:jc w:val="right"/>
                    <w:rPr>
                      <w:rFonts w:ascii="Calibri" w:hAnsi="Calibri"/>
                      <w:noProof/>
                      <w:sz w:val="19"/>
                      <w:szCs w:val="19"/>
                      <w:lang w:eastAsia="en-GB"/>
                    </w:rPr>
                  </w:pPr>
                  <w:r>
                    <w:rPr>
                      <w:rFonts w:ascii="Calibri" w:hAnsi="Calibri"/>
                      <w:noProof/>
                      <w:sz w:val="19"/>
                      <w:szCs w:val="19"/>
                      <w:lang w:eastAsia="en-GB"/>
                    </w:rPr>
                    <w:t>175</w:t>
                  </w:r>
                </w:p>
              </w:tc>
              <w:tc>
                <w:tcPr>
                  <w:tcW w:w="667" w:type="dxa"/>
                  <w:tcBorders>
                    <w:top w:val="nil"/>
                    <w:bottom w:val="nil"/>
                  </w:tcBorders>
                </w:tcPr>
                <w:p w:rsidR="00157A4A" w:rsidRPr="00613DE9" w:rsidRDefault="00157A4A" w:rsidP="000D63EE">
                  <w:pPr>
                    <w:tabs>
                      <w:tab w:val="left" w:pos="1134"/>
                    </w:tabs>
                    <w:spacing w:before="100" w:after="100" w:line="264" w:lineRule="auto"/>
                    <w:jc w:val="right"/>
                    <w:rPr>
                      <w:rFonts w:ascii="Calibri" w:hAnsi="Calibri"/>
                      <w:noProof/>
                      <w:sz w:val="19"/>
                      <w:szCs w:val="19"/>
                      <w:lang w:eastAsia="en-GB"/>
                    </w:rPr>
                  </w:pPr>
                  <w:r>
                    <w:rPr>
                      <w:rFonts w:ascii="Calibri" w:hAnsi="Calibri"/>
                      <w:noProof/>
                      <w:sz w:val="19"/>
                      <w:szCs w:val="19"/>
                      <w:lang w:eastAsia="en-GB"/>
                    </w:rPr>
                    <w:t>307</w:t>
                  </w:r>
                </w:p>
              </w:tc>
              <w:tc>
                <w:tcPr>
                  <w:tcW w:w="666" w:type="dxa"/>
                  <w:tcBorders>
                    <w:top w:val="nil"/>
                    <w:bottom w:val="nil"/>
                  </w:tcBorders>
                </w:tcPr>
                <w:p w:rsidR="00157A4A" w:rsidRPr="00613DE9" w:rsidRDefault="00157A4A" w:rsidP="000D63EE">
                  <w:pPr>
                    <w:tabs>
                      <w:tab w:val="left" w:pos="1134"/>
                    </w:tabs>
                    <w:spacing w:before="100" w:after="100" w:line="264" w:lineRule="auto"/>
                    <w:jc w:val="right"/>
                    <w:rPr>
                      <w:rFonts w:ascii="Calibri" w:hAnsi="Calibri"/>
                      <w:noProof/>
                      <w:sz w:val="19"/>
                      <w:szCs w:val="19"/>
                      <w:lang w:eastAsia="en-GB"/>
                    </w:rPr>
                  </w:pPr>
                  <w:r>
                    <w:rPr>
                      <w:rFonts w:ascii="Calibri" w:hAnsi="Calibri"/>
                      <w:noProof/>
                      <w:sz w:val="19"/>
                      <w:szCs w:val="19"/>
                      <w:lang w:eastAsia="en-GB"/>
                    </w:rPr>
                    <w:t>428</w:t>
                  </w:r>
                </w:p>
              </w:tc>
              <w:tc>
                <w:tcPr>
                  <w:tcW w:w="667" w:type="dxa"/>
                  <w:tcBorders>
                    <w:top w:val="nil"/>
                    <w:bottom w:val="nil"/>
                  </w:tcBorders>
                </w:tcPr>
                <w:p w:rsidR="00157A4A" w:rsidRPr="00613DE9" w:rsidRDefault="00157A4A" w:rsidP="000D63EE">
                  <w:pPr>
                    <w:tabs>
                      <w:tab w:val="left" w:pos="1134"/>
                    </w:tabs>
                    <w:spacing w:before="100" w:after="100" w:line="264" w:lineRule="auto"/>
                    <w:jc w:val="right"/>
                    <w:rPr>
                      <w:rFonts w:ascii="Calibri" w:hAnsi="Calibri"/>
                      <w:i/>
                      <w:noProof/>
                      <w:color w:val="7F7F7F" w:themeColor="text1" w:themeTint="80"/>
                      <w:sz w:val="16"/>
                      <w:szCs w:val="16"/>
                      <w:lang w:eastAsia="en-GB"/>
                    </w:rPr>
                  </w:pPr>
                  <w:r>
                    <w:rPr>
                      <w:rFonts w:ascii="Calibri" w:hAnsi="Calibri"/>
                      <w:noProof/>
                      <w:sz w:val="19"/>
                      <w:szCs w:val="19"/>
                      <w:lang w:eastAsia="en-GB"/>
                    </w:rPr>
                    <w:t>523</w:t>
                  </w:r>
                </w:p>
              </w:tc>
              <w:tc>
                <w:tcPr>
                  <w:tcW w:w="850" w:type="dxa"/>
                  <w:tcBorders>
                    <w:top w:val="nil"/>
                    <w:bottom w:val="nil"/>
                  </w:tcBorders>
                  <w:vAlign w:val="center"/>
                </w:tcPr>
                <w:p w:rsidR="00157A4A" w:rsidRPr="00613DE9" w:rsidRDefault="00157A4A" w:rsidP="000D63EE">
                  <w:pPr>
                    <w:tabs>
                      <w:tab w:val="left" w:pos="1134"/>
                    </w:tabs>
                    <w:spacing w:before="100" w:after="100" w:line="264" w:lineRule="auto"/>
                    <w:jc w:val="left"/>
                    <w:rPr>
                      <w:rFonts w:ascii="Calibri" w:hAnsi="Calibri"/>
                      <w:i/>
                      <w:noProof/>
                      <w:color w:val="7F7F7F" w:themeColor="text1" w:themeTint="80"/>
                      <w:sz w:val="16"/>
                      <w:szCs w:val="16"/>
                      <w:lang w:eastAsia="en-GB"/>
                    </w:rPr>
                  </w:pPr>
                  <w:r w:rsidRPr="00613DE9">
                    <w:rPr>
                      <w:rFonts w:ascii="Calibri" w:hAnsi="Calibri"/>
                      <w:i/>
                      <w:noProof/>
                      <w:color w:val="7F7F7F" w:themeColor="text1" w:themeTint="80"/>
                      <w:sz w:val="16"/>
                      <w:szCs w:val="16"/>
                      <w:lang w:eastAsia="en-GB"/>
                    </w:rPr>
                    <w:t>km</w:t>
                  </w:r>
                  <w:r w:rsidRPr="00613DE9">
                    <w:rPr>
                      <w:rFonts w:ascii="Calibri" w:hAnsi="Calibri"/>
                      <w:i/>
                      <w:noProof/>
                      <w:color w:val="7F7F7F" w:themeColor="text1" w:themeTint="80"/>
                      <w:sz w:val="16"/>
                      <w:szCs w:val="16"/>
                      <w:vertAlign w:val="superscript"/>
                      <w:lang w:eastAsia="en-GB"/>
                    </w:rPr>
                    <w:t>2</w:t>
                  </w:r>
                </w:p>
              </w:tc>
            </w:tr>
            <w:tr w:rsidR="00157A4A" w:rsidTr="000D63EE">
              <w:tc>
                <w:tcPr>
                  <w:tcW w:w="910" w:type="dxa"/>
                  <w:tcBorders>
                    <w:top w:val="nil"/>
                    <w:bottom w:val="nil"/>
                    <w:right w:val="single" w:sz="4" w:space="0" w:color="7F7F7F" w:themeColor="text1" w:themeTint="80"/>
                  </w:tcBorders>
                  <w:tcMar>
                    <w:left w:w="0" w:type="dxa"/>
                  </w:tcMar>
                  <w:vAlign w:val="center"/>
                </w:tcPr>
                <w:p w:rsidR="00157A4A" w:rsidRDefault="00157A4A" w:rsidP="000D63EE">
                  <w:pPr>
                    <w:tabs>
                      <w:tab w:val="left" w:pos="1134"/>
                    </w:tabs>
                    <w:spacing w:before="100" w:after="100" w:line="264" w:lineRule="auto"/>
                    <w:jc w:val="right"/>
                    <w:rPr>
                      <w:rFonts w:ascii="Calibri" w:hAnsi="Calibri"/>
                      <w:noProof/>
                      <w:sz w:val="16"/>
                      <w:szCs w:val="16"/>
                      <w:lang w:eastAsia="en-GB"/>
                    </w:rPr>
                  </w:pPr>
                  <w:r>
                    <w:rPr>
                      <w:rFonts w:ascii="Calibri" w:hAnsi="Calibri"/>
                      <w:noProof/>
                      <w:sz w:val="16"/>
                      <w:szCs w:val="16"/>
                      <w:lang w:eastAsia="en-GB"/>
                    </w:rPr>
                    <w:t xml:space="preserve">No. RLANs </w:t>
                  </w:r>
                </w:p>
              </w:tc>
              <w:tc>
                <w:tcPr>
                  <w:tcW w:w="666" w:type="dxa"/>
                  <w:tcBorders>
                    <w:top w:val="nil"/>
                    <w:left w:val="single" w:sz="4" w:space="0" w:color="7F7F7F" w:themeColor="text1" w:themeTint="80"/>
                    <w:bottom w:val="nil"/>
                  </w:tcBorders>
                </w:tcPr>
                <w:p w:rsidR="00157A4A" w:rsidRDefault="00157A4A" w:rsidP="000D63EE">
                  <w:pPr>
                    <w:spacing w:before="100" w:after="100"/>
                    <w:jc w:val="right"/>
                    <w:rPr>
                      <w:rFonts w:ascii="Calibri" w:hAnsi="Calibri" w:cs="Arial"/>
                      <w:color w:val="000000"/>
                      <w:sz w:val="19"/>
                      <w:szCs w:val="19"/>
                    </w:rPr>
                  </w:pPr>
                  <w:r>
                    <w:rPr>
                      <w:rFonts w:ascii="Calibri" w:hAnsi="Calibri" w:cs="Arial"/>
                      <w:color w:val="000000"/>
                      <w:sz w:val="19"/>
                      <w:szCs w:val="19"/>
                    </w:rPr>
                    <w:t>0.26</w:t>
                  </w:r>
                </w:p>
              </w:tc>
              <w:tc>
                <w:tcPr>
                  <w:tcW w:w="666" w:type="dxa"/>
                  <w:tcBorders>
                    <w:top w:val="nil"/>
                    <w:bottom w:val="nil"/>
                  </w:tcBorders>
                </w:tcPr>
                <w:p w:rsidR="00157A4A" w:rsidRDefault="00157A4A" w:rsidP="000D63EE">
                  <w:pPr>
                    <w:spacing w:before="100" w:after="100"/>
                    <w:jc w:val="right"/>
                    <w:rPr>
                      <w:rFonts w:ascii="Calibri" w:hAnsi="Calibri" w:cs="Arial"/>
                      <w:color w:val="000000"/>
                      <w:sz w:val="19"/>
                      <w:szCs w:val="19"/>
                    </w:rPr>
                  </w:pPr>
                  <w:r>
                    <w:rPr>
                      <w:rFonts w:ascii="Calibri" w:hAnsi="Calibri" w:cs="Arial"/>
                      <w:color w:val="000000"/>
                      <w:sz w:val="19"/>
                      <w:szCs w:val="19"/>
                    </w:rPr>
                    <w:t>0.48</w:t>
                  </w:r>
                </w:p>
              </w:tc>
              <w:tc>
                <w:tcPr>
                  <w:tcW w:w="667" w:type="dxa"/>
                  <w:tcBorders>
                    <w:top w:val="nil"/>
                    <w:bottom w:val="nil"/>
                  </w:tcBorders>
                </w:tcPr>
                <w:p w:rsidR="00157A4A" w:rsidRDefault="00157A4A" w:rsidP="000D63EE">
                  <w:pPr>
                    <w:spacing w:before="100" w:after="100"/>
                    <w:jc w:val="right"/>
                    <w:rPr>
                      <w:rFonts w:ascii="Calibri" w:hAnsi="Calibri" w:cs="Arial"/>
                      <w:color w:val="000000"/>
                      <w:sz w:val="19"/>
                      <w:szCs w:val="19"/>
                    </w:rPr>
                  </w:pPr>
                  <w:r>
                    <w:rPr>
                      <w:rFonts w:ascii="Calibri" w:hAnsi="Calibri" w:cs="Arial"/>
                      <w:color w:val="000000"/>
                      <w:sz w:val="19"/>
                      <w:szCs w:val="19"/>
                    </w:rPr>
                    <w:t>0.84</w:t>
                  </w:r>
                </w:p>
              </w:tc>
              <w:tc>
                <w:tcPr>
                  <w:tcW w:w="666" w:type="dxa"/>
                  <w:tcBorders>
                    <w:top w:val="nil"/>
                    <w:bottom w:val="nil"/>
                  </w:tcBorders>
                </w:tcPr>
                <w:p w:rsidR="00157A4A" w:rsidRDefault="00157A4A" w:rsidP="000D63EE">
                  <w:pPr>
                    <w:spacing w:before="100" w:after="100"/>
                    <w:jc w:val="right"/>
                    <w:rPr>
                      <w:rFonts w:ascii="Calibri" w:hAnsi="Calibri" w:cs="Arial"/>
                      <w:color w:val="000000"/>
                      <w:sz w:val="19"/>
                      <w:szCs w:val="19"/>
                    </w:rPr>
                  </w:pPr>
                  <w:r>
                    <w:rPr>
                      <w:rFonts w:ascii="Calibri" w:hAnsi="Calibri" w:cs="Arial"/>
                      <w:color w:val="000000"/>
                      <w:sz w:val="19"/>
                      <w:szCs w:val="19"/>
                    </w:rPr>
                    <w:t>1.17</w:t>
                  </w:r>
                </w:p>
              </w:tc>
              <w:tc>
                <w:tcPr>
                  <w:tcW w:w="667" w:type="dxa"/>
                  <w:tcBorders>
                    <w:top w:val="nil"/>
                    <w:bottom w:val="nil"/>
                  </w:tcBorders>
                </w:tcPr>
                <w:p w:rsidR="00157A4A" w:rsidRDefault="00157A4A" w:rsidP="000D63EE">
                  <w:pPr>
                    <w:spacing w:before="100" w:after="100"/>
                    <w:jc w:val="right"/>
                    <w:rPr>
                      <w:rFonts w:ascii="Calibri" w:hAnsi="Calibri" w:cs="Arial"/>
                      <w:color w:val="000000"/>
                      <w:sz w:val="19"/>
                      <w:szCs w:val="19"/>
                    </w:rPr>
                  </w:pPr>
                  <w:r>
                    <w:rPr>
                      <w:rFonts w:ascii="Calibri" w:hAnsi="Calibri" w:cs="Arial"/>
                      <w:color w:val="000000"/>
                      <w:sz w:val="19"/>
                      <w:szCs w:val="19"/>
                    </w:rPr>
                    <w:t>1.43</w:t>
                  </w:r>
                </w:p>
              </w:tc>
              <w:tc>
                <w:tcPr>
                  <w:tcW w:w="850" w:type="dxa"/>
                  <w:tcBorders>
                    <w:top w:val="nil"/>
                    <w:bottom w:val="nil"/>
                  </w:tcBorders>
                </w:tcPr>
                <w:p w:rsidR="00157A4A" w:rsidRDefault="00157A4A" w:rsidP="000D63EE">
                  <w:pPr>
                    <w:tabs>
                      <w:tab w:val="left" w:pos="1134"/>
                    </w:tabs>
                    <w:spacing w:before="100" w:after="100" w:line="264" w:lineRule="auto"/>
                    <w:jc w:val="left"/>
                    <w:rPr>
                      <w:rFonts w:ascii="Calibri" w:hAnsi="Calibri"/>
                      <w:i/>
                      <w:noProof/>
                      <w:color w:val="7F7F7F" w:themeColor="text1" w:themeTint="80"/>
                      <w:sz w:val="16"/>
                      <w:szCs w:val="16"/>
                      <w:lang w:eastAsia="en-GB"/>
                    </w:rPr>
                  </w:pPr>
                  <w:r>
                    <w:rPr>
                      <w:rFonts w:ascii="Calibri" w:hAnsi="Calibri"/>
                      <w:i/>
                      <w:noProof/>
                      <w:color w:val="7F7F7F" w:themeColor="text1" w:themeTint="80"/>
                      <w:sz w:val="16"/>
                      <w:szCs w:val="16"/>
                      <w:lang w:eastAsia="en-GB"/>
                    </w:rPr>
                    <w:t>millions</w:t>
                  </w:r>
                </w:p>
              </w:tc>
            </w:tr>
            <w:tr w:rsidR="00157A4A" w:rsidTr="000D63EE">
              <w:tc>
                <w:tcPr>
                  <w:tcW w:w="910" w:type="dxa"/>
                  <w:tcBorders>
                    <w:top w:val="nil"/>
                    <w:bottom w:val="nil"/>
                    <w:right w:val="single" w:sz="4" w:space="0" w:color="7F7F7F" w:themeColor="text1" w:themeTint="80"/>
                  </w:tcBorders>
                  <w:tcMar>
                    <w:left w:w="0" w:type="dxa"/>
                  </w:tcMar>
                  <w:vAlign w:val="center"/>
                </w:tcPr>
                <w:p w:rsidR="00157A4A" w:rsidRDefault="00157A4A" w:rsidP="000D63EE">
                  <w:pPr>
                    <w:tabs>
                      <w:tab w:val="left" w:pos="1134"/>
                    </w:tabs>
                    <w:spacing w:before="100" w:after="100" w:line="264" w:lineRule="auto"/>
                    <w:jc w:val="right"/>
                    <w:rPr>
                      <w:rFonts w:ascii="Calibri" w:hAnsi="Calibri"/>
                      <w:noProof/>
                      <w:sz w:val="16"/>
                      <w:szCs w:val="16"/>
                      <w:lang w:eastAsia="en-GB"/>
                    </w:rPr>
                  </w:pPr>
                  <w:r>
                    <w:rPr>
                      <w:rFonts w:ascii="Calibri" w:hAnsi="Calibri"/>
                      <w:noProof/>
                      <w:sz w:val="16"/>
                      <w:szCs w:val="16"/>
                      <w:lang w:eastAsia="en-GB"/>
                    </w:rPr>
                    <w:t>Power at Ground</w:t>
                  </w:r>
                </w:p>
              </w:tc>
              <w:tc>
                <w:tcPr>
                  <w:tcW w:w="666" w:type="dxa"/>
                  <w:tcBorders>
                    <w:top w:val="nil"/>
                    <w:left w:val="single" w:sz="4" w:space="0" w:color="7F7F7F" w:themeColor="text1" w:themeTint="80"/>
                    <w:bottom w:val="nil"/>
                  </w:tcBorders>
                </w:tcPr>
                <w:p w:rsidR="00157A4A" w:rsidRDefault="00157A4A" w:rsidP="000D63EE">
                  <w:pPr>
                    <w:spacing w:before="100" w:after="100"/>
                    <w:jc w:val="right"/>
                    <w:rPr>
                      <w:rFonts w:ascii="Calibri" w:hAnsi="Calibri" w:cs="Arial"/>
                      <w:color w:val="000000"/>
                      <w:sz w:val="19"/>
                      <w:szCs w:val="19"/>
                    </w:rPr>
                  </w:pPr>
                  <w:r>
                    <w:rPr>
                      <w:rFonts w:ascii="Calibri" w:hAnsi="Calibri" w:cs="Arial"/>
                      <w:color w:val="000000"/>
                      <w:sz w:val="19"/>
                      <w:szCs w:val="19"/>
                    </w:rPr>
                    <w:t>42.6</w:t>
                  </w:r>
                </w:p>
              </w:tc>
              <w:tc>
                <w:tcPr>
                  <w:tcW w:w="666" w:type="dxa"/>
                  <w:tcBorders>
                    <w:top w:val="nil"/>
                    <w:bottom w:val="nil"/>
                  </w:tcBorders>
                </w:tcPr>
                <w:p w:rsidR="00157A4A" w:rsidRDefault="00157A4A" w:rsidP="000D63EE">
                  <w:pPr>
                    <w:spacing w:before="100" w:after="100"/>
                    <w:jc w:val="right"/>
                    <w:rPr>
                      <w:rFonts w:ascii="Calibri" w:hAnsi="Calibri" w:cs="Arial"/>
                      <w:color w:val="000000"/>
                      <w:sz w:val="19"/>
                      <w:szCs w:val="19"/>
                    </w:rPr>
                  </w:pPr>
                  <w:r>
                    <w:rPr>
                      <w:rFonts w:ascii="Calibri" w:hAnsi="Calibri" w:cs="Arial"/>
                      <w:color w:val="000000"/>
                      <w:sz w:val="19"/>
                      <w:szCs w:val="19"/>
                    </w:rPr>
                    <w:t>45.3</w:t>
                  </w:r>
                </w:p>
              </w:tc>
              <w:tc>
                <w:tcPr>
                  <w:tcW w:w="667" w:type="dxa"/>
                  <w:tcBorders>
                    <w:top w:val="nil"/>
                    <w:bottom w:val="nil"/>
                  </w:tcBorders>
                </w:tcPr>
                <w:p w:rsidR="00157A4A" w:rsidRDefault="00157A4A" w:rsidP="000D63EE">
                  <w:pPr>
                    <w:spacing w:before="100" w:after="100"/>
                    <w:jc w:val="right"/>
                    <w:rPr>
                      <w:rFonts w:ascii="Calibri" w:hAnsi="Calibri" w:cs="Arial"/>
                      <w:color w:val="000000"/>
                      <w:sz w:val="19"/>
                      <w:szCs w:val="19"/>
                    </w:rPr>
                  </w:pPr>
                  <w:r>
                    <w:rPr>
                      <w:rFonts w:ascii="Calibri" w:hAnsi="Calibri" w:cs="Arial"/>
                      <w:color w:val="000000"/>
                      <w:sz w:val="19"/>
                      <w:szCs w:val="19"/>
                    </w:rPr>
                    <w:t>47.7</w:t>
                  </w:r>
                </w:p>
              </w:tc>
              <w:tc>
                <w:tcPr>
                  <w:tcW w:w="666" w:type="dxa"/>
                  <w:tcBorders>
                    <w:top w:val="nil"/>
                    <w:bottom w:val="nil"/>
                  </w:tcBorders>
                </w:tcPr>
                <w:p w:rsidR="00157A4A" w:rsidRDefault="00157A4A" w:rsidP="000D63EE">
                  <w:pPr>
                    <w:spacing w:before="100" w:after="100"/>
                    <w:jc w:val="right"/>
                    <w:rPr>
                      <w:rFonts w:ascii="Calibri" w:hAnsi="Calibri" w:cs="Arial"/>
                      <w:color w:val="000000"/>
                      <w:sz w:val="19"/>
                      <w:szCs w:val="19"/>
                    </w:rPr>
                  </w:pPr>
                  <w:r>
                    <w:rPr>
                      <w:rFonts w:ascii="Calibri" w:hAnsi="Calibri" w:cs="Arial"/>
                      <w:color w:val="000000"/>
                      <w:sz w:val="19"/>
                      <w:szCs w:val="19"/>
                    </w:rPr>
                    <w:t>49.2</w:t>
                  </w:r>
                </w:p>
              </w:tc>
              <w:tc>
                <w:tcPr>
                  <w:tcW w:w="667" w:type="dxa"/>
                  <w:tcBorders>
                    <w:top w:val="nil"/>
                    <w:bottom w:val="nil"/>
                  </w:tcBorders>
                </w:tcPr>
                <w:p w:rsidR="00157A4A" w:rsidRDefault="00157A4A" w:rsidP="000D63EE">
                  <w:pPr>
                    <w:spacing w:before="100" w:after="100"/>
                    <w:jc w:val="right"/>
                    <w:rPr>
                      <w:rFonts w:ascii="Calibri" w:hAnsi="Calibri" w:cs="Arial"/>
                      <w:color w:val="000000"/>
                      <w:sz w:val="19"/>
                      <w:szCs w:val="19"/>
                    </w:rPr>
                  </w:pPr>
                  <w:r>
                    <w:rPr>
                      <w:rFonts w:ascii="Calibri" w:hAnsi="Calibri" w:cs="Arial"/>
                      <w:color w:val="000000"/>
                      <w:sz w:val="19"/>
                      <w:szCs w:val="19"/>
                    </w:rPr>
                    <w:t>50.1</w:t>
                  </w:r>
                </w:p>
              </w:tc>
              <w:tc>
                <w:tcPr>
                  <w:tcW w:w="850" w:type="dxa"/>
                  <w:tcBorders>
                    <w:top w:val="nil"/>
                    <w:bottom w:val="nil"/>
                  </w:tcBorders>
                  <w:vAlign w:val="center"/>
                </w:tcPr>
                <w:p w:rsidR="00157A4A" w:rsidRPr="00613DE9" w:rsidRDefault="00157A4A" w:rsidP="000D63EE">
                  <w:pPr>
                    <w:tabs>
                      <w:tab w:val="left" w:pos="1134"/>
                    </w:tabs>
                    <w:spacing w:before="100" w:after="100" w:line="264" w:lineRule="auto"/>
                    <w:jc w:val="left"/>
                    <w:rPr>
                      <w:rFonts w:ascii="Calibri" w:hAnsi="Calibri"/>
                      <w:i/>
                      <w:noProof/>
                      <w:color w:val="7F7F7F" w:themeColor="text1" w:themeTint="80"/>
                      <w:sz w:val="16"/>
                      <w:szCs w:val="16"/>
                      <w:lang w:eastAsia="en-GB"/>
                    </w:rPr>
                  </w:pPr>
                  <w:r>
                    <w:rPr>
                      <w:rFonts w:ascii="Calibri" w:hAnsi="Calibri"/>
                      <w:i/>
                      <w:noProof/>
                      <w:color w:val="7F7F7F" w:themeColor="text1" w:themeTint="80"/>
                      <w:sz w:val="16"/>
                      <w:szCs w:val="16"/>
                      <w:lang w:eastAsia="en-GB"/>
                    </w:rPr>
                    <w:t>dBm /</w:t>
                  </w:r>
                  <w:r>
                    <w:rPr>
                      <w:rFonts w:ascii="Calibri" w:hAnsi="Calibri"/>
                      <w:i/>
                      <w:noProof/>
                      <w:color w:val="7F7F7F" w:themeColor="text1" w:themeTint="80"/>
                      <w:sz w:val="16"/>
                      <w:szCs w:val="16"/>
                      <w:lang w:eastAsia="en-GB"/>
                    </w:rPr>
                    <w:br/>
                    <w:t>40 MHz</w:t>
                  </w:r>
                </w:p>
              </w:tc>
            </w:tr>
            <w:tr w:rsidR="008D6C71" w:rsidTr="008D6C71">
              <w:tc>
                <w:tcPr>
                  <w:tcW w:w="910" w:type="dxa"/>
                  <w:tcBorders>
                    <w:top w:val="nil"/>
                    <w:bottom w:val="nil"/>
                    <w:right w:val="single" w:sz="4" w:space="0" w:color="7F7F7F" w:themeColor="text1" w:themeTint="80"/>
                  </w:tcBorders>
                  <w:tcMar>
                    <w:left w:w="0" w:type="dxa"/>
                  </w:tcMar>
                  <w:vAlign w:val="center"/>
                </w:tcPr>
                <w:p w:rsidR="008D6C71" w:rsidRPr="00ED7164" w:rsidRDefault="008D6C71" w:rsidP="000D63EE">
                  <w:pPr>
                    <w:tabs>
                      <w:tab w:val="left" w:pos="1134"/>
                    </w:tabs>
                    <w:spacing w:before="20" w:after="20" w:line="264" w:lineRule="auto"/>
                    <w:jc w:val="right"/>
                    <w:rPr>
                      <w:rFonts w:ascii="Calibri" w:hAnsi="Calibri"/>
                      <w:noProof/>
                      <w:color w:val="7F7F7F" w:themeColor="text1" w:themeTint="80"/>
                      <w:sz w:val="16"/>
                      <w:szCs w:val="16"/>
                      <w:lang w:eastAsia="en-GB"/>
                    </w:rPr>
                  </w:pPr>
                  <w:r w:rsidRPr="00ED7164">
                    <w:rPr>
                      <w:rFonts w:ascii="Calibri" w:hAnsi="Calibri"/>
                      <w:noProof/>
                      <w:color w:val="7F7F7F" w:themeColor="text1" w:themeTint="80"/>
                      <w:sz w:val="16"/>
                      <w:szCs w:val="16"/>
                      <w:lang w:eastAsia="en-GB"/>
                    </w:rPr>
                    <w:t>low</w:t>
                  </w:r>
                </w:p>
              </w:tc>
              <w:tc>
                <w:tcPr>
                  <w:tcW w:w="666" w:type="dxa"/>
                  <w:tcBorders>
                    <w:top w:val="nil"/>
                    <w:left w:val="single" w:sz="4" w:space="0" w:color="7F7F7F" w:themeColor="text1" w:themeTint="80"/>
                    <w:bottom w:val="nil"/>
                  </w:tcBorders>
                </w:tcPr>
                <w:p w:rsidR="008D6C71" w:rsidRDefault="008D6C71" w:rsidP="008D6C71">
                  <w:pPr>
                    <w:jc w:val="right"/>
                    <w:rPr>
                      <w:rFonts w:ascii="Calibri" w:hAnsi="Calibri" w:cs="Arial"/>
                      <w:color w:val="7F7F7F"/>
                      <w:sz w:val="16"/>
                      <w:szCs w:val="16"/>
                    </w:rPr>
                  </w:pPr>
                  <w:r>
                    <w:rPr>
                      <w:rFonts w:ascii="Calibri" w:hAnsi="Calibri" w:cs="Arial"/>
                      <w:color w:val="7F7F7F"/>
                      <w:sz w:val="16"/>
                      <w:szCs w:val="16"/>
                    </w:rPr>
                    <w:t>24.1</w:t>
                  </w:r>
                </w:p>
              </w:tc>
              <w:tc>
                <w:tcPr>
                  <w:tcW w:w="666" w:type="dxa"/>
                  <w:tcBorders>
                    <w:top w:val="nil"/>
                    <w:bottom w:val="nil"/>
                  </w:tcBorders>
                </w:tcPr>
                <w:p w:rsidR="008D6C71" w:rsidRDefault="008D6C71" w:rsidP="008D6C71">
                  <w:pPr>
                    <w:jc w:val="right"/>
                    <w:rPr>
                      <w:rFonts w:ascii="Calibri" w:hAnsi="Calibri" w:cs="Arial"/>
                      <w:color w:val="7F7F7F"/>
                      <w:sz w:val="16"/>
                      <w:szCs w:val="16"/>
                    </w:rPr>
                  </w:pPr>
                  <w:r>
                    <w:rPr>
                      <w:rFonts w:ascii="Calibri" w:hAnsi="Calibri" w:cs="Arial"/>
                      <w:color w:val="7F7F7F"/>
                      <w:sz w:val="16"/>
                      <w:szCs w:val="16"/>
                    </w:rPr>
                    <w:t>26.7</w:t>
                  </w:r>
                </w:p>
              </w:tc>
              <w:tc>
                <w:tcPr>
                  <w:tcW w:w="667" w:type="dxa"/>
                  <w:tcBorders>
                    <w:top w:val="nil"/>
                    <w:bottom w:val="nil"/>
                  </w:tcBorders>
                </w:tcPr>
                <w:p w:rsidR="008D6C71" w:rsidRDefault="008D6C71" w:rsidP="008D6C71">
                  <w:pPr>
                    <w:jc w:val="right"/>
                    <w:rPr>
                      <w:rFonts w:ascii="Calibri" w:hAnsi="Calibri" w:cs="Arial"/>
                      <w:color w:val="7F7F7F"/>
                      <w:sz w:val="16"/>
                      <w:szCs w:val="16"/>
                    </w:rPr>
                  </w:pPr>
                  <w:r>
                    <w:rPr>
                      <w:rFonts w:ascii="Calibri" w:hAnsi="Calibri" w:cs="Arial"/>
                      <w:color w:val="7F7F7F"/>
                      <w:sz w:val="16"/>
                      <w:szCs w:val="16"/>
                    </w:rPr>
                    <w:t>29.2</w:t>
                  </w:r>
                </w:p>
              </w:tc>
              <w:tc>
                <w:tcPr>
                  <w:tcW w:w="666" w:type="dxa"/>
                  <w:tcBorders>
                    <w:top w:val="nil"/>
                    <w:bottom w:val="nil"/>
                  </w:tcBorders>
                </w:tcPr>
                <w:p w:rsidR="008D6C71" w:rsidRDefault="008D6C71" w:rsidP="008D6C71">
                  <w:pPr>
                    <w:jc w:val="right"/>
                    <w:rPr>
                      <w:rFonts w:ascii="Calibri" w:hAnsi="Calibri" w:cs="Arial"/>
                      <w:color w:val="7F7F7F"/>
                      <w:sz w:val="16"/>
                      <w:szCs w:val="16"/>
                    </w:rPr>
                  </w:pPr>
                  <w:r>
                    <w:rPr>
                      <w:rFonts w:ascii="Calibri" w:hAnsi="Calibri" w:cs="Arial"/>
                      <w:color w:val="7F7F7F"/>
                      <w:sz w:val="16"/>
                      <w:szCs w:val="16"/>
                    </w:rPr>
                    <w:t>30.6</w:t>
                  </w:r>
                </w:p>
              </w:tc>
              <w:tc>
                <w:tcPr>
                  <w:tcW w:w="667" w:type="dxa"/>
                  <w:tcBorders>
                    <w:top w:val="nil"/>
                    <w:bottom w:val="nil"/>
                  </w:tcBorders>
                </w:tcPr>
                <w:p w:rsidR="008D6C71" w:rsidRDefault="008D6C71" w:rsidP="008D6C71">
                  <w:pPr>
                    <w:jc w:val="right"/>
                    <w:rPr>
                      <w:rFonts w:ascii="Calibri" w:hAnsi="Calibri" w:cs="Arial"/>
                      <w:color w:val="7F7F7F"/>
                      <w:sz w:val="16"/>
                      <w:szCs w:val="16"/>
                    </w:rPr>
                  </w:pPr>
                  <w:r>
                    <w:rPr>
                      <w:rFonts w:ascii="Calibri" w:hAnsi="Calibri" w:cs="Arial"/>
                      <w:color w:val="7F7F7F"/>
                      <w:sz w:val="16"/>
                      <w:szCs w:val="16"/>
                    </w:rPr>
                    <w:t>31.5</w:t>
                  </w:r>
                </w:p>
              </w:tc>
              <w:tc>
                <w:tcPr>
                  <w:tcW w:w="850" w:type="dxa"/>
                  <w:tcBorders>
                    <w:top w:val="nil"/>
                    <w:bottom w:val="nil"/>
                  </w:tcBorders>
                  <w:vAlign w:val="center"/>
                </w:tcPr>
                <w:p w:rsidR="008D6C71" w:rsidRPr="00ED7164" w:rsidRDefault="008D6C71" w:rsidP="000D63EE">
                  <w:pPr>
                    <w:tabs>
                      <w:tab w:val="left" w:pos="1134"/>
                    </w:tabs>
                    <w:spacing w:before="20" w:after="20" w:line="264" w:lineRule="auto"/>
                    <w:jc w:val="left"/>
                    <w:rPr>
                      <w:rFonts w:ascii="Calibri" w:hAnsi="Calibri"/>
                      <w:i/>
                      <w:noProof/>
                      <w:color w:val="7F7F7F" w:themeColor="text1" w:themeTint="80"/>
                      <w:sz w:val="16"/>
                      <w:szCs w:val="16"/>
                      <w:lang w:eastAsia="en-GB"/>
                    </w:rPr>
                  </w:pPr>
                </w:p>
              </w:tc>
            </w:tr>
            <w:tr w:rsidR="008D6C71" w:rsidTr="008D6C71">
              <w:tc>
                <w:tcPr>
                  <w:tcW w:w="910" w:type="dxa"/>
                  <w:tcBorders>
                    <w:top w:val="nil"/>
                    <w:bottom w:val="nil"/>
                    <w:right w:val="single" w:sz="4" w:space="0" w:color="7F7F7F" w:themeColor="text1" w:themeTint="80"/>
                  </w:tcBorders>
                  <w:tcMar>
                    <w:left w:w="0" w:type="dxa"/>
                  </w:tcMar>
                  <w:vAlign w:val="center"/>
                </w:tcPr>
                <w:p w:rsidR="008D6C71" w:rsidRPr="00ED7164" w:rsidRDefault="008D6C71" w:rsidP="000D63EE">
                  <w:pPr>
                    <w:tabs>
                      <w:tab w:val="left" w:pos="1134"/>
                    </w:tabs>
                    <w:spacing w:before="20" w:after="20" w:line="264" w:lineRule="auto"/>
                    <w:jc w:val="right"/>
                    <w:rPr>
                      <w:rFonts w:ascii="Calibri" w:hAnsi="Calibri"/>
                      <w:noProof/>
                      <w:color w:val="7F7F7F" w:themeColor="text1" w:themeTint="80"/>
                      <w:sz w:val="16"/>
                      <w:szCs w:val="16"/>
                      <w:lang w:eastAsia="en-GB"/>
                    </w:rPr>
                  </w:pPr>
                  <w:r w:rsidRPr="00ED7164">
                    <w:rPr>
                      <w:rFonts w:ascii="Calibri" w:hAnsi="Calibri"/>
                      <w:noProof/>
                      <w:color w:val="7F7F7F" w:themeColor="text1" w:themeTint="80"/>
                      <w:sz w:val="16"/>
                      <w:szCs w:val="16"/>
                      <w:lang w:eastAsia="en-GB"/>
                    </w:rPr>
                    <w:t>high</w:t>
                  </w:r>
                </w:p>
              </w:tc>
              <w:tc>
                <w:tcPr>
                  <w:tcW w:w="666" w:type="dxa"/>
                  <w:tcBorders>
                    <w:top w:val="nil"/>
                    <w:left w:val="single" w:sz="4" w:space="0" w:color="7F7F7F" w:themeColor="text1" w:themeTint="80"/>
                    <w:bottom w:val="nil"/>
                  </w:tcBorders>
                </w:tcPr>
                <w:p w:rsidR="008D6C71" w:rsidRDefault="008D6C71" w:rsidP="008D6C71">
                  <w:pPr>
                    <w:jc w:val="right"/>
                    <w:rPr>
                      <w:rFonts w:ascii="Calibri" w:hAnsi="Calibri" w:cs="Arial"/>
                      <w:color w:val="7F7F7F"/>
                      <w:sz w:val="16"/>
                      <w:szCs w:val="16"/>
                    </w:rPr>
                  </w:pPr>
                  <w:r>
                    <w:rPr>
                      <w:rFonts w:ascii="Calibri" w:hAnsi="Calibri" w:cs="Arial"/>
                      <w:color w:val="7F7F7F"/>
                      <w:sz w:val="16"/>
                      <w:szCs w:val="16"/>
                    </w:rPr>
                    <w:t>54.7</w:t>
                  </w:r>
                </w:p>
              </w:tc>
              <w:tc>
                <w:tcPr>
                  <w:tcW w:w="666" w:type="dxa"/>
                  <w:tcBorders>
                    <w:top w:val="nil"/>
                    <w:bottom w:val="nil"/>
                  </w:tcBorders>
                </w:tcPr>
                <w:p w:rsidR="008D6C71" w:rsidRDefault="008D6C71" w:rsidP="008D6C71">
                  <w:pPr>
                    <w:jc w:val="right"/>
                    <w:rPr>
                      <w:rFonts w:ascii="Calibri" w:hAnsi="Calibri" w:cs="Arial"/>
                      <w:color w:val="7F7F7F"/>
                      <w:sz w:val="16"/>
                      <w:szCs w:val="16"/>
                    </w:rPr>
                  </w:pPr>
                  <w:r>
                    <w:rPr>
                      <w:rFonts w:ascii="Calibri" w:hAnsi="Calibri" w:cs="Arial"/>
                      <w:color w:val="7F7F7F"/>
                      <w:sz w:val="16"/>
                      <w:szCs w:val="16"/>
                    </w:rPr>
                    <w:t>57.3</w:t>
                  </w:r>
                </w:p>
              </w:tc>
              <w:tc>
                <w:tcPr>
                  <w:tcW w:w="667" w:type="dxa"/>
                  <w:tcBorders>
                    <w:top w:val="nil"/>
                    <w:bottom w:val="nil"/>
                  </w:tcBorders>
                </w:tcPr>
                <w:p w:rsidR="008D6C71" w:rsidRDefault="008D6C71" w:rsidP="008D6C71">
                  <w:pPr>
                    <w:jc w:val="right"/>
                    <w:rPr>
                      <w:rFonts w:ascii="Calibri" w:hAnsi="Calibri" w:cs="Arial"/>
                      <w:color w:val="7F7F7F"/>
                      <w:sz w:val="16"/>
                      <w:szCs w:val="16"/>
                    </w:rPr>
                  </w:pPr>
                  <w:r>
                    <w:rPr>
                      <w:rFonts w:ascii="Calibri" w:hAnsi="Calibri" w:cs="Arial"/>
                      <w:color w:val="7F7F7F"/>
                      <w:sz w:val="16"/>
                      <w:szCs w:val="16"/>
                    </w:rPr>
                    <w:t>59.8</w:t>
                  </w:r>
                </w:p>
              </w:tc>
              <w:tc>
                <w:tcPr>
                  <w:tcW w:w="666" w:type="dxa"/>
                  <w:tcBorders>
                    <w:top w:val="nil"/>
                    <w:bottom w:val="nil"/>
                  </w:tcBorders>
                </w:tcPr>
                <w:p w:rsidR="008D6C71" w:rsidRDefault="008D6C71" w:rsidP="008D6C71">
                  <w:pPr>
                    <w:jc w:val="right"/>
                    <w:rPr>
                      <w:rFonts w:ascii="Calibri" w:hAnsi="Calibri" w:cs="Arial"/>
                      <w:color w:val="7F7F7F"/>
                      <w:sz w:val="16"/>
                      <w:szCs w:val="16"/>
                    </w:rPr>
                  </w:pPr>
                  <w:r>
                    <w:rPr>
                      <w:rFonts w:ascii="Calibri" w:hAnsi="Calibri" w:cs="Arial"/>
                      <w:color w:val="7F7F7F"/>
                      <w:sz w:val="16"/>
                      <w:szCs w:val="16"/>
                    </w:rPr>
                    <w:t>61.2</w:t>
                  </w:r>
                </w:p>
              </w:tc>
              <w:tc>
                <w:tcPr>
                  <w:tcW w:w="667" w:type="dxa"/>
                  <w:tcBorders>
                    <w:top w:val="nil"/>
                    <w:bottom w:val="nil"/>
                  </w:tcBorders>
                </w:tcPr>
                <w:p w:rsidR="008D6C71" w:rsidRDefault="008D6C71" w:rsidP="008D6C71">
                  <w:pPr>
                    <w:jc w:val="right"/>
                    <w:rPr>
                      <w:rFonts w:ascii="Calibri" w:hAnsi="Calibri" w:cs="Arial"/>
                      <w:color w:val="7F7F7F"/>
                      <w:sz w:val="16"/>
                      <w:szCs w:val="16"/>
                    </w:rPr>
                  </w:pPr>
                  <w:r>
                    <w:rPr>
                      <w:rFonts w:ascii="Calibri" w:hAnsi="Calibri" w:cs="Arial"/>
                      <w:color w:val="7F7F7F"/>
                      <w:sz w:val="16"/>
                      <w:szCs w:val="16"/>
                    </w:rPr>
                    <w:t>62.1</w:t>
                  </w:r>
                </w:p>
              </w:tc>
              <w:tc>
                <w:tcPr>
                  <w:tcW w:w="850" w:type="dxa"/>
                  <w:tcBorders>
                    <w:top w:val="nil"/>
                    <w:bottom w:val="nil"/>
                  </w:tcBorders>
                  <w:vAlign w:val="center"/>
                </w:tcPr>
                <w:p w:rsidR="008D6C71" w:rsidRPr="00ED7164" w:rsidRDefault="008D6C71" w:rsidP="000D63EE">
                  <w:pPr>
                    <w:tabs>
                      <w:tab w:val="left" w:pos="1134"/>
                    </w:tabs>
                    <w:spacing w:before="20" w:after="20" w:line="264" w:lineRule="auto"/>
                    <w:jc w:val="left"/>
                    <w:rPr>
                      <w:rFonts w:ascii="Calibri" w:hAnsi="Calibri"/>
                      <w:i/>
                      <w:noProof/>
                      <w:color w:val="7F7F7F" w:themeColor="text1" w:themeTint="80"/>
                      <w:sz w:val="16"/>
                      <w:szCs w:val="16"/>
                      <w:lang w:eastAsia="en-GB"/>
                    </w:rPr>
                  </w:pPr>
                </w:p>
              </w:tc>
            </w:tr>
            <w:tr w:rsidR="00157A4A" w:rsidTr="000D63EE">
              <w:tc>
                <w:tcPr>
                  <w:tcW w:w="910" w:type="dxa"/>
                  <w:tcBorders>
                    <w:top w:val="nil"/>
                    <w:bottom w:val="nil"/>
                    <w:right w:val="single" w:sz="4" w:space="0" w:color="7F7F7F" w:themeColor="text1" w:themeTint="80"/>
                  </w:tcBorders>
                  <w:tcMar>
                    <w:left w:w="0" w:type="dxa"/>
                  </w:tcMar>
                  <w:vAlign w:val="center"/>
                </w:tcPr>
                <w:p w:rsidR="00157A4A" w:rsidRDefault="00157A4A" w:rsidP="000D63EE">
                  <w:pPr>
                    <w:tabs>
                      <w:tab w:val="left" w:pos="1134"/>
                    </w:tabs>
                    <w:spacing w:before="100" w:after="100" w:line="264" w:lineRule="auto"/>
                    <w:jc w:val="right"/>
                    <w:rPr>
                      <w:rFonts w:ascii="Calibri" w:hAnsi="Calibri"/>
                      <w:noProof/>
                      <w:sz w:val="16"/>
                      <w:szCs w:val="16"/>
                      <w:lang w:eastAsia="en-GB"/>
                    </w:rPr>
                  </w:pPr>
                  <w:r>
                    <w:rPr>
                      <w:rFonts w:ascii="Calibri" w:hAnsi="Calibri"/>
                      <w:noProof/>
                      <w:sz w:val="16"/>
                      <w:szCs w:val="16"/>
                      <w:lang w:eastAsia="en-GB"/>
                    </w:rPr>
                    <w:t>Power at Airborne Rx</w:t>
                  </w:r>
                </w:p>
              </w:tc>
              <w:tc>
                <w:tcPr>
                  <w:tcW w:w="666" w:type="dxa"/>
                  <w:tcBorders>
                    <w:top w:val="nil"/>
                    <w:left w:val="single" w:sz="4" w:space="0" w:color="7F7F7F" w:themeColor="text1" w:themeTint="80"/>
                    <w:bottom w:val="nil"/>
                  </w:tcBorders>
                </w:tcPr>
                <w:p w:rsidR="00157A4A" w:rsidRDefault="00157A4A" w:rsidP="000D63EE">
                  <w:pPr>
                    <w:spacing w:before="100" w:after="100"/>
                    <w:jc w:val="right"/>
                    <w:rPr>
                      <w:rFonts w:ascii="Calibri" w:hAnsi="Calibri" w:cs="Arial"/>
                      <w:color w:val="000000"/>
                      <w:sz w:val="19"/>
                      <w:szCs w:val="19"/>
                    </w:rPr>
                  </w:pPr>
                  <w:r>
                    <w:rPr>
                      <w:rFonts w:ascii="Calibri" w:hAnsi="Calibri" w:cs="Arial"/>
                      <w:color w:val="000000"/>
                      <w:sz w:val="19"/>
                      <w:szCs w:val="19"/>
                    </w:rPr>
                    <w:t>-78.4</w:t>
                  </w:r>
                </w:p>
              </w:tc>
              <w:tc>
                <w:tcPr>
                  <w:tcW w:w="666" w:type="dxa"/>
                  <w:tcBorders>
                    <w:top w:val="nil"/>
                    <w:bottom w:val="nil"/>
                  </w:tcBorders>
                </w:tcPr>
                <w:p w:rsidR="00157A4A" w:rsidRDefault="00157A4A" w:rsidP="000D63EE">
                  <w:pPr>
                    <w:spacing w:before="100" w:after="100"/>
                    <w:jc w:val="right"/>
                    <w:rPr>
                      <w:rFonts w:ascii="Calibri" w:hAnsi="Calibri" w:cs="Arial"/>
                      <w:color w:val="000000"/>
                      <w:sz w:val="19"/>
                      <w:szCs w:val="19"/>
                    </w:rPr>
                  </w:pPr>
                  <w:r>
                    <w:rPr>
                      <w:rFonts w:ascii="Calibri" w:hAnsi="Calibri" w:cs="Arial"/>
                      <w:color w:val="000000"/>
                      <w:sz w:val="19"/>
                      <w:szCs w:val="19"/>
                    </w:rPr>
                    <w:t>-78.7</w:t>
                  </w:r>
                </w:p>
              </w:tc>
              <w:tc>
                <w:tcPr>
                  <w:tcW w:w="667" w:type="dxa"/>
                  <w:tcBorders>
                    <w:top w:val="nil"/>
                    <w:bottom w:val="nil"/>
                  </w:tcBorders>
                </w:tcPr>
                <w:p w:rsidR="00157A4A" w:rsidRDefault="00157A4A" w:rsidP="000D63EE">
                  <w:pPr>
                    <w:spacing w:before="100" w:after="100"/>
                    <w:jc w:val="right"/>
                    <w:rPr>
                      <w:rFonts w:ascii="Calibri" w:hAnsi="Calibri" w:cs="Arial"/>
                      <w:color w:val="000000"/>
                      <w:sz w:val="19"/>
                      <w:szCs w:val="19"/>
                    </w:rPr>
                  </w:pPr>
                  <w:r>
                    <w:rPr>
                      <w:rFonts w:ascii="Calibri" w:hAnsi="Calibri" w:cs="Arial"/>
                      <w:color w:val="000000"/>
                      <w:sz w:val="19"/>
                      <w:szCs w:val="19"/>
                    </w:rPr>
                    <w:t>-79.3</w:t>
                  </w:r>
                </w:p>
              </w:tc>
              <w:tc>
                <w:tcPr>
                  <w:tcW w:w="666" w:type="dxa"/>
                  <w:tcBorders>
                    <w:top w:val="nil"/>
                    <w:bottom w:val="nil"/>
                  </w:tcBorders>
                </w:tcPr>
                <w:p w:rsidR="00157A4A" w:rsidRDefault="00157A4A" w:rsidP="000D63EE">
                  <w:pPr>
                    <w:spacing w:before="100" w:after="100"/>
                    <w:jc w:val="right"/>
                    <w:rPr>
                      <w:rFonts w:ascii="Calibri" w:hAnsi="Calibri" w:cs="Arial"/>
                      <w:color w:val="000000"/>
                      <w:sz w:val="19"/>
                      <w:szCs w:val="19"/>
                    </w:rPr>
                  </w:pPr>
                  <w:r>
                    <w:rPr>
                      <w:rFonts w:ascii="Calibri" w:hAnsi="Calibri" w:cs="Arial"/>
                      <w:color w:val="000000"/>
                      <w:sz w:val="19"/>
                      <w:szCs w:val="19"/>
                    </w:rPr>
                    <w:t>-80.8</w:t>
                  </w:r>
                </w:p>
              </w:tc>
              <w:tc>
                <w:tcPr>
                  <w:tcW w:w="667" w:type="dxa"/>
                  <w:tcBorders>
                    <w:top w:val="nil"/>
                    <w:bottom w:val="nil"/>
                  </w:tcBorders>
                </w:tcPr>
                <w:p w:rsidR="00157A4A" w:rsidRDefault="00157A4A" w:rsidP="000D63EE">
                  <w:pPr>
                    <w:spacing w:before="100" w:after="100"/>
                    <w:jc w:val="right"/>
                    <w:rPr>
                      <w:rFonts w:ascii="Calibri" w:hAnsi="Calibri" w:cs="Arial"/>
                      <w:color w:val="000000"/>
                      <w:sz w:val="19"/>
                      <w:szCs w:val="19"/>
                    </w:rPr>
                  </w:pPr>
                  <w:r>
                    <w:rPr>
                      <w:rFonts w:ascii="Calibri" w:hAnsi="Calibri" w:cs="Arial"/>
                      <w:color w:val="000000"/>
                      <w:sz w:val="19"/>
                      <w:szCs w:val="19"/>
                    </w:rPr>
                    <w:t>-82.9</w:t>
                  </w:r>
                </w:p>
              </w:tc>
              <w:tc>
                <w:tcPr>
                  <w:tcW w:w="850" w:type="dxa"/>
                  <w:tcBorders>
                    <w:top w:val="nil"/>
                    <w:bottom w:val="nil"/>
                  </w:tcBorders>
                </w:tcPr>
                <w:p w:rsidR="00157A4A" w:rsidRPr="00613DE9" w:rsidRDefault="00157A4A" w:rsidP="000D63EE">
                  <w:pPr>
                    <w:tabs>
                      <w:tab w:val="left" w:pos="1134"/>
                    </w:tabs>
                    <w:spacing w:before="100" w:after="100" w:line="264" w:lineRule="auto"/>
                    <w:jc w:val="left"/>
                    <w:rPr>
                      <w:rFonts w:ascii="Calibri" w:hAnsi="Calibri"/>
                      <w:i/>
                      <w:noProof/>
                      <w:color w:val="7F7F7F" w:themeColor="text1" w:themeTint="80"/>
                      <w:sz w:val="16"/>
                      <w:szCs w:val="16"/>
                      <w:lang w:eastAsia="en-GB"/>
                    </w:rPr>
                  </w:pPr>
                  <w:r>
                    <w:rPr>
                      <w:rFonts w:ascii="Calibri" w:hAnsi="Calibri"/>
                      <w:i/>
                      <w:noProof/>
                      <w:color w:val="7F7F7F" w:themeColor="text1" w:themeTint="80"/>
                      <w:sz w:val="16"/>
                      <w:szCs w:val="16"/>
                      <w:lang w:eastAsia="en-GB"/>
                    </w:rPr>
                    <w:t>dBm /</w:t>
                  </w:r>
                  <w:r>
                    <w:rPr>
                      <w:rFonts w:ascii="Calibri" w:hAnsi="Calibri"/>
                      <w:i/>
                      <w:noProof/>
                      <w:color w:val="7F7F7F" w:themeColor="text1" w:themeTint="80"/>
                      <w:sz w:val="16"/>
                      <w:szCs w:val="16"/>
                      <w:lang w:eastAsia="en-GB"/>
                    </w:rPr>
                    <w:br/>
                    <w:t>40 MHz</w:t>
                  </w:r>
                </w:p>
              </w:tc>
            </w:tr>
            <w:tr w:rsidR="008D6C71" w:rsidTr="008D6C71">
              <w:tc>
                <w:tcPr>
                  <w:tcW w:w="910" w:type="dxa"/>
                  <w:tcBorders>
                    <w:top w:val="nil"/>
                    <w:bottom w:val="nil"/>
                    <w:right w:val="single" w:sz="4" w:space="0" w:color="7F7F7F" w:themeColor="text1" w:themeTint="80"/>
                  </w:tcBorders>
                  <w:tcMar>
                    <w:left w:w="0" w:type="dxa"/>
                  </w:tcMar>
                  <w:vAlign w:val="center"/>
                </w:tcPr>
                <w:p w:rsidR="008D6C71" w:rsidRPr="00ED7164" w:rsidRDefault="008D6C71" w:rsidP="000D63EE">
                  <w:pPr>
                    <w:tabs>
                      <w:tab w:val="left" w:pos="1134"/>
                    </w:tabs>
                    <w:spacing w:before="20" w:after="20" w:line="264" w:lineRule="auto"/>
                    <w:jc w:val="right"/>
                    <w:rPr>
                      <w:rFonts w:ascii="Calibri" w:hAnsi="Calibri"/>
                      <w:noProof/>
                      <w:color w:val="7F7F7F" w:themeColor="text1" w:themeTint="80"/>
                      <w:sz w:val="16"/>
                      <w:szCs w:val="16"/>
                      <w:lang w:eastAsia="en-GB"/>
                    </w:rPr>
                  </w:pPr>
                  <w:r w:rsidRPr="00ED7164">
                    <w:rPr>
                      <w:rFonts w:ascii="Calibri" w:hAnsi="Calibri"/>
                      <w:noProof/>
                      <w:color w:val="7F7F7F" w:themeColor="text1" w:themeTint="80"/>
                      <w:sz w:val="16"/>
                      <w:szCs w:val="16"/>
                      <w:lang w:eastAsia="en-GB"/>
                    </w:rPr>
                    <w:t>low</w:t>
                  </w:r>
                </w:p>
              </w:tc>
              <w:tc>
                <w:tcPr>
                  <w:tcW w:w="666" w:type="dxa"/>
                  <w:tcBorders>
                    <w:top w:val="nil"/>
                    <w:left w:val="single" w:sz="4" w:space="0" w:color="7F7F7F" w:themeColor="text1" w:themeTint="80"/>
                    <w:bottom w:val="nil"/>
                  </w:tcBorders>
                </w:tcPr>
                <w:p w:rsidR="008D6C71" w:rsidRDefault="008D6C71" w:rsidP="008D6C71">
                  <w:pPr>
                    <w:jc w:val="right"/>
                    <w:rPr>
                      <w:rFonts w:ascii="Calibri" w:hAnsi="Calibri" w:cs="Arial"/>
                      <w:color w:val="808080"/>
                      <w:sz w:val="16"/>
                      <w:szCs w:val="16"/>
                    </w:rPr>
                  </w:pPr>
                  <w:r>
                    <w:rPr>
                      <w:rFonts w:ascii="Calibri" w:hAnsi="Calibri" w:cs="Arial"/>
                      <w:color w:val="808080"/>
                      <w:sz w:val="16"/>
                      <w:szCs w:val="16"/>
                    </w:rPr>
                    <w:t>-96.9</w:t>
                  </w:r>
                </w:p>
              </w:tc>
              <w:tc>
                <w:tcPr>
                  <w:tcW w:w="666" w:type="dxa"/>
                  <w:tcBorders>
                    <w:top w:val="nil"/>
                    <w:bottom w:val="nil"/>
                  </w:tcBorders>
                </w:tcPr>
                <w:p w:rsidR="008D6C71" w:rsidRDefault="008D6C71" w:rsidP="008D6C71">
                  <w:pPr>
                    <w:jc w:val="right"/>
                    <w:rPr>
                      <w:rFonts w:ascii="Calibri" w:hAnsi="Calibri" w:cs="Arial"/>
                      <w:color w:val="808080"/>
                      <w:sz w:val="16"/>
                      <w:szCs w:val="16"/>
                    </w:rPr>
                  </w:pPr>
                  <w:r>
                    <w:rPr>
                      <w:rFonts w:ascii="Calibri" w:hAnsi="Calibri" w:cs="Arial"/>
                      <w:color w:val="808080"/>
                      <w:sz w:val="16"/>
                      <w:szCs w:val="16"/>
                    </w:rPr>
                    <w:t>-97.3</w:t>
                  </w:r>
                </w:p>
              </w:tc>
              <w:tc>
                <w:tcPr>
                  <w:tcW w:w="667" w:type="dxa"/>
                  <w:tcBorders>
                    <w:top w:val="nil"/>
                    <w:bottom w:val="nil"/>
                  </w:tcBorders>
                </w:tcPr>
                <w:p w:rsidR="008D6C71" w:rsidRDefault="008D6C71" w:rsidP="008D6C71">
                  <w:pPr>
                    <w:jc w:val="right"/>
                    <w:rPr>
                      <w:rFonts w:ascii="Calibri" w:hAnsi="Calibri" w:cs="Arial"/>
                      <w:color w:val="808080"/>
                      <w:sz w:val="16"/>
                      <w:szCs w:val="16"/>
                    </w:rPr>
                  </w:pPr>
                  <w:r>
                    <w:rPr>
                      <w:rFonts w:ascii="Calibri" w:hAnsi="Calibri" w:cs="Arial"/>
                      <w:color w:val="808080"/>
                      <w:sz w:val="16"/>
                      <w:szCs w:val="16"/>
                    </w:rPr>
                    <w:t>-97.8</w:t>
                  </w:r>
                </w:p>
              </w:tc>
              <w:tc>
                <w:tcPr>
                  <w:tcW w:w="666" w:type="dxa"/>
                  <w:tcBorders>
                    <w:top w:val="nil"/>
                    <w:bottom w:val="nil"/>
                  </w:tcBorders>
                </w:tcPr>
                <w:p w:rsidR="008D6C71" w:rsidRDefault="008D6C71" w:rsidP="008D6C71">
                  <w:pPr>
                    <w:jc w:val="right"/>
                    <w:rPr>
                      <w:rFonts w:ascii="Calibri" w:hAnsi="Calibri" w:cs="Arial"/>
                      <w:color w:val="808080"/>
                      <w:sz w:val="16"/>
                      <w:szCs w:val="16"/>
                    </w:rPr>
                  </w:pPr>
                  <w:r>
                    <w:rPr>
                      <w:rFonts w:ascii="Calibri" w:hAnsi="Calibri" w:cs="Arial"/>
                      <w:color w:val="808080"/>
                      <w:sz w:val="16"/>
                      <w:szCs w:val="16"/>
                    </w:rPr>
                    <w:t>-99.4</w:t>
                  </w:r>
                </w:p>
              </w:tc>
              <w:tc>
                <w:tcPr>
                  <w:tcW w:w="667" w:type="dxa"/>
                  <w:tcBorders>
                    <w:top w:val="nil"/>
                    <w:bottom w:val="nil"/>
                  </w:tcBorders>
                </w:tcPr>
                <w:p w:rsidR="008D6C71" w:rsidRDefault="008D6C71" w:rsidP="008D6C71">
                  <w:pPr>
                    <w:jc w:val="right"/>
                    <w:rPr>
                      <w:rFonts w:ascii="Calibri" w:hAnsi="Calibri" w:cs="Arial"/>
                      <w:color w:val="808080"/>
                      <w:sz w:val="16"/>
                      <w:szCs w:val="16"/>
                    </w:rPr>
                  </w:pPr>
                  <w:r>
                    <w:rPr>
                      <w:rFonts w:ascii="Calibri" w:hAnsi="Calibri" w:cs="Arial"/>
                      <w:color w:val="808080"/>
                      <w:sz w:val="16"/>
                      <w:szCs w:val="16"/>
                    </w:rPr>
                    <w:t>-101.5</w:t>
                  </w:r>
                </w:p>
              </w:tc>
              <w:tc>
                <w:tcPr>
                  <w:tcW w:w="850" w:type="dxa"/>
                  <w:tcBorders>
                    <w:top w:val="nil"/>
                    <w:bottom w:val="nil"/>
                  </w:tcBorders>
                  <w:vAlign w:val="center"/>
                </w:tcPr>
                <w:p w:rsidR="008D6C71" w:rsidRPr="00ED7164" w:rsidRDefault="008D6C71" w:rsidP="000D63EE">
                  <w:pPr>
                    <w:tabs>
                      <w:tab w:val="left" w:pos="1134"/>
                    </w:tabs>
                    <w:spacing w:before="20" w:after="20" w:line="264" w:lineRule="auto"/>
                    <w:jc w:val="left"/>
                    <w:rPr>
                      <w:rFonts w:ascii="Calibri" w:hAnsi="Calibri"/>
                      <w:i/>
                      <w:noProof/>
                      <w:color w:val="7F7F7F" w:themeColor="text1" w:themeTint="80"/>
                      <w:sz w:val="16"/>
                      <w:szCs w:val="16"/>
                      <w:lang w:eastAsia="en-GB"/>
                    </w:rPr>
                  </w:pPr>
                </w:p>
              </w:tc>
            </w:tr>
            <w:tr w:rsidR="008D6C71" w:rsidTr="008D6C71">
              <w:tc>
                <w:tcPr>
                  <w:tcW w:w="910" w:type="dxa"/>
                  <w:tcBorders>
                    <w:top w:val="nil"/>
                    <w:bottom w:val="single" w:sz="4" w:space="0" w:color="7F7F7F" w:themeColor="text1" w:themeTint="80"/>
                    <w:right w:val="single" w:sz="4" w:space="0" w:color="7F7F7F" w:themeColor="text1" w:themeTint="80"/>
                  </w:tcBorders>
                  <w:tcMar>
                    <w:left w:w="0" w:type="dxa"/>
                  </w:tcMar>
                  <w:vAlign w:val="center"/>
                </w:tcPr>
                <w:p w:rsidR="008D6C71" w:rsidRPr="00ED7164" w:rsidRDefault="008D6C71" w:rsidP="000D63EE">
                  <w:pPr>
                    <w:tabs>
                      <w:tab w:val="left" w:pos="1134"/>
                    </w:tabs>
                    <w:spacing w:before="20" w:after="20" w:line="264" w:lineRule="auto"/>
                    <w:jc w:val="right"/>
                    <w:rPr>
                      <w:rFonts w:ascii="Calibri" w:hAnsi="Calibri"/>
                      <w:noProof/>
                      <w:color w:val="7F7F7F" w:themeColor="text1" w:themeTint="80"/>
                      <w:sz w:val="16"/>
                      <w:szCs w:val="16"/>
                      <w:lang w:eastAsia="en-GB"/>
                    </w:rPr>
                  </w:pPr>
                  <w:r w:rsidRPr="00ED7164">
                    <w:rPr>
                      <w:rFonts w:ascii="Calibri" w:hAnsi="Calibri"/>
                      <w:noProof/>
                      <w:color w:val="7F7F7F" w:themeColor="text1" w:themeTint="80"/>
                      <w:sz w:val="16"/>
                      <w:szCs w:val="16"/>
                      <w:lang w:eastAsia="en-GB"/>
                    </w:rPr>
                    <w:t>high</w:t>
                  </w:r>
                </w:p>
              </w:tc>
              <w:tc>
                <w:tcPr>
                  <w:tcW w:w="666" w:type="dxa"/>
                  <w:tcBorders>
                    <w:top w:val="nil"/>
                    <w:left w:val="single" w:sz="4" w:space="0" w:color="7F7F7F" w:themeColor="text1" w:themeTint="80"/>
                    <w:bottom w:val="single" w:sz="4" w:space="0" w:color="7F7F7F" w:themeColor="text1" w:themeTint="80"/>
                  </w:tcBorders>
                </w:tcPr>
                <w:p w:rsidR="008D6C71" w:rsidRDefault="008D6C71" w:rsidP="008D6C71">
                  <w:pPr>
                    <w:jc w:val="right"/>
                    <w:rPr>
                      <w:rFonts w:ascii="Calibri" w:hAnsi="Calibri" w:cs="Arial"/>
                      <w:color w:val="808080"/>
                      <w:sz w:val="16"/>
                      <w:szCs w:val="16"/>
                    </w:rPr>
                  </w:pPr>
                  <w:r>
                    <w:rPr>
                      <w:rFonts w:ascii="Calibri" w:hAnsi="Calibri" w:cs="Arial"/>
                      <w:color w:val="808080"/>
                      <w:sz w:val="16"/>
                      <w:szCs w:val="16"/>
                    </w:rPr>
                    <w:t>-66.3</w:t>
                  </w:r>
                </w:p>
              </w:tc>
              <w:tc>
                <w:tcPr>
                  <w:tcW w:w="666" w:type="dxa"/>
                  <w:tcBorders>
                    <w:top w:val="nil"/>
                    <w:bottom w:val="single" w:sz="4" w:space="0" w:color="7F7F7F" w:themeColor="text1" w:themeTint="80"/>
                  </w:tcBorders>
                </w:tcPr>
                <w:p w:rsidR="008D6C71" w:rsidRDefault="008D6C71" w:rsidP="008D6C71">
                  <w:pPr>
                    <w:jc w:val="right"/>
                    <w:rPr>
                      <w:rFonts w:ascii="Calibri" w:hAnsi="Calibri" w:cs="Arial"/>
                      <w:color w:val="808080"/>
                      <w:sz w:val="16"/>
                      <w:szCs w:val="16"/>
                    </w:rPr>
                  </w:pPr>
                  <w:r>
                    <w:rPr>
                      <w:rFonts w:ascii="Calibri" w:hAnsi="Calibri" w:cs="Arial"/>
                      <w:color w:val="808080"/>
                      <w:sz w:val="16"/>
                      <w:szCs w:val="16"/>
                    </w:rPr>
                    <w:t>-66.7</w:t>
                  </w:r>
                </w:p>
              </w:tc>
              <w:tc>
                <w:tcPr>
                  <w:tcW w:w="667" w:type="dxa"/>
                  <w:tcBorders>
                    <w:top w:val="nil"/>
                    <w:bottom w:val="single" w:sz="4" w:space="0" w:color="7F7F7F" w:themeColor="text1" w:themeTint="80"/>
                  </w:tcBorders>
                </w:tcPr>
                <w:p w:rsidR="008D6C71" w:rsidRDefault="008D6C71" w:rsidP="008D6C71">
                  <w:pPr>
                    <w:jc w:val="right"/>
                    <w:rPr>
                      <w:rFonts w:ascii="Calibri" w:hAnsi="Calibri" w:cs="Arial"/>
                      <w:color w:val="808080"/>
                      <w:sz w:val="16"/>
                      <w:szCs w:val="16"/>
                    </w:rPr>
                  </w:pPr>
                  <w:r>
                    <w:rPr>
                      <w:rFonts w:ascii="Calibri" w:hAnsi="Calibri" w:cs="Arial"/>
                      <w:color w:val="808080"/>
                      <w:sz w:val="16"/>
                      <w:szCs w:val="16"/>
                    </w:rPr>
                    <w:t>-67.2</w:t>
                  </w:r>
                </w:p>
              </w:tc>
              <w:tc>
                <w:tcPr>
                  <w:tcW w:w="666" w:type="dxa"/>
                  <w:tcBorders>
                    <w:top w:val="nil"/>
                    <w:bottom w:val="single" w:sz="4" w:space="0" w:color="7F7F7F" w:themeColor="text1" w:themeTint="80"/>
                  </w:tcBorders>
                </w:tcPr>
                <w:p w:rsidR="008D6C71" w:rsidRDefault="008D6C71" w:rsidP="008D6C71">
                  <w:pPr>
                    <w:jc w:val="right"/>
                    <w:rPr>
                      <w:rFonts w:ascii="Calibri" w:hAnsi="Calibri" w:cs="Arial"/>
                      <w:color w:val="808080"/>
                      <w:sz w:val="16"/>
                      <w:szCs w:val="16"/>
                    </w:rPr>
                  </w:pPr>
                  <w:r>
                    <w:rPr>
                      <w:rFonts w:ascii="Calibri" w:hAnsi="Calibri" w:cs="Arial"/>
                      <w:color w:val="808080"/>
                      <w:sz w:val="16"/>
                      <w:szCs w:val="16"/>
                    </w:rPr>
                    <w:t>-68.8</w:t>
                  </w:r>
                </w:p>
              </w:tc>
              <w:tc>
                <w:tcPr>
                  <w:tcW w:w="667" w:type="dxa"/>
                  <w:tcBorders>
                    <w:top w:val="nil"/>
                    <w:bottom w:val="single" w:sz="4" w:space="0" w:color="7F7F7F" w:themeColor="text1" w:themeTint="80"/>
                  </w:tcBorders>
                </w:tcPr>
                <w:p w:rsidR="008D6C71" w:rsidRDefault="008D6C71" w:rsidP="008D6C71">
                  <w:pPr>
                    <w:jc w:val="right"/>
                    <w:rPr>
                      <w:rFonts w:ascii="Calibri" w:hAnsi="Calibri" w:cs="Arial"/>
                      <w:color w:val="808080"/>
                      <w:sz w:val="16"/>
                      <w:szCs w:val="16"/>
                    </w:rPr>
                  </w:pPr>
                  <w:r>
                    <w:rPr>
                      <w:rFonts w:ascii="Calibri" w:hAnsi="Calibri" w:cs="Arial"/>
                      <w:color w:val="808080"/>
                      <w:sz w:val="16"/>
                      <w:szCs w:val="16"/>
                    </w:rPr>
                    <w:t>-70.9</w:t>
                  </w:r>
                </w:p>
              </w:tc>
              <w:tc>
                <w:tcPr>
                  <w:tcW w:w="850" w:type="dxa"/>
                  <w:tcBorders>
                    <w:top w:val="nil"/>
                    <w:bottom w:val="single" w:sz="4" w:space="0" w:color="7F7F7F" w:themeColor="text1" w:themeTint="80"/>
                  </w:tcBorders>
                  <w:vAlign w:val="center"/>
                </w:tcPr>
                <w:p w:rsidR="008D6C71" w:rsidRPr="00ED7164" w:rsidRDefault="008D6C71" w:rsidP="000D63EE">
                  <w:pPr>
                    <w:tabs>
                      <w:tab w:val="left" w:pos="1134"/>
                    </w:tabs>
                    <w:spacing w:before="20" w:after="20" w:line="264" w:lineRule="auto"/>
                    <w:jc w:val="left"/>
                    <w:rPr>
                      <w:rFonts w:ascii="Calibri" w:hAnsi="Calibri"/>
                      <w:i/>
                      <w:noProof/>
                      <w:color w:val="7F7F7F" w:themeColor="text1" w:themeTint="80"/>
                      <w:sz w:val="16"/>
                      <w:szCs w:val="16"/>
                      <w:lang w:eastAsia="en-GB"/>
                    </w:rPr>
                  </w:pPr>
                </w:p>
              </w:tc>
            </w:tr>
            <w:tr w:rsidR="00157A4A" w:rsidTr="000D63EE">
              <w:tc>
                <w:tcPr>
                  <w:tcW w:w="910" w:type="dxa"/>
                  <w:tcBorders>
                    <w:top w:val="single" w:sz="4" w:space="0" w:color="7F7F7F" w:themeColor="text1" w:themeTint="80"/>
                    <w:bottom w:val="nil"/>
                    <w:right w:val="single" w:sz="4" w:space="0" w:color="7F7F7F" w:themeColor="text1" w:themeTint="80"/>
                  </w:tcBorders>
                  <w:tcMar>
                    <w:left w:w="0" w:type="dxa"/>
                  </w:tcMar>
                  <w:vAlign w:val="center"/>
                </w:tcPr>
                <w:p w:rsidR="00157A4A" w:rsidRPr="004C79F8" w:rsidRDefault="00157A4A" w:rsidP="000D63EE">
                  <w:pPr>
                    <w:tabs>
                      <w:tab w:val="left" w:pos="1134"/>
                    </w:tabs>
                    <w:spacing w:before="100" w:after="100" w:line="264" w:lineRule="auto"/>
                    <w:jc w:val="right"/>
                    <w:rPr>
                      <w:rFonts w:ascii="Calibri" w:hAnsi="Calibri"/>
                      <w:noProof/>
                      <w:sz w:val="16"/>
                      <w:szCs w:val="16"/>
                      <w:lang w:eastAsia="en-GB"/>
                    </w:rPr>
                  </w:pPr>
                  <w:r w:rsidRPr="004C79F8">
                    <w:rPr>
                      <w:rFonts w:ascii="Calibri" w:hAnsi="Calibri"/>
                      <w:noProof/>
                      <w:sz w:val="16"/>
                      <w:szCs w:val="16"/>
                      <w:lang w:eastAsia="en-GB"/>
                    </w:rPr>
                    <w:t>Tot</w:t>
                  </w:r>
                  <w:r>
                    <w:rPr>
                      <w:rFonts w:ascii="Calibri" w:hAnsi="Calibri"/>
                      <w:noProof/>
                      <w:sz w:val="16"/>
                      <w:szCs w:val="16"/>
                      <w:lang w:eastAsia="en-GB"/>
                    </w:rPr>
                    <w:t>.</w:t>
                  </w:r>
                  <w:r w:rsidRPr="004C79F8">
                    <w:rPr>
                      <w:rFonts w:ascii="Calibri" w:hAnsi="Calibri"/>
                      <w:noProof/>
                      <w:sz w:val="16"/>
                      <w:szCs w:val="16"/>
                      <w:lang w:eastAsia="en-GB"/>
                    </w:rPr>
                    <w:t xml:space="preserve"> Pwr</w:t>
                  </w:r>
                  <w:r>
                    <w:rPr>
                      <w:rFonts w:ascii="Calibri" w:hAnsi="Calibri"/>
                      <w:noProof/>
                      <w:sz w:val="16"/>
                      <w:szCs w:val="16"/>
                      <w:lang w:eastAsia="en-GB"/>
                    </w:rPr>
                    <w:t>.</w:t>
                  </w:r>
                  <w:r w:rsidRPr="004C79F8">
                    <w:rPr>
                      <w:rFonts w:ascii="Calibri" w:hAnsi="Calibri"/>
                      <w:noProof/>
                      <w:sz w:val="16"/>
                      <w:szCs w:val="16"/>
                      <w:lang w:eastAsia="en-GB"/>
                    </w:rPr>
                    <w:t xml:space="preserve"> at </w:t>
                  </w:r>
                  <w:r>
                    <w:rPr>
                      <w:rFonts w:ascii="Calibri" w:hAnsi="Calibri"/>
                      <w:noProof/>
                      <w:sz w:val="16"/>
                      <w:szCs w:val="16"/>
                      <w:lang w:eastAsia="en-GB"/>
                    </w:rPr>
                    <w:t>Airborne Rx</w:t>
                  </w:r>
                </w:p>
              </w:tc>
              <w:tc>
                <w:tcPr>
                  <w:tcW w:w="666" w:type="dxa"/>
                  <w:tcBorders>
                    <w:top w:val="single" w:sz="4" w:space="0" w:color="7F7F7F" w:themeColor="text1" w:themeTint="80"/>
                    <w:left w:val="single" w:sz="4" w:space="0" w:color="7F7F7F" w:themeColor="text1" w:themeTint="80"/>
                    <w:bottom w:val="nil"/>
                    <w:right w:val="nil"/>
                  </w:tcBorders>
                </w:tcPr>
                <w:p w:rsidR="00157A4A" w:rsidRPr="004C79F8" w:rsidRDefault="00157A4A" w:rsidP="000D63EE">
                  <w:pPr>
                    <w:tabs>
                      <w:tab w:val="left" w:pos="1134"/>
                    </w:tabs>
                    <w:spacing w:before="100" w:after="100" w:line="264" w:lineRule="auto"/>
                    <w:jc w:val="right"/>
                    <w:rPr>
                      <w:rFonts w:ascii="Calibri" w:hAnsi="Calibri"/>
                      <w:noProof/>
                      <w:sz w:val="16"/>
                      <w:szCs w:val="16"/>
                      <w:lang w:eastAsia="en-GB"/>
                    </w:rPr>
                  </w:pPr>
                </w:p>
              </w:tc>
              <w:tc>
                <w:tcPr>
                  <w:tcW w:w="666" w:type="dxa"/>
                  <w:tcBorders>
                    <w:top w:val="single" w:sz="4" w:space="0" w:color="7F7F7F" w:themeColor="text1" w:themeTint="80"/>
                    <w:left w:val="nil"/>
                    <w:bottom w:val="nil"/>
                    <w:right w:val="nil"/>
                  </w:tcBorders>
                </w:tcPr>
                <w:p w:rsidR="00157A4A" w:rsidRPr="004C79F8" w:rsidRDefault="00157A4A" w:rsidP="000D63EE">
                  <w:pPr>
                    <w:tabs>
                      <w:tab w:val="left" w:pos="1134"/>
                    </w:tabs>
                    <w:spacing w:before="100" w:after="100" w:line="264" w:lineRule="auto"/>
                    <w:jc w:val="right"/>
                    <w:rPr>
                      <w:rFonts w:ascii="Calibri" w:hAnsi="Calibri"/>
                      <w:noProof/>
                      <w:sz w:val="16"/>
                      <w:szCs w:val="16"/>
                      <w:lang w:eastAsia="en-GB"/>
                    </w:rPr>
                  </w:pPr>
                </w:p>
              </w:tc>
              <w:tc>
                <w:tcPr>
                  <w:tcW w:w="667" w:type="dxa"/>
                  <w:tcBorders>
                    <w:top w:val="single" w:sz="4" w:space="0" w:color="7F7F7F" w:themeColor="text1" w:themeTint="80"/>
                    <w:left w:val="nil"/>
                    <w:bottom w:val="nil"/>
                    <w:right w:val="nil"/>
                  </w:tcBorders>
                </w:tcPr>
                <w:p w:rsidR="00157A4A" w:rsidRPr="004C79F8" w:rsidRDefault="00157A4A" w:rsidP="000D63EE">
                  <w:pPr>
                    <w:tabs>
                      <w:tab w:val="left" w:pos="1134"/>
                    </w:tabs>
                    <w:spacing w:before="100" w:after="100" w:line="264" w:lineRule="auto"/>
                    <w:jc w:val="right"/>
                    <w:rPr>
                      <w:rFonts w:ascii="Calibri" w:hAnsi="Calibri"/>
                      <w:noProof/>
                      <w:sz w:val="16"/>
                      <w:szCs w:val="16"/>
                      <w:lang w:eastAsia="en-GB"/>
                    </w:rPr>
                  </w:pPr>
                </w:p>
              </w:tc>
              <w:tc>
                <w:tcPr>
                  <w:tcW w:w="666" w:type="dxa"/>
                  <w:tcBorders>
                    <w:top w:val="single" w:sz="4" w:space="0" w:color="7F7F7F" w:themeColor="text1" w:themeTint="80"/>
                    <w:left w:val="nil"/>
                    <w:bottom w:val="nil"/>
                    <w:right w:val="nil"/>
                  </w:tcBorders>
                </w:tcPr>
                <w:p w:rsidR="00157A4A" w:rsidRPr="004C79F8" w:rsidRDefault="00157A4A" w:rsidP="000D63EE">
                  <w:pPr>
                    <w:tabs>
                      <w:tab w:val="left" w:pos="1134"/>
                    </w:tabs>
                    <w:spacing w:before="100" w:after="100" w:line="264" w:lineRule="auto"/>
                    <w:jc w:val="right"/>
                    <w:rPr>
                      <w:rFonts w:ascii="Calibri" w:hAnsi="Calibri"/>
                      <w:noProof/>
                      <w:sz w:val="16"/>
                      <w:szCs w:val="16"/>
                      <w:lang w:eastAsia="en-GB"/>
                    </w:rPr>
                  </w:pPr>
                </w:p>
              </w:tc>
              <w:tc>
                <w:tcPr>
                  <w:tcW w:w="667" w:type="dxa"/>
                  <w:tcBorders>
                    <w:top w:val="single" w:sz="4" w:space="0" w:color="7F7F7F" w:themeColor="text1" w:themeTint="80"/>
                    <w:left w:val="nil"/>
                    <w:bottom w:val="nil"/>
                    <w:right w:val="nil"/>
                  </w:tcBorders>
                </w:tcPr>
                <w:p w:rsidR="00157A4A" w:rsidRPr="007443E7" w:rsidRDefault="00157A4A" w:rsidP="000D63EE">
                  <w:pPr>
                    <w:tabs>
                      <w:tab w:val="left" w:pos="1134"/>
                    </w:tabs>
                    <w:spacing w:before="100" w:after="100" w:line="264" w:lineRule="auto"/>
                    <w:jc w:val="right"/>
                    <w:rPr>
                      <w:rFonts w:ascii="Calibri" w:hAnsi="Calibri"/>
                      <w:noProof/>
                      <w:sz w:val="19"/>
                      <w:szCs w:val="19"/>
                      <w:lang w:eastAsia="en-GB"/>
                    </w:rPr>
                  </w:pPr>
                  <w:r>
                    <w:rPr>
                      <w:rFonts w:ascii="Calibri" w:hAnsi="Calibri"/>
                      <w:noProof/>
                      <w:sz w:val="19"/>
                      <w:szCs w:val="19"/>
                      <w:lang w:eastAsia="en-GB"/>
                    </w:rPr>
                    <w:t>-72.7</w:t>
                  </w:r>
                </w:p>
              </w:tc>
              <w:tc>
                <w:tcPr>
                  <w:tcW w:w="850" w:type="dxa"/>
                  <w:tcBorders>
                    <w:top w:val="single" w:sz="4" w:space="0" w:color="7F7F7F" w:themeColor="text1" w:themeTint="80"/>
                    <w:left w:val="nil"/>
                    <w:bottom w:val="nil"/>
                  </w:tcBorders>
                  <w:vAlign w:val="center"/>
                </w:tcPr>
                <w:p w:rsidR="00157A4A" w:rsidRPr="00B3614A" w:rsidRDefault="00157A4A" w:rsidP="000D63EE">
                  <w:pPr>
                    <w:tabs>
                      <w:tab w:val="left" w:pos="1134"/>
                    </w:tabs>
                    <w:spacing w:before="100" w:after="100" w:line="264" w:lineRule="auto"/>
                    <w:jc w:val="left"/>
                    <w:rPr>
                      <w:rFonts w:ascii="Calibri" w:hAnsi="Calibri"/>
                      <w:i/>
                      <w:noProof/>
                      <w:color w:val="7F7F7F" w:themeColor="text1" w:themeTint="80"/>
                      <w:sz w:val="16"/>
                      <w:szCs w:val="16"/>
                      <w:lang w:eastAsia="en-GB"/>
                    </w:rPr>
                  </w:pPr>
                  <w:r w:rsidRPr="00B3614A">
                    <w:rPr>
                      <w:rFonts w:ascii="Calibri" w:hAnsi="Calibri"/>
                      <w:i/>
                      <w:noProof/>
                      <w:color w:val="7F7F7F" w:themeColor="text1" w:themeTint="80"/>
                      <w:sz w:val="16"/>
                      <w:szCs w:val="16"/>
                      <w:lang w:eastAsia="en-GB"/>
                    </w:rPr>
                    <w:t xml:space="preserve">dBm / </w:t>
                  </w:r>
                  <w:r>
                    <w:rPr>
                      <w:rFonts w:ascii="Calibri" w:hAnsi="Calibri"/>
                      <w:i/>
                      <w:noProof/>
                      <w:color w:val="7F7F7F" w:themeColor="text1" w:themeTint="80"/>
                      <w:sz w:val="16"/>
                      <w:szCs w:val="16"/>
                      <w:lang w:eastAsia="en-GB"/>
                    </w:rPr>
                    <w:br/>
                  </w:r>
                  <w:r w:rsidRPr="00B3614A">
                    <w:rPr>
                      <w:rFonts w:ascii="Calibri" w:hAnsi="Calibri"/>
                      <w:i/>
                      <w:noProof/>
                      <w:color w:val="7F7F7F" w:themeColor="text1" w:themeTint="80"/>
                      <w:sz w:val="16"/>
                      <w:szCs w:val="16"/>
                      <w:lang w:eastAsia="en-GB"/>
                    </w:rPr>
                    <w:t>40 MHz</w:t>
                  </w:r>
                </w:p>
              </w:tc>
            </w:tr>
            <w:tr w:rsidR="00157A4A" w:rsidTr="000D63EE">
              <w:tc>
                <w:tcPr>
                  <w:tcW w:w="910" w:type="dxa"/>
                  <w:tcBorders>
                    <w:top w:val="nil"/>
                    <w:bottom w:val="nil"/>
                    <w:right w:val="single" w:sz="4" w:space="0" w:color="7F7F7F" w:themeColor="text1" w:themeTint="80"/>
                  </w:tcBorders>
                  <w:tcMar>
                    <w:left w:w="0" w:type="dxa"/>
                  </w:tcMar>
                  <w:vAlign w:val="center"/>
                </w:tcPr>
                <w:p w:rsidR="00157A4A" w:rsidRPr="00ED7164" w:rsidRDefault="00157A4A" w:rsidP="000D63EE">
                  <w:pPr>
                    <w:tabs>
                      <w:tab w:val="left" w:pos="1134"/>
                    </w:tabs>
                    <w:spacing w:before="20" w:after="20" w:line="264" w:lineRule="auto"/>
                    <w:jc w:val="right"/>
                    <w:rPr>
                      <w:rFonts w:ascii="Calibri" w:hAnsi="Calibri"/>
                      <w:noProof/>
                      <w:color w:val="7F7F7F" w:themeColor="text1" w:themeTint="80"/>
                      <w:sz w:val="16"/>
                      <w:szCs w:val="16"/>
                      <w:lang w:eastAsia="en-GB"/>
                    </w:rPr>
                  </w:pPr>
                  <w:r w:rsidRPr="00ED7164">
                    <w:rPr>
                      <w:rFonts w:ascii="Calibri" w:hAnsi="Calibri"/>
                      <w:noProof/>
                      <w:color w:val="7F7F7F" w:themeColor="text1" w:themeTint="80"/>
                      <w:sz w:val="16"/>
                      <w:szCs w:val="16"/>
                      <w:lang w:eastAsia="en-GB"/>
                    </w:rPr>
                    <w:t>low</w:t>
                  </w:r>
                </w:p>
              </w:tc>
              <w:tc>
                <w:tcPr>
                  <w:tcW w:w="666" w:type="dxa"/>
                  <w:tcBorders>
                    <w:top w:val="nil"/>
                    <w:left w:val="single" w:sz="4" w:space="0" w:color="7F7F7F" w:themeColor="text1" w:themeTint="80"/>
                    <w:bottom w:val="nil"/>
                    <w:right w:val="nil"/>
                  </w:tcBorders>
                  <w:vAlign w:val="center"/>
                </w:tcPr>
                <w:p w:rsidR="00157A4A" w:rsidRPr="00ED7164" w:rsidRDefault="00157A4A" w:rsidP="000D63EE">
                  <w:pPr>
                    <w:tabs>
                      <w:tab w:val="left" w:pos="1134"/>
                    </w:tabs>
                    <w:spacing w:before="20" w:after="20" w:line="264" w:lineRule="auto"/>
                    <w:jc w:val="right"/>
                    <w:rPr>
                      <w:rFonts w:ascii="Calibri" w:hAnsi="Calibri"/>
                      <w:noProof/>
                      <w:color w:val="7F7F7F" w:themeColor="text1" w:themeTint="80"/>
                      <w:sz w:val="16"/>
                      <w:szCs w:val="16"/>
                      <w:lang w:eastAsia="en-GB"/>
                    </w:rPr>
                  </w:pPr>
                </w:p>
              </w:tc>
              <w:tc>
                <w:tcPr>
                  <w:tcW w:w="666" w:type="dxa"/>
                  <w:tcBorders>
                    <w:top w:val="nil"/>
                    <w:left w:val="nil"/>
                    <w:bottom w:val="nil"/>
                    <w:right w:val="nil"/>
                  </w:tcBorders>
                  <w:vAlign w:val="center"/>
                </w:tcPr>
                <w:p w:rsidR="00157A4A" w:rsidRPr="00ED7164" w:rsidRDefault="00157A4A" w:rsidP="000D63EE">
                  <w:pPr>
                    <w:tabs>
                      <w:tab w:val="left" w:pos="1134"/>
                    </w:tabs>
                    <w:spacing w:before="20" w:after="20" w:line="264" w:lineRule="auto"/>
                    <w:jc w:val="right"/>
                    <w:rPr>
                      <w:rFonts w:ascii="Calibri" w:hAnsi="Calibri"/>
                      <w:noProof/>
                      <w:color w:val="7F7F7F" w:themeColor="text1" w:themeTint="80"/>
                      <w:sz w:val="16"/>
                      <w:szCs w:val="16"/>
                      <w:lang w:eastAsia="en-GB"/>
                    </w:rPr>
                  </w:pPr>
                </w:p>
              </w:tc>
              <w:tc>
                <w:tcPr>
                  <w:tcW w:w="667" w:type="dxa"/>
                  <w:tcBorders>
                    <w:top w:val="nil"/>
                    <w:left w:val="nil"/>
                    <w:bottom w:val="nil"/>
                    <w:right w:val="nil"/>
                  </w:tcBorders>
                  <w:vAlign w:val="center"/>
                </w:tcPr>
                <w:p w:rsidR="00157A4A" w:rsidRPr="00ED7164" w:rsidRDefault="00157A4A" w:rsidP="000D63EE">
                  <w:pPr>
                    <w:tabs>
                      <w:tab w:val="left" w:pos="1134"/>
                    </w:tabs>
                    <w:spacing w:before="20" w:after="20" w:line="264" w:lineRule="auto"/>
                    <w:jc w:val="right"/>
                    <w:rPr>
                      <w:rFonts w:ascii="Calibri" w:hAnsi="Calibri"/>
                      <w:noProof/>
                      <w:color w:val="7F7F7F" w:themeColor="text1" w:themeTint="80"/>
                      <w:sz w:val="16"/>
                      <w:szCs w:val="16"/>
                      <w:lang w:eastAsia="en-GB"/>
                    </w:rPr>
                  </w:pPr>
                </w:p>
              </w:tc>
              <w:tc>
                <w:tcPr>
                  <w:tcW w:w="666" w:type="dxa"/>
                  <w:tcBorders>
                    <w:top w:val="nil"/>
                    <w:left w:val="nil"/>
                    <w:bottom w:val="nil"/>
                    <w:right w:val="nil"/>
                  </w:tcBorders>
                  <w:vAlign w:val="center"/>
                </w:tcPr>
                <w:p w:rsidR="00157A4A" w:rsidRPr="00ED7164" w:rsidRDefault="00157A4A" w:rsidP="000D63EE">
                  <w:pPr>
                    <w:tabs>
                      <w:tab w:val="left" w:pos="1134"/>
                    </w:tabs>
                    <w:spacing w:before="20" w:after="20" w:line="264" w:lineRule="auto"/>
                    <w:jc w:val="right"/>
                    <w:rPr>
                      <w:rFonts w:ascii="Calibri" w:hAnsi="Calibri"/>
                      <w:noProof/>
                      <w:color w:val="7F7F7F" w:themeColor="text1" w:themeTint="80"/>
                      <w:sz w:val="16"/>
                      <w:szCs w:val="16"/>
                      <w:lang w:eastAsia="en-GB"/>
                    </w:rPr>
                  </w:pPr>
                </w:p>
              </w:tc>
              <w:tc>
                <w:tcPr>
                  <w:tcW w:w="667" w:type="dxa"/>
                  <w:tcBorders>
                    <w:top w:val="nil"/>
                    <w:left w:val="nil"/>
                    <w:bottom w:val="nil"/>
                    <w:right w:val="nil"/>
                  </w:tcBorders>
                  <w:vAlign w:val="center"/>
                </w:tcPr>
                <w:p w:rsidR="00157A4A" w:rsidRPr="00ED7164" w:rsidRDefault="00157A4A" w:rsidP="008D6C71">
                  <w:pPr>
                    <w:tabs>
                      <w:tab w:val="left" w:pos="1134"/>
                    </w:tabs>
                    <w:spacing w:before="20" w:after="20" w:line="264" w:lineRule="auto"/>
                    <w:jc w:val="right"/>
                    <w:rPr>
                      <w:rFonts w:ascii="Calibri" w:hAnsi="Calibri"/>
                      <w:noProof/>
                      <w:color w:val="7F7F7F" w:themeColor="text1" w:themeTint="80"/>
                      <w:sz w:val="16"/>
                      <w:szCs w:val="16"/>
                      <w:lang w:eastAsia="en-GB"/>
                    </w:rPr>
                  </w:pPr>
                  <w:r>
                    <w:rPr>
                      <w:rFonts w:ascii="Calibri" w:hAnsi="Calibri"/>
                      <w:noProof/>
                      <w:color w:val="7F7F7F" w:themeColor="text1" w:themeTint="80"/>
                      <w:sz w:val="16"/>
                      <w:szCs w:val="16"/>
                      <w:lang w:eastAsia="en-GB"/>
                    </w:rPr>
                    <w:t>-</w:t>
                  </w:r>
                  <w:r w:rsidR="008D6C71">
                    <w:rPr>
                      <w:rFonts w:ascii="Calibri" w:hAnsi="Calibri"/>
                      <w:noProof/>
                      <w:color w:val="7F7F7F" w:themeColor="text1" w:themeTint="80"/>
                      <w:sz w:val="16"/>
                      <w:szCs w:val="16"/>
                      <w:lang w:eastAsia="en-GB"/>
                    </w:rPr>
                    <w:t>91.3</w:t>
                  </w:r>
                </w:p>
              </w:tc>
              <w:tc>
                <w:tcPr>
                  <w:tcW w:w="850" w:type="dxa"/>
                  <w:tcBorders>
                    <w:top w:val="nil"/>
                    <w:left w:val="nil"/>
                    <w:bottom w:val="nil"/>
                  </w:tcBorders>
                  <w:vAlign w:val="center"/>
                </w:tcPr>
                <w:p w:rsidR="00157A4A" w:rsidRPr="00ED7164" w:rsidRDefault="00157A4A" w:rsidP="000D63EE">
                  <w:pPr>
                    <w:tabs>
                      <w:tab w:val="left" w:pos="1134"/>
                    </w:tabs>
                    <w:spacing w:before="20" w:after="20" w:line="264" w:lineRule="auto"/>
                    <w:rPr>
                      <w:rFonts w:ascii="Calibri" w:hAnsi="Calibri"/>
                      <w:i/>
                      <w:noProof/>
                      <w:color w:val="7F7F7F" w:themeColor="text1" w:themeTint="80"/>
                      <w:sz w:val="16"/>
                      <w:szCs w:val="16"/>
                      <w:lang w:eastAsia="en-GB"/>
                    </w:rPr>
                  </w:pPr>
                </w:p>
              </w:tc>
            </w:tr>
            <w:tr w:rsidR="00157A4A" w:rsidTr="000D63EE">
              <w:tc>
                <w:tcPr>
                  <w:tcW w:w="910" w:type="dxa"/>
                  <w:tcBorders>
                    <w:top w:val="nil"/>
                    <w:bottom w:val="single" w:sz="4" w:space="0" w:color="7F7F7F" w:themeColor="text1" w:themeTint="80"/>
                    <w:right w:val="single" w:sz="4" w:space="0" w:color="7F7F7F" w:themeColor="text1" w:themeTint="80"/>
                  </w:tcBorders>
                  <w:tcMar>
                    <w:left w:w="0" w:type="dxa"/>
                  </w:tcMar>
                  <w:vAlign w:val="center"/>
                </w:tcPr>
                <w:p w:rsidR="00157A4A" w:rsidRPr="00ED7164" w:rsidRDefault="00157A4A" w:rsidP="000D63EE">
                  <w:pPr>
                    <w:tabs>
                      <w:tab w:val="left" w:pos="1134"/>
                    </w:tabs>
                    <w:spacing w:before="20" w:after="20" w:line="264" w:lineRule="auto"/>
                    <w:jc w:val="right"/>
                    <w:rPr>
                      <w:rFonts w:ascii="Calibri" w:hAnsi="Calibri"/>
                      <w:noProof/>
                      <w:color w:val="7F7F7F" w:themeColor="text1" w:themeTint="80"/>
                      <w:sz w:val="16"/>
                      <w:szCs w:val="16"/>
                      <w:lang w:eastAsia="en-GB"/>
                    </w:rPr>
                  </w:pPr>
                  <w:r w:rsidRPr="00ED7164">
                    <w:rPr>
                      <w:rFonts w:ascii="Calibri" w:hAnsi="Calibri"/>
                      <w:noProof/>
                      <w:color w:val="7F7F7F" w:themeColor="text1" w:themeTint="80"/>
                      <w:sz w:val="16"/>
                      <w:szCs w:val="16"/>
                      <w:lang w:eastAsia="en-GB"/>
                    </w:rPr>
                    <w:t>high</w:t>
                  </w:r>
                </w:p>
              </w:tc>
              <w:tc>
                <w:tcPr>
                  <w:tcW w:w="666" w:type="dxa"/>
                  <w:tcBorders>
                    <w:top w:val="nil"/>
                    <w:left w:val="single" w:sz="4" w:space="0" w:color="7F7F7F" w:themeColor="text1" w:themeTint="80"/>
                    <w:bottom w:val="single" w:sz="4" w:space="0" w:color="7F7F7F" w:themeColor="text1" w:themeTint="80"/>
                    <w:right w:val="nil"/>
                  </w:tcBorders>
                  <w:vAlign w:val="center"/>
                </w:tcPr>
                <w:p w:rsidR="00157A4A" w:rsidRPr="00ED7164" w:rsidRDefault="00157A4A" w:rsidP="000D63EE">
                  <w:pPr>
                    <w:tabs>
                      <w:tab w:val="left" w:pos="1134"/>
                    </w:tabs>
                    <w:spacing w:before="20" w:after="20" w:line="264" w:lineRule="auto"/>
                    <w:jc w:val="right"/>
                    <w:rPr>
                      <w:rFonts w:ascii="Calibri" w:hAnsi="Calibri"/>
                      <w:noProof/>
                      <w:color w:val="7F7F7F" w:themeColor="text1" w:themeTint="80"/>
                      <w:sz w:val="16"/>
                      <w:szCs w:val="16"/>
                      <w:lang w:eastAsia="en-GB"/>
                    </w:rPr>
                  </w:pPr>
                </w:p>
              </w:tc>
              <w:tc>
                <w:tcPr>
                  <w:tcW w:w="666" w:type="dxa"/>
                  <w:tcBorders>
                    <w:top w:val="nil"/>
                    <w:left w:val="nil"/>
                    <w:bottom w:val="single" w:sz="4" w:space="0" w:color="7F7F7F" w:themeColor="text1" w:themeTint="80"/>
                    <w:right w:val="nil"/>
                  </w:tcBorders>
                  <w:vAlign w:val="center"/>
                </w:tcPr>
                <w:p w:rsidR="00157A4A" w:rsidRPr="00ED7164" w:rsidRDefault="00157A4A" w:rsidP="000D63EE">
                  <w:pPr>
                    <w:tabs>
                      <w:tab w:val="left" w:pos="1134"/>
                    </w:tabs>
                    <w:spacing w:before="20" w:after="20" w:line="264" w:lineRule="auto"/>
                    <w:jc w:val="right"/>
                    <w:rPr>
                      <w:rFonts w:ascii="Calibri" w:hAnsi="Calibri"/>
                      <w:noProof/>
                      <w:color w:val="7F7F7F" w:themeColor="text1" w:themeTint="80"/>
                      <w:sz w:val="16"/>
                      <w:szCs w:val="16"/>
                      <w:lang w:eastAsia="en-GB"/>
                    </w:rPr>
                  </w:pPr>
                </w:p>
              </w:tc>
              <w:tc>
                <w:tcPr>
                  <w:tcW w:w="667" w:type="dxa"/>
                  <w:tcBorders>
                    <w:top w:val="nil"/>
                    <w:left w:val="nil"/>
                    <w:bottom w:val="single" w:sz="4" w:space="0" w:color="7F7F7F" w:themeColor="text1" w:themeTint="80"/>
                    <w:right w:val="nil"/>
                  </w:tcBorders>
                  <w:vAlign w:val="center"/>
                </w:tcPr>
                <w:p w:rsidR="00157A4A" w:rsidRPr="00ED7164" w:rsidRDefault="00157A4A" w:rsidP="000D63EE">
                  <w:pPr>
                    <w:tabs>
                      <w:tab w:val="left" w:pos="1134"/>
                    </w:tabs>
                    <w:spacing w:before="20" w:after="20" w:line="264" w:lineRule="auto"/>
                    <w:jc w:val="right"/>
                    <w:rPr>
                      <w:rFonts w:ascii="Calibri" w:hAnsi="Calibri"/>
                      <w:noProof/>
                      <w:color w:val="7F7F7F" w:themeColor="text1" w:themeTint="80"/>
                      <w:sz w:val="16"/>
                      <w:szCs w:val="16"/>
                      <w:lang w:eastAsia="en-GB"/>
                    </w:rPr>
                  </w:pPr>
                </w:p>
              </w:tc>
              <w:tc>
                <w:tcPr>
                  <w:tcW w:w="666" w:type="dxa"/>
                  <w:tcBorders>
                    <w:top w:val="nil"/>
                    <w:left w:val="nil"/>
                    <w:bottom w:val="single" w:sz="4" w:space="0" w:color="7F7F7F" w:themeColor="text1" w:themeTint="80"/>
                    <w:right w:val="nil"/>
                  </w:tcBorders>
                  <w:vAlign w:val="center"/>
                </w:tcPr>
                <w:p w:rsidR="00157A4A" w:rsidRPr="00ED7164" w:rsidRDefault="00157A4A" w:rsidP="000D63EE">
                  <w:pPr>
                    <w:tabs>
                      <w:tab w:val="left" w:pos="1134"/>
                    </w:tabs>
                    <w:spacing w:before="20" w:after="20" w:line="264" w:lineRule="auto"/>
                    <w:jc w:val="right"/>
                    <w:rPr>
                      <w:rFonts w:ascii="Calibri" w:hAnsi="Calibri"/>
                      <w:noProof/>
                      <w:color w:val="7F7F7F" w:themeColor="text1" w:themeTint="80"/>
                      <w:sz w:val="16"/>
                      <w:szCs w:val="16"/>
                      <w:lang w:eastAsia="en-GB"/>
                    </w:rPr>
                  </w:pPr>
                </w:p>
              </w:tc>
              <w:tc>
                <w:tcPr>
                  <w:tcW w:w="667" w:type="dxa"/>
                  <w:tcBorders>
                    <w:top w:val="nil"/>
                    <w:left w:val="nil"/>
                    <w:bottom w:val="single" w:sz="4" w:space="0" w:color="7F7F7F" w:themeColor="text1" w:themeTint="80"/>
                    <w:right w:val="nil"/>
                  </w:tcBorders>
                  <w:vAlign w:val="center"/>
                </w:tcPr>
                <w:p w:rsidR="00157A4A" w:rsidRPr="00ED7164" w:rsidRDefault="00157A4A" w:rsidP="008D6C71">
                  <w:pPr>
                    <w:tabs>
                      <w:tab w:val="left" w:pos="1134"/>
                    </w:tabs>
                    <w:spacing w:before="20" w:after="20" w:line="264" w:lineRule="auto"/>
                    <w:jc w:val="right"/>
                    <w:rPr>
                      <w:rFonts w:ascii="Calibri" w:hAnsi="Calibri"/>
                      <w:noProof/>
                      <w:color w:val="7F7F7F" w:themeColor="text1" w:themeTint="80"/>
                      <w:sz w:val="16"/>
                      <w:szCs w:val="16"/>
                      <w:lang w:eastAsia="en-GB"/>
                    </w:rPr>
                  </w:pPr>
                  <w:r>
                    <w:rPr>
                      <w:rFonts w:ascii="Calibri" w:hAnsi="Calibri"/>
                      <w:noProof/>
                      <w:color w:val="7F7F7F" w:themeColor="text1" w:themeTint="80"/>
                      <w:sz w:val="16"/>
                      <w:szCs w:val="16"/>
                      <w:lang w:eastAsia="en-GB"/>
                    </w:rPr>
                    <w:t>-</w:t>
                  </w:r>
                  <w:r w:rsidR="008D6C71">
                    <w:rPr>
                      <w:rFonts w:ascii="Calibri" w:hAnsi="Calibri"/>
                      <w:noProof/>
                      <w:color w:val="7F7F7F" w:themeColor="text1" w:themeTint="80"/>
                      <w:sz w:val="16"/>
                      <w:szCs w:val="16"/>
                      <w:lang w:eastAsia="en-GB"/>
                    </w:rPr>
                    <w:t>60.7</w:t>
                  </w:r>
                </w:p>
              </w:tc>
              <w:tc>
                <w:tcPr>
                  <w:tcW w:w="850" w:type="dxa"/>
                  <w:tcBorders>
                    <w:top w:val="nil"/>
                    <w:left w:val="nil"/>
                    <w:bottom w:val="single" w:sz="4" w:space="0" w:color="7F7F7F" w:themeColor="text1" w:themeTint="80"/>
                  </w:tcBorders>
                  <w:vAlign w:val="center"/>
                </w:tcPr>
                <w:p w:rsidR="00157A4A" w:rsidRPr="00ED7164" w:rsidRDefault="00157A4A" w:rsidP="000D63EE">
                  <w:pPr>
                    <w:tabs>
                      <w:tab w:val="left" w:pos="1134"/>
                    </w:tabs>
                    <w:spacing w:before="20" w:after="20" w:line="264" w:lineRule="auto"/>
                    <w:rPr>
                      <w:rFonts w:ascii="Calibri" w:hAnsi="Calibri"/>
                      <w:i/>
                      <w:noProof/>
                      <w:color w:val="7F7F7F" w:themeColor="text1" w:themeTint="80"/>
                      <w:sz w:val="16"/>
                      <w:szCs w:val="16"/>
                      <w:lang w:eastAsia="en-GB"/>
                    </w:rPr>
                  </w:pPr>
                </w:p>
              </w:tc>
            </w:tr>
          </w:tbl>
          <w:p w:rsidR="00157A4A" w:rsidRDefault="00157A4A" w:rsidP="000D63EE">
            <w:pPr>
              <w:tabs>
                <w:tab w:val="left" w:pos="1134"/>
              </w:tabs>
              <w:spacing w:before="100" w:after="100" w:line="264" w:lineRule="auto"/>
              <w:rPr>
                <w:i/>
                <w:noProof/>
                <w:sz w:val="19"/>
                <w:szCs w:val="19"/>
                <w:lang w:eastAsia="en-GB"/>
              </w:rPr>
            </w:pPr>
          </w:p>
          <w:p w:rsidR="00157A4A" w:rsidRPr="00F3372C" w:rsidRDefault="00157A4A" w:rsidP="000D63EE">
            <w:pPr>
              <w:tabs>
                <w:tab w:val="left" w:pos="1134"/>
              </w:tabs>
              <w:spacing w:before="100" w:after="100" w:line="264" w:lineRule="auto"/>
              <w:rPr>
                <w:i/>
                <w:noProof/>
                <w:sz w:val="19"/>
                <w:szCs w:val="19"/>
                <w:lang w:eastAsia="en-GB"/>
              </w:rPr>
            </w:pPr>
            <w:r>
              <w:rPr>
                <w:i/>
                <w:noProof/>
                <w:sz w:val="19"/>
                <w:szCs w:val="19"/>
                <w:lang w:eastAsia="en-GB"/>
              </w:rPr>
              <w:t>This table uses the modified SE24 model to calculate the estimated aggregate Wi-Fi power at the aircraft. We described this modified model in previous notes.</w:t>
            </w:r>
          </w:p>
        </w:tc>
      </w:tr>
    </w:tbl>
    <w:p w:rsidR="00157A4A" w:rsidRPr="00157A4A" w:rsidRDefault="00157A4A" w:rsidP="00157A4A">
      <w:pPr>
        <w:pStyle w:val="AnnexBodyText"/>
        <w:rPr>
          <w:lang w:eastAsia="en-GB"/>
        </w:rPr>
      </w:pPr>
    </w:p>
    <w:p w:rsidR="00C83DFA" w:rsidRDefault="00C83DFA" w:rsidP="005C1A28"/>
    <w:sectPr w:rsidR="00C83DFA" w:rsidSect="000E635D">
      <w:headerReference w:type="default" r:id="rId57"/>
      <w:headerReference w:type="first" r:id="rId5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DB8" w:rsidRDefault="00934DB8">
      <w:r>
        <w:separator/>
      </w:r>
    </w:p>
  </w:endnote>
  <w:endnote w:type="continuationSeparator" w:id="0">
    <w:p w:rsidR="00934DB8" w:rsidRDefault="00934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Default="004A1C25">
    <w:pPr>
      <w:pStyle w:val="Footer"/>
    </w:pPr>
    <w:r>
      <w:fldChar w:fldCharType="begin"/>
    </w:r>
    <w:r>
      <w:instrText xml:space="preserve"> PAGE  \* MERGEFORMAT </w:instrText>
    </w:r>
    <w:r>
      <w:fldChar w:fldCharType="separate"/>
    </w:r>
    <w:r w:rsidR="00DB7540">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Default="004A1C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Default="004A1C25">
    <w:pPr>
      <w:pStyle w:val="Footer"/>
      <w:jc w:val="right"/>
    </w:pPr>
  </w:p>
  <w:p w:rsidR="004A1C25" w:rsidRPr="004559DA" w:rsidRDefault="004A1C25" w:rsidP="001E5419">
    <w:pPr>
      <w:pStyle w:val="Footer"/>
      <w:jc w:val="right"/>
      <w:rPr>
        <w:color w:val="000000"/>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Default="004A1C2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4350621"/>
      <w:docPartObj>
        <w:docPartGallery w:val="Page Numbers (Bottom of Page)"/>
        <w:docPartUnique/>
      </w:docPartObj>
    </w:sdtPr>
    <w:sdtEndPr>
      <w:rPr>
        <w:noProof/>
      </w:rPr>
    </w:sdtEndPr>
    <w:sdtContent>
      <w:p w:rsidR="004A1C25" w:rsidRDefault="004A1C25" w:rsidP="00B86CA9">
        <w:pPr>
          <w:pStyle w:val="Footer"/>
          <w:jc w:val="right"/>
        </w:pPr>
        <w:r>
          <w:fldChar w:fldCharType="begin"/>
        </w:r>
        <w:r>
          <w:instrText xml:space="preserve"> PAGE   \* MERGEFORMAT </w:instrText>
        </w:r>
        <w:r>
          <w:fldChar w:fldCharType="separate"/>
        </w:r>
        <w:r w:rsidR="00F731AB">
          <w:rPr>
            <w:noProof/>
          </w:rPr>
          <w:t>4</w:t>
        </w:r>
        <w:r>
          <w:rPr>
            <w:noProof/>
          </w:rPr>
          <w:fldChar w:fldCharType="end"/>
        </w:r>
      </w:p>
    </w:sdtContent>
  </w:sdt>
  <w:p w:rsidR="004A1C25" w:rsidRDefault="004A1C2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540747"/>
      <w:docPartObj>
        <w:docPartGallery w:val="Page Numbers (Bottom of Page)"/>
        <w:docPartUnique/>
      </w:docPartObj>
    </w:sdtPr>
    <w:sdtEndPr>
      <w:rPr>
        <w:noProof/>
      </w:rPr>
    </w:sdtEndPr>
    <w:sdtContent>
      <w:p w:rsidR="004A1C25" w:rsidRDefault="004A1C25" w:rsidP="00B86CA9">
        <w:pPr>
          <w:pStyle w:val="Footer"/>
          <w:jc w:val="left"/>
        </w:pPr>
        <w:r>
          <w:fldChar w:fldCharType="begin"/>
        </w:r>
        <w:r>
          <w:instrText xml:space="preserve"> PAGE   \* MERGEFORMAT </w:instrText>
        </w:r>
        <w:r>
          <w:fldChar w:fldCharType="separate"/>
        </w:r>
        <w:r w:rsidR="00F731AB">
          <w:rPr>
            <w:noProof/>
          </w:rPr>
          <w:t>5</w:t>
        </w:r>
        <w:r>
          <w:rPr>
            <w:noProof/>
          </w:rPr>
          <w:fldChar w:fldCharType="end"/>
        </w:r>
      </w:p>
    </w:sdtContent>
  </w:sdt>
  <w:p w:rsidR="004A1C25" w:rsidRPr="004559DA" w:rsidRDefault="004A1C25" w:rsidP="001E5419">
    <w:pPr>
      <w:pStyle w:val="Footer"/>
      <w:jc w:val="right"/>
      <w:rPr>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DB8" w:rsidRDefault="00934DB8">
      <w:r>
        <w:separator/>
      </w:r>
    </w:p>
  </w:footnote>
  <w:footnote w:type="continuationSeparator" w:id="0">
    <w:p w:rsidR="00934DB8" w:rsidRDefault="00934DB8">
      <w:r>
        <w:continuationSeparator/>
      </w:r>
    </w:p>
  </w:footnote>
  <w:footnote w:id="1">
    <w:p w:rsidR="004A1C25" w:rsidRDefault="004A1C25" w:rsidP="00E84848">
      <w:pPr>
        <w:pStyle w:val="FootnoteText"/>
      </w:pPr>
      <w:r>
        <w:rPr>
          <w:rStyle w:val="FootnoteReference"/>
        </w:rPr>
        <w:footnoteRef/>
      </w:r>
      <w:r>
        <w:t xml:space="preserve"> </w:t>
      </w:r>
      <w:r w:rsidRPr="00F735C8">
        <w:rPr>
          <w:lang w:eastAsia="en-GB"/>
        </w:rPr>
        <w:t>"Standard area measurement (SAM) for 2012 local authority districts (UK)". UK Standard Area Measurements (SAM). Office for National Statistics. 31 December</w:t>
      </w:r>
      <w:r>
        <w:rPr>
          <w:lang w:eastAsia="en-GB"/>
        </w:rPr>
        <w:t xml:space="preserve"> 2012. Retrieved 07 August 2015.</w:t>
      </w:r>
      <w:r w:rsidRPr="00F735C8">
        <w:rPr>
          <w:lang w:eastAsia="en-GB"/>
        </w:rPr>
        <w:t xml:space="preserve"> </w:t>
      </w:r>
      <w:hyperlink r:id="rId1" w:history="1">
        <w:r w:rsidRPr="00E9524C">
          <w:rPr>
            <w:rStyle w:val="Hyperlink"/>
            <w:rFonts w:eastAsia="Times New Roman" w:cs="Times New Roman"/>
            <w:lang w:eastAsia="en-GB"/>
          </w:rPr>
          <w:t>http://www.ons.gov.uk/ons/guide-method/geography/products/other/uk-standard-area-measurements--sam-/index.html</w:t>
        </w:r>
      </w:hyperlink>
      <w:r>
        <w:rPr>
          <w:lang w:eastAsia="en-GB"/>
        </w:rPr>
        <w:t xml:space="preserve"> </w:t>
      </w:r>
    </w:p>
  </w:footnote>
  <w:footnote w:id="2">
    <w:p w:rsidR="004A1C25" w:rsidRDefault="004A1C25" w:rsidP="00E84848">
      <w:pPr>
        <w:pStyle w:val="FootnoteText"/>
      </w:pPr>
      <w:r>
        <w:rPr>
          <w:rStyle w:val="FootnoteReference"/>
        </w:rPr>
        <w:footnoteRef/>
      </w:r>
      <w:r>
        <w:t xml:space="preserve"> "Table 8a Mid-2011 Population Estimates: Selected age groups for local authorities in England and Wales; estimated resident population;". Population Estimates for England and Wales, Mid 2011 (Census Based). Office for National Statistics. 25 September 2012. Retrieved 22 November 2012. </w:t>
      </w:r>
      <w:hyperlink r:id="rId2" w:history="1">
        <w:r w:rsidRPr="00E9524C">
          <w:rPr>
            <w:rStyle w:val="Hyperlink"/>
          </w:rPr>
          <w:t>http://www.ons.gov.uk/ons/rel/pop-estimate/population-estimates-for-england-and-wales/mid-2011--2011-census-based-/rft---mid-2011--census-based--population-estimates-for-england-and-wales.zip</w:t>
        </w:r>
      </w:hyperlink>
      <w:r>
        <w:t xml:space="preserve"> </w:t>
      </w:r>
    </w:p>
  </w:footnote>
  <w:footnote w:id="3">
    <w:p w:rsidR="004A1C25" w:rsidRDefault="004A1C25" w:rsidP="00E84848">
      <w:pPr>
        <w:pStyle w:val="FootnoteText"/>
      </w:pPr>
      <w:r>
        <w:rPr>
          <w:rStyle w:val="FootnoteReference"/>
        </w:rPr>
        <w:footnoteRef/>
      </w:r>
      <w:r>
        <w:t xml:space="preserve"> </w:t>
      </w:r>
      <w:r w:rsidRPr="0059443F">
        <w:t xml:space="preserve">"Table H01UK 2011 Census: Households with at least one usual resident, household size and average household size, local authorities in the United Kingdom", Office for National Statistics, 21 March 2013. Retrieved 07 August 2015;  </w:t>
      </w:r>
      <w:hyperlink r:id="rId3" w:history="1">
        <w:r w:rsidRPr="00E9524C">
          <w:rPr>
            <w:rStyle w:val="Hyperlink"/>
          </w:rPr>
          <w:t>http://www.ons.gov.uk/ons/publications/re-reference-tables.html?edition=tcm%3A77-294273</w:t>
        </w:r>
      </w:hyperlink>
      <w:r>
        <w:t xml:space="preserve"> </w:t>
      </w:r>
    </w:p>
  </w:footnote>
  <w:footnote w:id="4">
    <w:p w:rsidR="004A1C25" w:rsidRDefault="004A1C25" w:rsidP="00E84848">
      <w:pPr>
        <w:pStyle w:val="FootnoteText"/>
      </w:pPr>
      <w:r>
        <w:rPr>
          <w:rStyle w:val="FootnoteReference"/>
        </w:rPr>
        <w:footnoteRef/>
      </w:r>
      <w:r>
        <w:t xml:space="preserve"> "Size of firms in London local authorities by enterprise size, 2001-12", Office for National Statistics, 19 July 2013, Retrieved 07 August 2015;  </w:t>
      </w:r>
    </w:p>
    <w:p w:rsidR="004A1C25" w:rsidRDefault="00934DB8" w:rsidP="00E84848">
      <w:pPr>
        <w:pStyle w:val="FootnoteText"/>
      </w:pPr>
      <w:hyperlink r:id="rId4" w:anchor="tab-data-tables" w:history="1">
        <w:r w:rsidR="004A1C25" w:rsidRPr="00E9524C">
          <w:rPr>
            <w:rStyle w:val="Hyperlink"/>
          </w:rPr>
          <w:t>http://www.ons.gov.uk/ons/taxonomy/index.html?nscl=Size+of+Workplace#tab-data-tables</w:t>
        </w:r>
      </w:hyperlink>
      <w:r w:rsidR="004A1C25">
        <w:t xml:space="preserve">" </w:t>
      </w:r>
    </w:p>
  </w:footnote>
  <w:footnote w:id="5">
    <w:p w:rsidR="004A1C25" w:rsidRDefault="004A1C25" w:rsidP="00E84848">
      <w:pPr>
        <w:pStyle w:val="FootnoteText"/>
      </w:pPr>
      <w:r>
        <w:rPr>
          <w:rStyle w:val="FootnoteReference"/>
        </w:rPr>
        <w:footnoteRef/>
      </w:r>
      <w:r>
        <w:t xml:space="preserve"> "Table 2.1: UK Business: Activity, Size and Location, 2013", Office for National Statistics, 12 March 2013, Retrieved 07 August 2015;  </w:t>
      </w:r>
    </w:p>
    <w:p w:rsidR="004A1C25" w:rsidRDefault="00934DB8" w:rsidP="00E84848">
      <w:pPr>
        <w:pStyle w:val="FootnoteText"/>
      </w:pPr>
      <w:hyperlink r:id="rId5" w:anchor="tab-data-tables" w:history="1">
        <w:r w:rsidR="004A1C25" w:rsidRPr="00E9524C">
          <w:rPr>
            <w:rStyle w:val="Hyperlink"/>
          </w:rPr>
          <w:t>http://www.ons.gov.uk/ons/taxonomy/index.html?nscl=Businesses+by+Region#tab-data-</w:t>
        </w:r>
        <w:r w:rsidR="004A1C25" w:rsidRPr="00E84848">
          <w:rPr>
            <w:rStyle w:val="Hyperlink"/>
          </w:rPr>
          <w:t>tables</w:t>
        </w:r>
      </w:hyperlink>
      <w:r w:rsidR="004A1C25">
        <w:t xml:space="preserve"> </w:t>
      </w:r>
    </w:p>
  </w:footnote>
  <w:footnote w:id="6">
    <w:p w:rsidR="004A1C25" w:rsidRDefault="004A1C25" w:rsidP="000E635D">
      <w:pPr>
        <w:pStyle w:val="FootnoteText"/>
      </w:pPr>
      <w:r>
        <w:rPr>
          <w:rStyle w:val="FootnoteReference"/>
        </w:rPr>
        <w:footnoteRef/>
      </w:r>
      <w:r>
        <w:t xml:space="preserve"> “</w:t>
      </w:r>
      <w:r w:rsidRPr="006D7724">
        <w:t>Estimation of the number of RLANs deployed in Europe in 2025</w:t>
      </w:r>
      <w:r>
        <w:t xml:space="preserve">”, European Commission, Joint Research Centre, UPDATE, 08 July 2015, </w:t>
      </w:r>
      <w:hyperlink r:id="rId6" w:history="1">
        <w:r w:rsidRPr="00E9524C">
          <w:rPr>
            <w:rStyle w:val="Hyperlink"/>
          </w:rPr>
          <w:t>http://www.cept.org/Documents/se-24/25709/SE24(15)070R0_WI52_number-of-RLAN-JRC</w:t>
        </w:r>
      </w:hyperlink>
      <w:r>
        <w:t xml:space="preserve"> </w:t>
      </w:r>
    </w:p>
  </w:footnote>
  <w:footnote w:id="7">
    <w:p w:rsidR="004A1C25" w:rsidRDefault="004A1C25" w:rsidP="000E635D">
      <w:pPr>
        <w:pStyle w:val="FootnoteText"/>
      </w:pPr>
      <w:r>
        <w:rPr>
          <w:rStyle w:val="FootnoteReference"/>
        </w:rPr>
        <w:footnoteRef/>
      </w:r>
      <w:r>
        <w:t xml:space="preserve"> We assume that everyone with a fixed broadband internet connection will use an RLAN for the "last meter" connection with devices. This value might be conservative given London penetration is likely to be higher than overall UK penetration:</w:t>
      </w:r>
      <w:r>
        <w:br/>
        <w:t>Figure 4.65, "Communications Market Report 2015", Ofcom, 06 August 2015,</w:t>
      </w:r>
    </w:p>
    <w:p w:rsidR="004A1C25" w:rsidRDefault="00934DB8" w:rsidP="000E635D">
      <w:pPr>
        <w:pStyle w:val="FootnoteText"/>
      </w:pPr>
      <w:hyperlink r:id="rId7" w:history="1">
        <w:r w:rsidR="004A1C25" w:rsidRPr="00E0128A">
          <w:rPr>
            <w:rStyle w:val="Hyperlink"/>
          </w:rPr>
          <w:t>http://stakeholders.ofcom.org.uk/binaries/research/cmr/cmr15/CMR_UK_2015.pdf</w:t>
        </w:r>
      </w:hyperlink>
      <w:r w:rsidR="004A1C25">
        <w:t xml:space="preserve"> </w:t>
      </w:r>
    </w:p>
  </w:footnote>
  <w:footnote w:id="8">
    <w:p w:rsidR="004A1C25" w:rsidRDefault="004A1C25" w:rsidP="000E635D">
      <w:pPr>
        <w:pStyle w:val="FootnoteText"/>
      </w:pPr>
      <w:r>
        <w:rPr>
          <w:rStyle w:val="FootnoteReference"/>
        </w:rPr>
        <w:footnoteRef/>
      </w:r>
      <w:r>
        <w:t xml:space="preserve"> For businesses with fewer than 10 employees the assumption is that each business with Wi-Fi will have one AP.</w:t>
      </w:r>
    </w:p>
  </w:footnote>
  <w:footnote w:id="9">
    <w:p w:rsidR="004A1C25" w:rsidRDefault="004A1C25" w:rsidP="000E635D">
      <w:pPr>
        <w:pStyle w:val="FootnoteText"/>
      </w:pPr>
      <w:r>
        <w:rPr>
          <w:rStyle w:val="FootnoteReference"/>
        </w:rPr>
        <w:footnoteRef/>
      </w:r>
      <w:r>
        <w:t xml:space="preserve"> For business with 10 or more employees the assumption is that business will have an AP for every nine employees.</w:t>
      </w:r>
    </w:p>
  </w:footnote>
  <w:footnote w:id="10">
    <w:p w:rsidR="004A1C25" w:rsidRDefault="004A1C25" w:rsidP="00F20F63">
      <w:pPr>
        <w:pStyle w:val="FootnoteText"/>
      </w:pPr>
      <w:r>
        <w:rPr>
          <w:rStyle w:val="FootnoteReference"/>
        </w:rPr>
        <w:footnoteRef/>
      </w:r>
      <w:r>
        <w:t xml:space="preserve"> Area is including water.</w:t>
      </w:r>
    </w:p>
  </w:footnote>
  <w:footnote w:id="11">
    <w:p w:rsidR="004A1C25" w:rsidRDefault="004A1C25" w:rsidP="000E635D">
      <w:pPr>
        <w:pStyle w:val="FootnoteText"/>
      </w:pPr>
      <w:r>
        <w:rPr>
          <w:rStyle w:val="FootnoteReference"/>
        </w:rPr>
        <w:footnoteRef/>
      </w:r>
      <w:r>
        <w:t xml:space="preserve"> </w:t>
      </w:r>
      <w:r w:rsidRPr="00DA47B1">
        <w:t>Figure 4-5, "Future use of Licence Exempt Radio Spectrum", 14th July 2015, Plum Consulting</w:t>
      </w:r>
    </w:p>
  </w:footnote>
  <w:footnote w:id="12">
    <w:p w:rsidR="004A1C25" w:rsidRDefault="004A1C25" w:rsidP="000E635D">
      <w:pPr>
        <w:pStyle w:val="FootnoteText"/>
      </w:pPr>
      <w:r>
        <w:rPr>
          <w:rStyle w:val="FootnoteReference"/>
        </w:rPr>
        <w:footnoteRef/>
      </w:r>
      <w:r>
        <w:t xml:space="preserve"> </w:t>
      </w:r>
      <w:hyperlink r:id="rId8" w:history="1">
        <w:r w:rsidRPr="00E9524C">
          <w:rPr>
            <w:rStyle w:val="Hyperlink"/>
          </w:rPr>
          <w:t>http://www.cept.org/ecc/groups/ecc/wg-se/se-24/client/meeting-documents/file-history?fid=25725</w:t>
        </w:r>
      </w:hyperlink>
      <w:r>
        <w:t xml:space="preserve"> </w:t>
      </w:r>
    </w:p>
  </w:footnote>
  <w:footnote w:id="13">
    <w:p w:rsidR="004A1C25" w:rsidRDefault="004A1C25">
      <w:pPr>
        <w:pStyle w:val="FootnoteText"/>
      </w:pPr>
      <w:r>
        <w:rPr>
          <w:rStyle w:val="FootnoteReference"/>
        </w:rPr>
        <w:footnoteRef/>
      </w:r>
      <w:r>
        <w:t xml:space="preserve"> At 2.4 GHz we’ve used the value we’ve used in our other Wi-Fi studies such as for 2.3 GHz LTE / 2.4 GHz Wi</w:t>
      </w:r>
      <w:r>
        <w:noBreakHyphen/>
        <w:t>Fi coexistence. At 5 GHz we’ve used the range already under considering by SE24.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Default="004A1C2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Default="004A1C2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Pr="00AC7934" w:rsidRDefault="004A1C25" w:rsidP="00B86CA9">
    <w:pPr>
      <w:pStyle w:val="Header"/>
      <w:jc w:val="left"/>
    </w:pPr>
    <w:r>
      <w:rPr>
        <w:color w:val="000000"/>
      </w:rPr>
      <w:t xml:space="preserve">Section 3 - </w:t>
    </w:r>
    <w:r w:rsidRPr="005C3DE3">
      <w:rPr>
        <w:color w:val="000000"/>
      </w:rPr>
      <w:tab/>
      <w:t>Comparing Airborne Measurements with the SE24 Aggregate Wi-Fi Emissions Model</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Default="004A1C2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Default="004A1C25" w:rsidP="00B86CA9">
    <w:pPr>
      <w:pStyle w:val="Header"/>
      <w:jc w:val="right"/>
    </w:pPr>
    <w:r>
      <w:t>Ofcom – 2.4 GHz Wi</w:t>
    </w:r>
    <w:r>
      <w:noBreakHyphen/>
      <w:t>Fi Airborne Measurements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Pr="00AC7934" w:rsidRDefault="004A1C25" w:rsidP="00B86CA9">
    <w:pPr>
      <w:pStyle w:val="Header"/>
      <w:jc w:val="left"/>
    </w:pPr>
    <w:r>
      <w:rPr>
        <w:color w:val="000000"/>
      </w:rPr>
      <w:t xml:space="preserve">Annex 1 - </w:t>
    </w:r>
    <w:r w:rsidRPr="00DA2FB2">
      <w:rPr>
        <w:color w:val="000000"/>
      </w:rPr>
      <w:t>Airborne Measurement Equipment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Default="004A1C2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Pr="009F7C25" w:rsidRDefault="004A1C25" w:rsidP="00B86CA9">
    <w:pPr>
      <w:pStyle w:val="Header"/>
      <w:jc w:val="left"/>
      <w:rPr>
        <w:color w:val="000000"/>
      </w:rPr>
    </w:pPr>
    <w:r w:rsidRPr="00381ED2">
      <w:rPr>
        <w:color w:val="000000"/>
      </w:rPr>
      <w:t>Annex 2</w:t>
    </w:r>
    <w:r>
      <w:rPr>
        <w:color w:val="000000"/>
      </w:rPr>
      <w:t xml:space="preserve"> - </w:t>
    </w:r>
    <w:r w:rsidRPr="00381ED2">
      <w:rPr>
        <w:color w:val="000000"/>
      </w:rPr>
      <w:t>Estimating RLAN Aggregate Power Density</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Default="004A1C2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Pr="009F7C25" w:rsidRDefault="004A1C25" w:rsidP="00B86CA9">
    <w:pPr>
      <w:pStyle w:val="Header"/>
      <w:jc w:val="left"/>
      <w:rPr>
        <w:color w:val="000000"/>
      </w:rPr>
    </w:pPr>
    <w:r>
      <w:rPr>
        <w:color w:val="000000"/>
      </w:rPr>
      <w:t xml:space="preserve">Annex 3 - </w:t>
    </w:r>
    <w:r w:rsidRPr="009F7C25">
      <w:rPr>
        <w:color w:val="000000"/>
      </w:rPr>
      <w:t>Estimating the Airborne Measurement Footprint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Default="004A1C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Default="004A1C25">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Pr="009F7C25" w:rsidRDefault="004A1C25" w:rsidP="00B86CA9">
    <w:pPr>
      <w:pStyle w:val="Header"/>
      <w:jc w:val="left"/>
      <w:rPr>
        <w:color w:val="000000"/>
      </w:rPr>
    </w:pPr>
    <w:r w:rsidRPr="00E016DC">
      <w:rPr>
        <w:color w:val="000000"/>
      </w:rPr>
      <w:t>Annex 4</w:t>
    </w:r>
    <w:r>
      <w:rPr>
        <w:color w:val="000000"/>
      </w:rPr>
      <w:t xml:space="preserve"> - </w:t>
    </w:r>
    <w:r w:rsidRPr="00E016DC">
      <w:rPr>
        <w:color w:val="000000"/>
      </w:rPr>
      <w:t>Comparing Measured Data with Modelling Estimates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Default="004A1C2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Default="004A1C2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Pr="00381ED2" w:rsidRDefault="004A1C25" w:rsidP="00B86CA9">
    <w:pPr>
      <w:pStyle w:val="Header"/>
      <w:jc w:val="right"/>
    </w:pPr>
    <w:r>
      <w:t>Ofcom – 2.4 GHz Wi</w:t>
    </w:r>
    <w:r>
      <w:noBreakHyphen/>
      <w:t>Fi Airborne Measurements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Pr="00381ED2" w:rsidRDefault="004A1C25" w:rsidP="00381ED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Pr="00724C92" w:rsidRDefault="004A1C25" w:rsidP="001E5419">
    <w:pPr>
      <w:pStyle w:val="Header"/>
      <w:jc w:val="right"/>
    </w:pPr>
    <w:r>
      <w:t>Main Heading</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Pr="00AC7934" w:rsidRDefault="004A1C25" w:rsidP="00B86CA9">
    <w:pPr>
      <w:pStyle w:val="Header"/>
      <w:jc w:val="left"/>
    </w:pPr>
    <w:r>
      <w:rPr>
        <w:color w:val="000000"/>
      </w:rPr>
      <w:t xml:space="preserve">Section 1 - </w:t>
    </w:r>
    <w:r w:rsidRPr="00792D29">
      <w:rPr>
        <w:color w:val="000000"/>
      </w:rPr>
      <w:t>Executive Summary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Default="004A1C2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25" w:rsidRPr="0086604D" w:rsidRDefault="004A1C25" w:rsidP="00B86CA9">
    <w:pPr>
      <w:pStyle w:val="Header"/>
      <w:jc w:val="left"/>
      <w:rPr>
        <w:color w:val="000000"/>
      </w:rPr>
    </w:pPr>
    <w:r>
      <w:rPr>
        <w:color w:val="000000"/>
      </w:rPr>
      <w:t xml:space="preserve">Section 2 - </w:t>
    </w:r>
    <w:r w:rsidRPr="0086604D">
      <w:rPr>
        <w:color w:val="000000"/>
      </w:rPr>
      <w:t>Airborne Measurements and Preliminary Observations of 2.4 GHz Wi Fi Emissions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6574B"/>
    <w:multiLevelType w:val="hybridMultilevel"/>
    <w:tmpl w:val="84F65530"/>
    <w:name w:val="AUTONUMLGL2"/>
    <w:lvl w:ilvl="0" w:tplc="3E14E894">
      <w:start w:val="1"/>
      <w:numFmt w:val="decimal"/>
      <w:pStyle w:val="AnnexNum"/>
      <w:lvlText w:val="%1.1.1"/>
      <w:lvlJc w:val="left"/>
      <w:pPr>
        <w:ind w:left="360" w:hanging="360"/>
      </w:pPr>
      <w:rPr>
        <w:rFonts w:hint="default"/>
      </w:rPr>
    </w:lvl>
    <w:lvl w:ilvl="1" w:tplc="08090019">
      <w:start w:val="1"/>
      <w:numFmt w:val="lowerLetter"/>
      <w:lvlText w:val="%2."/>
      <w:lvlJc w:val="left"/>
      <w:pPr>
        <w:ind w:left="1440" w:hanging="360"/>
      </w:pPr>
    </w:lvl>
    <w:lvl w:ilvl="2" w:tplc="3D28895E">
      <w:start w:val="1"/>
      <w:numFmt w:val="decimal"/>
      <w:lvlText w:val="1.1.1%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CC6963"/>
    <w:multiLevelType w:val="hybridMultilevel"/>
    <w:tmpl w:val="9134F29E"/>
    <w:lvl w:ilvl="0" w:tplc="AD24B45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1E5664"/>
    <w:multiLevelType w:val="multilevel"/>
    <w:tmpl w:val="92D436BE"/>
    <w:lvl w:ilvl="0">
      <w:start w:val="1"/>
      <w:numFmt w:val="none"/>
      <w:lvlText w:val=""/>
      <w:lvlJc w:val="left"/>
      <w:pPr>
        <w:tabs>
          <w:tab w:val="num" w:pos="0"/>
        </w:tabs>
        <w:ind w:left="0" w:firstLine="0"/>
      </w:pPr>
      <w:rPr>
        <w:rFonts w:hint="default"/>
      </w:rPr>
    </w:lvl>
    <w:lvl w:ilvl="1">
      <w:start w:val="1"/>
      <w:numFmt w:val="decimal"/>
      <w:lvlRestart w:val="0"/>
      <w:lvlText w:val="%1%2"/>
      <w:lvlJc w:val="left"/>
      <w:pPr>
        <w:tabs>
          <w:tab w:val="num" w:pos="0"/>
        </w:tabs>
        <w:ind w:left="0" w:hanging="720"/>
      </w:pPr>
      <w:rPr>
        <w:rFonts w:hint="default"/>
        <w:color w:val="FFFFFF"/>
      </w:rPr>
    </w:lvl>
    <w:lvl w:ilvl="2">
      <w:start w:val="1"/>
      <w:numFmt w:val="decimal"/>
      <w:lvlText w:val="%1%2.%3"/>
      <w:lvlJc w:val="left"/>
      <w:pPr>
        <w:tabs>
          <w:tab w:val="num" w:pos="0"/>
        </w:tabs>
        <w:ind w:left="720" w:hanging="720"/>
      </w:pPr>
      <w:rPr>
        <w:rFonts w:hint="default"/>
      </w:rPr>
    </w:lvl>
    <w:lvl w:ilvl="3">
      <w:start w:val="1"/>
      <w:numFmt w:val="none"/>
      <w:lvlRestart w:val="0"/>
      <w:lvlText w:val="%1"/>
      <w:lvlJc w:val="left"/>
      <w:pPr>
        <w:tabs>
          <w:tab w:val="num" w:pos="0"/>
        </w:tabs>
        <w:ind w:left="0" w:firstLine="0"/>
      </w:pPr>
      <w:rPr>
        <w:rFonts w:hint="default"/>
      </w:rPr>
    </w:lvl>
    <w:lvl w:ilvl="4">
      <w:start w:val="1"/>
      <w:numFmt w:val="lowerLetter"/>
      <w:lvlText w:val="%1%5)"/>
      <w:lvlJc w:val="left"/>
      <w:pPr>
        <w:tabs>
          <w:tab w:val="num" w:pos="720"/>
        </w:tabs>
        <w:ind w:left="720" w:hanging="720"/>
      </w:pPr>
      <w:rPr>
        <w:rFonts w:hint="default"/>
      </w:rPr>
    </w:lvl>
    <w:lvl w:ilvl="5">
      <w:start w:val="1"/>
      <w:numFmt w:val="lowerRoman"/>
      <w:lvlRestart w:val="4"/>
      <w:lvlText w:val="%6)"/>
      <w:lvlJc w:val="left"/>
      <w:pPr>
        <w:tabs>
          <w:tab w:val="num" w:pos="720"/>
        </w:tabs>
        <w:ind w:left="720" w:hanging="720"/>
      </w:pPr>
      <w:rPr>
        <w:rFonts w:hint="default"/>
      </w:rPr>
    </w:lvl>
    <w:lvl w:ilvl="6">
      <w:start w:val="1"/>
      <w:numFmt w:val="none"/>
      <w:lvlRestart w:val="0"/>
      <w:lvlText w:val="%1"/>
      <w:lvlJc w:val="left"/>
      <w:pPr>
        <w:tabs>
          <w:tab w:val="num" w:pos="0"/>
        </w:tabs>
        <w:ind w:left="0" w:firstLine="0"/>
      </w:pPr>
      <w:rPr>
        <w:rFonts w:hint="default"/>
      </w:rPr>
    </w:lvl>
    <w:lvl w:ilvl="7">
      <w:start w:val="1"/>
      <w:numFmt w:val="none"/>
      <w:lvlRestart w:val="0"/>
      <w:lvlText w:val="%1"/>
      <w:lvlJc w:val="left"/>
      <w:pPr>
        <w:tabs>
          <w:tab w:val="num" w:pos="0"/>
        </w:tabs>
        <w:ind w:left="0" w:firstLine="0"/>
      </w:pPr>
      <w:rPr>
        <w:rFonts w:hint="default"/>
      </w:rPr>
    </w:lvl>
    <w:lvl w:ilvl="8">
      <w:start w:val="1"/>
      <w:numFmt w:val="none"/>
      <w:lvlRestart w:val="0"/>
      <w:lvlText w:val="%1"/>
      <w:lvlJc w:val="left"/>
      <w:pPr>
        <w:tabs>
          <w:tab w:val="num" w:pos="0"/>
        </w:tabs>
        <w:ind w:left="0" w:firstLine="0"/>
      </w:pPr>
      <w:rPr>
        <w:rFonts w:hint="default"/>
      </w:rPr>
    </w:lvl>
  </w:abstractNum>
  <w:abstractNum w:abstractNumId="3" w15:restartNumberingAfterBreak="0">
    <w:nsid w:val="18BC270C"/>
    <w:multiLevelType w:val="multilevel"/>
    <w:tmpl w:val="8E62F182"/>
    <w:name w:val="AUTONUMLGL"/>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 w15:restartNumberingAfterBreak="0">
    <w:nsid w:val="3EA63145"/>
    <w:multiLevelType w:val="multilevel"/>
    <w:tmpl w:val="2610AF68"/>
    <w:lvl w:ilvl="0">
      <w:start w:val="1"/>
      <w:numFmt w:val="none"/>
      <w:pStyle w:val="AnnexNumber"/>
      <w:lvlText w:val="%1"/>
      <w:lvlJc w:val="left"/>
      <w:pPr>
        <w:tabs>
          <w:tab w:val="num" w:pos="0"/>
        </w:tabs>
        <w:ind w:left="0" w:firstLine="0"/>
      </w:pPr>
      <w:rPr>
        <w:rFonts w:hint="default"/>
      </w:rPr>
    </w:lvl>
    <w:lvl w:ilvl="1">
      <w:start w:val="1"/>
      <w:numFmt w:val="decimal"/>
      <w:lvlRestart w:val="0"/>
      <w:pStyle w:val="AnnexLevel1"/>
      <w:lvlText w:val="%1%2"/>
      <w:lvlJc w:val="left"/>
      <w:pPr>
        <w:tabs>
          <w:tab w:val="num" w:pos="0"/>
        </w:tabs>
        <w:ind w:left="0" w:hanging="720"/>
      </w:pPr>
      <w:rPr>
        <w:rFonts w:hint="default"/>
        <w:color w:val="FFFFFF"/>
      </w:rPr>
    </w:lvl>
    <w:lvl w:ilvl="2">
      <w:start w:val="1"/>
      <w:numFmt w:val="decimal"/>
      <w:lvlRestart w:val="1"/>
      <w:pStyle w:val="AnnexLevel2"/>
      <w:lvlText w:val="%1%2.%3"/>
      <w:lvlJc w:val="left"/>
      <w:pPr>
        <w:tabs>
          <w:tab w:val="num" w:pos="0"/>
        </w:tabs>
        <w:ind w:left="720" w:hanging="720"/>
      </w:pPr>
      <w:rPr>
        <w:rFonts w:hint="default"/>
      </w:rPr>
    </w:lvl>
    <w:lvl w:ilvl="3">
      <w:start w:val="1"/>
      <w:numFmt w:val="none"/>
      <w:lvlRestart w:val="0"/>
      <w:pStyle w:val="AnnexBodyText"/>
      <w:lvlText w:val="%1"/>
      <w:lvlJc w:val="left"/>
      <w:pPr>
        <w:tabs>
          <w:tab w:val="num" w:pos="0"/>
        </w:tabs>
        <w:ind w:left="0" w:firstLine="0"/>
      </w:pPr>
      <w:rPr>
        <w:rFonts w:hint="default"/>
      </w:rPr>
    </w:lvl>
    <w:lvl w:ilvl="4">
      <w:start w:val="1"/>
      <w:numFmt w:val="lowerLetter"/>
      <w:pStyle w:val="Annexabullets"/>
      <w:lvlText w:val="%1%5)"/>
      <w:lvlJc w:val="left"/>
      <w:pPr>
        <w:tabs>
          <w:tab w:val="num" w:pos="720"/>
        </w:tabs>
        <w:ind w:left="720" w:hanging="720"/>
      </w:pPr>
      <w:rPr>
        <w:rFonts w:hint="default"/>
      </w:rPr>
    </w:lvl>
    <w:lvl w:ilvl="5">
      <w:start w:val="1"/>
      <w:numFmt w:val="lowerRoman"/>
      <w:lvlRestart w:val="4"/>
      <w:pStyle w:val="Annexibullets"/>
      <w:lvlText w:val="%1%6)"/>
      <w:lvlJc w:val="left"/>
      <w:pPr>
        <w:tabs>
          <w:tab w:val="num" w:pos="720"/>
        </w:tabs>
        <w:ind w:left="720" w:hanging="720"/>
      </w:pPr>
      <w:rPr>
        <w:rFonts w:hint="default"/>
      </w:rPr>
    </w:lvl>
    <w:lvl w:ilvl="6">
      <w:start w:val="1"/>
      <w:numFmt w:val="none"/>
      <w:lvlRestart w:val="0"/>
      <w:lvlText w:val="%1"/>
      <w:lvlJc w:val="left"/>
      <w:pPr>
        <w:tabs>
          <w:tab w:val="num" w:pos="0"/>
        </w:tabs>
        <w:ind w:left="0" w:firstLine="0"/>
      </w:pPr>
      <w:rPr>
        <w:rFonts w:hint="default"/>
      </w:rPr>
    </w:lvl>
    <w:lvl w:ilvl="7">
      <w:start w:val="1"/>
      <w:numFmt w:val="none"/>
      <w:lvlRestart w:val="0"/>
      <w:lvlText w:val="%1"/>
      <w:lvlJc w:val="left"/>
      <w:pPr>
        <w:tabs>
          <w:tab w:val="num" w:pos="0"/>
        </w:tabs>
        <w:ind w:left="0" w:firstLine="0"/>
      </w:pPr>
      <w:rPr>
        <w:rFonts w:hint="default"/>
      </w:rPr>
    </w:lvl>
    <w:lvl w:ilvl="8">
      <w:start w:val="1"/>
      <w:numFmt w:val="none"/>
      <w:lvlRestart w:val="0"/>
      <w:lvlText w:val="%1"/>
      <w:lvlJc w:val="left"/>
      <w:pPr>
        <w:tabs>
          <w:tab w:val="num" w:pos="0"/>
        </w:tabs>
        <w:ind w:left="0" w:firstLine="0"/>
      </w:pPr>
      <w:rPr>
        <w:rFonts w:hint="default"/>
      </w:rPr>
    </w:lvl>
  </w:abstractNum>
  <w:abstractNum w:abstractNumId="6" w15:restartNumberingAfterBreak="0">
    <w:nsid w:val="52BA78EC"/>
    <w:multiLevelType w:val="multilevel"/>
    <w:tmpl w:val="4830E4FC"/>
    <w:name w:val="e"/>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7" w15:restartNumberingAfterBreak="0">
    <w:nsid w:val="69386117"/>
    <w:multiLevelType w:val="multilevel"/>
    <w:tmpl w:val="9526798E"/>
    <w:lvl w:ilvl="0">
      <w:start w:val="1"/>
      <w:numFmt w:val="none"/>
      <w:pStyle w:val="SectionNumber"/>
      <w:lvlText w:val=""/>
      <w:lvlJc w:val="left"/>
      <w:pPr>
        <w:tabs>
          <w:tab w:val="num" w:pos="0"/>
        </w:tabs>
        <w:ind w:left="0" w:firstLine="0"/>
      </w:pPr>
      <w:rPr>
        <w:rFonts w:hint="default"/>
      </w:rPr>
    </w:lvl>
    <w:lvl w:ilvl="1">
      <w:start w:val="1"/>
      <w:numFmt w:val="decimal"/>
      <w:lvlRestart w:val="0"/>
      <w:pStyle w:val="SectionLevel1"/>
      <w:lvlText w:val="%1%2"/>
      <w:lvlJc w:val="left"/>
      <w:pPr>
        <w:tabs>
          <w:tab w:val="num" w:pos="0"/>
        </w:tabs>
        <w:ind w:left="0" w:hanging="720"/>
      </w:pPr>
      <w:rPr>
        <w:rFonts w:hint="default"/>
        <w:color w:val="FFFFFF"/>
      </w:rPr>
    </w:lvl>
    <w:lvl w:ilvl="2">
      <w:start w:val="1"/>
      <w:numFmt w:val="decimal"/>
      <w:pStyle w:val="SectionLevel2"/>
      <w:lvlText w:val="%1%2.%3"/>
      <w:lvlJc w:val="left"/>
      <w:pPr>
        <w:tabs>
          <w:tab w:val="num" w:pos="0"/>
        </w:tabs>
        <w:ind w:left="720" w:hanging="720"/>
      </w:pPr>
      <w:rPr>
        <w:rFonts w:hint="default"/>
      </w:rPr>
    </w:lvl>
    <w:lvl w:ilvl="3">
      <w:start w:val="1"/>
      <w:numFmt w:val="none"/>
      <w:lvlRestart w:val="0"/>
      <w:pStyle w:val="SectionBodyText"/>
      <w:lvlText w:val="%1"/>
      <w:lvlJc w:val="left"/>
      <w:pPr>
        <w:tabs>
          <w:tab w:val="num" w:pos="0"/>
        </w:tabs>
        <w:ind w:left="0" w:firstLine="0"/>
      </w:pPr>
      <w:rPr>
        <w:rFonts w:hint="default"/>
      </w:rPr>
    </w:lvl>
    <w:lvl w:ilvl="4">
      <w:start w:val="1"/>
      <w:numFmt w:val="lowerLetter"/>
      <w:pStyle w:val="Sectionabullets"/>
      <w:lvlText w:val="%1%5)"/>
      <w:lvlJc w:val="left"/>
      <w:pPr>
        <w:tabs>
          <w:tab w:val="num" w:pos="720"/>
        </w:tabs>
        <w:ind w:left="720" w:hanging="720"/>
      </w:pPr>
      <w:rPr>
        <w:rFonts w:hint="default"/>
      </w:rPr>
    </w:lvl>
    <w:lvl w:ilvl="5">
      <w:start w:val="1"/>
      <w:numFmt w:val="lowerRoman"/>
      <w:lvlRestart w:val="4"/>
      <w:pStyle w:val="Sectionibullets"/>
      <w:lvlText w:val="%6)"/>
      <w:lvlJc w:val="left"/>
      <w:pPr>
        <w:tabs>
          <w:tab w:val="num" w:pos="720"/>
        </w:tabs>
        <w:ind w:left="720" w:hanging="720"/>
      </w:pPr>
      <w:rPr>
        <w:rFonts w:hint="default"/>
      </w:rPr>
    </w:lvl>
    <w:lvl w:ilvl="6">
      <w:start w:val="1"/>
      <w:numFmt w:val="none"/>
      <w:lvlRestart w:val="0"/>
      <w:lvlText w:val="%1"/>
      <w:lvlJc w:val="left"/>
      <w:pPr>
        <w:tabs>
          <w:tab w:val="num" w:pos="0"/>
        </w:tabs>
        <w:ind w:left="0" w:firstLine="0"/>
      </w:pPr>
      <w:rPr>
        <w:rFonts w:hint="default"/>
      </w:rPr>
    </w:lvl>
    <w:lvl w:ilvl="7">
      <w:start w:val="1"/>
      <w:numFmt w:val="none"/>
      <w:lvlRestart w:val="0"/>
      <w:lvlText w:val="%1"/>
      <w:lvlJc w:val="left"/>
      <w:pPr>
        <w:tabs>
          <w:tab w:val="num" w:pos="0"/>
        </w:tabs>
        <w:ind w:left="0" w:firstLine="0"/>
      </w:pPr>
      <w:rPr>
        <w:rFonts w:hint="default"/>
      </w:rPr>
    </w:lvl>
    <w:lvl w:ilvl="8">
      <w:start w:val="1"/>
      <w:numFmt w:val="none"/>
      <w:lvlRestart w:val="0"/>
      <w:lvlText w:val="%1"/>
      <w:lvlJc w:val="left"/>
      <w:pPr>
        <w:tabs>
          <w:tab w:val="num" w:pos="0"/>
        </w:tabs>
        <w:ind w:left="0" w:firstLine="0"/>
      </w:pPr>
      <w:rPr>
        <w:rFonts w:hint="default"/>
      </w:rPr>
    </w:lvl>
  </w:abstractNum>
  <w:abstractNum w:abstractNumId="8" w15:restartNumberingAfterBreak="0">
    <w:nsid w:val="69F93B4B"/>
    <w:multiLevelType w:val="hybridMultilevel"/>
    <w:tmpl w:val="CDA4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472F60"/>
    <w:multiLevelType w:val="multilevel"/>
    <w:tmpl w:val="2E387FE0"/>
    <w:name w:val="["/>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num w:numId="1">
    <w:abstractNumId w:val="5"/>
  </w:num>
  <w:num w:numId="2">
    <w:abstractNumId w:val="2"/>
    <w:lvlOverride w:ilvl="0">
      <w:startOverride w:val="9"/>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 w:numId="7">
    <w:abstractNumId w:val="6"/>
  </w:num>
  <w:num w:numId="8">
    <w:abstractNumId w:val="9"/>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C8E"/>
    <w:rsid w:val="000226B1"/>
    <w:rsid w:val="000569FA"/>
    <w:rsid w:val="00057DC7"/>
    <w:rsid w:val="0006157E"/>
    <w:rsid w:val="00065751"/>
    <w:rsid w:val="00067B0D"/>
    <w:rsid w:val="00090E22"/>
    <w:rsid w:val="000B5951"/>
    <w:rsid w:val="000C436C"/>
    <w:rsid w:val="000C5BED"/>
    <w:rsid w:val="000C6C29"/>
    <w:rsid w:val="000D43E3"/>
    <w:rsid w:val="000D63EE"/>
    <w:rsid w:val="000E18C3"/>
    <w:rsid w:val="000E27B6"/>
    <w:rsid w:val="000E635D"/>
    <w:rsid w:val="000F236D"/>
    <w:rsid w:val="000F3114"/>
    <w:rsid w:val="000F5C20"/>
    <w:rsid w:val="001174D3"/>
    <w:rsid w:val="0011751C"/>
    <w:rsid w:val="00123FBC"/>
    <w:rsid w:val="00126CBB"/>
    <w:rsid w:val="00127517"/>
    <w:rsid w:val="001451AA"/>
    <w:rsid w:val="00157A4A"/>
    <w:rsid w:val="001A2970"/>
    <w:rsid w:val="001A40D3"/>
    <w:rsid w:val="001B50FB"/>
    <w:rsid w:val="001C17EF"/>
    <w:rsid w:val="001C18A5"/>
    <w:rsid w:val="001C3BEF"/>
    <w:rsid w:val="001C5AB9"/>
    <w:rsid w:val="001C5BD2"/>
    <w:rsid w:val="001D2652"/>
    <w:rsid w:val="001E2F0E"/>
    <w:rsid w:val="001E5419"/>
    <w:rsid w:val="001F1F8E"/>
    <w:rsid w:val="001F53FB"/>
    <w:rsid w:val="00220A3D"/>
    <w:rsid w:val="002276DD"/>
    <w:rsid w:val="002277CB"/>
    <w:rsid w:val="002311B6"/>
    <w:rsid w:val="00235BEB"/>
    <w:rsid w:val="00250BB4"/>
    <w:rsid w:val="00260D39"/>
    <w:rsid w:val="0027631B"/>
    <w:rsid w:val="00276411"/>
    <w:rsid w:val="002853B3"/>
    <w:rsid w:val="00285819"/>
    <w:rsid w:val="002861E4"/>
    <w:rsid w:val="00291952"/>
    <w:rsid w:val="002D481F"/>
    <w:rsid w:val="002E6484"/>
    <w:rsid w:val="00315344"/>
    <w:rsid w:val="00327120"/>
    <w:rsid w:val="0035794D"/>
    <w:rsid w:val="00374F00"/>
    <w:rsid w:val="00381ED2"/>
    <w:rsid w:val="003874B3"/>
    <w:rsid w:val="003909EC"/>
    <w:rsid w:val="003926B3"/>
    <w:rsid w:val="00392C51"/>
    <w:rsid w:val="003A704D"/>
    <w:rsid w:val="003C1DBF"/>
    <w:rsid w:val="003C7DD5"/>
    <w:rsid w:val="003D292B"/>
    <w:rsid w:val="003D4466"/>
    <w:rsid w:val="003E106E"/>
    <w:rsid w:val="003E5991"/>
    <w:rsid w:val="003F3247"/>
    <w:rsid w:val="00421CC5"/>
    <w:rsid w:val="00424392"/>
    <w:rsid w:val="00432A8D"/>
    <w:rsid w:val="00434BF0"/>
    <w:rsid w:val="00445422"/>
    <w:rsid w:val="00470911"/>
    <w:rsid w:val="00471AB0"/>
    <w:rsid w:val="0047704D"/>
    <w:rsid w:val="004A1C25"/>
    <w:rsid w:val="004A300A"/>
    <w:rsid w:val="004B432F"/>
    <w:rsid w:val="004C1861"/>
    <w:rsid w:val="004D01B8"/>
    <w:rsid w:val="004E3083"/>
    <w:rsid w:val="004E67E9"/>
    <w:rsid w:val="004E72F6"/>
    <w:rsid w:val="004F34D6"/>
    <w:rsid w:val="005033C8"/>
    <w:rsid w:val="00505071"/>
    <w:rsid w:val="00507378"/>
    <w:rsid w:val="00520B1F"/>
    <w:rsid w:val="00542CF7"/>
    <w:rsid w:val="00546276"/>
    <w:rsid w:val="00551705"/>
    <w:rsid w:val="00556622"/>
    <w:rsid w:val="005571FE"/>
    <w:rsid w:val="00566BFB"/>
    <w:rsid w:val="00575637"/>
    <w:rsid w:val="00586F87"/>
    <w:rsid w:val="0059013E"/>
    <w:rsid w:val="005A3A59"/>
    <w:rsid w:val="005C035E"/>
    <w:rsid w:val="005C1A28"/>
    <w:rsid w:val="005C345D"/>
    <w:rsid w:val="005C3DE3"/>
    <w:rsid w:val="005C6A81"/>
    <w:rsid w:val="005D0D60"/>
    <w:rsid w:val="005D4FD7"/>
    <w:rsid w:val="005D6106"/>
    <w:rsid w:val="005E3BAE"/>
    <w:rsid w:val="00607632"/>
    <w:rsid w:val="00616155"/>
    <w:rsid w:val="00622C4B"/>
    <w:rsid w:val="0063125D"/>
    <w:rsid w:val="00652CAF"/>
    <w:rsid w:val="006620DD"/>
    <w:rsid w:val="0066530D"/>
    <w:rsid w:val="006722E0"/>
    <w:rsid w:val="006849E5"/>
    <w:rsid w:val="00697F6E"/>
    <w:rsid w:val="006C2111"/>
    <w:rsid w:val="006E6D61"/>
    <w:rsid w:val="00706D0B"/>
    <w:rsid w:val="00715FFC"/>
    <w:rsid w:val="00720DC3"/>
    <w:rsid w:val="007331B0"/>
    <w:rsid w:val="007367C5"/>
    <w:rsid w:val="00762BD3"/>
    <w:rsid w:val="0076627D"/>
    <w:rsid w:val="00773F95"/>
    <w:rsid w:val="00776BE8"/>
    <w:rsid w:val="00792D29"/>
    <w:rsid w:val="007A69BF"/>
    <w:rsid w:val="007D6E92"/>
    <w:rsid w:val="007E0C17"/>
    <w:rsid w:val="007E3C3F"/>
    <w:rsid w:val="00812343"/>
    <w:rsid w:val="00822119"/>
    <w:rsid w:val="00826DE4"/>
    <w:rsid w:val="00837F76"/>
    <w:rsid w:val="00861762"/>
    <w:rsid w:val="00861798"/>
    <w:rsid w:val="0086425E"/>
    <w:rsid w:val="0086604D"/>
    <w:rsid w:val="00867AF9"/>
    <w:rsid w:val="00867AFF"/>
    <w:rsid w:val="008B3686"/>
    <w:rsid w:val="008B4BF6"/>
    <w:rsid w:val="008B5011"/>
    <w:rsid w:val="008B775B"/>
    <w:rsid w:val="008C6B9B"/>
    <w:rsid w:val="008D2AE6"/>
    <w:rsid w:val="008D4608"/>
    <w:rsid w:val="008D6C71"/>
    <w:rsid w:val="008F79F9"/>
    <w:rsid w:val="0090171C"/>
    <w:rsid w:val="00907F53"/>
    <w:rsid w:val="00913609"/>
    <w:rsid w:val="0092430A"/>
    <w:rsid w:val="00924C3F"/>
    <w:rsid w:val="00925469"/>
    <w:rsid w:val="00934DB8"/>
    <w:rsid w:val="009359B9"/>
    <w:rsid w:val="009369DC"/>
    <w:rsid w:val="00941E4C"/>
    <w:rsid w:val="00954035"/>
    <w:rsid w:val="0095649D"/>
    <w:rsid w:val="009569D7"/>
    <w:rsid w:val="00961537"/>
    <w:rsid w:val="00965A8F"/>
    <w:rsid w:val="00970D27"/>
    <w:rsid w:val="00973C1E"/>
    <w:rsid w:val="009C5A2C"/>
    <w:rsid w:val="009E274B"/>
    <w:rsid w:val="009E3BBC"/>
    <w:rsid w:val="009F27EC"/>
    <w:rsid w:val="009F5F54"/>
    <w:rsid w:val="009F7C25"/>
    <w:rsid w:val="00A02960"/>
    <w:rsid w:val="00A11093"/>
    <w:rsid w:val="00A11DBD"/>
    <w:rsid w:val="00A219A1"/>
    <w:rsid w:val="00A27182"/>
    <w:rsid w:val="00A37543"/>
    <w:rsid w:val="00A55948"/>
    <w:rsid w:val="00A70087"/>
    <w:rsid w:val="00A71CB0"/>
    <w:rsid w:val="00A72723"/>
    <w:rsid w:val="00A82590"/>
    <w:rsid w:val="00A8291C"/>
    <w:rsid w:val="00A832CB"/>
    <w:rsid w:val="00A83CAA"/>
    <w:rsid w:val="00A83E66"/>
    <w:rsid w:val="00A905C7"/>
    <w:rsid w:val="00A97E2D"/>
    <w:rsid w:val="00AB316C"/>
    <w:rsid w:val="00AB35C5"/>
    <w:rsid w:val="00AB5EF1"/>
    <w:rsid w:val="00AC7934"/>
    <w:rsid w:val="00AD1968"/>
    <w:rsid w:val="00AE1176"/>
    <w:rsid w:val="00AE713D"/>
    <w:rsid w:val="00AF2498"/>
    <w:rsid w:val="00B12A50"/>
    <w:rsid w:val="00B13ABF"/>
    <w:rsid w:val="00B1581B"/>
    <w:rsid w:val="00B568B0"/>
    <w:rsid w:val="00B62261"/>
    <w:rsid w:val="00B72731"/>
    <w:rsid w:val="00B80E56"/>
    <w:rsid w:val="00B86CA9"/>
    <w:rsid w:val="00B9273C"/>
    <w:rsid w:val="00B93F52"/>
    <w:rsid w:val="00B96E76"/>
    <w:rsid w:val="00BA0973"/>
    <w:rsid w:val="00BC5ADD"/>
    <w:rsid w:val="00BD0B9C"/>
    <w:rsid w:val="00BD2B50"/>
    <w:rsid w:val="00C01022"/>
    <w:rsid w:val="00C02860"/>
    <w:rsid w:val="00C0573F"/>
    <w:rsid w:val="00C117E9"/>
    <w:rsid w:val="00C16EBE"/>
    <w:rsid w:val="00C43293"/>
    <w:rsid w:val="00C60AC3"/>
    <w:rsid w:val="00C66024"/>
    <w:rsid w:val="00C73576"/>
    <w:rsid w:val="00C83DFA"/>
    <w:rsid w:val="00C85E1A"/>
    <w:rsid w:val="00C91B27"/>
    <w:rsid w:val="00CA48FC"/>
    <w:rsid w:val="00CA6177"/>
    <w:rsid w:val="00CA69FE"/>
    <w:rsid w:val="00CC057A"/>
    <w:rsid w:val="00CC0FE6"/>
    <w:rsid w:val="00CC44F5"/>
    <w:rsid w:val="00CD098B"/>
    <w:rsid w:val="00D12703"/>
    <w:rsid w:val="00D13B86"/>
    <w:rsid w:val="00D21446"/>
    <w:rsid w:val="00D24D05"/>
    <w:rsid w:val="00D3016D"/>
    <w:rsid w:val="00D41747"/>
    <w:rsid w:val="00D56977"/>
    <w:rsid w:val="00D62271"/>
    <w:rsid w:val="00D629AC"/>
    <w:rsid w:val="00D74A47"/>
    <w:rsid w:val="00D94ECD"/>
    <w:rsid w:val="00D966BC"/>
    <w:rsid w:val="00DA2FB2"/>
    <w:rsid w:val="00DB7540"/>
    <w:rsid w:val="00DB7844"/>
    <w:rsid w:val="00DD0BD1"/>
    <w:rsid w:val="00DD60B7"/>
    <w:rsid w:val="00DF6748"/>
    <w:rsid w:val="00E016DC"/>
    <w:rsid w:val="00E17A97"/>
    <w:rsid w:val="00E17C6E"/>
    <w:rsid w:val="00E503EA"/>
    <w:rsid w:val="00E513DC"/>
    <w:rsid w:val="00E51DFA"/>
    <w:rsid w:val="00E51F21"/>
    <w:rsid w:val="00E535F5"/>
    <w:rsid w:val="00E53ACC"/>
    <w:rsid w:val="00E53E6B"/>
    <w:rsid w:val="00E620AD"/>
    <w:rsid w:val="00E6565C"/>
    <w:rsid w:val="00E65BDE"/>
    <w:rsid w:val="00E71F0E"/>
    <w:rsid w:val="00E83DF9"/>
    <w:rsid w:val="00E84848"/>
    <w:rsid w:val="00E918F9"/>
    <w:rsid w:val="00EB6F19"/>
    <w:rsid w:val="00EC71DC"/>
    <w:rsid w:val="00ED3948"/>
    <w:rsid w:val="00F0218E"/>
    <w:rsid w:val="00F067E6"/>
    <w:rsid w:val="00F15AAA"/>
    <w:rsid w:val="00F20F63"/>
    <w:rsid w:val="00F223FA"/>
    <w:rsid w:val="00F24493"/>
    <w:rsid w:val="00F307E3"/>
    <w:rsid w:val="00F37561"/>
    <w:rsid w:val="00F45B18"/>
    <w:rsid w:val="00F4709B"/>
    <w:rsid w:val="00F65304"/>
    <w:rsid w:val="00F67749"/>
    <w:rsid w:val="00F731AB"/>
    <w:rsid w:val="00F7420E"/>
    <w:rsid w:val="00F74767"/>
    <w:rsid w:val="00F76947"/>
    <w:rsid w:val="00FA13F0"/>
    <w:rsid w:val="00FB3C8E"/>
    <w:rsid w:val="00FB432A"/>
    <w:rsid w:val="00FB7473"/>
    <w:rsid w:val="00FC207F"/>
    <w:rsid w:val="00FF36E8"/>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239567-51EC-4411-A173-38AFA1F51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F53"/>
    <w:pPr>
      <w:spacing w:after="0" w:line="240" w:lineRule="auto"/>
      <w:jc w:val="both"/>
    </w:pPr>
    <w:rPr>
      <w:rFonts w:ascii="Cambria" w:eastAsia="MS Mincho" w:hAnsi="Cambria" w:cs="Times New Roman"/>
      <w:szCs w:val="24"/>
      <w:lang w:eastAsia="ja-JP"/>
    </w:rPr>
  </w:style>
  <w:style w:type="paragraph" w:styleId="Heading1">
    <w:name w:val="heading 1"/>
    <w:basedOn w:val="Normal"/>
    <w:next w:val="Normal"/>
    <w:link w:val="Heading1Char"/>
    <w:uiPriority w:val="9"/>
    <w:qFormat/>
    <w:rsid w:val="00DD60B7"/>
    <w:pPr>
      <w:keepNext/>
      <w:keepLines/>
      <w:spacing w:before="480"/>
      <w:outlineLvl w:val="0"/>
    </w:pPr>
    <w:rPr>
      <w:rFonts w:asciiTheme="majorHAnsi" w:eastAsiaTheme="majorEastAsia" w:hAnsiTheme="majorHAnsi" w:cstheme="majorBidi"/>
      <w:b/>
      <w:bCs/>
      <w:color w:val="960032" w:themeColor="accent1" w:themeShade="BF"/>
      <w:sz w:val="28"/>
      <w:szCs w:val="28"/>
    </w:rPr>
  </w:style>
  <w:style w:type="paragraph" w:styleId="Heading2">
    <w:name w:val="heading 2"/>
    <w:basedOn w:val="Normal"/>
    <w:next w:val="Normal"/>
    <w:link w:val="Heading2Char"/>
    <w:uiPriority w:val="9"/>
    <w:unhideWhenUsed/>
    <w:qFormat/>
    <w:rsid w:val="000E635D"/>
    <w:pPr>
      <w:keepNext/>
      <w:keepLines/>
      <w:spacing w:before="200" w:line="276" w:lineRule="auto"/>
      <w:outlineLvl w:val="1"/>
    </w:pPr>
    <w:rPr>
      <w:rFonts w:asciiTheme="majorHAnsi" w:eastAsiaTheme="majorEastAsia" w:hAnsiTheme="majorHAnsi" w:cstheme="majorBidi"/>
      <w:b/>
      <w:bCs/>
      <w:color w:val="C90044"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5FFC"/>
    <w:rPr>
      <w:rFonts w:ascii="Tahoma" w:hAnsi="Tahoma" w:cs="Tahoma"/>
      <w:sz w:val="16"/>
      <w:szCs w:val="16"/>
    </w:rPr>
  </w:style>
  <w:style w:type="character" w:customStyle="1" w:styleId="BalloonTextChar">
    <w:name w:val="Balloon Text Char"/>
    <w:basedOn w:val="DefaultParagraphFont"/>
    <w:link w:val="BalloonText"/>
    <w:uiPriority w:val="99"/>
    <w:semiHidden/>
    <w:rsid w:val="00715FFC"/>
    <w:rPr>
      <w:rFonts w:ascii="Tahoma" w:eastAsia="MS Mincho" w:hAnsi="Tahoma" w:cs="Tahoma"/>
      <w:sz w:val="16"/>
      <w:szCs w:val="16"/>
      <w:lang w:eastAsia="ja-JP"/>
    </w:rPr>
  </w:style>
  <w:style w:type="paragraph" w:customStyle="1" w:styleId="OfcomMainHeading">
    <w:name w:val="Ofcom Main Heading"/>
    <w:rsid w:val="00DD60B7"/>
    <w:pPr>
      <w:spacing w:after="0" w:line="240" w:lineRule="auto"/>
      <w:ind w:left="1440" w:firstLine="720"/>
      <w:jc w:val="right"/>
    </w:pPr>
    <w:rPr>
      <w:rFonts w:ascii="Arial" w:eastAsia="Times New Roman" w:hAnsi="Arial" w:cs="Times New Roman"/>
      <w:color w:val="CC0033"/>
      <w:sz w:val="48"/>
      <w:szCs w:val="48"/>
    </w:rPr>
  </w:style>
  <w:style w:type="paragraph" w:customStyle="1" w:styleId="OfcomSubheading">
    <w:name w:val="Ofcom Subheading"/>
    <w:rsid w:val="00DD60B7"/>
    <w:pPr>
      <w:spacing w:after="0" w:line="240" w:lineRule="auto"/>
      <w:ind w:left="1440" w:firstLine="720"/>
      <w:jc w:val="right"/>
    </w:pPr>
    <w:rPr>
      <w:rFonts w:ascii="Arial" w:eastAsia="Times New Roman" w:hAnsi="Arial" w:cs="Times New Roman"/>
      <w:color w:val="CC0033"/>
      <w:sz w:val="28"/>
      <w:szCs w:val="28"/>
    </w:rPr>
  </w:style>
  <w:style w:type="character" w:customStyle="1" w:styleId="Heading1Char">
    <w:name w:val="Heading 1 Char"/>
    <w:basedOn w:val="DefaultParagraphFont"/>
    <w:link w:val="Heading1"/>
    <w:uiPriority w:val="9"/>
    <w:rsid w:val="00DD60B7"/>
    <w:rPr>
      <w:rFonts w:asciiTheme="majorHAnsi" w:eastAsiaTheme="majorEastAsia" w:hAnsiTheme="majorHAnsi" w:cstheme="majorBidi"/>
      <w:b/>
      <w:bCs/>
      <w:color w:val="960032" w:themeColor="accent1" w:themeShade="BF"/>
      <w:sz w:val="28"/>
      <w:szCs w:val="28"/>
      <w:lang w:eastAsia="ja-JP"/>
    </w:rPr>
  </w:style>
  <w:style w:type="paragraph" w:styleId="TOCHeading">
    <w:name w:val="TOC Heading"/>
    <w:rsid w:val="00DD60B7"/>
    <w:pPr>
      <w:spacing w:after="0" w:line="240" w:lineRule="auto"/>
    </w:pPr>
    <w:rPr>
      <w:rFonts w:ascii="Arial" w:eastAsia="Times New Roman" w:hAnsi="Arial" w:cs="Times New Roman"/>
      <w:color w:val="CC0033"/>
      <w:sz w:val="28"/>
      <w:szCs w:val="28"/>
    </w:rPr>
  </w:style>
  <w:style w:type="paragraph" w:customStyle="1" w:styleId="TOC1referencesSectionLevel1">
    <w:name w:val="TOC1 (references Section Level 1)"/>
    <w:rsid w:val="00DD60B7"/>
    <w:pPr>
      <w:tabs>
        <w:tab w:val="left" w:pos="1440"/>
        <w:tab w:val="right" w:pos="8640"/>
      </w:tabs>
      <w:spacing w:before="120" w:after="0" w:line="240" w:lineRule="auto"/>
      <w:ind w:left="1440" w:right="737" w:hanging="873"/>
    </w:pPr>
    <w:rPr>
      <w:rFonts w:ascii="Arial" w:eastAsia="Times New Roman" w:hAnsi="Arial" w:cs="Times New Roman"/>
      <w:color w:val="000000"/>
      <w:sz w:val="24"/>
      <w:szCs w:val="24"/>
    </w:rPr>
  </w:style>
  <w:style w:type="paragraph" w:customStyle="1" w:styleId="TOC2referencesAnnexLevel1">
    <w:name w:val="TOC2 (references Annex Level 1)"/>
    <w:rsid w:val="00DD60B7"/>
    <w:pPr>
      <w:tabs>
        <w:tab w:val="left" w:pos="1440"/>
        <w:tab w:val="right" w:pos="8640"/>
      </w:tabs>
      <w:spacing w:before="120" w:after="0" w:line="240" w:lineRule="auto"/>
      <w:ind w:left="1440" w:right="737" w:hanging="873"/>
    </w:pPr>
    <w:rPr>
      <w:rFonts w:ascii="Arial" w:eastAsia="Times New Roman" w:hAnsi="Arial" w:cs="Times New Roman"/>
      <w:color w:val="000000"/>
      <w:sz w:val="24"/>
      <w:szCs w:val="24"/>
    </w:rPr>
  </w:style>
  <w:style w:type="paragraph" w:customStyle="1" w:styleId="Sectionibullets">
    <w:name w:val="Section i bullets"/>
    <w:rsid w:val="00DD60B7"/>
    <w:pPr>
      <w:numPr>
        <w:ilvl w:val="5"/>
        <w:numId w:val="3"/>
      </w:numPr>
      <w:spacing w:after="240" w:line="240" w:lineRule="auto"/>
    </w:pPr>
    <w:rPr>
      <w:rFonts w:ascii="Arial" w:eastAsia="Times New Roman" w:hAnsi="Arial" w:cs="Times New Roman"/>
      <w:color w:val="000000"/>
    </w:rPr>
  </w:style>
  <w:style w:type="paragraph" w:customStyle="1" w:styleId="SectionLevel2">
    <w:name w:val="Section Level 2"/>
    <w:next w:val="SectionBodyText"/>
    <w:qFormat/>
    <w:rsid w:val="00DD60B7"/>
    <w:pPr>
      <w:keepNext/>
      <w:keepLines/>
      <w:numPr>
        <w:ilvl w:val="2"/>
        <w:numId w:val="3"/>
      </w:numPr>
      <w:spacing w:after="240" w:line="240" w:lineRule="auto"/>
    </w:pPr>
    <w:rPr>
      <w:rFonts w:ascii="Arial" w:eastAsia="Times New Roman" w:hAnsi="Arial" w:cs="Times New Roman"/>
      <w:b/>
      <w:color w:val="CC0033"/>
      <w:sz w:val="28"/>
      <w:szCs w:val="24"/>
    </w:rPr>
  </w:style>
  <w:style w:type="paragraph" w:customStyle="1" w:styleId="SectionBodyText">
    <w:name w:val="Section Body Text"/>
    <w:qFormat/>
    <w:rsid w:val="00DD60B7"/>
    <w:pPr>
      <w:numPr>
        <w:ilvl w:val="3"/>
        <w:numId w:val="3"/>
      </w:numPr>
      <w:spacing w:after="240" w:line="240" w:lineRule="auto"/>
    </w:pPr>
    <w:rPr>
      <w:rFonts w:ascii="Arial" w:eastAsia="Times New Roman" w:hAnsi="Arial" w:cs="Times New Roman"/>
      <w:color w:val="000000"/>
    </w:rPr>
  </w:style>
  <w:style w:type="paragraph" w:customStyle="1" w:styleId="SectionNumber">
    <w:name w:val="Section Number"/>
    <w:next w:val="SectionLevel1"/>
    <w:link w:val="SectionNumberCharChar"/>
    <w:rsid w:val="00DD60B7"/>
    <w:pPr>
      <w:pageBreakBefore/>
      <w:numPr>
        <w:numId w:val="3"/>
      </w:numPr>
      <w:spacing w:after="240" w:line="240" w:lineRule="auto"/>
    </w:pPr>
    <w:rPr>
      <w:rFonts w:ascii="Arial" w:eastAsia="Times New Roman" w:hAnsi="Arial" w:cs="Times New Roman"/>
      <w:b/>
      <w:color w:val="CC0033"/>
      <w:sz w:val="24"/>
      <w:szCs w:val="24"/>
    </w:rPr>
  </w:style>
  <w:style w:type="paragraph" w:customStyle="1" w:styleId="SectionLevel1">
    <w:name w:val="Section Level 1"/>
    <w:next w:val="SectionLevel2"/>
    <w:rsid w:val="00DD60B7"/>
    <w:pPr>
      <w:keepNext/>
      <w:numPr>
        <w:ilvl w:val="1"/>
        <w:numId w:val="3"/>
      </w:numPr>
      <w:spacing w:before="240" w:after="240" w:line="240" w:lineRule="auto"/>
    </w:pPr>
    <w:rPr>
      <w:rFonts w:ascii="Arial" w:eastAsia="Times New Roman" w:hAnsi="Arial" w:cs="Times New Roman"/>
      <w:color w:val="CC0033"/>
      <w:sz w:val="48"/>
      <w:szCs w:val="48"/>
      <w:lang w:eastAsia="en-GB"/>
    </w:rPr>
  </w:style>
  <w:style w:type="character" w:customStyle="1" w:styleId="SectionNumberCharChar">
    <w:name w:val="Section Number Char Char"/>
    <w:basedOn w:val="DefaultParagraphFont"/>
    <w:link w:val="SectionNumber"/>
    <w:rsid w:val="00DD60B7"/>
    <w:rPr>
      <w:rFonts w:ascii="Arial" w:eastAsia="Times New Roman" w:hAnsi="Arial" w:cs="Times New Roman"/>
      <w:b/>
      <w:color w:val="CC0033"/>
      <w:sz w:val="24"/>
      <w:szCs w:val="24"/>
    </w:rPr>
  </w:style>
  <w:style w:type="paragraph" w:styleId="Header">
    <w:name w:val="header"/>
    <w:basedOn w:val="Normal"/>
    <w:link w:val="HeaderChar"/>
    <w:rsid w:val="00DD60B7"/>
    <w:pPr>
      <w:tabs>
        <w:tab w:val="center" w:pos="4153"/>
        <w:tab w:val="right" w:pos="8306"/>
      </w:tabs>
    </w:pPr>
    <w:rPr>
      <w:rFonts w:ascii="Arial" w:eastAsia="Times New Roman" w:hAnsi="Arial"/>
      <w:sz w:val="18"/>
      <w:szCs w:val="18"/>
      <w:lang w:eastAsia="en-GB"/>
    </w:rPr>
  </w:style>
  <w:style w:type="character" w:customStyle="1" w:styleId="HeaderChar">
    <w:name w:val="Header Char"/>
    <w:basedOn w:val="DefaultParagraphFont"/>
    <w:link w:val="Header"/>
    <w:rsid w:val="00DD60B7"/>
    <w:rPr>
      <w:rFonts w:ascii="Arial" w:eastAsia="Times New Roman" w:hAnsi="Arial" w:cs="Times New Roman"/>
      <w:sz w:val="18"/>
      <w:szCs w:val="18"/>
      <w:lang w:eastAsia="en-GB"/>
    </w:rPr>
  </w:style>
  <w:style w:type="paragraph" w:customStyle="1" w:styleId="Sectionabullets">
    <w:name w:val="Section a bullets"/>
    <w:qFormat/>
    <w:rsid w:val="00DD60B7"/>
    <w:pPr>
      <w:numPr>
        <w:ilvl w:val="4"/>
        <w:numId w:val="3"/>
      </w:numPr>
      <w:spacing w:after="240" w:line="240" w:lineRule="auto"/>
    </w:pPr>
    <w:rPr>
      <w:rFonts w:ascii="Arial" w:eastAsia="Times New Roman" w:hAnsi="Arial" w:cs="Times New Roman"/>
      <w:color w:val="000000"/>
    </w:rPr>
  </w:style>
  <w:style w:type="paragraph" w:customStyle="1" w:styleId="ContentsHeading">
    <w:name w:val="Contents Heading"/>
    <w:rsid w:val="00DD60B7"/>
    <w:pPr>
      <w:keepNext/>
      <w:pageBreakBefore/>
      <w:spacing w:after="240" w:line="240" w:lineRule="auto"/>
    </w:pPr>
    <w:rPr>
      <w:rFonts w:ascii="Arial" w:eastAsia="Times New Roman" w:hAnsi="Arial" w:cs="Times New Roman"/>
      <w:color w:val="CC0033"/>
      <w:sz w:val="48"/>
      <w:szCs w:val="48"/>
    </w:rPr>
  </w:style>
  <w:style w:type="paragraph" w:styleId="Footer">
    <w:name w:val="footer"/>
    <w:basedOn w:val="Normal"/>
    <w:link w:val="FooterChar"/>
    <w:uiPriority w:val="99"/>
    <w:rsid w:val="00DD60B7"/>
    <w:pPr>
      <w:tabs>
        <w:tab w:val="center" w:pos="4153"/>
        <w:tab w:val="right" w:pos="9057"/>
      </w:tabs>
    </w:pPr>
    <w:rPr>
      <w:rFonts w:ascii="Arial" w:eastAsia="Times New Roman" w:hAnsi="Arial"/>
      <w:szCs w:val="28"/>
      <w:lang w:eastAsia="en-GB"/>
    </w:rPr>
  </w:style>
  <w:style w:type="character" w:customStyle="1" w:styleId="FooterChar">
    <w:name w:val="Footer Char"/>
    <w:basedOn w:val="DefaultParagraphFont"/>
    <w:link w:val="Footer"/>
    <w:uiPriority w:val="99"/>
    <w:rsid w:val="00DD60B7"/>
    <w:rPr>
      <w:rFonts w:ascii="Arial" w:eastAsia="Times New Roman" w:hAnsi="Arial" w:cs="Times New Roman"/>
      <w:szCs w:val="28"/>
      <w:lang w:eastAsia="en-GB"/>
    </w:rPr>
  </w:style>
  <w:style w:type="paragraph" w:styleId="TOC1">
    <w:name w:val="toc 1"/>
    <w:autoRedefine/>
    <w:uiPriority w:val="39"/>
    <w:rsid w:val="00E620AD"/>
    <w:pPr>
      <w:tabs>
        <w:tab w:val="left" w:pos="1440"/>
        <w:tab w:val="right" w:pos="8640"/>
      </w:tabs>
      <w:spacing w:before="120" w:after="0" w:line="240" w:lineRule="auto"/>
      <w:ind w:left="1440" w:right="737" w:hanging="873"/>
    </w:pPr>
    <w:rPr>
      <w:rFonts w:asciiTheme="majorHAnsi" w:eastAsia="Times New Roman" w:hAnsiTheme="majorHAnsi" w:cstheme="majorHAnsi"/>
      <w:szCs w:val="24"/>
    </w:rPr>
  </w:style>
  <w:style w:type="character" w:styleId="Hyperlink">
    <w:name w:val="Hyperlink"/>
    <w:uiPriority w:val="99"/>
    <w:rsid w:val="00E84848"/>
    <w:rPr>
      <w:rFonts w:ascii="Calibri" w:hAnsi="Calibri"/>
      <w:color w:val="CC0033"/>
      <w:sz w:val="19"/>
      <w:szCs w:val="22"/>
      <w:u w:val="single"/>
    </w:rPr>
  </w:style>
  <w:style w:type="paragraph" w:customStyle="1" w:styleId="OfcomDates">
    <w:name w:val="Ofcom Dates"/>
    <w:rsid w:val="00DD60B7"/>
    <w:pPr>
      <w:framePr w:hSpace="180" w:wrap="around" w:vAnchor="text" w:hAnchor="margin" w:x="108" w:y="50"/>
      <w:spacing w:after="0" w:line="240" w:lineRule="auto"/>
      <w:jc w:val="right"/>
    </w:pPr>
    <w:rPr>
      <w:rFonts w:ascii="Arial" w:eastAsia="Times New Roman" w:hAnsi="Arial" w:cs="Times New Roman"/>
      <w:color w:val="000000"/>
      <w:sz w:val="28"/>
      <w:szCs w:val="48"/>
    </w:rPr>
  </w:style>
  <w:style w:type="paragraph" w:customStyle="1" w:styleId="Annexibullets">
    <w:name w:val="Annex i bullets"/>
    <w:rsid w:val="00DD60B7"/>
    <w:pPr>
      <w:numPr>
        <w:ilvl w:val="5"/>
        <w:numId w:val="1"/>
      </w:numPr>
      <w:spacing w:after="240" w:line="240" w:lineRule="auto"/>
    </w:pPr>
    <w:rPr>
      <w:rFonts w:ascii="Arial" w:eastAsia="Times New Roman" w:hAnsi="Arial" w:cs="Times New Roman"/>
      <w:color w:val="000000"/>
    </w:rPr>
  </w:style>
  <w:style w:type="paragraph" w:customStyle="1" w:styleId="AnnexNumber">
    <w:name w:val="Annex Number"/>
    <w:next w:val="AnnexLevel1"/>
    <w:link w:val="AnnexNumberCharChar"/>
    <w:rsid w:val="00DD60B7"/>
    <w:pPr>
      <w:pageBreakBefore/>
      <w:numPr>
        <w:numId w:val="1"/>
      </w:numPr>
      <w:spacing w:after="240" w:line="240" w:lineRule="auto"/>
    </w:pPr>
    <w:rPr>
      <w:rFonts w:ascii="Arial" w:eastAsia="Times New Roman" w:hAnsi="Arial" w:cs="Times New Roman"/>
      <w:b/>
      <w:color w:val="CC0033"/>
      <w:sz w:val="24"/>
      <w:szCs w:val="24"/>
    </w:rPr>
  </w:style>
  <w:style w:type="paragraph" w:customStyle="1" w:styleId="AnnexLevel1">
    <w:name w:val="Annex Level 1"/>
    <w:next w:val="AnnexLevel2"/>
    <w:rsid w:val="00DD60B7"/>
    <w:pPr>
      <w:keepNext/>
      <w:numPr>
        <w:ilvl w:val="1"/>
        <w:numId w:val="1"/>
      </w:numPr>
      <w:spacing w:before="240" w:after="240" w:line="240" w:lineRule="auto"/>
    </w:pPr>
    <w:rPr>
      <w:rFonts w:ascii="Arial" w:eastAsia="Times New Roman" w:hAnsi="Arial" w:cs="Times New Roman"/>
      <w:color w:val="CC0033"/>
      <w:sz w:val="48"/>
      <w:szCs w:val="48"/>
      <w:lang w:eastAsia="en-GB"/>
    </w:rPr>
  </w:style>
  <w:style w:type="paragraph" w:customStyle="1" w:styleId="AnnexLevel2">
    <w:name w:val="Annex Level 2"/>
    <w:next w:val="AnnexBodyText"/>
    <w:qFormat/>
    <w:rsid w:val="00DD60B7"/>
    <w:pPr>
      <w:keepNext/>
      <w:keepLines/>
      <w:numPr>
        <w:ilvl w:val="2"/>
        <w:numId w:val="1"/>
      </w:numPr>
      <w:spacing w:after="240" w:line="240" w:lineRule="auto"/>
    </w:pPr>
    <w:rPr>
      <w:rFonts w:ascii="Arial" w:eastAsia="Times New Roman" w:hAnsi="Arial" w:cs="Times New Roman"/>
      <w:b/>
      <w:color w:val="CC0033"/>
      <w:sz w:val="28"/>
      <w:szCs w:val="24"/>
    </w:rPr>
  </w:style>
  <w:style w:type="paragraph" w:customStyle="1" w:styleId="Annexabullets">
    <w:name w:val="Annex a bullets"/>
    <w:qFormat/>
    <w:rsid w:val="00DD60B7"/>
    <w:pPr>
      <w:numPr>
        <w:ilvl w:val="4"/>
        <w:numId w:val="1"/>
      </w:numPr>
      <w:spacing w:after="240" w:line="240" w:lineRule="auto"/>
    </w:pPr>
    <w:rPr>
      <w:rFonts w:ascii="Arial" w:eastAsia="Times New Roman" w:hAnsi="Arial" w:cs="Times New Roman"/>
      <w:color w:val="000000"/>
    </w:rPr>
  </w:style>
  <w:style w:type="paragraph" w:customStyle="1" w:styleId="AnnexBodyText">
    <w:name w:val="Annex Body Text"/>
    <w:qFormat/>
    <w:rsid w:val="00DD60B7"/>
    <w:pPr>
      <w:numPr>
        <w:ilvl w:val="3"/>
        <w:numId w:val="1"/>
      </w:numPr>
      <w:spacing w:after="240" w:line="240" w:lineRule="auto"/>
    </w:pPr>
    <w:rPr>
      <w:rFonts w:ascii="Arial" w:eastAsia="Times New Roman" w:hAnsi="Arial" w:cs="Times New Roman"/>
      <w:color w:val="000000"/>
    </w:rPr>
  </w:style>
  <w:style w:type="character" w:customStyle="1" w:styleId="AnnexNumberCharChar">
    <w:name w:val="Annex Number Char Char"/>
    <w:basedOn w:val="DefaultParagraphFont"/>
    <w:link w:val="AnnexNumber"/>
    <w:rsid w:val="00DD60B7"/>
    <w:rPr>
      <w:rFonts w:ascii="Arial" w:eastAsia="Times New Roman" w:hAnsi="Arial" w:cs="Times New Roman"/>
      <w:b/>
      <w:color w:val="CC0033"/>
      <w:sz w:val="24"/>
      <w:szCs w:val="24"/>
    </w:rPr>
  </w:style>
  <w:style w:type="paragraph" w:styleId="Caption">
    <w:name w:val="caption"/>
    <w:basedOn w:val="Normal"/>
    <w:next w:val="Normal"/>
    <w:uiPriority w:val="35"/>
    <w:unhideWhenUsed/>
    <w:qFormat/>
    <w:rsid w:val="001E5419"/>
    <w:pPr>
      <w:spacing w:after="200"/>
    </w:pPr>
    <w:rPr>
      <w:b/>
      <w:bCs/>
      <w:color w:val="C90044" w:themeColor="accent1"/>
      <w:sz w:val="19"/>
      <w:szCs w:val="18"/>
    </w:rPr>
  </w:style>
  <w:style w:type="table" w:styleId="TableGrid">
    <w:name w:val="Table Grid"/>
    <w:basedOn w:val="TableNormal"/>
    <w:uiPriority w:val="59"/>
    <w:rsid w:val="005C1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E635D"/>
    <w:rPr>
      <w:rFonts w:asciiTheme="majorHAnsi" w:eastAsiaTheme="majorEastAsia" w:hAnsiTheme="majorHAnsi" w:cstheme="majorBidi"/>
      <w:b/>
      <w:bCs/>
      <w:color w:val="C90044" w:themeColor="accent1"/>
      <w:sz w:val="26"/>
      <w:szCs w:val="26"/>
    </w:rPr>
  </w:style>
  <w:style w:type="paragraph" w:styleId="FootnoteText">
    <w:name w:val="footnote text"/>
    <w:basedOn w:val="Normal"/>
    <w:link w:val="FootnoteTextChar"/>
    <w:uiPriority w:val="99"/>
    <w:unhideWhenUsed/>
    <w:rsid w:val="000E635D"/>
    <w:rPr>
      <w:rFonts w:eastAsiaTheme="minorHAnsi" w:cstheme="minorBidi"/>
      <w:sz w:val="19"/>
      <w:szCs w:val="20"/>
      <w:lang w:eastAsia="en-US"/>
    </w:rPr>
  </w:style>
  <w:style w:type="character" w:customStyle="1" w:styleId="FootnoteTextChar">
    <w:name w:val="Footnote Text Char"/>
    <w:basedOn w:val="DefaultParagraphFont"/>
    <w:link w:val="FootnoteText"/>
    <w:uiPriority w:val="99"/>
    <w:rsid w:val="000E635D"/>
    <w:rPr>
      <w:rFonts w:ascii="Cambria" w:hAnsi="Cambria"/>
      <w:sz w:val="19"/>
      <w:szCs w:val="20"/>
    </w:rPr>
  </w:style>
  <w:style w:type="character" w:styleId="FootnoteReference">
    <w:name w:val="footnote reference"/>
    <w:basedOn w:val="DefaultParagraphFont"/>
    <w:uiPriority w:val="99"/>
    <w:semiHidden/>
    <w:unhideWhenUsed/>
    <w:rsid w:val="000E635D"/>
    <w:rPr>
      <w:vertAlign w:val="superscript"/>
    </w:rPr>
  </w:style>
  <w:style w:type="paragraph" w:styleId="NoSpacing">
    <w:name w:val="No Spacing"/>
    <w:uiPriority w:val="1"/>
    <w:qFormat/>
    <w:rsid w:val="00E84848"/>
    <w:pPr>
      <w:spacing w:after="0" w:line="240" w:lineRule="auto"/>
      <w:jc w:val="both"/>
    </w:pPr>
    <w:rPr>
      <w:rFonts w:ascii="Cambria" w:hAnsi="Cambria"/>
    </w:rPr>
  </w:style>
  <w:style w:type="paragraph" w:styleId="Subtitle">
    <w:name w:val="Subtitle"/>
    <w:basedOn w:val="Normal"/>
    <w:next w:val="Normal"/>
    <w:link w:val="SubtitleChar"/>
    <w:uiPriority w:val="11"/>
    <w:qFormat/>
    <w:rsid w:val="00B93F52"/>
    <w:pPr>
      <w:numPr>
        <w:ilvl w:val="1"/>
      </w:numPr>
    </w:pPr>
    <w:rPr>
      <w:rFonts w:asciiTheme="majorHAnsi" w:eastAsiaTheme="majorEastAsia" w:hAnsiTheme="majorHAnsi" w:cstheme="majorBidi"/>
      <w:i/>
      <w:iCs/>
      <w:color w:val="C90044" w:themeColor="accent1"/>
      <w:spacing w:val="15"/>
      <w:sz w:val="24"/>
    </w:rPr>
  </w:style>
  <w:style w:type="character" w:customStyle="1" w:styleId="SubtitleChar">
    <w:name w:val="Subtitle Char"/>
    <w:basedOn w:val="DefaultParagraphFont"/>
    <w:link w:val="Subtitle"/>
    <w:uiPriority w:val="11"/>
    <w:rsid w:val="00B93F52"/>
    <w:rPr>
      <w:rFonts w:asciiTheme="majorHAnsi" w:eastAsiaTheme="majorEastAsia" w:hAnsiTheme="majorHAnsi" w:cstheme="majorBidi"/>
      <w:i/>
      <w:iCs/>
      <w:color w:val="C90044" w:themeColor="accent1"/>
      <w:spacing w:val="15"/>
      <w:sz w:val="24"/>
      <w:szCs w:val="24"/>
      <w:lang w:eastAsia="ja-JP"/>
    </w:rPr>
  </w:style>
  <w:style w:type="paragraph" w:styleId="ListParagraph">
    <w:name w:val="List Paragraph"/>
    <w:basedOn w:val="Normal"/>
    <w:uiPriority w:val="34"/>
    <w:qFormat/>
    <w:rsid w:val="00D56977"/>
    <w:pPr>
      <w:ind w:left="720"/>
      <w:contextualSpacing/>
    </w:pPr>
  </w:style>
  <w:style w:type="paragraph" w:customStyle="1" w:styleId="AnnexNum">
    <w:name w:val="AnnexNum"/>
    <w:basedOn w:val="Normal"/>
    <w:qFormat/>
    <w:rsid w:val="00DD0BD1"/>
    <w:pPr>
      <w:numPr>
        <w:numId w:val="9"/>
      </w:numPr>
      <w:tabs>
        <w:tab w:val="left" w:pos="1134"/>
      </w:tabs>
      <w:spacing w:before="100" w:after="100" w:line="264" w:lineRule="auto"/>
      <w:jc w:val="left"/>
    </w:pPr>
    <w:rPr>
      <w:color w:val="7F7F7F"/>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735360">
      <w:bodyDiv w:val="1"/>
      <w:marLeft w:val="0"/>
      <w:marRight w:val="0"/>
      <w:marTop w:val="0"/>
      <w:marBottom w:val="0"/>
      <w:divBdr>
        <w:top w:val="none" w:sz="0" w:space="0" w:color="auto"/>
        <w:left w:val="none" w:sz="0" w:space="0" w:color="auto"/>
        <w:bottom w:val="none" w:sz="0" w:space="0" w:color="auto"/>
        <w:right w:val="none" w:sz="0" w:space="0" w:color="auto"/>
      </w:divBdr>
    </w:div>
    <w:div w:id="510490797">
      <w:bodyDiv w:val="1"/>
      <w:marLeft w:val="0"/>
      <w:marRight w:val="0"/>
      <w:marTop w:val="0"/>
      <w:marBottom w:val="0"/>
      <w:divBdr>
        <w:top w:val="none" w:sz="0" w:space="0" w:color="auto"/>
        <w:left w:val="none" w:sz="0" w:space="0" w:color="auto"/>
        <w:bottom w:val="none" w:sz="0" w:space="0" w:color="auto"/>
        <w:right w:val="none" w:sz="0" w:space="0" w:color="auto"/>
      </w:divBdr>
    </w:div>
    <w:div w:id="1160847768">
      <w:bodyDiv w:val="1"/>
      <w:marLeft w:val="0"/>
      <w:marRight w:val="0"/>
      <w:marTop w:val="0"/>
      <w:marBottom w:val="0"/>
      <w:divBdr>
        <w:top w:val="none" w:sz="0" w:space="0" w:color="auto"/>
        <w:left w:val="none" w:sz="0" w:space="0" w:color="auto"/>
        <w:bottom w:val="none" w:sz="0" w:space="0" w:color="auto"/>
        <w:right w:val="none" w:sz="0" w:space="0" w:color="auto"/>
      </w:divBdr>
    </w:div>
    <w:div w:id="1222250874">
      <w:bodyDiv w:val="1"/>
      <w:marLeft w:val="0"/>
      <w:marRight w:val="0"/>
      <w:marTop w:val="0"/>
      <w:marBottom w:val="0"/>
      <w:divBdr>
        <w:top w:val="none" w:sz="0" w:space="0" w:color="auto"/>
        <w:left w:val="none" w:sz="0" w:space="0" w:color="auto"/>
        <w:bottom w:val="none" w:sz="0" w:space="0" w:color="auto"/>
        <w:right w:val="none" w:sz="0" w:space="0" w:color="auto"/>
      </w:divBdr>
    </w:div>
    <w:div w:id="1545486403">
      <w:bodyDiv w:val="1"/>
      <w:marLeft w:val="0"/>
      <w:marRight w:val="0"/>
      <w:marTop w:val="0"/>
      <w:marBottom w:val="0"/>
      <w:divBdr>
        <w:top w:val="none" w:sz="0" w:space="0" w:color="auto"/>
        <w:left w:val="none" w:sz="0" w:space="0" w:color="auto"/>
        <w:bottom w:val="none" w:sz="0" w:space="0" w:color="auto"/>
        <w:right w:val="none" w:sz="0" w:space="0" w:color="auto"/>
      </w:divBdr>
    </w:div>
    <w:div w:id="2146385947">
      <w:bodyDiv w:val="1"/>
      <w:marLeft w:val="0"/>
      <w:marRight w:val="0"/>
      <w:marTop w:val="0"/>
      <w:marBottom w:val="0"/>
      <w:divBdr>
        <w:top w:val="none" w:sz="0" w:space="0" w:color="auto"/>
        <w:left w:val="none" w:sz="0" w:space="0" w:color="auto"/>
        <w:bottom w:val="none" w:sz="0" w:space="0" w:color="auto"/>
        <w:right w:val="none" w:sz="0" w:space="0" w:color="auto"/>
      </w:divBdr>
      <w:divsChild>
        <w:div w:id="2057118897">
          <w:marLeft w:val="2640"/>
          <w:marRight w:val="0"/>
          <w:marTop w:val="0"/>
          <w:marBottom w:val="0"/>
          <w:divBdr>
            <w:top w:val="single" w:sz="6" w:space="15" w:color="A7D7F9"/>
            <w:left w:val="single" w:sz="6" w:space="18" w:color="A7D7F9"/>
            <w:bottom w:val="single" w:sz="6" w:space="18" w:color="A7D7F9"/>
            <w:right w:val="single" w:sz="2" w:space="18" w:color="A7D7F9"/>
          </w:divBdr>
          <w:divsChild>
            <w:div w:id="36248526">
              <w:marLeft w:val="0"/>
              <w:marRight w:val="0"/>
              <w:marTop w:val="0"/>
              <w:marBottom w:val="0"/>
              <w:divBdr>
                <w:top w:val="none" w:sz="0" w:space="0" w:color="auto"/>
                <w:left w:val="none" w:sz="0" w:space="0" w:color="auto"/>
                <w:bottom w:val="none" w:sz="0" w:space="0" w:color="auto"/>
                <w:right w:val="none" w:sz="0" w:space="0" w:color="auto"/>
              </w:divBdr>
              <w:divsChild>
                <w:div w:id="1694767406">
                  <w:marLeft w:val="0"/>
                  <w:marRight w:val="0"/>
                  <w:marTop w:val="0"/>
                  <w:marBottom w:val="0"/>
                  <w:divBdr>
                    <w:top w:val="none" w:sz="0" w:space="0" w:color="auto"/>
                    <w:left w:val="none" w:sz="0" w:space="0" w:color="auto"/>
                    <w:bottom w:val="none" w:sz="0" w:space="0" w:color="auto"/>
                    <w:right w:val="none" w:sz="0" w:space="0" w:color="auto"/>
                  </w:divBdr>
                  <w:divsChild>
                    <w:div w:id="91856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9457">
              <w:marLeft w:val="0"/>
              <w:marRight w:val="0"/>
              <w:marTop w:val="0"/>
              <w:marBottom w:val="0"/>
              <w:divBdr>
                <w:top w:val="none" w:sz="0" w:space="0" w:color="auto"/>
                <w:left w:val="none" w:sz="0" w:space="0" w:color="auto"/>
                <w:bottom w:val="none" w:sz="0" w:space="0" w:color="auto"/>
                <w:right w:val="none" w:sz="0" w:space="0" w:color="auto"/>
              </w:divBdr>
              <w:divsChild>
                <w:div w:id="1241598506">
                  <w:marLeft w:val="0"/>
                  <w:marRight w:val="0"/>
                  <w:marTop w:val="0"/>
                  <w:marBottom w:val="0"/>
                  <w:divBdr>
                    <w:top w:val="none" w:sz="0" w:space="0" w:color="auto"/>
                    <w:left w:val="none" w:sz="0" w:space="0" w:color="auto"/>
                    <w:bottom w:val="none" w:sz="0" w:space="0" w:color="auto"/>
                    <w:right w:val="none" w:sz="0" w:space="0" w:color="auto"/>
                  </w:divBdr>
                </w:div>
                <w:div w:id="388647782">
                  <w:marLeft w:val="0"/>
                  <w:marRight w:val="0"/>
                  <w:marTop w:val="0"/>
                  <w:marBottom w:val="0"/>
                  <w:divBdr>
                    <w:top w:val="none" w:sz="0" w:space="0" w:color="auto"/>
                    <w:left w:val="none" w:sz="0" w:space="0" w:color="auto"/>
                    <w:bottom w:val="none" w:sz="0" w:space="0" w:color="auto"/>
                    <w:right w:val="none" w:sz="0" w:space="0" w:color="auto"/>
                  </w:divBdr>
                  <w:divsChild>
                    <w:div w:id="1342468531">
                      <w:marLeft w:val="0"/>
                      <w:marRight w:val="0"/>
                      <w:marTop w:val="0"/>
                      <w:marBottom w:val="0"/>
                      <w:divBdr>
                        <w:top w:val="none" w:sz="0" w:space="0" w:color="auto"/>
                        <w:left w:val="none" w:sz="0" w:space="0" w:color="auto"/>
                        <w:bottom w:val="none" w:sz="0" w:space="0" w:color="auto"/>
                        <w:right w:val="none" w:sz="0" w:space="0" w:color="auto"/>
                      </w:divBdr>
                    </w:div>
                    <w:div w:id="1997802771">
                      <w:marLeft w:val="0"/>
                      <w:marRight w:val="0"/>
                      <w:marTop w:val="0"/>
                      <w:marBottom w:val="0"/>
                      <w:divBdr>
                        <w:top w:val="none" w:sz="0" w:space="0" w:color="auto"/>
                        <w:left w:val="none" w:sz="0" w:space="0" w:color="auto"/>
                        <w:bottom w:val="none" w:sz="0" w:space="0" w:color="auto"/>
                        <w:right w:val="none" w:sz="0" w:space="0" w:color="auto"/>
                      </w:divBdr>
                    </w:div>
                    <w:div w:id="768352476">
                      <w:marLeft w:val="0"/>
                      <w:marRight w:val="0"/>
                      <w:marTop w:val="0"/>
                      <w:marBottom w:val="0"/>
                      <w:divBdr>
                        <w:top w:val="single" w:sz="6" w:space="5" w:color="AAAAAA"/>
                        <w:left w:val="single" w:sz="6" w:space="5" w:color="AAAAAA"/>
                        <w:bottom w:val="single" w:sz="6" w:space="5" w:color="AAAAAA"/>
                        <w:right w:val="single" w:sz="6" w:space="5" w:color="AAAAAA"/>
                      </w:divBdr>
                    </w:div>
                    <w:div w:id="1993481127">
                      <w:marLeft w:val="0"/>
                      <w:marRight w:val="0"/>
                      <w:marTop w:val="0"/>
                      <w:marBottom w:val="120"/>
                      <w:divBdr>
                        <w:top w:val="none" w:sz="0" w:space="0" w:color="auto"/>
                        <w:left w:val="none" w:sz="0" w:space="0" w:color="auto"/>
                        <w:bottom w:val="none" w:sz="0" w:space="0" w:color="auto"/>
                        <w:right w:val="none" w:sz="0" w:space="0" w:color="auto"/>
                      </w:divBdr>
                    </w:div>
                    <w:div w:id="1482576697">
                      <w:marLeft w:val="0"/>
                      <w:marRight w:val="120"/>
                      <w:marTop w:val="0"/>
                      <w:marBottom w:val="0"/>
                      <w:divBdr>
                        <w:top w:val="none" w:sz="0" w:space="0" w:color="auto"/>
                        <w:left w:val="none" w:sz="0" w:space="0" w:color="auto"/>
                        <w:bottom w:val="none" w:sz="0" w:space="0" w:color="auto"/>
                        <w:right w:val="none" w:sz="0" w:space="0" w:color="auto"/>
                      </w:divBdr>
                    </w:div>
                    <w:div w:id="1449933306">
                      <w:marLeft w:val="0"/>
                      <w:marRight w:val="0"/>
                      <w:marTop w:val="0"/>
                      <w:marBottom w:val="0"/>
                      <w:divBdr>
                        <w:top w:val="none" w:sz="0" w:space="0" w:color="auto"/>
                        <w:left w:val="none" w:sz="0" w:space="0" w:color="auto"/>
                        <w:bottom w:val="none" w:sz="0" w:space="0" w:color="auto"/>
                        <w:right w:val="none" w:sz="0" w:space="0" w:color="auto"/>
                      </w:divBdr>
                    </w:div>
                    <w:div w:id="81032578">
                      <w:marLeft w:val="0"/>
                      <w:marRight w:val="0"/>
                      <w:marTop w:val="0"/>
                      <w:marBottom w:val="0"/>
                      <w:divBdr>
                        <w:top w:val="none" w:sz="0" w:space="0" w:color="auto"/>
                        <w:left w:val="none" w:sz="0" w:space="0" w:color="auto"/>
                        <w:bottom w:val="none" w:sz="0" w:space="0" w:color="auto"/>
                        <w:right w:val="none" w:sz="0" w:space="0" w:color="auto"/>
                      </w:divBdr>
                    </w:div>
                    <w:div w:id="1403478889">
                      <w:marLeft w:val="0"/>
                      <w:marRight w:val="0"/>
                      <w:marTop w:val="0"/>
                      <w:marBottom w:val="0"/>
                      <w:divBdr>
                        <w:top w:val="none" w:sz="0" w:space="0" w:color="auto"/>
                        <w:left w:val="none" w:sz="0" w:space="0" w:color="auto"/>
                        <w:bottom w:val="none" w:sz="0" w:space="0" w:color="auto"/>
                        <w:right w:val="none" w:sz="0" w:space="0" w:color="auto"/>
                      </w:divBdr>
                    </w:div>
                    <w:div w:id="1165441093">
                      <w:marLeft w:val="0"/>
                      <w:marRight w:val="0"/>
                      <w:marTop w:val="0"/>
                      <w:marBottom w:val="0"/>
                      <w:divBdr>
                        <w:top w:val="none" w:sz="0" w:space="0" w:color="auto"/>
                        <w:left w:val="none" w:sz="0" w:space="0" w:color="auto"/>
                        <w:bottom w:val="none" w:sz="0" w:space="0" w:color="auto"/>
                        <w:right w:val="none" w:sz="0" w:space="0" w:color="auto"/>
                      </w:divBdr>
                    </w:div>
                    <w:div w:id="1526871794">
                      <w:marLeft w:val="0"/>
                      <w:marRight w:val="0"/>
                      <w:marTop w:val="0"/>
                      <w:marBottom w:val="0"/>
                      <w:divBdr>
                        <w:top w:val="none" w:sz="0" w:space="0" w:color="auto"/>
                        <w:left w:val="none" w:sz="0" w:space="0" w:color="auto"/>
                        <w:bottom w:val="none" w:sz="0" w:space="0" w:color="auto"/>
                        <w:right w:val="none" w:sz="0" w:space="0" w:color="auto"/>
                      </w:divBdr>
                    </w:div>
                    <w:div w:id="448090995">
                      <w:marLeft w:val="0"/>
                      <w:marRight w:val="0"/>
                      <w:marTop w:val="0"/>
                      <w:marBottom w:val="0"/>
                      <w:divBdr>
                        <w:top w:val="none" w:sz="0" w:space="0" w:color="auto"/>
                        <w:left w:val="none" w:sz="0" w:space="0" w:color="auto"/>
                        <w:bottom w:val="none" w:sz="0" w:space="0" w:color="auto"/>
                        <w:right w:val="none" w:sz="0" w:space="0" w:color="auto"/>
                      </w:divBdr>
                    </w:div>
                    <w:div w:id="1106119104">
                      <w:marLeft w:val="0"/>
                      <w:marRight w:val="0"/>
                      <w:marTop w:val="0"/>
                      <w:marBottom w:val="0"/>
                      <w:divBdr>
                        <w:top w:val="none" w:sz="0" w:space="0" w:color="auto"/>
                        <w:left w:val="none" w:sz="0" w:space="0" w:color="auto"/>
                        <w:bottom w:val="none" w:sz="0" w:space="0" w:color="auto"/>
                        <w:right w:val="none" w:sz="0" w:space="0" w:color="auto"/>
                      </w:divBdr>
                    </w:div>
                  </w:divsChild>
                </w:div>
                <w:div w:id="1255479912">
                  <w:marLeft w:val="0"/>
                  <w:marRight w:val="0"/>
                  <w:marTop w:val="240"/>
                  <w:marBottom w:val="0"/>
                  <w:divBdr>
                    <w:top w:val="single" w:sz="6" w:space="4" w:color="AAAAAA"/>
                    <w:left w:val="single" w:sz="6" w:space="4" w:color="AAAAAA"/>
                    <w:bottom w:val="single" w:sz="6" w:space="4" w:color="AAAAAA"/>
                    <w:right w:val="single" w:sz="6" w:space="4" w:color="AAAAAA"/>
                  </w:divBdr>
                  <w:divsChild>
                    <w:div w:id="158834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22125">
          <w:marLeft w:val="0"/>
          <w:marRight w:val="0"/>
          <w:marTop w:val="0"/>
          <w:marBottom w:val="0"/>
          <w:divBdr>
            <w:top w:val="none" w:sz="0" w:space="0" w:color="auto"/>
            <w:left w:val="none" w:sz="0" w:space="0" w:color="auto"/>
            <w:bottom w:val="none" w:sz="0" w:space="0" w:color="auto"/>
            <w:right w:val="none" w:sz="0" w:space="0" w:color="auto"/>
          </w:divBdr>
          <w:divsChild>
            <w:div w:id="252789135">
              <w:marLeft w:val="0"/>
              <w:marRight w:val="0"/>
              <w:marTop w:val="0"/>
              <w:marBottom w:val="0"/>
              <w:divBdr>
                <w:top w:val="none" w:sz="0" w:space="0" w:color="auto"/>
                <w:left w:val="none" w:sz="0" w:space="0" w:color="auto"/>
                <w:bottom w:val="none" w:sz="0" w:space="0" w:color="auto"/>
                <w:right w:val="none" w:sz="0" w:space="0" w:color="auto"/>
              </w:divBdr>
              <w:divsChild>
                <w:div w:id="1156923091">
                  <w:marLeft w:val="0"/>
                  <w:marRight w:val="0"/>
                  <w:marTop w:val="0"/>
                  <w:marBottom w:val="0"/>
                  <w:divBdr>
                    <w:top w:val="none" w:sz="0" w:space="0" w:color="auto"/>
                    <w:left w:val="none" w:sz="0" w:space="0" w:color="auto"/>
                    <w:bottom w:val="none" w:sz="0" w:space="0" w:color="auto"/>
                    <w:right w:val="none" w:sz="0" w:space="0" w:color="auto"/>
                  </w:divBdr>
                </w:div>
                <w:div w:id="80565267">
                  <w:marLeft w:val="2640"/>
                  <w:marRight w:val="0"/>
                  <w:marTop w:val="600"/>
                  <w:marBottom w:val="0"/>
                  <w:divBdr>
                    <w:top w:val="none" w:sz="0" w:space="0" w:color="auto"/>
                    <w:left w:val="none" w:sz="0" w:space="0" w:color="auto"/>
                    <w:bottom w:val="none" w:sz="0" w:space="0" w:color="auto"/>
                    <w:right w:val="none" w:sz="0" w:space="0" w:color="auto"/>
                  </w:divBdr>
                  <w:divsChild>
                    <w:div w:id="292712436">
                      <w:marLeft w:val="0"/>
                      <w:marRight w:val="0"/>
                      <w:marTop w:val="0"/>
                      <w:marBottom w:val="0"/>
                      <w:divBdr>
                        <w:top w:val="none" w:sz="0" w:space="0" w:color="auto"/>
                        <w:left w:val="none" w:sz="0" w:space="0" w:color="auto"/>
                        <w:bottom w:val="none" w:sz="0" w:space="0" w:color="auto"/>
                        <w:right w:val="none" w:sz="0" w:space="0" w:color="auto"/>
                      </w:divBdr>
                    </w:div>
                  </w:divsChild>
                </w:div>
                <w:div w:id="2044673532">
                  <w:marLeft w:val="0"/>
                  <w:marRight w:val="0"/>
                  <w:marTop w:val="600"/>
                  <w:marBottom w:val="0"/>
                  <w:divBdr>
                    <w:top w:val="none" w:sz="0" w:space="0" w:color="auto"/>
                    <w:left w:val="none" w:sz="0" w:space="0" w:color="auto"/>
                    <w:bottom w:val="none" w:sz="0" w:space="0" w:color="auto"/>
                    <w:right w:val="none" w:sz="0" w:space="0" w:color="auto"/>
                  </w:divBdr>
                  <w:divsChild>
                    <w:div w:id="650333972">
                      <w:marLeft w:val="0"/>
                      <w:marRight w:val="0"/>
                      <w:marTop w:val="0"/>
                      <w:marBottom w:val="0"/>
                      <w:divBdr>
                        <w:top w:val="none" w:sz="0" w:space="0" w:color="auto"/>
                        <w:left w:val="none" w:sz="0" w:space="0" w:color="auto"/>
                        <w:bottom w:val="none" w:sz="0" w:space="0" w:color="auto"/>
                        <w:right w:val="none" w:sz="0" w:space="0" w:color="auto"/>
                      </w:divBdr>
                    </w:div>
                    <w:div w:id="542864005">
                      <w:marLeft w:val="120"/>
                      <w:marRight w:val="240"/>
                      <w:marTop w:val="0"/>
                      <w:marBottom w:val="0"/>
                      <w:divBdr>
                        <w:top w:val="none" w:sz="0" w:space="0" w:color="auto"/>
                        <w:left w:val="none" w:sz="0" w:space="0" w:color="auto"/>
                        <w:bottom w:val="none" w:sz="0" w:space="0" w:color="auto"/>
                        <w:right w:val="none" w:sz="0" w:space="0" w:color="auto"/>
                      </w:divBdr>
                      <w:divsChild>
                        <w:div w:id="1337733528">
                          <w:marLeft w:val="0"/>
                          <w:marRight w:val="0"/>
                          <w:marTop w:val="156"/>
                          <w:marBottom w:val="0"/>
                          <w:divBdr>
                            <w:top w:val="single" w:sz="6" w:space="0" w:color="AAAAAA"/>
                            <w:left w:val="single" w:sz="6" w:space="0" w:color="AAAAAA"/>
                            <w:bottom w:val="single" w:sz="6" w:space="0" w:color="AAAAAA"/>
                            <w:right w:val="single" w:sz="6" w:space="17" w:color="AAAAAA"/>
                          </w:divBdr>
                        </w:div>
                      </w:divsChild>
                    </w:div>
                  </w:divsChild>
                </w:div>
              </w:divsChild>
            </w:div>
            <w:div w:id="53552737">
              <w:marLeft w:val="0"/>
              <w:marRight w:val="0"/>
              <w:marTop w:val="0"/>
              <w:marBottom w:val="0"/>
              <w:divBdr>
                <w:top w:val="none" w:sz="0" w:space="0" w:color="auto"/>
                <w:left w:val="none" w:sz="0" w:space="0" w:color="auto"/>
                <w:bottom w:val="none" w:sz="0" w:space="0" w:color="auto"/>
                <w:right w:val="none" w:sz="0" w:space="0" w:color="auto"/>
              </w:divBdr>
              <w:divsChild>
                <w:div w:id="1259875303">
                  <w:marLeft w:val="168"/>
                  <w:marRight w:val="144"/>
                  <w:marTop w:val="0"/>
                  <w:marBottom w:val="0"/>
                  <w:divBdr>
                    <w:top w:val="none" w:sz="0" w:space="0" w:color="auto"/>
                    <w:left w:val="none" w:sz="0" w:space="0" w:color="auto"/>
                    <w:bottom w:val="none" w:sz="0" w:space="0" w:color="auto"/>
                    <w:right w:val="none" w:sz="0" w:space="0" w:color="auto"/>
                  </w:divBdr>
                  <w:divsChild>
                    <w:div w:id="1023897503">
                      <w:marLeft w:val="120"/>
                      <w:marRight w:val="0"/>
                      <w:marTop w:val="0"/>
                      <w:marBottom w:val="0"/>
                      <w:divBdr>
                        <w:top w:val="none" w:sz="0" w:space="0" w:color="auto"/>
                        <w:left w:val="none" w:sz="0" w:space="0" w:color="auto"/>
                        <w:bottom w:val="none" w:sz="0" w:space="0" w:color="auto"/>
                        <w:right w:val="none" w:sz="0" w:space="0" w:color="auto"/>
                      </w:divBdr>
                    </w:div>
                  </w:divsChild>
                </w:div>
                <w:div w:id="1190290788">
                  <w:marLeft w:val="168"/>
                  <w:marRight w:val="144"/>
                  <w:marTop w:val="0"/>
                  <w:marBottom w:val="0"/>
                  <w:divBdr>
                    <w:top w:val="none" w:sz="0" w:space="0" w:color="auto"/>
                    <w:left w:val="none" w:sz="0" w:space="0" w:color="auto"/>
                    <w:bottom w:val="none" w:sz="0" w:space="0" w:color="auto"/>
                    <w:right w:val="none" w:sz="0" w:space="0" w:color="auto"/>
                  </w:divBdr>
                  <w:divsChild>
                    <w:div w:id="1899975447">
                      <w:marLeft w:val="300"/>
                      <w:marRight w:val="0"/>
                      <w:marTop w:val="0"/>
                      <w:marBottom w:val="0"/>
                      <w:divBdr>
                        <w:top w:val="none" w:sz="0" w:space="0" w:color="auto"/>
                        <w:left w:val="none" w:sz="0" w:space="0" w:color="auto"/>
                        <w:bottom w:val="none" w:sz="0" w:space="0" w:color="auto"/>
                        <w:right w:val="none" w:sz="0" w:space="0" w:color="auto"/>
                      </w:divBdr>
                    </w:div>
                  </w:divsChild>
                </w:div>
                <w:div w:id="64845351">
                  <w:marLeft w:val="168"/>
                  <w:marRight w:val="144"/>
                  <w:marTop w:val="0"/>
                  <w:marBottom w:val="0"/>
                  <w:divBdr>
                    <w:top w:val="none" w:sz="0" w:space="0" w:color="auto"/>
                    <w:left w:val="none" w:sz="0" w:space="0" w:color="auto"/>
                    <w:bottom w:val="none" w:sz="0" w:space="0" w:color="auto"/>
                    <w:right w:val="none" w:sz="0" w:space="0" w:color="auto"/>
                  </w:divBdr>
                  <w:divsChild>
                    <w:div w:id="1917012333">
                      <w:marLeft w:val="300"/>
                      <w:marRight w:val="0"/>
                      <w:marTop w:val="0"/>
                      <w:marBottom w:val="0"/>
                      <w:divBdr>
                        <w:top w:val="none" w:sz="0" w:space="0" w:color="auto"/>
                        <w:left w:val="none" w:sz="0" w:space="0" w:color="auto"/>
                        <w:bottom w:val="none" w:sz="0" w:space="0" w:color="auto"/>
                        <w:right w:val="none" w:sz="0" w:space="0" w:color="auto"/>
                      </w:divBdr>
                    </w:div>
                  </w:divsChild>
                </w:div>
                <w:div w:id="1398361601">
                  <w:marLeft w:val="168"/>
                  <w:marRight w:val="144"/>
                  <w:marTop w:val="0"/>
                  <w:marBottom w:val="0"/>
                  <w:divBdr>
                    <w:top w:val="none" w:sz="0" w:space="0" w:color="auto"/>
                    <w:left w:val="none" w:sz="0" w:space="0" w:color="auto"/>
                    <w:bottom w:val="none" w:sz="0" w:space="0" w:color="auto"/>
                    <w:right w:val="none" w:sz="0" w:space="0" w:color="auto"/>
                  </w:divBdr>
                  <w:divsChild>
                    <w:div w:id="1631208862">
                      <w:marLeft w:val="300"/>
                      <w:marRight w:val="0"/>
                      <w:marTop w:val="0"/>
                      <w:marBottom w:val="0"/>
                      <w:divBdr>
                        <w:top w:val="none" w:sz="0" w:space="0" w:color="auto"/>
                        <w:left w:val="none" w:sz="0" w:space="0" w:color="auto"/>
                        <w:bottom w:val="none" w:sz="0" w:space="0" w:color="auto"/>
                        <w:right w:val="none" w:sz="0" w:space="0" w:color="auto"/>
                      </w:divBdr>
                    </w:div>
                  </w:divsChild>
                </w:div>
                <w:div w:id="14775918">
                  <w:marLeft w:val="168"/>
                  <w:marRight w:val="144"/>
                  <w:marTop w:val="0"/>
                  <w:marBottom w:val="0"/>
                  <w:divBdr>
                    <w:top w:val="none" w:sz="0" w:space="0" w:color="auto"/>
                    <w:left w:val="none" w:sz="0" w:space="0" w:color="auto"/>
                    <w:bottom w:val="none" w:sz="0" w:space="0" w:color="auto"/>
                    <w:right w:val="none" w:sz="0" w:space="0" w:color="auto"/>
                  </w:divBdr>
                  <w:divsChild>
                    <w:div w:id="157694743">
                      <w:marLeft w:val="300"/>
                      <w:marRight w:val="0"/>
                      <w:marTop w:val="0"/>
                      <w:marBottom w:val="0"/>
                      <w:divBdr>
                        <w:top w:val="none" w:sz="0" w:space="0" w:color="auto"/>
                        <w:left w:val="none" w:sz="0" w:space="0" w:color="auto"/>
                        <w:bottom w:val="none" w:sz="0" w:space="0" w:color="auto"/>
                        <w:right w:val="none" w:sz="0" w:space="0" w:color="auto"/>
                      </w:divBdr>
                      <w:divsChild>
                        <w:div w:id="180450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720460">
          <w:marLeft w:val="26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image" Target="media/image3.emf"/><Relationship Id="rId39" Type="http://schemas.openxmlformats.org/officeDocument/2006/relationships/header" Target="header17.xml"/><Relationship Id="rId21" Type="http://schemas.openxmlformats.org/officeDocument/2006/relationships/footer" Target="footer5.xml"/><Relationship Id="rId34" Type="http://schemas.openxmlformats.org/officeDocument/2006/relationships/image" Target="media/image9.jpeg"/><Relationship Id="rId42" Type="http://schemas.openxmlformats.org/officeDocument/2006/relationships/image" Target="media/image12.emf"/><Relationship Id="rId47" Type="http://schemas.openxmlformats.org/officeDocument/2006/relationships/image" Target="media/image17.emf"/><Relationship Id="rId50" Type="http://schemas.openxmlformats.org/officeDocument/2006/relationships/image" Target="media/image20.emf"/><Relationship Id="rId55" Type="http://schemas.openxmlformats.org/officeDocument/2006/relationships/image" Target="media/image2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6.emf"/><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image" Target="media/image10.jpeg"/><Relationship Id="rId45" Type="http://schemas.openxmlformats.org/officeDocument/2006/relationships/image" Target="media/image15.emf"/><Relationship Id="rId53" Type="http://schemas.openxmlformats.org/officeDocument/2006/relationships/image" Target="media/image21.emf"/><Relationship Id="rId58" Type="http://schemas.openxmlformats.org/officeDocument/2006/relationships/header" Target="header21.xml"/><Relationship Id="rId5" Type="http://schemas.openxmlformats.org/officeDocument/2006/relationships/webSettings" Target="webSettings.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footer" Target="footer6.xml"/><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header" Target="header13.xml"/><Relationship Id="rId43" Type="http://schemas.openxmlformats.org/officeDocument/2006/relationships/image" Target="media/image13.emf"/><Relationship Id="rId48" Type="http://schemas.openxmlformats.org/officeDocument/2006/relationships/image" Target="media/image18.emf"/><Relationship Id="rId56" Type="http://schemas.openxmlformats.org/officeDocument/2006/relationships/image" Target="media/image24.emf"/><Relationship Id="rId8" Type="http://schemas.openxmlformats.org/officeDocument/2006/relationships/image" Target="media/image1.jpeg"/><Relationship Id="rId51" Type="http://schemas.openxmlformats.org/officeDocument/2006/relationships/header" Target="header1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image" Target="media/image8.jpeg"/><Relationship Id="rId38" Type="http://schemas.openxmlformats.org/officeDocument/2006/relationships/header" Target="header16.xml"/><Relationship Id="rId46" Type="http://schemas.openxmlformats.org/officeDocument/2006/relationships/image" Target="media/image16.emf"/><Relationship Id="rId59"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image" Target="media/image11.jpeg"/><Relationship Id="rId54"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image" Target="media/image5.png"/><Relationship Id="rId36" Type="http://schemas.openxmlformats.org/officeDocument/2006/relationships/header" Target="header14.xml"/><Relationship Id="rId49" Type="http://schemas.openxmlformats.org/officeDocument/2006/relationships/image" Target="media/image19.emf"/><Relationship Id="rId57" Type="http://schemas.openxmlformats.org/officeDocument/2006/relationships/header" Target="header20.xml"/><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image" Target="media/image14.emf"/><Relationship Id="rId52" Type="http://schemas.openxmlformats.org/officeDocument/2006/relationships/header" Target="header19.xm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cept.org/ecc/groups/ecc/wg-se/se-24/client/meeting-documents/file-history?fid=25725" TargetMode="External"/><Relationship Id="rId3" Type="http://schemas.openxmlformats.org/officeDocument/2006/relationships/hyperlink" Target="http://www.ons.gov.uk/ons/publications/re-reference-tables.html?edition=tcm%3A77-294273" TargetMode="External"/><Relationship Id="rId7" Type="http://schemas.openxmlformats.org/officeDocument/2006/relationships/hyperlink" Target="http://stakeholders.ofcom.org.uk/binaries/research/cmr/cmr15/CMR_UK_2015.pdf" TargetMode="External"/><Relationship Id="rId2" Type="http://schemas.openxmlformats.org/officeDocument/2006/relationships/hyperlink" Target="http://www.ons.gov.uk/ons/rel/pop-estimate/population-estimates-for-england-and-wales/mid-2011--2011-census-based-/rft---mid-2011--census-based--population-estimates-for-england-and-wales.zip" TargetMode="External"/><Relationship Id="rId1" Type="http://schemas.openxmlformats.org/officeDocument/2006/relationships/hyperlink" Target="http://www.ons.gov.uk/ons/guide-method/geography/products/other/uk-standard-area-measurements--sam-/index.html" TargetMode="External"/><Relationship Id="rId6" Type="http://schemas.openxmlformats.org/officeDocument/2006/relationships/hyperlink" Target="http://www.cept.org/Documents/se-24/25709/SE24(15)070R0_WI52_number-of-RLAN-JRC" TargetMode="External"/><Relationship Id="rId5" Type="http://schemas.openxmlformats.org/officeDocument/2006/relationships/hyperlink" Target="http://www.ons.gov.uk/ons/taxonomy/index.html?nscl=Businesses+by+Region" TargetMode="External"/><Relationship Id="rId4" Type="http://schemas.openxmlformats.org/officeDocument/2006/relationships/hyperlink" Target="http://www.ons.gov.uk/ons/taxonomy/index.html?nscl=Size+of+Workplace" TargetMode="External"/></Relationships>
</file>

<file path=word/theme/theme1.xml><?xml version="1.0" encoding="utf-8"?>
<a:theme xmlns:a="http://schemas.openxmlformats.org/drawingml/2006/main" name="Ofcom">
  <a:themeElements>
    <a:clrScheme name="Ofcom">
      <a:dk1>
        <a:srgbClr val="000000"/>
      </a:dk1>
      <a:lt1>
        <a:srgbClr val="FFFFFF"/>
      </a:lt1>
      <a:dk2>
        <a:srgbClr val="5E243C"/>
      </a:dk2>
      <a:lt2>
        <a:srgbClr val="F7941D"/>
      </a:lt2>
      <a:accent1>
        <a:srgbClr val="C90044"/>
      </a:accent1>
      <a:accent2>
        <a:srgbClr val="642566"/>
      </a:accent2>
      <a:accent3>
        <a:srgbClr val="FFF200"/>
      </a:accent3>
      <a:accent4>
        <a:srgbClr val="A9CF38"/>
      </a:accent4>
      <a:accent5>
        <a:srgbClr val="00ABBD"/>
      </a:accent5>
      <a:accent6>
        <a:srgbClr val="EF0973"/>
      </a:accent6>
      <a:hlink>
        <a:srgbClr val="C90044"/>
      </a:hlink>
      <a:folHlink>
        <a:srgbClr val="A67DA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E198C-61F6-4B7B-8806-FB2C85631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6981</Words>
  <Characters>39797</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Ofcom</Company>
  <LinksUpToDate>false</LinksUpToDate>
  <CharactersWithSpaces>46685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Paynter</dc:creator>
  <cp:lastModifiedBy>Song, Xiaojing</cp:lastModifiedBy>
  <cp:revision>1</cp:revision>
  <cp:lastPrinted>2015-11-26T12:18:00Z</cp:lastPrinted>
  <dcterms:created xsi:type="dcterms:W3CDTF">2017-06-12T12:08:00Z</dcterms:created>
  <dcterms:modified xsi:type="dcterms:W3CDTF">2017-06-12T12:08:00Z</dcterms:modified>
</cp:coreProperties>
</file>