
<file path=[Content_Types].xml><?xml version="1.0" encoding="utf-8"?>
<Types xmlns="http://schemas.openxmlformats.org/package/2006/content-types">
  <Default Extension="png" ContentType="image/png"/>
  <Default Extension="vsd" ContentType="application/vnd.visio"/>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rsidRPr="002D4D94" w:rsidTr="00D046A7">
        <w:trPr>
          <w:cantSplit/>
        </w:trPr>
        <w:tc>
          <w:tcPr>
            <w:tcW w:w="1526" w:type="dxa"/>
            <w:vAlign w:val="center"/>
          </w:tcPr>
          <w:p w:rsidR="00DB178B" w:rsidRPr="002D4D94" w:rsidRDefault="000D0994" w:rsidP="000D0994">
            <w:pPr>
              <w:shd w:val="solid" w:color="FFFFFF" w:fill="FFFFFF"/>
              <w:spacing w:before="0"/>
              <w:rPr>
                <w:rFonts w:ascii="Verdana" w:hAnsi="Verdana" w:cs="Times New Roman Bold"/>
                <w:b/>
                <w:bCs/>
                <w:sz w:val="26"/>
                <w:szCs w:val="26"/>
              </w:rPr>
            </w:pPr>
            <w:bookmarkStart w:id="0" w:name="ditulogo"/>
            <w:bookmarkEnd w:id="0"/>
            <w:r w:rsidRPr="002D4D94">
              <w:rPr>
                <w:rFonts w:ascii="Verdana" w:hAnsi="Verdana" w:cs="Times New Roman Bold"/>
                <w:b/>
                <w:bCs/>
                <w:sz w:val="20"/>
                <w:szCs w:val="26"/>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B178B" w:rsidRPr="002D4D94" w:rsidRDefault="00DB178B" w:rsidP="000604B9">
            <w:pPr>
              <w:shd w:val="solid" w:color="FFFFFF" w:fill="FFFFFF"/>
              <w:spacing w:before="0"/>
              <w:jc w:val="center"/>
              <w:rPr>
                <w:rFonts w:ascii="Verdana" w:hAnsi="Verdana" w:cs="Times New Roman Bold"/>
                <w:b/>
                <w:bCs/>
                <w:sz w:val="26"/>
                <w:szCs w:val="26"/>
              </w:rPr>
            </w:pPr>
            <w:r w:rsidRPr="002D4D94">
              <w:rPr>
                <w:rFonts w:ascii="Verdana" w:hAnsi="Verdana" w:cs="Times New Roman Bold"/>
                <w:b/>
                <w:bCs/>
                <w:sz w:val="26"/>
                <w:szCs w:val="26"/>
              </w:rPr>
              <w:t>Radiocommunication Study Groups</w:t>
            </w:r>
          </w:p>
        </w:tc>
        <w:tc>
          <w:tcPr>
            <w:tcW w:w="1559" w:type="dxa"/>
          </w:tcPr>
          <w:p w:rsidR="00DB178B" w:rsidRPr="002D4D94" w:rsidRDefault="00DB178B" w:rsidP="00163271">
            <w:pPr>
              <w:shd w:val="solid" w:color="FFFFFF" w:fill="FFFFFF"/>
              <w:spacing w:before="0" w:line="240" w:lineRule="atLeast"/>
              <w:jc w:val="right"/>
            </w:pPr>
            <w:r w:rsidRPr="002D4D94">
              <w:rPr>
                <w:rFonts w:cs="Arial"/>
                <w:lang w:eastAsia="zh-CN"/>
              </w:rPr>
              <w:drawing>
                <wp:inline distT="0" distB="0" distL="0" distR="0" wp14:anchorId="03A12A5D" wp14:editId="58E2D1EE">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2D4D94" w:rsidTr="00D046A7">
        <w:trPr>
          <w:cantSplit/>
        </w:trPr>
        <w:tc>
          <w:tcPr>
            <w:tcW w:w="6438" w:type="dxa"/>
            <w:gridSpan w:val="2"/>
            <w:tcBorders>
              <w:bottom w:val="single" w:sz="12" w:space="0" w:color="auto"/>
            </w:tcBorders>
          </w:tcPr>
          <w:p w:rsidR="000069D4" w:rsidRPr="002D4D94" w:rsidRDefault="00DB178B" w:rsidP="00A5173C">
            <w:pPr>
              <w:shd w:val="solid" w:color="FFFFFF" w:fill="FFFFFF"/>
              <w:spacing w:before="0" w:after="48"/>
              <w:rPr>
                <w:rFonts w:ascii="Verdana" w:hAnsi="Verdana" w:cs="Times New Roman Bold"/>
                <w:b/>
                <w:sz w:val="22"/>
                <w:szCs w:val="22"/>
              </w:rPr>
            </w:pPr>
            <w:r w:rsidRPr="002D4D94">
              <w:rPr>
                <w:rFonts w:ascii="Verdana" w:hAnsi="Verdana" w:cs="Times New Roman Bold"/>
                <w:b/>
                <w:sz w:val="20"/>
              </w:rPr>
              <w:t>INTERNATIONAL TELECOMMUNICATION UNION</w:t>
            </w:r>
          </w:p>
        </w:tc>
        <w:tc>
          <w:tcPr>
            <w:tcW w:w="3451" w:type="dxa"/>
            <w:gridSpan w:val="2"/>
            <w:tcBorders>
              <w:bottom w:val="single" w:sz="12" w:space="0" w:color="auto"/>
            </w:tcBorders>
          </w:tcPr>
          <w:p w:rsidR="000069D4" w:rsidRPr="002D4D94" w:rsidRDefault="000069D4" w:rsidP="00A5173C">
            <w:pPr>
              <w:shd w:val="solid" w:color="FFFFFF" w:fill="FFFFFF"/>
              <w:spacing w:before="0" w:after="48" w:line="240" w:lineRule="atLeast"/>
              <w:rPr>
                <w:sz w:val="22"/>
                <w:szCs w:val="22"/>
              </w:rPr>
            </w:pPr>
          </w:p>
        </w:tc>
      </w:tr>
      <w:tr w:rsidR="000069D4" w:rsidRPr="002D4D94" w:rsidTr="00D046A7">
        <w:trPr>
          <w:cantSplit/>
        </w:trPr>
        <w:tc>
          <w:tcPr>
            <w:tcW w:w="6438" w:type="dxa"/>
            <w:gridSpan w:val="2"/>
            <w:tcBorders>
              <w:top w:val="single" w:sz="12" w:space="0" w:color="auto"/>
            </w:tcBorders>
          </w:tcPr>
          <w:p w:rsidR="000069D4" w:rsidRPr="002D4D94" w:rsidRDefault="000069D4" w:rsidP="00A5173C">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0069D4" w:rsidRPr="002D4D94" w:rsidRDefault="000069D4" w:rsidP="00A5173C">
            <w:pPr>
              <w:shd w:val="solid" w:color="FFFFFF" w:fill="FFFFFF"/>
              <w:spacing w:before="0" w:after="48" w:line="240" w:lineRule="atLeast"/>
            </w:pPr>
          </w:p>
        </w:tc>
      </w:tr>
      <w:tr w:rsidR="000069D4" w:rsidRPr="002D4D94" w:rsidTr="00D046A7">
        <w:trPr>
          <w:cantSplit/>
        </w:trPr>
        <w:tc>
          <w:tcPr>
            <w:tcW w:w="6438" w:type="dxa"/>
            <w:gridSpan w:val="2"/>
            <w:vMerge w:val="restart"/>
          </w:tcPr>
          <w:p w:rsidR="000D0994" w:rsidRPr="002D4D94" w:rsidRDefault="00892B76" w:rsidP="000D0994">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2D4D94">
              <w:rPr>
                <w:rFonts w:ascii="Verdana" w:hAnsi="Verdana"/>
                <w:sz w:val="20"/>
              </w:rPr>
              <w:t>Source:</w:t>
            </w:r>
            <w:r w:rsidRPr="002D4D94">
              <w:rPr>
                <w:rFonts w:ascii="Verdana" w:hAnsi="Verdana"/>
                <w:sz w:val="20"/>
              </w:rPr>
              <w:tab/>
              <w:t>Document 5A/TEMP/49</w:t>
            </w:r>
          </w:p>
        </w:tc>
        <w:tc>
          <w:tcPr>
            <w:tcW w:w="3451" w:type="dxa"/>
            <w:gridSpan w:val="2"/>
          </w:tcPr>
          <w:p w:rsidR="000069D4" w:rsidRPr="002D4D94" w:rsidRDefault="000C621F" w:rsidP="00A5173C">
            <w:pPr>
              <w:shd w:val="solid" w:color="FFFFFF" w:fill="FFFFFF"/>
              <w:spacing w:before="0" w:line="240" w:lineRule="atLeast"/>
              <w:rPr>
                <w:rFonts w:ascii="Verdana" w:hAnsi="Verdana"/>
                <w:sz w:val="20"/>
                <w:lang w:eastAsia="zh-CN"/>
              </w:rPr>
            </w:pPr>
            <w:r>
              <w:rPr>
                <w:rFonts w:ascii="Verdana" w:hAnsi="Verdana"/>
                <w:b/>
                <w:sz w:val="20"/>
                <w:lang w:eastAsia="zh-CN"/>
              </w:rPr>
              <w:t>Annex 19 to</w:t>
            </w:r>
            <w:r>
              <w:rPr>
                <w:rFonts w:ascii="Verdana" w:hAnsi="Verdana"/>
                <w:b/>
                <w:sz w:val="20"/>
                <w:lang w:eastAsia="zh-CN"/>
              </w:rPr>
              <w:br/>
            </w:r>
            <w:r w:rsidR="000D0994" w:rsidRPr="002D4D94">
              <w:rPr>
                <w:rFonts w:ascii="Verdana" w:hAnsi="Verdana"/>
                <w:b/>
                <w:sz w:val="20"/>
                <w:lang w:eastAsia="zh-CN"/>
              </w:rPr>
              <w:t>Document 5A/114-E</w:t>
            </w:r>
          </w:p>
        </w:tc>
      </w:tr>
      <w:tr w:rsidR="000069D4" w:rsidRPr="002D4D94" w:rsidTr="00D046A7">
        <w:trPr>
          <w:cantSplit/>
        </w:trPr>
        <w:tc>
          <w:tcPr>
            <w:tcW w:w="6438" w:type="dxa"/>
            <w:gridSpan w:val="2"/>
            <w:vMerge/>
          </w:tcPr>
          <w:p w:rsidR="000069D4" w:rsidRPr="002D4D94" w:rsidRDefault="000069D4" w:rsidP="00A5173C">
            <w:pPr>
              <w:spacing w:before="60"/>
              <w:jc w:val="center"/>
              <w:rPr>
                <w:b/>
                <w:smallCaps/>
                <w:sz w:val="32"/>
                <w:lang w:eastAsia="zh-CN"/>
              </w:rPr>
            </w:pPr>
            <w:bookmarkStart w:id="3" w:name="ddate" w:colFirst="1" w:colLast="1"/>
            <w:bookmarkEnd w:id="2"/>
          </w:p>
        </w:tc>
        <w:tc>
          <w:tcPr>
            <w:tcW w:w="3451" w:type="dxa"/>
            <w:gridSpan w:val="2"/>
          </w:tcPr>
          <w:p w:rsidR="000069D4" w:rsidRPr="002D4D94" w:rsidRDefault="000D0994" w:rsidP="00A5173C">
            <w:pPr>
              <w:shd w:val="solid" w:color="FFFFFF" w:fill="FFFFFF"/>
              <w:spacing w:before="0" w:line="240" w:lineRule="atLeast"/>
              <w:rPr>
                <w:rFonts w:ascii="Verdana" w:hAnsi="Verdana"/>
                <w:sz w:val="20"/>
                <w:lang w:eastAsia="zh-CN"/>
              </w:rPr>
            </w:pPr>
            <w:r w:rsidRPr="002D4D94">
              <w:rPr>
                <w:rFonts w:ascii="Verdana" w:hAnsi="Verdana"/>
                <w:b/>
                <w:sz w:val="20"/>
                <w:lang w:eastAsia="zh-CN"/>
              </w:rPr>
              <w:t>23 May 2016</w:t>
            </w:r>
          </w:p>
        </w:tc>
      </w:tr>
      <w:tr w:rsidR="000069D4" w:rsidRPr="002D4D94" w:rsidTr="00D046A7">
        <w:trPr>
          <w:cantSplit/>
        </w:trPr>
        <w:tc>
          <w:tcPr>
            <w:tcW w:w="6438" w:type="dxa"/>
            <w:gridSpan w:val="2"/>
            <w:vMerge/>
          </w:tcPr>
          <w:p w:rsidR="000069D4" w:rsidRPr="002D4D94" w:rsidRDefault="000069D4" w:rsidP="00A5173C">
            <w:pPr>
              <w:spacing w:before="60"/>
              <w:jc w:val="center"/>
              <w:rPr>
                <w:b/>
                <w:smallCaps/>
                <w:sz w:val="32"/>
                <w:lang w:eastAsia="zh-CN"/>
              </w:rPr>
            </w:pPr>
            <w:bookmarkStart w:id="4" w:name="dorlang" w:colFirst="1" w:colLast="1"/>
            <w:bookmarkEnd w:id="3"/>
          </w:p>
        </w:tc>
        <w:tc>
          <w:tcPr>
            <w:tcW w:w="3451" w:type="dxa"/>
            <w:gridSpan w:val="2"/>
          </w:tcPr>
          <w:p w:rsidR="000069D4" w:rsidRPr="002D4D94" w:rsidRDefault="000D0994" w:rsidP="00A5173C">
            <w:pPr>
              <w:shd w:val="solid" w:color="FFFFFF" w:fill="FFFFFF"/>
              <w:spacing w:before="0" w:line="240" w:lineRule="atLeast"/>
              <w:rPr>
                <w:rFonts w:ascii="Verdana" w:eastAsia="SimSun" w:hAnsi="Verdana"/>
                <w:sz w:val="20"/>
                <w:lang w:eastAsia="zh-CN"/>
              </w:rPr>
            </w:pPr>
            <w:r w:rsidRPr="002D4D94">
              <w:rPr>
                <w:rFonts w:ascii="Verdana" w:eastAsia="SimSun" w:hAnsi="Verdana"/>
                <w:b/>
                <w:sz w:val="20"/>
                <w:lang w:eastAsia="zh-CN"/>
              </w:rPr>
              <w:t>English only</w:t>
            </w:r>
          </w:p>
        </w:tc>
      </w:tr>
      <w:tr w:rsidR="000069D4" w:rsidRPr="002D4D94" w:rsidTr="00D046A7">
        <w:trPr>
          <w:cantSplit/>
        </w:trPr>
        <w:tc>
          <w:tcPr>
            <w:tcW w:w="9889" w:type="dxa"/>
            <w:gridSpan w:val="4"/>
          </w:tcPr>
          <w:p w:rsidR="000069D4" w:rsidRPr="002D4D94" w:rsidRDefault="00892B76" w:rsidP="000D0994">
            <w:pPr>
              <w:pStyle w:val="Source"/>
              <w:rPr>
                <w:lang w:eastAsia="zh-CN"/>
              </w:rPr>
            </w:pPr>
            <w:bookmarkStart w:id="5" w:name="dsource" w:colFirst="0" w:colLast="0"/>
            <w:bookmarkEnd w:id="4"/>
            <w:r w:rsidRPr="002D4D94">
              <w:rPr>
                <w:lang w:eastAsia="zh-CN"/>
              </w:rPr>
              <w:t>Annex 19 to Working Party 5A Chairman’s Report</w:t>
            </w:r>
          </w:p>
        </w:tc>
      </w:tr>
      <w:tr w:rsidR="000069D4" w:rsidRPr="002D4D94" w:rsidTr="00D046A7">
        <w:trPr>
          <w:cantSplit/>
        </w:trPr>
        <w:tc>
          <w:tcPr>
            <w:tcW w:w="9889" w:type="dxa"/>
            <w:gridSpan w:val="4"/>
          </w:tcPr>
          <w:p w:rsidR="000069D4" w:rsidRPr="002D4D94" w:rsidRDefault="00892B76" w:rsidP="00892B76">
            <w:pPr>
              <w:pStyle w:val="RepNo"/>
              <w:rPr>
                <w:lang w:eastAsia="zh-CN"/>
              </w:rPr>
            </w:pPr>
            <w:bookmarkStart w:id="6" w:name="drec" w:colFirst="0" w:colLast="0"/>
            <w:bookmarkEnd w:id="5"/>
            <w:r w:rsidRPr="002D4D94">
              <w:rPr>
                <w:lang w:eastAsia="ja-JP"/>
              </w:rPr>
              <w:t xml:space="preserve">working document </w:t>
            </w:r>
            <w:r w:rsidRPr="002D4D94">
              <w:t>towards</w:t>
            </w:r>
            <w:r w:rsidRPr="002D4D94">
              <w:rPr>
                <w:lang w:eastAsia="ja-JP"/>
              </w:rPr>
              <w:t xml:space="preserve"> a preliminary</w:t>
            </w:r>
            <w:r w:rsidRPr="002D4D94">
              <w:rPr>
                <w:rFonts w:eastAsiaTheme="minorEastAsia"/>
                <w:lang w:eastAsia="zh-CN"/>
              </w:rPr>
              <w:t xml:space="preserve"> </w:t>
            </w:r>
            <w:r w:rsidRPr="002D4D94">
              <w:rPr>
                <w:lang w:eastAsia="ja-JP"/>
              </w:rPr>
              <w:t xml:space="preserve">draft new </w:t>
            </w:r>
            <w:r w:rsidRPr="002D4D94">
              <w:rPr>
                <w:lang w:eastAsia="ja-JP"/>
              </w:rPr>
              <w:br/>
              <w:t>report ITU-R M.</w:t>
            </w:r>
            <w:bookmarkStart w:id="7" w:name="_GoBack"/>
            <w:bookmarkEnd w:id="7"/>
            <w:r w:rsidRPr="002D4D94">
              <w:rPr>
                <w:lang w:eastAsia="ja-JP"/>
              </w:rPr>
              <w:t>[</w:t>
            </w:r>
            <w:proofErr w:type="spellStart"/>
            <w:r w:rsidRPr="002D4D94">
              <w:rPr>
                <w:rFonts w:eastAsiaTheme="minorEastAsia"/>
                <w:lang w:eastAsia="zh-CN"/>
              </w:rPr>
              <w:t>rail.</w:t>
            </w:r>
            <w:r w:rsidRPr="002D4D94">
              <w:rPr>
                <w:lang w:eastAsia="ja-JP"/>
              </w:rPr>
              <w:t>RSTT</w:t>
            </w:r>
            <w:proofErr w:type="spellEnd"/>
            <w:r w:rsidRPr="002D4D94">
              <w:rPr>
                <w:lang w:eastAsia="ja-JP"/>
              </w:rPr>
              <w:t>]</w:t>
            </w:r>
          </w:p>
        </w:tc>
      </w:tr>
      <w:tr w:rsidR="000069D4" w:rsidRPr="002D4D94" w:rsidTr="00D046A7">
        <w:trPr>
          <w:cantSplit/>
        </w:trPr>
        <w:tc>
          <w:tcPr>
            <w:tcW w:w="9889" w:type="dxa"/>
            <w:gridSpan w:val="4"/>
          </w:tcPr>
          <w:p w:rsidR="000069D4" w:rsidRPr="002D4D94" w:rsidRDefault="00892B76" w:rsidP="00892B76">
            <w:pPr>
              <w:pStyle w:val="Reptitle"/>
              <w:rPr>
                <w:lang w:eastAsia="zh-CN"/>
              </w:rPr>
            </w:pPr>
            <w:bookmarkStart w:id="8" w:name="dtitle1" w:colFirst="0" w:colLast="0"/>
            <w:bookmarkEnd w:id="6"/>
            <w:r w:rsidRPr="002D4D94">
              <w:rPr>
                <w:rFonts w:eastAsiaTheme="minorEastAsia"/>
                <w:lang w:eastAsia="zh-CN"/>
              </w:rPr>
              <w:t>T</w:t>
            </w:r>
            <w:r w:rsidRPr="002D4D94">
              <w:rPr>
                <w:lang w:eastAsia="ja-JP"/>
              </w:rPr>
              <w:t xml:space="preserve">echnical and operational characteristics, implementation and spectrum </w:t>
            </w:r>
            <w:r w:rsidRPr="002D4D94">
              <w:rPr>
                <w:rFonts w:eastAsiaTheme="minorEastAsia"/>
                <w:lang w:eastAsia="zh-CN"/>
              </w:rPr>
              <w:t>need</w:t>
            </w:r>
            <w:r w:rsidRPr="002D4D94">
              <w:rPr>
                <w:lang w:eastAsia="ja-JP"/>
              </w:rPr>
              <w:t xml:space="preserve">s of railway </w:t>
            </w:r>
            <w:r w:rsidRPr="002D4D94">
              <w:rPr>
                <w:rFonts w:eastAsiaTheme="minorEastAsia"/>
                <w:lang w:eastAsia="zh-CN"/>
              </w:rPr>
              <w:t>r</w:t>
            </w:r>
            <w:r w:rsidRPr="002D4D94">
              <w:rPr>
                <w:lang w:eastAsia="ja-JP"/>
              </w:rPr>
              <w:t>adiocommunication systems between train and trackside</w:t>
            </w:r>
          </w:p>
        </w:tc>
      </w:tr>
    </w:tbl>
    <w:p w:rsidR="000D0994" w:rsidRPr="002D4D94" w:rsidRDefault="000D0994" w:rsidP="00892B76">
      <w:pPr>
        <w:pStyle w:val="Title3"/>
        <w:rPr>
          <w:rFonts w:eastAsiaTheme="minorEastAsia"/>
          <w:sz w:val="32"/>
          <w:szCs w:val="32"/>
          <w:lang w:eastAsia="zh-CN"/>
        </w:rPr>
      </w:pPr>
      <w:bookmarkStart w:id="9" w:name="dbreak"/>
      <w:bookmarkEnd w:id="8"/>
      <w:bookmarkEnd w:id="9"/>
      <w:r w:rsidRPr="002D4D94">
        <w:rPr>
          <w:lang w:eastAsia="ja-JP"/>
        </w:rPr>
        <w:t>TABLE OF CONTENT</w:t>
      </w:r>
    </w:p>
    <w:p w:rsidR="00C208CB" w:rsidRDefault="00C208CB">
      <w:pPr>
        <w:pStyle w:val="TOC1"/>
        <w:rPr>
          <w:rFonts w:asciiTheme="minorHAnsi" w:eastAsiaTheme="minorEastAsia" w:hAnsiTheme="minorHAnsi" w:cstheme="minorBidi"/>
          <w:noProof/>
          <w:sz w:val="22"/>
          <w:szCs w:val="22"/>
          <w:lang w:val="en-US" w:eastAsia="zh-CN"/>
        </w:rPr>
      </w:pPr>
      <w:r>
        <w:rPr>
          <w:lang w:eastAsia="ja-JP"/>
        </w:rPr>
        <w:fldChar w:fldCharType="begin"/>
      </w:r>
      <w:r>
        <w:rPr>
          <w:lang w:eastAsia="ja-JP"/>
        </w:rPr>
        <w:instrText xml:space="preserve"> TOC \o "1-3" \h \z \t "Annex_No,1,Annex_title,1" </w:instrText>
      </w:r>
      <w:r>
        <w:rPr>
          <w:lang w:eastAsia="ja-JP"/>
        </w:rPr>
        <w:fldChar w:fldCharType="separate"/>
      </w:r>
      <w:hyperlink w:anchor="_Toc451782798" w:history="1">
        <w:r w:rsidRPr="00891C5E">
          <w:rPr>
            <w:rStyle w:val="Hyperlink"/>
            <w:noProof/>
          </w:rPr>
          <w:t>1</w:t>
        </w:r>
        <w:r>
          <w:rPr>
            <w:rFonts w:asciiTheme="minorHAnsi" w:eastAsiaTheme="minorEastAsia" w:hAnsiTheme="minorHAnsi" w:cstheme="minorBidi"/>
            <w:noProof/>
            <w:sz w:val="22"/>
            <w:szCs w:val="22"/>
            <w:lang w:val="en-US" w:eastAsia="zh-CN"/>
          </w:rPr>
          <w:tab/>
        </w:r>
        <w:r w:rsidRPr="00891C5E">
          <w:rPr>
            <w:rStyle w:val="Hyperlink"/>
            <w:noProof/>
          </w:rPr>
          <w:t>Introduction</w:t>
        </w:r>
        <w:r>
          <w:rPr>
            <w:noProof/>
            <w:webHidden/>
          </w:rPr>
          <w:tab/>
        </w:r>
        <w:r>
          <w:rPr>
            <w:noProof/>
            <w:webHidden/>
          </w:rPr>
          <w:tab/>
        </w:r>
        <w:r>
          <w:rPr>
            <w:noProof/>
            <w:webHidden/>
          </w:rPr>
          <w:fldChar w:fldCharType="begin"/>
        </w:r>
        <w:r>
          <w:rPr>
            <w:noProof/>
            <w:webHidden/>
          </w:rPr>
          <w:instrText xml:space="preserve"> PAGEREF _Toc451782798 \h </w:instrText>
        </w:r>
        <w:r>
          <w:rPr>
            <w:noProof/>
            <w:webHidden/>
          </w:rPr>
        </w:r>
        <w:r>
          <w:rPr>
            <w:noProof/>
            <w:webHidden/>
          </w:rPr>
          <w:fldChar w:fldCharType="separate"/>
        </w:r>
        <w:r w:rsidR="006C6766">
          <w:rPr>
            <w:noProof/>
            <w:webHidden/>
          </w:rPr>
          <w:t>3</w:t>
        </w:r>
        <w:r>
          <w:rPr>
            <w:noProof/>
            <w:webHidden/>
          </w:rPr>
          <w:fldChar w:fldCharType="end"/>
        </w:r>
      </w:hyperlink>
    </w:p>
    <w:p w:rsidR="00C208CB" w:rsidRDefault="00C208CB">
      <w:pPr>
        <w:pStyle w:val="TOC1"/>
        <w:rPr>
          <w:rFonts w:asciiTheme="minorHAnsi" w:eastAsiaTheme="minorEastAsia" w:hAnsiTheme="minorHAnsi" w:cstheme="minorBidi"/>
          <w:noProof/>
          <w:sz w:val="22"/>
          <w:szCs w:val="22"/>
          <w:lang w:val="en-US" w:eastAsia="zh-CN"/>
        </w:rPr>
      </w:pPr>
      <w:hyperlink w:anchor="_Toc451782799" w:history="1">
        <w:r w:rsidRPr="00891C5E">
          <w:rPr>
            <w:rStyle w:val="Hyperlink"/>
            <w:noProof/>
          </w:rPr>
          <w:t>2</w:t>
        </w:r>
        <w:r>
          <w:rPr>
            <w:rFonts w:asciiTheme="minorHAnsi" w:eastAsiaTheme="minorEastAsia" w:hAnsiTheme="minorHAnsi" w:cstheme="minorBidi"/>
            <w:noProof/>
            <w:sz w:val="22"/>
            <w:szCs w:val="22"/>
            <w:lang w:val="en-US" w:eastAsia="zh-CN"/>
          </w:rPr>
          <w:tab/>
        </w:r>
        <w:r w:rsidRPr="00891C5E">
          <w:rPr>
            <w:rStyle w:val="Hyperlink"/>
            <w:noProof/>
          </w:rPr>
          <w:t>Scope</w:t>
        </w:r>
        <w:r>
          <w:rPr>
            <w:noProof/>
            <w:webHidden/>
          </w:rPr>
          <w:tab/>
        </w:r>
        <w:r>
          <w:rPr>
            <w:noProof/>
            <w:webHidden/>
          </w:rPr>
          <w:tab/>
        </w:r>
        <w:r>
          <w:rPr>
            <w:noProof/>
            <w:webHidden/>
          </w:rPr>
          <w:fldChar w:fldCharType="begin"/>
        </w:r>
        <w:r>
          <w:rPr>
            <w:noProof/>
            <w:webHidden/>
          </w:rPr>
          <w:instrText xml:space="preserve"> PAGEREF _Toc451782799 \h </w:instrText>
        </w:r>
        <w:r>
          <w:rPr>
            <w:noProof/>
            <w:webHidden/>
          </w:rPr>
        </w:r>
        <w:r>
          <w:rPr>
            <w:noProof/>
            <w:webHidden/>
          </w:rPr>
          <w:fldChar w:fldCharType="separate"/>
        </w:r>
        <w:r w:rsidR="006C6766">
          <w:rPr>
            <w:noProof/>
            <w:webHidden/>
          </w:rPr>
          <w:t>3</w:t>
        </w:r>
        <w:r>
          <w:rPr>
            <w:noProof/>
            <w:webHidden/>
          </w:rPr>
          <w:fldChar w:fldCharType="end"/>
        </w:r>
      </w:hyperlink>
    </w:p>
    <w:p w:rsidR="00C208CB" w:rsidRDefault="00C208CB">
      <w:pPr>
        <w:pStyle w:val="TOC1"/>
        <w:rPr>
          <w:rFonts w:asciiTheme="minorHAnsi" w:eastAsiaTheme="minorEastAsia" w:hAnsiTheme="minorHAnsi" w:cstheme="minorBidi"/>
          <w:noProof/>
          <w:sz w:val="22"/>
          <w:szCs w:val="22"/>
          <w:lang w:val="en-US" w:eastAsia="zh-CN"/>
        </w:rPr>
      </w:pPr>
      <w:hyperlink w:anchor="_Toc451782800" w:history="1">
        <w:r w:rsidRPr="00891C5E">
          <w:rPr>
            <w:rStyle w:val="Hyperlink"/>
            <w:noProof/>
          </w:rPr>
          <w:t>3</w:t>
        </w:r>
        <w:r>
          <w:rPr>
            <w:rFonts w:asciiTheme="minorHAnsi" w:eastAsiaTheme="minorEastAsia" w:hAnsiTheme="minorHAnsi" w:cstheme="minorBidi"/>
            <w:noProof/>
            <w:sz w:val="22"/>
            <w:szCs w:val="22"/>
            <w:lang w:val="en-US" w:eastAsia="zh-CN"/>
          </w:rPr>
          <w:tab/>
        </w:r>
        <w:r w:rsidRPr="00891C5E">
          <w:rPr>
            <w:rStyle w:val="Hyperlink"/>
            <w:noProof/>
          </w:rPr>
          <w:t>Overview of the RSTT</w:t>
        </w:r>
        <w:r>
          <w:rPr>
            <w:noProof/>
            <w:webHidden/>
          </w:rPr>
          <w:tab/>
        </w:r>
        <w:r>
          <w:rPr>
            <w:noProof/>
            <w:webHidden/>
          </w:rPr>
          <w:tab/>
        </w:r>
        <w:r>
          <w:rPr>
            <w:noProof/>
            <w:webHidden/>
          </w:rPr>
          <w:fldChar w:fldCharType="begin"/>
        </w:r>
        <w:r>
          <w:rPr>
            <w:noProof/>
            <w:webHidden/>
          </w:rPr>
          <w:instrText xml:space="preserve"> PAGEREF _Toc451782800 \h </w:instrText>
        </w:r>
        <w:r>
          <w:rPr>
            <w:noProof/>
            <w:webHidden/>
          </w:rPr>
        </w:r>
        <w:r>
          <w:rPr>
            <w:noProof/>
            <w:webHidden/>
          </w:rPr>
          <w:fldChar w:fldCharType="separate"/>
        </w:r>
        <w:r w:rsidR="006C6766">
          <w:rPr>
            <w:noProof/>
            <w:webHidden/>
          </w:rPr>
          <w:t>3</w:t>
        </w:r>
        <w:r>
          <w:rPr>
            <w:noProof/>
            <w:webHidden/>
          </w:rPr>
          <w:fldChar w:fldCharType="end"/>
        </w:r>
      </w:hyperlink>
    </w:p>
    <w:p w:rsidR="00C208CB" w:rsidRDefault="00C208CB">
      <w:pPr>
        <w:pStyle w:val="TOC2"/>
        <w:rPr>
          <w:rFonts w:asciiTheme="minorHAnsi" w:eastAsiaTheme="minorEastAsia" w:hAnsiTheme="minorHAnsi" w:cstheme="minorBidi"/>
          <w:noProof/>
          <w:sz w:val="22"/>
          <w:szCs w:val="22"/>
          <w:lang w:val="en-US" w:eastAsia="zh-CN"/>
        </w:rPr>
      </w:pPr>
      <w:hyperlink w:anchor="_Toc451782801" w:history="1">
        <w:r w:rsidRPr="00891C5E">
          <w:rPr>
            <w:rStyle w:val="Hyperlink"/>
            <w:noProof/>
          </w:rPr>
          <w:t>3.1</w:t>
        </w:r>
        <w:r>
          <w:rPr>
            <w:rFonts w:asciiTheme="minorHAnsi" w:eastAsiaTheme="minorEastAsia" w:hAnsiTheme="minorHAnsi" w:cstheme="minorBidi"/>
            <w:noProof/>
            <w:sz w:val="22"/>
            <w:szCs w:val="22"/>
            <w:lang w:val="en-US" w:eastAsia="zh-CN"/>
          </w:rPr>
          <w:tab/>
        </w:r>
        <w:r w:rsidRPr="00891C5E">
          <w:rPr>
            <w:rStyle w:val="Hyperlink"/>
            <w:noProof/>
          </w:rPr>
          <w:t>Definition/Description</w:t>
        </w:r>
        <w:r>
          <w:rPr>
            <w:noProof/>
            <w:webHidden/>
          </w:rPr>
          <w:tab/>
        </w:r>
        <w:r>
          <w:rPr>
            <w:noProof/>
            <w:webHidden/>
          </w:rPr>
          <w:tab/>
        </w:r>
        <w:r>
          <w:rPr>
            <w:noProof/>
            <w:webHidden/>
          </w:rPr>
          <w:fldChar w:fldCharType="begin"/>
        </w:r>
        <w:r>
          <w:rPr>
            <w:noProof/>
            <w:webHidden/>
          </w:rPr>
          <w:instrText xml:space="preserve"> PAGEREF _Toc451782801 \h </w:instrText>
        </w:r>
        <w:r>
          <w:rPr>
            <w:noProof/>
            <w:webHidden/>
          </w:rPr>
        </w:r>
        <w:r>
          <w:rPr>
            <w:noProof/>
            <w:webHidden/>
          </w:rPr>
          <w:fldChar w:fldCharType="separate"/>
        </w:r>
        <w:r w:rsidR="006C6766">
          <w:rPr>
            <w:noProof/>
            <w:webHidden/>
          </w:rPr>
          <w:t>3</w:t>
        </w:r>
        <w:r>
          <w:rPr>
            <w:noProof/>
            <w:webHidden/>
          </w:rPr>
          <w:fldChar w:fldCharType="end"/>
        </w:r>
      </w:hyperlink>
    </w:p>
    <w:p w:rsidR="00C208CB" w:rsidRDefault="00C208CB">
      <w:pPr>
        <w:pStyle w:val="TOC2"/>
        <w:rPr>
          <w:rFonts w:asciiTheme="minorHAnsi" w:eastAsiaTheme="minorEastAsia" w:hAnsiTheme="minorHAnsi" w:cstheme="minorBidi"/>
          <w:noProof/>
          <w:sz w:val="22"/>
          <w:szCs w:val="22"/>
          <w:lang w:val="en-US" w:eastAsia="zh-CN"/>
        </w:rPr>
      </w:pPr>
      <w:hyperlink w:anchor="_Toc451782802" w:history="1">
        <w:r w:rsidRPr="00891C5E">
          <w:rPr>
            <w:rStyle w:val="Hyperlink"/>
            <w:noProof/>
          </w:rPr>
          <w:t>3.2</w:t>
        </w:r>
        <w:r>
          <w:rPr>
            <w:rFonts w:asciiTheme="minorHAnsi" w:eastAsiaTheme="minorEastAsia" w:hAnsiTheme="minorHAnsi" w:cstheme="minorBidi"/>
            <w:noProof/>
            <w:sz w:val="22"/>
            <w:szCs w:val="22"/>
            <w:lang w:val="en-US" w:eastAsia="zh-CN"/>
          </w:rPr>
          <w:tab/>
        </w:r>
        <w:r w:rsidRPr="00891C5E">
          <w:rPr>
            <w:rStyle w:val="Hyperlink"/>
            <w:noProof/>
          </w:rPr>
          <w:t>Architecture</w:t>
        </w:r>
        <w:r>
          <w:rPr>
            <w:noProof/>
            <w:webHidden/>
          </w:rPr>
          <w:tab/>
        </w:r>
        <w:r>
          <w:rPr>
            <w:noProof/>
            <w:webHidden/>
          </w:rPr>
          <w:tab/>
        </w:r>
        <w:r>
          <w:rPr>
            <w:noProof/>
            <w:webHidden/>
          </w:rPr>
          <w:fldChar w:fldCharType="begin"/>
        </w:r>
        <w:r>
          <w:rPr>
            <w:noProof/>
            <w:webHidden/>
          </w:rPr>
          <w:instrText xml:space="preserve"> PAGEREF _Toc451782802 \h </w:instrText>
        </w:r>
        <w:r>
          <w:rPr>
            <w:noProof/>
            <w:webHidden/>
          </w:rPr>
        </w:r>
        <w:r>
          <w:rPr>
            <w:noProof/>
            <w:webHidden/>
          </w:rPr>
          <w:fldChar w:fldCharType="separate"/>
        </w:r>
        <w:r w:rsidR="006C6766">
          <w:rPr>
            <w:noProof/>
            <w:webHidden/>
          </w:rPr>
          <w:t>3</w:t>
        </w:r>
        <w:r>
          <w:rPr>
            <w:noProof/>
            <w:webHidden/>
          </w:rPr>
          <w:fldChar w:fldCharType="end"/>
        </w:r>
      </w:hyperlink>
    </w:p>
    <w:p w:rsidR="00C208CB" w:rsidRDefault="00C208CB">
      <w:pPr>
        <w:pStyle w:val="TOC2"/>
        <w:rPr>
          <w:rFonts w:asciiTheme="minorHAnsi" w:eastAsiaTheme="minorEastAsia" w:hAnsiTheme="minorHAnsi" w:cstheme="minorBidi"/>
          <w:noProof/>
          <w:sz w:val="22"/>
          <w:szCs w:val="22"/>
          <w:lang w:val="en-US" w:eastAsia="zh-CN"/>
        </w:rPr>
      </w:pPr>
      <w:hyperlink w:anchor="_Toc451782803" w:history="1">
        <w:r w:rsidRPr="00891C5E">
          <w:rPr>
            <w:rStyle w:val="Hyperlink"/>
            <w:noProof/>
          </w:rPr>
          <w:t>3.3</w:t>
        </w:r>
        <w:r>
          <w:rPr>
            <w:rFonts w:asciiTheme="minorHAnsi" w:eastAsiaTheme="minorEastAsia" w:hAnsiTheme="minorHAnsi" w:cstheme="minorBidi"/>
            <w:noProof/>
            <w:sz w:val="22"/>
            <w:szCs w:val="22"/>
            <w:lang w:val="en-US" w:eastAsia="zh-CN"/>
          </w:rPr>
          <w:tab/>
        </w:r>
        <w:r w:rsidRPr="00891C5E">
          <w:rPr>
            <w:rStyle w:val="Hyperlink"/>
            <w:noProof/>
          </w:rPr>
          <w:t>Applications</w:t>
        </w:r>
        <w:r>
          <w:rPr>
            <w:noProof/>
            <w:webHidden/>
          </w:rPr>
          <w:tab/>
        </w:r>
        <w:r>
          <w:rPr>
            <w:noProof/>
            <w:webHidden/>
          </w:rPr>
          <w:tab/>
        </w:r>
        <w:r>
          <w:rPr>
            <w:noProof/>
            <w:webHidden/>
          </w:rPr>
          <w:fldChar w:fldCharType="begin"/>
        </w:r>
        <w:r>
          <w:rPr>
            <w:noProof/>
            <w:webHidden/>
          </w:rPr>
          <w:instrText xml:space="preserve"> PAGEREF _Toc451782803 \h </w:instrText>
        </w:r>
        <w:r>
          <w:rPr>
            <w:noProof/>
            <w:webHidden/>
          </w:rPr>
        </w:r>
        <w:r>
          <w:rPr>
            <w:noProof/>
            <w:webHidden/>
          </w:rPr>
          <w:fldChar w:fldCharType="separate"/>
        </w:r>
        <w:r w:rsidR="006C6766">
          <w:rPr>
            <w:noProof/>
            <w:webHidden/>
          </w:rPr>
          <w:t>3</w:t>
        </w:r>
        <w:r>
          <w:rPr>
            <w:noProof/>
            <w:webHidden/>
          </w:rPr>
          <w:fldChar w:fldCharType="end"/>
        </w:r>
      </w:hyperlink>
    </w:p>
    <w:p w:rsidR="00C208CB" w:rsidRDefault="00C208CB">
      <w:pPr>
        <w:pStyle w:val="TOC2"/>
        <w:rPr>
          <w:rFonts w:asciiTheme="minorHAnsi" w:eastAsiaTheme="minorEastAsia" w:hAnsiTheme="minorHAnsi" w:cstheme="minorBidi"/>
          <w:noProof/>
          <w:sz w:val="22"/>
          <w:szCs w:val="22"/>
          <w:lang w:val="en-US" w:eastAsia="zh-CN"/>
        </w:rPr>
      </w:pPr>
      <w:hyperlink w:anchor="_Toc451782804" w:history="1">
        <w:r w:rsidRPr="00891C5E">
          <w:rPr>
            <w:rStyle w:val="Hyperlink"/>
            <w:noProof/>
          </w:rPr>
          <w:t>3.4</w:t>
        </w:r>
        <w:r>
          <w:rPr>
            <w:rFonts w:asciiTheme="minorHAnsi" w:eastAsiaTheme="minorEastAsia" w:hAnsiTheme="minorHAnsi" w:cstheme="minorBidi"/>
            <w:noProof/>
            <w:sz w:val="22"/>
            <w:szCs w:val="22"/>
            <w:lang w:val="en-US" w:eastAsia="zh-CN"/>
          </w:rPr>
          <w:tab/>
        </w:r>
        <w:r w:rsidRPr="00891C5E">
          <w:rPr>
            <w:rStyle w:val="Hyperlink"/>
            <w:noProof/>
          </w:rPr>
          <w:t>Deployment scenarios</w:t>
        </w:r>
        <w:r>
          <w:rPr>
            <w:noProof/>
            <w:webHidden/>
          </w:rPr>
          <w:tab/>
        </w:r>
        <w:r>
          <w:rPr>
            <w:noProof/>
            <w:webHidden/>
          </w:rPr>
          <w:tab/>
        </w:r>
        <w:r>
          <w:rPr>
            <w:noProof/>
            <w:webHidden/>
          </w:rPr>
          <w:fldChar w:fldCharType="begin"/>
        </w:r>
        <w:r>
          <w:rPr>
            <w:noProof/>
            <w:webHidden/>
          </w:rPr>
          <w:instrText xml:space="preserve"> PAGEREF _Toc451782804 \h </w:instrText>
        </w:r>
        <w:r>
          <w:rPr>
            <w:noProof/>
            <w:webHidden/>
          </w:rPr>
        </w:r>
        <w:r>
          <w:rPr>
            <w:noProof/>
            <w:webHidden/>
          </w:rPr>
          <w:fldChar w:fldCharType="separate"/>
        </w:r>
        <w:r w:rsidR="006C6766">
          <w:rPr>
            <w:noProof/>
            <w:webHidden/>
          </w:rPr>
          <w:t>3</w:t>
        </w:r>
        <w:r>
          <w:rPr>
            <w:noProof/>
            <w:webHidden/>
          </w:rPr>
          <w:fldChar w:fldCharType="end"/>
        </w:r>
      </w:hyperlink>
    </w:p>
    <w:p w:rsidR="00C208CB" w:rsidRDefault="00C208CB">
      <w:pPr>
        <w:pStyle w:val="TOC1"/>
        <w:rPr>
          <w:rFonts w:asciiTheme="minorHAnsi" w:eastAsiaTheme="minorEastAsia" w:hAnsiTheme="minorHAnsi" w:cstheme="minorBidi"/>
          <w:noProof/>
          <w:sz w:val="22"/>
          <w:szCs w:val="22"/>
          <w:lang w:val="en-US" w:eastAsia="zh-CN"/>
        </w:rPr>
      </w:pPr>
      <w:hyperlink w:anchor="_Toc451782805" w:history="1">
        <w:r w:rsidRPr="00891C5E">
          <w:rPr>
            <w:rStyle w:val="Hyperlink"/>
            <w:noProof/>
          </w:rPr>
          <w:t>4</w:t>
        </w:r>
        <w:r>
          <w:rPr>
            <w:rFonts w:asciiTheme="minorHAnsi" w:eastAsiaTheme="minorEastAsia" w:hAnsiTheme="minorHAnsi" w:cstheme="minorBidi"/>
            <w:noProof/>
            <w:sz w:val="22"/>
            <w:szCs w:val="22"/>
            <w:lang w:val="en-US" w:eastAsia="zh-CN"/>
          </w:rPr>
          <w:tab/>
        </w:r>
        <w:r w:rsidRPr="00891C5E">
          <w:rPr>
            <w:rStyle w:val="Hyperlink"/>
            <w:noProof/>
          </w:rPr>
          <w:t>Technical and operational characteristics of RSTT</w:t>
        </w:r>
        <w:r>
          <w:rPr>
            <w:noProof/>
            <w:webHidden/>
          </w:rPr>
          <w:tab/>
        </w:r>
        <w:r>
          <w:rPr>
            <w:noProof/>
            <w:webHidden/>
          </w:rPr>
          <w:tab/>
        </w:r>
        <w:r>
          <w:rPr>
            <w:noProof/>
            <w:webHidden/>
          </w:rPr>
          <w:fldChar w:fldCharType="begin"/>
        </w:r>
        <w:r>
          <w:rPr>
            <w:noProof/>
            <w:webHidden/>
          </w:rPr>
          <w:instrText xml:space="preserve"> PAGEREF _Toc451782805 \h </w:instrText>
        </w:r>
        <w:r>
          <w:rPr>
            <w:noProof/>
            <w:webHidden/>
          </w:rPr>
        </w:r>
        <w:r>
          <w:rPr>
            <w:noProof/>
            <w:webHidden/>
          </w:rPr>
          <w:fldChar w:fldCharType="separate"/>
        </w:r>
        <w:r w:rsidR="006C6766">
          <w:rPr>
            <w:noProof/>
            <w:webHidden/>
          </w:rPr>
          <w:t>3</w:t>
        </w:r>
        <w:r>
          <w:rPr>
            <w:noProof/>
            <w:webHidden/>
          </w:rPr>
          <w:fldChar w:fldCharType="end"/>
        </w:r>
      </w:hyperlink>
    </w:p>
    <w:p w:rsidR="00C208CB" w:rsidRDefault="00C208CB">
      <w:pPr>
        <w:pStyle w:val="TOC2"/>
        <w:rPr>
          <w:rFonts w:asciiTheme="minorHAnsi" w:eastAsiaTheme="minorEastAsia" w:hAnsiTheme="minorHAnsi" w:cstheme="minorBidi"/>
          <w:noProof/>
          <w:sz w:val="22"/>
          <w:szCs w:val="22"/>
          <w:lang w:val="en-US" w:eastAsia="zh-CN"/>
        </w:rPr>
      </w:pPr>
      <w:hyperlink w:anchor="_Toc451782806" w:history="1">
        <w:r w:rsidRPr="00891C5E">
          <w:rPr>
            <w:rStyle w:val="Hyperlink"/>
            <w:noProof/>
          </w:rPr>
          <w:t>4.1</w:t>
        </w:r>
        <w:r>
          <w:rPr>
            <w:rFonts w:asciiTheme="minorHAnsi" w:eastAsiaTheme="minorEastAsia" w:hAnsiTheme="minorHAnsi" w:cstheme="minorBidi"/>
            <w:noProof/>
            <w:sz w:val="22"/>
            <w:szCs w:val="22"/>
            <w:lang w:val="en-US" w:eastAsia="zh-CN"/>
          </w:rPr>
          <w:tab/>
        </w:r>
        <w:r w:rsidRPr="00891C5E">
          <w:rPr>
            <w:rStyle w:val="Hyperlink"/>
            <w:noProof/>
          </w:rPr>
          <w:t>[xxx] band RSTT</w:t>
        </w:r>
        <w:r>
          <w:rPr>
            <w:noProof/>
            <w:webHidden/>
          </w:rPr>
          <w:tab/>
        </w:r>
        <w:r>
          <w:rPr>
            <w:noProof/>
            <w:webHidden/>
          </w:rPr>
          <w:tab/>
        </w:r>
        <w:r>
          <w:rPr>
            <w:noProof/>
            <w:webHidden/>
          </w:rPr>
          <w:fldChar w:fldCharType="begin"/>
        </w:r>
        <w:r>
          <w:rPr>
            <w:noProof/>
            <w:webHidden/>
          </w:rPr>
          <w:instrText xml:space="preserve"> PAGEREF _Toc451782806 \h </w:instrText>
        </w:r>
        <w:r>
          <w:rPr>
            <w:noProof/>
            <w:webHidden/>
          </w:rPr>
        </w:r>
        <w:r>
          <w:rPr>
            <w:noProof/>
            <w:webHidden/>
          </w:rPr>
          <w:fldChar w:fldCharType="separate"/>
        </w:r>
        <w:r w:rsidR="006C6766">
          <w:rPr>
            <w:noProof/>
            <w:webHidden/>
          </w:rPr>
          <w:t>3</w:t>
        </w:r>
        <w:r>
          <w:rPr>
            <w:noProof/>
            <w:webHidden/>
          </w:rPr>
          <w:fldChar w:fldCharType="end"/>
        </w:r>
      </w:hyperlink>
    </w:p>
    <w:p w:rsidR="00C208CB" w:rsidRDefault="00C208CB">
      <w:pPr>
        <w:pStyle w:val="TOC3"/>
        <w:rPr>
          <w:rFonts w:asciiTheme="minorHAnsi" w:eastAsiaTheme="minorEastAsia" w:hAnsiTheme="minorHAnsi" w:cstheme="minorBidi"/>
          <w:noProof/>
          <w:sz w:val="22"/>
          <w:szCs w:val="22"/>
          <w:lang w:val="en-US" w:eastAsia="zh-CN"/>
        </w:rPr>
      </w:pPr>
      <w:hyperlink w:anchor="_Toc451782807" w:history="1">
        <w:r w:rsidRPr="00891C5E">
          <w:rPr>
            <w:rStyle w:val="Hyperlink"/>
            <w:noProof/>
          </w:rPr>
          <w:t>4.1.1</w:t>
        </w:r>
        <w:r>
          <w:rPr>
            <w:rFonts w:asciiTheme="minorHAnsi" w:eastAsiaTheme="minorEastAsia" w:hAnsiTheme="minorHAnsi" w:cstheme="minorBidi"/>
            <w:noProof/>
            <w:sz w:val="22"/>
            <w:szCs w:val="22"/>
            <w:lang w:val="en-US" w:eastAsia="zh-CN"/>
          </w:rPr>
          <w:tab/>
        </w:r>
        <w:r w:rsidRPr="00891C5E">
          <w:rPr>
            <w:rStyle w:val="Hyperlink"/>
            <w:noProof/>
          </w:rPr>
          <w:t>Technical characteristics</w:t>
        </w:r>
        <w:r>
          <w:rPr>
            <w:noProof/>
            <w:webHidden/>
          </w:rPr>
          <w:tab/>
        </w:r>
        <w:r>
          <w:rPr>
            <w:noProof/>
            <w:webHidden/>
          </w:rPr>
          <w:tab/>
        </w:r>
        <w:r>
          <w:rPr>
            <w:noProof/>
            <w:webHidden/>
          </w:rPr>
          <w:fldChar w:fldCharType="begin"/>
        </w:r>
        <w:r>
          <w:rPr>
            <w:noProof/>
            <w:webHidden/>
          </w:rPr>
          <w:instrText xml:space="preserve"> PAGEREF _Toc451782807 \h </w:instrText>
        </w:r>
        <w:r>
          <w:rPr>
            <w:noProof/>
            <w:webHidden/>
          </w:rPr>
        </w:r>
        <w:r>
          <w:rPr>
            <w:noProof/>
            <w:webHidden/>
          </w:rPr>
          <w:fldChar w:fldCharType="separate"/>
        </w:r>
        <w:r w:rsidR="006C6766">
          <w:rPr>
            <w:noProof/>
            <w:webHidden/>
          </w:rPr>
          <w:t>3</w:t>
        </w:r>
        <w:r>
          <w:rPr>
            <w:noProof/>
            <w:webHidden/>
          </w:rPr>
          <w:fldChar w:fldCharType="end"/>
        </w:r>
      </w:hyperlink>
    </w:p>
    <w:p w:rsidR="00C208CB" w:rsidRDefault="00C208CB">
      <w:pPr>
        <w:pStyle w:val="TOC3"/>
        <w:rPr>
          <w:rFonts w:asciiTheme="minorHAnsi" w:eastAsiaTheme="minorEastAsia" w:hAnsiTheme="minorHAnsi" w:cstheme="minorBidi"/>
          <w:noProof/>
          <w:sz w:val="22"/>
          <w:szCs w:val="22"/>
          <w:lang w:val="en-US" w:eastAsia="zh-CN"/>
        </w:rPr>
      </w:pPr>
      <w:hyperlink w:anchor="_Toc451782808" w:history="1">
        <w:r w:rsidRPr="00891C5E">
          <w:rPr>
            <w:rStyle w:val="Hyperlink"/>
            <w:noProof/>
          </w:rPr>
          <w:t>4.1.2</w:t>
        </w:r>
        <w:r>
          <w:rPr>
            <w:rFonts w:asciiTheme="minorHAnsi" w:eastAsiaTheme="minorEastAsia" w:hAnsiTheme="minorHAnsi" w:cstheme="minorBidi"/>
            <w:noProof/>
            <w:sz w:val="22"/>
            <w:szCs w:val="22"/>
            <w:lang w:val="en-US" w:eastAsia="zh-CN"/>
          </w:rPr>
          <w:tab/>
        </w:r>
        <w:r w:rsidRPr="00891C5E">
          <w:rPr>
            <w:rStyle w:val="Hyperlink"/>
            <w:noProof/>
          </w:rPr>
          <w:t>Operational characteristics</w:t>
        </w:r>
        <w:r>
          <w:rPr>
            <w:noProof/>
            <w:webHidden/>
          </w:rPr>
          <w:tab/>
        </w:r>
        <w:r>
          <w:rPr>
            <w:noProof/>
            <w:webHidden/>
          </w:rPr>
          <w:tab/>
        </w:r>
        <w:r>
          <w:rPr>
            <w:noProof/>
            <w:webHidden/>
          </w:rPr>
          <w:fldChar w:fldCharType="begin"/>
        </w:r>
        <w:r>
          <w:rPr>
            <w:noProof/>
            <w:webHidden/>
          </w:rPr>
          <w:instrText xml:space="preserve"> PAGEREF _Toc451782808 \h </w:instrText>
        </w:r>
        <w:r>
          <w:rPr>
            <w:noProof/>
            <w:webHidden/>
          </w:rPr>
        </w:r>
        <w:r>
          <w:rPr>
            <w:noProof/>
            <w:webHidden/>
          </w:rPr>
          <w:fldChar w:fldCharType="separate"/>
        </w:r>
        <w:r w:rsidR="006C6766">
          <w:rPr>
            <w:noProof/>
            <w:webHidden/>
          </w:rPr>
          <w:t>4</w:t>
        </w:r>
        <w:r>
          <w:rPr>
            <w:noProof/>
            <w:webHidden/>
          </w:rPr>
          <w:fldChar w:fldCharType="end"/>
        </w:r>
      </w:hyperlink>
    </w:p>
    <w:p w:rsidR="00C208CB" w:rsidRDefault="00C208CB">
      <w:pPr>
        <w:pStyle w:val="TOC2"/>
        <w:rPr>
          <w:rFonts w:asciiTheme="minorHAnsi" w:eastAsiaTheme="minorEastAsia" w:hAnsiTheme="minorHAnsi" w:cstheme="minorBidi"/>
          <w:noProof/>
          <w:sz w:val="22"/>
          <w:szCs w:val="22"/>
          <w:lang w:val="en-US" w:eastAsia="zh-CN"/>
        </w:rPr>
      </w:pPr>
      <w:hyperlink w:anchor="_Toc451782809" w:history="1">
        <w:r w:rsidRPr="00891C5E">
          <w:rPr>
            <w:rStyle w:val="Hyperlink"/>
            <w:noProof/>
          </w:rPr>
          <w:t>4.2</w:t>
        </w:r>
        <w:r>
          <w:rPr>
            <w:rFonts w:asciiTheme="minorHAnsi" w:eastAsiaTheme="minorEastAsia" w:hAnsiTheme="minorHAnsi" w:cstheme="minorBidi"/>
            <w:noProof/>
            <w:sz w:val="22"/>
            <w:szCs w:val="22"/>
            <w:lang w:val="en-US" w:eastAsia="zh-CN"/>
          </w:rPr>
          <w:tab/>
        </w:r>
        <w:r w:rsidRPr="00891C5E">
          <w:rPr>
            <w:rStyle w:val="Hyperlink"/>
            <w:noProof/>
          </w:rPr>
          <w:t>[yyy] band RSTT</w:t>
        </w:r>
        <w:r>
          <w:rPr>
            <w:noProof/>
            <w:webHidden/>
          </w:rPr>
          <w:tab/>
        </w:r>
        <w:r>
          <w:rPr>
            <w:noProof/>
            <w:webHidden/>
          </w:rPr>
          <w:tab/>
        </w:r>
        <w:r>
          <w:rPr>
            <w:noProof/>
            <w:webHidden/>
          </w:rPr>
          <w:fldChar w:fldCharType="begin"/>
        </w:r>
        <w:r>
          <w:rPr>
            <w:noProof/>
            <w:webHidden/>
          </w:rPr>
          <w:instrText xml:space="preserve"> PAGEREF _Toc451782809 \h </w:instrText>
        </w:r>
        <w:r>
          <w:rPr>
            <w:noProof/>
            <w:webHidden/>
          </w:rPr>
        </w:r>
        <w:r>
          <w:rPr>
            <w:noProof/>
            <w:webHidden/>
          </w:rPr>
          <w:fldChar w:fldCharType="separate"/>
        </w:r>
        <w:r w:rsidR="006C6766">
          <w:rPr>
            <w:noProof/>
            <w:webHidden/>
          </w:rPr>
          <w:t>4</w:t>
        </w:r>
        <w:r>
          <w:rPr>
            <w:noProof/>
            <w:webHidden/>
          </w:rPr>
          <w:fldChar w:fldCharType="end"/>
        </w:r>
      </w:hyperlink>
    </w:p>
    <w:p w:rsidR="00C208CB" w:rsidRDefault="00C208CB">
      <w:pPr>
        <w:pStyle w:val="TOC2"/>
        <w:rPr>
          <w:rFonts w:asciiTheme="minorHAnsi" w:eastAsiaTheme="minorEastAsia" w:hAnsiTheme="minorHAnsi" w:cstheme="minorBidi"/>
          <w:noProof/>
          <w:sz w:val="22"/>
          <w:szCs w:val="22"/>
          <w:lang w:val="en-US" w:eastAsia="zh-CN"/>
        </w:rPr>
      </w:pPr>
      <w:hyperlink w:anchor="_Toc451782810" w:history="1">
        <w:r w:rsidRPr="00891C5E">
          <w:rPr>
            <w:rStyle w:val="Hyperlink"/>
            <w:noProof/>
          </w:rPr>
          <w:t>4.3</w:t>
        </w:r>
        <w:r>
          <w:rPr>
            <w:rFonts w:asciiTheme="minorHAnsi" w:eastAsiaTheme="minorEastAsia" w:hAnsiTheme="minorHAnsi" w:cstheme="minorBidi"/>
            <w:noProof/>
            <w:sz w:val="22"/>
            <w:szCs w:val="22"/>
            <w:lang w:val="en-US" w:eastAsia="zh-CN"/>
          </w:rPr>
          <w:tab/>
        </w:r>
        <w:r w:rsidRPr="00891C5E">
          <w:rPr>
            <w:rStyle w:val="Hyperlink"/>
            <w:noProof/>
          </w:rPr>
          <w:t>Other frequency bands</w:t>
        </w:r>
        <w:r>
          <w:rPr>
            <w:noProof/>
            <w:webHidden/>
          </w:rPr>
          <w:tab/>
        </w:r>
        <w:r>
          <w:rPr>
            <w:noProof/>
            <w:webHidden/>
          </w:rPr>
          <w:tab/>
        </w:r>
        <w:r>
          <w:rPr>
            <w:noProof/>
            <w:webHidden/>
          </w:rPr>
          <w:fldChar w:fldCharType="begin"/>
        </w:r>
        <w:r>
          <w:rPr>
            <w:noProof/>
            <w:webHidden/>
          </w:rPr>
          <w:instrText xml:space="preserve"> PAGEREF _Toc451782810 \h </w:instrText>
        </w:r>
        <w:r>
          <w:rPr>
            <w:noProof/>
            <w:webHidden/>
          </w:rPr>
        </w:r>
        <w:r>
          <w:rPr>
            <w:noProof/>
            <w:webHidden/>
          </w:rPr>
          <w:fldChar w:fldCharType="separate"/>
        </w:r>
        <w:r w:rsidR="006C6766">
          <w:rPr>
            <w:noProof/>
            <w:webHidden/>
          </w:rPr>
          <w:t>4</w:t>
        </w:r>
        <w:r>
          <w:rPr>
            <w:noProof/>
            <w:webHidden/>
          </w:rPr>
          <w:fldChar w:fldCharType="end"/>
        </w:r>
      </w:hyperlink>
    </w:p>
    <w:p w:rsidR="00C208CB" w:rsidRDefault="00C208CB">
      <w:pPr>
        <w:pStyle w:val="TOC3"/>
        <w:rPr>
          <w:rFonts w:asciiTheme="minorHAnsi" w:eastAsiaTheme="minorEastAsia" w:hAnsiTheme="minorHAnsi" w:cstheme="minorBidi"/>
          <w:noProof/>
          <w:sz w:val="22"/>
          <w:szCs w:val="22"/>
          <w:lang w:val="en-US" w:eastAsia="zh-CN"/>
        </w:rPr>
      </w:pPr>
      <w:hyperlink w:anchor="_Toc451782811" w:history="1">
        <w:r w:rsidRPr="00891C5E">
          <w:rPr>
            <w:rStyle w:val="Hyperlink"/>
            <w:noProof/>
          </w:rPr>
          <w:t>4.3.1</w:t>
        </w:r>
        <w:r>
          <w:rPr>
            <w:rFonts w:asciiTheme="minorHAnsi" w:eastAsiaTheme="minorEastAsia" w:hAnsiTheme="minorHAnsi" w:cstheme="minorBidi"/>
            <w:noProof/>
            <w:sz w:val="22"/>
            <w:szCs w:val="22"/>
            <w:lang w:val="en-US" w:eastAsia="zh-CN"/>
          </w:rPr>
          <w:tab/>
        </w:r>
        <w:r w:rsidRPr="00891C5E">
          <w:rPr>
            <w:rStyle w:val="Hyperlink"/>
            <w:noProof/>
          </w:rPr>
          <w:t>Inductive Train Radio Systems in the [XX] band</w:t>
        </w:r>
        <w:r>
          <w:rPr>
            <w:noProof/>
            <w:webHidden/>
          </w:rPr>
          <w:tab/>
        </w:r>
        <w:r>
          <w:rPr>
            <w:noProof/>
            <w:webHidden/>
          </w:rPr>
          <w:tab/>
        </w:r>
        <w:r>
          <w:rPr>
            <w:noProof/>
            <w:webHidden/>
          </w:rPr>
          <w:fldChar w:fldCharType="begin"/>
        </w:r>
        <w:r>
          <w:rPr>
            <w:noProof/>
            <w:webHidden/>
          </w:rPr>
          <w:instrText xml:space="preserve"> PAGEREF _Toc451782811 \h </w:instrText>
        </w:r>
        <w:r>
          <w:rPr>
            <w:noProof/>
            <w:webHidden/>
          </w:rPr>
        </w:r>
        <w:r>
          <w:rPr>
            <w:noProof/>
            <w:webHidden/>
          </w:rPr>
          <w:fldChar w:fldCharType="separate"/>
        </w:r>
        <w:r w:rsidR="006C6766">
          <w:rPr>
            <w:noProof/>
            <w:webHidden/>
          </w:rPr>
          <w:t>4</w:t>
        </w:r>
        <w:r>
          <w:rPr>
            <w:noProof/>
            <w:webHidden/>
          </w:rPr>
          <w:fldChar w:fldCharType="end"/>
        </w:r>
      </w:hyperlink>
    </w:p>
    <w:p w:rsidR="00C208CB" w:rsidRDefault="00C208CB">
      <w:pPr>
        <w:pStyle w:val="TOC1"/>
        <w:rPr>
          <w:rFonts w:asciiTheme="minorHAnsi" w:eastAsiaTheme="minorEastAsia" w:hAnsiTheme="minorHAnsi" w:cstheme="minorBidi"/>
          <w:noProof/>
          <w:sz w:val="22"/>
          <w:szCs w:val="22"/>
          <w:lang w:val="en-US" w:eastAsia="zh-CN"/>
        </w:rPr>
      </w:pPr>
      <w:hyperlink w:anchor="_Toc451782812" w:history="1">
        <w:r w:rsidRPr="00891C5E">
          <w:rPr>
            <w:rStyle w:val="Hyperlink"/>
            <w:noProof/>
          </w:rPr>
          <w:t>5</w:t>
        </w:r>
        <w:r>
          <w:rPr>
            <w:rFonts w:asciiTheme="minorHAnsi" w:eastAsiaTheme="minorEastAsia" w:hAnsiTheme="minorHAnsi" w:cstheme="minorBidi"/>
            <w:noProof/>
            <w:sz w:val="22"/>
            <w:szCs w:val="22"/>
            <w:lang w:val="en-US" w:eastAsia="zh-CN"/>
          </w:rPr>
          <w:tab/>
        </w:r>
        <w:r w:rsidRPr="00891C5E">
          <w:rPr>
            <w:rStyle w:val="Hyperlink"/>
            <w:noProof/>
          </w:rPr>
          <w:t>Spectrum needs of RSTT</w:t>
        </w:r>
        <w:r>
          <w:rPr>
            <w:noProof/>
            <w:webHidden/>
          </w:rPr>
          <w:tab/>
        </w:r>
        <w:r>
          <w:rPr>
            <w:noProof/>
            <w:webHidden/>
          </w:rPr>
          <w:tab/>
        </w:r>
        <w:r>
          <w:rPr>
            <w:noProof/>
            <w:webHidden/>
          </w:rPr>
          <w:fldChar w:fldCharType="begin"/>
        </w:r>
        <w:r>
          <w:rPr>
            <w:noProof/>
            <w:webHidden/>
          </w:rPr>
          <w:instrText xml:space="preserve"> PAGEREF _Toc451782812 \h </w:instrText>
        </w:r>
        <w:r>
          <w:rPr>
            <w:noProof/>
            <w:webHidden/>
          </w:rPr>
        </w:r>
        <w:r>
          <w:rPr>
            <w:noProof/>
            <w:webHidden/>
          </w:rPr>
          <w:fldChar w:fldCharType="separate"/>
        </w:r>
        <w:r w:rsidR="006C6766">
          <w:rPr>
            <w:noProof/>
            <w:webHidden/>
          </w:rPr>
          <w:t>4</w:t>
        </w:r>
        <w:r>
          <w:rPr>
            <w:noProof/>
            <w:webHidden/>
          </w:rPr>
          <w:fldChar w:fldCharType="end"/>
        </w:r>
      </w:hyperlink>
    </w:p>
    <w:p w:rsidR="00C208CB" w:rsidRDefault="00C208CB">
      <w:pPr>
        <w:pStyle w:val="TOC1"/>
        <w:rPr>
          <w:rFonts w:asciiTheme="minorHAnsi" w:eastAsiaTheme="minorEastAsia" w:hAnsiTheme="minorHAnsi" w:cstheme="minorBidi"/>
          <w:noProof/>
          <w:sz w:val="22"/>
          <w:szCs w:val="22"/>
          <w:lang w:val="en-US" w:eastAsia="zh-CN"/>
        </w:rPr>
      </w:pPr>
      <w:hyperlink w:anchor="_Toc451782813" w:history="1">
        <w:r w:rsidRPr="00891C5E">
          <w:rPr>
            <w:rStyle w:val="Hyperlink"/>
            <w:noProof/>
          </w:rPr>
          <w:t>6</w:t>
        </w:r>
        <w:r>
          <w:rPr>
            <w:rFonts w:asciiTheme="minorHAnsi" w:eastAsiaTheme="minorEastAsia" w:hAnsiTheme="minorHAnsi" w:cstheme="minorBidi"/>
            <w:noProof/>
            <w:sz w:val="22"/>
            <w:szCs w:val="22"/>
            <w:lang w:val="en-US" w:eastAsia="zh-CN"/>
          </w:rPr>
          <w:tab/>
        </w:r>
        <w:r w:rsidRPr="00891C5E">
          <w:rPr>
            <w:rStyle w:val="Hyperlink"/>
            <w:noProof/>
          </w:rPr>
          <w:t>Summary</w:t>
        </w:r>
        <w:r>
          <w:rPr>
            <w:noProof/>
            <w:webHidden/>
          </w:rPr>
          <w:tab/>
        </w:r>
        <w:r>
          <w:rPr>
            <w:noProof/>
            <w:webHidden/>
          </w:rPr>
          <w:tab/>
        </w:r>
        <w:r>
          <w:rPr>
            <w:noProof/>
            <w:webHidden/>
          </w:rPr>
          <w:fldChar w:fldCharType="begin"/>
        </w:r>
        <w:r>
          <w:rPr>
            <w:noProof/>
            <w:webHidden/>
          </w:rPr>
          <w:instrText xml:space="preserve"> PAGEREF _Toc451782813 \h </w:instrText>
        </w:r>
        <w:r>
          <w:rPr>
            <w:noProof/>
            <w:webHidden/>
          </w:rPr>
        </w:r>
        <w:r>
          <w:rPr>
            <w:noProof/>
            <w:webHidden/>
          </w:rPr>
          <w:fldChar w:fldCharType="separate"/>
        </w:r>
        <w:r w:rsidR="006C6766">
          <w:rPr>
            <w:noProof/>
            <w:webHidden/>
          </w:rPr>
          <w:t>4</w:t>
        </w:r>
        <w:r>
          <w:rPr>
            <w:noProof/>
            <w:webHidden/>
          </w:rPr>
          <w:fldChar w:fldCharType="end"/>
        </w:r>
      </w:hyperlink>
    </w:p>
    <w:p w:rsidR="00C208CB" w:rsidRDefault="00C208CB">
      <w:pPr>
        <w:pStyle w:val="TOC1"/>
        <w:rPr>
          <w:rFonts w:asciiTheme="minorHAnsi" w:eastAsiaTheme="minorEastAsia" w:hAnsiTheme="minorHAnsi" w:cstheme="minorBidi"/>
          <w:noProof/>
          <w:sz w:val="22"/>
          <w:szCs w:val="22"/>
          <w:lang w:val="en-US" w:eastAsia="zh-CN"/>
        </w:rPr>
      </w:pPr>
      <w:hyperlink w:anchor="_Toc451782814" w:history="1">
        <w:r w:rsidRPr="00891C5E">
          <w:rPr>
            <w:rStyle w:val="Hyperlink"/>
            <w:noProof/>
          </w:rPr>
          <w:t>7</w:t>
        </w:r>
        <w:r>
          <w:rPr>
            <w:rFonts w:asciiTheme="minorHAnsi" w:eastAsiaTheme="minorEastAsia" w:hAnsiTheme="minorHAnsi" w:cstheme="minorBidi"/>
            <w:noProof/>
            <w:sz w:val="22"/>
            <w:szCs w:val="22"/>
            <w:lang w:val="en-US" w:eastAsia="zh-CN"/>
          </w:rPr>
          <w:tab/>
        </w:r>
        <w:r w:rsidRPr="00891C5E">
          <w:rPr>
            <w:rStyle w:val="Hyperlink"/>
            <w:noProof/>
          </w:rPr>
          <w:t>References</w:t>
        </w:r>
        <w:r>
          <w:rPr>
            <w:noProof/>
            <w:webHidden/>
          </w:rPr>
          <w:tab/>
        </w:r>
        <w:r>
          <w:rPr>
            <w:noProof/>
            <w:webHidden/>
          </w:rPr>
          <w:tab/>
        </w:r>
        <w:r>
          <w:rPr>
            <w:noProof/>
            <w:webHidden/>
          </w:rPr>
          <w:fldChar w:fldCharType="begin"/>
        </w:r>
        <w:r>
          <w:rPr>
            <w:noProof/>
            <w:webHidden/>
          </w:rPr>
          <w:instrText xml:space="preserve"> PAGEREF _Toc451782814 \h </w:instrText>
        </w:r>
        <w:r>
          <w:rPr>
            <w:noProof/>
            <w:webHidden/>
          </w:rPr>
        </w:r>
        <w:r>
          <w:rPr>
            <w:noProof/>
            <w:webHidden/>
          </w:rPr>
          <w:fldChar w:fldCharType="separate"/>
        </w:r>
        <w:r w:rsidR="006C6766">
          <w:rPr>
            <w:noProof/>
            <w:webHidden/>
          </w:rPr>
          <w:t>4</w:t>
        </w:r>
        <w:r>
          <w:rPr>
            <w:noProof/>
            <w:webHidden/>
          </w:rPr>
          <w:fldChar w:fldCharType="end"/>
        </w:r>
      </w:hyperlink>
    </w:p>
    <w:p w:rsidR="00C208CB" w:rsidRDefault="00C208CB">
      <w:pPr>
        <w:pStyle w:val="TOC1"/>
        <w:rPr>
          <w:rFonts w:asciiTheme="minorHAnsi" w:eastAsiaTheme="minorEastAsia" w:hAnsiTheme="minorHAnsi" w:cstheme="minorBidi"/>
          <w:noProof/>
          <w:sz w:val="22"/>
          <w:szCs w:val="22"/>
          <w:lang w:val="en-US" w:eastAsia="zh-CN"/>
        </w:rPr>
      </w:pPr>
      <w:hyperlink w:anchor="_Toc451782815" w:history="1">
        <w:r w:rsidRPr="00891C5E">
          <w:rPr>
            <w:rStyle w:val="Hyperlink"/>
            <w:noProof/>
            <w:lang w:eastAsia="ja-JP"/>
          </w:rPr>
          <w:t>Annex 1</w:t>
        </w:r>
        <w:r>
          <w:rPr>
            <w:rStyle w:val="Hyperlink"/>
            <w:noProof/>
            <w:lang w:eastAsia="ja-JP"/>
          </w:rPr>
          <w:t xml:space="preserve"> – </w:t>
        </w:r>
        <w:r w:rsidRPr="00C208CB">
          <w:rPr>
            <w:rStyle w:val="Hyperlink"/>
            <w:noProof/>
            <w:lang w:eastAsia="ja-JP"/>
          </w:rPr>
          <w:t xml:space="preserve">RSTT in </w:t>
        </w:r>
        <w:r w:rsidRPr="00C208CB">
          <w:rPr>
            <w:rStyle w:val="Hyperlink"/>
            <w:noProof/>
            <w:lang w:eastAsia="ja-JP"/>
          </w:rPr>
          <w:t>J</w:t>
        </w:r>
        <w:r w:rsidRPr="00C208CB">
          <w:rPr>
            <w:rStyle w:val="Hyperlink"/>
            <w:noProof/>
            <w:lang w:eastAsia="ja-JP"/>
          </w:rPr>
          <w:t>apan</w:t>
        </w:r>
        <w:r>
          <w:rPr>
            <w:noProof/>
            <w:webHidden/>
          </w:rPr>
          <w:tab/>
        </w:r>
        <w:r>
          <w:rPr>
            <w:noProof/>
            <w:webHidden/>
          </w:rPr>
          <w:tab/>
        </w:r>
        <w:r>
          <w:rPr>
            <w:noProof/>
            <w:webHidden/>
          </w:rPr>
          <w:fldChar w:fldCharType="begin"/>
        </w:r>
        <w:r>
          <w:rPr>
            <w:noProof/>
            <w:webHidden/>
          </w:rPr>
          <w:instrText xml:space="preserve"> PAGEREF _Toc451782815 \h </w:instrText>
        </w:r>
        <w:r>
          <w:rPr>
            <w:noProof/>
            <w:webHidden/>
          </w:rPr>
        </w:r>
        <w:r>
          <w:rPr>
            <w:noProof/>
            <w:webHidden/>
          </w:rPr>
          <w:fldChar w:fldCharType="separate"/>
        </w:r>
        <w:r w:rsidR="006C6766">
          <w:rPr>
            <w:noProof/>
            <w:webHidden/>
          </w:rPr>
          <w:t>5</w:t>
        </w:r>
        <w:r>
          <w:rPr>
            <w:noProof/>
            <w:webHidden/>
          </w:rPr>
          <w:fldChar w:fldCharType="end"/>
        </w:r>
      </w:hyperlink>
    </w:p>
    <w:p w:rsidR="00C208CB" w:rsidRDefault="00C208CB">
      <w:pPr>
        <w:pStyle w:val="TOC1"/>
        <w:rPr>
          <w:rFonts w:asciiTheme="minorHAnsi" w:eastAsiaTheme="minorEastAsia" w:hAnsiTheme="minorHAnsi" w:cstheme="minorBidi"/>
          <w:noProof/>
          <w:sz w:val="22"/>
          <w:szCs w:val="22"/>
          <w:lang w:val="en-US" w:eastAsia="zh-CN"/>
        </w:rPr>
      </w:pPr>
      <w:hyperlink w:anchor="_Toc451782817" w:history="1">
        <w:r w:rsidRPr="00891C5E">
          <w:rPr>
            <w:rStyle w:val="Hyperlink"/>
            <w:noProof/>
            <w:lang w:eastAsia="ja-JP"/>
          </w:rPr>
          <w:t>A1.1</w:t>
        </w:r>
        <w:r>
          <w:rPr>
            <w:rFonts w:asciiTheme="minorHAnsi" w:eastAsiaTheme="minorEastAsia" w:hAnsiTheme="minorHAnsi" w:cstheme="minorBidi"/>
            <w:noProof/>
            <w:sz w:val="22"/>
            <w:szCs w:val="22"/>
            <w:lang w:val="en-US" w:eastAsia="zh-CN"/>
          </w:rPr>
          <w:tab/>
        </w:r>
        <w:r w:rsidRPr="00891C5E">
          <w:rPr>
            <w:rStyle w:val="Hyperlink"/>
            <w:noProof/>
            <w:lang w:eastAsia="ja-JP"/>
          </w:rPr>
          <w:t>Overview</w:t>
        </w:r>
        <w:r>
          <w:rPr>
            <w:noProof/>
            <w:webHidden/>
          </w:rPr>
          <w:tab/>
        </w:r>
        <w:r>
          <w:rPr>
            <w:noProof/>
            <w:webHidden/>
          </w:rPr>
          <w:tab/>
        </w:r>
        <w:r>
          <w:rPr>
            <w:noProof/>
            <w:webHidden/>
          </w:rPr>
          <w:fldChar w:fldCharType="begin"/>
        </w:r>
        <w:r>
          <w:rPr>
            <w:noProof/>
            <w:webHidden/>
          </w:rPr>
          <w:instrText xml:space="preserve"> PAGEREF _Toc451782817 \h </w:instrText>
        </w:r>
        <w:r>
          <w:rPr>
            <w:noProof/>
            <w:webHidden/>
          </w:rPr>
        </w:r>
        <w:r>
          <w:rPr>
            <w:noProof/>
            <w:webHidden/>
          </w:rPr>
          <w:fldChar w:fldCharType="separate"/>
        </w:r>
        <w:r w:rsidR="006C6766">
          <w:rPr>
            <w:noProof/>
            <w:webHidden/>
          </w:rPr>
          <w:t>5</w:t>
        </w:r>
        <w:r>
          <w:rPr>
            <w:noProof/>
            <w:webHidden/>
          </w:rPr>
          <w:fldChar w:fldCharType="end"/>
        </w:r>
      </w:hyperlink>
    </w:p>
    <w:p w:rsidR="00C208CB" w:rsidRDefault="00C208CB">
      <w:pPr>
        <w:pStyle w:val="TOC1"/>
        <w:rPr>
          <w:rFonts w:asciiTheme="minorHAnsi" w:eastAsiaTheme="minorEastAsia" w:hAnsiTheme="minorHAnsi" w:cstheme="minorBidi"/>
          <w:noProof/>
          <w:sz w:val="22"/>
          <w:szCs w:val="22"/>
          <w:lang w:val="en-US" w:eastAsia="zh-CN"/>
        </w:rPr>
      </w:pPr>
      <w:hyperlink w:anchor="_Toc451782818" w:history="1">
        <w:r w:rsidRPr="00891C5E">
          <w:rPr>
            <w:rStyle w:val="Hyperlink"/>
            <w:noProof/>
            <w:lang w:eastAsia="ja-JP"/>
          </w:rPr>
          <w:t>A1.2</w:t>
        </w:r>
        <w:r>
          <w:rPr>
            <w:rFonts w:asciiTheme="minorHAnsi" w:eastAsiaTheme="minorEastAsia" w:hAnsiTheme="minorHAnsi" w:cstheme="minorBidi"/>
            <w:noProof/>
            <w:sz w:val="22"/>
            <w:szCs w:val="22"/>
            <w:lang w:val="en-US" w:eastAsia="zh-CN"/>
          </w:rPr>
          <w:tab/>
        </w:r>
        <w:r w:rsidRPr="00891C5E">
          <w:rPr>
            <w:rStyle w:val="Hyperlink"/>
            <w:noProof/>
            <w:lang w:eastAsia="ja-JP"/>
          </w:rPr>
          <w:t>Train radio system for train operation and control in the VHF/UHF band</w:t>
        </w:r>
        <w:r>
          <w:rPr>
            <w:noProof/>
            <w:webHidden/>
          </w:rPr>
          <w:tab/>
        </w:r>
        <w:r>
          <w:rPr>
            <w:noProof/>
            <w:webHidden/>
          </w:rPr>
          <w:tab/>
        </w:r>
        <w:r>
          <w:rPr>
            <w:noProof/>
            <w:webHidden/>
          </w:rPr>
          <w:fldChar w:fldCharType="begin"/>
        </w:r>
        <w:r>
          <w:rPr>
            <w:noProof/>
            <w:webHidden/>
          </w:rPr>
          <w:instrText xml:space="preserve"> PAGEREF _Toc451782818 \h </w:instrText>
        </w:r>
        <w:r>
          <w:rPr>
            <w:noProof/>
            <w:webHidden/>
          </w:rPr>
        </w:r>
        <w:r>
          <w:rPr>
            <w:noProof/>
            <w:webHidden/>
          </w:rPr>
          <w:fldChar w:fldCharType="separate"/>
        </w:r>
        <w:r w:rsidR="006C6766">
          <w:rPr>
            <w:noProof/>
            <w:webHidden/>
          </w:rPr>
          <w:t>5</w:t>
        </w:r>
        <w:r>
          <w:rPr>
            <w:noProof/>
            <w:webHidden/>
          </w:rPr>
          <w:fldChar w:fldCharType="end"/>
        </w:r>
      </w:hyperlink>
    </w:p>
    <w:p w:rsidR="00C208CB" w:rsidRDefault="00C208CB">
      <w:pPr>
        <w:pStyle w:val="TOC2"/>
        <w:rPr>
          <w:rFonts w:asciiTheme="minorHAnsi" w:eastAsiaTheme="minorEastAsia" w:hAnsiTheme="minorHAnsi" w:cstheme="minorBidi"/>
          <w:noProof/>
          <w:sz w:val="22"/>
          <w:szCs w:val="22"/>
          <w:lang w:val="en-US" w:eastAsia="zh-CN"/>
        </w:rPr>
      </w:pPr>
      <w:hyperlink w:anchor="_Toc451782819" w:history="1">
        <w:r w:rsidRPr="00891C5E">
          <w:rPr>
            <w:rStyle w:val="Hyperlink"/>
            <w:noProof/>
          </w:rPr>
          <w:t>A1.2.1</w:t>
        </w:r>
        <w:r>
          <w:rPr>
            <w:rFonts w:asciiTheme="minorHAnsi" w:eastAsiaTheme="minorEastAsia" w:hAnsiTheme="minorHAnsi" w:cstheme="minorBidi"/>
            <w:noProof/>
            <w:sz w:val="22"/>
            <w:szCs w:val="22"/>
            <w:lang w:val="en-US" w:eastAsia="zh-CN"/>
          </w:rPr>
          <w:t xml:space="preserve"> </w:t>
        </w:r>
        <w:r w:rsidRPr="00891C5E">
          <w:rPr>
            <w:rStyle w:val="Hyperlink"/>
            <w:noProof/>
          </w:rPr>
          <w:t>Architecture of the train radio system in the VHF/UHF band</w:t>
        </w:r>
        <w:r>
          <w:rPr>
            <w:noProof/>
            <w:webHidden/>
          </w:rPr>
          <w:tab/>
        </w:r>
        <w:r>
          <w:rPr>
            <w:noProof/>
            <w:webHidden/>
          </w:rPr>
          <w:tab/>
        </w:r>
        <w:r>
          <w:rPr>
            <w:noProof/>
            <w:webHidden/>
          </w:rPr>
          <w:fldChar w:fldCharType="begin"/>
        </w:r>
        <w:r>
          <w:rPr>
            <w:noProof/>
            <w:webHidden/>
          </w:rPr>
          <w:instrText xml:space="preserve"> PAGEREF _Toc451782819 \h </w:instrText>
        </w:r>
        <w:r>
          <w:rPr>
            <w:noProof/>
            <w:webHidden/>
          </w:rPr>
        </w:r>
        <w:r>
          <w:rPr>
            <w:noProof/>
            <w:webHidden/>
          </w:rPr>
          <w:fldChar w:fldCharType="separate"/>
        </w:r>
        <w:r w:rsidR="006C6766">
          <w:rPr>
            <w:noProof/>
            <w:webHidden/>
          </w:rPr>
          <w:t>5</w:t>
        </w:r>
        <w:r>
          <w:rPr>
            <w:noProof/>
            <w:webHidden/>
          </w:rPr>
          <w:fldChar w:fldCharType="end"/>
        </w:r>
      </w:hyperlink>
    </w:p>
    <w:p w:rsidR="00C208CB" w:rsidRDefault="00C208CB">
      <w:pPr>
        <w:pStyle w:val="TOC2"/>
        <w:rPr>
          <w:rFonts w:asciiTheme="minorHAnsi" w:eastAsiaTheme="minorEastAsia" w:hAnsiTheme="minorHAnsi" w:cstheme="minorBidi"/>
          <w:noProof/>
          <w:sz w:val="22"/>
          <w:szCs w:val="22"/>
          <w:lang w:val="en-US" w:eastAsia="zh-CN"/>
        </w:rPr>
      </w:pPr>
      <w:hyperlink w:anchor="_Toc451782820" w:history="1">
        <w:r w:rsidRPr="00891C5E">
          <w:rPr>
            <w:rStyle w:val="Hyperlink"/>
            <w:noProof/>
            <w:lang w:eastAsia="zh-CN"/>
          </w:rPr>
          <w:t>A1.2.2</w:t>
        </w:r>
        <w:r>
          <w:rPr>
            <w:rFonts w:asciiTheme="minorHAnsi" w:eastAsiaTheme="minorEastAsia" w:hAnsiTheme="minorHAnsi" w:cstheme="minorBidi"/>
            <w:noProof/>
            <w:sz w:val="22"/>
            <w:szCs w:val="22"/>
            <w:lang w:val="en-US" w:eastAsia="zh-CN"/>
          </w:rPr>
          <w:t xml:space="preserve"> </w:t>
        </w:r>
        <w:r w:rsidRPr="00891C5E">
          <w:rPr>
            <w:rStyle w:val="Hyperlink"/>
            <w:noProof/>
            <w:lang w:eastAsia="zh-CN"/>
          </w:rPr>
          <w:t xml:space="preserve">VHF/UHF MHz band transceivers characteristics for train operation </w:t>
        </w:r>
        <w:r w:rsidR="0003123E">
          <w:rPr>
            <w:rStyle w:val="Hyperlink"/>
            <w:noProof/>
            <w:lang w:eastAsia="zh-CN"/>
          </w:rPr>
          <w:br/>
        </w:r>
        <w:r w:rsidRPr="00891C5E">
          <w:rPr>
            <w:rStyle w:val="Hyperlink"/>
            <w:noProof/>
            <w:lang w:eastAsia="zh-CN"/>
          </w:rPr>
          <w:t>and control</w:t>
        </w:r>
        <w:r>
          <w:rPr>
            <w:noProof/>
            <w:webHidden/>
          </w:rPr>
          <w:tab/>
        </w:r>
        <w:r w:rsidR="0003123E">
          <w:rPr>
            <w:noProof/>
            <w:webHidden/>
          </w:rPr>
          <w:tab/>
        </w:r>
        <w:r>
          <w:rPr>
            <w:noProof/>
            <w:webHidden/>
          </w:rPr>
          <w:fldChar w:fldCharType="begin"/>
        </w:r>
        <w:r>
          <w:rPr>
            <w:noProof/>
            <w:webHidden/>
          </w:rPr>
          <w:instrText xml:space="preserve"> PAGEREF _Toc451782820 \h </w:instrText>
        </w:r>
        <w:r>
          <w:rPr>
            <w:noProof/>
            <w:webHidden/>
          </w:rPr>
        </w:r>
        <w:r>
          <w:rPr>
            <w:noProof/>
            <w:webHidden/>
          </w:rPr>
          <w:fldChar w:fldCharType="separate"/>
        </w:r>
        <w:r w:rsidR="006C6766">
          <w:rPr>
            <w:noProof/>
            <w:webHidden/>
          </w:rPr>
          <w:t>5</w:t>
        </w:r>
        <w:r>
          <w:rPr>
            <w:noProof/>
            <w:webHidden/>
          </w:rPr>
          <w:fldChar w:fldCharType="end"/>
        </w:r>
      </w:hyperlink>
    </w:p>
    <w:p w:rsidR="00C208CB" w:rsidRDefault="00C208CB" w:rsidP="00C208CB">
      <w:pPr>
        <w:pStyle w:val="TOC3"/>
        <w:rPr>
          <w:rFonts w:asciiTheme="minorHAnsi" w:eastAsiaTheme="minorEastAsia" w:hAnsiTheme="minorHAnsi" w:cstheme="minorBidi"/>
          <w:noProof/>
          <w:sz w:val="22"/>
          <w:szCs w:val="22"/>
          <w:lang w:val="en-US" w:eastAsia="zh-CN"/>
        </w:rPr>
      </w:pPr>
      <w:hyperlink w:anchor="_Toc451782821" w:history="1">
        <w:r w:rsidRPr="00891C5E">
          <w:rPr>
            <w:rStyle w:val="Hyperlink"/>
            <w:noProof/>
          </w:rPr>
          <w:t>A1.2.2.1</w:t>
        </w:r>
        <w:r>
          <w:rPr>
            <w:rStyle w:val="Hyperlink"/>
            <w:noProof/>
          </w:rPr>
          <w:t xml:space="preserve"> </w:t>
        </w:r>
        <w:r w:rsidRPr="00891C5E">
          <w:rPr>
            <w:rStyle w:val="Hyperlink"/>
            <w:noProof/>
          </w:rPr>
          <w:t>RSTT in the 150 MHz band</w:t>
        </w:r>
        <w:r>
          <w:rPr>
            <w:noProof/>
            <w:webHidden/>
          </w:rPr>
          <w:tab/>
        </w:r>
        <w:r w:rsidR="0003123E">
          <w:rPr>
            <w:noProof/>
            <w:webHidden/>
          </w:rPr>
          <w:tab/>
        </w:r>
        <w:r>
          <w:rPr>
            <w:noProof/>
            <w:webHidden/>
          </w:rPr>
          <w:fldChar w:fldCharType="begin"/>
        </w:r>
        <w:r>
          <w:rPr>
            <w:noProof/>
            <w:webHidden/>
          </w:rPr>
          <w:instrText xml:space="preserve"> PAGEREF _Toc451782821 \h </w:instrText>
        </w:r>
        <w:r>
          <w:rPr>
            <w:noProof/>
            <w:webHidden/>
          </w:rPr>
        </w:r>
        <w:r>
          <w:rPr>
            <w:noProof/>
            <w:webHidden/>
          </w:rPr>
          <w:fldChar w:fldCharType="separate"/>
        </w:r>
        <w:r w:rsidR="006C6766">
          <w:rPr>
            <w:noProof/>
            <w:webHidden/>
          </w:rPr>
          <w:t>5</w:t>
        </w:r>
        <w:r>
          <w:rPr>
            <w:noProof/>
            <w:webHidden/>
          </w:rPr>
          <w:fldChar w:fldCharType="end"/>
        </w:r>
      </w:hyperlink>
    </w:p>
    <w:p w:rsidR="00C208CB" w:rsidRDefault="00C208CB" w:rsidP="00C208CB">
      <w:pPr>
        <w:pStyle w:val="TOC3"/>
        <w:rPr>
          <w:rFonts w:asciiTheme="minorHAnsi" w:eastAsiaTheme="minorEastAsia" w:hAnsiTheme="minorHAnsi" w:cstheme="minorBidi"/>
          <w:noProof/>
          <w:sz w:val="22"/>
          <w:szCs w:val="22"/>
          <w:lang w:val="en-US" w:eastAsia="zh-CN"/>
        </w:rPr>
      </w:pPr>
      <w:hyperlink w:anchor="_Toc451782822" w:history="1">
        <w:r w:rsidRPr="00891C5E">
          <w:rPr>
            <w:rStyle w:val="Hyperlink"/>
            <w:noProof/>
          </w:rPr>
          <w:t>A1.2.2.2</w:t>
        </w:r>
        <w:r>
          <w:rPr>
            <w:rStyle w:val="Hyperlink"/>
            <w:noProof/>
          </w:rPr>
          <w:t xml:space="preserve"> </w:t>
        </w:r>
        <w:r w:rsidRPr="00891C5E">
          <w:rPr>
            <w:rStyle w:val="Hyperlink"/>
            <w:noProof/>
          </w:rPr>
          <w:t>RSTT in the 300 MHz band</w:t>
        </w:r>
        <w:r>
          <w:rPr>
            <w:noProof/>
            <w:webHidden/>
          </w:rPr>
          <w:tab/>
        </w:r>
        <w:r w:rsidR="0003123E">
          <w:rPr>
            <w:noProof/>
            <w:webHidden/>
          </w:rPr>
          <w:tab/>
        </w:r>
        <w:r>
          <w:rPr>
            <w:noProof/>
            <w:webHidden/>
          </w:rPr>
          <w:fldChar w:fldCharType="begin"/>
        </w:r>
        <w:r>
          <w:rPr>
            <w:noProof/>
            <w:webHidden/>
          </w:rPr>
          <w:instrText xml:space="preserve"> PAGEREF _Toc451782822 \h </w:instrText>
        </w:r>
        <w:r>
          <w:rPr>
            <w:noProof/>
            <w:webHidden/>
          </w:rPr>
        </w:r>
        <w:r>
          <w:rPr>
            <w:noProof/>
            <w:webHidden/>
          </w:rPr>
          <w:fldChar w:fldCharType="separate"/>
        </w:r>
        <w:r w:rsidR="006C6766">
          <w:rPr>
            <w:noProof/>
            <w:webHidden/>
          </w:rPr>
          <w:t>6</w:t>
        </w:r>
        <w:r>
          <w:rPr>
            <w:noProof/>
            <w:webHidden/>
          </w:rPr>
          <w:fldChar w:fldCharType="end"/>
        </w:r>
      </w:hyperlink>
    </w:p>
    <w:p w:rsidR="00C208CB" w:rsidRDefault="00C208CB" w:rsidP="00C208CB">
      <w:pPr>
        <w:pStyle w:val="TOC3"/>
        <w:rPr>
          <w:rFonts w:asciiTheme="minorHAnsi" w:eastAsiaTheme="minorEastAsia" w:hAnsiTheme="minorHAnsi" w:cstheme="minorBidi"/>
          <w:noProof/>
          <w:sz w:val="22"/>
          <w:szCs w:val="22"/>
          <w:lang w:val="en-US" w:eastAsia="zh-CN"/>
        </w:rPr>
      </w:pPr>
      <w:hyperlink w:anchor="_Toc451782823" w:history="1">
        <w:r w:rsidRPr="00891C5E">
          <w:rPr>
            <w:rStyle w:val="Hyperlink"/>
            <w:noProof/>
          </w:rPr>
          <w:t>A1.2.2.3</w:t>
        </w:r>
        <w:r>
          <w:rPr>
            <w:rStyle w:val="Hyperlink"/>
            <w:noProof/>
          </w:rPr>
          <w:t xml:space="preserve"> </w:t>
        </w:r>
        <w:r w:rsidRPr="00891C5E">
          <w:rPr>
            <w:rStyle w:val="Hyperlink"/>
            <w:noProof/>
          </w:rPr>
          <w:t>RSTT in the 400 MHz band</w:t>
        </w:r>
        <w:r>
          <w:rPr>
            <w:noProof/>
            <w:webHidden/>
          </w:rPr>
          <w:tab/>
        </w:r>
        <w:r w:rsidR="0003123E">
          <w:rPr>
            <w:noProof/>
            <w:webHidden/>
          </w:rPr>
          <w:tab/>
        </w:r>
        <w:r>
          <w:rPr>
            <w:noProof/>
            <w:webHidden/>
          </w:rPr>
          <w:fldChar w:fldCharType="begin"/>
        </w:r>
        <w:r>
          <w:rPr>
            <w:noProof/>
            <w:webHidden/>
          </w:rPr>
          <w:instrText xml:space="preserve"> PAGEREF _Toc451782823 \h </w:instrText>
        </w:r>
        <w:r>
          <w:rPr>
            <w:noProof/>
            <w:webHidden/>
          </w:rPr>
        </w:r>
        <w:r>
          <w:rPr>
            <w:noProof/>
            <w:webHidden/>
          </w:rPr>
          <w:fldChar w:fldCharType="separate"/>
        </w:r>
        <w:r w:rsidR="006C6766">
          <w:rPr>
            <w:noProof/>
            <w:webHidden/>
          </w:rPr>
          <w:t>6</w:t>
        </w:r>
        <w:r>
          <w:rPr>
            <w:noProof/>
            <w:webHidden/>
          </w:rPr>
          <w:fldChar w:fldCharType="end"/>
        </w:r>
      </w:hyperlink>
    </w:p>
    <w:p w:rsidR="00C208CB" w:rsidRDefault="00C208CB" w:rsidP="00C208CB">
      <w:pPr>
        <w:pStyle w:val="TOC2"/>
        <w:rPr>
          <w:rFonts w:asciiTheme="minorHAnsi" w:eastAsiaTheme="minorEastAsia" w:hAnsiTheme="minorHAnsi" w:cstheme="minorBidi"/>
          <w:noProof/>
          <w:sz w:val="22"/>
          <w:szCs w:val="22"/>
          <w:lang w:val="en-US" w:eastAsia="zh-CN"/>
        </w:rPr>
      </w:pPr>
      <w:hyperlink w:anchor="_Toc451782824" w:history="1">
        <w:r w:rsidRPr="00891C5E">
          <w:rPr>
            <w:rStyle w:val="Hyperlink"/>
            <w:noProof/>
          </w:rPr>
          <w:t>A1.2.3</w:t>
        </w:r>
        <w:r>
          <w:rPr>
            <w:rStyle w:val="Hyperlink"/>
            <w:noProof/>
          </w:rPr>
          <w:t xml:space="preserve"> </w:t>
        </w:r>
        <w:r w:rsidRPr="00891C5E">
          <w:rPr>
            <w:rStyle w:val="Hyperlink"/>
            <w:noProof/>
          </w:rPr>
          <w:t>VHF/UHF MHz band propagation characteristics for the RSTT</w:t>
        </w:r>
        <w:r>
          <w:rPr>
            <w:noProof/>
            <w:webHidden/>
          </w:rPr>
          <w:tab/>
        </w:r>
        <w:r w:rsidR="0003123E">
          <w:rPr>
            <w:noProof/>
            <w:webHidden/>
          </w:rPr>
          <w:tab/>
        </w:r>
        <w:r>
          <w:rPr>
            <w:noProof/>
            <w:webHidden/>
          </w:rPr>
          <w:fldChar w:fldCharType="begin"/>
        </w:r>
        <w:r>
          <w:rPr>
            <w:noProof/>
            <w:webHidden/>
          </w:rPr>
          <w:instrText xml:space="preserve"> PAGEREF _Toc451782824 \h </w:instrText>
        </w:r>
        <w:r>
          <w:rPr>
            <w:noProof/>
            <w:webHidden/>
          </w:rPr>
        </w:r>
        <w:r>
          <w:rPr>
            <w:noProof/>
            <w:webHidden/>
          </w:rPr>
          <w:fldChar w:fldCharType="separate"/>
        </w:r>
        <w:r w:rsidR="006C6766">
          <w:rPr>
            <w:noProof/>
            <w:webHidden/>
          </w:rPr>
          <w:t>7</w:t>
        </w:r>
        <w:r>
          <w:rPr>
            <w:noProof/>
            <w:webHidden/>
          </w:rPr>
          <w:fldChar w:fldCharType="end"/>
        </w:r>
      </w:hyperlink>
    </w:p>
    <w:p w:rsidR="00C208CB" w:rsidRDefault="00C208CB">
      <w:pPr>
        <w:pStyle w:val="TOC1"/>
        <w:rPr>
          <w:rFonts w:asciiTheme="minorHAnsi" w:eastAsiaTheme="minorEastAsia" w:hAnsiTheme="minorHAnsi" w:cstheme="minorBidi"/>
          <w:noProof/>
          <w:sz w:val="22"/>
          <w:szCs w:val="22"/>
          <w:lang w:val="en-US" w:eastAsia="zh-CN"/>
        </w:rPr>
      </w:pPr>
      <w:hyperlink w:anchor="_Toc451782825" w:history="1">
        <w:r w:rsidRPr="00891C5E">
          <w:rPr>
            <w:rStyle w:val="Hyperlink"/>
            <w:noProof/>
          </w:rPr>
          <w:t>A1.3</w:t>
        </w:r>
        <w:r>
          <w:rPr>
            <w:rFonts w:asciiTheme="minorHAnsi" w:eastAsiaTheme="minorEastAsia" w:hAnsiTheme="minorHAnsi" w:cstheme="minorBidi"/>
            <w:noProof/>
            <w:sz w:val="22"/>
            <w:szCs w:val="22"/>
            <w:lang w:val="en-US" w:eastAsia="zh-CN"/>
          </w:rPr>
          <w:tab/>
        </w:r>
        <w:r w:rsidRPr="00891C5E">
          <w:rPr>
            <w:rStyle w:val="Hyperlink"/>
            <w:noProof/>
          </w:rPr>
          <w:t>LCX train radio system in the 400 MHz band</w:t>
        </w:r>
        <w:r>
          <w:rPr>
            <w:noProof/>
            <w:webHidden/>
          </w:rPr>
          <w:tab/>
        </w:r>
        <w:r w:rsidR="0003123E">
          <w:rPr>
            <w:noProof/>
            <w:webHidden/>
          </w:rPr>
          <w:tab/>
        </w:r>
        <w:r>
          <w:rPr>
            <w:noProof/>
            <w:webHidden/>
          </w:rPr>
          <w:fldChar w:fldCharType="begin"/>
        </w:r>
        <w:r>
          <w:rPr>
            <w:noProof/>
            <w:webHidden/>
          </w:rPr>
          <w:instrText xml:space="preserve"> PAGEREF _Toc451782825 \h </w:instrText>
        </w:r>
        <w:r>
          <w:rPr>
            <w:noProof/>
            <w:webHidden/>
          </w:rPr>
        </w:r>
        <w:r>
          <w:rPr>
            <w:noProof/>
            <w:webHidden/>
          </w:rPr>
          <w:fldChar w:fldCharType="separate"/>
        </w:r>
        <w:r w:rsidR="006C6766">
          <w:rPr>
            <w:noProof/>
            <w:webHidden/>
          </w:rPr>
          <w:t>7</w:t>
        </w:r>
        <w:r>
          <w:rPr>
            <w:noProof/>
            <w:webHidden/>
          </w:rPr>
          <w:fldChar w:fldCharType="end"/>
        </w:r>
      </w:hyperlink>
    </w:p>
    <w:p w:rsidR="00C208CB" w:rsidRDefault="00C208CB" w:rsidP="00C208CB">
      <w:pPr>
        <w:pStyle w:val="TOC2"/>
        <w:rPr>
          <w:rFonts w:asciiTheme="minorHAnsi" w:eastAsiaTheme="minorEastAsia" w:hAnsiTheme="minorHAnsi" w:cstheme="minorBidi"/>
          <w:noProof/>
          <w:sz w:val="22"/>
          <w:szCs w:val="22"/>
          <w:lang w:val="en-US" w:eastAsia="zh-CN"/>
        </w:rPr>
      </w:pPr>
      <w:hyperlink w:anchor="_Toc451782826" w:history="1">
        <w:r w:rsidRPr="00891C5E">
          <w:rPr>
            <w:rStyle w:val="Hyperlink"/>
            <w:noProof/>
            <w:lang w:eastAsia="zh-CN"/>
          </w:rPr>
          <w:t>A1.3.1</w:t>
        </w:r>
        <w:r>
          <w:rPr>
            <w:rStyle w:val="Hyperlink"/>
            <w:noProof/>
            <w:lang w:eastAsia="zh-CN"/>
          </w:rPr>
          <w:t xml:space="preserve"> </w:t>
        </w:r>
        <w:r w:rsidRPr="00891C5E">
          <w:rPr>
            <w:rStyle w:val="Hyperlink"/>
            <w:noProof/>
            <w:lang w:eastAsia="zh-CN"/>
          </w:rPr>
          <w:t>Architecture of the LCX train radio system in the 400 MHz band</w:t>
        </w:r>
        <w:r>
          <w:rPr>
            <w:noProof/>
            <w:webHidden/>
          </w:rPr>
          <w:tab/>
        </w:r>
        <w:r w:rsidR="0003123E">
          <w:rPr>
            <w:noProof/>
            <w:webHidden/>
          </w:rPr>
          <w:tab/>
        </w:r>
        <w:r>
          <w:rPr>
            <w:noProof/>
            <w:webHidden/>
          </w:rPr>
          <w:fldChar w:fldCharType="begin"/>
        </w:r>
        <w:r>
          <w:rPr>
            <w:noProof/>
            <w:webHidden/>
          </w:rPr>
          <w:instrText xml:space="preserve"> PAGEREF _Toc451782826 \h </w:instrText>
        </w:r>
        <w:r>
          <w:rPr>
            <w:noProof/>
            <w:webHidden/>
          </w:rPr>
        </w:r>
        <w:r>
          <w:rPr>
            <w:noProof/>
            <w:webHidden/>
          </w:rPr>
          <w:fldChar w:fldCharType="separate"/>
        </w:r>
        <w:r w:rsidR="006C6766">
          <w:rPr>
            <w:noProof/>
            <w:webHidden/>
          </w:rPr>
          <w:t>7</w:t>
        </w:r>
        <w:r>
          <w:rPr>
            <w:noProof/>
            <w:webHidden/>
          </w:rPr>
          <w:fldChar w:fldCharType="end"/>
        </w:r>
      </w:hyperlink>
    </w:p>
    <w:p w:rsidR="00C208CB" w:rsidRDefault="00C208CB" w:rsidP="00C208CB">
      <w:pPr>
        <w:pStyle w:val="TOC2"/>
        <w:rPr>
          <w:rFonts w:asciiTheme="minorHAnsi" w:eastAsiaTheme="minorEastAsia" w:hAnsiTheme="minorHAnsi" w:cstheme="minorBidi"/>
          <w:noProof/>
          <w:sz w:val="22"/>
          <w:szCs w:val="22"/>
          <w:lang w:val="en-US" w:eastAsia="zh-CN"/>
        </w:rPr>
      </w:pPr>
      <w:hyperlink w:anchor="_Toc451782827" w:history="1">
        <w:r w:rsidRPr="00891C5E">
          <w:rPr>
            <w:rStyle w:val="Hyperlink"/>
            <w:noProof/>
            <w:lang w:eastAsia="zh-CN"/>
          </w:rPr>
          <w:t>A1.3.2</w:t>
        </w:r>
        <w:r>
          <w:rPr>
            <w:rStyle w:val="Hyperlink"/>
            <w:noProof/>
            <w:lang w:eastAsia="zh-CN"/>
          </w:rPr>
          <w:t xml:space="preserve"> </w:t>
        </w:r>
        <w:r w:rsidRPr="00891C5E">
          <w:rPr>
            <w:rStyle w:val="Hyperlink"/>
            <w:noProof/>
            <w:lang w:eastAsia="zh-CN"/>
          </w:rPr>
          <w:t>Transceivers characteristics for the LCX train radio system</w:t>
        </w:r>
        <w:r>
          <w:rPr>
            <w:noProof/>
            <w:webHidden/>
          </w:rPr>
          <w:tab/>
        </w:r>
        <w:r w:rsidR="0003123E">
          <w:rPr>
            <w:noProof/>
            <w:webHidden/>
          </w:rPr>
          <w:tab/>
        </w:r>
        <w:r>
          <w:rPr>
            <w:noProof/>
            <w:webHidden/>
          </w:rPr>
          <w:fldChar w:fldCharType="begin"/>
        </w:r>
        <w:r>
          <w:rPr>
            <w:noProof/>
            <w:webHidden/>
          </w:rPr>
          <w:instrText xml:space="preserve"> PAGEREF _Toc451782827 \h </w:instrText>
        </w:r>
        <w:r>
          <w:rPr>
            <w:noProof/>
            <w:webHidden/>
          </w:rPr>
        </w:r>
        <w:r>
          <w:rPr>
            <w:noProof/>
            <w:webHidden/>
          </w:rPr>
          <w:fldChar w:fldCharType="separate"/>
        </w:r>
        <w:r w:rsidR="006C6766">
          <w:rPr>
            <w:noProof/>
            <w:webHidden/>
          </w:rPr>
          <w:t>7</w:t>
        </w:r>
        <w:r>
          <w:rPr>
            <w:noProof/>
            <w:webHidden/>
          </w:rPr>
          <w:fldChar w:fldCharType="end"/>
        </w:r>
      </w:hyperlink>
    </w:p>
    <w:p w:rsidR="00C208CB" w:rsidRDefault="00C208CB" w:rsidP="002F2A20">
      <w:pPr>
        <w:pStyle w:val="TOC2"/>
        <w:rPr>
          <w:rFonts w:asciiTheme="minorHAnsi" w:eastAsiaTheme="minorEastAsia" w:hAnsiTheme="minorHAnsi" w:cstheme="minorBidi"/>
          <w:noProof/>
          <w:sz w:val="22"/>
          <w:szCs w:val="22"/>
          <w:lang w:val="en-US" w:eastAsia="zh-CN"/>
        </w:rPr>
      </w:pPr>
      <w:hyperlink w:anchor="_Toc451782828" w:history="1">
        <w:r w:rsidRPr="00891C5E">
          <w:rPr>
            <w:rStyle w:val="Hyperlink"/>
            <w:noProof/>
            <w:lang w:eastAsia="zh-CN"/>
          </w:rPr>
          <w:t>A1.3.</w:t>
        </w:r>
        <w:r w:rsidR="002F2A20">
          <w:rPr>
            <w:rStyle w:val="Hyperlink"/>
            <w:noProof/>
            <w:lang w:eastAsia="zh-CN"/>
          </w:rPr>
          <w:t>3</w:t>
        </w:r>
        <w:r>
          <w:rPr>
            <w:rStyle w:val="Hyperlink"/>
            <w:noProof/>
            <w:lang w:eastAsia="zh-CN"/>
          </w:rPr>
          <w:t xml:space="preserve"> </w:t>
        </w:r>
        <w:r w:rsidRPr="00891C5E">
          <w:rPr>
            <w:rStyle w:val="Hyperlink"/>
            <w:noProof/>
            <w:lang w:eastAsia="zh-CN"/>
          </w:rPr>
          <w:t>Propagation characteristics of the LCX train radio system</w:t>
        </w:r>
        <w:r>
          <w:rPr>
            <w:noProof/>
            <w:webHidden/>
          </w:rPr>
          <w:tab/>
        </w:r>
        <w:r w:rsidR="0003123E">
          <w:rPr>
            <w:noProof/>
            <w:webHidden/>
          </w:rPr>
          <w:tab/>
        </w:r>
        <w:r>
          <w:rPr>
            <w:noProof/>
            <w:webHidden/>
          </w:rPr>
          <w:fldChar w:fldCharType="begin"/>
        </w:r>
        <w:r>
          <w:rPr>
            <w:noProof/>
            <w:webHidden/>
          </w:rPr>
          <w:instrText xml:space="preserve"> PAGEREF _Toc451782828 \h </w:instrText>
        </w:r>
        <w:r>
          <w:rPr>
            <w:noProof/>
            <w:webHidden/>
          </w:rPr>
        </w:r>
        <w:r>
          <w:rPr>
            <w:noProof/>
            <w:webHidden/>
          </w:rPr>
          <w:fldChar w:fldCharType="separate"/>
        </w:r>
        <w:r w:rsidR="006C6766">
          <w:rPr>
            <w:noProof/>
            <w:webHidden/>
          </w:rPr>
          <w:t>7</w:t>
        </w:r>
        <w:r>
          <w:rPr>
            <w:noProof/>
            <w:webHidden/>
          </w:rPr>
          <w:fldChar w:fldCharType="end"/>
        </w:r>
      </w:hyperlink>
    </w:p>
    <w:p w:rsidR="00C208CB" w:rsidRDefault="00C208CB">
      <w:pPr>
        <w:pStyle w:val="TOC1"/>
        <w:rPr>
          <w:rFonts w:asciiTheme="minorHAnsi" w:eastAsiaTheme="minorEastAsia" w:hAnsiTheme="minorHAnsi" w:cstheme="minorBidi"/>
          <w:noProof/>
          <w:sz w:val="22"/>
          <w:szCs w:val="22"/>
          <w:lang w:val="en-US" w:eastAsia="zh-CN"/>
        </w:rPr>
      </w:pPr>
      <w:hyperlink w:anchor="_Toc451782829" w:history="1">
        <w:r w:rsidRPr="00891C5E">
          <w:rPr>
            <w:rStyle w:val="Hyperlink"/>
            <w:noProof/>
          </w:rPr>
          <w:t>A1.4</w:t>
        </w:r>
        <w:r>
          <w:rPr>
            <w:rFonts w:asciiTheme="minorHAnsi" w:eastAsiaTheme="minorEastAsia" w:hAnsiTheme="minorHAnsi" w:cstheme="minorBidi"/>
            <w:noProof/>
            <w:sz w:val="22"/>
            <w:szCs w:val="22"/>
            <w:lang w:val="en-US" w:eastAsia="zh-CN"/>
          </w:rPr>
          <w:tab/>
        </w:r>
        <w:r w:rsidRPr="00891C5E">
          <w:rPr>
            <w:rStyle w:val="Hyperlink"/>
            <w:noProof/>
          </w:rPr>
          <w:t>RSTT in the 40 GHz band</w:t>
        </w:r>
        <w:r>
          <w:rPr>
            <w:noProof/>
            <w:webHidden/>
          </w:rPr>
          <w:tab/>
        </w:r>
        <w:r w:rsidR="0003123E">
          <w:rPr>
            <w:noProof/>
            <w:webHidden/>
          </w:rPr>
          <w:tab/>
        </w:r>
        <w:r>
          <w:rPr>
            <w:noProof/>
            <w:webHidden/>
          </w:rPr>
          <w:fldChar w:fldCharType="begin"/>
        </w:r>
        <w:r>
          <w:rPr>
            <w:noProof/>
            <w:webHidden/>
          </w:rPr>
          <w:instrText xml:space="preserve"> PAGEREF _Toc451782829 \h </w:instrText>
        </w:r>
        <w:r>
          <w:rPr>
            <w:noProof/>
            <w:webHidden/>
          </w:rPr>
        </w:r>
        <w:r>
          <w:rPr>
            <w:noProof/>
            <w:webHidden/>
          </w:rPr>
          <w:fldChar w:fldCharType="separate"/>
        </w:r>
        <w:r w:rsidR="006C6766">
          <w:rPr>
            <w:noProof/>
            <w:webHidden/>
          </w:rPr>
          <w:t>7</w:t>
        </w:r>
        <w:r>
          <w:rPr>
            <w:noProof/>
            <w:webHidden/>
          </w:rPr>
          <w:fldChar w:fldCharType="end"/>
        </w:r>
      </w:hyperlink>
    </w:p>
    <w:p w:rsidR="00C208CB" w:rsidRDefault="00C208CB" w:rsidP="00C208CB">
      <w:pPr>
        <w:pStyle w:val="TOC2"/>
        <w:rPr>
          <w:rFonts w:asciiTheme="minorHAnsi" w:eastAsiaTheme="minorEastAsia" w:hAnsiTheme="minorHAnsi" w:cstheme="minorBidi"/>
          <w:noProof/>
          <w:sz w:val="22"/>
          <w:szCs w:val="22"/>
          <w:lang w:val="en-US" w:eastAsia="zh-CN"/>
        </w:rPr>
      </w:pPr>
      <w:hyperlink w:anchor="_Toc451782830" w:history="1">
        <w:r w:rsidRPr="00891C5E">
          <w:rPr>
            <w:rStyle w:val="Hyperlink"/>
            <w:noProof/>
          </w:rPr>
          <w:t>A1.4.1</w:t>
        </w:r>
        <w:r>
          <w:rPr>
            <w:rStyle w:val="Hyperlink"/>
            <w:noProof/>
          </w:rPr>
          <w:t xml:space="preserve"> </w:t>
        </w:r>
        <w:r w:rsidRPr="00891C5E">
          <w:rPr>
            <w:rStyle w:val="Hyperlink"/>
            <w:noProof/>
          </w:rPr>
          <w:t>Architecture of RSTT in the 40 GHz band</w:t>
        </w:r>
        <w:r>
          <w:rPr>
            <w:noProof/>
            <w:webHidden/>
          </w:rPr>
          <w:tab/>
        </w:r>
        <w:r w:rsidR="0003123E">
          <w:rPr>
            <w:noProof/>
            <w:webHidden/>
          </w:rPr>
          <w:tab/>
        </w:r>
        <w:r>
          <w:rPr>
            <w:noProof/>
            <w:webHidden/>
          </w:rPr>
          <w:fldChar w:fldCharType="begin"/>
        </w:r>
        <w:r>
          <w:rPr>
            <w:noProof/>
            <w:webHidden/>
          </w:rPr>
          <w:instrText xml:space="preserve"> PAGEREF _Toc451782830 \h </w:instrText>
        </w:r>
        <w:r>
          <w:rPr>
            <w:noProof/>
            <w:webHidden/>
          </w:rPr>
        </w:r>
        <w:r>
          <w:rPr>
            <w:noProof/>
            <w:webHidden/>
          </w:rPr>
          <w:fldChar w:fldCharType="separate"/>
        </w:r>
        <w:r w:rsidR="006C6766">
          <w:rPr>
            <w:noProof/>
            <w:webHidden/>
          </w:rPr>
          <w:t>7</w:t>
        </w:r>
        <w:r>
          <w:rPr>
            <w:noProof/>
            <w:webHidden/>
          </w:rPr>
          <w:fldChar w:fldCharType="end"/>
        </w:r>
      </w:hyperlink>
    </w:p>
    <w:p w:rsidR="00C208CB" w:rsidRDefault="00C208CB" w:rsidP="00C208CB">
      <w:pPr>
        <w:pStyle w:val="TOC2"/>
        <w:rPr>
          <w:rFonts w:asciiTheme="minorHAnsi" w:eastAsiaTheme="minorEastAsia" w:hAnsiTheme="minorHAnsi" w:cstheme="minorBidi"/>
          <w:noProof/>
          <w:sz w:val="22"/>
          <w:szCs w:val="22"/>
          <w:lang w:val="en-US" w:eastAsia="zh-CN"/>
        </w:rPr>
      </w:pPr>
      <w:hyperlink w:anchor="_Toc451782831" w:history="1">
        <w:r w:rsidRPr="00891C5E">
          <w:rPr>
            <w:rStyle w:val="Hyperlink"/>
            <w:noProof/>
          </w:rPr>
          <w:t>A1.4.2</w:t>
        </w:r>
        <w:r>
          <w:rPr>
            <w:rStyle w:val="Hyperlink"/>
            <w:noProof/>
          </w:rPr>
          <w:t xml:space="preserve"> </w:t>
        </w:r>
        <w:r w:rsidRPr="00891C5E">
          <w:rPr>
            <w:rStyle w:val="Hyperlink"/>
            <w:noProof/>
          </w:rPr>
          <w:t>Transceivers characteristics in the 40 GHz band</w:t>
        </w:r>
        <w:r>
          <w:rPr>
            <w:noProof/>
            <w:webHidden/>
          </w:rPr>
          <w:tab/>
        </w:r>
        <w:r w:rsidR="0003123E">
          <w:rPr>
            <w:noProof/>
            <w:webHidden/>
          </w:rPr>
          <w:tab/>
        </w:r>
        <w:r>
          <w:rPr>
            <w:noProof/>
            <w:webHidden/>
          </w:rPr>
          <w:fldChar w:fldCharType="begin"/>
        </w:r>
        <w:r>
          <w:rPr>
            <w:noProof/>
            <w:webHidden/>
          </w:rPr>
          <w:instrText xml:space="preserve"> PAGEREF _Toc451782831 \h </w:instrText>
        </w:r>
        <w:r>
          <w:rPr>
            <w:noProof/>
            <w:webHidden/>
          </w:rPr>
        </w:r>
        <w:r>
          <w:rPr>
            <w:noProof/>
            <w:webHidden/>
          </w:rPr>
          <w:fldChar w:fldCharType="separate"/>
        </w:r>
        <w:r w:rsidR="006C6766">
          <w:rPr>
            <w:noProof/>
            <w:webHidden/>
          </w:rPr>
          <w:t>7</w:t>
        </w:r>
        <w:r>
          <w:rPr>
            <w:noProof/>
            <w:webHidden/>
          </w:rPr>
          <w:fldChar w:fldCharType="end"/>
        </w:r>
      </w:hyperlink>
    </w:p>
    <w:p w:rsidR="00C208CB" w:rsidRDefault="00C208CB" w:rsidP="00C208CB">
      <w:pPr>
        <w:pStyle w:val="TOC2"/>
        <w:rPr>
          <w:rFonts w:asciiTheme="minorHAnsi" w:eastAsiaTheme="minorEastAsia" w:hAnsiTheme="minorHAnsi" w:cstheme="minorBidi"/>
          <w:noProof/>
          <w:sz w:val="22"/>
          <w:szCs w:val="22"/>
          <w:lang w:val="en-US" w:eastAsia="zh-CN"/>
        </w:rPr>
      </w:pPr>
      <w:hyperlink w:anchor="_Toc451782832" w:history="1">
        <w:r w:rsidRPr="00891C5E">
          <w:rPr>
            <w:rStyle w:val="Hyperlink"/>
            <w:noProof/>
          </w:rPr>
          <w:t>A1.4.3</w:t>
        </w:r>
        <w:r>
          <w:rPr>
            <w:rStyle w:val="Hyperlink"/>
            <w:noProof/>
          </w:rPr>
          <w:t xml:space="preserve"> </w:t>
        </w:r>
        <w:r w:rsidRPr="00891C5E">
          <w:rPr>
            <w:rStyle w:val="Hyperlink"/>
            <w:noProof/>
          </w:rPr>
          <w:t>Propagation characteristics in the 40 GHz band</w:t>
        </w:r>
        <w:r>
          <w:rPr>
            <w:noProof/>
            <w:webHidden/>
          </w:rPr>
          <w:tab/>
        </w:r>
        <w:r w:rsidR="0003123E">
          <w:rPr>
            <w:noProof/>
            <w:webHidden/>
          </w:rPr>
          <w:tab/>
        </w:r>
        <w:r>
          <w:rPr>
            <w:noProof/>
            <w:webHidden/>
          </w:rPr>
          <w:fldChar w:fldCharType="begin"/>
        </w:r>
        <w:r>
          <w:rPr>
            <w:noProof/>
            <w:webHidden/>
          </w:rPr>
          <w:instrText xml:space="preserve"> PAGEREF _Toc451782832 \h </w:instrText>
        </w:r>
        <w:r>
          <w:rPr>
            <w:noProof/>
            <w:webHidden/>
          </w:rPr>
        </w:r>
        <w:r>
          <w:rPr>
            <w:noProof/>
            <w:webHidden/>
          </w:rPr>
          <w:fldChar w:fldCharType="separate"/>
        </w:r>
        <w:r w:rsidR="006C6766">
          <w:rPr>
            <w:noProof/>
            <w:webHidden/>
          </w:rPr>
          <w:t>8</w:t>
        </w:r>
        <w:r>
          <w:rPr>
            <w:noProof/>
            <w:webHidden/>
          </w:rPr>
          <w:fldChar w:fldCharType="end"/>
        </w:r>
      </w:hyperlink>
    </w:p>
    <w:p w:rsidR="00C208CB" w:rsidRDefault="00C208CB">
      <w:pPr>
        <w:pStyle w:val="TOC1"/>
        <w:rPr>
          <w:rFonts w:asciiTheme="minorHAnsi" w:eastAsiaTheme="minorEastAsia" w:hAnsiTheme="minorHAnsi" w:cstheme="minorBidi"/>
          <w:noProof/>
          <w:sz w:val="22"/>
          <w:szCs w:val="22"/>
          <w:lang w:val="en-US" w:eastAsia="zh-CN"/>
        </w:rPr>
      </w:pPr>
      <w:hyperlink w:anchor="_Toc451782833" w:history="1">
        <w:r w:rsidRPr="00891C5E">
          <w:rPr>
            <w:rStyle w:val="Hyperlink"/>
            <w:noProof/>
          </w:rPr>
          <w:t>A1.5</w:t>
        </w:r>
        <w:r>
          <w:rPr>
            <w:rFonts w:asciiTheme="minorHAnsi" w:eastAsiaTheme="minorEastAsia" w:hAnsiTheme="minorHAnsi" w:cstheme="minorBidi"/>
            <w:noProof/>
            <w:sz w:val="22"/>
            <w:szCs w:val="22"/>
            <w:lang w:val="en-US" w:eastAsia="zh-CN"/>
          </w:rPr>
          <w:tab/>
        </w:r>
        <w:r w:rsidRPr="00891C5E">
          <w:rPr>
            <w:rStyle w:val="Hyperlink"/>
            <w:noProof/>
          </w:rPr>
          <w:t>W-band RSTT</w:t>
        </w:r>
        <w:r>
          <w:rPr>
            <w:noProof/>
            <w:webHidden/>
          </w:rPr>
          <w:tab/>
        </w:r>
        <w:r w:rsidR="0003123E">
          <w:rPr>
            <w:noProof/>
            <w:webHidden/>
          </w:rPr>
          <w:tab/>
        </w:r>
        <w:r>
          <w:rPr>
            <w:noProof/>
            <w:webHidden/>
          </w:rPr>
          <w:fldChar w:fldCharType="begin"/>
        </w:r>
        <w:r>
          <w:rPr>
            <w:noProof/>
            <w:webHidden/>
          </w:rPr>
          <w:instrText xml:space="preserve"> PAGEREF _Toc451782833 \h </w:instrText>
        </w:r>
        <w:r>
          <w:rPr>
            <w:noProof/>
            <w:webHidden/>
          </w:rPr>
        </w:r>
        <w:r>
          <w:rPr>
            <w:noProof/>
            <w:webHidden/>
          </w:rPr>
          <w:fldChar w:fldCharType="separate"/>
        </w:r>
        <w:r w:rsidR="006C6766">
          <w:rPr>
            <w:noProof/>
            <w:webHidden/>
          </w:rPr>
          <w:t>8</w:t>
        </w:r>
        <w:r>
          <w:rPr>
            <w:noProof/>
            <w:webHidden/>
          </w:rPr>
          <w:fldChar w:fldCharType="end"/>
        </w:r>
      </w:hyperlink>
    </w:p>
    <w:p w:rsidR="00C208CB" w:rsidRDefault="00C208CB" w:rsidP="00C208CB">
      <w:pPr>
        <w:pStyle w:val="TOC2"/>
        <w:rPr>
          <w:rFonts w:asciiTheme="minorHAnsi" w:eastAsiaTheme="minorEastAsia" w:hAnsiTheme="minorHAnsi" w:cstheme="minorBidi"/>
          <w:noProof/>
          <w:sz w:val="22"/>
          <w:szCs w:val="22"/>
          <w:lang w:val="en-US" w:eastAsia="zh-CN"/>
        </w:rPr>
      </w:pPr>
      <w:hyperlink w:anchor="_Toc451782834" w:history="1">
        <w:r w:rsidRPr="00891C5E">
          <w:rPr>
            <w:rStyle w:val="Hyperlink"/>
            <w:noProof/>
            <w:lang w:eastAsia="zh-CN"/>
          </w:rPr>
          <w:t>A1.5.1</w:t>
        </w:r>
        <w:r>
          <w:rPr>
            <w:rStyle w:val="Hyperlink"/>
            <w:noProof/>
            <w:lang w:eastAsia="zh-CN"/>
          </w:rPr>
          <w:t xml:space="preserve"> </w:t>
        </w:r>
        <w:r w:rsidRPr="00891C5E">
          <w:rPr>
            <w:rStyle w:val="Hyperlink"/>
            <w:noProof/>
            <w:lang w:eastAsia="zh-CN"/>
          </w:rPr>
          <w:t>Architecture of W-band RSTT</w:t>
        </w:r>
        <w:r>
          <w:rPr>
            <w:noProof/>
            <w:webHidden/>
          </w:rPr>
          <w:tab/>
        </w:r>
        <w:r w:rsidR="0003123E">
          <w:rPr>
            <w:noProof/>
            <w:webHidden/>
          </w:rPr>
          <w:tab/>
        </w:r>
        <w:r>
          <w:rPr>
            <w:noProof/>
            <w:webHidden/>
          </w:rPr>
          <w:fldChar w:fldCharType="begin"/>
        </w:r>
        <w:r>
          <w:rPr>
            <w:noProof/>
            <w:webHidden/>
          </w:rPr>
          <w:instrText xml:space="preserve"> PAGEREF _Toc451782834 \h </w:instrText>
        </w:r>
        <w:r>
          <w:rPr>
            <w:noProof/>
            <w:webHidden/>
          </w:rPr>
        </w:r>
        <w:r>
          <w:rPr>
            <w:noProof/>
            <w:webHidden/>
          </w:rPr>
          <w:fldChar w:fldCharType="separate"/>
        </w:r>
        <w:r w:rsidR="006C6766">
          <w:rPr>
            <w:noProof/>
            <w:webHidden/>
          </w:rPr>
          <w:t>8</w:t>
        </w:r>
        <w:r>
          <w:rPr>
            <w:noProof/>
            <w:webHidden/>
          </w:rPr>
          <w:fldChar w:fldCharType="end"/>
        </w:r>
      </w:hyperlink>
    </w:p>
    <w:p w:rsidR="00C208CB" w:rsidRDefault="00C208CB" w:rsidP="00C208CB">
      <w:pPr>
        <w:pStyle w:val="TOC2"/>
        <w:rPr>
          <w:rFonts w:asciiTheme="minorHAnsi" w:eastAsiaTheme="minorEastAsia" w:hAnsiTheme="minorHAnsi" w:cstheme="minorBidi"/>
          <w:noProof/>
          <w:sz w:val="22"/>
          <w:szCs w:val="22"/>
          <w:lang w:val="en-US" w:eastAsia="zh-CN"/>
        </w:rPr>
      </w:pPr>
      <w:hyperlink w:anchor="_Toc451782835" w:history="1">
        <w:r w:rsidRPr="00891C5E">
          <w:rPr>
            <w:rStyle w:val="Hyperlink"/>
            <w:noProof/>
          </w:rPr>
          <w:t>A1.5.2</w:t>
        </w:r>
        <w:r>
          <w:rPr>
            <w:rStyle w:val="Hyperlink"/>
            <w:noProof/>
          </w:rPr>
          <w:t xml:space="preserve"> </w:t>
        </w:r>
        <w:r w:rsidRPr="00891C5E">
          <w:rPr>
            <w:rStyle w:val="Hyperlink"/>
            <w:noProof/>
          </w:rPr>
          <w:t>W-band transceivers characteristics</w:t>
        </w:r>
        <w:r>
          <w:rPr>
            <w:noProof/>
            <w:webHidden/>
          </w:rPr>
          <w:tab/>
        </w:r>
        <w:r w:rsidR="0003123E">
          <w:rPr>
            <w:noProof/>
            <w:webHidden/>
          </w:rPr>
          <w:tab/>
        </w:r>
        <w:r>
          <w:rPr>
            <w:noProof/>
            <w:webHidden/>
          </w:rPr>
          <w:fldChar w:fldCharType="begin"/>
        </w:r>
        <w:r>
          <w:rPr>
            <w:noProof/>
            <w:webHidden/>
          </w:rPr>
          <w:instrText xml:space="preserve"> PAGEREF _Toc451782835 \h </w:instrText>
        </w:r>
        <w:r>
          <w:rPr>
            <w:noProof/>
            <w:webHidden/>
          </w:rPr>
        </w:r>
        <w:r>
          <w:rPr>
            <w:noProof/>
            <w:webHidden/>
          </w:rPr>
          <w:fldChar w:fldCharType="separate"/>
        </w:r>
        <w:r w:rsidR="006C6766">
          <w:rPr>
            <w:noProof/>
            <w:webHidden/>
          </w:rPr>
          <w:t>9</w:t>
        </w:r>
        <w:r>
          <w:rPr>
            <w:noProof/>
            <w:webHidden/>
          </w:rPr>
          <w:fldChar w:fldCharType="end"/>
        </w:r>
      </w:hyperlink>
    </w:p>
    <w:p w:rsidR="00C208CB" w:rsidRDefault="00C208CB" w:rsidP="00C208CB">
      <w:pPr>
        <w:pStyle w:val="TOC2"/>
        <w:rPr>
          <w:rFonts w:asciiTheme="minorHAnsi" w:eastAsiaTheme="minorEastAsia" w:hAnsiTheme="minorHAnsi" w:cstheme="minorBidi"/>
          <w:noProof/>
          <w:sz w:val="22"/>
          <w:szCs w:val="22"/>
          <w:lang w:val="en-US" w:eastAsia="zh-CN"/>
        </w:rPr>
      </w:pPr>
      <w:hyperlink w:anchor="_Toc451782836" w:history="1">
        <w:r w:rsidRPr="00891C5E">
          <w:rPr>
            <w:rStyle w:val="Hyperlink"/>
            <w:noProof/>
          </w:rPr>
          <w:t>A1.5.3</w:t>
        </w:r>
        <w:r>
          <w:rPr>
            <w:rStyle w:val="Hyperlink"/>
            <w:noProof/>
          </w:rPr>
          <w:t xml:space="preserve"> </w:t>
        </w:r>
        <w:r w:rsidRPr="00891C5E">
          <w:rPr>
            <w:rStyle w:val="Hyperlink"/>
            <w:noProof/>
          </w:rPr>
          <w:t>W-band propagation characteristics</w:t>
        </w:r>
        <w:r>
          <w:rPr>
            <w:noProof/>
            <w:webHidden/>
          </w:rPr>
          <w:tab/>
        </w:r>
        <w:r w:rsidR="0003123E">
          <w:rPr>
            <w:noProof/>
            <w:webHidden/>
          </w:rPr>
          <w:tab/>
        </w:r>
        <w:r>
          <w:rPr>
            <w:noProof/>
            <w:webHidden/>
          </w:rPr>
          <w:fldChar w:fldCharType="begin"/>
        </w:r>
        <w:r>
          <w:rPr>
            <w:noProof/>
            <w:webHidden/>
          </w:rPr>
          <w:instrText xml:space="preserve"> PAGEREF _Toc451782836 \h </w:instrText>
        </w:r>
        <w:r>
          <w:rPr>
            <w:noProof/>
            <w:webHidden/>
          </w:rPr>
        </w:r>
        <w:r>
          <w:rPr>
            <w:noProof/>
            <w:webHidden/>
          </w:rPr>
          <w:fldChar w:fldCharType="separate"/>
        </w:r>
        <w:r w:rsidR="006C6766">
          <w:rPr>
            <w:noProof/>
            <w:webHidden/>
          </w:rPr>
          <w:t>10</w:t>
        </w:r>
        <w:r>
          <w:rPr>
            <w:noProof/>
            <w:webHidden/>
          </w:rPr>
          <w:fldChar w:fldCharType="end"/>
        </w:r>
      </w:hyperlink>
    </w:p>
    <w:p w:rsidR="00C208CB" w:rsidRDefault="00C208CB">
      <w:pPr>
        <w:pStyle w:val="TOC1"/>
        <w:rPr>
          <w:rFonts w:asciiTheme="minorHAnsi" w:eastAsiaTheme="minorEastAsia" w:hAnsiTheme="minorHAnsi" w:cstheme="minorBidi"/>
          <w:noProof/>
          <w:sz w:val="22"/>
          <w:szCs w:val="22"/>
          <w:lang w:val="en-US" w:eastAsia="zh-CN"/>
        </w:rPr>
      </w:pPr>
      <w:hyperlink w:anchor="_Toc451782837" w:history="1">
        <w:r w:rsidRPr="00891C5E">
          <w:rPr>
            <w:rStyle w:val="Hyperlink"/>
            <w:noProof/>
            <w:lang w:eastAsia="ja-JP"/>
          </w:rPr>
          <w:t>Annex 2</w:t>
        </w:r>
        <w:r>
          <w:rPr>
            <w:rStyle w:val="Hyperlink"/>
            <w:noProof/>
            <w:lang w:eastAsia="ja-JP"/>
          </w:rPr>
          <w:t xml:space="preserve"> –</w:t>
        </w:r>
        <w:r w:rsidRPr="00C208CB">
          <w:rPr>
            <w:noProof/>
            <w:lang w:eastAsia="ja-JP" w:bidi="he-IL"/>
          </w:rPr>
          <w:t xml:space="preserve"> </w:t>
        </w:r>
        <w:r w:rsidRPr="00C208CB">
          <w:rPr>
            <w:rStyle w:val="Hyperlink"/>
            <w:noProof/>
            <w:lang w:eastAsia="ja-JP"/>
          </w:rPr>
          <w:t xml:space="preserve">Consideration of the Doppler Effect in railway radiocommunication </w:t>
        </w:r>
        <w:r w:rsidR="0003123E">
          <w:rPr>
            <w:rStyle w:val="Hyperlink"/>
            <w:noProof/>
            <w:lang w:eastAsia="ja-JP"/>
          </w:rPr>
          <w:br/>
        </w:r>
        <w:r w:rsidRPr="00C208CB">
          <w:rPr>
            <w:rStyle w:val="Hyperlink"/>
            <w:noProof/>
            <w:lang w:eastAsia="ja-JP"/>
          </w:rPr>
          <w:t>systems between high-speed trains and tracksides</w:t>
        </w:r>
        <w:r>
          <w:rPr>
            <w:noProof/>
            <w:webHidden/>
          </w:rPr>
          <w:tab/>
        </w:r>
        <w:r w:rsidR="0003123E">
          <w:rPr>
            <w:noProof/>
            <w:webHidden/>
          </w:rPr>
          <w:tab/>
        </w:r>
        <w:r>
          <w:rPr>
            <w:noProof/>
            <w:webHidden/>
          </w:rPr>
          <w:fldChar w:fldCharType="begin"/>
        </w:r>
        <w:r>
          <w:rPr>
            <w:noProof/>
            <w:webHidden/>
          </w:rPr>
          <w:instrText xml:space="preserve"> PAGEREF _Toc451782837 \h </w:instrText>
        </w:r>
        <w:r>
          <w:rPr>
            <w:noProof/>
            <w:webHidden/>
          </w:rPr>
        </w:r>
        <w:r>
          <w:rPr>
            <w:noProof/>
            <w:webHidden/>
          </w:rPr>
          <w:fldChar w:fldCharType="separate"/>
        </w:r>
        <w:r w:rsidR="006C6766">
          <w:rPr>
            <w:noProof/>
            <w:webHidden/>
          </w:rPr>
          <w:t>12</w:t>
        </w:r>
        <w:r>
          <w:rPr>
            <w:noProof/>
            <w:webHidden/>
          </w:rPr>
          <w:fldChar w:fldCharType="end"/>
        </w:r>
      </w:hyperlink>
    </w:p>
    <w:p w:rsidR="00C208CB" w:rsidRDefault="00C208CB">
      <w:pPr>
        <w:pStyle w:val="TOC1"/>
        <w:rPr>
          <w:rFonts w:asciiTheme="minorHAnsi" w:eastAsiaTheme="minorEastAsia" w:hAnsiTheme="minorHAnsi" w:cstheme="minorBidi"/>
          <w:noProof/>
          <w:sz w:val="22"/>
          <w:szCs w:val="22"/>
          <w:lang w:val="en-US" w:eastAsia="zh-CN"/>
        </w:rPr>
      </w:pPr>
      <w:hyperlink w:anchor="_Toc451782839" w:history="1">
        <w:r w:rsidRPr="00891C5E">
          <w:rPr>
            <w:rStyle w:val="Hyperlink"/>
            <w:noProof/>
          </w:rPr>
          <w:t>A2.1</w:t>
        </w:r>
        <w:r>
          <w:rPr>
            <w:rFonts w:asciiTheme="minorHAnsi" w:eastAsiaTheme="minorEastAsia" w:hAnsiTheme="minorHAnsi" w:cstheme="minorBidi"/>
            <w:noProof/>
            <w:sz w:val="22"/>
            <w:szCs w:val="22"/>
            <w:lang w:val="en-US" w:eastAsia="zh-CN"/>
          </w:rPr>
          <w:tab/>
        </w:r>
        <w:r w:rsidRPr="00891C5E">
          <w:rPr>
            <w:rStyle w:val="Hyperlink"/>
            <w:noProof/>
          </w:rPr>
          <w:t>Introduction</w:t>
        </w:r>
        <w:r>
          <w:rPr>
            <w:noProof/>
            <w:webHidden/>
          </w:rPr>
          <w:tab/>
        </w:r>
        <w:r w:rsidR="0003123E">
          <w:rPr>
            <w:noProof/>
            <w:webHidden/>
          </w:rPr>
          <w:tab/>
        </w:r>
        <w:r>
          <w:rPr>
            <w:noProof/>
            <w:webHidden/>
          </w:rPr>
          <w:fldChar w:fldCharType="begin"/>
        </w:r>
        <w:r>
          <w:rPr>
            <w:noProof/>
            <w:webHidden/>
          </w:rPr>
          <w:instrText xml:space="preserve"> PAGEREF _Toc451782839 \h </w:instrText>
        </w:r>
        <w:r>
          <w:rPr>
            <w:noProof/>
            <w:webHidden/>
          </w:rPr>
        </w:r>
        <w:r>
          <w:rPr>
            <w:noProof/>
            <w:webHidden/>
          </w:rPr>
          <w:fldChar w:fldCharType="separate"/>
        </w:r>
        <w:r w:rsidR="006C6766">
          <w:rPr>
            <w:noProof/>
            <w:webHidden/>
          </w:rPr>
          <w:t>12</w:t>
        </w:r>
        <w:r>
          <w:rPr>
            <w:noProof/>
            <w:webHidden/>
          </w:rPr>
          <w:fldChar w:fldCharType="end"/>
        </w:r>
      </w:hyperlink>
    </w:p>
    <w:p w:rsidR="00C208CB" w:rsidRDefault="00C208CB">
      <w:pPr>
        <w:pStyle w:val="TOC1"/>
        <w:rPr>
          <w:rFonts w:asciiTheme="minorHAnsi" w:eastAsiaTheme="minorEastAsia" w:hAnsiTheme="minorHAnsi" w:cstheme="minorBidi"/>
          <w:noProof/>
          <w:sz w:val="22"/>
          <w:szCs w:val="22"/>
          <w:lang w:val="en-US" w:eastAsia="zh-CN"/>
        </w:rPr>
      </w:pPr>
      <w:hyperlink w:anchor="_Toc451782840" w:history="1">
        <w:r w:rsidRPr="00891C5E">
          <w:rPr>
            <w:rStyle w:val="Hyperlink"/>
            <w:noProof/>
          </w:rPr>
          <w:t>A2.2</w:t>
        </w:r>
        <w:r>
          <w:rPr>
            <w:rFonts w:asciiTheme="minorHAnsi" w:eastAsiaTheme="minorEastAsia" w:hAnsiTheme="minorHAnsi" w:cstheme="minorBidi"/>
            <w:noProof/>
            <w:sz w:val="22"/>
            <w:szCs w:val="22"/>
            <w:lang w:val="en-US" w:eastAsia="zh-CN"/>
          </w:rPr>
          <w:tab/>
        </w:r>
        <w:r w:rsidRPr="00891C5E">
          <w:rPr>
            <w:rStyle w:val="Hyperlink"/>
            <w:noProof/>
          </w:rPr>
          <w:t xml:space="preserve">Evaluation of the Doppler shift for different frequency bands and different </w:t>
        </w:r>
        <w:r w:rsidR="0003123E">
          <w:rPr>
            <w:rStyle w:val="Hyperlink"/>
            <w:noProof/>
          </w:rPr>
          <w:br/>
        </w:r>
        <w:r w:rsidRPr="00891C5E">
          <w:rPr>
            <w:rStyle w:val="Hyperlink"/>
            <w:noProof/>
          </w:rPr>
          <w:t>train speeds</w:t>
        </w:r>
        <w:r>
          <w:rPr>
            <w:noProof/>
            <w:webHidden/>
          </w:rPr>
          <w:tab/>
        </w:r>
        <w:r w:rsidR="0003123E">
          <w:rPr>
            <w:noProof/>
            <w:webHidden/>
          </w:rPr>
          <w:tab/>
        </w:r>
        <w:r>
          <w:rPr>
            <w:noProof/>
            <w:webHidden/>
          </w:rPr>
          <w:fldChar w:fldCharType="begin"/>
        </w:r>
        <w:r>
          <w:rPr>
            <w:noProof/>
            <w:webHidden/>
          </w:rPr>
          <w:instrText xml:space="preserve"> PAGEREF _Toc451782840 \h </w:instrText>
        </w:r>
        <w:r>
          <w:rPr>
            <w:noProof/>
            <w:webHidden/>
          </w:rPr>
        </w:r>
        <w:r>
          <w:rPr>
            <w:noProof/>
            <w:webHidden/>
          </w:rPr>
          <w:fldChar w:fldCharType="separate"/>
        </w:r>
        <w:r w:rsidR="006C6766">
          <w:rPr>
            <w:noProof/>
            <w:webHidden/>
          </w:rPr>
          <w:t>12</w:t>
        </w:r>
        <w:r>
          <w:rPr>
            <w:noProof/>
            <w:webHidden/>
          </w:rPr>
          <w:fldChar w:fldCharType="end"/>
        </w:r>
      </w:hyperlink>
    </w:p>
    <w:p w:rsidR="00C208CB" w:rsidRDefault="00C208CB">
      <w:pPr>
        <w:pStyle w:val="TOC1"/>
        <w:rPr>
          <w:rFonts w:asciiTheme="minorHAnsi" w:eastAsiaTheme="minorEastAsia" w:hAnsiTheme="minorHAnsi" w:cstheme="minorBidi"/>
          <w:noProof/>
          <w:sz w:val="22"/>
          <w:szCs w:val="22"/>
          <w:lang w:val="en-US" w:eastAsia="zh-CN"/>
        </w:rPr>
      </w:pPr>
      <w:hyperlink w:anchor="_Toc451782841" w:history="1">
        <w:r w:rsidRPr="00891C5E">
          <w:rPr>
            <w:rStyle w:val="Hyperlink"/>
            <w:noProof/>
            <w:lang w:eastAsia="zh-CN"/>
          </w:rPr>
          <w:t>A2.3</w:t>
        </w:r>
        <w:r>
          <w:rPr>
            <w:rFonts w:asciiTheme="minorHAnsi" w:eastAsiaTheme="minorEastAsia" w:hAnsiTheme="minorHAnsi" w:cstheme="minorBidi"/>
            <w:noProof/>
            <w:sz w:val="22"/>
            <w:szCs w:val="22"/>
            <w:lang w:val="en-US" w:eastAsia="zh-CN"/>
          </w:rPr>
          <w:tab/>
        </w:r>
        <w:r w:rsidRPr="00891C5E">
          <w:rPr>
            <w:rStyle w:val="Hyperlink"/>
            <w:noProof/>
            <w:lang w:eastAsia="zh-CN"/>
          </w:rPr>
          <w:t>Conclusions</w:t>
        </w:r>
        <w:r>
          <w:rPr>
            <w:noProof/>
            <w:webHidden/>
          </w:rPr>
          <w:tab/>
        </w:r>
        <w:r w:rsidR="0003123E">
          <w:rPr>
            <w:noProof/>
            <w:webHidden/>
          </w:rPr>
          <w:tab/>
        </w:r>
        <w:r>
          <w:rPr>
            <w:noProof/>
            <w:webHidden/>
          </w:rPr>
          <w:fldChar w:fldCharType="begin"/>
        </w:r>
        <w:r>
          <w:rPr>
            <w:noProof/>
            <w:webHidden/>
          </w:rPr>
          <w:instrText xml:space="preserve"> PAGEREF _Toc451782841 \h </w:instrText>
        </w:r>
        <w:r>
          <w:rPr>
            <w:noProof/>
            <w:webHidden/>
          </w:rPr>
        </w:r>
        <w:r>
          <w:rPr>
            <w:noProof/>
            <w:webHidden/>
          </w:rPr>
          <w:fldChar w:fldCharType="separate"/>
        </w:r>
        <w:r w:rsidR="006C6766">
          <w:rPr>
            <w:noProof/>
            <w:webHidden/>
          </w:rPr>
          <w:t>16</w:t>
        </w:r>
        <w:r>
          <w:rPr>
            <w:noProof/>
            <w:webHidden/>
          </w:rPr>
          <w:fldChar w:fldCharType="end"/>
        </w:r>
      </w:hyperlink>
    </w:p>
    <w:p w:rsidR="000D3001" w:rsidRPr="002D4D94" w:rsidRDefault="00C208CB" w:rsidP="000D3001">
      <w:pPr>
        <w:rPr>
          <w:lang w:eastAsia="ja-JP"/>
        </w:rPr>
      </w:pPr>
      <w:r>
        <w:rPr>
          <w:lang w:eastAsia="ja-JP"/>
        </w:rPr>
        <w:fldChar w:fldCharType="end"/>
      </w:r>
    </w:p>
    <w:p w:rsidR="000D3001" w:rsidRPr="002D4D94" w:rsidRDefault="000D3001" w:rsidP="000D3001">
      <w:pPr>
        <w:rPr>
          <w:lang w:eastAsia="ja-JP"/>
        </w:rPr>
      </w:pPr>
    </w:p>
    <w:p w:rsidR="000D0994" w:rsidRPr="002D4D94" w:rsidRDefault="000D0994" w:rsidP="000D3001">
      <w:pPr>
        <w:rPr>
          <w:lang w:eastAsia="ja-JP"/>
        </w:rPr>
      </w:pPr>
      <w:r w:rsidRPr="002D4D94">
        <w:rPr>
          <w:lang w:eastAsia="ja-JP"/>
        </w:rPr>
        <w:br w:type="page"/>
      </w:r>
    </w:p>
    <w:p w:rsidR="000D0994" w:rsidRPr="002D4D94" w:rsidRDefault="000D0994" w:rsidP="001C6FA7">
      <w:pPr>
        <w:pStyle w:val="Heading1"/>
      </w:pPr>
      <w:bookmarkStart w:id="10" w:name="_Toc451778074"/>
      <w:bookmarkStart w:id="11" w:name="_Toc451782798"/>
      <w:r w:rsidRPr="002D4D94">
        <w:lastRenderedPageBreak/>
        <w:t>1</w:t>
      </w:r>
      <w:r w:rsidRPr="002D4D94">
        <w:tab/>
        <w:t>Introduction</w:t>
      </w:r>
      <w:bookmarkEnd w:id="10"/>
      <w:bookmarkEnd w:id="11"/>
    </w:p>
    <w:p w:rsidR="000D0994" w:rsidRPr="002D4D94" w:rsidRDefault="000D0994" w:rsidP="00892B76">
      <w:pPr>
        <w:tabs>
          <w:tab w:val="clear" w:pos="1134"/>
          <w:tab w:val="clear" w:pos="1871"/>
          <w:tab w:val="clear" w:pos="2268"/>
        </w:tabs>
        <w:overflowPunct/>
        <w:autoSpaceDE/>
        <w:autoSpaceDN/>
        <w:adjustRightInd/>
        <w:textAlignment w:val="auto"/>
        <w:rPr>
          <w:rFonts w:eastAsiaTheme="minorEastAsia"/>
          <w:lang w:eastAsia="zh-CN"/>
        </w:rPr>
      </w:pPr>
      <w:r w:rsidRPr="002D4D94">
        <w:rPr>
          <w:lang w:eastAsia="ja-JP"/>
        </w:rPr>
        <w:t xml:space="preserve">[This Report intends to provide </w:t>
      </w:r>
      <w:r w:rsidRPr="002D4D94">
        <w:rPr>
          <w:rFonts w:eastAsiaTheme="minorEastAsia"/>
          <w:lang w:eastAsia="zh-CN"/>
        </w:rPr>
        <w:t>t</w:t>
      </w:r>
      <w:r w:rsidRPr="002D4D94">
        <w:rPr>
          <w:lang w:eastAsia="ja-JP"/>
        </w:rPr>
        <w:t>echnical and operational characteristics</w:t>
      </w:r>
      <w:r w:rsidRPr="002D4D94">
        <w:rPr>
          <w:rFonts w:eastAsiaTheme="minorEastAsia"/>
          <w:lang w:eastAsia="zh-CN"/>
        </w:rPr>
        <w:t xml:space="preserve">, </w:t>
      </w:r>
      <w:r w:rsidRPr="002D4D94">
        <w:rPr>
          <w:lang w:eastAsia="ja-JP"/>
        </w:rPr>
        <w:t xml:space="preserve">implementation and spectrum needs </w:t>
      </w:r>
      <w:r w:rsidRPr="002D4D94">
        <w:rPr>
          <w:rFonts w:eastAsiaTheme="minorEastAsia"/>
          <w:lang w:eastAsia="zh-CN"/>
        </w:rPr>
        <w:t>be</w:t>
      </w:r>
      <w:r w:rsidRPr="002D4D94">
        <w:rPr>
          <w:lang w:eastAsia="ja-JP"/>
        </w:rPr>
        <w:t xml:space="preserve">tween train and trackside under </w:t>
      </w:r>
      <w:r w:rsidRPr="002D4D94">
        <w:rPr>
          <w:rFonts w:eastAsiaTheme="minorEastAsia"/>
          <w:lang w:eastAsia="zh-CN"/>
        </w:rPr>
        <w:t>WRC-19 a</w:t>
      </w:r>
      <w:r w:rsidRPr="002D4D94">
        <w:rPr>
          <w:lang w:eastAsia="ja-JP"/>
        </w:rPr>
        <w:t xml:space="preserve">genda </w:t>
      </w:r>
      <w:r w:rsidRPr="002D4D94">
        <w:rPr>
          <w:rFonts w:eastAsiaTheme="minorEastAsia"/>
          <w:lang w:eastAsia="zh-CN"/>
        </w:rPr>
        <w:t>i</w:t>
      </w:r>
      <w:r w:rsidRPr="002D4D94">
        <w:rPr>
          <w:lang w:eastAsia="ja-JP"/>
        </w:rPr>
        <w:t>tem 1.11.]</w:t>
      </w:r>
    </w:p>
    <w:p w:rsidR="000D0994" w:rsidRPr="002D4D94" w:rsidRDefault="000D0994" w:rsidP="001C6FA7">
      <w:pPr>
        <w:pStyle w:val="Heading1"/>
      </w:pPr>
      <w:bookmarkStart w:id="12" w:name="_Toc451778075"/>
      <w:bookmarkStart w:id="13" w:name="_Toc451782799"/>
      <w:r w:rsidRPr="002D4D94">
        <w:t>2</w:t>
      </w:r>
      <w:r w:rsidRPr="002D4D94">
        <w:tab/>
        <w:t>Scope</w:t>
      </w:r>
      <w:bookmarkEnd w:id="12"/>
      <w:bookmarkEnd w:id="13"/>
    </w:p>
    <w:p w:rsidR="000D0994" w:rsidRPr="002D4D94" w:rsidRDefault="000D0994" w:rsidP="00892B76">
      <w:pPr>
        <w:rPr>
          <w:rFonts w:eastAsiaTheme="minorEastAsia"/>
          <w:lang w:eastAsia="zh-CN"/>
        </w:rPr>
      </w:pPr>
      <w:r w:rsidRPr="002D4D94">
        <w:rPr>
          <w:rFonts w:eastAsiaTheme="minorEastAsia"/>
          <w:lang w:eastAsia="zh-CN"/>
        </w:rPr>
        <w:t>[TBD]</w:t>
      </w:r>
    </w:p>
    <w:p w:rsidR="000D0994" w:rsidRPr="002D4D94" w:rsidRDefault="000D0994" w:rsidP="001C6FA7">
      <w:pPr>
        <w:pStyle w:val="Heading1"/>
      </w:pPr>
      <w:bookmarkStart w:id="14" w:name="_Toc451778076"/>
      <w:bookmarkStart w:id="15" w:name="_Toc451782800"/>
      <w:r w:rsidRPr="002D4D94">
        <w:t>3</w:t>
      </w:r>
      <w:r w:rsidRPr="002D4D94">
        <w:tab/>
        <w:t xml:space="preserve">Overview of the </w:t>
      </w:r>
      <w:proofErr w:type="spellStart"/>
      <w:r w:rsidRPr="002D4D94">
        <w:t>RSTT</w:t>
      </w:r>
      <w:bookmarkEnd w:id="14"/>
      <w:bookmarkEnd w:id="15"/>
      <w:proofErr w:type="spellEnd"/>
    </w:p>
    <w:p w:rsidR="000D0994" w:rsidRPr="002D4D94" w:rsidRDefault="000D0994" w:rsidP="001C6FA7">
      <w:pPr>
        <w:pStyle w:val="Heading2"/>
      </w:pPr>
      <w:bookmarkStart w:id="16" w:name="_Toc451778077"/>
      <w:bookmarkStart w:id="17" w:name="_Toc451782801"/>
      <w:r w:rsidRPr="002D4D94">
        <w:t>3.1</w:t>
      </w:r>
      <w:r w:rsidRPr="002D4D94">
        <w:tab/>
        <w:t>Definition/Description</w:t>
      </w:r>
      <w:bookmarkEnd w:id="16"/>
      <w:bookmarkEnd w:id="17"/>
    </w:p>
    <w:p w:rsidR="000D0994" w:rsidRPr="002D4D94" w:rsidRDefault="000D0994" w:rsidP="001C6FA7">
      <w:pPr>
        <w:rPr>
          <w:rFonts w:eastAsiaTheme="minorEastAsia"/>
        </w:rPr>
      </w:pPr>
      <w:proofErr w:type="spellStart"/>
      <w:r w:rsidRPr="002D4D94">
        <w:rPr>
          <w:lang w:eastAsia="ja-JP"/>
        </w:rPr>
        <w:t>RSTT</w:t>
      </w:r>
      <w:proofErr w:type="spellEnd"/>
      <w:r w:rsidRPr="002D4D94">
        <w:rPr>
          <w:rFonts w:eastAsiaTheme="minorEastAsia"/>
          <w:lang w:eastAsia="zh-CN"/>
        </w:rPr>
        <w:t xml:space="preserve"> carry</w:t>
      </w:r>
      <w:r w:rsidRPr="002D4D94">
        <w:rPr>
          <w:lang w:eastAsia="ja-JP"/>
        </w:rPr>
        <w:t xml:space="preserve"> train control, command</w:t>
      </w:r>
      <w:r w:rsidRPr="002D4D94">
        <w:rPr>
          <w:rFonts w:eastAsiaTheme="minorEastAsia"/>
          <w:lang w:eastAsia="zh-CN"/>
        </w:rPr>
        <w:t xml:space="preserve">, operational </w:t>
      </w:r>
      <w:r w:rsidRPr="002D4D94">
        <w:rPr>
          <w:lang w:eastAsia="ja-JP"/>
        </w:rPr>
        <w:t>information</w:t>
      </w:r>
      <w:r w:rsidRPr="002D4D94">
        <w:rPr>
          <w:rFonts w:eastAsiaTheme="minorEastAsia"/>
          <w:lang w:eastAsia="zh-CN"/>
        </w:rPr>
        <w:t xml:space="preserve"> as well as</w:t>
      </w:r>
      <w:r w:rsidRPr="002D4D94">
        <w:rPr>
          <w:lang w:eastAsia="ja-JP"/>
        </w:rPr>
        <w:t xml:space="preserve"> monitoring data</w:t>
      </w:r>
      <w:r w:rsidRPr="002D4D94">
        <w:rPr>
          <w:rFonts w:eastAsiaTheme="minorEastAsia"/>
          <w:lang w:eastAsia="zh-CN"/>
        </w:rPr>
        <w:t xml:space="preserve"> </w:t>
      </w:r>
      <w:r w:rsidRPr="002D4D94">
        <w:rPr>
          <w:lang w:eastAsia="ja-JP"/>
        </w:rPr>
        <w:t xml:space="preserve">between </w:t>
      </w:r>
      <w:r w:rsidRPr="002D4D94">
        <w:t xml:space="preserve">on-board radio </w:t>
      </w:r>
      <w:r w:rsidRPr="002D4D94">
        <w:rPr>
          <w:rFonts w:eastAsiaTheme="minorEastAsia"/>
        </w:rPr>
        <w:t xml:space="preserve">equipment </w:t>
      </w:r>
      <w:r w:rsidRPr="002D4D94">
        <w:t xml:space="preserve">and </w:t>
      </w:r>
      <w:r w:rsidRPr="002D4D94">
        <w:rPr>
          <w:rFonts w:eastAsiaTheme="minorEastAsia"/>
        </w:rPr>
        <w:t xml:space="preserve">related </w:t>
      </w:r>
      <w:r w:rsidRPr="002D4D94">
        <w:t>radio</w:t>
      </w:r>
      <w:r w:rsidRPr="002D4D94">
        <w:rPr>
          <w:rFonts w:eastAsiaTheme="minorEastAsia"/>
        </w:rPr>
        <w:t xml:space="preserve"> infrastructure </w:t>
      </w:r>
      <w:r w:rsidRPr="002D4D94">
        <w:t>located along trackside</w:t>
      </w:r>
      <w:r w:rsidRPr="002D4D94">
        <w:rPr>
          <w:rFonts w:eastAsiaTheme="minorEastAsia"/>
        </w:rPr>
        <w:t>.</w:t>
      </w:r>
    </w:p>
    <w:p w:rsidR="000D0994" w:rsidRPr="002D4D94" w:rsidRDefault="000D0994" w:rsidP="001C6FA7">
      <w:pPr>
        <w:pStyle w:val="Heading2"/>
      </w:pPr>
      <w:bookmarkStart w:id="18" w:name="_Toc451778078"/>
      <w:bookmarkStart w:id="19" w:name="_Toc451782802"/>
      <w:r w:rsidRPr="002D4D94">
        <w:t>3.2</w:t>
      </w:r>
      <w:r w:rsidRPr="002D4D94">
        <w:rPr>
          <w:rFonts w:eastAsiaTheme="minorEastAsia"/>
        </w:rPr>
        <w:tab/>
      </w:r>
      <w:r w:rsidRPr="002D4D94">
        <w:t>Architecture</w:t>
      </w:r>
      <w:bookmarkEnd w:id="18"/>
      <w:bookmarkEnd w:id="19"/>
    </w:p>
    <w:p w:rsidR="000D0994" w:rsidRPr="002D4D94" w:rsidRDefault="000D0994" w:rsidP="001C6FA7">
      <w:pPr>
        <w:pStyle w:val="Heading2"/>
      </w:pPr>
      <w:bookmarkStart w:id="20" w:name="_Toc451778079"/>
      <w:bookmarkStart w:id="21" w:name="_Toc451782803"/>
      <w:r w:rsidRPr="002D4D94">
        <w:t>3.3</w:t>
      </w:r>
      <w:r w:rsidRPr="002D4D94">
        <w:rPr>
          <w:rFonts w:eastAsiaTheme="minorEastAsia"/>
        </w:rPr>
        <w:tab/>
      </w:r>
      <w:r w:rsidRPr="002D4D94">
        <w:t>Applications</w:t>
      </w:r>
      <w:bookmarkEnd w:id="20"/>
      <w:bookmarkEnd w:id="21"/>
    </w:p>
    <w:p w:rsidR="000D0994" w:rsidRPr="002D4D94" w:rsidRDefault="000D0994" w:rsidP="001C6FA7">
      <w:pPr>
        <w:pStyle w:val="Heading2"/>
        <w:rPr>
          <w:rFonts w:eastAsiaTheme="minorEastAsia"/>
        </w:rPr>
      </w:pPr>
      <w:bookmarkStart w:id="22" w:name="_Toc451778080"/>
      <w:bookmarkStart w:id="23" w:name="_Toc451782804"/>
      <w:r w:rsidRPr="002D4D94">
        <w:t>3.4</w:t>
      </w:r>
      <w:r w:rsidRPr="002D4D94">
        <w:rPr>
          <w:rFonts w:eastAsiaTheme="minorEastAsia"/>
        </w:rPr>
        <w:tab/>
      </w:r>
      <w:r w:rsidRPr="002D4D94">
        <w:t xml:space="preserve">Deployment </w:t>
      </w:r>
      <w:r w:rsidR="00475638" w:rsidRPr="002D4D94">
        <w:rPr>
          <w:rFonts w:eastAsiaTheme="minorEastAsia"/>
        </w:rPr>
        <w:t>s</w:t>
      </w:r>
      <w:r w:rsidR="00475638" w:rsidRPr="002D4D94">
        <w:t>cenario</w:t>
      </w:r>
      <w:r w:rsidR="00475638" w:rsidRPr="002D4D94">
        <w:rPr>
          <w:rFonts w:eastAsiaTheme="minorEastAsia"/>
        </w:rPr>
        <w:t>s</w:t>
      </w:r>
      <w:bookmarkEnd w:id="22"/>
      <w:bookmarkEnd w:id="23"/>
    </w:p>
    <w:p w:rsidR="000D0994" w:rsidRPr="002D4D94" w:rsidRDefault="000D0994" w:rsidP="001C6FA7">
      <w:pPr>
        <w:rPr>
          <w:rFonts w:eastAsiaTheme="minorEastAsia"/>
          <w:i/>
          <w:iCs/>
          <w:lang w:eastAsia="zh-CN" w:bidi="he-IL"/>
        </w:rPr>
      </w:pPr>
      <w:r w:rsidRPr="002D4D94">
        <w:rPr>
          <w:rFonts w:eastAsiaTheme="minorEastAsia"/>
          <w:i/>
          <w:iCs/>
          <w:lang w:eastAsia="zh-CN" w:bidi="he-IL"/>
        </w:rPr>
        <w:t>[Editor’s note: there is a need to decide whether this section could be a new chapter]</w:t>
      </w:r>
    </w:p>
    <w:p w:rsidR="000D0994" w:rsidRPr="002D4D94" w:rsidRDefault="000D0994" w:rsidP="001C6FA7">
      <w:pPr>
        <w:pStyle w:val="Heading1"/>
      </w:pPr>
      <w:bookmarkStart w:id="24" w:name="_Toc451778081"/>
      <w:bookmarkStart w:id="25" w:name="_Toc451782805"/>
      <w:r w:rsidRPr="002D4D94">
        <w:t>4</w:t>
      </w:r>
      <w:r w:rsidRPr="002D4D94">
        <w:tab/>
        <w:t xml:space="preserve">Technical and operational characteristics of </w:t>
      </w:r>
      <w:proofErr w:type="spellStart"/>
      <w:r w:rsidRPr="002D4D94">
        <w:t>RSTT</w:t>
      </w:r>
      <w:bookmarkEnd w:id="24"/>
      <w:bookmarkEnd w:id="25"/>
      <w:proofErr w:type="spellEnd"/>
      <w:r w:rsidRPr="002D4D94">
        <w:t xml:space="preserve"> </w:t>
      </w:r>
    </w:p>
    <w:p w:rsidR="000D0994" w:rsidRPr="002D4D94" w:rsidRDefault="000D0994" w:rsidP="00892B76">
      <w:pPr>
        <w:rPr>
          <w:rFonts w:eastAsiaTheme="minorEastAsia"/>
          <w:i/>
          <w:szCs w:val="24"/>
          <w:lang w:eastAsia="zh-CN" w:bidi="he-IL"/>
        </w:rPr>
      </w:pPr>
      <w:r w:rsidRPr="002D4D94">
        <w:rPr>
          <w:rFonts w:eastAsiaTheme="minorEastAsia"/>
          <w:i/>
          <w:szCs w:val="24"/>
          <w:lang w:eastAsia="zh-CN" w:bidi="he-IL"/>
        </w:rPr>
        <w:t xml:space="preserve">[Editor’s notes: As more contributions are expected to future meetings of WP 5A, agreement was reached within </w:t>
      </w:r>
      <w:proofErr w:type="spellStart"/>
      <w:r w:rsidRPr="002D4D94">
        <w:rPr>
          <w:rFonts w:eastAsiaTheme="minorEastAsia"/>
          <w:i/>
          <w:szCs w:val="24"/>
          <w:lang w:eastAsia="zh-CN" w:bidi="he-IL"/>
        </w:rPr>
        <w:t>SWG</w:t>
      </w:r>
      <w:proofErr w:type="spellEnd"/>
      <w:r w:rsidRPr="002D4D94">
        <w:rPr>
          <w:rFonts w:eastAsiaTheme="minorEastAsia"/>
          <w:i/>
          <w:szCs w:val="24"/>
          <w:lang w:eastAsia="zh-CN" w:bidi="he-IL"/>
        </w:rPr>
        <w:t xml:space="preserve"> </w:t>
      </w:r>
      <w:proofErr w:type="spellStart"/>
      <w:r w:rsidRPr="002D4D94">
        <w:rPr>
          <w:rFonts w:eastAsiaTheme="minorEastAsia"/>
          <w:i/>
          <w:szCs w:val="24"/>
          <w:lang w:eastAsia="zh-CN" w:bidi="he-IL"/>
        </w:rPr>
        <w:t>5A2</w:t>
      </w:r>
      <w:proofErr w:type="spellEnd"/>
      <w:r w:rsidRPr="002D4D94">
        <w:rPr>
          <w:rFonts w:eastAsiaTheme="minorEastAsia"/>
          <w:i/>
          <w:szCs w:val="24"/>
          <w:lang w:eastAsia="zh-CN" w:bidi="he-IL"/>
        </w:rPr>
        <w:t>-1 to i) retain only general information in this section 4 ii) move or keep all country-specific information in appropriate annexes to the Report]</w:t>
      </w:r>
    </w:p>
    <w:p w:rsidR="000D0994" w:rsidRPr="002D4D94" w:rsidRDefault="000D0994" w:rsidP="001C6FA7">
      <w:pPr>
        <w:pStyle w:val="Heading2"/>
        <w:rPr>
          <w:rFonts w:eastAsiaTheme="minorEastAsia"/>
        </w:rPr>
      </w:pPr>
      <w:bookmarkStart w:id="26" w:name="_Toc451778082"/>
      <w:bookmarkStart w:id="27" w:name="_Toc451782806"/>
      <w:r w:rsidRPr="002D4D94">
        <w:t>4.1</w:t>
      </w:r>
      <w:r w:rsidRPr="002D4D94">
        <w:tab/>
      </w:r>
      <w:r w:rsidRPr="002D4D94">
        <w:rPr>
          <w:rFonts w:eastAsiaTheme="minorEastAsia"/>
        </w:rPr>
        <w:t xml:space="preserve">[xxx] band </w:t>
      </w:r>
      <w:proofErr w:type="spellStart"/>
      <w:r w:rsidRPr="002D4D94">
        <w:t>RSTT</w:t>
      </w:r>
      <w:bookmarkEnd w:id="26"/>
      <w:bookmarkEnd w:id="27"/>
      <w:proofErr w:type="spellEnd"/>
      <w:r w:rsidRPr="002D4D94">
        <w:rPr>
          <w:rFonts w:eastAsiaTheme="minorEastAsia"/>
        </w:rPr>
        <w:t xml:space="preserve"> </w:t>
      </w:r>
    </w:p>
    <w:p w:rsidR="000D0994" w:rsidRPr="002D4D94" w:rsidRDefault="000D0994" w:rsidP="001C6FA7">
      <w:pPr>
        <w:pStyle w:val="Heading3"/>
        <w:rPr>
          <w:rFonts w:eastAsiaTheme="minorEastAsia"/>
        </w:rPr>
      </w:pPr>
      <w:bookmarkStart w:id="28" w:name="_Toc451778083"/>
      <w:bookmarkStart w:id="29" w:name="_Toc451782807"/>
      <w:r w:rsidRPr="002D4D94">
        <w:t>4.1.1</w:t>
      </w:r>
      <w:r w:rsidRPr="002D4D94">
        <w:tab/>
        <w:t>Technical</w:t>
      </w:r>
      <w:r w:rsidRPr="002D4D94">
        <w:rPr>
          <w:rFonts w:eastAsiaTheme="minorEastAsia"/>
        </w:rPr>
        <w:t xml:space="preserve"> </w:t>
      </w:r>
      <w:r w:rsidRPr="002D4D94">
        <w:t>characteristics</w:t>
      </w:r>
      <w:bookmarkEnd w:id="28"/>
      <w:bookmarkEnd w:id="29"/>
      <w:r w:rsidRPr="002D4D94">
        <w:t xml:space="preserve"> </w:t>
      </w:r>
    </w:p>
    <w:p w:rsidR="000D0994" w:rsidRPr="002D4D94" w:rsidRDefault="00475638" w:rsidP="001C6FA7">
      <w:pPr>
        <w:pStyle w:val="TableNo"/>
        <w:rPr>
          <w:lang w:eastAsia="ja-JP"/>
        </w:rPr>
      </w:pPr>
      <w:r>
        <w:rPr>
          <w:lang w:eastAsia="ja-JP"/>
        </w:rPr>
        <w:t>Table 4.1.1-1</w:t>
      </w:r>
    </w:p>
    <w:p w:rsidR="000D0994" w:rsidRPr="002D4D94" w:rsidRDefault="000D0994" w:rsidP="001C6FA7">
      <w:pPr>
        <w:pStyle w:val="Tabletitle"/>
      </w:pPr>
      <w:r w:rsidRPr="002D4D94">
        <w:rPr>
          <w:rFonts w:eastAsiaTheme="minorEastAsia"/>
          <w:lang w:eastAsia="zh-CN"/>
        </w:rPr>
        <w:t xml:space="preserve">Examples Technical </w:t>
      </w:r>
      <w:r w:rsidRPr="002D4D94">
        <w:rPr>
          <w:rFonts w:eastAsiaTheme="minorEastAsia"/>
        </w:rPr>
        <w:t>characteristics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653"/>
        <w:gridCol w:w="1654"/>
        <w:gridCol w:w="1654"/>
      </w:tblGrid>
      <w:tr w:rsidR="000D0994" w:rsidRPr="002D4D94" w:rsidTr="00892B76">
        <w:trPr>
          <w:jc w:val="center"/>
        </w:trPr>
        <w:tc>
          <w:tcPr>
            <w:tcW w:w="3969" w:type="dxa"/>
            <w:shd w:val="clear" w:color="auto" w:fill="auto"/>
          </w:tcPr>
          <w:p w:rsidR="000D0994" w:rsidRPr="002D4D94" w:rsidRDefault="000D0994" w:rsidP="00260DEC">
            <w:pPr>
              <w:pStyle w:val="Tablehead"/>
              <w:rPr>
                <w:rFonts w:eastAsiaTheme="minorEastAsia"/>
                <w:lang w:eastAsia="zh-CN"/>
              </w:rPr>
            </w:pPr>
            <w:r w:rsidRPr="002D4D94">
              <w:rPr>
                <w:rFonts w:eastAsiaTheme="minorEastAsia"/>
                <w:lang w:eastAsia="zh-CN"/>
              </w:rPr>
              <w:t>Parameter</w:t>
            </w:r>
          </w:p>
        </w:tc>
        <w:tc>
          <w:tcPr>
            <w:tcW w:w="1653" w:type="dxa"/>
            <w:shd w:val="clear" w:color="auto" w:fill="auto"/>
          </w:tcPr>
          <w:p w:rsidR="000D0994" w:rsidRPr="002D4D94" w:rsidRDefault="000D0994" w:rsidP="00260DEC">
            <w:pPr>
              <w:pStyle w:val="Tablehead"/>
              <w:rPr>
                <w:rFonts w:eastAsiaTheme="minorEastAsia"/>
                <w:lang w:eastAsia="zh-CN"/>
              </w:rPr>
            </w:pPr>
            <w:r w:rsidRPr="002D4D94">
              <w:rPr>
                <w:rFonts w:eastAsiaTheme="minorEastAsia"/>
                <w:lang w:eastAsia="zh-CN"/>
              </w:rPr>
              <w:t>System x: (name)</w:t>
            </w:r>
          </w:p>
        </w:tc>
        <w:tc>
          <w:tcPr>
            <w:tcW w:w="1654" w:type="dxa"/>
            <w:shd w:val="clear" w:color="auto" w:fill="auto"/>
          </w:tcPr>
          <w:p w:rsidR="000D0994" w:rsidRPr="002D4D94" w:rsidRDefault="000D0994" w:rsidP="00260DEC">
            <w:pPr>
              <w:pStyle w:val="Tablehead"/>
              <w:rPr>
                <w:rFonts w:eastAsiaTheme="minorEastAsia"/>
                <w:lang w:eastAsia="zh-CN"/>
              </w:rPr>
            </w:pPr>
            <w:r w:rsidRPr="002D4D94">
              <w:rPr>
                <w:rFonts w:eastAsiaTheme="minorEastAsia"/>
                <w:lang w:eastAsia="zh-CN"/>
              </w:rPr>
              <w:t>Systems y</w:t>
            </w:r>
          </w:p>
          <w:p w:rsidR="000D0994" w:rsidRPr="002D4D94" w:rsidRDefault="000D0994" w:rsidP="00260DEC">
            <w:pPr>
              <w:pStyle w:val="Tablehead"/>
              <w:rPr>
                <w:rFonts w:eastAsiaTheme="minorEastAsia"/>
                <w:lang w:eastAsia="zh-CN"/>
              </w:rPr>
            </w:pPr>
            <w:r w:rsidRPr="002D4D94">
              <w:rPr>
                <w:rFonts w:eastAsiaTheme="minorEastAsia"/>
                <w:lang w:eastAsia="zh-CN"/>
              </w:rPr>
              <w:t>(name)</w:t>
            </w:r>
          </w:p>
        </w:tc>
        <w:tc>
          <w:tcPr>
            <w:tcW w:w="1654" w:type="dxa"/>
            <w:shd w:val="clear" w:color="auto" w:fill="auto"/>
          </w:tcPr>
          <w:p w:rsidR="000D0994" w:rsidRPr="002D4D94" w:rsidRDefault="000D0994" w:rsidP="00260DEC">
            <w:pPr>
              <w:pStyle w:val="Tablehead"/>
              <w:rPr>
                <w:rFonts w:eastAsiaTheme="minorEastAsia"/>
                <w:lang w:eastAsia="zh-CN"/>
              </w:rPr>
            </w:pPr>
            <w:r w:rsidRPr="002D4D94">
              <w:rPr>
                <w:rFonts w:eastAsiaTheme="minorEastAsia"/>
                <w:lang w:eastAsia="zh-CN"/>
              </w:rPr>
              <w:t>…</w:t>
            </w:r>
          </w:p>
          <w:p w:rsidR="000D0994" w:rsidRPr="002D4D94" w:rsidRDefault="000D0994" w:rsidP="00260DEC">
            <w:pPr>
              <w:pStyle w:val="Tablehead"/>
              <w:rPr>
                <w:rFonts w:eastAsiaTheme="minorEastAsia"/>
                <w:lang w:eastAsia="zh-CN"/>
              </w:rPr>
            </w:pPr>
            <w:r w:rsidRPr="002D4D94">
              <w:rPr>
                <w:rFonts w:eastAsiaTheme="minorEastAsia"/>
                <w:lang w:eastAsia="zh-CN"/>
              </w:rPr>
              <w:t>(name)</w:t>
            </w:r>
          </w:p>
        </w:tc>
      </w:tr>
      <w:tr w:rsidR="000D0994" w:rsidRPr="002D4D94" w:rsidTr="00892B76">
        <w:trPr>
          <w:jc w:val="center"/>
        </w:trPr>
        <w:tc>
          <w:tcPr>
            <w:tcW w:w="3969" w:type="dxa"/>
            <w:shd w:val="clear" w:color="auto" w:fill="auto"/>
          </w:tcPr>
          <w:p w:rsidR="000D0994" w:rsidRPr="002D4D94" w:rsidRDefault="000D0994" w:rsidP="00260DEC">
            <w:pPr>
              <w:pStyle w:val="Tabletext"/>
              <w:rPr>
                <w:lang w:eastAsia="ja-JP"/>
              </w:rPr>
            </w:pPr>
            <w:r w:rsidRPr="002D4D94">
              <w:rPr>
                <w:lang w:eastAsia="ja-JP"/>
              </w:rPr>
              <w:t>Frequency Range (MHz)</w:t>
            </w:r>
          </w:p>
        </w:tc>
        <w:tc>
          <w:tcPr>
            <w:tcW w:w="1653" w:type="dxa"/>
            <w:shd w:val="clear" w:color="auto" w:fill="auto"/>
          </w:tcPr>
          <w:p w:rsidR="000D0994" w:rsidRPr="002D4D94" w:rsidRDefault="000D0994" w:rsidP="00260DEC">
            <w:pPr>
              <w:pStyle w:val="Tabletext"/>
              <w:rPr>
                <w:lang w:eastAsia="ja-JP"/>
              </w:rPr>
            </w:pPr>
          </w:p>
        </w:tc>
        <w:tc>
          <w:tcPr>
            <w:tcW w:w="1654" w:type="dxa"/>
            <w:shd w:val="clear" w:color="auto" w:fill="auto"/>
          </w:tcPr>
          <w:p w:rsidR="000D0994" w:rsidRPr="002D4D94" w:rsidRDefault="000D0994" w:rsidP="00260DEC">
            <w:pPr>
              <w:pStyle w:val="Tabletext"/>
              <w:rPr>
                <w:lang w:eastAsia="ja-JP"/>
              </w:rPr>
            </w:pPr>
          </w:p>
        </w:tc>
        <w:tc>
          <w:tcPr>
            <w:tcW w:w="1654" w:type="dxa"/>
            <w:shd w:val="clear" w:color="auto" w:fill="auto"/>
          </w:tcPr>
          <w:p w:rsidR="000D0994" w:rsidRPr="002D4D94" w:rsidRDefault="000D0994" w:rsidP="00260DEC">
            <w:pPr>
              <w:pStyle w:val="Tabletext"/>
              <w:rPr>
                <w:lang w:eastAsia="ja-JP"/>
              </w:rPr>
            </w:pPr>
          </w:p>
        </w:tc>
      </w:tr>
      <w:tr w:rsidR="000D0994" w:rsidRPr="002D4D94" w:rsidTr="00892B76">
        <w:trPr>
          <w:jc w:val="center"/>
        </w:trPr>
        <w:tc>
          <w:tcPr>
            <w:tcW w:w="3969" w:type="dxa"/>
            <w:shd w:val="clear" w:color="auto" w:fill="auto"/>
          </w:tcPr>
          <w:p w:rsidR="000D0994" w:rsidRPr="002D4D94" w:rsidRDefault="000D0994" w:rsidP="00260DEC">
            <w:pPr>
              <w:pStyle w:val="Tabletext"/>
              <w:rPr>
                <w:lang w:eastAsia="ja-JP"/>
              </w:rPr>
            </w:pPr>
            <w:r w:rsidRPr="002D4D94">
              <w:rPr>
                <w:lang w:eastAsia="ja-JP"/>
              </w:rPr>
              <w:t>Channel separation (kHz)</w:t>
            </w:r>
          </w:p>
        </w:tc>
        <w:tc>
          <w:tcPr>
            <w:tcW w:w="1653" w:type="dxa"/>
            <w:shd w:val="clear" w:color="auto" w:fill="auto"/>
          </w:tcPr>
          <w:p w:rsidR="000D0994" w:rsidRPr="002D4D94" w:rsidRDefault="000D0994" w:rsidP="00260DEC">
            <w:pPr>
              <w:pStyle w:val="Tabletext"/>
              <w:rPr>
                <w:lang w:eastAsia="ja-JP"/>
              </w:rPr>
            </w:pPr>
          </w:p>
        </w:tc>
        <w:tc>
          <w:tcPr>
            <w:tcW w:w="1654" w:type="dxa"/>
            <w:shd w:val="clear" w:color="auto" w:fill="auto"/>
          </w:tcPr>
          <w:p w:rsidR="000D0994" w:rsidRPr="002D4D94" w:rsidRDefault="000D0994" w:rsidP="00260DEC">
            <w:pPr>
              <w:pStyle w:val="Tabletext"/>
              <w:rPr>
                <w:lang w:eastAsia="ja-JP"/>
              </w:rPr>
            </w:pPr>
          </w:p>
        </w:tc>
        <w:tc>
          <w:tcPr>
            <w:tcW w:w="1654" w:type="dxa"/>
            <w:shd w:val="clear" w:color="auto" w:fill="auto"/>
          </w:tcPr>
          <w:p w:rsidR="000D0994" w:rsidRPr="002D4D94" w:rsidRDefault="000D0994" w:rsidP="00260DEC">
            <w:pPr>
              <w:pStyle w:val="Tabletext"/>
              <w:rPr>
                <w:lang w:eastAsia="ja-JP"/>
              </w:rPr>
            </w:pPr>
          </w:p>
        </w:tc>
      </w:tr>
      <w:tr w:rsidR="000D0994" w:rsidRPr="002D4D94" w:rsidTr="00892B76">
        <w:trPr>
          <w:jc w:val="center"/>
        </w:trPr>
        <w:tc>
          <w:tcPr>
            <w:tcW w:w="3969" w:type="dxa"/>
            <w:shd w:val="clear" w:color="auto" w:fill="auto"/>
          </w:tcPr>
          <w:p w:rsidR="000D0994" w:rsidRPr="002D4D94" w:rsidRDefault="000D0994" w:rsidP="00260DEC">
            <w:pPr>
              <w:pStyle w:val="Tabletext"/>
              <w:rPr>
                <w:lang w:eastAsia="ja-JP"/>
              </w:rPr>
            </w:pPr>
            <w:r w:rsidRPr="002D4D94">
              <w:rPr>
                <w:lang w:eastAsia="ja-JP"/>
              </w:rPr>
              <w:t>Antenna gain (dBi)</w:t>
            </w:r>
          </w:p>
        </w:tc>
        <w:tc>
          <w:tcPr>
            <w:tcW w:w="1653" w:type="dxa"/>
            <w:shd w:val="clear" w:color="auto" w:fill="auto"/>
          </w:tcPr>
          <w:p w:rsidR="000D0994" w:rsidRPr="002D4D94" w:rsidRDefault="000D0994" w:rsidP="00260DEC">
            <w:pPr>
              <w:pStyle w:val="Tabletext"/>
              <w:rPr>
                <w:lang w:eastAsia="ja-JP"/>
              </w:rPr>
            </w:pPr>
          </w:p>
        </w:tc>
        <w:tc>
          <w:tcPr>
            <w:tcW w:w="1654" w:type="dxa"/>
            <w:shd w:val="clear" w:color="auto" w:fill="auto"/>
          </w:tcPr>
          <w:p w:rsidR="000D0994" w:rsidRPr="002D4D94" w:rsidRDefault="000D0994" w:rsidP="00260DEC">
            <w:pPr>
              <w:pStyle w:val="Tabletext"/>
              <w:rPr>
                <w:lang w:eastAsia="ja-JP"/>
              </w:rPr>
            </w:pPr>
          </w:p>
        </w:tc>
        <w:tc>
          <w:tcPr>
            <w:tcW w:w="1654" w:type="dxa"/>
            <w:shd w:val="clear" w:color="auto" w:fill="auto"/>
          </w:tcPr>
          <w:p w:rsidR="000D0994" w:rsidRPr="002D4D94" w:rsidRDefault="000D0994" w:rsidP="00260DEC">
            <w:pPr>
              <w:pStyle w:val="Tabletext"/>
              <w:rPr>
                <w:lang w:eastAsia="ja-JP"/>
              </w:rPr>
            </w:pPr>
          </w:p>
        </w:tc>
      </w:tr>
      <w:tr w:rsidR="000D0994" w:rsidRPr="002D4D94" w:rsidTr="00892B76">
        <w:trPr>
          <w:jc w:val="center"/>
        </w:trPr>
        <w:tc>
          <w:tcPr>
            <w:tcW w:w="3969" w:type="dxa"/>
            <w:shd w:val="clear" w:color="auto" w:fill="auto"/>
          </w:tcPr>
          <w:p w:rsidR="000D0994" w:rsidRPr="002D4D94" w:rsidRDefault="000D0994" w:rsidP="00260DEC">
            <w:pPr>
              <w:pStyle w:val="Tabletext"/>
              <w:rPr>
                <w:lang w:eastAsia="ja-JP"/>
              </w:rPr>
            </w:pPr>
            <w:r w:rsidRPr="002D4D94">
              <w:rPr>
                <w:lang w:eastAsia="ja-JP"/>
              </w:rPr>
              <w:t>Polarization</w:t>
            </w:r>
          </w:p>
        </w:tc>
        <w:tc>
          <w:tcPr>
            <w:tcW w:w="1653" w:type="dxa"/>
            <w:shd w:val="clear" w:color="auto" w:fill="auto"/>
          </w:tcPr>
          <w:p w:rsidR="000D0994" w:rsidRPr="002D4D94" w:rsidRDefault="000D0994" w:rsidP="00260DEC">
            <w:pPr>
              <w:pStyle w:val="Tabletext"/>
              <w:rPr>
                <w:lang w:eastAsia="ja-JP"/>
              </w:rPr>
            </w:pPr>
          </w:p>
        </w:tc>
        <w:tc>
          <w:tcPr>
            <w:tcW w:w="1654" w:type="dxa"/>
            <w:shd w:val="clear" w:color="auto" w:fill="auto"/>
          </w:tcPr>
          <w:p w:rsidR="000D0994" w:rsidRPr="002D4D94" w:rsidRDefault="000D0994" w:rsidP="00260DEC">
            <w:pPr>
              <w:pStyle w:val="Tabletext"/>
              <w:rPr>
                <w:lang w:eastAsia="ja-JP"/>
              </w:rPr>
            </w:pPr>
          </w:p>
        </w:tc>
        <w:tc>
          <w:tcPr>
            <w:tcW w:w="1654" w:type="dxa"/>
            <w:shd w:val="clear" w:color="auto" w:fill="auto"/>
          </w:tcPr>
          <w:p w:rsidR="000D0994" w:rsidRPr="002D4D94" w:rsidRDefault="000D0994" w:rsidP="00260DEC">
            <w:pPr>
              <w:pStyle w:val="Tabletext"/>
              <w:rPr>
                <w:lang w:eastAsia="ja-JP"/>
              </w:rPr>
            </w:pPr>
          </w:p>
        </w:tc>
      </w:tr>
      <w:tr w:rsidR="000D0994" w:rsidRPr="002D4D94" w:rsidTr="00892B76">
        <w:trPr>
          <w:jc w:val="center"/>
        </w:trPr>
        <w:tc>
          <w:tcPr>
            <w:tcW w:w="3969" w:type="dxa"/>
            <w:shd w:val="clear" w:color="auto" w:fill="auto"/>
          </w:tcPr>
          <w:p w:rsidR="000D0994" w:rsidRPr="002D4D94" w:rsidRDefault="000D0994" w:rsidP="00260DEC">
            <w:pPr>
              <w:pStyle w:val="Tabletext"/>
              <w:rPr>
                <w:lang w:eastAsia="ja-JP"/>
              </w:rPr>
            </w:pPr>
            <w:r w:rsidRPr="002D4D94">
              <w:rPr>
                <w:lang w:eastAsia="ja-JP"/>
              </w:rPr>
              <w:t>Transmitting radiation power (dBm)</w:t>
            </w:r>
          </w:p>
        </w:tc>
        <w:tc>
          <w:tcPr>
            <w:tcW w:w="1653" w:type="dxa"/>
            <w:shd w:val="clear" w:color="auto" w:fill="auto"/>
          </w:tcPr>
          <w:p w:rsidR="000D0994" w:rsidRPr="002D4D94" w:rsidRDefault="000D0994" w:rsidP="00260DEC">
            <w:pPr>
              <w:pStyle w:val="Tabletext"/>
              <w:rPr>
                <w:lang w:eastAsia="ja-JP"/>
              </w:rPr>
            </w:pPr>
          </w:p>
        </w:tc>
        <w:tc>
          <w:tcPr>
            <w:tcW w:w="1654" w:type="dxa"/>
            <w:shd w:val="clear" w:color="auto" w:fill="auto"/>
          </w:tcPr>
          <w:p w:rsidR="000D0994" w:rsidRPr="002D4D94" w:rsidRDefault="000D0994" w:rsidP="00260DEC">
            <w:pPr>
              <w:pStyle w:val="Tabletext"/>
              <w:rPr>
                <w:lang w:eastAsia="ja-JP"/>
              </w:rPr>
            </w:pPr>
          </w:p>
        </w:tc>
        <w:tc>
          <w:tcPr>
            <w:tcW w:w="1654" w:type="dxa"/>
            <w:shd w:val="clear" w:color="auto" w:fill="auto"/>
          </w:tcPr>
          <w:p w:rsidR="000D0994" w:rsidRPr="002D4D94" w:rsidRDefault="000D0994" w:rsidP="00260DEC">
            <w:pPr>
              <w:pStyle w:val="Tabletext"/>
              <w:rPr>
                <w:lang w:eastAsia="ja-JP"/>
              </w:rPr>
            </w:pPr>
          </w:p>
        </w:tc>
      </w:tr>
      <w:tr w:rsidR="000D0994" w:rsidRPr="002D4D94" w:rsidTr="00892B76">
        <w:trPr>
          <w:jc w:val="center"/>
        </w:trPr>
        <w:tc>
          <w:tcPr>
            <w:tcW w:w="3969" w:type="dxa"/>
            <w:shd w:val="clear" w:color="auto" w:fill="auto"/>
          </w:tcPr>
          <w:p w:rsidR="000D0994" w:rsidRPr="002D4D94" w:rsidRDefault="00475638" w:rsidP="00260DEC">
            <w:pPr>
              <w:pStyle w:val="Tabletext"/>
              <w:rPr>
                <w:lang w:eastAsia="ja-JP"/>
              </w:rPr>
            </w:pPr>
            <w:proofErr w:type="spellStart"/>
            <w:r w:rsidRPr="002D4D94">
              <w:rPr>
                <w:lang w:eastAsia="ja-JP"/>
              </w:rPr>
              <w:t>e.i.r.p</w:t>
            </w:r>
            <w:proofErr w:type="spellEnd"/>
            <w:r w:rsidRPr="002D4D94">
              <w:rPr>
                <w:lang w:eastAsia="ja-JP"/>
              </w:rPr>
              <w:t xml:space="preserve">. </w:t>
            </w:r>
            <w:r w:rsidR="000D0994" w:rsidRPr="002D4D94">
              <w:rPr>
                <w:lang w:eastAsia="ja-JP"/>
              </w:rPr>
              <w:t>(dBm)</w:t>
            </w:r>
          </w:p>
        </w:tc>
        <w:tc>
          <w:tcPr>
            <w:tcW w:w="1653" w:type="dxa"/>
            <w:shd w:val="clear" w:color="auto" w:fill="auto"/>
          </w:tcPr>
          <w:p w:rsidR="000D0994" w:rsidRPr="002D4D94" w:rsidRDefault="000D0994" w:rsidP="00260DEC">
            <w:pPr>
              <w:pStyle w:val="Tabletext"/>
              <w:rPr>
                <w:lang w:eastAsia="ja-JP"/>
              </w:rPr>
            </w:pPr>
          </w:p>
        </w:tc>
        <w:tc>
          <w:tcPr>
            <w:tcW w:w="1654" w:type="dxa"/>
            <w:shd w:val="clear" w:color="auto" w:fill="auto"/>
          </w:tcPr>
          <w:p w:rsidR="000D0994" w:rsidRPr="002D4D94" w:rsidRDefault="000D0994" w:rsidP="00260DEC">
            <w:pPr>
              <w:pStyle w:val="Tabletext"/>
              <w:rPr>
                <w:lang w:eastAsia="ja-JP"/>
              </w:rPr>
            </w:pPr>
          </w:p>
        </w:tc>
        <w:tc>
          <w:tcPr>
            <w:tcW w:w="1654" w:type="dxa"/>
            <w:shd w:val="clear" w:color="auto" w:fill="auto"/>
          </w:tcPr>
          <w:p w:rsidR="000D0994" w:rsidRPr="002D4D94" w:rsidRDefault="000D0994" w:rsidP="00260DEC">
            <w:pPr>
              <w:pStyle w:val="Tabletext"/>
              <w:rPr>
                <w:lang w:eastAsia="ja-JP"/>
              </w:rPr>
            </w:pPr>
          </w:p>
        </w:tc>
      </w:tr>
      <w:tr w:rsidR="000D0994" w:rsidRPr="002D4D94" w:rsidTr="00892B76">
        <w:trPr>
          <w:jc w:val="center"/>
        </w:trPr>
        <w:tc>
          <w:tcPr>
            <w:tcW w:w="3969" w:type="dxa"/>
            <w:shd w:val="clear" w:color="auto" w:fill="auto"/>
          </w:tcPr>
          <w:p w:rsidR="000D0994" w:rsidRPr="002D4D94" w:rsidRDefault="000D0994" w:rsidP="00260DEC">
            <w:pPr>
              <w:pStyle w:val="Tabletext"/>
              <w:rPr>
                <w:lang w:eastAsia="ja-JP"/>
              </w:rPr>
            </w:pPr>
            <w:r w:rsidRPr="002D4D94">
              <w:rPr>
                <w:lang w:eastAsia="ja-JP"/>
              </w:rPr>
              <w:t>Receiving noise figure (dB)</w:t>
            </w:r>
          </w:p>
        </w:tc>
        <w:tc>
          <w:tcPr>
            <w:tcW w:w="1653" w:type="dxa"/>
            <w:shd w:val="clear" w:color="auto" w:fill="auto"/>
          </w:tcPr>
          <w:p w:rsidR="000D0994" w:rsidRPr="002D4D94" w:rsidRDefault="000D0994" w:rsidP="00260DEC">
            <w:pPr>
              <w:pStyle w:val="Tabletext"/>
              <w:rPr>
                <w:lang w:eastAsia="ja-JP"/>
              </w:rPr>
            </w:pPr>
          </w:p>
        </w:tc>
        <w:tc>
          <w:tcPr>
            <w:tcW w:w="1654" w:type="dxa"/>
            <w:shd w:val="clear" w:color="auto" w:fill="auto"/>
          </w:tcPr>
          <w:p w:rsidR="000D0994" w:rsidRPr="002D4D94" w:rsidRDefault="000D0994" w:rsidP="00260DEC">
            <w:pPr>
              <w:pStyle w:val="Tabletext"/>
              <w:rPr>
                <w:lang w:eastAsia="ja-JP"/>
              </w:rPr>
            </w:pPr>
          </w:p>
        </w:tc>
        <w:tc>
          <w:tcPr>
            <w:tcW w:w="1654" w:type="dxa"/>
            <w:shd w:val="clear" w:color="auto" w:fill="auto"/>
          </w:tcPr>
          <w:p w:rsidR="000D0994" w:rsidRPr="002D4D94" w:rsidRDefault="000D0994" w:rsidP="00260DEC">
            <w:pPr>
              <w:pStyle w:val="Tabletext"/>
              <w:rPr>
                <w:lang w:eastAsia="ja-JP"/>
              </w:rPr>
            </w:pPr>
          </w:p>
        </w:tc>
      </w:tr>
      <w:tr w:rsidR="000D0994" w:rsidRPr="002D4D94" w:rsidTr="00892B76">
        <w:trPr>
          <w:jc w:val="center"/>
        </w:trPr>
        <w:tc>
          <w:tcPr>
            <w:tcW w:w="3969" w:type="dxa"/>
            <w:shd w:val="clear" w:color="auto" w:fill="auto"/>
          </w:tcPr>
          <w:p w:rsidR="000D0994" w:rsidRPr="002D4D94" w:rsidRDefault="000D0994" w:rsidP="00260DEC">
            <w:pPr>
              <w:pStyle w:val="Tabletext"/>
              <w:rPr>
                <w:lang w:eastAsia="ja-JP"/>
              </w:rPr>
            </w:pPr>
            <w:r w:rsidRPr="002D4D94">
              <w:rPr>
                <w:lang w:eastAsia="ja-JP"/>
              </w:rPr>
              <w:t>Transmission data rate (kb/s)</w:t>
            </w:r>
          </w:p>
        </w:tc>
        <w:tc>
          <w:tcPr>
            <w:tcW w:w="1653" w:type="dxa"/>
            <w:shd w:val="clear" w:color="auto" w:fill="auto"/>
          </w:tcPr>
          <w:p w:rsidR="000D0994" w:rsidRPr="002D4D94" w:rsidRDefault="000D0994" w:rsidP="00260DEC">
            <w:pPr>
              <w:pStyle w:val="Tabletext"/>
              <w:rPr>
                <w:lang w:eastAsia="ja-JP"/>
              </w:rPr>
            </w:pPr>
          </w:p>
        </w:tc>
        <w:tc>
          <w:tcPr>
            <w:tcW w:w="1654" w:type="dxa"/>
            <w:shd w:val="clear" w:color="auto" w:fill="auto"/>
          </w:tcPr>
          <w:p w:rsidR="000D0994" w:rsidRPr="002D4D94" w:rsidRDefault="000D0994" w:rsidP="00260DEC">
            <w:pPr>
              <w:pStyle w:val="Tabletext"/>
              <w:rPr>
                <w:lang w:eastAsia="ja-JP"/>
              </w:rPr>
            </w:pPr>
          </w:p>
        </w:tc>
        <w:tc>
          <w:tcPr>
            <w:tcW w:w="1654" w:type="dxa"/>
            <w:shd w:val="clear" w:color="auto" w:fill="auto"/>
          </w:tcPr>
          <w:p w:rsidR="000D0994" w:rsidRPr="002D4D94" w:rsidRDefault="000D0994" w:rsidP="00260DEC">
            <w:pPr>
              <w:pStyle w:val="Tabletext"/>
              <w:rPr>
                <w:lang w:eastAsia="ja-JP"/>
              </w:rPr>
            </w:pPr>
          </w:p>
        </w:tc>
      </w:tr>
      <w:tr w:rsidR="000D0994" w:rsidRPr="002D4D94" w:rsidTr="00892B76">
        <w:trPr>
          <w:jc w:val="center"/>
        </w:trPr>
        <w:tc>
          <w:tcPr>
            <w:tcW w:w="3969" w:type="dxa"/>
            <w:shd w:val="clear" w:color="auto" w:fill="auto"/>
          </w:tcPr>
          <w:p w:rsidR="000D0994" w:rsidRPr="002D4D94" w:rsidRDefault="000D0994" w:rsidP="00260DEC">
            <w:pPr>
              <w:pStyle w:val="Tabletext"/>
              <w:rPr>
                <w:lang w:eastAsia="ja-JP"/>
              </w:rPr>
            </w:pPr>
            <w:r w:rsidRPr="002D4D94">
              <w:rPr>
                <w:lang w:eastAsia="ja-JP"/>
              </w:rPr>
              <w:t>Transmission distance (km)</w:t>
            </w:r>
          </w:p>
        </w:tc>
        <w:tc>
          <w:tcPr>
            <w:tcW w:w="1653" w:type="dxa"/>
            <w:shd w:val="clear" w:color="auto" w:fill="auto"/>
          </w:tcPr>
          <w:p w:rsidR="000D0994" w:rsidRPr="002D4D94" w:rsidRDefault="000D0994" w:rsidP="00260DEC">
            <w:pPr>
              <w:pStyle w:val="Tabletext"/>
              <w:rPr>
                <w:lang w:eastAsia="ja-JP"/>
              </w:rPr>
            </w:pPr>
          </w:p>
        </w:tc>
        <w:tc>
          <w:tcPr>
            <w:tcW w:w="1654" w:type="dxa"/>
            <w:shd w:val="clear" w:color="auto" w:fill="auto"/>
          </w:tcPr>
          <w:p w:rsidR="000D0994" w:rsidRPr="002D4D94" w:rsidRDefault="000D0994" w:rsidP="00260DEC">
            <w:pPr>
              <w:pStyle w:val="Tabletext"/>
              <w:rPr>
                <w:lang w:eastAsia="ja-JP"/>
              </w:rPr>
            </w:pPr>
          </w:p>
        </w:tc>
        <w:tc>
          <w:tcPr>
            <w:tcW w:w="1654" w:type="dxa"/>
            <w:shd w:val="clear" w:color="auto" w:fill="auto"/>
          </w:tcPr>
          <w:p w:rsidR="000D0994" w:rsidRPr="002D4D94" w:rsidRDefault="000D0994" w:rsidP="00260DEC">
            <w:pPr>
              <w:pStyle w:val="Tabletext"/>
              <w:rPr>
                <w:lang w:eastAsia="ja-JP"/>
              </w:rPr>
            </w:pPr>
          </w:p>
        </w:tc>
      </w:tr>
      <w:tr w:rsidR="000D0994" w:rsidRPr="002D4D94" w:rsidTr="00892B76">
        <w:trPr>
          <w:jc w:val="center"/>
        </w:trPr>
        <w:tc>
          <w:tcPr>
            <w:tcW w:w="3969" w:type="dxa"/>
            <w:shd w:val="clear" w:color="auto" w:fill="auto"/>
          </w:tcPr>
          <w:p w:rsidR="000D0994" w:rsidRPr="002D4D94" w:rsidRDefault="000D0994" w:rsidP="00260DEC">
            <w:pPr>
              <w:pStyle w:val="Tabletext"/>
              <w:rPr>
                <w:lang w:eastAsia="ja-JP"/>
              </w:rPr>
            </w:pPr>
            <w:r w:rsidRPr="002D4D94">
              <w:rPr>
                <w:lang w:eastAsia="ja-JP"/>
              </w:rPr>
              <w:t>Modulation</w:t>
            </w:r>
          </w:p>
        </w:tc>
        <w:tc>
          <w:tcPr>
            <w:tcW w:w="1653" w:type="dxa"/>
            <w:shd w:val="clear" w:color="auto" w:fill="auto"/>
          </w:tcPr>
          <w:p w:rsidR="000D0994" w:rsidRPr="002D4D94" w:rsidRDefault="000D0994" w:rsidP="00260DEC">
            <w:pPr>
              <w:pStyle w:val="Tabletext"/>
              <w:rPr>
                <w:lang w:eastAsia="ja-JP"/>
              </w:rPr>
            </w:pPr>
          </w:p>
        </w:tc>
        <w:tc>
          <w:tcPr>
            <w:tcW w:w="1654" w:type="dxa"/>
            <w:shd w:val="clear" w:color="auto" w:fill="auto"/>
          </w:tcPr>
          <w:p w:rsidR="000D0994" w:rsidRPr="002D4D94" w:rsidRDefault="000D0994" w:rsidP="00260DEC">
            <w:pPr>
              <w:pStyle w:val="Tabletext"/>
              <w:rPr>
                <w:lang w:eastAsia="ja-JP"/>
              </w:rPr>
            </w:pPr>
          </w:p>
        </w:tc>
        <w:tc>
          <w:tcPr>
            <w:tcW w:w="1654" w:type="dxa"/>
            <w:shd w:val="clear" w:color="auto" w:fill="auto"/>
          </w:tcPr>
          <w:p w:rsidR="000D0994" w:rsidRPr="002D4D94" w:rsidRDefault="000D0994" w:rsidP="00260DEC">
            <w:pPr>
              <w:pStyle w:val="Tabletext"/>
              <w:rPr>
                <w:lang w:eastAsia="ja-JP"/>
              </w:rPr>
            </w:pPr>
          </w:p>
        </w:tc>
      </w:tr>
      <w:tr w:rsidR="000D0994" w:rsidRPr="002D4D94" w:rsidTr="00892B76">
        <w:trPr>
          <w:jc w:val="center"/>
        </w:trPr>
        <w:tc>
          <w:tcPr>
            <w:tcW w:w="3969" w:type="dxa"/>
            <w:shd w:val="clear" w:color="auto" w:fill="auto"/>
          </w:tcPr>
          <w:p w:rsidR="000D0994" w:rsidRPr="002D4D94" w:rsidRDefault="000D0994" w:rsidP="00260DEC">
            <w:pPr>
              <w:pStyle w:val="Tabletext"/>
              <w:rPr>
                <w:lang w:eastAsia="ja-JP"/>
              </w:rPr>
            </w:pPr>
            <w:r w:rsidRPr="002D4D94">
              <w:rPr>
                <w:lang w:eastAsia="ja-JP"/>
              </w:rPr>
              <w:t>Multiplexing method</w:t>
            </w:r>
          </w:p>
        </w:tc>
        <w:tc>
          <w:tcPr>
            <w:tcW w:w="1653" w:type="dxa"/>
            <w:shd w:val="clear" w:color="auto" w:fill="auto"/>
          </w:tcPr>
          <w:p w:rsidR="000D0994" w:rsidRPr="002D4D94" w:rsidRDefault="000D0994" w:rsidP="00260DEC">
            <w:pPr>
              <w:pStyle w:val="Tabletext"/>
              <w:rPr>
                <w:lang w:eastAsia="ja-JP"/>
              </w:rPr>
            </w:pPr>
          </w:p>
        </w:tc>
        <w:tc>
          <w:tcPr>
            <w:tcW w:w="1654" w:type="dxa"/>
            <w:shd w:val="clear" w:color="auto" w:fill="auto"/>
          </w:tcPr>
          <w:p w:rsidR="000D0994" w:rsidRPr="002D4D94" w:rsidRDefault="000D0994" w:rsidP="00260DEC">
            <w:pPr>
              <w:pStyle w:val="Tabletext"/>
              <w:rPr>
                <w:lang w:eastAsia="ja-JP"/>
              </w:rPr>
            </w:pPr>
          </w:p>
        </w:tc>
        <w:tc>
          <w:tcPr>
            <w:tcW w:w="1654" w:type="dxa"/>
            <w:shd w:val="clear" w:color="auto" w:fill="auto"/>
          </w:tcPr>
          <w:p w:rsidR="000D0994" w:rsidRPr="002D4D94" w:rsidRDefault="000D0994" w:rsidP="00260DEC">
            <w:pPr>
              <w:pStyle w:val="Tabletext"/>
              <w:rPr>
                <w:lang w:eastAsia="ja-JP"/>
              </w:rPr>
            </w:pPr>
          </w:p>
        </w:tc>
      </w:tr>
      <w:tr w:rsidR="000D0994" w:rsidRPr="002D4D94" w:rsidTr="00892B76">
        <w:trPr>
          <w:jc w:val="center"/>
        </w:trPr>
        <w:tc>
          <w:tcPr>
            <w:tcW w:w="3969" w:type="dxa"/>
            <w:shd w:val="clear" w:color="auto" w:fill="auto"/>
          </w:tcPr>
          <w:p w:rsidR="000D0994" w:rsidRPr="002D4D94" w:rsidRDefault="000D0994" w:rsidP="00260DEC">
            <w:pPr>
              <w:pStyle w:val="Tabletext"/>
              <w:rPr>
                <w:rFonts w:eastAsiaTheme="minorEastAsia"/>
                <w:lang w:eastAsia="zh-CN"/>
              </w:rPr>
            </w:pPr>
            <w:r w:rsidRPr="002D4D94">
              <w:rPr>
                <w:rFonts w:eastAsiaTheme="minorEastAsia"/>
                <w:lang w:eastAsia="zh-CN"/>
              </w:rPr>
              <w:t>…</w:t>
            </w:r>
          </w:p>
        </w:tc>
        <w:tc>
          <w:tcPr>
            <w:tcW w:w="1653" w:type="dxa"/>
            <w:shd w:val="clear" w:color="auto" w:fill="auto"/>
          </w:tcPr>
          <w:p w:rsidR="000D0994" w:rsidRPr="002D4D94" w:rsidRDefault="000D0994" w:rsidP="00260DEC">
            <w:pPr>
              <w:pStyle w:val="Tabletext"/>
              <w:rPr>
                <w:lang w:eastAsia="ja-JP"/>
              </w:rPr>
            </w:pPr>
          </w:p>
        </w:tc>
        <w:tc>
          <w:tcPr>
            <w:tcW w:w="1654" w:type="dxa"/>
            <w:shd w:val="clear" w:color="auto" w:fill="auto"/>
          </w:tcPr>
          <w:p w:rsidR="000D0994" w:rsidRPr="002D4D94" w:rsidRDefault="000D0994" w:rsidP="00260DEC">
            <w:pPr>
              <w:pStyle w:val="Tabletext"/>
              <w:rPr>
                <w:lang w:eastAsia="ja-JP"/>
              </w:rPr>
            </w:pPr>
          </w:p>
        </w:tc>
        <w:tc>
          <w:tcPr>
            <w:tcW w:w="1654" w:type="dxa"/>
            <w:shd w:val="clear" w:color="auto" w:fill="auto"/>
          </w:tcPr>
          <w:p w:rsidR="000D0994" w:rsidRPr="002D4D94" w:rsidRDefault="000D0994" w:rsidP="00260DEC">
            <w:pPr>
              <w:pStyle w:val="Tabletext"/>
              <w:rPr>
                <w:lang w:eastAsia="ja-JP"/>
              </w:rPr>
            </w:pPr>
          </w:p>
        </w:tc>
      </w:tr>
    </w:tbl>
    <w:p w:rsidR="000D0994" w:rsidRPr="002D4D94" w:rsidRDefault="000D0994" w:rsidP="00260DEC">
      <w:pPr>
        <w:pStyle w:val="Tablefin"/>
      </w:pPr>
    </w:p>
    <w:p w:rsidR="000D0994" w:rsidRPr="002D4D94" w:rsidRDefault="000D0994" w:rsidP="00260DEC">
      <w:pPr>
        <w:pStyle w:val="Heading3"/>
      </w:pPr>
      <w:bookmarkStart w:id="30" w:name="_Toc451778084"/>
      <w:bookmarkStart w:id="31" w:name="_Toc451782808"/>
      <w:r w:rsidRPr="002D4D94">
        <w:t>4.1.2</w:t>
      </w:r>
      <w:r w:rsidRPr="002D4D94">
        <w:tab/>
        <w:t>Operational characteristics</w:t>
      </w:r>
      <w:bookmarkEnd w:id="30"/>
      <w:bookmarkEnd w:id="31"/>
    </w:p>
    <w:p w:rsidR="000D0994" w:rsidRPr="002D4D94" w:rsidRDefault="000D0994" w:rsidP="00475638">
      <w:pPr>
        <w:pStyle w:val="Heading2"/>
        <w:rPr>
          <w:rFonts w:eastAsiaTheme="minorEastAsia"/>
        </w:rPr>
      </w:pPr>
      <w:bookmarkStart w:id="32" w:name="_Toc451778085"/>
      <w:bookmarkStart w:id="33" w:name="_Toc451782809"/>
      <w:r w:rsidRPr="002D4D94">
        <w:t>4.</w:t>
      </w:r>
      <w:r w:rsidRPr="002D4D94">
        <w:rPr>
          <w:rFonts w:eastAsiaTheme="minorEastAsia"/>
        </w:rPr>
        <w:t>2</w:t>
      </w:r>
      <w:r w:rsidRPr="002D4D94">
        <w:tab/>
      </w:r>
      <w:r w:rsidRPr="002D4D94">
        <w:rPr>
          <w:rFonts w:eastAsiaTheme="minorEastAsia"/>
        </w:rPr>
        <w:t>[</w:t>
      </w:r>
      <w:proofErr w:type="spellStart"/>
      <w:r w:rsidRPr="002D4D94">
        <w:rPr>
          <w:rFonts w:eastAsiaTheme="minorEastAsia"/>
        </w:rPr>
        <w:t>yyy</w:t>
      </w:r>
      <w:proofErr w:type="spellEnd"/>
      <w:r w:rsidRPr="002D4D94">
        <w:rPr>
          <w:rFonts w:eastAsiaTheme="minorEastAsia"/>
        </w:rPr>
        <w:t xml:space="preserve">] band </w:t>
      </w:r>
      <w:proofErr w:type="spellStart"/>
      <w:r w:rsidRPr="002D4D94">
        <w:t>RSTT</w:t>
      </w:r>
      <w:bookmarkEnd w:id="32"/>
      <w:bookmarkEnd w:id="33"/>
      <w:proofErr w:type="spellEnd"/>
      <w:r w:rsidRPr="002D4D94">
        <w:rPr>
          <w:rFonts w:eastAsiaTheme="minorEastAsia"/>
        </w:rPr>
        <w:t xml:space="preserve"> </w:t>
      </w:r>
    </w:p>
    <w:p w:rsidR="000D0994" w:rsidRPr="002D4D94" w:rsidRDefault="000D0994" w:rsidP="00260DEC">
      <w:pPr>
        <w:pStyle w:val="Heading2"/>
      </w:pPr>
      <w:bookmarkStart w:id="34" w:name="_Toc451778086"/>
      <w:bookmarkStart w:id="35" w:name="_Toc451782810"/>
      <w:r w:rsidRPr="002D4D94">
        <w:t>4.3</w:t>
      </w:r>
      <w:r w:rsidRPr="002D4D94">
        <w:tab/>
        <w:t>Other frequency bands</w:t>
      </w:r>
      <w:bookmarkEnd w:id="34"/>
      <w:bookmarkEnd w:id="35"/>
    </w:p>
    <w:p w:rsidR="000D0994" w:rsidRPr="002D4D94" w:rsidRDefault="000D0994" w:rsidP="00475638">
      <w:pPr>
        <w:pStyle w:val="Heading3"/>
        <w:rPr>
          <w:rFonts w:eastAsiaTheme="minorEastAsia"/>
        </w:rPr>
      </w:pPr>
      <w:bookmarkStart w:id="36" w:name="_Toc451778087"/>
      <w:bookmarkStart w:id="37" w:name="_Toc451782811"/>
      <w:r w:rsidRPr="002D4D94">
        <w:t>4.3.1</w:t>
      </w:r>
      <w:r w:rsidRPr="002D4D94">
        <w:tab/>
        <w:t>Inductive Train Radio Systems in the</w:t>
      </w:r>
      <w:r w:rsidR="00475638">
        <w:t xml:space="preserve"> </w:t>
      </w:r>
      <w:r w:rsidRPr="002D4D94">
        <w:rPr>
          <w:rFonts w:eastAsiaTheme="minorEastAsia"/>
        </w:rPr>
        <w:t>[XX]</w:t>
      </w:r>
      <w:r w:rsidRPr="002D4D94">
        <w:t xml:space="preserve"> band</w:t>
      </w:r>
      <w:bookmarkEnd w:id="36"/>
      <w:bookmarkEnd w:id="37"/>
    </w:p>
    <w:p w:rsidR="000D0994" w:rsidRPr="002D4D94" w:rsidRDefault="000D0994" w:rsidP="00260DEC">
      <w:pPr>
        <w:pStyle w:val="Heading1"/>
        <w:rPr>
          <w:rFonts w:eastAsiaTheme="minorEastAsia"/>
        </w:rPr>
      </w:pPr>
      <w:bookmarkStart w:id="38" w:name="_Toc451778088"/>
      <w:bookmarkStart w:id="39" w:name="_Toc451782812"/>
      <w:r w:rsidRPr="002D4D94">
        <w:t>5</w:t>
      </w:r>
      <w:r w:rsidRPr="002D4D94">
        <w:tab/>
      </w:r>
      <w:r w:rsidRPr="002D4D94">
        <w:rPr>
          <w:rFonts w:eastAsiaTheme="minorEastAsia"/>
        </w:rPr>
        <w:t>S</w:t>
      </w:r>
      <w:r w:rsidRPr="002D4D94">
        <w:t xml:space="preserve">pectrum </w:t>
      </w:r>
      <w:r w:rsidRPr="002D4D94">
        <w:rPr>
          <w:rFonts w:eastAsiaTheme="minorEastAsia"/>
        </w:rPr>
        <w:t xml:space="preserve">needs of </w:t>
      </w:r>
      <w:proofErr w:type="spellStart"/>
      <w:r w:rsidRPr="002D4D94">
        <w:rPr>
          <w:rFonts w:eastAsiaTheme="minorEastAsia"/>
        </w:rPr>
        <w:t>RSTT</w:t>
      </w:r>
      <w:bookmarkEnd w:id="38"/>
      <w:bookmarkEnd w:id="39"/>
      <w:proofErr w:type="spellEnd"/>
    </w:p>
    <w:p w:rsidR="000D0994" w:rsidRPr="002D4D94" w:rsidRDefault="000D0994" w:rsidP="00260DEC">
      <w:pPr>
        <w:pStyle w:val="Heading1"/>
      </w:pPr>
      <w:bookmarkStart w:id="40" w:name="_Toc451778089"/>
      <w:bookmarkStart w:id="41" w:name="_Toc451782813"/>
      <w:r w:rsidRPr="002D4D94">
        <w:t>6</w:t>
      </w:r>
      <w:r w:rsidRPr="002D4D94">
        <w:tab/>
        <w:t>Summary</w:t>
      </w:r>
      <w:bookmarkEnd w:id="40"/>
      <w:bookmarkEnd w:id="41"/>
    </w:p>
    <w:p w:rsidR="000D0994" w:rsidRPr="002D4D94" w:rsidRDefault="000D0994" w:rsidP="00260DEC">
      <w:pPr>
        <w:pStyle w:val="Heading1"/>
      </w:pPr>
      <w:bookmarkStart w:id="42" w:name="_Toc451778090"/>
      <w:bookmarkStart w:id="43" w:name="_Toc451782814"/>
      <w:r w:rsidRPr="002D4D94">
        <w:t>7</w:t>
      </w:r>
      <w:r w:rsidRPr="002D4D94">
        <w:tab/>
        <w:t>References</w:t>
      </w:r>
      <w:bookmarkEnd w:id="42"/>
      <w:bookmarkEnd w:id="43"/>
    </w:p>
    <w:p w:rsidR="000D0994" w:rsidRPr="002D4D94" w:rsidRDefault="000D0994" w:rsidP="00892B76">
      <w:pPr>
        <w:tabs>
          <w:tab w:val="clear" w:pos="1134"/>
          <w:tab w:val="clear" w:pos="1871"/>
          <w:tab w:val="clear" w:pos="2268"/>
        </w:tabs>
        <w:overflowPunct/>
        <w:autoSpaceDE/>
        <w:autoSpaceDN/>
        <w:adjustRightInd/>
        <w:spacing w:before="0"/>
        <w:textAlignment w:val="auto"/>
        <w:rPr>
          <w:lang w:eastAsia="ja-JP"/>
        </w:rPr>
      </w:pPr>
      <w:r w:rsidRPr="002D4D94">
        <w:rPr>
          <w:lang w:eastAsia="ja-JP"/>
        </w:rPr>
        <w:br w:type="page"/>
      </w:r>
    </w:p>
    <w:p w:rsidR="000D0994" w:rsidRPr="002D4D94" w:rsidRDefault="000D0994" w:rsidP="00892B76">
      <w:pPr>
        <w:pStyle w:val="AnnexNo"/>
        <w:rPr>
          <w:rFonts w:eastAsiaTheme="minorEastAsia"/>
          <w:lang w:eastAsia="zh-CN"/>
        </w:rPr>
      </w:pPr>
      <w:bookmarkStart w:id="44" w:name="_Toc451782815"/>
      <w:r w:rsidRPr="002D4D94">
        <w:rPr>
          <w:lang w:eastAsia="ja-JP"/>
        </w:rPr>
        <w:lastRenderedPageBreak/>
        <w:t>ANNEX 1</w:t>
      </w:r>
      <w:bookmarkEnd w:id="44"/>
    </w:p>
    <w:p w:rsidR="000D0994" w:rsidRPr="002D4D94" w:rsidRDefault="000D0994" w:rsidP="00260DEC">
      <w:pPr>
        <w:pStyle w:val="Annextitle"/>
      </w:pPr>
      <w:bookmarkStart w:id="45" w:name="_Toc451782816"/>
      <w:proofErr w:type="spellStart"/>
      <w:r w:rsidRPr="002D4D94">
        <w:t>RSTT</w:t>
      </w:r>
      <w:proofErr w:type="spellEnd"/>
      <w:r w:rsidRPr="002D4D94">
        <w:t xml:space="preserve"> in Japan</w:t>
      </w:r>
      <w:bookmarkEnd w:id="45"/>
    </w:p>
    <w:p w:rsidR="000D0994" w:rsidRPr="002D4D94" w:rsidRDefault="000D0994" w:rsidP="00260DEC">
      <w:pPr>
        <w:pStyle w:val="Heading1"/>
        <w:rPr>
          <w:lang w:eastAsia="ja-JP"/>
        </w:rPr>
      </w:pPr>
      <w:bookmarkStart w:id="46" w:name="_Toc451778091"/>
      <w:bookmarkStart w:id="47" w:name="_Toc451782817"/>
      <w:r w:rsidRPr="002D4D94">
        <w:rPr>
          <w:lang w:eastAsia="ja-JP"/>
        </w:rPr>
        <w:t>A1.1</w:t>
      </w:r>
      <w:r w:rsidRPr="002D4D94">
        <w:rPr>
          <w:lang w:eastAsia="ja-JP"/>
        </w:rPr>
        <w:tab/>
        <w:t>Overview</w:t>
      </w:r>
      <w:bookmarkEnd w:id="46"/>
      <w:bookmarkEnd w:id="47"/>
    </w:p>
    <w:p w:rsidR="000D0994" w:rsidRPr="002D4D94" w:rsidRDefault="000D0994" w:rsidP="00892B76">
      <w:pPr>
        <w:rPr>
          <w:rFonts w:eastAsiaTheme="minorEastAsia"/>
          <w:b/>
          <w:lang w:eastAsia="zh-CN"/>
        </w:rPr>
      </w:pPr>
      <w:r w:rsidRPr="002D4D94">
        <w:rPr>
          <w:lang w:eastAsia="ja-JP" w:bidi="he-IL"/>
        </w:rPr>
        <w:t xml:space="preserve">The frequency 100 kHz-band, 150 MHz-band, 300 MHz-band and 400 MHz-band have been allocated to the </w:t>
      </w:r>
      <w:proofErr w:type="spellStart"/>
      <w:r w:rsidRPr="002D4D94">
        <w:rPr>
          <w:lang w:eastAsia="ja-JP" w:bidi="he-IL"/>
        </w:rPr>
        <w:t>RSTT</w:t>
      </w:r>
      <w:proofErr w:type="spellEnd"/>
      <w:r w:rsidRPr="002D4D94">
        <w:rPr>
          <w:lang w:eastAsia="ja-JP" w:bidi="he-IL"/>
        </w:rPr>
        <w:t xml:space="preserve"> for safety and stable train operation since </w:t>
      </w:r>
      <w:proofErr w:type="spellStart"/>
      <w:r w:rsidRPr="002D4D94">
        <w:rPr>
          <w:lang w:eastAsia="ja-JP" w:bidi="he-IL"/>
        </w:rPr>
        <w:t>1960s</w:t>
      </w:r>
      <w:proofErr w:type="spellEnd"/>
      <w:r w:rsidRPr="002D4D94">
        <w:rPr>
          <w:lang w:eastAsia="ja-JP" w:bidi="he-IL"/>
        </w:rPr>
        <w:t xml:space="preserve">. Regarding the requirement to the conventional </w:t>
      </w:r>
      <w:proofErr w:type="spellStart"/>
      <w:r w:rsidRPr="002D4D94">
        <w:rPr>
          <w:lang w:eastAsia="ja-JP" w:bidi="he-IL"/>
        </w:rPr>
        <w:t>RSTT</w:t>
      </w:r>
      <w:proofErr w:type="spellEnd"/>
      <w:r w:rsidRPr="002D4D94">
        <w:rPr>
          <w:lang w:eastAsia="ja-JP" w:bidi="he-IL"/>
        </w:rPr>
        <w:t xml:space="preserve">, the broadband transmission capability has become one of important functions to provide high-speed data to the train crews and passengers to realize more secure and comfortable railway transport services. To realize these requests, digital train radio systems have been introduced to the high speed railway. And now many digital radio systems are used for </w:t>
      </w:r>
      <w:proofErr w:type="spellStart"/>
      <w:r w:rsidRPr="002D4D94">
        <w:rPr>
          <w:lang w:eastAsia="ja-JP" w:bidi="he-IL"/>
        </w:rPr>
        <w:t>RSTT</w:t>
      </w:r>
      <w:proofErr w:type="spellEnd"/>
      <w:r w:rsidRPr="002D4D94">
        <w:rPr>
          <w:lang w:eastAsia="ja-JP" w:bidi="he-IL"/>
        </w:rPr>
        <w:t>. Furthermore, Japan has begun to study millimetre-wave. Microwave as well as millimetre-wave frequencies are well known as the spectrum resources supporting the broadband data signal</w:t>
      </w:r>
      <w:r w:rsidRPr="002D4D94">
        <w:rPr>
          <w:rFonts w:eastAsiaTheme="minorEastAsia"/>
          <w:lang w:eastAsia="zh-CN" w:bidi="he-IL"/>
        </w:rPr>
        <w:t xml:space="preserve"> </w:t>
      </w:r>
      <w:r w:rsidRPr="002D4D94">
        <w:rPr>
          <w:lang w:eastAsia="ja-JP" w:bidi="he-IL"/>
        </w:rPr>
        <w:t>transmission.</w:t>
      </w:r>
    </w:p>
    <w:p w:rsidR="000D0994" w:rsidRPr="002D4D94" w:rsidRDefault="000D0994" w:rsidP="00260DEC">
      <w:pPr>
        <w:pStyle w:val="Heading1"/>
        <w:rPr>
          <w:lang w:eastAsia="ja-JP"/>
        </w:rPr>
      </w:pPr>
      <w:bookmarkStart w:id="48" w:name="_Toc451778092"/>
      <w:bookmarkStart w:id="49" w:name="_Toc451782818"/>
      <w:proofErr w:type="spellStart"/>
      <w:r w:rsidRPr="002D4D94">
        <w:rPr>
          <w:lang w:eastAsia="ja-JP"/>
        </w:rPr>
        <w:t>A1.2</w:t>
      </w:r>
      <w:proofErr w:type="spellEnd"/>
      <w:r w:rsidRPr="002D4D94">
        <w:rPr>
          <w:lang w:eastAsia="ja-JP"/>
        </w:rPr>
        <w:tab/>
        <w:t>Train radio system for train operation and control in the VHF/UHF band</w:t>
      </w:r>
      <w:bookmarkEnd w:id="48"/>
      <w:bookmarkEnd w:id="49"/>
    </w:p>
    <w:p w:rsidR="000D0994" w:rsidRPr="002D4D94" w:rsidRDefault="000D0994" w:rsidP="00260DEC">
      <w:pPr>
        <w:pStyle w:val="Heading2"/>
        <w:rPr>
          <w:rFonts w:eastAsiaTheme="minorEastAsia"/>
        </w:rPr>
      </w:pPr>
      <w:bookmarkStart w:id="50" w:name="_Toc451778093"/>
      <w:bookmarkStart w:id="51" w:name="_Toc451782819"/>
      <w:proofErr w:type="spellStart"/>
      <w:r w:rsidRPr="002D4D94">
        <w:rPr>
          <w:rFonts w:eastAsiaTheme="minorEastAsia"/>
        </w:rPr>
        <w:t>A1.2.1</w:t>
      </w:r>
      <w:proofErr w:type="spellEnd"/>
      <w:r w:rsidRPr="002D4D94">
        <w:rPr>
          <w:rFonts w:eastAsiaTheme="minorEastAsia"/>
        </w:rPr>
        <w:tab/>
        <w:t>Architecture of the train radio system in the VHF/UHF band</w:t>
      </w:r>
      <w:bookmarkEnd w:id="50"/>
      <w:bookmarkEnd w:id="51"/>
    </w:p>
    <w:p w:rsidR="000D0994" w:rsidRPr="002D4D94" w:rsidRDefault="000D0994" w:rsidP="00260DEC">
      <w:pPr>
        <w:pStyle w:val="Heading2"/>
        <w:rPr>
          <w:rFonts w:eastAsiaTheme="minorEastAsia"/>
          <w:lang w:eastAsia="zh-CN"/>
        </w:rPr>
      </w:pPr>
      <w:bookmarkStart w:id="52" w:name="_Toc451778094"/>
      <w:bookmarkStart w:id="53" w:name="_Toc451782820"/>
      <w:proofErr w:type="spellStart"/>
      <w:r w:rsidRPr="002D4D94">
        <w:rPr>
          <w:rFonts w:eastAsiaTheme="minorEastAsia"/>
          <w:lang w:eastAsia="zh-CN"/>
        </w:rPr>
        <w:t>A1.2.2</w:t>
      </w:r>
      <w:proofErr w:type="spellEnd"/>
      <w:r w:rsidRPr="002D4D94">
        <w:rPr>
          <w:rFonts w:eastAsiaTheme="minorEastAsia"/>
          <w:lang w:eastAsia="zh-CN"/>
        </w:rPr>
        <w:tab/>
        <w:t>VHF/UHF MHz band transceivers characteristics for train operation and control</w:t>
      </w:r>
      <w:bookmarkEnd w:id="52"/>
      <w:bookmarkEnd w:id="53"/>
    </w:p>
    <w:p w:rsidR="000D0994" w:rsidRPr="002D4D94" w:rsidRDefault="00260DEC" w:rsidP="00260DEC">
      <w:pPr>
        <w:pStyle w:val="Heading3"/>
        <w:rPr>
          <w:rFonts w:eastAsiaTheme="minorEastAsia"/>
        </w:rPr>
      </w:pPr>
      <w:bookmarkStart w:id="54" w:name="_Toc451782821"/>
      <w:proofErr w:type="spellStart"/>
      <w:r w:rsidRPr="002D4D94">
        <w:rPr>
          <w:rFonts w:eastAsiaTheme="minorEastAsia"/>
        </w:rPr>
        <w:t>A</w:t>
      </w:r>
      <w:r w:rsidR="000D0994" w:rsidRPr="002D4D94">
        <w:rPr>
          <w:rFonts w:eastAsiaTheme="minorEastAsia"/>
        </w:rPr>
        <w:t>1.2.2.1</w:t>
      </w:r>
      <w:proofErr w:type="spellEnd"/>
      <w:r w:rsidR="000D0994" w:rsidRPr="002D4D94">
        <w:rPr>
          <w:rFonts w:eastAsiaTheme="minorEastAsia"/>
        </w:rPr>
        <w:tab/>
      </w:r>
      <w:proofErr w:type="spellStart"/>
      <w:r w:rsidR="000D0994" w:rsidRPr="002D4D94">
        <w:rPr>
          <w:rFonts w:eastAsiaTheme="minorEastAsia"/>
        </w:rPr>
        <w:t>RSTT</w:t>
      </w:r>
      <w:proofErr w:type="spellEnd"/>
      <w:r w:rsidR="000D0994" w:rsidRPr="002D4D94">
        <w:rPr>
          <w:rFonts w:eastAsiaTheme="minorEastAsia"/>
        </w:rPr>
        <w:t xml:space="preserve"> in the 150 MHz band</w:t>
      </w:r>
      <w:bookmarkEnd w:id="54"/>
    </w:p>
    <w:p w:rsidR="000D0994" w:rsidRPr="002D4D94" w:rsidRDefault="000D0994" w:rsidP="00260DEC">
      <w:pPr>
        <w:rPr>
          <w:lang w:eastAsia="ja-JP"/>
        </w:rPr>
      </w:pPr>
      <w:r w:rsidRPr="002D4D94">
        <w:rPr>
          <w:lang w:eastAsia="ja-JP"/>
        </w:rPr>
        <w:t xml:space="preserve">(1) </w:t>
      </w:r>
      <w:r w:rsidRPr="002D4D94">
        <w:rPr>
          <w:lang w:eastAsia="ja-JP"/>
        </w:rPr>
        <w:tab/>
        <w:t>Digital train radio system for train operation</w:t>
      </w:r>
    </w:p>
    <w:p w:rsidR="000D0994" w:rsidRPr="002D4D94" w:rsidRDefault="000D0994" w:rsidP="00475638">
      <w:pPr>
        <w:pStyle w:val="TableNo"/>
        <w:rPr>
          <w:lang w:eastAsia="ja-JP"/>
        </w:rPr>
      </w:pPr>
      <w:r w:rsidRPr="002D4D94">
        <w:rPr>
          <w:lang w:eastAsia="ja-JP"/>
        </w:rPr>
        <w:t xml:space="preserve">Table </w:t>
      </w:r>
      <w:proofErr w:type="spellStart"/>
      <w:r w:rsidR="00475638" w:rsidRPr="00475638">
        <w:rPr>
          <w:lang w:eastAsia="ja-JP"/>
        </w:rPr>
        <w:t>A1.2.2.1</w:t>
      </w:r>
      <w:proofErr w:type="spellEnd"/>
      <w:r w:rsidR="00475638">
        <w:rPr>
          <w:lang w:eastAsia="ja-JP"/>
        </w:rPr>
        <w:t>-1</w:t>
      </w:r>
    </w:p>
    <w:p w:rsidR="000D0994" w:rsidRPr="002D4D94" w:rsidRDefault="000D0994" w:rsidP="00260DEC">
      <w:pPr>
        <w:pStyle w:val="Tabletitle"/>
      </w:pPr>
      <w:r w:rsidRPr="002D4D94">
        <w:t>Preliminary system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252"/>
      </w:tblGrid>
      <w:tr w:rsidR="000D0994" w:rsidRPr="002D4D94" w:rsidTr="00F104BF">
        <w:trPr>
          <w:jc w:val="center"/>
        </w:trPr>
        <w:tc>
          <w:tcPr>
            <w:tcW w:w="4252" w:type="dxa"/>
            <w:shd w:val="clear" w:color="auto" w:fill="auto"/>
          </w:tcPr>
          <w:p w:rsidR="000D0994" w:rsidRPr="002D4D94" w:rsidRDefault="000D0994" w:rsidP="00260DEC">
            <w:pPr>
              <w:pStyle w:val="Tabletext"/>
              <w:rPr>
                <w:lang w:eastAsia="ja-JP"/>
              </w:rPr>
            </w:pPr>
            <w:r w:rsidRPr="002D4D94">
              <w:rPr>
                <w:lang w:eastAsia="ja-JP"/>
              </w:rPr>
              <w:t>Frequency Range (MHz)</w:t>
            </w:r>
          </w:p>
        </w:tc>
        <w:tc>
          <w:tcPr>
            <w:tcW w:w="4252" w:type="dxa"/>
            <w:shd w:val="clear" w:color="auto" w:fill="auto"/>
          </w:tcPr>
          <w:p w:rsidR="000D0994" w:rsidRPr="002D4D94" w:rsidRDefault="001F29F6" w:rsidP="00260DEC">
            <w:pPr>
              <w:pStyle w:val="Tabletext"/>
              <w:rPr>
                <w:lang w:eastAsia="ja-JP"/>
              </w:rPr>
            </w:pPr>
            <w:r>
              <w:rPr>
                <w:lang w:eastAsia="ja-JP"/>
              </w:rPr>
              <w:t>140-150</w:t>
            </w:r>
            <w:r w:rsidR="000D0994" w:rsidRPr="002D4D94">
              <w:rPr>
                <w:lang w:eastAsia="ja-JP"/>
              </w:rPr>
              <w:t xml:space="preserve"> (use pair frequencies of 4 MHz separation in this band)</w:t>
            </w:r>
          </w:p>
        </w:tc>
      </w:tr>
      <w:tr w:rsidR="000D0994" w:rsidRPr="002D4D94" w:rsidTr="00F104BF">
        <w:trPr>
          <w:jc w:val="center"/>
        </w:trPr>
        <w:tc>
          <w:tcPr>
            <w:tcW w:w="4252" w:type="dxa"/>
            <w:shd w:val="clear" w:color="auto" w:fill="auto"/>
          </w:tcPr>
          <w:p w:rsidR="000D0994" w:rsidRPr="002D4D94" w:rsidRDefault="000D0994" w:rsidP="00260DEC">
            <w:pPr>
              <w:pStyle w:val="Tabletext"/>
              <w:rPr>
                <w:lang w:eastAsia="ja-JP"/>
              </w:rPr>
            </w:pPr>
            <w:r w:rsidRPr="002D4D94">
              <w:rPr>
                <w:lang w:eastAsia="ja-JP"/>
              </w:rPr>
              <w:t>Channel separation (kHz)</w:t>
            </w:r>
          </w:p>
        </w:tc>
        <w:tc>
          <w:tcPr>
            <w:tcW w:w="4252" w:type="dxa"/>
            <w:shd w:val="clear" w:color="auto" w:fill="auto"/>
          </w:tcPr>
          <w:p w:rsidR="000D0994" w:rsidRPr="002D4D94" w:rsidRDefault="000D0994" w:rsidP="00260DEC">
            <w:pPr>
              <w:pStyle w:val="Tabletext"/>
              <w:rPr>
                <w:lang w:eastAsia="ja-JP"/>
              </w:rPr>
            </w:pPr>
            <w:r w:rsidRPr="002D4D94">
              <w:rPr>
                <w:lang w:eastAsia="ja-JP"/>
              </w:rPr>
              <w:t>6.25, 12.5</w:t>
            </w:r>
          </w:p>
        </w:tc>
      </w:tr>
      <w:tr w:rsidR="000D0994" w:rsidRPr="002D4D94" w:rsidTr="00F104BF">
        <w:trPr>
          <w:jc w:val="center"/>
        </w:trPr>
        <w:tc>
          <w:tcPr>
            <w:tcW w:w="4252" w:type="dxa"/>
            <w:shd w:val="clear" w:color="auto" w:fill="auto"/>
          </w:tcPr>
          <w:p w:rsidR="000D0994" w:rsidRPr="002D4D94" w:rsidRDefault="000D0994" w:rsidP="00260DEC">
            <w:pPr>
              <w:pStyle w:val="Tabletext"/>
              <w:rPr>
                <w:lang w:eastAsia="ja-JP"/>
              </w:rPr>
            </w:pPr>
            <w:r w:rsidRPr="002D4D94">
              <w:rPr>
                <w:lang w:eastAsia="ja-JP"/>
              </w:rPr>
              <w:t>Antenna gain (dBi)</w:t>
            </w:r>
          </w:p>
        </w:tc>
        <w:tc>
          <w:tcPr>
            <w:tcW w:w="4252" w:type="dxa"/>
            <w:shd w:val="clear" w:color="auto" w:fill="auto"/>
          </w:tcPr>
          <w:p w:rsidR="000D0994" w:rsidRPr="002D4D94" w:rsidRDefault="000D0994" w:rsidP="00260DEC">
            <w:pPr>
              <w:pStyle w:val="Tabletext"/>
              <w:rPr>
                <w:lang w:eastAsia="ja-JP"/>
              </w:rPr>
            </w:pPr>
            <w:r w:rsidRPr="002D4D94">
              <w:rPr>
                <w:lang w:eastAsia="ja-JP"/>
              </w:rPr>
              <w:t>Base station: 11, Mobile station: 1</w:t>
            </w:r>
          </w:p>
        </w:tc>
      </w:tr>
      <w:tr w:rsidR="000D0994" w:rsidRPr="002D4D94" w:rsidTr="00F104BF">
        <w:trPr>
          <w:jc w:val="center"/>
        </w:trPr>
        <w:tc>
          <w:tcPr>
            <w:tcW w:w="4252" w:type="dxa"/>
            <w:shd w:val="clear" w:color="auto" w:fill="auto"/>
          </w:tcPr>
          <w:p w:rsidR="000D0994" w:rsidRPr="002D4D94" w:rsidRDefault="000D0994" w:rsidP="00260DEC">
            <w:pPr>
              <w:pStyle w:val="Tabletext"/>
              <w:rPr>
                <w:lang w:eastAsia="ja-JP"/>
              </w:rPr>
            </w:pPr>
            <w:r w:rsidRPr="002D4D94">
              <w:rPr>
                <w:lang w:eastAsia="ja-JP"/>
              </w:rPr>
              <w:t>Polarization</w:t>
            </w:r>
          </w:p>
        </w:tc>
        <w:tc>
          <w:tcPr>
            <w:tcW w:w="4252" w:type="dxa"/>
            <w:shd w:val="clear" w:color="auto" w:fill="auto"/>
          </w:tcPr>
          <w:p w:rsidR="000D0994" w:rsidRPr="002D4D94" w:rsidRDefault="000D0994" w:rsidP="00260DEC">
            <w:pPr>
              <w:pStyle w:val="Tabletext"/>
              <w:rPr>
                <w:lang w:eastAsia="ja-JP"/>
              </w:rPr>
            </w:pPr>
            <w:r w:rsidRPr="002D4D94">
              <w:rPr>
                <w:lang w:eastAsia="ja-JP"/>
              </w:rPr>
              <w:t>Vertical</w:t>
            </w:r>
          </w:p>
        </w:tc>
      </w:tr>
      <w:tr w:rsidR="000D0994" w:rsidRPr="002D4D94" w:rsidTr="00F104BF">
        <w:trPr>
          <w:jc w:val="center"/>
        </w:trPr>
        <w:tc>
          <w:tcPr>
            <w:tcW w:w="4252" w:type="dxa"/>
            <w:shd w:val="clear" w:color="auto" w:fill="auto"/>
          </w:tcPr>
          <w:p w:rsidR="000D0994" w:rsidRPr="002D4D94" w:rsidRDefault="000D0994" w:rsidP="00260DEC">
            <w:pPr>
              <w:pStyle w:val="Tabletext"/>
              <w:rPr>
                <w:lang w:eastAsia="ja-JP"/>
              </w:rPr>
            </w:pPr>
            <w:r w:rsidRPr="002D4D94">
              <w:rPr>
                <w:lang w:eastAsia="ja-JP"/>
              </w:rPr>
              <w:t>Transmitting radiation power (dBm)</w:t>
            </w:r>
          </w:p>
        </w:tc>
        <w:tc>
          <w:tcPr>
            <w:tcW w:w="4252" w:type="dxa"/>
            <w:shd w:val="clear" w:color="auto" w:fill="auto"/>
          </w:tcPr>
          <w:p w:rsidR="000D0994" w:rsidRPr="002D4D94" w:rsidRDefault="000D0994" w:rsidP="00260DEC">
            <w:pPr>
              <w:pStyle w:val="Tabletext"/>
              <w:rPr>
                <w:lang w:eastAsia="ja-JP"/>
              </w:rPr>
            </w:pPr>
            <w:r w:rsidRPr="002D4D94">
              <w:rPr>
                <w:lang w:eastAsia="ja-JP"/>
              </w:rPr>
              <w:t>Base station: 36, Mobile station: 30</w:t>
            </w:r>
          </w:p>
        </w:tc>
      </w:tr>
      <w:tr w:rsidR="000D0994" w:rsidRPr="002D4D94" w:rsidTr="00F104BF">
        <w:trPr>
          <w:jc w:val="center"/>
        </w:trPr>
        <w:tc>
          <w:tcPr>
            <w:tcW w:w="4252" w:type="dxa"/>
            <w:shd w:val="clear" w:color="auto" w:fill="auto"/>
          </w:tcPr>
          <w:p w:rsidR="000D0994" w:rsidRPr="002D4D94" w:rsidRDefault="00F104BF" w:rsidP="00260DEC">
            <w:pPr>
              <w:pStyle w:val="Tabletext"/>
              <w:rPr>
                <w:lang w:eastAsia="ja-JP"/>
              </w:rPr>
            </w:pPr>
            <w:proofErr w:type="spellStart"/>
            <w:r w:rsidRPr="002D4D94">
              <w:rPr>
                <w:lang w:eastAsia="ja-JP"/>
              </w:rPr>
              <w:t>e.i.r.p</w:t>
            </w:r>
            <w:proofErr w:type="spellEnd"/>
            <w:r w:rsidRPr="002D4D94">
              <w:rPr>
                <w:lang w:eastAsia="ja-JP"/>
              </w:rPr>
              <w:t xml:space="preserve">. </w:t>
            </w:r>
            <w:r w:rsidR="000D0994" w:rsidRPr="002D4D94">
              <w:rPr>
                <w:lang w:eastAsia="ja-JP"/>
              </w:rPr>
              <w:t>(dBm)</w:t>
            </w:r>
          </w:p>
        </w:tc>
        <w:tc>
          <w:tcPr>
            <w:tcW w:w="4252" w:type="dxa"/>
            <w:shd w:val="clear" w:color="auto" w:fill="auto"/>
          </w:tcPr>
          <w:p w:rsidR="000D0994" w:rsidRPr="002D4D94" w:rsidRDefault="000D0994" w:rsidP="00260DEC">
            <w:pPr>
              <w:pStyle w:val="Tabletext"/>
              <w:rPr>
                <w:lang w:eastAsia="ja-JP"/>
              </w:rPr>
            </w:pPr>
            <w:r w:rsidRPr="002D4D94">
              <w:rPr>
                <w:lang w:eastAsia="ja-JP"/>
              </w:rPr>
              <w:t>Base station: 47, Mobile station: 31</w:t>
            </w:r>
          </w:p>
        </w:tc>
      </w:tr>
      <w:tr w:rsidR="000D0994" w:rsidRPr="002D4D94" w:rsidTr="00F104BF">
        <w:trPr>
          <w:jc w:val="center"/>
        </w:trPr>
        <w:tc>
          <w:tcPr>
            <w:tcW w:w="4252" w:type="dxa"/>
            <w:shd w:val="clear" w:color="auto" w:fill="auto"/>
          </w:tcPr>
          <w:p w:rsidR="000D0994" w:rsidRPr="002D4D94" w:rsidRDefault="000D0994" w:rsidP="00260DEC">
            <w:pPr>
              <w:pStyle w:val="Tabletext"/>
              <w:rPr>
                <w:lang w:eastAsia="ja-JP"/>
              </w:rPr>
            </w:pPr>
            <w:r w:rsidRPr="002D4D94">
              <w:rPr>
                <w:lang w:eastAsia="ja-JP"/>
              </w:rPr>
              <w:t>Receiving noise figure (dB)</w:t>
            </w:r>
          </w:p>
        </w:tc>
        <w:tc>
          <w:tcPr>
            <w:tcW w:w="4252" w:type="dxa"/>
            <w:shd w:val="clear" w:color="auto" w:fill="auto"/>
          </w:tcPr>
          <w:p w:rsidR="000D0994" w:rsidRPr="002D4D94" w:rsidRDefault="000D0994" w:rsidP="00260DEC">
            <w:pPr>
              <w:pStyle w:val="Tabletext"/>
              <w:rPr>
                <w:lang w:eastAsia="ja-JP"/>
              </w:rPr>
            </w:pPr>
            <w:r w:rsidRPr="002D4D94">
              <w:rPr>
                <w:lang w:eastAsia="ja-JP"/>
              </w:rPr>
              <w:t>&lt;10</w:t>
            </w:r>
          </w:p>
        </w:tc>
      </w:tr>
      <w:tr w:rsidR="000D0994" w:rsidRPr="002D4D94" w:rsidTr="00F104BF">
        <w:trPr>
          <w:jc w:val="center"/>
        </w:trPr>
        <w:tc>
          <w:tcPr>
            <w:tcW w:w="4252" w:type="dxa"/>
            <w:shd w:val="clear" w:color="auto" w:fill="auto"/>
          </w:tcPr>
          <w:p w:rsidR="000D0994" w:rsidRPr="002D4D94" w:rsidRDefault="000D0994" w:rsidP="00260DEC">
            <w:pPr>
              <w:pStyle w:val="Tabletext"/>
              <w:rPr>
                <w:lang w:eastAsia="ja-JP"/>
              </w:rPr>
            </w:pPr>
            <w:r w:rsidRPr="002D4D94">
              <w:rPr>
                <w:lang w:eastAsia="ja-JP"/>
              </w:rPr>
              <w:t>Transmission data rate (kb/s)</w:t>
            </w:r>
          </w:p>
        </w:tc>
        <w:tc>
          <w:tcPr>
            <w:tcW w:w="4252" w:type="dxa"/>
            <w:shd w:val="clear" w:color="auto" w:fill="auto"/>
          </w:tcPr>
          <w:p w:rsidR="000D0994" w:rsidRPr="002D4D94" w:rsidRDefault="000D0994" w:rsidP="00260DEC">
            <w:pPr>
              <w:pStyle w:val="Tabletext"/>
              <w:rPr>
                <w:lang w:eastAsia="ja-JP"/>
              </w:rPr>
            </w:pPr>
            <w:r w:rsidRPr="002D4D94">
              <w:rPr>
                <w:lang w:eastAsia="ja-JP"/>
              </w:rPr>
              <w:t>9.6</w:t>
            </w:r>
          </w:p>
        </w:tc>
      </w:tr>
      <w:tr w:rsidR="000D0994" w:rsidRPr="002D4D94" w:rsidTr="00F104BF">
        <w:trPr>
          <w:jc w:val="center"/>
        </w:trPr>
        <w:tc>
          <w:tcPr>
            <w:tcW w:w="4252" w:type="dxa"/>
            <w:shd w:val="clear" w:color="auto" w:fill="auto"/>
          </w:tcPr>
          <w:p w:rsidR="000D0994" w:rsidRPr="002D4D94" w:rsidRDefault="000D0994" w:rsidP="00260DEC">
            <w:pPr>
              <w:pStyle w:val="Tabletext"/>
              <w:rPr>
                <w:lang w:eastAsia="ja-JP"/>
              </w:rPr>
            </w:pPr>
            <w:r w:rsidRPr="002D4D94">
              <w:rPr>
                <w:lang w:eastAsia="ja-JP"/>
              </w:rPr>
              <w:t>Transmission distance (km)</w:t>
            </w:r>
          </w:p>
        </w:tc>
        <w:tc>
          <w:tcPr>
            <w:tcW w:w="4252" w:type="dxa"/>
            <w:shd w:val="clear" w:color="auto" w:fill="auto"/>
          </w:tcPr>
          <w:p w:rsidR="000D0994" w:rsidRPr="002D4D94" w:rsidRDefault="000D0994" w:rsidP="00260DEC">
            <w:pPr>
              <w:pStyle w:val="Tabletext"/>
              <w:rPr>
                <w:lang w:eastAsia="ja-JP"/>
              </w:rPr>
            </w:pPr>
            <w:r w:rsidRPr="002D4D94">
              <w:rPr>
                <w:lang w:eastAsia="ja-JP"/>
              </w:rPr>
              <w:t>4-5</w:t>
            </w:r>
          </w:p>
        </w:tc>
      </w:tr>
      <w:tr w:rsidR="000D0994" w:rsidRPr="002D4D94" w:rsidTr="00F104BF">
        <w:trPr>
          <w:jc w:val="center"/>
        </w:trPr>
        <w:tc>
          <w:tcPr>
            <w:tcW w:w="4252" w:type="dxa"/>
            <w:shd w:val="clear" w:color="auto" w:fill="auto"/>
          </w:tcPr>
          <w:p w:rsidR="000D0994" w:rsidRPr="002D4D94" w:rsidRDefault="000D0994" w:rsidP="00260DEC">
            <w:pPr>
              <w:pStyle w:val="Tabletext"/>
              <w:rPr>
                <w:lang w:eastAsia="ja-JP"/>
              </w:rPr>
            </w:pPr>
            <w:r w:rsidRPr="002D4D94">
              <w:rPr>
                <w:lang w:eastAsia="ja-JP"/>
              </w:rPr>
              <w:t>Modulation</w:t>
            </w:r>
          </w:p>
        </w:tc>
        <w:tc>
          <w:tcPr>
            <w:tcW w:w="4252" w:type="dxa"/>
            <w:shd w:val="clear" w:color="auto" w:fill="auto"/>
          </w:tcPr>
          <w:p w:rsidR="000D0994" w:rsidRPr="002D4D94" w:rsidRDefault="000D0994" w:rsidP="00260DEC">
            <w:pPr>
              <w:pStyle w:val="Tabletext"/>
              <w:rPr>
                <w:lang w:eastAsia="ja-JP"/>
              </w:rPr>
            </w:pPr>
            <w:r w:rsidRPr="002D4D94">
              <w:rPr>
                <w:rFonts w:ascii="Symbol" w:hAnsi="Symbol"/>
                <w:lang w:eastAsia="ja-JP"/>
              </w:rPr>
              <w:t></w:t>
            </w:r>
            <w:r w:rsidRPr="002D4D94">
              <w:rPr>
                <w:lang w:eastAsia="ja-JP"/>
              </w:rPr>
              <w:t>/</w:t>
            </w:r>
            <w:proofErr w:type="spellStart"/>
            <w:r w:rsidRPr="002D4D94">
              <w:rPr>
                <w:lang w:eastAsia="ja-JP"/>
              </w:rPr>
              <w:t>4QPSK</w:t>
            </w:r>
            <w:proofErr w:type="spellEnd"/>
            <w:r w:rsidRPr="002D4D94">
              <w:rPr>
                <w:lang w:eastAsia="ja-JP"/>
              </w:rPr>
              <w:t xml:space="preserve">, </w:t>
            </w:r>
            <w:proofErr w:type="spellStart"/>
            <w:r w:rsidRPr="002D4D94">
              <w:rPr>
                <w:lang w:eastAsia="ja-JP"/>
              </w:rPr>
              <w:t>4FSK</w:t>
            </w:r>
            <w:proofErr w:type="spellEnd"/>
            <w:r w:rsidRPr="002D4D94">
              <w:rPr>
                <w:lang w:eastAsia="ja-JP"/>
              </w:rPr>
              <w:t>, FM</w:t>
            </w:r>
          </w:p>
        </w:tc>
      </w:tr>
      <w:tr w:rsidR="000D0994" w:rsidRPr="002D4D94" w:rsidTr="00F104BF">
        <w:trPr>
          <w:jc w:val="center"/>
        </w:trPr>
        <w:tc>
          <w:tcPr>
            <w:tcW w:w="4252" w:type="dxa"/>
            <w:shd w:val="clear" w:color="auto" w:fill="auto"/>
          </w:tcPr>
          <w:p w:rsidR="000D0994" w:rsidRPr="002D4D94" w:rsidRDefault="000D0994" w:rsidP="00260DEC">
            <w:pPr>
              <w:pStyle w:val="Tabletext"/>
              <w:rPr>
                <w:lang w:eastAsia="ja-JP"/>
              </w:rPr>
            </w:pPr>
            <w:r w:rsidRPr="002D4D94">
              <w:rPr>
                <w:lang w:eastAsia="ja-JP"/>
              </w:rPr>
              <w:t>Multiplexing method</w:t>
            </w:r>
          </w:p>
        </w:tc>
        <w:tc>
          <w:tcPr>
            <w:tcW w:w="4252" w:type="dxa"/>
            <w:shd w:val="clear" w:color="auto" w:fill="auto"/>
          </w:tcPr>
          <w:p w:rsidR="000D0994" w:rsidRPr="002D4D94" w:rsidRDefault="000D0994" w:rsidP="00260DEC">
            <w:pPr>
              <w:pStyle w:val="Tabletext"/>
              <w:rPr>
                <w:lang w:eastAsia="ja-JP"/>
              </w:rPr>
            </w:pPr>
            <w:proofErr w:type="spellStart"/>
            <w:r w:rsidRPr="002D4D94">
              <w:rPr>
                <w:lang w:eastAsia="ja-JP"/>
              </w:rPr>
              <w:t>FDD</w:t>
            </w:r>
            <w:proofErr w:type="spellEnd"/>
            <w:r w:rsidRPr="002D4D94">
              <w:rPr>
                <w:lang w:eastAsia="ja-JP"/>
              </w:rPr>
              <w:t>, TDMA</w:t>
            </w:r>
          </w:p>
        </w:tc>
      </w:tr>
    </w:tbl>
    <w:p w:rsidR="000D0994" w:rsidRPr="002D4D94" w:rsidRDefault="000D0994" w:rsidP="00F104BF">
      <w:pPr>
        <w:pStyle w:val="Tablefin"/>
      </w:pPr>
    </w:p>
    <w:p w:rsidR="000D0994" w:rsidRPr="002D4D94" w:rsidRDefault="00F104BF" w:rsidP="00260DEC">
      <w:pPr>
        <w:pStyle w:val="Heading3"/>
      </w:pPr>
      <w:bookmarkStart w:id="55" w:name="_Toc451782822"/>
      <w:proofErr w:type="spellStart"/>
      <w:r w:rsidRPr="002D4D94">
        <w:rPr>
          <w:rFonts w:eastAsiaTheme="minorEastAsia"/>
        </w:rPr>
        <w:lastRenderedPageBreak/>
        <w:t>A</w:t>
      </w:r>
      <w:r w:rsidR="000D0994" w:rsidRPr="002D4D94">
        <w:rPr>
          <w:rFonts w:eastAsiaTheme="minorEastAsia"/>
        </w:rPr>
        <w:t>1.</w:t>
      </w:r>
      <w:r w:rsidR="00475638">
        <w:rPr>
          <w:rFonts w:eastAsiaTheme="minorEastAsia"/>
        </w:rPr>
        <w:t>2.2.2</w:t>
      </w:r>
      <w:proofErr w:type="spellEnd"/>
      <w:r w:rsidR="000D0994" w:rsidRPr="002D4D94">
        <w:rPr>
          <w:rFonts w:eastAsiaTheme="minorEastAsia"/>
        </w:rPr>
        <w:tab/>
      </w:r>
      <w:proofErr w:type="spellStart"/>
      <w:r w:rsidR="000D0994" w:rsidRPr="002D4D94">
        <w:rPr>
          <w:rFonts w:eastAsiaTheme="minorEastAsia"/>
        </w:rPr>
        <w:t>RSTT</w:t>
      </w:r>
      <w:proofErr w:type="spellEnd"/>
      <w:r w:rsidR="000D0994" w:rsidRPr="002D4D94">
        <w:rPr>
          <w:rFonts w:eastAsiaTheme="minorEastAsia"/>
        </w:rPr>
        <w:t xml:space="preserve"> in the 300 MHz band</w:t>
      </w:r>
      <w:bookmarkEnd w:id="55"/>
    </w:p>
    <w:p w:rsidR="000D0994" w:rsidRPr="002D4D94" w:rsidRDefault="000D0994" w:rsidP="001F29F6">
      <w:pPr>
        <w:keepNext/>
        <w:keepLines/>
        <w:rPr>
          <w:lang w:eastAsia="ja-JP"/>
        </w:rPr>
      </w:pPr>
      <w:r w:rsidRPr="002D4D94">
        <w:rPr>
          <w:lang w:eastAsia="ja-JP"/>
        </w:rPr>
        <w:t xml:space="preserve">(1) </w:t>
      </w:r>
      <w:r w:rsidRPr="002D4D94">
        <w:rPr>
          <w:lang w:eastAsia="ja-JP"/>
        </w:rPr>
        <w:tab/>
        <w:t>Digital radio system for train operation and control</w:t>
      </w:r>
    </w:p>
    <w:p w:rsidR="000D0994" w:rsidRPr="002D4D94" w:rsidRDefault="000D0994" w:rsidP="00475638">
      <w:pPr>
        <w:pStyle w:val="TableNo"/>
        <w:rPr>
          <w:lang w:eastAsia="ja-JP"/>
        </w:rPr>
      </w:pPr>
      <w:r w:rsidRPr="002D4D94">
        <w:rPr>
          <w:lang w:eastAsia="ja-JP"/>
        </w:rPr>
        <w:t xml:space="preserve">Table </w:t>
      </w:r>
      <w:proofErr w:type="spellStart"/>
      <w:r w:rsidR="00475638" w:rsidRPr="002D4D94">
        <w:rPr>
          <w:rFonts w:eastAsiaTheme="minorEastAsia"/>
        </w:rPr>
        <w:t>A1.</w:t>
      </w:r>
      <w:r w:rsidR="00475638">
        <w:rPr>
          <w:rFonts w:eastAsiaTheme="minorEastAsia"/>
        </w:rPr>
        <w:t>2.2.2</w:t>
      </w:r>
      <w:proofErr w:type="spellEnd"/>
      <w:r w:rsidR="00475638">
        <w:rPr>
          <w:rFonts w:eastAsiaTheme="minorEastAsia"/>
        </w:rPr>
        <w:t>-1</w:t>
      </w:r>
    </w:p>
    <w:p w:rsidR="000D0994" w:rsidRPr="002D4D94" w:rsidRDefault="000D0994" w:rsidP="00F104BF">
      <w:pPr>
        <w:pStyle w:val="Tabletitle"/>
      </w:pPr>
      <w:r w:rsidRPr="002D4D94">
        <w:t>Preliminary system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252"/>
      </w:tblGrid>
      <w:tr w:rsidR="000D0994" w:rsidRPr="002D4D94" w:rsidTr="00EE0DD8">
        <w:trPr>
          <w:jc w:val="center"/>
        </w:trPr>
        <w:tc>
          <w:tcPr>
            <w:tcW w:w="4252" w:type="dxa"/>
            <w:shd w:val="clear" w:color="auto" w:fill="auto"/>
          </w:tcPr>
          <w:p w:rsidR="000D0994" w:rsidRPr="002D4D94" w:rsidRDefault="000D0994" w:rsidP="00F104BF">
            <w:pPr>
              <w:pStyle w:val="Tabletext"/>
              <w:rPr>
                <w:lang w:eastAsia="ja-JP"/>
              </w:rPr>
            </w:pPr>
            <w:r w:rsidRPr="002D4D94">
              <w:rPr>
                <w:lang w:eastAsia="ja-JP"/>
              </w:rPr>
              <w:t>Frequency Range (MHz)</w:t>
            </w:r>
          </w:p>
        </w:tc>
        <w:tc>
          <w:tcPr>
            <w:tcW w:w="4252" w:type="dxa"/>
            <w:shd w:val="clear" w:color="auto" w:fill="auto"/>
          </w:tcPr>
          <w:p w:rsidR="000D0994" w:rsidRPr="002D4D94" w:rsidRDefault="000D0994" w:rsidP="00BF6782">
            <w:pPr>
              <w:pStyle w:val="Tabletext"/>
              <w:rPr>
                <w:lang w:eastAsia="ja-JP"/>
              </w:rPr>
            </w:pPr>
            <w:r w:rsidRPr="002D4D94">
              <w:rPr>
                <w:lang w:eastAsia="ja-JP"/>
              </w:rPr>
              <w:t>330-360 (use pair frequencies of 16.5 MHz separation in this band)</w:t>
            </w:r>
          </w:p>
        </w:tc>
      </w:tr>
      <w:tr w:rsidR="000D0994" w:rsidRPr="002D4D94" w:rsidTr="00EE0DD8">
        <w:trPr>
          <w:jc w:val="center"/>
        </w:trPr>
        <w:tc>
          <w:tcPr>
            <w:tcW w:w="4252" w:type="dxa"/>
            <w:shd w:val="clear" w:color="auto" w:fill="auto"/>
          </w:tcPr>
          <w:p w:rsidR="000D0994" w:rsidRPr="002D4D94" w:rsidRDefault="000D0994" w:rsidP="00F104BF">
            <w:pPr>
              <w:pStyle w:val="Tabletext"/>
              <w:rPr>
                <w:lang w:eastAsia="ja-JP"/>
              </w:rPr>
            </w:pPr>
            <w:r w:rsidRPr="002D4D94">
              <w:rPr>
                <w:lang w:eastAsia="ja-JP"/>
              </w:rPr>
              <w:t>Channel separation (kHz)</w:t>
            </w:r>
          </w:p>
        </w:tc>
        <w:tc>
          <w:tcPr>
            <w:tcW w:w="4252" w:type="dxa"/>
            <w:shd w:val="clear" w:color="auto" w:fill="auto"/>
          </w:tcPr>
          <w:p w:rsidR="000D0994" w:rsidRPr="002D4D94" w:rsidRDefault="000D0994" w:rsidP="00F104BF">
            <w:pPr>
              <w:pStyle w:val="Tabletext"/>
              <w:rPr>
                <w:lang w:eastAsia="ja-JP"/>
              </w:rPr>
            </w:pPr>
            <w:r w:rsidRPr="002D4D94">
              <w:rPr>
                <w:lang w:eastAsia="ja-JP"/>
              </w:rPr>
              <w:t>6.25</w:t>
            </w:r>
          </w:p>
        </w:tc>
      </w:tr>
      <w:tr w:rsidR="000D0994" w:rsidRPr="002D4D94" w:rsidTr="00EE0DD8">
        <w:trPr>
          <w:jc w:val="center"/>
        </w:trPr>
        <w:tc>
          <w:tcPr>
            <w:tcW w:w="4252" w:type="dxa"/>
            <w:shd w:val="clear" w:color="auto" w:fill="auto"/>
          </w:tcPr>
          <w:p w:rsidR="000D0994" w:rsidRPr="002D4D94" w:rsidRDefault="000D0994" w:rsidP="00F104BF">
            <w:pPr>
              <w:pStyle w:val="Tabletext"/>
              <w:rPr>
                <w:lang w:eastAsia="ja-JP"/>
              </w:rPr>
            </w:pPr>
            <w:r w:rsidRPr="002D4D94">
              <w:rPr>
                <w:lang w:eastAsia="ja-JP"/>
              </w:rPr>
              <w:t>Antenna gain (dBi)</w:t>
            </w:r>
          </w:p>
        </w:tc>
        <w:tc>
          <w:tcPr>
            <w:tcW w:w="4252" w:type="dxa"/>
            <w:shd w:val="clear" w:color="auto" w:fill="auto"/>
          </w:tcPr>
          <w:p w:rsidR="000D0994" w:rsidRPr="002D4D94" w:rsidRDefault="000D0994" w:rsidP="00F104BF">
            <w:pPr>
              <w:pStyle w:val="Tabletext"/>
              <w:rPr>
                <w:lang w:eastAsia="ja-JP"/>
              </w:rPr>
            </w:pPr>
            <w:r w:rsidRPr="002D4D94">
              <w:rPr>
                <w:lang w:eastAsia="ja-JP"/>
              </w:rPr>
              <w:t>Base station: 11, Mobile station: 1</w:t>
            </w:r>
          </w:p>
        </w:tc>
      </w:tr>
      <w:tr w:rsidR="000D0994" w:rsidRPr="002D4D94" w:rsidTr="00EE0DD8">
        <w:trPr>
          <w:jc w:val="center"/>
        </w:trPr>
        <w:tc>
          <w:tcPr>
            <w:tcW w:w="4252" w:type="dxa"/>
            <w:shd w:val="clear" w:color="auto" w:fill="auto"/>
          </w:tcPr>
          <w:p w:rsidR="000D0994" w:rsidRPr="002D4D94" w:rsidRDefault="000D0994" w:rsidP="00F104BF">
            <w:pPr>
              <w:pStyle w:val="Tabletext"/>
              <w:rPr>
                <w:lang w:eastAsia="ja-JP"/>
              </w:rPr>
            </w:pPr>
            <w:r w:rsidRPr="002D4D94">
              <w:rPr>
                <w:lang w:eastAsia="ja-JP"/>
              </w:rPr>
              <w:t>Polarization</w:t>
            </w:r>
          </w:p>
        </w:tc>
        <w:tc>
          <w:tcPr>
            <w:tcW w:w="4252" w:type="dxa"/>
            <w:shd w:val="clear" w:color="auto" w:fill="auto"/>
          </w:tcPr>
          <w:p w:rsidR="000D0994" w:rsidRPr="002D4D94" w:rsidRDefault="000D0994" w:rsidP="00F104BF">
            <w:pPr>
              <w:pStyle w:val="Tabletext"/>
              <w:rPr>
                <w:lang w:eastAsia="ja-JP"/>
              </w:rPr>
            </w:pPr>
            <w:r w:rsidRPr="002D4D94">
              <w:rPr>
                <w:lang w:eastAsia="ja-JP"/>
              </w:rPr>
              <w:t>Vertical</w:t>
            </w:r>
          </w:p>
        </w:tc>
      </w:tr>
      <w:tr w:rsidR="000D0994" w:rsidRPr="002D4D94" w:rsidTr="00EE0DD8">
        <w:trPr>
          <w:jc w:val="center"/>
        </w:trPr>
        <w:tc>
          <w:tcPr>
            <w:tcW w:w="4252" w:type="dxa"/>
            <w:shd w:val="clear" w:color="auto" w:fill="auto"/>
          </w:tcPr>
          <w:p w:rsidR="000D0994" w:rsidRPr="002D4D94" w:rsidRDefault="000D0994" w:rsidP="00F104BF">
            <w:pPr>
              <w:pStyle w:val="Tabletext"/>
              <w:rPr>
                <w:lang w:eastAsia="ja-JP"/>
              </w:rPr>
            </w:pPr>
            <w:r w:rsidRPr="002D4D94">
              <w:rPr>
                <w:lang w:eastAsia="ja-JP"/>
              </w:rPr>
              <w:t>Transmitting radiation power (dBm)</w:t>
            </w:r>
          </w:p>
        </w:tc>
        <w:tc>
          <w:tcPr>
            <w:tcW w:w="4252" w:type="dxa"/>
            <w:shd w:val="clear" w:color="auto" w:fill="auto"/>
          </w:tcPr>
          <w:p w:rsidR="000D0994" w:rsidRPr="002D4D94" w:rsidRDefault="000D0994" w:rsidP="00F104BF">
            <w:pPr>
              <w:pStyle w:val="Tabletext"/>
              <w:rPr>
                <w:lang w:eastAsia="ja-JP"/>
              </w:rPr>
            </w:pPr>
            <w:r w:rsidRPr="002D4D94">
              <w:rPr>
                <w:lang w:eastAsia="ja-JP"/>
              </w:rPr>
              <w:t>Base station: 34.7, Mobile station: 30</w:t>
            </w:r>
          </w:p>
        </w:tc>
      </w:tr>
      <w:tr w:rsidR="000D0994" w:rsidRPr="002D4D94" w:rsidTr="00EE0DD8">
        <w:trPr>
          <w:jc w:val="center"/>
        </w:trPr>
        <w:tc>
          <w:tcPr>
            <w:tcW w:w="4252" w:type="dxa"/>
            <w:shd w:val="clear" w:color="auto" w:fill="auto"/>
          </w:tcPr>
          <w:p w:rsidR="000D0994" w:rsidRPr="002D4D94" w:rsidRDefault="00BF6782" w:rsidP="00F104BF">
            <w:pPr>
              <w:pStyle w:val="Tabletext"/>
              <w:rPr>
                <w:lang w:eastAsia="ja-JP"/>
              </w:rPr>
            </w:pPr>
            <w:proofErr w:type="spellStart"/>
            <w:r w:rsidRPr="002D4D94">
              <w:rPr>
                <w:lang w:eastAsia="ja-JP"/>
              </w:rPr>
              <w:t>e.i.r.p</w:t>
            </w:r>
            <w:proofErr w:type="spellEnd"/>
            <w:r w:rsidRPr="002D4D94">
              <w:rPr>
                <w:lang w:eastAsia="ja-JP"/>
              </w:rPr>
              <w:t xml:space="preserve">. </w:t>
            </w:r>
            <w:r w:rsidR="000D0994" w:rsidRPr="002D4D94">
              <w:rPr>
                <w:lang w:eastAsia="ja-JP"/>
              </w:rPr>
              <w:t>(dBm)</w:t>
            </w:r>
          </w:p>
        </w:tc>
        <w:tc>
          <w:tcPr>
            <w:tcW w:w="4252" w:type="dxa"/>
            <w:shd w:val="clear" w:color="auto" w:fill="auto"/>
          </w:tcPr>
          <w:p w:rsidR="000D0994" w:rsidRPr="002D4D94" w:rsidRDefault="000D0994" w:rsidP="00F104BF">
            <w:pPr>
              <w:pStyle w:val="Tabletext"/>
              <w:rPr>
                <w:lang w:eastAsia="ja-JP"/>
              </w:rPr>
            </w:pPr>
            <w:r w:rsidRPr="002D4D94">
              <w:rPr>
                <w:lang w:eastAsia="ja-JP"/>
              </w:rPr>
              <w:t>Base station: 45.7, Mobile station: 31</w:t>
            </w:r>
          </w:p>
        </w:tc>
      </w:tr>
      <w:tr w:rsidR="000D0994" w:rsidRPr="002D4D94" w:rsidTr="00EE0DD8">
        <w:trPr>
          <w:jc w:val="center"/>
        </w:trPr>
        <w:tc>
          <w:tcPr>
            <w:tcW w:w="4252" w:type="dxa"/>
            <w:shd w:val="clear" w:color="auto" w:fill="auto"/>
          </w:tcPr>
          <w:p w:rsidR="000D0994" w:rsidRPr="002D4D94" w:rsidRDefault="000D0994" w:rsidP="00F104BF">
            <w:pPr>
              <w:pStyle w:val="Tabletext"/>
              <w:rPr>
                <w:lang w:eastAsia="ja-JP"/>
              </w:rPr>
            </w:pPr>
            <w:r w:rsidRPr="002D4D94">
              <w:rPr>
                <w:lang w:eastAsia="ja-JP"/>
              </w:rPr>
              <w:t>Receiving noise figure (dB)</w:t>
            </w:r>
          </w:p>
        </w:tc>
        <w:tc>
          <w:tcPr>
            <w:tcW w:w="4252" w:type="dxa"/>
            <w:shd w:val="clear" w:color="auto" w:fill="auto"/>
          </w:tcPr>
          <w:p w:rsidR="000D0994" w:rsidRPr="002D4D94" w:rsidRDefault="000D0994" w:rsidP="00F104BF">
            <w:pPr>
              <w:pStyle w:val="Tabletext"/>
              <w:rPr>
                <w:lang w:eastAsia="ja-JP"/>
              </w:rPr>
            </w:pPr>
            <w:r w:rsidRPr="002D4D94">
              <w:rPr>
                <w:lang w:eastAsia="ja-JP"/>
              </w:rPr>
              <w:t>&lt;10</w:t>
            </w:r>
          </w:p>
        </w:tc>
      </w:tr>
      <w:tr w:rsidR="000D0994" w:rsidRPr="002D4D94" w:rsidTr="00EE0DD8">
        <w:trPr>
          <w:jc w:val="center"/>
        </w:trPr>
        <w:tc>
          <w:tcPr>
            <w:tcW w:w="4252" w:type="dxa"/>
            <w:shd w:val="clear" w:color="auto" w:fill="auto"/>
          </w:tcPr>
          <w:p w:rsidR="000D0994" w:rsidRPr="002D4D94" w:rsidRDefault="000D0994" w:rsidP="00F104BF">
            <w:pPr>
              <w:pStyle w:val="Tabletext"/>
              <w:rPr>
                <w:lang w:eastAsia="ja-JP"/>
              </w:rPr>
            </w:pPr>
            <w:r w:rsidRPr="002D4D94">
              <w:rPr>
                <w:lang w:eastAsia="ja-JP"/>
              </w:rPr>
              <w:t>Transmission data rate (kb/s)</w:t>
            </w:r>
          </w:p>
        </w:tc>
        <w:tc>
          <w:tcPr>
            <w:tcW w:w="4252" w:type="dxa"/>
            <w:shd w:val="clear" w:color="auto" w:fill="auto"/>
          </w:tcPr>
          <w:p w:rsidR="000D0994" w:rsidRPr="002D4D94" w:rsidRDefault="000D0994" w:rsidP="00F104BF">
            <w:pPr>
              <w:pStyle w:val="Tabletext"/>
              <w:rPr>
                <w:lang w:eastAsia="ja-JP"/>
              </w:rPr>
            </w:pPr>
            <w:r w:rsidRPr="002D4D94">
              <w:rPr>
                <w:lang w:eastAsia="ja-JP"/>
              </w:rPr>
              <w:t>9.6</w:t>
            </w:r>
          </w:p>
        </w:tc>
      </w:tr>
      <w:tr w:rsidR="000D0994" w:rsidRPr="002D4D94" w:rsidTr="00EE0DD8">
        <w:trPr>
          <w:jc w:val="center"/>
        </w:trPr>
        <w:tc>
          <w:tcPr>
            <w:tcW w:w="4252" w:type="dxa"/>
            <w:shd w:val="clear" w:color="auto" w:fill="auto"/>
          </w:tcPr>
          <w:p w:rsidR="000D0994" w:rsidRPr="002D4D94" w:rsidRDefault="000D0994" w:rsidP="00F104BF">
            <w:pPr>
              <w:pStyle w:val="Tabletext"/>
              <w:rPr>
                <w:lang w:eastAsia="ja-JP"/>
              </w:rPr>
            </w:pPr>
            <w:r w:rsidRPr="002D4D94">
              <w:rPr>
                <w:lang w:eastAsia="ja-JP"/>
              </w:rPr>
              <w:t>Transmission distance (km)</w:t>
            </w:r>
          </w:p>
        </w:tc>
        <w:tc>
          <w:tcPr>
            <w:tcW w:w="4252" w:type="dxa"/>
            <w:shd w:val="clear" w:color="auto" w:fill="auto"/>
          </w:tcPr>
          <w:p w:rsidR="000D0994" w:rsidRPr="002D4D94" w:rsidRDefault="000D0994" w:rsidP="00F104BF">
            <w:pPr>
              <w:pStyle w:val="Tabletext"/>
              <w:rPr>
                <w:lang w:eastAsia="ja-JP"/>
              </w:rPr>
            </w:pPr>
            <w:r w:rsidRPr="002D4D94">
              <w:rPr>
                <w:lang w:eastAsia="ja-JP"/>
              </w:rPr>
              <w:t>2-3</w:t>
            </w:r>
          </w:p>
        </w:tc>
      </w:tr>
      <w:tr w:rsidR="000D0994" w:rsidRPr="002D4D94" w:rsidTr="00EE0DD8">
        <w:trPr>
          <w:jc w:val="center"/>
        </w:trPr>
        <w:tc>
          <w:tcPr>
            <w:tcW w:w="4252" w:type="dxa"/>
            <w:shd w:val="clear" w:color="auto" w:fill="auto"/>
          </w:tcPr>
          <w:p w:rsidR="000D0994" w:rsidRPr="002D4D94" w:rsidRDefault="000D0994" w:rsidP="00F104BF">
            <w:pPr>
              <w:pStyle w:val="Tabletext"/>
              <w:rPr>
                <w:lang w:eastAsia="ja-JP"/>
              </w:rPr>
            </w:pPr>
            <w:r w:rsidRPr="002D4D94">
              <w:rPr>
                <w:lang w:eastAsia="ja-JP"/>
              </w:rPr>
              <w:t>Modulation</w:t>
            </w:r>
          </w:p>
        </w:tc>
        <w:tc>
          <w:tcPr>
            <w:tcW w:w="4252" w:type="dxa"/>
            <w:shd w:val="clear" w:color="auto" w:fill="auto"/>
          </w:tcPr>
          <w:p w:rsidR="000D0994" w:rsidRPr="002D4D94" w:rsidRDefault="000D0994" w:rsidP="00F104BF">
            <w:pPr>
              <w:pStyle w:val="Tabletext"/>
              <w:rPr>
                <w:lang w:eastAsia="ja-JP"/>
              </w:rPr>
            </w:pPr>
            <w:r w:rsidRPr="002D4D94">
              <w:rPr>
                <w:rFonts w:ascii="Symbol" w:hAnsi="Symbol"/>
                <w:lang w:eastAsia="ja-JP"/>
              </w:rPr>
              <w:t></w:t>
            </w:r>
            <w:r w:rsidRPr="002D4D94">
              <w:rPr>
                <w:lang w:eastAsia="ja-JP"/>
              </w:rPr>
              <w:t>/</w:t>
            </w:r>
            <w:proofErr w:type="spellStart"/>
            <w:r w:rsidRPr="002D4D94">
              <w:rPr>
                <w:lang w:eastAsia="ja-JP"/>
              </w:rPr>
              <w:t>4QPSK</w:t>
            </w:r>
            <w:proofErr w:type="spellEnd"/>
            <w:r w:rsidRPr="002D4D94">
              <w:rPr>
                <w:lang w:eastAsia="ja-JP"/>
              </w:rPr>
              <w:t xml:space="preserve"> </w:t>
            </w:r>
          </w:p>
        </w:tc>
      </w:tr>
      <w:tr w:rsidR="000D0994" w:rsidRPr="002D4D94" w:rsidTr="00EE0DD8">
        <w:trPr>
          <w:jc w:val="center"/>
        </w:trPr>
        <w:tc>
          <w:tcPr>
            <w:tcW w:w="4252" w:type="dxa"/>
            <w:shd w:val="clear" w:color="auto" w:fill="auto"/>
          </w:tcPr>
          <w:p w:rsidR="000D0994" w:rsidRPr="002D4D94" w:rsidRDefault="000D0994" w:rsidP="00F104BF">
            <w:pPr>
              <w:pStyle w:val="Tabletext"/>
              <w:rPr>
                <w:lang w:eastAsia="ja-JP"/>
              </w:rPr>
            </w:pPr>
            <w:r w:rsidRPr="002D4D94">
              <w:rPr>
                <w:lang w:eastAsia="ja-JP"/>
              </w:rPr>
              <w:t>Multiplexing method</w:t>
            </w:r>
          </w:p>
        </w:tc>
        <w:tc>
          <w:tcPr>
            <w:tcW w:w="4252" w:type="dxa"/>
            <w:shd w:val="clear" w:color="auto" w:fill="auto"/>
          </w:tcPr>
          <w:p w:rsidR="000D0994" w:rsidRPr="002D4D94" w:rsidRDefault="000D0994" w:rsidP="00F104BF">
            <w:pPr>
              <w:pStyle w:val="Tabletext"/>
              <w:rPr>
                <w:lang w:eastAsia="ja-JP"/>
              </w:rPr>
            </w:pPr>
            <w:proofErr w:type="spellStart"/>
            <w:r w:rsidRPr="002D4D94">
              <w:rPr>
                <w:lang w:eastAsia="ja-JP"/>
              </w:rPr>
              <w:t>FDD</w:t>
            </w:r>
            <w:proofErr w:type="spellEnd"/>
            <w:r w:rsidRPr="002D4D94">
              <w:rPr>
                <w:lang w:eastAsia="ja-JP"/>
              </w:rPr>
              <w:t>, TDMA</w:t>
            </w:r>
          </w:p>
        </w:tc>
      </w:tr>
    </w:tbl>
    <w:p w:rsidR="000D0994" w:rsidRPr="002D4D94" w:rsidRDefault="000D0994" w:rsidP="00F104BF">
      <w:pPr>
        <w:pStyle w:val="Tablefin"/>
      </w:pPr>
    </w:p>
    <w:p w:rsidR="000D0994" w:rsidRPr="002D4D94" w:rsidRDefault="00F104BF" w:rsidP="00F104BF">
      <w:pPr>
        <w:pStyle w:val="Heading3"/>
        <w:rPr>
          <w:rFonts w:eastAsiaTheme="minorEastAsia"/>
        </w:rPr>
      </w:pPr>
      <w:bookmarkStart w:id="56" w:name="_Toc451782823"/>
      <w:proofErr w:type="spellStart"/>
      <w:r w:rsidRPr="002D4D94">
        <w:rPr>
          <w:rFonts w:eastAsiaTheme="minorEastAsia"/>
        </w:rPr>
        <w:t>A</w:t>
      </w:r>
      <w:r w:rsidR="000D0994" w:rsidRPr="002D4D94">
        <w:rPr>
          <w:rFonts w:eastAsiaTheme="minorEastAsia"/>
        </w:rPr>
        <w:t>1.2.2.3</w:t>
      </w:r>
      <w:proofErr w:type="spellEnd"/>
      <w:r w:rsidR="000D0994" w:rsidRPr="002D4D94">
        <w:rPr>
          <w:rFonts w:eastAsiaTheme="minorEastAsia"/>
        </w:rPr>
        <w:tab/>
      </w:r>
      <w:proofErr w:type="spellStart"/>
      <w:r w:rsidR="000D0994" w:rsidRPr="002D4D94">
        <w:rPr>
          <w:rFonts w:eastAsiaTheme="minorEastAsia"/>
        </w:rPr>
        <w:t>RSTT</w:t>
      </w:r>
      <w:proofErr w:type="spellEnd"/>
      <w:r w:rsidR="000D0994" w:rsidRPr="002D4D94">
        <w:rPr>
          <w:rFonts w:eastAsiaTheme="minorEastAsia"/>
        </w:rPr>
        <w:t xml:space="preserve"> in the 400 MHz band</w:t>
      </w:r>
      <w:bookmarkEnd w:id="56"/>
    </w:p>
    <w:p w:rsidR="000D0994" w:rsidRPr="002D4D94" w:rsidRDefault="000D0994" w:rsidP="00F104BF">
      <w:pPr>
        <w:rPr>
          <w:lang w:eastAsia="ja-JP"/>
        </w:rPr>
      </w:pPr>
      <w:r w:rsidRPr="002D4D94">
        <w:rPr>
          <w:lang w:eastAsia="ja-JP"/>
        </w:rPr>
        <w:t xml:space="preserve">(1) </w:t>
      </w:r>
      <w:r w:rsidRPr="002D4D94">
        <w:rPr>
          <w:lang w:eastAsia="ja-JP"/>
        </w:rPr>
        <w:tab/>
      </w:r>
      <w:proofErr w:type="spellStart"/>
      <w:r w:rsidRPr="002D4D94">
        <w:rPr>
          <w:lang w:eastAsia="ja-JP"/>
        </w:rPr>
        <w:t>LCX</w:t>
      </w:r>
      <w:proofErr w:type="spellEnd"/>
      <w:r w:rsidRPr="002D4D94">
        <w:rPr>
          <w:lang w:eastAsia="ja-JP"/>
        </w:rPr>
        <w:t xml:space="preserve"> train radio system for high speed train operation</w:t>
      </w:r>
    </w:p>
    <w:p w:rsidR="000D0994" w:rsidRPr="002D4D94" w:rsidRDefault="000D0994" w:rsidP="00475638">
      <w:pPr>
        <w:pStyle w:val="TableNo"/>
      </w:pPr>
      <w:r w:rsidRPr="002D4D94">
        <w:t xml:space="preserve">Table </w:t>
      </w:r>
      <w:proofErr w:type="spellStart"/>
      <w:r w:rsidR="00475638" w:rsidRPr="00475638">
        <w:t>A1.2.2.3</w:t>
      </w:r>
      <w:proofErr w:type="spellEnd"/>
      <w:r w:rsidR="00BF6782">
        <w:t>-1</w:t>
      </w:r>
    </w:p>
    <w:p w:rsidR="000D0994" w:rsidRPr="002D4D94" w:rsidRDefault="000D0994" w:rsidP="00F104BF">
      <w:pPr>
        <w:pStyle w:val="Tabletitle"/>
      </w:pPr>
      <w:r w:rsidRPr="002D4D94">
        <w:t>Preliminary system parameters</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252"/>
      </w:tblGrid>
      <w:tr w:rsidR="000D0994" w:rsidRPr="002D4D94" w:rsidTr="00EE0DD8">
        <w:trPr>
          <w:jc w:val="center"/>
        </w:trPr>
        <w:tc>
          <w:tcPr>
            <w:tcW w:w="4252" w:type="dxa"/>
            <w:shd w:val="clear" w:color="auto" w:fill="auto"/>
          </w:tcPr>
          <w:p w:rsidR="000D0994" w:rsidRPr="002D4D94" w:rsidRDefault="000D0994" w:rsidP="00F104BF">
            <w:pPr>
              <w:pStyle w:val="Tabletext"/>
              <w:rPr>
                <w:lang w:eastAsia="ja-JP"/>
              </w:rPr>
            </w:pPr>
            <w:r w:rsidRPr="002D4D94">
              <w:rPr>
                <w:lang w:eastAsia="ja-JP"/>
              </w:rPr>
              <w:t>Frequency Range (MHz)</w:t>
            </w:r>
          </w:p>
        </w:tc>
        <w:tc>
          <w:tcPr>
            <w:tcW w:w="4252" w:type="dxa"/>
            <w:shd w:val="clear" w:color="auto" w:fill="auto"/>
          </w:tcPr>
          <w:p w:rsidR="000D0994" w:rsidRPr="002D4D94" w:rsidRDefault="000D0994" w:rsidP="00F104BF">
            <w:pPr>
              <w:pStyle w:val="Tabletext"/>
              <w:rPr>
                <w:lang w:eastAsia="ja-JP"/>
              </w:rPr>
            </w:pPr>
            <w:r w:rsidRPr="002D4D94">
              <w:rPr>
                <w:lang w:eastAsia="ja-JP"/>
              </w:rPr>
              <w:t>410-420, 450-460</w:t>
            </w:r>
          </w:p>
        </w:tc>
      </w:tr>
      <w:tr w:rsidR="000D0994" w:rsidRPr="002D4D94" w:rsidTr="00EE0DD8">
        <w:trPr>
          <w:jc w:val="center"/>
        </w:trPr>
        <w:tc>
          <w:tcPr>
            <w:tcW w:w="4252" w:type="dxa"/>
            <w:shd w:val="clear" w:color="auto" w:fill="auto"/>
          </w:tcPr>
          <w:p w:rsidR="000D0994" w:rsidRPr="002D4D94" w:rsidRDefault="000D0994" w:rsidP="00F104BF">
            <w:pPr>
              <w:pStyle w:val="Tabletext"/>
              <w:rPr>
                <w:lang w:eastAsia="ja-JP"/>
              </w:rPr>
            </w:pPr>
            <w:r w:rsidRPr="002D4D94">
              <w:rPr>
                <w:lang w:eastAsia="ja-JP"/>
              </w:rPr>
              <w:t>Antenna type</w:t>
            </w:r>
          </w:p>
        </w:tc>
        <w:tc>
          <w:tcPr>
            <w:tcW w:w="4252" w:type="dxa"/>
            <w:shd w:val="clear" w:color="auto" w:fill="auto"/>
          </w:tcPr>
          <w:p w:rsidR="000D0994" w:rsidRPr="002D4D94" w:rsidRDefault="000D0994" w:rsidP="00BF6782">
            <w:pPr>
              <w:pStyle w:val="Tabletext"/>
              <w:rPr>
                <w:lang w:eastAsia="ja-JP"/>
              </w:rPr>
            </w:pPr>
            <w:r w:rsidRPr="002D4D94">
              <w:rPr>
                <w:lang w:eastAsia="ja-JP"/>
              </w:rPr>
              <w:t xml:space="preserve">Base station: </w:t>
            </w:r>
            <w:proofErr w:type="spellStart"/>
            <w:r w:rsidRPr="002D4D94">
              <w:rPr>
                <w:lang w:eastAsia="ja-JP"/>
              </w:rPr>
              <w:t>LCX</w:t>
            </w:r>
            <w:proofErr w:type="spellEnd"/>
            <w:r w:rsidRPr="002D4D94">
              <w:rPr>
                <w:lang w:eastAsia="ja-JP"/>
              </w:rPr>
              <w:t xml:space="preserve"> (Coupling loss</w:t>
            </w:r>
            <w:r w:rsidR="00BF6782">
              <w:rPr>
                <w:lang w:eastAsia="ja-JP"/>
              </w:rPr>
              <w:t> </w:t>
            </w:r>
            <w:r w:rsidRPr="002D4D94">
              <w:rPr>
                <w:lang w:eastAsia="ja-JP"/>
              </w:rPr>
              <w:t>=</w:t>
            </w:r>
            <w:r w:rsidR="00BF6782">
              <w:rPr>
                <w:lang w:eastAsia="ja-JP"/>
              </w:rPr>
              <w:t> </w:t>
            </w:r>
            <w:r w:rsidRPr="002D4D94">
              <w:rPr>
                <w:lang w:eastAsia="ja-JP"/>
              </w:rPr>
              <w:t>55 dB, 60 dB, 70 dB, 80 dB)</w:t>
            </w:r>
          </w:p>
          <w:p w:rsidR="000D0994" w:rsidRPr="002D4D94" w:rsidRDefault="000D0994" w:rsidP="00F104BF">
            <w:pPr>
              <w:pStyle w:val="Tabletext"/>
              <w:rPr>
                <w:lang w:eastAsia="ja-JP"/>
              </w:rPr>
            </w:pPr>
            <w:r w:rsidRPr="002D4D94">
              <w:rPr>
                <w:lang w:eastAsia="ja-JP"/>
              </w:rPr>
              <w:t>Mobile station: Slot array antenna</w:t>
            </w:r>
          </w:p>
        </w:tc>
      </w:tr>
      <w:tr w:rsidR="000D0994" w:rsidRPr="002D4D94" w:rsidTr="00EE0DD8">
        <w:trPr>
          <w:jc w:val="center"/>
        </w:trPr>
        <w:tc>
          <w:tcPr>
            <w:tcW w:w="4252" w:type="dxa"/>
            <w:shd w:val="clear" w:color="auto" w:fill="auto"/>
          </w:tcPr>
          <w:p w:rsidR="000D0994" w:rsidRPr="002D4D94" w:rsidRDefault="000D0994" w:rsidP="00F104BF">
            <w:pPr>
              <w:pStyle w:val="Tabletext"/>
              <w:rPr>
                <w:lang w:eastAsia="ja-JP"/>
              </w:rPr>
            </w:pPr>
            <w:r w:rsidRPr="002D4D94">
              <w:rPr>
                <w:lang w:eastAsia="ja-JP"/>
              </w:rPr>
              <w:t>Polarization</w:t>
            </w:r>
          </w:p>
        </w:tc>
        <w:tc>
          <w:tcPr>
            <w:tcW w:w="4252" w:type="dxa"/>
            <w:shd w:val="clear" w:color="auto" w:fill="auto"/>
          </w:tcPr>
          <w:p w:rsidR="000D0994" w:rsidRPr="002D4D94" w:rsidRDefault="000D0994" w:rsidP="00F104BF">
            <w:pPr>
              <w:pStyle w:val="Tabletext"/>
              <w:rPr>
                <w:lang w:eastAsia="ja-JP"/>
              </w:rPr>
            </w:pPr>
            <w:r w:rsidRPr="002D4D94">
              <w:rPr>
                <w:lang w:eastAsia="ja-JP"/>
              </w:rPr>
              <w:t>Vertical</w:t>
            </w:r>
          </w:p>
        </w:tc>
      </w:tr>
      <w:tr w:rsidR="000D0994" w:rsidRPr="002D4D94" w:rsidTr="00EE0DD8">
        <w:trPr>
          <w:jc w:val="center"/>
        </w:trPr>
        <w:tc>
          <w:tcPr>
            <w:tcW w:w="4252" w:type="dxa"/>
            <w:shd w:val="clear" w:color="auto" w:fill="auto"/>
          </w:tcPr>
          <w:p w:rsidR="000D0994" w:rsidRPr="002D4D94" w:rsidRDefault="000D0994" w:rsidP="00F104BF">
            <w:pPr>
              <w:pStyle w:val="Tabletext"/>
              <w:rPr>
                <w:lang w:eastAsia="ja-JP"/>
              </w:rPr>
            </w:pPr>
            <w:r w:rsidRPr="002D4D94">
              <w:rPr>
                <w:lang w:eastAsia="ja-JP"/>
              </w:rPr>
              <w:t>Transmitting radiation power (dBm)</w:t>
            </w:r>
          </w:p>
        </w:tc>
        <w:tc>
          <w:tcPr>
            <w:tcW w:w="4252" w:type="dxa"/>
            <w:shd w:val="clear" w:color="auto" w:fill="auto"/>
          </w:tcPr>
          <w:p w:rsidR="000D0994" w:rsidRPr="002D4D94" w:rsidRDefault="000D0994" w:rsidP="00F104BF">
            <w:pPr>
              <w:pStyle w:val="Tabletext"/>
              <w:rPr>
                <w:lang w:eastAsia="ja-JP"/>
              </w:rPr>
            </w:pPr>
            <w:r w:rsidRPr="002D4D94">
              <w:rPr>
                <w:lang w:eastAsia="ja-JP"/>
              </w:rPr>
              <w:t>36</w:t>
            </w:r>
          </w:p>
        </w:tc>
      </w:tr>
      <w:tr w:rsidR="000D0994" w:rsidRPr="002D4D94" w:rsidTr="00EE0DD8">
        <w:trPr>
          <w:jc w:val="center"/>
        </w:trPr>
        <w:tc>
          <w:tcPr>
            <w:tcW w:w="4252" w:type="dxa"/>
            <w:shd w:val="clear" w:color="auto" w:fill="auto"/>
          </w:tcPr>
          <w:p w:rsidR="000D0994" w:rsidRPr="002D4D94" w:rsidRDefault="000D0994" w:rsidP="00F104BF">
            <w:pPr>
              <w:pStyle w:val="Tabletext"/>
              <w:rPr>
                <w:lang w:eastAsia="ja-JP"/>
              </w:rPr>
            </w:pPr>
            <w:r w:rsidRPr="002D4D94">
              <w:rPr>
                <w:lang w:eastAsia="ja-JP"/>
              </w:rPr>
              <w:t>Reception quality</w:t>
            </w:r>
          </w:p>
        </w:tc>
        <w:tc>
          <w:tcPr>
            <w:tcW w:w="4252" w:type="dxa"/>
            <w:shd w:val="clear" w:color="auto" w:fill="auto"/>
          </w:tcPr>
          <w:p w:rsidR="000D0994" w:rsidRPr="002D4D94" w:rsidRDefault="000D0994" w:rsidP="00BF6782">
            <w:pPr>
              <w:pStyle w:val="Tabletext"/>
              <w:rPr>
                <w:lang w:eastAsia="ja-JP"/>
              </w:rPr>
            </w:pPr>
            <w:r w:rsidRPr="002D4D94">
              <w:rPr>
                <w:lang w:eastAsia="ja-JP"/>
              </w:rPr>
              <w:t>SNR</w:t>
            </w:r>
            <w:r w:rsidR="00BF6782">
              <w:rPr>
                <w:lang w:eastAsia="ja-JP"/>
              </w:rPr>
              <w:t> </w:t>
            </w:r>
            <w:r w:rsidRPr="002D4D94">
              <w:rPr>
                <w:lang w:eastAsia="ja-JP"/>
              </w:rPr>
              <w:t>&gt;</w:t>
            </w:r>
            <w:r w:rsidR="00BF6782">
              <w:rPr>
                <w:lang w:eastAsia="ja-JP"/>
              </w:rPr>
              <w:t> </w:t>
            </w:r>
            <w:r w:rsidRPr="002D4D94">
              <w:rPr>
                <w:lang w:eastAsia="ja-JP"/>
              </w:rPr>
              <w:t>40</w:t>
            </w:r>
            <w:r w:rsidR="00BF6782">
              <w:rPr>
                <w:lang w:eastAsia="ja-JP"/>
              </w:rPr>
              <w:t> </w:t>
            </w:r>
            <w:r w:rsidRPr="002D4D94">
              <w:rPr>
                <w:lang w:eastAsia="ja-JP"/>
              </w:rPr>
              <w:t>dB, BER</w:t>
            </w:r>
            <w:r w:rsidR="00BF6782">
              <w:rPr>
                <w:lang w:eastAsia="ja-JP"/>
              </w:rPr>
              <w:t> </w:t>
            </w:r>
            <w:r w:rsidRPr="002D4D94">
              <w:rPr>
                <w:lang w:eastAsia="ja-JP"/>
              </w:rPr>
              <w:t>&lt;</w:t>
            </w:r>
            <w:r w:rsidR="00BF6782">
              <w:rPr>
                <w:lang w:eastAsia="ja-JP"/>
              </w:rPr>
              <w:t> </w:t>
            </w:r>
            <w:r w:rsidRPr="002D4D94">
              <w:rPr>
                <w:lang w:eastAsia="ja-JP"/>
              </w:rPr>
              <w:t>1</w:t>
            </w:r>
            <w:r w:rsidR="00BF6782">
              <w:rPr>
                <w:lang w:eastAsia="ja-JP"/>
              </w:rPr>
              <w:t>×</w:t>
            </w:r>
            <w:r w:rsidRPr="002D4D94">
              <w:rPr>
                <w:lang w:eastAsia="ja-JP"/>
              </w:rPr>
              <w:t>10</w:t>
            </w:r>
            <w:r w:rsidRPr="002D4D94">
              <w:rPr>
                <w:vertAlign w:val="superscript"/>
                <w:lang w:eastAsia="ja-JP"/>
              </w:rPr>
              <w:t>-4</w:t>
            </w:r>
          </w:p>
        </w:tc>
      </w:tr>
      <w:tr w:rsidR="000D0994" w:rsidRPr="002D4D94" w:rsidTr="00EE0DD8">
        <w:trPr>
          <w:jc w:val="center"/>
        </w:trPr>
        <w:tc>
          <w:tcPr>
            <w:tcW w:w="4252" w:type="dxa"/>
            <w:shd w:val="clear" w:color="auto" w:fill="auto"/>
          </w:tcPr>
          <w:p w:rsidR="000D0994" w:rsidRPr="002D4D94" w:rsidRDefault="000D0994" w:rsidP="00F104BF">
            <w:pPr>
              <w:pStyle w:val="Tabletext"/>
              <w:rPr>
                <w:lang w:eastAsia="ja-JP"/>
              </w:rPr>
            </w:pPr>
            <w:r w:rsidRPr="002D4D94">
              <w:rPr>
                <w:lang w:eastAsia="ja-JP"/>
              </w:rPr>
              <w:t>Transmission distance (km)</w:t>
            </w:r>
          </w:p>
        </w:tc>
        <w:tc>
          <w:tcPr>
            <w:tcW w:w="4252" w:type="dxa"/>
            <w:shd w:val="clear" w:color="auto" w:fill="auto"/>
          </w:tcPr>
          <w:p w:rsidR="000D0994" w:rsidRPr="002D4D94" w:rsidRDefault="000D0994" w:rsidP="00F104BF">
            <w:pPr>
              <w:pStyle w:val="Tabletext"/>
              <w:rPr>
                <w:lang w:eastAsia="ja-JP"/>
              </w:rPr>
            </w:pPr>
            <w:r w:rsidRPr="002D4D94">
              <w:rPr>
                <w:lang w:eastAsia="ja-JP"/>
              </w:rPr>
              <w:t>35</w:t>
            </w:r>
          </w:p>
        </w:tc>
      </w:tr>
      <w:tr w:rsidR="000D0994" w:rsidRPr="002D4D94" w:rsidTr="00EE0DD8">
        <w:trPr>
          <w:jc w:val="center"/>
        </w:trPr>
        <w:tc>
          <w:tcPr>
            <w:tcW w:w="4252" w:type="dxa"/>
            <w:shd w:val="clear" w:color="auto" w:fill="auto"/>
          </w:tcPr>
          <w:p w:rsidR="000D0994" w:rsidRPr="002D4D94" w:rsidRDefault="000D0994" w:rsidP="00F104BF">
            <w:pPr>
              <w:pStyle w:val="Tabletext"/>
              <w:rPr>
                <w:lang w:eastAsia="ja-JP"/>
              </w:rPr>
            </w:pPr>
            <w:r w:rsidRPr="002D4D94">
              <w:rPr>
                <w:lang w:eastAsia="ja-JP"/>
              </w:rPr>
              <w:t>Modulation</w:t>
            </w:r>
          </w:p>
        </w:tc>
        <w:tc>
          <w:tcPr>
            <w:tcW w:w="4252" w:type="dxa"/>
            <w:shd w:val="clear" w:color="auto" w:fill="auto"/>
          </w:tcPr>
          <w:p w:rsidR="000D0994" w:rsidRPr="002D4D94" w:rsidRDefault="000D0994" w:rsidP="00F104BF">
            <w:pPr>
              <w:pStyle w:val="Tabletext"/>
              <w:rPr>
                <w:rFonts w:ascii="Symbol" w:hAnsi="Symbol"/>
                <w:lang w:eastAsia="ja-JP"/>
              </w:rPr>
            </w:pPr>
            <w:r w:rsidRPr="002D4D94">
              <w:rPr>
                <w:rFonts w:ascii="Symbol" w:hAnsi="Symbol"/>
                <w:lang w:eastAsia="ja-JP"/>
              </w:rPr>
              <w:t></w:t>
            </w:r>
            <w:r w:rsidRPr="002D4D94">
              <w:rPr>
                <w:lang w:eastAsia="ja-JP"/>
              </w:rPr>
              <w:t>/4 QPSK, SS-PM, GMSK</w:t>
            </w:r>
          </w:p>
        </w:tc>
      </w:tr>
      <w:tr w:rsidR="000D0994" w:rsidRPr="002D4D94" w:rsidTr="00EE0DD8">
        <w:trPr>
          <w:jc w:val="center"/>
        </w:trPr>
        <w:tc>
          <w:tcPr>
            <w:tcW w:w="4252" w:type="dxa"/>
            <w:shd w:val="clear" w:color="auto" w:fill="auto"/>
          </w:tcPr>
          <w:p w:rsidR="000D0994" w:rsidRPr="002D4D94" w:rsidRDefault="000D0994" w:rsidP="00F104BF">
            <w:pPr>
              <w:pStyle w:val="Tabletext"/>
              <w:rPr>
                <w:lang w:eastAsia="ja-JP"/>
              </w:rPr>
            </w:pPr>
            <w:r w:rsidRPr="002D4D94">
              <w:rPr>
                <w:lang w:eastAsia="ja-JP"/>
              </w:rPr>
              <w:t>Multiplexing method</w:t>
            </w:r>
          </w:p>
        </w:tc>
        <w:tc>
          <w:tcPr>
            <w:tcW w:w="4252" w:type="dxa"/>
            <w:shd w:val="clear" w:color="auto" w:fill="auto"/>
          </w:tcPr>
          <w:p w:rsidR="000D0994" w:rsidRPr="002D4D94" w:rsidRDefault="000D0994" w:rsidP="00F104BF">
            <w:pPr>
              <w:pStyle w:val="Tabletext"/>
              <w:rPr>
                <w:lang w:eastAsia="ja-JP"/>
              </w:rPr>
            </w:pPr>
            <w:r w:rsidRPr="002D4D94">
              <w:rPr>
                <w:lang w:eastAsia="ja-JP"/>
              </w:rPr>
              <w:t xml:space="preserve">TDMA, </w:t>
            </w:r>
            <w:proofErr w:type="spellStart"/>
            <w:r w:rsidRPr="002D4D94">
              <w:rPr>
                <w:lang w:eastAsia="ja-JP"/>
              </w:rPr>
              <w:t>FDD</w:t>
            </w:r>
            <w:proofErr w:type="spellEnd"/>
          </w:p>
        </w:tc>
      </w:tr>
    </w:tbl>
    <w:p w:rsidR="000D0994" w:rsidRPr="002D4D94" w:rsidRDefault="000D0994" w:rsidP="00EE0DD8">
      <w:pPr>
        <w:pStyle w:val="Tablefin"/>
      </w:pPr>
    </w:p>
    <w:p w:rsidR="000D0994" w:rsidRPr="002D4D94" w:rsidRDefault="000D0994" w:rsidP="001F29F6">
      <w:pPr>
        <w:keepNext/>
        <w:keepLines/>
        <w:rPr>
          <w:lang w:eastAsia="ja-JP"/>
        </w:rPr>
      </w:pPr>
      <w:r w:rsidRPr="002D4D94">
        <w:rPr>
          <w:lang w:eastAsia="ja-JP"/>
        </w:rPr>
        <w:lastRenderedPageBreak/>
        <w:t xml:space="preserve">(2) </w:t>
      </w:r>
      <w:r w:rsidRPr="002D4D94">
        <w:rPr>
          <w:lang w:eastAsia="ja-JP"/>
        </w:rPr>
        <w:tab/>
        <w:t>Train radio system (“C type”)</w:t>
      </w:r>
    </w:p>
    <w:p w:rsidR="000D0994" w:rsidRPr="002D4D94" w:rsidRDefault="000D0994" w:rsidP="00BF6782">
      <w:pPr>
        <w:pStyle w:val="TableNo"/>
      </w:pPr>
      <w:r w:rsidRPr="002D4D94">
        <w:t xml:space="preserve">Table </w:t>
      </w:r>
      <w:proofErr w:type="spellStart"/>
      <w:r w:rsidR="00BF6782" w:rsidRPr="002D4D94">
        <w:rPr>
          <w:rFonts w:eastAsiaTheme="minorEastAsia"/>
        </w:rPr>
        <w:t>A1.2.2.3</w:t>
      </w:r>
      <w:proofErr w:type="spellEnd"/>
      <w:r w:rsidR="00BF6782">
        <w:rPr>
          <w:rFonts w:eastAsiaTheme="minorEastAsia"/>
        </w:rPr>
        <w:t>-2</w:t>
      </w:r>
    </w:p>
    <w:p w:rsidR="000D0994" w:rsidRPr="002D4D94" w:rsidRDefault="000D0994" w:rsidP="00F104BF">
      <w:pPr>
        <w:pStyle w:val="Tabletitle"/>
      </w:pPr>
      <w:r w:rsidRPr="002D4D94">
        <w:t>Preliminary system parameters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252"/>
      </w:tblGrid>
      <w:tr w:rsidR="000D0994" w:rsidRPr="002D4D94" w:rsidTr="00EE0DD8">
        <w:tc>
          <w:tcPr>
            <w:tcW w:w="4252" w:type="dxa"/>
            <w:shd w:val="clear" w:color="auto" w:fill="auto"/>
          </w:tcPr>
          <w:p w:rsidR="000D0994" w:rsidRPr="002D4D94" w:rsidRDefault="000D0994" w:rsidP="001F29F6">
            <w:pPr>
              <w:pStyle w:val="Tabletext"/>
              <w:keepNext/>
              <w:keepLines/>
            </w:pPr>
            <w:r w:rsidRPr="002D4D94">
              <w:t>Frequency Range (MHz)</w:t>
            </w:r>
          </w:p>
        </w:tc>
        <w:tc>
          <w:tcPr>
            <w:tcW w:w="4252" w:type="dxa"/>
            <w:shd w:val="clear" w:color="auto" w:fill="auto"/>
          </w:tcPr>
          <w:p w:rsidR="000D0994" w:rsidRPr="002D4D94" w:rsidRDefault="000D0994" w:rsidP="001F29F6">
            <w:pPr>
              <w:pStyle w:val="Tabletext"/>
              <w:keepNext/>
              <w:keepLines/>
            </w:pPr>
            <w:r w:rsidRPr="002D4D94">
              <w:t>410-420</w:t>
            </w:r>
          </w:p>
        </w:tc>
      </w:tr>
      <w:tr w:rsidR="000D0994" w:rsidRPr="002D4D94" w:rsidTr="00EE0DD8">
        <w:tc>
          <w:tcPr>
            <w:tcW w:w="4252" w:type="dxa"/>
            <w:shd w:val="clear" w:color="auto" w:fill="auto"/>
          </w:tcPr>
          <w:p w:rsidR="000D0994" w:rsidRPr="002D4D94" w:rsidRDefault="000D0994" w:rsidP="001F29F6">
            <w:pPr>
              <w:pStyle w:val="Tabletext"/>
              <w:keepNext/>
              <w:keepLines/>
            </w:pPr>
            <w:r w:rsidRPr="002D4D94">
              <w:t>Antenna gain (dBi)</w:t>
            </w:r>
          </w:p>
        </w:tc>
        <w:tc>
          <w:tcPr>
            <w:tcW w:w="4252" w:type="dxa"/>
            <w:shd w:val="clear" w:color="auto" w:fill="auto"/>
          </w:tcPr>
          <w:p w:rsidR="000D0994" w:rsidRPr="002D4D94" w:rsidRDefault="000D0994" w:rsidP="001F29F6">
            <w:pPr>
              <w:pStyle w:val="Tabletext"/>
              <w:keepNext/>
              <w:keepLines/>
            </w:pPr>
            <w:r w:rsidRPr="002D4D94">
              <w:t>Base station: 11, Mobile station: 1</w:t>
            </w:r>
          </w:p>
        </w:tc>
      </w:tr>
      <w:tr w:rsidR="000D0994" w:rsidRPr="002D4D94" w:rsidTr="00EE0DD8">
        <w:tc>
          <w:tcPr>
            <w:tcW w:w="4252" w:type="dxa"/>
            <w:shd w:val="clear" w:color="auto" w:fill="auto"/>
          </w:tcPr>
          <w:p w:rsidR="000D0994" w:rsidRPr="002D4D94" w:rsidRDefault="000D0994" w:rsidP="001F29F6">
            <w:pPr>
              <w:pStyle w:val="Tabletext"/>
              <w:keepNext/>
              <w:keepLines/>
            </w:pPr>
            <w:r w:rsidRPr="002D4D94">
              <w:t>Polarization</w:t>
            </w:r>
          </w:p>
        </w:tc>
        <w:tc>
          <w:tcPr>
            <w:tcW w:w="4252" w:type="dxa"/>
            <w:shd w:val="clear" w:color="auto" w:fill="auto"/>
          </w:tcPr>
          <w:p w:rsidR="000D0994" w:rsidRPr="002D4D94" w:rsidRDefault="000D0994" w:rsidP="001F29F6">
            <w:pPr>
              <w:pStyle w:val="Tabletext"/>
              <w:keepNext/>
              <w:keepLines/>
            </w:pPr>
            <w:r w:rsidRPr="002D4D94">
              <w:t>Vertical</w:t>
            </w:r>
          </w:p>
        </w:tc>
      </w:tr>
      <w:tr w:rsidR="000D0994" w:rsidRPr="002D4D94" w:rsidTr="00EE0DD8">
        <w:tc>
          <w:tcPr>
            <w:tcW w:w="4252" w:type="dxa"/>
            <w:shd w:val="clear" w:color="auto" w:fill="auto"/>
          </w:tcPr>
          <w:p w:rsidR="000D0994" w:rsidRPr="002D4D94" w:rsidRDefault="000D0994" w:rsidP="001F29F6">
            <w:pPr>
              <w:pStyle w:val="Tabletext"/>
              <w:keepNext/>
              <w:keepLines/>
            </w:pPr>
            <w:r w:rsidRPr="002D4D94">
              <w:t>Transmitting radiation power (dBm)</w:t>
            </w:r>
          </w:p>
        </w:tc>
        <w:tc>
          <w:tcPr>
            <w:tcW w:w="4252" w:type="dxa"/>
            <w:shd w:val="clear" w:color="auto" w:fill="auto"/>
          </w:tcPr>
          <w:p w:rsidR="000D0994" w:rsidRPr="002D4D94" w:rsidRDefault="000D0994" w:rsidP="001F29F6">
            <w:pPr>
              <w:pStyle w:val="Tabletext"/>
              <w:keepNext/>
              <w:keepLines/>
            </w:pPr>
            <w:r w:rsidRPr="002D4D94">
              <w:t>30</w:t>
            </w:r>
          </w:p>
        </w:tc>
      </w:tr>
      <w:tr w:rsidR="000D0994" w:rsidRPr="002D4D94" w:rsidTr="00EE0DD8">
        <w:tc>
          <w:tcPr>
            <w:tcW w:w="4252" w:type="dxa"/>
            <w:shd w:val="clear" w:color="auto" w:fill="auto"/>
          </w:tcPr>
          <w:p w:rsidR="000D0994" w:rsidRPr="002D4D94" w:rsidRDefault="00BF6782" w:rsidP="001F29F6">
            <w:pPr>
              <w:pStyle w:val="Tabletext"/>
              <w:keepNext/>
              <w:keepLines/>
            </w:pPr>
            <w:proofErr w:type="spellStart"/>
            <w:r w:rsidRPr="002D4D94">
              <w:t>e.i.r.p</w:t>
            </w:r>
            <w:proofErr w:type="spellEnd"/>
            <w:r w:rsidRPr="002D4D94">
              <w:t xml:space="preserve">. </w:t>
            </w:r>
            <w:r w:rsidR="000D0994" w:rsidRPr="002D4D94">
              <w:t>(dBm)</w:t>
            </w:r>
          </w:p>
        </w:tc>
        <w:tc>
          <w:tcPr>
            <w:tcW w:w="4252" w:type="dxa"/>
            <w:shd w:val="clear" w:color="auto" w:fill="auto"/>
          </w:tcPr>
          <w:p w:rsidR="000D0994" w:rsidRPr="002D4D94" w:rsidRDefault="000D0994" w:rsidP="001F29F6">
            <w:pPr>
              <w:pStyle w:val="Tabletext"/>
              <w:keepNext/>
              <w:keepLines/>
            </w:pPr>
            <w:r w:rsidRPr="002D4D94">
              <w:t>Base station: 4, Mobile station: 31</w:t>
            </w:r>
          </w:p>
        </w:tc>
      </w:tr>
      <w:tr w:rsidR="000D0994" w:rsidRPr="002D4D94" w:rsidTr="00EE0DD8">
        <w:tc>
          <w:tcPr>
            <w:tcW w:w="4252" w:type="dxa"/>
            <w:shd w:val="clear" w:color="auto" w:fill="auto"/>
          </w:tcPr>
          <w:p w:rsidR="000D0994" w:rsidRPr="002D4D94" w:rsidRDefault="000D0994" w:rsidP="001F29F6">
            <w:pPr>
              <w:pStyle w:val="Tabletext"/>
              <w:keepNext/>
              <w:keepLines/>
            </w:pPr>
            <w:r w:rsidRPr="002D4D94">
              <w:t>Receiving noise figure (dB)</w:t>
            </w:r>
          </w:p>
        </w:tc>
        <w:tc>
          <w:tcPr>
            <w:tcW w:w="4252" w:type="dxa"/>
            <w:shd w:val="clear" w:color="auto" w:fill="auto"/>
          </w:tcPr>
          <w:p w:rsidR="000D0994" w:rsidRPr="002D4D94" w:rsidRDefault="000D0994" w:rsidP="001F29F6">
            <w:pPr>
              <w:pStyle w:val="Tabletext"/>
              <w:keepNext/>
              <w:keepLines/>
            </w:pPr>
            <w:r w:rsidRPr="002D4D94">
              <w:t>&lt;10</w:t>
            </w:r>
          </w:p>
        </w:tc>
      </w:tr>
      <w:tr w:rsidR="000D0994" w:rsidRPr="002D4D94" w:rsidTr="00EE0DD8">
        <w:tc>
          <w:tcPr>
            <w:tcW w:w="4252" w:type="dxa"/>
            <w:shd w:val="clear" w:color="auto" w:fill="auto"/>
          </w:tcPr>
          <w:p w:rsidR="000D0994" w:rsidRPr="002D4D94" w:rsidRDefault="000D0994" w:rsidP="001F29F6">
            <w:pPr>
              <w:pStyle w:val="Tabletext"/>
              <w:keepNext/>
              <w:keepLines/>
            </w:pPr>
            <w:r w:rsidRPr="002D4D94">
              <w:t>Transmission distance (km)</w:t>
            </w:r>
          </w:p>
        </w:tc>
        <w:tc>
          <w:tcPr>
            <w:tcW w:w="4252" w:type="dxa"/>
            <w:shd w:val="clear" w:color="auto" w:fill="auto"/>
          </w:tcPr>
          <w:p w:rsidR="000D0994" w:rsidRPr="002D4D94" w:rsidRDefault="000D0994" w:rsidP="001F29F6">
            <w:pPr>
              <w:pStyle w:val="Tabletext"/>
              <w:keepNext/>
              <w:keepLines/>
            </w:pPr>
            <w:r w:rsidRPr="002D4D94">
              <w:t>2-3</w:t>
            </w:r>
          </w:p>
        </w:tc>
      </w:tr>
      <w:tr w:rsidR="000D0994" w:rsidRPr="002D4D94" w:rsidTr="00EE0DD8">
        <w:tc>
          <w:tcPr>
            <w:tcW w:w="4252" w:type="dxa"/>
            <w:shd w:val="clear" w:color="auto" w:fill="auto"/>
          </w:tcPr>
          <w:p w:rsidR="000D0994" w:rsidRPr="002D4D94" w:rsidRDefault="000D0994" w:rsidP="001F29F6">
            <w:pPr>
              <w:pStyle w:val="Tabletext"/>
              <w:keepNext/>
              <w:keepLines/>
            </w:pPr>
            <w:r w:rsidRPr="002D4D94">
              <w:t>Modulation</w:t>
            </w:r>
          </w:p>
        </w:tc>
        <w:tc>
          <w:tcPr>
            <w:tcW w:w="4252" w:type="dxa"/>
            <w:shd w:val="clear" w:color="auto" w:fill="auto"/>
          </w:tcPr>
          <w:p w:rsidR="000D0994" w:rsidRPr="002D4D94" w:rsidRDefault="000D0994" w:rsidP="001F29F6">
            <w:pPr>
              <w:pStyle w:val="Tabletext"/>
              <w:keepNext/>
              <w:keepLines/>
            </w:pPr>
            <w:r w:rsidRPr="002D4D94">
              <w:t>FM</w:t>
            </w:r>
          </w:p>
        </w:tc>
      </w:tr>
      <w:tr w:rsidR="000D0994" w:rsidRPr="002D4D94" w:rsidTr="00EE0DD8">
        <w:tc>
          <w:tcPr>
            <w:tcW w:w="4252" w:type="dxa"/>
            <w:shd w:val="clear" w:color="auto" w:fill="auto"/>
          </w:tcPr>
          <w:p w:rsidR="000D0994" w:rsidRPr="002D4D94" w:rsidRDefault="000D0994" w:rsidP="001F29F6">
            <w:pPr>
              <w:pStyle w:val="Tabletext"/>
              <w:keepNext/>
              <w:keepLines/>
            </w:pPr>
            <w:r w:rsidRPr="002D4D94">
              <w:t>Multiplexing method</w:t>
            </w:r>
          </w:p>
        </w:tc>
        <w:tc>
          <w:tcPr>
            <w:tcW w:w="4252" w:type="dxa"/>
            <w:shd w:val="clear" w:color="auto" w:fill="auto"/>
          </w:tcPr>
          <w:p w:rsidR="000D0994" w:rsidRPr="002D4D94" w:rsidRDefault="000D0994" w:rsidP="001F29F6">
            <w:pPr>
              <w:pStyle w:val="Tabletext"/>
              <w:keepNext/>
              <w:keepLines/>
            </w:pPr>
            <w:r w:rsidRPr="002D4D94">
              <w:t>none</w:t>
            </w:r>
          </w:p>
        </w:tc>
      </w:tr>
    </w:tbl>
    <w:p w:rsidR="00EE0DD8" w:rsidRPr="002D4D94" w:rsidRDefault="00EE0DD8" w:rsidP="00EE0DD8">
      <w:pPr>
        <w:pStyle w:val="Tablefin"/>
        <w:rPr>
          <w:rFonts w:eastAsiaTheme="minorEastAsia"/>
        </w:rPr>
      </w:pPr>
      <w:bookmarkStart w:id="57" w:name="_Toc451778095"/>
    </w:p>
    <w:p w:rsidR="000D0994" w:rsidRPr="002D4D94" w:rsidRDefault="000D0994" w:rsidP="00EE0DD8">
      <w:pPr>
        <w:pStyle w:val="Heading2"/>
        <w:rPr>
          <w:rFonts w:eastAsiaTheme="minorEastAsia"/>
        </w:rPr>
      </w:pPr>
      <w:bookmarkStart w:id="58" w:name="_Toc451782824"/>
      <w:proofErr w:type="spellStart"/>
      <w:r w:rsidRPr="002D4D94">
        <w:rPr>
          <w:rFonts w:eastAsiaTheme="minorEastAsia"/>
        </w:rPr>
        <w:t>A1.2.3</w:t>
      </w:r>
      <w:proofErr w:type="spellEnd"/>
      <w:r w:rsidRPr="002D4D94">
        <w:rPr>
          <w:rFonts w:eastAsiaTheme="minorEastAsia"/>
        </w:rPr>
        <w:tab/>
        <w:t xml:space="preserve">VHF/UHF MHz band propagation characteristics for the </w:t>
      </w:r>
      <w:proofErr w:type="spellStart"/>
      <w:r w:rsidRPr="002D4D94">
        <w:rPr>
          <w:rFonts w:eastAsiaTheme="minorEastAsia"/>
        </w:rPr>
        <w:t>RSTT</w:t>
      </w:r>
      <w:bookmarkEnd w:id="57"/>
      <w:bookmarkEnd w:id="58"/>
      <w:proofErr w:type="spellEnd"/>
    </w:p>
    <w:p w:rsidR="000D0994" w:rsidRPr="002D4D94" w:rsidRDefault="000D0994" w:rsidP="00EE0DD8">
      <w:pPr>
        <w:pStyle w:val="Heading1"/>
      </w:pPr>
      <w:bookmarkStart w:id="59" w:name="_Toc451778096"/>
      <w:bookmarkStart w:id="60" w:name="_Toc451782825"/>
      <w:proofErr w:type="spellStart"/>
      <w:r w:rsidRPr="002D4D94">
        <w:rPr>
          <w:rFonts w:eastAsiaTheme="minorEastAsia"/>
        </w:rPr>
        <w:t>A1.3</w:t>
      </w:r>
      <w:proofErr w:type="spellEnd"/>
      <w:r w:rsidRPr="002D4D94">
        <w:rPr>
          <w:rFonts w:eastAsiaTheme="minorEastAsia"/>
        </w:rPr>
        <w:tab/>
      </w:r>
      <w:proofErr w:type="spellStart"/>
      <w:r w:rsidRPr="002D4D94">
        <w:t>LCX</w:t>
      </w:r>
      <w:proofErr w:type="spellEnd"/>
      <w:r w:rsidRPr="002D4D94">
        <w:t xml:space="preserve"> train radio system in the 400 MHz band</w:t>
      </w:r>
      <w:bookmarkEnd w:id="59"/>
      <w:bookmarkEnd w:id="60"/>
    </w:p>
    <w:p w:rsidR="000D0994" w:rsidRPr="002D4D94" w:rsidRDefault="000D0994" w:rsidP="00EE0DD8">
      <w:pPr>
        <w:pStyle w:val="Heading2"/>
        <w:rPr>
          <w:rFonts w:eastAsiaTheme="minorEastAsia"/>
          <w:lang w:eastAsia="zh-CN"/>
        </w:rPr>
      </w:pPr>
      <w:bookmarkStart w:id="61" w:name="_Toc451778097"/>
      <w:bookmarkStart w:id="62" w:name="_Toc451782826"/>
      <w:proofErr w:type="spellStart"/>
      <w:r w:rsidRPr="002D4D94">
        <w:rPr>
          <w:rFonts w:eastAsiaTheme="minorEastAsia"/>
          <w:lang w:eastAsia="zh-CN"/>
        </w:rPr>
        <w:t>A1.3.1</w:t>
      </w:r>
      <w:proofErr w:type="spellEnd"/>
      <w:r w:rsidRPr="002D4D94">
        <w:rPr>
          <w:rFonts w:eastAsiaTheme="minorEastAsia"/>
          <w:lang w:eastAsia="zh-CN"/>
        </w:rPr>
        <w:tab/>
        <w:t xml:space="preserve">Architecture of the </w:t>
      </w:r>
      <w:proofErr w:type="spellStart"/>
      <w:r w:rsidRPr="002D4D94">
        <w:rPr>
          <w:rFonts w:eastAsiaTheme="minorEastAsia"/>
          <w:lang w:eastAsia="zh-CN"/>
        </w:rPr>
        <w:t>LCX</w:t>
      </w:r>
      <w:proofErr w:type="spellEnd"/>
      <w:r w:rsidRPr="002D4D94">
        <w:rPr>
          <w:rFonts w:eastAsiaTheme="minorEastAsia"/>
          <w:lang w:eastAsia="zh-CN"/>
        </w:rPr>
        <w:t xml:space="preserve"> train radio system in the 400</w:t>
      </w:r>
      <w:r w:rsidR="00BF6782">
        <w:rPr>
          <w:rFonts w:eastAsiaTheme="minorEastAsia"/>
          <w:lang w:eastAsia="zh-CN"/>
        </w:rPr>
        <w:t> </w:t>
      </w:r>
      <w:r w:rsidRPr="002D4D94">
        <w:rPr>
          <w:rFonts w:eastAsiaTheme="minorEastAsia"/>
          <w:lang w:eastAsia="zh-CN"/>
        </w:rPr>
        <w:t>MHz band</w:t>
      </w:r>
      <w:bookmarkEnd w:id="61"/>
      <w:bookmarkEnd w:id="62"/>
    </w:p>
    <w:p w:rsidR="000D0994" w:rsidRPr="002D4D94" w:rsidRDefault="000D0994" w:rsidP="00EE0DD8">
      <w:pPr>
        <w:pStyle w:val="Heading2"/>
        <w:rPr>
          <w:rFonts w:eastAsiaTheme="minorEastAsia"/>
          <w:lang w:eastAsia="zh-CN"/>
        </w:rPr>
      </w:pPr>
      <w:bookmarkStart w:id="63" w:name="_Toc451778098"/>
      <w:bookmarkStart w:id="64" w:name="_Toc451782827"/>
      <w:proofErr w:type="spellStart"/>
      <w:r w:rsidRPr="002D4D94">
        <w:rPr>
          <w:rFonts w:eastAsiaTheme="minorEastAsia"/>
          <w:lang w:eastAsia="zh-CN"/>
        </w:rPr>
        <w:t>A1.3.2</w:t>
      </w:r>
      <w:proofErr w:type="spellEnd"/>
      <w:r w:rsidRPr="002D4D94">
        <w:rPr>
          <w:rFonts w:eastAsiaTheme="minorEastAsia"/>
          <w:lang w:eastAsia="zh-CN"/>
        </w:rPr>
        <w:tab/>
        <w:t xml:space="preserve">Transceivers characteristics for the </w:t>
      </w:r>
      <w:proofErr w:type="spellStart"/>
      <w:r w:rsidRPr="002D4D94">
        <w:rPr>
          <w:rFonts w:eastAsiaTheme="minorEastAsia"/>
          <w:lang w:eastAsia="zh-CN"/>
        </w:rPr>
        <w:t>LCX</w:t>
      </w:r>
      <w:proofErr w:type="spellEnd"/>
      <w:r w:rsidRPr="002D4D94">
        <w:rPr>
          <w:rFonts w:eastAsiaTheme="minorEastAsia"/>
          <w:lang w:eastAsia="zh-CN"/>
        </w:rPr>
        <w:t xml:space="preserve"> train radio system</w:t>
      </w:r>
      <w:bookmarkEnd w:id="63"/>
      <w:bookmarkEnd w:id="64"/>
    </w:p>
    <w:p w:rsidR="000D0994" w:rsidRPr="002D4D94" w:rsidRDefault="000D0994" w:rsidP="002F2A20">
      <w:pPr>
        <w:pStyle w:val="Heading2"/>
        <w:rPr>
          <w:rFonts w:eastAsiaTheme="minorEastAsia"/>
          <w:lang w:eastAsia="zh-CN"/>
        </w:rPr>
      </w:pPr>
      <w:bookmarkStart w:id="65" w:name="_Toc451778099"/>
      <w:bookmarkStart w:id="66" w:name="_Toc451782828"/>
      <w:proofErr w:type="spellStart"/>
      <w:r w:rsidRPr="002D4D94">
        <w:rPr>
          <w:rFonts w:eastAsiaTheme="minorEastAsia"/>
          <w:lang w:eastAsia="zh-CN"/>
        </w:rPr>
        <w:t>A1.3.</w:t>
      </w:r>
      <w:r w:rsidR="002F2A20">
        <w:rPr>
          <w:rFonts w:eastAsiaTheme="minorEastAsia"/>
          <w:lang w:eastAsia="zh-CN"/>
        </w:rPr>
        <w:t>3</w:t>
      </w:r>
      <w:proofErr w:type="spellEnd"/>
      <w:r w:rsidRPr="002D4D94">
        <w:rPr>
          <w:rFonts w:eastAsiaTheme="minorEastAsia"/>
          <w:lang w:eastAsia="zh-CN"/>
        </w:rPr>
        <w:tab/>
        <w:t xml:space="preserve">Propagation characteristics of the </w:t>
      </w:r>
      <w:proofErr w:type="spellStart"/>
      <w:r w:rsidRPr="002D4D94">
        <w:rPr>
          <w:rFonts w:eastAsiaTheme="minorEastAsia"/>
          <w:lang w:eastAsia="zh-CN"/>
        </w:rPr>
        <w:t>LCX</w:t>
      </w:r>
      <w:proofErr w:type="spellEnd"/>
      <w:r w:rsidRPr="002D4D94">
        <w:rPr>
          <w:rFonts w:eastAsiaTheme="minorEastAsia"/>
          <w:lang w:eastAsia="zh-CN"/>
        </w:rPr>
        <w:t xml:space="preserve"> train radio system</w:t>
      </w:r>
      <w:bookmarkEnd w:id="65"/>
      <w:bookmarkEnd w:id="66"/>
    </w:p>
    <w:p w:rsidR="000D0994" w:rsidRPr="002D4D94" w:rsidRDefault="000D0994" w:rsidP="00EE0DD8">
      <w:pPr>
        <w:pStyle w:val="Heading1"/>
        <w:rPr>
          <w:rFonts w:eastAsiaTheme="minorEastAsia"/>
        </w:rPr>
      </w:pPr>
      <w:bookmarkStart w:id="67" w:name="_Toc451778100"/>
      <w:bookmarkStart w:id="68" w:name="_Toc451782829"/>
      <w:proofErr w:type="spellStart"/>
      <w:r w:rsidRPr="002D4D94">
        <w:rPr>
          <w:rFonts w:eastAsiaTheme="minorEastAsia"/>
        </w:rPr>
        <w:t>A1.4</w:t>
      </w:r>
      <w:proofErr w:type="spellEnd"/>
      <w:r w:rsidRPr="002D4D94">
        <w:rPr>
          <w:rFonts w:eastAsiaTheme="minorEastAsia"/>
        </w:rPr>
        <w:tab/>
      </w:r>
      <w:proofErr w:type="spellStart"/>
      <w:r w:rsidRPr="002D4D94">
        <w:rPr>
          <w:rFonts w:eastAsiaTheme="minorEastAsia"/>
        </w:rPr>
        <w:t>RSTT</w:t>
      </w:r>
      <w:proofErr w:type="spellEnd"/>
      <w:r w:rsidRPr="002D4D94">
        <w:rPr>
          <w:rFonts w:eastAsiaTheme="minorEastAsia"/>
        </w:rPr>
        <w:t xml:space="preserve"> in the 40</w:t>
      </w:r>
      <w:r w:rsidR="00BF6782">
        <w:rPr>
          <w:rFonts w:eastAsiaTheme="minorEastAsia"/>
        </w:rPr>
        <w:t> </w:t>
      </w:r>
      <w:r w:rsidRPr="002D4D94">
        <w:rPr>
          <w:rFonts w:eastAsiaTheme="minorEastAsia"/>
        </w:rPr>
        <w:t>GHz band</w:t>
      </w:r>
      <w:bookmarkEnd w:id="67"/>
      <w:bookmarkEnd w:id="68"/>
    </w:p>
    <w:p w:rsidR="000D0994" w:rsidRPr="002D4D94" w:rsidRDefault="000D0994" w:rsidP="00EE0DD8">
      <w:pPr>
        <w:pStyle w:val="Heading2"/>
        <w:rPr>
          <w:rFonts w:eastAsiaTheme="minorEastAsia"/>
        </w:rPr>
      </w:pPr>
      <w:bookmarkStart w:id="69" w:name="_Toc451778101"/>
      <w:bookmarkStart w:id="70" w:name="_Toc451782830"/>
      <w:proofErr w:type="spellStart"/>
      <w:r w:rsidRPr="002D4D94">
        <w:rPr>
          <w:rFonts w:eastAsiaTheme="minorEastAsia"/>
        </w:rPr>
        <w:t>A1.4.1</w:t>
      </w:r>
      <w:proofErr w:type="spellEnd"/>
      <w:r w:rsidRPr="002D4D94">
        <w:rPr>
          <w:rFonts w:eastAsiaTheme="minorEastAsia"/>
        </w:rPr>
        <w:tab/>
        <w:t xml:space="preserve">Architecture of </w:t>
      </w:r>
      <w:proofErr w:type="spellStart"/>
      <w:r w:rsidRPr="002D4D94">
        <w:rPr>
          <w:rFonts w:eastAsiaTheme="minorEastAsia"/>
        </w:rPr>
        <w:t>RSTT</w:t>
      </w:r>
      <w:proofErr w:type="spellEnd"/>
      <w:r w:rsidRPr="002D4D94">
        <w:rPr>
          <w:rFonts w:eastAsiaTheme="minorEastAsia"/>
        </w:rPr>
        <w:t xml:space="preserve"> in the 40</w:t>
      </w:r>
      <w:r w:rsidR="00BF6782">
        <w:rPr>
          <w:rFonts w:eastAsiaTheme="minorEastAsia"/>
        </w:rPr>
        <w:t> </w:t>
      </w:r>
      <w:r w:rsidRPr="002D4D94">
        <w:rPr>
          <w:rFonts w:eastAsiaTheme="minorEastAsia"/>
        </w:rPr>
        <w:t>GHz band</w:t>
      </w:r>
      <w:bookmarkEnd w:id="69"/>
      <w:bookmarkEnd w:id="70"/>
    </w:p>
    <w:p w:rsidR="000D0994" w:rsidRPr="002D4D94" w:rsidRDefault="000D0994" w:rsidP="00EE0DD8">
      <w:pPr>
        <w:pStyle w:val="Heading2"/>
        <w:rPr>
          <w:rFonts w:eastAsiaTheme="minorEastAsia"/>
        </w:rPr>
      </w:pPr>
      <w:bookmarkStart w:id="71" w:name="_Toc451778102"/>
      <w:bookmarkStart w:id="72" w:name="_Toc451782831"/>
      <w:proofErr w:type="spellStart"/>
      <w:r w:rsidRPr="002D4D94">
        <w:rPr>
          <w:rFonts w:eastAsiaTheme="minorEastAsia"/>
        </w:rPr>
        <w:t>A1.4.2</w:t>
      </w:r>
      <w:proofErr w:type="spellEnd"/>
      <w:r w:rsidRPr="002D4D94">
        <w:rPr>
          <w:rFonts w:eastAsiaTheme="minorEastAsia"/>
        </w:rPr>
        <w:tab/>
        <w:t>Transceivers characteristics in the 40</w:t>
      </w:r>
      <w:r w:rsidR="00BF6782">
        <w:rPr>
          <w:rFonts w:eastAsiaTheme="minorEastAsia"/>
        </w:rPr>
        <w:t> </w:t>
      </w:r>
      <w:r w:rsidRPr="002D4D94">
        <w:rPr>
          <w:rFonts w:eastAsiaTheme="minorEastAsia"/>
        </w:rPr>
        <w:t>GHz band</w:t>
      </w:r>
      <w:bookmarkEnd w:id="71"/>
      <w:bookmarkEnd w:id="72"/>
    </w:p>
    <w:p w:rsidR="000D0994" w:rsidRPr="002D4D94" w:rsidRDefault="000D0994" w:rsidP="00892B76">
      <w:pPr>
        <w:pStyle w:val="TableNo"/>
        <w:rPr>
          <w:rFonts w:eastAsiaTheme="minorEastAsia"/>
          <w:lang w:eastAsia="zh-CN"/>
        </w:rPr>
      </w:pPr>
      <w:r w:rsidRPr="002D4D94">
        <w:rPr>
          <w:lang w:eastAsia="ja-JP"/>
        </w:rPr>
        <w:t>Table</w:t>
      </w:r>
      <w:r w:rsidR="00EE0DD8" w:rsidRPr="002D4D94">
        <w:rPr>
          <w:lang w:eastAsia="ja-JP"/>
        </w:rPr>
        <w:t xml:space="preserve"> </w:t>
      </w:r>
      <w:proofErr w:type="spellStart"/>
      <w:r w:rsidRPr="002D4D94">
        <w:rPr>
          <w:rFonts w:eastAsiaTheme="minorEastAsia"/>
          <w:lang w:eastAsia="zh-CN"/>
        </w:rPr>
        <w:t>A1.4.2</w:t>
      </w:r>
      <w:proofErr w:type="spellEnd"/>
      <w:r w:rsidRPr="002D4D94">
        <w:rPr>
          <w:rFonts w:eastAsiaTheme="minorEastAsia"/>
          <w:lang w:eastAsia="zh-CN"/>
        </w:rPr>
        <w:t>-1</w:t>
      </w:r>
    </w:p>
    <w:p w:rsidR="000D0994" w:rsidRPr="002D4D94" w:rsidRDefault="000D0994" w:rsidP="001C6FA7">
      <w:pPr>
        <w:pStyle w:val="Tabletitle"/>
      </w:pPr>
      <w:r w:rsidRPr="002D4D94">
        <w:t>Preliminary system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252"/>
      </w:tblGrid>
      <w:tr w:rsidR="000D0994" w:rsidRPr="002D4D94" w:rsidTr="008E6AE1">
        <w:trPr>
          <w:jc w:val="center"/>
        </w:trPr>
        <w:tc>
          <w:tcPr>
            <w:tcW w:w="4252" w:type="dxa"/>
            <w:shd w:val="clear" w:color="auto" w:fill="auto"/>
          </w:tcPr>
          <w:p w:rsidR="000D0994" w:rsidRPr="002D4D94" w:rsidRDefault="000D0994" w:rsidP="008E6AE1">
            <w:pPr>
              <w:pStyle w:val="Tabletext"/>
              <w:rPr>
                <w:lang w:eastAsia="ja-JP"/>
              </w:rPr>
            </w:pPr>
            <w:r w:rsidRPr="002D4D94">
              <w:rPr>
                <w:lang w:eastAsia="ja-JP"/>
              </w:rPr>
              <w:t>Frequency Range (GHz)</w:t>
            </w:r>
          </w:p>
        </w:tc>
        <w:tc>
          <w:tcPr>
            <w:tcW w:w="4252" w:type="dxa"/>
            <w:shd w:val="clear" w:color="auto" w:fill="auto"/>
          </w:tcPr>
          <w:p w:rsidR="000D0994" w:rsidRPr="002D4D94" w:rsidRDefault="000D0994" w:rsidP="008E6AE1">
            <w:pPr>
              <w:pStyle w:val="Tabletext"/>
              <w:rPr>
                <w:lang w:eastAsia="ja-JP"/>
              </w:rPr>
            </w:pPr>
            <w:r w:rsidRPr="002D4D94">
              <w:rPr>
                <w:lang w:eastAsia="ja-JP"/>
              </w:rPr>
              <w:t>43.5-47.0</w:t>
            </w:r>
          </w:p>
        </w:tc>
      </w:tr>
      <w:tr w:rsidR="000D0994" w:rsidRPr="002D4D94" w:rsidTr="008E6AE1">
        <w:trPr>
          <w:jc w:val="center"/>
        </w:trPr>
        <w:tc>
          <w:tcPr>
            <w:tcW w:w="4252" w:type="dxa"/>
            <w:shd w:val="clear" w:color="auto" w:fill="auto"/>
          </w:tcPr>
          <w:p w:rsidR="000D0994" w:rsidRPr="002D4D94" w:rsidRDefault="000D0994" w:rsidP="008E6AE1">
            <w:pPr>
              <w:pStyle w:val="Tabletext"/>
              <w:rPr>
                <w:lang w:eastAsia="ja-JP"/>
              </w:rPr>
            </w:pPr>
            <w:r w:rsidRPr="002D4D94">
              <w:rPr>
                <w:lang w:eastAsia="ja-JP"/>
              </w:rPr>
              <w:t>Antenna gain (dBi)</w:t>
            </w:r>
          </w:p>
        </w:tc>
        <w:tc>
          <w:tcPr>
            <w:tcW w:w="4252" w:type="dxa"/>
            <w:shd w:val="clear" w:color="auto" w:fill="auto"/>
          </w:tcPr>
          <w:p w:rsidR="000D0994" w:rsidRPr="002D4D94" w:rsidRDefault="000D0994" w:rsidP="008E6AE1">
            <w:pPr>
              <w:pStyle w:val="Tabletext"/>
              <w:rPr>
                <w:lang w:eastAsia="ja-JP"/>
              </w:rPr>
            </w:pPr>
            <w:r w:rsidRPr="002D4D94">
              <w:rPr>
                <w:lang w:eastAsia="ja-JP"/>
              </w:rPr>
              <w:t>32</w:t>
            </w:r>
          </w:p>
        </w:tc>
      </w:tr>
      <w:tr w:rsidR="000D0994" w:rsidRPr="002D4D94" w:rsidTr="008E6AE1">
        <w:trPr>
          <w:jc w:val="center"/>
        </w:trPr>
        <w:tc>
          <w:tcPr>
            <w:tcW w:w="4252" w:type="dxa"/>
            <w:shd w:val="clear" w:color="auto" w:fill="auto"/>
          </w:tcPr>
          <w:p w:rsidR="000D0994" w:rsidRPr="002D4D94" w:rsidRDefault="000D0994" w:rsidP="008E6AE1">
            <w:pPr>
              <w:pStyle w:val="Tabletext"/>
              <w:rPr>
                <w:lang w:eastAsia="ja-JP"/>
              </w:rPr>
            </w:pPr>
            <w:r w:rsidRPr="002D4D94">
              <w:rPr>
                <w:lang w:eastAsia="ja-JP"/>
              </w:rPr>
              <w:t xml:space="preserve">Antenna </w:t>
            </w:r>
            <w:proofErr w:type="spellStart"/>
            <w:r w:rsidRPr="002D4D94">
              <w:rPr>
                <w:lang w:eastAsia="ja-JP"/>
              </w:rPr>
              <w:t>beamwidth</w:t>
            </w:r>
            <w:proofErr w:type="spellEnd"/>
            <w:r w:rsidRPr="002D4D94">
              <w:rPr>
                <w:lang w:eastAsia="ja-JP"/>
              </w:rPr>
              <w:t xml:space="preserve"> (degree)</w:t>
            </w:r>
          </w:p>
        </w:tc>
        <w:tc>
          <w:tcPr>
            <w:tcW w:w="4252" w:type="dxa"/>
            <w:shd w:val="clear" w:color="auto" w:fill="auto"/>
          </w:tcPr>
          <w:p w:rsidR="000D0994" w:rsidRPr="002D4D94" w:rsidRDefault="000D0994" w:rsidP="008E6AE1">
            <w:pPr>
              <w:pStyle w:val="Tabletext"/>
              <w:rPr>
                <w:lang w:eastAsia="ja-JP"/>
              </w:rPr>
            </w:pPr>
            <w:r w:rsidRPr="002D4D94">
              <w:rPr>
                <w:lang w:eastAsia="ja-JP"/>
              </w:rPr>
              <w:t>1.0-1.5</w:t>
            </w:r>
          </w:p>
        </w:tc>
      </w:tr>
      <w:tr w:rsidR="000D0994" w:rsidRPr="002D4D94" w:rsidTr="008E6AE1">
        <w:trPr>
          <w:jc w:val="center"/>
        </w:trPr>
        <w:tc>
          <w:tcPr>
            <w:tcW w:w="4252" w:type="dxa"/>
            <w:shd w:val="clear" w:color="auto" w:fill="auto"/>
          </w:tcPr>
          <w:p w:rsidR="000D0994" w:rsidRPr="002D4D94" w:rsidRDefault="000D0994" w:rsidP="008E6AE1">
            <w:pPr>
              <w:pStyle w:val="Tabletext"/>
              <w:rPr>
                <w:lang w:eastAsia="ja-JP"/>
              </w:rPr>
            </w:pPr>
            <w:r w:rsidRPr="002D4D94">
              <w:rPr>
                <w:lang w:eastAsia="ja-JP"/>
              </w:rPr>
              <w:t>Polarization</w:t>
            </w:r>
          </w:p>
        </w:tc>
        <w:tc>
          <w:tcPr>
            <w:tcW w:w="4252" w:type="dxa"/>
            <w:shd w:val="clear" w:color="auto" w:fill="auto"/>
          </w:tcPr>
          <w:p w:rsidR="000D0994" w:rsidRPr="002D4D94" w:rsidRDefault="000D0994" w:rsidP="008E6AE1">
            <w:pPr>
              <w:pStyle w:val="Tabletext"/>
              <w:rPr>
                <w:lang w:eastAsia="ja-JP"/>
              </w:rPr>
            </w:pPr>
            <w:r w:rsidRPr="002D4D94">
              <w:rPr>
                <w:lang w:eastAsia="ja-JP"/>
              </w:rPr>
              <w:t>Circular</w:t>
            </w:r>
          </w:p>
        </w:tc>
      </w:tr>
      <w:tr w:rsidR="000D0994" w:rsidRPr="002D4D94" w:rsidTr="008E6AE1">
        <w:trPr>
          <w:jc w:val="center"/>
        </w:trPr>
        <w:tc>
          <w:tcPr>
            <w:tcW w:w="4252" w:type="dxa"/>
            <w:shd w:val="clear" w:color="auto" w:fill="auto"/>
          </w:tcPr>
          <w:p w:rsidR="000D0994" w:rsidRPr="002D4D94" w:rsidRDefault="000D0994" w:rsidP="008E6AE1">
            <w:pPr>
              <w:pStyle w:val="Tabletext"/>
              <w:rPr>
                <w:lang w:eastAsia="ja-JP"/>
              </w:rPr>
            </w:pPr>
            <w:r w:rsidRPr="002D4D94">
              <w:rPr>
                <w:lang w:eastAsia="ja-JP"/>
              </w:rPr>
              <w:t>Transmitting radiation power (dBm)</w:t>
            </w:r>
          </w:p>
        </w:tc>
        <w:tc>
          <w:tcPr>
            <w:tcW w:w="4252" w:type="dxa"/>
            <w:shd w:val="clear" w:color="auto" w:fill="auto"/>
          </w:tcPr>
          <w:p w:rsidR="000D0994" w:rsidRPr="002D4D94" w:rsidRDefault="000D0994" w:rsidP="008E6AE1">
            <w:pPr>
              <w:pStyle w:val="Tabletext"/>
              <w:rPr>
                <w:lang w:eastAsia="ja-JP"/>
              </w:rPr>
            </w:pPr>
            <w:r w:rsidRPr="002D4D94">
              <w:rPr>
                <w:lang w:eastAsia="ja-JP"/>
              </w:rPr>
              <w:t>10</w:t>
            </w:r>
          </w:p>
        </w:tc>
      </w:tr>
      <w:tr w:rsidR="000D0994" w:rsidRPr="002D4D94" w:rsidTr="008E6AE1">
        <w:trPr>
          <w:jc w:val="center"/>
        </w:trPr>
        <w:tc>
          <w:tcPr>
            <w:tcW w:w="4252" w:type="dxa"/>
            <w:shd w:val="clear" w:color="auto" w:fill="auto"/>
          </w:tcPr>
          <w:p w:rsidR="000D0994" w:rsidRPr="002D4D94" w:rsidRDefault="001F29F6" w:rsidP="008E6AE1">
            <w:pPr>
              <w:pStyle w:val="Tabletext"/>
              <w:rPr>
                <w:lang w:eastAsia="ja-JP"/>
              </w:rPr>
            </w:pPr>
            <w:proofErr w:type="spellStart"/>
            <w:r w:rsidRPr="002D4D94">
              <w:rPr>
                <w:lang w:eastAsia="ja-JP"/>
              </w:rPr>
              <w:t>e.i.r.p</w:t>
            </w:r>
            <w:proofErr w:type="spellEnd"/>
            <w:r w:rsidRPr="002D4D94">
              <w:rPr>
                <w:lang w:eastAsia="ja-JP"/>
              </w:rPr>
              <w:t xml:space="preserve">. </w:t>
            </w:r>
            <w:r w:rsidR="000D0994" w:rsidRPr="002D4D94">
              <w:rPr>
                <w:lang w:eastAsia="ja-JP"/>
              </w:rPr>
              <w:t>(dBm)</w:t>
            </w:r>
          </w:p>
        </w:tc>
        <w:tc>
          <w:tcPr>
            <w:tcW w:w="4252" w:type="dxa"/>
            <w:shd w:val="clear" w:color="auto" w:fill="auto"/>
          </w:tcPr>
          <w:p w:rsidR="000D0994" w:rsidRPr="002D4D94" w:rsidRDefault="000D0994" w:rsidP="008E6AE1">
            <w:pPr>
              <w:pStyle w:val="Tabletext"/>
              <w:rPr>
                <w:lang w:eastAsia="ja-JP"/>
              </w:rPr>
            </w:pPr>
            <w:r w:rsidRPr="002D4D94">
              <w:rPr>
                <w:lang w:eastAsia="ja-JP"/>
              </w:rPr>
              <w:t>42</w:t>
            </w:r>
          </w:p>
        </w:tc>
      </w:tr>
      <w:tr w:rsidR="000D0994" w:rsidRPr="002D4D94" w:rsidTr="008E6AE1">
        <w:trPr>
          <w:jc w:val="center"/>
        </w:trPr>
        <w:tc>
          <w:tcPr>
            <w:tcW w:w="4252" w:type="dxa"/>
            <w:shd w:val="clear" w:color="auto" w:fill="auto"/>
          </w:tcPr>
          <w:p w:rsidR="000D0994" w:rsidRPr="002D4D94" w:rsidRDefault="000D0994" w:rsidP="008E6AE1">
            <w:pPr>
              <w:pStyle w:val="Tabletext"/>
              <w:rPr>
                <w:lang w:eastAsia="ja-JP"/>
              </w:rPr>
            </w:pPr>
            <w:r w:rsidRPr="002D4D94">
              <w:rPr>
                <w:lang w:eastAsia="ja-JP"/>
              </w:rPr>
              <w:t>Receiving noise figure (dB)</w:t>
            </w:r>
          </w:p>
        </w:tc>
        <w:tc>
          <w:tcPr>
            <w:tcW w:w="4252" w:type="dxa"/>
            <w:shd w:val="clear" w:color="auto" w:fill="auto"/>
          </w:tcPr>
          <w:p w:rsidR="000D0994" w:rsidRPr="002D4D94" w:rsidRDefault="000D0994" w:rsidP="008E6AE1">
            <w:pPr>
              <w:pStyle w:val="Tabletext"/>
              <w:rPr>
                <w:lang w:eastAsia="ja-JP"/>
              </w:rPr>
            </w:pPr>
            <w:r w:rsidRPr="002D4D94">
              <w:rPr>
                <w:lang w:eastAsia="ja-JP"/>
              </w:rPr>
              <w:t>&lt;10</w:t>
            </w:r>
          </w:p>
        </w:tc>
      </w:tr>
      <w:tr w:rsidR="000D0994" w:rsidRPr="002D4D94" w:rsidTr="008E6AE1">
        <w:trPr>
          <w:jc w:val="center"/>
        </w:trPr>
        <w:tc>
          <w:tcPr>
            <w:tcW w:w="4252" w:type="dxa"/>
            <w:shd w:val="clear" w:color="auto" w:fill="auto"/>
          </w:tcPr>
          <w:p w:rsidR="000D0994" w:rsidRPr="002D4D94" w:rsidRDefault="000D0994" w:rsidP="008E6AE1">
            <w:pPr>
              <w:pStyle w:val="Tabletext"/>
              <w:rPr>
                <w:lang w:eastAsia="ja-JP"/>
              </w:rPr>
            </w:pPr>
            <w:r w:rsidRPr="002D4D94">
              <w:rPr>
                <w:lang w:eastAsia="ja-JP"/>
              </w:rPr>
              <w:t>Transmission data rate (Mb/s)</w:t>
            </w:r>
          </w:p>
        </w:tc>
        <w:tc>
          <w:tcPr>
            <w:tcW w:w="4252" w:type="dxa"/>
            <w:shd w:val="clear" w:color="auto" w:fill="auto"/>
          </w:tcPr>
          <w:p w:rsidR="000D0994" w:rsidRPr="002D4D94" w:rsidRDefault="000D0994" w:rsidP="008E6AE1">
            <w:pPr>
              <w:pStyle w:val="Tabletext"/>
              <w:rPr>
                <w:lang w:eastAsia="ja-JP"/>
              </w:rPr>
            </w:pPr>
            <w:r w:rsidRPr="002D4D94">
              <w:rPr>
                <w:lang w:eastAsia="ja-JP"/>
              </w:rPr>
              <w:t>100</w:t>
            </w:r>
          </w:p>
        </w:tc>
      </w:tr>
      <w:tr w:rsidR="000D0994" w:rsidRPr="002D4D94" w:rsidTr="008E6AE1">
        <w:trPr>
          <w:jc w:val="center"/>
        </w:trPr>
        <w:tc>
          <w:tcPr>
            <w:tcW w:w="4252" w:type="dxa"/>
            <w:shd w:val="clear" w:color="auto" w:fill="auto"/>
          </w:tcPr>
          <w:p w:rsidR="000D0994" w:rsidRPr="002D4D94" w:rsidRDefault="000D0994" w:rsidP="008E6AE1">
            <w:pPr>
              <w:pStyle w:val="Tabletext"/>
              <w:rPr>
                <w:lang w:eastAsia="ja-JP"/>
              </w:rPr>
            </w:pPr>
            <w:r w:rsidRPr="002D4D94">
              <w:rPr>
                <w:lang w:eastAsia="ja-JP"/>
              </w:rPr>
              <w:t>Transmission distance (km)</w:t>
            </w:r>
          </w:p>
        </w:tc>
        <w:tc>
          <w:tcPr>
            <w:tcW w:w="4252" w:type="dxa"/>
            <w:shd w:val="clear" w:color="auto" w:fill="auto"/>
          </w:tcPr>
          <w:p w:rsidR="000D0994" w:rsidRPr="002D4D94" w:rsidRDefault="000D0994" w:rsidP="008E6AE1">
            <w:pPr>
              <w:pStyle w:val="Tabletext"/>
              <w:rPr>
                <w:lang w:eastAsia="ja-JP"/>
              </w:rPr>
            </w:pPr>
            <w:r w:rsidRPr="002D4D94">
              <w:rPr>
                <w:lang w:eastAsia="ja-JP"/>
              </w:rPr>
              <w:t>0-3.5</w:t>
            </w:r>
          </w:p>
        </w:tc>
      </w:tr>
      <w:tr w:rsidR="000D0994" w:rsidRPr="002D4D94" w:rsidTr="008E6AE1">
        <w:trPr>
          <w:jc w:val="center"/>
        </w:trPr>
        <w:tc>
          <w:tcPr>
            <w:tcW w:w="4252" w:type="dxa"/>
            <w:shd w:val="clear" w:color="auto" w:fill="auto"/>
          </w:tcPr>
          <w:p w:rsidR="000D0994" w:rsidRPr="002D4D94" w:rsidRDefault="000D0994" w:rsidP="008E6AE1">
            <w:pPr>
              <w:pStyle w:val="Tabletext"/>
              <w:rPr>
                <w:lang w:eastAsia="ja-JP"/>
              </w:rPr>
            </w:pPr>
            <w:r w:rsidRPr="002D4D94">
              <w:rPr>
                <w:lang w:eastAsia="ja-JP"/>
              </w:rPr>
              <w:t>Modulation</w:t>
            </w:r>
          </w:p>
        </w:tc>
        <w:tc>
          <w:tcPr>
            <w:tcW w:w="4252" w:type="dxa"/>
            <w:shd w:val="clear" w:color="auto" w:fill="auto"/>
          </w:tcPr>
          <w:p w:rsidR="000D0994" w:rsidRPr="002D4D94" w:rsidRDefault="000D0994" w:rsidP="008E6AE1">
            <w:pPr>
              <w:pStyle w:val="Tabletext"/>
              <w:rPr>
                <w:lang w:eastAsia="ja-JP"/>
              </w:rPr>
            </w:pPr>
            <w:proofErr w:type="spellStart"/>
            <w:r w:rsidRPr="002D4D94">
              <w:rPr>
                <w:lang w:eastAsia="ja-JP"/>
              </w:rPr>
              <w:t>64QAM</w:t>
            </w:r>
            <w:proofErr w:type="spellEnd"/>
            <w:r w:rsidRPr="002D4D94">
              <w:rPr>
                <w:lang w:eastAsia="ja-JP"/>
              </w:rPr>
              <w:t xml:space="preserve">, </w:t>
            </w:r>
            <w:proofErr w:type="spellStart"/>
            <w:r w:rsidRPr="002D4D94">
              <w:rPr>
                <w:lang w:eastAsia="ja-JP"/>
              </w:rPr>
              <w:t>OFDM</w:t>
            </w:r>
            <w:proofErr w:type="spellEnd"/>
          </w:p>
        </w:tc>
      </w:tr>
      <w:tr w:rsidR="000D0994" w:rsidRPr="002D4D94" w:rsidTr="008E6AE1">
        <w:trPr>
          <w:jc w:val="center"/>
        </w:trPr>
        <w:tc>
          <w:tcPr>
            <w:tcW w:w="4252" w:type="dxa"/>
            <w:shd w:val="clear" w:color="auto" w:fill="auto"/>
          </w:tcPr>
          <w:p w:rsidR="000D0994" w:rsidRPr="002D4D94" w:rsidRDefault="000D0994" w:rsidP="008E6AE1">
            <w:pPr>
              <w:pStyle w:val="Tabletext"/>
              <w:rPr>
                <w:lang w:eastAsia="ja-JP"/>
              </w:rPr>
            </w:pPr>
            <w:r w:rsidRPr="002D4D94">
              <w:rPr>
                <w:lang w:eastAsia="ja-JP"/>
              </w:rPr>
              <w:t>Multiplexing method</w:t>
            </w:r>
          </w:p>
        </w:tc>
        <w:tc>
          <w:tcPr>
            <w:tcW w:w="4252" w:type="dxa"/>
            <w:shd w:val="clear" w:color="auto" w:fill="auto"/>
          </w:tcPr>
          <w:p w:rsidR="000D0994" w:rsidRPr="002D4D94" w:rsidRDefault="000D0994" w:rsidP="008E6AE1">
            <w:pPr>
              <w:pStyle w:val="Tabletext"/>
              <w:rPr>
                <w:lang w:eastAsia="ja-JP"/>
              </w:rPr>
            </w:pPr>
            <w:proofErr w:type="spellStart"/>
            <w:r w:rsidRPr="002D4D94">
              <w:rPr>
                <w:lang w:eastAsia="ja-JP"/>
              </w:rPr>
              <w:t>FDD</w:t>
            </w:r>
            <w:proofErr w:type="spellEnd"/>
          </w:p>
        </w:tc>
      </w:tr>
    </w:tbl>
    <w:p w:rsidR="008E6AE1" w:rsidRPr="002D4D94" w:rsidRDefault="008E6AE1" w:rsidP="008E6AE1">
      <w:pPr>
        <w:pStyle w:val="Tablefin"/>
        <w:rPr>
          <w:rFonts w:eastAsiaTheme="minorEastAsia"/>
        </w:rPr>
      </w:pPr>
      <w:bookmarkStart w:id="73" w:name="_Toc451778103"/>
    </w:p>
    <w:p w:rsidR="000D0994" w:rsidRPr="002D4D94" w:rsidRDefault="000D0994" w:rsidP="008E6AE1">
      <w:pPr>
        <w:pStyle w:val="Heading2"/>
        <w:rPr>
          <w:rFonts w:eastAsiaTheme="minorEastAsia"/>
        </w:rPr>
      </w:pPr>
      <w:bookmarkStart w:id="74" w:name="_Toc451782832"/>
      <w:proofErr w:type="spellStart"/>
      <w:r w:rsidRPr="002D4D94">
        <w:rPr>
          <w:rFonts w:eastAsiaTheme="minorEastAsia"/>
        </w:rPr>
        <w:lastRenderedPageBreak/>
        <w:t>A1.4.3</w:t>
      </w:r>
      <w:proofErr w:type="spellEnd"/>
      <w:r w:rsidRPr="002D4D94">
        <w:rPr>
          <w:rFonts w:eastAsiaTheme="minorEastAsia"/>
        </w:rPr>
        <w:tab/>
        <w:t>Propagation characteristics in the 40</w:t>
      </w:r>
      <w:r w:rsidR="00BF6782">
        <w:rPr>
          <w:rFonts w:eastAsiaTheme="minorEastAsia"/>
        </w:rPr>
        <w:t> </w:t>
      </w:r>
      <w:r w:rsidRPr="002D4D94">
        <w:rPr>
          <w:rFonts w:eastAsiaTheme="minorEastAsia"/>
        </w:rPr>
        <w:t>GHz band</w:t>
      </w:r>
      <w:bookmarkEnd w:id="73"/>
      <w:bookmarkEnd w:id="74"/>
    </w:p>
    <w:p w:rsidR="000D0994" w:rsidRPr="002D4D94" w:rsidRDefault="000D0994" w:rsidP="008E6AE1">
      <w:pPr>
        <w:pStyle w:val="Heading1"/>
        <w:rPr>
          <w:rFonts w:eastAsiaTheme="minorEastAsia"/>
        </w:rPr>
      </w:pPr>
      <w:bookmarkStart w:id="75" w:name="_Toc451778104"/>
      <w:bookmarkStart w:id="76" w:name="_Toc451782833"/>
      <w:proofErr w:type="spellStart"/>
      <w:r w:rsidRPr="002D4D94">
        <w:rPr>
          <w:rFonts w:eastAsiaTheme="minorEastAsia"/>
        </w:rPr>
        <w:t>A1.5</w:t>
      </w:r>
      <w:proofErr w:type="spellEnd"/>
      <w:r w:rsidRPr="002D4D94">
        <w:rPr>
          <w:rFonts w:eastAsiaTheme="minorEastAsia"/>
        </w:rPr>
        <w:tab/>
        <w:t xml:space="preserve">W-band </w:t>
      </w:r>
      <w:proofErr w:type="spellStart"/>
      <w:r w:rsidRPr="002D4D94">
        <w:rPr>
          <w:rFonts w:eastAsiaTheme="minorEastAsia"/>
        </w:rPr>
        <w:t>RSTT</w:t>
      </w:r>
      <w:bookmarkEnd w:id="75"/>
      <w:bookmarkEnd w:id="76"/>
      <w:proofErr w:type="spellEnd"/>
    </w:p>
    <w:p w:rsidR="000D0994" w:rsidRPr="002D4D94" w:rsidRDefault="000D0994" w:rsidP="008E6AE1">
      <w:pPr>
        <w:pStyle w:val="Heading2"/>
        <w:rPr>
          <w:rFonts w:eastAsiaTheme="minorEastAsia"/>
          <w:lang w:eastAsia="zh-CN"/>
        </w:rPr>
      </w:pPr>
      <w:bookmarkStart w:id="77" w:name="_Toc451782834"/>
      <w:proofErr w:type="spellStart"/>
      <w:r w:rsidRPr="002D4D94">
        <w:rPr>
          <w:rFonts w:eastAsiaTheme="minorEastAsia"/>
          <w:lang w:eastAsia="zh-CN"/>
        </w:rPr>
        <w:t>A1.5.1</w:t>
      </w:r>
      <w:proofErr w:type="spellEnd"/>
      <w:r w:rsidRPr="002D4D94">
        <w:rPr>
          <w:rFonts w:eastAsiaTheme="minorEastAsia"/>
          <w:lang w:eastAsia="zh-CN"/>
        </w:rPr>
        <w:tab/>
        <w:t xml:space="preserve">Architecture of W-band </w:t>
      </w:r>
      <w:proofErr w:type="spellStart"/>
      <w:r w:rsidRPr="002D4D94">
        <w:rPr>
          <w:rFonts w:eastAsiaTheme="minorEastAsia"/>
          <w:lang w:eastAsia="zh-CN"/>
        </w:rPr>
        <w:t>RSTT</w:t>
      </w:r>
      <w:bookmarkEnd w:id="77"/>
      <w:proofErr w:type="spellEnd"/>
    </w:p>
    <w:p w:rsidR="000D0994" w:rsidRPr="002D4D94" w:rsidRDefault="000D0994" w:rsidP="008E6AE1">
      <w:pPr>
        <w:rPr>
          <w:lang w:eastAsia="ja-JP"/>
        </w:rPr>
      </w:pPr>
      <w:r w:rsidRPr="002D4D94">
        <w:rPr>
          <w:lang w:eastAsia="ja-JP"/>
        </w:rPr>
        <w:t xml:space="preserve">A network topology of a typical broadband </w:t>
      </w:r>
      <w:proofErr w:type="spellStart"/>
      <w:r w:rsidRPr="002D4D94">
        <w:rPr>
          <w:lang w:eastAsia="ja-JP"/>
        </w:rPr>
        <w:t>TCN</w:t>
      </w:r>
      <w:proofErr w:type="spellEnd"/>
      <w:r w:rsidRPr="002D4D94">
        <w:rPr>
          <w:lang w:eastAsia="ja-JP"/>
        </w:rPr>
        <w:t xml:space="preserve"> with a radio access system is shown in Fig. 1. A central unit (CU) located in an operation direction center (</w:t>
      </w:r>
      <w:proofErr w:type="spellStart"/>
      <w:r w:rsidRPr="002D4D94">
        <w:rPr>
          <w:lang w:eastAsia="ja-JP"/>
        </w:rPr>
        <w:t>ODC</w:t>
      </w:r>
      <w:proofErr w:type="spellEnd"/>
      <w:r w:rsidRPr="002D4D94">
        <w:rPr>
          <w:lang w:eastAsia="ja-JP"/>
        </w:rPr>
        <w:t xml:space="preserve">) transmits, receives and manages all the communication signals. The signals are transmitted to an optical carrier station (OCS) via an optical </w:t>
      </w:r>
      <w:proofErr w:type="spellStart"/>
      <w:r w:rsidRPr="002D4D94">
        <w:rPr>
          <w:lang w:eastAsia="ja-JP"/>
        </w:rPr>
        <w:t>fiber</w:t>
      </w:r>
      <w:proofErr w:type="spellEnd"/>
      <w:r w:rsidRPr="002D4D94">
        <w:rPr>
          <w:lang w:eastAsia="ja-JP"/>
        </w:rPr>
        <w:t xml:space="preserve"> link; the OCS is worked as a repeater. Typical distance between the OCSs will be much longer than 10 km, whose length will be limited by an optical transceiver output power. A node base station (NBS), which is controlled by a control station (CS) directly connected to the OCS, is worked as a radio base station to transport the signal to track-side radio access units (</w:t>
      </w:r>
      <w:proofErr w:type="spellStart"/>
      <w:r w:rsidRPr="002D4D94">
        <w:rPr>
          <w:lang w:eastAsia="ja-JP"/>
        </w:rPr>
        <w:t>TS</w:t>
      </w:r>
      <w:r w:rsidRPr="002D4D94">
        <w:rPr>
          <w:lang w:eastAsia="ja-JP"/>
        </w:rPr>
        <w:noBreakHyphen/>
        <w:t>RAUs</w:t>
      </w:r>
      <w:proofErr w:type="spellEnd"/>
      <w:r w:rsidRPr="002D4D94">
        <w:rPr>
          <w:lang w:eastAsia="ja-JP"/>
        </w:rPr>
        <w:t xml:space="preserve">) located along a railway trackside. The network for connection between the NBS and </w:t>
      </w:r>
      <w:proofErr w:type="spellStart"/>
      <w:r w:rsidRPr="002D4D94">
        <w:rPr>
          <w:lang w:eastAsia="ja-JP"/>
        </w:rPr>
        <w:t>TS-RAUs</w:t>
      </w:r>
      <w:proofErr w:type="spellEnd"/>
      <w:r w:rsidRPr="002D4D94">
        <w:rPr>
          <w:lang w:eastAsia="ja-JP"/>
        </w:rPr>
        <w:t xml:space="preserve"> is a bus-type wireline network, a passive-single-star-type network, or point-to-point links to each </w:t>
      </w:r>
      <w:proofErr w:type="spellStart"/>
      <w:r w:rsidRPr="002D4D94">
        <w:rPr>
          <w:lang w:eastAsia="ja-JP"/>
        </w:rPr>
        <w:t>TS</w:t>
      </w:r>
      <w:proofErr w:type="spellEnd"/>
      <w:r w:rsidRPr="002D4D94">
        <w:rPr>
          <w:lang w:eastAsia="ja-JP"/>
        </w:rPr>
        <w:t xml:space="preserve">-RAU. The </w:t>
      </w:r>
      <w:proofErr w:type="spellStart"/>
      <w:r w:rsidRPr="002D4D94">
        <w:rPr>
          <w:lang w:eastAsia="ja-JP"/>
        </w:rPr>
        <w:t>TS</w:t>
      </w:r>
      <w:proofErr w:type="spellEnd"/>
      <w:r w:rsidRPr="002D4D94">
        <w:rPr>
          <w:lang w:eastAsia="ja-JP"/>
        </w:rPr>
        <w:t xml:space="preserve">-RAU is a frontend to transmit and receive radio signals from/to radio transceivers on the train. In general, distance between the </w:t>
      </w:r>
      <w:proofErr w:type="spellStart"/>
      <w:r w:rsidRPr="002D4D94">
        <w:rPr>
          <w:lang w:eastAsia="ja-JP"/>
        </w:rPr>
        <w:t>TS-RAUs</w:t>
      </w:r>
      <w:proofErr w:type="spellEnd"/>
      <w:r w:rsidRPr="002D4D94">
        <w:rPr>
          <w:lang w:eastAsia="ja-JP"/>
        </w:rPr>
        <w:t xml:space="preserve"> depends on a coverage size of the </w:t>
      </w:r>
      <w:proofErr w:type="spellStart"/>
      <w:r w:rsidRPr="002D4D94">
        <w:rPr>
          <w:lang w:eastAsia="ja-JP"/>
        </w:rPr>
        <w:t>TS</w:t>
      </w:r>
      <w:proofErr w:type="spellEnd"/>
      <w:r w:rsidRPr="002D4D94">
        <w:rPr>
          <w:lang w:eastAsia="ja-JP"/>
        </w:rPr>
        <w:t xml:space="preserve">-RAU; for instance, the distance will be much longer than 1 km if microwave-band radio systems are implemented. In this configuration, an optical </w:t>
      </w:r>
      <w:proofErr w:type="spellStart"/>
      <w:r w:rsidRPr="002D4D94">
        <w:rPr>
          <w:lang w:eastAsia="ja-JP"/>
        </w:rPr>
        <w:t>fiber</w:t>
      </w:r>
      <w:proofErr w:type="spellEnd"/>
      <w:r w:rsidRPr="002D4D94">
        <w:rPr>
          <w:lang w:eastAsia="ja-JP"/>
        </w:rPr>
        <w:t xml:space="preserve"> network will be suitable for configuring network for between CS and </w:t>
      </w:r>
      <w:proofErr w:type="spellStart"/>
      <w:r w:rsidRPr="002D4D94">
        <w:rPr>
          <w:lang w:eastAsia="ja-JP"/>
        </w:rPr>
        <w:t>NBSs</w:t>
      </w:r>
      <w:proofErr w:type="spellEnd"/>
      <w:r w:rsidRPr="002D4D94">
        <w:rPr>
          <w:lang w:eastAsia="ja-JP"/>
        </w:rPr>
        <w:t xml:space="preserve">, and between NBS and </w:t>
      </w:r>
      <w:proofErr w:type="spellStart"/>
      <w:r w:rsidRPr="002D4D94">
        <w:rPr>
          <w:lang w:eastAsia="ja-JP"/>
        </w:rPr>
        <w:t>TS-RAUs</w:t>
      </w:r>
      <w:proofErr w:type="spellEnd"/>
      <w:r w:rsidRPr="002D4D94">
        <w:rPr>
          <w:lang w:eastAsia="ja-JP"/>
        </w:rPr>
        <w:t xml:space="preserve"> for high-speed railway systems. </w:t>
      </w:r>
    </w:p>
    <w:p w:rsidR="000D0994" w:rsidRPr="002D4D94" w:rsidRDefault="000D0994" w:rsidP="00BF6782">
      <w:pPr>
        <w:pStyle w:val="FigureNo"/>
      </w:pPr>
      <w:r w:rsidRPr="002D4D94">
        <w:t xml:space="preserve">Figure </w:t>
      </w:r>
      <w:proofErr w:type="spellStart"/>
      <w:r w:rsidR="00BF6782" w:rsidRPr="00BF6782">
        <w:t>A1.5.1</w:t>
      </w:r>
      <w:proofErr w:type="spellEnd"/>
      <w:r w:rsidRPr="002D4D94">
        <w:rPr>
          <w:rFonts w:eastAsiaTheme="minorEastAsia"/>
        </w:rPr>
        <w:t>-</w:t>
      </w:r>
      <w:r w:rsidRPr="002D4D94">
        <w:t xml:space="preserve">1 </w:t>
      </w:r>
    </w:p>
    <w:p w:rsidR="000D0994" w:rsidRPr="002D4D94" w:rsidRDefault="000D0994" w:rsidP="008E6AE1">
      <w:pPr>
        <w:pStyle w:val="Figuretitle"/>
      </w:pPr>
      <w:r w:rsidRPr="002D4D94">
        <w:t xml:space="preserve">Conceptual diagram of a broadband </w:t>
      </w:r>
      <w:proofErr w:type="spellStart"/>
      <w:r w:rsidRPr="002D4D94">
        <w:t>TCN</w:t>
      </w:r>
      <w:proofErr w:type="spellEnd"/>
      <w:r w:rsidRPr="002D4D94">
        <w:t xml:space="preserve"> using W-band </w:t>
      </w:r>
      <w:proofErr w:type="spellStart"/>
      <w:r w:rsidRPr="002D4D94">
        <w:t>RSTT</w:t>
      </w:r>
      <w:proofErr w:type="spellEnd"/>
    </w:p>
    <w:p w:rsidR="000D0994" w:rsidRPr="002D4D94" w:rsidRDefault="000D0994" w:rsidP="008E6AE1">
      <w:pPr>
        <w:pStyle w:val="Figure"/>
        <w:rPr>
          <w:lang w:eastAsia="ja-JP"/>
        </w:rPr>
      </w:pPr>
      <w:r w:rsidRPr="002D4D94">
        <w:rPr>
          <w:lang w:eastAsia="zh-CN"/>
        </w:rPr>
        <w:drawing>
          <wp:inline distT="0" distB="0" distL="0" distR="0" wp14:anchorId="25195DBE" wp14:editId="592E0AC7">
            <wp:extent cx="5423535" cy="2739724"/>
            <wp:effectExtent l="0" t="0" r="0" b="3810"/>
            <wp:docPr id="3" name="図 1" descr="tc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7736" cy="2741846"/>
                    </a:xfrm>
                    <a:prstGeom prst="rect">
                      <a:avLst/>
                    </a:prstGeom>
                    <a:noFill/>
                    <a:ln>
                      <a:noFill/>
                    </a:ln>
                  </pic:spPr>
                </pic:pic>
              </a:graphicData>
            </a:graphic>
          </wp:inline>
        </w:drawing>
      </w:r>
    </w:p>
    <w:p w:rsidR="000D0994" w:rsidRPr="002D4D94" w:rsidRDefault="000D0994" w:rsidP="008E6AE1">
      <w:pPr>
        <w:pStyle w:val="Heading2"/>
        <w:rPr>
          <w:rFonts w:eastAsiaTheme="minorEastAsia"/>
        </w:rPr>
      </w:pPr>
      <w:bookmarkStart w:id="78" w:name="_Toc451778105"/>
      <w:bookmarkStart w:id="79" w:name="_Toc451782835"/>
      <w:proofErr w:type="spellStart"/>
      <w:r w:rsidRPr="002D4D94">
        <w:rPr>
          <w:rFonts w:eastAsiaTheme="minorEastAsia"/>
        </w:rPr>
        <w:lastRenderedPageBreak/>
        <w:t>A1.5.2</w:t>
      </w:r>
      <w:proofErr w:type="spellEnd"/>
      <w:r w:rsidRPr="002D4D94">
        <w:rPr>
          <w:rFonts w:eastAsiaTheme="minorEastAsia"/>
        </w:rPr>
        <w:tab/>
        <w:t>W-band transceivers characteristics</w:t>
      </w:r>
      <w:bookmarkEnd w:id="78"/>
      <w:bookmarkEnd w:id="79"/>
    </w:p>
    <w:p w:rsidR="000D0994" w:rsidRPr="002D4D94" w:rsidRDefault="000D0994" w:rsidP="001F29F6">
      <w:pPr>
        <w:keepNext/>
        <w:keepLines/>
        <w:tabs>
          <w:tab w:val="clear" w:pos="1134"/>
          <w:tab w:val="clear" w:pos="1871"/>
          <w:tab w:val="clear" w:pos="2268"/>
        </w:tabs>
        <w:overflowPunct/>
        <w:autoSpaceDE/>
        <w:autoSpaceDN/>
        <w:adjustRightInd/>
        <w:textAlignment w:val="auto"/>
        <w:rPr>
          <w:b/>
          <w:i/>
          <w:lang w:eastAsia="ja-JP"/>
        </w:rPr>
      </w:pPr>
      <w:r w:rsidRPr="002D4D94">
        <w:rPr>
          <w:i/>
          <w:lang w:eastAsia="ja-JP"/>
        </w:rPr>
        <w:t>[Japan’s note: The block diagram and external view of W-band transceiver are shown in Figure </w:t>
      </w:r>
      <w:proofErr w:type="spellStart"/>
      <w:r w:rsidRPr="002D4D94">
        <w:rPr>
          <w:i/>
          <w:lang w:eastAsia="ja-JP"/>
        </w:rPr>
        <w:t>A</w:t>
      </w:r>
      <w:r w:rsidRPr="002D4D94">
        <w:rPr>
          <w:rFonts w:eastAsiaTheme="minorEastAsia"/>
          <w:i/>
          <w:lang w:eastAsia="zh-CN"/>
        </w:rPr>
        <w:t>1.5.2</w:t>
      </w:r>
      <w:proofErr w:type="spellEnd"/>
      <w:r w:rsidRPr="002D4D94">
        <w:rPr>
          <w:rFonts w:eastAsiaTheme="minorEastAsia"/>
          <w:i/>
          <w:lang w:eastAsia="zh-CN"/>
        </w:rPr>
        <w:t>-</w:t>
      </w:r>
      <w:r w:rsidRPr="002D4D94">
        <w:rPr>
          <w:i/>
          <w:lang w:eastAsia="ja-JP"/>
        </w:rPr>
        <w:t xml:space="preserve">1 and </w:t>
      </w:r>
      <w:proofErr w:type="spellStart"/>
      <w:r w:rsidRPr="002D4D94">
        <w:rPr>
          <w:i/>
          <w:lang w:eastAsia="ja-JP"/>
        </w:rPr>
        <w:t>A</w:t>
      </w:r>
      <w:r w:rsidRPr="002D4D94">
        <w:rPr>
          <w:rFonts w:eastAsiaTheme="minorEastAsia"/>
          <w:i/>
          <w:lang w:eastAsia="zh-CN"/>
        </w:rPr>
        <w:t>1.5.2</w:t>
      </w:r>
      <w:proofErr w:type="spellEnd"/>
      <w:r w:rsidRPr="002D4D94">
        <w:rPr>
          <w:rFonts w:eastAsiaTheme="minorEastAsia"/>
          <w:i/>
          <w:lang w:eastAsia="zh-CN"/>
        </w:rPr>
        <w:t>-</w:t>
      </w:r>
      <w:r w:rsidRPr="002D4D94">
        <w:rPr>
          <w:i/>
          <w:lang w:eastAsia="ja-JP"/>
        </w:rPr>
        <w:t xml:space="preserve">2, but the detail characteristics will be discussed at the next meeting.] </w:t>
      </w:r>
    </w:p>
    <w:p w:rsidR="000D0994" w:rsidRPr="002D4D94" w:rsidRDefault="000D0994" w:rsidP="008E6AE1">
      <w:pPr>
        <w:pStyle w:val="TableNo"/>
        <w:rPr>
          <w:lang w:eastAsia="ja-JP"/>
        </w:rPr>
      </w:pPr>
      <w:r w:rsidRPr="002D4D94">
        <w:t>Table</w:t>
      </w:r>
      <w:r w:rsidRPr="002D4D94">
        <w:rPr>
          <w:lang w:eastAsia="ja-JP"/>
        </w:rPr>
        <w:t xml:space="preserve"> </w:t>
      </w:r>
      <w:proofErr w:type="spellStart"/>
      <w:r w:rsidRPr="002D4D94">
        <w:rPr>
          <w:rFonts w:eastAsiaTheme="minorEastAsia"/>
          <w:lang w:eastAsia="zh-CN"/>
        </w:rPr>
        <w:t>A1.5.2</w:t>
      </w:r>
      <w:proofErr w:type="spellEnd"/>
      <w:r w:rsidRPr="002D4D94">
        <w:rPr>
          <w:rFonts w:eastAsiaTheme="minorEastAsia"/>
          <w:lang w:eastAsia="zh-CN"/>
        </w:rPr>
        <w:t>-1</w:t>
      </w:r>
      <w:r w:rsidRPr="002D4D94">
        <w:rPr>
          <w:lang w:eastAsia="ja-JP"/>
        </w:rPr>
        <w:t xml:space="preserve"> </w:t>
      </w:r>
    </w:p>
    <w:p w:rsidR="000D0994" w:rsidRPr="002D4D94" w:rsidRDefault="000D0994" w:rsidP="008E6AE1">
      <w:pPr>
        <w:pStyle w:val="Tabletitle"/>
      </w:pPr>
      <w:r w:rsidRPr="002D4D94">
        <w:t>Preliminary system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252"/>
      </w:tblGrid>
      <w:tr w:rsidR="000D0994" w:rsidRPr="002D4D94" w:rsidTr="008E6AE1">
        <w:trPr>
          <w:jc w:val="center"/>
        </w:trPr>
        <w:tc>
          <w:tcPr>
            <w:tcW w:w="4252" w:type="dxa"/>
            <w:shd w:val="clear" w:color="auto" w:fill="auto"/>
          </w:tcPr>
          <w:p w:rsidR="000D0994" w:rsidRPr="002D4D94" w:rsidRDefault="000D0994" w:rsidP="001F29F6">
            <w:pPr>
              <w:keepNext/>
              <w:keepLines/>
              <w:snapToGrid w:val="0"/>
              <w:spacing w:before="40" w:after="40"/>
              <w:jc w:val="both"/>
              <w:rPr>
                <w:sz w:val="20"/>
                <w:szCs w:val="16"/>
                <w:lang w:eastAsia="ja-JP"/>
              </w:rPr>
            </w:pPr>
            <w:r w:rsidRPr="002D4D94">
              <w:rPr>
                <w:sz w:val="20"/>
                <w:szCs w:val="16"/>
                <w:lang w:eastAsia="ja-JP"/>
              </w:rPr>
              <w:t>Frequency Range (GHz)</w:t>
            </w:r>
          </w:p>
        </w:tc>
        <w:tc>
          <w:tcPr>
            <w:tcW w:w="4252" w:type="dxa"/>
            <w:shd w:val="clear" w:color="auto" w:fill="auto"/>
          </w:tcPr>
          <w:p w:rsidR="000D0994" w:rsidRPr="002D4D94" w:rsidRDefault="000D0994" w:rsidP="001F29F6">
            <w:pPr>
              <w:keepNext/>
              <w:keepLines/>
              <w:snapToGrid w:val="0"/>
              <w:spacing w:before="40" w:after="40"/>
              <w:jc w:val="both"/>
              <w:rPr>
                <w:sz w:val="20"/>
                <w:szCs w:val="16"/>
                <w:lang w:eastAsia="ja-JP"/>
              </w:rPr>
            </w:pPr>
            <w:r w:rsidRPr="002D4D94">
              <w:rPr>
                <w:sz w:val="20"/>
                <w:szCs w:val="16"/>
                <w:lang w:eastAsia="ja-JP"/>
              </w:rPr>
              <w:t>92-94. 94.1-100, 102-109.5</w:t>
            </w:r>
          </w:p>
        </w:tc>
      </w:tr>
      <w:tr w:rsidR="000D0994" w:rsidRPr="002D4D94" w:rsidTr="008E6AE1">
        <w:trPr>
          <w:jc w:val="center"/>
        </w:trPr>
        <w:tc>
          <w:tcPr>
            <w:tcW w:w="4252" w:type="dxa"/>
            <w:shd w:val="clear" w:color="auto" w:fill="auto"/>
          </w:tcPr>
          <w:p w:rsidR="000D0994" w:rsidRPr="002D4D94" w:rsidRDefault="000D0994" w:rsidP="001F29F6">
            <w:pPr>
              <w:keepNext/>
              <w:keepLines/>
              <w:snapToGrid w:val="0"/>
              <w:spacing w:before="40" w:after="40"/>
              <w:jc w:val="both"/>
              <w:rPr>
                <w:sz w:val="20"/>
                <w:szCs w:val="16"/>
                <w:lang w:eastAsia="ja-JP"/>
              </w:rPr>
            </w:pPr>
            <w:r w:rsidRPr="002D4D94">
              <w:rPr>
                <w:sz w:val="20"/>
                <w:szCs w:val="16"/>
                <w:lang w:eastAsia="ja-JP"/>
              </w:rPr>
              <w:t>Antenna gain (dBi)</w:t>
            </w:r>
          </w:p>
        </w:tc>
        <w:tc>
          <w:tcPr>
            <w:tcW w:w="4252" w:type="dxa"/>
            <w:shd w:val="clear" w:color="auto" w:fill="auto"/>
          </w:tcPr>
          <w:p w:rsidR="000D0994" w:rsidRPr="002D4D94" w:rsidRDefault="000D0994" w:rsidP="001F29F6">
            <w:pPr>
              <w:keepNext/>
              <w:keepLines/>
              <w:snapToGrid w:val="0"/>
              <w:spacing w:before="40" w:after="40"/>
              <w:jc w:val="both"/>
              <w:rPr>
                <w:sz w:val="20"/>
                <w:szCs w:val="16"/>
                <w:lang w:eastAsia="ja-JP"/>
              </w:rPr>
            </w:pPr>
            <w:r w:rsidRPr="002D4D94">
              <w:rPr>
                <w:sz w:val="20"/>
                <w:szCs w:val="16"/>
                <w:lang w:eastAsia="ja-JP"/>
              </w:rPr>
              <w:t>44</w:t>
            </w:r>
          </w:p>
        </w:tc>
      </w:tr>
      <w:tr w:rsidR="000D0994" w:rsidRPr="002D4D94" w:rsidTr="008E6AE1">
        <w:trPr>
          <w:jc w:val="center"/>
        </w:trPr>
        <w:tc>
          <w:tcPr>
            <w:tcW w:w="4252" w:type="dxa"/>
            <w:shd w:val="clear" w:color="auto" w:fill="auto"/>
          </w:tcPr>
          <w:p w:rsidR="000D0994" w:rsidRPr="002D4D94" w:rsidRDefault="000D0994" w:rsidP="001F29F6">
            <w:pPr>
              <w:keepNext/>
              <w:keepLines/>
              <w:snapToGrid w:val="0"/>
              <w:spacing w:before="40" w:after="40"/>
              <w:jc w:val="both"/>
              <w:rPr>
                <w:sz w:val="20"/>
                <w:szCs w:val="16"/>
                <w:lang w:eastAsia="ja-JP"/>
              </w:rPr>
            </w:pPr>
            <w:r w:rsidRPr="002D4D94">
              <w:rPr>
                <w:sz w:val="20"/>
                <w:szCs w:val="16"/>
                <w:lang w:eastAsia="ja-JP"/>
              </w:rPr>
              <w:t xml:space="preserve">Antenna </w:t>
            </w:r>
            <w:proofErr w:type="spellStart"/>
            <w:r w:rsidRPr="002D4D94">
              <w:rPr>
                <w:sz w:val="20"/>
                <w:szCs w:val="16"/>
                <w:lang w:eastAsia="ja-JP"/>
              </w:rPr>
              <w:t>beamwidth</w:t>
            </w:r>
            <w:proofErr w:type="spellEnd"/>
            <w:r w:rsidRPr="002D4D94">
              <w:rPr>
                <w:sz w:val="20"/>
                <w:szCs w:val="16"/>
                <w:lang w:eastAsia="ja-JP"/>
              </w:rPr>
              <w:t xml:space="preserve"> (degree)</w:t>
            </w:r>
          </w:p>
        </w:tc>
        <w:tc>
          <w:tcPr>
            <w:tcW w:w="4252" w:type="dxa"/>
            <w:shd w:val="clear" w:color="auto" w:fill="auto"/>
          </w:tcPr>
          <w:p w:rsidR="000D0994" w:rsidRPr="002D4D94" w:rsidRDefault="000D0994" w:rsidP="001F29F6">
            <w:pPr>
              <w:keepNext/>
              <w:keepLines/>
              <w:snapToGrid w:val="0"/>
              <w:spacing w:before="40" w:after="40"/>
              <w:jc w:val="both"/>
              <w:rPr>
                <w:sz w:val="20"/>
                <w:szCs w:val="16"/>
                <w:lang w:eastAsia="ja-JP"/>
              </w:rPr>
            </w:pPr>
            <w:r w:rsidRPr="002D4D94">
              <w:rPr>
                <w:sz w:val="20"/>
                <w:szCs w:val="16"/>
                <w:lang w:eastAsia="ja-JP"/>
              </w:rPr>
              <w:t>1</w:t>
            </w:r>
          </w:p>
        </w:tc>
      </w:tr>
      <w:tr w:rsidR="000D0994" w:rsidRPr="002D4D94" w:rsidTr="008E6AE1">
        <w:trPr>
          <w:jc w:val="center"/>
        </w:trPr>
        <w:tc>
          <w:tcPr>
            <w:tcW w:w="4252" w:type="dxa"/>
            <w:shd w:val="clear" w:color="auto" w:fill="auto"/>
          </w:tcPr>
          <w:p w:rsidR="000D0994" w:rsidRPr="002D4D94" w:rsidRDefault="000D0994" w:rsidP="001F29F6">
            <w:pPr>
              <w:keepNext/>
              <w:keepLines/>
              <w:snapToGrid w:val="0"/>
              <w:spacing w:before="40" w:after="40"/>
              <w:jc w:val="both"/>
              <w:rPr>
                <w:sz w:val="20"/>
                <w:szCs w:val="16"/>
                <w:lang w:eastAsia="ja-JP"/>
              </w:rPr>
            </w:pPr>
            <w:r w:rsidRPr="002D4D94">
              <w:rPr>
                <w:sz w:val="20"/>
                <w:szCs w:val="16"/>
                <w:lang w:eastAsia="ja-JP"/>
              </w:rPr>
              <w:t>Polarization</w:t>
            </w:r>
          </w:p>
        </w:tc>
        <w:tc>
          <w:tcPr>
            <w:tcW w:w="4252" w:type="dxa"/>
            <w:shd w:val="clear" w:color="auto" w:fill="auto"/>
          </w:tcPr>
          <w:p w:rsidR="000D0994" w:rsidRPr="002D4D94" w:rsidRDefault="000D0994" w:rsidP="001F29F6">
            <w:pPr>
              <w:keepNext/>
              <w:keepLines/>
              <w:snapToGrid w:val="0"/>
              <w:spacing w:before="40" w:after="40"/>
              <w:jc w:val="both"/>
              <w:rPr>
                <w:sz w:val="20"/>
                <w:szCs w:val="16"/>
                <w:lang w:eastAsia="ja-JP"/>
              </w:rPr>
            </w:pPr>
            <w:r w:rsidRPr="002D4D94">
              <w:rPr>
                <w:sz w:val="20"/>
                <w:szCs w:val="16"/>
                <w:lang w:eastAsia="ja-JP"/>
              </w:rPr>
              <w:t>Linear</w:t>
            </w:r>
          </w:p>
        </w:tc>
      </w:tr>
      <w:tr w:rsidR="000D0994" w:rsidRPr="002D4D94" w:rsidTr="008E6AE1">
        <w:trPr>
          <w:jc w:val="center"/>
        </w:trPr>
        <w:tc>
          <w:tcPr>
            <w:tcW w:w="4252" w:type="dxa"/>
            <w:shd w:val="clear" w:color="auto" w:fill="auto"/>
          </w:tcPr>
          <w:p w:rsidR="000D0994" w:rsidRPr="002D4D94" w:rsidRDefault="000D0994" w:rsidP="001F29F6">
            <w:pPr>
              <w:keepNext/>
              <w:keepLines/>
              <w:snapToGrid w:val="0"/>
              <w:spacing w:before="40" w:after="40"/>
              <w:jc w:val="both"/>
              <w:rPr>
                <w:sz w:val="20"/>
                <w:szCs w:val="16"/>
                <w:lang w:eastAsia="ja-JP"/>
              </w:rPr>
            </w:pPr>
            <w:r w:rsidRPr="002D4D94">
              <w:rPr>
                <w:sz w:val="20"/>
                <w:szCs w:val="16"/>
                <w:lang w:eastAsia="ja-JP"/>
              </w:rPr>
              <w:t>Transmitting radiation power (dBm)</w:t>
            </w:r>
          </w:p>
        </w:tc>
        <w:tc>
          <w:tcPr>
            <w:tcW w:w="4252" w:type="dxa"/>
            <w:shd w:val="clear" w:color="auto" w:fill="auto"/>
          </w:tcPr>
          <w:p w:rsidR="000D0994" w:rsidRPr="002D4D94" w:rsidRDefault="000D0994" w:rsidP="001F29F6">
            <w:pPr>
              <w:keepNext/>
              <w:keepLines/>
              <w:snapToGrid w:val="0"/>
              <w:spacing w:before="40" w:after="40"/>
              <w:jc w:val="both"/>
              <w:rPr>
                <w:sz w:val="20"/>
                <w:szCs w:val="16"/>
                <w:lang w:eastAsia="ja-JP"/>
              </w:rPr>
            </w:pPr>
            <w:r w:rsidRPr="002D4D94">
              <w:rPr>
                <w:sz w:val="20"/>
                <w:szCs w:val="16"/>
                <w:lang w:eastAsia="ja-JP"/>
              </w:rPr>
              <w:t>0</w:t>
            </w:r>
          </w:p>
        </w:tc>
      </w:tr>
      <w:tr w:rsidR="000D0994" w:rsidRPr="002D4D94" w:rsidTr="008E6AE1">
        <w:trPr>
          <w:jc w:val="center"/>
        </w:trPr>
        <w:tc>
          <w:tcPr>
            <w:tcW w:w="4252" w:type="dxa"/>
            <w:shd w:val="clear" w:color="auto" w:fill="auto"/>
          </w:tcPr>
          <w:p w:rsidR="000D0994" w:rsidRPr="002D4D94" w:rsidRDefault="008E6AE1" w:rsidP="001F29F6">
            <w:pPr>
              <w:keepNext/>
              <w:keepLines/>
              <w:snapToGrid w:val="0"/>
              <w:spacing w:before="40" w:after="40"/>
              <w:jc w:val="both"/>
              <w:rPr>
                <w:sz w:val="20"/>
                <w:szCs w:val="16"/>
                <w:lang w:eastAsia="ja-JP"/>
              </w:rPr>
            </w:pPr>
            <w:proofErr w:type="spellStart"/>
            <w:r w:rsidRPr="002D4D94">
              <w:rPr>
                <w:sz w:val="20"/>
                <w:szCs w:val="16"/>
                <w:lang w:eastAsia="ja-JP"/>
              </w:rPr>
              <w:t>e.i.r.p</w:t>
            </w:r>
            <w:proofErr w:type="spellEnd"/>
            <w:r w:rsidRPr="002D4D94">
              <w:rPr>
                <w:sz w:val="20"/>
                <w:szCs w:val="16"/>
                <w:lang w:eastAsia="ja-JP"/>
              </w:rPr>
              <w:t xml:space="preserve">. </w:t>
            </w:r>
            <w:r w:rsidR="000D0994" w:rsidRPr="002D4D94">
              <w:rPr>
                <w:sz w:val="20"/>
                <w:szCs w:val="16"/>
                <w:lang w:eastAsia="ja-JP"/>
              </w:rPr>
              <w:t>(dBm)</w:t>
            </w:r>
          </w:p>
        </w:tc>
        <w:tc>
          <w:tcPr>
            <w:tcW w:w="4252" w:type="dxa"/>
            <w:shd w:val="clear" w:color="auto" w:fill="auto"/>
          </w:tcPr>
          <w:p w:rsidR="000D0994" w:rsidRPr="002D4D94" w:rsidRDefault="000D0994" w:rsidP="001F29F6">
            <w:pPr>
              <w:keepNext/>
              <w:keepLines/>
              <w:snapToGrid w:val="0"/>
              <w:spacing w:before="40" w:after="40"/>
              <w:jc w:val="both"/>
              <w:rPr>
                <w:sz w:val="20"/>
                <w:szCs w:val="16"/>
                <w:lang w:eastAsia="ja-JP"/>
              </w:rPr>
            </w:pPr>
            <w:r w:rsidRPr="002D4D94">
              <w:rPr>
                <w:sz w:val="20"/>
                <w:szCs w:val="16"/>
                <w:lang w:eastAsia="ja-JP"/>
              </w:rPr>
              <w:t>44</w:t>
            </w:r>
          </w:p>
        </w:tc>
      </w:tr>
      <w:tr w:rsidR="000D0994" w:rsidRPr="002D4D94" w:rsidTr="008E6AE1">
        <w:trPr>
          <w:jc w:val="center"/>
        </w:trPr>
        <w:tc>
          <w:tcPr>
            <w:tcW w:w="4252" w:type="dxa"/>
            <w:shd w:val="clear" w:color="auto" w:fill="auto"/>
          </w:tcPr>
          <w:p w:rsidR="000D0994" w:rsidRPr="002D4D94" w:rsidRDefault="000D0994" w:rsidP="001F29F6">
            <w:pPr>
              <w:keepNext/>
              <w:keepLines/>
              <w:snapToGrid w:val="0"/>
              <w:spacing w:before="40" w:after="40"/>
              <w:jc w:val="both"/>
              <w:rPr>
                <w:sz w:val="20"/>
                <w:szCs w:val="16"/>
                <w:lang w:eastAsia="ja-JP"/>
              </w:rPr>
            </w:pPr>
            <w:r w:rsidRPr="002D4D94">
              <w:rPr>
                <w:sz w:val="20"/>
                <w:szCs w:val="16"/>
                <w:lang w:eastAsia="ja-JP"/>
              </w:rPr>
              <w:t>Receiving noise figure (dB)</w:t>
            </w:r>
          </w:p>
        </w:tc>
        <w:tc>
          <w:tcPr>
            <w:tcW w:w="4252" w:type="dxa"/>
            <w:shd w:val="clear" w:color="auto" w:fill="auto"/>
          </w:tcPr>
          <w:p w:rsidR="000D0994" w:rsidRPr="002D4D94" w:rsidRDefault="000D0994" w:rsidP="001F29F6">
            <w:pPr>
              <w:keepNext/>
              <w:keepLines/>
              <w:snapToGrid w:val="0"/>
              <w:spacing w:before="40" w:after="40"/>
              <w:jc w:val="both"/>
              <w:rPr>
                <w:sz w:val="20"/>
                <w:szCs w:val="16"/>
                <w:lang w:eastAsia="ja-JP"/>
              </w:rPr>
            </w:pPr>
            <w:r w:rsidRPr="002D4D94">
              <w:rPr>
                <w:sz w:val="20"/>
                <w:szCs w:val="16"/>
                <w:lang w:eastAsia="ja-JP"/>
              </w:rPr>
              <w:t>&lt;10</w:t>
            </w:r>
          </w:p>
        </w:tc>
      </w:tr>
      <w:tr w:rsidR="000D0994" w:rsidRPr="002D4D94" w:rsidTr="008E6AE1">
        <w:trPr>
          <w:jc w:val="center"/>
        </w:trPr>
        <w:tc>
          <w:tcPr>
            <w:tcW w:w="4252" w:type="dxa"/>
            <w:shd w:val="clear" w:color="auto" w:fill="auto"/>
          </w:tcPr>
          <w:p w:rsidR="000D0994" w:rsidRPr="002D4D94" w:rsidRDefault="000D0994" w:rsidP="001F29F6">
            <w:pPr>
              <w:keepNext/>
              <w:keepLines/>
              <w:snapToGrid w:val="0"/>
              <w:spacing w:before="40" w:after="40"/>
              <w:jc w:val="both"/>
              <w:rPr>
                <w:sz w:val="20"/>
                <w:szCs w:val="16"/>
                <w:lang w:eastAsia="ja-JP"/>
              </w:rPr>
            </w:pPr>
            <w:r w:rsidRPr="002D4D94">
              <w:rPr>
                <w:sz w:val="20"/>
                <w:szCs w:val="16"/>
                <w:lang w:eastAsia="ja-JP"/>
              </w:rPr>
              <w:t>Transmission data rate (Gb/s)</w:t>
            </w:r>
          </w:p>
        </w:tc>
        <w:tc>
          <w:tcPr>
            <w:tcW w:w="4252" w:type="dxa"/>
            <w:shd w:val="clear" w:color="auto" w:fill="auto"/>
          </w:tcPr>
          <w:p w:rsidR="000D0994" w:rsidRPr="002D4D94" w:rsidRDefault="000D0994" w:rsidP="001F29F6">
            <w:pPr>
              <w:keepNext/>
              <w:keepLines/>
              <w:snapToGrid w:val="0"/>
              <w:spacing w:before="40" w:after="40"/>
              <w:jc w:val="both"/>
              <w:rPr>
                <w:sz w:val="20"/>
                <w:szCs w:val="16"/>
                <w:lang w:eastAsia="ja-JP"/>
              </w:rPr>
            </w:pPr>
            <w:r w:rsidRPr="002D4D94">
              <w:rPr>
                <w:sz w:val="20"/>
                <w:szCs w:val="16"/>
                <w:lang w:eastAsia="ja-JP"/>
              </w:rPr>
              <w:t>5-10</w:t>
            </w:r>
          </w:p>
        </w:tc>
      </w:tr>
      <w:tr w:rsidR="000D0994" w:rsidRPr="002D4D94" w:rsidTr="008E6AE1">
        <w:trPr>
          <w:jc w:val="center"/>
        </w:trPr>
        <w:tc>
          <w:tcPr>
            <w:tcW w:w="4252" w:type="dxa"/>
            <w:shd w:val="clear" w:color="auto" w:fill="auto"/>
          </w:tcPr>
          <w:p w:rsidR="000D0994" w:rsidRPr="002D4D94" w:rsidRDefault="000D0994" w:rsidP="001F29F6">
            <w:pPr>
              <w:keepNext/>
              <w:keepLines/>
              <w:snapToGrid w:val="0"/>
              <w:spacing w:before="40" w:after="40"/>
              <w:jc w:val="both"/>
              <w:rPr>
                <w:sz w:val="20"/>
                <w:szCs w:val="16"/>
                <w:lang w:eastAsia="ja-JP"/>
              </w:rPr>
            </w:pPr>
            <w:r w:rsidRPr="002D4D94">
              <w:rPr>
                <w:sz w:val="20"/>
                <w:szCs w:val="16"/>
                <w:lang w:eastAsia="ja-JP"/>
              </w:rPr>
              <w:t>Transmission distance (km)</w:t>
            </w:r>
          </w:p>
        </w:tc>
        <w:tc>
          <w:tcPr>
            <w:tcW w:w="4252" w:type="dxa"/>
            <w:shd w:val="clear" w:color="auto" w:fill="auto"/>
          </w:tcPr>
          <w:p w:rsidR="000D0994" w:rsidRPr="002D4D94" w:rsidRDefault="000D0994" w:rsidP="001F29F6">
            <w:pPr>
              <w:keepNext/>
              <w:keepLines/>
              <w:snapToGrid w:val="0"/>
              <w:spacing w:before="40" w:after="40"/>
              <w:jc w:val="both"/>
              <w:rPr>
                <w:sz w:val="20"/>
                <w:szCs w:val="16"/>
                <w:lang w:eastAsia="ja-JP"/>
              </w:rPr>
            </w:pPr>
            <w:r w:rsidRPr="002D4D94">
              <w:rPr>
                <w:sz w:val="20"/>
                <w:szCs w:val="16"/>
                <w:lang w:eastAsia="ja-JP"/>
              </w:rPr>
              <w:t>0.5-1</w:t>
            </w:r>
          </w:p>
        </w:tc>
      </w:tr>
      <w:tr w:rsidR="000D0994" w:rsidRPr="002D4D94" w:rsidTr="008E6AE1">
        <w:trPr>
          <w:jc w:val="center"/>
        </w:trPr>
        <w:tc>
          <w:tcPr>
            <w:tcW w:w="4252" w:type="dxa"/>
            <w:shd w:val="clear" w:color="auto" w:fill="auto"/>
          </w:tcPr>
          <w:p w:rsidR="000D0994" w:rsidRPr="002D4D94" w:rsidRDefault="000D0994" w:rsidP="001F29F6">
            <w:pPr>
              <w:keepNext/>
              <w:keepLines/>
              <w:snapToGrid w:val="0"/>
              <w:spacing w:before="40" w:after="40"/>
              <w:jc w:val="both"/>
              <w:rPr>
                <w:sz w:val="20"/>
                <w:szCs w:val="16"/>
                <w:lang w:eastAsia="ja-JP"/>
              </w:rPr>
            </w:pPr>
            <w:r w:rsidRPr="002D4D94">
              <w:rPr>
                <w:sz w:val="20"/>
                <w:szCs w:val="16"/>
                <w:lang w:eastAsia="ja-JP"/>
              </w:rPr>
              <w:t>Modulation</w:t>
            </w:r>
          </w:p>
        </w:tc>
        <w:tc>
          <w:tcPr>
            <w:tcW w:w="4252" w:type="dxa"/>
            <w:shd w:val="clear" w:color="auto" w:fill="auto"/>
          </w:tcPr>
          <w:p w:rsidR="000D0994" w:rsidRPr="002D4D94" w:rsidRDefault="000D0994" w:rsidP="001F29F6">
            <w:pPr>
              <w:keepNext/>
              <w:keepLines/>
              <w:snapToGrid w:val="0"/>
              <w:spacing w:before="40" w:after="40"/>
              <w:jc w:val="both"/>
              <w:rPr>
                <w:sz w:val="20"/>
                <w:szCs w:val="16"/>
                <w:lang w:eastAsia="ja-JP"/>
              </w:rPr>
            </w:pPr>
            <w:r w:rsidRPr="002D4D94">
              <w:rPr>
                <w:sz w:val="20"/>
                <w:szCs w:val="16"/>
                <w:lang w:eastAsia="ja-JP"/>
              </w:rPr>
              <w:t xml:space="preserve">PSK, QPSK, </w:t>
            </w:r>
            <w:proofErr w:type="spellStart"/>
            <w:r w:rsidRPr="002D4D94">
              <w:rPr>
                <w:sz w:val="20"/>
                <w:szCs w:val="16"/>
                <w:lang w:eastAsia="ja-JP"/>
              </w:rPr>
              <w:t>16QAM</w:t>
            </w:r>
            <w:proofErr w:type="spellEnd"/>
          </w:p>
        </w:tc>
      </w:tr>
      <w:tr w:rsidR="000D0994" w:rsidRPr="002D4D94" w:rsidTr="008E6AE1">
        <w:trPr>
          <w:jc w:val="center"/>
        </w:trPr>
        <w:tc>
          <w:tcPr>
            <w:tcW w:w="4252" w:type="dxa"/>
            <w:shd w:val="clear" w:color="auto" w:fill="auto"/>
          </w:tcPr>
          <w:p w:rsidR="000D0994" w:rsidRPr="002D4D94" w:rsidRDefault="000D0994" w:rsidP="001F29F6">
            <w:pPr>
              <w:keepNext/>
              <w:keepLines/>
              <w:snapToGrid w:val="0"/>
              <w:spacing w:before="40" w:after="40"/>
              <w:jc w:val="both"/>
              <w:rPr>
                <w:sz w:val="20"/>
                <w:szCs w:val="16"/>
                <w:lang w:eastAsia="ja-JP"/>
              </w:rPr>
            </w:pPr>
            <w:r w:rsidRPr="002D4D94">
              <w:rPr>
                <w:sz w:val="20"/>
                <w:szCs w:val="16"/>
                <w:lang w:eastAsia="ja-JP"/>
              </w:rPr>
              <w:t>Multiplexing method</w:t>
            </w:r>
          </w:p>
        </w:tc>
        <w:tc>
          <w:tcPr>
            <w:tcW w:w="4252" w:type="dxa"/>
            <w:shd w:val="clear" w:color="auto" w:fill="auto"/>
          </w:tcPr>
          <w:p w:rsidR="000D0994" w:rsidRPr="002D4D94" w:rsidRDefault="000D0994" w:rsidP="001F29F6">
            <w:pPr>
              <w:keepNext/>
              <w:keepLines/>
              <w:snapToGrid w:val="0"/>
              <w:spacing w:before="40" w:after="40"/>
              <w:jc w:val="both"/>
              <w:rPr>
                <w:sz w:val="20"/>
                <w:szCs w:val="16"/>
                <w:lang w:eastAsia="ja-JP"/>
              </w:rPr>
            </w:pPr>
            <w:proofErr w:type="spellStart"/>
            <w:r w:rsidRPr="002D4D94">
              <w:rPr>
                <w:sz w:val="20"/>
                <w:szCs w:val="16"/>
                <w:lang w:eastAsia="ja-JP"/>
              </w:rPr>
              <w:t>FDD</w:t>
            </w:r>
            <w:proofErr w:type="spellEnd"/>
          </w:p>
        </w:tc>
      </w:tr>
    </w:tbl>
    <w:p w:rsidR="008E6AE1" w:rsidRPr="002D4D94" w:rsidRDefault="008E6AE1" w:rsidP="008E6AE1">
      <w:pPr>
        <w:pStyle w:val="Tablefin"/>
      </w:pPr>
    </w:p>
    <w:p w:rsidR="000D0994" w:rsidRPr="002D4D94" w:rsidRDefault="000D0994" w:rsidP="0055616D">
      <w:pPr>
        <w:rPr>
          <w:lang w:eastAsia="ja-JP"/>
        </w:rPr>
      </w:pPr>
      <w:r w:rsidRPr="002D4D94">
        <w:rPr>
          <w:lang w:eastAsia="ja-JP"/>
        </w:rPr>
        <w:t xml:space="preserve">Figure </w:t>
      </w:r>
      <w:proofErr w:type="spellStart"/>
      <w:r w:rsidR="0055616D" w:rsidRPr="002D4D94">
        <w:t>A</w:t>
      </w:r>
      <w:r w:rsidR="0055616D" w:rsidRPr="002D4D94">
        <w:rPr>
          <w:rFonts w:eastAsiaTheme="minorEastAsia"/>
        </w:rPr>
        <w:t>1.5.2</w:t>
      </w:r>
      <w:proofErr w:type="spellEnd"/>
      <w:r w:rsidR="0055616D" w:rsidRPr="002D4D94">
        <w:rPr>
          <w:rFonts w:eastAsiaTheme="minorEastAsia"/>
        </w:rPr>
        <w:t>-</w:t>
      </w:r>
      <w:r w:rsidRPr="002D4D94">
        <w:rPr>
          <w:lang w:eastAsia="ja-JP"/>
        </w:rPr>
        <w:t>1 shows a block diagram of W-band track-side radio access unit. The transmitter (</w:t>
      </w:r>
      <w:proofErr w:type="spellStart"/>
      <w:proofErr w:type="gramStart"/>
      <w:r w:rsidRPr="002D4D94">
        <w:rPr>
          <w:lang w:eastAsia="ja-JP"/>
        </w:rPr>
        <w:t>Tx</w:t>
      </w:r>
      <w:proofErr w:type="spellEnd"/>
      <w:proofErr w:type="gramEnd"/>
      <w:r w:rsidRPr="002D4D94">
        <w:rPr>
          <w:lang w:eastAsia="ja-JP"/>
        </w:rPr>
        <w:t> unit) consists of a multiplier (MP), amplifiers and an up-converter. The IF signals are up</w:t>
      </w:r>
      <w:r w:rsidRPr="002D4D94">
        <w:rPr>
          <w:lang w:eastAsia="ja-JP"/>
        </w:rPr>
        <w:noBreakHyphen/>
        <w:t xml:space="preserve">converted by a broadband up-converter to W-band signals. The LO signal of the receiver is also supplied from the node base station through an optical </w:t>
      </w:r>
      <w:proofErr w:type="spellStart"/>
      <w:r w:rsidRPr="002D4D94">
        <w:rPr>
          <w:lang w:eastAsia="ja-JP"/>
        </w:rPr>
        <w:t>fiber</w:t>
      </w:r>
      <w:proofErr w:type="spellEnd"/>
      <w:r w:rsidRPr="002D4D94">
        <w:rPr>
          <w:lang w:eastAsia="ja-JP"/>
        </w:rPr>
        <w:t xml:space="preserve">. It is also multiplied by a multiplier and then supplied to a mixer to down-convert the received W-band signals to IF signals (Rx unit). Figure </w:t>
      </w:r>
      <w:proofErr w:type="spellStart"/>
      <w:r w:rsidR="0055616D" w:rsidRPr="002D4D94">
        <w:t>A</w:t>
      </w:r>
      <w:r w:rsidR="0055616D" w:rsidRPr="002D4D94">
        <w:rPr>
          <w:rFonts w:eastAsiaTheme="minorEastAsia"/>
        </w:rPr>
        <w:t>1.5.2</w:t>
      </w:r>
      <w:proofErr w:type="spellEnd"/>
      <w:r w:rsidR="0055616D" w:rsidRPr="002D4D94">
        <w:rPr>
          <w:rFonts w:eastAsiaTheme="minorEastAsia"/>
        </w:rPr>
        <w:t>-</w:t>
      </w:r>
      <w:r w:rsidRPr="002D4D94">
        <w:rPr>
          <w:lang w:eastAsia="ja-JP"/>
        </w:rPr>
        <w:t>2 shows the external view of W-band track-side radio access unit.</w:t>
      </w:r>
    </w:p>
    <w:p w:rsidR="000D0994" w:rsidRPr="002D4D94" w:rsidRDefault="000D0994" w:rsidP="008E6AE1">
      <w:pPr>
        <w:pStyle w:val="FigureNo"/>
      </w:pPr>
      <w:r w:rsidRPr="002D4D94">
        <w:t xml:space="preserve">Figure </w:t>
      </w:r>
      <w:proofErr w:type="spellStart"/>
      <w:r w:rsidRPr="002D4D94">
        <w:t>A</w:t>
      </w:r>
      <w:r w:rsidRPr="002D4D94">
        <w:rPr>
          <w:rFonts w:eastAsiaTheme="minorEastAsia"/>
        </w:rPr>
        <w:t>1.5.2</w:t>
      </w:r>
      <w:proofErr w:type="spellEnd"/>
      <w:r w:rsidRPr="002D4D94">
        <w:rPr>
          <w:rFonts w:eastAsiaTheme="minorEastAsia"/>
        </w:rPr>
        <w:t>-</w:t>
      </w:r>
      <w:r w:rsidRPr="002D4D94">
        <w:t>1</w:t>
      </w:r>
    </w:p>
    <w:p w:rsidR="000D0994" w:rsidRPr="002D4D94" w:rsidRDefault="000D0994" w:rsidP="00892B76">
      <w:pPr>
        <w:pStyle w:val="Figuretitle"/>
        <w:spacing w:after="240"/>
      </w:pPr>
      <w:r w:rsidRPr="002D4D94">
        <w:rPr>
          <w:lang w:eastAsia="ja-JP"/>
        </w:rPr>
        <w:t>Block diagram of W-band transceiver for track-side radio access unit</w:t>
      </w:r>
    </w:p>
    <w:p w:rsidR="000D0994" w:rsidRPr="002D4D94" w:rsidRDefault="000D0994" w:rsidP="008E6AE1">
      <w:pPr>
        <w:pStyle w:val="Figure"/>
        <w:rPr>
          <w:lang w:eastAsia="ja-JP"/>
        </w:rPr>
      </w:pPr>
      <w:r w:rsidRPr="002D4D94">
        <w:rPr>
          <w:lang w:eastAsia="zh-CN"/>
        </w:rPr>
        <w:drawing>
          <wp:inline distT="0" distB="0" distL="0" distR="0" wp14:anchorId="56605C71" wp14:editId="49C74752">
            <wp:extent cx="3638550" cy="2723715"/>
            <wp:effectExtent l="0" t="0" r="0" b="635"/>
            <wp:docPr id="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9338" cy="2731791"/>
                    </a:xfrm>
                    <a:prstGeom prst="rect">
                      <a:avLst/>
                    </a:prstGeom>
                    <a:noFill/>
                    <a:ln>
                      <a:noFill/>
                    </a:ln>
                  </pic:spPr>
                </pic:pic>
              </a:graphicData>
            </a:graphic>
          </wp:inline>
        </w:drawing>
      </w:r>
    </w:p>
    <w:p w:rsidR="000D0994" w:rsidRPr="002D4D94" w:rsidRDefault="000D0994" w:rsidP="00892B76">
      <w:pPr>
        <w:pStyle w:val="FigureNo"/>
      </w:pPr>
      <w:r w:rsidRPr="002D4D94">
        <w:lastRenderedPageBreak/>
        <w:t xml:space="preserve">Figure </w:t>
      </w:r>
      <w:proofErr w:type="spellStart"/>
      <w:r w:rsidRPr="002D4D94">
        <w:t>A</w:t>
      </w:r>
      <w:r w:rsidRPr="002D4D94">
        <w:rPr>
          <w:rFonts w:eastAsiaTheme="minorEastAsia"/>
        </w:rPr>
        <w:t>1.5.2</w:t>
      </w:r>
      <w:proofErr w:type="spellEnd"/>
      <w:r w:rsidRPr="002D4D94">
        <w:rPr>
          <w:rFonts w:eastAsiaTheme="minorEastAsia"/>
        </w:rPr>
        <w:t>-2</w:t>
      </w:r>
      <w:r w:rsidRPr="002D4D94">
        <w:t xml:space="preserve"> </w:t>
      </w:r>
    </w:p>
    <w:p w:rsidR="000D0994" w:rsidRPr="002D4D94" w:rsidRDefault="000D0994" w:rsidP="00892B76">
      <w:pPr>
        <w:pStyle w:val="Figuretitle"/>
        <w:spacing w:after="240"/>
        <w:rPr>
          <w:lang w:eastAsia="ja-JP"/>
        </w:rPr>
      </w:pPr>
      <w:r w:rsidRPr="002D4D94">
        <w:rPr>
          <w:lang w:eastAsia="ja-JP"/>
        </w:rPr>
        <w:t>External view of W-band track-side radio access unit</w:t>
      </w:r>
    </w:p>
    <w:p w:rsidR="000D0994" w:rsidRPr="002D4D94" w:rsidRDefault="000D0994" w:rsidP="008E6AE1">
      <w:pPr>
        <w:pStyle w:val="Figure"/>
        <w:rPr>
          <w:lang w:eastAsia="ja-JP"/>
        </w:rPr>
      </w:pPr>
      <w:r w:rsidRPr="002D4D94">
        <w:rPr>
          <w:lang w:eastAsia="zh-CN"/>
        </w:rPr>
        <w:drawing>
          <wp:inline distT="0" distB="0" distL="0" distR="0" wp14:anchorId="7D0800AF" wp14:editId="370F28FE">
            <wp:extent cx="3566160" cy="3566160"/>
            <wp:effectExtent l="0" t="0" r="0" b="0"/>
            <wp:docPr id="8" name="図 16" descr="D:\APT\ASTAP\23rdASTAP\SACS-EG\Contribution\W-Band transceiver.JPG"/>
            <wp:cNvGraphicFramePr/>
            <a:graphic xmlns:a="http://schemas.openxmlformats.org/drawingml/2006/main">
              <a:graphicData uri="http://schemas.openxmlformats.org/drawingml/2006/picture">
                <pic:pic xmlns:pic="http://schemas.openxmlformats.org/drawingml/2006/picture">
                  <pic:nvPicPr>
                    <pic:cNvPr id="16" name="図 16" descr="D:\APT\ASTAP\23rdASTAP\SACS-EG\Contribution\W-Band transceiver.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6160" cy="3566160"/>
                    </a:xfrm>
                    <a:prstGeom prst="rect">
                      <a:avLst/>
                    </a:prstGeom>
                    <a:noFill/>
                    <a:ln>
                      <a:noFill/>
                    </a:ln>
                  </pic:spPr>
                </pic:pic>
              </a:graphicData>
            </a:graphic>
          </wp:inline>
        </w:drawing>
      </w:r>
    </w:p>
    <w:p w:rsidR="000D0994" w:rsidRPr="002D4D94" w:rsidRDefault="000D0994" w:rsidP="008E6AE1">
      <w:pPr>
        <w:pStyle w:val="Heading2"/>
        <w:rPr>
          <w:rFonts w:eastAsiaTheme="minorEastAsia"/>
        </w:rPr>
      </w:pPr>
      <w:bookmarkStart w:id="80" w:name="_Toc451778106"/>
      <w:bookmarkStart w:id="81" w:name="_Toc451782836"/>
      <w:proofErr w:type="spellStart"/>
      <w:r w:rsidRPr="002D4D94">
        <w:rPr>
          <w:rFonts w:eastAsiaTheme="minorEastAsia"/>
        </w:rPr>
        <w:t>A1.5.3</w:t>
      </w:r>
      <w:proofErr w:type="spellEnd"/>
      <w:r w:rsidRPr="002D4D94">
        <w:rPr>
          <w:rFonts w:eastAsiaTheme="minorEastAsia"/>
        </w:rPr>
        <w:tab/>
        <w:t>W-band propagation characteristics</w:t>
      </w:r>
      <w:bookmarkEnd w:id="80"/>
      <w:bookmarkEnd w:id="81"/>
    </w:p>
    <w:p w:rsidR="000D0994" w:rsidRPr="002D4D94" w:rsidRDefault="000D0994" w:rsidP="00892B76">
      <w:pPr>
        <w:pStyle w:val="Heading4"/>
        <w:rPr>
          <w:lang w:eastAsia="ja-JP"/>
        </w:rPr>
      </w:pPr>
      <w:proofErr w:type="spellStart"/>
      <w:r w:rsidRPr="002D4D94">
        <w:rPr>
          <w:rFonts w:eastAsiaTheme="minorEastAsia"/>
          <w:lang w:eastAsia="zh-CN"/>
        </w:rPr>
        <w:t>A1.5.4</w:t>
      </w:r>
      <w:proofErr w:type="spellEnd"/>
      <w:r w:rsidRPr="002D4D94">
        <w:rPr>
          <w:rFonts w:eastAsiaTheme="minorEastAsia"/>
          <w:lang w:eastAsia="zh-CN"/>
        </w:rPr>
        <w:tab/>
      </w:r>
      <w:r w:rsidRPr="002D4D94">
        <w:rPr>
          <w:lang w:eastAsia="ja-JP"/>
        </w:rPr>
        <w:t>Table of frequency allocation of W-band</w:t>
      </w:r>
    </w:p>
    <w:p w:rsidR="000D0994" w:rsidRPr="002D4D94" w:rsidRDefault="000D0994" w:rsidP="008E6AE1">
      <w:pPr>
        <w:pStyle w:val="Tabletitle"/>
        <w:spacing w:before="360"/>
        <w:rPr>
          <w:lang w:eastAsia="ja-JP"/>
        </w:rPr>
      </w:pPr>
      <w:r w:rsidRPr="002D4D94">
        <w:rPr>
          <w:lang w:eastAsia="ja-JP"/>
        </w:rPr>
        <w:t>86-111.8 GHz</w:t>
      </w:r>
    </w:p>
    <w:tbl>
      <w:tblPr>
        <w:tblStyle w:val="TableGrid"/>
        <w:tblW w:w="0" w:type="auto"/>
        <w:tblInd w:w="817" w:type="dxa"/>
        <w:tblLook w:val="04A0" w:firstRow="1" w:lastRow="0" w:firstColumn="1" w:lastColumn="0" w:noHBand="0" w:noVBand="1"/>
      </w:tblPr>
      <w:tblGrid>
        <w:gridCol w:w="2693"/>
        <w:gridCol w:w="2835"/>
        <w:gridCol w:w="2835"/>
      </w:tblGrid>
      <w:tr w:rsidR="000D0994" w:rsidRPr="002D4D94" w:rsidTr="007042FE">
        <w:trPr>
          <w:cantSplit/>
          <w:tblHeader/>
        </w:trPr>
        <w:tc>
          <w:tcPr>
            <w:tcW w:w="8363" w:type="dxa"/>
            <w:gridSpan w:val="3"/>
          </w:tcPr>
          <w:p w:rsidR="000D0994" w:rsidRPr="002D4D94" w:rsidRDefault="000D0994" w:rsidP="007042FE">
            <w:pPr>
              <w:pStyle w:val="Tablehead"/>
              <w:rPr>
                <w:lang w:eastAsia="ja-JP"/>
              </w:rPr>
            </w:pPr>
            <w:r w:rsidRPr="002D4D94">
              <w:rPr>
                <w:lang w:eastAsia="ja-JP"/>
              </w:rPr>
              <w:t>Allocation to services</w:t>
            </w:r>
          </w:p>
        </w:tc>
      </w:tr>
      <w:tr w:rsidR="000D0994" w:rsidRPr="002D4D94" w:rsidTr="007042FE">
        <w:trPr>
          <w:cantSplit/>
          <w:tblHeader/>
        </w:trPr>
        <w:tc>
          <w:tcPr>
            <w:tcW w:w="2693" w:type="dxa"/>
          </w:tcPr>
          <w:p w:rsidR="000D0994" w:rsidRPr="002D4D94" w:rsidRDefault="000D0994" w:rsidP="007042FE">
            <w:pPr>
              <w:pStyle w:val="Tablehead"/>
              <w:rPr>
                <w:lang w:eastAsia="ja-JP"/>
              </w:rPr>
            </w:pPr>
            <w:r w:rsidRPr="002D4D94">
              <w:rPr>
                <w:lang w:eastAsia="ja-JP"/>
              </w:rPr>
              <w:t>Region 1</w:t>
            </w:r>
          </w:p>
        </w:tc>
        <w:tc>
          <w:tcPr>
            <w:tcW w:w="2835" w:type="dxa"/>
          </w:tcPr>
          <w:p w:rsidR="000D0994" w:rsidRPr="002D4D94" w:rsidRDefault="000D0994" w:rsidP="007042FE">
            <w:pPr>
              <w:pStyle w:val="Tablehead"/>
              <w:rPr>
                <w:lang w:eastAsia="ja-JP"/>
              </w:rPr>
            </w:pPr>
            <w:r w:rsidRPr="002D4D94">
              <w:rPr>
                <w:lang w:eastAsia="ja-JP"/>
              </w:rPr>
              <w:t>Region 2</w:t>
            </w:r>
          </w:p>
        </w:tc>
        <w:tc>
          <w:tcPr>
            <w:tcW w:w="2835" w:type="dxa"/>
          </w:tcPr>
          <w:p w:rsidR="000D0994" w:rsidRPr="002D4D94" w:rsidRDefault="000D0994" w:rsidP="007042FE">
            <w:pPr>
              <w:pStyle w:val="Tablehead"/>
              <w:rPr>
                <w:lang w:eastAsia="ja-JP"/>
              </w:rPr>
            </w:pPr>
            <w:r w:rsidRPr="002D4D94">
              <w:rPr>
                <w:lang w:eastAsia="ja-JP"/>
              </w:rPr>
              <w:t>Region 3</w:t>
            </w:r>
          </w:p>
        </w:tc>
      </w:tr>
      <w:tr w:rsidR="000D0994" w:rsidRPr="002D4D94" w:rsidTr="007042FE">
        <w:trPr>
          <w:cantSplit/>
        </w:trPr>
        <w:tc>
          <w:tcPr>
            <w:tcW w:w="8363" w:type="dxa"/>
            <w:gridSpan w:val="3"/>
          </w:tcPr>
          <w:p w:rsidR="000D0994" w:rsidRPr="002D4D94" w:rsidRDefault="000D0994" w:rsidP="007042FE">
            <w:pPr>
              <w:pStyle w:val="TableTextS5"/>
              <w:rPr>
                <w:lang w:eastAsia="ja-JP"/>
              </w:rPr>
            </w:pPr>
            <w:r w:rsidRPr="002D4D94">
              <w:rPr>
                <w:lang w:eastAsia="ja-JP"/>
              </w:rPr>
              <w:t>86-92</w:t>
            </w:r>
            <w:r w:rsidRPr="002D4D94">
              <w:rPr>
                <w:lang w:eastAsia="ja-JP"/>
              </w:rPr>
              <w:tab/>
            </w:r>
            <w:r w:rsidRPr="002D4D94">
              <w:rPr>
                <w:lang w:eastAsia="ja-JP"/>
              </w:rPr>
              <w:tab/>
            </w:r>
            <w:r w:rsidRPr="002D4D94">
              <w:rPr>
                <w:lang w:eastAsia="ja-JP"/>
              </w:rPr>
              <w:tab/>
              <w:t>EARTH EXPLORATION-SATELLITE (passive)</w:t>
            </w:r>
          </w:p>
          <w:p w:rsidR="000D0994" w:rsidRPr="002D4D94" w:rsidRDefault="000D0994" w:rsidP="007042FE">
            <w:pPr>
              <w:pStyle w:val="TableTextS5"/>
              <w:rPr>
                <w:lang w:eastAsia="ja-JP"/>
              </w:rPr>
            </w:pPr>
            <w:r w:rsidRPr="002D4D94">
              <w:rPr>
                <w:lang w:eastAsia="ja-JP"/>
              </w:rPr>
              <w:tab/>
            </w:r>
            <w:r w:rsidRPr="002D4D94">
              <w:rPr>
                <w:lang w:eastAsia="ja-JP"/>
              </w:rPr>
              <w:tab/>
            </w:r>
            <w:r w:rsidRPr="002D4D94">
              <w:rPr>
                <w:lang w:eastAsia="ja-JP"/>
              </w:rPr>
              <w:tab/>
            </w:r>
            <w:r w:rsidRPr="002D4D94">
              <w:rPr>
                <w:lang w:eastAsia="ja-JP"/>
              </w:rPr>
              <w:tab/>
              <w:t>RADIO ASTRONOMY</w:t>
            </w:r>
          </w:p>
          <w:p w:rsidR="000D0994" w:rsidRPr="002D4D94" w:rsidRDefault="000D0994" w:rsidP="007042FE">
            <w:pPr>
              <w:pStyle w:val="TableTextS5"/>
              <w:rPr>
                <w:lang w:eastAsia="ja-JP"/>
              </w:rPr>
            </w:pPr>
            <w:r w:rsidRPr="002D4D94">
              <w:rPr>
                <w:lang w:eastAsia="ja-JP"/>
              </w:rPr>
              <w:tab/>
            </w:r>
            <w:r w:rsidRPr="002D4D94">
              <w:rPr>
                <w:lang w:eastAsia="ja-JP"/>
              </w:rPr>
              <w:tab/>
            </w:r>
            <w:r w:rsidRPr="002D4D94">
              <w:rPr>
                <w:lang w:eastAsia="ja-JP"/>
              </w:rPr>
              <w:tab/>
            </w:r>
            <w:r w:rsidRPr="002D4D94">
              <w:rPr>
                <w:lang w:eastAsia="ja-JP"/>
              </w:rPr>
              <w:tab/>
              <w:t>SPACE RESEARCH (passive)</w:t>
            </w:r>
          </w:p>
          <w:p w:rsidR="000D0994" w:rsidRPr="002D4D94" w:rsidRDefault="000D0994" w:rsidP="007042FE">
            <w:pPr>
              <w:pStyle w:val="TableTextS5"/>
              <w:rPr>
                <w:lang w:eastAsia="ja-JP"/>
              </w:rPr>
            </w:pPr>
            <w:r w:rsidRPr="002D4D94">
              <w:rPr>
                <w:lang w:eastAsia="ja-JP"/>
              </w:rPr>
              <w:tab/>
            </w:r>
            <w:r w:rsidRPr="002D4D94">
              <w:rPr>
                <w:lang w:eastAsia="ja-JP"/>
              </w:rPr>
              <w:tab/>
            </w:r>
            <w:r w:rsidRPr="002D4D94">
              <w:rPr>
                <w:lang w:eastAsia="ja-JP"/>
              </w:rPr>
              <w:tab/>
            </w:r>
            <w:r w:rsidRPr="002D4D94">
              <w:rPr>
                <w:lang w:eastAsia="ja-JP"/>
              </w:rPr>
              <w:tab/>
              <w:t>5.340</w:t>
            </w:r>
          </w:p>
        </w:tc>
      </w:tr>
      <w:tr w:rsidR="000D0994" w:rsidRPr="002D4D94" w:rsidTr="007042FE">
        <w:trPr>
          <w:cantSplit/>
        </w:trPr>
        <w:tc>
          <w:tcPr>
            <w:tcW w:w="8363" w:type="dxa"/>
            <w:gridSpan w:val="3"/>
          </w:tcPr>
          <w:p w:rsidR="000D0994" w:rsidRPr="002D4D94" w:rsidRDefault="000D0994" w:rsidP="007042FE">
            <w:pPr>
              <w:pStyle w:val="TableTextS5"/>
              <w:rPr>
                <w:lang w:eastAsia="ja-JP"/>
              </w:rPr>
            </w:pPr>
            <w:r w:rsidRPr="002D4D94">
              <w:rPr>
                <w:lang w:eastAsia="ja-JP"/>
              </w:rPr>
              <w:t>92-94</w:t>
            </w:r>
            <w:r w:rsidRPr="002D4D94">
              <w:rPr>
                <w:lang w:eastAsia="ja-JP"/>
              </w:rPr>
              <w:tab/>
            </w:r>
            <w:r w:rsidRPr="002D4D94">
              <w:rPr>
                <w:lang w:eastAsia="ja-JP"/>
              </w:rPr>
              <w:tab/>
            </w:r>
            <w:r w:rsidRPr="002D4D94">
              <w:rPr>
                <w:lang w:eastAsia="ja-JP"/>
              </w:rPr>
              <w:tab/>
              <w:t xml:space="preserve">FIXED </w:t>
            </w:r>
            <w:proofErr w:type="spellStart"/>
            <w:r w:rsidRPr="002D4D94">
              <w:rPr>
                <w:lang w:eastAsia="ja-JP"/>
              </w:rPr>
              <w:t>5.338A</w:t>
            </w:r>
            <w:proofErr w:type="spellEnd"/>
          </w:p>
          <w:p w:rsidR="000D0994" w:rsidRPr="002D4D94" w:rsidRDefault="000D0994" w:rsidP="007042FE">
            <w:pPr>
              <w:pStyle w:val="TableTextS5"/>
              <w:rPr>
                <w:lang w:eastAsia="ja-JP"/>
              </w:rPr>
            </w:pPr>
            <w:r w:rsidRPr="002D4D94">
              <w:rPr>
                <w:lang w:eastAsia="ja-JP"/>
              </w:rPr>
              <w:tab/>
            </w:r>
            <w:r w:rsidRPr="002D4D94">
              <w:rPr>
                <w:lang w:eastAsia="ja-JP"/>
              </w:rPr>
              <w:tab/>
            </w:r>
            <w:r w:rsidRPr="002D4D94">
              <w:rPr>
                <w:lang w:eastAsia="ja-JP"/>
              </w:rPr>
              <w:tab/>
            </w:r>
            <w:r w:rsidRPr="002D4D94">
              <w:rPr>
                <w:lang w:eastAsia="ja-JP"/>
              </w:rPr>
              <w:tab/>
              <w:t>MOBILE</w:t>
            </w:r>
          </w:p>
          <w:p w:rsidR="000D0994" w:rsidRPr="002D4D94" w:rsidRDefault="000D0994" w:rsidP="007042FE">
            <w:pPr>
              <w:pStyle w:val="TableTextS5"/>
              <w:rPr>
                <w:lang w:eastAsia="ja-JP"/>
              </w:rPr>
            </w:pPr>
            <w:r w:rsidRPr="002D4D94">
              <w:rPr>
                <w:lang w:eastAsia="ja-JP"/>
              </w:rPr>
              <w:tab/>
            </w:r>
            <w:r w:rsidRPr="002D4D94">
              <w:rPr>
                <w:lang w:eastAsia="ja-JP"/>
              </w:rPr>
              <w:tab/>
            </w:r>
            <w:r w:rsidRPr="002D4D94">
              <w:rPr>
                <w:lang w:eastAsia="ja-JP"/>
              </w:rPr>
              <w:tab/>
            </w:r>
            <w:r w:rsidRPr="002D4D94">
              <w:rPr>
                <w:lang w:eastAsia="ja-JP"/>
              </w:rPr>
              <w:tab/>
              <w:t>RADIO ASTRONOMY</w:t>
            </w:r>
          </w:p>
          <w:p w:rsidR="000D0994" w:rsidRPr="002D4D94" w:rsidRDefault="000D0994" w:rsidP="007042FE">
            <w:pPr>
              <w:pStyle w:val="TableTextS5"/>
              <w:rPr>
                <w:lang w:eastAsia="ja-JP"/>
              </w:rPr>
            </w:pPr>
            <w:r w:rsidRPr="002D4D94">
              <w:rPr>
                <w:lang w:eastAsia="ja-JP"/>
              </w:rPr>
              <w:tab/>
            </w:r>
            <w:r w:rsidRPr="002D4D94">
              <w:rPr>
                <w:lang w:eastAsia="ja-JP"/>
              </w:rPr>
              <w:tab/>
            </w:r>
            <w:r w:rsidRPr="002D4D94">
              <w:rPr>
                <w:lang w:eastAsia="ja-JP"/>
              </w:rPr>
              <w:tab/>
            </w:r>
            <w:r w:rsidRPr="002D4D94">
              <w:rPr>
                <w:lang w:eastAsia="ja-JP"/>
              </w:rPr>
              <w:tab/>
              <w:t>RADIOLOCATION</w:t>
            </w:r>
          </w:p>
          <w:p w:rsidR="000D0994" w:rsidRPr="002D4D94" w:rsidRDefault="000D0994" w:rsidP="007042FE">
            <w:pPr>
              <w:pStyle w:val="TableTextS5"/>
              <w:rPr>
                <w:lang w:eastAsia="ja-JP"/>
              </w:rPr>
            </w:pPr>
            <w:r w:rsidRPr="002D4D94">
              <w:rPr>
                <w:lang w:eastAsia="ja-JP"/>
              </w:rPr>
              <w:tab/>
            </w:r>
            <w:r w:rsidRPr="002D4D94">
              <w:rPr>
                <w:lang w:eastAsia="ja-JP"/>
              </w:rPr>
              <w:tab/>
            </w:r>
            <w:r w:rsidRPr="002D4D94">
              <w:rPr>
                <w:lang w:eastAsia="ja-JP"/>
              </w:rPr>
              <w:tab/>
            </w:r>
            <w:r w:rsidRPr="002D4D94">
              <w:rPr>
                <w:lang w:eastAsia="ja-JP"/>
              </w:rPr>
              <w:tab/>
              <w:t>5.149</w:t>
            </w:r>
          </w:p>
        </w:tc>
      </w:tr>
      <w:tr w:rsidR="000D0994" w:rsidRPr="002D4D94" w:rsidTr="007042FE">
        <w:trPr>
          <w:cantSplit/>
        </w:trPr>
        <w:tc>
          <w:tcPr>
            <w:tcW w:w="8363" w:type="dxa"/>
            <w:gridSpan w:val="3"/>
          </w:tcPr>
          <w:p w:rsidR="000D0994" w:rsidRPr="002D4D94" w:rsidRDefault="000D0994" w:rsidP="007042FE">
            <w:pPr>
              <w:pStyle w:val="TableTextS5"/>
              <w:rPr>
                <w:lang w:eastAsia="ja-JP"/>
              </w:rPr>
            </w:pPr>
            <w:r w:rsidRPr="002D4D94">
              <w:rPr>
                <w:lang w:eastAsia="ja-JP"/>
              </w:rPr>
              <w:t xml:space="preserve">94-94.1 </w:t>
            </w:r>
            <w:r w:rsidRPr="002D4D94">
              <w:rPr>
                <w:lang w:eastAsia="ja-JP"/>
              </w:rPr>
              <w:tab/>
            </w:r>
            <w:r w:rsidRPr="002D4D94">
              <w:rPr>
                <w:lang w:eastAsia="ja-JP"/>
              </w:rPr>
              <w:tab/>
              <w:t>EARTH EXPLORATION-SATELLITE (active)</w:t>
            </w:r>
          </w:p>
          <w:p w:rsidR="000D0994" w:rsidRPr="002D4D94" w:rsidRDefault="000D0994" w:rsidP="007042FE">
            <w:pPr>
              <w:pStyle w:val="TableTextS5"/>
              <w:rPr>
                <w:lang w:eastAsia="ja-JP"/>
              </w:rPr>
            </w:pPr>
            <w:r w:rsidRPr="002D4D94">
              <w:rPr>
                <w:lang w:eastAsia="ja-JP"/>
              </w:rPr>
              <w:tab/>
            </w:r>
            <w:r w:rsidRPr="002D4D94">
              <w:rPr>
                <w:lang w:eastAsia="ja-JP"/>
              </w:rPr>
              <w:tab/>
            </w:r>
            <w:r w:rsidRPr="002D4D94">
              <w:rPr>
                <w:lang w:eastAsia="ja-JP"/>
              </w:rPr>
              <w:tab/>
            </w:r>
            <w:r w:rsidRPr="002D4D94">
              <w:rPr>
                <w:lang w:eastAsia="ja-JP"/>
              </w:rPr>
              <w:tab/>
              <w:t>RADIOLOCATION</w:t>
            </w:r>
          </w:p>
          <w:p w:rsidR="000D0994" w:rsidRPr="002D4D94" w:rsidRDefault="000D0994" w:rsidP="007042FE">
            <w:pPr>
              <w:pStyle w:val="TableTextS5"/>
              <w:rPr>
                <w:lang w:eastAsia="ja-JP"/>
              </w:rPr>
            </w:pPr>
            <w:r w:rsidRPr="002D4D94">
              <w:rPr>
                <w:lang w:eastAsia="ja-JP"/>
              </w:rPr>
              <w:tab/>
            </w:r>
            <w:r w:rsidRPr="002D4D94">
              <w:rPr>
                <w:lang w:eastAsia="ja-JP"/>
              </w:rPr>
              <w:tab/>
            </w:r>
            <w:r w:rsidRPr="002D4D94">
              <w:rPr>
                <w:lang w:eastAsia="ja-JP"/>
              </w:rPr>
              <w:tab/>
            </w:r>
            <w:r w:rsidRPr="002D4D94">
              <w:rPr>
                <w:lang w:eastAsia="ja-JP"/>
              </w:rPr>
              <w:tab/>
              <w:t>SPACE RESEARCH (active)</w:t>
            </w:r>
          </w:p>
          <w:p w:rsidR="000D0994" w:rsidRPr="002D4D94" w:rsidRDefault="000D0994" w:rsidP="007042FE">
            <w:pPr>
              <w:pStyle w:val="TableTextS5"/>
              <w:rPr>
                <w:lang w:eastAsia="ja-JP"/>
              </w:rPr>
            </w:pPr>
            <w:r w:rsidRPr="002D4D94">
              <w:rPr>
                <w:lang w:eastAsia="ja-JP"/>
              </w:rPr>
              <w:tab/>
            </w:r>
            <w:r w:rsidRPr="002D4D94">
              <w:rPr>
                <w:lang w:eastAsia="ja-JP"/>
              </w:rPr>
              <w:tab/>
            </w:r>
            <w:r w:rsidRPr="002D4D94">
              <w:rPr>
                <w:lang w:eastAsia="ja-JP"/>
              </w:rPr>
              <w:tab/>
            </w:r>
            <w:r w:rsidRPr="002D4D94">
              <w:rPr>
                <w:lang w:eastAsia="ja-JP"/>
              </w:rPr>
              <w:tab/>
              <w:t>Radio astronomy</w:t>
            </w:r>
          </w:p>
          <w:p w:rsidR="000D0994" w:rsidRPr="002D4D94" w:rsidRDefault="000D0994" w:rsidP="007042FE">
            <w:pPr>
              <w:pStyle w:val="TableTextS5"/>
              <w:rPr>
                <w:lang w:eastAsia="ja-JP"/>
              </w:rPr>
            </w:pPr>
            <w:r w:rsidRPr="002D4D94">
              <w:rPr>
                <w:lang w:eastAsia="ja-JP"/>
              </w:rPr>
              <w:tab/>
            </w:r>
            <w:r w:rsidRPr="002D4D94">
              <w:rPr>
                <w:lang w:eastAsia="ja-JP"/>
              </w:rPr>
              <w:tab/>
            </w:r>
            <w:r w:rsidRPr="002D4D94">
              <w:rPr>
                <w:lang w:eastAsia="ja-JP"/>
              </w:rPr>
              <w:tab/>
            </w:r>
            <w:r w:rsidRPr="002D4D94">
              <w:rPr>
                <w:lang w:eastAsia="ja-JP"/>
              </w:rPr>
              <w:tab/>
              <w:t xml:space="preserve">5.562 </w:t>
            </w:r>
            <w:proofErr w:type="spellStart"/>
            <w:r w:rsidRPr="002D4D94">
              <w:rPr>
                <w:lang w:eastAsia="ja-JP"/>
              </w:rPr>
              <w:t>5.562A</w:t>
            </w:r>
            <w:proofErr w:type="spellEnd"/>
          </w:p>
        </w:tc>
      </w:tr>
      <w:tr w:rsidR="000D0994" w:rsidRPr="002D4D94" w:rsidTr="007042FE">
        <w:trPr>
          <w:cantSplit/>
        </w:trPr>
        <w:tc>
          <w:tcPr>
            <w:tcW w:w="8363" w:type="dxa"/>
            <w:gridSpan w:val="3"/>
          </w:tcPr>
          <w:p w:rsidR="000D0994" w:rsidRPr="002D4D94" w:rsidRDefault="000D0994" w:rsidP="007042FE">
            <w:pPr>
              <w:pStyle w:val="TableTextS5"/>
              <w:rPr>
                <w:lang w:eastAsia="ja-JP"/>
              </w:rPr>
            </w:pPr>
            <w:r w:rsidRPr="002D4D94">
              <w:rPr>
                <w:lang w:eastAsia="ja-JP"/>
              </w:rPr>
              <w:lastRenderedPageBreak/>
              <w:t>94.1-95</w:t>
            </w:r>
            <w:r w:rsidRPr="002D4D94">
              <w:rPr>
                <w:lang w:eastAsia="ja-JP"/>
              </w:rPr>
              <w:tab/>
            </w:r>
            <w:r w:rsidRPr="002D4D94">
              <w:rPr>
                <w:lang w:eastAsia="ja-JP"/>
              </w:rPr>
              <w:tab/>
              <w:t>FIXED</w:t>
            </w:r>
          </w:p>
          <w:p w:rsidR="000D0994" w:rsidRPr="002D4D94" w:rsidRDefault="000D0994" w:rsidP="007042FE">
            <w:pPr>
              <w:pStyle w:val="TableTextS5"/>
              <w:rPr>
                <w:lang w:eastAsia="ja-JP"/>
              </w:rPr>
            </w:pPr>
            <w:r w:rsidRPr="002D4D94">
              <w:rPr>
                <w:lang w:eastAsia="ja-JP"/>
              </w:rPr>
              <w:tab/>
            </w:r>
            <w:r w:rsidRPr="002D4D94">
              <w:rPr>
                <w:lang w:eastAsia="ja-JP"/>
              </w:rPr>
              <w:tab/>
            </w:r>
            <w:r w:rsidRPr="002D4D94">
              <w:rPr>
                <w:lang w:eastAsia="ja-JP"/>
              </w:rPr>
              <w:tab/>
            </w:r>
            <w:r w:rsidRPr="002D4D94">
              <w:rPr>
                <w:lang w:eastAsia="ja-JP"/>
              </w:rPr>
              <w:tab/>
              <w:t>MOBILE</w:t>
            </w:r>
          </w:p>
          <w:p w:rsidR="000D0994" w:rsidRPr="002D4D94" w:rsidRDefault="000D0994" w:rsidP="007042FE">
            <w:pPr>
              <w:pStyle w:val="TableTextS5"/>
              <w:rPr>
                <w:lang w:eastAsia="ja-JP"/>
              </w:rPr>
            </w:pPr>
            <w:r w:rsidRPr="002D4D94">
              <w:rPr>
                <w:lang w:eastAsia="ja-JP"/>
              </w:rPr>
              <w:tab/>
            </w:r>
            <w:r w:rsidRPr="002D4D94">
              <w:rPr>
                <w:lang w:eastAsia="ja-JP"/>
              </w:rPr>
              <w:tab/>
            </w:r>
            <w:r w:rsidRPr="002D4D94">
              <w:rPr>
                <w:lang w:eastAsia="ja-JP"/>
              </w:rPr>
              <w:tab/>
            </w:r>
            <w:r w:rsidRPr="002D4D94">
              <w:rPr>
                <w:lang w:eastAsia="ja-JP"/>
              </w:rPr>
              <w:tab/>
              <w:t>RADIO ASTRONOMY</w:t>
            </w:r>
          </w:p>
          <w:p w:rsidR="000D0994" w:rsidRPr="002D4D94" w:rsidRDefault="000D0994" w:rsidP="007042FE">
            <w:pPr>
              <w:pStyle w:val="TableTextS5"/>
              <w:rPr>
                <w:lang w:eastAsia="ja-JP"/>
              </w:rPr>
            </w:pPr>
            <w:r w:rsidRPr="002D4D94">
              <w:rPr>
                <w:lang w:eastAsia="ja-JP"/>
              </w:rPr>
              <w:tab/>
            </w:r>
            <w:r w:rsidRPr="002D4D94">
              <w:rPr>
                <w:lang w:eastAsia="ja-JP"/>
              </w:rPr>
              <w:tab/>
            </w:r>
            <w:r w:rsidRPr="002D4D94">
              <w:rPr>
                <w:lang w:eastAsia="ja-JP"/>
              </w:rPr>
              <w:tab/>
            </w:r>
            <w:r w:rsidRPr="002D4D94">
              <w:rPr>
                <w:lang w:eastAsia="ja-JP"/>
              </w:rPr>
              <w:tab/>
              <w:t>RADIOLOCATION</w:t>
            </w:r>
          </w:p>
          <w:p w:rsidR="000D0994" w:rsidRPr="002D4D94" w:rsidRDefault="000D0994" w:rsidP="007042FE">
            <w:pPr>
              <w:pStyle w:val="TableTextS5"/>
              <w:rPr>
                <w:lang w:eastAsia="ja-JP"/>
              </w:rPr>
            </w:pPr>
            <w:r w:rsidRPr="002D4D94">
              <w:rPr>
                <w:lang w:eastAsia="ja-JP"/>
              </w:rPr>
              <w:tab/>
            </w:r>
            <w:r w:rsidRPr="002D4D94">
              <w:rPr>
                <w:lang w:eastAsia="ja-JP"/>
              </w:rPr>
              <w:tab/>
            </w:r>
            <w:r w:rsidRPr="002D4D94">
              <w:rPr>
                <w:lang w:eastAsia="ja-JP"/>
              </w:rPr>
              <w:tab/>
            </w:r>
            <w:r w:rsidRPr="002D4D94">
              <w:rPr>
                <w:lang w:eastAsia="ja-JP"/>
              </w:rPr>
              <w:tab/>
              <w:t>5.149</w:t>
            </w:r>
          </w:p>
        </w:tc>
      </w:tr>
      <w:tr w:rsidR="000D0994" w:rsidRPr="002D4D94" w:rsidTr="007042FE">
        <w:trPr>
          <w:cantSplit/>
        </w:trPr>
        <w:tc>
          <w:tcPr>
            <w:tcW w:w="8363" w:type="dxa"/>
            <w:gridSpan w:val="3"/>
          </w:tcPr>
          <w:p w:rsidR="000D0994" w:rsidRPr="002D4D94" w:rsidRDefault="000D0994" w:rsidP="007042FE">
            <w:pPr>
              <w:pStyle w:val="TableTextS5"/>
              <w:rPr>
                <w:lang w:eastAsia="ja-JP"/>
              </w:rPr>
            </w:pPr>
            <w:r w:rsidRPr="002D4D94">
              <w:rPr>
                <w:lang w:eastAsia="ja-JP"/>
              </w:rPr>
              <w:t>95-100</w:t>
            </w:r>
            <w:r w:rsidRPr="002D4D94">
              <w:rPr>
                <w:lang w:eastAsia="ja-JP"/>
              </w:rPr>
              <w:tab/>
            </w:r>
            <w:r w:rsidRPr="002D4D94">
              <w:rPr>
                <w:lang w:eastAsia="ja-JP"/>
              </w:rPr>
              <w:tab/>
            </w:r>
            <w:r w:rsidRPr="002D4D94">
              <w:rPr>
                <w:lang w:eastAsia="ja-JP"/>
              </w:rPr>
              <w:tab/>
              <w:t>FIXED</w:t>
            </w:r>
          </w:p>
          <w:p w:rsidR="000D0994" w:rsidRPr="002D4D94" w:rsidRDefault="000D0994" w:rsidP="007042FE">
            <w:pPr>
              <w:pStyle w:val="TableTextS5"/>
              <w:rPr>
                <w:lang w:eastAsia="ja-JP"/>
              </w:rPr>
            </w:pPr>
            <w:r w:rsidRPr="002D4D94">
              <w:rPr>
                <w:lang w:eastAsia="ja-JP"/>
              </w:rPr>
              <w:tab/>
            </w:r>
            <w:r w:rsidRPr="002D4D94">
              <w:rPr>
                <w:lang w:eastAsia="ja-JP"/>
              </w:rPr>
              <w:tab/>
            </w:r>
            <w:r w:rsidRPr="002D4D94">
              <w:rPr>
                <w:lang w:eastAsia="ja-JP"/>
              </w:rPr>
              <w:tab/>
            </w:r>
            <w:r w:rsidRPr="002D4D94">
              <w:rPr>
                <w:lang w:eastAsia="ja-JP"/>
              </w:rPr>
              <w:tab/>
              <w:t>MOBILE</w:t>
            </w:r>
          </w:p>
          <w:p w:rsidR="000D0994" w:rsidRPr="002D4D94" w:rsidRDefault="000D0994" w:rsidP="007042FE">
            <w:pPr>
              <w:pStyle w:val="TableTextS5"/>
              <w:rPr>
                <w:lang w:eastAsia="ja-JP"/>
              </w:rPr>
            </w:pPr>
            <w:r w:rsidRPr="002D4D94">
              <w:rPr>
                <w:lang w:eastAsia="ja-JP"/>
              </w:rPr>
              <w:tab/>
            </w:r>
            <w:r w:rsidRPr="002D4D94">
              <w:rPr>
                <w:lang w:eastAsia="ja-JP"/>
              </w:rPr>
              <w:tab/>
            </w:r>
            <w:r w:rsidRPr="002D4D94">
              <w:rPr>
                <w:lang w:eastAsia="ja-JP"/>
              </w:rPr>
              <w:tab/>
            </w:r>
            <w:r w:rsidRPr="002D4D94">
              <w:rPr>
                <w:lang w:eastAsia="ja-JP"/>
              </w:rPr>
              <w:tab/>
              <w:t>RADIO ASTRONOMY</w:t>
            </w:r>
          </w:p>
          <w:p w:rsidR="000D0994" w:rsidRPr="002D4D94" w:rsidRDefault="000D0994" w:rsidP="007042FE">
            <w:pPr>
              <w:pStyle w:val="TableTextS5"/>
              <w:rPr>
                <w:lang w:eastAsia="ja-JP"/>
              </w:rPr>
            </w:pPr>
            <w:r w:rsidRPr="002D4D94">
              <w:rPr>
                <w:lang w:eastAsia="ja-JP"/>
              </w:rPr>
              <w:tab/>
            </w:r>
            <w:r w:rsidRPr="002D4D94">
              <w:rPr>
                <w:lang w:eastAsia="ja-JP"/>
              </w:rPr>
              <w:tab/>
            </w:r>
            <w:r w:rsidRPr="002D4D94">
              <w:rPr>
                <w:lang w:eastAsia="ja-JP"/>
              </w:rPr>
              <w:tab/>
            </w:r>
            <w:r w:rsidRPr="002D4D94">
              <w:rPr>
                <w:lang w:eastAsia="ja-JP"/>
              </w:rPr>
              <w:tab/>
              <w:t>RADIOLOCATION</w:t>
            </w:r>
          </w:p>
          <w:p w:rsidR="000D0994" w:rsidRPr="002D4D94" w:rsidRDefault="000D0994" w:rsidP="007042FE">
            <w:pPr>
              <w:pStyle w:val="TableTextS5"/>
              <w:rPr>
                <w:lang w:eastAsia="ja-JP"/>
              </w:rPr>
            </w:pPr>
            <w:r w:rsidRPr="002D4D94">
              <w:rPr>
                <w:lang w:eastAsia="ja-JP"/>
              </w:rPr>
              <w:tab/>
            </w:r>
            <w:r w:rsidRPr="002D4D94">
              <w:rPr>
                <w:lang w:eastAsia="ja-JP"/>
              </w:rPr>
              <w:tab/>
            </w:r>
            <w:r w:rsidRPr="002D4D94">
              <w:rPr>
                <w:lang w:eastAsia="ja-JP"/>
              </w:rPr>
              <w:tab/>
            </w:r>
            <w:r w:rsidRPr="002D4D94">
              <w:rPr>
                <w:lang w:eastAsia="ja-JP"/>
              </w:rPr>
              <w:tab/>
              <w:t>RADIONAVIGATION</w:t>
            </w:r>
          </w:p>
          <w:p w:rsidR="000D0994" w:rsidRPr="002D4D94" w:rsidRDefault="000D0994" w:rsidP="007042FE">
            <w:pPr>
              <w:pStyle w:val="TableTextS5"/>
              <w:rPr>
                <w:lang w:eastAsia="ja-JP"/>
              </w:rPr>
            </w:pPr>
            <w:r w:rsidRPr="002D4D94">
              <w:rPr>
                <w:lang w:eastAsia="ja-JP"/>
              </w:rPr>
              <w:tab/>
            </w:r>
            <w:r w:rsidRPr="002D4D94">
              <w:rPr>
                <w:lang w:eastAsia="ja-JP"/>
              </w:rPr>
              <w:tab/>
            </w:r>
            <w:r w:rsidRPr="002D4D94">
              <w:rPr>
                <w:lang w:eastAsia="ja-JP"/>
              </w:rPr>
              <w:tab/>
            </w:r>
            <w:r w:rsidRPr="002D4D94">
              <w:rPr>
                <w:lang w:eastAsia="ja-JP"/>
              </w:rPr>
              <w:tab/>
              <w:t>RADIONAVIGATION-SATELLITE</w:t>
            </w:r>
          </w:p>
          <w:p w:rsidR="000D0994" w:rsidRPr="002D4D94" w:rsidRDefault="000D0994" w:rsidP="007042FE">
            <w:pPr>
              <w:pStyle w:val="TableTextS5"/>
              <w:rPr>
                <w:lang w:eastAsia="ja-JP"/>
              </w:rPr>
            </w:pPr>
            <w:r w:rsidRPr="002D4D94">
              <w:rPr>
                <w:lang w:eastAsia="ja-JP"/>
              </w:rPr>
              <w:tab/>
            </w:r>
            <w:r w:rsidRPr="002D4D94">
              <w:rPr>
                <w:lang w:eastAsia="ja-JP"/>
              </w:rPr>
              <w:tab/>
            </w:r>
            <w:r w:rsidRPr="002D4D94">
              <w:rPr>
                <w:lang w:eastAsia="ja-JP"/>
              </w:rPr>
              <w:tab/>
            </w:r>
            <w:r w:rsidRPr="002D4D94">
              <w:rPr>
                <w:lang w:eastAsia="ja-JP"/>
              </w:rPr>
              <w:tab/>
              <w:t>5.149 5.554</w:t>
            </w:r>
          </w:p>
        </w:tc>
      </w:tr>
      <w:tr w:rsidR="000D0994" w:rsidRPr="002D4D94" w:rsidTr="007042FE">
        <w:trPr>
          <w:cantSplit/>
        </w:trPr>
        <w:tc>
          <w:tcPr>
            <w:tcW w:w="8363" w:type="dxa"/>
            <w:gridSpan w:val="3"/>
          </w:tcPr>
          <w:p w:rsidR="000D0994" w:rsidRPr="002D4D94" w:rsidRDefault="000D0994" w:rsidP="007042FE">
            <w:pPr>
              <w:pStyle w:val="TableTextS5"/>
              <w:rPr>
                <w:lang w:eastAsia="ja-JP"/>
              </w:rPr>
            </w:pPr>
            <w:r w:rsidRPr="002D4D94">
              <w:rPr>
                <w:lang w:eastAsia="ja-JP"/>
              </w:rPr>
              <w:t>100-102</w:t>
            </w:r>
            <w:r w:rsidRPr="002D4D94">
              <w:rPr>
                <w:lang w:eastAsia="ja-JP"/>
              </w:rPr>
              <w:tab/>
            </w:r>
            <w:r w:rsidRPr="002D4D94">
              <w:rPr>
                <w:lang w:eastAsia="ja-JP"/>
              </w:rPr>
              <w:tab/>
              <w:t>EARTH EXPLORATION-SATELLITE (passive)</w:t>
            </w:r>
          </w:p>
          <w:p w:rsidR="000D0994" w:rsidRPr="002D4D94" w:rsidRDefault="000D0994" w:rsidP="007042FE">
            <w:pPr>
              <w:pStyle w:val="TableTextS5"/>
              <w:rPr>
                <w:lang w:eastAsia="ja-JP"/>
              </w:rPr>
            </w:pPr>
            <w:r w:rsidRPr="002D4D94">
              <w:rPr>
                <w:lang w:eastAsia="ja-JP"/>
              </w:rPr>
              <w:tab/>
            </w:r>
            <w:r w:rsidRPr="002D4D94">
              <w:rPr>
                <w:lang w:eastAsia="ja-JP"/>
              </w:rPr>
              <w:tab/>
            </w:r>
            <w:r w:rsidRPr="002D4D94">
              <w:rPr>
                <w:lang w:eastAsia="ja-JP"/>
              </w:rPr>
              <w:tab/>
            </w:r>
            <w:r w:rsidRPr="002D4D94">
              <w:rPr>
                <w:lang w:eastAsia="ja-JP"/>
              </w:rPr>
              <w:tab/>
              <w:t>RADIO ASTRONOMY</w:t>
            </w:r>
          </w:p>
          <w:p w:rsidR="000D0994" w:rsidRPr="002D4D94" w:rsidRDefault="000D0994" w:rsidP="007042FE">
            <w:pPr>
              <w:pStyle w:val="TableTextS5"/>
              <w:rPr>
                <w:lang w:eastAsia="ja-JP"/>
              </w:rPr>
            </w:pPr>
            <w:r w:rsidRPr="002D4D94">
              <w:rPr>
                <w:lang w:eastAsia="ja-JP"/>
              </w:rPr>
              <w:tab/>
            </w:r>
            <w:r w:rsidRPr="002D4D94">
              <w:rPr>
                <w:lang w:eastAsia="ja-JP"/>
              </w:rPr>
              <w:tab/>
            </w:r>
            <w:r w:rsidRPr="002D4D94">
              <w:rPr>
                <w:lang w:eastAsia="ja-JP"/>
              </w:rPr>
              <w:tab/>
            </w:r>
            <w:r w:rsidRPr="002D4D94">
              <w:rPr>
                <w:lang w:eastAsia="ja-JP"/>
              </w:rPr>
              <w:tab/>
              <w:t>SPACE RESEARCH (passive)</w:t>
            </w:r>
          </w:p>
          <w:p w:rsidR="000D0994" w:rsidRPr="002D4D94" w:rsidRDefault="000D0994" w:rsidP="007042FE">
            <w:pPr>
              <w:pStyle w:val="TableTextS5"/>
              <w:rPr>
                <w:lang w:eastAsia="ja-JP"/>
              </w:rPr>
            </w:pPr>
            <w:r w:rsidRPr="002D4D94">
              <w:rPr>
                <w:lang w:eastAsia="ja-JP"/>
              </w:rPr>
              <w:tab/>
            </w:r>
            <w:r w:rsidRPr="002D4D94">
              <w:rPr>
                <w:lang w:eastAsia="ja-JP"/>
              </w:rPr>
              <w:tab/>
            </w:r>
            <w:r w:rsidRPr="002D4D94">
              <w:rPr>
                <w:lang w:eastAsia="ja-JP"/>
              </w:rPr>
              <w:tab/>
            </w:r>
            <w:r w:rsidRPr="002D4D94">
              <w:rPr>
                <w:lang w:eastAsia="ja-JP"/>
              </w:rPr>
              <w:tab/>
              <w:t>5.340 5.341</w:t>
            </w:r>
          </w:p>
        </w:tc>
      </w:tr>
      <w:tr w:rsidR="000D0994" w:rsidRPr="002D4D94" w:rsidTr="007042FE">
        <w:trPr>
          <w:cantSplit/>
        </w:trPr>
        <w:tc>
          <w:tcPr>
            <w:tcW w:w="8363" w:type="dxa"/>
            <w:gridSpan w:val="3"/>
          </w:tcPr>
          <w:p w:rsidR="000D0994" w:rsidRPr="002D4D94" w:rsidRDefault="000D0994" w:rsidP="007042FE">
            <w:pPr>
              <w:pStyle w:val="TableTextS5"/>
              <w:rPr>
                <w:lang w:eastAsia="ja-JP"/>
              </w:rPr>
            </w:pPr>
            <w:r w:rsidRPr="002D4D94">
              <w:rPr>
                <w:lang w:eastAsia="ja-JP"/>
              </w:rPr>
              <w:t>102-105</w:t>
            </w:r>
            <w:r w:rsidRPr="002D4D94">
              <w:rPr>
                <w:lang w:eastAsia="ja-JP"/>
              </w:rPr>
              <w:tab/>
            </w:r>
            <w:r w:rsidRPr="002D4D94">
              <w:rPr>
                <w:lang w:eastAsia="ja-JP"/>
              </w:rPr>
              <w:tab/>
              <w:t>FIXED</w:t>
            </w:r>
          </w:p>
          <w:p w:rsidR="000D0994" w:rsidRPr="002D4D94" w:rsidRDefault="000D0994" w:rsidP="007042FE">
            <w:pPr>
              <w:pStyle w:val="TableTextS5"/>
              <w:rPr>
                <w:lang w:eastAsia="ja-JP"/>
              </w:rPr>
            </w:pPr>
            <w:r w:rsidRPr="002D4D94">
              <w:rPr>
                <w:lang w:eastAsia="ja-JP"/>
              </w:rPr>
              <w:tab/>
            </w:r>
            <w:r w:rsidRPr="002D4D94">
              <w:rPr>
                <w:lang w:eastAsia="ja-JP"/>
              </w:rPr>
              <w:tab/>
            </w:r>
            <w:r w:rsidRPr="002D4D94">
              <w:rPr>
                <w:lang w:eastAsia="ja-JP"/>
              </w:rPr>
              <w:tab/>
            </w:r>
            <w:r w:rsidRPr="002D4D94">
              <w:rPr>
                <w:lang w:eastAsia="ja-JP"/>
              </w:rPr>
              <w:tab/>
              <w:t>MOBILE</w:t>
            </w:r>
          </w:p>
          <w:p w:rsidR="000D0994" w:rsidRPr="002D4D94" w:rsidRDefault="000D0994" w:rsidP="007042FE">
            <w:pPr>
              <w:pStyle w:val="TableTextS5"/>
              <w:rPr>
                <w:lang w:eastAsia="ja-JP"/>
              </w:rPr>
            </w:pPr>
            <w:r w:rsidRPr="002D4D94">
              <w:rPr>
                <w:lang w:eastAsia="ja-JP"/>
              </w:rPr>
              <w:tab/>
            </w:r>
            <w:r w:rsidRPr="002D4D94">
              <w:rPr>
                <w:lang w:eastAsia="ja-JP"/>
              </w:rPr>
              <w:tab/>
            </w:r>
            <w:r w:rsidRPr="002D4D94">
              <w:rPr>
                <w:lang w:eastAsia="ja-JP"/>
              </w:rPr>
              <w:tab/>
            </w:r>
            <w:r w:rsidRPr="002D4D94">
              <w:rPr>
                <w:lang w:eastAsia="ja-JP"/>
              </w:rPr>
              <w:tab/>
              <w:t>RADIO ASTRONOMY</w:t>
            </w:r>
          </w:p>
          <w:p w:rsidR="000D0994" w:rsidRPr="002D4D94" w:rsidRDefault="000D0994" w:rsidP="007042FE">
            <w:pPr>
              <w:pStyle w:val="TableTextS5"/>
              <w:rPr>
                <w:lang w:eastAsia="ja-JP"/>
              </w:rPr>
            </w:pPr>
            <w:r w:rsidRPr="002D4D94">
              <w:rPr>
                <w:lang w:eastAsia="ja-JP"/>
              </w:rPr>
              <w:tab/>
            </w:r>
            <w:r w:rsidRPr="002D4D94">
              <w:rPr>
                <w:lang w:eastAsia="ja-JP"/>
              </w:rPr>
              <w:tab/>
            </w:r>
            <w:r w:rsidRPr="002D4D94">
              <w:rPr>
                <w:lang w:eastAsia="ja-JP"/>
              </w:rPr>
              <w:tab/>
            </w:r>
            <w:r w:rsidRPr="002D4D94">
              <w:rPr>
                <w:lang w:eastAsia="ja-JP"/>
              </w:rPr>
              <w:tab/>
              <w:t>5.149 5.341</w:t>
            </w:r>
          </w:p>
        </w:tc>
      </w:tr>
      <w:tr w:rsidR="000D0994" w:rsidRPr="002D4D94" w:rsidTr="007042FE">
        <w:trPr>
          <w:cantSplit/>
        </w:trPr>
        <w:tc>
          <w:tcPr>
            <w:tcW w:w="8363" w:type="dxa"/>
            <w:gridSpan w:val="3"/>
          </w:tcPr>
          <w:p w:rsidR="000D0994" w:rsidRPr="002D4D94" w:rsidRDefault="000D0994" w:rsidP="007042FE">
            <w:pPr>
              <w:pStyle w:val="TableTextS5"/>
              <w:rPr>
                <w:lang w:eastAsia="ja-JP"/>
              </w:rPr>
            </w:pPr>
            <w:r w:rsidRPr="002D4D94">
              <w:rPr>
                <w:lang w:eastAsia="ja-JP"/>
              </w:rPr>
              <w:t>105-109.5</w:t>
            </w:r>
            <w:r w:rsidRPr="002D4D94">
              <w:rPr>
                <w:lang w:eastAsia="ja-JP"/>
              </w:rPr>
              <w:tab/>
              <w:t>FIXED</w:t>
            </w:r>
          </w:p>
          <w:p w:rsidR="000D0994" w:rsidRPr="002D4D94" w:rsidRDefault="000D0994" w:rsidP="007042FE">
            <w:pPr>
              <w:pStyle w:val="TableTextS5"/>
              <w:rPr>
                <w:lang w:eastAsia="ja-JP"/>
              </w:rPr>
            </w:pPr>
            <w:r w:rsidRPr="002D4D94">
              <w:rPr>
                <w:lang w:eastAsia="ja-JP"/>
              </w:rPr>
              <w:tab/>
            </w:r>
            <w:r w:rsidRPr="002D4D94">
              <w:rPr>
                <w:lang w:eastAsia="ja-JP"/>
              </w:rPr>
              <w:tab/>
            </w:r>
            <w:r w:rsidRPr="002D4D94">
              <w:rPr>
                <w:lang w:eastAsia="ja-JP"/>
              </w:rPr>
              <w:tab/>
            </w:r>
            <w:r w:rsidRPr="002D4D94">
              <w:rPr>
                <w:lang w:eastAsia="ja-JP"/>
              </w:rPr>
              <w:tab/>
              <w:t>MOBILE</w:t>
            </w:r>
          </w:p>
          <w:p w:rsidR="000D0994" w:rsidRPr="002D4D94" w:rsidRDefault="000D0994" w:rsidP="007042FE">
            <w:pPr>
              <w:pStyle w:val="TableTextS5"/>
              <w:rPr>
                <w:lang w:eastAsia="ja-JP"/>
              </w:rPr>
            </w:pPr>
            <w:r w:rsidRPr="002D4D94">
              <w:rPr>
                <w:lang w:eastAsia="ja-JP"/>
              </w:rPr>
              <w:tab/>
            </w:r>
            <w:r w:rsidRPr="002D4D94">
              <w:rPr>
                <w:lang w:eastAsia="ja-JP"/>
              </w:rPr>
              <w:tab/>
            </w:r>
            <w:r w:rsidRPr="002D4D94">
              <w:rPr>
                <w:lang w:eastAsia="ja-JP"/>
              </w:rPr>
              <w:tab/>
            </w:r>
            <w:r w:rsidRPr="002D4D94">
              <w:rPr>
                <w:lang w:eastAsia="ja-JP"/>
              </w:rPr>
              <w:tab/>
              <w:t>RADIO ASTRONOMY</w:t>
            </w:r>
          </w:p>
          <w:p w:rsidR="000D0994" w:rsidRPr="002D4D94" w:rsidRDefault="000D0994" w:rsidP="007042FE">
            <w:pPr>
              <w:pStyle w:val="TableTextS5"/>
              <w:rPr>
                <w:lang w:eastAsia="ja-JP"/>
              </w:rPr>
            </w:pPr>
            <w:r w:rsidRPr="002D4D94">
              <w:rPr>
                <w:lang w:eastAsia="ja-JP"/>
              </w:rPr>
              <w:tab/>
            </w:r>
            <w:r w:rsidRPr="002D4D94">
              <w:rPr>
                <w:lang w:eastAsia="ja-JP"/>
              </w:rPr>
              <w:tab/>
            </w:r>
            <w:r w:rsidRPr="002D4D94">
              <w:rPr>
                <w:lang w:eastAsia="ja-JP"/>
              </w:rPr>
              <w:tab/>
            </w:r>
            <w:r w:rsidRPr="002D4D94">
              <w:rPr>
                <w:lang w:eastAsia="ja-JP"/>
              </w:rPr>
              <w:tab/>
              <w:t xml:space="preserve">SPACE RESEARCH (passive) </w:t>
            </w:r>
            <w:proofErr w:type="spellStart"/>
            <w:r w:rsidRPr="002D4D94">
              <w:rPr>
                <w:lang w:eastAsia="ja-JP"/>
              </w:rPr>
              <w:t>5.562B</w:t>
            </w:r>
            <w:proofErr w:type="spellEnd"/>
          </w:p>
          <w:p w:rsidR="000D0994" w:rsidRPr="002D4D94" w:rsidRDefault="000D0994" w:rsidP="007042FE">
            <w:pPr>
              <w:pStyle w:val="TableTextS5"/>
              <w:rPr>
                <w:lang w:eastAsia="ja-JP"/>
              </w:rPr>
            </w:pPr>
            <w:r w:rsidRPr="002D4D94">
              <w:rPr>
                <w:lang w:eastAsia="ja-JP"/>
              </w:rPr>
              <w:tab/>
            </w:r>
            <w:r w:rsidRPr="002D4D94">
              <w:rPr>
                <w:lang w:eastAsia="ja-JP"/>
              </w:rPr>
              <w:tab/>
            </w:r>
            <w:r w:rsidRPr="002D4D94">
              <w:rPr>
                <w:lang w:eastAsia="ja-JP"/>
              </w:rPr>
              <w:tab/>
            </w:r>
            <w:r w:rsidRPr="002D4D94">
              <w:rPr>
                <w:lang w:eastAsia="ja-JP"/>
              </w:rPr>
              <w:tab/>
              <w:t>5.149 5.341</w:t>
            </w:r>
          </w:p>
        </w:tc>
      </w:tr>
      <w:tr w:rsidR="000D0994" w:rsidRPr="002D4D94" w:rsidTr="007042FE">
        <w:trPr>
          <w:cantSplit/>
        </w:trPr>
        <w:tc>
          <w:tcPr>
            <w:tcW w:w="8363" w:type="dxa"/>
            <w:gridSpan w:val="3"/>
          </w:tcPr>
          <w:p w:rsidR="000D0994" w:rsidRPr="002D4D94" w:rsidRDefault="000D0994" w:rsidP="007042FE">
            <w:pPr>
              <w:pStyle w:val="TableTextS5"/>
              <w:rPr>
                <w:lang w:eastAsia="ja-JP"/>
              </w:rPr>
            </w:pPr>
            <w:r w:rsidRPr="002D4D94">
              <w:rPr>
                <w:lang w:eastAsia="ja-JP"/>
              </w:rPr>
              <w:t>109.5-111.8</w:t>
            </w:r>
            <w:r w:rsidRPr="002D4D94">
              <w:rPr>
                <w:lang w:eastAsia="ja-JP"/>
              </w:rPr>
              <w:tab/>
              <w:t>EARTH EXPLORATION-SATELLITE (passive)</w:t>
            </w:r>
          </w:p>
          <w:p w:rsidR="000D0994" w:rsidRPr="002D4D94" w:rsidRDefault="000D0994" w:rsidP="007042FE">
            <w:pPr>
              <w:pStyle w:val="TableTextS5"/>
              <w:rPr>
                <w:lang w:eastAsia="ja-JP"/>
              </w:rPr>
            </w:pPr>
            <w:r w:rsidRPr="002D4D94">
              <w:rPr>
                <w:lang w:eastAsia="ja-JP"/>
              </w:rPr>
              <w:tab/>
            </w:r>
            <w:r w:rsidRPr="002D4D94">
              <w:rPr>
                <w:lang w:eastAsia="ja-JP"/>
              </w:rPr>
              <w:tab/>
            </w:r>
            <w:r w:rsidRPr="002D4D94">
              <w:rPr>
                <w:lang w:eastAsia="ja-JP"/>
              </w:rPr>
              <w:tab/>
            </w:r>
            <w:r w:rsidRPr="002D4D94">
              <w:rPr>
                <w:lang w:eastAsia="ja-JP"/>
              </w:rPr>
              <w:tab/>
              <w:t>RADIO ASTRONOMY</w:t>
            </w:r>
          </w:p>
          <w:p w:rsidR="000D0994" w:rsidRPr="002D4D94" w:rsidRDefault="000D0994" w:rsidP="007042FE">
            <w:pPr>
              <w:pStyle w:val="TableTextS5"/>
              <w:rPr>
                <w:lang w:eastAsia="ja-JP"/>
              </w:rPr>
            </w:pPr>
            <w:r w:rsidRPr="002D4D94">
              <w:rPr>
                <w:lang w:eastAsia="ja-JP"/>
              </w:rPr>
              <w:tab/>
            </w:r>
            <w:r w:rsidRPr="002D4D94">
              <w:rPr>
                <w:lang w:eastAsia="ja-JP"/>
              </w:rPr>
              <w:tab/>
            </w:r>
            <w:r w:rsidRPr="002D4D94">
              <w:rPr>
                <w:lang w:eastAsia="ja-JP"/>
              </w:rPr>
              <w:tab/>
            </w:r>
            <w:r w:rsidRPr="002D4D94">
              <w:rPr>
                <w:lang w:eastAsia="ja-JP"/>
              </w:rPr>
              <w:tab/>
              <w:t>SPACE RESEARCH (passive)</w:t>
            </w:r>
          </w:p>
          <w:p w:rsidR="000D0994" w:rsidRPr="002D4D94" w:rsidRDefault="000D0994" w:rsidP="007042FE">
            <w:pPr>
              <w:pStyle w:val="TableTextS5"/>
              <w:rPr>
                <w:lang w:eastAsia="ja-JP"/>
              </w:rPr>
            </w:pPr>
            <w:r w:rsidRPr="002D4D94">
              <w:rPr>
                <w:lang w:eastAsia="ja-JP"/>
              </w:rPr>
              <w:tab/>
            </w:r>
            <w:r w:rsidRPr="002D4D94">
              <w:rPr>
                <w:lang w:eastAsia="ja-JP"/>
              </w:rPr>
              <w:tab/>
            </w:r>
            <w:r w:rsidRPr="002D4D94">
              <w:rPr>
                <w:lang w:eastAsia="ja-JP"/>
              </w:rPr>
              <w:tab/>
            </w:r>
            <w:r w:rsidRPr="002D4D94">
              <w:rPr>
                <w:lang w:eastAsia="ja-JP"/>
              </w:rPr>
              <w:tab/>
              <w:t>5.340 5.341</w:t>
            </w:r>
          </w:p>
        </w:tc>
      </w:tr>
    </w:tbl>
    <w:p w:rsidR="000D0994" w:rsidRPr="002D4D94" w:rsidRDefault="000D0994" w:rsidP="007042FE">
      <w:pPr>
        <w:pStyle w:val="Tablefin"/>
      </w:pPr>
    </w:p>
    <w:p w:rsidR="000D0994" w:rsidRPr="002D4D94" w:rsidRDefault="000D0994" w:rsidP="00892B76">
      <w:pPr>
        <w:tabs>
          <w:tab w:val="clear" w:pos="1134"/>
          <w:tab w:val="clear" w:pos="1871"/>
          <w:tab w:val="clear" w:pos="2268"/>
        </w:tabs>
        <w:overflowPunct/>
        <w:autoSpaceDE/>
        <w:autoSpaceDN/>
        <w:adjustRightInd/>
        <w:spacing w:before="0"/>
        <w:textAlignment w:val="auto"/>
        <w:rPr>
          <w:lang w:eastAsia="ja-JP"/>
        </w:rPr>
      </w:pPr>
      <w:r w:rsidRPr="002D4D94">
        <w:rPr>
          <w:lang w:eastAsia="ja-JP"/>
        </w:rPr>
        <w:br w:type="page"/>
      </w:r>
    </w:p>
    <w:p w:rsidR="000D0994" w:rsidRPr="002D4D94" w:rsidRDefault="000D0994" w:rsidP="00892B76">
      <w:pPr>
        <w:pStyle w:val="AnnexNo"/>
        <w:rPr>
          <w:lang w:eastAsia="ja-JP"/>
        </w:rPr>
      </w:pPr>
      <w:bookmarkStart w:id="82" w:name="_Toc451782837"/>
      <w:r w:rsidRPr="002D4D94">
        <w:rPr>
          <w:lang w:eastAsia="ja-JP"/>
        </w:rPr>
        <w:lastRenderedPageBreak/>
        <w:t>ANNEX 2</w:t>
      </w:r>
      <w:bookmarkEnd w:id="82"/>
    </w:p>
    <w:p w:rsidR="000D0994" w:rsidRPr="002D4D94" w:rsidRDefault="000D0994" w:rsidP="00892B76">
      <w:pPr>
        <w:pStyle w:val="Annextitle"/>
        <w:rPr>
          <w:lang w:eastAsia="ja-JP" w:bidi="he-IL"/>
        </w:rPr>
      </w:pPr>
      <w:bookmarkStart w:id="83" w:name="_Toc451782838"/>
      <w:r w:rsidRPr="002D4D94">
        <w:rPr>
          <w:lang w:eastAsia="ja-JP" w:bidi="he-IL"/>
        </w:rPr>
        <w:t>Consideration of the Doppler Effect in railway radiocommunication systems between high-speed trains and tracksides</w:t>
      </w:r>
      <w:bookmarkEnd w:id="83"/>
    </w:p>
    <w:p w:rsidR="000D0994" w:rsidRPr="002D4D94" w:rsidRDefault="000D0994" w:rsidP="007042FE">
      <w:pPr>
        <w:pStyle w:val="Normalaftertitle"/>
        <w:rPr>
          <w:rFonts w:eastAsiaTheme="minorEastAsia"/>
          <w:i/>
          <w:iCs/>
          <w:lang w:eastAsia="zh-CN" w:bidi="he-IL"/>
        </w:rPr>
      </w:pPr>
      <w:r w:rsidRPr="002D4D94">
        <w:rPr>
          <w:rFonts w:eastAsiaTheme="minorEastAsia"/>
          <w:i/>
          <w:iCs/>
          <w:lang w:eastAsia="zh-CN" w:bidi="he-IL"/>
        </w:rPr>
        <w:t>[Editor’s note: This Annex is based on one Contribution Document (5A/48) of WP</w:t>
      </w:r>
      <w:r w:rsidR="00DA6405">
        <w:rPr>
          <w:rFonts w:eastAsiaTheme="minorEastAsia"/>
          <w:i/>
          <w:iCs/>
          <w:lang w:eastAsia="zh-CN" w:bidi="he-IL"/>
        </w:rPr>
        <w:t> </w:t>
      </w:r>
      <w:r w:rsidRPr="002D4D94">
        <w:rPr>
          <w:rFonts w:eastAsiaTheme="minorEastAsia"/>
          <w:i/>
          <w:iCs/>
          <w:lang w:eastAsia="zh-CN" w:bidi="he-IL"/>
        </w:rPr>
        <w:t xml:space="preserve">5A in May 2016, and need to be further considered in WP </w:t>
      </w:r>
      <w:proofErr w:type="spellStart"/>
      <w:r w:rsidRPr="002D4D94">
        <w:rPr>
          <w:rFonts w:eastAsiaTheme="minorEastAsia"/>
          <w:i/>
          <w:iCs/>
          <w:lang w:eastAsia="zh-CN" w:bidi="he-IL"/>
        </w:rPr>
        <w:t>5A’s</w:t>
      </w:r>
      <w:proofErr w:type="spellEnd"/>
      <w:r w:rsidRPr="002D4D94">
        <w:rPr>
          <w:rFonts w:eastAsiaTheme="minorEastAsia"/>
          <w:i/>
          <w:iCs/>
          <w:lang w:eastAsia="zh-CN" w:bidi="he-IL"/>
        </w:rPr>
        <w:t xml:space="preserve"> November meeting in 2016.]</w:t>
      </w:r>
    </w:p>
    <w:p w:rsidR="000D0994" w:rsidRPr="002D4D94" w:rsidRDefault="000D0994" w:rsidP="007042FE">
      <w:pPr>
        <w:pStyle w:val="Heading1"/>
        <w:rPr>
          <w:rFonts w:eastAsiaTheme="minorEastAsia"/>
        </w:rPr>
      </w:pPr>
      <w:bookmarkStart w:id="84" w:name="_Toc451778107"/>
      <w:bookmarkStart w:id="85" w:name="_Toc451782839"/>
      <w:proofErr w:type="spellStart"/>
      <w:r w:rsidRPr="002D4D94">
        <w:rPr>
          <w:rFonts w:eastAsiaTheme="minorEastAsia"/>
        </w:rPr>
        <w:t>A2.1</w:t>
      </w:r>
      <w:proofErr w:type="spellEnd"/>
      <w:r w:rsidRPr="002D4D94">
        <w:rPr>
          <w:rFonts w:eastAsiaTheme="minorEastAsia"/>
        </w:rPr>
        <w:tab/>
        <w:t>Introduction</w:t>
      </w:r>
      <w:bookmarkEnd w:id="84"/>
      <w:bookmarkEnd w:id="85"/>
    </w:p>
    <w:p w:rsidR="000D0994" w:rsidRPr="002D4D94" w:rsidRDefault="000D0994" w:rsidP="00892B76">
      <w:pPr>
        <w:rPr>
          <w:rFonts w:eastAsiaTheme="minorEastAsia"/>
        </w:rPr>
      </w:pPr>
      <w:r w:rsidRPr="002D4D94">
        <w:rPr>
          <w:rFonts w:eastAsiaTheme="minorEastAsia"/>
        </w:rPr>
        <w:t xml:space="preserve">WRC-15 (November 2015) adopted Resolution ITU-R </w:t>
      </w:r>
      <w:proofErr w:type="spellStart"/>
      <w:r w:rsidRPr="002D4D94">
        <w:rPr>
          <w:rFonts w:eastAsiaTheme="minorEastAsia"/>
          <w:b/>
          <w:bCs/>
        </w:rPr>
        <w:t>СОМ6</w:t>
      </w:r>
      <w:proofErr w:type="spellEnd"/>
      <w:r w:rsidRPr="002D4D94">
        <w:rPr>
          <w:rFonts w:eastAsiaTheme="minorEastAsia"/>
          <w:b/>
          <w:bCs/>
        </w:rPr>
        <w:t>/12 (WRC-15)</w:t>
      </w:r>
      <w:r w:rsidRPr="002D4D94">
        <w:rPr>
          <w:rFonts w:eastAsiaTheme="minorEastAsia"/>
        </w:rPr>
        <w:t xml:space="preserve"> which included new item 1.11 in the Agenda of the next WRC-19: "To take appropriate measures, as the case may be, facilitating harmonization of frequency bands on global and regional levels, in order to ensure operation of railway radiocommunication systems between train and tracksides within existing allocations to mobile service".</w:t>
      </w:r>
    </w:p>
    <w:p w:rsidR="000D0994" w:rsidRPr="002D4D94" w:rsidRDefault="000D0994" w:rsidP="00DA6405">
      <w:pPr>
        <w:rPr>
          <w:rFonts w:eastAsiaTheme="minorEastAsia"/>
        </w:rPr>
      </w:pPr>
      <w:r w:rsidRPr="002D4D94">
        <w:rPr>
          <w:rFonts w:eastAsiaTheme="minorEastAsia"/>
        </w:rPr>
        <w:t>This Resolution "</w:t>
      </w:r>
      <w:r w:rsidRPr="002D4D94">
        <w:rPr>
          <w:rFonts w:eastAsiaTheme="minorEastAsia"/>
          <w:i/>
          <w:iCs/>
        </w:rPr>
        <w:t>invites ITU-R</w:t>
      </w:r>
      <w:r w:rsidRPr="002D4D94">
        <w:rPr>
          <w:rFonts w:eastAsiaTheme="minorEastAsia"/>
        </w:rPr>
        <w:t xml:space="preserve"> to undertake a study of spectrum requirements, technical and operational characteristics and implementation issues for railway radiocommunication systems between train and tracksides". In addition, during the 2012-2015 study period, Chinese Administration submitted to the ITU-R WP </w:t>
      </w:r>
      <w:proofErr w:type="spellStart"/>
      <w:r w:rsidRPr="002D4D94">
        <w:rPr>
          <w:rFonts w:eastAsiaTheme="minorEastAsia"/>
        </w:rPr>
        <w:t>3K</w:t>
      </w:r>
      <w:proofErr w:type="spellEnd"/>
      <w:r w:rsidRPr="002D4D94">
        <w:rPr>
          <w:rFonts w:eastAsiaTheme="minorEastAsia"/>
        </w:rPr>
        <w:t xml:space="preserve"> the Document </w:t>
      </w:r>
      <w:hyperlink r:id="rId12" w:history="1">
        <w:r w:rsidRPr="002D4D94">
          <w:rPr>
            <w:rFonts w:eastAsiaTheme="minorEastAsia"/>
            <w:color w:val="0000FF" w:themeColor="hyperlink"/>
            <w:u w:val="single"/>
          </w:rPr>
          <w:t>R12-</w:t>
        </w:r>
        <w:proofErr w:type="spellStart"/>
        <w:r w:rsidRPr="002D4D94">
          <w:rPr>
            <w:rFonts w:eastAsiaTheme="minorEastAsia"/>
            <w:color w:val="0000FF" w:themeColor="hyperlink"/>
            <w:u w:val="single"/>
          </w:rPr>
          <w:t>WP3K</w:t>
        </w:r>
        <w:proofErr w:type="spellEnd"/>
        <w:r w:rsidRPr="002D4D94">
          <w:rPr>
            <w:rFonts w:eastAsiaTheme="minorEastAsia"/>
            <w:color w:val="0000FF" w:themeColor="hyperlink"/>
            <w:u w:val="single"/>
          </w:rPr>
          <w:t>-C-0059</w:t>
        </w:r>
      </w:hyperlink>
      <w:r w:rsidRPr="002D4D94">
        <w:rPr>
          <w:rFonts w:eastAsiaTheme="minorEastAsia"/>
        </w:rPr>
        <w:t xml:space="preserve"> "Draft new ITU</w:t>
      </w:r>
      <w:r w:rsidR="00DA6405">
        <w:rPr>
          <w:rFonts w:eastAsiaTheme="minorEastAsia"/>
        </w:rPr>
        <w:noBreakHyphen/>
      </w:r>
      <w:r w:rsidRPr="002D4D94">
        <w:rPr>
          <w:rFonts w:eastAsiaTheme="minorEastAsia"/>
        </w:rPr>
        <w:t xml:space="preserve">R Question for SG 3. Methods for propagation prediction for high-speed train radio services". The document noted the need to study possible impact of the Doppler shift on the operation of railway radiocommunication systems between high-speed trains and tracksides. In the previous study period, the Chinese Administration submitted to ITU-R WP </w:t>
      </w:r>
      <w:proofErr w:type="spellStart"/>
      <w:r w:rsidRPr="002D4D94">
        <w:rPr>
          <w:rFonts w:eastAsiaTheme="minorEastAsia"/>
        </w:rPr>
        <w:t>3</w:t>
      </w:r>
      <w:r w:rsidR="00DA6405">
        <w:rPr>
          <w:rFonts w:eastAsiaTheme="minorEastAsia"/>
        </w:rPr>
        <w:t>K</w:t>
      </w:r>
      <w:proofErr w:type="spellEnd"/>
      <w:r w:rsidRPr="002D4D94">
        <w:rPr>
          <w:rFonts w:eastAsiaTheme="minorEastAsia"/>
        </w:rPr>
        <w:t xml:space="preserve"> the Document</w:t>
      </w:r>
      <w:r w:rsidR="00DA6405">
        <w:rPr>
          <w:rFonts w:eastAsiaTheme="minorEastAsia"/>
        </w:rPr>
        <w:t xml:space="preserve"> </w:t>
      </w:r>
      <w:hyperlink r:id="rId13" w:history="1">
        <w:r w:rsidRPr="002D4D94">
          <w:rPr>
            <w:rFonts w:eastAsiaTheme="minorEastAsia"/>
            <w:color w:val="0000FF" w:themeColor="hyperlink"/>
            <w:u w:val="single"/>
          </w:rPr>
          <w:t>R12-</w:t>
        </w:r>
        <w:proofErr w:type="spellStart"/>
        <w:r w:rsidRPr="002D4D94">
          <w:rPr>
            <w:rFonts w:eastAsiaTheme="minorEastAsia"/>
            <w:color w:val="0000FF" w:themeColor="hyperlink"/>
            <w:u w:val="single"/>
          </w:rPr>
          <w:t>WP3K</w:t>
        </w:r>
        <w:proofErr w:type="spellEnd"/>
        <w:r w:rsidRPr="002D4D94">
          <w:rPr>
            <w:rFonts w:eastAsiaTheme="minorEastAsia"/>
            <w:color w:val="0000FF" w:themeColor="hyperlink"/>
            <w:u w:val="single"/>
          </w:rPr>
          <w:t>-C-0093</w:t>
        </w:r>
      </w:hyperlink>
      <w:r w:rsidRPr="002D4D94">
        <w:rPr>
          <w:rFonts w:eastAsiaTheme="minorEastAsia"/>
        </w:rPr>
        <w:t xml:space="preserve"> "Preliminary draft new Recommendation ITU-R </w:t>
      </w:r>
      <w:proofErr w:type="spellStart"/>
      <w:r w:rsidRPr="002D4D94">
        <w:rPr>
          <w:rFonts w:eastAsiaTheme="minorEastAsia"/>
        </w:rPr>
        <w:t>P.XXXX</w:t>
      </w:r>
      <w:proofErr w:type="spellEnd"/>
      <w:r w:rsidRPr="002D4D94">
        <w:rPr>
          <w:rFonts w:eastAsiaTheme="minorEastAsia"/>
        </w:rPr>
        <w:t>-VERSION. Method for propagation prediction for wireless radio systems on high-speed trains". This document also proposes to take into account possible impact of the Doppler shift on signal fading in railway radiocommunication systems between high-speed trains and tracksides.</w:t>
      </w:r>
    </w:p>
    <w:p w:rsidR="000D0994" w:rsidRPr="002D4D94" w:rsidRDefault="000D0994" w:rsidP="00892B76">
      <w:pPr>
        <w:rPr>
          <w:rFonts w:eastAsiaTheme="minorEastAsia"/>
        </w:rPr>
      </w:pPr>
      <w:r w:rsidRPr="002D4D94">
        <w:rPr>
          <w:rFonts w:eastAsiaTheme="minorEastAsia"/>
        </w:rPr>
        <w:t>The Documents R12-</w:t>
      </w:r>
      <w:proofErr w:type="spellStart"/>
      <w:r w:rsidRPr="002D4D94">
        <w:rPr>
          <w:rFonts w:eastAsiaTheme="minorEastAsia"/>
        </w:rPr>
        <w:t>WP3K</w:t>
      </w:r>
      <w:proofErr w:type="spellEnd"/>
      <w:r w:rsidRPr="002D4D94">
        <w:rPr>
          <w:rFonts w:eastAsiaTheme="minorEastAsia"/>
        </w:rPr>
        <w:t>-C-0059 and R12-</w:t>
      </w:r>
      <w:proofErr w:type="spellStart"/>
      <w:r w:rsidRPr="002D4D94">
        <w:rPr>
          <w:rFonts w:eastAsiaTheme="minorEastAsia"/>
        </w:rPr>
        <w:t>WP3K</w:t>
      </w:r>
      <w:proofErr w:type="spellEnd"/>
      <w:r w:rsidRPr="002D4D94">
        <w:rPr>
          <w:rFonts w:eastAsiaTheme="minorEastAsia"/>
        </w:rPr>
        <w:t>-C-0093 of the Chinese Administration did not get further consideration most likely due to the fact that there were no appropriate items in the WRC-15 agenda concerning the development of wireless radiocommunication systems for high</w:t>
      </w:r>
      <w:r w:rsidRPr="002D4D94">
        <w:rPr>
          <w:rFonts w:eastAsiaTheme="minorEastAsia"/>
        </w:rPr>
        <w:noBreakHyphen/>
        <w:t>speed trains. Currently, agenda item 1.11 which is directly related to such systems is included in the Agenda of the forthcoming WRC-19.</w:t>
      </w:r>
    </w:p>
    <w:p w:rsidR="000D0994" w:rsidRPr="002D4D94" w:rsidRDefault="000D0994" w:rsidP="00892B76">
      <w:pPr>
        <w:rPr>
          <w:rFonts w:eastAsiaTheme="minorEastAsia"/>
        </w:rPr>
      </w:pPr>
      <w:r w:rsidRPr="002D4D94">
        <w:rPr>
          <w:rFonts w:eastAsiaTheme="minorEastAsia"/>
        </w:rPr>
        <w:t>The purpose of the contribution is the initial analysis of the need to take into account possible impact of the Doppler shift on the propagation prediction process for wireless communication links between high-speed trains and tracksides. This approach is based on approximate evaluation of the Doppler shift for different carrier frequencies and different train speeds. The evaluation of the Doppler shift is based on the known mathematical equation describing the Doppler Effect.</w:t>
      </w:r>
    </w:p>
    <w:p w:rsidR="000D0994" w:rsidRPr="002D4D94" w:rsidRDefault="000D0994" w:rsidP="007042FE">
      <w:pPr>
        <w:pStyle w:val="Heading1"/>
        <w:rPr>
          <w:rFonts w:eastAsiaTheme="minorEastAsia"/>
        </w:rPr>
      </w:pPr>
      <w:bookmarkStart w:id="86" w:name="_Toc451778108"/>
      <w:bookmarkStart w:id="87" w:name="_Toc451782840"/>
      <w:proofErr w:type="spellStart"/>
      <w:r w:rsidRPr="002D4D94">
        <w:rPr>
          <w:rFonts w:eastAsiaTheme="minorEastAsia"/>
        </w:rPr>
        <w:t>A2.2</w:t>
      </w:r>
      <w:proofErr w:type="spellEnd"/>
      <w:r w:rsidRPr="002D4D94">
        <w:rPr>
          <w:rFonts w:eastAsiaTheme="minorEastAsia"/>
        </w:rPr>
        <w:tab/>
        <w:t>Evaluation of the Doppler shift for different frequency bands and different train speeds</w:t>
      </w:r>
      <w:bookmarkEnd w:id="86"/>
      <w:bookmarkEnd w:id="87"/>
    </w:p>
    <w:p w:rsidR="000D0994" w:rsidRPr="002D4D94" w:rsidRDefault="000D0994" w:rsidP="00892B76">
      <w:pPr>
        <w:rPr>
          <w:rFonts w:eastAsiaTheme="minorEastAsia"/>
        </w:rPr>
      </w:pPr>
      <w:r w:rsidRPr="002D4D94">
        <w:rPr>
          <w:rFonts w:eastAsiaTheme="minorEastAsia"/>
        </w:rPr>
        <w:t>The Doppler shift (</w:t>
      </w:r>
      <w:proofErr w:type="spellStart"/>
      <w:proofErr w:type="gramStart"/>
      <w:r w:rsidRPr="002D4D94">
        <w:rPr>
          <w:rFonts w:eastAsiaTheme="minorEastAsia"/>
          <w:i/>
          <w:sz w:val="28"/>
          <w:szCs w:val="28"/>
        </w:rPr>
        <w:t>F</w:t>
      </w:r>
      <w:r w:rsidRPr="002D4D94">
        <w:rPr>
          <w:rFonts w:eastAsiaTheme="minorEastAsia"/>
          <w:i/>
          <w:sz w:val="28"/>
          <w:szCs w:val="28"/>
          <w:vertAlign w:val="subscript"/>
        </w:rPr>
        <w:t>d</w:t>
      </w:r>
      <w:proofErr w:type="spellEnd"/>
      <w:proofErr w:type="gramEnd"/>
      <w:r w:rsidRPr="002D4D94">
        <w:rPr>
          <w:rFonts w:eastAsiaTheme="minorEastAsia"/>
        </w:rPr>
        <w:t>) for the case of moving objects (transmitter or receiver) relative each other with a certain speed (</w:t>
      </w:r>
      <w:r w:rsidRPr="002D4D94">
        <w:rPr>
          <w:rFonts w:eastAsiaTheme="minorEastAsia"/>
          <w:i/>
        </w:rPr>
        <w:t>V</w:t>
      </w:r>
      <w:r w:rsidRPr="002D4D94">
        <w:rPr>
          <w:rFonts w:eastAsiaTheme="minorEastAsia"/>
        </w:rPr>
        <w:t>), is calculated using the well-known equation:</w:t>
      </w:r>
    </w:p>
    <w:p w:rsidR="000D0994" w:rsidRPr="002D4D94" w:rsidRDefault="000D0994" w:rsidP="007042FE">
      <w:pPr>
        <w:pStyle w:val="Equation"/>
        <w:rPr>
          <w:rFonts w:eastAsiaTheme="minorEastAsia"/>
        </w:rPr>
      </w:pPr>
      <w:r w:rsidRPr="002D4D94">
        <w:rPr>
          <w:rFonts w:eastAsiaTheme="minorEastAsia"/>
          <w:i/>
        </w:rPr>
        <w:tab/>
      </w:r>
      <w:r w:rsidRPr="002D4D94">
        <w:rPr>
          <w:rFonts w:eastAsiaTheme="minorEastAsia"/>
          <w:i/>
        </w:rPr>
        <w:tab/>
      </w:r>
      <w:proofErr w:type="spellStart"/>
      <w:r w:rsidRPr="002D4D94">
        <w:rPr>
          <w:rFonts w:eastAsiaTheme="minorEastAsia"/>
          <w:i/>
        </w:rPr>
        <w:t>F</w:t>
      </w:r>
      <w:r w:rsidRPr="002D4D94">
        <w:rPr>
          <w:rFonts w:eastAsiaTheme="minorEastAsia"/>
          <w:i/>
          <w:vertAlign w:val="subscript"/>
        </w:rPr>
        <w:t>d</w:t>
      </w:r>
      <w:proofErr w:type="spellEnd"/>
      <w:r w:rsidRPr="002D4D94">
        <w:rPr>
          <w:rFonts w:eastAsiaTheme="minorEastAsia"/>
        </w:rPr>
        <w:t xml:space="preserve"> = </w:t>
      </w:r>
      <w:r w:rsidRPr="002D4D94">
        <w:rPr>
          <w:rFonts w:eastAsiaTheme="minorEastAsia"/>
          <w:rtl/>
        </w:rPr>
        <w:t>﴾</w:t>
      </w:r>
      <w:r w:rsidRPr="002D4D94">
        <w:rPr>
          <w:rFonts w:eastAsiaTheme="minorEastAsia"/>
        </w:rPr>
        <w:t>│</w:t>
      </w:r>
      <w:proofErr w:type="spellStart"/>
      <w:r w:rsidRPr="002D4D94">
        <w:rPr>
          <w:rFonts w:eastAsiaTheme="minorEastAsia"/>
          <w:i/>
        </w:rPr>
        <w:t>V</w:t>
      </w:r>
      <w:r w:rsidRPr="002D4D94">
        <w:rPr>
          <w:rFonts w:eastAsiaTheme="minorEastAsia"/>
        </w:rPr>
        <w:t>×</w:t>
      </w:r>
      <w:proofErr w:type="gramStart"/>
      <w:r w:rsidRPr="002D4D94">
        <w:rPr>
          <w:rFonts w:eastAsiaTheme="minorEastAsia"/>
          <w:i/>
        </w:rPr>
        <w:t>cos</w:t>
      </w:r>
      <w:proofErr w:type="spellEnd"/>
      <w:r w:rsidRPr="002D4D94">
        <w:rPr>
          <w:rFonts w:eastAsiaTheme="minorEastAsia"/>
        </w:rPr>
        <w:t>(</w:t>
      </w:r>
      <w:proofErr w:type="gramEnd"/>
      <w:r w:rsidRPr="002D4D94">
        <w:rPr>
          <w:rFonts w:eastAsiaTheme="minorEastAsia"/>
        </w:rPr>
        <w:t>θ)│×</w:t>
      </w:r>
      <w:r w:rsidRPr="002D4D94">
        <w:rPr>
          <w:rFonts w:eastAsiaTheme="minorEastAsia"/>
          <w:i/>
        </w:rPr>
        <w:t>f</w:t>
      </w:r>
      <w:r w:rsidRPr="002D4D94">
        <w:rPr>
          <w:rFonts w:eastAsiaTheme="minorEastAsia"/>
          <w:rtl/>
        </w:rPr>
        <w:t xml:space="preserve">﴿ </w:t>
      </w:r>
      <w:r w:rsidRPr="002D4D94">
        <w:rPr>
          <w:rFonts w:eastAsiaTheme="minorEastAsia"/>
          <w:b/>
          <w:sz w:val="32"/>
          <w:szCs w:val="32"/>
        </w:rPr>
        <w:t>/</w:t>
      </w:r>
      <w:r w:rsidRPr="002D4D94">
        <w:rPr>
          <w:rFonts w:eastAsiaTheme="minorEastAsia"/>
          <w:i/>
        </w:rPr>
        <w:t xml:space="preserve">c,   </w:t>
      </w:r>
      <w:r w:rsidRPr="002D4D94">
        <w:rPr>
          <w:rFonts w:eastAsiaTheme="minorEastAsia"/>
        </w:rPr>
        <w:t>Hz.</w:t>
      </w:r>
      <w:r w:rsidRPr="002D4D94">
        <w:rPr>
          <w:rFonts w:eastAsiaTheme="minorEastAsia"/>
        </w:rPr>
        <w:tab/>
        <w:t>(1)</w:t>
      </w:r>
    </w:p>
    <w:p w:rsidR="000D0994" w:rsidRPr="002D4D94" w:rsidRDefault="000D0994" w:rsidP="00892B76">
      <w:pPr>
        <w:rPr>
          <w:rFonts w:eastAsiaTheme="minorEastAsia"/>
        </w:rPr>
      </w:pPr>
      <w:proofErr w:type="gramStart"/>
      <w:r w:rsidRPr="002D4D94">
        <w:rPr>
          <w:rFonts w:eastAsiaTheme="minorEastAsia"/>
        </w:rPr>
        <w:t>where</w:t>
      </w:r>
      <w:proofErr w:type="gramEnd"/>
      <w:r w:rsidRPr="002D4D94">
        <w:rPr>
          <w:rFonts w:eastAsiaTheme="minorEastAsia"/>
        </w:rPr>
        <w:t xml:space="preserve">: </w:t>
      </w:r>
    </w:p>
    <w:p w:rsidR="000D0994" w:rsidRPr="002D4D94" w:rsidRDefault="000D0994" w:rsidP="007042FE">
      <w:pPr>
        <w:pStyle w:val="Equationlegend"/>
        <w:rPr>
          <w:rFonts w:eastAsiaTheme="minorEastAsia"/>
        </w:rPr>
      </w:pPr>
      <w:r w:rsidRPr="002D4D94">
        <w:rPr>
          <w:rFonts w:eastAsiaTheme="minorEastAsia"/>
          <w:i/>
        </w:rPr>
        <w:tab/>
        <w:t>V</w:t>
      </w:r>
      <w:r w:rsidRPr="002D4D94">
        <w:rPr>
          <w:rFonts w:eastAsiaTheme="minorEastAsia"/>
        </w:rPr>
        <w:t xml:space="preserve"> – </w:t>
      </w:r>
      <w:r w:rsidRPr="002D4D94">
        <w:rPr>
          <w:rFonts w:eastAsiaTheme="minorEastAsia"/>
        </w:rPr>
        <w:tab/>
      </w:r>
      <w:proofErr w:type="gramStart"/>
      <w:r w:rsidRPr="002D4D94">
        <w:rPr>
          <w:rFonts w:eastAsiaTheme="minorEastAsia"/>
        </w:rPr>
        <w:t>speed</w:t>
      </w:r>
      <w:proofErr w:type="gramEnd"/>
      <w:r w:rsidRPr="002D4D94">
        <w:rPr>
          <w:rFonts w:eastAsiaTheme="minorEastAsia"/>
        </w:rPr>
        <w:t xml:space="preserve"> of an object, m/s;</w:t>
      </w:r>
    </w:p>
    <w:p w:rsidR="000D0994" w:rsidRPr="002D4D94" w:rsidRDefault="000D0994" w:rsidP="00DA6405">
      <w:pPr>
        <w:pStyle w:val="Equationlegend"/>
        <w:rPr>
          <w:rFonts w:eastAsiaTheme="minorEastAsia"/>
        </w:rPr>
      </w:pPr>
      <w:r w:rsidRPr="002D4D94">
        <w:rPr>
          <w:rFonts w:eastAsiaTheme="minorEastAsia"/>
        </w:rPr>
        <w:lastRenderedPageBreak/>
        <w:tab/>
        <w:t xml:space="preserve">θ – </w:t>
      </w:r>
      <w:r w:rsidRPr="002D4D94">
        <w:rPr>
          <w:rFonts w:eastAsiaTheme="minorEastAsia"/>
        </w:rPr>
        <w:tab/>
      </w:r>
      <w:proofErr w:type="gramStart"/>
      <w:r w:rsidRPr="002D4D94">
        <w:rPr>
          <w:rFonts w:eastAsiaTheme="minorEastAsia"/>
        </w:rPr>
        <w:t>angle</w:t>
      </w:r>
      <w:proofErr w:type="gramEnd"/>
      <w:r w:rsidRPr="002D4D94">
        <w:rPr>
          <w:rFonts w:eastAsiaTheme="minorEastAsia"/>
        </w:rPr>
        <w:t xml:space="preserve"> between direction of an object motion (velocity vector) and the direction towards a stationary object, degrees (see Figure </w:t>
      </w:r>
      <w:proofErr w:type="spellStart"/>
      <w:r w:rsidR="00DA6405" w:rsidRPr="00DA6405">
        <w:rPr>
          <w:rFonts w:eastAsiaTheme="minorEastAsia"/>
        </w:rPr>
        <w:t>A2.2</w:t>
      </w:r>
      <w:proofErr w:type="spellEnd"/>
      <w:r w:rsidR="00DA6405" w:rsidRPr="00DA6405">
        <w:rPr>
          <w:rFonts w:eastAsiaTheme="minorEastAsia"/>
        </w:rPr>
        <w:t>-1</w:t>
      </w:r>
      <w:r w:rsidRPr="002D4D94">
        <w:rPr>
          <w:rFonts w:eastAsiaTheme="minorEastAsia"/>
        </w:rPr>
        <w:t>);</w:t>
      </w:r>
    </w:p>
    <w:p w:rsidR="000D0994" w:rsidRPr="002D4D94" w:rsidRDefault="000D0994" w:rsidP="007042FE">
      <w:pPr>
        <w:pStyle w:val="Equationlegend"/>
        <w:rPr>
          <w:rFonts w:eastAsiaTheme="minorEastAsia"/>
        </w:rPr>
      </w:pPr>
      <w:r w:rsidRPr="002D4D94">
        <w:rPr>
          <w:rFonts w:eastAsiaTheme="minorEastAsia"/>
          <w:i/>
        </w:rPr>
        <w:tab/>
        <w:t>f</w:t>
      </w:r>
      <w:r w:rsidRPr="002D4D94">
        <w:rPr>
          <w:rFonts w:eastAsiaTheme="minorEastAsia"/>
        </w:rPr>
        <w:t xml:space="preserve"> – </w:t>
      </w:r>
      <w:r w:rsidRPr="002D4D94">
        <w:rPr>
          <w:rFonts w:eastAsiaTheme="minorEastAsia"/>
        </w:rPr>
        <w:tab/>
      </w:r>
      <w:proofErr w:type="gramStart"/>
      <w:r w:rsidRPr="002D4D94">
        <w:rPr>
          <w:rFonts w:eastAsiaTheme="minorEastAsia"/>
        </w:rPr>
        <w:t>carrier</w:t>
      </w:r>
      <w:proofErr w:type="gramEnd"/>
      <w:r w:rsidRPr="002D4D94">
        <w:rPr>
          <w:rFonts w:eastAsiaTheme="minorEastAsia"/>
        </w:rPr>
        <w:t xml:space="preserve"> frequency, Hz;</w:t>
      </w:r>
    </w:p>
    <w:p w:rsidR="000D0994" w:rsidRPr="002D4D94" w:rsidRDefault="000D0994" w:rsidP="007042FE">
      <w:pPr>
        <w:pStyle w:val="Equationlegend"/>
        <w:rPr>
          <w:rFonts w:eastAsiaTheme="minorEastAsia"/>
        </w:rPr>
      </w:pPr>
      <w:r w:rsidRPr="002D4D94">
        <w:rPr>
          <w:rFonts w:eastAsiaTheme="minorEastAsia"/>
          <w:i/>
        </w:rPr>
        <w:tab/>
        <w:t>с</w:t>
      </w:r>
      <w:r w:rsidRPr="002D4D94">
        <w:rPr>
          <w:rFonts w:eastAsiaTheme="minorEastAsia"/>
        </w:rPr>
        <w:t xml:space="preserve"> – </w:t>
      </w:r>
      <w:r w:rsidRPr="002D4D94">
        <w:rPr>
          <w:rFonts w:eastAsiaTheme="minorEastAsia"/>
        </w:rPr>
        <w:tab/>
      </w:r>
      <w:proofErr w:type="gramStart"/>
      <w:r w:rsidRPr="002D4D94">
        <w:rPr>
          <w:rFonts w:eastAsiaTheme="minorEastAsia"/>
        </w:rPr>
        <w:t>light</w:t>
      </w:r>
      <w:proofErr w:type="gramEnd"/>
      <w:r w:rsidRPr="002D4D94">
        <w:rPr>
          <w:rFonts w:eastAsiaTheme="minorEastAsia"/>
        </w:rPr>
        <w:t xml:space="preserve"> velocity in free space, 3×10</w:t>
      </w:r>
      <w:r w:rsidRPr="002D4D94">
        <w:rPr>
          <w:rFonts w:eastAsiaTheme="minorEastAsia"/>
          <w:vertAlign w:val="superscript"/>
        </w:rPr>
        <w:t>8</w:t>
      </w:r>
      <w:r w:rsidRPr="002D4D94">
        <w:rPr>
          <w:rFonts w:eastAsiaTheme="minorEastAsia"/>
        </w:rPr>
        <w:t xml:space="preserve"> m/s.</w:t>
      </w:r>
    </w:p>
    <w:p w:rsidR="000D0994" w:rsidRPr="002D4D94" w:rsidRDefault="000D0994" w:rsidP="00892B76">
      <w:pPr>
        <w:pStyle w:val="FigureNo"/>
        <w:rPr>
          <w:rFonts w:eastAsiaTheme="minorEastAsia"/>
          <w:lang w:eastAsia="zh-CN"/>
        </w:rPr>
      </w:pPr>
      <w:r w:rsidRPr="002D4D94">
        <w:rPr>
          <w:rFonts w:eastAsiaTheme="minorEastAsia"/>
        </w:rPr>
        <w:t>FIGURE</w:t>
      </w:r>
      <w:r w:rsidR="0055616D">
        <w:rPr>
          <w:rFonts w:eastAsiaTheme="minorEastAsia"/>
        </w:rPr>
        <w:t xml:space="preserve"> </w:t>
      </w:r>
      <w:proofErr w:type="spellStart"/>
      <w:r w:rsidR="0055616D">
        <w:rPr>
          <w:rFonts w:eastAsiaTheme="minorEastAsia"/>
        </w:rPr>
        <w:t>A</w:t>
      </w:r>
      <w:r w:rsidRPr="002D4D94">
        <w:rPr>
          <w:rFonts w:eastAsiaTheme="minorEastAsia"/>
          <w:lang w:eastAsia="zh-CN"/>
        </w:rPr>
        <w:t>2.2</w:t>
      </w:r>
      <w:proofErr w:type="spellEnd"/>
      <w:r w:rsidRPr="002D4D94">
        <w:rPr>
          <w:rFonts w:eastAsiaTheme="minorEastAsia"/>
          <w:lang w:eastAsia="zh-CN"/>
        </w:rPr>
        <w:t>-1</w:t>
      </w:r>
    </w:p>
    <w:p w:rsidR="000D0994" w:rsidRPr="002D4D94" w:rsidRDefault="000D0994" w:rsidP="007042FE">
      <w:pPr>
        <w:pStyle w:val="Figuretitle"/>
        <w:rPr>
          <w:rFonts w:eastAsiaTheme="minorEastAsia"/>
        </w:rPr>
      </w:pPr>
      <w:r w:rsidRPr="002D4D94">
        <w:rPr>
          <w:rFonts w:eastAsiaTheme="minorEastAsia"/>
        </w:rPr>
        <w:t>The Doppler shift measurement layout.</w:t>
      </w:r>
    </w:p>
    <w:p w:rsidR="000D0994" w:rsidRPr="002D4D94" w:rsidRDefault="000D0994" w:rsidP="007042FE">
      <w:pPr>
        <w:pStyle w:val="Figure"/>
        <w:rPr>
          <w:rFonts w:eastAsiaTheme="minorEastAsia"/>
        </w:rPr>
      </w:pPr>
      <w:r w:rsidRPr="002D4D94">
        <w:rPr>
          <w:rFonts w:eastAsiaTheme="minorEastAsia"/>
        </w:rPr>
        <w:object w:dxaOrig="9440" w:dyaOrig="2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05pt;height:131.6pt" o:ole="">
            <v:imagedata r:id="rId14" o:title=""/>
          </v:shape>
          <o:OLEObject Type="Embed" ProgID="Visio.Drawing.11" ShapeID="_x0000_i1025" DrawAspect="Content" ObjectID="_1525526233" r:id="rId15"/>
        </w:object>
      </w:r>
    </w:p>
    <w:p w:rsidR="000D0994" w:rsidRPr="002D4D94" w:rsidRDefault="000D0994" w:rsidP="00DA6405">
      <w:pPr>
        <w:rPr>
          <w:rFonts w:eastAsiaTheme="minorEastAsia"/>
        </w:rPr>
      </w:pPr>
      <w:r w:rsidRPr="002D4D94">
        <w:rPr>
          <w:rFonts w:eastAsiaTheme="minorEastAsia"/>
        </w:rPr>
        <w:t xml:space="preserve">It can be seen from the equation (1) and Figure </w:t>
      </w:r>
      <w:proofErr w:type="spellStart"/>
      <w:r w:rsidR="00DA6405" w:rsidRPr="00DA6405">
        <w:rPr>
          <w:rFonts w:eastAsiaTheme="minorEastAsia"/>
        </w:rPr>
        <w:t>A2.2</w:t>
      </w:r>
      <w:proofErr w:type="spellEnd"/>
      <w:r w:rsidR="00DA6405" w:rsidRPr="00DA6405">
        <w:rPr>
          <w:rFonts w:eastAsiaTheme="minorEastAsia"/>
        </w:rPr>
        <w:t>-1</w:t>
      </w:r>
      <w:r w:rsidRPr="002D4D94">
        <w:rPr>
          <w:rFonts w:eastAsiaTheme="minorEastAsia"/>
        </w:rPr>
        <w:t>, that the Doppler shift has a maximum value when the angle θ has a minimum value, i.e. when the distance between two objects is sufficiently large.</w:t>
      </w:r>
      <w:r w:rsidR="00DA6405">
        <w:rPr>
          <w:rFonts w:eastAsiaTheme="minorEastAsia"/>
        </w:rPr>
        <w:t xml:space="preserve"> </w:t>
      </w:r>
      <w:r w:rsidRPr="002D4D94">
        <w:rPr>
          <w:rFonts w:eastAsiaTheme="minorEastAsia"/>
        </w:rPr>
        <w:t>In general, this condition is mostly met as applied to the geometry of high-speed train motion, and the angle θ could be taken zero.</w:t>
      </w:r>
    </w:p>
    <w:p w:rsidR="000D0994" w:rsidRPr="002D4D94" w:rsidRDefault="000D0994" w:rsidP="00770125">
      <w:pPr>
        <w:rPr>
          <w:rFonts w:eastAsiaTheme="minorEastAsia"/>
        </w:rPr>
      </w:pPr>
      <w:r w:rsidRPr="002D4D94">
        <w:rPr>
          <w:rFonts w:eastAsiaTheme="minorEastAsia"/>
        </w:rPr>
        <w:t xml:space="preserve">The Doppler shift was calculated using the equation (1) for train speeds in the range from 300 to 560 km/h and for carrier frequencies corresponding to the central frequency of the frequency bands allocated to the land mobile service in Region 1, i.e. 800 MHz, 1 800 MHz, 1 950 MHz, 2 100 MHz, 2 350 MHz, 2 595 MHz and 3 475 MHz. Calculated Doppler shifts for wireless radio systems between high-speed trains and tracksides are summarized in Table </w:t>
      </w:r>
      <w:proofErr w:type="spellStart"/>
      <w:r w:rsidR="00770125">
        <w:rPr>
          <w:rFonts w:eastAsiaTheme="minorEastAsia"/>
        </w:rPr>
        <w:t>A</w:t>
      </w:r>
      <w:r w:rsidRPr="002D4D94">
        <w:rPr>
          <w:rFonts w:eastAsiaTheme="minorEastAsia"/>
        </w:rPr>
        <w:t>2.2</w:t>
      </w:r>
      <w:proofErr w:type="spellEnd"/>
      <w:r w:rsidRPr="002D4D94">
        <w:rPr>
          <w:rFonts w:eastAsiaTheme="minorEastAsia"/>
        </w:rPr>
        <w:t xml:space="preserve">-1 and shown in Figure </w:t>
      </w:r>
      <w:proofErr w:type="spellStart"/>
      <w:r w:rsidR="00770125">
        <w:rPr>
          <w:rFonts w:eastAsiaTheme="minorEastAsia"/>
        </w:rPr>
        <w:t>A</w:t>
      </w:r>
      <w:r w:rsidR="00770125" w:rsidRPr="002D4D94">
        <w:rPr>
          <w:rFonts w:eastAsiaTheme="minorEastAsia"/>
          <w:lang w:eastAsia="zh-CN"/>
        </w:rPr>
        <w:t>2.2</w:t>
      </w:r>
      <w:proofErr w:type="spellEnd"/>
      <w:r w:rsidR="00770125" w:rsidRPr="002D4D94">
        <w:rPr>
          <w:rFonts w:eastAsiaTheme="minorEastAsia"/>
          <w:lang w:eastAsia="zh-CN"/>
        </w:rPr>
        <w:t>-</w:t>
      </w:r>
      <w:r w:rsidR="00770125">
        <w:rPr>
          <w:rFonts w:eastAsiaTheme="minorEastAsia"/>
          <w:lang w:eastAsia="zh-CN"/>
        </w:rPr>
        <w:t>2</w:t>
      </w:r>
      <w:r w:rsidRPr="002D4D94">
        <w:rPr>
          <w:rFonts w:eastAsiaTheme="minorEastAsia"/>
        </w:rPr>
        <w:t xml:space="preserve">. It should be noted that Doppler shifts in Table </w:t>
      </w:r>
      <w:proofErr w:type="spellStart"/>
      <w:r w:rsidR="00770125">
        <w:rPr>
          <w:rFonts w:eastAsiaTheme="minorEastAsia"/>
        </w:rPr>
        <w:t>A</w:t>
      </w:r>
      <w:r w:rsidRPr="002D4D94">
        <w:rPr>
          <w:rFonts w:eastAsiaTheme="minorEastAsia"/>
        </w:rPr>
        <w:t>2.2</w:t>
      </w:r>
      <w:proofErr w:type="spellEnd"/>
      <w:r w:rsidRPr="002D4D94">
        <w:rPr>
          <w:rFonts w:eastAsiaTheme="minorEastAsia"/>
        </w:rPr>
        <w:t xml:space="preserve">-1 are absolute values. That is total Doppler shift in wireless radio systems between high-speed trains and tracksides will be twice the value of Table </w:t>
      </w:r>
      <w:proofErr w:type="spellStart"/>
      <w:r w:rsidR="00770125">
        <w:rPr>
          <w:rFonts w:eastAsiaTheme="minorEastAsia"/>
        </w:rPr>
        <w:t>A</w:t>
      </w:r>
      <w:r w:rsidRPr="002D4D94">
        <w:rPr>
          <w:rFonts w:eastAsiaTheme="minorEastAsia"/>
        </w:rPr>
        <w:t>2.2</w:t>
      </w:r>
      <w:proofErr w:type="spellEnd"/>
      <w:r w:rsidRPr="002D4D94">
        <w:rPr>
          <w:rFonts w:eastAsiaTheme="minorEastAsia"/>
        </w:rPr>
        <w:t>-1.</w:t>
      </w:r>
    </w:p>
    <w:p w:rsidR="000D0994" w:rsidRPr="002D4D94" w:rsidRDefault="000D0994" w:rsidP="00892B76">
      <w:pPr>
        <w:keepNext/>
        <w:spacing w:before="560" w:after="120"/>
        <w:jc w:val="center"/>
        <w:rPr>
          <w:rFonts w:eastAsiaTheme="minorEastAsia"/>
          <w:caps/>
          <w:sz w:val="20"/>
        </w:rPr>
      </w:pPr>
      <w:proofErr w:type="spellStart"/>
      <w:r w:rsidRPr="002D4D94">
        <w:rPr>
          <w:rFonts w:eastAsiaTheme="minorEastAsia"/>
          <w:caps/>
          <w:sz w:val="20"/>
        </w:rPr>
        <w:t>ТАBLE</w:t>
      </w:r>
      <w:proofErr w:type="spellEnd"/>
      <w:r w:rsidRPr="002D4D94">
        <w:rPr>
          <w:rFonts w:eastAsiaTheme="minorEastAsia"/>
          <w:caps/>
          <w:sz w:val="20"/>
        </w:rPr>
        <w:t xml:space="preserve"> </w:t>
      </w:r>
      <w:proofErr w:type="spellStart"/>
      <w:r w:rsidR="0055616D">
        <w:rPr>
          <w:rFonts w:eastAsiaTheme="minorEastAsia"/>
          <w:caps/>
          <w:sz w:val="20"/>
        </w:rPr>
        <w:t>A</w:t>
      </w:r>
      <w:r w:rsidRPr="002D4D94">
        <w:rPr>
          <w:rFonts w:eastAsiaTheme="minorEastAsia"/>
          <w:caps/>
          <w:sz w:val="20"/>
          <w:lang w:eastAsia="zh-CN"/>
        </w:rPr>
        <w:t>2.2</w:t>
      </w:r>
      <w:proofErr w:type="spellEnd"/>
      <w:r w:rsidRPr="002D4D94">
        <w:rPr>
          <w:rFonts w:eastAsiaTheme="minorEastAsia"/>
          <w:caps/>
          <w:sz w:val="20"/>
          <w:lang w:eastAsia="zh-CN"/>
        </w:rPr>
        <w:t>-</w:t>
      </w:r>
      <w:r w:rsidRPr="002D4D94">
        <w:rPr>
          <w:rFonts w:eastAsiaTheme="minorEastAsia"/>
          <w:caps/>
          <w:sz w:val="20"/>
        </w:rPr>
        <w:t>1</w:t>
      </w:r>
    </w:p>
    <w:p w:rsidR="000D0994" w:rsidRPr="002D4D94" w:rsidRDefault="000D0994" w:rsidP="00892B76">
      <w:pPr>
        <w:keepNext/>
        <w:keepLines/>
        <w:spacing w:before="0" w:after="120"/>
        <w:jc w:val="center"/>
        <w:rPr>
          <w:rFonts w:ascii="Times New Roman Bold" w:eastAsiaTheme="minorEastAsia" w:hAnsi="Times New Roman Bold"/>
          <w:b/>
          <w:sz w:val="20"/>
        </w:rPr>
      </w:pPr>
      <w:r w:rsidRPr="002D4D94">
        <w:rPr>
          <w:rFonts w:ascii="Times New Roman Bold" w:eastAsiaTheme="minorEastAsia" w:hAnsi="Times New Roman Bold"/>
          <w:b/>
          <w:sz w:val="20"/>
        </w:rPr>
        <w:t>Calculated Doppler shift in wireless radio systems between high-speed trains and tracksides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1208"/>
        <w:gridCol w:w="1134"/>
        <w:gridCol w:w="1134"/>
        <w:gridCol w:w="992"/>
        <w:gridCol w:w="1134"/>
        <w:gridCol w:w="1134"/>
      </w:tblGrid>
      <w:tr w:rsidR="000D0994" w:rsidRPr="002D4D94" w:rsidTr="00DF7324">
        <w:trPr>
          <w:tblHeader/>
          <w:jc w:val="center"/>
        </w:trPr>
        <w:tc>
          <w:tcPr>
            <w:tcW w:w="1202" w:type="dxa"/>
            <w:vMerge w:val="restart"/>
          </w:tcPr>
          <w:p w:rsidR="000D0994" w:rsidRPr="002D4D94" w:rsidRDefault="000D0994" w:rsidP="00DF7324">
            <w:pPr>
              <w:pStyle w:val="Tablehead"/>
              <w:rPr>
                <w:rFonts w:eastAsiaTheme="minorEastAsia"/>
              </w:rPr>
            </w:pPr>
            <w:r w:rsidRPr="002D4D94">
              <w:rPr>
                <w:rFonts w:eastAsiaTheme="minorEastAsia"/>
              </w:rPr>
              <w:t xml:space="preserve">Train speed </w:t>
            </w:r>
            <w:r w:rsidRPr="002D4D94">
              <w:rPr>
                <w:rFonts w:eastAsiaTheme="minorEastAsia"/>
                <w:i/>
              </w:rPr>
              <w:t>V</w:t>
            </w:r>
            <w:r w:rsidRPr="002D4D94">
              <w:rPr>
                <w:rFonts w:eastAsiaTheme="minorEastAsia"/>
              </w:rPr>
              <w:t>,</w:t>
            </w:r>
          </w:p>
          <w:p w:rsidR="000D0994" w:rsidRPr="002D4D94" w:rsidRDefault="000D0994" w:rsidP="00DF7324">
            <w:pPr>
              <w:pStyle w:val="Tablehead"/>
              <w:rPr>
                <w:rFonts w:eastAsiaTheme="minorEastAsia"/>
              </w:rPr>
            </w:pPr>
            <w:r w:rsidRPr="002D4D94">
              <w:rPr>
                <w:rFonts w:eastAsiaTheme="minorEastAsia"/>
              </w:rPr>
              <w:t xml:space="preserve">km/h </w:t>
            </w:r>
          </w:p>
        </w:tc>
        <w:tc>
          <w:tcPr>
            <w:tcW w:w="6736" w:type="dxa"/>
            <w:gridSpan w:val="6"/>
          </w:tcPr>
          <w:p w:rsidR="000D0994" w:rsidRPr="002D4D94" w:rsidRDefault="000D0994" w:rsidP="00DF7324">
            <w:pPr>
              <w:pStyle w:val="Tablehead"/>
              <w:rPr>
                <w:rFonts w:eastAsiaTheme="minorEastAsia"/>
              </w:rPr>
            </w:pPr>
            <w:r w:rsidRPr="002D4D94">
              <w:rPr>
                <w:rFonts w:eastAsiaTheme="minorEastAsia"/>
              </w:rPr>
              <w:t xml:space="preserve">Carrier frequency </w:t>
            </w:r>
            <w:r w:rsidRPr="002D4D94">
              <w:rPr>
                <w:rFonts w:eastAsiaTheme="minorEastAsia"/>
                <w:i/>
              </w:rPr>
              <w:t>f</w:t>
            </w:r>
            <w:r w:rsidRPr="002D4D94">
              <w:rPr>
                <w:rFonts w:eastAsiaTheme="minorEastAsia"/>
              </w:rPr>
              <w:t>, GHz</w:t>
            </w:r>
          </w:p>
        </w:tc>
      </w:tr>
      <w:tr w:rsidR="000D0994" w:rsidRPr="002D4D94" w:rsidTr="00DF7324">
        <w:trPr>
          <w:tblHeader/>
          <w:jc w:val="center"/>
        </w:trPr>
        <w:tc>
          <w:tcPr>
            <w:tcW w:w="1202" w:type="dxa"/>
            <w:vMerge/>
          </w:tcPr>
          <w:p w:rsidR="000D0994" w:rsidRPr="002D4D94" w:rsidRDefault="000D0994" w:rsidP="00DF7324">
            <w:pPr>
              <w:pStyle w:val="Tablehead"/>
              <w:rPr>
                <w:rFonts w:eastAsiaTheme="minorEastAsia"/>
              </w:rPr>
            </w:pPr>
          </w:p>
        </w:tc>
        <w:tc>
          <w:tcPr>
            <w:tcW w:w="1208" w:type="dxa"/>
          </w:tcPr>
          <w:p w:rsidR="000D0994" w:rsidRPr="002D4D94" w:rsidRDefault="000D0994" w:rsidP="00DF7324">
            <w:pPr>
              <w:pStyle w:val="Tablehead"/>
              <w:rPr>
                <w:rFonts w:eastAsiaTheme="minorEastAsia"/>
              </w:rPr>
            </w:pPr>
            <w:r w:rsidRPr="002D4D94">
              <w:rPr>
                <w:rFonts w:eastAsiaTheme="minorEastAsia"/>
              </w:rPr>
              <w:t>0.8</w:t>
            </w:r>
          </w:p>
        </w:tc>
        <w:tc>
          <w:tcPr>
            <w:tcW w:w="1134" w:type="dxa"/>
          </w:tcPr>
          <w:p w:rsidR="000D0994" w:rsidRPr="002D4D94" w:rsidRDefault="000D0994" w:rsidP="00DF7324">
            <w:pPr>
              <w:pStyle w:val="Tablehead"/>
              <w:rPr>
                <w:rFonts w:eastAsiaTheme="minorEastAsia"/>
              </w:rPr>
            </w:pPr>
            <w:r w:rsidRPr="002D4D94">
              <w:rPr>
                <w:rFonts w:eastAsiaTheme="minorEastAsia"/>
              </w:rPr>
              <w:t>1.8</w:t>
            </w:r>
          </w:p>
        </w:tc>
        <w:tc>
          <w:tcPr>
            <w:tcW w:w="1134" w:type="dxa"/>
          </w:tcPr>
          <w:p w:rsidR="000D0994" w:rsidRPr="002D4D94" w:rsidRDefault="000D0994" w:rsidP="00DF7324">
            <w:pPr>
              <w:pStyle w:val="Tablehead"/>
              <w:rPr>
                <w:rFonts w:eastAsiaTheme="minorEastAsia"/>
              </w:rPr>
            </w:pPr>
            <w:r w:rsidRPr="002D4D94">
              <w:rPr>
                <w:rFonts w:eastAsiaTheme="minorEastAsia"/>
              </w:rPr>
              <w:t>2.1</w:t>
            </w:r>
          </w:p>
        </w:tc>
        <w:tc>
          <w:tcPr>
            <w:tcW w:w="992" w:type="dxa"/>
          </w:tcPr>
          <w:p w:rsidR="000D0994" w:rsidRPr="002D4D94" w:rsidRDefault="000D0994" w:rsidP="00DF7324">
            <w:pPr>
              <w:pStyle w:val="Tablehead"/>
              <w:rPr>
                <w:rFonts w:eastAsiaTheme="minorEastAsia"/>
              </w:rPr>
            </w:pPr>
            <w:r w:rsidRPr="002D4D94">
              <w:rPr>
                <w:rFonts w:eastAsiaTheme="minorEastAsia"/>
              </w:rPr>
              <w:t>2.235</w:t>
            </w:r>
          </w:p>
        </w:tc>
        <w:tc>
          <w:tcPr>
            <w:tcW w:w="1134" w:type="dxa"/>
          </w:tcPr>
          <w:p w:rsidR="000D0994" w:rsidRPr="002D4D94" w:rsidRDefault="000D0994" w:rsidP="00DF7324">
            <w:pPr>
              <w:pStyle w:val="Tablehead"/>
              <w:rPr>
                <w:rFonts w:eastAsiaTheme="minorEastAsia"/>
              </w:rPr>
            </w:pPr>
            <w:r w:rsidRPr="002D4D94">
              <w:rPr>
                <w:rFonts w:eastAsiaTheme="minorEastAsia"/>
              </w:rPr>
              <w:t>2.595</w:t>
            </w:r>
          </w:p>
        </w:tc>
        <w:tc>
          <w:tcPr>
            <w:tcW w:w="1134" w:type="dxa"/>
          </w:tcPr>
          <w:p w:rsidR="000D0994" w:rsidRPr="002D4D94" w:rsidRDefault="000D0994" w:rsidP="00DF7324">
            <w:pPr>
              <w:pStyle w:val="Tablehead"/>
              <w:rPr>
                <w:rFonts w:eastAsiaTheme="minorEastAsia"/>
              </w:rPr>
            </w:pPr>
            <w:r w:rsidRPr="002D4D94">
              <w:rPr>
                <w:rFonts w:eastAsiaTheme="minorEastAsia"/>
              </w:rPr>
              <w:t>3.475</w:t>
            </w:r>
          </w:p>
        </w:tc>
      </w:tr>
      <w:tr w:rsidR="000D0994" w:rsidRPr="002D4D94" w:rsidTr="00DF7324">
        <w:trPr>
          <w:tblHeader/>
          <w:jc w:val="center"/>
        </w:trPr>
        <w:tc>
          <w:tcPr>
            <w:tcW w:w="1202" w:type="dxa"/>
            <w:vMerge/>
          </w:tcPr>
          <w:p w:rsidR="000D0994" w:rsidRPr="002D4D94" w:rsidRDefault="000D0994" w:rsidP="00DF7324">
            <w:pPr>
              <w:pStyle w:val="Tablehead"/>
              <w:rPr>
                <w:rFonts w:eastAsiaTheme="minorEastAsia"/>
              </w:rPr>
            </w:pPr>
          </w:p>
        </w:tc>
        <w:tc>
          <w:tcPr>
            <w:tcW w:w="6736" w:type="dxa"/>
            <w:gridSpan w:val="6"/>
          </w:tcPr>
          <w:p w:rsidR="000D0994" w:rsidRPr="002D4D94" w:rsidRDefault="000D0994" w:rsidP="00DF7324">
            <w:pPr>
              <w:pStyle w:val="Tablehead"/>
              <w:rPr>
                <w:rFonts w:eastAsiaTheme="minorEastAsia"/>
              </w:rPr>
            </w:pPr>
            <w:r w:rsidRPr="002D4D94">
              <w:rPr>
                <w:rFonts w:eastAsiaTheme="minorEastAsia"/>
              </w:rPr>
              <w:t xml:space="preserve">Doppler shift </w:t>
            </w:r>
            <w:proofErr w:type="spellStart"/>
            <w:r w:rsidRPr="002D4D94">
              <w:rPr>
                <w:rFonts w:eastAsiaTheme="minorEastAsia"/>
                <w:i/>
                <w:iCs/>
              </w:rPr>
              <w:t>F</w:t>
            </w:r>
            <w:r w:rsidRPr="002D4D94">
              <w:rPr>
                <w:rFonts w:eastAsiaTheme="minorEastAsia"/>
                <w:i/>
                <w:iCs/>
                <w:vertAlign w:val="subscript"/>
              </w:rPr>
              <w:t>d</w:t>
            </w:r>
            <w:proofErr w:type="spellEnd"/>
            <w:r w:rsidRPr="002D4D94">
              <w:rPr>
                <w:rFonts w:eastAsiaTheme="minorEastAsia"/>
                <w:vertAlign w:val="subscript"/>
              </w:rPr>
              <w:t xml:space="preserve"> </w:t>
            </w:r>
            <w:r w:rsidRPr="002D4D94">
              <w:rPr>
                <w:rFonts w:eastAsiaTheme="minorEastAsia"/>
              </w:rPr>
              <w:t>, kHz</w:t>
            </w:r>
          </w:p>
        </w:tc>
      </w:tr>
      <w:tr w:rsidR="000D0994" w:rsidRPr="002D4D94" w:rsidTr="00892B76">
        <w:trPr>
          <w:jc w:val="center"/>
        </w:trPr>
        <w:tc>
          <w:tcPr>
            <w:tcW w:w="1202" w:type="dxa"/>
          </w:tcPr>
          <w:p w:rsidR="000D0994" w:rsidRPr="002D4D94" w:rsidRDefault="000D0994" w:rsidP="00DF7324">
            <w:pPr>
              <w:pStyle w:val="Tabletext"/>
              <w:jc w:val="center"/>
              <w:rPr>
                <w:rFonts w:eastAsiaTheme="minorEastAsia"/>
              </w:rPr>
            </w:pPr>
            <w:r w:rsidRPr="002D4D94">
              <w:rPr>
                <w:rFonts w:eastAsiaTheme="minorEastAsia"/>
              </w:rPr>
              <w:t>300</w:t>
            </w:r>
          </w:p>
        </w:tc>
        <w:tc>
          <w:tcPr>
            <w:tcW w:w="1208" w:type="dxa"/>
          </w:tcPr>
          <w:p w:rsidR="000D0994" w:rsidRPr="002D4D94" w:rsidRDefault="000D0994" w:rsidP="00DF7324">
            <w:pPr>
              <w:pStyle w:val="Tabletext"/>
              <w:jc w:val="center"/>
              <w:rPr>
                <w:rFonts w:eastAsiaTheme="minorEastAsia"/>
              </w:rPr>
            </w:pPr>
            <w:r w:rsidRPr="002D4D94">
              <w:rPr>
                <w:rFonts w:eastAsiaTheme="minorEastAsia"/>
              </w:rPr>
              <w:t>0.222</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0.5</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0.583</w:t>
            </w:r>
          </w:p>
        </w:tc>
        <w:tc>
          <w:tcPr>
            <w:tcW w:w="992" w:type="dxa"/>
          </w:tcPr>
          <w:p w:rsidR="000D0994" w:rsidRPr="002D4D94" w:rsidRDefault="000D0994" w:rsidP="00DF7324">
            <w:pPr>
              <w:pStyle w:val="Tabletext"/>
              <w:jc w:val="center"/>
              <w:rPr>
                <w:rFonts w:eastAsiaTheme="minorEastAsia"/>
              </w:rPr>
            </w:pPr>
            <w:r w:rsidRPr="002D4D94">
              <w:rPr>
                <w:rFonts w:eastAsiaTheme="minorEastAsia"/>
              </w:rPr>
              <w:t>0.653</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0.721</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0.965</w:t>
            </w:r>
          </w:p>
        </w:tc>
      </w:tr>
      <w:tr w:rsidR="000D0994" w:rsidRPr="002D4D94" w:rsidTr="00892B76">
        <w:trPr>
          <w:jc w:val="center"/>
        </w:trPr>
        <w:tc>
          <w:tcPr>
            <w:tcW w:w="1202" w:type="dxa"/>
          </w:tcPr>
          <w:p w:rsidR="000D0994" w:rsidRPr="002D4D94" w:rsidRDefault="000D0994" w:rsidP="00DF7324">
            <w:pPr>
              <w:pStyle w:val="Tabletext"/>
              <w:jc w:val="center"/>
              <w:rPr>
                <w:rFonts w:eastAsiaTheme="minorEastAsia"/>
              </w:rPr>
            </w:pPr>
            <w:r w:rsidRPr="002D4D94">
              <w:rPr>
                <w:rFonts w:eastAsiaTheme="minorEastAsia"/>
              </w:rPr>
              <w:t>320</w:t>
            </w:r>
          </w:p>
        </w:tc>
        <w:tc>
          <w:tcPr>
            <w:tcW w:w="1208" w:type="dxa"/>
          </w:tcPr>
          <w:p w:rsidR="000D0994" w:rsidRPr="002D4D94" w:rsidRDefault="000D0994" w:rsidP="00DF7324">
            <w:pPr>
              <w:pStyle w:val="Tabletext"/>
              <w:jc w:val="center"/>
              <w:rPr>
                <w:rFonts w:eastAsiaTheme="minorEastAsia"/>
              </w:rPr>
            </w:pPr>
            <w:r w:rsidRPr="002D4D94">
              <w:rPr>
                <w:rFonts w:eastAsiaTheme="minorEastAsia"/>
              </w:rPr>
              <w:t>0.237</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0.533</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0.622</w:t>
            </w:r>
          </w:p>
        </w:tc>
        <w:tc>
          <w:tcPr>
            <w:tcW w:w="992" w:type="dxa"/>
          </w:tcPr>
          <w:p w:rsidR="000D0994" w:rsidRPr="002D4D94" w:rsidRDefault="000D0994" w:rsidP="00DF7324">
            <w:pPr>
              <w:pStyle w:val="Tabletext"/>
              <w:jc w:val="center"/>
              <w:rPr>
                <w:rFonts w:eastAsiaTheme="minorEastAsia"/>
              </w:rPr>
            </w:pPr>
            <w:r w:rsidRPr="002D4D94">
              <w:rPr>
                <w:rFonts w:eastAsiaTheme="minorEastAsia"/>
              </w:rPr>
              <w:t>0.696</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0.769</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1.03</w:t>
            </w:r>
          </w:p>
        </w:tc>
      </w:tr>
      <w:tr w:rsidR="000D0994" w:rsidRPr="002D4D94" w:rsidTr="00892B76">
        <w:trPr>
          <w:jc w:val="center"/>
        </w:trPr>
        <w:tc>
          <w:tcPr>
            <w:tcW w:w="1202" w:type="dxa"/>
          </w:tcPr>
          <w:p w:rsidR="000D0994" w:rsidRPr="002D4D94" w:rsidRDefault="000D0994" w:rsidP="00DF7324">
            <w:pPr>
              <w:pStyle w:val="Tabletext"/>
              <w:jc w:val="center"/>
              <w:rPr>
                <w:rFonts w:eastAsiaTheme="minorEastAsia"/>
              </w:rPr>
            </w:pPr>
            <w:r w:rsidRPr="002D4D94">
              <w:rPr>
                <w:rFonts w:eastAsiaTheme="minorEastAsia"/>
              </w:rPr>
              <w:t>340</w:t>
            </w:r>
          </w:p>
        </w:tc>
        <w:tc>
          <w:tcPr>
            <w:tcW w:w="1208" w:type="dxa"/>
          </w:tcPr>
          <w:p w:rsidR="000D0994" w:rsidRPr="002D4D94" w:rsidRDefault="000D0994" w:rsidP="00DF7324">
            <w:pPr>
              <w:pStyle w:val="Tabletext"/>
              <w:jc w:val="center"/>
              <w:rPr>
                <w:rFonts w:eastAsiaTheme="minorEastAsia"/>
              </w:rPr>
            </w:pPr>
            <w:r w:rsidRPr="002D4D94">
              <w:rPr>
                <w:rFonts w:eastAsiaTheme="minorEastAsia"/>
              </w:rPr>
              <w:t>0.252</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0.567</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0.661</w:t>
            </w:r>
          </w:p>
        </w:tc>
        <w:tc>
          <w:tcPr>
            <w:tcW w:w="992" w:type="dxa"/>
          </w:tcPr>
          <w:p w:rsidR="000D0994" w:rsidRPr="002D4D94" w:rsidRDefault="000D0994" w:rsidP="00DF7324">
            <w:pPr>
              <w:pStyle w:val="Tabletext"/>
              <w:jc w:val="center"/>
              <w:rPr>
                <w:rFonts w:eastAsiaTheme="minorEastAsia"/>
              </w:rPr>
            </w:pPr>
            <w:r w:rsidRPr="002D4D94">
              <w:rPr>
                <w:rFonts w:eastAsiaTheme="minorEastAsia"/>
              </w:rPr>
              <w:t>0.74</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0.817</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1.094</w:t>
            </w:r>
          </w:p>
        </w:tc>
      </w:tr>
      <w:tr w:rsidR="000D0994" w:rsidRPr="002D4D94" w:rsidTr="00892B76">
        <w:trPr>
          <w:jc w:val="center"/>
        </w:trPr>
        <w:tc>
          <w:tcPr>
            <w:tcW w:w="1202" w:type="dxa"/>
          </w:tcPr>
          <w:p w:rsidR="000D0994" w:rsidRPr="002D4D94" w:rsidRDefault="000D0994" w:rsidP="00DF7324">
            <w:pPr>
              <w:pStyle w:val="Tabletext"/>
              <w:jc w:val="center"/>
              <w:rPr>
                <w:rFonts w:eastAsiaTheme="minorEastAsia"/>
              </w:rPr>
            </w:pPr>
            <w:r w:rsidRPr="002D4D94">
              <w:rPr>
                <w:rFonts w:eastAsiaTheme="minorEastAsia"/>
              </w:rPr>
              <w:t>360</w:t>
            </w:r>
          </w:p>
        </w:tc>
        <w:tc>
          <w:tcPr>
            <w:tcW w:w="1208" w:type="dxa"/>
          </w:tcPr>
          <w:p w:rsidR="000D0994" w:rsidRPr="002D4D94" w:rsidRDefault="000D0994" w:rsidP="00DF7324">
            <w:pPr>
              <w:pStyle w:val="Tabletext"/>
              <w:jc w:val="center"/>
              <w:rPr>
                <w:rFonts w:eastAsiaTheme="minorEastAsia"/>
              </w:rPr>
            </w:pPr>
            <w:r w:rsidRPr="002D4D94">
              <w:rPr>
                <w:rFonts w:eastAsiaTheme="minorEastAsia"/>
              </w:rPr>
              <w:t>0.267</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0.6</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0.7</w:t>
            </w:r>
          </w:p>
        </w:tc>
        <w:tc>
          <w:tcPr>
            <w:tcW w:w="992" w:type="dxa"/>
          </w:tcPr>
          <w:p w:rsidR="000D0994" w:rsidRPr="002D4D94" w:rsidRDefault="000D0994" w:rsidP="00DF7324">
            <w:pPr>
              <w:pStyle w:val="Tabletext"/>
              <w:jc w:val="center"/>
              <w:rPr>
                <w:rFonts w:eastAsiaTheme="minorEastAsia"/>
              </w:rPr>
            </w:pPr>
            <w:r w:rsidRPr="002D4D94">
              <w:rPr>
                <w:rFonts w:eastAsiaTheme="minorEastAsia"/>
              </w:rPr>
              <w:t>0.783</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0.865</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1.158</w:t>
            </w:r>
          </w:p>
        </w:tc>
      </w:tr>
      <w:tr w:rsidR="000D0994" w:rsidRPr="002D4D94" w:rsidTr="00892B76">
        <w:trPr>
          <w:jc w:val="center"/>
        </w:trPr>
        <w:tc>
          <w:tcPr>
            <w:tcW w:w="1202" w:type="dxa"/>
          </w:tcPr>
          <w:p w:rsidR="000D0994" w:rsidRPr="002D4D94" w:rsidRDefault="000D0994" w:rsidP="00DF7324">
            <w:pPr>
              <w:pStyle w:val="Tabletext"/>
              <w:jc w:val="center"/>
              <w:rPr>
                <w:rFonts w:eastAsiaTheme="minorEastAsia"/>
              </w:rPr>
            </w:pPr>
            <w:r w:rsidRPr="002D4D94">
              <w:rPr>
                <w:rFonts w:eastAsiaTheme="minorEastAsia"/>
              </w:rPr>
              <w:t>380</w:t>
            </w:r>
          </w:p>
        </w:tc>
        <w:tc>
          <w:tcPr>
            <w:tcW w:w="1208" w:type="dxa"/>
          </w:tcPr>
          <w:p w:rsidR="000D0994" w:rsidRPr="002D4D94" w:rsidRDefault="000D0994" w:rsidP="00DF7324">
            <w:pPr>
              <w:pStyle w:val="Tabletext"/>
              <w:jc w:val="center"/>
              <w:rPr>
                <w:rFonts w:eastAsiaTheme="minorEastAsia"/>
              </w:rPr>
            </w:pPr>
            <w:r w:rsidRPr="002D4D94">
              <w:rPr>
                <w:rFonts w:eastAsiaTheme="minorEastAsia"/>
              </w:rPr>
              <w:t>0.281</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0.633</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0.739</w:t>
            </w:r>
          </w:p>
        </w:tc>
        <w:tc>
          <w:tcPr>
            <w:tcW w:w="992" w:type="dxa"/>
          </w:tcPr>
          <w:p w:rsidR="000D0994" w:rsidRPr="002D4D94" w:rsidRDefault="000D0994" w:rsidP="00DF7324">
            <w:pPr>
              <w:pStyle w:val="Tabletext"/>
              <w:jc w:val="center"/>
              <w:rPr>
                <w:rFonts w:eastAsiaTheme="minorEastAsia"/>
              </w:rPr>
            </w:pPr>
            <w:r w:rsidRPr="002D4D94">
              <w:rPr>
                <w:rFonts w:eastAsiaTheme="minorEastAsia"/>
              </w:rPr>
              <w:t>0.827</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0.913</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1.223</w:t>
            </w:r>
          </w:p>
        </w:tc>
      </w:tr>
      <w:tr w:rsidR="000D0994" w:rsidRPr="002D4D94" w:rsidTr="00892B76">
        <w:trPr>
          <w:jc w:val="center"/>
        </w:trPr>
        <w:tc>
          <w:tcPr>
            <w:tcW w:w="1202" w:type="dxa"/>
          </w:tcPr>
          <w:p w:rsidR="000D0994" w:rsidRPr="002D4D94" w:rsidRDefault="000D0994" w:rsidP="00DF7324">
            <w:pPr>
              <w:pStyle w:val="Tabletext"/>
              <w:jc w:val="center"/>
              <w:rPr>
                <w:rFonts w:eastAsiaTheme="minorEastAsia"/>
              </w:rPr>
            </w:pPr>
            <w:r w:rsidRPr="002D4D94">
              <w:rPr>
                <w:rFonts w:eastAsiaTheme="minorEastAsia"/>
              </w:rPr>
              <w:t>400</w:t>
            </w:r>
          </w:p>
        </w:tc>
        <w:tc>
          <w:tcPr>
            <w:tcW w:w="1208" w:type="dxa"/>
          </w:tcPr>
          <w:p w:rsidR="000D0994" w:rsidRPr="002D4D94" w:rsidRDefault="000D0994" w:rsidP="00DF7324">
            <w:pPr>
              <w:pStyle w:val="Tabletext"/>
              <w:jc w:val="center"/>
              <w:rPr>
                <w:rFonts w:eastAsiaTheme="minorEastAsia"/>
              </w:rPr>
            </w:pPr>
            <w:r w:rsidRPr="002D4D94">
              <w:rPr>
                <w:rFonts w:eastAsiaTheme="minorEastAsia"/>
              </w:rPr>
              <w:t>0.296</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0.667</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0.778</w:t>
            </w:r>
          </w:p>
        </w:tc>
        <w:tc>
          <w:tcPr>
            <w:tcW w:w="992" w:type="dxa"/>
          </w:tcPr>
          <w:p w:rsidR="000D0994" w:rsidRPr="002D4D94" w:rsidRDefault="000D0994" w:rsidP="00DF7324">
            <w:pPr>
              <w:pStyle w:val="Tabletext"/>
              <w:jc w:val="center"/>
              <w:rPr>
                <w:rFonts w:eastAsiaTheme="minorEastAsia"/>
              </w:rPr>
            </w:pPr>
            <w:r w:rsidRPr="002D4D94">
              <w:rPr>
                <w:rFonts w:eastAsiaTheme="minorEastAsia"/>
              </w:rPr>
              <w:t>0.87</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0.961</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1.287</w:t>
            </w:r>
          </w:p>
        </w:tc>
      </w:tr>
      <w:tr w:rsidR="000D0994" w:rsidRPr="002D4D94" w:rsidTr="00892B76">
        <w:trPr>
          <w:jc w:val="center"/>
        </w:trPr>
        <w:tc>
          <w:tcPr>
            <w:tcW w:w="1202" w:type="dxa"/>
          </w:tcPr>
          <w:p w:rsidR="000D0994" w:rsidRPr="002D4D94" w:rsidRDefault="000D0994" w:rsidP="00DF7324">
            <w:pPr>
              <w:pStyle w:val="Tabletext"/>
              <w:jc w:val="center"/>
              <w:rPr>
                <w:rFonts w:eastAsiaTheme="minorEastAsia"/>
              </w:rPr>
            </w:pPr>
            <w:r w:rsidRPr="002D4D94">
              <w:rPr>
                <w:rFonts w:eastAsiaTheme="minorEastAsia"/>
              </w:rPr>
              <w:t>420</w:t>
            </w:r>
          </w:p>
        </w:tc>
        <w:tc>
          <w:tcPr>
            <w:tcW w:w="1208" w:type="dxa"/>
          </w:tcPr>
          <w:p w:rsidR="000D0994" w:rsidRPr="002D4D94" w:rsidRDefault="000D0994" w:rsidP="00DF7324">
            <w:pPr>
              <w:pStyle w:val="Tabletext"/>
              <w:jc w:val="center"/>
              <w:rPr>
                <w:rFonts w:eastAsiaTheme="minorEastAsia"/>
              </w:rPr>
            </w:pPr>
            <w:r w:rsidRPr="002D4D94">
              <w:rPr>
                <w:rFonts w:eastAsiaTheme="minorEastAsia"/>
              </w:rPr>
              <w:t>0.311</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0.7</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0.817</w:t>
            </w:r>
          </w:p>
        </w:tc>
        <w:tc>
          <w:tcPr>
            <w:tcW w:w="992" w:type="dxa"/>
          </w:tcPr>
          <w:p w:rsidR="000D0994" w:rsidRPr="002D4D94" w:rsidRDefault="000D0994" w:rsidP="00DF7324">
            <w:pPr>
              <w:pStyle w:val="Tabletext"/>
              <w:jc w:val="center"/>
              <w:rPr>
                <w:rFonts w:eastAsiaTheme="minorEastAsia"/>
              </w:rPr>
            </w:pPr>
            <w:r w:rsidRPr="002D4D94">
              <w:rPr>
                <w:rFonts w:eastAsiaTheme="minorEastAsia"/>
              </w:rPr>
              <w:t>0.914</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1.009</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1.351</w:t>
            </w:r>
          </w:p>
        </w:tc>
      </w:tr>
      <w:tr w:rsidR="000D0994" w:rsidRPr="002D4D94" w:rsidTr="00892B76">
        <w:trPr>
          <w:jc w:val="center"/>
        </w:trPr>
        <w:tc>
          <w:tcPr>
            <w:tcW w:w="1202" w:type="dxa"/>
          </w:tcPr>
          <w:p w:rsidR="000D0994" w:rsidRPr="002D4D94" w:rsidRDefault="000D0994" w:rsidP="00DF7324">
            <w:pPr>
              <w:pStyle w:val="Tabletext"/>
              <w:jc w:val="center"/>
              <w:rPr>
                <w:rFonts w:eastAsiaTheme="minorEastAsia"/>
              </w:rPr>
            </w:pPr>
            <w:r w:rsidRPr="002D4D94">
              <w:rPr>
                <w:rFonts w:eastAsiaTheme="minorEastAsia"/>
              </w:rPr>
              <w:t>440</w:t>
            </w:r>
          </w:p>
        </w:tc>
        <w:tc>
          <w:tcPr>
            <w:tcW w:w="1208" w:type="dxa"/>
          </w:tcPr>
          <w:p w:rsidR="000D0994" w:rsidRPr="002D4D94" w:rsidRDefault="000D0994" w:rsidP="00DF7324">
            <w:pPr>
              <w:pStyle w:val="Tabletext"/>
              <w:jc w:val="center"/>
              <w:rPr>
                <w:rFonts w:eastAsiaTheme="minorEastAsia"/>
              </w:rPr>
            </w:pPr>
            <w:r w:rsidRPr="002D4D94">
              <w:rPr>
                <w:rFonts w:eastAsiaTheme="minorEastAsia"/>
              </w:rPr>
              <w:t>0.326</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0.733</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0.856</w:t>
            </w:r>
          </w:p>
        </w:tc>
        <w:tc>
          <w:tcPr>
            <w:tcW w:w="992" w:type="dxa"/>
          </w:tcPr>
          <w:p w:rsidR="000D0994" w:rsidRPr="002D4D94" w:rsidRDefault="000D0994" w:rsidP="00DF7324">
            <w:pPr>
              <w:pStyle w:val="Tabletext"/>
              <w:jc w:val="center"/>
              <w:rPr>
                <w:rFonts w:eastAsiaTheme="minorEastAsia"/>
              </w:rPr>
            </w:pPr>
            <w:r w:rsidRPr="002D4D94">
              <w:rPr>
                <w:rFonts w:eastAsiaTheme="minorEastAsia"/>
              </w:rPr>
              <w:t>0.957</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1.057</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1.416</w:t>
            </w:r>
          </w:p>
        </w:tc>
      </w:tr>
      <w:tr w:rsidR="000D0994" w:rsidRPr="002D4D94" w:rsidTr="00892B76">
        <w:trPr>
          <w:jc w:val="center"/>
        </w:trPr>
        <w:tc>
          <w:tcPr>
            <w:tcW w:w="1202" w:type="dxa"/>
          </w:tcPr>
          <w:p w:rsidR="000D0994" w:rsidRPr="002D4D94" w:rsidRDefault="000D0994" w:rsidP="00DF7324">
            <w:pPr>
              <w:pStyle w:val="Tabletext"/>
              <w:jc w:val="center"/>
              <w:rPr>
                <w:rFonts w:eastAsiaTheme="minorEastAsia"/>
              </w:rPr>
            </w:pPr>
            <w:r w:rsidRPr="002D4D94">
              <w:rPr>
                <w:rFonts w:eastAsiaTheme="minorEastAsia"/>
              </w:rPr>
              <w:lastRenderedPageBreak/>
              <w:t>460</w:t>
            </w:r>
          </w:p>
        </w:tc>
        <w:tc>
          <w:tcPr>
            <w:tcW w:w="1208" w:type="dxa"/>
          </w:tcPr>
          <w:p w:rsidR="000D0994" w:rsidRPr="002D4D94" w:rsidRDefault="000D0994" w:rsidP="00DF7324">
            <w:pPr>
              <w:pStyle w:val="Tabletext"/>
              <w:jc w:val="center"/>
              <w:rPr>
                <w:rFonts w:eastAsiaTheme="minorEastAsia"/>
              </w:rPr>
            </w:pPr>
            <w:r w:rsidRPr="002D4D94">
              <w:rPr>
                <w:rFonts w:eastAsiaTheme="minorEastAsia"/>
              </w:rPr>
              <w:t>0.341</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0.767</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0.894</w:t>
            </w:r>
          </w:p>
        </w:tc>
        <w:tc>
          <w:tcPr>
            <w:tcW w:w="992" w:type="dxa"/>
          </w:tcPr>
          <w:p w:rsidR="000D0994" w:rsidRPr="002D4D94" w:rsidRDefault="000D0994" w:rsidP="00DF7324">
            <w:pPr>
              <w:pStyle w:val="Tabletext"/>
              <w:jc w:val="center"/>
              <w:rPr>
                <w:rFonts w:eastAsiaTheme="minorEastAsia"/>
              </w:rPr>
            </w:pPr>
            <w:r w:rsidRPr="002D4D94">
              <w:rPr>
                <w:rFonts w:eastAsiaTheme="minorEastAsia"/>
              </w:rPr>
              <w:t>1.001</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1.105</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1.48</w:t>
            </w:r>
          </w:p>
        </w:tc>
      </w:tr>
      <w:tr w:rsidR="000D0994" w:rsidRPr="002D4D94" w:rsidTr="00892B76">
        <w:trPr>
          <w:jc w:val="center"/>
        </w:trPr>
        <w:tc>
          <w:tcPr>
            <w:tcW w:w="1202" w:type="dxa"/>
          </w:tcPr>
          <w:p w:rsidR="000D0994" w:rsidRPr="002D4D94" w:rsidRDefault="000D0994" w:rsidP="00DF7324">
            <w:pPr>
              <w:pStyle w:val="Tabletext"/>
              <w:jc w:val="center"/>
              <w:rPr>
                <w:rFonts w:eastAsiaTheme="minorEastAsia"/>
              </w:rPr>
            </w:pPr>
            <w:r w:rsidRPr="002D4D94">
              <w:rPr>
                <w:rFonts w:eastAsiaTheme="minorEastAsia"/>
              </w:rPr>
              <w:t>480</w:t>
            </w:r>
          </w:p>
        </w:tc>
        <w:tc>
          <w:tcPr>
            <w:tcW w:w="1208" w:type="dxa"/>
          </w:tcPr>
          <w:p w:rsidR="000D0994" w:rsidRPr="002D4D94" w:rsidRDefault="000D0994" w:rsidP="00DF7324">
            <w:pPr>
              <w:pStyle w:val="Tabletext"/>
              <w:jc w:val="center"/>
              <w:rPr>
                <w:rFonts w:eastAsiaTheme="minorEastAsia"/>
              </w:rPr>
            </w:pPr>
            <w:r w:rsidRPr="002D4D94">
              <w:rPr>
                <w:rFonts w:eastAsiaTheme="minorEastAsia"/>
              </w:rPr>
              <w:t>0.356</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0.8</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0.933</w:t>
            </w:r>
          </w:p>
        </w:tc>
        <w:tc>
          <w:tcPr>
            <w:tcW w:w="992" w:type="dxa"/>
          </w:tcPr>
          <w:p w:rsidR="000D0994" w:rsidRPr="002D4D94" w:rsidRDefault="000D0994" w:rsidP="00DF7324">
            <w:pPr>
              <w:pStyle w:val="Tabletext"/>
              <w:jc w:val="center"/>
              <w:rPr>
                <w:rFonts w:eastAsiaTheme="minorEastAsia"/>
              </w:rPr>
            </w:pPr>
            <w:r w:rsidRPr="002D4D94">
              <w:rPr>
                <w:rFonts w:eastAsiaTheme="minorEastAsia"/>
              </w:rPr>
              <w:t>1.044</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1.153</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1.544</w:t>
            </w:r>
          </w:p>
        </w:tc>
      </w:tr>
      <w:tr w:rsidR="000D0994" w:rsidRPr="002D4D94" w:rsidTr="00892B76">
        <w:trPr>
          <w:jc w:val="center"/>
        </w:trPr>
        <w:tc>
          <w:tcPr>
            <w:tcW w:w="1202" w:type="dxa"/>
          </w:tcPr>
          <w:p w:rsidR="000D0994" w:rsidRPr="002D4D94" w:rsidRDefault="000D0994" w:rsidP="00DF7324">
            <w:pPr>
              <w:pStyle w:val="Tabletext"/>
              <w:jc w:val="center"/>
              <w:rPr>
                <w:rFonts w:eastAsiaTheme="minorEastAsia"/>
              </w:rPr>
            </w:pPr>
            <w:r w:rsidRPr="002D4D94">
              <w:rPr>
                <w:rFonts w:eastAsiaTheme="minorEastAsia"/>
              </w:rPr>
              <w:t>500</w:t>
            </w:r>
          </w:p>
        </w:tc>
        <w:tc>
          <w:tcPr>
            <w:tcW w:w="1208" w:type="dxa"/>
          </w:tcPr>
          <w:p w:rsidR="000D0994" w:rsidRPr="002D4D94" w:rsidRDefault="000D0994" w:rsidP="00DF7324">
            <w:pPr>
              <w:pStyle w:val="Tabletext"/>
              <w:jc w:val="center"/>
              <w:rPr>
                <w:rFonts w:eastAsiaTheme="minorEastAsia"/>
              </w:rPr>
            </w:pPr>
            <w:r w:rsidRPr="002D4D94">
              <w:rPr>
                <w:rFonts w:eastAsiaTheme="minorEastAsia"/>
              </w:rPr>
              <w:t>0.37</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0.833</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0.972</w:t>
            </w:r>
          </w:p>
        </w:tc>
        <w:tc>
          <w:tcPr>
            <w:tcW w:w="992" w:type="dxa"/>
          </w:tcPr>
          <w:p w:rsidR="000D0994" w:rsidRPr="002D4D94" w:rsidRDefault="000D0994" w:rsidP="00DF7324">
            <w:pPr>
              <w:pStyle w:val="Tabletext"/>
              <w:jc w:val="center"/>
              <w:rPr>
                <w:rFonts w:eastAsiaTheme="minorEastAsia"/>
              </w:rPr>
            </w:pPr>
            <w:r w:rsidRPr="002D4D94">
              <w:rPr>
                <w:rFonts w:eastAsiaTheme="minorEastAsia"/>
              </w:rPr>
              <w:t>1.088</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1.201</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1.609</w:t>
            </w:r>
          </w:p>
        </w:tc>
      </w:tr>
      <w:tr w:rsidR="000D0994" w:rsidRPr="002D4D94" w:rsidTr="00892B76">
        <w:trPr>
          <w:jc w:val="center"/>
        </w:trPr>
        <w:tc>
          <w:tcPr>
            <w:tcW w:w="1202" w:type="dxa"/>
          </w:tcPr>
          <w:p w:rsidR="000D0994" w:rsidRPr="002D4D94" w:rsidRDefault="000D0994" w:rsidP="00DF7324">
            <w:pPr>
              <w:pStyle w:val="Tabletext"/>
              <w:jc w:val="center"/>
              <w:rPr>
                <w:rFonts w:eastAsiaTheme="minorEastAsia"/>
              </w:rPr>
            </w:pPr>
            <w:r w:rsidRPr="002D4D94">
              <w:rPr>
                <w:rFonts w:eastAsiaTheme="minorEastAsia"/>
              </w:rPr>
              <w:t>520</w:t>
            </w:r>
          </w:p>
        </w:tc>
        <w:tc>
          <w:tcPr>
            <w:tcW w:w="1208" w:type="dxa"/>
          </w:tcPr>
          <w:p w:rsidR="000D0994" w:rsidRPr="002D4D94" w:rsidRDefault="000D0994" w:rsidP="00DF7324">
            <w:pPr>
              <w:pStyle w:val="Tabletext"/>
              <w:jc w:val="center"/>
              <w:rPr>
                <w:rFonts w:eastAsiaTheme="minorEastAsia"/>
              </w:rPr>
            </w:pPr>
            <w:r w:rsidRPr="002D4D94">
              <w:rPr>
                <w:rFonts w:eastAsiaTheme="minorEastAsia"/>
              </w:rPr>
              <w:t>0.385</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0.867</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1.011</w:t>
            </w:r>
          </w:p>
        </w:tc>
        <w:tc>
          <w:tcPr>
            <w:tcW w:w="992" w:type="dxa"/>
          </w:tcPr>
          <w:p w:rsidR="000D0994" w:rsidRPr="002D4D94" w:rsidRDefault="000D0994" w:rsidP="00DF7324">
            <w:pPr>
              <w:pStyle w:val="Tabletext"/>
              <w:jc w:val="center"/>
              <w:rPr>
                <w:rFonts w:eastAsiaTheme="minorEastAsia"/>
              </w:rPr>
            </w:pPr>
            <w:r w:rsidRPr="002D4D94">
              <w:rPr>
                <w:rFonts w:eastAsiaTheme="minorEastAsia"/>
              </w:rPr>
              <w:t>1.131</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1.249</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1.673</w:t>
            </w:r>
          </w:p>
        </w:tc>
      </w:tr>
      <w:tr w:rsidR="000D0994" w:rsidRPr="002D4D94" w:rsidTr="00892B76">
        <w:trPr>
          <w:jc w:val="center"/>
        </w:trPr>
        <w:tc>
          <w:tcPr>
            <w:tcW w:w="1202" w:type="dxa"/>
          </w:tcPr>
          <w:p w:rsidR="000D0994" w:rsidRPr="002D4D94" w:rsidRDefault="000D0994" w:rsidP="00DF7324">
            <w:pPr>
              <w:pStyle w:val="Tabletext"/>
              <w:jc w:val="center"/>
              <w:rPr>
                <w:rFonts w:eastAsiaTheme="minorEastAsia"/>
              </w:rPr>
            </w:pPr>
            <w:r w:rsidRPr="002D4D94">
              <w:rPr>
                <w:rFonts w:eastAsiaTheme="minorEastAsia"/>
              </w:rPr>
              <w:t>540</w:t>
            </w:r>
          </w:p>
        </w:tc>
        <w:tc>
          <w:tcPr>
            <w:tcW w:w="1208" w:type="dxa"/>
          </w:tcPr>
          <w:p w:rsidR="000D0994" w:rsidRPr="002D4D94" w:rsidRDefault="000D0994" w:rsidP="00DF7324">
            <w:pPr>
              <w:pStyle w:val="Tabletext"/>
              <w:jc w:val="center"/>
              <w:rPr>
                <w:rFonts w:eastAsiaTheme="minorEastAsia"/>
              </w:rPr>
            </w:pPr>
            <w:r w:rsidRPr="002D4D94">
              <w:rPr>
                <w:rFonts w:eastAsiaTheme="minorEastAsia"/>
              </w:rPr>
              <w:t>0.4</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0.9</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1.05</w:t>
            </w:r>
          </w:p>
        </w:tc>
        <w:tc>
          <w:tcPr>
            <w:tcW w:w="992" w:type="dxa"/>
          </w:tcPr>
          <w:p w:rsidR="000D0994" w:rsidRPr="002D4D94" w:rsidRDefault="000D0994" w:rsidP="00DF7324">
            <w:pPr>
              <w:pStyle w:val="Tabletext"/>
              <w:jc w:val="center"/>
              <w:rPr>
                <w:rFonts w:eastAsiaTheme="minorEastAsia"/>
              </w:rPr>
            </w:pPr>
            <w:r w:rsidRPr="002D4D94">
              <w:rPr>
                <w:rFonts w:eastAsiaTheme="minorEastAsia"/>
              </w:rPr>
              <w:t>1.175</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1.298</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1.738</w:t>
            </w:r>
          </w:p>
        </w:tc>
      </w:tr>
      <w:tr w:rsidR="000D0994" w:rsidRPr="002D4D94" w:rsidTr="00892B76">
        <w:trPr>
          <w:jc w:val="center"/>
        </w:trPr>
        <w:tc>
          <w:tcPr>
            <w:tcW w:w="1202" w:type="dxa"/>
          </w:tcPr>
          <w:p w:rsidR="000D0994" w:rsidRPr="002D4D94" w:rsidRDefault="000D0994" w:rsidP="00DF7324">
            <w:pPr>
              <w:pStyle w:val="Tabletext"/>
              <w:jc w:val="center"/>
              <w:rPr>
                <w:rFonts w:eastAsiaTheme="minorEastAsia"/>
              </w:rPr>
            </w:pPr>
            <w:r w:rsidRPr="002D4D94">
              <w:rPr>
                <w:rFonts w:eastAsiaTheme="minorEastAsia"/>
              </w:rPr>
              <w:t>560</w:t>
            </w:r>
          </w:p>
        </w:tc>
        <w:tc>
          <w:tcPr>
            <w:tcW w:w="1208" w:type="dxa"/>
          </w:tcPr>
          <w:p w:rsidR="000D0994" w:rsidRPr="002D4D94" w:rsidRDefault="000D0994" w:rsidP="00DF7324">
            <w:pPr>
              <w:pStyle w:val="Tabletext"/>
              <w:jc w:val="center"/>
              <w:rPr>
                <w:rFonts w:eastAsiaTheme="minorEastAsia"/>
              </w:rPr>
            </w:pPr>
            <w:r w:rsidRPr="002D4D94">
              <w:rPr>
                <w:rFonts w:eastAsiaTheme="minorEastAsia"/>
              </w:rPr>
              <w:t>0.415</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0.933</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1.089</w:t>
            </w:r>
          </w:p>
        </w:tc>
        <w:tc>
          <w:tcPr>
            <w:tcW w:w="992" w:type="dxa"/>
          </w:tcPr>
          <w:p w:rsidR="000D0994" w:rsidRPr="002D4D94" w:rsidRDefault="000D0994" w:rsidP="00DF7324">
            <w:pPr>
              <w:pStyle w:val="Tabletext"/>
              <w:jc w:val="center"/>
              <w:rPr>
                <w:rFonts w:eastAsiaTheme="minorEastAsia"/>
              </w:rPr>
            </w:pPr>
            <w:r w:rsidRPr="002D4D94">
              <w:rPr>
                <w:rFonts w:eastAsiaTheme="minorEastAsia"/>
              </w:rPr>
              <w:t>1.219</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1.346</w:t>
            </w:r>
          </w:p>
        </w:tc>
        <w:tc>
          <w:tcPr>
            <w:tcW w:w="1134" w:type="dxa"/>
          </w:tcPr>
          <w:p w:rsidR="000D0994" w:rsidRPr="002D4D94" w:rsidRDefault="000D0994" w:rsidP="00DF7324">
            <w:pPr>
              <w:pStyle w:val="Tabletext"/>
              <w:jc w:val="center"/>
              <w:rPr>
                <w:rFonts w:eastAsiaTheme="minorEastAsia"/>
              </w:rPr>
            </w:pPr>
            <w:r w:rsidRPr="002D4D94">
              <w:rPr>
                <w:rFonts w:eastAsiaTheme="minorEastAsia"/>
              </w:rPr>
              <w:t>1.802</w:t>
            </w:r>
          </w:p>
        </w:tc>
      </w:tr>
    </w:tbl>
    <w:p w:rsidR="000D0994" w:rsidRPr="002D4D94" w:rsidRDefault="000D0994" w:rsidP="00892B76">
      <w:pPr>
        <w:spacing w:before="0"/>
        <w:rPr>
          <w:rFonts w:eastAsiaTheme="minorEastAsia"/>
          <w:sz w:val="20"/>
        </w:rPr>
      </w:pPr>
    </w:p>
    <w:p w:rsidR="000D0994" w:rsidRPr="002D4D94" w:rsidRDefault="000D0994" w:rsidP="00892B76">
      <w:pPr>
        <w:pStyle w:val="FigureNo"/>
        <w:rPr>
          <w:rFonts w:eastAsiaTheme="minorEastAsia"/>
          <w:lang w:eastAsia="zh-CN"/>
        </w:rPr>
      </w:pPr>
      <w:r w:rsidRPr="002D4D94">
        <w:rPr>
          <w:rFonts w:eastAsiaTheme="minorEastAsia"/>
        </w:rPr>
        <w:t xml:space="preserve">FIGURE </w:t>
      </w:r>
      <w:proofErr w:type="spellStart"/>
      <w:r w:rsidR="0055616D">
        <w:rPr>
          <w:rFonts w:eastAsiaTheme="minorEastAsia"/>
        </w:rPr>
        <w:t>A</w:t>
      </w:r>
      <w:r w:rsidRPr="002D4D94">
        <w:rPr>
          <w:rFonts w:eastAsiaTheme="minorEastAsia"/>
          <w:lang w:eastAsia="zh-CN"/>
        </w:rPr>
        <w:t>2.</w:t>
      </w:r>
      <w:r w:rsidRPr="002D4D94">
        <w:rPr>
          <w:rFonts w:eastAsiaTheme="minorEastAsia"/>
        </w:rPr>
        <w:t>2</w:t>
      </w:r>
      <w:proofErr w:type="spellEnd"/>
      <w:r w:rsidRPr="002D4D94">
        <w:rPr>
          <w:rFonts w:eastAsiaTheme="minorEastAsia"/>
          <w:lang w:eastAsia="zh-CN"/>
        </w:rPr>
        <w:t>-2</w:t>
      </w:r>
    </w:p>
    <w:p w:rsidR="000D0994" w:rsidRPr="002D4D94" w:rsidRDefault="000D0994" w:rsidP="00DF7324">
      <w:pPr>
        <w:pStyle w:val="Figuretitle"/>
        <w:rPr>
          <w:rFonts w:eastAsiaTheme="minorEastAsia"/>
        </w:rPr>
      </w:pPr>
      <w:r w:rsidRPr="002D4D94">
        <w:rPr>
          <w:rFonts w:eastAsiaTheme="minorEastAsia"/>
        </w:rPr>
        <w:t xml:space="preserve">The Doppler shift in a wireless radio system between high-speed trains and tracksides </w:t>
      </w:r>
      <w:r w:rsidRPr="002D4D94">
        <w:rPr>
          <w:rFonts w:eastAsiaTheme="minorEastAsia"/>
        </w:rPr>
        <w:br/>
        <w:t>vs train speed for different carrier frequencies</w:t>
      </w:r>
    </w:p>
    <w:p w:rsidR="000D0994" w:rsidRPr="002D4D94" w:rsidRDefault="000D0994" w:rsidP="00DF7324">
      <w:pPr>
        <w:pStyle w:val="Figure"/>
        <w:rPr>
          <w:rFonts w:eastAsiaTheme="minorEastAsia"/>
        </w:rPr>
      </w:pPr>
      <w:r w:rsidRPr="002D4D94">
        <w:rPr>
          <w:rFonts w:eastAsiaTheme="minorEastAsia"/>
          <w:lang w:eastAsia="zh-CN"/>
        </w:rPr>
        <w:drawing>
          <wp:inline distT="0" distB="0" distL="0" distR="0" wp14:anchorId="5BA47602" wp14:editId="4F500D7B">
            <wp:extent cx="5818373" cy="3091218"/>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5818206" cy="3091129"/>
                    </a:xfrm>
                    <a:prstGeom prst="rect">
                      <a:avLst/>
                    </a:prstGeom>
                    <a:noFill/>
                    <a:ln w="9525">
                      <a:noFill/>
                      <a:miter lim="800000"/>
                      <a:headEnd/>
                      <a:tailEnd/>
                    </a:ln>
                  </pic:spPr>
                </pic:pic>
              </a:graphicData>
            </a:graphic>
          </wp:inline>
        </w:drawing>
      </w:r>
    </w:p>
    <w:p w:rsidR="000D0994" w:rsidRPr="002D4D94" w:rsidRDefault="000D0994" w:rsidP="00770125">
      <w:pPr>
        <w:keepNext/>
        <w:keepLines/>
        <w:rPr>
          <w:rFonts w:eastAsiaTheme="minorEastAsia"/>
        </w:rPr>
      </w:pPr>
      <w:r w:rsidRPr="002D4D94">
        <w:rPr>
          <w:rFonts w:eastAsiaTheme="minorEastAsia"/>
        </w:rPr>
        <w:lastRenderedPageBreak/>
        <w:t xml:space="preserve">Let us see Figure </w:t>
      </w:r>
      <w:proofErr w:type="spellStart"/>
      <w:r w:rsidR="00770125">
        <w:rPr>
          <w:rFonts w:eastAsiaTheme="minorEastAsia"/>
        </w:rPr>
        <w:t>A</w:t>
      </w:r>
      <w:r w:rsidRPr="002D4D94">
        <w:rPr>
          <w:rFonts w:eastAsiaTheme="minorEastAsia"/>
          <w:lang w:eastAsia="zh-CN"/>
        </w:rPr>
        <w:t>2.2</w:t>
      </w:r>
      <w:proofErr w:type="spellEnd"/>
      <w:r w:rsidRPr="002D4D94">
        <w:rPr>
          <w:rFonts w:eastAsiaTheme="minorEastAsia"/>
          <w:lang w:eastAsia="zh-CN"/>
        </w:rPr>
        <w:t>-3</w:t>
      </w:r>
      <w:r w:rsidRPr="002D4D94">
        <w:rPr>
          <w:rFonts w:eastAsiaTheme="minorEastAsia"/>
        </w:rPr>
        <w:t xml:space="preserve"> to </w:t>
      </w:r>
      <w:proofErr w:type="spellStart"/>
      <w:r w:rsidRPr="002D4D94">
        <w:rPr>
          <w:rFonts w:eastAsiaTheme="minorEastAsia"/>
        </w:rPr>
        <w:t>analyze</w:t>
      </w:r>
      <w:proofErr w:type="spellEnd"/>
      <w:r w:rsidRPr="002D4D94">
        <w:rPr>
          <w:rFonts w:eastAsiaTheme="minorEastAsia"/>
        </w:rPr>
        <w:t xml:space="preserve"> the impact of the Doppler shift on the operation of land mobile radio systems in a high-speed train.</w:t>
      </w:r>
    </w:p>
    <w:p w:rsidR="000D0994" w:rsidRPr="002D4D94" w:rsidRDefault="000D0994" w:rsidP="00892B76">
      <w:pPr>
        <w:pStyle w:val="FigureNo"/>
        <w:rPr>
          <w:rFonts w:eastAsiaTheme="minorEastAsia"/>
        </w:rPr>
      </w:pPr>
      <w:r w:rsidRPr="002D4D94">
        <w:rPr>
          <w:rFonts w:eastAsiaTheme="minorEastAsia"/>
        </w:rPr>
        <w:t xml:space="preserve">FIGURE </w:t>
      </w:r>
      <w:proofErr w:type="spellStart"/>
      <w:r w:rsidR="0055616D">
        <w:rPr>
          <w:rFonts w:eastAsiaTheme="minorEastAsia"/>
        </w:rPr>
        <w:t>A</w:t>
      </w:r>
      <w:r w:rsidRPr="002D4D94">
        <w:rPr>
          <w:rFonts w:eastAsiaTheme="minorEastAsia"/>
          <w:lang w:eastAsia="zh-CN"/>
        </w:rPr>
        <w:t>2.2</w:t>
      </w:r>
      <w:proofErr w:type="spellEnd"/>
      <w:r w:rsidRPr="002D4D94">
        <w:rPr>
          <w:rFonts w:eastAsiaTheme="minorEastAsia"/>
          <w:lang w:eastAsia="zh-CN"/>
        </w:rPr>
        <w:t>-</w:t>
      </w:r>
      <w:r w:rsidRPr="002D4D94">
        <w:rPr>
          <w:rFonts w:eastAsiaTheme="minorEastAsia"/>
        </w:rPr>
        <w:t>3</w:t>
      </w:r>
    </w:p>
    <w:p w:rsidR="000D0994" w:rsidRPr="002D4D94" w:rsidRDefault="000D0994" w:rsidP="00DF7324">
      <w:pPr>
        <w:pStyle w:val="Figuretitle"/>
        <w:rPr>
          <w:rFonts w:eastAsiaTheme="minorEastAsia"/>
        </w:rPr>
      </w:pPr>
      <w:r w:rsidRPr="002D4D94">
        <w:rPr>
          <w:rFonts w:eastAsiaTheme="minorEastAsia"/>
        </w:rPr>
        <w:t xml:space="preserve">Analysis of impact of the Doppler shift on the operation of wireless radio systems </w:t>
      </w:r>
      <w:r w:rsidRPr="002D4D94">
        <w:rPr>
          <w:rFonts w:eastAsiaTheme="minorEastAsia"/>
        </w:rPr>
        <w:br/>
        <w:t>between high-speed trains and tracksides</w:t>
      </w:r>
    </w:p>
    <w:p w:rsidR="000D0994" w:rsidRPr="002D4D94" w:rsidRDefault="000D0994" w:rsidP="00DF7324">
      <w:pPr>
        <w:pStyle w:val="Figure"/>
        <w:rPr>
          <w:rFonts w:eastAsiaTheme="minorEastAsia"/>
        </w:rPr>
      </w:pPr>
      <w:r w:rsidRPr="002D4D94">
        <w:rPr>
          <w:rFonts w:eastAsiaTheme="minorEastAsia"/>
        </w:rPr>
        <w:object w:dxaOrig="8834" w:dyaOrig="4484">
          <v:shape id="_x0000_i1026" type="#_x0000_t75" style="width:440.05pt;height:224.7pt" o:ole="">
            <v:imagedata r:id="rId17" o:title=""/>
          </v:shape>
          <o:OLEObject Type="Embed" ProgID="Visio.Drawing.11" ShapeID="_x0000_i1026" DrawAspect="Content" ObjectID="_1525526234" r:id="rId18"/>
        </w:object>
      </w:r>
    </w:p>
    <w:p w:rsidR="000D0994" w:rsidRPr="002D4D94" w:rsidRDefault="000D0994" w:rsidP="00770125">
      <w:pPr>
        <w:rPr>
          <w:rFonts w:eastAsiaTheme="minorEastAsia"/>
        </w:rPr>
      </w:pPr>
      <w:r w:rsidRPr="002D4D94">
        <w:rPr>
          <w:rFonts w:eastAsiaTheme="minorEastAsia"/>
        </w:rPr>
        <w:t xml:space="preserve">Let us assume that a user terminal (UT) is located in a high-speed train, and a base station (BS) is fixed. Let us also assume that for the certain moment of time radio communication is established using radio frequency </w:t>
      </w:r>
      <w:proofErr w:type="spellStart"/>
      <w:r w:rsidRPr="002D4D94">
        <w:rPr>
          <w:rFonts w:eastAsiaTheme="minorEastAsia"/>
          <w:i/>
        </w:rPr>
        <w:t>f</w:t>
      </w:r>
      <w:r w:rsidRPr="002D4D94">
        <w:rPr>
          <w:rFonts w:eastAsiaTheme="minorEastAsia"/>
          <w:i/>
          <w:vertAlign w:val="subscript"/>
        </w:rPr>
        <w:t>0n</w:t>
      </w:r>
      <w:proofErr w:type="spellEnd"/>
      <w:r w:rsidRPr="002D4D94">
        <w:rPr>
          <w:rFonts w:eastAsiaTheme="minorEastAsia"/>
        </w:rPr>
        <w:t xml:space="preserve"> between UT and BS. Due to the Doppler effect, fixed BS will receive UT carrier frequency </w:t>
      </w:r>
      <w:proofErr w:type="spellStart"/>
      <w:r w:rsidRPr="002D4D94">
        <w:rPr>
          <w:rFonts w:eastAsiaTheme="minorEastAsia"/>
          <w:i/>
        </w:rPr>
        <w:t>f</w:t>
      </w:r>
      <w:r w:rsidRPr="002D4D94">
        <w:rPr>
          <w:rFonts w:eastAsiaTheme="minorEastAsia"/>
          <w:i/>
          <w:vertAlign w:val="subscript"/>
        </w:rPr>
        <w:t>0n</w:t>
      </w:r>
      <w:proofErr w:type="spellEnd"/>
      <w:r w:rsidRPr="002D4D94">
        <w:rPr>
          <w:rFonts w:eastAsiaTheme="minorEastAsia"/>
        </w:rPr>
        <w:t xml:space="preserve"> subject to the Doppler shift </w:t>
      </w:r>
      <w:proofErr w:type="spellStart"/>
      <w:r w:rsidRPr="002D4D94">
        <w:rPr>
          <w:rFonts w:eastAsiaTheme="minorEastAsia"/>
          <w:i/>
        </w:rPr>
        <w:t>F</w:t>
      </w:r>
      <w:r w:rsidRPr="002D4D94">
        <w:rPr>
          <w:rFonts w:eastAsiaTheme="minorEastAsia"/>
          <w:i/>
          <w:vertAlign w:val="subscript"/>
        </w:rPr>
        <w:t>d</w:t>
      </w:r>
      <w:proofErr w:type="spellEnd"/>
      <w:r w:rsidRPr="002D4D94">
        <w:rPr>
          <w:rFonts w:eastAsiaTheme="minorEastAsia"/>
        </w:rPr>
        <w:t xml:space="preserve">, i.e. </w:t>
      </w:r>
      <w:proofErr w:type="spellStart"/>
      <w:r w:rsidRPr="002D4D94">
        <w:rPr>
          <w:rFonts w:eastAsiaTheme="minorEastAsia"/>
          <w:i/>
        </w:rPr>
        <w:t>f</w:t>
      </w:r>
      <w:r w:rsidRPr="002D4D94">
        <w:rPr>
          <w:rFonts w:eastAsiaTheme="minorEastAsia"/>
          <w:i/>
          <w:vertAlign w:val="subscript"/>
        </w:rPr>
        <w:t>0n</w:t>
      </w:r>
      <w:proofErr w:type="spellEnd"/>
      <w:r w:rsidRPr="002D4D94">
        <w:rPr>
          <w:rFonts w:eastAsiaTheme="minorEastAsia"/>
          <w:i/>
        </w:rPr>
        <w:t xml:space="preserve"> + </w:t>
      </w:r>
      <w:proofErr w:type="spellStart"/>
      <w:r w:rsidRPr="002D4D94">
        <w:rPr>
          <w:rFonts w:eastAsiaTheme="minorEastAsia"/>
          <w:i/>
        </w:rPr>
        <w:t>F</w:t>
      </w:r>
      <w:r w:rsidRPr="002D4D94">
        <w:rPr>
          <w:rFonts w:eastAsiaTheme="minorEastAsia"/>
          <w:i/>
          <w:vertAlign w:val="subscript"/>
        </w:rPr>
        <w:t>d</w:t>
      </w:r>
      <w:proofErr w:type="spellEnd"/>
      <w:r w:rsidRPr="002D4D94">
        <w:rPr>
          <w:rFonts w:eastAsiaTheme="minorEastAsia"/>
        </w:rPr>
        <w:t>. Accordingly, the bandwidth of the wanted UT signal will be also shifted to the right on the frequency scale by the same value</w:t>
      </w:r>
      <w:r w:rsidRPr="002D4D94">
        <w:rPr>
          <w:rFonts w:eastAsiaTheme="minorEastAsia"/>
          <w:i/>
        </w:rPr>
        <w:t xml:space="preserve"> </w:t>
      </w:r>
      <w:proofErr w:type="spellStart"/>
      <w:r w:rsidRPr="002D4D94">
        <w:rPr>
          <w:rFonts w:eastAsiaTheme="minorEastAsia"/>
          <w:i/>
        </w:rPr>
        <w:t>F</w:t>
      </w:r>
      <w:r w:rsidRPr="002D4D94">
        <w:rPr>
          <w:rFonts w:eastAsiaTheme="minorEastAsia"/>
          <w:i/>
          <w:vertAlign w:val="subscript"/>
        </w:rPr>
        <w:t>d</w:t>
      </w:r>
      <w:proofErr w:type="spellEnd"/>
      <w:r w:rsidRPr="002D4D94">
        <w:rPr>
          <w:rFonts w:eastAsiaTheme="minorEastAsia"/>
        </w:rPr>
        <w:t xml:space="preserve">, as it is shown in Figure </w:t>
      </w:r>
      <w:proofErr w:type="spellStart"/>
      <w:r w:rsidR="00770125">
        <w:rPr>
          <w:rFonts w:eastAsiaTheme="minorEastAsia"/>
        </w:rPr>
        <w:t>A</w:t>
      </w:r>
      <w:r w:rsidR="00770125" w:rsidRPr="002D4D94">
        <w:rPr>
          <w:rFonts w:eastAsiaTheme="minorEastAsia"/>
          <w:lang w:eastAsia="zh-CN"/>
        </w:rPr>
        <w:t>2.2</w:t>
      </w:r>
      <w:proofErr w:type="spellEnd"/>
      <w:r w:rsidR="00770125" w:rsidRPr="002D4D94">
        <w:rPr>
          <w:rFonts w:eastAsiaTheme="minorEastAsia"/>
          <w:lang w:eastAsia="zh-CN"/>
        </w:rPr>
        <w:t>-</w:t>
      </w:r>
      <w:r w:rsidR="00770125" w:rsidRPr="002D4D94">
        <w:rPr>
          <w:rFonts w:eastAsiaTheme="minorEastAsia"/>
        </w:rPr>
        <w:t>3</w:t>
      </w:r>
      <w:r w:rsidRPr="002D4D94">
        <w:rPr>
          <w:rFonts w:eastAsiaTheme="minorEastAsia"/>
        </w:rPr>
        <w:t xml:space="preserve">. Since the channel carrier frequencies are located in such a way that their spectra are side-by-side to each other (as it is shown in the upper part of Figure </w:t>
      </w:r>
      <w:proofErr w:type="spellStart"/>
      <w:r w:rsidR="00770125">
        <w:rPr>
          <w:rFonts w:eastAsiaTheme="minorEastAsia"/>
        </w:rPr>
        <w:t>A</w:t>
      </w:r>
      <w:r w:rsidR="00770125" w:rsidRPr="002D4D94">
        <w:rPr>
          <w:rFonts w:eastAsiaTheme="minorEastAsia"/>
          <w:lang w:eastAsia="zh-CN"/>
        </w:rPr>
        <w:t>2.2</w:t>
      </w:r>
      <w:proofErr w:type="spellEnd"/>
      <w:r w:rsidR="00770125" w:rsidRPr="002D4D94">
        <w:rPr>
          <w:rFonts w:eastAsiaTheme="minorEastAsia"/>
          <w:lang w:eastAsia="zh-CN"/>
        </w:rPr>
        <w:t>-</w:t>
      </w:r>
      <w:r w:rsidR="00770125" w:rsidRPr="002D4D94">
        <w:rPr>
          <w:rFonts w:eastAsiaTheme="minorEastAsia"/>
        </w:rPr>
        <w:t>3</w:t>
      </w:r>
      <w:r w:rsidRPr="002D4D94">
        <w:rPr>
          <w:rFonts w:eastAsiaTheme="minorEastAsia"/>
        </w:rPr>
        <w:t>), then with such Doppler shift of n-</w:t>
      </w:r>
      <w:proofErr w:type="spellStart"/>
      <w:r w:rsidRPr="002D4D94">
        <w:rPr>
          <w:rFonts w:eastAsiaTheme="minorEastAsia"/>
          <w:i/>
        </w:rPr>
        <w:t>th</w:t>
      </w:r>
      <w:proofErr w:type="spellEnd"/>
      <w:r w:rsidRPr="002D4D94">
        <w:rPr>
          <w:rFonts w:eastAsiaTheme="minorEastAsia"/>
        </w:rPr>
        <w:t xml:space="preserve"> channel to the right, a part of the wanted spectrum of UT channel could fall into the bandwidth of the adjacent (</w:t>
      </w:r>
      <w:proofErr w:type="spellStart"/>
      <w:r w:rsidRPr="002D4D94">
        <w:rPr>
          <w:rFonts w:eastAsiaTheme="minorEastAsia"/>
        </w:rPr>
        <w:t>n+1</w:t>
      </w:r>
      <w:proofErr w:type="spellEnd"/>
      <w:r w:rsidRPr="002D4D94">
        <w:rPr>
          <w:rFonts w:eastAsiaTheme="minorEastAsia"/>
        </w:rPr>
        <w:t>)-</w:t>
      </w:r>
      <w:proofErr w:type="spellStart"/>
      <w:r w:rsidRPr="002D4D94">
        <w:rPr>
          <w:rFonts w:eastAsiaTheme="minorEastAsia"/>
          <w:i/>
        </w:rPr>
        <w:t>th</w:t>
      </w:r>
      <w:proofErr w:type="spellEnd"/>
      <w:r w:rsidRPr="002D4D94">
        <w:rPr>
          <w:rFonts w:eastAsiaTheme="minorEastAsia"/>
        </w:rPr>
        <w:t xml:space="preserve"> BS channel receiver (as it is shown in the lower part of Figure </w:t>
      </w:r>
      <w:proofErr w:type="spellStart"/>
      <w:r w:rsidR="00770125">
        <w:rPr>
          <w:rFonts w:eastAsiaTheme="minorEastAsia"/>
        </w:rPr>
        <w:t>A</w:t>
      </w:r>
      <w:r w:rsidR="00770125" w:rsidRPr="002D4D94">
        <w:rPr>
          <w:rFonts w:eastAsiaTheme="minorEastAsia"/>
          <w:lang w:eastAsia="zh-CN"/>
        </w:rPr>
        <w:t>2.2</w:t>
      </w:r>
      <w:proofErr w:type="spellEnd"/>
      <w:r w:rsidR="00770125" w:rsidRPr="002D4D94">
        <w:rPr>
          <w:rFonts w:eastAsiaTheme="minorEastAsia"/>
          <w:lang w:eastAsia="zh-CN"/>
        </w:rPr>
        <w:t>-</w:t>
      </w:r>
      <w:r w:rsidR="00770125" w:rsidRPr="002D4D94">
        <w:rPr>
          <w:rFonts w:eastAsiaTheme="minorEastAsia"/>
        </w:rPr>
        <w:t>3</w:t>
      </w:r>
      <w:r w:rsidRPr="002D4D94">
        <w:rPr>
          <w:rFonts w:eastAsiaTheme="minorEastAsia"/>
        </w:rPr>
        <w:t>). This share of the wanted signal power of n-</w:t>
      </w:r>
      <w:proofErr w:type="spellStart"/>
      <w:r w:rsidRPr="002D4D94">
        <w:rPr>
          <w:rFonts w:eastAsiaTheme="minorEastAsia"/>
          <w:i/>
        </w:rPr>
        <w:t>th</w:t>
      </w:r>
      <w:proofErr w:type="spellEnd"/>
      <w:r w:rsidRPr="002D4D94">
        <w:rPr>
          <w:rFonts w:eastAsiaTheme="minorEastAsia"/>
        </w:rPr>
        <w:t xml:space="preserve"> channel in the bandwidth of the adjacent (</w:t>
      </w:r>
      <w:proofErr w:type="spellStart"/>
      <w:r w:rsidRPr="002D4D94">
        <w:rPr>
          <w:rFonts w:eastAsiaTheme="minorEastAsia"/>
        </w:rPr>
        <w:t>n+1</w:t>
      </w:r>
      <w:proofErr w:type="spellEnd"/>
      <w:r w:rsidRPr="002D4D94">
        <w:rPr>
          <w:rFonts w:eastAsiaTheme="minorEastAsia"/>
        </w:rPr>
        <w:t>)-</w:t>
      </w:r>
      <w:proofErr w:type="spellStart"/>
      <w:proofErr w:type="gramStart"/>
      <w:r w:rsidRPr="002D4D94">
        <w:rPr>
          <w:rFonts w:eastAsiaTheme="minorEastAsia"/>
          <w:i/>
        </w:rPr>
        <w:t>th</w:t>
      </w:r>
      <w:proofErr w:type="spellEnd"/>
      <w:proofErr w:type="gramEnd"/>
      <w:r w:rsidRPr="002D4D94">
        <w:rPr>
          <w:rFonts w:eastAsiaTheme="minorEastAsia"/>
        </w:rPr>
        <w:t xml:space="preserve"> channel is highlighted by shadowing in the lower part of Figure </w:t>
      </w:r>
      <w:proofErr w:type="spellStart"/>
      <w:r w:rsidR="00770125">
        <w:rPr>
          <w:rFonts w:eastAsiaTheme="minorEastAsia"/>
        </w:rPr>
        <w:t>A</w:t>
      </w:r>
      <w:r w:rsidR="00770125" w:rsidRPr="002D4D94">
        <w:rPr>
          <w:rFonts w:eastAsiaTheme="minorEastAsia"/>
          <w:lang w:eastAsia="zh-CN"/>
        </w:rPr>
        <w:t>2.2</w:t>
      </w:r>
      <w:proofErr w:type="spellEnd"/>
      <w:r w:rsidR="00770125" w:rsidRPr="002D4D94">
        <w:rPr>
          <w:rFonts w:eastAsiaTheme="minorEastAsia"/>
          <w:lang w:eastAsia="zh-CN"/>
        </w:rPr>
        <w:t>-</w:t>
      </w:r>
      <w:r w:rsidR="00770125" w:rsidRPr="002D4D94">
        <w:rPr>
          <w:rFonts w:eastAsiaTheme="minorEastAsia"/>
        </w:rPr>
        <w:t>3</w:t>
      </w:r>
      <w:r w:rsidRPr="002D4D94">
        <w:rPr>
          <w:rFonts w:eastAsiaTheme="minorEastAsia"/>
        </w:rPr>
        <w:t xml:space="preserve">. It is obvious, that the share of this power is proportional to the shift of the wanted signal spectrum, that is, to the </w:t>
      </w:r>
      <w:proofErr w:type="spellStart"/>
      <w:proofErr w:type="gramStart"/>
      <w:r w:rsidRPr="002D4D94">
        <w:rPr>
          <w:rFonts w:eastAsiaTheme="minorEastAsia"/>
          <w:i/>
        </w:rPr>
        <w:t>F</w:t>
      </w:r>
      <w:r w:rsidRPr="002D4D94">
        <w:rPr>
          <w:rFonts w:eastAsiaTheme="minorEastAsia"/>
          <w:i/>
          <w:vertAlign w:val="subscript"/>
        </w:rPr>
        <w:t>d</w:t>
      </w:r>
      <w:proofErr w:type="spellEnd"/>
      <w:proofErr w:type="gramEnd"/>
      <w:r w:rsidRPr="002D4D94">
        <w:rPr>
          <w:rFonts w:eastAsiaTheme="minorEastAsia"/>
        </w:rPr>
        <w:t xml:space="preserve">. Therefore, this share of the power (percentage of the total power of the wanted signal spectrum) could be evaluated by the ratio of the Doppler shift </w:t>
      </w:r>
      <w:proofErr w:type="spellStart"/>
      <w:proofErr w:type="gramStart"/>
      <w:r w:rsidRPr="002D4D94">
        <w:rPr>
          <w:rFonts w:eastAsiaTheme="minorEastAsia"/>
          <w:i/>
        </w:rPr>
        <w:t>F</w:t>
      </w:r>
      <w:r w:rsidRPr="002D4D94">
        <w:rPr>
          <w:rFonts w:eastAsiaTheme="minorEastAsia"/>
          <w:i/>
          <w:vertAlign w:val="subscript"/>
        </w:rPr>
        <w:t>d</w:t>
      </w:r>
      <w:proofErr w:type="spellEnd"/>
      <w:proofErr w:type="gramEnd"/>
      <w:r w:rsidRPr="002D4D94">
        <w:rPr>
          <w:rFonts w:eastAsiaTheme="minorEastAsia"/>
        </w:rPr>
        <w:t xml:space="preserve"> to the spectrum of wanted signal </w:t>
      </w:r>
      <w:proofErr w:type="spellStart"/>
      <w:r w:rsidRPr="002D4D94">
        <w:rPr>
          <w:rFonts w:eastAsiaTheme="minorEastAsia"/>
          <w:i/>
        </w:rPr>
        <w:t>Δf</w:t>
      </w:r>
      <w:r w:rsidRPr="002D4D94">
        <w:rPr>
          <w:rFonts w:eastAsiaTheme="minorEastAsia"/>
          <w:i/>
          <w:vertAlign w:val="subscript"/>
        </w:rPr>
        <w:t>s</w:t>
      </w:r>
      <w:proofErr w:type="spellEnd"/>
      <w:r w:rsidRPr="002D4D94">
        <w:rPr>
          <w:rFonts w:eastAsiaTheme="minorEastAsia"/>
        </w:rPr>
        <w:t xml:space="preserve"> (assuming that the bandwidth of the BS receiver is equal to this value). Table </w:t>
      </w:r>
      <w:proofErr w:type="spellStart"/>
      <w:r w:rsidR="00770125">
        <w:rPr>
          <w:rFonts w:eastAsiaTheme="minorEastAsia"/>
        </w:rPr>
        <w:t>A</w:t>
      </w:r>
      <w:r w:rsidRPr="002D4D94">
        <w:rPr>
          <w:rFonts w:eastAsiaTheme="minorEastAsia"/>
        </w:rPr>
        <w:t>2.2</w:t>
      </w:r>
      <w:proofErr w:type="spellEnd"/>
      <w:r w:rsidRPr="002D4D94">
        <w:rPr>
          <w:rFonts w:eastAsiaTheme="minorEastAsia"/>
        </w:rPr>
        <w:t>-2 shows such evaluations for different standards of land mobile communications (and, accordingly, for different central frequencies and parameters of signal) with maximum train speed (500 km/h, or 139 m/s).</w:t>
      </w:r>
    </w:p>
    <w:p w:rsidR="000D0994" w:rsidRPr="002D4D94" w:rsidRDefault="000D0994" w:rsidP="00DF7324">
      <w:pPr>
        <w:pStyle w:val="TableNo"/>
        <w:rPr>
          <w:rFonts w:eastAsiaTheme="minorEastAsia"/>
          <w:lang w:eastAsia="zh-CN"/>
        </w:rPr>
      </w:pPr>
      <w:proofErr w:type="spellStart"/>
      <w:r w:rsidRPr="002D4D94">
        <w:rPr>
          <w:rFonts w:eastAsiaTheme="minorEastAsia"/>
        </w:rPr>
        <w:lastRenderedPageBreak/>
        <w:t>TАBLE</w:t>
      </w:r>
      <w:proofErr w:type="spellEnd"/>
      <w:r w:rsidRPr="002D4D94">
        <w:rPr>
          <w:rFonts w:eastAsiaTheme="minorEastAsia"/>
        </w:rPr>
        <w:t xml:space="preserve"> </w:t>
      </w:r>
      <w:proofErr w:type="spellStart"/>
      <w:r w:rsidR="0055616D">
        <w:rPr>
          <w:rFonts w:eastAsiaTheme="minorEastAsia"/>
        </w:rPr>
        <w:t>A</w:t>
      </w:r>
      <w:r w:rsidRPr="002D4D94">
        <w:rPr>
          <w:rFonts w:eastAsiaTheme="minorEastAsia"/>
        </w:rPr>
        <w:t>2</w:t>
      </w:r>
      <w:r w:rsidRPr="002D4D94">
        <w:rPr>
          <w:rFonts w:eastAsiaTheme="minorEastAsia"/>
          <w:lang w:eastAsia="zh-CN"/>
        </w:rPr>
        <w:t>.2</w:t>
      </w:r>
      <w:proofErr w:type="spellEnd"/>
      <w:r w:rsidRPr="002D4D94">
        <w:rPr>
          <w:rFonts w:eastAsiaTheme="minorEastAsia"/>
          <w:lang w:eastAsia="zh-CN"/>
        </w:rPr>
        <w:t>-2</w:t>
      </w:r>
    </w:p>
    <w:p w:rsidR="000D0994" w:rsidRPr="002D4D94" w:rsidRDefault="000D0994" w:rsidP="00DF7324">
      <w:pPr>
        <w:pStyle w:val="Tabletitle"/>
        <w:rPr>
          <w:rFonts w:eastAsiaTheme="minorEastAsia"/>
        </w:rPr>
      </w:pPr>
      <w:r w:rsidRPr="002D4D94">
        <w:rPr>
          <w:rFonts w:eastAsiaTheme="minorEastAsia"/>
        </w:rPr>
        <w:t xml:space="preserve">Summary of calculated impact of the Doppler shift on wireless radio systems </w:t>
      </w:r>
      <w:r w:rsidRPr="002D4D94">
        <w:rPr>
          <w:rFonts w:eastAsiaTheme="minorEastAsia"/>
        </w:rPr>
        <w:br/>
        <w:t>between high-speed trains and tracksides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899"/>
        <w:gridCol w:w="900"/>
        <w:gridCol w:w="900"/>
        <w:gridCol w:w="950"/>
        <w:gridCol w:w="950"/>
        <w:gridCol w:w="950"/>
        <w:gridCol w:w="900"/>
        <w:gridCol w:w="900"/>
        <w:gridCol w:w="900"/>
      </w:tblGrid>
      <w:tr w:rsidR="000D0994" w:rsidRPr="002D4D94" w:rsidTr="00892B76">
        <w:trPr>
          <w:jc w:val="center"/>
        </w:trPr>
        <w:tc>
          <w:tcPr>
            <w:tcW w:w="725" w:type="pct"/>
          </w:tcPr>
          <w:p w:rsidR="000D0994" w:rsidRPr="002D4D94" w:rsidRDefault="000D0994" w:rsidP="00DF7324">
            <w:pPr>
              <w:pStyle w:val="Tablehead"/>
              <w:keepLines/>
              <w:rPr>
                <w:rFonts w:eastAsiaTheme="minorEastAsia"/>
              </w:rPr>
            </w:pPr>
            <w:r w:rsidRPr="002D4D94">
              <w:rPr>
                <w:rFonts w:eastAsiaTheme="minorEastAsia"/>
              </w:rPr>
              <w:t>Land mobile system</w:t>
            </w:r>
            <w:r w:rsidRPr="002D4D94">
              <w:rPr>
                <w:rFonts w:eastAsiaTheme="minorEastAsia"/>
              </w:rPr>
              <w:br/>
              <w:t xml:space="preserve">(center frequency, </w:t>
            </w:r>
            <w:proofErr w:type="spellStart"/>
            <w:r w:rsidRPr="002D4D94">
              <w:rPr>
                <w:rFonts w:eastAsiaTheme="minorEastAsia"/>
              </w:rPr>
              <w:t>МHz</w:t>
            </w:r>
            <w:proofErr w:type="spellEnd"/>
            <w:r w:rsidRPr="002D4D94">
              <w:rPr>
                <w:rFonts w:eastAsiaTheme="minorEastAsia"/>
              </w:rPr>
              <w:t>)</w:t>
            </w:r>
          </w:p>
        </w:tc>
        <w:tc>
          <w:tcPr>
            <w:tcW w:w="475" w:type="pct"/>
          </w:tcPr>
          <w:p w:rsidR="000D0994" w:rsidRPr="002D4D94" w:rsidRDefault="000D0994" w:rsidP="00DF7324">
            <w:pPr>
              <w:pStyle w:val="Tablehead"/>
              <w:keepLines/>
              <w:rPr>
                <w:rFonts w:eastAsiaTheme="minorEastAsia"/>
              </w:rPr>
            </w:pPr>
            <w:r w:rsidRPr="002D4D94">
              <w:rPr>
                <w:rFonts w:eastAsiaTheme="minorEastAsia"/>
              </w:rPr>
              <w:t>GSM-R</w:t>
            </w:r>
            <w:r w:rsidRPr="002D4D94">
              <w:rPr>
                <w:rFonts w:eastAsiaTheme="minorEastAsia"/>
              </w:rPr>
              <w:br/>
            </w:r>
            <w:r w:rsidRPr="002D4D94">
              <w:rPr>
                <w:rFonts w:eastAsiaTheme="minorEastAsia"/>
              </w:rPr>
              <w:br/>
            </w:r>
            <w:r w:rsidRPr="002D4D94">
              <w:rPr>
                <w:rFonts w:eastAsiaTheme="minorEastAsia"/>
              </w:rPr>
              <w:br/>
              <w:t>(800)</w:t>
            </w:r>
          </w:p>
        </w:tc>
        <w:tc>
          <w:tcPr>
            <w:tcW w:w="475" w:type="pct"/>
          </w:tcPr>
          <w:p w:rsidR="000D0994" w:rsidRPr="002D4D94" w:rsidRDefault="000D0994" w:rsidP="00DF7324">
            <w:pPr>
              <w:pStyle w:val="Tablehead"/>
              <w:keepLines/>
              <w:rPr>
                <w:rFonts w:eastAsiaTheme="minorEastAsia"/>
              </w:rPr>
            </w:pPr>
            <w:r w:rsidRPr="002D4D94">
              <w:rPr>
                <w:rFonts w:eastAsiaTheme="minorEastAsia"/>
              </w:rPr>
              <w:t>GSM-1800</w:t>
            </w:r>
            <w:r w:rsidRPr="002D4D94">
              <w:rPr>
                <w:rFonts w:eastAsiaTheme="minorEastAsia"/>
              </w:rPr>
              <w:br/>
            </w:r>
            <w:r w:rsidRPr="002D4D94">
              <w:rPr>
                <w:rFonts w:eastAsiaTheme="minorEastAsia"/>
              </w:rPr>
              <w:br/>
              <w:t>(1 800)</w:t>
            </w:r>
          </w:p>
        </w:tc>
        <w:tc>
          <w:tcPr>
            <w:tcW w:w="475" w:type="pct"/>
          </w:tcPr>
          <w:p w:rsidR="000D0994" w:rsidRPr="002D4D94" w:rsidRDefault="000D0994" w:rsidP="00DF7324">
            <w:pPr>
              <w:pStyle w:val="Tablehead"/>
              <w:keepLines/>
              <w:rPr>
                <w:rFonts w:eastAsiaTheme="minorEastAsia"/>
              </w:rPr>
            </w:pPr>
            <w:proofErr w:type="spellStart"/>
            <w:r w:rsidRPr="002D4D94">
              <w:rPr>
                <w:rFonts w:eastAsiaTheme="minorEastAsia"/>
              </w:rPr>
              <w:t>UMTS</w:t>
            </w:r>
            <w:proofErr w:type="spellEnd"/>
            <w:r w:rsidRPr="002D4D94">
              <w:rPr>
                <w:rFonts w:eastAsiaTheme="minorEastAsia"/>
              </w:rPr>
              <w:t>- 2100</w:t>
            </w:r>
            <w:r w:rsidRPr="002D4D94">
              <w:rPr>
                <w:rFonts w:eastAsiaTheme="minorEastAsia"/>
              </w:rPr>
              <w:br/>
            </w:r>
            <w:r w:rsidRPr="002D4D94">
              <w:rPr>
                <w:rFonts w:eastAsiaTheme="minorEastAsia"/>
              </w:rPr>
              <w:br/>
              <w:t>(2 100)</w:t>
            </w:r>
          </w:p>
        </w:tc>
        <w:tc>
          <w:tcPr>
            <w:tcW w:w="475" w:type="pct"/>
          </w:tcPr>
          <w:p w:rsidR="000D0994" w:rsidRPr="002D4D94" w:rsidRDefault="000D0994" w:rsidP="00DF7324">
            <w:pPr>
              <w:pStyle w:val="Tablehead"/>
              <w:keepLines/>
              <w:rPr>
                <w:rFonts w:eastAsiaTheme="minorEastAsia"/>
              </w:rPr>
            </w:pPr>
            <w:r w:rsidRPr="002D4D94">
              <w:rPr>
                <w:rFonts w:eastAsiaTheme="minorEastAsia"/>
              </w:rPr>
              <w:t>WiMAX</w:t>
            </w:r>
            <w:r w:rsidRPr="002D4D94">
              <w:rPr>
                <w:rFonts w:eastAsiaTheme="minorEastAsia"/>
              </w:rPr>
              <w:br/>
            </w:r>
            <w:r w:rsidRPr="002D4D94">
              <w:rPr>
                <w:rFonts w:eastAsiaTheme="minorEastAsia"/>
              </w:rPr>
              <w:br/>
            </w:r>
            <w:r w:rsidRPr="002D4D94">
              <w:rPr>
                <w:rFonts w:eastAsiaTheme="minorEastAsia"/>
              </w:rPr>
              <w:br/>
              <w:t>(2 350)</w:t>
            </w:r>
          </w:p>
        </w:tc>
        <w:tc>
          <w:tcPr>
            <w:tcW w:w="475" w:type="pct"/>
          </w:tcPr>
          <w:p w:rsidR="000D0994" w:rsidRPr="002D4D94" w:rsidRDefault="000D0994" w:rsidP="00DF7324">
            <w:pPr>
              <w:pStyle w:val="Tablehead"/>
              <w:keepLines/>
              <w:rPr>
                <w:rFonts w:eastAsiaTheme="minorEastAsia"/>
              </w:rPr>
            </w:pPr>
            <w:r w:rsidRPr="002D4D94">
              <w:rPr>
                <w:rFonts w:eastAsiaTheme="minorEastAsia"/>
              </w:rPr>
              <w:t>WiMAX</w:t>
            </w:r>
            <w:r w:rsidRPr="002D4D94">
              <w:rPr>
                <w:rFonts w:eastAsiaTheme="minorEastAsia"/>
              </w:rPr>
              <w:br/>
            </w:r>
            <w:r w:rsidRPr="002D4D94">
              <w:rPr>
                <w:rFonts w:eastAsiaTheme="minorEastAsia"/>
              </w:rPr>
              <w:br/>
            </w:r>
            <w:r w:rsidRPr="002D4D94">
              <w:rPr>
                <w:rFonts w:eastAsiaTheme="minorEastAsia"/>
              </w:rPr>
              <w:br/>
              <w:t>(2 595)</w:t>
            </w:r>
          </w:p>
        </w:tc>
        <w:tc>
          <w:tcPr>
            <w:tcW w:w="475" w:type="pct"/>
          </w:tcPr>
          <w:p w:rsidR="000D0994" w:rsidRPr="002D4D94" w:rsidRDefault="000D0994" w:rsidP="00DF7324">
            <w:pPr>
              <w:pStyle w:val="Tablehead"/>
              <w:keepLines/>
              <w:rPr>
                <w:rFonts w:eastAsiaTheme="minorEastAsia"/>
              </w:rPr>
            </w:pPr>
            <w:r w:rsidRPr="002D4D94">
              <w:rPr>
                <w:rFonts w:eastAsiaTheme="minorEastAsia"/>
              </w:rPr>
              <w:t>WiMAX</w:t>
            </w:r>
            <w:r w:rsidRPr="002D4D94">
              <w:rPr>
                <w:rFonts w:eastAsiaTheme="minorEastAsia"/>
              </w:rPr>
              <w:br/>
            </w:r>
            <w:r w:rsidRPr="002D4D94">
              <w:rPr>
                <w:rFonts w:eastAsiaTheme="minorEastAsia"/>
              </w:rPr>
              <w:br/>
            </w:r>
            <w:r w:rsidRPr="002D4D94">
              <w:rPr>
                <w:rFonts w:eastAsiaTheme="minorEastAsia"/>
              </w:rPr>
              <w:br/>
              <w:t>(3 475)</w:t>
            </w:r>
          </w:p>
        </w:tc>
        <w:tc>
          <w:tcPr>
            <w:tcW w:w="475" w:type="pct"/>
          </w:tcPr>
          <w:p w:rsidR="000D0994" w:rsidRPr="002D4D94" w:rsidRDefault="000D0994" w:rsidP="00DF7324">
            <w:pPr>
              <w:pStyle w:val="Tablehead"/>
              <w:keepLines/>
              <w:rPr>
                <w:rFonts w:eastAsiaTheme="minorEastAsia"/>
              </w:rPr>
            </w:pPr>
            <w:r w:rsidRPr="002D4D94">
              <w:rPr>
                <w:rFonts w:eastAsiaTheme="minorEastAsia"/>
              </w:rPr>
              <w:t>LTE</w:t>
            </w:r>
            <w:r w:rsidRPr="002D4D94">
              <w:rPr>
                <w:rFonts w:eastAsiaTheme="minorEastAsia"/>
              </w:rPr>
              <w:br/>
            </w:r>
            <w:r w:rsidRPr="002D4D94">
              <w:rPr>
                <w:rFonts w:eastAsiaTheme="minorEastAsia"/>
              </w:rPr>
              <w:br/>
            </w:r>
            <w:r w:rsidRPr="002D4D94">
              <w:rPr>
                <w:rFonts w:eastAsiaTheme="minorEastAsia"/>
              </w:rPr>
              <w:br/>
              <w:t>(1 950)</w:t>
            </w:r>
          </w:p>
        </w:tc>
        <w:tc>
          <w:tcPr>
            <w:tcW w:w="475" w:type="pct"/>
          </w:tcPr>
          <w:p w:rsidR="000D0994" w:rsidRPr="002D4D94" w:rsidRDefault="000D0994" w:rsidP="00DF7324">
            <w:pPr>
              <w:pStyle w:val="Tablehead"/>
              <w:keepLines/>
              <w:rPr>
                <w:rFonts w:eastAsiaTheme="minorEastAsia"/>
              </w:rPr>
            </w:pPr>
            <w:r w:rsidRPr="002D4D94">
              <w:rPr>
                <w:rFonts w:eastAsiaTheme="minorEastAsia"/>
              </w:rPr>
              <w:t>LTE</w:t>
            </w:r>
            <w:r w:rsidRPr="002D4D94">
              <w:rPr>
                <w:rFonts w:eastAsiaTheme="minorEastAsia"/>
              </w:rPr>
              <w:br/>
            </w:r>
            <w:r w:rsidRPr="002D4D94">
              <w:rPr>
                <w:rFonts w:eastAsiaTheme="minorEastAsia"/>
              </w:rPr>
              <w:br/>
            </w:r>
            <w:r w:rsidRPr="002D4D94">
              <w:rPr>
                <w:rFonts w:eastAsiaTheme="minorEastAsia"/>
              </w:rPr>
              <w:br/>
              <w:t>(2 350)</w:t>
            </w:r>
          </w:p>
        </w:tc>
        <w:tc>
          <w:tcPr>
            <w:tcW w:w="475" w:type="pct"/>
          </w:tcPr>
          <w:p w:rsidR="000D0994" w:rsidRPr="002D4D94" w:rsidRDefault="000D0994" w:rsidP="00DF7324">
            <w:pPr>
              <w:pStyle w:val="Tablehead"/>
              <w:keepLines/>
              <w:rPr>
                <w:rFonts w:eastAsiaTheme="minorEastAsia"/>
              </w:rPr>
            </w:pPr>
            <w:r w:rsidRPr="002D4D94">
              <w:rPr>
                <w:rFonts w:eastAsiaTheme="minorEastAsia"/>
              </w:rPr>
              <w:t>LTE</w:t>
            </w:r>
            <w:r w:rsidRPr="002D4D94">
              <w:rPr>
                <w:rFonts w:eastAsiaTheme="minorEastAsia"/>
              </w:rPr>
              <w:br/>
            </w:r>
            <w:r w:rsidRPr="002D4D94">
              <w:rPr>
                <w:rFonts w:eastAsiaTheme="minorEastAsia"/>
              </w:rPr>
              <w:br/>
            </w:r>
            <w:r w:rsidRPr="002D4D94">
              <w:rPr>
                <w:rFonts w:eastAsiaTheme="minorEastAsia"/>
              </w:rPr>
              <w:br/>
              <w:t>(2 595)</w:t>
            </w:r>
          </w:p>
        </w:tc>
      </w:tr>
      <w:tr w:rsidR="000D0994" w:rsidRPr="002D4D94" w:rsidTr="00892B76">
        <w:trPr>
          <w:jc w:val="center"/>
        </w:trPr>
        <w:tc>
          <w:tcPr>
            <w:tcW w:w="725" w:type="pct"/>
          </w:tcPr>
          <w:p w:rsidR="000D0994" w:rsidRPr="002D4D94" w:rsidRDefault="000D0994" w:rsidP="00DF7324">
            <w:pPr>
              <w:pStyle w:val="Tabletext"/>
              <w:keepNext/>
              <w:keepLines/>
              <w:rPr>
                <w:rFonts w:eastAsiaTheme="minorEastAsia"/>
              </w:rPr>
            </w:pPr>
            <w:r w:rsidRPr="002D4D94">
              <w:rPr>
                <w:rFonts w:eastAsiaTheme="minorEastAsia"/>
              </w:rPr>
              <w:t>max(</w:t>
            </w:r>
            <w:proofErr w:type="spellStart"/>
            <w:r w:rsidRPr="002D4D94">
              <w:rPr>
                <w:rFonts w:eastAsiaTheme="minorEastAsia"/>
                <w:i/>
              </w:rPr>
              <w:t>F</w:t>
            </w:r>
            <w:r w:rsidRPr="002D4D94">
              <w:rPr>
                <w:rFonts w:eastAsiaTheme="minorEastAsia"/>
                <w:i/>
                <w:iCs/>
                <w:vertAlign w:val="subscript"/>
              </w:rPr>
              <w:t>d</w:t>
            </w:r>
            <w:proofErr w:type="spellEnd"/>
            <w:r w:rsidRPr="002D4D94">
              <w:rPr>
                <w:rFonts w:eastAsiaTheme="minorEastAsia"/>
              </w:rPr>
              <w:t>), (kHz)</w:t>
            </w:r>
          </w:p>
        </w:tc>
        <w:tc>
          <w:tcPr>
            <w:tcW w:w="475" w:type="pct"/>
            <w:vAlign w:val="center"/>
          </w:tcPr>
          <w:p w:rsidR="000D0994" w:rsidRPr="002D4D94" w:rsidRDefault="000D0994" w:rsidP="00DF7324">
            <w:pPr>
              <w:pStyle w:val="Tabletext"/>
              <w:keepNext/>
              <w:keepLines/>
              <w:rPr>
                <w:rFonts w:eastAsiaTheme="minorEastAsia"/>
              </w:rPr>
            </w:pPr>
            <w:r w:rsidRPr="002D4D94">
              <w:rPr>
                <w:rFonts w:eastAsiaTheme="minorEastAsia"/>
              </w:rPr>
              <w:t>0.37</w:t>
            </w:r>
          </w:p>
        </w:tc>
        <w:tc>
          <w:tcPr>
            <w:tcW w:w="475" w:type="pct"/>
            <w:vAlign w:val="center"/>
          </w:tcPr>
          <w:p w:rsidR="000D0994" w:rsidRPr="002D4D94" w:rsidRDefault="000D0994" w:rsidP="00DF7324">
            <w:pPr>
              <w:pStyle w:val="Tabletext"/>
              <w:keepNext/>
              <w:keepLines/>
              <w:rPr>
                <w:rFonts w:eastAsiaTheme="minorEastAsia"/>
              </w:rPr>
            </w:pPr>
            <w:r w:rsidRPr="002D4D94">
              <w:rPr>
                <w:rFonts w:eastAsiaTheme="minorEastAsia"/>
              </w:rPr>
              <w:t>0.833</w:t>
            </w:r>
          </w:p>
        </w:tc>
        <w:tc>
          <w:tcPr>
            <w:tcW w:w="475" w:type="pct"/>
            <w:vAlign w:val="center"/>
          </w:tcPr>
          <w:p w:rsidR="000D0994" w:rsidRPr="002D4D94" w:rsidRDefault="000D0994" w:rsidP="00DF7324">
            <w:pPr>
              <w:pStyle w:val="Tabletext"/>
              <w:keepNext/>
              <w:keepLines/>
              <w:rPr>
                <w:rFonts w:eastAsiaTheme="minorEastAsia"/>
              </w:rPr>
            </w:pPr>
            <w:r w:rsidRPr="002D4D94">
              <w:rPr>
                <w:rFonts w:eastAsiaTheme="minorEastAsia"/>
              </w:rPr>
              <w:t>0.972</w:t>
            </w:r>
          </w:p>
        </w:tc>
        <w:tc>
          <w:tcPr>
            <w:tcW w:w="475" w:type="pct"/>
            <w:vAlign w:val="center"/>
          </w:tcPr>
          <w:p w:rsidR="000D0994" w:rsidRPr="002D4D94" w:rsidRDefault="000D0994" w:rsidP="00DF7324">
            <w:pPr>
              <w:pStyle w:val="Tabletext"/>
              <w:keepNext/>
              <w:keepLines/>
              <w:rPr>
                <w:rFonts w:eastAsiaTheme="minorEastAsia"/>
              </w:rPr>
            </w:pPr>
            <w:r w:rsidRPr="002D4D94">
              <w:rPr>
                <w:rFonts w:eastAsiaTheme="minorEastAsia"/>
              </w:rPr>
              <w:t>1.088</w:t>
            </w:r>
          </w:p>
        </w:tc>
        <w:tc>
          <w:tcPr>
            <w:tcW w:w="475" w:type="pct"/>
            <w:vAlign w:val="center"/>
          </w:tcPr>
          <w:p w:rsidR="000D0994" w:rsidRPr="002D4D94" w:rsidRDefault="000D0994" w:rsidP="00DF7324">
            <w:pPr>
              <w:pStyle w:val="Tabletext"/>
              <w:keepNext/>
              <w:keepLines/>
              <w:rPr>
                <w:rFonts w:eastAsiaTheme="minorEastAsia"/>
              </w:rPr>
            </w:pPr>
            <w:r w:rsidRPr="002D4D94">
              <w:rPr>
                <w:rFonts w:eastAsiaTheme="minorEastAsia"/>
              </w:rPr>
              <w:t>1.201</w:t>
            </w:r>
          </w:p>
        </w:tc>
        <w:tc>
          <w:tcPr>
            <w:tcW w:w="475" w:type="pct"/>
            <w:vAlign w:val="center"/>
          </w:tcPr>
          <w:p w:rsidR="000D0994" w:rsidRPr="002D4D94" w:rsidRDefault="000D0994" w:rsidP="00DF7324">
            <w:pPr>
              <w:pStyle w:val="Tabletext"/>
              <w:keepNext/>
              <w:keepLines/>
              <w:rPr>
                <w:rFonts w:eastAsiaTheme="minorEastAsia"/>
              </w:rPr>
            </w:pPr>
            <w:r w:rsidRPr="002D4D94">
              <w:rPr>
                <w:rFonts w:eastAsiaTheme="minorEastAsia"/>
              </w:rPr>
              <w:t>1.609</w:t>
            </w:r>
          </w:p>
        </w:tc>
        <w:tc>
          <w:tcPr>
            <w:tcW w:w="475" w:type="pct"/>
            <w:vAlign w:val="center"/>
          </w:tcPr>
          <w:p w:rsidR="000D0994" w:rsidRPr="002D4D94" w:rsidRDefault="000D0994" w:rsidP="00DF7324">
            <w:pPr>
              <w:pStyle w:val="Tabletext"/>
              <w:keepNext/>
              <w:keepLines/>
              <w:rPr>
                <w:rFonts w:eastAsiaTheme="minorEastAsia"/>
              </w:rPr>
            </w:pPr>
            <w:r w:rsidRPr="002D4D94">
              <w:rPr>
                <w:rFonts w:eastAsiaTheme="minorEastAsia"/>
              </w:rPr>
              <w:t>0.904</w:t>
            </w:r>
          </w:p>
        </w:tc>
        <w:tc>
          <w:tcPr>
            <w:tcW w:w="475" w:type="pct"/>
            <w:vAlign w:val="center"/>
          </w:tcPr>
          <w:p w:rsidR="000D0994" w:rsidRPr="002D4D94" w:rsidRDefault="000D0994" w:rsidP="00DF7324">
            <w:pPr>
              <w:pStyle w:val="Tabletext"/>
              <w:keepNext/>
              <w:keepLines/>
              <w:rPr>
                <w:rFonts w:eastAsiaTheme="minorEastAsia"/>
              </w:rPr>
            </w:pPr>
            <w:r w:rsidRPr="002D4D94">
              <w:rPr>
                <w:rFonts w:eastAsiaTheme="minorEastAsia"/>
              </w:rPr>
              <w:t>1.088</w:t>
            </w:r>
          </w:p>
        </w:tc>
        <w:tc>
          <w:tcPr>
            <w:tcW w:w="475" w:type="pct"/>
            <w:vAlign w:val="center"/>
          </w:tcPr>
          <w:p w:rsidR="000D0994" w:rsidRPr="002D4D94" w:rsidRDefault="000D0994" w:rsidP="00DF7324">
            <w:pPr>
              <w:pStyle w:val="Tabletext"/>
              <w:keepNext/>
              <w:keepLines/>
              <w:rPr>
                <w:rFonts w:eastAsiaTheme="minorEastAsia"/>
              </w:rPr>
            </w:pPr>
            <w:r w:rsidRPr="002D4D94">
              <w:rPr>
                <w:rFonts w:eastAsiaTheme="minorEastAsia"/>
              </w:rPr>
              <w:t>1.201</w:t>
            </w:r>
          </w:p>
        </w:tc>
      </w:tr>
      <w:tr w:rsidR="000D0994" w:rsidRPr="002D4D94" w:rsidTr="00892B76">
        <w:trPr>
          <w:jc w:val="center"/>
        </w:trPr>
        <w:tc>
          <w:tcPr>
            <w:tcW w:w="725" w:type="pct"/>
          </w:tcPr>
          <w:p w:rsidR="000D0994" w:rsidRPr="002D4D94" w:rsidRDefault="000D0994" w:rsidP="00DF7324">
            <w:pPr>
              <w:pStyle w:val="Tabletext"/>
              <w:keepNext/>
              <w:keepLines/>
              <w:rPr>
                <w:rFonts w:eastAsiaTheme="minorEastAsia"/>
              </w:rPr>
            </w:pPr>
            <w:proofErr w:type="spellStart"/>
            <w:r w:rsidRPr="002D4D94">
              <w:rPr>
                <w:rFonts w:eastAsiaTheme="minorEastAsia"/>
              </w:rPr>
              <w:t>Δ</w:t>
            </w:r>
            <w:r w:rsidRPr="002D4D94">
              <w:rPr>
                <w:rFonts w:eastAsiaTheme="minorEastAsia"/>
                <w:i/>
                <w:iCs/>
              </w:rPr>
              <w:t>f</w:t>
            </w:r>
            <w:r w:rsidRPr="002D4D94">
              <w:rPr>
                <w:rFonts w:eastAsiaTheme="minorEastAsia"/>
                <w:i/>
                <w:iCs/>
                <w:vertAlign w:val="subscript"/>
              </w:rPr>
              <w:t>s</w:t>
            </w:r>
            <w:proofErr w:type="spellEnd"/>
            <w:r w:rsidRPr="002D4D94">
              <w:rPr>
                <w:rFonts w:eastAsiaTheme="minorEastAsia"/>
              </w:rPr>
              <w:t xml:space="preserve"> (MHz)</w:t>
            </w:r>
          </w:p>
        </w:tc>
        <w:tc>
          <w:tcPr>
            <w:tcW w:w="475" w:type="pct"/>
            <w:vAlign w:val="center"/>
          </w:tcPr>
          <w:p w:rsidR="000D0994" w:rsidRPr="002D4D94" w:rsidRDefault="000D0994" w:rsidP="00DF7324">
            <w:pPr>
              <w:pStyle w:val="Tabletext"/>
              <w:keepNext/>
              <w:keepLines/>
              <w:rPr>
                <w:rFonts w:eastAsiaTheme="minorEastAsia"/>
              </w:rPr>
            </w:pPr>
            <w:r w:rsidRPr="002D4D94">
              <w:rPr>
                <w:rFonts w:eastAsiaTheme="minorEastAsia"/>
              </w:rPr>
              <w:t>0.2</w:t>
            </w:r>
          </w:p>
        </w:tc>
        <w:tc>
          <w:tcPr>
            <w:tcW w:w="475" w:type="pct"/>
            <w:vAlign w:val="center"/>
          </w:tcPr>
          <w:p w:rsidR="000D0994" w:rsidRPr="002D4D94" w:rsidRDefault="000D0994" w:rsidP="00DF7324">
            <w:pPr>
              <w:pStyle w:val="Tabletext"/>
              <w:keepNext/>
              <w:keepLines/>
              <w:rPr>
                <w:rFonts w:eastAsiaTheme="minorEastAsia"/>
              </w:rPr>
            </w:pPr>
            <w:r w:rsidRPr="002D4D94">
              <w:rPr>
                <w:rFonts w:eastAsiaTheme="minorEastAsia"/>
              </w:rPr>
              <w:t>0.2</w:t>
            </w:r>
          </w:p>
        </w:tc>
        <w:tc>
          <w:tcPr>
            <w:tcW w:w="475" w:type="pct"/>
            <w:vAlign w:val="center"/>
          </w:tcPr>
          <w:p w:rsidR="000D0994" w:rsidRPr="002D4D94" w:rsidRDefault="000D0994" w:rsidP="00DF7324">
            <w:pPr>
              <w:pStyle w:val="Tabletext"/>
              <w:keepNext/>
              <w:keepLines/>
              <w:rPr>
                <w:rFonts w:eastAsiaTheme="minorEastAsia"/>
              </w:rPr>
            </w:pPr>
            <w:r w:rsidRPr="002D4D94">
              <w:rPr>
                <w:rFonts w:eastAsiaTheme="minorEastAsia"/>
              </w:rPr>
              <w:t>3.84</w:t>
            </w:r>
          </w:p>
        </w:tc>
        <w:tc>
          <w:tcPr>
            <w:tcW w:w="475" w:type="pct"/>
            <w:vAlign w:val="center"/>
          </w:tcPr>
          <w:p w:rsidR="000D0994" w:rsidRPr="002D4D94" w:rsidRDefault="000D0994" w:rsidP="00DF7324">
            <w:pPr>
              <w:pStyle w:val="Tabletext"/>
              <w:keepNext/>
              <w:keepLines/>
              <w:rPr>
                <w:rFonts w:eastAsiaTheme="minorEastAsia"/>
              </w:rPr>
            </w:pPr>
            <w:r w:rsidRPr="002D4D94">
              <w:rPr>
                <w:rFonts w:eastAsiaTheme="minorEastAsia"/>
              </w:rPr>
              <w:t>9.2</w:t>
            </w:r>
          </w:p>
        </w:tc>
        <w:tc>
          <w:tcPr>
            <w:tcW w:w="475" w:type="pct"/>
            <w:vAlign w:val="center"/>
          </w:tcPr>
          <w:p w:rsidR="000D0994" w:rsidRPr="002D4D94" w:rsidRDefault="000D0994" w:rsidP="00DF7324">
            <w:pPr>
              <w:pStyle w:val="Tabletext"/>
              <w:keepNext/>
              <w:keepLines/>
              <w:rPr>
                <w:rFonts w:eastAsiaTheme="minorEastAsia"/>
              </w:rPr>
            </w:pPr>
            <w:r w:rsidRPr="002D4D94">
              <w:rPr>
                <w:rFonts w:eastAsiaTheme="minorEastAsia"/>
              </w:rPr>
              <w:t>9.2</w:t>
            </w:r>
          </w:p>
        </w:tc>
        <w:tc>
          <w:tcPr>
            <w:tcW w:w="475" w:type="pct"/>
            <w:vAlign w:val="center"/>
          </w:tcPr>
          <w:p w:rsidR="000D0994" w:rsidRPr="002D4D94" w:rsidRDefault="000D0994" w:rsidP="00DF7324">
            <w:pPr>
              <w:pStyle w:val="Tabletext"/>
              <w:keepNext/>
              <w:keepLines/>
              <w:rPr>
                <w:rFonts w:eastAsiaTheme="minorEastAsia"/>
              </w:rPr>
            </w:pPr>
            <w:r w:rsidRPr="002D4D94">
              <w:rPr>
                <w:rFonts w:eastAsiaTheme="minorEastAsia"/>
              </w:rPr>
              <w:t>9.2</w:t>
            </w:r>
          </w:p>
        </w:tc>
        <w:tc>
          <w:tcPr>
            <w:tcW w:w="475" w:type="pct"/>
            <w:vAlign w:val="center"/>
          </w:tcPr>
          <w:p w:rsidR="000D0994" w:rsidRPr="002D4D94" w:rsidRDefault="000D0994" w:rsidP="00DF7324">
            <w:pPr>
              <w:pStyle w:val="Tabletext"/>
              <w:keepNext/>
              <w:keepLines/>
              <w:rPr>
                <w:rFonts w:eastAsiaTheme="minorEastAsia"/>
              </w:rPr>
            </w:pPr>
            <w:r w:rsidRPr="002D4D94">
              <w:rPr>
                <w:rFonts w:eastAsiaTheme="minorEastAsia"/>
              </w:rPr>
              <w:t>9.0</w:t>
            </w:r>
          </w:p>
        </w:tc>
        <w:tc>
          <w:tcPr>
            <w:tcW w:w="475" w:type="pct"/>
            <w:vAlign w:val="center"/>
          </w:tcPr>
          <w:p w:rsidR="000D0994" w:rsidRPr="002D4D94" w:rsidRDefault="000D0994" w:rsidP="00DF7324">
            <w:pPr>
              <w:pStyle w:val="Tabletext"/>
              <w:keepNext/>
              <w:keepLines/>
              <w:rPr>
                <w:rFonts w:eastAsiaTheme="minorEastAsia"/>
              </w:rPr>
            </w:pPr>
            <w:r w:rsidRPr="002D4D94">
              <w:rPr>
                <w:rFonts w:eastAsiaTheme="minorEastAsia"/>
              </w:rPr>
              <w:t>9.0</w:t>
            </w:r>
          </w:p>
        </w:tc>
        <w:tc>
          <w:tcPr>
            <w:tcW w:w="475" w:type="pct"/>
            <w:vAlign w:val="center"/>
          </w:tcPr>
          <w:p w:rsidR="000D0994" w:rsidRPr="002D4D94" w:rsidRDefault="000D0994" w:rsidP="00DF7324">
            <w:pPr>
              <w:pStyle w:val="Tabletext"/>
              <w:keepNext/>
              <w:keepLines/>
              <w:rPr>
                <w:rFonts w:eastAsiaTheme="minorEastAsia"/>
              </w:rPr>
            </w:pPr>
            <w:r w:rsidRPr="002D4D94">
              <w:rPr>
                <w:rFonts w:eastAsiaTheme="minorEastAsia"/>
              </w:rPr>
              <w:t>9.0</w:t>
            </w:r>
          </w:p>
        </w:tc>
      </w:tr>
      <w:tr w:rsidR="000D0994" w:rsidRPr="002D4D94" w:rsidTr="00892B76">
        <w:trPr>
          <w:jc w:val="center"/>
        </w:trPr>
        <w:tc>
          <w:tcPr>
            <w:tcW w:w="725" w:type="pct"/>
          </w:tcPr>
          <w:p w:rsidR="000D0994" w:rsidRPr="002D4D94" w:rsidRDefault="000D0994" w:rsidP="00DF7324">
            <w:pPr>
              <w:pStyle w:val="Tabletext"/>
              <w:keepNext/>
              <w:keepLines/>
              <w:rPr>
                <w:rFonts w:eastAsiaTheme="minorEastAsia"/>
              </w:rPr>
            </w:pPr>
            <w:proofErr w:type="gramStart"/>
            <w:r w:rsidRPr="002D4D94">
              <w:rPr>
                <w:rFonts w:eastAsiaTheme="minorEastAsia"/>
              </w:rPr>
              <w:t>max(</w:t>
            </w:r>
            <w:proofErr w:type="spellStart"/>
            <w:proofErr w:type="gramEnd"/>
            <w:r w:rsidRPr="002D4D94">
              <w:rPr>
                <w:rFonts w:eastAsiaTheme="minorEastAsia"/>
                <w:i/>
              </w:rPr>
              <w:t>F</w:t>
            </w:r>
            <w:r w:rsidRPr="002D4D94">
              <w:rPr>
                <w:rFonts w:eastAsiaTheme="minorEastAsia"/>
                <w:i/>
                <w:iCs/>
                <w:vertAlign w:val="subscript"/>
              </w:rPr>
              <w:t>d</w:t>
            </w:r>
            <w:proofErr w:type="spellEnd"/>
            <w:r w:rsidRPr="002D4D94">
              <w:rPr>
                <w:rFonts w:eastAsiaTheme="minorEastAsia"/>
              </w:rPr>
              <w:t>)/</w:t>
            </w:r>
            <w:proofErr w:type="spellStart"/>
            <w:r w:rsidRPr="002D4D94">
              <w:rPr>
                <w:rFonts w:eastAsiaTheme="minorEastAsia"/>
              </w:rPr>
              <w:t>Δ</w:t>
            </w:r>
            <w:r w:rsidRPr="002D4D94">
              <w:rPr>
                <w:rFonts w:eastAsiaTheme="minorEastAsia"/>
                <w:i/>
                <w:iCs/>
              </w:rPr>
              <w:t>f</w:t>
            </w:r>
            <w:r w:rsidRPr="002D4D94">
              <w:rPr>
                <w:rFonts w:eastAsiaTheme="minorEastAsia"/>
                <w:i/>
                <w:iCs/>
                <w:vertAlign w:val="subscript"/>
              </w:rPr>
              <w:t>s</w:t>
            </w:r>
            <w:proofErr w:type="spellEnd"/>
            <w:r w:rsidRPr="002D4D94">
              <w:rPr>
                <w:rFonts w:eastAsiaTheme="minorEastAsia"/>
              </w:rPr>
              <w:t>,  (%)</w:t>
            </w:r>
          </w:p>
        </w:tc>
        <w:tc>
          <w:tcPr>
            <w:tcW w:w="475" w:type="pct"/>
            <w:vAlign w:val="center"/>
          </w:tcPr>
          <w:p w:rsidR="000D0994" w:rsidRPr="002D4D94" w:rsidRDefault="000D0994" w:rsidP="00DF7324">
            <w:pPr>
              <w:pStyle w:val="Tabletext"/>
              <w:keepNext/>
              <w:keepLines/>
              <w:rPr>
                <w:rFonts w:eastAsiaTheme="minorEastAsia"/>
              </w:rPr>
            </w:pPr>
            <w:r w:rsidRPr="002D4D94">
              <w:rPr>
                <w:rFonts w:eastAsiaTheme="minorEastAsia"/>
              </w:rPr>
              <w:t>0.185</w:t>
            </w:r>
          </w:p>
        </w:tc>
        <w:tc>
          <w:tcPr>
            <w:tcW w:w="475" w:type="pct"/>
            <w:vAlign w:val="center"/>
          </w:tcPr>
          <w:p w:rsidR="000D0994" w:rsidRPr="002D4D94" w:rsidRDefault="000D0994" w:rsidP="00DF7324">
            <w:pPr>
              <w:pStyle w:val="Tabletext"/>
              <w:keepNext/>
              <w:keepLines/>
              <w:rPr>
                <w:rFonts w:eastAsiaTheme="minorEastAsia"/>
              </w:rPr>
            </w:pPr>
            <w:r w:rsidRPr="002D4D94">
              <w:rPr>
                <w:rFonts w:eastAsiaTheme="minorEastAsia"/>
              </w:rPr>
              <w:t>0.417</w:t>
            </w:r>
          </w:p>
        </w:tc>
        <w:tc>
          <w:tcPr>
            <w:tcW w:w="475" w:type="pct"/>
            <w:vAlign w:val="center"/>
          </w:tcPr>
          <w:p w:rsidR="000D0994" w:rsidRPr="002D4D94" w:rsidRDefault="000D0994" w:rsidP="00DF7324">
            <w:pPr>
              <w:pStyle w:val="Tabletext"/>
              <w:keepNext/>
              <w:keepLines/>
              <w:rPr>
                <w:rFonts w:eastAsiaTheme="minorEastAsia"/>
              </w:rPr>
            </w:pPr>
            <w:r w:rsidRPr="002D4D94">
              <w:rPr>
                <w:rFonts w:eastAsiaTheme="minorEastAsia"/>
              </w:rPr>
              <w:t>0.025</w:t>
            </w:r>
          </w:p>
        </w:tc>
        <w:tc>
          <w:tcPr>
            <w:tcW w:w="475" w:type="pct"/>
            <w:vAlign w:val="center"/>
          </w:tcPr>
          <w:p w:rsidR="000D0994" w:rsidRPr="002D4D94" w:rsidRDefault="000D0994" w:rsidP="00DF7324">
            <w:pPr>
              <w:pStyle w:val="Tabletext"/>
              <w:keepNext/>
              <w:keepLines/>
              <w:rPr>
                <w:rFonts w:eastAsiaTheme="minorEastAsia"/>
              </w:rPr>
            </w:pPr>
            <w:r w:rsidRPr="002D4D94">
              <w:rPr>
                <w:rFonts w:eastAsiaTheme="minorEastAsia"/>
              </w:rPr>
              <w:t>0.012</w:t>
            </w:r>
          </w:p>
        </w:tc>
        <w:tc>
          <w:tcPr>
            <w:tcW w:w="475" w:type="pct"/>
            <w:vAlign w:val="center"/>
          </w:tcPr>
          <w:p w:rsidR="000D0994" w:rsidRPr="002D4D94" w:rsidRDefault="000D0994" w:rsidP="00DF7324">
            <w:pPr>
              <w:pStyle w:val="Tabletext"/>
              <w:keepNext/>
              <w:keepLines/>
              <w:rPr>
                <w:rFonts w:eastAsiaTheme="minorEastAsia"/>
              </w:rPr>
            </w:pPr>
            <w:r w:rsidRPr="002D4D94">
              <w:rPr>
                <w:rFonts w:eastAsiaTheme="minorEastAsia"/>
              </w:rPr>
              <w:t>0.013</w:t>
            </w:r>
          </w:p>
        </w:tc>
        <w:tc>
          <w:tcPr>
            <w:tcW w:w="475" w:type="pct"/>
            <w:vAlign w:val="center"/>
          </w:tcPr>
          <w:p w:rsidR="000D0994" w:rsidRPr="002D4D94" w:rsidRDefault="000D0994" w:rsidP="00DF7324">
            <w:pPr>
              <w:pStyle w:val="Tabletext"/>
              <w:keepNext/>
              <w:keepLines/>
              <w:rPr>
                <w:rFonts w:eastAsiaTheme="minorEastAsia"/>
              </w:rPr>
            </w:pPr>
            <w:r w:rsidRPr="002D4D94">
              <w:rPr>
                <w:rFonts w:eastAsiaTheme="minorEastAsia"/>
              </w:rPr>
              <w:t>0.017</w:t>
            </w:r>
          </w:p>
        </w:tc>
        <w:tc>
          <w:tcPr>
            <w:tcW w:w="475" w:type="pct"/>
            <w:vAlign w:val="center"/>
          </w:tcPr>
          <w:p w:rsidR="000D0994" w:rsidRPr="002D4D94" w:rsidRDefault="000D0994" w:rsidP="00DF7324">
            <w:pPr>
              <w:pStyle w:val="Tabletext"/>
              <w:keepNext/>
              <w:keepLines/>
              <w:rPr>
                <w:rFonts w:eastAsiaTheme="minorEastAsia"/>
              </w:rPr>
            </w:pPr>
            <w:r w:rsidRPr="002D4D94">
              <w:rPr>
                <w:rFonts w:eastAsiaTheme="minorEastAsia"/>
              </w:rPr>
              <w:t>0.01</w:t>
            </w:r>
          </w:p>
        </w:tc>
        <w:tc>
          <w:tcPr>
            <w:tcW w:w="475" w:type="pct"/>
            <w:vAlign w:val="center"/>
          </w:tcPr>
          <w:p w:rsidR="000D0994" w:rsidRPr="002D4D94" w:rsidRDefault="000D0994" w:rsidP="00DF7324">
            <w:pPr>
              <w:pStyle w:val="Tabletext"/>
              <w:keepNext/>
              <w:keepLines/>
              <w:rPr>
                <w:rFonts w:eastAsiaTheme="minorEastAsia"/>
              </w:rPr>
            </w:pPr>
            <w:r w:rsidRPr="002D4D94">
              <w:rPr>
                <w:rFonts w:eastAsiaTheme="minorEastAsia"/>
              </w:rPr>
              <w:t>0.012</w:t>
            </w:r>
          </w:p>
        </w:tc>
        <w:tc>
          <w:tcPr>
            <w:tcW w:w="475" w:type="pct"/>
            <w:vAlign w:val="center"/>
          </w:tcPr>
          <w:p w:rsidR="000D0994" w:rsidRPr="002D4D94" w:rsidRDefault="000D0994" w:rsidP="00DF7324">
            <w:pPr>
              <w:pStyle w:val="Tabletext"/>
              <w:keepNext/>
              <w:keepLines/>
              <w:rPr>
                <w:rFonts w:eastAsiaTheme="minorEastAsia"/>
              </w:rPr>
            </w:pPr>
            <w:r w:rsidRPr="002D4D94">
              <w:rPr>
                <w:rFonts w:eastAsiaTheme="minorEastAsia"/>
              </w:rPr>
              <w:t>0.013</w:t>
            </w:r>
          </w:p>
        </w:tc>
      </w:tr>
    </w:tbl>
    <w:p w:rsidR="000D0994" w:rsidRPr="002D4D94" w:rsidRDefault="000D0994" w:rsidP="00DF7324">
      <w:pPr>
        <w:pStyle w:val="Tablefin"/>
        <w:rPr>
          <w:rFonts w:eastAsiaTheme="minorEastAsia"/>
        </w:rPr>
      </w:pPr>
    </w:p>
    <w:p w:rsidR="000D0994" w:rsidRPr="002D4D94" w:rsidRDefault="000D0994" w:rsidP="00DF7324">
      <w:pPr>
        <w:pStyle w:val="Heading1"/>
        <w:rPr>
          <w:rFonts w:eastAsiaTheme="minorEastAsia"/>
          <w:lang w:eastAsia="zh-CN"/>
        </w:rPr>
      </w:pPr>
      <w:bookmarkStart w:id="88" w:name="_Toc451778109"/>
      <w:bookmarkStart w:id="89" w:name="_Toc451782841"/>
      <w:proofErr w:type="spellStart"/>
      <w:r w:rsidRPr="002D4D94">
        <w:rPr>
          <w:rFonts w:eastAsiaTheme="minorEastAsia"/>
          <w:lang w:eastAsia="zh-CN"/>
        </w:rPr>
        <w:t>A2.3</w:t>
      </w:r>
      <w:proofErr w:type="spellEnd"/>
      <w:r w:rsidRPr="002D4D94">
        <w:rPr>
          <w:rFonts w:eastAsiaTheme="minorEastAsia"/>
          <w:lang w:eastAsia="zh-CN"/>
        </w:rPr>
        <w:tab/>
        <w:t>Conclusions</w:t>
      </w:r>
      <w:bookmarkEnd w:id="88"/>
      <w:bookmarkEnd w:id="89"/>
    </w:p>
    <w:p w:rsidR="000D0994" w:rsidRPr="002D4D94" w:rsidRDefault="000D0994" w:rsidP="00DB086E">
      <w:pPr>
        <w:rPr>
          <w:rFonts w:eastAsiaTheme="minorEastAsia"/>
        </w:rPr>
      </w:pPr>
      <w:r w:rsidRPr="002D4D94">
        <w:rPr>
          <w:rFonts w:eastAsiaTheme="minorEastAsia"/>
        </w:rPr>
        <w:t xml:space="preserve">Based on data from Table </w:t>
      </w:r>
      <w:proofErr w:type="spellStart"/>
      <w:r w:rsidR="00DB086E">
        <w:rPr>
          <w:rFonts w:eastAsiaTheme="minorEastAsia"/>
        </w:rPr>
        <w:t>A</w:t>
      </w:r>
      <w:r w:rsidRPr="002D4D94">
        <w:rPr>
          <w:rFonts w:eastAsiaTheme="minorEastAsia"/>
        </w:rPr>
        <w:t>2.2</w:t>
      </w:r>
      <w:proofErr w:type="spellEnd"/>
      <w:r w:rsidRPr="002D4D94">
        <w:rPr>
          <w:rFonts w:eastAsiaTheme="minorEastAsia"/>
        </w:rPr>
        <w:t xml:space="preserve">-1, Table </w:t>
      </w:r>
      <w:proofErr w:type="spellStart"/>
      <w:r w:rsidR="00DB086E">
        <w:rPr>
          <w:rFonts w:eastAsiaTheme="minorEastAsia"/>
        </w:rPr>
        <w:t>A</w:t>
      </w:r>
      <w:r w:rsidRPr="002D4D94">
        <w:rPr>
          <w:rFonts w:eastAsiaTheme="minorEastAsia"/>
        </w:rPr>
        <w:t>2.2</w:t>
      </w:r>
      <w:proofErr w:type="spellEnd"/>
      <w:r w:rsidRPr="002D4D94">
        <w:rPr>
          <w:rFonts w:eastAsiaTheme="minorEastAsia"/>
        </w:rPr>
        <w:t xml:space="preserve">-2, and Figure </w:t>
      </w:r>
      <w:proofErr w:type="spellStart"/>
      <w:r w:rsidR="00DB086E">
        <w:rPr>
          <w:rFonts w:eastAsiaTheme="minorEastAsia"/>
        </w:rPr>
        <w:t>A</w:t>
      </w:r>
      <w:r w:rsidR="00DB086E" w:rsidRPr="002D4D94">
        <w:rPr>
          <w:rFonts w:eastAsiaTheme="minorEastAsia"/>
          <w:lang w:eastAsia="zh-CN"/>
        </w:rPr>
        <w:t>2.</w:t>
      </w:r>
      <w:r w:rsidR="00DB086E" w:rsidRPr="002D4D94">
        <w:rPr>
          <w:rFonts w:eastAsiaTheme="minorEastAsia"/>
        </w:rPr>
        <w:t>2</w:t>
      </w:r>
      <w:proofErr w:type="spellEnd"/>
      <w:r w:rsidR="00DB086E" w:rsidRPr="002D4D94">
        <w:rPr>
          <w:rFonts w:eastAsiaTheme="minorEastAsia"/>
          <w:lang w:eastAsia="zh-CN"/>
        </w:rPr>
        <w:t>-2</w:t>
      </w:r>
      <w:r w:rsidRPr="002D4D94">
        <w:rPr>
          <w:rFonts w:eastAsiaTheme="minorEastAsia"/>
        </w:rPr>
        <w:t xml:space="preserve"> we can make the following conclusions:</w:t>
      </w:r>
    </w:p>
    <w:p w:rsidR="000D0994" w:rsidRPr="002D4D94" w:rsidRDefault="000D0994" w:rsidP="008927B5">
      <w:pPr>
        <w:pStyle w:val="enumlev1"/>
        <w:rPr>
          <w:rFonts w:eastAsiaTheme="minorEastAsia"/>
        </w:rPr>
      </w:pPr>
      <w:r w:rsidRPr="002D4D94">
        <w:rPr>
          <w:rFonts w:eastAsiaTheme="minorEastAsia"/>
        </w:rPr>
        <w:t>–</w:t>
      </w:r>
      <w:r w:rsidRPr="002D4D94">
        <w:rPr>
          <w:rFonts w:eastAsiaTheme="minorEastAsia"/>
        </w:rPr>
        <w:tab/>
      </w:r>
      <w:proofErr w:type="gramStart"/>
      <w:r w:rsidRPr="002D4D94">
        <w:rPr>
          <w:rFonts w:eastAsiaTheme="minorEastAsia"/>
        </w:rPr>
        <w:t>carrier</w:t>
      </w:r>
      <w:proofErr w:type="gramEnd"/>
      <w:r w:rsidRPr="002D4D94">
        <w:rPr>
          <w:rFonts w:eastAsiaTheme="minorEastAsia"/>
        </w:rPr>
        <w:t xml:space="preserve"> frequency shift due to the Doppler effect becomes noticeable only for train speeds about 500 km/h and for frequency 2 GHz and higher. Carrier frequency is shifted by ±1.609 kHz from its nominal value (for the WiMAX land mobile system);</w:t>
      </w:r>
    </w:p>
    <w:p w:rsidR="000D0994" w:rsidRPr="002D4D94" w:rsidRDefault="000D0994" w:rsidP="008927B5">
      <w:pPr>
        <w:pStyle w:val="enumlev1"/>
        <w:rPr>
          <w:rFonts w:eastAsiaTheme="minorEastAsia"/>
        </w:rPr>
      </w:pPr>
      <w:r w:rsidRPr="002D4D94">
        <w:rPr>
          <w:rFonts w:eastAsiaTheme="minorEastAsia"/>
        </w:rPr>
        <w:t>–</w:t>
      </w:r>
      <w:r w:rsidRPr="002D4D94">
        <w:rPr>
          <w:rFonts w:eastAsiaTheme="minorEastAsia"/>
        </w:rPr>
        <w:tab/>
        <w:t>taking into account the Doppler shift of the carrier frequency and bandwidth of one radio channel in the up-to-date land mobile systems, the share of the UT signal power falling into the bandwidth of receiver of adjacent BS channel does not exceed 0.18% for all considered standards of land mobile systems;</w:t>
      </w:r>
    </w:p>
    <w:p w:rsidR="000D0994" w:rsidRPr="002D4D94" w:rsidRDefault="000D0994" w:rsidP="00892B76">
      <w:pPr>
        <w:tabs>
          <w:tab w:val="clear" w:pos="2268"/>
          <w:tab w:val="left" w:pos="2608"/>
          <w:tab w:val="left" w:pos="3345"/>
        </w:tabs>
        <w:spacing w:before="80"/>
        <w:ind w:left="1134" w:hanging="1134"/>
        <w:rPr>
          <w:rFonts w:eastAsiaTheme="minorEastAsia"/>
        </w:rPr>
      </w:pPr>
      <w:r w:rsidRPr="002D4D94">
        <w:rPr>
          <w:rFonts w:eastAsiaTheme="minorEastAsia"/>
        </w:rPr>
        <w:t>–</w:t>
      </w:r>
      <w:r w:rsidRPr="002D4D94">
        <w:rPr>
          <w:rFonts w:eastAsiaTheme="minorEastAsia"/>
        </w:rPr>
        <w:tab/>
        <w:t>when developing propagation models for radio communication scenarios between high-speed train and trackside, the effect of the Doppler shift is negligible to be taken into account.</w:t>
      </w:r>
    </w:p>
    <w:sectPr w:rsidR="000D0994" w:rsidRPr="002D4D94" w:rsidSect="00D02712">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8CB" w:rsidRDefault="00C208CB">
      <w:r>
        <w:separator/>
      </w:r>
    </w:p>
  </w:endnote>
  <w:endnote w:type="continuationSeparator" w:id="0">
    <w:p w:rsidR="00C208CB" w:rsidRDefault="00C2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8CB" w:rsidRPr="002F7CB3" w:rsidRDefault="00C208CB">
    <w:pPr>
      <w:pStyle w:val="Footer"/>
      <w:rPr>
        <w:lang w:val="en-US"/>
      </w:rPr>
    </w:pPr>
    <w:fldSimple w:instr=" FILENAME \p \* MERGEFORMAT ">
      <w:r w:rsidRPr="009F5AD3">
        <w:rPr>
          <w:lang w:val="en-US"/>
        </w:rPr>
        <w:t>M</w:t>
      </w:r>
      <w:r>
        <w:t>:\BRSGD\TEXT2016\SG05\WP5A\100\114\114N19e.docx</w:t>
      </w:r>
    </w:fldSimple>
    <w:r w:rsidRPr="002F7CB3">
      <w:rPr>
        <w:lang w:val="en-US"/>
      </w:rPr>
      <w:tab/>
    </w:r>
    <w:r>
      <w:fldChar w:fldCharType="begin"/>
    </w:r>
    <w:r>
      <w:instrText xml:space="preserve"> savedate \@ dd.MM.yy </w:instrText>
    </w:r>
    <w:r>
      <w:fldChar w:fldCharType="separate"/>
    </w:r>
    <w:r>
      <w:t>00.00.00</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8CB" w:rsidRPr="002F7CB3" w:rsidRDefault="00C208CB" w:rsidP="00E6257C">
    <w:pPr>
      <w:pStyle w:val="Footer"/>
      <w:rPr>
        <w:lang w:val="en-US"/>
      </w:rPr>
    </w:pPr>
    <w:fldSimple w:instr=" FILENAME \p \* MERGEFORMAT ">
      <w:r w:rsidRPr="009F5AD3">
        <w:rPr>
          <w:lang w:val="en-US"/>
        </w:rPr>
        <w:t>M</w:t>
      </w:r>
      <w:r>
        <w:t>:\BRSGD\TEXT2016\SG05\WP5A\100\114\114N19e.docx</w:t>
      </w:r>
    </w:fldSimple>
    <w:r w:rsidRPr="002F7CB3">
      <w:rPr>
        <w:lang w:val="en-US"/>
      </w:rPr>
      <w:tab/>
    </w:r>
    <w:r>
      <w:fldChar w:fldCharType="begin"/>
    </w:r>
    <w:r>
      <w:instrText xml:space="preserve"> savedate \@ dd.MM.yy </w:instrText>
    </w:r>
    <w:r>
      <w:fldChar w:fldCharType="separate"/>
    </w:r>
    <w:r>
      <w:t>00.00.00</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8CB" w:rsidRDefault="00C208CB">
      <w:r>
        <w:t>____________________</w:t>
      </w:r>
    </w:p>
  </w:footnote>
  <w:footnote w:type="continuationSeparator" w:id="0">
    <w:p w:rsidR="00C208CB" w:rsidRDefault="00C20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8CB" w:rsidRDefault="00C208CB"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61C66">
      <w:rPr>
        <w:rStyle w:val="PageNumber"/>
        <w:noProof/>
      </w:rPr>
      <w:t>16</w:t>
    </w:r>
    <w:r>
      <w:rPr>
        <w:rStyle w:val="PageNumber"/>
      </w:rPr>
      <w:fldChar w:fldCharType="end"/>
    </w:r>
    <w:r>
      <w:rPr>
        <w:rStyle w:val="PageNumber"/>
      </w:rPr>
      <w:t xml:space="preserve"> -</w:t>
    </w:r>
  </w:p>
  <w:p w:rsidR="00C208CB" w:rsidRDefault="00C208CB">
    <w:pPr>
      <w:pStyle w:val="Header"/>
      <w:rPr>
        <w:lang w:val="en-US"/>
      </w:rPr>
    </w:pPr>
    <w:r>
      <w:rPr>
        <w:lang w:val="en-US"/>
      </w:rPr>
      <w:t>5A/114 (Annex 19)-E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47C49"/>
    <w:multiLevelType w:val="hybridMultilevel"/>
    <w:tmpl w:val="522CC102"/>
    <w:lvl w:ilvl="0" w:tplc="3954C7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590212"/>
    <w:multiLevelType w:val="hybridMultilevel"/>
    <w:tmpl w:val="30BAAF6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48D0A56"/>
    <w:multiLevelType w:val="hybridMultilevel"/>
    <w:tmpl w:val="30BAAF6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550242A"/>
    <w:multiLevelType w:val="hybridMultilevel"/>
    <w:tmpl w:val="22989544"/>
    <w:lvl w:ilvl="0" w:tplc="3954C7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53E2D92"/>
    <w:multiLevelType w:val="hybridMultilevel"/>
    <w:tmpl w:val="522CC102"/>
    <w:lvl w:ilvl="0" w:tplc="3954C7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A441D95"/>
    <w:multiLevelType w:val="hybridMultilevel"/>
    <w:tmpl w:val="30BAAF6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5303636"/>
    <w:multiLevelType w:val="hybridMultilevel"/>
    <w:tmpl w:val="522CC102"/>
    <w:lvl w:ilvl="0" w:tplc="3954C7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73118BC"/>
    <w:multiLevelType w:val="hybridMultilevel"/>
    <w:tmpl w:val="30BAAF6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BD65072"/>
    <w:multiLevelType w:val="hybridMultilevel"/>
    <w:tmpl w:val="22989544"/>
    <w:lvl w:ilvl="0" w:tplc="3954C7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E91067E"/>
    <w:multiLevelType w:val="hybridMultilevel"/>
    <w:tmpl w:val="30BAAF6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4372329"/>
    <w:multiLevelType w:val="hybridMultilevel"/>
    <w:tmpl w:val="522CC102"/>
    <w:lvl w:ilvl="0" w:tplc="3954C7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BD97D6F"/>
    <w:multiLevelType w:val="hybridMultilevel"/>
    <w:tmpl w:val="30BAAF6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0"/>
  </w:num>
  <w:num w:numId="3">
    <w:abstractNumId w:val="6"/>
  </w:num>
  <w:num w:numId="4">
    <w:abstractNumId w:val="0"/>
  </w:num>
  <w:num w:numId="5">
    <w:abstractNumId w:val="4"/>
  </w:num>
  <w:num w:numId="6">
    <w:abstractNumId w:val="8"/>
  </w:num>
  <w:num w:numId="7">
    <w:abstractNumId w:val="1"/>
  </w:num>
  <w:num w:numId="8">
    <w:abstractNumId w:val="11"/>
  </w:num>
  <w:num w:numId="9">
    <w:abstractNumId w:val="9"/>
  </w:num>
  <w:num w:numId="10">
    <w:abstractNumId w:val="7"/>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994"/>
    <w:rsid w:val="000069D4"/>
    <w:rsid w:val="000174AD"/>
    <w:rsid w:val="0003123E"/>
    <w:rsid w:val="00047A1D"/>
    <w:rsid w:val="000604B9"/>
    <w:rsid w:val="000A7D55"/>
    <w:rsid w:val="000C2E8E"/>
    <w:rsid w:val="000C621F"/>
    <w:rsid w:val="000D0994"/>
    <w:rsid w:val="000D3001"/>
    <w:rsid w:val="000E0E7C"/>
    <w:rsid w:val="000F1B4B"/>
    <w:rsid w:val="0012744F"/>
    <w:rsid w:val="00131178"/>
    <w:rsid w:val="00156F66"/>
    <w:rsid w:val="00163271"/>
    <w:rsid w:val="00182528"/>
    <w:rsid w:val="0018500B"/>
    <w:rsid w:val="00196A19"/>
    <w:rsid w:val="001C6FA7"/>
    <w:rsid w:val="001F29F6"/>
    <w:rsid w:val="00202DC1"/>
    <w:rsid w:val="00202F28"/>
    <w:rsid w:val="002116EE"/>
    <w:rsid w:val="002309D8"/>
    <w:rsid w:val="00260DEC"/>
    <w:rsid w:val="002A7FE2"/>
    <w:rsid w:val="002D4D94"/>
    <w:rsid w:val="002E1B4F"/>
    <w:rsid w:val="002F2A20"/>
    <w:rsid w:val="002F2E67"/>
    <w:rsid w:val="002F7CB3"/>
    <w:rsid w:val="00315546"/>
    <w:rsid w:val="00330567"/>
    <w:rsid w:val="00386A9D"/>
    <w:rsid w:val="00391081"/>
    <w:rsid w:val="003B2789"/>
    <w:rsid w:val="003C13CE"/>
    <w:rsid w:val="003E2518"/>
    <w:rsid w:val="003E7CEF"/>
    <w:rsid w:val="00461C66"/>
    <w:rsid w:val="00475638"/>
    <w:rsid w:val="004B1EF7"/>
    <w:rsid w:val="004B3FAD"/>
    <w:rsid w:val="00501DCA"/>
    <w:rsid w:val="00513A47"/>
    <w:rsid w:val="005408DF"/>
    <w:rsid w:val="0055616D"/>
    <w:rsid w:val="00573344"/>
    <w:rsid w:val="00583F9B"/>
    <w:rsid w:val="005E5C10"/>
    <w:rsid w:val="005F2C78"/>
    <w:rsid w:val="006144E4"/>
    <w:rsid w:val="00650299"/>
    <w:rsid w:val="00655FC5"/>
    <w:rsid w:val="006C6766"/>
    <w:rsid w:val="007042FE"/>
    <w:rsid w:val="00770125"/>
    <w:rsid w:val="00814E0A"/>
    <w:rsid w:val="00822581"/>
    <w:rsid w:val="008309DD"/>
    <w:rsid w:val="0083227A"/>
    <w:rsid w:val="00866900"/>
    <w:rsid w:val="00881BA1"/>
    <w:rsid w:val="008927B5"/>
    <w:rsid w:val="00892B76"/>
    <w:rsid w:val="008C26B8"/>
    <w:rsid w:val="008E6AE1"/>
    <w:rsid w:val="008F208F"/>
    <w:rsid w:val="00982084"/>
    <w:rsid w:val="00995963"/>
    <w:rsid w:val="009B61EB"/>
    <w:rsid w:val="009C2064"/>
    <w:rsid w:val="009D1697"/>
    <w:rsid w:val="009F3A46"/>
    <w:rsid w:val="009F5AD3"/>
    <w:rsid w:val="00A014F8"/>
    <w:rsid w:val="00A5173C"/>
    <w:rsid w:val="00A61AEF"/>
    <w:rsid w:val="00AD2345"/>
    <w:rsid w:val="00AF173A"/>
    <w:rsid w:val="00B066A4"/>
    <w:rsid w:val="00B07A13"/>
    <w:rsid w:val="00B4279B"/>
    <w:rsid w:val="00B45FC9"/>
    <w:rsid w:val="00B81138"/>
    <w:rsid w:val="00BC7CCF"/>
    <w:rsid w:val="00BE470B"/>
    <w:rsid w:val="00BF6782"/>
    <w:rsid w:val="00C208CB"/>
    <w:rsid w:val="00C57A91"/>
    <w:rsid w:val="00CC01C2"/>
    <w:rsid w:val="00CC4923"/>
    <w:rsid w:val="00CF21F2"/>
    <w:rsid w:val="00D02712"/>
    <w:rsid w:val="00D046A7"/>
    <w:rsid w:val="00D214D0"/>
    <w:rsid w:val="00D6546B"/>
    <w:rsid w:val="00DA6405"/>
    <w:rsid w:val="00DB086E"/>
    <w:rsid w:val="00DB178B"/>
    <w:rsid w:val="00DC17D3"/>
    <w:rsid w:val="00DD4BED"/>
    <w:rsid w:val="00DE39F0"/>
    <w:rsid w:val="00DF0AF3"/>
    <w:rsid w:val="00DF7324"/>
    <w:rsid w:val="00DF7E9F"/>
    <w:rsid w:val="00E27D7E"/>
    <w:rsid w:val="00E42E13"/>
    <w:rsid w:val="00E56D5C"/>
    <w:rsid w:val="00E6257C"/>
    <w:rsid w:val="00E63C59"/>
    <w:rsid w:val="00E755FB"/>
    <w:rsid w:val="00EE0DD8"/>
    <w:rsid w:val="00F104BF"/>
    <w:rsid w:val="00F25662"/>
    <w:rsid w:val="00FA124A"/>
    <w:rsid w:val="00FC08DD"/>
    <w:rsid w:val="00FC2316"/>
    <w:rsid w:val="00FC2CFD"/>
    <w:rsid w:val="00FF24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9DA5820-CAA3-4C4E-84D9-0743B015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uiPriority w:val="99"/>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link w:val="RecNoChar"/>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uiPriority w:val="99"/>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uiPriority w:val="39"/>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1C6FA7"/>
    <w:pPr>
      <w:spacing w:after="240"/>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uiPriority w:val="99"/>
    <w:rsid w:val="001C6FA7"/>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uiPriority w:val="99"/>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uiPriority w:val="99"/>
    <w:rsid w:val="000D0994"/>
    <w:rPr>
      <w:color w:val="0000FF"/>
      <w:u w:val="single"/>
    </w:rPr>
  </w:style>
  <w:style w:type="table" w:styleId="TableGrid">
    <w:name w:val="Table Grid"/>
    <w:basedOn w:val="TableNormal"/>
    <w:rsid w:val="000D099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_after_title Char"/>
    <w:basedOn w:val="DefaultParagraphFont"/>
    <w:link w:val="Normalaftertitle"/>
    <w:uiPriority w:val="99"/>
    <w:locked/>
    <w:rsid w:val="000D0994"/>
    <w:rPr>
      <w:rFonts w:ascii="Times New Roman" w:hAnsi="Times New Roman"/>
      <w:sz w:val="24"/>
      <w:lang w:val="en-GB" w:eastAsia="en-US"/>
    </w:rPr>
  </w:style>
  <w:style w:type="paragraph" w:styleId="BalloonText">
    <w:name w:val="Balloon Text"/>
    <w:basedOn w:val="Normal"/>
    <w:link w:val="BalloonTextChar"/>
    <w:semiHidden/>
    <w:unhideWhenUsed/>
    <w:rsid w:val="000D0994"/>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0D0994"/>
    <w:rPr>
      <w:rFonts w:asciiTheme="majorHAnsi" w:eastAsiaTheme="majorEastAsia" w:hAnsiTheme="majorHAnsi" w:cstheme="majorBidi"/>
      <w:sz w:val="18"/>
      <w:szCs w:val="18"/>
      <w:lang w:val="en-GB" w:eastAsia="en-US"/>
    </w:rPr>
  </w:style>
  <w:style w:type="character" w:customStyle="1" w:styleId="TabletextChar">
    <w:name w:val="Table_text Char"/>
    <w:link w:val="Tabletext"/>
    <w:uiPriority w:val="99"/>
    <w:locked/>
    <w:rsid w:val="000D0994"/>
    <w:rPr>
      <w:rFonts w:ascii="Times New Roman" w:hAnsi="Times New Roman"/>
      <w:lang w:val="en-GB" w:eastAsia="en-US"/>
    </w:rPr>
  </w:style>
  <w:style w:type="paragraph" w:styleId="ListParagraph">
    <w:name w:val="List Paragraph"/>
    <w:basedOn w:val="Normal"/>
    <w:uiPriority w:val="34"/>
    <w:qFormat/>
    <w:rsid w:val="000D0994"/>
    <w:pPr>
      <w:ind w:firstLineChars="200" w:firstLine="420"/>
    </w:pPr>
    <w:rPr>
      <w:rFonts w:eastAsia="MS Mincho"/>
    </w:rPr>
  </w:style>
  <w:style w:type="character" w:customStyle="1" w:styleId="RecNoChar">
    <w:name w:val="Rec_No Char"/>
    <w:basedOn w:val="DefaultParagraphFont"/>
    <w:link w:val="RecNo"/>
    <w:rsid w:val="000D0994"/>
    <w:rPr>
      <w:rFonts w:ascii="Times New Roman" w:hAnsi="Times New Roman"/>
      <w:caps/>
      <w:sz w:val="28"/>
      <w:lang w:val="en-GB" w:eastAsia="en-US"/>
    </w:rPr>
  </w:style>
  <w:style w:type="paragraph" w:customStyle="1" w:styleId="Tablefin">
    <w:name w:val="Table_fin"/>
    <w:basedOn w:val="Normal"/>
    <w:rsid w:val="00260DEC"/>
    <w:pPr>
      <w:spacing w:before="0"/>
    </w:pPr>
    <w:rPr>
      <w:sz w:val="20"/>
      <w:lang w:eastAsia="ja-JP"/>
    </w:rPr>
  </w:style>
  <w:style w:type="character" w:customStyle="1" w:styleId="FigureNoChar">
    <w:name w:val="Figure_No Char"/>
    <w:link w:val="FigureNo"/>
    <w:uiPriority w:val="99"/>
    <w:locked/>
    <w:rsid w:val="000D0994"/>
    <w:rPr>
      <w:rFonts w:ascii="Times New Roman" w:hAnsi="Times New Roman"/>
      <w:caps/>
      <w:lang w:val="en-GB" w:eastAsia="en-US"/>
    </w:rPr>
  </w:style>
  <w:style w:type="character" w:customStyle="1" w:styleId="FiguretitleChar">
    <w:name w:val="Figure_title Char"/>
    <w:link w:val="Figuretitle"/>
    <w:uiPriority w:val="99"/>
    <w:locked/>
    <w:rsid w:val="001C6FA7"/>
    <w:rPr>
      <w:rFonts w:ascii="Times New Roman Bold" w:hAnsi="Times New Roman Bold"/>
      <w:b/>
      <w:lang w:val="en-GB" w:eastAsia="en-US"/>
    </w:rPr>
  </w:style>
  <w:style w:type="character" w:customStyle="1" w:styleId="TableheadChar">
    <w:name w:val="Table_head Char"/>
    <w:link w:val="Tablehead"/>
    <w:uiPriority w:val="99"/>
    <w:locked/>
    <w:rsid w:val="000D0994"/>
    <w:rPr>
      <w:rFonts w:ascii="Times New Roman Bold" w:hAnsi="Times New Roman Bold" w:cs="Times New Roman Bold"/>
      <w:b/>
      <w:lang w:val="en-GB" w:eastAsia="en-US"/>
    </w:rPr>
  </w:style>
  <w:style w:type="paragraph" w:styleId="TOCHeading">
    <w:name w:val="TOC Heading"/>
    <w:basedOn w:val="Heading1"/>
    <w:next w:val="Normal"/>
    <w:uiPriority w:val="39"/>
    <w:semiHidden/>
    <w:unhideWhenUsed/>
    <w:qFormat/>
    <w:rsid w:val="000D0994"/>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zh-CN"/>
    </w:rPr>
  </w:style>
  <w:style w:type="paragraph" w:styleId="TOC9">
    <w:name w:val="toc 9"/>
    <w:basedOn w:val="Normal"/>
    <w:next w:val="Normal"/>
    <w:autoRedefine/>
    <w:unhideWhenUsed/>
    <w:rsid w:val="000D0994"/>
    <w:pPr>
      <w:tabs>
        <w:tab w:val="clear" w:pos="1134"/>
        <w:tab w:val="clear" w:pos="1871"/>
        <w:tab w:val="clear" w:pos="2268"/>
      </w:tabs>
      <w:spacing w:before="0"/>
      <w:ind w:left="1920"/>
    </w:pPr>
    <w:rPr>
      <w:rFonts w:asciiTheme="minorHAnsi" w:eastAsia="MS Mincho"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tu.int/md/R12-WP3K-C-0093/en" TargetMode="External"/><Relationship Id="rId18" Type="http://schemas.openxmlformats.org/officeDocument/2006/relationships/oleObject" Target="embeddings/Microsoft_Visio_2003-2010_Drawing2.vsd"/><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emf"/><Relationship Id="rId12" Type="http://schemas.openxmlformats.org/officeDocument/2006/relationships/hyperlink" Target="http://www.itu.int/md/R12-WP3K-C-0059/en" TargetMode="External"/><Relationship Id="rId17" Type="http://schemas.openxmlformats.org/officeDocument/2006/relationships/image" Target="media/image8.emf"/><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oleObject" Target="embeddings/Microsoft_Visio_2003-2010_Drawing1.vsd"/><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1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PE_BR110.dotm</Template>
  <TotalTime>88</TotalTime>
  <Pages>16</Pages>
  <Words>3081</Words>
  <Characters>20109</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T U</dc:creator>
  <cp:lastModifiedBy>I T U</cp:lastModifiedBy>
  <cp:revision>18</cp:revision>
  <cp:lastPrinted>2008-02-21T14:04:00Z</cp:lastPrinted>
  <dcterms:created xsi:type="dcterms:W3CDTF">2016-05-23T12:43:00Z</dcterms:created>
  <dcterms:modified xsi:type="dcterms:W3CDTF">2016-05-23T14:11:00Z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