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rsidTr="00D046A7">
        <w:trPr>
          <w:cantSplit/>
        </w:trPr>
        <w:tc>
          <w:tcPr>
            <w:tcW w:w="1526" w:type="dxa"/>
            <w:vAlign w:val="center"/>
          </w:tcPr>
          <w:p w:rsidR="00DB178B" w:rsidRPr="00D8032B" w:rsidRDefault="002E0A44" w:rsidP="002E0A44">
            <w:pPr>
              <w:shd w:val="solid" w:color="FFFFFF" w:fill="FFFFFF"/>
              <w:spacing w:before="0"/>
              <w:rPr>
                <w:rFonts w:ascii="Verdana" w:hAnsi="Verdana" w:cs="Times New Roman Bold"/>
                <w:b/>
                <w:bCs/>
                <w:sz w:val="26"/>
                <w:szCs w:val="26"/>
              </w:rPr>
            </w:pPr>
            <w:bookmarkStart w:id="0" w:name="ditulogo"/>
            <w:bookmarkEnd w:id="0"/>
            <w:r w:rsidRPr="002E0A44">
              <w:rPr>
                <w:rFonts w:ascii="Verdana" w:hAnsi="Verdana" w:cs="Times New Roman Bold"/>
                <w:b/>
                <w:bCs/>
                <w:noProof/>
                <w:sz w:val="20"/>
                <w:szCs w:val="26"/>
                <w:lang w:val="en-US"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B178B" w:rsidRPr="00D8032B" w:rsidRDefault="00DB178B" w:rsidP="000604B9">
            <w:pPr>
              <w:shd w:val="solid" w:color="FFFFFF" w:fill="FFFFFF"/>
              <w:spacing w:before="0"/>
              <w:jc w:val="center"/>
              <w:rPr>
                <w:rFonts w:ascii="Verdana" w:hAnsi="Verdana" w:cs="Times New Roman Bold"/>
                <w:b/>
                <w:bCs/>
                <w:sz w:val="26"/>
                <w:szCs w:val="26"/>
              </w:rPr>
            </w:pPr>
            <w:r>
              <w:rPr>
                <w:rFonts w:ascii="Verdana" w:hAnsi="Verdana" w:cs="Times New Roman Bold"/>
                <w:b/>
                <w:bCs/>
                <w:sz w:val="26"/>
                <w:szCs w:val="26"/>
              </w:rPr>
              <w:t>Radiocommunication Study Groups</w:t>
            </w:r>
          </w:p>
        </w:tc>
        <w:tc>
          <w:tcPr>
            <w:tcW w:w="1559" w:type="dxa"/>
          </w:tcPr>
          <w:p w:rsidR="00DB178B" w:rsidRDefault="00DB178B" w:rsidP="00163271">
            <w:pPr>
              <w:shd w:val="solid" w:color="FFFFFF" w:fill="FFFFFF"/>
              <w:spacing w:before="0" w:line="240" w:lineRule="atLeast"/>
              <w:jc w:val="right"/>
            </w:pPr>
            <w:r w:rsidRPr="00975D6F">
              <w:rPr>
                <w:rFonts w:cs="Arial"/>
                <w:noProof/>
                <w:lang w:val="en-US" w:eastAsia="zh-CN"/>
              </w:rPr>
              <w:drawing>
                <wp:inline distT="0" distB="0" distL="0" distR="0" wp14:anchorId="03A12A5D" wp14:editId="58E2D1EE">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51782D" w:rsidTr="00D046A7">
        <w:trPr>
          <w:cantSplit/>
        </w:trPr>
        <w:tc>
          <w:tcPr>
            <w:tcW w:w="6438" w:type="dxa"/>
            <w:gridSpan w:val="2"/>
            <w:tcBorders>
              <w:bottom w:val="single" w:sz="12" w:space="0" w:color="auto"/>
            </w:tcBorders>
          </w:tcPr>
          <w:p w:rsidR="000069D4" w:rsidRPr="00163271" w:rsidRDefault="00DB178B" w:rsidP="00A5173C">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D046A7">
        <w:trPr>
          <w:cantSplit/>
        </w:trPr>
        <w:tc>
          <w:tcPr>
            <w:tcW w:w="6438" w:type="dxa"/>
            <w:gridSpan w:val="2"/>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D046A7">
        <w:trPr>
          <w:cantSplit/>
        </w:trPr>
        <w:tc>
          <w:tcPr>
            <w:tcW w:w="6438" w:type="dxa"/>
            <w:gridSpan w:val="2"/>
            <w:vMerge w:val="restart"/>
          </w:tcPr>
          <w:p w:rsidR="002E0A44" w:rsidRPr="00330674" w:rsidRDefault="00330674" w:rsidP="008D5666">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1" w:name="recibido"/>
            <w:bookmarkStart w:id="2" w:name="dnum" w:colFirst="1" w:colLast="1"/>
            <w:bookmarkEnd w:id="1"/>
            <w:r w:rsidRPr="00F238D9">
              <w:rPr>
                <w:rFonts w:ascii="Verdana" w:hAnsi="Verdana"/>
                <w:sz w:val="20"/>
                <w:lang w:val="fr-FR"/>
              </w:rPr>
              <w:t>Source:</w:t>
            </w:r>
            <w:r w:rsidRPr="00F238D9">
              <w:rPr>
                <w:rFonts w:ascii="Verdana" w:hAnsi="Verdana"/>
                <w:sz w:val="20"/>
                <w:lang w:val="fr-FR"/>
              </w:rPr>
              <w:tab/>
              <w:t>Documents 5A/TEMP/</w:t>
            </w:r>
            <w:r>
              <w:rPr>
                <w:rFonts w:ascii="Verdana" w:hAnsi="Verdana"/>
                <w:sz w:val="20"/>
                <w:lang w:val="fr-FR"/>
              </w:rPr>
              <w:t xml:space="preserve">17, </w:t>
            </w:r>
            <w:r w:rsidR="008D5666">
              <w:rPr>
                <w:rFonts w:ascii="Verdana" w:hAnsi="Verdana"/>
                <w:sz w:val="20"/>
                <w:lang w:val="fr-FR"/>
              </w:rPr>
              <w:t>32,</w:t>
            </w:r>
            <w:r>
              <w:rPr>
                <w:rFonts w:ascii="Verdana" w:hAnsi="Verdana"/>
                <w:sz w:val="20"/>
                <w:lang w:val="fr-FR"/>
              </w:rPr>
              <w:t xml:space="preserve"> 43, 60, 61, 62, 63</w:t>
            </w:r>
          </w:p>
        </w:tc>
        <w:tc>
          <w:tcPr>
            <w:tcW w:w="3451" w:type="dxa"/>
            <w:gridSpan w:val="2"/>
          </w:tcPr>
          <w:p w:rsidR="000069D4" w:rsidRPr="002E0A44" w:rsidRDefault="002E0A44" w:rsidP="00A5173C">
            <w:pPr>
              <w:shd w:val="solid" w:color="FFFFFF" w:fill="FFFFFF"/>
              <w:spacing w:before="0" w:line="240" w:lineRule="atLeast"/>
              <w:rPr>
                <w:rFonts w:ascii="Verdana" w:hAnsi="Verdana"/>
                <w:sz w:val="20"/>
                <w:lang w:eastAsia="zh-CN"/>
              </w:rPr>
            </w:pPr>
            <w:r>
              <w:rPr>
                <w:rFonts w:ascii="Verdana" w:hAnsi="Verdana"/>
                <w:b/>
                <w:sz w:val="20"/>
                <w:lang w:eastAsia="zh-CN"/>
              </w:rPr>
              <w:t>Annex 3 to</w:t>
            </w:r>
            <w:r>
              <w:rPr>
                <w:rFonts w:ascii="Verdana" w:hAnsi="Verdana"/>
                <w:b/>
                <w:sz w:val="20"/>
                <w:lang w:eastAsia="zh-CN"/>
              </w:rPr>
              <w:br/>
              <w:t>Document 5A/114-E</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3" w:name="ddate" w:colFirst="1" w:colLast="1"/>
            <w:bookmarkEnd w:id="2"/>
          </w:p>
        </w:tc>
        <w:tc>
          <w:tcPr>
            <w:tcW w:w="3451" w:type="dxa"/>
            <w:gridSpan w:val="2"/>
          </w:tcPr>
          <w:p w:rsidR="000069D4" w:rsidRPr="002E0A44" w:rsidRDefault="00FA265A" w:rsidP="00A5173C">
            <w:pPr>
              <w:shd w:val="solid" w:color="FFFFFF" w:fill="FFFFFF"/>
              <w:spacing w:before="0" w:line="240" w:lineRule="atLeast"/>
              <w:rPr>
                <w:rFonts w:ascii="Verdana" w:hAnsi="Verdana"/>
                <w:sz w:val="20"/>
                <w:lang w:eastAsia="zh-CN"/>
              </w:rPr>
            </w:pPr>
            <w:r>
              <w:rPr>
                <w:rFonts w:ascii="Verdana" w:hAnsi="Verdana"/>
                <w:b/>
                <w:sz w:val="20"/>
                <w:lang w:eastAsia="zh-CN"/>
              </w:rPr>
              <w:t>30</w:t>
            </w:r>
            <w:r w:rsidR="002E0A44">
              <w:rPr>
                <w:rFonts w:ascii="Verdana" w:hAnsi="Verdana"/>
                <w:b/>
                <w:sz w:val="20"/>
                <w:lang w:eastAsia="zh-CN"/>
              </w:rPr>
              <w:t xml:space="preserve"> May 2016</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gridSpan w:val="2"/>
          </w:tcPr>
          <w:p w:rsidR="000069D4" w:rsidRPr="002E0A44" w:rsidRDefault="002E0A44"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4"/>
          </w:tcPr>
          <w:p w:rsidR="000069D4" w:rsidRDefault="00330674" w:rsidP="00132092">
            <w:pPr>
              <w:pStyle w:val="Source"/>
              <w:rPr>
                <w:lang w:eastAsia="zh-CN"/>
              </w:rPr>
            </w:pPr>
            <w:bookmarkStart w:id="5" w:name="dsource" w:colFirst="0" w:colLast="0"/>
            <w:bookmarkEnd w:id="4"/>
            <w:r>
              <w:rPr>
                <w:lang w:val="en-US" w:eastAsia="ja-JP"/>
              </w:rPr>
              <w:t>Annex 3 to Working Party 5A Chairman’s Report</w:t>
            </w:r>
          </w:p>
        </w:tc>
      </w:tr>
      <w:tr w:rsidR="000069D4" w:rsidTr="00D046A7">
        <w:trPr>
          <w:cantSplit/>
        </w:trPr>
        <w:tc>
          <w:tcPr>
            <w:tcW w:w="9889" w:type="dxa"/>
            <w:gridSpan w:val="4"/>
          </w:tcPr>
          <w:p w:rsidR="000069D4" w:rsidRDefault="00330674" w:rsidP="00132092">
            <w:pPr>
              <w:pStyle w:val="Title1"/>
              <w:rPr>
                <w:lang w:eastAsia="zh-CN"/>
              </w:rPr>
            </w:pPr>
            <w:bookmarkStart w:id="6" w:name="drec" w:colFirst="0" w:colLast="0"/>
            <w:bookmarkEnd w:id="5"/>
            <w:r>
              <w:rPr>
                <w:lang w:eastAsia="zh-CN"/>
              </w:rPr>
              <w:t xml:space="preserve">consolidation of </w:t>
            </w:r>
            <w:r w:rsidRPr="00132092">
              <w:t>reports</w:t>
            </w:r>
            <w:r>
              <w:rPr>
                <w:lang w:eastAsia="zh-CN"/>
              </w:rPr>
              <w:t xml:space="preserve"> from the working groups</w:t>
            </w:r>
            <w:r>
              <w:rPr>
                <w:lang w:eastAsia="zh-CN"/>
              </w:rPr>
              <w:br/>
              <w:t>of working party 5a</w:t>
            </w:r>
          </w:p>
        </w:tc>
      </w:tr>
      <w:tr w:rsidR="000069D4" w:rsidTr="00D046A7">
        <w:trPr>
          <w:cantSplit/>
        </w:trPr>
        <w:tc>
          <w:tcPr>
            <w:tcW w:w="9889" w:type="dxa"/>
            <w:gridSpan w:val="4"/>
          </w:tcPr>
          <w:p w:rsidR="000069D4" w:rsidRDefault="00132092" w:rsidP="00910BF8">
            <w:pPr>
              <w:pStyle w:val="Title2"/>
              <w:spacing w:before="360" w:after="120"/>
              <w:rPr>
                <w:lang w:eastAsia="zh-CN"/>
              </w:rPr>
            </w:pPr>
            <w:bookmarkStart w:id="7" w:name="dtitle1" w:colFirst="0" w:colLast="0"/>
            <w:bookmarkEnd w:id="6"/>
            <w:r>
              <w:t>Contents</w:t>
            </w:r>
          </w:p>
        </w:tc>
      </w:tr>
    </w:tbl>
    <w:bookmarkStart w:id="8" w:name="dbreak"/>
    <w:bookmarkEnd w:id="7"/>
    <w:bookmarkEnd w:id="8"/>
    <w:p w:rsidR="00330674" w:rsidRPr="00F00DCE" w:rsidRDefault="00330674" w:rsidP="00132092">
      <w:pPr>
        <w:pStyle w:val="enumlev1"/>
        <w:rPr>
          <w:rFonts w:eastAsia="Batang"/>
          <w:noProof/>
          <w:color w:val="000000"/>
          <w:szCs w:val="24"/>
          <w:lang w:val="en-US" w:eastAsia="ko-KR"/>
        </w:rPr>
      </w:pPr>
      <w:r w:rsidRPr="00F00DCE">
        <w:fldChar w:fldCharType="begin"/>
      </w:r>
      <w:r w:rsidRPr="00F00DCE">
        <w:instrText xml:space="preserve"> HYPERLINK \l "s1" </w:instrText>
      </w:r>
      <w:r w:rsidRPr="00F00DCE">
        <w:fldChar w:fldCharType="separate"/>
      </w:r>
      <w:r w:rsidRPr="00F00DCE">
        <w:rPr>
          <w:rStyle w:val="Hyperlink"/>
          <w:noProof/>
          <w:color w:val="000000"/>
          <w:u w:val="none"/>
        </w:rPr>
        <w:t>1</w:t>
      </w:r>
      <w:r w:rsidRPr="00F00DCE">
        <w:rPr>
          <w:rStyle w:val="Hyperlink"/>
          <w:noProof/>
          <w:color w:val="000000"/>
          <w:u w:val="none"/>
        </w:rPr>
        <w:fldChar w:fldCharType="end"/>
      </w:r>
      <w:r w:rsidRPr="00F00DCE">
        <w:rPr>
          <w:rStyle w:val="Hyperlink"/>
          <w:rFonts w:eastAsia="Batang"/>
          <w:noProof/>
          <w:color w:val="000000"/>
          <w:szCs w:val="24"/>
          <w:u w:val="none"/>
          <w:lang w:val="en-US" w:eastAsia="ko-KR"/>
        </w:rPr>
        <w:tab/>
      </w:r>
      <w:hyperlink w:anchor="s1" w:history="1">
        <w:r>
          <w:rPr>
            <w:rStyle w:val="Hyperlink"/>
            <w:noProof/>
          </w:rPr>
          <w:t>Working Group 5A-1 – Amateur and amateur-satellite services</w:t>
        </w:r>
      </w:hyperlink>
      <w:r>
        <w:rPr>
          <w:rStyle w:val="Hyperlink"/>
          <w:noProof/>
          <w:color w:val="000000"/>
        </w:rPr>
        <w:t xml:space="preserve"> </w:t>
      </w:r>
      <w:r>
        <w:rPr>
          <w:rStyle w:val="Hyperlink"/>
          <w:noProof/>
          <w:color w:val="000000"/>
        </w:rPr>
        <w:br/>
      </w:r>
      <w:r w:rsidRPr="00F00DCE">
        <w:rPr>
          <w:rStyle w:val="Hyperlink"/>
          <w:noProof/>
          <w:color w:val="000000"/>
          <w:u w:val="none"/>
        </w:rPr>
        <w:t>(Chairman: Mr</w:t>
      </w:r>
      <w:r w:rsidR="00132092" w:rsidRPr="00F00DCE">
        <w:rPr>
          <w:rStyle w:val="Hyperlink"/>
          <w:noProof/>
          <w:color w:val="000000"/>
          <w:u w:val="none"/>
        </w:rPr>
        <w:t>.</w:t>
      </w:r>
      <w:r w:rsidRPr="00F00DCE">
        <w:rPr>
          <w:rStyle w:val="Hyperlink"/>
          <w:noProof/>
          <w:color w:val="000000"/>
          <w:u w:val="none"/>
        </w:rPr>
        <w:t xml:space="preserve"> Dale Hughes, Australia)</w:t>
      </w:r>
    </w:p>
    <w:p w:rsidR="00330674" w:rsidRPr="00F00DCE" w:rsidRDefault="008D5666" w:rsidP="00132092">
      <w:pPr>
        <w:pStyle w:val="enumlev1"/>
        <w:rPr>
          <w:rFonts w:eastAsia="Batang"/>
          <w:noProof/>
          <w:color w:val="000000"/>
          <w:szCs w:val="24"/>
          <w:lang w:val="en-US" w:eastAsia="ko-KR"/>
        </w:rPr>
      </w:pPr>
      <w:hyperlink w:anchor="s2" w:history="1">
        <w:r w:rsidR="00330674" w:rsidRPr="00F00DCE">
          <w:rPr>
            <w:rStyle w:val="Hyperlink"/>
            <w:noProof/>
            <w:color w:val="000000"/>
            <w:u w:val="none"/>
          </w:rPr>
          <w:t>2</w:t>
        </w:r>
      </w:hyperlink>
      <w:r w:rsidR="00330674" w:rsidRPr="00F00DCE">
        <w:rPr>
          <w:rFonts w:eastAsia="Batang"/>
          <w:noProof/>
          <w:color w:val="000000"/>
          <w:szCs w:val="24"/>
          <w:lang w:val="en-US" w:eastAsia="ko-KR"/>
        </w:rPr>
        <w:tab/>
      </w:r>
      <w:hyperlink w:anchor="s2" w:history="1">
        <w:r w:rsidR="00330674">
          <w:rPr>
            <w:rStyle w:val="Hyperlink"/>
            <w:noProof/>
          </w:rPr>
          <w:t>Working Group 5A-2 – Systems and standards</w:t>
        </w:r>
      </w:hyperlink>
      <w:r w:rsidR="00330674">
        <w:rPr>
          <w:rStyle w:val="Hyperlink"/>
          <w:noProof/>
          <w:color w:val="000000"/>
        </w:rPr>
        <w:br/>
      </w:r>
      <w:r w:rsidR="00330674" w:rsidRPr="00F00DCE">
        <w:rPr>
          <w:rStyle w:val="Hyperlink"/>
          <w:noProof/>
          <w:color w:val="000000"/>
          <w:u w:val="none"/>
        </w:rPr>
        <w:t>(Chairman: Mr</w:t>
      </w:r>
      <w:r w:rsidR="00132092" w:rsidRPr="00F00DCE">
        <w:rPr>
          <w:rStyle w:val="Hyperlink"/>
          <w:noProof/>
          <w:color w:val="000000"/>
          <w:u w:val="none"/>
        </w:rPr>
        <w:t>.</w:t>
      </w:r>
      <w:r w:rsidR="00330674" w:rsidRPr="00F00DCE">
        <w:rPr>
          <w:rStyle w:val="Hyperlink"/>
          <w:noProof/>
          <w:color w:val="000000"/>
          <w:u w:val="none"/>
        </w:rPr>
        <w:t xml:space="preserve"> Lang Baozhen, China)</w:t>
      </w:r>
    </w:p>
    <w:p w:rsidR="00330674" w:rsidRPr="00F00DCE" w:rsidRDefault="008D5666" w:rsidP="00132092">
      <w:pPr>
        <w:pStyle w:val="enumlev1"/>
        <w:rPr>
          <w:rFonts w:eastAsia="Batang"/>
          <w:noProof/>
          <w:szCs w:val="24"/>
          <w:lang w:val="en-US" w:eastAsia="ko-KR"/>
        </w:rPr>
      </w:pPr>
      <w:hyperlink w:anchor="s3" w:history="1">
        <w:r w:rsidR="00330674" w:rsidRPr="00F00DCE">
          <w:rPr>
            <w:rStyle w:val="Hyperlink"/>
            <w:noProof/>
            <w:color w:val="000000"/>
            <w:u w:val="none"/>
          </w:rPr>
          <w:t>3</w:t>
        </w:r>
      </w:hyperlink>
      <w:r w:rsidR="00330674" w:rsidRPr="00F00DCE">
        <w:rPr>
          <w:rFonts w:eastAsia="Batang"/>
          <w:noProof/>
          <w:szCs w:val="24"/>
          <w:lang w:val="en-US" w:eastAsia="ko-KR"/>
        </w:rPr>
        <w:tab/>
      </w:r>
      <w:hyperlink w:anchor="s3" w:history="1">
        <w:r w:rsidR="00330674">
          <w:rPr>
            <w:rStyle w:val="Hyperlink"/>
            <w:noProof/>
          </w:rPr>
          <w:t>Working Group 5A-3 – Public protection and disaster relief</w:t>
        </w:r>
      </w:hyperlink>
      <w:r w:rsidR="00330674">
        <w:rPr>
          <w:rStyle w:val="Hyperlink"/>
          <w:noProof/>
          <w:color w:val="000000"/>
        </w:rPr>
        <w:br/>
      </w:r>
      <w:r w:rsidR="00330674" w:rsidRPr="00F00DCE">
        <w:rPr>
          <w:rStyle w:val="Hyperlink"/>
          <w:noProof/>
          <w:color w:val="000000"/>
          <w:u w:val="none"/>
        </w:rPr>
        <w:t>(Chairman: Ms</w:t>
      </w:r>
      <w:r w:rsidR="00132092" w:rsidRPr="00F00DCE">
        <w:rPr>
          <w:rStyle w:val="Hyperlink"/>
          <w:noProof/>
          <w:color w:val="000000"/>
          <w:u w:val="none"/>
        </w:rPr>
        <w:t>.</w:t>
      </w:r>
      <w:r w:rsidR="00330674" w:rsidRPr="00F00DCE">
        <w:rPr>
          <w:rStyle w:val="Hyperlink"/>
          <w:noProof/>
          <w:color w:val="000000"/>
          <w:u w:val="none"/>
        </w:rPr>
        <w:t xml:space="preserve"> Amy Sanders, USA)</w:t>
      </w:r>
    </w:p>
    <w:p w:rsidR="00330674" w:rsidRDefault="008D5666" w:rsidP="00132092">
      <w:pPr>
        <w:pStyle w:val="enumlev1"/>
        <w:rPr>
          <w:rFonts w:eastAsia="Batang"/>
          <w:noProof/>
          <w:szCs w:val="24"/>
          <w:lang w:val="en-US" w:eastAsia="ko-KR"/>
        </w:rPr>
      </w:pPr>
      <w:hyperlink w:anchor="s3" w:history="1">
        <w:r w:rsidR="00330674" w:rsidRPr="00F00DCE">
          <w:rPr>
            <w:rStyle w:val="Hyperlink"/>
            <w:noProof/>
            <w:color w:val="000000"/>
            <w:u w:val="none"/>
          </w:rPr>
          <w:t>4</w:t>
        </w:r>
      </w:hyperlink>
      <w:r w:rsidR="00330674" w:rsidRPr="00F00DCE">
        <w:rPr>
          <w:rFonts w:eastAsia="Batang"/>
          <w:noProof/>
          <w:szCs w:val="24"/>
          <w:lang w:val="en-US" w:eastAsia="ko-KR"/>
        </w:rPr>
        <w:tab/>
      </w:r>
      <w:hyperlink w:anchor="s4" w:history="1">
        <w:r w:rsidR="00330674">
          <w:rPr>
            <w:rStyle w:val="Hyperlink"/>
            <w:noProof/>
          </w:rPr>
          <w:t>Working Group 5A-4 – Interference and sharing</w:t>
        </w:r>
      </w:hyperlink>
      <w:r w:rsidR="00330674">
        <w:rPr>
          <w:rStyle w:val="Hyperlink"/>
          <w:noProof/>
          <w:color w:val="000000"/>
        </w:rPr>
        <w:br/>
      </w:r>
      <w:r w:rsidR="00330674" w:rsidRPr="00F00DCE">
        <w:rPr>
          <w:rStyle w:val="Hyperlink"/>
          <w:noProof/>
          <w:color w:val="000000"/>
          <w:u w:val="none"/>
        </w:rPr>
        <w:t>(Chairman: Mr</w:t>
      </w:r>
      <w:r w:rsidR="00132092" w:rsidRPr="00F00DCE">
        <w:rPr>
          <w:rStyle w:val="Hyperlink"/>
          <w:noProof/>
          <w:color w:val="000000"/>
          <w:u w:val="none"/>
        </w:rPr>
        <w:t>.</w:t>
      </w:r>
      <w:r w:rsidR="00330674" w:rsidRPr="00F00DCE">
        <w:rPr>
          <w:rStyle w:val="Hyperlink"/>
          <w:noProof/>
          <w:color w:val="000000"/>
          <w:u w:val="none"/>
        </w:rPr>
        <w:t xml:space="preserve"> Michael Kraemer, Germany)</w:t>
      </w:r>
    </w:p>
    <w:p w:rsidR="00330674" w:rsidRPr="00F00DCE" w:rsidRDefault="008D5666" w:rsidP="00132092">
      <w:pPr>
        <w:pStyle w:val="enumlev1"/>
        <w:rPr>
          <w:rStyle w:val="Hyperlink"/>
          <w:noProof/>
          <w:color w:val="000000"/>
          <w:u w:val="none"/>
        </w:rPr>
      </w:pPr>
      <w:hyperlink w:anchor="s4" w:history="1">
        <w:r w:rsidR="00330674" w:rsidRPr="00F00DCE">
          <w:rPr>
            <w:rStyle w:val="Hyperlink"/>
            <w:noProof/>
            <w:color w:val="000000"/>
            <w:u w:val="none"/>
          </w:rPr>
          <w:t>5</w:t>
        </w:r>
      </w:hyperlink>
      <w:r w:rsidR="00330674" w:rsidRPr="00F00DCE">
        <w:rPr>
          <w:rFonts w:eastAsia="Batang"/>
          <w:noProof/>
          <w:color w:val="000000"/>
          <w:szCs w:val="24"/>
          <w:lang w:val="en-US" w:eastAsia="ko-KR"/>
        </w:rPr>
        <w:tab/>
      </w:r>
      <w:hyperlink w:anchor="s5" w:history="1">
        <w:r w:rsidR="00330674">
          <w:rPr>
            <w:rStyle w:val="Hyperlink"/>
            <w:noProof/>
          </w:rPr>
          <w:t>Working Group 5A-5 – New technologies</w:t>
        </w:r>
      </w:hyperlink>
      <w:r w:rsidR="00330674">
        <w:rPr>
          <w:rStyle w:val="Hyperlink"/>
          <w:noProof/>
          <w:color w:val="000000"/>
        </w:rPr>
        <w:br/>
      </w:r>
      <w:r w:rsidR="00330674" w:rsidRPr="00F00DCE">
        <w:rPr>
          <w:rStyle w:val="Hyperlink"/>
          <w:noProof/>
          <w:color w:val="000000"/>
          <w:u w:val="none"/>
        </w:rPr>
        <w:t>(Chairman: Mr</w:t>
      </w:r>
      <w:r w:rsidR="00132092" w:rsidRPr="00F00DCE">
        <w:rPr>
          <w:rStyle w:val="Hyperlink"/>
          <w:noProof/>
          <w:color w:val="000000"/>
          <w:u w:val="none"/>
        </w:rPr>
        <w:t>.</w:t>
      </w:r>
      <w:r w:rsidR="00330674" w:rsidRPr="00F00DCE">
        <w:rPr>
          <w:rStyle w:val="Hyperlink"/>
          <w:noProof/>
          <w:color w:val="000000"/>
          <w:u w:val="none"/>
        </w:rPr>
        <w:t xml:space="preserve"> Hitoshi Yoshino, Japan)</w:t>
      </w:r>
    </w:p>
    <w:p w:rsidR="00330674" w:rsidRDefault="008D5666" w:rsidP="00132092">
      <w:pPr>
        <w:pStyle w:val="enumlev1"/>
        <w:spacing w:before="120"/>
        <w:rPr>
          <w:rStyle w:val="Hyperlink"/>
          <w:noProof/>
          <w:color w:val="000000"/>
        </w:rPr>
      </w:pPr>
      <w:hyperlink w:anchor="att1" w:history="1">
        <w:r w:rsidR="00330674">
          <w:rPr>
            <w:rStyle w:val="Hyperlink"/>
          </w:rPr>
          <w:t>Attachment 1</w:t>
        </w:r>
      </w:hyperlink>
      <w:r w:rsidR="00330674">
        <w:rPr>
          <w:rStyle w:val="Hyperlink"/>
          <w:noProof/>
        </w:rPr>
        <w:t>:</w:t>
      </w:r>
      <w:r w:rsidR="00330674" w:rsidRPr="00F00DCE">
        <w:rPr>
          <w:rStyle w:val="Hyperlink"/>
          <w:noProof/>
          <w:color w:val="000000"/>
          <w:u w:val="none"/>
        </w:rPr>
        <w:tab/>
        <w:t>Workplan for a preliminary draft new Report ITU-R M.[DLMSA].</w:t>
      </w:r>
    </w:p>
    <w:p w:rsidR="00330674" w:rsidRPr="00F00DCE" w:rsidRDefault="008D5666" w:rsidP="00132092">
      <w:pPr>
        <w:pStyle w:val="enumlev1"/>
        <w:rPr>
          <w:rStyle w:val="Hyperlink"/>
          <w:noProof/>
          <w:color w:val="000000"/>
          <w:u w:val="none"/>
        </w:rPr>
      </w:pPr>
      <w:hyperlink w:anchor="att2" w:history="1">
        <w:r w:rsidR="00330674">
          <w:rPr>
            <w:rStyle w:val="Hyperlink"/>
          </w:rPr>
          <w:t>Attachment 2</w:t>
        </w:r>
      </w:hyperlink>
      <w:r w:rsidR="00330674">
        <w:rPr>
          <w:rStyle w:val="Hyperlink"/>
          <w:noProof/>
          <w:color w:val="000000"/>
        </w:rPr>
        <w:t>:</w:t>
      </w:r>
      <w:r w:rsidR="00330674" w:rsidRPr="00F00DCE">
        <w:rPr>
          <w:rStyle w:val="Hyperlink"/>
          <w:noProof/>
          <w:color w:val="000000"/>
          <w:u w:val="none"/>
        </w:rPr>
        <w:tab/>
        <w:t>Conceptual Guidance on the Structure of the Annexes of M.2015.</w:t>
      </w:r>
    </w:p>
    <w:p w:rsidR="00330674" w:rsidRPr="00F00DCE" w:rsidRDefault="008D5666" w:rsidP="00132092">
      <w:pPr>
        <w:pStyle w:val="enumlev1"/>
        <w:ind w:left="1871" w:hanging="1871"/>
        <w:rPr>
          <w:rStyle w:val="Hyperlink"/>
          <w:noProof/>
          <w:color w:val="000000"/>
          <w:u w:val="none"/>
        </w:rPr>
      </w:pPr>
      <w:hyperlink w:anchor="att3" w:history="1">
        <w:r w:rsidR="00330674">
          <w:rPr>
            <w:rStyle w:val="Hyperlink"/>
          </w:rPr>
          <w:t>Attachment 3</w:t>
        </w:r>
      </w:hyperlink>
      <w:r w:rsidR="00330674">
        <w:rPr>
          <w:rStyle w:val="Hyperlink"/>
          <w:noProof/>
          <w:color w:val="000000"/>
        </w:rPr>
        <w:t>:</w:t>
      </w:r>
      <w:r w:rsidR="00330674" w:rsidRPr="00F00DCE">
        <w:rPr>
          <w:rStyle w:val="Hyperlink"/>
          <w:noProof/>
          <w:color w:val="000000"/>
          <w:u w:val="none"/>
        </w:rPr>
        <w:tab/>
        <w:t>Workplan for preliminary draft new Report ITU-R M.[PPDR SPECTRUM] and possible consequential revision of Report ITU-R M.2377.</w:t>
      </w:r>
    </w:p>
    <w:p w:rsidR="00330674" w:rsidRPr="00F00DCE" w:rsidRDefault="008D5666" w:rsidP="00132092">
      <w:pPr>
        <w:pStyle w:val="enumlev1"/>
        <w:ind w:left="1871" w:hanging="1871"/>
        <w:rPr>
          <w:rStyle w:val="Hyperlink"/>
          <w:noProof/>
          <w:color w:val="000000"/>
          <w:u w:val="none"/>
        </w:rPr>
      </w:pPr>
      <w:hyperlink w:anchor="att4" w:history="1">
        <w:r w:rsidR="00330674">
          <w:rPr>
            <w:rStyle w:val="Hyperlink"/>
          </w:rPr>
          <w:t>Attachment 4</w:t>
        </w:r>
      </w:hyperlink>
      <w:r w:rsidR="00330674">
        <w:rPr>
          <w:rStyle w:val="Hyperlink"/>
          <w:noProof/>
          <w:color w:val="000000"/>
        </w:rPr>
        <w:t>:</w:t>
      </w:r>
      <w:r w:rsidR="00330674" w:rsidRPr="00F00DCE">
        <w:rPr>
          <w:rStyle w:val="Hyperlink"/>
          <w:noProof/>
          <w:color w:val="000000"/>
          <w:u w:val="none"/>
        </w:rPr>
        <w:tab/>
        <w:t>Work plan for the development of a new Report ITU-R M.[RAIL.LINK] of introduction to specific railway communication systems in the millimetric wave frequency range.</w:t>
      </w:r>
    </w:p>
    <w:p w:rsidR="00330674" w:rsidRDefault="00330674" w:rsidP="008D5666">
      <w:pPr>
        <w:pStyle w:val="Note"/>
        <w:spacing w:after="120"/>
        <w:rPr>
          <w:rStyle w:val="Hyperlink"/>
          <w:noProof/>
          <w:color w:val="000000"/>
        </w:rPr>
      </w:pPr>
      <w:r w:rsidRPr="00072675">
        <w:t>NOTE – Throughout this Annex reference is made to the temporary documents (5A/TEMP/…) p</w:t>
      </w:r>
      <w:r w:rsidR="00072675">
        <w:t xml:space="preserve">roduced by the Working Groups. </w:t>
      </w:r>
      <w:r w:rsidRPr="00072675">
        <w:t>Since these documents are not kept, please refer to</w:t>
      </w:r>
      <w:r>
        <w:rPr>
          <w:rStyle w:val="Hyperlink"/>
          <w:noProof/>
          <w:color w:val="000000"/>
        </w:rPr>
        <w:t xml:space="preserve"> </w:t>
      </w:r>
      <w:hyperlink r:id="rId10" w:history="1">
        <w:r>
          <w:rPr>
            <w:rStyle w:val="Hyperlink"/>
          </w:rPr>
          <w:t>Annex 31</w:t>
        </w:r>
      </w:hyperlink>
      <w:r>
        <w:t xml:space="preserve"> </w:t>
      </w:r>
      <w:r w:rsidRPr="00072675">
        <w:t xml:space="preserve">of </w:t>
      </w:r>
      <w:r w:rsidRPr="00072675">
        <w:rPr>
          <w:noProof/>
        </w:rPr>
        <w:t xml:space="preserve">Doc. </w:t>
      </w:r>
      <w:hyperlink r:id="rId11" w:history="1">
        <w:r w:rsidRPr="00072675">
          <w:rPr>
            <w:rStyle w:val="Hyperlink"/>
            <w:noProof/>
          </w:rPr>
          <w:t>5A/114</w:t>
        </w:r>
      </w:hyperlink>
      <w:r>
        <w:rPr>
          <w:rStyle w:val="Hyperlink"/>
          <w:noProof/>
          <w:color w:val="000000"/>
        </w:rPr>
        <w:t xml:space="preserve"> </w:t>
      </w:r>
      <w:r w:rsidRPr="00072675">
        <w:t>to find the final disp</w:t>
      </w:r>
      <w:bookmarkStart w:id="9" w:name="_GoBack"/>
      <w:bookmarkEnd w:id="9"/>
      <w:r w:rsidRPr="00072675">
        <w:t>osition of these documents by Working Party 5A.</w:t>
      </w:r>
      <w:bookmarkStart w:id="10" w:name="_Toc212872723"/>
      <w:bookmarkStart w:id="11" w:name="_Toc230449129"/>
    </w:p>
    <w:p w:rsidR="00330674" w:rsidRPr="00BB0178" w:rsidRDefault="00330674" w:rsidP="00330674">
      <w:pPr>
        <w:pBdr>
          <w:top w:val="single" w:sz="4" w:space="1" w:color="auto"/>
          <w:left w:val="single" w:sz="4" w:space="4" w:color="auto"/>
          <w:bottom w:val="single" w:sz="4" w:space="1" w:color="auto"/>
          <w:right w:val="single" w:sz="4" w:space="4" w:color="auto"/>
        </w:pBdr>
        <w:spacing w:before="0" w:after="20"/>
        <w:rPr>
          <w:rStyle w:val="Hyperlink"/>
          <w:noProof/>
          <w:color w:val="000000"/>
          <w:u w:val="none"/>
          <w:lang w:val="en-CA"/>
        </w:rPr>
      </w:pPr>
      <w:r w:rsidRPr="00BB0178">
        <w:rPr>
          <w:rStyle w:val="Hyperlink"/>
          <w:noProof/>
          <w:color w:val="000000"/>
          <w:u w:val="none"/>
          <w:lang w:val="en-CA"/>
        </w:rPr>
        <w:t>LIST OF INPUT CONTRIBUTIONS CARRIED FORWARD TO THE NEXT WP 5A MEETING:</w:t>
      </w:r>
    </w:p>
    <w:p w:rsidR="00330674" w:rsidRPr="00223BA7" w:rsidRDefault="00330674" w:rsidP="00330674">
      <w:pPr>
        <w:pBdr>
          <w:top w:val="single" w:sz="4" w:space="1" w:color="auto"/>
          <w:left w:val="single" w:sz="4" w:space="4" w:color="auto"/>
          <w:bottom w:val="single" w:sz="4" w:space="1" w:color="auto"/>
          <w:right w:val="single" w:sz="4" w:space="4" w:color="auto"/>
        </w:pBdr>
        <w:tabs>
          <w:tab w:val="clear" w:pos="1134"/>
          <w:tab w:val="clear" w:pos="1871"/>
        </w:tabs>
        <w:spacing w:before="0"/>
        <w:ind w:left="1701" w:hanging="1701"/>
        <w:rPr>
          <w:bCs/>
          <w:sz w:val="22"/>
          <w:szCs w:val="22"/>
          <w:lang w:val="en-CA"/>
        </w:rPr>
      </w:pPr>
      <w:r w:rsidRPr="00BB0178">
        <w:rPr>
          <w:rStyle w:val="Hyperlink"/>
          <w:noProof/>
          <w:color w:val="000000"/>
          <w:sz w:val="22"/>
          <w:szCs w:val="22"/>
          <w:u w:val="none"/>
          <w:lang w:val="en-CA"/>
        </w:rPr>
        <w:t>WG 5A-2</w:t>
      </w:r>
      <w:r w:rsidRPr="00BB0178">
        <w:rPr>
          <w:rStyle w:val="Hyperlink"/>
          <w:noProof/>
          <w:color w:val="000000"/>
          <w:sz w:val="22"/>
          <w:szCs w:val="22"/>
          <w:u w:val="none"/>
          <w:lang w:val="pt-BR"/>
        </w:rPr>
        <w:t xml:space="preserve"> / WG 5A-5</w:t>
      </w:r>
      <w:r w:rsidRPr="00BB0178">
        <w:rPr>
          <w:rStyle w:val="Hyperlink"/>
          <w:noProof/>
          <w:color w:val="000000"/>
          <w:sz w:val="22"/>
          <w:szCs w:val="22"/>
          <w:u w:val="none"/>
          <w:lang w:val="en-CA"/>
        </w:rPr>
        <w:t>:</w:t>
      </w:r>
      <w:r w:rsidRPr="00BB0178">
        <w:rPr>
          <w:rStyle w:val="Hyperlink"/>
          <w:noProof/>
          <w:color w:val="000000"/>
          <w:sz w:val="22"/>
          <w:szCs w:val="22"/>
          <w:u w:val="none"/>
          <w:lang w:val="en-CA"/>
        </w:rPr>
        <w:tab/>
      </w:r>
      <w:r w:rsidRPr="00223BA7">
        <w:rPr>
          <w:sz w:val="22"/>
          <w:szCs w:val="22"/>
          <w:lang w:val="en-CA"/>
        </w:rPr>
        <w:t xml:space="preserve">Document </w:t>
      </w:r>
      <w:hyperlink r:id="rId12" w:history="1">
        <w:r w:rsidRPr="00223BA7">
          <w:rPr>
            <w:rStyle w:val="Hyperlink"/>
            <w:sz w:val="22"/>
            <w:szCs w:val="22"/>
            <w:lang w:val="en-CA"/>
          </w:rPr>
          <w:t>5A/52</w:t>
        </w:r>
      </w:hyperlink>
      <w:r w:rsidRPr="00223BA7">
        <w:rPr>
          <w:bCs/>
          <w:sz w:val="22"/>
          <w:szCs w:val="22"/>
          <w:lang w:val="en-CA"/>
        </w:rPr>
        <w:t xml:space="preserve"> (Japan).</w:t>
      </w:r>
    </w:p>
    <w:p w:rsidR="00330674" w:rsidRPr="00223BA7" w:rsidRDefault="00330674" w:rsidP="00132092">
      <w:pPr>
        <w:pBdr>
          <w:top w:val="single" w:sz="4" w:space="1" w:color="auto"/>
          <w:left w:val="single" w:sz="4" w:space="4" w:color="auto"/>
          <w:bottom w:val="single" w:sz="4" w:space="1" w:color="auto"/>
          <w:right w:val="single" w:sz="4" w:space="4" w:color="auto"/>
        </w:pBdr>
        <w:tabs>
          <w:tab w:val="clear" w:pos="1134"/>
        </w:tabs>
        <w:spacing w:before="0"/>
        <w:ind w:left="1276" w:hanging="1276"/>
        <w:rPr>
          <w:sz w:val="22"/>
          <w:szCs w:val="22"/>
          <w:lang w:val="en-CA"/>
        </w:rPr>
      </w:pPr>
      <w:r w:rsidRPr="00223BA7">
        <w:rPr>
          <w:bCs/>
          <w:sz w:val="22"/>
          <w:szCs w:val="22"/>
          <w:lang w:val="en-CA"/>
        </w:rPr>
        <w:t>WG 5A-3:</w:t>
      </w:r>
      <w:r w:rsidRPr="00223BA7">
        <w:rPr>
          <w:bCs/>
          <w:sz w:val="22"/>
          <w:szCs w:val="22"/>
          <w:lang w:val="en-CA"/>
        </w:rPr>
        <w:tab/>
        <w:t xml:space="preserve">Documents </w:t>
      </w:r>
      <w:r w:rsidRPr="00223BA7">
        <w:rPr>
          <w:sz w:val="22"/>
          <w:szCs w:val="22"/>
          <w:lang w:val="en-CA"/>
        </w:rPr>
        <w:t>5A/</w:t>
      </w:r>
      <w:hyperlink r:id="rId13" w:history="1">
        <w:r w:rsidRPr="00223BA7">
          <w:rPr>
            <w:rStyle w:val="Hyperlink"/>
            <w:sz w:val="22"/>
            <w:szCs w:val="22"/>
            <w:lang w:val="en-CA"/>
          </w:rPr>
          <w:t>736</w:t>
        </w:r>
      </w:hyperlink>
      <w:r w:rsidRPr="00223BA7">
        <w:rPr>
          <w:sz w:val="22"/>
          <w:szCs w:val="22"/>
          <w:lang w:val="en-CA"/>
        </w:rPr>
        <w:t xml:space="preserve"> </w:t>
      </w:r>
      <w:hyperlink r:id="rId14" w:history="1">
        <w:r w:rsidRPr="00223BA7">
          <w:rPr>
            <w:rStyle w:val="Hyperlink"/>
            <w:sz w:val="22"/>
            <w:szCs w:val="22"/>
            <w:lang w:val="en-CA"/>
          </w:rPr>
          <w:t>Annex 6</w:t>
        </w:r>
      </w:hyperlink>
      <w:r w:rsidRPr="00223BA7">
        <w:rPr>
          <w:sz w:val="22"/>
          <w:szCs w:val="22"/>
          <w:lang w:val="en-CA"/>
        </w:rPr>
        <w:t xml:space="preserve"> (WP 5A); </w:t>
      </w:r>
      <w:hyperlink r:id="rId15" w:history="1">
        <w:r w:rsidRPr="00223BA7">
          <w:rPr>
            <w:rStyle w:val="Hyperlink"/>
            <w:sz w:val="22"/>
            <w:szCs w:val="22"/>
            <w:lang w:val="en-CA"/>
          </w:rPr>
          <w:t>60</w:t>
        </w:r>
      </w:hyperlink>
      <w:r w:rsidRPr="00223BA7">
        <w:rPr>
          <w:sz w:val="22"/>
          <w:szCs w:val="22"/>
          <w:lang w:val="en-CA"/>
        </w:rPr>
        <w:t xml:space="preserve"> (China); </w:t>
      </w:r>
      <w:hyperlink r:id="rId16" w:history="1">
        <w:r w:rsidRPr="00223BA7">
          <w:rPr>
            <w:rStyle w:val="Hyperlink"/>
            <w:sz w:val="22"/>
            <w:szCs w:val="22"/>
            <w:lang w:val="en-CA"/>
          </w:rPr>
          <w:t>67</w:t>
        </w:r>
      </w:hyperlink>
      <w:r w:rsidRPr="00223BA7">
        <w:rPr>
          <w:sz w:val="22"/>
          <w:szCs w:val="22"/>
          <w:lang w:val="en-CA"/>
        </w:rPr>
        <w:t xml:space="preserve"> (Mexico); </w:t>
      </w:r>
      <w:hyperlink r:id="rId17" w:history="1">
        <w:r w:rsidRPr="00223BA7">
          <w:rPr>
            <w:rStyle w:val="Hyperlink"/>
            <w:sz w:val="22"/>
            <w:szCs w:val="22"/>
            <w:lang w:val="en-CA"/>
          </w:rPr>
          <w:t>75</w:t>
        </w:r>
      </w:hyperlink>
      <w:r w:rsidRPr="00223BA7">
        <w:rPr>
          <w:sz w:val="22"/>
          <w:szCs w:val="22"/>
          <w:lang w:val="en-CA"/>
        </w:rPr>
        <w:t xml:space="preserve"> (USA); </w:t>
      </w:r>
      <w:hyperlink r:id="rId18" w:history="1">
        <w:r w:rsidRPr="00223BA7">
          <w:rPr>
            <w:rStyle w:val="Hyperlink"/>
            <w:sz w:val="22"/>
            <w:szCs w:val="22"/>
            <w:lang w:val="en-CA"/>
          </w:rPr>
          <w:t>80</w:t>
        </w:r>
      </w:hyperlink>
      <w:r w:rsidRPr="00223BA7">
        <w:rPr>
          <w:sz w:val="22"/>
          <w:szCs w:val="22"/>
          <w:lang w:val="en-CA"/>
        </w:rPr>
        <w:t xml:space="preserve"> (Australia); </w:t>
      </w:r>
      <w:hyperlink r:id="rId19" w:history="1">
        <w:r w:rsidRPr="00223BA7">
          <w:rPr>
            <w:rStyle w:val="Hyperlink"/>
            <w:sz w:val="22"/>
            <w:szCs w:val="22"/>
            <w:lang w:val="en-CA"/>
          </w:rPr>
          <w:t>85</w:t>
        </w:r>
      </w:hyperlink>
      <w:r w:rsidR="00132092">
        <w:rPr>
          <w:sz w:val="22"/>
          <w:szCs w:val="22"/>
          <w:lang w:val="en-CA"/>
        </w:rPr>
        <w:t> </w:t>
      </w:r>
      <w:r w:rsidRPr="00223BA7">
        <w:rPr>
          <w:sz w:val="22"/>
          <w:szCs w:val="22"/>
          <w:lang w:val="en-CA"/>
        </w:rPr>
        <w:t xml:space="preserve">(Germany, France, UK); </w:t>
      </w:r>
      <w:hyperlink r:id="rId20" w:history="1">
        <w:r w:rsidRPr="00223BA7">
          <w:rPr>
            <w:rStyle w:val="Hyperlink"/>
            <w:sz w:val="22"/>
            <w:szCs w:val="22"/>
            <w:lang w:val="en-CA"/>
          </w:rPr>
          <w:t>90</w:t>
        </w:r>
      </w:hyperlink>
      <w:r w:rsidRPr="00223BA7">
        <w:rPr>
          <w:sz w:val="22"/>
          <w:szCs w:val="22"/>
          <w:lang w:val="en-CA"/>
        </w:rPr>
        <w:t xml:space="preserve"> (Motorola Solutions); </w:t>
      </w:r>
      <w:hyperlink r:id="rId21" w:history="1">
        <w:r w:rsidRPr="00223BA7">
          <w:rPr>
            <w:rStyle w:val="Hyperlink"/>
            <w:sz w:val="22"/>
            <w:szCs w:val="22"/>
            <w:lang w:val="en-CA"/>
          </w:rPr>
          <w:t>102</w:t>
        </w:r>
      </w:hyperlink>
      <w:r w:rsidRPr="00223BA7">
        <w:rPr>
          <w:sz w:val="22"/>
          <w:szCs w:val="22"/>
          <w:lang w:val="en-CA"/>
        </w:rPr>
        <w:t xml:space="preserve"> (UAE, Bahrain, Kuwait, Palestine).</w:t>
      </w:r>
    </w:p>
    <w:p w:rsidR="00330674" w:rsidRPr="00223BA7" w:rsidRDefault="00330674" w:rsidP="00132092">
      <w:pPr>
        <w:pBdr>
          <w:top w:val="single" w:sz="4" w:space="1" w:color="auto"/>
          <w:left w:val="single" w:sz="4" w:space="4" w:color="auto"/>
          <w:bottom w:val="single" w:sz="4" w:space="1" w:color="auto"/>
          <w:right w:val="single" w:sz="4" w:space="4" w:color="auto"/>
        </w:pBdr>
        <w:tabs>
          <w:tab w:val="clear" w:pos="1134"/>
        </w:tabs>
        <w:spacing w:before="0"/>
        <w:ind w:left="1276" w:hanging="1276"/>
        <w:rPr>
          <w:rStyle w:val="Hyperlink"/>
          <w:noProof/>
          <w:color w:val="000000"/>
          <w:sz w:val="22"/>
          <w:szCs w:val="22"/>
          <w:lang w:val="en-CA"/>
        </w:rPr>
      </w:pPr>
      <w:r w:rsidRPr="00223BA7">
        <w:rPr>
          <w:bCs/>
          <w:sz w:val="22"/>
          <w:szCs w:val="22"/>
          <w:lang w:val="en-CA"/>
        </w:rPr>
        <w:t>WG 5A-4:</w:t>
      </w:r>
      <w:r w:rsidRPr="00223BA7">
        <w:rPr>
          <w:bCs/>
          <w:sz w:val="22"/>
          <w:szCs w:val="22"/>
          <w:lang w:val="en-CA"/>
        </w:rPr>
        <w:tab/>
        <w:t>Documents 5A/</w:t>
      </w:r>
      <w:hyperlink r:id="rId22" w:history="1">
        <w:r w:rsidRPr="00223BA7">
          <w:rPr>
            <w:rStyle w:val="Hyperlink"/>
            <w:sz w:val="22"/>
            <w:szCs w:val="22"/>
          </w:rPr>
          <w:t>700</w:t>
        </w:r>
      </w:hyperlink>
      <w:r w:rsidRPr="00223BA7">
        <w:rPr>
          <w:rStyle w:val="Hyperlink"/>
          <w:color w:val="000000" w:themeColor="text1"/>
          <w:sz w:val="22"/>
          <w:szCs w:val="22"/>
        </w:rPr>
        <w:t xml:space="preserve">, </w:t>
      </w:r>
      <w:hyperlink r:id="rId23" w:history="1">
        <w:r w:rsidRPr="00223BA7">
          <w:rPr>
            <w:rStyle w:val="Hyperlink"/>
            <w:sz w:val="22"/>
            <w:szCs w:val="22"/>
          </w:rPr>
          <w:t>703</w:t>
        </w:r>
      </w:hyperlink>
      <w:r w:rsidRPr="00223BA7">
        <w:rPr>
          <w:rStyle w:val="Hyperlink"/>
          <w:color w:val="000000" w:themeColor="text1"/>
          <w:sz w:val="22"/>
          <w:szCs w:val="22"/>
        </w:rPr>
        <w:t xml:space="preserve"> (Canada); </w:t>
      </w:r>
      <w:hyperlink r:id="rId24" w:history="1">
        <w:r w:rsidRPr="00223BA7">
          <w:rPr>
            <w:rStyle w:val="Hyperlink"/>
            <w:sz w:val="22"/>
            <w:szCs w:val="22"/>
            <w:lang w:val="en-CA"/>
          </w:rPr>
          <w:t>38</w:t>
        </w:r>
      </w:hyperlink>
      <w:r w:rsidRPr="00223BA7">
        <w:rPr>
          <w:sz w:val="22"/>
          <w:szCs w:val="22"/>
          <w:lang w:val="en-CA"/>
        </w:rPr>
        <w:t xml:space="preserve"> (WP 7C); </w:t>
      </w:r>
      <w:hyperlink r:id="rId25" w:history="1">
        <w:r w:rsidRPr="00223BA7">
          <w:rPr>
            <w:rStyle w:val="Hyperlink"/>
            <w:sz w:val="22"/>
            <w:szCs w:val="22"/>
            <w:lang w:val="en-CA"/>
          </w:rPr>
          <w:t>49</w:t>
        </w:r>
      </w:hyperlink>
      <w:r w:rsidRPr="00223BA7">
        <w:rPr>
          <w:sz w:val="22"/>
          <w:szCs w:val="22"/>
          <w:lang w:val="en-CA"/>
        </w:rPr>
        <w:t xml:space="preserve"> (Russian Federation); </w:t>
      </w:r>
      <w:hyperlink r:id="rId26" w:history="1">
        <w:r w:rsidRPr="00223BA7">
          <w:rPr>
            <w:rStyle w:val="Hyperlink"/>
            <w:sz w:val="22"/>
            <w:szCs w:val="22"/>
            <w:lang w:val="en-CA"/>
          </w:rPr>
          <w:t>57</w:t>
        </w:r>
      </w:hyperlink>
      <w:r w:rsidRPr="00223BA7">
        <w:rPr>
          <w:sz w:val="22"/>
          <w:szCs w:val="22"/>
          <w:lang w:val="en-CA"/>
        </w:rPr>
        <w:t xml:space="preserve"> (Switzerland); </w:t>
      </w:r>
      <w:r w:rsidRPr="00223BA7">
        <w:rPr>
          <w:sz w:val="22"/>
          <w:szCs w:val="22"/>
          <w:lang w:val="en-CA"/>
        </w:rPr>
        <w:br/>
      </w:r>
      <w:hyperlink r:id="rId27" w:history="1">
        <w:r w:rsidRPr="00223BA7">
          <w:rPr>
            <w:rStyle w:val="Hyperlink"/>
            <w:sz w:val="22"/>
            <w:szCs w:val="22"/>
            <w:lang w:val="en-CA"/>
          </w:rPr>
          <w:t>64</w:t>
        </w:r>
      </w:hyperlink>
      <w:r w:rsidRPr="00223BA7">
        <w:rPr>
          <w:sz w:val="22"/>
          <w:szCs w:val="22"/>
          <w:lang w:val="en-CA"/>
        </w:rPr>
        <w:t xml:space="preserve"> (France);</w:t>
      </w:r>
      <w:r w:rsidRPr="00223BA7">
        <w:rPr>
          <w:sz w:val="22"/>
          <w:szCs w:val="22"/>
        </w:rPr>
        <w:t xml:space="preserve"> </w:t>
      </w:r>
      <w:hyperlink r:id="rId28" w:history="1">
        <w:r w:rsidRPr="00223BA7">
          <w:rPr>
            <w:rStyle w:val="Hyperlink"/>
            <w:sz w:val="22"/>
            <w:szCs w:val="22"/>
            <w:lang w:val="en-CA"/>
          </w:rPr>
          <w:t>72</w:t>
        </w:r>
      </w:hyperlink>
      <w:r w:rsidRPr="00223BA7">
        <w:rPr>
          <w:sz w:val="22"/>
          <w:szCs w:val="22"/>
          <w:lang w:val="en-CA"/>
        </w:rPr>
        <w:t xml:space="preserve">, </w:t>
      </w:r>
      <w:hyperlink r:id="rId29" w:history="1">
        <w:r w:rsidRPr="00223BA7">
          <w:rPr>
            <w:rStyle w:val="Hyperlink"/>
            <w:sz w:val="22"/>
            <w:szCs w:val="22"/>
            <w:lang w:val="en-CA"/>
          </w:rPr>
          <w:t>73</w:t>
        </w:r>
      </w:hyperlink>
      <w:r w:rsidRPr="00223BA7">
        <w:rPr>
          <w:sz w:val="22"/>
          <w:szCs w:val="22"/>
          <w:lang w:val="en-CA"/>
        </w:rPr>
        <w:t xml:space="preserve">, </w:t>
      </w:r>
      <w:hyperlink r:id="rId30" w:history="1">
        <w:r w:rsidRPr="00223BA7">
          <w:rPr>
            <w:rStyle w:val="Hyperlink"/>
            <w:sz w:val="22"/>
            <w:szCs w:val="22"/>
            <w:lang w:val="en-CA"/>
          </w:rPr>
          <w:t>74</w:t>
        </w:r>
      </w:hyperlink>
      <w:r w:rsidRPr="00223BA7">
        <w:rPr>
          <w:sz w:val="22"/>
          <w:szCs w:val="22"/>
          <w:lang w:val="en-CA"/>
        </w:rPr>
        <w:t xml:space="preserve"> (WP 4A); </w:t>
      </w:r>
      <w:hyperlink r:id="rId31" w:history="1">
        <w:r w:rsidRPr="00223BA7">
          <w:rPr>
            <w:rStyle w:val="Hyperlink"/>
            <w:sz w:val="22"/>
            <w:szCs w:val="22"/>
            <w:lang w:val="en-CA"/>
          </w:rPr>
          <w:t>81</w:t>
        </w:r>
      </w:hyperlink>
      <w:r w:rsidRPr="00223BA7">
        <w:rPr>
          <w:sz w:val="22"/>
          <w:szCs w:val="22"/>
          <w:lang w:val="en-CA"/>
        </w:rPr>
        <w:t xml:space="preserve"> (Australia); </w:t>
      </w:r>
      <w:hyperlink r:id="rId32" w:history="1">
        <w:r w:rsidRPr="00223BA7">
          <w:rPr>
            <w:rStyle w:val="Hyperlink"/>
            <w:sz w:val="22"/>
            <w:szCs w:val="22"/>
            <w:lang w:val="en-CA"/>
          </w:rPr>
          <w:t>88</w:t>
        </w:r>
      </w:hyperlink>
      <w:r w:rsidRPr="00223BA7">
        <w:rPr>
          <w:sz w:val="22"/>
          <w:szCs w:val="22"/>
          <w:lang w:val="en-CA"/>
        </w:rPr>
        <w:t xml:space="preserve"> (Luxemburg); </w:t>
      </w:r>
      <w:hyperlink r:id="rId33" w:history="1">
        <w:r w:rsidRPr="00223BA7">
          <w:rPr>
            <w:rStyle w:val="Hyperlink"/>
            <w:sz w:val="22"/>
            <w:szCs w:val="22"/>
            <w:lang w:val="en-CA"/>
          </w:rPr>
          <w:t>92</w:t>
        </w:r>
      </w:hyperlink>
      <w:r w:rsidRPr="00223BA7">
        <w:rPr>
          <w:sz w:val="22"/>
          <w:szCs w:val="22"/>
          <w:lang w:val="en-CA"/>
        </w:rPr>
        <w:t xml:space="preserve"> (UK); </w:t>
      </w:r>
      <w:hyperlink r:id="rId34" w:history="1">
        <w:r w:rsidRPr="00223BA7">
          <w:rPr>
            <w:rStyle w:val="Hyperlink"/>
            <w:sz w:val="22"/>
            <w:szCs w:val="22"/>
            <w:lang w:val="en-US"/>
          </w:rPr>
          <w:t>96</w:t>
        </w:r>
      </w:hyperlink>
      <w:r w:rsidRPr="00223BA7">
        <w:rPr>
          <w:sz w:val="22"/>
          <w:szCs w:val="22"/>
          <w:lang w:val="en-US"/>
        </w:rPr>
        <w:t xml:space="preserve"> (ESA); </w:t>
      </w:r>
      <w:hyperlink r:id="rId35" w:history="1">
        <w:r w:rsidRPr="00223BA7">
          <w:rPr>
            <w:rStyle w:val="Hyperlink"/>
            <w:sz w:val="22"/>
            <w:szCs w:val="22"/>
            <w:lang w:val="en-CA"/>
          </w:rPr>
          <w:t>97</w:t>
        </w:r>
      </w:hyperlink>
      <w:r w:rsidR="00132092">
        <w:rPr>
          <w:sz w:val="22"/>
          <w:szCs w:val="22"/>
          <w:lang w:val="en-CA"/>
        </w:rPr>
        <w:t> </w:t>
      </w:r>
      <w:r w:rsidRPr="00223BA7">
        <w:rPr>
          <w:sz w:val="22"/>
          <w:szCs w:val="22"/>
          <w:lang w:val="en-CA"/>
        </w:rPr>
        <w:t xml:space="preserve">(EUMETSAT); </w:t>
      </w:r>
      <w:hyperlink r:id="rId36" w:history="1">
        <w:r w:rsidRPr="00223BA7">
          <w:rPr>
            <w:rStyle w:val="Hyperlink"/>
            <w:sz w:val="22"/>
            <w:szCs w:val="22"/>
            <w:lang w:val="en-CA"/>
          </w:rPr>
          <w:t>98</w:t>
        </w:r>
      </w:hyperlink>
      <w:r w:rsidRPr="00223BA7">
        <w:rPr>
          <w:sz w:val="22"/>
          <w:szCs w:val="22"/>
          <w:lang w:val="en-CA"/>
        </w:rPr>
        <w:t xml:space="preserve"> (China).</w:t>
      </w:r>
    </w:p>
    <w:p w:rsidR="00330674" w:rsidRDefault="00330674" w:rsidP="00330674">
      <w:pPr>
        <w:pStyle w:val="Heading1"/>
      </w:pPr>
      <w:r>
        <w:lastRenderedPageBreak/>
        <w:t>1</w:t>
      </w:r>
      <w:r>
        <w:tab/>
      </w:r>
      <w:bookmarkStart w:id="12" w:name="s1"/>
      <w:bookmarkEnd w:id="12"/>
      <w:r w:rsidRPr="00586FFD">
        <w:t>Working</w:t>
      </w:r>
      <w:r>
        <w:t xml:space="preserve"> Group 5A-1 – Amateur and amateur-satellite services </w:t>
      </w:r>
      <w:r>
        <w:br/>
        <w:t>(Chairman: Mr</w:t>
      </w:r>
      <w:r w:rsidR="009E4AA8">
        <w:t>.</w:t>
      </w:r>
      <w:r>
        <w:t xml:space="preserve"> Dale Hughes, Australia)</w:t>
      </w:r>
      <w:bookmarkEnd w:id="10"/>
      <w:bookmarkEnd w:id="11"/>
    </w:p>
    <w:p w:rsidR="00330674" w:rsidRDefault="00330674" w:rsidP="009E4AA8">
      <w:pPr>
        <w:spacing w:after="120"/>
      </w:pPr>
      <w:bookmarkStart w:id="13" w:name="_Toc212872724"/>
      <w:bookmarkStart w:id="14" w:name="_Toc230449130"/>
      <w:r>
        <w:t xml:space="preserve">Working Group 5A-1 met </w:t>
      </w:r>
      <w:r>
        <w:rPr>
          <w:color w:val="000000" w:themeColor="text1"/>
        </w:rPr>
        <w:t xml:space="preserve">thirteen </w:t>
      </w:r>
      <w:r>
        <w:t>times during this block of meetings, considered eleven input documents and completed its work. The input docu</w:t>
      </w:r>
      <w:r w:rsidR="007F202C">
        <w:t>ments assigned to WG 5A-1 were:</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7205"/>
      </w:tblGrid>
      <w:tr w:rsidR="00330674" w:rsidTr="00586FFD">
        <w:trPr>
          <w:jc w:val="center"/>
        </w:trPr>
        <w:tc>
          <w:tcPr>
            <w:tcW w:w="2671" w:type="dxa"/>
            <w:tcBorders>
              <w:top w:val="single" w:sz="4" w:space="0" w:color="auto"/>
              <w:left w:val="single" w:sz="4" w:space="0" w:color="auto"/>
              <w:bottom w:val="single" w:sz="4" w:space="0" w:color="auto"/>
              <w:right w:val="single" w:sz="4" w:space="0" w:color="auto"/>
            </w:tcBorders>
            <w:shd w:val="clear" w:color="auto" w:fill="FFFFDD"/>
            <w:vAlign w:val="center"/>
            <w:hideMark/>
          </w:tcPr>
          <w:p w:rsidR="00330674" w:rsidRDefault="00330674" w:rsidP="00586FFD">
            <w:pPr>
              <w:tabs>
                <w:tab w:val="left" w:pos="2178"/>
              </w:tabs>
              <w:spacing w:before="0"/>
              <w:rPr>
                <w:rFonts w:ascii="Arial" w:hAnsi="Arial" w:cs="Arial"/>
                <w:b/>
                <w:bCs/>
                <w:sz w:val="18"/>
                <w:szCs w:val="18"/>
                <w:lang w:val="en-CA"/>
              </w:rPr>
            </w:pPr>
            <w:r>
              <w:rPr>
                <w:rFonts w:ascii="Arial" w:hAnsi="Arial" w:cs="Arial"/>
                <w:b/>
                <w:bCs/>
                <w:sz w:val="18"/>
                <w:szCs w:val="18"/>
                <w:lang w:val="en-CA"/>
              </w:rPr>
              <w:t>AI 1.1 (Res. 658)</w:t>
            </w:r>
          </w:p>
        </w:tc>
        <w:tc>
          <w:tcPr>
            <w:tcW w:w="7205" w:type="dxa"/>
            <w:tcBorders>
              <w:top w:val="single" w:sz="4" w:space="0" w:color="auto"/>
              <w:left w:val="single" w:sz="4" w:space="0" w:color="auto"/>
              <w:bottom w:val="single" w:sz="4" w:space="0" w:color="auto"/>
              <w:right w:val="single" w:sz="4" w:space="0" w:color="auto"/>
            </w:tcBorders>
            <w:shd w:val="clear" w:color="auto" w:fill="FFFFDD"/>
            <w:hideMark/>
          </w:tcPr>
          <w:p w:rsidR="00330674" w:rsidRDefault="008D5666" w:rsidP="00586FFD">
            <w:pPr>
              <w:tabs>
                <w:tab w:val="left" w:pos="2178"/>
              </w:tabs>
              <w:spacing w:before="0"/>
              <w:rPr>
                <w:rFonts w:ascii="Arial" w:hAnsi="Arial" w:cs="Arial"/>
                <w:sz w:val="18"/>
                <w:szCs w:val="18"/>
                <w:lang w:val="en-US"/>
              </w:rPr>
            </w:pPr>
            <w:hyperlink r:id="rId37" w:history="1">
              <w:r w:rsidR="00330674">
                <w:rPr>
                  <w:rStyle w:val="Hyperlink"/>
                  <w:rFonts w:ascii="Arial" w:hAnsi="Arial" w:cs="Arial"/>
                  <w:sz w:val="18"/>
                  <w:szCs w:val="18"/>
                  <w:lang w:val="en-US"/>
                </w:rPr>
                <w:t>9</w:t>
              </w:r>
            </w:hyperlink>
            <w:r w:rsidR="00330674">
              <w:rPr>
                <w:rFonts w:ascii="Arial" w:hAnsi="Arial" w:cs="Arial"/>
                <w:sz w:val="18"/>
                <w:szCs w:val="18"/>
                <w:lang w:val="en-US"/>
              </w:rPr>
              <w:t xml:space="preserve"> (WP 6A); </w:t>
            </w:r>
            <w:hyperlink r:id="rId38" w:history="1">
              <w:r w:rsidR="00330674">
                <w:rPr>
                  <w:rStyle w:val="Hyperlink"/>
                  <w:rFonts w:ascii="Arial" w:hAnsi="Arial" w:cs="Arial"/>
                  <w:sz w:val="18"/>
                  <w:szCs w:val="18"/>
                  <w:lang w:val="en-US"/>
                </w:rPr>
                <w:t>50</w:t>
              </w:r>
            </w:hyperlink>
            <w:r w:rsidR="00330674">
              <w:rPr>
                <w:rFonts w:ascii="Arial" w:hAnsi="Arial" w:cs="Arial"/>
                <w:sz w:val="18"/>
                <w:szCs w:val="18"/>
                <w:lang w:val="en-US"/>
              </w:rPr>
              <w:t xml:space="preserve"> (Russian Federation); </w:t>
            </w:r>
            <w:hyperlink r:id="rId39" w:history="1">
              <w:r w:rsidR="00330674">
                <w:rPr>
                  <w:rStyle w:val="Hyperlink"/>
                  <w:rFonts w:ascii="Arial" w:hAnsi="Arial" w:cs="Arial"/>
                  <w:sz w:val="18"/>
                  <w:szCs w:val="18"/>
                  <w:lang w:val="en-US"/>
                </w:rPr>
                <w:t>79</w:t>
              </w:r>
            </w:hyperlink>
            <w:r w:rsidR="00330674">
              <w:rPr>
                <w:rFonts w:ascii="Arial" w:hAnsi="Arial" w:cs="Arial"/>
                <w:sz w:val="18"/>
                <w:szCs w:val="18"/>
                <w:lang w:val="en-US"/>
              </w:rPr>
              <w:t xml:space="preserve"> (Australia); </w:t>
            </w:r>
            <w:hyperlink r:id="rId40" w:history="1">
              <w:r w:rsidR="00330674">
                <w:rPr>
                  <w:rStyle w:val="Hyperlink"/>
                  <w:rFonts w:ascii="Arial" w:hAnsi="Arial" w:cs="Arial"/>
                  <w:sz w:val="18"/>
                  <w:szCs w:val="18"/>
                  <w:lang w:val="en-US"/>
                </w:rPr>
                <w:t>86</w:t>
              </w:r>
            </w:hyperlink>
            <w:r w:rsidR="00330674">
              <w:rPr>
                <w:rFonts w:ascii="Arial" w:hAnsi="Arial" w:cs="Arial"/>
                <w:sz w:val="18"/>
                <w:szCs w:val="18"/>
                <w:lang w:val="en-US"/>
              </w:rPr>
              <w:t xml:space="preserve">, </w:t>
            </w:r>
            <w:hyperlink r:id="rId41" w:history="1">
              <w:r w:rsidR="00330674">
                <w:rPr>
                  <w:rStyle w:val="Hyperlink"/>
                  <w:rFonts w:ascii="Arial" w:hAnsi="Arial" w:cs="Arial"/>
                  <w:sz w:val="18"/>
                  <w:szCs w:val="18"/>
                  <w:lang w:val="en-US"/>
                </w:rPr>
                <w:t>87</w:t>
              </w:r>
            </w:hyperlink>
            <w:r w:rsidR="00330674">
              <w:rPr>
                <w:rFonts w:ascii="Arial" w:hAnsi="Arial" w:cs="Arial"/>
                <w:sz w:val="18"/>
                <w:szCs w:val="18"/>
                <w:lang w:val="en-US"/>
              </w:rPr>
              <w:t xml:space="preserve"> (IARU);</w:t>
            </w:r>
          </w:p>
        </w:tc>
      </w:tr>
      <w:tr w:rsidR="00330674" w:rsidRPr="00330674" w:rsidTr="00586FFD">
        <w:trPr>
          <w:jc w:val="center"/>
        </w:trPr>
        <w:tc>
          <w:tcPr>
            <w:tcW w:w="2671" w:type="dxa"/>
            <w:tcBorders>
              <w:top w:val="single" w:sz="4" w:space="0" w:color="auto"/>
              <w:left w:val="single" w:sz="4" w:space="0" w:color="auto"/>
              <w:bottom w:val="single" w:sz="4" w:space="0" w:color="auto"/>
              <w:right w:val="single" w:sz="4" w:space="0" w:color="auto"/>
            </w:tcBorders>
            <w:shd w:val="clear" w:color="auto" w:fill="E1FFFF"/>
            <w:vAlign w:val="center"/>
            <w:hideMark/>
          </w:tcPr>
          <w:p w:rsidR="00330674" w:rsidRDefault="00330674" w:rsidP="00586FFD">
            <w:pPr>
              <w:tabs>
                <w:tab w:val="left" w:pos="2178"/>
              </w:tabs>
              <w:spacing w:before="0"/>
              <w:rPr>
                <w:rFonts w:ascii="Arial" w:hAnsi="Arial" w:cs="Arial"/>
                <w:b/>
                <w:bCs/>
                <w:sz w:val="18"/>
                <w:szCs w:val="18"/>
                <w:lang w:val="en-CA"/>
              </w:rPr>
            </w:pPr>
            <w:r>
              <w:rPr>
                <w:rFonts w:ascii="Arial" w:hAnsi="Arial" w:cs="Arial"/>
                <w:b/>
                <w:bCs/>
                <w:sz w:val="18"/>
                <w:szCs w:val="18"/>
                <w:lang w:val="en-CA"/>
              </w:rPr>
              <w:t>Amateur texts (M.1732)</w:t>
            </w:r>
          </w:p>
        </w:tc>
        <w:tc>
          <w:tcPr>
            <w:tcW w:w="7205" w:type="dxa"/>
            <w:tcBorders>
              <w:top w:val="single" w:sz="4" w:space="0" w:color="auto"/>
              <w:left w:val="single" w:sz="4" w:space="0" w:color="auto"/>
              <w:bottom w:val="single" w:sz="4" w:space="0" w:color="auto"/>
              <w:right w:val="single" w:sz="4" w:space="0" w:color="auto"/>
            </w:tcBorders>
            <w:shd w:val="clear" w:color="auto" w:fill="E1FFFF"/>
            <w:hideMark/>
          </w:tcPr>
          <w:p w:rsidR="00330674" w:rsidRDefault="008D5666" w:rsidP="00586FFD">
            <w:pPr>
              <w:tabs>
                <w:tab w:val="left" w:pos="2178"/>
              </w:tabs>
              <w:spacing w:before="0"/>
              <w:rPr>
                <w:rFonts w:ascii="Arial" w:hAnsi="Arial" w:cs="Arial"/>
                <w:sz w:val="18"/>
                <w:szCs w:val="18"/>
                <w:lang w:val="es-ES_tradnl"/>
              </w:rPr>
            </w:pPr>
            <w:hyperlink r:id="rId42" w:history="1">
              <w:r w:rsidR="00330674">
                <w:rPr>
                  <w:rStyle w:val="Hyperlink"/>
                  <w:rFonts w:ascii="Arial" w:hAnsi="Arial" w:cs="Arial"/>
                  <w:sz w:val="18"/>
                  <w:szCs w:val="18"/>
                  <w:lang w:val="es-ES_tradnl"/>
                </w:rPr>
                <w:t>736</w:t>
              </w:r>
            </w:hyperlink>
            <w:r w:rsidR="00330674">
              <w:rPr>
                <w:rFonts w:ascii="Arial" w:hAnsi="Arial" w:cs="Arial"/>
                <w:sz w:val="18"/>
                <w:szCs w:val="18"/>
                <w:lang w:val="es-ES_tradnl"/>
              </w:rPr>
              <w:t xml:space="preserve"> </w:t>
            </w:r>
            <w:hyperlink r:id="rId43" w:history="1">
              <w:proofErr w:type="spellStart"/>
              <w:r w:rsidR="00330674">
                <w:rPr>
                  <w:rStyle w:val="Hyperlink"/>
                  <w:rFonts w:ascii="Arial" w:hAnsi="Arial" w:cs="Arial"/>
                  <w:sz w:val="18"/>
                  <w:szCs w:val="18"/>
                  <w:lang w:val="es-ES_tradnl"/>
                </w:rPr>
                <w:t>Annex</w:t>
              </w:r>
              <w:proofErr w:type="spellEnd"/>
              <w:r w:rsidR="00330674">
                <w:rPr>
                  <w:rStyle w:val="Hyperlink"/>
                  <w:rFonts w:ascii="Arial" w:hAnsi="Arial" w:cs="Arial"/>
                  <w:sz w:val="18"/>
                  <w:szCs w:val="18"/>
                  <w:lang w:val="es-ES_tradnl"/>
                </w:rPr>
                <w:t xml:space="preserve"> 4</w:t>
              </w:r>
            </w:hyperlink>
            <w:r w:rsidR="00330674">
              <w:rPr>
                <w:rFonts w:ascii="Arial" w:hAnsi="Arial" w:cs="Arial"/>
                <w:sz w:val="18"/>
                <w:szCs w:val="18"/>
                <w:lang w:val="es-ES_tradnl"/>
              </w:rPr>
              <w:t xml:space="preserve"> (WP 5A); </w:t>
            </w:r>
            <w:hyperlink r:id="rId44" w:history="1">
              <w:r w:rsidR="00330674">
                <w:rPr>
                  <w:rStyle w:val="Hyperlink"/>
                  <w:rFonts w:ascii="Arial" w:hAnsi="Arial" w:cs="Arial"/>
                  <w:sz w:val="18"/>
                  <w:szCs w:val="18"/>
                  <w:lang w:val="es-ES_tradnl"/>
                </w:rPr>
                <w:t>43</w:t>
              </w:r>
            </w:hyperlink>
            <w:r w:rsidR="00330674">
              <w:rPr>
                <w:rFonts w:ascii="Arial" w:hAnsi="Arial" w:cs="Arial"/>
                <w:sz w:val="18"/>
                <w:szCs w:val="18"/>
                <w:lang w:val="es-ES_tradnl"/>
              </w:rPr>
              <w:t xml:space="preserve"> (</w:t>
            </w:r>
            <w:proofErr w:type="spellStart"/>
            <w:r w:rsidR="00330674">
              <w:rPr>
                <w:rFonts w:ascii="Arial" w:hAnsi="Arial" w:cs="Arial"/>
                <w:sz w:val="18"/>
                <w:szCs w:val="18"/>
                <w:lang w:val="es-ES_tradnl"/>
              </w:rPr>
              <w:t>Canada</w:t>
            </w:r>
            <w:proofErr w:type="spellEnd"/>
            <w:r w:rsidR="00330674">
              <w:rPr>
                <w:rFonts w:ascii="Arial" w:hAnsi="Arial" w:cs="Arial"/>
                <w:sz w:val="18"/>
                <w:szCs w:val="18"/>
                <w:lang w:val="es-ES_tradnl"/>
              </w:rPr>
              <w:t xml:space="preserve">); </w:t>
            </w:r>
            <w:hyperlink r:id="rId45" w:history="1">
              <w:r w:rsidR="00330674">
                <w:rPr>
                  <w:rStyle w:val="Hyperlink"/>
                  <w:rFonts w:ascii="Arial" w:hAnsi="Arial" w:cs="Arial"/>
                  <w:sz w:val="18"/>
                  <w:szCs w:val="18"/>
                  <w:lang w:val="es-ES_tradnl"/>
                </w:rPr>
                <w:t>78</w:t>
              </w:r>
            </w:hyperlink>
            <w:r w:rsidR="00330674">
              <w:rPr>
                <w:rFonts w:ascii="Arial" w:hAnsi="Arial" w:cs="Arial"/>
                <w:sz w:val="18"/>
                <w:szCs w:val="18"/>
                <w:lang w:val="es-ES_tradnl"/>
              </w:rPr>
              <w:t xml:space="preserve"> (</w:t>
            </w:r>
            <w:proofErr w:type="spellStart"/>
            <w:r w:rsidR="00330674">
              <w:rPr>
                <w:rFonts w:ascii="Arial" w:hAnsi="Arial" w:cs="Arial"/>
                <w:sz w:val="18"/>
                <w:szCs w:val="18"/>
                <w:lang w:val="es-ES_tradnl"/>
              </w:rPr>
              <w:t>Brazil</w:t>
            </w:r>
            <w:proofErr w:type="spellEnd"/>
            <w:r w:rsidR="00330674">
              <w:rPr>
                <w:rFonts w:ascii="Arial" w:hAnsi="Arial" w:cs="Arial"/>
                <w:sz w:val="18"/>
                <w:szCs w:val="18"/>
                <w:lang w:val="es-ES_tradnl"/>
              </w:rPr>
              <w:t xml:space="preserve">); </w:t>
            </w:r>
            <w:hyperlink r:id="rId46" w:history="1">
              <w:r w:rsidR="00330674">
                <w:rPr>
                  <w:rStyle w:val="Hyperlink"/>
                  <w:rFonts w:ascii="Arial" w:hAnsi="Arial" w:cs="Arial"/>
                  <w:sz w:val="18"/>
                  <w:szCs w:val="18"/>
                  <w:lang w:val="es-ES_tradnl"/>
                </w:rPr>
                <w:t>101</w:t>
              </w:r>
            </w:hyperlink>
            <w:r w:rsidR="00330674">
              <w:rPr>
                <w:rFonts w:ascii="Arial" w:hAnsi="Arial" w:cs="Arial"/>
                <w:sz w:val="18"/>
                <w:szCs w:val="18"/>
                <w:lang w:val="es-ES_tradnl"/>
              </w:rPr>
              <w:t xml:space="preserve"> (IARU)</w:t>
            </w:r>
          </w:p>
        </w:tc>
      </w:tr>
      <w:tr w:rsidR="00330674" w:rsidTr="00586FFD">
        <w:trPr>
          <w:jc w:val="center"/>
        </w:trPr>
        <w:tc>
          <w:tcPr>
            <w:tcW w:w="2671" w:type="dxa"/>
            <w:tcBorders>
              <w:top w:val="single" w:sz="4" w:space="0" w:color="auto"/>
              <w:left w:val="single" w:sz="4" w:space="0" w:color="auto"/>
              <w:bottom w:val="single" w:sz="4" w:space="0" w:color="auto"/>
              <w:right w:val="single" w:sz="4" w:space="0" w:color="auto"/>
            </w:tcBorders>
            <w:shd w:val="clear" w:color="auto" w:fill="FFFFDD"/>
            <w:vAlign w:val="center"/>
            <w:hideMark/>
          </w:tcPr>
          <w:p w:rsidR="00330674" w:rsidRDefault="00330674" w:rsidP="00586FFD">
            <w:pPr>
              <w:tabs>
                <w:tab w:val="left" w:pos="2178"/>
              </w:tabs>
              <w:spacing w:before="0"/>
              <w:rPr>
                <w:rFonts w:ascii="Arial" w:hAnsi="Arial" w:cs="Arial"/>
                <w:b/>
                <w:bCs/>
                <w:sz w:val="18"/>
                <w:szCs w:val="18"/>
                <w:lang w:val="es-ES_tradnl"/>
              </w:rPr>
            </w:pPr>
            <w:proofErr w:type="spellStart"/>
            <w:r>
              <w:rPr>
                <w:rFonts w:ascii="Arial" w:hAnsi="Arial" w:cs="Arial"/>
                <w:b/>
                <w:bCs/>
                <w:sz w:val="18"/>
                <w:szCs w:val="18"/>
                <w:lang w:val="es-ES_tradnl"/>
              </w:rPr>
              <w:t>Misc</w:t>
            </w:r>
            <w:proofErr w:type="spellEnd"/>
          </w:p>
        </w:tc>
        <w:tc>
          <w:tcPr>
            <w:tcW w:w="7205" w:type="dxa"/>
            <w:tcBorders>
              <w:top w:val="single" w:sz="4" w:space="0" w:color="auto"/>
              <w:left w:val="single" w:sz="4" w:space="0" w:color="auto"/>
              <w:bottom w:val="single" w:sz="4" w:space="0" w:color="auto"/>
              <w:right w:val="single" w:sz="4" w:space="0" w:color="auto"/>
            </w:tcBorders>
            <w:shd w:val="clear" w:color="auto" w:fill="FFFFDD"/>
            <w:hideMark/>
          </w:tcPr>
          <w:p w:rsidR="00330674" w:rsidRDefault="008D5666" w:rsidP="00586FFD">
            <w:pPr>
              <w:tabs>
                <w:tab w:val="left" w:pos="2178"/>
              </w:tabs>
              <w:spacing w:before="0"/>
              <w:rPr>
                <w:rFonts w:ascii="Arial" w:hAnsi="Arial" w:cs="Arial"/>
                <w:sz w:val="18"/>
                <w:szCs w:val="18"/>
                <w:lang w:val="en-US"/>
              </w:rPr>
            </w:pPr>
            <w:hyperlink r:id="rId47" w:history="1">
              <w:r w:rsidR="00330674">
                <w:rPr>
                  <w:rStyle w:val="Hyperlink"/>
                  <w:rFonts w:ascii="Arial" w:hAnsi="Arial" w:cs="Arial"/>
                  <w:sz w:val="18"/>
                  <w:szCs w:val="18"/>
                  <w:lang w:val="en-US"/>
                </w:rPr>
                <w:t>738</w:t>
              </w:r>
            </w:hyperlink>
            <w:r w:rsidR="00330674">
              <w:rPr>
                <w:rStyle w:val="Hyperlink"/>
                <w:rFonts w:ascii="Arial" w:hAnsi="Arial" w:cs="Arial"/>
                <w:sz w:val="18"/>
                <w:szCs w:val="18"/>
                <w:lang w:val="en-US"/>
              </w:rPr>
              <w:t xml:space="preserve"> (for comment via WG5A-4);</w:t>
            </w:r>
            <w:r w:rsidR="00330674">
              <w:t xml:space="preserve"> </w:t>
            </w:r>
            <w:hyperlink r:id="rId48" w:history="1">
              <w:r w:rsidR="00330674">
                <w:rPr>
                  <w:rStyle w:val="Hyperlink"/>
                  <w:rFonts w:ascii="Arial" w:hAnsi="Arial" w:cs="Arial"/>
                  <w:sz w:val="18"/>
                  <w:szCs w:val="18"/>
                  <w:lang w:val="en-US"/>
                </w:rPr>
                <w:t>76</w:t>
              </w:r>
            </w:hyperlink>
            <w:r w:rsidR="00330674">
              <w:rPr>
                <w:rFonts w:ascii="Arial" w:hAnsi="Arial" w:cs="Arial"/>
                <w:sz w:val="18"/>
                <w:szCs w:val="18"/>
                <w:lang w:val="en-US"/>
              </w:rPr>
              <w:t xml:space="preserve"> (USA);</w:t>
            </w:r>
          </w:p>
        </w:tc>
      </w:tr>
    </w:tbl>
    <w:p w:rsidR="009E4AA8" w:rsidRPr="009E4AA8" w:rsidRDefault="009E4AA8" w:rsidP="009E4AA8">
      <w:pPr>
        <w:pStyle w:val="Tablefin"/>
      </w:pPr>
    </w:p>
    <w:p w:rsidR="00330674" w:rsidRDefault="00330674" w:rsidP="009E4AA8">
      <w:r>
        <w:t>During this block of meetings WG 5A-1 did the following work:</w:t>
      </w:r>
    </w:p>
    <w:p w:rsidR="00330674" w:rsidRDefault="009E4AA8" w:rsidP="00330674">
      <w:pPr>
        <w:pStyle w:val="enumlev1"/>
      </w:pPr>
      <w:r>
        <w:t>1</w:t>
      </w:r>
      <w:r w:rsidR="00330674">
        <w:tab/>
        <w:t xml:space="preserve">Responded to liaison statement in </w:t>
      </w:r>
      <w:r w:rsidR="00BB0178" w:rsidRPr="00BB0178">
        <w:t xml:space="preserve">Document </w:t>
      </w:r>
      <w:hyperlink r:id="rId49" w:history="1">
        <w:r w:rsidR="00BB0178">
          <w:rPr>
            <w:rStyle w:val="Hyperlink"/>
            <w:szCs w:val="24"/>
            <w:lang w:val="en-US"/>
          </w:rPr>
          <w:t>5A/9</w:t>
        </w:r>
      </w:hyperlink>
      <w:r w:rsidR="00330674">
        <w:rPr>
          <w:lang w:val="en-US"/>
        </w:rPr>
        <w:t xml:space="preserve"> (WP 6A)</w:t>
      </w:r>
      <w:r w:rsidR="00330674">
        <w:t>. The response liaison statement 5A/TEMP/</w:t>
      </w:r>
      <w:r w:rsidR="00330674">
        <w:rPr>
          <w:lang w:val="en-US"/>
        </w:rPr>
        <w:t>7</w:t>
      </w:r>
      <w:r w:rsidR="00330674">
        <w:rPr>
          <w:rStyle w:val="Hyperlink"/>
          <w:lang w:val="en-US"/>
        </w:rPr>
        <w:t xml:space="preserve"> </w:t>
      </w:r>
      <w:r w:rsidR="00330674">
        <w:t>provided information requested by WP 6A and asked further questions relevant to WRC-19 agenda item 1.1</w:t>
      </w:r>
    </w:p>
    <w:p w:rsidR="00330674" w:rsidRPr="00BB0178" w:rsidRDefault="009E4AA8" w:rsidP="00330674">
      <w:pPr>
        <w:pStyle w:val="enumlev1"/>
      </w:pPr>
      <w:r>
        <w:t>2</w:t>
      </w:r>
      <w:r w:rsidR="00330674">
        <w:tab/>
        <w:t>Generated a liaison statement (5A/TEMP/</w:t>
      </w:r>
      <w:r w:rsidR="00330674">
        <w:rPr>
          <w:lang w:val="en-US"/>
        </w:rPr>
        <w:t>6</w:t>
      </w:r>
      <w:r w:rsidR="00330674">
        <w:t xml:space="preserve">) to WP 1A on Wireless Power Transfer in response to </w:t>
      </w:r>
      <w:r w:rsidR="00BB0178" w:rsidRPr="00BB0178">
        <w:t xml:space="preserve">Document </w:t>
      </w:r>
      <w:hyperlink r:id="rId50" w:history="1">
        <w:r w:rsidR="00BB0178">
          <w:rPr>
            <w:rStyle w:val="Hyperlink"/>
            <w:szCs w:val="24"/>
            <w:lang w:val="en-US"/>
          </w:rPr>
          <w:t>5A/738</w:t>
        </w:r>
      </w:hyperlink>
      <w:r w:rsidR="00330674" w:rsidRPr="00BB0178">
        <w:t>. The liaison statement provided relevant information to WP 1A on band usage in the 100 to 300 kHz frequency band and requested that WP 1A keep WP 5A informed of its work on Wireless Power Transfer.</w:t>
      </w:r>
    </w:p>
    <w:p w:rsidR="00330674" w:rsidRDefault="009E4AA8" w:rsidP="007F202C">
      <w:pPr>
        <w:pStyle w:val="enumlev1"/>
        <w:rPr>
          <w:lang w:val="en-US"/>
        </w:rPr>
      </w:pPr>
      <w:r>
        <w:t>3</w:t>
      </w:r>
      <w:r w:rsidR="00330674">
        <w:tab/>
        <w:t xml:space="preserve">Developed a working document towards a Preliminary New Draft Report ITU-R M.[AMATEUR 50 MHz] from input contributions </w:t>
      </w:r>
      <w:hyperlink r:id="rId51" w:history="1">
        <w:r w:rsidR="00330674" w:rsidRPr="00DD0649">
          <w:rPr>
            <w:rStyle w:val="Hyperlink"/>
          </w:rPr>
          <w:t>5A/</w:t>
        </w:r>
        <w:r w:rsidR="00330674" w:rsidRPr="00DD0649">
          <w:rPr>
            <w:rStyle w:val="Hyperlink"/>
            <w:szCs w:val="24"/>
            <w:lang w:val="en-US"/>
          </w:rPr>
          <w:t>50</w:t>
        </w:r>
      </w:hyperlink>
      <w:r w:rsidR="00330674">
        <w:rPr>
          <w:lang w:val="en-US"/>
        </w:rPr>
        <w:t xml:space="preserve"> (Russian Federation) and </w:t>
      </w:r>
      <w:hyperlink r:id="rId52" w:history="1">
        <w:r w:rsidR="00330674" w:rsidRPr="00DD0649">
          <w:rPr>
            <w:rStyle w:val="Hyperlink"/>
            <w:lang w:val="en-US"/>
          </w:rPr>
          <w:t>5A/</w:t>
        </w:r>
        <w:r w:rsidR="00330674" w:rsidRPr="00DD0649">
          <w:rPr>
            <w:rStyle w:val="Hyperlink"/>
            <w:szCs w:val="24"/>
            <w:lang w:val="en-US"/>
          </w:rPr>
          <w:t>87</w:t>
        </w:r>
      </w:hyperlink>
      <w:r w:rsidR="00330674">
        <w:rPr>
          <w:lang w:val="en-US"/>
        </w:rPr>
        <w:t xml:space="preserve"> (IARU). This document will go forward as </w:t>
      </w:r>
      <w:r w:rsidR="007F202C">
        <w:rPr>
          <w:lang w:val="en-US"/>
        </w:rPr>
        <w:t>D</w:t>
      </w:r>
      <w:r w:rsidR="00330674">
        <w:rPr>
          <w:lang w:val="en-US"/>
        </w:rPr>
        <w:t xml:space="preserve">ocument 5A/TEMP/35. </w:t>
      </w:r>
      <w:r w:rsidR="00330674">
        <w:rPr>
          <w:bCs/>
          <w:lang w:val="en-US"/>
        </w:rPr>
        <w:t>NOTE: Administrations are requested</w:t>
      </w:r>
      <w:r w:rsidR="00330674">
        <w:rPr>
          <w:lang w:val="en-US"/>
        </w:rPr>
        <w:t xml:space="preserve"> to check the validity of data contained in table 1 of this the draft </w:t>
      </w:r>
      <w:r w:rsidR="0097203E">
        <w:rPr>
          <w:lang w:val="en-US"/>
        </w:rPr>
        <w:t>Report</w:t>
      </w:r>
      <w:r w:rsidR="00330674">
        <w:rPr>
          <w:lang w:val="en-US"/>
        </w:rPr>
        <w:t xml:space="preserve"> so that the most up-to-date information is available for ongoing studies under WRC-19 agenda item 1.1.</w:t>
      </w:r>
    </w:p>
    <w:p w:rsidR="00330674" w:rsidRDefault="009E4AA8" w:rsidP="007F202C">
      <w:pPr>
        <w:pStyle w:val="enumlev1"/>
        <w:rPr>
          <w:lang w:val="en-US"/>
        </w:rPr>
      </w:pPr>
      <w:r>
        <w:rPr>
          <w:lang w:val="en-US"/>
        </w:rPr>
        <w:t>4</w:t>
      </w:r>
      <w:r w:rsidR="00330674">
        <w:rPr>
          <w:lang w:val="en-US"/>
        </w:rPr>
        <w:tab/>
        <w:t xml:space="preserve">A working document towards draft CPM text for WRC-19 agenda item 1.1 was developed from input contribution </w:t>
      </w:r>
      <w:hyperlink r:id="rId53" w:history="1">
        <w:r w:rsidR="00330674" w:rsidRPr="00DD0649">
          <w:rPr>
            <w:rStyle w:val="Hyperlink"/>
            <w:lang w:val="en-US"/>
          </w:rPr>
          <w:t>5A/</w:t>
        </w:r>
        <w:r w:rsidR="00330674" w:rsidRPr="00DD0649">
          <w:rPr>
            <w:rStyle w:val="Hyperlink"/>
            <w:szCs w:val="24"/>
            <w:lang w:val="en-US"/>
          </w:rPr>
          <w:t>86</w:t>
        </w:r>
      </w:hyperlink>
      <w:r w:rsidR="00330674">
        <w:rPr>
          <w:lang w:val="en-US"/>
        </w:rPr>
        <w:t xml:space="preserve"> (IARU) and this document will go forward as Annex 4 of the WP 5A </w:t>
      </w:r>
      <w:r w:rsidR="007F202C">
        <w:rPr>
          <w:lang w:val="en-US"/>
        </w:rPr>
        <w:t>C</w:t>
      </w:r>
      <w:r w:rsidR="00330674">
        <w:rPr>
          <w:lang w:val="en-US"/>
        </w:rPr>
        <w:t xml:space="preserve">hairman’s </w:t>
      </w:r>
      <w:r w:rsidR="007F202C">
        <w:rPr>
          <w:lang w:val="en-US"/>
        </w:rPr>
        <w:t>R</w:t>
      </w:r>
      <w:r w:rsidR="00330674">
        <w:rPr>
          <w:lang w:val="en-US"/>
        </w:rPr>
        <w:t>eport.</w:t>
      </w:r>
    </w:p>
    <w:p w:rsidR="00330674" w:rsidRDefault="009E4AA8" w:rsidP="00330674">
      <w:pPr>
        <w:pStyle w:val="enumlev1"/>
        <w:rPr>
          <w:lang w:val="en-US"/>
        </w:rPr>
      </w:pPr>
      <w:r>
        <w:rPr>
          <w:lang w:val="en-US"/>
        </w:rPr>
        <w:t>5</w:t>
      </w:r>
      <w:r w:rsidR="00330674">
        <w:rPr>
          <w:lang w:val="en-US"/>
        </w:rPr>
        <w:tab/>
        <w:t xml:space="preserve">A work plan covering work on WRC-19 agenda item 1.1 was developed from input contributions </w:t>
      </w:r>
      <w:hyperlink r:id="rId54" w:history="1">
        <w:r w:rsidR="00330674" w:rsidRPr="00DD0649">
          <w:rPr>
            <w:rStyle w:val="Hyperlink"/>
            <w:lang w:val="en-US"/>
          </w:rPr>
          <w:t>5A/</w:t>
        </w:r>
        <w:r w:rsidR="00330674" w:rsidRPr="00DD0649">
          <w:rPr>
            <w:rStyle w:val="Hyperlink"/>
            <w:szCs w:val="24"/>
            <w:lang w:val="en-US"/>
          </w:rPr>
          <w:t>50</w:t>
        </w:r>
      </w:hyperlink>
      <w:r w:rsidR="00330674">
        <w:rPr>
          <w:lang w:val="en-US"/>
        </w:rPr>
        <w:t xml:space="preserve"> (Russian Federation) and </w:t>
      </w:r>
      <w:hyperlink r:id="rId55" w:history="1">
        <w:r w:rsidR="00330674" w:rsidRPr="00DD0649">
          <w:rPr>
            <w:rStyle w:val="Hyperlink"/>
            <w:lang w:val="en-US"/>
          </w:rPr>
          <w:t>5A/</w:t>
        </w:r>
        <w:r w:rsidR="00330674" w:rsidRPr="00DD0649">
          <w:rPr>
            <w:rStyle w:val="Hyperlink"/>
            <w:szCs w:val="24"/>
            <w:lang w:val="en-US"/>
          </w:rPr>
          <w:t>79</w:t>
        </w:r>
      </w:hyperlink>
      <w:r w:rsidR="00330674">
        <w:rPr>
          <w:lang w:val="en-US"/>
        </w:rPr>
        <w:t xml:space="preserve"> (Australia). The work plan will go forward as Annex 5 of the WP 5A </w:t>
      </w:r>
      <w:r>
        <w:rPr>
          <w:lang w:val="en-US"/>
        </w:rPr>
        <w:t xml:space="preserve">Chairman’s Report </w:t>
      </w:r>
      <w:r w:rsidR="00330674">
        <w:rPr>
          <w:lang w:val="en-US"/>
        </w:rPr>
        <w:t>and will be updated as work progresses on WRC-19 agenda item 1.1 in future WP 5A meetings.</w:t>
      </w:r>
    </w:p>
    <w:p w:rsidR="00330674" w:rsidRDefault="00002C4F" w:rsidP="00330674">
      <w:pPr>
        <w:pStyle w:val="enumlev1"/>
      </w:pPr>
      <w:r>
        <w:rPr>
          <w:lang w:val="en-US"/>
        </w:rPr>
        <w:t>6</w:t>
      </w:r>
      <w:r w:rsidR="00330674">
        <w:rPr>
          <w:lang w:val="en-US"/>
        </w:rPr>
        <w:tab/>
        <w:t xml:space="preserve">Revisions to Report ITU-R M.1732 have progressed very well. Input contributions </w:t>
      </w:r>
      <w:hyperlink r:id="rId56" w:history="1">
        <w:r w:rsidR="00330674" w:rsidRPr="00DD0649">
          <w:rPr>
            <w:rStyle w:val="Hyperlink"/>
            <w:lang w:val="en-US"/>
          </w:rPr>
          <w:t>5A/</w:t>
        </w:r>
        <w:r w:rsidR="00330674" w:rsidRPr="00DD0649">
          <w:rPr>
            <w:rStyle w:val="Hyperlink"/>
            <w:szCs w:val="24"/>
            <w:lang w:val="en-US"/>
          </w:rPr>
          <w:t>736</w:t>
        </w:r>
      </w:hyperlink>
      <w:r w:rsidR="00330674">
        <w:rPr>
          <w:lang w:val="en-US"/>
        </w:rPr>
        <w:t xml:space="preserve"> </w:t>
      </w:r>
      <w:hyperlink r:id="rId57" w:history="1">
        <w:r w:rsidR="00330674">
          <w:rPr>
            <w:rStyle w:val="Hyperlink"/>
            <w:szCs w:val="24"/>
          </w:rPr>
          <w:t>Annex</w:t>
        </w:r>
        <w:r w:rsidR="00330674">
          <w:rPr>
            <w:rStyle w:val="Hyperlink"/>
            <w:szCs w:val="24"/>
            <w:lang w:val="en-US"/>
          </w:rPr>
          <w:t xml:space="preserve"> 4</w:t>
        </w:r>
      </w:hyperlink>
      <w:r w:rsidR="00330674">
        <w:rPr>
          <w:lang w:val="en-US"/>
        </w:rPr>
        <w:t xml:space="preserve"> (WP 5A); </w:t>
      </w:r>
      <w:hyperlink r:id="rId58" w:history="1">
        <w:r w:rsidR="00330674" w:rsidRPr="00DD0649">
          <w:rPr>
            <w:rStyle w:val="Hyperlink"/>
            <w:lang w:val="en-US"/>
          </w:rPr>
          <w:t>5A/</w:t>
        </w:r>
        <w:r w:rsidR="00330674" w:rsidRPr="00DD0649">
          <w:rPr>
            <w:rStyle w:val="Hyperlink"/>
            <w:szCs w:val="24"/>
            <w:lang w:val="en-US"/>
          </w:rPr>
          <w:t>43</w:t>
        </w:r>
      </w:hyperlink>
      <w:r w:rsidR="00330674">
        <w:rPr>
          <w:lang w:val="en-US"/>
        </w:rPr>
        <w:t xml:space="preserve"> (Canada); </w:t>
      </w:r>
      <w:hyperlink r:id="rId59" w:history="1">
        <w:r w:rsidR="00330674" w:rsidRPr="00DD0649">
          <w:rPr>
            <w:rStyle w:val="Hyperlink"/>
            <w:lang w:val="en-US"/>
          </w:rPr>
          <w:t>5A/</w:t>
        </w:r>
        <w:r w:rsidR="00330674" w:rsidRPr="00DD0649">
          <w:rPr>
            <w:rStyle w:val="Hyperlink"/>
            <w:szCs w:val="24"/>
            <w:lang w:val="en-US"/>
          </w:rPr>
          <w:t>78</w:t>
        </w:r>
      </w:hyperlink>
      <w:r w:rsidR="00330674">
        <w:rPr>
          <w:lang w:val="en-US"/>
        </w:rPr>
        <w:t xml:space="preserve"> (Brazil) and </w:t>
      </w:r>
      <w:hyperlink r:id="rId60" w:history="1">
        <w:r w:rsidR="00330674" w:rsidRPr="00DD0649">
          <w:rPr>
            <w:rStyle w:val="Hyperlink"/>
            <w:lang w:val="en-US"/>
          </w:rPr>
          <w:t>5A/</w:t>
        </w:r>
        <w:r w:rsidR="00330674" w:rsidRPr="00DD0649">
          <w:rPr>
            <w:rStyle w:val="Hyperlink"/>
            <w:szCs w:val="24"/>
            <w:lang w:val="en-US"/>
          </w:rPr>
          <w:t>101</w:t>
        </w:r>
      </w:hyperlink>
      <w:r w:rsidR="00330674">
        <w:rPr>
          <w:lang w:val="en-US"/>
        </w:rPr>
        <w:t xml:space="preserve"> (IARU) </w:t>
      </w:r>
      <w:r w:rsidR="00330674">
        <w:t xml:space="preserve">were included or addressed in the draft revised </w:t>
      </w:r>
      <w:r>
        <w:t>Report</w:t>
      </w:r>
      <w:r w:rsidR="00330674">
        <w:t xml:space="preserve">. The revised </w:t>
      </w:r>
      <w:r w:rsidR="0097203E">
        <w:t>Report</w:t>
      </w:r>
      <w:r w:rsidR="00330674">
        <w:t xml:space="preserve"> will go forward as </w:t>
      </w:r>
      <w:r w:rsidR="003B7845">
        <w:t>Document</w:t>
      </w:r>
      <w:r w:rsidR="00330674">
        <w:t xml:space="preserve"> 5A/TEMP/29. It is expected that the revisions will be complete by the end of the November 2016 WP 5A meeting and the revised </w:t>
      </w:r>
      <w:r>
        <w:t xml:space="preserve">Recommendation ITU-R </w:t>
      </w:r>
      <w:r w:rsidR="00330674">
        <w:t>M.1732 will be ready for submission to SG</w:t>
      </w:r>
      <w:r>
        <w:t> </w:t>
      </w:r>
      <w:r w:rsidR="00330674">
        <w:t>5 following the November 2016 WP 5A meeting.</w:t>
      </w:r>
    </w:p>
    <w:p w:rsidR="00330674" w:rsidRDefault="00002C4F" w:rsidP="00330674">
      <w:pPr>
        <w:pStyle w:val="enumlev1"/>
      </w:pPr>
      <w:r>
        <w:t>7</w:t>
      </w:r>
      <w:r w:rsidR="00330674">
        <w:tab/>
        <w:t>A working document towards a preliminary draft new</w:t>
      </w:r>
      <w:r w:rsidR="007F202C">
        <w:t xml:space="preserve"> Report or Recommendation ITU</w:t>
      </w:r>
      <w:r w:rsidR="007F202C">
        <w:noBreakHyphen/>
      </w:r>
      <w:r w:rsidR="00330674">
        <w:t xml:space="preserve">R M.[AMATEUR WJST] was created from input contribution </w:t>
      </w:r>
      <w:hyperlink r:id="rId61" w:history="1">
        <w:r w:rsidR="00330674" w:rsidRPr="00DD0649">
          <w:rPr>
            <w:rStyle w:val="Hyperlink"/>
          </w:rPr>
          <w:t>5A/</w:t>
        </w:r>
        <w:r w:rsidR="00330674" w:rsidRPr="00DD0649">
          <w:rPr>
            <w:rStyle w:val="Hyperlink"/>
            <w:szCs w:val="24"/>
          </w:rPr>
          <w:t>76</w:t>
        </w:r>
      </w:hyperlink>
      <w:r w:rsidR="00330674">
        <w:t xml:space="preserve"> (USA). Working </w:t>
      </w:r>
      <w:r>
        <w:t xml:space="preserve">Document </w:t>
      </w:r>
      <w:r w:rsidR="00330674">
        <w:t>5A/TEMP/34 provides information on innovative developments in communications techniques used by the amateur service when using radio channels with very low signal-to-noise ratios. Further work will be done on this document in coming WP5A meetings.</w:t>
      </w:r>
    </w:p>
    <w:p w:rsidR="00330674" w:rsidRDefault="00002C4F" w:rsidP="00002C4F">
      <w:pPr>
        <w:pStyle w:val="enumlev1"/>
      </w:pPr>
      <w:r>
        <w:t>8</w:t>
      </w:r>
      <w:r w:rsidR="00330674">
        <w:tab/>
        <w:t>A draft letter (5A/TEMP/31) to be sent by BR was developed to request Administrations to update entries in the MIFR covering the frequency band 50</w:t>
      </w:r>
      <w:r>
        <w:noBreakHyphen/>
      </w:r>
      <w:r w:rsidR="00330674">
        <w:t>54 MHz as this is important for studies required for WRC-19 agenda item 1.1.</w:t>
      </w:r>
      <w:r w:rsidR="007F202C">
        <w:t xml:space="preserve"> (Note: Doc. </w:t>
      </w:r>
      <w:r w:rsidR="00330674">
        <w:t xml:space="preserve">5A/TEMP/31 was edited at the closing plenary of WP 5A; cf. </w:t>
      </w:r>
      <w:hyperlink r:id="rId62" w:history="1">
        <w:r w:rsidR="00330674" w:rsidRPr="00BC316C">
          <w:rPr>
            <w:rStyle w:val="Hyperlink"/>
          </w:rPr>
          <w:t>Annex 2</w:t>
        </w:r>
      </w:hyperlink>
      <w:r w:rsidR="00330674">
        <w:t>).</w:t>
      </w:r>
    </w:p>
    <w:p w:rsidR="00330674" w:rsidRDefault="00330674" w:rsidP="00BB0178">
      <w:pPr>
        <w:keepNext/>
        <w:keepLines/>
        <w:rPr>
          <w:rFonts w:asciiTheme="majorBidi" w:hAnsiTheme="majorBidi" w:cstheme="majorBidi"/>
          <w:szCs w:val="24"/>
        </w:rPr>
      </w:pPr>
      <w:r>
        <w:rPr>
          <w:rFonts w:asciiTheme="majorBidi" w:hAnsiTheme="majorBidi" w:cstheme="majorBidi"/>
          <w:szCs w:val="24"/>
        </w:rPr>
        <w:lastRenderedPageBreak/>
        <w:t>The WG 5A-1 chair enjoyed working with all the delegates and is grateful for their thoughtful input contributions and general goodwill.</w:t>
      </w:r>
    </w:p>
    <w:p w:rsidR="00330674" w:rsidRDefault="00330674" w:rsidP="00330674">
      <w:pPr>
        <w:ind w:left="2552"/>
        <w:rPr>
          <w:rFonts w:asciiTheme="majorBidi" w:hAnsiTheme="majorBidi" w:cstheme="majorBidi"/>
          <w:szCs w:val="24"/>
        </w:rPr>
      </w:pPr>
      <w:r>
        <w:rPr>
          <w:rFonts w:asciiTheme="majorBidi" w:hAnsiTheme="majorBidi" w:cstheme="majorBidi"/>
          <w:szCs w:val="24"/>
        </w:rPr>
        <w:t>Dale Hughes</w:t>
      </w:r>
    </w:p>
    <w:p w:rsidR="00330674" w:rsidRDefault="00330674" w:rsidP="00330674">
      <w:pPr>
        <w:spacing w:before="0"/>
        <w:ind w:left="2552"/>
        <w:rPr>
          <w:rFonts w:asciiTheme="majorBidi" w:hAnsiTheme="majorBidi" w:cstheme="majorBidi"/>
          <w:szCs w:val="24"/>
        </w:rPr>
      </w:pPr>
      <w:r>
        <w:rPr>
          <w:rFonts w:asciiTheme="majorBidi" w:hAnsiTheme="majorBidi" w:cstheme="majorBidi"/>
          <w:szCs w:val="24"/>
        </w:rPr>
        <w:t>Chairman Working Group 5A-1, Amateur and Amateur Satellite Services.</w:t>
      </w:r>
    </w:p>
    <w:p w:rsidR="00330674" w:rsidRDefault="00330674" w:rsidP="00330674">
      <w:pPr>
        <w:spacing w:before="0"/>
        <w:ind w:left="2552"/>
        <w:rPr>
          <w:rStyle w:val="Hyperlink"/>
          <w:lang w:eastAsia="zh-CN"/>
        </w:rPr>
      </w:pPr>
      <w:r>
        <w:rPr>
          <w:rFonts w:asciiTheme="majorBidi" w:hAnsiTheme="majorBidi" w:cstheme="majorBidi"/>
          <w:szCs w:val="24"/>
        </w:rPr>
        <w:t>E</w:t>
      </w:r>
      <w:r w:rsidR="00002C4F">
        <w:rPr>
          <w:rFonts w:asciiTheme="majorBidi" w:hAnsiTheme="majorBidi" w:cstheme="majorBidi"/>
          <w:szCs w:val="24"/>
        </w:rPr>
        <w:t>-</w:t>
      </w:r>
      <w:r>
        <w:rPr>
          <w:rFonts w:asciiTheme="majorBidi" w:hAnsiTheme="majorBidi" w:cstheme="majorBidi"/>
          <w:szCs w:val="24"/>
        </w:rPr>
        <w:t xml:space="preserve">mail: </w:t>
      </w:r>
      <w:hyperlink r:id="rId63" w:history="1">
        <w:r>
          <w:rPr>
            <w:rStyle w:val="Hyperlink"/>
            <w:lang w:eastAsia="zh-CN"/>
          </w:rPr>
          <w:t>daleedwin.hughes@ties.itu.int</w:t>
        </w:r>
      </w:hyperlink>
    </w:p>
    <w:p w:rsidR="00330674" w:rsidRDefault="00330674" w:rsidP="00330674">
      <w:pPr>
        <w:pStyle w:val="Heading1"/>
        <w:spacing w:before="360"/>
        <w:rPr>
          <w:b w:val="0"/>
        </w:rPr>
      </w:pPr>
      <w:r>
        <w:t>2</w:t>
      </w:r>
      <w:r>
        <w:tab/>
      </w:r>
      <w:bookmarkStart w:id="15" w:name="s2"/>
      <w:bookmarkEnd w:id="13"/>
      <w:bookmarkEnd w:id="15"/>
      <w:r>
        <w:t xml:space="preserve">Working Group 5A-2 – Systems and standards </w:t>
      </w:r>
      <w:r>
        <w:br/>
        <w:t>(Chairman: Mr</w:t>
      </w:r>
      <w:r w:rsidR="00002C4F">
        <w:t>.</w:t>
      </w:r>
      <w:r>
        <w:t xml:space="preserve"> Lang </w:t>
      </w:r>
      <w:proofErr w:type="spellStart"/>
      <w:r>
        <w:t>Baozhen</w:t>
      </w:r>
      <w:proofErr w:type="spellEnd"/>
      <w:r>
        <w:t>, China)</w:t>
      </w:r>
      <w:bookmarkEnd w:id="14"/>
    </w:p>
    <w:p w:rsidR="00330674" w:rsidRPr="00204EDA" w:rsidRDefault="00330674" w:rsidP="00BC3D49">
      <w:pPr>
        <w:pStyle w:val="Heading2"/>
      </w:pPr>
      <w:r w:rsidRPr="00204EDA">
        <w:t>2.1</w:t>
      </w:r>
      <w:r w:rsidRPr="00204EDA">
        <w:tab/>
        <w:t>Executive summary</w:t>
      </w:r>
    </w:p>
    <w:p w:rsidR="00330674" w:rsidRPr="00F53C50" w:rsidRDefault="00330674" w:rsidP="00330674">
      <w:pPr>
        <w:rPr>
          <w:szCs w:val="24"/>
          <w:lang w:val="en-US"/>
        </w:rPr>
      </w:pPr>
      <w:r w:rsidRPr="00F53C50">
        <w:rPr>
          <w:szCs w:val="24"/>
          <w:lang w:val="en-US"/>
        </w:rPr>
        <w:t xml:space="preserve">Work on WRC-19 </w:t>
      </w:r>
      <w:r>
        <w:rPr>
          <w:szCs w:val="24"/>
          <w:lang w:val="en-US"/>
        </w:rPr>
        <w:t xml:space="preserve">agenda item (AI) </w:t>
      </w:r>
      <w:r w:rsidRPr="00F53C50">
        <w:rPr>
          <w:szCs w:val="24"/>
          <w:lang w:val="en-US"/>
        </w:rPr>
        <w:t>1.11 was initiated.</w:t>
      </w:r>
      <w:r>
        <w:rPr>
          <w:szCs w:val="24"/>
          <w:lang w:val="en-US"/>
        </w:rPr>
        <w:t xml:space="preserve"> </w:t>
      </w:r>
      <w:r w:rsidRPr="00F53C50">
        <w:rPr>
          <w:szCs w:val="24"/>
          <w:lang w:val="en-US" w:eastAsia="zh-CN"/>
        </w:rPr>
        <w:t>A</w:t>
      </w:r>
      <w:r w:rsidRPr="00F53C50">
        <w:rPr>
          <w:szCs w:val="24"/>
          <w:lang w:val="en-US"/>
        </w:rPr>
        <w:t xml:space="preserve"> Work of development of preliminary draft new Report ITU-R M.[DLMSA] was initiated.</w:t>
      </w:r>
      <w:r w:rsidRPr="00F53C50">
        <w:rPr>
          <w:szCs w:val="24"/>
          <w:lang w:val="en-US" w:eastAsia="zh-CN"/>
        </w:rPr>
        <w:t xml:space="preserve"> </w:t>
      </w:r>
      <w:r w:rsidRPr="00F53C50">
        <w:rPr>
          <w:szCs w:val="24"/>
          <w:lang w:val="en-US"/>
        </w:rPr>
        <w:t xml:space="preserve">Work continued on the development of the draft revision of Report </w:t>
      </w:r>
      <w:hyperlink r:id="rId64" w:history="1">
        <w:r w:rsidRPr="00002C4F">
          <w:rPr>
            <w:rStyle w:val="Hyperlink"/>
            <w:szCs w:val="24"/>
            <w:lang w:val="en-US"/>
          </w:rPr>
          <w:t>ITU-R M.</w:t>
        </w:r>
        <w:r w:rsidRPr="00002C4F">
          <w:rPr>
            <w:rStyle w:val="Hyperlink"/>
            <w:rFonts w:hint="eastAsia"/>
            <w:szCs w:val="24"/>
            <w:lang w:val="en-US"/>
          </w:rPr>
          <w:t>2014</w:t>
        </w:r>
      </w:hyperlink>
      <w:r w:rsidRPr="00F53C50">
        <w:rPr>
          <w:szCs w:val="24"/>
          <w:lang w:val="en-US"/>
        </w:rPr>
        <w:t xml:space="preserve"> “Digital land mobile systems for dispatch traffic”</w:t>
      </w:r>
      <w:r>
        <w:rPr>
          <w:szCs w:val="24"/>
          <w:lang w:val="en-US"/>
        </w:rPr>
        <w:t>.</w:t>
      </w:r>
    </w:p>
    <w:p w:rsidR="00330674" w:rsidRPr="00204EDA" w:rsidRDefault="00330674" w:rsidP="00BC3D49">
      <w:pPr>
        <w:pStyle w:val="Heading2"/>
      </w:pPr>
      <w:r w:rsidRPr="00204EDA">
        <w:t>2.2</w:t>
      </w:r>
      <w:r w:rsidRPr="00204EDA">
        <w:tab/>
        <w:t xml:space="preserve">Systems and standards </w:t>
      </w:r>
    </w:p>
    <w:p w:rsidR="00330674" w:rsidRPr="00F53C50" w:rsidRDefault="00330674" w:rsidP="00330674">
      <w:pPr>
        <w:spacing w:after="240"/>
        <w:rPr>
          <w:szCs w:val="22"/>
          <w:lang w:val="en-US" w:eastAsia="zh-CN"/>
        </w:rPr>
      </w:pPr>
      <w:r w:rsidRPr="00F53C50">
        <w:rPr>
          <w:lang w:val="en-US"/>
        </w:rPr>
        <w:t xml:space="preserve">Working Group </w:t>
      </w:r>
      <w:r w:rsidRPr="00F53C50">
        <w:rPr>
          <w:lang w:val="en-US" w:eastAsia="zh-CN"/>
        </w:rPr>
        <w:t xml:space="preserve">5A-2 </w:t>
      </w:r>
      <w:r w:rsidRPr="00F53C50">
        <w:rPr>
          <w:lang w:val="en-US"/>
        </w:rPr>
        <w:t>met</w:t>
      </w:r>
      <w:r w:rsidRPr="00F53C50">
        <w:rPr>
          <w:lang w:val="en-US" w:eastAsia="zh-CN"/>
        </w:rPr>
        <w:t xml:space="preserve"> five</w:t>
      </w:r>
      <w:r w:rsidRPr="00F53C50">
        <w:rPr>
          <w:lang w:val="en-US"/>
        </w:rPr>
        <w:t xml:space="preserve"> </w:t>
      </w:r>
      <w:r w:rsidRPr="00F53C50">
        <w:rPr>
          <w:lang w:val="en-US" w:eastAsia="zh-CN"/>
        </w:rPr>
        <w:t>times</w:t>
      </w:r>
      <w:r w:rsidRPr="00F53C50">
        <w:rPr>
          <w:lang w:val="en-US"/>
        </w:rPr>
        <w:t xml:space="preserve"> at the </w:t>
      </w:r>
      <w:r w:rsidRPr="00F53C50">
        <w:rPr>
          <w:lang w:val="en-US" w:eastAsia="zh-CN"/>
        </w:rPr>
        <w:t>sixteenth</w:t>
      </w:r>
      <w:r w:rsidRPr="00F53C50">
        <w:rPr>
          <w:lang w:val="en-US"/>
        </w:rPr>
        <w:t xml:space="preserve"> meeting of WP </w:t>
      </w:r>
      <w:smartTag w:uri="urn:schemas-microsoft-com:office:smarttags" w:element="chmetcnv">
        <w:smartTagPr>
          <w:attr w:name="UnitName" w:val="a"/>
          <w:attr w:name="SourceValue" w:val="5"/>
          <w:attr w:name="HasSpace" w:val="False"/>
          <w:attr w:name="Negative" w:val="False"/>
          <w:attr w:name="NumberType" w:val="1"/>
          <w:attr w:name="TCSC" w:val="0"/>
        </w:smartTagPr>
        <w:r w:rsidRPr="00F53C50">
          <w:rPr>
            <w:lang w:val="en-US" w:eastAsia="zh-CN"/>
          </w:rPr>
          <w:t>5A</w:t>
        </w:r>
      </w:smartTag>
      <w:r w:rsidRPr="00F53C50">
        <w:rPr>
          <w:lang w:val="en-US"/>
        </w:rPr>
        <w:t xml:space="preserve"> in </w:t>
      </w:r>
      <w:r w:rsidRPr="00F53C50">
        <w:rPr>
          <w:lang w:val="en-US" w:eastAsia="zh-CN"/>
        </w:rPr>
        <w:t>Geneva</w:t>
      </w:r>
      <w:r w:rsidRPr="00F53C50">
        <w:rPr>
          <w:lang w:val="en-US"/>
        </w:rPr>
        <w:t xml:space="preserve"> with approximately </w:t>
      </w:r>
      <w:r w:rsidRPr="00F53C50">
        <w:rPr>
          <w:lang w:val="en-US" w:eastAsia="zh-CN"/>
        </w:rPr>
        <w:t>4</w:t>
      </w:r>
      <w:r w:rsidRPr="00F53C50">
        <w:rPr>
          <w:lang w:val="en-US"/>
        </w:rPr>
        <w:t>0 dele</w:t>
      </w:r>
      <w:smartTag w:uri="urn:schemas-microsoft-com:office:smarttags" w:element="PersonName">
        <w:r w:rsidRPr="00F53C50">
          <w:rPr>
            <w:lang w:val="en-US"/>
          </w:rPr>
          <w:t>ga</w:t>
        </w:r>
      </w:smartTag>
      <w:r w:rsidRPr="00F53C50">
        <w:rPr>
          <w:lang w:val="en-US"/>
        </w:rPr>
        <w:t>tes in attendance.</w:t>
      </w:r>
      <w:r w:rsidRPr="00F53C50">
        <w:rPr>
          <w:szCs w:val="22"/>
          <w:lang w:val="en-US"/>
        </w:rPr>
        <w:t xml:space="preserve"> </w:t>
      </w:r>
      <w:r w:rsidRPr="00F53C50">
        <w:rPr>
          <w:lang w:val="en-US"/>
        </w:rPr>
        <w:t>Working Group 5A</w:t>
      </w:r>
      <w:r w:rsidRPr="00F53C50">
        <w:rPr>
          <w:lang w:val="en-US" w:eastAsia="zh-CN"/>
        </w:rPr>
        <w:t>-</w:t>
      </w:r>
      <w:r w:rsidRPr="00F53C50">
        <w:rPr>
          <w:lang w:val="en-US"/>
        </w:rPr>
        <w:t>2</w:t>
      </w:r>
      <w:r w:rsidRPr="00F53C50">
        <w:rPr>
          <w:szCs w:val="22"/>
          <w:lang w:val="en-US"/>
        </w:rPr>
        <w:t xml:space="preserve"> </w:t>
      </w:r>
      <w:r w:rsidRPr="00F53C50">
        <w:rPr>
          <w:szCs w:val="22"/>
          <w:lang w:val="en-US" w:eastAsia="zh-CN"/>
        </w:rPr>
        <w:t>received</w:t>
      </w:r>
      <w:r w:rsidRPr="00F53C50">
        <w:rPr>
          <w:szCs w:val="22"/>
          <w:lang w:val="en-US"/>
        </w:rPr>
        <w:t xml:space="preserve"> the </w:t>
      </w:r>
      <w:r w:rsidRPr="00F53C50">
        <w:rPr>
          <w:szCs w:val="22"/>
          <w:lang w:val="en-US" w:eastAsia="zh-CN"/>
        </w:rPr>
        <w:t xml:space="preserve">22 </w:t>
      </w:r>
      <w:r w:rsidRPr="00F53C50">
        <w:rPr>
          <w:szCs w:val="22"/>
          <w:lang w:val="en-US"/>
        </w:rPr>
        <w:t xml:space="preserve">documents </w:t>
      </w:r>
      <w:r w:rsidRPr="00F53C50">
        <w:rPr>
          <w:szCs w:val="22"/>
          <w:lang w:val="en-US" w:eastAsia="zh-CN"/>
        </w:rPr>
        <w:t>remanded</w:t>
      </w:r>
      <w:r w:rsidRPr="00F53C50">
        <w:rPr>
          <w:szCs w:val="22"/>
          <w:lang w:val="en-US"/>
        </w:rPr>
        <w:t xml:space="preserve"> by the WP </w:t>
      </w:r>
      <w:smartTag w:uri="urn:schemas-microsoft-com:office:smarttags" w:element="chmetcnv">
        <w:smartTagPr>
          <w:attr w:name="UnitName" w:val="a"/>
          <w:attr w:name="SourceValue" w:val="5"/>
          <w:attr w:name="HasSpace" w:val="False"/>
          <w:attr w:name="Negative" w:val="False"/>
          <w:attr w:name="NumberType" w:val="1"/>
          <w:attr w:name="TCSC" w:val="0"/>
        </w:smartTagPr>
        <w:r w:rsidRPr="00F53C50">
          <w:rPr>
            <w:szCs w:val="22"/>
            <w:lang w:val="en-US" w:eastAsia="zh-CN"/>
          </w:rPr>
          <w:t>5</w:t>
        </w:r>
        <w:r w:rsidRPr="00F53C50">
          <w:rPr>
            <w:szCs w:val="22"/>
            <w:lang w:val="en-US"/>
          </w:rPr>
          <w:t>A</w:t>
        </w:r>
      </w:smartTag>
      <w:r w:rsidRPr="00F53C50">
        <w:rPr>
          <w:szCs w:val="22"/>
          <w:lang w:val="en-US"/>
        </w:rPr>
        <w:t xml:space="preserve"> </w:t>
      </w:r>
      <w:r w:rsidR="00C77428" w:rsidRPr="00F53C50">
        <w:rPr>
          <w:szCs w:val="22"/>
          <w:lang w:val="en-US"/>
        </w:rPr>
        <w:t xml:space="preserve">Plenary </w:t>
      </w:r>
      <w:r w:rsidRPr="00F53C50">
        <w:rPr>
          <w:szCs w:val="22"/>
          <w:lang w:val="en-US"/>
        </w:rPr>
        <w:t>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5804"/>
      </w:tblGrid>
      <w:tr w:rsidR="00330674" w:rsidRPr="00F53C50" w:rsidTr="00586FFD">
        <w:trPr>
          <w:cantSplit/>
          <w:trHeight w:val="284"/>
          <w:jc w:val="center"/>
        </w:trPr>
        <w:tc>
          <w:tcPr>
            <w:tcW w:w="1986" w:type="pct"/>
            <w:shd w:val="clear" w:color="auto" w:fill="auto"/>
          </w:tcPr>
          <w:p w:rsidR="00330674" w:rsidRPr="00C77428" w:rsidRDefault="00330674" w:rsidP="00C77428">
            <w:pPr>
              <w:pStyle w:val="Tablehead"/>
            </w:pPr>
          </w:p>
        </w:tc>
        <w:tc>
          <w:tcPr>
            <w:tcW w:w="3014" w:type="pct"/>
            <w:shd w:val="clear" w:color="auto" w:fill="auto"/>
          </w:tcPr>
          <w:p w:rsidR="00330674" w:rsidRPr="00C77428" w:rsidRDefault="003B7845" w:rsidP="00C77428">
            <w:pPr>
              <w:pStyle w:val="Tablehead"/>
            </w:pPr>
            <w:r>
              <w:t>Document</w:t>
            </w:r>
            <w:r w:rsidR="00330674" w:rsidRPr="00C77428">
              <w:t xml:space="preserve"> 5A/…</w:t>
            </w:r>
          </w:p>
        </w:tc>
      </w:tr>
      <w:tr w:rsidR="00330674" w:rsidRPr="00F53C50" w:rsidTr="00586FFD">
        <w:trPr>
          <w:cantSplit/>
          <w:trHeight w:val="284"/>
          <w:jc w:val="center"/>
        </w:trPr>
        <w:tc>
          <w:tcPr>
            <w:tcW w:w="1986" w:type="pct"/>
            <w:shd w:val="clear" w:color="auto" w:fill="auto"/>
          </w:tcPr>
          <w:p w:rsidR="00330674" w:rsidRPr="00C77428" w:rsidRDefault="00330674" w:rsidP="00C77428">
            <w:pPr>
              <w:pStyle w:val="Tabletext"/>
            </w:pPr>
            <w:r w:rsidRPr="00C77428">
              <w:t>2.2.1</w:t>
            </w:r>
            <w:r w:rsidRPr="00C77428">
              <w:tab/>
            </w:r>
            <w:r w:rsidRPr="00C77428">
              <w:tab/>
              <w:t>AI 1.11 (Railways Res. 236)</w:t>
            </w:r>
          </w:p>
        </w:tc>
        <w:tc>
          <w:tcPr>
            <w:tcW w:w="3014" w:type="pct"/>
            <w:shd w:val="clear" w:color="auto" w:fill="auto"/>
          </w:tcPr>
          <w:p w:rsidR="00330674" w:rsidRPr="00C77428" w:rsidRDefault="008D5666" w:rsidP="00C77428">
            <w:pPr>
              <w:pStyle w:val="Tabletext"/>
            </w:pPr>
            <w:hyperlink r:id="rId65" w:history="1">
              <w:r w:rsidR="00330674" w:rsidRPr="00C77428">
                <w:rPr>
                  <w:rStyle w:val="Hyperlink"/>
                </w:rPr>
                <w:t>13</w:t>
              </w:r>
            </w:hyperlink>
            <w:r w:rsidR="00330674" w:rsidRPr="00C77428">
              <w:t xml:space="preserve"> (APT); </w:t>
            </w:r>
            <w:hyperlink r:id="rId66" w:history="1">
              <w:r w:rsidR="00330674" w:rsidRPr="00C77428">
                <w:rPr>
                  <w:rStyle w:val="Hyperlink"/>
                </w:rPr>
                <w:t>48</w:t>
              </w:r>
            </w:hyperlink>
            <w:r w:rsidR="00330674" w:rsidRPr="00C77428">
              <w:t xml:space="preserve"> (Russian Federation); </w:t>
            </w:r>
            <w:hyperlink r:id="rId67" w:history="1">
              <w:r w:rsidR="00330674" w:rsidRPr="00C77428">
                <w:rPr>
                  <w:rStyle w:val="Hyperlink"/>
                </w:rPr>
                <w:t>51</w:t>
              </w:r>
            </w:hyperlink>
            <w:r w:rsidR="00330674" w:rsidRPr="00C77428">
              <w:t xml:space="preserve"> (Japan); </w:t>
            </w:r>
            <w:hyperlink r:id="rId68" w:history="1">
              <w:r w:rsidR="00330674" w:rsidRPr="00C77428">
                <w:rPr>
                  <w:rStyle w:val="Hyperlink"/>
                </w:rPr>
                <w:t>61</w:t>
              </w:r>
            </w:hyperlink>
            <w:r w:rsidR="00330674" w:rsidRPr="00C77428">
              <w:t xml:space="preserve">, </w:t>
            </w:r>
            <w:hyperlink r:id="rId69" w:history="1">
              <w:r w:rsidR="00330674" w:rsidRPr="00C77428">
                <w:rPr>
                  <w:rStyle w:val="Hyperlink"/>
                </w:rPr>
                <w:t>62</w:t>
              </w:r>
            </w:hyperlink>
            <w:r w:rsidR="00330674" w:rsidRPr="00C77428">
              <w:t xml:space="preserve">, </w:t>
            </w:r>
            <w:hyperlink r:id="rId70" w:history="1">
              <w:r w:rsidR="00330674" w:rsidRPr="00C77428">
                <w:rPr>
                  <w:rStyle w:val="Hyperlink"/>
                </w:rPr>
                <w:t>63</w:t>
              </w:r>
            </w:hyperlink>
            <w:r w:rsidR="00330674" w:rsidRPr="00C77428">
              <w:t xml:space="preserve"> (China)</w:t>
            </w:r>
          </w:p>
        </w:tc>
      </w:tr>
      <w:tr w:rsidR="00330674" w:rsidRPr="00F53C50" w:rsidTr="00586FFD">
        <w:trPr>
          <w:cantSplit/>
          <w:trHeight w:val="284"/>
          <w:jc w:val="center"/>
        </w:trPr>
        <w:tc>
          <w:tcPr>
            <w:tcW w:w="1986" w:type="pct"/>
            <w:shd w:val="clear" w:color="auto" w:fill="auto"/>
          </w:tcPr>
          <w:p w:rsidR="00330674" w:rsidRPr="00C77428" w:rsidRDefault="00330674" w:rsidP="00C77428">
            <w:pPr>
              <w:pStyle w:val="Tabletext"/>
            </w:pPr>
            <w:r w:rsidRPr="00C77428">
              <w:t>2.2.2</w:t>
            </w:r>
            <w:r w:rsidRPr="00C77428">
              <w:tab/>
            </w:r>
            <w:r w:rsidRPr="00C77428">
              <w:tab/>
              <w:t>Broadband Wireless Access</w:t>
            </w:r>
          </w:p>
        </w:tc>
        <w:tc>
          <w:tcPr>
            <w:tcW w:w="3014" w:type="pct"/>
            <w:shd w:val="clear" w:color="auto" w:fill="auto"/>
          </w:tcPr>
          <w:p w:rsidR="00330674" w:rsidRPr="00C77428" w:rsidRDefault="008D5666" w:rsidP="00C77428">
            <w:pPr>
              <w:pStyle w:val="Tabletext"/>
            </w:pPr>
            <w:hyperlink r:id="rId71" w:history="1">
              <w:r w:rsidR="00330674" w:rsidRPr="00C77428">
                <w:rPr>
                  <w:rStyle w:val="Hyperlink"/>
                </w:rPr>
                <w:t>743</w:t>
              </w:r>
            </w:hyperlink>
            <w:r w:rsidR="00330674" w:rsidRPr="00C77428">
              <w:t xml:space="preserve"> (WP 5C); </w:t>
            </w:r>
            <w:hyperlink r:id="rId72" w:history="1">
              <w:r w:rsidR="00330674" w:rsidRPr="00C77428">
                <w:rPr>
                  <w:rStyle w:val="Hyperlink"/>
                </w:rPr>
                <w:t>10</w:t>
              </w:r>
            </w:hyperlink>
            <w:r w:rsidR="00330674" w:rsidRPr="00C77428">
              <w:t xml:space="preserve"> (WP 6B); </w:t>
            </w:r>
            <w:hyperlink r:id="rId73" w:history="1">
              <w:r w:rsidR="00330674" w:rsidRPr="00C77428">
                <w:rPr>
                  <w:rStyle w:val="Hyperlink"/>
                </w:rPr>
                <w:t>24</w:t>
              </w:r>
            </w:hyperlink>
            <w:r w:rsidR="00330674" w:rsidRPr="00C77428">
              <w:t xml:space="preserve"> (WP 5D);</w:t>
            </w:r>
            <w:bookmarkStart w:id="16" w:name="OLE_LINK1"/>
            <w:r w:rsidR="00330674" w:rsidRPr="00C77428">
              <w:t xml:space="preserve"> </w:t>
            </w:r>
            <w:hyperlink r:id="rId74" w:history="1">
              <w:r w:rsidR="00330674" w:rsidRPr="00C77428">
                <w:rPr>
                  <w:rStyle w:val="Hyperlink"/>
                </w:rPr>
                <w:t>83</w:t>
              </w:r>
            </w:hyperlink>
            <w:r w:rsidR="00330674" w:rsidRPr="00C77428">
              <w:t xml:space="preserve"> (Indonesia)</w:t>
            </w:r>
            <w:bookmarkEnd w:id="16"/>
          </w:p>
        </w:tc>
      </w:tr>
      <w:tr w:rsidR="00330674" w:rsidRPr="00BC316C" w:rsidTr="00586FFD">
        <w:trPr>
          <w:cantSplit/>
          <w:trHeight w:val="284"/>
          <w:jc w:val="center"/>
        </w:trPr>
        <w:tc>
          <w:tcPr>
            <w:tcW w:w="1986" w:type="pct"/>
            <w:shd w:val="clear" w:color="auto" w:fill="auto"/>
          </w:tcPr>
          <w:p w:rsidR="00330674" w:rsidRPr="00C77428" w:rsidRDefault="00330674" w:rsidP="00C77428">
            <w:pPr>
              <w:pStyle w:val="Tabletext"/>
            </w:pPr>
            <w:r w:rsidRPr="00C77428">
              <w:t>2.2.3</w:t>
            </w:r>
            <w:r w:rsidRPr="00C77428">
              <w:tab/>
            </w:r>
            <w:r w:rsidRPr="00C77428">
              <w:tab/>
              <w:t>Hearing aids and related</w:t>
            </w:r>
          </w:p>
        </w:tc>
        <w:tc>
          <w:tcPr>
            <w:tcW w:w="3014" w:type="pct"/>
            <w:shd w:val="clear" w:color="auto" w:fill="auto"/>
          </w:tcPr>
          <w:p w:rsidR="00330674" w:rsidRPr="00C77428" w:rsidRDefault="008D5666" w:rsidP="00C77428">
            <w:pPr>
              <w:pStyle w:val="Tabletext"/>
            </w:pPr>
            <w:hyperlink r:id="rId75" w:history="1">
              <w:r w:rsidR="00330674" w:rsidRPr="00C77428">
                <w:rPr>
                  <w:rStyle w:val="Hyperlink"/>
                </w:rPr>
                <w:t>3</w:t>
              </w:r>
            </w:hyperlink>
            <w:r w:rsidR="00330674" w:rsidRPr="00C77428">
              <w:t xml:space="preserve"> (ITU-T SG 16); </w:t>
            </w:r>
            <w:hyperlink r:id="rId76" w:history="1">
              <w:r w:rsidR="00330674" w:rsidRPr="00C77428">
                <w:rPr>
                  <w:rStyle w:val="Hyperlink"/>
                </w:rPr>
                <w:t>11</w:t>
              </w:r>
            </w:hyperlink>
            <w:r w:rsidR="00330674" w:rsidRPr="00C77428">
              <w:t xml:space="preserve"> (JCA-AHF); </w:t>
            </w:r>
            <w:hyperlink r:id="rId77" w:history="1">
              <w:r w:rsidR="00330674" w:rsidRPr="00C77428">
                <w:rPr>
                  <w:rStyle w:val="Hyperlink"/>
                </w:rPr>
                <w:t>21</w:t>
              </w:r>
            </w:hyperlink>
            <w:r w:rsidR="00C77428">
              <w:t xml:space="preserve"> (WP 5D)</w:t>
            </w:r>
          </w:p>
        </w:tc>
      </w:tr>
      <w:tr w:rsidR="00330674" w:rsidRPr="00330674" w:rsidTr="00586FFD">
        <w:trPr>
          <w:cantSplit/>
          <w:trHeight w:val="284"/>
          <w:jc w:val="center"/>
        </w:trPr>
        <w:tc>
          <w:tcPr>
            <w:tcW w:w="1986" w:type="pct"/>
            <w:shd w:val="clear" w:color="auto" w:fill="auto"/>
          </w:tcPr>
          <w:p w:rsidR="00330674" w:rsidRPr="00C77428" w:rsidRDefault="00330674" w:rsidP="00C77428">
            <w:pPr>
              <w:pStyle w:val="Tabletext"/>
            </w:pPr>
            <w:r w:rsidRPr="00C77428">
              <w:t>2.2.4</w:t>
            </w:r>
            <w:r w:rsidRPr="00C77428">
              <w:tab/>
            </w:r>
            <w:r w:rsidRPr="00C77428">
              <w:tab/>
              <w:t>Land mobile systems</w:t>
            </w:r>
          </w:p>
        </w:tc>
        <w:tc>
          <w:tcPr>
            <w:tcW w:w="3014" w:type="pct"/>
            <w:shd w:val="clear" w:color="auto" w:fill="auto"/>
          </w:tcPr>
          <w:p w:rsidR="00330674" w:rsidRPr="00C77428" w:rsidRDefault="008D5666" w:rsidP="00C77428">
            <w:pPr>
              <w:pStyle w:val="Tabletext"/>
            </w:pPr>
            <w:hyperlink r:id="rId78" w:history="1">
              <w:r w:rsidR="00330674" w:rsidRPr="00C77428">
                <w:rPr>
                  <w:rStyle w:val="Hyperlink"/>
                </w:rPr>
                <w:t>736</w:t>
              </w:r>
            </w:hyperlink>
            <w:r w:rsidR="00330674" w:rsidRPr="00C77428">
              <w:t xml:space="preserve"> </w:t>
            </w:r>
            <w:hyperlink r:id="rId79" w:history="1">
              <w:r w:rsidR="00330674" w:rsidRPr="00C77428">
                <w:rPr>
                  <w:rStyle w:val="Hyperlink"/>
                </w:rPr>
                <w:t>Annex 5</w:t>
              </w:r>
            </w:hyperlink>
            <w:r w:rsidR="00330674" w:rsidRPr="00C77428">
              <w:t xml:space="preserve"> (WP 5A); </w:t>
            </w:r>
            <w:hyperlink r:id="rId80" w:history="1">
              <w:r w:rsidR="00330674" w:rsidRPr="00C77428">
                <w:rPr>
                  <w:rStyle w:val="Hyperlink"/>
                </w:rPr>
                <w:t>59</w:t>
              </w:r>
            </w:hyperlink>
            <w:r w:rsidR="00330674" w:rsidRPr="00C77428">
              <w:t xml:space="preserve"> (China); </w:t>
            </w:r>
            <w:hyperlink r:id="rId81" w:history="1">
              <w:r w:rsidR="00330674" w:rsidRPr="00C77428">
                <w:rPr>
                  <w:rStyle w:val="Hyperlink"/>
                </w:rPr>
                <w:t>69</w:t>
              </w:r>
            </w:hyperlink>
            <w:r w:rsidR="00330674" w:rsidRPr="00C77428">
              <w:t xml:space="preserve"> (Mexico)</w:t>
            </w:r>
          </w:p>
        </w:tc>
      </w:tr>
      <w:tr w:rsidR="00330674" w:rsidRPr="00F53C50" w:rsidTr="00586FFD">
        <w:trPr>
          <w:cantSplit/>
          <w:trHeight w:val="284"/>
          <w:jc w:val="center"/>
        </w:trPr>
        <w:tc>
          <w:tcPr>
            <w:tcW w:w="1986" w:type="pct"/>
            <w:shd w:val="clear" w:color="auto" w:fill="auto"/>
          </w:tcPr>
          <w:p w:rsidR="00330674" w:rsidRPr="00C77428" w:rsidRDefault="00330674" w:rsidP="00C77428">
            <w:pPr>
              <w:pStyle w:val="Tabletext"/>
            </w:pPr>
            <w:r w:rsidRPr="00C77428">
              <w:t>2.2.5</w:t>
            </w:r>
            <w:r w:rsidRPr="00C77428">
              <w:tab/>
            </w:r>
            <w:r w:rsidRPr="00C77428">
              <w:tab/>
              <w:t>ANTs &amp; HNTs</w:t>
            </w:r>
          </w:p>
        </w:tc>
        <w:tc>
          <w:tcPr>
            <w:tcW w:w="3014" w:type="pct"/>
            <w:shd w:val="clear" w:color="auto" w:fill="auto"/>
          </w:tcPr>
          <w:p w:rsidR="00330674" w:rsidRPr="00C77428" w:rsidRDefault="008D5666" w:rsidP="00C77428">
            <w:pPr>
              <w:pStyle w:val="Tabletext"/>
            </w:pPr>
            <w:hyperlink r:id="rId82" w:history="1">
              <w:r w:rsidR="00330674" w:rsidRPr="00C77428">
                <w:rPr>
                  <w:rStyle w:val="Hyperlink"/>
                </w:rPr>
                <w:t>17</w:t>
              </w:r>
            </w:hyperlink>
            <w:r w:rsidR="00330674" w:rsidRPr="00C77428">
              <w:t xml:space="preserve">, </w:t>
            </w:r>
            <w:hyperlink r:id="rId83" w:history="1">
              <w:r w:rsidR="00330674" w:rsidRPr="00C77428">
                <w:rPr>
                  <w:rStyle w:val="Hyperlink"/>
                </w:rPr>
                <w:t>18</w:t>
              </w:r>
            </w:hyperlink>
            <w:r w:rsidR="00330674" w:rsidRPr="00C77428">
              <w:t xml:space="preserve">, </w:t>
            </w:r>
            <w:hyperlink r:id="rId84" w:history="1">
              <w:r w:rsidR="00330674" w:rsidRPr="00C77428">
                <w:rPr>
                  <w:rStyle w:val="Hyperlink"/>
                </w:rPr>
                <w:t>19</w:t>
              </w:r>
            </w:hyperlink>
            <w:r w:rsidR="00330674" w:rsidRPr="00C77428">
              <w:t xml:space="preserve"> (ITU-T SG 15) </w:t>
            </w:r>
          </w:p>
        </w:tc>
      </w:tr>
      <w:tr w:rsidR="00330674" w:rsidRPr="00F53C50" w:rsidTr="00586FFD">
        <w:trPr>
          <w:cantSplit/>
          <w:trHeight w:val="284"/>
          <w:jc w:val="center"/>
        </w:trPr>
        <w:tc>
          <w:tcPr>
            <w:tcW w:w="1986" w:type="pct"/>
            <w:shd w:val="clear" w:color="auto" w:fill="auto"/>
          </w:tcPr>
          <w:p w:rsidR="00330674" w:rsidRPr="00C77428" w:rsidRDefault="00330674" w:rsidP="00C77428">
            <w:pPr>
              <w:pStyle w:val="Tabletext"/>
            </w:pPr>
            <w:r w:rsidRPr="00C77428">
              <w:t>2.2.6</w:t>
            </w:r>
            <w:r w:rsidRPr="00C77428">
              <w:tab/>
            </w:r>
            <w:r w:rsidRPr="00C77428">
              <w:tab/>
              <w:t>Out-of-band emissions</w:t>
            </w:r>
          </w:p>
        </w:tc>
        <w:tc>
          <w:tcPr>
            <w:tcW w:w="3014" w:type="pct"/>
            <w:shd w:val="clear" w:color="auto" w:fill="auto"/>
          </w:tcPr>
          <w:p w:rsidR="00330674" w:rsidRPr="00C77428" w:rsidRDefault="008D5666" w:rsidP="00C77428">
            <w:pPr>
              <w:pStyle w:val="Tabletext"/>
            </w:pPr>
            <w:hyperlink r:id="rId85" w:history="1">
              <w:r w:rsidR="00330674" w:rsidRPr="00C77428">
                <w:rPr>
                  <w:rStyle w:val="Hyperlink"/>
                </w:rPr>
                <w:t>25</w:t>
              </w:r>
            </w:hyperlink>
            <w:r w:rsidR="00330674" w:rsidRPr="00C77428">
              <w:t xml:space="preserve"> (WP 5D)</w:t>
            </w:r>
          </w:p>
        </w:tc>
      </w:tr>
      <w:tr w:rsidR="00330674" w:rsidRPr="00F53C50" w:rsidTr="00586FFD">
        <w:trPr>
          <w:cantSplit/>
          <w:trHeight w:val="284"/>
          <w:jc w:val="center"/>
        </w:trPr>
        <w:tc>
          <w:tcPr>
            <w:tcW w:w="1986" w:type="pct"/>
            <w:shd w:val="clear" w:color="auto" w:fill="auto"/>
          </w:tcPr>
          <w:p w:rsidR="00330674" w:rsidRPr="00C77428" w:rsidRDefault="00330674" w:rsidP="00C77428">
            <w:pPr>
              <w:pStyle w:val="Tabletext"/>
            </w:pPr>
            <w:r w:rsidRPr="00C77428">
              <w:t>2.2.7</w:t>
            </w:r>
            <w:r w:rsidRPr="00C77428">
              <w:tab/>
            </w:r>
            <w:r w:rsidRPr="00C77428">
              <w:tab/>
              <w:t>Vocabulary</w:t>
            </w:r>
          </w:p>
        </w:tc>
        <w:tc>
          <w:tcPr>
            <w:tcW w:w="3014" w:type="pct"/>
            <w:shd w:val="clear" w:color="auto" w:fill="auto"/>
          </w:tcPr>
          <w:p w:rsidR="00330674" w:rsidRPr="00C77428" w:rsidRDefault="008D5666" w:rsidP="00C77428">
            <w:pPr>
              <w:pStyle w:val="Tabletext"/>
            </w:pPr>
            <w:hyperlink r:id="rId86" w:history="1">
              <w:r w:rsidR="00330674" w:rsidRPr="00C77428">
                <w:rPr>
                  <w:rStyle w:val="Hyperlink"/>
                </w:rPr>
                <w:t>29</w:t>
              </w:r>
            </w:hyperlink>
            <w:r w:rsidR="00330674" w:rsidRPr="00C77428">
              <w:t xml:space="preserve"> (CCV &amp; SCV)</w:t>
            </w:r>
          </w:p>
        </w:tc>
      </w:tr>
      <w:tr w:rsidR="00330674" w:rsidRPr="00F53C50" w:rsidTr="00586FFD">
        <w:trPr>
          <w:cantSplit/>
          <w:trHeight w:val="284"/>
          <w:jc w:val="center"/>
        </w:trPr>
        <w:tc>
          <w:tcPr>
            <w:tcW w:w="1986" w:type="pct"/>
            <w:shd w:val="clear" w:color="auto" w:fill="auto"/>
          </w:tcPr>
          <w:p w:rsidR="00330674" w:rsidRPr="00C77428" w:rsidRDefault="00330674" w:rsidP="00C77428">
            <w:pPr>
              <w:pStyle w:val="Tabletext"/>
            </w:pPr>
            <w:r w:rsidRPr="00C77428">
              <w:t>2.2.8</w:t>
            </w:r>
            <w:r w:rsidRPr="00C77428">
              <w:tab/>
            </w:r>
            <w:r w:rsidRPr="00C77428">
              <w:tab/>
              <w:t>Millimetre-wave systems</w:t>
            </w:r>
          </w:p>
        </w:tc>
        <w:tc>
          <w:tcPr>
            <w:tcW w:w="3014" w:type="pct"/>
            <w:shd w:val="clear" w:color="auto" w:fill="auto"/>
          </w:tcPr>
          <w:p w:rsidR="00330674" w:rsidRPr="00C77428" w:rsidRDefault="008D5666" w:rsidP="00C77428">
            <w:pPr>
              <w:pStyle w:val="Tabletext"/>
            </w:pPr>
            <w:hyperlink r:id="rId87" w:history="1">
              <w:r w:rsidR="00330674" w:rsidRPr="00C77428">
                <w:rPr>
                  <w:rStyle w:val="Hyperlink"/>
                </w:rPr>
                <w:t>52</w:t>
              </w:r>
            </w:hyperlink>
            <w:r w:rsidR="00330674" w:rsidRPr="00C77428">
              <w:t xml:space="preserve"> (Japan) (Joint meeting with WG 5A-5)</w:t>
            </w:r>
          </w:p>
        </w:tc>
      </w:tr>
    </w:tbl>
    <w:p w:rsidR="00A36969" w:rsidRDefault="00A36969" w:rsidP="00A36969">
      <w:pPr>
        <w:pStyle w:val="Tablefin"/>
        <w:rPr>
          <w:lang w:eastAsia="zh-CN"/>
        </w:rPr>
      </w:pPr>
    </w:p>
    <w:p w:rsidR="00330674" w:rsidRPr="00F53C50" w:rsidRDefault="00330674" w:rsidP="00A36969">
      <w:pPr>
        <w:rPr>
          <w:lang w:val="en-US" w:eastAsia="zh-CN"/>
        </w:rPr>
      </w:pPr>
      <w:r w:rsidRPr="00F53C50">
        <w:rPr>
          <w:lang w:val="en-US" w:eastAsia="zh-CN"/>
        </w:rPr>
        <w:t>Working Group 5A-2 set up one sub-working group and two drafting groups to deal with WRC-19 AI 1.11 Railway, Hearing Aids and PLMR respectively</w:t>
      </w:r>
      <w:r w:rsidR="00A36969">
        <w:rPr>
          <w:lang w:val="en-US" w:eastAsia="zh-CN"/>
        </w:rPr>
        <w:t>:</w:t>
      </w:r>
    </w:p>
    <w:p w:rsidR="00330674" w:rsidRPr="00F53C50" w:rsidRDefault="00330674" w:rsidP="00BB0178">
      <w:pPr>
        <w:pStyle w:val="enumlev1"/>
        <w:rPr>
          <w:lang w:val="en-US" w:eastAsia="ja-JP"/>
        </w:rPr>
      </w:pPr>
      <w:r w:rsidRPr="00F53C50">
        <w:rPr>
          <w:rFonts w:asciiTheme="majorBidi" w:hAnsiTheme="majorBidi" w:cstheme="majorBidi"/>
          <w:lang w:val="en-US" w:eastAsia="zh-CN"/>
        </w:rPr>
        <w:t>–</w:t>
      </w:r>
      <w:r w:rsidRPr="00F53C50">
        <w:rPr>
          <w:rFonts w:asciiTheme="majorBidi" w:hAnsiTheme="majorBidi" w:cstheme="majorBidi"/>
          <w:lang w:val="en-US" w:eastAsia="zh-CN"/>
        </w:rPr>
        <w:tab/>
      </w:r>
      <w:r w:rsidRPr="00F53C50">
        <w:rPr>
          <w:lang w:val="en-US" w:eastAsia="zh-CN"/>
        </w:rPr>
        <w:t>SWG </w:t>
      </w:r>
      <w:r w:rsidRPr="00F53C50">
        <w:rPr>
          <w:lang w:val="en-US" w:eastAsia="ja-JP"/>
        </w:rPr>
        <w:t>5A2-</w:t>
      </w:r>
      <w:r w:rsidRPr="00F53C50">
        <w:rPr>
          <w:lang w:val="en-US" w:eastAsia="zh-CN"/>
        </w:rPr>
        <w:t>1</w:t>
      </w:r>
      <w:r w:rsidRPr="00F53C50">
        <w:rPr>
          <w:lang w:val="en-US" w:eastAsia="ja-JP"/>
        </w:rPr>
        <w:t xml:space="preserve"> </w:t>
      </w:r>
      <w:r w:rsidRPr="00F53C50">
        <w:rPr>
          <w:lang w:val="en-US" w:eastAsia="zh-CN"/>
        </w:rPr>
        <w:t xml:space="preserve">AI 1.11 Railway </w:t>
      </w:r>
      <w:r w:rsidRPr="00F53C50">
        <w:rPr>
          <w:lang w:val="en-US" w:eastAsia="zh-CN"/>
        </w:rPr>
        <w:tab/>
        <w:t>Mr.</w:t>
      </w:r>
      <w:r w:rsidRPr="00F53C50">
        <w:rPr>
          <w:lang w:val="en-US" w:eastAsia="ja-JP"/>
        </w:rPr>
        <w:t xml:space="preserve"> </w:t>
      </w:r>
      <w:r w:rsidRPr="00F53C50">
        <w:rPr>
          <w:lang w:val="en-US" w:eastAsia="zh-CN"/>
        </w:rPr>
        <w:t>Bin Liu</w:t>
      </w:r>
    </w:p>
    <w:p w:rsidR="00330674" w:rsidRPr="00F53C50" w:rsidRDefault="00330674" w:rsidP="00330674">
      <w:pPr>
        <w:pStyle w:val="enumlev1"/>
        <w:rPr>
          <w:lang w:val="en-US" w:eastAsia="ja-JP"/>
        </w:rPr>
      </w:pPr>
      <w:r w:rsidRPr="00F53C50">
        <w:rPr>
          <w:rFonts w:asciiTheme="majorBidi" w:hAnsiTheme="majorBidi" w:cstheme="majorBidi"/>
          <w:lang w:val="en-US" w:eastAsia="zh-CN"/>
        </w:rPr>
        <w:t>–</w:t>
      </w:r>
      <w:r w:rsidRPr="00F53C50">
        <w:rPr>
          <w:rFonts w:asciiTheme="majorBidi" w:hAnsiTheme="majorBidi" w:cstheme="majorBidi"/>
          <w:lang w:val="en-US" w:eastAsia="zh-CN"/>
        </w:rPr>
        <w:tab/>
      </w:r>
      <w:r w:rsidRPr="00F53C50">
        <w:rPr>
          <w:lang w:val="en-US" w:eastAsia="zh-CN"/>
        </w:rPr>
        <w:t>DG </w:t>
      </w:r>
      <w:r w:rsidRPr="00F53C50">
        <w:rPr>
          <w:lang w:val="en-US" w:eastAsia="ja-JP"/>
        </w:rPr>
        <w:t>5A2-</w:t>
      </w:r>
      <w:r w:rsidRPr="00F53C50">
        <w:rPr>
          <w:lang w:val="en-US" w:eastAsia="zh-CN"/>
        </w:rPr>
        <w:t>1</w:t>
      </w:r>
      <w:r w:rsidRPr="00F53C50">
        <w:rPr>
          <w:lang w:val="en-US" w:eastAsia="ja-JP"/>
        </w:rPr>
        <w:t xml:space="preserve"> </w:t>
      </w:r>
      <w:r w:rsidRPr="00F53C50">
        <w:rPr>
          <w:lang w:val="en-US" w:eastAsia="zh-CN"/>
        </w:rPr>
        <w:t xml:space="preserve">Hearing Aids </w:t>
      </w:r>
      <w:r w:rsidRPr="00F53C50">
        <w:rPr>
          <w:lang w:val="en-US" w:eastAsia="zh-CN"/>
        </w:rPr>
        <w:tab/>
        <w:t xml:space="preserve"> </w:t>
      </w:r>
      <w:r w:rsidRPr="00F53C50">
        <w:rPr>
          <w:lang w:val="en-US" w:eastAsia="zh-CN"/>
        </w:rPr>
        <w:tab/>
        <w:t>Mr.</w:t>
      </w:r>
      <w:r w:rsidRPr="00F53C50">
        <w:rPr>
          <w:lang w:val="en-US" w:eastAsia="ja-JP"/>
        </w:rPr>
        <w:t xml:space="preserve"> </w:t>
      </w:r>
      <w:r w:rsidRPr="00F53C50">
        <w:rPr>
          <w:lang w:val="en-US" w:eastAsia="zh-CN"/>
        </w:rPr>
        <w:t xml:space="preserve">Brian </w:t>
      </w:r>
      <w:proofErr w:type="spellStart"/>
      <w:r w:rsidRPr="00F53C50">
        <w:rPr>
          <w:lang w:val="en-US" w:eastAsia="zh-CN"/>
        </w:rPr>
        <w:t>Copsey</w:t>
      </w:r>
      <w:proofErr w:type="spellEnd"/>
    </w:p>
    <w:p w:rsidR="00330674" w:rsidRPr="00F53C50" w:rsidRDefault="00330674" w:rsidP="00330674">
      <w:pPr>
        <w:pStyle w:val="enumlev1"/>
        <w:rPr>
          <w:lang w:val="en-US" w:eastAsia="ja-JP"/>
        </w:rPr>
      </w:pPr>
      <w:r w:rsidRPr="00F53C50">
        <w:rPr>
          <w:rFonts w:asciiTheme="majorBidi" w:hAnsiTheme="majorBidi" w:cstheme="majorBidi"/>
          <w:lang w:val="en-US" w:eastAsia="zh-CN"/>
        </w:rPr>
        <w:t>–</w:t>
      </w:r>
      <w:r w:rsidRPr="00F53C50">
        <w:rPr>
          <w:rFonts w:asciiTheme="majorBidi" w:hAnsiTheme="majorBidi" w:cstheme="majorBidi"/>
          <w:lang w:val="en-US" w:eastAsia="zh-CN"/>
        </w:rPr>
        <w:tab/>
      </w:r>
      <w:r w:rsidRPr="00F53C50">
        <w:rPr>
          <w:lang w:val="en-US" w:eastAsia="zh-CN"/>
        </w:rPr>
        <w:t>DG </w:t>
      </w:r>
      <w:r w:rsidRPr="00F53C50">
        <w:rPr>
          <w:lang w:val="en-US" w:eastAsia="ja-JP"/>
        </w:rPr>
        <w:t>5A2-</w:t>
      </w:r>
      <w:r w:rsidRPr="00F53C50">
        <w:rPr>
          <w:lang w:val="en-US" w:eastAsia="zh-CN"/>
        </w:rPr>
        <w:t>2</w:t>
      </w:r>
      <w:r w:rsidRPr="00F53C50">
        <w:rPr>
          <w:lang w:val="en-US" w:eastAsia="ja-JP"/>
        </w:rPr>
        <w:t xml:space="preserve"> </w:t>
      </w:r>
      <w:r w:rsidRPr="00F53C50">
        <w:rPr>
          <w:lang w:val="en-US" w:eastAsia="zh-CN"/>
        </w:rPr>
        <w:t xml:space="preserve">PLMR </w:t>
      </w:r>
      <w:r w:rsidRPr="00F53C50">
        <w:rPr>
          <w:lang w:val="en-US" w:eastAsia="zh-CN"/>
        </w:rPr>
        <w:tab/>
      </w:r>
      <w:r w:rsidRPr="00F53C50">
        <w:rPr>
          <w:lang w:val="en-US" w:eastAsia="zh-CN"/>
        </w:rPr>
        <w:tab/>
      </w:r>
      <w:r w:rsidRPr="00F53C50">
        <w:rPr>
          <w:lang w:val="en-US" w:eastAsia="zh-CN"/>
        </w:rPr>
        <w:tab/>
      </w:r>
      <w:r w:rsidRPr="00F53C50">
        <w:rPr>
          <w:bCs/>
          <w:lang w:val="en-US" w:eastAsia="zh-CN"/>
        </w:rPr>
        <w:t>Mr. David Tejeda</w:t>
      </w:r>
    </w:p>
    <w:p w:rsidR="00330674" w:rsidRPr="00F53C50" w:rsidRDefault="00330674" w:rsidP="00A36969">
      <w:pPr>
        <w:pStyle w:val="Heading3"/>
        <w:rPr>
          <w:lang w:val="en-US" w:eastAsia="zh-CN"/>
        </w:rPr>
      </w:pPr>
      <w:r>
        <w:rPr>
          <w:lang w:val="en-US" w:eastAsia="zh-CN"/>
        </w:rPr>
        <w:t>2.</w:t>
      </w:r>
      <w:r w:rsidRPr="00F53C50">
        <w:rPr>
          <w:lang w:val="en-US" w:eastAsia="zh-CN"/>
        </w:rPr>
        <w:t>2.1</w:t>
      </w:r>
      <w:r w:rsidRPr="00F53C50">
        <w:rPr>
          <w:lang w:val="en-US" w:eastAsia="zh-CN"/>
        </w:rPr>
        <w:tab/>
        <w:t>WRC-</w:t>
      </w:r>
      <w:r w:rsidRPr="00A36969">
        <w:t>19</w:t>
      </w:r>
      <w:r w:rsidRPr="00F53C50">
        <w:rPr>
          <w:lang w:val="en-US" w:eastAsia="zh-CN"/>
        </w:rPr>
        <w:t xml:space="preserve"> agenda item 1.11 (Railways Res. 236)</w:t>
      </w:r>
    </w:p>
    <w:p w:rsidR="00330674" w:rsidRPr="00F53C50" w:rsidRDefault="00330674" w:rsidP="00330674">
      <w:pPr>
        <w:rPr>
          <w:lang w:val="en-US" w:eastAsia="zh-CN"/>
        </w:rPr>
      </w:pPr>
      <w:r w:rsidRPr="00F53C50">
        <w:rPr>
          <w:lang w:val="en-US" w:eastAsia="zh-CN"/>
        </w:rPr>
        <w:t xml:space="preserve">Sub-Working Group (SWG 5A-2-1 A.I. Railway) was established to deal with the preparation issues for WRC-19 </w:t>
      </w:r>
      <w:r>
        <w:rPr>
          <w:lang w:val="en-US" w:eastAsia="zh-CN"/>
        </w:rPr>
        <w:t>AI</w:t>
      </w:r>
      <w:r w:rsidRPr="00F53C50">
        <w:rPr>
          <w:lang w:val="en-US" w:eastAsia="zh-CN"/>
        </w:rPr>
        <w:t xml:space="preserve"> 1.11. SWG 5A-2-1 met seven times, considered all six contribution documents and carried out 6 documents to WG</w:t>
      </w:r>
      <w:r>
        <w:rPr>
          <w:lang w:val="en-US" w:eastAsia="zh-CN"/>
        </w:rPr>
        <w:t> </w:t>
      </w:r>
      <w:r w:rsidRPr="00F53C50">
        <w:rPr>
          <w:lang w:val="en-US" w:eastAsia="zh-CN"/>
        </w:rPr>
        <w:t>5A</w:t>
      </w:r>
      <w:r>
        <w:rPr>
          <w:lang w:val="en-US" w:eastAsia="zh-CN"/>
        </w:rPr>
        <w:t>-</w:t>
      </w:r>
      <w:r w:rsidRPr="00F53C50">
        <w:rPr>
          <w:lang w:val="en-US" w:eastAsia="zh-CN"/>
        </w:rPr>
        <w:t xml:space="preserve">2 for consideration. </w:t>
      </w:r>
    </w:p>
    <w:p w:rsidR="00330674" w:rsidRPr="00F53C50" w:rsidRDefault="00330674" w:rsidP="00330674">
      <w:pPr>
        <w:spacing w:after="120"/>
        <w:jc w:val="both"/>
        <w:rPr>
          <w:iCs/>
          <w:szCs w:val="24"/>
          <w:lang w:val="en-US" w:eastAsia="zh-CN"/>
        </w:rPr>
      </w:pPr>
      <w:r w:rsidRPr="00F53C50">
        <w:rPr>
          <w:iCs/>
          <w:szCs w:val="24"/>
          <w:lang w:val="en-US" w:eastAsia="zh-CN"/>
        </w:rPr>
        <w:t>The following issues were discussed.</w:t>
      </w:r>
    </w:p>
    <w:p w:rsidR="00330674" w:rsidRPr="00F53C50" w:rsidRDefault="00330674" w:rsidP="00330674">
      <w:pPr>
        <w:pStyle w:val="Headingb"/>
        <w:rPr>
          <w:lang w:val="en-US" w:eastAsia="zh-CN"/>
        </w:rPr>
      </w:pPr>
      <w:r w:rsidRPr="00F53C50">
        <w:rPr>
          <w:lang w:val="en-US" w:eastAsia="zh-CN"/>
        </w:rPr>
        <w:t>a)</w:t>
      </w:r>
      <w:r w:rsidRPr="00F53C50">
        <w:rPr>
          <w:lang w:val="en-US" w:eastAsia="zh-CN"/>
        </w:rPr>
        <w:tab/>
        <w:t>Work plan for preparation for WRC-19 agenda item 1.11</w:t>
      </w:r>
    </w:p>
    <w:p w:rsidR="00330674" w:rsidRPr="00F53C50" w:rsidRDefault="00330674" w:rsidP="00330674">
      <w:pPr>
        <w:pStyle w:val="enumlev1"/>
        <w:rPr>
          <w:rFonts w:eastAsia="SimSun"/>
          <w:lang w:val="en-US" w:eastAsia="zh-CN"/>
        </w:rPr>
      </w:pPr>
      <w:r w:rsidRPr="00F53C50">
        <w:rPr>
          <w:rFonts w:asciiTheme="majorBidi" w:hAnsiTheme="majorBidi" w:cstheme="majorBidi"/>
          <w:lang w:val="en-US" w:eastAsia="zh-CN"/>
        </w:rPr>
        <w:t>–</w:t>
      </w:r>
      <w:r w:rsidRPr="00F53C50">
        <w:rPr>
          <w:rFonts w:asciiTheme="majorBidi" w:hAnsiTheme="majorBidi" w:cstheme="majorBidi"/>
          <w:lang w:val="en-US" w:eastAsia="zh-CN"/>
        </w:rPr>
        <w:tab/>
      </w:r>
      <w:r w:rsidRPr="00F53C50">
        <w:rPr>
          <w:rFonts w:eastAsia="SimSun"/>
          <w:iCs/>
          <w:szCs w:val="24"/>
          <w:lang w:val="en-US" w:eastAsia="zh-CN"/>
        </w:rPr>
        <w:t>Contribution Document:</w:t>
      </w:r>
      <w:r w:rsidRPr="00F53C50">
        <w:rPr>
          <w:lang w:val="en-US"/>
        </w:rPr>
        <w:t xml:space="preserve"> </w:t>
      </w:r>
      <w:hyperlink r:id="rId88" w:history="1">
        <w:r>
          <w:rPr>
            <w:rStyle w:val="Hyperlink"/>
            <w:lang w:val="en-US"/>
          </w:rPr>
          <w:t>5A/63</w:t>
        </w:r>
      </w:hyperlink>
      <w:r w:rsidRPr="00F53C50">
        <w:rPr>
          <w:lang w:val="en-US"/>
        </w:rPr>
        <w:t xml:space="preserve"> (China)</w:t>
      </w:r>
    </w:p>
    <w:p w:rsidR="00330674" w:rsidRPr="00F53C50" w:rsidRDefault="00330674" w:rsidP="00330674">
      <w:pPr>
        <w:pStyle w:val="enumlev1"/>
        <w:rPr>
          <w:rFonts w:eastAsia="SimSun"/>
          <w:iCs/>
          <w:szCs w:val="24"/>
          <w:lang w:val="en-US" w:eastAsia="zh-CN"/>
        </w:rPr>
      </w:pPr>
      <w:r w:rsidRPr="00F53C50">
        <w:rPr>
          <w:rFonts w:asciiTheme="majorBidi" w:hAnsiTheme="majorBidi" w:cstheme="majorBidi"/>
          <w:lang w:val="en-US" w:eastAsia="zh-CN"/>
        </w:rPr>
        <w:t>–</w:t>
      </w:r>
      <w:r w:rsidRPr="00F53C50">
        <w:rPr>
          <w:rFonts w:asciiTheme="majorBidi" w:hAnsiTheme="majorBidi" w:cstheme="majorBidi"/>
          <w:lang w:val="en-US" w:eastAsia="zh-CN"/>
        </w:rPr>
        <w:tab/>
      </w:r>
      <w:r w:rsidRPr="00F53C50">
        <w:rPr>
          <w:rFonts w:eastAsia="SimSun"/>
          <w:iCs/>
          <w:szCs w:val="24"/>
          <w:lang w:val="en-US" w:eastAsia="zh-CN"/>
        </w:rPr>
        <w:t>Output:</w:t>
      </w:r>
      <w:r w:rsidRPr="00F53C50">
        <w:rPr>
          <w:lang w:val="en-US"/>
        </w:rPr>
        <w:t xml:space="preserve"> </w:t>
      </w:r>
      <w:r>
        <w:rPr>
          <w:lang w:val="en-US"/>
        </w:rPr>
        <w:t xml:space="preserve">Doc. </w:t>
      </w:r>
      <w:r>
        <w:t>5A/TEMP/</w:t>
      </w:r>
      <w:r>
        <w:rPr>
          <w:lang w:val="en-US"/>
        </w:rPr>
        <w:t>42</w:t>
      </w:r>
    </w:p>
    <w:p w:rsidR="00330674" w:rsidRPr="00F53C50" w:rsidRDefault="00330674" w:rsidP="00330674">
      <w:pPr>
        <w:rPr>
          <w:lang w:val="en-US" w:eastAsia="zh-CN"/>
        </w:rPr>
      </w:pPr>
      <w:r w:rsidRPr="00F53C50">
        <w:rPr>
          <w:lang w:val="en-US" w:eastAsia="zh-CN"/>
        </w:rPr>
        <w:lastRenderedPageBreak/>
        <w:t>During the discussion, it was agreed to start a survey study on Railway Radiocommunication Systems, however it was not reached in consensus whether to esta</w:t>
      </w:r>
      <w:r>
        <w:rPr>
          <w:lang w:val="en-US" w:eastAsia="zh-CN"/>
        </w:rPr>
        <w:t>blish a Report ITU-R [</w:t>
      </w:r>
      <w:proofErr w:type="spellStart"/>
      <w:r>
        <w:rPr>
          <w:lang w:val="en-US" w:eastAsia="zh-CN"/>
        </w:rPr>
        <w:t>Rail.</w:t>
      </w:r>
      <w:r w:rsidRPr="00F53C50">
        <w:rPr>
          <w:lang w:val="en-US" w:eastAsia="zh-CN"/>
        </w:rPr>
        <w:t>Usage</w:t>
      </w:r>
      <w:proofErr w:type="spellEnd"/>
      <w:r w:rsidRPr="00F53C50">
        <w:rPr>
          <w:lang w:val="en-US" w:eastAsia="zh-CN"/>
        </w:rPr>
        <w:t>] based on the survey result. Some Administrations are of the view that, “to consider or otherwise to draft the Working document to</w:t>
      </w:r>
      <w:r>
        <w:rPr>
          <w:lang w:val="en-US" w:eastAsia="zh-CN"/>
        </w:rPr>
        <w:t>wards a PDN Report ITU-R [</w:t>
      </w:r>
      <w:proofErr w:type="spellStart"/>
      <w:r>
        <w:rPr>
          <w:lang w:val="en-US" w:eastAsia="zh-CN"/>
        </w:rPr>
        <w:t>Rail.</w:t>
      </w:r>
      <w:r w:rsidRPr="00F53C50">
        <w:rPr>
          <w:lang w:val="en-US" w:eastAsia="zh-CN"/>
        </w:rPr>
        <w:t>Usage</w:t>
      </w:r>
      <w:proofErr w:type="spellEnd"/>
      <w:r w:rsidRPr="00F53C50">
        <w:rPr>
          <w:lang w:val="en-US" w:eastAsia="zh-CN"/>
        </w:rPr>
        <w:t>]” could be written into the work plan on as a placeholder. It was agreed not to add this sentence in the workplan at this meeting and it will be further discussed in the next WP 5A meeting when reviewing and revising the work plan.</w:t>
      </w:r>
    </w:p>
    <w:p w:rsidR="00330674" w:rsidRPr="00F53C50" w:rsidRDefault="00330674" w:rsidP="00330674">
      <w:pPr>
        <w:pStyle w:val="Headingb"/>
        <w:rPr>
          <w:lang w:val="en-US" w:eastAsia="zh-CN"/>
        </w:rPr>
      </w:pPr>
      <w:r w:rsidRPr="00F53C50">
        <w:rPr>
          <w:lang w:val="en-US" w:eastAsia="zh-CN"/>
        </w:rPr>
        <w:t>b)</w:t>
      </w:r>
      <w:r w:rsidRPr="00F53C50">
        <w:rPr>
          <w:lang w:val="en-US" w:eastAsia="zh-CN"/>
        </w:rPr>
        <w:tab/>
        <w:t>Working document towards draft CPM Text for WRC-19 agenda item 1.11</w:t>
      </w:r>
    </w:p>
    <w:p w:rsidR="00330674" w:rsidRPr="00805F33" w:rsidRDefault="00330674" w:rsidP="00330674">
      <w:pPr>
        <w:pStyle w:val="enumlev1"/>
        <w:rPr>
          <w:lang w:val="fr-FR" w:eastAsia="zh-CN"/>
        </w:rPr>
      </w:pPr>
      <w:r w:rsidRPr="00805F33">
        <w:rPr>
          <w:rFonts w:asciiTheme="majorBidi" w:hAnsiTheme="majorBidi" w:cstheme="majorBidi"/>
          <w:lang w:val="fr-FR" w:eastAsia="zh-CN"/>
        </w:rPr>
        <w:t>–</w:t>
      </w:r>
      <w:r w:rsidRPr="00805F33">
        <w:rPr>
          <w:rFonts w:asciiTheme="majorBidi" w:hAnsiTheme="majorBidi" w:cstheme="majorBidi"/>
          <w:lang w:val="fr-FR" w:eastAsia="zh-CN"/>
        </w:rPr>
        <w:tab/>
      </w:r>
      <w:r w:rsidRPr="00805F33">
        <w:rPr>
          <w:lang w:val="fr-FR" w:eastAsia="zh-CN"/>
        </w:rPr>
        <w:t>Contribution Document:</w:t>
      </w:r>
      <w:r w:rsidRPr="00805F33">
        <w:rPr>
          <w:lang w:val="fr-FR"/>
        </w:rPr>
        <w:t xml:space="preserve"> </w:t>
      </w:r>
      <w:r w:rsidRPr="00805F33">
        <w:rPr>
          <w:lang w:val="fr-FR" w:eastAsia="zh-CN"/>
        </w:rPr>
        <w:t>None</w:t>
      </w:r>
    </w:p>
    <w:p w:rsidR="00330674" w:rsidRPr="00805F33" w:rsidRDefault="00330674" w:rsidP="00330674">
      <w:pPr>
        <w:pStyle w:val="enumlev1"/>
        <w:rPr>
          <w:lang w:val="fr-FR" w:eastAsia="zh-CN"/>
        </w:rPr>
      </w:pPr>
      <w:r w:rsidRPr="00805F33">
        <w:rPr>
          <w:rFonts w:asciiTheme="majorBidi" w:hAnsiTheme="majorBidi" w:cstheme="majorBidi"/>
          <w:lang w:val="fr-FR" w:eastAsia="zh-CN"/>
        </w:rPr>
        <w:t>–</w:t>
      </w:r>
      <w:r w:rsidRPr="00805F33">
        <w:rPr>
          <w:rFonts w:asciiTheme="majorBidi" w:hAnsiTheme="majorBidi" w:cstheme="majorBidi"/>
          <w:lang w:val="fr-FR" w:eastAsia="zh-CN"/>
        </w:rPr>
        <w:tab/>
      </w:r>
      <w:r w:rsidRPr="00805F33">
        <w:rPr>
          <w:lang w:val="fr-FR" w:eastAsia="zh-CN"/>
        </w:rPr>
        <w:t>Output:</w:t>
      </w:r>
      <w:r w:rsidRPr="00805F33">
        <w:rPr>
          <w:lang w:val="fr-FR"/>
        </w:rPr>
        <w:t xml:space="preserve"> Doc. 5A/TEMP/38</w:t>
      </w:r>
    </w:p>
    <w:p w:rsidR="00330674" w:rsidRPr="00F53C50" w:rsidRDefault="00330674" w:rsidP="00330674">
      <w:pPr>
        <w:rPr>
          <w:lang w:val="en-US" w:eastAsia="zh-CN"/>
        </w:rPr>
      </w:pPr>
      <w:r w:rsidRPr="00F53C50">
        <w:rPr>
          <w:lang w:val="en-US" w:eastAsia="zh-CN"/>
        </w:rPr>
        <w:t>It was agreed to first have the outline of the working document towards draft CPM Text for WRC</w:t>
      </w:r>
      <w:r>
        <w:rPr>
          <w:lang w:val="en-US" w:eastAsia="zh-CN"/>
        </w:rPr>
        <w:noBreakHyphen/>
      </w:r>
      <w:r w:rsidRPr="00F53C50">
        <w:rPr>
          <w:lang w:val="en-US" w:eastAsia="zh-CN"/>
        </w:rPr>
        <w:t xml:space="preserve">19 </w:t>
      </w:r>
      <w:r>
        <w:rPr>
          <w:lang w:val="en-US" w:eastAsia="zh-CN"/>
        </w:rPr>
        <w:t xml:space="preserve">AI </w:t>
      </w:r>
      <w:r w:rsidRPr="00F53C50">
        <w:rPr>
          <w:lang w:val="en-US" w:eastAsia="zh-CN"/>
        </w:rPr>
        <w:t>1.11 and to improve this document in the next WP</w:t>
      </w:r>
      <w:r>
        <w:rPr>
          <w:lang w:val="en-US" w:eastAsia="zh-CN"/>
        </w:rPr>
        <w:t xml:space="preserve"> </w:t>
      </w:r>
      <w:r w:rsidRPr="00F53C50">
        <w:rPr>
          <w:lang w:val="en-US" w:eastAsia="zh-CN"/>
        </w:rPr>
        <w:t xml:space="preserve">5A meeting. </w:t>
      </w:r>
    </w:p>
    <w:p w:rsidR="00330674" w:rsidRPr="00F53C50" w:rsidRDefault="00330674" w:rsidP="007F202C">
      <w:pPr>
        <w:pStyle w:val="Headingb"/>
        <w:ind w:left="1134" w:hanging="1134"/>
        <w:rPr>
          <w:lang w:val="en-US" w:eastAsia="zh-CN"/>
        </w:rPr>
      </w:pPr>
      <w:r w:rsidRPr="00F53C50">
        <w:rPr>
          <w:lang w:val="en-US" w:eastAsia="zh-CN"/>
        </w:rPr>
        <w:t>c)</w:t>
      </w:r>
      <w:r w:rsidRPr="00F53C50">
        <w:rPr>
          <w:lang w:val="en-US" w:eastAsia="zh-CN"/>
        </w:rPr>
        <w:tab/>
        <w:t>Working document towards a preliminary draft new Report ITU-R M.[RAIL.RSTT]</w:t>
      </w:r>
    </w:p>
    <w:p w:rsidR="00330674" w:rsidRPr="00805F33" w:rsidRDefault="00330674" w:rsidP="00330674">
      <w:pPr>
        <w:pStyle w:val="enumlev1"/>
        <w:rPr>
          <w:rFonts w:eastAsia="SimSun"/>
          <w:lang w:val="fr-FR" w:eastAsia="zh-CN"/>
        </w:rPr>
      </w:pPr>
      <w:r w:rsidRPr="00805F33">
        <w:rPr>
          <w:rFonts w:asciiTheme="majorBidi" w:hAnsiTheme="majorBidi" w:cstheme="majorBidi"/>
          <w:lang w:val="fr-FR" w:eastAsia="zh-CN"/>
        </w:rPr>
        <w:t>–</w:t>
      </w:r>
      <w:r w:rsidRPr="00805F33">
        <w:rPr>
          <w:rFonts w:asciiTheme="majorBidi" w:hAnsiTheme="majorBidi" w:cstheme="majorBidi"/>
          <w:lang w:val="fr-FR" w:eastAsia="zh-CN"/>
        </w:rPr>
        <w:tab/>
      </w:r>
      <w:r w:rsidRPr="00805F33">
        <w:rPr>
          <w:rFonts w:eastAsia="SimSun"/>
          <w:iCs/>
          <w:szCs w:val="24"/>
          <w:lang w:val="fr-FR" w:eastAsia="zh-CN"/>
        </w:rPr>
        <w:t>Contribution Document:</w:t>
      </w:r>
      <w:r w:rsidRPr="00805F33">
        <w:rPr>
          <w:lang w:val="fr-FR"/>
        </w:rPr>
        <w:t xml:space="preserve"> </w:t>
      </w:r>
      <w:hyperlink r:id="rId89" w:history="1">
        <w:r w:rsidRPr="00805F33">
          <w:rPr>
            <w:rStyle w:val="Hyperlink"/>
            <w:lang w:val="fr-FR"/>
          </w:rPr>
          <w:t>5A/51</w:t>
        </w:r>
      </w:hyperlink>
      <w:r w:rsidRPr="00805F33">
        <w:rPr>
          <w:lang w:val="fr-FR"/>
        </w:rPr>
        <w:t xml:space="preserve"> (</w:t>
      </w:r>
      <w:proofErr w:type="spellStart"/>
      <w:r w:rsidRPr="00805F33">
        <w:rPr>
          <w:lang w:val="fr-FR"/>
        </w:rPr>
        <w:t>Japan</w:t>
      </w:r>
      <w:proofErr w:type="spellEnd"/>
      <w:r w:rsidRPr="00805F33">
        <w:rPr>
          <w:lang w:val="fr-FR"/>
        </w:rPr>
        <w:t>)</w:t>
      </w:r>
    </w:p>
    <w:p w:rsidR="00330674" w:rsidRPr="00805F33" w:rsidRDefault="00330674" w:rsidP="00330674">
      <w:pPr>
        <w:pStyle w:val="enumlev1"/>
        <w:rPr>
          <w:rFonts w:eastAsia="SimSun"/>
          <w:iCs/>
          <w:szCs w:val="24"/>
          <w:lang w:val="fr-FR" w:eastAsia="zh-CN"/>
        </w:rPr>
      </w:pPr>
      <w:r w:rsidRPr="00805F33">
        <w:rPr>
          <w:rFonts w:asciiTheme="majorBidi" w:hAnsiTheme="majorBidi" w:cstheme="majorBidi"/>
          <w:lang w:val="fr-FR" w:eastAsia="zh-CN"/>
        </w:rPr>
        <w:t>–</w:t>
      </w:r>
      <w:r w:rsidRPr="00805F33">
        <w:rPr>
          <w:rFonts w:asciiTheme="majorBidi" w:hAnsiTheme="majorBidi" w:cstheme="majorBidi"/>
          <w:lang w:val="fr-FR" w:eastAsia="zh-CN"/>
        </w:rPr>
        <w:tab/>
      </w:r>
      <w:r w:rsidRPr="00805F33">
        <w:rPr>
          <w:rFonts w:eastAsia="SimSun"/>
          <w:iCs/>
          <w:szCs w:val="24"/>
          <w:lang w:val="fr-FR" w:eastAsia="zh-CN"/>
        </w:rPr>
        <w:t>Output:</w:t>
      </w:r>
      <w:r w:rsidRPr="00805F33">
        <w:rPr>
          <w:lang w:val="fr-FR"/>
        </w:rPr>
        <w:t xml:space="preserve"> Doc. 5A/TEMP/49</w:t>
      </w:r>
    </w:p>
    <w:p w:rsidR="00330674" w:rsidRPr="00F53C50" w:rsidRDefault="00330674" w:rsidP="00330674">
      <w:pPr>
        <w:rPr>
          <w:i/>
          <w:lang w:val="en-US" w:eastAsia="zh-CN"/>
        </w:rPr>
      </w:pPr>
      <w:r w:rsidRPr="00F53C50">
        <w:rPr>
          <w:lang w:val="en-US" w:eastAsia="zh-CN"/>
        </w:rPr>
        <w:t>In regard to the Working Document, whether to have a Chapter on “</w:t>
      </w:r>
      <w:r w:rsidRPr="00F53C50">
        <w:rPr>
          <w:i/>
          <w:lang w:val="en-US" w:eastAsia="zh-CN"/>
        </w:rPr>
        <w:t>overview of global and regional regulatory information for the RSTT within exiting mobile service allocations”</w:t>
      </w:r>
      <w:r w:rsidRPr="00F53C50">
        <w:rPr>
          <w:lang w:val="en-US" w:eastAsia="zh-CN"/>
        </w:rPr>
        <w:t xml:space="preserve"> was not reached in consensus. It was also agreed that this issue to be mentioned in this Chairman’s Report and will be further discussed in the next WP 5A meeting.</w:t>
      </w:r>
    </w:p>
    <w:p w:rsidR="00330674" w:rsidRPr="00F53C50" w:rsidRDefault="00330674" w:rsidP="00330674">
      <w:pPr>
        <w:pStyle w:val="Headingb"/>
        <w:rPr>
          <w:lang w:val="en-US" w:eastAsia="zh-CN"/>
        </w:rPr>
      </w:pPr>
      <w:r w:rsidRPr="00F53C50">
        <w:rPr>
          <w:lang w:val="en-US" w:eastAsia="zh-CN"/>
        </w:rPr>
        <w:t>d)</w:t>
      </w:r>
      <w:r w:rsidRPr="00F53C50">
        <w:rPr>
          <w:lang w:val="en-US" w:eastAsia="zh-CN"/>
        </w:rPr>
        <w:tab/>
        <w:t>Draft liaison statement to external organizations</w:t>
      </w:r>
    </w:p>
    <w:p w:rsidR="00330674" w:rsidRPr="00F53C50" w:rsidRDefault="00330674" w:rsidP="00330674">
      <w:pPr>
        <w:pStyle w:val="enumlev1"/>
        <w:rPr>
          <w:lang w:val="en-US" w:eastAsia="zh-CN"/>
        </w:rPr>
      </w:pPr>
      <w:r w:rsidRPr="00F53C50">
        <w:rPr>
          <w:rFonts w:asciiTheme="majorBidi" w:hAnsiTheme="majorBidi" w:cstheme="majorBidi"/>
          <w:lang w:val="en-US" w:eastAsia="zh-CN"/>
        </w:rPr>
        <w:t>–</w:t>
      </w:r>
      <w:r w:rsidRPr="00F53C50">
        <w:rPr>
          <w:rFonts w:asciiTheme="majorBidi" w:hAnsiTheme="majorBidi" w:cstheme="majorBidi"/>
          <w:lang w:val="en-US" w:eastAsia="zh-CN"/>
        </w:rPr>
        <w:tab/>
      </w:r>
      <w:r w:rsidRPr="00F53C50">
        <w:rPr>
          <w:lang w:val="en-US" w:eastAsia="zh-CN"/>
        </w:rPr>
        <w:t>Contribution Document:</w:t>
      </w:r>
      <w:r w:rsidRPr="00F53C50">
        <w:rPr>
          <w:lang w:val="en-US"/>
        </w:rPr>
        <w:t xml:space="preserve"> </w:t>
      </w:r>
      <w:r w:rsidRPr="00F53C50">
        <w:rPr>
          <w:lang w:val="en-US" w:eastAsia="zh-CN"/>
        </w:rPr>
        <w:t>None</w:t>
      </w:r>
    </w:p>
    <w:p w:rsidR="00330674" w:rsidRPr="00F53C50" w:rsidRDefault="00330674" w:rsidP="00330674">
      <w:pPr>
        <w:pStyle w:val="enumlev1"/>
        <w:rPr>
          <w:lang w:val="en-US" w:eastAsia="zh-CN"/>
        </w:rPr>
      </w:pPr>
      <w:r w:rsidRPr="00F53C50">
        <w:rPr>
          <w:rFonts w:asciiTheme="majorBidi" w:hAnsiTheme="majorBidi" w:cstheme="majorBidi"/>
          <w:lang w:val="en-US" w:eastAsia="zh-CN"/>
        </w:rPr>
        <w:t>–</w:t>
      </w:r>
      <w:r w:rsidRPr="00F53C50">
        <w:rPr>
          <w:rFonts w:asciiTheme="majorBidi" w:hAnsiTheme="majorBidi" w:cstheme="majorBidi"/>
          <w:lang w:val="en-US" w:eastAsia="zh-CN"/>
        </w:rPr>
        <w:tab/>
      </w:r>
      <w:r w:rsidRPr="00F53C50">
        <w:rPr>
          <w:lang w:val="en-US" w:eastAsia="zh-CN"/>
        </w:rPr>
        <w:t>Output:</w:t>
      </w:r>
      <w:r w:rsidRPr="00F53C50">
        <w:rPr>
          <w:lang w:val="en-US"/>
        </w:rPr>
        <w:t xml:space="preserve"> </w:t>
      </w:r>
      <w:r w:rsidRPr="00CB6198">
        <w:rPr>
          <w:lang w:val="en-US"/>
        </w:rPr>
        <w:t xml:space="preserve">Doc. </w:t>
      </w:r>
      <w:r w:rsidRPr="00CB6198">
        <w:t>5A/TEMP/</w:t>
      </w:r>
      <w:r w:rsidRPr="00CB6198">
        <w:rPr>
          <w:lang w:val="en-US"/>
        </w:rPr>
        <w:t>45(Rev.1)</w:t>
      </w:r>
    </w:p>
    <w:p w:rsidR="00330674" w:rsidRPr="00F53C50" w:rsidRDefault="00330674" w:rsidP="00330674">
      <w:pPr>
        <w:rPr>
          <w:lang w:val="en-US" w:eastAsia="zh-CN"/>
        </w:rPr>
      </w:pPr>
      <w:r w:rsidRPr="00F53C50">
        <w:rPr>
          <w:lang w:val="en-US" w:eastAsia="zh-CN"/>
        </w:rPr>
        <w:t>A draft liaison statement to external organizations was agreed to submit to WG</w:t>
      </w:r>
      <w:r>
        <w:rPr>
          <w:lang w:val="en-US" w:eastAsia="zh-CN"/>
        </w:rPr>
        <w:t> </w:t>
      </w:r>
      <w:r w:rsidRPr="00F53C50">
        <w:rPr>
          <w:lang w:val="en-US" w:eastAsia="zh-CN"/>
        </w:rPr>
        <w:t>5A-2, seeking information limited to railway traffic control, passenger safety and security for train operations, as well as the implemented international and regional standards.</w:t>
      </w:r>
    </w:p>
    <w:p w:rsidR="00330674" w:rsidRPr="00F53C50" w:rsidRDefault="00330674" w:rsidP="00330674">
      <w:pPr>
        <w:pStyle w:val="Headingb"/>
        <w:rPr>
          <w:lang w:val="en-US" w:eastAsia="zh-CN"/>
        </w:rPr>
      </w:pPr>
      <w:r w:rsidRPr="00F53C50">
        <w:rPr>
          <w:lang w:val="en-US" w:eastAsia="zh-CN"/>
        </w:rPr>
        <w:t>e)</w:t>
      </w:r>
      <w:r w:rsidRPr="00F53C50">
        <w:rPr>
          <w:lang w:val="en-US" w:eastAsia="zh-CN"/>
        </w:rPr>
        <w:tab/>
        <w:t>Draft liaison statement to WP</w:t>
      </w:r>
      <w:r>
        <w:rPr>
          <w:lang w:val="en-US" w:eastAsia="zh-CN"/>
        </w:rPr>
        <w:t> </w:t>
      </w:r>
      <w:r w:rsidRPr="00F53C50">
        <w:rPr>
          <w:lang w:val="en-US" w:eastAsia="zh-CN"/>
        </w:rPr>
        <w:t>3K</w:t>
      </w:r>
    </w:p>
    <w:p w:rsidR="00330674" w:rsidRPr="00F53C50" w:rsidRDefault="00330674" w:rsidP="00330674">
      <w:pPr>
        <w:pStyle w:val="enumlev1"/>
        <w:keepNext/>
        <w:keepLines/>
        <w:rPr>
          <w:rFonts w:eastAsia="SimSun"/>
          <w:lang w:val="en-US" w:eastAsia="zh-CN"/>
        </w:rPr>
      </w:pPr>
      <w:r w:rsidRPr="00F53C50">
        <w:rPr>
          <w:rFonts w:asciiTheme="majorBidi" w:hAnsiTheme="majorBidi" w:cstheme="majorBidi"/>
          <w:lang w:val="en-US" w:eastAsia="zh-CN"/>
        </w:rPr>
        <w:t>–</w:t>
      </w:r>
      <w:r w:rsidRPr="00F53C50">
        <w:rPr>
          <w:rFonts w:asciiTheme="majorBidi" w:hAnsiTheme="majorBidi" w:cstheme="majorBidi"/>
          <w:lang w:val="en-US" w:eastAsia="zh-CN"/>
        </w:rPr>
        <w:tab/>
      </w:r>
      <w:r w:rsidRPr="00F53C50">
        <w:rPr>
          <w:rFonts w:eastAsia="SimSun"/>
          <w:iCs/>
          <w:szCs w:val="24"/>
          <w:lang w:val="en-US" w:eastAsia="zh-CN"/>
        </w:rPr>
        <w:t>Contribution Document:</w:t>
      </w:r>
      <w:r w:rsidRPr="00F53C50">
        <w:rPr>
          <w:lang w:val="en-US"/>
        </w:rPr>
        <w:t xml:space="preserve"> </w:t>
      </w:r>
      <w:hyperlink r:id="rId90" w:history="1">
        <w:r>
          <w:rPr>
            <w:rStyle w:val="Hyperlink"/>
            <w:lang w:val="en-US"/>
          </w:rPr>
          <w:t>5A/48</w:t>
        </w:r>
      </w:hyperlink>
      <w:r w:rsidRPr="00F53C50">
        <w:rPr>
          <w:lang w:val="en-US"/>
        </w:rPr>
        <w:t xml:space="preserve"> (Russian Federation)</w:t>
      </w:r>
    </w:p>
    <w:p w:rsidR="00330674" w:rsidRPr="00F53C50" w:rsidRDefault="00330674" w:rsidP="00330674">
      <w:pPr>
        <w:pStyle w:val="enumlev1"/>
        <w:rPr>
          <w:rFonts w:eastAsia="SimSun"/>
          <w:iCs/>
          <w:szCs w:val="24"/>
          <w:lang w:val="en-US" w:eastAsia="zh-CN"/>
        </w:rPr>
      </w:pPr>
      <w:r w:rsidRPr="00F53C50">
        <w:rPr>
          <w:rFonts w:asciiTheme="majorBidi" w:hAnsiTheme="majorBidi" w:cstheme="majorBidi"/>
          <w:lang w:val="en-US" w:eastAsia="zh-CN"/>
        </w:rPr>
        <w:t>–</w:t>
      </w:r>
      <w:r w:rsidRPr="00F53C50">
        <w:rPr>
          <w:rFonts w:asciiTheme="majorBidi" w:hAnsiTheme="majorBidi" w:cstheme="majorBidi"/>
          <w:lang w:val="en-US" w:eastAsia="zh-CN"/>
        </w:rPr>
        <w:tab/>
      </w:r>
      <w:r w:rsidRPr="00406020">
        <w:rPr>
          <w:rFonts w:eastAsia="SimSun"/>
          <w:iCs/>
          <w:szCs w:val="24"/>
          <w:lang w:val="en-US" w:eastAsia="zh-CN"/>
        </w:rPr>
        <w:t>Output:</w:t>
      </w:r>
      <w:r w:rsidRPr="00406020">
        <w:rPr>
          <w:lang w:val="en-US"/>
        </w:rPr>
        <w:t xml:space="preserve"> Doc. </w:t>
      </w:r>
      <w:r w:rsidRPr="00406020">
        <w:t>5A/TEMP/</w:t>
      </w:r>
      <w:r w:rsidRPr="00406020">
        <w:rPr>
          <w:lang w:val="en-US"/>
        </w:rPr>
        <w:t>46(Rev.1)</w:t>
      </w:r>
    </w:p>
    <w:p w:rsidR="00330674" w:rsidRPr="00F53C50" w:rsidRDefault="00330674" w:rsidP="00330674">
      <w:pPr>
        <w:rPr>
          <w:iCs/>
          <w:szCs w:val="24"/>
          <w:lang w:val="en-US" w:eastAsia="zh-CN"/>
        </w:rPr>
      </w:pPr>
      <w:r w:rsidRPr="00F53C50">
        <w:rPr>
          <w:iCs/>
          <w:szCs w:val="24"/>
          <w:lang w:val="en-US" w:eastAsia="zh-CN"/>
        </w:rPr>
        <w:t>A draft liaison statement to WP</w:t>
      </w:r>
      <w:r>
        <w:rPr>
          <w:iCs/>
          <w:szCs w:val="24"/>
          <w:lang w:val="en-US" w:eastAsia="zh-CN"/>
        </w:rPr>
        <w:t> </w:t>
      </w:r>
      <w:r w:rsidRPr="00F53C50">
        <w:rPr>
          <w:iCs/>
          <w:szCs w:val="24"/>
          <w:lang w:val="en-US" w:eastAsia="zh-CN"/>
        </w:rPr>
        <w:t>3K was agreed to submit to WG</w:t>
      </w:r>
      <w:r>
        <w:rPr>
          <w:iCs/>
          <w:szCs w:val="24"/>
          <w:lang w:val="en-US" w:eastAsia="zh-CN"/>
        </w:rPr>
        <w:t> </w:t>
      </w:r>
      <w:r w:rsidRPr="00F53C50">
        <w:rPr>
          <w:iCs/>
          <w:szCs w:val="24"/>
          <w:lang w:val="en-US" w:eastAsia="zh-CN"/>
        </w:rPr>
        <w:t xml:space="preserve">5A-2, </w:t>
      </w:r>
      <w:r w:rsidRPr="00F53C50">
        <w:rPr>
          <w:lang w:val="en-US" w:eastAsia="zh-CN"/>
        </w:rPr>
        <w:t>requesting</w:t>
      </w:r>
      <w:r w:rsidRPr="00F53C50">
        <w:rPr>
          <w:lang w:val="en-US" w:eastAsia="ru-RU"/>
        </w:rPr>
        <w:t xml:space="preserve"> WP 3K </w:t>
      </w:r>
      <w:r w:rsidRPr="00F53C50">
        <w:rPr>
          <w:lang w:val="en-US" w:eastAsia="zh-CN"/>
        </w:rPr>
        <w:t>to provide relevant advices on the Doppler Effect in railway radiocommunication systems between high-speed trains and tracksides.</w:t>
      </w:r>
    </w:p>
    <w:p w:rsidR="00330674" w:rsidRPr="00F53C50" w:rsidRDefault="00330674" w:rsidP="007F202C">
      <w:pPr>
        <w:pStyle w:val="Headingb"/>
        <w:ind w:left="1134" w:hanging="1134"/>
        <w:rPr>
          <w:lang w:val="en-US" w:eastAsia="zh-CN"/>
        </w:rPr>
      </w:pPr>
      <w:r w:rsidRPr="00F53C50">
        <w:rPr>
          <w:lang w:val="en-US" w:eastAsia="zh-CN"/>
        </w:rPr>
        <w:t>f)</w:t>
      </w:r>
      <w:r w:rsidRPr="00F53C50">
        <w:rPr>
          <w:lang w:val="en-US" w:eastAsia="zh-CN"/>
        </w:rPr>
        <w:tab/>
        <w:t>Draft Circular Letter on survey on the usage of Railway Radiocommunication Systems</w:t>
      </w:r>
    </w:p>
    <w:p w:rsidR="00330674" w:rsidRPr="00F53C50" w:rsidRDefault="00330674" w:rsidP="00330674">
      <w:pPr>
        <w:pStyle w:val="enumlev1"/>
        <w:rPr>
          <w:rFonts w:eastAsia="SimSun"/>
          <w:lang w:val="en-US" w:eastAsia="zh-CN"/>
        </w:rPr>
      </w:pPr>
      <w:r w:rsidRPr="00F53C50">
        <w:rPr>
          <w:rFonts w:asciiTheme="majorBidi" w:hAnsiTheme="majorBidi" w:cstheme="majorBidi"/>
          <w:lang w:val="en-US" w:eastAsia="zh-CN"/>
        </w:rPr>
        <w:t>–</w:t>
      </w:r>
      <w:r w:rsidRPr="00F53C50">
        <w:rPr>
          <w:rFonts w:asciiTheme="majorBidi" w:hAnsiTheme="majorBidi" w:cstheme="majorBidi"/>
          <w:lang w:val="en-US" w:eastAsia="zh-CN"/>
        </w:rPr>
        <w:tab/>
      </w:r>
      <w:r w:rsidRPr="00F53C50">
        <w:rPr>
          <w:rFonts w:eastAsia="SimSun"/>
          <w:iCs/>
          <w:szCs w:val="24"/>
          <w:lang w:val="en-US" w:eastAsia="zh-CN"/>
        </w:rPr>
        <w:t>Contribution Document:</w:t>
      </w:r>
      <w:r w:rsidRPr="00F53C50">
        <w:rPr>
          <w:lang w:val="en-US"/>
        </w:rPr>
        <w:t xml:space="preserve"> </w:t>
      </w:r>
      <w:hyperlink r:id="rId91" w:history="1">
        <w:r>
          <w:rPr>
            <w:rStyle w:val="Hyperlink"/>
            <w:lang w:val="en-US"/>
          </w:rPr>
          <w:t>5A/62</w:t>
        </w:r>
      </w:hyperlink>
      <w:r w:rsidRPr="00F53C50">
        <w:rPr>
          <w:lang w:val="en-US"/>
        </w:rPr>
        <w:t xml:space="preserve"> (China)</w:t>
      </w:r>
    </w:p>
    <w:p w:rsidR="00330674" w:rsidRPr="00F53C50" w:rsidRDefault="00330674" w:rsidP="00330674">
      <w:pPr>
        <w:pStyle w:val="enumlev1"/>
        <w:rPr>
          <w:rFonts w:eastAsia="SimSun"/>
          <w:iCs/>
          <w:szCs w:val="24"/>
          <w:lang w:val="en-US" w:eastAsia="zh-CN"/>
        </w:rPr>
      </w:pPr>
      <w:r w:rsidRPr="00F53C50">
        <w:rPr>
          <w:rFonts w:asciiTheme="majorBidi" w:hAnsiTheme="majorBidi" w:cstheme="majorBidi"/>
          <w:lang w:val="en-US" w:eastAsia="zh-CN"/>
        </w:rPr>
        <w:t>–</w:t>
      </w:r>
      <w:r w:rsidRPr="00F53C50">
        <w:rPr>
          <w:rFonts w:asciiTheme="majorBidi" w:hAnsiTheme="majorBidi" w:cstheme="majorBidi"/>
          <w:lang w:val="en-US" w:eastAsia="zh-CN"/>
        </w:rPr>
        <w:tab/>
      </w:r>
      <w:r w:rsidRPr="00F53C50">
        <w:rPr>
          <w:rFonts w:eastAsia="SimSun"/>
          <w:iCs/>
          <w:szCs w:val="24"/>
          <w:lang w:val="en-US" w:eastAsia="zh-CN"/>
        </w:rPr>
        <w:t>Output:</w:t>
      </w:r>
      <w:r w:rsidRPr="00F53C50">
        <w:rPr>
          <w:lang w:val="en-US"/>
        </w:rPr>
        <w:t xml:space="preserve"> </w:t>
      </w:r>
      <w:r w:rsidRPr="00406020">
        <w:rPr>
          <w:lang w:val="en-US"/>
        </w:rPr>
        <w:t xml:space="preserve">Doc. </w:t>
      </w:r>
      <w:r w:rsidRPr="00406020">
        <w:t>5A/TEMP/</w:t>
      </w:r>
      <w:r w:rsidRPr="00406020">
        <w:rPr>
          <w:lang w:val="en-US"/>
        </w:rPr>
        <w:t>47(Rev.1)</w:t>
      </w:r>
    </w:p>
    <w:p w:rsidR="00330674" w:rsidRPr="00F53C50" w:rsidRDefault="00330674" w:rsidP="00330674">
      <w:pPr>
        <w:rPr>
          <w:lang w:val="en-US" w:eastAsia="zh-CN"/>
        </w:rPr>
      </w:pPr>
      <w:r w:rsidRPr="00F53C50">
        <w:rPr>
          <w:lang w:val="en-US" w:eastAsia="zh-CN"/>
        </w:rPr>
        <w:t>A</w:t>
      </w:r>
      <w:r w:rsidRPr="00F53C50">
        <w:rPr>
          <w:lang w:val="en-US"/>
        </w:rPr>
        <w:t xml:space="preserve"> </w:t>
      </w:r>
      <w:r w:rsidRPr="00F53C50">
        <w:rPr>
          <w:lang w:val="en-US" w:eastAsia="zh-CN"/>
        </w:rPr>
        <w:t>draft circular letter was agreed to submit to WG</w:t>
      </w:r>
      <w:r>
        <w:rPr>
          <w:lang w:val="en-US" w:eastAsia="zh-CN"/>
        </w:rPr>
        <w:t> </w:t>
      </w:r>
      <w:r w:rsidRPr="00F53C50">
        <w:rPr>
          <w:lang w:val="en-US" w:eastAsia="zh-CN"/>
        </w:rPr>
        <w:t>5A-2, initiating a survey</w:t>
      </w:r>
      <w:r w:rsidRPr="00F53C50">
        <w:rPr>
          <w:lang w:val="en-US"/>
        </w:rPr>
        <w:t xml:space="preserve"> </w:t>
      </w:r>
      <w:r w:rsidRPr="00F53C50">
        <w:rPr>
          <w:lang w:val="en-US" w:eastAsia="zh-CN"/>
        </w:rPr>
        <w:t>on the usage of Railway Radiocommunication Systems. The questionnaire is also provided as annex to this Circular Letter.</w:t>
      </w:r>
    </w:p>
    <w:p w:rsidR="00330674" w:rsidRPr="00F53C50" w:rsidRDefault="00330674" w:rsidP="00330674">
      <w:pPr>
        <w:pStyle w:val="Headingb"/>
        <w:rPr>
          <w:lang w:val="en-US" w:eastAsia="zh-CN"/>
        </w:rPr>
      </w:pPr>
      <w:r w:rsidRPr="00F53C50">
        <w:rPr>
          <w:lang w:val="en-US" w:eastAsia="zh-CN"/>
        </w:rPr>
        <w:t>g)</w:t>
      </w:r>
      <w:r w:rsidRPr="00F53C50">
        <w:rPr>
          <w:lang w:val="en-US" w:eastAsia="zh-CN"/>
        </w:rPr>
        <w:tab/>
        <w:t>Other business</w:t>
      </w:r>
    </w:p>
    <w:p w:rsidR="00330674" w:rsidRPr="00F53C50" w:rsidRDefault="00330674" w:rsidP="00330674">
      <w:pPr>
        <w:pStyle w:val="enumlev1"/>
        <w:rPr>
          <w:rFonts w:eastAsia="SimSun"/>
          <w:lang w:val="en-US" w:eastAsia="zh-CN"/>
        </w:rPr>
      </w:pPr>
      <w:r w:rsidRPr="00F53C50">
        <w:rPr>
          <w:rFonts w:asciiTheme="majorBidi" w:hAnsiTheme="majorBidi" w:cstheme="majorBidi"/>
          <w:lang w:val="en-US" w:eastAsia="zh-CN"/>
        </w:rPr>
        <w:t>–</w:t>
      </w:r>
      <w:r w:rsidRPr="00F53C50">
        <w:rPr>
          <w:rFonts w:asciiTheme="majorBidi" w:hAnsiTheme="majorBidi" w:cstheme="majorBidi"/>
          <w:lang w:val="en-US" w:eastAsia="zh-CN"/>
        </w:rPr>
        <w:tab/>
      </w:r>
      <w:r w:rsidRPr="00F53C50">
        <w:rPr>
          <w:rFonts w:eastAsia="SimSun"/>
          <w:iCs/>
          <w:szCs w:val="24"/>
          <w:lang w:val="en-US" w:eastAsia="zh-CN"/>
        </w:rPr>
        <w:t>Contribution Document:</w:t>
      </w:r>
      <w:r w:rsidRPr="00F53C50">
        <w:rPr>
          <w:lang w:val="en-US"/>
        </w:rPr>
        <w:t xml:space="preserve"> </w:t>
      </w:r>
      <w:hyperlink r:id="rId92" w:history="1">
        <w:r>
          <w:rPr>
            <w:rStyle w:val="Hyperlink"/>
            <w:lang w:val="en-US"/>
          </w:rPr>
          <w:t>5A/13</w:t>
        </w:r>
      </w:hyperlink>
      <w:r w:rsidRPr="00F53C50">
        <w:rPr>
          <w:lang w:val="en-US"/>
        </w:rPr>
        <w:t xml:space="preserve"> (APT)</w:t>
      </w:r>
      <w:r w:rsidRPr="00F53C50">
        <w:rPr>
          <w:rFonts w:eastAsia="SimSun"/>
          <w:lang w:val="en-US" w:eastAsia="zh-CN"/>
        </w:rPr>
        <w:t xml:space="preserve">, </w:t>
      </w:r>
      <w:hyperlink r:id="rId93" w:history="1">
        <w:r>
          <w:rPr>
            <w:rStyle w:val="Hyperlink"/>
            <w:lang w:val="en-US"/>
          </w:rPr>
          <w:t>5A/61</w:t>
        </w:r>
      </w:hyperlink>
      <w:r w:rsidRPr="00F53C50">
        <w:rPr>
          <w:lang w:val="en-US"/>
        </w:rPr>
        <w:t xml:space="preserve"> (Chin</w:t>
      </w:r>
      <w:r w:rsidRPr="00F53C50">
        <w:rPr>
          <w:rFonts w:eastAsia="SimSun"/>
          <w:lang w:val="en-US" w:eastAsia="zh-CN"/>
        </w:rPr>
        <w:t>a)</w:t>
      </w:r>
    </w:p>
    <w:p w:rsidR="00330674" w:rsidRPr="00F53C50" w:rsidRDefault="00330674" w:rsidP="00330674">
      <w:pPr>
        <w:pStyle w:val="enumlev1"/>
        <w:rPr>
          <w:rFonts w:eastAsia="SimSun"/>
          <w:iCs/>
          <w:szCs w:val="24"/>
          <w:lang w:val="en-US" w:eastAsia="zh-CN"/>
        </w:rPr>
      </w:pPr>
      <w:r w:rsidRPr="00F53C50">
        <w:rPr>
          <w:rFonts w:asciiTheme="majorBidi" w:hAnsiTheme="majorBidi" w:cstheme="majorBidi"/>
          <w:lang w:val="en-US" w:eastAsia="zh-CN"/>
        </w:rPr>
        <w:t>–</w:t>
      </w:r>
      <w:r w:rsidRPr="00F53C50">
        <w:rPr>
          <w:rFonts w:asciiTheme="majorBidi" w:hAnsiTheme="majorBidi" w:cstheme="majorBidi"/>
          <w:lang w:val="en-US" w:eastAsia="zh-CN"/>
        </w:rPr>
        <w:tab/>
      </w:r>
      <w:r w:rsidRPr="00F53C50">
        <w:rPr>
          <w:rFonts w:eastAsia="SimSun"/>
          <w:iCs/>
          <w:szCs w:val="24"/>
          <w:lang w:val="en-US" w:eastAsia="zh-CN"/>
        </w:rPr>
        <w:t>Output:</w:t>
      </w:r>
      <w:r w:rsidRPr="00F53C50">
        <w:rPr>
          <w:lang w:val="en-US"/>
        </w:rPr>
        <w:t xml:space="preserve"> </w:t>
      </w:r>
      <w:r w:rsidRPr="00F53C50">
        <w:rPr>
          <w:rFonts w:eastAsia="SimSun"/>
          <w:iCs/>
          <w:szCs w:val="24"/>
          <w:lang w:val="en-US" w:eastAsia="zh-CN"/>
        </w:rPr>
        <w:t>None</w:t>
      </w:r>
    </w:p>
    <w:p w:rsidR="00330674" w:rsidRPr="00F53C50" w:rsidRDefault="00330674" w:rsidP="00330674">
      <w:pPr>
        <w:rPr>
          <w:lang w:val="en-US" w:eastAsia="zh-CN"/>
        </w:rPr>
      </w:pPr>
      <w:r>
        <w:rPr>
          <w:lang w:val="en-US"/>
        </w:rPr>
        <w:lastRenderedPageBreak/>
        <w:t xml:space="preserve">Document </w:t>
      </w:r>
      <w:hyperlink r:id="rId94" w:history="1">
        <w:r>
          <w:rPr>
            <w:rStyle w:val="Hyperlink"/>
            <w:lang w:val="en-US"/>
          </w:rPr>
          <w:t>5A/13</w:t>
        </w:r>
      </w:hyperlink>
      <w:r w:rsidRPr="00F53C50">
        <w:rPr>
          <w:lang w:val="en-US"/>
        </w:rPr>
        <w:t xml:space="preserve"> (APT)</w:t>
      </w:r>
      <w:r w:rsidRPr="00F53C50">
        <w:rPr>
          <w:lang w:val="en-US" w:eastAsia="zh-CN"/>
        </w:rPr>
        <w:t xml:space="preserve"> is a Liaison Statement from APT, indicating their establishment of Task Group on railway radiocommunication issue. SWG 5A-2-1 noted this document.</w:t>
      </w:r>
    </w:p>
    <w:p w:rsidR="00330674" w:rsidRPr="00F53C50" w:rsidRDefault="00330674" w:rsidP="00330674">
      <w:pPr>
        <w:rPr>
          <w:lang w:val="en-US" w:eastAsia="zh-CN"/>
        </w:rPr>
      </w:pPr>
      <w:r>
        <w:rPr>
          <w:lang w:val="en-US"/>
        </w:rPr>
        <w:t xml:space="preserve">Document </w:t>
      </w:r>
      <w:hyperlink r:id="rId95" w:history="1">
        <w:r>
          <w:rPr>
            <w:rStyle w:val="Hyperlink"/>
            <w:lang w:val="en-US"/>
          </w:rPr>
          <w:t>5A/61</w:t>
        </w:r>
      </w:hyperlink>
      <w:r w:rsidRPr="00F53C50">
        <w:rPr>
          <w:lang w:val="en-US"/>
        </w:rPr>
        <w:t xml:space="preserve"> (Chin</w:t>
      </w:r>
      <w:r w:rsidRPr="00F53C50">
        <w:rPr>
          <w:lang w:val="en-US" w:eastAsia="zh-CN"/>
        </w:rPr>
        <w:t>a) proposes the Terms of Reference (</w:t>
      </w:r>
      <w:proofErr w:type="spellStart"/>
      <w:r w:rsidRPr="00F53C50">
        <w:rPr>
          <w:lang w:val="en-US" w:eastAsia="zh-CN"/>
        </w:rPr>
        <w:t>ToR</w:t>
      </w:r>
      <w:proofErr w:type="spellEnd"/>
      <w:r w:rsidRPr="00F53C50">
        <w:rPr>
          <w:lang w:val="en-US" w:eastAsia="zh-CN"/>
        </w:rPr>
        <w:t xml:space="preserve">) of this SWG. It was agreed that it is not necessary to draft a TOR for this SWG. </w:t>
      </w:r>
    </w:p>
    <w:p w:rsidR="00330674" w:rsidRPr="00F53C50" w:rsidRDefault="00592A60" w:rsidP="00330674">
      <w:pPr>
        <w:rPr>
          <w:lang w:val="en-US" w:eastAsia="zh-CN"/>
        </w:rPr>
      </w:pPr>
      <w:r>
        <w:rPr>
          <w:lang w:val="en-US" w:eastAsia="zh-CN"/>
        </w:rPr>
        <w:t>In the last meeting of SWG 5A-2</w:t>
      </w:r>
      <w:r w:rsidR="00330674" w:rsidRPr="00F53C50">
        <w:rPr>
          <w:lang w:val="en-US" w:eastAsia="zh-CN"/>
        </w:rPr>
        <w:t>-1, the Chairman of this SWG thanked all participants for their</w:t>
      </w:r>
      <w:r w:rsidR="00330674">
        <w:rPr>
          <w:lang w:val="en-US" w:eastAsia="zh-CN"/>
        </w:rPr>
        <w:t> </w:t>
      </w:r>
      <w:r w:rsidR="00330674" w:rsidRPr="00F53C50">
        <w:rPr>
          <w:lang w:val="en-US" w:eastAsia="zh-CN"/>
        </w:rPr>
        <w:t xml:space="preserve">supports, efforts and cooperation upon the preparation for WRC-19 </w:t>
      </w:r>
      <w:r w:rsidR="00330674">
        <w:rPr>
          <w:lang w:val="en-US" w:eastAsia="zh-CN"/>
        </w:rPr>
        <w:t>AI</w:t>
      </w:r>
      <w:r w:rsidR="00330674" w:rsidRPr="00F53C50">
        <w:rPr>
          <w:lang w:val="en-US" w:eastAsia="zh-CN"/>
        </w:rPr>
        <w:t xml:space="preserve"> 1.11, and closed the</w:t>
      </w:r>
      <w:r w:rsidR="00330674">
        <w:rPr>
          <w:lang w:val="en-US" w:eastAsia="zh-CN"/>
        </w:rPr>
        <w:t> </w:t>
      </w:r>
      <w:r w:rsidR="00330674" w:rsidRPr="00F53C50">
        <w:rPr>
          <w:lang w:val="en-US" w:eastAsia="zh-CN"/>
        </w:rPr>
        <w:t>meeting.</w:t>
      </w:r>
    </w:p>
    <w:p w:rsidR="00330674" w:rsidRPr="00F53C50" w:rsidRDefault="00330674" w:rsidP="00204EDA">
      <w:pPr>
        <w:pStyle w:val="Heading3"/>
        <w:rPr>
          <w:lang w:val="en-US" w:eastAsia="zh-CN"/>
        </w:rPr>
      </w:pPr>
      <w:r>
        <w:rPr>
          <w:lang w:val="en-US" w:eastAsia="zh-CN"/>
        </w:rPr>
        <w:t>2.</w:t>
      </w:r>
      <w:r w:rsidRPr="00F53C50">
        <w:rPr>
          <w:lang w:val="en-US" w:eastAsia="zh-CN"/>
        </w:rPr>
        <w:t>2.2</w:t>
      </w:r>
      <w:r w:rsidRPr="00F53C50">
        <w:rPr>
          <w:lang w:val="en-US" w:eastAsia="zh-CN"/>
        </w:rPr>
        <w:tab/>
        <w:t>Broadband Wireless Access</w:t>
      </w:r>
      <w:r w:rsidRPr="00F53C50" w:rsidDel="007914CB">
        <w:rPr>
          <w:lang w:val="en-US" w:eastAsia="zh-CN"/>
        </w:rPr>
        <w:t xml:space="preserve"> </w:t>
      </w:r>
    </w:p>
    <w:p w:rsidR="00330674" w:rsidRPr="00164CAF" w:rsidRDefault="00330674" w:rsidP="00330674">
      <w:pPr>
        <w:rPr>
          <w:rFonts w:asciiTheme="majorBidi" w:hAnsiTheme="majorBidi" w:cstheme="majorBidi"/>
          <w:szCs w:val="24"/>
          <w:lang w:val="en-US" w:eastAsia="zh-CN"/>
        </w:rPr>
      </w:pPr>
      <w:r w:rsidRPr="00164CAF">
        <w:rPr>
          <w:rFonts w:asciiTheme="majorBidi" w:hAnsiTheme="majorBidi" w:cstheme="majorBidi"/>
          <w:szCs w:val="24"/>
          <w:lang w:val="en-US" w:eastAsia="zh-CN"/>
        </w:rPr>
        <w:t>The meeting considered 4 documents</w:t>
      </w:r>
      <w:r>
        <w:rPr>
          <w:rFonts w:asciiTheme="majorBidi" w:hAnsiTheme="majorBidi" w:cstheme="majorBidi"/>
          <w:szCs w:val="24"/>
          <w:lang w:val="en-US" w:eastAsia="zh-CN"/>
        </w:rPr>
        <w:t>:</w:t>
      </w:r>
      <w:r w:rsidRPr="00164CAF">
        <w:rPr>
          <w:rFonts w:asciiTheme="majorBidi" w:hAnsiTheme="majorBidi" w:cstheme="majorBidi"/>
          <w:szCs w:val="24"/>
          <w:lang w:val="en-US" w:eastAsia="zh-CN"/>
        </w:rPr>
        <w:t xml:space="preserve"> </w:t>
      </w:r>
      <w:hyperlink r:id="rId96" w:history="1">
        <w:r>
          <w:rPr>
            <w:rStyle w:val="Hyperlink"/>
            <w:rFonts w:asciiTheme="majorBidi" w:hAnsiTheme="majorBidi" w:cstheme="majorBidi"/>
            <w:szCs w:val="24"/>
            <w:lang w:val="en-US"/>
          </w:rPr>
          <w:t>5A/743</w:t>
        </w:r>
      </w:hyperlink>
      <w:r w:rsidRPr="00164CAF">
        <w:rPr>
          <w:rFonts w:asciiTheme="majorBidi" w:hAnsiTheme="majorBidi" w:cstheme="majorBidi"/>
          <w:szCs w:val="24"/>
          <w:lang w:val="en-US"/>
        </w:rPr>
        <w:t xml:space="preserve"> (WP 5C); </w:t>
      </w:r>
      <w:hyperlink r:id="rId97" w:history="1">
        <w:r>
          <w:rPr>
            <w:rStyle w:val="Hyperlink"/>
            <w:rFonts w:asciiTheme="majorBidi" w:hAnsiTheme="majorBidi" w:cstheme="majorBidi"/>
            <w:szCs w:val="24"/>
            <w:lang w:val="en-US"/>
          </w:rPr>
          <w:t>5A/10</w:t>
        </w:r>
      </w:hyperlink>
      <w:r w:rsidRPr="00164CAF">
        <w:rPr>
          <w:rFonts w:asciiTheme="majorBidi" w:hAnsiTheme="majorBidi" w:cstheme="majorBidi"/>
          <w:szCs w:val="24"/>
          <w:lang w:val="en-US"/>
        </w:rPr>
        <w:t xml:space="preserve"> (WP 6B); </w:t>
      </w:r>
      <w:hyperlink r:id="rId98" w:history="1">
        <w:r>
          <w:rPr>
            <w:rStyle w:val="Hyperlink"/>
            <w:rFonts w:asciiTheme="majorBidi" w:hAnsiTheme="majorBidi" w:cstheme="majorBidi"/>
            <w:szCs w:val="24"/>
            <w:lang w:val="en-US"/>
          </w:rPr>
          <w:t>5A/24</w:t>
        </w:r>
      </w:hyperlink>
      <w:r w:rsidRPr="00164CAF">
        <w:rPr>
          <w:rFonts w:asciiTheme="majorBidi" w:hAnsiTheme="majorBidi" w:cstheme="majorBidi"/>
          <w:szCs w:val="24"/>
          <w:lang w:val="en-US"/>
        </w:rPr>
        <w:t xml:space="preserve"> (WP 5D); </w:t>
      </w:r>
      <w:hyperlink r:id="rId99" w:history="1">
        <w:r>
          <w:rPr>
            <w:rStyle w:val="Hyperlink"/>
            <w:rFonts w:asciiTheme="majorBidi" w:hAnsiTheme="majorBidi" w:cstheme="majorBidi"/>
            <w:szCs w:val="24"/>
            <w:lang w:val="en-US"/>
          </w:rPr>
          <w:t>5A/83</w:t>
        </w:r>
      </w:hyperlink>
      <w:r>
        <w:rPr>
          <w:rFonts w:asciiTheme="majorBidi" w:hAnsiTheme="majorBidi" w:cstheme="majorBidi"/>
          <w:szCs w:val="24"/>
          <w:lang w:val="en-US"/>
        </w:rPr>
        <w:t> </w:t>
      </w:r>
      <w:r w:rsidRPr="00164CAF">
        <w:rPr>
          <w:rFonts w:asciiTheme="majorBidi" w:hAnsiTheme="majorBidi" w:cstheme="majorBidi"/>
          <w:szCs w:val="24"/>
          <w:lang w:val="en-US"/>
        </w:rPr>
        <w:t>(Indonesia)</w:t>
      </w:r>
      <w:r w:rsidRPr="00164CAF">
        <w:rPr>
          <w:rFonts w:asciiTheme="majorBidi" w:hAnsiTheme="majorBidi" w:cstheme="majorBidi"/>
          <w:szCs w:val="24"/>
          <w:lang w:val="en-US" w:eastAsia="zh-CN"/>
        </w:rPr>
        <w:t>.</w:t>
      </w:r>
    </w:p>
    <w:p w:rsidR="00330674" w:rsidRPr="00164CAF" w:rsidRDefault="00330674" w:rsidP="00330674">
      <w:pPr>
        <w:rPr>
          <w:rFonts w:asciiTheme="majorBidi" w:hAnsiTheme="majorBidi" w:cstheme="majorBidi"/>
          <w:szCs w:val="24"/>
          <w:lang w:val="en-US" w:eastAsia="ja-JP"/>
        </w:rPr>
      </w:pPr>
      <w:r w:rsidRPr="00164CAF">
        <w:rPr>
          <w:rFonts w:asciiTheme="majorBidi" w:hAnsiTheme="majorBidi" w:cstheme="majorBidi"/>
          <w:szCs w:val="24"/>
          <w:lang w:val="en-US" w:eastAsia="zh-CN"/>
        </w:rPr>
        <w:t xml:space="preserve">A </w:t>
      </w:r>
      <w:r w:rsidRPr="00164CAF">
        <w:rPr>
          <w:rFonts w:asciiTheme="majorBidi" w:hAnsiTheme="majorBidi" w:cstheme="majorBidi"/>
          <w:szCs w:val="24"/>
          <w:lang w:val="en-US" w:eastAsia="ja-JP"/>
        </w:rPr>
        <w:t xml:space="preserve">Liaison statement </w:t>
      </w:r>
      <w:r w:rsidRPr="00164CAF">
        <w:rPr>
          <w:rFonts w:asciiTheme="majorBidi" w:hAnsiTheme="majorBidi" w:cstheme="majorBidi"/>
          <w:szCs w:val="24"/>
          <w:lang w:val="en-US" w:eastAsia="zh-CN"/>
        </w:rPr>
        <w:t>(</w:t>
      </w:r>
      <w:hyperlink r:id="rId100" w:history="1">
        <w:r>
          <w:rPr>
            <w:rStyle w:val="Hyperlink"/>
            <w:rFonts w:asciiTheme="majorBidi" w:hAnsiTheme="majorBidi" w:cstheme="majorBidi"/>
            <w:szCs w:val="24"/>
            <w:lang w:val="en-US"/>
          </w:rPr>
          <w:t>5A/743</w:t>
        </w:r>
      </w:hyperlink>
      <w:r w:rsidRPr="00164CAF">
        <w:rPr>
          <w:rFonts w:asciiTheme="majorBidi" w:hAnsiTheme="majorBidi" w:cstheme="majorBidi"/>
          <w:szCs w:val="24"/>
          <w:lang w:val="en-US" w:eastAsia="zh-CN"/>
        </w:rPr>
        <w:t>)</w:t>
      </w:r>
      <w:r w:rsidRPr="00164CAF">
        <w:rPr>
          <w:rFonts w:asciiTheme="majorBidi" w:hAnsiTheme="majorBidi" w:cstheme="majorBidi"/>
          <w:szCs w:val="24"/>
          <w:lang w:val="en-US"/>
        </w:rPr>
        <w:t xml:space="preserve"> </w:t>
      </w:r>
      <w:r w:rsidRPr="00164CAF">
        <w:rPr>
          <w:rFonts w:asciiTheme="majorBidi" w:hAnsiTheme="majorBidi" w:cstheme="majorBidi"/>
          <w:szCs w:val="24"/>
          <w:lang w:val="en-US" w:eastAsia="zh-CN"/>
        </w:rPr>
        <w:t xml:space="preserve">of </w:t>
      </w:r>
      <w:r>
        <w:rPr>
          <w:rFonts w:asciiTheme="majorBidi" w:hAnsiTheme="majorBidi" w:cstheme="majorBidi"/>
          <w:szCs w:val="24"/>
          <w:lang w:val="en-US" w:eastAsia="zh-CN"/>
        </w:rPr>
        <w:t xml:space="preserve">WP </w:t>
      </w:r>
      <w:r w:rsidRPr="00164CAF">
        <w:rPr>
          <w:rFonts w:asciiTheme="majorBidi" w:hAnsiTheme="majorBidi" w:cstheme="majorBidi"/>
          <w:szCs w:val="24"/>
          <w:lang w:val="en-US" w:eastAsia="ja-JP"/>
        </w:rPr>
        <w:t>5C</w:t>
      </w:r>
      <w:r w:rsidRPr="00164CAF">
        <w:rPr>
          <w:rFonts w:asciiTheme="majorBidi" w:hAnsiTheme="majorBidi" w:cstheme="majorBidi"/>
          <w:szCs w:val="24"/>
          <w:lang w:val="en-US" w:eastAsia="zh-CN"/>
        </w:rPr>
        <w:t xml:space="preserve"> </w:t>
      </w:r>
      <w:r w:rsidRPr="00164CAF">
        <w:rPr>
          <w:rFonts w:asciiTheme="majorBidi" w:hAnsiTheme="majorBidi" w:cstheme="majorBidi"/>
          <w:szCs w:val="24"/>
          <w:lang w:val="en-US" w:eastAsia="ja-JP"/>
        </w:rPr>
        <w:t xml:space="preserve">is </w:t>
      </w:r>
      <w:r>
        <w:rPr>
          <w:rFonts w:asciiTheme="majorBidi" w:hAnsiTheme="majorBidi" w:cstheme="majorBidi"/>
          <w:szCs w:val="24"/>
          <w:lang w:val="en-US" w:eastAsia="ja-JP"/>
        </w:rPr>
        <w:t xml:space="preserve">a </w:t>
      </w:r>
      <w:r w:rsidRPr="00164CAF">
        <w:rPr>
          <w:rFonts w:asciiTheme="majorBidi" w:hAnsiTheme="majorBidi" w:cstheme="majorBidi"/>
          <w:szCs w:val="24"/>
          <w:lang w:val="en-US" w:eastAsia="ja-JP"/>
        </w:rPr>
        <w:t>reply liaison statement to ITU-T Study Group 15</w:t>
      </w:r>
      <w:r w:rsidRPr="00164CAF">
        <w:rPr>
          <w:rFonts w:asciiTheme="majorBidi" w:hAnsiTheme="majorBidi" w:cstheme="majorBidi"/>
          <w:szCs w:val="24"/>
          <w:lang w:val="en-US" w:eastAsia="zh-CN"/>
        </w:rPr>
        <w:t xml:space="preserve"> and </w:t>
      </w:r>
      <w:r w:rsidRPr="00164CAF">
        <w:rPr>
          <w:rFonts w:asciiTheme="majorBidi" w:hAnsiTheme="majorBidi" w:cstheme="majorBidi"/>
          <w:szCs w:val="24"/>
          <w:lang w:val="en-US" w:eastAsia="ja-JP"/>
        </w:rPr>
        <w:t xml:space="preserve">ITU-R WP 5D on work on draft new Report ITU-R F.[FS.IMT/BB]. </w:t>
      </w:r>
      <w:r w:rsidRPr="00164CAF">
        <w:rPr>
          <w:rFonts w:asciiTheme="majorBidi" w:hAnsiTheme="majorBidi" w:cstheme="majorBidi"/>
          <w:szCs w:val="24"/>
          <w:lang w:val="en-US" w:eastAsia="zh-CN"/>
        </w:rPr>
        <w:t>T</w:t>
      </w:r>
      <w:r w:rsidRPr="00164CAF">
        <w:rPr>
          <w:rFonts w:asciiTheme="majorBidi" w:hAnsiTheme="majorBidi" w:cstheme="majorBidi"/>
          <w:szCs w:val="24"/>
          <w:lang w:val="en-US" w:eastAsia="ja-JP"/>
        </w:rPr>
        <w:t>he liaison is just information for WP</w:t>
      </w:r>
      <w:r>
        <w:rPr>
          <w:rFonts w:asciiTheme="majorBidi" w:hAnsiTheme="majorBidi" w:cstheme="majorBidi"/>
          <w:szCs w:val="24"/>
          <w:lang w:val="en-US" w:eastAsia="ja-JP"/>
        </w:rPr>
        <w:t> </w:t>
      </w:r>
      <w:r w:rsidRPr="00164CAF">
        <w:rPr>
          <w:rFonts w:asciiTheme="majorBidi" w:hAnsiTheme="majorBidi" w:cstheme="majorBidi"/>
          <w:szCs w:val="24"/>
          <w:lang w:val="en-US" w:eastAsia="ja-JP"/>
        </w:rPr>
        <w:t>5A, the meeting did not consider any replies.</w:t>
      </w:r>
    </w:p>
    <w:p w:rsidR="00330674" w:rsidRPr="00164CAF" w:rsidRDefault="00330674" w:rsidP="00330674">
      <w:pPr>
        <w:rPr>
          <w:rFonts w:asciiTheme="majorBidi" w:hAnsiTheme="majorBidi" w:cstheme="majorBidi"/>
          <w:iCs/>
          <w:szCs w:val="24"/>
          <w:lang w:val="en-US" w:eastAsia="zh-CN"/>
        </w:rPr>
      </w:pPr>
      <w:r w:rsidRPr="00164CAF">
        <w:rPr>
          <w:rFonts w:asciiTheme="majorBidi" w:hAnsiTheme="majorBidi" w:cstheme="majorBidi"/>
          <w:szCs w:val="24"/>
          <w:lang w:val="en-US" w:eastAsia="zh-CN"/>
        </w:rPr>
        <w:t xml:space="preserve">A </w:t>
      </w:r>
      <w:r w:rsidRPr="00164CAF">
        <w:rPr>
          <w:rFonts w:asciiTheme="majorBidi" w:hAnsiTheme="majorBidi" w:cstheme="majorBidi"/>
          <w:szCs w:val="24"/>
          <w:lang w:val="en-US" w:eastAsia="ja-JP"/>
        </w:rPr>
        <w:t>Liaison statement</w:t>
      </w:r>
      <w:r w:rsidRPr="00164CAF">
        <w:rPr>
          <w:rFonts w:asciiTheme="majorBidi" w:hAnsiTheme="majorBidi" w:cstheme="majorBidi"/>
          <w:szCs w:val="24"/>
          <w:lang w:val="en-US" w:eastAsia="zh-CN"/>
        </w:rPr>
        <w:t xml:space="preserve"> (</w:t>
      </w:r>
      <w:hyperlink r:id="rId101" w:history="1">
        <w:r>
          <w:rPr>
            <w:rStyle w:val="Hyperlink"/>
            <w:rFonts w:asciiTheme="majorBidi" w:hAnsiTheme="majorBidi" w:cstheme="majorBidi"/>
            <w:szCs w:val="24"/>
            <w:lang w:val="en-US"/>
          </w:rPr>
          <w:t>5A/10</w:t>
        </w:r>
      </w:hyperlink>
      <w:r w:rsidRPr="00AF6960">
        <w:t xml:space="preserve">) </w:t>
      </w:r>
      <w:r w:rsidRPr="00164CAF">
        <w:rPr>
          <w:rFonts w:asciiTheme="majorBidi" w:hAnsiTheme="majorBidi" w:cstheme="majorBidi"/>
          <w:szCs w:val="24"/>
          <w:lang w:val="en-US" w:eastAsia="ja-JP"/>
        </w:rPr>
        <w:t xml:space="preserve">from </w:t>
      </w:r>
      <w:r w:rsidRPr="00164CAF">
        <w:rPr>
          <w:rFonts w:asciiTheme="majorBidi" w:hAnsiTheme="majorBidi" w:cstheme="majorBidi"/>
          <w:szCs w:val="24"/>
          <w:lang w:val="en-US" w:eastAsia="zh-CN"/>
        </w:rPr>
        <w:t>WP</w:t>
      </w:r>
      <w:r>
        <w:rPr>
          <w:rFonts w:asciiTheme="majorBidi" w:hAnsiTheme="majorBidi" w:cstheme="majorBidi"/>
          <w:szCs w:val="24"/>
          <w:lang w:val="en-US" w:eastAsia="zh-CN"/>
        </w:rPr>
        <w:t> </w:t>
      </w:r>
      <w:r w:rsidRPr="00164CAF">
        <w:rPr>
          <w:rFonts w:asciiTheme="majorBidi" w:hAnsiTheme="majorBidi" w:cstheme="majorBidi"/>
          <w:szCs w:val="24"/>
          <w:lang w:val="en-US" w:eastAsia="zh-CN"/>
        </w:rPr>
        <w:t>6B</w:t>
      </w:r>
      <w:r w:rsidRPr="00164CAF">
        <w:rPr>
          <w:rFonts w:asciiTheme="majorBidi" w:hAnsiTheme="majorBidi" w:cstheme="majorBidi"/>
          <w:szCs w:val="24"/>
          <w:lang w:val="en-US" w:eastAsia="ja-JP"/>
        </w:rPr>
        <w:t xml:space="preserve"> </w:t>
      </w:r>
      <w:r w:rsidRPr="00164CAF">
        <w:rPr>
          <w:rFonts w:asciiTheme="majorBidi" w:hAnsiTheme="majorBidi" w:cstheme="majorBidi"/>
          <w:szCs w:val="24"/>
          <w:lang w:val="en-US" w:eastAsia="zh-CN"/>
        </w:rPr>
        <w:t xml:space="preserve">informed that </w:t>
      </w:r>
      <w:r w:rsidRPr="00164CAF">
        <w:rPr>
          <w:rFonts w:asciiTheme="majorBidi" w:hAnsiTheme="majorBidi" w:cstheme="majorBidi"/>
          <w:szCs w:val="24"/>
          <w:lang w:val="en-US" w:eastAsia="ja-JP"/>
        </w:rPr>
        <w:t>WP 6B developed a preliminary draft new ITU-R Report on initial usage scenarios and requirements of a global platform for the broadcasting service.</w:t>
      </w:r>
      <w:r w:rsidRPr="00164CAF">
        <w:rPr>
          <w:rFonts w:asciiTheme="majorBidi" w:hAnsiTheme="majorBidi" w:cstheme="majorBidi"/>
          <w:iCs/>
          <w:szCs w:val="24"/>
          <w:lang w:val="en-US"/>
        </w:rPr>
        <w:t xml:space="preserve"> </w:t>
      </w:r>
      <w:r w:rsidRPr="00164CAF">
        <w:rPr>
          <w:rFonts w:asciiTheme="majorBidi" w:hAnsiTheme="majorBidi" w:cstheme="majorBidi"/>
          <w:iCs/>
          <w:szCs w:val="24"/>
          <w:lang w:val="en-US" w:eastAsia="zh-CN"/>
        </w:rPr>
        <w:t xml:space="preserve">A reply liaison statement (5A/TEMP/40) was developed to </w:t>
      </w:r>
      <w:r w:rsidRPr="00164CAF">
        <w:rPr>
          <w:rFonts w:asciiTheme="majorBidi" w:hAnsiTheme="majorBidi" w:cstheme="majorBidi"/>
          <w:iCs/>
          <w:szCs w:val="24"/>
          <w:lang w:val="en-US"/>
        </w:rPr>
        <w:t xml:space="preserve">seek clarification on whether the intent of preliminary draft new Report ITU-R [GLOBAL PLATFORM] is to determine which measures may be taken from a packaging/content creation perspective that would enable the delivery of audiovisual content over other networks </w:t>
      </w:r>
      <w:r w:rsidRPr="00164CAF">
        <w:rPr>
          <w:rFonts w:asciiTheme="majorBidi" w:hAnsiTheme="majorBidi" w:cstheme="majorBidi"/>
          <w:szCs w:val="24"/>
          <w:lang w:val="en-US"/>
        </w:rPr>
        <w:t>beyond terrestrial broadcasting (e.g. Wireless Access Systems/RLANS)</w:t>
      </w:r>
      <w:r w:rsidRPr="00164CAF">
        <w:rPr>
          <w:rFonts w:asciiTheme="majorBidi" w:hAnsiTheme="majorBidi" w:cstheme="majorBidi"/>
          <w:iCs/>
          <w:szCs w:val="24"/>
          <w:lang w:val="en-US"/>
        </w:rPr>
        <w:t>.</w:t>
      </w:r>
    </w:p>
    <w:p w:rsidR="00330674" w:rsidRPr="00164CAF" w:rsidRDefault="00330674" w:rsidP="00592A60">
      <w:pPr>
        <w:rPr>
          <w:rFonts w:asciiTheme="majorBidi" w:hAnsiTheme="majorBidi" w:cstheme="majorBidi"/>
          <w:szCs w:val="24"/>
          <w:lang w:val="en-US" w:eastAsia="zh-CN"/>
        </w:rPr>
      </w:pPr>
      <w:r w:rsidRPr="00164CAF">
        <w:rPr>
          <w:rFonts w:asciiTheme="majorBidi" w:hAnsiTheme="majorBidi" w:cstheme="majorBidi"/>
          <w:szCs w:val="24"/>
          <w:lang w:val="en-US" w:eastAsia="zh-CN"/>
        </w:rPr>
        <w:t xml:space="preserve">A </w:t>
      </w:r>
      <w:r w:rsidRPr="00164CAF">
        <w:rPr>
          <w:rFonts w:asciiTheme="majorBidi" w:hAnsiTheme="majorBidi" w:cstheme="majorBidi"/>
          <w:szCs w:val="24"/>
          <w:lang w:val="en-US" w:eastAsia="ja-JP"/>
        </w:rPr>
        <w:t>Liaison statement</w:t>
      </w:r>
      <w:r w:rsidRPr="00164CAF">
        <w:rPr>
          <w:rFonts w:asciiTheme="majorBidi" w:hAnsiTheme="majorBidi" w:cstheme="majorBidi"/>
          <w:szCs w:val="24"/>
          <w:lang w:val="en-US" w:eastAsia="zh-CN"/>
        </w:rPr>
        <w:t xml:space="preserve"> (</w:t>
      </w:r>
      <w:hyperlink r:id="rId102" w:history="1">
        <w:r>
          <w:rPr>
            <w:rStyle w:val="Hyperlink"/>
            <w:rFonts w:asciiTheme="majorBidi" w:hAnsiTheme="majorBidi" w:cstheme="majorBidi"/>
            <w:szCs w:val="24"/>
            <w:lang w:val="en-US"/>
          </w:rPr>
          <w:t>5A/24</w:t>
        </w:r>
      </w:hyperlink>
      <w:r w:rsidRPr="00164CAF">
        <w:rPr>
          <w:rStyle w:val="Hyperlink"/>
          <w:rFonts w:asciiTheme="majorBidi" w:hAnsiTheme="majorBidi" w:cstheme="majorBidi"/>
          <w:szCs w:val="24"/>
          <w:lang w:val="en-US" w:eastAsia="zh-CN"/>
        </w:rPr>
        <w:t>)</w:t>
      </w:r>
      <w:r w:rsidRPr="00164CAF">
        <w:rPr>
          <w:rFonts w:asciiTheme="majorBidi" w:hAnsiTheme="majorBidi" w:cstheme="majorBidi"/>
          <w:szCs w:val="24"/>
          <w:lang w:val="en-US" w:eastAsia="ja-JP"/>
        </w:rPr>
        <w:t xml:space="preserve"> </w:t>
      </w:r>
      <w:r w:rsidRPr="00164CAF">
        <w:rPr>
          <w:rFonts w:asciiTheme="majorBidi" w:hAnsiTheme="majorBidi" w:cstheme="majorBidi"/>
          <w:szCs w:val="24"/>
          <w:lang w:val="en-US" w:eastAsia="zh-CN"/>
        </w:rPr>
        <w:t xml:space="preserve">from </w:t>
      </w:r>
      <w:r>
        <w:rPr>
          <w:rFonts w:asciiTheme="majorBidi" w:hAnsiTheme="majorBidi" w:cstheme="majorBidi"/>
          <w:szCs w:val="24"/>
          <w:lang w:val="en-US" w:eastAsia="zh-CN"/>
        </w:rPr>
        <w:t xml:space="preserve">WP </w:t>
      </w:r>
      <w:r w:rsidRPr="00164CAF">
        <w:rPr>
          <w:rFonts w:asciiTheme="majorBidi" w:hAnsiTheme="majorBidi" w:cstheme="majorBidi"/>
          <w:szCs w:val="24"/>
          <w:lang w:val="en-US" w:eastAsia="zh-CN"/>
        </w:rPr>
        <w:t xml:space="preserve">5D is a reply liaison to </w:t>
      </w:r>
      <w:r>
        <w:rPr>
          <w:rFonts w:asciiTheme="majorBidi" w:hAnsiTheme="majorBidi" w:cstheme="majorBidi"/>
          <w:szCs w:val="24"/>
          <w:lang w:val="en-US" w:eastAsia="zh-CN"/>
        </w:rPr>
        <w:t xml:space="preserve">WP </w:t>
      </w:r>
      <w:r w:rsidRPr="00164CAF">
        <w:rPr>
          <w:rFonts w:asciiTheme="majorBidi" w:hAnsiTheme="majorBidi" w:cstheme="majorBidi"/>
          <w:szCs w:val="24"/>
          <w:lang w:val="en-US" w:eastAsia="zh-CN"/>
        </w:rPr>
        <w:t xml:space="preserve">1B on </w:t>
      </w:r>
      <w:r w:rsidRPr="00164CAF">
        <w:rPr>
          <w:rFonts w:asciiTheme="majorBidi" w:hAnsiTheme="majorBidi" w:cstheme="majorBidi"/>
          <w:szCs w:val="24"/>
          <w:lang w:val="en-US"/>
        </w:rPr>
        <w:t>ITU-R SM.[INNOVATIVE REGULATORY TOOLS]</w:t>
      </w:r>
      <w:r w:rsidRPr="00164CAF">
        <w:rPr>
          <w:rFonts w:asciiTheme="majorBidi" w:hAnsiTheme="majorBidi" w:cstheme="majorBidi"/>
          <w:szCs w:val="24"/>
          <w:lang w:val="en-US" w:eastAsia="zh-CN"/>
        </w:rPr>
        <w:t>.</w:t>
      </w:r>
      <w:r>
        <w:rPr>
          <w:rFonts w:asciiTheme="majorBidi" w:hAnsiTheme="majorBidi" w:cstheme="majorBidi"/>
          <w:szCs w:val="24"/>
          <w:lang w:val="en-US" w:eastAsia="zh-CN"/>
        </w:rPr>
        <w:t xml:space="preserve"> </w:t>
      </w:r>
      <w:r w:rsidRPr="00164CAF">
        <w:rPr>
          <w:rFonts w:asciiTheme="majorBidi" w:hAnsiTheme="majorBidi" w:cstheme="majorBidi"/>
          <w:szCs w:val="24"/>
          <w:lang w:val="en-US" w:eastAsia="zh-CN"/>
        </w:rPr>
        <w:t>It is information for WP</w:t>
      </w:r>
      <w:r>
        <w:rPr>
          <w:rFonts w:asciiTheme="majorBidi" w:hAnsiTheme="majorBidi" w:cstheme="majorBidi"/>
          <w:szCs w:val="24"/>
          <w:lang w:val="en-US" w:eastAsia="zh-CN"/>
        </w:rPr>
        <w:t> </w:t>
      </w:r>
      <w:r w:rsidRPr="00164CAF">
        <w:rPr>
          <w:rFonts w:asciiTheme="majorBidi" w:hAnsiTheme="majorBidi" w:cstheme="majorBidi"/>
          <w:szCs w:val="24"/>
          <w:lang w:val="en-US" w:eastAsia="zh-CN"/>
        </w:rPr>
        <w:t>5A</w:t>
      </w:r>
      <w:r>
        <w:rPr>
          <w:rFonts w:asciiTheme="majorBidi" w:hAnsiTheme="majorBidi" w:cstheme="majorBidi"/>
          <w:szCs w:val="24"/>
          <w:lang w:val="en-US" w:eastAsia="ja-JP"/>
        </w:rPr>
        <w:t xml:space="preserve"> and </w:t>
      </w:r>
      <w:r w:rsidRPr="00164CAF">
        <w:rPr>
          <w:rFonts w:asciiTheme="majorBidi" w:hAnsiTheme="majorBidi" w:cstheme="majorBidi"/>
          <w:bCs/>
          <w:szCs w:val="24"/>
          <w:lang w:val="en-US" w:eastAsia="zh-CN"/>
        </w:rPr>
        <w:t>took note of it</w:t>
      </w:r>
      <w:r w:rsidRPr="00164CAF">
        <w:rPr>
          <w:rFonts w:asciiTheme="majorBidi" w:hAnsiTheme="majorBidi" w:cstheme="majorBidi"/>
          <w:szCs w:val="24"/>
          <w:lang w:val="en-US" w:eastAsia="zh-CN"/>
        </w:rPr>
        <w:t>.</w:t>
      </w:r>
    </w:p>
    <w:p w:rsidR="00330674" w:rsidRPr="00164CAF" w:rsidRDefault="00330674" w:rsidP="00330674">
      <w:pPr>
        <w:rPr>
          <w:rFonts w:asciiTheme="majorBidi" w:hAnsiTheme="majorBidi" w:cstheme="majorBidi"/>
          <w:szCs w:val="24"/>
          <w:lang w:val="en-US" w:eastAsia="zh-CN"/>
        </w:rPr>
      </w:pPr>
      <w:r w:rsidRPr="00164CAF">
        <w:rPr>
          <w:rFonts w:asciiTheme="majorBidi" w:hAnsiTheme="majorBidi" w:cstheme="majorBidi"/>
          <w:szCs w:val="24"/>
          <w:lang w:val="en-US" w:eastAsia="zh-CN"/>
        </w:rPr>
        <w:t xml:space="preserve">Contribution </w:t>
      </w:r>
      <w:hyperlink r:id="rId103" w:history="1">
        <w:r>
          <w:rPr>
            <w:rStyle w:val="Hyperlink"/>
            <w:rFonts w:asciiTheme="majorBidi" w:hAnsiTheme="majorBidi" w:cstheme="majorBidi"/>
            <w:szCs w:val="24"/>
            <w:lang w:val="en-US"/>
          </w:rPr>
          <w:t>5A/83</w:t>
        </w:r>
      </w:hyperlink>
      <w:r w:rsidRPr="00164CAF">
        <w:rPr>
          <w:rFonts w:asciiTheme="majorBidi" w:hAnsiTheme="majorBidi" w:cstheme="majorBidi"/>
          <w:szCs w:val="24"/>
          <w:lang w:val="en-US" w:eastAsia="ja-JP"/>
        </w:rPr>
        <w:t xml:space="preserve"> </w:t>
      </w:r>
      <w:r w:rsidRPr="00164CAF">
        <w:rPr>
          <w:rFonts w:asciiTheme="majorBidi" w:hAnsiTheme="majorBidi" w:cstheme="majorBidi"/>
          <w:szCs w:val="24"/>
          <w:lang w:val="en-US" w:eastAsia="zh-CN"/>
        </w:rPr>
        <w:t>from Indonesia provided the information of the Rural Broadband Integrated program running by the Indonesian government. The meeting encouraged WP</w:t>
      </w:r>
      <w:r>
        <w:rPr>
          <w:rFonts w:asciiTheme="majorBidi" w:hAnsiTheme="majorBidi" w:cstheme="majorBidi"/>
          <w:szCs w:val="24"/>
          <w:lang w:val="en-US" w:eastAsia="zh-CN"/>
        </w:rPr>
        <w:t> </w:t>
      </w:r>
      <w:r w:rsidRPr="00164CAF">
        <w:rPr>
          <w:rFonts w:asciiTheme="majorBidi" w:hAnsiTheme="majorBidi" w:cstheme="majorBidi"/>
          <w:szCs w:val="24"/>
          <w:lang w:val="en-US" w:eastAsia="zh-CN"/>
        </w:rPr>
        <w:t>5A experts to provide their efforts and experience to the program.</w:t>
      </w:r>
    </w:p>
    <w:p w:rsidR="00330674" w:rsidRPr="00F53C50" w:rsidRDefault="00330674" w:rsidP="00204EDA">
      <w:pPr>
        <w:pStyle w:val="Heading3"/>
        <w:rPr>
          <w:lang w:val="en-US"/>
        </w:rPr>
      </w:pPr>
      <w:r>
        <w:rPr>
          <w:lang w:val="en-US" w:eastAsia="zh-CN"/>
        </w:rPr>
        <w:t>2.</w:t>
      </w:r>
      <w:r w:rsidRPr="00F53C50">
        <w:rPr>
          <w:lang w:val="en-US"/>
        </w:rPr>
        <w:t>2.</w:t>
      </w:r>
      <w:r w:rsidRPr="00F53C50">
        <w:rPr>
          <w:lang w:val="en-US" w:eastAsia="zh-CN"/>
        </w:rPr>
        <w:t>3</w:t>
      </w:r>
      <w:r w:rsidRPr="00F53C50">
        <w:rPr>
          <w:lang w:val="en-US"/>
        </w:rPr>
        <w:tab/>
        <w:t>Hearing aids and related</w:t>
      </w:r>
    </w:p>
    <w:p w:rsidR="00330674" w:rsidRPr="00AF6960" w:rsidRDefault="00330674" w:rsidP="00330674">
      <w:pPr>
        <w:rPr>
          <w:rFonts w:asciiTheme="majorBidi" w:hAnsiTheme="majorBidi" w:cstheme="majorBidi"/>
          <w:szCs w:val="24"/>
          <w:lang w:val="en-US"/>
        </w:rPr>
      </w:pPr>
      <w:r w:rsidRPr="00AF6960">
        <w:rPr>
          <w:rFonts w:asciiTheme="majorBidi" w:hAnsiTheme="majorBidi" w:cstheme="majorBidi"/>
          <w:szCs w:val="24"/>
          <w:lang w:val="en-US" w:eastAsia="zh-CN"/>
        </w:rPr>
        <w:t>Draft Group (DG</w:t>
      </w:r>
      <w:r>
        <w:rPr>
          <w:rFonts w:asciiTheme="majorBidi" w:hAnsiTheme="majorBidi" w:cstheme="majorBidi"/>
          <w:szCs w:val="24"/>
          <w:lang w:val="en-US" w:eastAsia="zh-CN"/>
        </w:rPr>
        <w:t> </w:t>
      </w:r>
      <w:r w:rsidRPr="00AF6960">
        <w:rPr>
          <w:rFonts w:asciiTheme="majorBidi" w:hAnsiTheme="majorBidi" w:cstheme="majorBidi"/>
          <w:szCs w:val="24"/>
          <w:lang w:val="en-US" w:eastAsia="zh-CN"/>
        </w:rPr>
        <w:t xml:space="preserve">5A2-1 Hearing aids) was established to deal with hearing aids issues. Three contributions were considered, which are </w:t>
      </w:r>
      <w:hyperlink r:id="rId104" w:history="1">
        <w:r>
          <w:rPr>
            <w:rStyle w:val="Hyperlink"/>
            <w:rFonts w:asciiTheme="majorBidi" w:hAnsiTheme="majorBidi" w:cstheme="majorBidi"/>
            <w:szCs w:val="24"/>
            <w:lang w:val="en-US"/>
          </w:rPr>
          <w:t>5A/3</w:t>
        </w:r>
      </w:hyperlink>
      <w:r w:rsidRPr="00AF6960">
        <w:rPr>
          <w:rFonts w:asciiTheme="majorBidi" w:hAnsiTheme="majorBidi" w:cstheme="majorBidi"/>
          <w:szCs w:val="24"/>
          <w:lang w:val="en-US"/>
        </w:rPr>
        <w:t xml:space="preserve"> (ITU-T SG 16); </w:t>
      </w:r>
      <w:hyperlink r:id="rId105" w:history="1">
        <w:r>
          <w:rPr>
            <w:rStyle w:val="Hyperlink"/>
            <w:rFonts w:asciiTheme="majorBidi" w:hAnsiTheme="majorBidi" w:cstheme="majorBidi"/>
            <w:szCs w:val="24"/>
            <w:lang w:val="en-US"/>
          </w:rPr>
          <w:t>5A/11</w:t>
        </w:r>
      </w:hyperlink>
      <w:r w:rsidRPr="00AF6960">
        <w:rPr>
          <w:rFonts w:asciiTheme="majorBidi" w:hAnsiTheme="majorBidi" w:cstheme="majorBidi"/>
          <w:szCs w:val="24"/>
          <w:lang w:val="en-US"/>
        </w:rPr>
        <w:t xml:space="preserve"> (JCA-AHF); </w:t>
      </w:r>
      <w:hyperlink r:id="rId106" w:history="1">
        <w:r>
          <w:rPr>
            <w:rStyle w:val="Hyperlink"/>
            <w:rFonts w:asciiTheme="majorBidi" w:hAnsiTheme="majorBidi" w:cstheme="majorBidi"/>
            <w:szCs w:val="24"/>
            <w:lang w:val="en-US"/>
          </w:rPr>
          <w:t>5A/21</w:t>
        </w:r>
      </w:hyperlink>
      <w:r>
        <w:rPr>
          <w:rFonts w:asciiTheme="majorBidi" w:hAnsiTheme="majorBidi" w:cstheme="majorBidi"/>
          <w:szCs w:val="24"/>
          <w:lang w:val="en-US"/>
        </w:rPr>
        <w:t> </w:t>
      </w:r>
      <w:r w:rsidRPr="00AF6960">
        <w:rPr>
          <w:rFonts w:asciiTheme="majorBidi" w:hAnsiTheme="majorBidi" w:cstheme="majorBidi"/>
          <w:szCs w:val="24"/>
          <w:lang w:val="en-US"/>
        </w:rPr>
        <w:t>(WP</w:t>
      </w:r>
      <w:r>
        <w:rPr>
          <w:rFonts w:asciiTheme="majorBidi" w:hAnsiTheme="majorBidi" w:cstheme="majorBidi"/>
          <w:szCs w:val="24"/>
          <w:lang w:val="en-US"/>
        </w:rPr>
        <w:t> </w:t>
      </w:r>
      <w:r w:rsidRPr="00AF6960">
        <w:rPr>
          <w:rFonts w:asciiTheme="majorBidi" w:hAnsiTheme="majorBidi" w:cstheme="majorBidi"/>
          <w:szCs w:val="24"/>
          <w:lang w:val="en-US"/>
        </w:rPr>
        <w:t>5D)</w:t>
      </w:r>
      <w:r w:rsidRPr="00AF6960">
        <w:rPr>
          <w:rFonts w:asciiTheme="majorBidi" w:hAnsiTheme="majorBidi" w:cstheme="majorBidi"/>
          <w:szCs w:val="24"/>
          <w:lang w:val="en-US" w:eastAsia="zh-CN"/>
        </w:rPr>
        <w:t>.</w:t>
      </w:r>
      <w:r>
        <w:rPr>
          <w:rFonts w:asciiTheme="majorBidi" w:hAnsiTheme="majorBidi" w:cstheme="majorBidi"/>
          <w:szCs w:val="24"/>
          <w:lang w:val="en-US" w:eastAsia="zh-CN"/>
        </w:rPr>
        <w:t xml:space="preserve"> </w:t>
      </w:r>
      <w:r w:rsidRPr="00AF6960">
        <w:rPr>
          <w:rFonts w:asciiTheme="majorBidi" w:hAnsiTheme="majorBidi" w:cstheme="majorBidi"/>
          <w:szCs w:val="24"/>
          <w:lang w:val="en-US"/>
        </w:rPr>
        <w:t xml:space="preserve">Considerable discussion took place on the implications of the resolution and its possible application on the status of ALDs within Question </w:t>
      </w:r>
      <w:hyperlink r:id="rId107" w:history="1">
        <w:r w:rsidRPr="00AF6960">
          <w:rPr>
            <w:rStyle w:val="Hyperlink"/>
            <w:rFonts w:asciiTheme="majorBidi" w:hAnsiTheme="majorBidi" w:cstheme="majorBidi"/>
            <w:szCs w:val="24"/>
            <w:lang w:val="en-US"/>
          </w:rPr>
          <w:t>ITU-R 254/5</w:t>
        </w:r>
      </w:hyperlink>
      <w:r w:rsidRPr="00AF6960">
        <w:rPr>
          <w:rFonts w:asciiTheme="majorBidi" w:hAnsiTheme="majorBidi" w:cstheme="majorBidi"/>
          <w:szCs w:val="24"/>
          <w:lang w:val="en-US"/>
        </w:rPr>
        <w:t>. Members sympathize with the issues of interruptions and interference to those with hearing loss’s and using ALDs to provide a better quality of life, The recent WSIS Forum noted that some 43 million people between 12 and 35 have hearing loss (source WHO). However there is a conflict with the status of ALDs as Short Range Devices within the RR and the objectives of Res</w:t>
      </w:r>
      <w:r>
        <w:rPr>
          <w:rFonts w:asciiTheme="majorBidi" w:hAnsiTheme="majorBidi" w:cstheme="majorBidi"/>
          <w:szCs w:val="24"/>
          <w:lang w:val="en-US"/>
        </w:rPr>
        <w:t>.</w:t>
      </w:r>
      <w:r w:rsidRPr="00AF6960">
        <w:rPr>
          <w:rFonts w:asciiTheme="majorBidi" w:hAnsiTheme="majorBidi" w:cstheme="majorBidi"/>
          <w:szCs w:val="24"/>
          <w:lang w:val="en-US"/>
        </w:rPr>
        <w:t xml:space="preserve"> </w:t>
      </w:r>
      <w:r>
        <w:rPr>
          <w:rFonts w:asciiTheme="majorBidi" w:hAnsiTheme="majorBidi" w:cstheme="majorBidi"/>
          <w:szCs w:val="24"/>
          <w:lang w:val="en-US"/>
        </w:rPr>
        <w:t xml:space="preserve">ITU-R </w:t>
      </w:r>
      <w:r w:rsidRPr="00AF6960">
        <w:rPr>
          <w:rFonts w:asciiTheme="majorBidi" w:hAnsiTheme="majorBidi" w:cstheme="majorBidi"/>
          <w:szCs w:val="24"/>
          <w:lang w:val="en-US"/>
        </w:rPr>
        <w:t>67.</w:t>
      </w:r>
    </w:p>
    <w:p w:rsidR="00330674" w:rsidRPr="00AF6960" w:rsidRDefault="00330674" w:rsidP="00330674">
      <w:pPr>
        <w:rPr>
          <w:rFonts w:asciiTheme="majorBidi" w:hAnsiTheme="majorBidi" w:cstheme="majorBidi"/>
          <w:szCs w:val="24"/>
          <w:lang w:val="en-US"/>
        </w:rPr>
      </w:pPr>
      <w:r w:rsidRPr="00AF6960">
        <w:rPr>
          <w:rFonts w:asciiTheme="majorBidi" w:hAnsiTheme="majorBidi" w:cstheme="majorBidi"/>
          <w:szCs w:val="24"/>
          <w:lang w:val="en-US"/>
        </w:rPr>
        <w:t xml:space="preserve">It was agreed that members would consider the issues raised during the meeting and also seek to identify suitable spectrum for Question </w:t>
      </w:r>
      <w:r>
        <w:rPr>
          <w:rFonts w:asciiTheme="majorBidi" w:hAnsiTheme="majorBidi" w:cstheme="majorBidi"/>
          <w:szCs w:val="24"/>
          <w:lang w:val="en-US"/>
        </w:rPr>
        <w:t xml:space="preserve">ITU-R </w:t>
      </w:r>
      <w:r w:rsidRPr="00AF6960">
        <w:rPr>
          <w:rFonts w:asciiTheme="majorBidi" w:hAnsiTheme="majorBidi" w:cstheme="majorBidi"/>
          <w:szCs w:val="24"/>
          <w:lang w:val="en-US"/>
        </w:rPr>
        <w:t xml:space="preserve">254/5 providing input for the drafting group at the next </w:t>
      </w:r>
      <w:r>
        <w:rPr>
          <w:rFonts w:asciiTheme="majorBidi" w:hAnsiTheme="majorBidi" w:cstheme="majorBidi"/>
          <w:szCs w:val="24"/>
          <w:lang w:val="en-US"/>
        </w:rPr>
        <w:t>WP </w:t>
      </w:r>
      <w:r w:rsidRPr="00AF6960">
        <w:rPr>
          <w:rFonts w:asciiTheme="majorBidi" w:hAnsiTheme="majorBidi" w:cstheme="majorBidi"/>
          <w:szCs w:val="24"/>
          <w:lang w:val="en-US"/>
        </w:rPr>
        <w:t>5A meeting</w:t>
      </w:r>
    </w:p>
    <w:p w:rsidR="00330674" w:rsidRPr="00AF6960" w:rsidRDefault="00330674" w:rsidP="00330674">
      <w:pPr>
        <w:rPr>
          <w:rFonts w:asciiTheme="majorBidi" w:hAnsiTheme="majorBidi" w:cstheme="majorBidi"/>
          <w:szCs w:val="24"/>
          <w:lang w:val="en-US" w:eastAsia="zh-CN"/>
        </w:rPr>
      </w:pPr>
      <w:r w:rsidRPr="00AF6960">
        <w:rPr>
          <w:rFonts w:asciiTheme="majorBidi" w:hAnsiTheme="majorBidi" w:cstheme="majorBidi"/>
          <w:szCs w:val="24"/>
          <w:lang w:val="en-US"/>
        </w:rPr>
        <w:t xml:space="preserve">It was also agreed to send a liaison statement </w:t>
      </w:r>
      <w:r w:rsidRPr="00AF6960">
        <w:rPr>
          <w:rFonts w:asciiTheme="majorBidi" w:hAnsiTheme="majorBidi" w:cstheme="majorBidi"/>
          <w:szCs w:val="24"/>
          <w:lang w:val="en-US" w:eastAsia="zh-CN"/>
        </w:rPr>
        <w:t>(</w:t>
      </w:r>
      <w:r>
        <w:rPr>
          <w:rFonts w:asciiTheme="majorBidi" w:hAnsiTheme="majorBidi" w:cstheme="majorBidi"/>
          <w:szCs w:val="24"/>
          <w:lang w:val="en-US" w:eastAsia="zh-CN"/>
        </w:rPr>
        <w:t xml:space="preserve">Doc. </w:t>
      </w:r>
      <w:r w:rsidRPr="00AF6960">
        <w:rPr>
          <w:rFonts w:asciiTheme="majorBidi" w:hAnsiTheme="majorBidi" w:cstheme="majorBidi"/>
          <w:szCs w:val="24"/>
          <w:lang w:val="en-US" w:eastAsia="zh-CN"/>
        </w:rPr>
        <w:t>5A/TEMP/08)</w:t>
      </w:r>
      <w:r>
        <w:rPr>
          <w:rFonts w:asciiTheme="majorBidi" w:hAnsiTheme="majorBidi" w:cstheme="majorBidi"/>
          <w:szCs w:val="24"/>
          <w:lang w:val="en-US" w:eastAsia="zh-CN"/>
        </w:rPr>
        <w:t xml:space="preserve"> </w:t>
      </w:r>
      <w:r w:rsidRPr="00AF6960">
        <w:rPr>
          <w:rFonts w:asciiTheme="majorBidi" w:hAnsiTheme="majorBidi" w:cstheme="majorBidi"/>
          <w:szCs w:val="24"/>
          <w:lang w:val="en-US"/>
        </w:rPr>
        <w:t>to the JCA-AHF stating that work in Resolution</w:t>
      </w:r>
      <w:r>
        <w:rPr>
          <w:rFonts w:asciiTheme="majorBidi" w:hAnsiTheme="majorBidi" w:cstheme="majorBidi"/>
          <w:szCs w:val="24"/>
          <w:lang w:val="en-US"/>
        </w:rPr>
        <w:t xml:space="preserve"> ITU-R</w:t>
      </w:r>
      <w:r w:rsidRPr="00AF6960">
        <w:rPr>
          <w:rFonts w:asciiTheme="majorBidi" w:hAnsiTheme="majorBidi" w:cstheme="majorBidi"/>
          <w:szCs w:val="24"/>
          <w:lang w:val="en-US"/>
        </w:rPr>
        <w:t xml:space="preserve"> </w:t>
      </w:r>
      <w:r w:rsidRPr="00592A60">
        <w:rPr>
          <w:rFonts w:asciiTheme="majorBidi" w:hAnsiTheme="majorBidi" w:cstheme="majorBidi"/>
          <w:szCs w:val="24"/>
          <w:lang w:val="en-US"/>
        </w:rPr>
        <w:t>67</w:t>
      </w:r>
      <w:r w:rsidRPr="00AF6960">
        <w:rPr>
          <w:rFonts w:asciiTheme="majorBidi" w:hAnsiTheme="majorBidi" w:cstheme="majorBidi"/>
          <w:szCs w:val="24"/>
          <w:lang w:val="en-US"/>
        </w:rPr>
        <w:t xml:space="preserve"> had started in </w:t>
      </w:r>
      <w:r w:rsidRPr="00AF6960">
        <w:rPr>
          <w:rFonts w:asciiTheme="majorBidi" w:hAnsiTheme="majorBidi" w:cstheme="majorBidi"/>
          <w:szCs w:val="24"/>
          <w:lang w:val="en-US" w:eastAsia="zh-CN"/>
        </w:rPr>
        <w:t>WP</w:t>
      </w:r>
      <w:r w:rsidRPr="00AF6960">
        <w:rPr>
          <w:rFonts w:asciiTheme="majorBidi" w:hAnsiTheme="majorBidi" w:cstheme="majorBidi"/>
          <w:szCs w:val="24"/>
          <w:lang w:val="en-US"/>
        </w:rPr>
        <w:t xml:space="preserve"> 5A</w:t>
      </w:r>
      <w:r w:rsidRPr="00AF6960">
        <w:rPr>
          <w:rFonts w:asciiTheme="majorBidi" w:hAnsiTheme="majorBidi" w:cstheme="majorBidi"/>
          <w:szCs w:val="24"/>
          <w:lang w:val="en-US" w:eastAsia="zh-CN"/>
        </w:rPr>
        <w:t>.</w:t>
      </w:r>
    </w:p>
    <w:p w:rsidR="00330674" w:rsidRPr="00F53C50" w:rsidRDefault="00330674" w:rsidP="00204EDA">
      <w:pPr>
        <w:pStyle w:val="Heading3"/>
        <w:rPr>
          <w:szCs w:val="22"/>
          <w:lang w:val="en-US" w:eastAsia="zh-CN"/>
        </w:rPr>
      </w:pPr>
      <w:r>
        <w:rPr>
          <w:lang w:val="en-US" w:eastAsia="zh-CN"/>
        </w:rPr>
        <w:t>2.</w:t>
      </w:r>
      <w:r>
        <w:rPr>
          <w:szCs w:val="22"/>
          <w:lang w:val="en-US" w:eastAsia="zh-CN"/>
        </w:rPr>
        <w:t>2.4</w:t>
      </w:r>
      <w:r w:rsidRPr="00F53C50">
        <w:rPr>
          <w:szCs w:val="22"/>
          <w:lang w:val="en-US" w:eastAsia="zh-CN"/>
        </w:rPr>
        <w:tab/>
      </w:r>
      <w:r w:rsidRPr="00F53C50">
        <w:rPr>
          <w:lang w:val="en-US"/>
        </w:rPr>
        <w:t>Land mobile systems</w:t>
      </w:r>
    </w:p>
    <w:p w:rsidR="00330674" w:rsidRPr="00FF781B" w:rsidRDefault="00330674" w:rsidP="00330674">
      <w:pPr>
        <w:rPr>
          <w:rFonts w:asciiTheme="majorBidi" w:hAnsiTheme="majorBidi" w:cstheme="majorBidi"/>
          <w:szCs w:val="24"/>
          <w:lang w:val="en-US" w:eastAsia="zh-CN"/>
        </w:rPr>
      </w:pPr>
      <w:r w:rsidRPr="00FF781B">
        <w:rPr>
          <w:rFonts w:asciiTheme="majorBidi" w:hAnsiTheme="majorBidi" w:cstheme="majorBidi"/>
          <w:iCs/>
          <w:szCs w:val="24"/>
          <w:lang w:val="en-US" w:eastAsia="zh-CN"/>
        </w:rPr>
        <w:t xml:space="preserve">Three input contributions were considered, which are </w:t>
      </w:r>
      <w:hyperlink r:id="rId108" w:history="1">
        <w:r>
          <w:rPr>
            <w:rStyle w:val="Hyperlink"/>
            <w:rFonts w:asciiTheme="majorBidi" w:hAnsiTheme="majorBidi" w:cstheme="majorBidi"/>
            <w:szCs w:val="24"/>
            <w:lang w:val="en-US"/>
          </w:rPr>
          <w:t>5A/736</w:t>
        </w:r>
      </w:hyperlink>
      <w:r w:rsidRPr="00FF781B">
        <w:rPr>
          <w:rFonts w:asciiTheme="majorBidi" w:hAnsiTheme="majorBidi" w:cstheme="majorBidi"/>
          <w:szCs w:val="24"/>
          <w:lang w:val="en-US"/>
        </w:rPr>
        <w:t xml:space="preserve"> </w:t>
      </w:r>
      <w:hyperlink r:id="rId109" w:history="1">
        <w:r w:rsidRPr="00FF781B">
          <w:rPr>
            <w:rStyle w:val="Hyperlink"/>
            <w:rFonts w:asciiTheme="majorBidi" w:hAnsiTheme="majorBidi" w:cstheme="majorBidi"/>
            <w:szCs w:val="24"/>
            <w:lang w:val="en-US"/>
          </w:rPr>
          <w:t>Annex 5</w:t>
        </w:r>
      </w:hyperlink>
      <w:r w:rsidRPr="00FF781B">
        <w:rPr>
          <w:rFonts w:asciiTheme="majorBidi" w:hAnsiTheme="majorBidi" w:cstheme="majorBidi"/>
          <w:szCs w:val="24"/>
          <w:lang w:val="en-US"/>
        </w:rPr>
        <w:t xml:space="preserve"> (WP 5A); </w:t>
      </w:r>
      <w:hyperlink r:id="rId110" w:history="1">
        <w:r>
          <w:rPr>
            <w:rStyle w:val="Hyperlink"/>
            <w:rFonts w:asciiTheme="majorBidi" w:hAnsiTheme="majorBidi" w:cstheme="majorBidi"/>
            <w:szCs w:val="24"/>
            <w:lang w:val="en-US"/>
          </w:rPr>
          <w:t>5A/59</w:t>
        </w:r>
      </w:hyperlink>
      <w:r w:rsidRPr="00FF781B">
        <w:rPr>
          <w:rFonts w:asciiTheme="majorBidi" w:hAnsiTheme="majorBidi" w:cstheme="majorBidi"/>
          <w:szCs w:val="24"/>
          <w:lang w:val="en-US"/>
        </w:rPr>
        <w:t xml:space="preserve"> (China); </w:t>
      </w:r>
      <w:hyperlink r:id="rId111" w:history="1">
        <w:r>
          <w:rPr>
            <w:rStyle w:val="Hyperlink"/>
            <w:rFonts w:asciiTheme="majorBidi" w:hAnsiTheme="majorBidi" w:cstheme="majorBidi"/>
            <w:szCs w:val="24"/>
            <w:lang w:val="en-US"/>
          </w:rPr>
          <w:t>5A/69</w:t>
        </w:r>
      </w:hyperlink>
      <w:r w:rsidRPr="00FF781B">
        <w:rPr>
          <w:rFonts w:asciiTheme="majorBidi" w:hAnsiTheme="majorBidi" w:cstheme="majorBidi"/>
          <w:szCs w:val="24"/>
          <w:lang w:val="en-US"/>
        </w:rPr>
        <w:t xml:space="preserve"> (Mexico)</w:t>
      </w:r>
      <w:r w:rsidRPr="00FF781B">
        <w:rPr>
          <w:rFonts w:asciiTheme="majorBidi" w:hAnsiTheme="majorBidi" w:cstheme="majorBidi"/>
          <w:szCs w:val="24"/>
          <w:lang w:val="en-US" w:eastAsia="zh-CN"/>
        </w:rPr>
        <w:t>. It was agreed that WG</w:t>
      </w:r>
      <w:r>
        <w:rPr>
          <w:rFonts w:asciiTheme="majorBidi" w:hAnsiTheme="majorBidi" w:cstheme="majorBidi"/>
          <w:szCs w:val="24"/>
          <w:lang w:val="en-US" w:eastAsia="zh-CN"/>
        </w:rPr>
        <w:t> 5A-</w:t>
      </w:r>
      <w:r w:rsidRPr="00FF781B">
        <w:rPr>
          <w:rFonts w:asciiTheme="majorBidi" w:hAnsiTheme="majorBidi" w:cstheme="majorBidi"/>
          <w:szCs w:val="24"/>
          <w:lang w:val="en-US" w:eastAsia="zh-CN"/>
        </w:rPr>
        <w:t xml:space="preserve">2 will handle revision work of Report ITU-R M.2014 and the development of new Report ITU-R </w:t>
      </w:r>
      <w:r w:rsidRPr="00FF781B">
        <w:rPr>
          <w:rFonts w:asciiTheme="majorBidi" w:hAnsiTheme="majorBidi" w:cstheme="majorBidi"/>
          <w:szCs w:val="24"/>
          <w:lang w:val="en-US"/>
        </w:rPr>
        <w:t>M.[DLMSA]</w:t>
      </w:r>
      <w:r w:rsidRPr="00FF781B">
        <w:rPr>
          <w:rFonts w:asciiTheme="majorBidi" w:hAnsiTheme="majorBidi" w:cstheme="majorBidi"/>
          <w:szCs w:val="24"/>
          <w:lang w:val="en-US" w:eastAsia="zh-CN"/>
        </w:rPr>
        <w:t xml:space="preserve"> in parallel.</w:t>
      </w:r>
    </w:p>
    <w:p w:rsidR="00330674" w:rsidRPr="00FF781B" w:rsidRDefault="00330674" w:rsidP="00330674">
      <w:pPr>
        <w:rPr>
          <w:rFonts w:asciiTheme="majorBidi" w:hAnsiTheme="majorBidi" w:cstheme="majorBidi"/>
          <w:szCs w:val="24"/>
          <w:lang w:val="en-US" w:eastAsia="zh-CN"/>
        </w:rPr>
      </w:pPr>
      <w:r w:rsidRPr="00FF781B">
        <w:rPr>
          <w:rFonts w:asciiTheme="majorBidi" w:hAnsiTheme="majorBidi" w:cstheme="majorBidi"/>
          <w:szCs w:val="24"/>
          <w:lang w:val="en-US" w:eastAsia="zh-CN"/>
        </w:rPr>
        <w:lastRenderedPageBreak/>
        <w:t xml:space="preserve">Contribution </w:t>
      </w:r>
      <w:hyperlink r:id="rId112" w:history="1">
        <w:r>
          <w:rPr>
            <w:rStyle w:val="Hyperlink"/>
            <w:rFonts w:asciiTheme="majorBidi" w:hAnsiTheme="majorBidi" w:cstheme="majorBidi"/>
            <w:szCs w:val="24"/>
            <w:lang w:val="en-US"/>
          </w:rPr>
          <w:t>5A/59</w:t>
        </w:r>
      </w:hyperlink>
      <w:r w:rsidRPr="000F74CE">
        <w:rPr>
          <w:rFonts w:hint="eastAsia"/>
          <w:lang w:val="en-US"/>
        </w:rPr>
        <w:t xml:space="preserve"> </w:t>
      </w:r>
      <w:r w:rsidRPr="00FF781B">
        <w:rPr>
          <w:rFonts w:asciiTheme="majorBidi" w:hAnsiTheme="majorBidi" w:cstheme="majorBidi"/>
          <w:szCs w:val="24"/>
          <w:lang w:val="en-US"/>
        </w:rPr>
        <w:t xml:space="preserve">proposed </w:t>
      </w:r>
      <w:r w:rsidRPr="00FF781B">
        <w:rPr>
          <w:rFonts w:asciiTheme="majorBidi" w:hAnsiTheme="majorBidi" w:cstheme="majorBidi"/>
          <w:szCs w:val="24"/>
          <w:lang w:val="en-US" w:eastAsia="zh-CN"/>
        </w:rPr>
        <w:t>to include the B-</w:t>
      </w:r>
      <w:proofErr w:type="spellStart"/>
      <w:r w:rsidRPr="00FF781B">
        <w:rPr>
          <w:rFonts w:asciiTheme="majorBidi" w:hAnsiTheme="majorBidi" w:cstheme="majorBidi"/>
          <w:szCs w:val="24"/>
          <w:lang w:val="en-US" w:eastAsia="zh-CN"/>
        </w:rPr>
        <w:t>TrunC</w:t>
      </w:r>
      <w:proofErr w:type="spellEnd"/>
      <w:r w:rsidRPr="00FF781B">
        <w:rPr>
          <w:rFonts w:asciiTheme="majorBidi" w:hAnsiTheme="majorBidi" w:cstheme="majorBidi"/>
          <w:szCs w:val="24"/>
          <w:lang w:val="en-US" w:eastAsia="zh-CN"/>
        </w:rPr>
        <w:t xml:space="preserve"> system in the revision of Report ITU-R M.2014-2. As a result of the discussion, the working document </w:t>
      </w:r>
      <w:r w:rsidRPr="00FF781B">
        <w:rPr>
          <w:rFonts w:asciiTheme="majorBidi" w:hAnsiTheme="majorBidi" w:cstheme="majorBidi"/>
          <w:szCs w:val="24"/>
          <w:lang w:val="en-US"/>
        </w:rPr>
        <w:t xml:space="preserve">towards the revision of </w:t>
      </w:r>
      <w:r w:rsidRPr="00FF781B">
        <w:rPr>
          <w:rFonts w:asciiTheme="majorBidi" w:hAnsiTheme="majorBidi" w:cstheme="majorBidi"/>
          <w:szCs w:val="24"/>
          <w:lang w:val="en-US" w:eastAsia="zh-CN"/>
        </w:rPr>
        <w:t>Report ITU</w:t>
      </w:r>
      <w:r>
        <w:rPr>
          <w:rFonts w:asciiTheme="majorBidi" w:hAnsiTheme="majorBidi" w:cstheme="majorBidi"/>
          <w:szCs w:val="24"/>
          <w:lang w:val="en-US" w:eastAsia="zh-CN"/>
        </w:rPr>
        <w:noBreakHyphen/>
      </w:r>
      <w:r w:rsidRPr="00FF781B">
        <w:rPr>
          <w:rFonts w:asciiTheme="majorBidi" w:hAnsiTheme="majorBidi" w:cstheme="majorBidi"/>
          <w:szCs w:val="24"/>
          <w:lang w:val="en-US" w:eastAsia="zh-CN"/>
        </w:rPr>
        <w:t>R M.2014-2 (</w:t>
      </w:r>
      <w:r w:rsidRPr="00FF781B">
        <w:rPr>
          <w:rFonts w:asciiTheme="majorBidi" w:hAnsiTheme="majorBidi" w:cstheme="majorBidi"/>
          <w:szCs w:val="24"/>
          <w:lang w:val="en-US"/>
        </w:rPr>
        <w:t>5A/TEMP/</w:t>
      </w:r>
      <w:r w:rsidRPr="00FF781B">
        <w:rPr>
          <w:rFonts w:asciiTheme="majorBidi" w:hAnsiTheme="majorBidi" w:cstheme="majorBidi"/>
          <w:szCs w:val="24"/>
          <w:lang w:val="en-US" w:eastAsia="zh-CN"/>
        </w:rPr>
        <w:t xml:space="preserve">45) was further developed based on the proposal of </w:t>
      </w:r>
      <w:hyperlink r:id="rId113" w:history="1">
        <w:r>
          <w:rPr>
            <w:rStyle w:val="Hyperlink"/>
            <w:rFonts w:asciiTheme="majorBidi" w:hAnsiTheme="majorBidi" w:cstheme="majorBidi"/>
            <w:szCs w:val="24"/>
            <w:lang w:val="en-US"/>
          </w:rPr>
          <w:t>5A/59</w:t>
        </w:r>
      </w:hyperlink>
      <w:r w:rsidRPr="000F74CE">
        <w:rPr>
          <w:rFonts w:hint="eastAsia"/>
          <w:lang w:val="en-US"/>
        </w:rPr>
        <w:t>.</w:t>
      </w:r>
    </w:p>
    <w:p w:rsidR="00330674" w:rsidRPr="00FF781B" w:rsidRDefault="00330674" w:rsidP="00330674">
      <w:pPr>
        <w:rPr>
          <w:rFonts w:asciiTheme="majorBidi" w:hAnsiTheme="majorBidi" w:cstheme="majorBidi"/>
          <w:szCs w:val="24"/>
          <w:lang w:val="en-US" w:eastAsia="zh-CN"/>
        </w:rPr>
      </w:pPr>
      <w:r w:rsidRPr="00FF781B">
        <w:rPr>
          <w:rFonts w:asciiTheme="majorBidi" w:hAnsiTheme="majorBidi" w:cstheme="majorBidi"/>
          <w:szCs w:val="24"/>
          <w:lang w:val="en-US" w:eastAsia="zh-CN"/>
        </w:rPr>
        <w:t xml:space="preserve">A </w:t>
      </w:r>
      <w:r w:rsidRPr="00FF781B">
        <w:rPr>
          <w:rFonts w:asciiTheme="majorBidi" w:hAnsiTheme="majorBidi" w:cstheme="majorBidi"/>
          <w:iCs/>
          <w:szCs w:val="24"/>
          <w:lang w:val="en-US" w:eastAsia="zh-CN"/>
        </w:rPr>
        <w:t>Draft Group (DG5A2-2 PLMR) was established to deal with</w:t>
      </w:r>
      <w:r w:rsidRPr="00FF781B">
        <w:rPr>
          <w:rFonts w:asciiTheme="majorBidi" w:hAnsiTheme="majorBidi" w:cstheme="majorBidi"/>
          <w:szCs w:val="24"/>
          <w:lang w:val="en-US"/>
        </w:rPr>
        <w:t xml:space="preserve"> M.[DLMSA]</w:t>
      </w:r>
      <w:r w:rsidRPr="00FF781B">
        <w:rPr>
          <w:rFonts w:asciiTheme="majorBidi" w:hAnsiTheme="majorBidi" w:cstheme="majorBidi"/>
          <w:szCs w:val="24"/>
          <w:lang w:val="en-US" w:eastAsia="zh-CN"/>
        </w:rPr>
        <w:t xml:space="preserve"> issue</w:t>
      </w:r>
      <w:r w:rsidRPr="00FF781B">
        <w:rPr>
          <w:rFonts w:asciiTheme="majorBidi" w:hAnsiTheme="majorBidi" w:cstheme="majorBidi"/>
          <w:iCs/>
          <w:szCs w:val="24"/>
          <w:lang w:val="en-US" w:eastAsia="zh-CN"/>
        </w:rPr>
        <w:t xml:space="preserve">. </w:t>
      </w:r>
      <w:r w:rsidRPr="00FF781B">
        <w:rPr>
          <w:rFonts w:asciiTheme="majorBidi" w:hAnsiTheme="majorBidi" w:cstheme="majorBidi"/>
          <w:szCs w:val="24"/>
          <w:lang w:val="en-US"/>
        </w:rPr>
        <w:t>The drafting group is responsible for the development of preliminary draft new Report ITU-R M.[DLMSA], elaboration of work plan and respective liaison letters</w:t>
      </w:r>
      <w:r w:rsidRPr="00FF781B">
        <w:rPr>
          <w:rFonts w:asciiTheme="majorBidi" w:hAnsiTheme="majorBidi" w:cstheme="majorBidi"/>
          <w:szCs w:val="24"/>
          <w:lang w:val="en-US" w:eastAsia="zh-CN"/>
        </w:rPr>
        <w:t xml:space="preserve">. </w:t>
      </w:r>
    </w:p>
    <w:p w:rsidR="00330674" w:rsidRPr="00FF781B" w:rsidRDefault="00330674" w:rsidP="00330674">
      <w:pPr>
        <w:rPr>
          <w:rFonts w:asciiTheme="majorBidi" w:hAnsiTheme="majorBidi" w:cstheme="majorBidi"/>
          <w:iCs/>
          <w:szCs w:val="24"/>
          <w:lang w:val="en-US" w:eastAsia="zh-CN"/>
        </w:rPr>
      </w:pPr>
      <w:r w:rsidRPr="00FF781B">
        <w:rPr>
          <w:rFonts w:asciiTheme="majorBidi" w:hAnsiTheme="majorBidi" w:cstheme="majorBidi"/>
          <w:iCs/>
          <w:szCs w:val="24"/>
          <w:lang w:val="en-US" w:eastAsia="zh-CN"/>
        </w:rPr>
        <w:t xml:space="preserve">A working document towards a preliminary draft new Report ITU-R M.[DLMSA] </w:t>
      </w:r>
      <w:r>
        <w:rPr>
          <w:rFonts w:asciiTheme="majorBidi" w:hAnsiTheme="majorBidi" w:cstheme="majorBidi"/>
          <w:iCs/>
          <w:szCs w:val="24"/>
          <w:lang w:val="en-US" w:eastAsia="zh-CN"/>
        </w:rPr>
        <w:t>–</w:t>
      </w:r>
      <w:r w:rsidRPr="00FF781B">
        <w:rPr>
          <w:rFonts w:asciiTheme="majorBidi" w:hAnsiTheme="majorBidi" w:cstheme="majorBidi"/>
          <w:iCs/>
          <w:szCs w:val="24"/>
          <w:lang w:val="en-US" w:eastAsia="zh-CN"/>
        </w:rPr>
        <w:t xml:space="preserve"> Digital land mobile systems for specific applications</w:t>
      </w:r>
      <w:r>
        <w:rPr>
          <w:rFonts w:asciiTheme="majorBidi" w:hAnsiTheme="majorBidi" w:cstheme="majorBidi"/>
          <w:iCs/>
          <w:szCs w:val="24"/>
          <w:lang w:val="en-US" w:eastAsia="zh-CN"/>
        </w:rPr>
        <w:t xml:space="preserve"> </w:t>
      </w:r>
      <w:r w:rsidRPr="00FF781B">
        <w:rPr>
          <w:rFonts w:asciiTheme="majorBidi" w:hAnsiTheme="majorBidi" w:cstheme="majorBidi"/>
          <w:iCs/>
          <w:szCs w:val="24"/>
          <w:lang w:val="en-US" w:eastAsia="zh-CN"/>
        </w:rPr>
        <w:t>(5A/TEMP/44) and work plan</w:t>
      </w:r>
      <w:r>
        <w:rPr>
          <w:rFonts w:asciiTheme="majorBidi" w:hAnsiTheme="majorBidi" w:cstheme="majorBidi"/>
          <w:iCs/>
          <w:szCs w:val="24"/>
          <w:lang w:val="en-US" w:eastAsia="zh-CN"/>
        </w:rPr>
        <w:t xml:space="preserve"> </w:t>
      </w:r>
      <w:r w:rsidRPr="00FF781B">
        <w:rPr>
          <w:rFonts w:asciiTheme="majorBidi" w:hAnsiTheme="majorBidi" w:cstheme="majorBidi"/>
          <w:iCs/>
          <w:szCs w:val="24"/>
          <w:lang w:val="en-US" w:eastAsia="zh-CN"/>
        </w:rPr>
        <w:t>(5A/TEMP/43) were developed. A liaison statement (5A/TEMP/39) was developed to invite external organizations to contribute material for development of this new Report.</w:t>
      </w:r>
    </w:p>
    <w:p w:rsidR="00330674" w:rsidRPr="00D939BC" w:rsidRDefault="00330674" w:rsidP="00204EDA">
      <w:pPr>
        <w:pStyle w:val="Heading3"/>
      </w:pPr>
      <w:bookmarkStart w:id="17" w:name="OLE_LINK20"/>
      <w:bookmarkStart w:id="18" w:name="OLE_LINK21"/>
      <w:r>
        <w:rPr>
          <w:lang w:val="en-US" w:eastAsia="zh-CN"/>
        </w:rPr>
        <w:t>2.</w:t>
      </w:r>
      <w:r w:rsidRPr="00D939BC">
        <w:t>2.</w:t>
      </w:r>
      <w:r w:rsidRPr="00D939BC">
        <w:rPr>
          <w:rFonts w:hint="eastAsia"/>
        </w:rPr>
        <w:t>5</w:t>
      </w:r>
      <w:r w:rsidRPr="00D939BC">
        <w:rPr>
          <w:rFonts w:hint="eastAsia"/>
        </w:rPr>
        <w:tab/>
      </w:r>
      <w:r w:rsidRPr="00D939BC">
        <w:t xml:space="preserve">ANTs </w:t>
      </w:r>
    </w:p>
    <w:bookmarkEnd w:id="17"/>
    <w:bookmarkEnd w:id="18"/>
    <w:p w:rsidR="00330674" w:rsidRPr="00D939BC" w:rsidRDefault="00330674" w:rsidP="00330674">
      <w:pPr>
        <w:rPr>
          <w:rFonts w:asciiTheme="majorBidi" w:hAnsiTheme="majorBidi" w:cstheme="majorBidi"/>
          <w:szCs w:val="24"/>
          <w:lang w:val="en-US" w:eastAsia="zh-CN"/>
        </w:rPr>
      </w:pPr>
      <w:r w:rsidRPr="00D939BC">
        <w:rPr>
          <w:rFonts w:asciiTheme="majorBidi" w:hAnsiTheme="majorBidi" w:cstheme="majorBidi"/>
          <w:szCs w:val="24"/>
          <w:lang w:val="en-US" w:eastAsia="zh-CN"/>
        </w:rPr>
        <w:t>Three liaison statements (</w:t>
      </w:r>
      <w:hyperlink r:id="rId114" w:history="1">
        <w:r>
          <w:rPr>
            <w:rStyle w:val="Hyperlink"/>
            <w:rFonts w:asciiTheme="majorBidi" w:hAnsiTheme="majorBidi" w:cstheme="majorBidi"/>
            <w:szCs w:val="24"/>
            <w:lang w:val="en-US"/>
          </w:rPr>
          <w:t>5A/17</w:t>
        </w:r>
      </w:hyperlink>
      <w:r w:rsidRPr="00D939BC">
        <w:rPr>
          <w:rFonts w:asciiTheme="majorBidi" w:hAnsiTheme="majorBidi" w:cstheme="majorBidi"/>
          <w:szCs w:val="24"/>
          <w:lang w:val="en-US"/>
        </w:rPr>
        <w:t xml:space="preserve">, </w:t>
      </w:r>
      <w:hyperlink r:id="rId115" w:history="1">
        <w:r>
          <w:rPr>
            <w:rStyle w:val="Hyperlink"/>
            <w:rFonts w:asciiTheme="majorBidi" w:hAnsiTheme="majorBidi" w:cstheme="majorBidi"/>
            <w:szCs w:val="24"/>
            <w:lang w:val="en-US"/>
          </w:rPr>
          <w:t>5A/18</w:t>
        </w:r>
      </w:hyperlink>
      <w:r w:rsidRPr="00D939BC">
        <w:rPr>
          <w:rFonts w:asciiTheme="majorBidi" w:hAnsiTheme="majorBidi" w:cstheme="majorBidi"/>
          <w:szCs w:val="24"/>
          <w:lang w:val="en-US"/>
        </w:rPr>
        <w:t xml:space="preserve">, </w:t>
      </w:r>
      <w:hyperlink r:id="rId116" w:history="1">
        <w:r>
          <w:rPr>
            <w:rStyle w:val="Hyperlink"/>
            <w:rFonts w:asciiTheme="majorBidi" w:hAnsiTheme="majorBidi" w:cstheme="majorBidi"/>
            <w:szCs w:val="24"/>
            <w:lang w:val="en-US"/>
          </w:rPr>
          <w:t>5A/19</w:t>
        </w:r>
      </w:hyperlink>
      <w:r w:rsidRPr="00D939BC">
        <w:rPr>
          <w:rFonts w:asciiTheme="majorBidi" w:hAnsiTheme="majorBidi" w:cstheme="majorBidi"/>
          <w:szCs w:val="24"/>
          <w:lang w:val="en-US" w:eastAsia="zh-CN"/>
        </w:rPr>
        <w:t xml:space="preserve">) from </w:t>
      </w:r>
      <w:r w:rsidRPr="00D939BC">
        <w:rPr>
          <w:rFonts w:asciiTheme="majorBidi" w:hAnsiTheme="majorBidi" w:cstheme="majorBidi"/>
          <w:szCs w:val="24"/>
          <w:lang w:val="en-US"/>
        </w:rPr>
        <w:t>ITU-T SG15</w:t>
      </w:r>
      <w:r w:rsidRPr="00D939BC">
        <w:rPr>
          <w:rFonts w:asciiTheme="majorBidi" w:hAnsiTheme="majorBidi" w:cstheme="majorBidi"/>
          <w:szCs w:val="24"/>
          <w:lang w:val="en-US" w:eastAsia="zh-CN"/>
        </w:rPr>
        <w:t xml:space="preserve"> were considered. WG 5A-2 reviewed </w:t>
      </w:r>
      <w:r w:rsidRPr="00D939BC">
        <w:rPr>
          <w:rFonts w:asciiTheme="majorBidi" w:hAnsiTheme="majorBidi" w:cstheme="majorBidi"/>
          <w:szCs w:val="24"/>
          <w:lang w:val="en-US"/>
        </w:rPr>
        <w:t>the latest versions of the Access Network Transport (ANT), Smart Grid, and Home Network Transport (HNT) standards overviews and work plans</w:t>
      </w:r>
      <w:r w:rsidRPr="00D939BC">
        <w:rPr>
          <w:rFonts w:asciiTheme="majorBidi" w:hAnsiTheme="majorBidi" w:cstheme="majorBidi"/>
          <w:szCs w:val="24"/>
          <w:lang w:val="en-US" w:eastAsia="zh-CN"/>
        </w:rPr>
        <w:t xml:space="preserve"> and developed a reply liaison statement which is Docu</w:t>
      </w:r>
      <w:r w:rsidRPr="00D939BC">
        <w:rPr>
          <w:rFonts w:asciiTheme="majorBidi" w:hAnsiTheme="majorBidi" w:cstheme="majorBidi"/>
          <w:szCs w:val="24"/>
          <w:lang w:val="en-US"/>
        </w:rPr>
        <w:t>ment</w:t>
      </w:r>
      <w:r w:rsidRPr="00D939BC">
        <w:rPr>
          <w:rFonts w:asciiTheme="majorBidi" w:hAnsiTheme="majorBidi" w:cstheme="majorBidi"/>
          <w:szCs w:val="24"/>
          <w:lang w:val="en-US" w:eastAsia="zh-CN"/>
        </w:rPr>
        <w:t xml:space="preserve"> 5A/TEMP/56.</w:t>
      </w:r>
    </w:p>
    <w:p w:rsidR="00330674" w:rsidRPr="00F53C50" w:rsidRDefault="00330674" w:rsidP="00204EDA">
      <w:pPr>
        <w:pStyle w:val="Heading3"/>
        <w:rPr>
          <w:szCs w:val="22"/>
          <w:lang w:val="en-US" w:eastAsia="zh-CN"/>
        </w:rPr>
      </w:pPr>
      <w:r>
        <w:rPr>
          <w:lang w:val="en-US" w:eastAsia="zh-CN"/>
        </w:rPr>
        <w:t>2.</w:t>
      </w:r>
      <w:r w:rsidRPr="00F53C50">
        <w:rPr>
          <w:szCs w:val="22"/>
          <w:lang w:val="en-US" w:eastAsia="zh-CN"/>
        </w:rPr>
        <w:t>2.6</w:t>
      </w:r>
      <w:r w:rsidRPr="00F53C50">
        <w:rPr>
          <w:szCs w:val="22"/>
          <w:lang w:val="en-US" w:eastAsia="zh-CN"/>
        </w:rPr>
        <w:tab/>
      </w:r>
      <w:r w:rsidRPr="00F53C50">
        <w:rPr>
          <w:lang w:val="en-US"/>
        </w:rPr>
        <w:t>Out-of-band emissions</w:t>
      </w:r>
    </w:p>
    <w:p w:rsidR="00330674" w:rsidRPr="00D939BC" w:rsidRDefault="00330674" w:rsidP="00330674">
      <w:pPr>
        <w:rPr>
          <w:rFonts w:asciiTheme="majorBidi" w:hAnsiTheme="majorBidi" w:cstheme="majorBidi"/>
          <w:szCs w:val="24"/>
          <w:lang w:val="en-US" w:eastAsia="zh-CN"/>
        </w:rPr>
      </w:pPr>
      <w:r w:rsidRPr="00D939BC">
        <w:rPr>
          <w:rFonts w:asciiTheme="majorBidi" w:hAnsiTheme="majorBidi" w:cstheme="majorBidi"/>
          <w:szCs w:val="24"/>
          <w:lang w:val="en-US" w:eastAsia="zh-CN"/>
        </w:rPr>
        <w:t>A liaison (</w:t>
      </w:r>
      <w:hyperlink r:id="rId117" w:history="1">
        <w:r>
          <w:rPr>
            <w:rStyle w:val="Hyperlink"/>
            <w:rFonts w:asciiTheme="majorBidi" w:hAnsiTheme="majorBidi" w:cstheme="majorBidi"/>
            <w:szCs w:val="24"/>
            <w:lang w:val="en-US"/>
          </w:rPr>
          <w:t>5A/25</w:t>
        </w:r>
      </w:hyperlink>
      <w:r w:rsidRPr="00D939BC">
        <w:rPr>
          <w:rFonts w:asciiTheme="majorBidi" w:hAnsiTheme="majorBidi" w:cstheme="majorBidi"/>
          <w:szCs w:val="24"/>
          <w:lang w:val="en-US" w:eastAsia="zh-CN"/>
        </w:rPr>
        <w:t>) from WP</w:t>
      </w:r>
      <w:r w:rsidR="007F202C">
        <w:rPr>
          <w:rFonts w:asciiTheme="majorBidi" w:hAnsiTheme="majorBidi" w:cstheme="majorBidi"/>
          <w:szCs w:val="24"/>
          <w:lang w:val="en-US" w:eastAsia="zh-CN"/>
        </w:rPr>
        <w:t xml:space="preserve"> </w:t>
      </w:r>
      <w:r w:rsidRPr="00D939BC">
        <w:rPr>
          <w:rFonts w:asciiTheme="majorBidi" w:hAnsiTheme="majorBidi" w:cstheme="majorBidi"/>
          <w:szCs w:val="24"/>
          <w:lang w:val="en-US" w:eastAsia="zh-CN"/>
        </w:rPr>
        <w:t>5D</w:t>
      </w:r>
      <w:r w:rsidRPr="00D939BC">
        <w:rPr>
          <w:rFonts w:asciiTheme="majorBidi" w:hAnsiTheme="majorBidi" w:cstheme="majorBidi"/>
          <w:szCs w:val="24"/>
          <w:lang w:val="en-US"/>
        </w:rPr>
        <w:t xml:space="preserve"> </w:t>
      </w:r>
      <w:r w:rsidRPr="00D939BC">
        <w:rPr>
          <w:rFonts w:asciiTheme="majorBidi" w:hAnsiTheme="majorBidi" w:cstheme="majorBidi"/>
          <w:szCs w:val="24"/>
          <w:lang w:val="en-US" w:eastAsia="zh-CN"/>
        </w:rPr>
        <w:t>provided the reply information to WP</w:t>
      </w:r>
      <w:r>
        <w:rPr>
          <w:rFonts w:asciiTheme="majorBidi" w:hAnsiTheme="majorBidi" w:cstheme="majorBidi"/>
          <w:szCs w:val="24"/>
          <w:lang w:val="en-US" w:eastAsia="zh-CN"/>
        </w:rPr>
        <w:t> </w:t>
      </w:r>
      <w:r w:rsidRPr="00D939BC">
        <w:rPr>
          <w:rFonts w:asciiTheme="majorBidi" w:hAnsiTheme="majorBidi" w:cstheme="majorBidi"/>
          <w:szCs w:val="24"/>
          <w:lang w:val="en-US" w:eastAsia="zh-CN"/>
        </w:rPr>
        <w:t xml:space="preserve">1A on </w:t>
      </w:r>
      <w:r>
        <w:rPr>
          <w:rFonts w:asciiTheme="majorBidi" w:hAnsiTheme="majorBidi" w:cstheme="majorBidi"/>
          <w:szCs w:val="24"/>
          <w:lang w:val="en-US"/>
        </w:rPr>
        <w:t>c</w:t>
      </w:r>
      <w:r w:rsidRPr="00D939BC">
        <w:rPr>
          <w:rFonts w:asciiTheme="majorBidi" w:hAnsiTheme="majorBidi" w:cstheme="majorBidi"/>
          <w:szCs w:val="24"/>
          <w:lang w:val="en-US"/>
        </w:rPr>
        <w:t>haracteristics of the unwanted emissions in the out-of-band and spurious domains for digital modulation technology used in broadband communication systems</w:t>
      </w:r>
      <w:r w:rsidRPr="00D939BC">
        <w:rPr>
          <w:rFonts w:asciiTheme="majorBidi" w:hAnsiTheme="majorBidi" w:cstheme="majorBidi"/>
          <w:szCs w:val="24"/>
          <w:lang w:val="en-US" w:eastAsia="zh-CN"/>
        </w:rPr>
        <w:t>. It copied to WP</w:t>
      </w:r>
      <w:r>
        <w:rPr>
          <w:rFonts w:asciiTheme="majorBidi" w:hAnsiTheme="majorBidi" w:cstheme="majorBidi"/>
          <w:szCs w:val="24"/>
          <w:lang w:val="en-US" w:eastAsia="zh-CN"/>
        </w:rPr>
        <w:t> </w:t>
      </w:r>
      <w:r w:rsidRPr="00D939BC">
        <w:rPr>
          <w:rFonts w:asciiTheme="majorBidi" w:hAnsiTheme="majorBidi" w:cstheme="majorBidi"/>
          <w:szCs w:val="24"/>
          <w:lang w:val="en-US" w:eastAsia="zh-CN"/>
        </w:rPr>
        <w:t>5A for information</w:t>
      </w:r>
      <w:r>
        <w:rPr>
          <w:rFonts w:asciiTheme="majorBidi" w:hAnsiTheme="majorBidi" w:cstheme="majorBidi"/>
          <w:szCs w:val="24"/>
          <w:lang w:val="en-US" w:eastAsia="zh-CN"/>
        </w:rPr>
        <w:t>,</w:t>
      </w:r>
      <w:r w:rsidRPr="00D939BC">
        <w:rPr>
          <w:rFonts w:asciiTheme="majorBidi" w:hAnsiTheme="majorBidi" w:cstheme="majorBidi"/>
          <w:bCs/>
          <w:szCs w:val="24"/>
          <w:lang w:val="en-US" w:eastAsia="zh-CN"/>
        </w:rPr>
        <w:t xml:space="preserve"> took note of it and </w:t>
      </w:r>
      <w:r w:rsidRPr="00D939BC">
        <w:rPr>
          <w:rFonts w:asciiTheme="majorBidi" w:hAnsiTheme="majorBidi" w:cstheme="majorBidi"/>
          <w:bCs/>
          <w:szCs w:val="24"/>
          <w:lang w:val="en-US"/>
        </w:rPr>
        <w:t>did not see the need for further action at this point in time</w:t>
      </w:r>
      <w:r w:rsidRPr="00D939BC">
        <w:rPr>
          <w:rFonts w:asciiTheme="majorBidi" w:hAnsiTheme="majorBidi" w:cstheme="majorBidi"/>
          <w:szCs w:val="24"/>
          <w:lang w:val="en-US" w:eastAsia="zh-CN"/>
        </w:rPr>
        <w:t>.</w:t>
      </w:r>
    </w:p>
    <w:p w:rsidR="00330674" w:rsidRPr="00F53C50" w:rsidRDefault="00330674" w:rsidP="00204EDA">
      <w:pPr>
        <w:pStyle w:val="Heading3"/>
        <w:rPr>
          <w:lang w:val="en-US" w:eastAsia="zh-CN"/>
        </w:rPr>
      </w:pPr>
      <w:r>
        <w:rPr>
          <w:lang w:val="en-US" w:eastAsia="zh-CN"/>
        </w:rPr>
        <w:t>2.</w:t>
      </w:r>
      <w:r w:rsidRPr="00F53C50">
        <w:rPr>
          <w:lang w:val="en-US" w:eastAsia="zh-CN"/>
        </w:rPr>
        <w:t>2.7</w:t>
      </w:r>
      <w:r>
        <w:rPr>
          <w:lang w:val="en-US" w:eastAsia="zh-CN"/>
        </w:rPr>
        <w:tab/>
      </w:r>
      <w:r w:rsidRPr="00F53C50">
        <w:rPr>
          <w:lang w:val="en-US" w:eastAsia="zh-CN"/>
        </w:rPr>
        <w:t>Vocabulary</w:t>
      </w:r>
    </w:p>
    <w:p w:rsidR="00330674" w:rsidRPr="00D939BC" w:rsidRDefault="00330674" w:rsidP="00330674">
      <w:pPr>
        <w:rPr>
          <w:rFonts w:asciiTheme="majorBidi" w:hAnsiTheme="majorBidi" w:cstheme="majorBidi"/>
          <w:szCs w:val="24"/>
          <w:lang w:val="en-US" w:eastAsia="zh-CN"/>
        </w:rPr>
      </w:pPr>
      <w:r w:rsidRPr="00D939BC">
        <w:rPr>
          <w:rFonts w:asciiTheme="majorBidi" w:hAnsiTheme="majorBidi" w:cstheme="majorBidi"/>
          <w:szCs w:val="24"/>
          <w:lang w:val="en-US" w:eastAsia="zh-CN"/>
        </w:rPr>
        <w:t>A liaison (</w:t>
      </w:r>
      <w:hyperlink r:id="rId118" w:history="1">
        <w:r>
          <w:rPr>
            <w:rStyle w:val="Hyperlink"/>
            <w:rFonts w:asciiTheme="majorBidi" w:hAnsiTheme="majorBidi" w:cstheme="majorBidi"/>
            <w:szCs w:val="24"/>
            <w:lang w:val="en-US"/>
          </w:rPr>
          <w:t>5A/29</w:t>
        </w:r>
      </w:hyperlink>
      <w:r w:rsidRPr="00D939BC">
        <w:rPr>
          <w:rFonts w:asciiTheme="majorBidi" w:hAnsiTheme="majorBidi" w:cstheme="majorBidi"/>
          <w:szCs w:val="24"/>
          <w:lang w:val="en-US" w:eastAsia="zh-CN"/>
        </w:rPr>
        <w:t>) from CCV mentioned that the term “Peer-to-peer” already exists in the ITU terminology database and thus WP 5A could verify its definition. It was suggested to delete the term “Wireless peer-to-peer network”. WG 5A-2 developed a liaison statement which is Document</w:t>
      </w:r>
      <w:r>
        <w:rPr>
          <w:rFonts w:asciiTheme="majorBidi" w:hAnsiTheme="majorBidi" w:cstheme="majorBidi"/>
          <w:szCs w:val="24"/>
          <w:lang w:val="en-US" w:eastAsia="zh-CN"/>
        </w:rPr>
        <w:t> </w:t>
      </w:r>
      <w:r w:rsidRPr="00D939BC">
        <w:rPr>
          <w:rFonts w:asciiTheme="majorBidi" w:hAnsiTheme="majorBidi" w:cstheme="majorBidi"/>
          <w:szCs w:val="24"/>
          <w:lang w:val="en-US" w:eastAsia="zh-CN"/>
        </w:rPr>
        <w:t>5A/TEMP/41 to respond.</w:t>
      </w:r>
    </w:p>
    <w:p w:rsidR="00330674" w:rsidRPr="00F53C50" w:rsidRDefault="00330674" w:rsidP="00204EDA">
      <w:pPr>
        <w:pStyle w:val="Heading3"/>
        <w:rPr>
          <w:szCs w:val="22"/>
          <w:lang w:val="en-US" w:eastAsia="zh-CN"/>
        </w:rPr>
      </w:pPr>
      <w:r>
        <w:rPr>
          <w:lang w:val="en-US" w:eastAsia="zh-CN"/>
        </w:rPr>
        <w:t>2.</w:t>
      </w:r>
      <w:r w:rsidRPr="00F53C50">
        <w:rPr>
          <w:szCs w:val="22"/>
          <w:lang w:val="en-US" w:eastAsia="zh-CN"/>
        </w:rPr>
        <w:t>2.8</w:t>
      </w:r>
      <w:r>
        <w:rPr>
          <w:szCs w:val="22"/>
          <w:lang w:val="en-US" w:eastAsia="zh-CN"/>
        </w:rPr>
        <w:tab/>
      </w:r>
      <w:proofErr w:type="spellStart"/>
      <w:r w:rsidRPr="00F53C50">
        <w:rPr>
          <w:lang w:val="en-US"/>
        </w:rPr>
        <w:t>Millimetre</w:t>
      </w:r>
      <w:proofErr w:type="spellEnd"/>
      <w:r w:rsidRPr="00F53C50">
        <w:rPr>
          <w:lang w:val="en-US"/>
        </w:rPr>
        <w:t>-wave systems</w:t>
      </w:r>
    </w:p>
    <w:p w:rsidR="00330674" w:rsidRPr="00F83B5D" w:rsidRDefault="00330674" w:rsidP="00330674">
      <w:pPr>
        <w:rPr>
          <w:rFonts w:asciiTheme="majorBidi" w:hAnsiTheme="majorBidi" w:cstheme="majorBidi"/>
          <w:szCs w:val="24"/>
          <w:lang w:val="en-US" w:eastAsia="zh-CN"/>
        </w:rPr>
      </w:pPr>
      <w:bookmarkStart w:id="19" w:name="OLE_LINK3"/>
      <w:bookmarkStart w:id="20" w:name="OLE_LINK4"/>
      <w:r w:rsidRPr="00F83B5D">
        <w:rPr>
          <w:rFonts w:asciiTheme="majorBidi" w:hAnsiTheme="majorBidi" w:cstheme="majorBidi"/>
          <w:szCs w:val="24"/>
          <w:lang w:val="en-US"/>
        </w:rPr>
        <w:t xml:space="preserve">Document </w:t>
      </w:r>
      <w:hyperlink r:id="rId119" w:history="1">
        <w:r>
          <w:rPr>
            <w:rStyle w:val="Hyperlink"/>
            <w:rFonts w:asciiTheme="majorBidi" w:hAnsiTheme="majorBidi" w:cstheme="majorBidi"/>
            <w:szCs w:val="24"/>
            <w:lang w:val="en-US"/>
          </w:rPr>
          <w:t>5A/52</w:t>
        </w:r>
      </w:hyperlink>
      <w:r w:rsidRPr="00F83B5D">
        <w:rPr>
          <w:rFonts w:asciiTheme="majorBidi" w:hAnsiTheme="majorBidi" w:cstheme="majorBidi"/>
          <w:szCs w:val="24"/>
          <w:lang w:val="en-US"/>
        </w:rPr>
        <w:t xml:space="preserve"> was considered at the joint meeting of WGs 5A-2 and 5A-5. The joint meeting attempted to develop a working document towards a preliminary draft new Question for the study on close proximity point-to-point radiocommunication systems, but the joint meeting could not reach an agreement. The joint meeting decided to carry forward Document </w:t>
      </w:r>
      <w:hyperlink r:id="rId120" w:history="1">
        <w:r>
          <w:rPr>
            <w:rStyle w:val="Hyperlink"/>
            <w:rFonts w:asciiTheme="majorBidi" w:hAnsiTheme="majorBidi" w:cstheme="majorBidi"/>
            <w:szCs w:val="24"/>
            <w:lang w:val="en-US"/>
          </w:rPr>
          <w:t>5A/52</w:t>
        </w:r>
      </w:hyperlink>
      <w:r w:rsidRPr="00F83B5D">
        <w:rPr>
          <w:rFonts w:asciiTheme="majorBidi" w:hAnsiTheme="majorBidi" w:cstheme="majorBidi"/>
          <w:szCs w:val="24"/>
          <w:lang w:val="en-US"/>
        </w:rPr>
        <w:t xml:space="preserve"> to the 17</w:t>
      </w:r>
      <w:r w:rsidRPr="00F83B5D">
        <w:rPr>
          <w:rFonts w:asciiTheme="majorBidi" w:hAnsiTheme="majorBidi" w:cstheme="majorBidi"/>
          <w:szCs w:val="24"/>
          <w:vertAlign w:val="superscript"/>
          <w:lang w:val="en-US"/>
        </w:rPr>
        <w:t>th</w:t>
      </w:r>
      <w:r w:rsidR="007F202C">
        <w:rPr>
          <w:rFonts w:asciiTheme="majorBidi" w:hAnsiTheme="majorBidi" w:cstheme="majorBidi"/>
          <w:szCs w:val="24"/>
          <w:lang w:val="en-US"/>
        </w:rPr>
        <w:t> </w:t>
      </w:r>
      <w:r w:rsidRPr="00F83B5D">
        <w:rPr>
          <w:rFonts w:asciiTheme="majorBidi" w:hAnsiTheme="majorBidi" w:cstheme="majorBidi"/>
          <w:szCs w:val="24"/>
          <w:lang w:val="en-US"/>
        </w:rPr>
        <w:t>meeting of WP</w:t>
      </w:r>
      <w:r>
        <w:rPr>
          <w:rFonts w:asciiTheme="majorBidi" w:hAnsiTheme="majorBidi" w:cstheme="majorBidi"/>
          <w:szCs w:val="24"/>
          <w:lang w:val="en-US"/>
        </w:rPr>
        <w:t> </w:t>
      </w:r>
      <w:r w:rsidRPr="00F83B5D">
        <w:rPr>
          <w:rFonts w:asciiTheme="majorBidi" w:hAnsiTheme="majorBidi" w:cstheme="majorBidi"/>
          <w:szCs w:val="24"/>
          <w:lang w:val="en-US"/>
        </w:rPr>
        <w:t>5A for further consideration.</w:t>
      </w:r>
    </w:p>
    <w:p w:rsidR="00330674" w:rsidRPr="00F53C50" w:rsidRDefault="00330674" w:rsidP="00204EDA">
      <w:pPr>
        <w:pStyle w:val="Heading3"/>
        <w:rPr>
          <w:lang w:val="en-US" w:eastAsia="zh-CN"/>
        </w:rPr>
      </w:pPr>
      <w:r>
        <w:rPr>
          <w:lang w:val="en-US" w:eastAsia="zh-CN"/>
        </w:rPr>
        <w:t>2.</w:t>
      </w:r>
      <w:r w:rsidRPr="00F53C50">
        <w:rPr>
          <w:lang w:val="en-US" w:eastAsia="zh-CN"/>
        </w:rPr>
        <w:t>2.9</w:t>
      </w:r>
      <w:r w:rsidRPr="00F53C50">
        <w:rPr>
          <w:lang w:val="en-US" w:eastAsia="zh-CN"/>
        </w:rPr>
        <w:tab/>
        <w:t xml:space="preserve">Review of ITU-R texts </w:t>
      </w:r>
    </w:p>
    <w:bookmarkEnd w:id="19"/>
    <w:bookmarkEnd w:id="20"/>
    <w:p w:rsidR="00330674" w:rsidRPr="00F53C50" w:rsidRDefault="00330674" w:rsidP="00330674">
      <w:pPr>
        <w:tabs>
          <w:tab w:val="left" w:pos="794"/>
          <w:tab w:val="left" w:pos="1191"/>
          <w:tab w:val="left" w:pos="1560"/>
          <w:tab w:val="left" w:pos="1985"/>
        </w:tabs>
        <w:rPr>
          <w:bCs/>
          <w:szCs w:val="24"/>
          <w:lang w:val="en-US" w:eastAsia="zh-CN"/>
        </w:rPr>
      </w:pPr>
      <w:r w:rsidRPr="00F53C50">
        <w:rPr>
          <w:szCs w:val="24"/>
          <w:lang w:val="en-US"/>
        </w:rPr>
        <w:t>Working Group 5A</w:t>
      </w:r>
      <w:r w:rsidRPr="00F53C50">
        <w:rPr>
          <w:szCs w:val="24"/>
          <w:lang w:val="en-US" w:eastAsia="zh-CN"/>
        </w:rPr>
        <w:t>-</w:t>
      </w:r>
      <w:r w:rsidRPr="00F53C50">
        <w:rPr>
          <w:szCs w:val="24"/>
          <w:lang w:val="en-US"/>
        </w:rPr>
        <w:t>2</w:t>
      </w:r>
      <w:r w:rsidRPr="00F53C50">
        <w:rPr>
          <w:szCs w:val="24"/>
          <w:lang w:val="en-US" w:eastAsia="zh-CN"/>
        </w:rPr>
        <w:t xml:space="preserve"> </w:t>
      </w:r>
      <w:r w:rsidRPr="00F53C50">
        <w:rPr>
          <w:bCs/>
          <w:szCs w:val="24"/>
          <w:lang w:val="en-US"/>
        </w:rPr>
        <w:t>reviewed the WP 5A texts Section 1 of Annex 1 in</w:t>
      </w:r>
      <w:r>
        <w:rPr>
          <w:bCs/>
          <w:szCs w:val="24"/>
          <w:lang w:val="en-US"/>
        </w:rPr>
        <w:t xml:space="preserve"> Doc.</w:t>
      </w:r>
      <w:r w:rsidRPr="00F53C50">
        <w:rPr>
          <w:bCs/>
          <w:szCs w:val="24"/>
          <w:lang w:val="en-US"/>
        </w:rPr>
        <w:t xml:space="preserve"> </w:t>
      </w:r>
      <w:hyperlink r:id="rId121" w:history="1">
        <w:r>
          <w:rPr>
            <w:rStyle w:val="Hyperlink"/>
            <w:szCs w:val="24"/>
            <w:lang w:val="en-US"/>
          </w:rPr>
          <w:t>5A/45</w:t>
        </w:r>
      </w:hyperlink>
      <w:r w:rsidRPr="002D0864">
        <w:rPr>
          <w:lang w:val="en-US"/>
        </w:rPr>
        <w:t xml:space="preserve">, </w:t>
      </w:r>
      <w:hyperlink r:id="rId122" w:history="1">
        <w:r w:rsidRPr="002D0864">
          <w:rPr>
            <w:rStyle w:val="Hyperlink"/>
            <w:szCs w:val="24"/>
            <w:lang w:val="en-US"/>
          </w:rPr>
          <w:t>Guide to the use of ITU-R texts relating to the land mobile service</w:t>
        </w:r>
      </w:hyperlink>
      <w:r w:rsidRPr="002D0864">
        <w:rPr>
          <w:rFonts w:hint="eastAsia"/>
          <w:lang w:val="en-US"/>
        </w:rPr>
        <w:t xml:space="preserve"> </w:t>
      </w:r>
      <w:r w:rsidRPr="00F53C50">
        <w:rPr>
          <w:bCs/>
          <w:lang w:val="en-US"/>
        </w:rPr>
        <w:t>and</w:t>
      </w:r>
      <w:r>
        <w:rPr>
          <w:bCs/>
          <w:lang w:val="en-US"/>
        </w:rPr>
        <w:t xml:space="preserve"> </w:t>
      </w:r>
      <w:r w:rsidRPr="002D0864">
        <w:rPr>
          <w:bCs/>
          <w:lang w:val="en-US"/>
        </w:rPr>
        <w:t xml:space="preserve">Doc. </w:t>
      </w:r>
      <w:hyperlink r:id="rId123" w:history="1">
        <w:r>
          <w:rPr>
            <w:rStyle w:val="Hyperlink"/>
            <w:szCs w:val="24"/>
            <w:lang w:val="en-US"/>
          </w:rPr>
          <w:t>5A/42</w:t>
        </w:r>
      </w:hyperlink>
      <w:r w:rsidRPr="00F53C50">
        <w:rPr>
          <w:szCs w:val="24"/>
          <w:lang w:val="en-US" w:eastAsia="zh-CN"/>
        </w:rPr>
        <w:t>. Only a minor update was proposed.</w:t>
      </w:r>
    </w:p>
    <w:p w:rsidR="00330674" w:rsidRPr="00F53C50" w:rsidRDefault="00330674" w:rsidP="00204EDA">
      <w:pPr>
        <w:pStyle w:val="Heading3"/>
        <w:rPr>
          <w:lang w:val="en-US" w:eastAsia="zh-CN"/>
        </w:rPr>
      </w:pPr>
      <w:r>
        <w:rPr>
          <w:lang w:val="en-US" w:eastAsia="zh-CN"/>
        </w:rPr>
        <w:t>2.</w:t>
      </w:r>
      <w:r w:rsidRPr="00F53C50">
        <w:rPr>
          <w:lang w:val="en-US" w:eastAsia="zh-CN"/>
        </w:rPr>
        <w:t>2.</w:t>
      </w:r>
      <w:r>
        <w:rPr>
          <w:lang w:val="en-US" w:eastAsia="zh-CN"/>
        </w:rPr>
        <w:t>10</w:t>
      </w:r>
      <w:r w:rsidRPr="00F53C50">
        <w:rPr>
          <w:lang w:val="en-US" w:eastAsia="zh-CN"/>
        </w:rPr>
        <w:tab/>
        <w:t xml:space="preserve">LMH </w:t>
      </w:r>
    </w:p>
    <w:p w:rsidR="00330674" w:rsidRPr="00F53C50" w:rsidRDefault="00330674" w:rsidP="00330674">
      <w:pPr>
        <w:rPr>
          <w:lang w:val="en-US"/>
        </w:rPr>
      </w:pPr>
      <w:r w:rsidRPr="00F53C50">
        <w:rPr>
          <w:lang w:val="en-US" w:eastAsia="zh-CN"/>
        </w:rPr>
        <w:t>Dr.</w:t>
      </w:r>
      <w:r w:rsidRPr="00F53C50">
        <w:rPr>
          <w:lang w:val="en-US"/>
        </w:rPr>
        <w:t xml:space="preserve"> Gabrielle</w:t>
      </w:r>
      <w:r w:rsidRPr="00F53C50">
        <w:rPr>
          <w:lang w:val="en-US" w:eastAsia="zh-CN"/>
        </w:rPr>
        <w:t xml:space="preserve"> Owen</w:t>
      </w:r>
      <w:r w:rsidRPr="00F53C50">
        <w:rPr>
          <w:lang w:val="en-US"/>
        </w:rPr>
        <w:t xml:space="preserve"> have gone through the Land Mobile Handbook (LMH) vol. 3 on “Dispatch and Advanced Messaging Systems” and have indicated the possible sources of the text in the different sections, e.g. ARIB, ETSI, TIA, Motorola, etc.</w:t>
      </w:r>
      <w:r w:rsidRPr="00F53C50">
        <w:rPr>
          <w:lang w:val="en-US" w:eastAsia="zh-CN"/>
        </w:rPr>
        <w:t xml:space="preserve"> She </w:t>
      </w:r>
      <w:r w:rsidRPr="00F53C50">
        <w:rPr>
          <w:lang w:val="en-US"/>
        </w:rPr>
        <w:t xml:space="preserve">also indicated </w:t>
      </w:r>
      <w:r w:rsidRPr="00F53C50">
        <w:rPr>
          <w:lang w:val="en-US" w:eastAsia="zh-CN"/>
        </w:rPr>
        <w:t>that</w:t>
      </w:r>
      <w:r w:rsidRPr="00F53C50">
        <w:rPr>
          <w:lang w:val="en-US"/>
        </w:rPr>
        <w:t xml:space="preserve"> the systems are </w:t>
      </w:r>
      <w:r>
        <w:rPr>
          <w:lang w:val="en-US"/>
        </w:rPr>
        <w:t>also covered in Report ITU-R M.</w:t>
      </w:r>
      <w:r w:rsidRPr="00F53C50">
        <w:rPr>
          <w:lang w:val="en-US"/>
        </w:rPr>
        <w:t>2014. Since M.2014 is currently under revision, we need to coordinate the update of M.2014 and this volume of the LMH. Perhaps it would be convenient for the contributors to review their section of the LMH when they are reviewing the text of M.2014.</w:t>
      </w:r>
    </w:p>
    <w:p w:rsidR="00330674" w:rsidRPr="00F53C50" w:rsidRDefault="00330674" w:rsidP="00204EDA">
      <w:pPr>
        <w:pStyle w:val="Heading3"/>
        <w:rPr>
          <w:lang w:val="en-US" w:eastAsia="zh-CN"/>
        </w:rPr>
      </w:pPr>
      <w:r>
        <w:rPr>
          <w:lang w:val="en-US" w:eastAsia="zh-CN"/>
        </w:rPr>
        <w:lastRenderedPageBreak/>
        <w:t>2.2.</w:t>
      </w:r>
      <w:r w:rsidRPr="00F53C50">
        <w:rPr>
          <w:lang w:val="en-US" w:eastAsia="zh-CN"/>
        </w:rPr>
        <w:t>11</w:t>
      </w:r>
      <w:r w:rsidRPr="00F53C50">
        <w:rPr>
          <w:lang w:val="en-US" w:eastAsia="zh-CN"/>
        </w:rPr>
        <w:tab/>
        <w:t xml:space="preserve">Objectives for the next meeting </w:t>
      </w:r>
    </w:p>
    <w:p w:rsidR="00330674" w:rsidRPr="00F53C50" w:rsidRDefault="00330674" w:rsidP="00330674">
      <w:pPr>
        <w:rPr>
          <w:szCs w:val="24"/>
          <w:lang w:val="en-US" w:eastAsia="zh-CN"/>
        </w:rPr>
      </w:pPr>
      <w:r w:rsidRPr="00F53C50">
        <w:rPr>
          <w:szCs w:val="24"/>
          <w:lang w:val="en-US" w:eastAsia="zh-CN"/>
        </w:rPr>
        <w:t>The objectives for the next meeting are to continue the work on WRC-19 AI 1.11 and WAS Study Questions on the basis of input contributions and, in particular, to continue the work on:</w:t>
      </w:r>
    </w:p>
    <w:p w:rsidR="00330674" w:rsidRPr="00F53C50" w:rsidRDefault="00330674" w:rsidP="00330674">
      <w:pPr>
        <w:pStyle w:val="enumlev1"/>
        <w:rPr>
          <w:lang w:val="en-US" w:eastAsia="zh-CN"/>
        </w:rPr>
      </w:pPr>
      <w:r>
        <w:rPr>
          <w:lang w:val="en-US" w:eastAsia="zh-CN"/>
        </w:rPr>
        <w:t>–</w:t>
      </w:r>
      <w:r>
        <w:rPr>
          <w:lang w:val="en-US" w:eastAsia="zh-CN"/>
        </w:rPr>
        <w:tab/>
      </w:r>
      <w:r w:rsidRPr="00F53C50">
        <w:rPr>
          <w:lang w:val="en-US" w:eastAsia="zh-CN"/>
        </w:rPr>
        <w:t>S</w:t>
      </w:r>
      <w:r w:rsidRPr="00F53C50">
        <w:rPr>
          <w:lang w:val="en-US"/>
        </w:rPr>
        <w:t xml:space="preserve">tudies of </w:t>
      </w:r>
      <w:r w:rsidRPr="00F53C50">
        <w:rPr>
          <w:lang w:val="en-US" w:eastAsia="zh-CN"/>
        </w:rPr>
        <w:t>WRC-19 A.I. 1.11</w:t>
      </w:r>
    </w:p>
    <w:p w:rsidR="00330674" w:rsidRPr="00F53C50" w:rsidRDefault="00330674" w:rsidP="00330674">
      <w:pPr>
        <w:pStyle w:val="enumlev1"/>
        <w:rPr>
          <w:szCs w:val="24"/>
          <w:lang w:val="en-US" w:eastAsia="zh-CN"/>
        </w:rPr>
      </w:pPr>
      <w:r>
        <w:rPr>
          <w:szCs w:val="24"/>
          <w:lang w:val="en-US" w:eastAsia="zh-CN"/>
        </w:rPr>
        <w:t>–</w:t>
      </w:r>
      <w:r>
        <w:rPr>
          <w:szCs w:val="24"/>
          <w:lang w:val="en-US" w:eastAsia="zh-CN"/>
        </w:rPr>
        <w:tab/>
      </w:r>
      <w:r w:rsidRPr="00F53C50">
        <w:rPr>
          <w:szCs w:val="24"/>
          <w:lang w:val="en-US" w:eastAsia="zh-CN"/>
        </w:rPr>
        <w:t>Development of a preliminary draft revision of Report ITU-R M.2014</w:t>
      </w:r>
    </w:p>
    <w:p w:rsidR="00330674" w:rsidRPr="00F53C50" w:rsidRDefault="00330674" w:rsidP="00330674">
      <w:pPr>
        <w:pStyle w:val="enumlev1"/>
        <w:rPr>
          <w:szCs w:val="24"/>
          <w:lang w:val="en-US" w:eastAsia="zh-CN"/>
        </w:rPr>
      </w:pPr>
      <w:r>
        <w:rPr>
          <w:szCs w:val="24"/>
          <w:lang w:val="en-US" w:eastAsia="zh-CN"/>
        </w:rPr>
        <w:t>–</w:t>
      </w:r>
      <w:r>
        <w:rPr>
          <w:szCs w:val="24"/>
          <w:lang w:val="en-US" w:eastAsia="zh-CN"/>
        </w:rPr>
        <w:tab/>
      </w:r>
      <w:r w:rsidRPr="00F53C50">
        <w:rPr>
          <w:szCs w:val="24"/>
          <w:lang w:val="en-US" w:eastAsia="zh-CN"/>
        </w:rPr>
        <w:t xml:space="preserve">Development of a preliminary draft new Report ITU-R </w:t>
      </w:r>
      <w:r w:rsidRPr="00F53C50">
        <w:rPr>
          <w:lang w:val="en-US"/>
        </w:rPr>
        <w:t>M.[DLMSA]</w:t>
      </w:r>
    </w:p>
    <w:p w:rsidR="00330674" w:rsidRPr="00F53C50" w:rsidRDefault="00330674" w:rsidP="00204EDA">
      <w:pPr>
        <w:pStyle w:val="Heading3"/>
        <w:rPr>
          <w:lang w:val="en-US" w:eastAsia="zh-CN"/>
        </w:rPr>
      </w:pPr>
      <w:r>
        <w:rPr>
          <w:lang w:val="en-US" w:eastAsia="zh-CN"/>
        </w:rPr>
        <w:t>2.</w:t>
      </w:r>
      <w:r w:rsidRPr="00F53C50">
        <w:rPr>
          <w:lang w:val="en-US" w:eastAsia="zh-CN"/>
        </w:rPr>
        <w:t>2</w:t>
      </w:r>
      <w:r>
        <w:rPr>
          <w:lang w:val="en-US" w:eastAsia="zh-CN"/>
        </w:rPr>
        <w:t>.</w:t>
      </w:r>
      <w:r w:rsidRPr="00F53C50">
        <w:rPr>
          <w:lang w:val="en-US" w:eastAsia="zh-CN"/>
        </w:rPr>
        <w:t>12</w:t>
      </w:r>
      <w:r w:rsidRPr="00F53C50">
        <w:rPr>
          <w:lang w:val="en-US" w:eastAsia="zh-CN"/>
        </w:rPr>
        <w:tab/>
        <w:t>Chairman’s closing remarks</w:t>
      </w:r>
    </w:p>
    <w:p w:rsidR="00330674" w:rsidRPr="00F53C50" w:rsidRDefault="00330674" w:rsidP="00330674">
      <w:pPr>
        <w:rPr>
          <w:szCs w:val="24"/>
          <w:lang w:val="en-US" w:eastAsia="ja-JP"/>
        </w:rPr>
      </w:pPr>
      <w:r w:rsidRPr="00F53C50">
        <w:rPr>
          <w:szCs w:val="24"/>
          <w:lang w:val="en-US" w:eastAsia="zh-CN"/>
        </w:rPr>
        <w:t xml:space="preserve">Finally, Chairman of </w:t>
      </w:r>
      <w:r w:rsidRPr="00F53C50">
        <w:rPr>
          <w:lang w:val="en-US"/>
        </w:rPr>
        <w:t>Working Group 5A</w:t>
      </w:r>
      <w:r w:rsidRPr="00F53C50">
        <w:rPr>
          <w:lang w:val="en-US" w:eastAsia="zh-CN"/>
        </w:rPr>
        <w:t>-</w:t>
      </w:r>
      <w:r w:rsidRPr="00F53C50">
        <w:rPr>
          <w:lang w:val="en-US"/>
        </w:rPr>
        <w:t>2</w:t>
      </w:r>
      <w:r w:rsidRPr="00F53C50">
        <w:rPr>
          <w:szCs w:val="24"/>
          <w:lang w:val="en-US" w:eastAsia="zh-CN"/>
        </w:rPr>
        <w:t xml:space="preserve"> wishes to thank all participants of WG</w:t>
      </w:r>
      <w:r>
        <w:rPr>
          <w:szCs w:val="24"/>
          <w:lang w:val="en-US" w:eastAsia="zh-CN"/>
        </w:rPr>
        <w:t> </w:t>
      </w:r>
      <w:r w:rsidRPr="00F53C50">
        <w:rPr>
          <w:szCs w:val="24"/>
          <w:lang w:val="en-US" w:eastAsia="zh-CN"/>
        </w:rPr>
        <w:t>5A-2 for their contributions and cooperation and particularly thank SWG chair Mr. Liu Bin, DG Chair Mr</w:t>
      </w:r>
      <w:r w:rsidRPr="00F53C50">
        <w:rPr>
          <w:szCs w:val="24"/>
          <w:lang w:val="en-US" w:eastAsia="ja-JP"/>
        </w:rPr>
        <w:t xml:space="preserve">. </w:t>
      </w:r>
      <w:r w:rsidRPr="00F53C50">
        <w:rPr>
          <w:szCs w:val="24"/>
          <w:lang w:val="en-US" w:eastAsia="zh-CN"/>
        </w:rPr>
        <w:t xml:space="preserve">Brian </w:t>
      </w:r>
      <w:proofErr w:type="spellStart"/>
      <w:r w:rsidRPr="00F53C50">
        <w:rPr>
          <w:szCs w:val="24"/>
          <w:lang w:val="en-US" w:eastAsia="zh-CN"/>
        </w:rPr>
        <w:t>Copsey</w:t>
      </w:r>
      <w:proofErr w:type="spellEnd"/>
      <w:r w:rsidRPr="00F53C50">
        <w:rPr>
          <w:szCs w:val="24"/>
          <w:lang w:val="en-US" w:eastAsia="zh-CN"/>
        </w:rPr>
        <w:t xml:space="preserve"> and Mr. David</w:t>
      </w:r>
      <w:r w:rsidRPr="00F53C50">
        <w:rPr>
          <w:bCs/>
          <w:lang w:val="en-US" w:eastAsia="zh-CN"/>
        </w:rPr>
        <w:t xml:space="preserve"> Tejeda</w:t>
      </w:r>
      <w:r w:rsidRPr="00F53C50">
        <w:rPr>
          <w:szCs w:val="24"/>
          <w:lang w:val="en-US" w:eastAsia="zh-CN"/>
        </w:rPr>
        <w:t xml:space="preserve"> for their good and efficient work.</w:t>
      </w:r>
      <w:r w:rsidRPr="00F53C50">
        <w:rPr>
          <w:szCs w:val="24"/>
          <w:lang w:val="en-US" w:eastAsia="ja-JP"/>
        </w:rPr>
        <w:t xml:space="preserve"> </w:t>
      </w:r>
    </w:p>
    <w:p w:rsidR="00330674" w:rsidRPr="00E62B7A" w:rsidRDefault="00330674" w:rsidP="00330674">
      <w:pPr>
        <w:spacing w:before="240"/>
        <w:rPr>
          <w:szCs w:val="24"/>
        </w:rPr>
      </w:pPr>
      <w:r w:rsidRPr="00E62B7A">
        <w:rPr>
          <w:b/>
          <w:bCs/>
          <w:szCs w:val="24"/>
        </w:rPr>
        <w:t>Attachment</w:t>
      </w:r>
      <w:r>
        <w:rPr>
          <w:b/>
          <w:bCs/>
          <w:szCs w:val="24"/>
        </w:rPr>
        <w:t>s</w:t>
      </w:r>
      <w:r w:rsidRPr="00E62B7A">
        <w:rPr>
          <w:b/>
          <w:bCs/>
          <w:szCs w:val="24"/>
        </w:rPr>
        <w:t>:</w:t>
      </w:r>
    </w:p>
    <w:p w:rsidR="00330674" w:rsidRPr="00BB0178" w:rsidRDefault="008D5666" w:rsidP="00330674">
      <w:pPr>
        <w:tabs>
          <w:tab w:val="clear" w:pos="1134"/>
          <w:tab w:val="left" w:pos="1701"/>
        </w:tabs>
        <w:ind w:left="1701" w:hanging="1701"/>
        <w:rPr>
          <w:rStyle w:val="Hyperlink"/>
          <w:noProof/>
          <w:color w:val="000000"/>
          <w:u w:val="none"/>
        </w:rPr>
      </w:pPr>
      <w:hyperlink w:anchor="att1" w:history="1">
        <w:r w:rsidR="00330674">
          <w:rPr>
            <w:rStyle w:val="Hyperlink"/>
          </w:rPr>
          <w:t>Attachment 1</w:t>
        </w:r>
      </w:hyperlink>
      <w:r w:rsidR="00330674" w:rsidRPr="00BB0178">
        <w:rPr>
          <w:rStyle w:val="Hyperlink"/>
          <w:noProof/>
          <w:u w:val="none"/>
        </w:rPr>
        <w:t>:</w:t>
      </w:r>
      <w:r w:rsidR="00330674" w:rsidRPr="00BB0178">
        <w:rPr>
          <w:rStyle w:val="Hyperlink"/>
          <w:noProof/>
          <w:color w:val="000000"/>
          <w:u w:val="none"/>
        </w:rPr>
        <w:t xml:space="preserve"> </w:t>
      </w:r>
      <w:r w:rsidR="00330674" w:rsidRPr="00BB0178">
        <w:rPr>
          <w:rStyle w:val="Hyperlink"/>
          <w:noProof/>
          <w:color w:val="000000"/>
          <w:u w:val="none"/>
        </w:rPr>
        <w:tab/>
        <w:t>Workplan for a preliminary draft new Report ITU-R M.[DLMSA].</w:t>
      </w:r>
    </w:p>
    <w:p w:rsidR="00330674" w:rsidRDefault="00330674" w:rsidP="00330674">
      <w:pPr>
        <w:pStyle w:val="Heading1"/>
      </w:pPr>
      <w:r>
        <w:t>3</w:t>
      </w:r>
      <w:r>
        <w:tab/>
      </w:r>
      <w:bookmarkStart w:id="21" w:name="s3"/>
      <w:bookmarkEnd w:id="21"/>
      <w:r>
        <w:t xml:space="preserve">Working Group 5A-3 – Public protection and disaster relief </w:t>
      </w:r>
      <w:r>
        <w:br/>
        <w:t>(Chairman: Ms Amy Sanders, USA)</w:t>
      </w:r>
    </w:p>
    <w:p w:rsidR="00330674" w:rsidRPr="00613411" w:rsidRDefault="00330674" w:rsidP="005E5C79">
      <w:pPr>
        <w:pStyle w:val="Heading2"/>
      </w:pPr>
      <w:r w:rsidRPr="00613411">
        <w:t>3.1</w:t>
      </w:r>
      <w:r w:rsidRPr="00613411">
        <w:tab/>
        <w:t>Executive summary</w:t>
      </w:r>
    </w:p>
    <w:p w:rsidR="00330674" w:rsidRDefault="00330674" w:rsidP="00330674">
      <w:pPr>
        <w:rPr>
          <w:szCs w:val="24"/>
        </w:rPr>
      </w:pPr>
      <w:r w:rsidRPr="00613411">
        <w:rPr>
          <w:szCs w:val="24"/>
        </w:rPr>
        <w:t>Working Group 3 met on three occasions and consi</w:t>
      </w:r>
      <w:r w:rsidRPr="001169DC">
        <w:rPr>
          <w:szCs w:val="24"/>
        </w:rPr>
        <w:t>dered 17 inpu</w:t>
      </w:r>
      <w:r>
        <w:rPr>
          <w:szCs w:val="24"/>
        </w:rPr>
        <w:t>t</w:t>
      </w:r>
      <w:r w:rsidRPr="00613411">
        <w:rPr>
          <w:szCs w:val="24"/>
        </w:rPr>
        <w:t xml:space="preserve"> contributions to this meeting</w:t>
      </w:r>
      <w:r>
        <w:rPr>
          <w:szCs w:val="24"/>
        </w:rPr>
        <w:t>, two carried forward documents, and one</w:t>
      </w:r>
      <w:r w:rsidRPr="00613411">
        <w:rPr>
          <w:szCs w:val="24"/>
        </w:rPr>
        <w:t xml:space="preserve"> Annex to the previous Working Party 5A Chairman’s Report.  The input documents were related to </w:t>
      </w:r>
      <w:r>
        <w:rPr>
          <w:szCs w:val="24"/>
        </w:rPr>
        <w:t>the objectives for this meeting a</w:t>
      </w:r>
      <w:r w:rsidRPr="00613411">
        <w:rPr>
          <w:szCs w:val="24"/>
        </w:rPr>
        <w:t xml:space="preserve">s outlined in section 3 of </w:t>
      </w:r>
      <w:hyperlink r:id="rId124" w:history="1">
        <w:r>
          <w:rPr>
            <w:bCs/>
            <w:color w:val="0000FF"/>
            <w:szCs w:val="24"/>
            <w:u w:val="single"/>
          </w:rPr>
          <w:t>Annex 3 of 5A/736</w:t>
        </w:r>
      </w:hyperlink>
      <w:r>
        <w:rPr>
          <w:szCs w:val="24"/>
        </w:rPr>
        <w:t>:</w:t>
      </w:r>
    </w:p>
    <w:p w:rsidR="00330674" w:rsidRDefault="00330674" w:rsidP="00330674">
      <w:pPr>
        <w:ind w:left="1134" w:hanging="1134"/>
        <w:rPr>
          <w:szCs w:val="24"/>
        </w:rPr>
      </w:pPr>
      <w:r w:rsidRPr="001169DC">
        <w:rPr>
          <w:szCs w:val="24"/>
        </w:rPr>
        <w:t>–</w:t>
      </w:r>
      <w:r w:rsidRPr="001169DC">
        <w:rPr>
          <w:szCs w:val="24"/>
        </w:rPr>
        <w:tab/>
        <w:t>the possible development of a Recommendation or Report on spectrum requirements for public protection and disaster relief</w:t>
      </w:r>
      <w:r>
        <w:rPr>
          <w:szCs w:val="24"/>
        </w:rPr>
        <w:t>, and</w:t>
      </w:r>
      <w:r w:rsidRPr="001169DC">
        <w:rPr>
          <w:szCs w:val="24"/>
        </w:rPr>
        <w:t xml:space="preserve"> </w:t>
      </w:r>
    </w:p>
    <w:p w:rsidR="00330674" w:rsidRPr="001169DC" w:rsidRDefault="00330674" w:rsidP="00330674">
      <w:pPr>
        <w:ind w:left="1134" w:hanging="1134"/>
        <w:rPr>
          <w:szCs w:val="24"/>
        </w:rPr>
      </w:pPr>
      <w:r w:rsidRPr="001169DC">
        <w:rPr>
          <w:szCs w:val="24"/>
        </w:rPr>
        <w:t>–</w:t>
      </w:r>
      <w:r>
        <w:rPr>
          <w:szCs w:val="24"/>
        </w:rPr>
        <w:tab/>
      </w:r>
      <w:r w:rsidRPr="001169DC">
        <w:rPr>
          <w:szCs w:val="24"/>
        </w:rPr>
        <w:t xml:space="preserve">the further development of the “Elements for consideration in future discussions on Recommendation ITU-R M.2015”. </w:t>
      </w:r>
    </w:p>
    <w:p w:rsidR="00330674" w:rsidRPr="00613411" w:rsidRDefault="00330674" w:rsidP="00330674">
      <w:pPr>
        <w:rPr>
          <w:szCs w:val="24"/>
        </w:rPr>
      </w:pPr>
      <w:r w:rsidRPr="00613411">
        <w:rPr>
          <w:szCs w:val="24"/>
        </w:rPr>
        <w:t>The work of the group produced</w:t>
      </w:r>
      <w:r>
        <w:rPr>
          <w:szCs w:val="24"/>
        </w:rPr>
        <w:t xml:space="preserve"> three liaison statements, one workplan, and two working documents to b</w:t>
      </w:r>
      <w:r w:rsidRPr="00613411">
        <w:rPr>
          <w:szCs w:val="24"/>
        </w:rPr>
        <w:t xml:space="preserve">e </w:t>
      </w:r>
      <w:r>
        <w:rPr>
          <w:szCs w:val="24"/>
        </w:rPr>
        <w:t xml:space="preserve">included </w:t>
      </w:r>
      <w:r w:rsidRPr="00613411">
        <w:rPr>
          <w:szCs w:val="24"/>
        </w:rPr>
        <w:t>in the Chairman’s Report.</w:t>
      </w:r>
    </w:p>
    <w:p w:rsidR="00330674" w:rsidRPr="00613411" w:rsidRDefault="00330674" w:rsidP="005E5C79">
      <w:pPr>
        <w:pStyle w:val="Heading2"/>
      </w:pPr>
      <w:r w:rsidRPr="00613411">
        <w:t>3.2</w:t>
      </w:r>
      <w:r w:rsidRPr="00613411">
        <w:tab/>
        <w:t>Organization of the work</w:t>
      </w:r>
    </w:p>
    <w:p w:rsidR="00330674" w:rsidRDefault="00330674" w:rsidP="00330674">
      <w:pPr>
        <w:rPr>
          <w:szCs w:val="24"/>
        </w:rPr>
      </w:pPr>
      <w:r w:rsidRPr="00613411">
        <w:rPr>
          <w:szCs w:val="24"/>
        </w:rPr>
        <w:t xml:space="preserve">All input contributions were introduced at the Working Group level. The Disaster Relief Rapporteur’s Report (Doc. </w:t>
      </w:r>
      <w:hyperlink r:id="rId125" w:history="1">
        <w:r w:rsidRPr="001169DC">
          <w:rPr>
            <w:color w:val="0000FF"/>
            <w:szCs w:val="24"/>
            <w:u w:val="single"/>
          </w:rPr>
          <w:t>5A/105</w:t>
        </w:r>
      </w:hyperlink>
      <w:r w:rsidRPr="00613411">
        <w:rPr>
          <w:szCs w:val="24"/>
        </w:rPr>
        <w:t xml:space="preserve">) was presented at the WP 5A Plenary. The Chairman </w:t>
      </w:r>
      <w:r>
        <w:rPr>
          <w:szCs w:val="24"/>
        </w:rPr>
        <w:t xml:space="preserve">also </w:t>
      </w:r>
      <w:r w:rsidRPr="00613411">
        <w:rPr>
          <w:szCs w:val="24"/>
        </w:rPr>
        <w:t xml:space="preserve">tasked all WGs to </w:t>
      </w:r>
      <w:r>
        <w:rPr>
          <w:szCs w:val="24"/>
        </w:rPr>
        <w:t xml:space="preserve">consider </w:t>
      </w:r>
      <w:r w:rsidRPr="00613411">
        <w:rPr>
          <w:szCs w:val="24"/>
        </w:rPr>
        <w:t>the relevant portions of the “Guide to the use of ITU-R texts related to the land mobile service”</w:t>
      </w:r>
      <w:r>
        <w:rPr>
          <w:szCs w:val="24"/>
        </w:rPr>
        <w:t xml:space="preserve"> and of Section 1 of </w:t>
      </w:r>
      <w:hyperlink r:id="rId126" w:history="1">
        <w:r w:rsidRPr="001169DC">
          <w:rPr>
            <w:rStyle w:val="Hyperlink"/>
            <w:szCs w:val="24"/>
          </w:rPr>
          <w:t>Annex 1 in 5A/45</w:t>
        </w:r>
      </w:hyperlink>
      <w:r w:rsidR="0083466D">
        <w:rPr>
          <w:szCs w:val="24"/>
        </w:rPr>
        <w:t xml:space="preserve">. </w:t>
      </w:r>
      <w:r>
        <w:rPr>
          <w:szCs w:val="24"/>
        </w:rPr>
        <w:t>These items were addressed at the Working Group level.</w:t>
      </w:r>
    </w:p>
    <w:p w:rsidR="00330674" w:rsidRDefault="00330674" w:rsidP="00330674">
      <w:pPr>
        <w:rPr>
          <w:szCs w:val="24"/>
        </w:rPr>
      </w:pPr>
      <w:r>
        <w:rPr>
          <w:szCs w:val="24"/>
        </w:rPr>
        <w:t>WG</w:t>
      </w:r>
      <w:r w:rsidR="007F202C">
        <w:rPr>
          <w:szCs w:val="24"/>
        </w:rPr>
        <w:t> </w:t>
      </w:r>
      <w:r>
        <w:rPr>
          <w:szCs w:val="24"/>
        </w:rPr>
        <w:t xml:space="preserve">3 created a single drafting group to address </w:t>
      </w:r>
      <w:r w:rsidRPr="001169DC">
        <w:rPr>
          <w:szCs w:val="24"/>
        </w:rPr>
        <w:t>the possible development of a Recommendation or Report on spectrum requirements for public protection and disaster relief</w:t>
      </w:r>
      <w:r>
        <w:rPr>
          <w:szCs w:val="24"/>
        </w:rPr>
        <w:t>, which was led by Ms. Christine Hsu of Canada.</w:t>
      </w:r>
    </w:p>
    <w:p w:rsidR="00330674" w:rsidRDefault="00330674" w:rsidP="00330674">
      <w:r>
        <w:rPr>
          <w:szCs w:val="24"/>
        </w:rPr>
        <w:t xml:space="preserve">The task of </w:t>
      </w:r>
      <w:r w:rsidRPr="001169DC">
        <w:rPr>
          <w:szCs w:val="24"/>
        </w:rPr>
        <w:t>the further development of the “Elements for consideration in future discussions on Recommendation ITU-R M.2015”</w:t>
      </w:r>
      <w:r>
        <w:rPr>
          <w:szCs w:val="24"/>
        </w:rPr>
        <w:t xml:space="preserve"> was addressed at the WG</w:t>
      </w:r>
      <w:r w:rsidR="007F202C">
        <w:rPr>
          <w:szCs w:val="24"/>
        </w:rPr>
        <w:t> </w:t>
      </w:r>
      <w:r>
        <w:rPr>
          <w:szCs w:val="24"/>
        </w:rPr>
        <w:t>3 level, as no drafting group chair was available.</w:t>
      </w:r>
      <w:r w:rsidRPr="00162114">
        <w:t xml:space="preserve"> </w:t>
      </w:r>
      <w:r>
        <w:t xml:space="preserve"> </w:t>
      </w:r>
    </w:p>
    <w:p w:rsidR="00330674" w:rsidRPr="00613411" w:rsidRDefault="00330674" w:rsidP="005E5C79">
      <w:pPr>
        <w:pStyle w:val="Heading2"/>
      </w:pPr>
      <w:r w:rsidRPr="00613411">
        <w:lastRenderedPageBreak/>
        <w:t>3.</w:t>
      </w:r>
      <w:r>
        <w:t>3</w:t>
      </w:r>
      <w:r w:rsidRPr="00613411">
        <w:tab/>
      </w:r>
      <w:r>
        <w:t>Execution of objectives</w:t>
      </w:r>
    </w:p>
    <w:p w:rsidR="00330674" w:rsidRPr="0090694D" w:rsidRDefault="00330674" w:rsidP="00330674">
      <w:pPr>
        <w:tabs>
          <w:tab w:val="left" w:pos="2608"/>
          <w:tab w:val="left" w:pos="3345"/>
        </w:tabs>
        <w:rPr>
          <w:b/>
          <w:szCs w:val="24"/>
        </w:rPr>
      </w:pPr>
      <w:r>
        <w:rPr>
          <w:b/>
          <w:szCs w:val="24"/>
        </w:rPr>
        <w:t>Objective 1:  T</w:t>
      </w:r>
      <w:r w:rsidRPr="00A6691B">
        <w:rPr>
          <w:b/>
          <w:szCs w:val="24"/>
        </w:rPr>
        <w:t>he possible development of a Recommendation or Report on spectrum requirements for public protection and disaster relief</w:t>
      </w:r>
    </w:p>
    <w:p w:rsidR="00330674" w:rsidRPr="00613411" w:rsidRDefault="00330674" w:rsidP="00330674">
      <w:pPr>
        <w:rPr>
          <w:szCs w:val="24"/>
        </w:rPr>
      </w:pPr>
      <w:r>
        <w:rPr>
          <w:szCs w:val="24"/>
        </w:rPr>
        <w:t xml:space="preserve">A drafting group </w:t>
      </w:r>
      <w:r w:rsidRPr="00613411">
        <w:rPr>
          <w:szCs w:val="24"/>
        </w:rPr>
        <w:t>w</w:t>
      </w:r>
      <w:r>
        <w:rPr>
          <w:szCs w:val="24"/>
        </w:rPr>
        <w:t>as</w:t>
      </w:r>
      <w:r w:rsidRPr="00613411">
        <w:rPr>
          <w:szCs w:val="24"/>
        </w:rPr>
        <w:t xml:space="preserve"> established under the leadership of M</w:t>
      </w:r>
      <w:r>
        <w:rPr>
          <w:szCs w:val="24"/>
        </w:rPr>
        <w:t xml:space="preserve">s. Christine Hsu (Canada) </w:t>
      </w:r>
      <w:r w:rsidRPr="00613411">
        <w:rPr>
          <w:szCs w:val="24"/>
        </w:rPr>
        <w:t>to address the</w:t>
      </w:r>
      <w:r w:rsidRPr="001169DC">
        <w:rPr>
          <w:szCs w:val="24"/>
        </w:rPr>
        <w:t xml:space="preserve"> possible development of a Recommendation or Report on spectrum requirements for public protection and disaster relief</w:t>
      </w:r>
      <w:r>
        <w:rPr>
          <w:szCs w:val="24"/>
        </w:rPr>
        <w:t>.</w:t>
      </w:r>
    </w:p>
    <w:p w:rsidR="00330674" w:rsidRPr="00613411" w:rsidRDefault="00330674" w:rsidP="0083466D">
      <w:pPr>
        <w:spacing w:after="240"/>
        <w:rPr>
          <w:szCs w:val="24"/>
          <w:lang w:val="en-CA"/>
        </w:rPr>
      </w:pPr>
      <w:r w:rsidRPr="00C77BF8">
        <w:rPr>
          <w:szCs w:val="24"/>
        </w:rPr>
        <w:t xml:space="preserve">Drafting Group 5A-3 </w:t>
      </w:r>
      <w:proofErr w:type="spellStart"/>
      <w:r w:rsidRPr="00C77BF8">
        <w:rPr>
          <w:szCs w:val="24"/>
        </w:rPr>
        <w:t>PPDR.Spectrum</w:t>
      </w:r>
      <w:proofErr w:type="spellEnd"/>
      <w:r w:rsidRPr="00C77BF8">
        <w:rPr>
          <w:szCs w:val="24"/>
        </w:rPr>
        <w:t xml:space="preserve"> met on two occasions. The DG was assigned four input contributions.  The documents considered by the meeting, as well as their sources, are</w:t>
      </w:r>
      <w:r w:rsidRPr="00C77BF8">
        <w:rPr>
          <w:szCs w:val="24"/>
          <w:lang w:val="en-CA"/>
        </w:rPr>
        <w:t xml:space="preserve"> shown in the table below:</w:t>
      </w:r>
      <w:r w:rsidRPr="00613411">
        <w:rPr>
          <w:szCs w:val="24"/>
          <w:lang w:val="en-CA"/>
        </w:rPr>
        <w:t xml:space="preserve"> </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88"/>
      </w:tblGrid>
      <w:tr w:rsidR="00330674" w:rsidRPr="00330674" w:rsidTr="00586FFD">
        <w:tc>
          <w:tcPr>
            <w:tcW w:w="3780" w:type="dxa"/>
            <w:tcBorders>
              <w:bottom w:val="single" w:sz="4" w:space="0" w:color="auto"/>
            </w:tcBorders>
            <w:shd w:val="clear" w:color="auto" w:fill="auto"/>
            <w:vAlign w:val="center"/>
          </w:tcPr>
          <w:p w:rsidR="00330674" w:rsidRPr="000F05F9" w:rsidRDefault="00330674" w:rsidP="00586FFD">
            <w:pPr>
              <w:tabs>
                <w:tab w:val="left" w:pos="2178"/>
              </w:tabs>
              <w:spacing w:before="60" w:after="60"/>
              <w:rPr>
                <w:b/>
                <w:bCs/>
                <w:szCs w:val="24"/>
                <w:lang w:val="en-CA"/>
              </w:rPr>
            </w:pPr>
            <w:r>
              <w:rPr>
                <w:b/>
                <w:bCs/>
                <w:szCs w:val="24"/>
                <w:lang w:val="en-CA"/>
              </w:rPr>
              <w:t>P</w:t>
            </w:r>
            <w:r w:rsidRPr="00F26B3B">
              <w:rPr>
                <w:b/>
                <w:bCs/>
                <w:szCs w:val="24"/>
                <w:lang w:val="en-CA"/>
              </w:rPr>
              <w:t xml:space="preserve">ossible development of a Recommendation or Report on spectrum requirements for </w:t>
            </w:r>
            <w:r>
              <w:rPr>
                <w:b/>
                <w:bCs/>
                <w:szCs w:val="24"/>
                <w:lang w:val="en-CA"/>
              </w:rPr>
              <w:t>PPDR</w:t>
            </w:r>
          </w:p>
        </w:tc>
        <w:tc>
          <w:tcPr>
            <w:tcW w:w="5688" w:type="dxa"/>
            <w:tcBorders>
              <w:bottom w:val="single" w:sz="4" w:space="0" w:color="auto"/>
            </w:tcBorders>
            <w:shd w:val="clear" w:color="auto" w:fill="auto"/>
          </w:tcPr>
          <w:p w:rsidR="00330674" w:rsidRPr="000F05F9" w:rsidRDefault="008D5666" w:rsidP="00586FFD">
            <w:pPr>
              <w:tabs>
                <w:tab w:val="left" w:pos="2178"/>
              </w:tabs>
              <w:spacing w:before="60" w:after="60"/>
              <w:rPr>
                <w:szCs w:val="24"/>
                <w:lang w:val="es-ES_tradnl"/>
              </w:rPr>
            </w:pPr>
            <w:hyperlink r:id="rId127" w:history="1">
              <w:r w:rsidR="00330674" w:rsidRPr="000F05F9">
                <w:rPr>
                  <w:rStyle w:val="Hyperlink"/>
                  <w:szCs w:val="24"/>
                  <w:lang w:val="es-ES_tradnl"/>
                </w:rPr>
                <w:t>66</w:t>
              </w:r>
            </w:hyperlink>
            <w:r w:rsidR="00330674" w:rsidRPr="000F05F9">
              <w:rPr>
                <w:szCs w:val="24"/>
                <w:lang w:val="es-ES_tradnl"/>
              </w:rPr>
              <w:t xml:space="preserve"> (</w:t>
            </w:r>
            <w:proofErr w:type="spellStart"/>
            <w:r w:rsidR="00330674" w:rsidRPr="000F05F9">
              <w:rPr>
                <w:szCs w:val="24"/>
                <w:lang w:val="es-ES_tradnl"/>
              </w:rPr>
              <w:t>Mexico</w:t>
            </w:r>
            <w:proofErr w:type="spellEnd"/>
            <w:r w:rsidR="00330674" w:rsidRPr="000F05F9">
              <w:rPr>
                <w:szCs w:val="24"/>
                <w:lang w:val="es-ES_tradnl"/>
              </w:rPr>
              <w:t xml:space="preserve">); </w:t>
            </w:r>
            <w:hyperlink r:id="rId128" w:history="1">
              <w:r w:rsidR="00330674" w:rsidRPr="000F05F9">
                <w:rPr>
                  <w:rStyle w:val="Hyperlink"/>
                  <w:szCs w:val="24"/>
                  <w:lang w:val="es-ES_tradnl"/>
                </w:rPr>
                <w:t>82</w:t>
              </w:r>
            </w:hyperlink>
            <w:r w:rsidR="00330674" w:rsidRPr="000F05F9">
              <w:rPr>
                <w:szCs w:val="24"/>
                <w:lang w:val="es-ES_tradnl"/>
              </w:rPr>
              <w:t xml:space="preserve"> (Australia); </w:t>
            </w:r>
            <w:hyperlink r:id="rId129" w:history="1">
              <w:r w:rsidR="00330674" w:rsidRPr="000F05F9">
                <w:rPr>
                  <w:rStyle w:val="Hyperlink"/>
                  <w:szCs w:val="24"/>
                  <w:lang w:val="es-ES_tradnl"/>
                </w:rPr>
                <w:t>89</w:t>
              </w:r>
            </w:hyperlink>
            <w:r w:rsidR="00330674" w:rsidRPr="000F05F9">
              <w:rPr>
                <w:szCs w:val="24"/>
                <w:lang w:val="es-ES_tradnl"/>
              </w:rPr>
              <w:t xml:space="preserve"> (Motorola </w:t>
            </w:r>
            <w:proofErr w:type="spellStart"/>
            <w:r w:rsidR="00330674" w:rsidRPr="000F05F9">
              <w:rPr>
                <w:szCs w:val="24"/>
                <w:lang w:val="es-ES_tradnl"/>
              </w:rPr>
              <w:t>Solutions</w:t>
            </w:r>
            <w:proofErr w:type="spellEnd"/>
            <w:r w:rsidR="00330674" w:rsidRPr="000F05F9">
              <w:rPr>
                <w:szCs w:val="24"/>
                <w:lang w:val="es-ES_tradnl"/>
              </w:rPr>
              <w:t xml:space="preserve">); </w:t>
            </w:r>
            <w:hyperlink r:id="rId130" w:history="1">
              <w:r w:rsidR="00330674" w:rsidRPr="000F05F9">
                <w:rPr>
                  <w:rStyle w:val="Hyperlink"/>
                  <w:szCs w:val="24"/>
                  <w:lang w:val="es-ES_tradnl"/>
                </w:rPr>
                <w:t>94</w:t>
              </w:r>
            </w:hyperlink>
            <w:r w:rsidR="00330674" w:rsidRPr="000F05F9">
              <w:rPr>
                <w:szCs w:val="24"/>
                <w:lang w:val="es-ES_tradnl"/>
              </w:rPr>
              <w:t xml:space="preserve"> (</w:t>
            </w:r>
            <w:proofErr w:type="spellStart"/>
            <w:r w:rsidR="00330674" w:rsidRPr="000F05F9">
              <w:rPr>
                <w:szCs w:val="24"/>
                <w:lang w:val="es-ES_tradnl"/>
              </w:rPr>
              <w:t>Canada</w:t>
            </w:r>
            <w:proofErr w:type="spellEnd"/>
            <w:r w:rsidR="00330674" w:rsidRPr="000F05F9">
              <w:rPr>
                <w:szCs w:val="24"/>
                <w:lang w:val="es-ES_tradnl"/>
              </w:rPr>
              <w:t>)</w:t>
            </w:r>
          </w:p>
        </w:tc>
      </w:tr>
    </w:tbl>
    <w:p w:rsidR="0083466D" w:rsidRDefault="0083466D" w:rsidP="0083466D">
      <w:pPr>
        <w:pStyle w:val="Tablefin"/>
      </w:pPr>
    </w:p>
    <w:p w:rsidR="00330674" w:rsidRPr="00C77BF8" w:rsidRDefault="00330674" w:rsidP="00330674">
      <w:r w:rsidRPr="00C77BF8">
        <w:t>Based on in discussions in previous meetings and the input contributions it was agreed</w:t>
      </w:r>
      <w:r>
        <w:t xml:space="preserve"> that Annexes </w:t>
      </w:r>
      <w:r w:rsidRPr="00C77BF8">
        <w:t>6 and 7 of Report ITU-R M.2377 could serve as the basis for the development of a working document toward a preliminary draft  new Report ITU-R M.[PPDR Spectrum] on “Spectrum calculations and requirements for Public Protection and Disaster Relief (PPDR)”.</w:t>
      </w:r>
    </w:p>
    <w:p w:rsidR="00330674" w:rsidRDefault="00330674" w:rsidP="00330674">
      <w:r w:rsidRPr="00C77BF8">
        <w:t>The meeting agreed to continue its liaison activity with WP</w:t>
      </w:r>
      <w:r w:rsidR="0083466D">
        <w:t> </w:t>
      </w:r>
      <w:r w:rsidRPr="00C77BF8">
        <w:t xml:space="preserve">5D and inform them of the workplan to develop </w:t>
      </w:r>
      <w:r>
        <w:t xml:space="preserve">the </w:t>
      </w:r>
      <w:r w:rsidRPr="00C77BF8">
        <w:t>new Report on spectrum requirements for PPDR.</w:t>
      </w:r>
      <w:r>
        <w:t xml:space="preserve"> </w:t>
      </w:r>
    </w:p>
    <w:p w:rsidR="00330674" w:rsidRDefault="00330674" w:rsidP="00330674">
      <w:r w:rsidRPr="00613411">
        <w:t>As a result of the</w:t>
      </w:r>
      <w:r>
        <w:t xml:space="preserve"> diligent efforts of all participants</w:t>
      </w:r>
      <w:r w:rsidRPr="00613411">
        <w:t xml:space="preserve">, the </w:t>
      </w:r>
      <w:r>
        <w:t>DG</w:t>
      </w:r>
      <w:r w:rsidRPr="00613411">
        <w:t xml:space="preserve"> was able to produce a</w:t>
      </w:r>
      <w:r>
        <w:t xml:space="preserve"> working document toward a preliminary draft new Report for consideration in WG3 to be carried forward to the next meeting for further development.</w:t>
      </w:r>
    </w:p>
    <w:p w:rsidR="00330674" w:rsidRPr="00613411" w:rsidRDefault="00330674" w:rsidP="00330674">
      <w:r>
        <w:t>As a result of the work in the drafting group, three documents were created</w:t>
      </w:r>
      <w:r w:rsidRPr="00613411">
        <w:t>:</w:t>
      </w:r>
    </w:p>
    <w:p w:rsidR="00330674" w:rsidRPr="00C77BF8" w:rsidRDefault="00330674" w:rsidP="00330674">
      <w:pPr>
        <w:pStyle w:val="ListParagraph"/>
        <w:numPr>
          <w:ilvl w:val="0"/>
          <w:numId w:val="27"/>
        </w:numPr>
        <w:tabs>
          <w:tab w:val="clear" w:pos="794"/>
          <w:tab w:val="clear" w:pos="1191"/>
          <w:tab w:val="clear" w:pos="1588"/>
          <w:tab w:val="clear" w:pos="1985"/>
          <w:tab w:val="left" w:pos="2178"/>
        </w:tabs>
        <w:overflowPunct/>
        <w:autoSpaceDE/>
        <w:autoSpaceDN/>
        <w:adjustRightInd/>
        <w:spacing w:before="80"/>
        <w:ind w:left="1134" w:hanging="1134"/>
        <w:contextualSpacing w:val="0"/>
        <w:rPr>
          <w:szCs w:val="24"/>
        </w:rPr>
      </w:pPr>
      <w:r>
        <w:rPr>
          <w:szCs w:val="24"/>
        </w:rPr>
        <w:t>5A/</w:t>
      </w:r>
      <w:r w:rsidRPr="00120E86">
        <w:rPr>
          <w:szCs w:val="24"/>
        </w:rPr>
        <w:t>TEMP/14 (Reply LS to WP</w:t>
      </w:r>
      <w:r w:rsidR="0083466D">
        <w:rPr>
          <w:szCs w:val="24"/>
        </w:rPr>
        <w:t> </w:t>
      </w:r>
      <w:r w:rsidRPr="00120E86">
        <w:rPr>
          <w:szCs w:val="24"/>
        </w:rPr>
        <w:t>5D)</w:t>
      </w:r>
      <w:r w:rsidRPr="00C77BF8">
        <w:rPr>
          <w:szCs w:val="24"/>
        </w:rPr>
        <w:t xml:space="preserve"> </w:t>
      </w:r>
    </w:p>
    <w:p w:rsidR="00330674" w:rsidRPr="00C77BF8" w:rsidRDefault="00330674" w:rsidP="00330674">
      <w:pPr>
        <w:pStyle w:val="ListParagraph"/>
        <w:numPr>
          <w:ilvl w:val="0"/>
          <w:numId w:val="27"/>
        </w:numPr>
        <w:tabs>
          <w:tab w:val="clear" w:pos="794"/>
          <w:tab w:val="clear" w:pos="1191"/>
          <w:tab w:val="clear" w:pos="1588"/>
          <w:tab w:val="clear" w:pos="1985"/>
          <w:tab w:val="left" w:pos="2178"/>
        </w:tabs>
        <w:overflowPunct/>
        <w:autoSpaceDE/>
        <w:autoSpaceDN/>
        <w:adjustRightInd/>
        <w:spacing w:before="80"/>
        <w:ind w:left="1134" w:hanging="1134"/>
        <w:contextualSpacing w:val="0"/>
        <w:rPr>
          <w:szCs w:val="24"/>
        </w:rPr>
      </w:pPr>
      <w:r>
        <w:rPr>
          <w:szCs w:val="24"/>
        </w:rPr>
        <w:t>5A/</w:t>
      </w:r>
      <w:r w:rsidRPr="00120E86">
        <w:rPr>
          <w:szCs w:val="24"/>
        </w:rPr>
        <w:t>TEMP/17 (</w:t>
      </w:r>
      <w:proofErr w:type="spellStart"/>
      <w:r w:rsidRPr="00120E86">
        <w:rPr>
          <w:szCs w:val="24"/>
        </w:rPr>
        <w:t>Workplan</w:t>
      </w:r>
      <w:proofErr w:type="spellEnd"/>
      <w:r w:rsidRPr="00120E86">
        <w:rPr>
          <w:szCs w:val="24"/>
        </w:rPr>
        <w:t xml:space="preserve"> for new Report on PPDR spectrum requirements)</w:t>
      </w:r>
      <w:r w:rsidRPr="00C77BF8">
        <w:rPr>
          <w:szCs w:val="24"/>
        </w:rPr>
        <w:t xml:space="preserve">  </w:t>
      </w:r>
    </w:p>
    <w:p w:rsidR="00330674" w:rsidRPr="00C77BF8" w:rsidRDefault="00330674" w:rsidP="00330674">
      <w:pPr>
        <w:pStyle w:val="ListParagraph"/>
        <w:numPr>
          <w:ilvl w:val="0"/>
          <w:numId w:val="27"/>
        </w:numPr>
        <w:tabs>
          <w:tab w:val="clear" w:pos="794"/>
          <w:tab w:val="clear" w:pos="1191"/>
          <w:tab w:val="clear" w:pos="1588"/>
          <w:tab w:val="clear" w:pos="1985"/>
          <w:tab w:val="left" w:pos="2178"/>
        </w:tabs>
        <w:overflowPunct/>
        <w:autoSpaceDE/>
        <w:autoSpaceDN/>
        <w:adjustRightInd/>
        <w:spacing w:before="80"/>
        <w:ind w:left="1134" w:hanging="1134"/>
        <w:contextualSpacing w:val="0"/>
        <w:rPr>
          <w:szCs w:val="24"/>
        </w:rPr>
      </w:pPr>
      <w:r>
        <w:rPr>
          <w:szCs w:val="24"/>
        </w:rPr>
        <w:t>5A/</w:t>
      </w:r>
      <w:r w:rsidRPr="00120E86">
        <w:rPr>
          <w:szCs w:val="24"/>
        </w:rPr>
        <w:t>TEMP/18 (Working doc toward a preliminary draft new Report ITU-R M.[PPDR Spectrum])</w:t>
      </w:r>
      <w:r w:rsidRPr="00C77BF8">
        <w:rPr>
          <w:szCs w:val="24"/>
        </w:rPr>
        <w:t xml:space="preserve"> </w:t>
      </w:r>
      <w:r w:rsidRPr="00386556">
        <w:rPr>
          <w:szCs w:val="24"/>
        </w:rPr>
        <w:t>– to be carried forward as an Annex to the Chairman’s Report.</w:t>
      </w:r>
    </w:p>
    <w:p w:rsidR="00330674" w:rsidRPr="0090694D" w:rsidRDefault="00330674" w:rsidP="00330674">
      <w:pPr>
        <w:tabs>
          <w:tab w:val="left" w:pos="2608"/>
          <w:tab w:val="left" w:pos="3345"/>
        </w:tabs>
        <w:rPr>
          <w:b/>
          <w:szCs w:val="24"/>
        </w:rPr>
      </w:pPr>
      <w:r>
        <w:rPr>
          <w:b/>
          <w:szCs w:val="24"/>
        </w:rPr>
        <w:t>Objective 2: T</w:t>
      </w:r>
      <w:r w:rsidRPr="00A6691B">
        <w:rPr>
          <w:b/>
          <w:szCs w:val="24"/>
        </w:rPr>
        <w:t>he further development of the “Elements for consideration in future discussions on Recommendation ITU-R M.2015”</w:t>
      </w:r>
      <w:r w:rsidRPr="0090694D">
        <w:rPr>
          <w:b/>
          <w:szCs w:val="24"/>
        </w:rPr>
        <w:t xml:space="preserve"> </w:t>
      </w:r>
    </w:p>
    <w:p w:rsidR="00330674" w:rsidRDefault="00330674" w:rsidP="0083466D">
      <w:pPr>
        <w:spacing w:after="240"/>
        <w:rPr>
          <w:lang w:val="en-CA"/>
        </w:rPr>
      </w:pPr>
      <w:r>
        <w:rPr>
          <w:lang w:val="en-CA"/>
        </w:rPr>
        <w:t>Following the completion of Recommendation ITU-R M.2015-1, WP</w:t>
      </w:r>
      <w:r w:rsidR="0083466D">
        <w:rPr>
          <w:lang w:val="en-CA"/>
        </w:rPr>
        <w:t> </w:t>
      </w:r>
      <w:r>
        <w:rPr>
          <w:lang w:val="en-CA"/>
        </w:rPr>
        <w:t xml:space="preserve">5A previously created an </w:t>
      </w:r>
      <w:r w:rsidR="0083466D">
        <w:rPr>
          <w:lang w:val="en-CA"/>
        </w:rPr>
        <w:t xml:space="preserve">annex </w:t>
      </w:r>
      <w:r>
        <w:rPr>
          <w:lang w:val="en-CA"/>
        </w:rPr>
        <w:t>to the Chairman’s Report on “Elements for consideration in future discussions on Recommendation ITU-R M.2015”, which was rev</w:t>
      </w:r>
      <w:r w:rsidR="0083466D">
        <w:rPr>
          <w:lang w:val="en-CA"/>
        </w:rPr>
        <w:t xml:space="preserve">ised at the fifteenth meeting. </w:t>
      </w:r>
      <w:r>
        <w:rPr>
          <w:lang w:val="en-CA"/>
        </w:rPr>
        <w:t xml:space="preserve">At this sixteenth meeting, seven contributions were received related to the possible future revision of </w:t>
      </w:r>
      <w:r w:rsidRPr="00613411">
        <w:t xml:space="preserve">Recommendation ITU-R M.2015, “Frequency arrangements for public protection and disaster relief radiocommunication systems in UHF bands in accordance with Resolution </w:t>
      </w:r>
      <w:r w:rsidRPr="00613411">
        <w:rPr>
          <w:b/>
          <w:bCs/>
        </w:rPr>
        <w:t>646 (Rev.WRC</w:t>
      </w:r>
      <w:r w:rsidRPr="00613411">
        <w:rPr>
          <w:b/>
          <w:bCs/>
        </w:rPr>
        <w:noBreakHyphen/>
        <w:t>12)</w:t>
      </w:r>
      <w:r w:rsidRPr="00613411">
        <w:t>”</w:t>
      </w:r>
      <w:r>
        <w:t>, as detailed in the table below</w:t>
      </w:r>
      <w:r w:rsidRPr="00613411">
        <w:rPr>
          <w:lang w:val="en-CA"/>
        </w:rPr>
        <w:t>:</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9"/>
        <w:gridCol w:w="5035"/>
      </w:tblGrid>
      <w:tr w:rsidR="00330674" w:rsidRPr="000F05F9" w:rsidTr="00586FFD">
        <w:trPr>
          <w:jc w:val="center"/>
        </w:trPr>
        <w:tc>
          <w:tcPr>
            <w:tcW w:w="4469" w:type="dxa"/>
            <w:tcBorders>
              <w:top w:val="single" w:sz="4" w:space="0" w:color="auto"/>
              <w:left w:val="single" w:sz="4" w:space="0" w:color="auto"/>
              <w:bottom w:val="single" w:sz="4" w:space="0" w:color="auto"/>
              <w:right w:val="single" w:sz="4" w:space="0" w:color="auto"/>
            </w:tcBorders>
            <w:shd w:val="clear" w:color="auto" w:fill="auto"/>
            <w:vAlign w:val="center"/>
          </w:tcPr>
          <w:p w:rsidR="00330674" w:rsidRPr="00A6691B" w:rsidRDefault="00330674" w:rsidP="00586FFD">
            <w:pPr>
              <w:tabs>
                <w:tab w:val="left" w:pos="2178"/>
              </w:tabs>
              <w:spacing w:before="60" w:after="60"/>
              <w:rPr>
                <w:b/>
                <w:bCs/>
                <w:szCs w:val="24"/>
                <w:lang w:val="en-CA"/>
              </w:rPr>
            </w:pPr>
            <w:r w:rsidRPr="00A6691B">
              <w:rPr>
                <w:b/>
                <w:bCs/>
                <w:szCs w:val="24"/>
                <w:lang w:val="en-CA"/>
              </w:rPr>
              <w:t>Further development of the Elements for consideration in future discussions on Recommendation ITU-R M.2015 </w:t>
            </w:r>
          </w:p>
        </w:tc>
        <w:tc>
          <w:tcPr>
            <w:tcW w:w="5035" w:type="dxa"/>
            <w:tcBorders>
              <w:top w:val="single" w:sz="4" w:space="0" w:color="auto"/>
              <w:left w:val="single" w:sz="4" w:space="0" w:color="auto"/>
              <w:bottom w:val="single" w:sz="4" w:space="0" w:color="auto"/>
              <w:right w:val="single" w:sz="4" w:space="0" w:color="auto"/>
            </w:tcBorders>
            <w:shd w:val="clear" w:color="auto" w:fill="auto"/>
          </w:tcPr>
          <w:p w:rsidR="00330674" w:rsidRPr="00A6691B" w:rsidRDefault="00330674" w:rsidP="00586FFD">
            <w:pPr>
              <w:tabs>
                <w:tab w:val="left" w:pos="2178"/>
              </w:tabs>
              <w:spacing w:before="60" w:after="60"/>
              <w:rPr>
                <w:szCs w:val="24"/>
                <w:lang w:val="en-CA"/>
              </w:rPr>
            </w:pPr>
            <w:r w:rsidRPr="00A6691B">
              <w:rPr>
                <w:szCs w:val="24"/>
                <w:lang w:val="en-CA"/>
              </w:rPr>
              <w:t xml:space="preserve">Res. </w:t>
            </w:r>
            <w:r w:rsidRPr="0083466D">
              <w:rPr>
                <w:b/>
                <w:bCs/>
                <w:szCs w:val="24"/>
                <w:lang w:val="en-CA"/>
              </w:rPr>
              <w:t>646 (Rev.WRC-15)</w:t>
            </w:r>
            <w:r w:rsidRPr="00A6691B">
              <w:rPr>
                <w:szCs w:val="24"/>
                <w:lang w:val="en-CA"/>
              </w:rPr>
              <w:t xml:space="preserve">; </w:t>
            </w:r>
            <w:hyperlink r:id="rId131" w:history="1">
              <w:r w:rsidRPr="00A6691B">
                <w:rPr>
                  <w:rStyle w:val="Hyperlink"/>
                  <w:szCs w:val="24"/>
                  <w:lang w:val="en-CA"/>
                </w:rPr>
                <w:t>697</w:t>
              </w:r>
            </w:hyperlink>
            <w:r w:rsidRPr="00A6691B">
              <w:rPr>
                <w:szCs w:val="24"/>
                <w:lang w:val="en-CA"/>
              </w:rPr>
              <w:t xml:space="preserve">, </w:t>
            </w:r>
            <w:hyperlink r:id="rId132" w:history="1">
              <w:r w:rsidRPr="00A6691B">
                <w:rPr>
                  <w:rStyle w:val="Hyperlink"/>
                  <w:szCs w:val="24"/>
                  <w:lang w:val="en-CA"/>
                </w:rPr>
                <w:t>698</w:t>
              </w:r>
            </w:hyperlink>
            <w:r w:rsidRPr="00A6691B">
              <w:rPr>
                <w:szCs w:val="24"/>
                <w:lang w:val="en-CA"/>
              </w:rPr>
              <w:t xml:space="preserve"> (Australia); </w:t>
            </w:r>
            <w:hyperlink r:id="rId133" w:history="1">
              <w:r w:rsidRPr="00A6691B">
                <w:rPr>
                  <w:rStyle w:val="Hyperlink"/>
                  <w:szCs w:val="24"/>
                  <w:lang w:val="en-CA"/>
                </w:rPr>
                <w:t>736</w:t>
              </w:r>
            </w:hyperlink>
            <w:r w:rsidRPr="00A6691B">
              <w:rPr>
                <w:szCs w:val="24"/>
                <w:lang w:val="en-CA"/>
              </w:rPr>
              <w:t xml:space="preserve"> </w:t>
            </w:r>
            <w:hyperlink r:id="rId134" w:history="1">
              <w:r w:rsidRPr="00A6691B">
                <w:rPr>
                  <w:rStyle w:val="Hyperlink"/>
                  <w:szCs w:val="24"/>
                  <w:lang w:val="en-CA"/>
                </w:rPr>
                <w:t>Annex 6</w:t>
              </w:r>
            </w:hyperlink>
            <w:r w:rsidRPr="00A6691B">
              <w:rPr>
                <w:szCs w:val="24"/>
                <w:lang w:val="en-CA"/>
              </w:rPr>
              <w:t xml:space="preserve"> (WP 5A); </w:t>
            </w:r>
            <w:hyperlink r:id="rId135" w:history="1">
              <w:r w:rsidRPr="00A6691B">
                <w:rPr>
                  <w:rStyle w:val="Hyperlink"/>
                  <w:szCs w:val="24"/>
                  <w:lang w:val="en-CA"/>
                </w:rPr>
                <w:t>14R1</w:t>
              </w:r>
            </w:hyperlink>
            <w:r w:rsidRPr="00A6691B">
              <w:rPr>
                <w:szCs w:val="24"/>
                <w:lang w:val="en-CA"/>
              </w:rPr>
              <w:t xml:space="preserve"> (APT); </w:t>
            </w:r>
            <w:hyperlink r:id="rId136" w:history="1">
              <w:r w:rsidRPr="00A6691B">
                <w:rPr>
                  <w:rStyle w:val="Hyperlink"/>
                  <w:szCs w:val="24"/>
                  <w:lang w:val="en-CA"/>
                </w:rPr>
                <w:t>60</w:t>
              </w:r>
            </w:hyperlink>
            <w:r w:rsidRPr="00A6691B">
              <w:rPr>
                <w:szCs w:val="24"/>
                <w:lang w:val="en-CA"/>
              </w:rPr>
              <w:t xml:space="preserve"> (China); </w:t>
            </w:r>
            <w:hyperlink r:id="rId137" w:history="1">
              <w:r w:rsidRPr="00A6691B">
                <w:rPr>
                  <w:rStyle w:val="Hyperlink"/>
                  <w:szCs w:val="24"/>
                  <w:lang w:val="en-CA"/>
                </w:rPr>
                <w:t>67</w:t>
              </w:r>
            </w:hyperlink>
            <w:r w:rsidRPr="00A6691B">
              <w:rPr>
                <w:szCs w:val="24"/>
                <w:lang w:val="en-CA"/>
              </w:rPr>
              <w:t xml:space="preserve"> (Mexico); </w:t>
            </w:r>
            <w:hyperlink r:id="rId138" w:history="1">
              <w:r w:rsidRPr="00A6691B">
                <w:rPr>
                  <w:rStyle w:val="Hyperlink"/>
                  <w:szCs w:val="24"/>
                  <w:lang w:val="en-CA"/>
                </w:rPr>
                <w:t>75</w:t>
              </w:r>
            </w:hyperlink>
            <w:r w:rsidRPr="00A6691B">
              <w:rPr>
                <w:szCs w:val="24"/>
                <w:lang w:val="en-CA"/>
              </w:rPr>
              <w:t xml:space="preserve"> (USA); </w:t>
            </w:r>
            <w:hyperlink r:id="rId139" w:history="1">
              <w:r w:rsidRPr="00A6691B">
                <w:rPr>
                  <w:rStyle w:val="Hyperlink"/>
                  <w:szCs w:val="24"/>
                  <w:lang w:val="en-CA"/>
                </w:rPr>
                <w:t>80</w:t>
              </w:r>
            </w:hyperlink>
            <w:r w:rsidRPr="00A6691B">
              <w:rPr>
                <w:szCs w:val="24"/>
                <w:lang w:val="en-CA"/>
              </w:rPr>
              <w:t xml:space="preserve"> (Australia); </w:t>
            </w:r>
            <w:r>
              <w:rPr>
                <w:szCs w:val="24"/>
                <w:lang w:val="en-CA"/>
              </w:rPr>
              <w:br/>
            </w:r>
            <w:hyperlink r:id="rId140" w:history="1">
              <w:r w:rsidRPr="00A6691B">
                <w:rPr>
                  <w:rStyle w:val="Hyperlink"/>
                  <w:szCs w:val="24"/>
                  <w:lang w:val="en-CA"/>
                </w:rPr>
                <w:t>85</w:t>
              </w:r>
            </w:hyperlink>
            <w:r w:rsidRPr="00A6691B">
              <w:rPr>
                <w:szCs w:val="24"/>
                <w:lang w:val="en-CA"/>
              </w:rPr>
              <w:t xml:space="preserve"> (Germany, France, UK); </w:t>
            </w:r>
            <w:hyperlink r:id="rId141" w:history="1">
              <w:r w:rsidRPr="00A6691B">
                <w:rPr>
                  <w:rStyle w:val="Hyperlink"/>
                  <w:szCs w:val="24"/>
                  <w:lang w:val="en-CA"/>
                </w:rPr>
                <w:t>90</w:t>
              </w:r>
            </w:hyperlink>
            <w:r w:rsidRPr="00A6691B">
              <w:rPr>
                <w:szCs w:val="24"/>
                <w:lang w:val="en-CA"/>
              </w:rPr>
              <w:t xml:space="preserve"> (Motorola Solutions); </w:t>
            </w:r>
            <w:hyperlink r:id="rId142" w:history="1">
              <w:r w:rsidRPr="00A6691B">
                <w:rPr>
                  <w:rStyle w:val="Hyperlink"/>
                  <w:szCs w:val="24"/>
                  <w:lang w:val="en-CA"/>
                </w:rPr>
                <w:t>102</w:t>
              </w:r>
            </w:hyperlink>
            <w:r w:rsidRPr="00A6691B">
              <w:rPr>
                <w:szCs w:val="24"/>
                <w:lang w:val="en-CA"/>
              </w:rPr>
              <w:t xml:space="preserve"> (UAE, Bahrain, Kuwait, Palestine)</w:t>
            </w:r>
          </w:p>
        </w:tc>
      </w:tr>
    </w:tbl>
    <w:p w:rsidR="00330674" w:rsidRDefault="00330674" w:rsidP="00330674">
      <w:pPr>
        <w:rPr>
          <w:lang w:val="en-CA"/>
        </w:rPr>
      </w:pPr>
      <w:r>
        <w:rPr>
          <w:lang w:val="en-CA"/>
        </w:rPr>
        <w:lastRenderedPageBreak/>
        <w:t>Each of the input contributions was introduced and discussed in WG</w:t>
      </w:r>
      <w:r w:rsidR="007F202C">
        <w:rPr>
          <w:lang w:val="en-CA"/>
        </w:rPr>
        <w:t> </w:t>
      </w:r>
      <w:r w:rsidR="0083466D">
        <w:rPr>
          <w:lang w:val="en-CA"/>
        </w:rPr>
        <w:t xml:space="preserve">3. </w:t>
      </w:r>
      <w:r>
        <w:rPr>
          <w:lang w:val="en-CA"/>
        </w:rPr>
        <w:t xml:space="preserve">As the result of detailed discussions of the proposals in the contributions, a working document toward a preliminary draft revision of </w:t>
      </w:r>
      <w:r w:rsidR="00C67066">
        <w:rPr>
          <w:lang w:val="en-CA"/>
        </w:rPr>
        <w:t xml:space="preserve">Recommendation ITU-R M.2015-1. </w:t>
      </w:r>
      <w:r>
        <w:rPr>
          <w:lang w:val="en-CA"/>
        </w:rPr>
        <w:t xml:space="preserve">The meeting agreed on a general structure for the Annexes, with one Annexes with three sections aligning with the </w:t>
      </w:r>
      <w:r w:rsidRPr="00C77BF8">
        <w:rPr>
          <w:i/>
          <w:lang w:val="en-CA"/>
        </w:rPr>
        <w:t>resolves</w:t>
      </w:r>
      <w:r>
        <w:rPr>
          <w:lang w:val="en-CA"/>
        </w:rPr>
        <w:t xml:space="preserve"> 2 and 3 of Resolution </w:t>
      </w:r>
      <w:r w:rsidRPr="0083466D">
        <w:rPr>
          <w:b/>
          <w:bCs/>
          <w:lang w:val="en-CA"/>
        </w:rPr>
        <w:t>646 (Rev.WRC-15)</w:t>
      </w:r>
      <w:r>
        <w:rPr>
          <w:lang w:val="en-CA"/>
        </w:rPr>
        <w:t xml:space="preserve"> and second Annex aligning with </w:t>
      </w:r>
      <w:r w:rsidRPr="00C77BF8">
        <w:rPr>
          <w:i/>
          <w:lang w:val="en-CA"/>
        </w:rPr>
        <w:t>resolves</w:t>
      </w:r>
      <w:r>
        <w:rPr>
          <w:lang w:val="en-CA"/>
        </w:rPr>
        <w:t xml:space="preserve"> 4 of the Resolution, as reflected in the working document.  </w:t>
      </w:r>
    </w:p>
    <w:p w:rsidR="00330674" w:rsidRDefault="00330674" w:rsidP="00767101">
      <w:pPr>
        <w:rPr>
          <w:lang w:val="en-CA"/>
        </w:rPr>
      </w:pPr>
      <w:r>
        <w:rPr>
          <w:lang w:val="en-CA"/>
        </w:rPr>
        <w:t>However, due to time constraints, the WG was unable to undertake rearrangement of the Annexes in line with this agreement and to fully consider the proposed additions and revisions to the Annexes</w:t>
      </w:r>
      <w:r w:rsidR="00767101">
        <w:rPr>
          <w:lang w:val="en-CA"/>
        </w:rPr>
        <w:t xml:space="preserve"> from the input contributions. </w:t>
      </w:r>
      <w:r>
        <w:rPr>
          <w:lang w:val="en-CA"/>
        </w:rPr>
        <w:t xml:space="preserve">Therefore, the proposals for revisions/additions to the substance of the Annexes as reflected in the following inputs are carried forward to the next meeting: </w:t>
      </w:r>
      <w:hyperlink r:id="rId143" w:history="1">
        <w:r w:rsidRPr="00767101">
          <w:rPr>
            <w:rStyle w:val="Hyperlink"/>
            <w:lang w:val="en-CA"/>
          </w:rPr>
          <w:t>5A/60</w:t>
        </w:r>
      </w:hyperlink>
      <w:r>
        <w:rPr>
          <w:lang w:val="en-CA"/>
        </w:rPr>
        <w:t xml:space="preserve">, </w:t>
      </w:r>
      <w:hyperlink r:id="rId144" w:history="1">
        <w:r w:rsidR="00787BB2" w:rsidRPr="00767101">
          <w:rPr>
            <w:rStyle w:val="Hyperlink"/>
            <w:lang w:val="en-CA"/>
          </w:rPr>
          <w:t>5A/</w:t>
        </w:r>
        <w:r w:rsidRPr="00767101">
          <w:rPr>
            <w:rStyle w:val="Hyperlink"/>
            <w:lang w:val="en-CA"/>
          </w:rPr>
          <w:t>67</w:t>
        </w:r>
      </w:hyperlink>
      <w:r>
        <w:rPr>
          <w:lang w:val="en-CA"/>
        </w:rPr>
        <w:t xml:space="preserve">, </w:t>
      </w:r>
      <w:hyperlink r:id="rId145" w:history="1">
        <w:r w:rsidR="00787BB2" w:rsidRPr="00767101">
          <w:rPr>
            <w:rStyle w:val="Hyperlink"/>
            <w:lang w:val="en-CA"/>
          </w:rPr>
          <w:t>5A/</w:t>
        </w:r>
        <w:r w:rsidRPr="00767101">
          <w:rPr>
            <w:rStyle w:val="Hyperlink"/>
            <w:lang w:val="en-CA"/>
          </w:rPr>
          <w:t>75</w:t>
        </w:r>
      </w:hyperlink>
      <w:r>
        <w:rPr>
          <w:lang w:val="en-CA"/>
        </w:rPr>
        <w:t xml:space="preserve">, </w:t>
      </w:r>
      <w:hyperlink r:id="rId146" w:history="1">
        <w:r w:rsidR="00787BB2" w:rsidRPr="00767101">
          <w:rPr>
            <w:rStyle w:val="Hyperlink"/>
            <w:lang w:val="en-CA"/>
          </w:rPr>
          <w:t>5A/</w:t>
        </w:r>
        <w:r w:rsidRPr="00767101">
          <w:rPr>
            <w:rStyle w:val="Hyperlink"/>
            <w:lang w:val="en-CA"/>
          </w:rPr>
          <w:t>80</w:t>
        </w:r>
      </w:hyperlink>
      <w:r>
        <w:rPr>
          <w:lang w:val="en-CA"/>
        </w:rPr>
        <w:t xml:space="preserve">, </w:t>
      </w:r>
      <w:hyperlink r:id="rId147" w:history="1">
        <w:r w:rsidR="00787BB2" w:rsidRPr="00767101">
          <w:rPr>
            <w:rStyle w:val="Hyperlink"/>
            <w:lang w:val="en-CA"/>
          </w:rPr>
          <w:t>5A/</w:t>
        </w:r>
        <w:r w:rsidRPr="00767101">
          <w:rPr>
            <w:rStyle w:val="Hyperlink"/>
            <w:lang w:val="en-CA"/>
          </w:rPr>
          <w:t>85</w:t>
        </w:r>
      </w:hyperlink>
      <w:r>
        <w:rPr>
          <w:lang w:val="en-CA"/>
        </w:rPr>
        <w:t xml:space="preserve">, </w:t>
      </w:r>
      <w:hyperlink r:id="rId148" w:history="1">
        <w:r w:rsidR="00787BB2" w:rsidRPr="00767101">
          <w:rPr>
            <w:rStyle w:val="Hyperlink"/>
            <w:lang w:val="en-CA"/>
          </w:rPr>
          <w:t>5A/</w:t>
        </w:r>
        <w:r w:rsidRPr="00767101">
          <w:rPr>
            <w:rStyle w:val="Hyperlink"/>
            <w:lang w:val="en-CA"/>
          </w:rPr>
          <w:t>90</w:t>
        </w:r>
      </w:hyperlink>
      <w:r>
        <w:rPr>
          <w:lang w:val="en-CA"/>
        </w:rPr>
        <w:t xml:space="preserve">, </w:t>
      </w:r>
      <w:hyperlink r:id="rId149" w:history="1">
        <w:r w:rsidR="00787BB2" w:rsidRPr="00767101">
          <w:rPr>
            <w:rStyle w:val="Hyperlink"/>
            <w:lang w:val="en-CA"/>
          </w:rPr>
          <w:t>5A/</w:t>
        </w:r>
        <w:r w:rsidRPr="00767101">
          <w:rPr>
            <w:rStyle w:val="Hyperlink"/>
            <w:lang w:val="en-CA"/>
          </w:rPr>
          <w:t>102</w:t>
        </w:r>
      </w:hyperlink>
      <w:r>
        <w:rPr>
          <w:lang w:val="en-CA"/>
        </w:rPr>
        <w:t>, as well as Annex 6 of Document</w:t>
      </w:r>
      <w:r w:rsidR="00767101">
        <w:rPr>
          <w:lang w:val="en-CA"/>
        </w:rPr>
        <w:t> </w:t>
      </w:r>
      <w:hyperlink r:id="rId150" w:history="1">
        <w:r w:rsidRPr="00767101">
          <w:rPr>
            <w:rStyle w:val="Hyperlink"/>
            <w:lang w:val="en-CA"/>
          </w:rPr>
          <w:t>5A/736</w:t>
        </w:r>
      </w:hyperlink>
      <w:r>
        <w:rPr>
          <w:lang w:val="en-CA"/>
        </w:rPr>
        <w:t>.</w:t>
      </w:r>
    </w:p>
    <w:p w:rsidR="00330674" w:rsidRDefault="00330674" w:rsidP="00330674">
      <w:pPr>
        <w:rPr>
          <w:lang w:val="en-CA"/>
        </w:rPr>
      </w:pPr>
      <w:r>
        <w:rPr>
          <w:lang w:val="en-CA"/>
        </w:rPr>
        <w:t xml:space="preserve">In addition, a document containing </w:t>
      </w:r>
      <w:r w:rsidRPr="008E350B">
        <w:t>conceptual guidance document for the structure of the Annexes</w:t>
      </w:r>
      <w:r>
        <w:t xml:space="preserve"> is</w:t>
      </w:r>
      <w:r w:rsidRPr="008E350B">
        <w:t xml:space="preserve"> </w:t>
      </w:r>
      <w:r w:rsidRPr="00486FCE">
        <w:t>attached to this WG Chairman’s Report</w:t>
      </w:r>
      <w:r w:rsidRPr="008E350B">
        <w:t xml:space="preserve"> that could provide guidance for future contributions on t</w:t>
      </w:r>
      <w:r>
        <w:t>he organization of the Annexes.</w:t>
      </w:r>
    </w:p>
    <w:p w:rsidR="00330674" w:rsidRPr="00613411" w:rsidRDefault="00330674" w:rsidP="00330674">
      <w:r>
        <w:t>As a result of this work, one document was created</w:t>
      </w:r>
      <w:r w:rsidRPr="00613411">
        <w:t>:</w:t>
      </w:r>
    </w:p>
    <w:p w:rsidR="00330674" w:rsidRPr="005B23F0" w:rsidRDefault="00787BB2" w:rsidP="00787BB2">
      <w:pPr>
        <w:pStyle w:val="enumlev1"/>
        <w:rPr>
          <w:lang w:val="en-CA"/>
        </w:rPr>
      </w:pPr>
      <w:r>
        <w:rPr>
          <w:rFonts w:eastAsia="Calibri"/>
        </w:rPr>
        <w:t>1</w:t>
      </w:r>
      <w:r>
        <w:rPr>
          <w:rFonts w:eastAsia="Calibri"/>
        </w:rPr>
        <w:tab/>
      </w:r>
      <w:r w:rsidR="00330674" w:rsidRPr="00486FCE">
        <w:rPr>
          <w:rFonts w:eastAsia="Calibri"/>
        </w:rPr>
        <w:t>Doc. 5A/TEMP/57 (Working doc</w:t>
      </w:r>
      <w:r>
        <w:rPr>
          <w:rFonts w:eastAsia="Calibri"/>
        </w:rPr>
        <w:t>ument</w:t>
      </w:r>
      <w:r w:rsidR="00330674" w:rsidRPr="00486FCE">
        <w:rPr>
          <w:rFonts w:eastAsia="Calibri"/>
        </w:rPr>
        <w:t xml:space="preserve"> toward a preliminary draft revision of Recommendation ITU-R M</w:t>
      </w:r>
      <w:r>
        <w:rPr>
          <w:rFonts w:eastAsia="Calibri"/>
        </w:rPr>
        <w:t>.</w:t>
      </w:r>
      <w:r w:rsidR="00330674" w:rsidRPr="00486FCE">
        <w:rPr>
          <w:rFonts w:eastAsia="Calibri"/>
        </w:rPr>
        <w:t>2015-1)</w:t>
      </w:r>
      <w:r w:rsidR="00330674" w:rsidRPr="00486FCE">
        <w:rPr>
          <w:szCs w:val="24"/>
          <w:lang w:val="en-CA"/>
        </w:rPr>
        <w:t xml:space="preserve"> </w:t>
      </w:r>
      <w:r w:rsidR="00330674" w:rsidRPr="005B23F0">
        <w:rPr>
          <w:szCs w:val="24"/>
          <w:lang w:val="en-CA"/>
        </w:rPr>
        <w:t>–</w:t>
      </w:r>
      <w:r w:rsidR="00330674" w:rsidRPr="005B23F0">
        <w:rPr>
          <w:szCs w:val="24"/>
        </w:rPr>
        <w:t xml:space="preserve"> to be carried forward as an Annex to the Chairman’s Report.</w:t>
      </w:r>
    </w:p>
    <w:p w:rsidR="00330674" w:rsidRPr="00613411" w:rsidRDefault="00330674" w:rsidP="005E5C79">
      <w:pPr>
        <w:pStyle w:val="Heading2"/>
      </w:pPr>
      <w:r w:rsidRPr="00613411">
        <w:t>3.4</w:t>
      </w:r>
      <w:r w:rsidRPr="00613411">
        <w:tab/>
        <w:t>Other matters</w:t>
      </w:r>
    </w:p>
    <w:p w:rsidR="00330674" w:rsidRDefault="00330674" w:rsidP="00204EDA">
      <w:pPr>
        <w:pStyle w:val="Heading3"/>
      </w:pPr>
      <w:r w:rsidRPr="00613411">
        <w:t>3.4.</w:t>
      </w:r>
      <w:r>
        <w:t>1</w:t>
      </w:r>
      <w:r w:rsidRPr="00613411">
        <w:tab/>
      </w:r>
      <w:r>
        <w:t>Liaison statements</w:t>
      </w:r>
    </w:p>
    <w:p w:rsidR="00330674" w:rsidRPr="00A741B9" w:rsidRDefault="00330674" w:rsidP="00204EDA">
      <w:r w:rsidRPr="00A741B9">
        <w:t xml:space="preserve">In addition to the above actions based on the objectives for this meeting, WG3 also replied to </w:t>
      </w:r>
      <w:r>
        <w:t xml:space="preserve">a </w:t>
      </w:r>
      <w:r w:rsidRPr="00A741B9">
        <w:t xml:space="preserve">liaison statement from the Coordination Committee for Vocabulary (CCV) and </w:t>
      </w:r>
      <w:r w:rsidRPr="00A741B9">
        <w:rPr>
          <w:bCs/>
        </w:rPr>
        <w:t>Standardization Committee for Vocabulary (SCV)</w:t>
      </w:r>
      <w:r>
        <w:rPr>
          <w:bCs/>
        </w:rPr>
        <w:t xml:space="preserve"> on PPDR vocabulary and from </w:t>
      </w:r>
      <w:r w:rsidRPr="00A741B9">
        <w:t>ITU-T Study Group 17</w:t>
      </w:r>
      <w:r>
        <w:t xml:space="preserve"> on network security for PPDR systems,</w:t>
      </w:r>
      <w:r w:rsidRPr="00A741B9">
        <w:t xml:space="preserve"> as reflected in the following documents:</w:t>
      </w:r>
    </w:p>
    <w:p w:rsidR="00330674" w:rsidRPr="00486FCE" w:rsidRDefault="00C67066" w:rsidP="00C67066">
      <w:pPr>
        <w:pStyle w:val="enumlev1"/>
        <w:rPr>
          <w:rFonts w:eastAsia="Calibri"/>
          <w:szCs w:val="24"/>
        </w:rPr>
      </w:pPr>
      <w:r>
        <w:rPr>
          <w:rFonts w:eastAsia="Calibri"/>
        </w:rPr>
        <w:t>1</w:t>
      </w:r>
      <w:r>
        <w:rPr>
          <w:rFonts w:eastAsia="Calibri"/>
        </w:rPr>
        <w:tab/>
      </w:r>
      <w:r w:rsidR="00330674" w:rsidRPr="00486FCE">
        <w:rPr>
          <w:rFonts w:eastAsia="Calibri"/>
        </w:rPr>
        <w:t>Doc. 5A/TEMP/15 (Reply LS to CCV_SCV)</w:t>
      </w:r>
      <w:r w:rsidR="00330674" w:rsidRPr="00486FCE">
        <w:rPr>
          <w:rFonts w:eastAsia="Calibri"/>
          <w:szCs w:val="24"/>
        </w:rPr>
        <w:t xml:space="preserve"> </w:t>
      </w:r>
    </w:p>
    <w:p w:rsidR="00330674" w:rsidRPr="00486FCE" w:rsidRDefault="00C67066" w:rsidP="00C67066">
      <w:pPr>
        <w:pStyle w:val="enumlev1"/>
        <w:rPr>
          <w:rFonts w:eastAsia="Calibri"/>
          <w:szCs w:val="24"/>
        </w:rPr>
      </w:pPr>
      <w:r>
        <w:rPr>
          <w:rFonts w:eastAsia="Calibri"/>
        </w:rPr>
        <w:t>2</w:t>
      </w:r>
      <w:r>
        <w:rPr>
          <w:rFonts w:eastAsia="Calibri"/>
        </w:rPr>
        <w:tab/>
      </w:r>
      <w:r w:rsidR="00330674" w:rsidRPr="00486FCE">
        <w:rPr>
          <w:rFonts w:eastAsia="Calibri"/>
        </w:rPr>
        <w:t>Doc. 5A/TEMP/20 (Reply LS to ITU-T_SG17)</w:t>
      </w:r>
      <w:r w:rsidR="00330674" w:rsidRPr="00486FCE">
        <w:rPr>
          <w:rFonts w:eastAsia="Calibri"/>
          <w:szCs w:val="24"/>
        </w:rPr>
        <w:t>.</w:t>
      </w:r>
    </w:p>
    <w:p w:rsidR="00330674" w:rsidRPr="00613411" w:rsidRDefault="00330674" w:rsidP="00204EDA">
      <w:pPr>
        <w:pStyle w:val="Heading3"/>
      </w:pPr>
      <w:r>
        <w:t>3.4.2</w:t>
      </w:r>
      <w:r>
        <w:tab/>
      </w:r>
      <w:r w:rsidRPr="00613411">
        <w:t xml:space="preserve">Administrative </w:t>
      </w:r>
      <w:r w:rsidR="00C67066" w:rsidRPr="00613411">
        <w:t>issues</w:t>
      </w:r>
    </w:p>
    <w:p w:rsidR="00330674" w:rsidRDefault="00330674" w:rsidP="00330674">
      <w:pPr>
        <w:rPr>
          <w:szCs w:val="24"/>
        </w:rPr>
      </w:pPr>
      <w:r w:rsidRPr="00613411">
        <w:rPr>
          <w:szCs w:val="24"/>
        </w:rPr>
        <w:t xml:space="preserve">WG 3 followed the WP 5A Chairman’s instructions to </w:t>
      </w:r>
      <w:r>
        <w:rPr>
          <w:szCs w:val="24"/>
        </w:rPr>
        <w:t xml:space="preserve">consider </w:t>
      </w:r>
      <w:r w:rsidRPr="00613411">
        <w:rPr>
          <w:szCs w:val="24"/>
        </w:rPr>
        <w:t>the relevant portions of the “Guide to the use of ITU-R texts related to the land mobile service”</w:t>
      </w:r>
      <w:r>
        <w:rPr>
          <w:szCs w:val="24"/>
        </w:rPr>
        <w:t xml:space="preserve"> and of Section 1 of </w:t>
      </w:r>
      <w:r w:rsidRPr="00BC7A76">
        <w:rPr>
          <w:szCs w:val="24"/>
        </w:rPr>
        <w:t xml:space="preserve">Annex 1 in </w:t>
      </w:r>
      <w:r w:rsidR="00BC7A76">
        <w:rPr>
          <w:szCs w:val="24"/>
        </w:rPr>
        <w:t xml:space="preserve">Document </w:t>
      </w:r>
      <w:hyperlink r:id="rId151" w:history="1">
        <w:r w:rsidRPr="00BC7A76">
          <w:rPr>
            <w:rStyle w:val="Hyperlink"/>
            <w:szCs w:val="24"/>
          </w:rPr>
          <w:t>5A/45</w:t>
        </w:r>
      </w:hyperlink>
      <w:r>
        <w:rPr>
          <w:szCs w:val="24"/>
        </w:rPr>
        <w:t>.</w:t>
      </w:r>
      <w:r w:rsidR="00C67066">
        <w:rPr>
          <w:szCs w:val="24"/>
        </w:rPr>
        <w:t xml:space="preserve"> </w:t>
      </w:r>
      <w:r>
        <w:rPr>
          <w:szCs w:val="24"/>
        </w:rPr>
        <w:t>The WG Chair provided a few updates to the WP 5A Chairman for inclusion in the texts.</w:t>
      </w:r>
    </w:p>
    <w:p w:rsidR="00330674" w:rsidRPr="00613411" w:rsidRDefault="00330674" w:rsidP="00204EDA">
      <w:pPr>
        <w:pStyle w:val="Heading3"/>
      </w:pPr>
      <w:r>
        <w:t>3.4.3</w:t>
      </w:r>
      <w:r>
        <w:tab/>
      </w:r>
      <w:r w:rsidRPr="001513ED">
        <w:t>Future work</w:t>
      </w:r>
    </w:p>
    <w:p w:rsidR="00330674" w:rsidRDefault="00330674" w:rsidP="00330674">
      <w:pPr>
        <w:tabs>
          <w:tab w:val="left" w:pos="2608"/>
          <w:tab w:val="left" w:pos="3345"/>
        </w:tabs>
        <w:rPr>
          <w:szCs w:val="24"/>
        </w:rPr>
      </w:pPr>
      <w:r w:rsidRPr="009F5DB5">
        <w:rPr>
          <w:szCs w:val="24"/>
        </w:rPr>
        <w:t xml:space="preserve">With regard to work </w:t>
      </w:r>
      <w:r>
        <w:rPr>
          <w:szCs w:val="24"/>
        </w:rPr>
        <w:t xml:space="preserve">on public protection and disaster relief at the seventeenth </w:t>
      </w:r>
      <w:r w:rsidRPr="009F5DB5">
        <w:rPr>
          <w:szCs w:val="24"/>
        </w:rPr>
        <w:t>meeting of Working Party 5A, the objectives for Working Group 3 will be to:</w:t>
      </w:r>
    </w:p>
    <w:p w:rsidR="00330674" w:rsidRDefault="00330674" w:rsidP="00330674">
      <w:pPr>
        <w:tabs>
          <w:tab w:val="left" w:pos="2608"/>
          <w:tab w:val="left" w:pos="3345"/>
        </w:tabs>
        <w:ind w:left="1134" w:hanging="1134"/>
      </w:pPr>
      <w:r w:rsidRPr="00613411">
        <w:t>–</w:t>
      </w:r>
      <w:r w:rsidRPr="00613411">
        <w:tab/>
        <w:t xml:space="preserve">further develop </w:t>
      </w:r>
      <w:r>
        <w:t xml:space="preserve">the working document toward a preliminary draft new Report </w:t>
      </w:r>
      <w:r w:rsidRPr="00C43795">
        <w:t>ITU-R M.[PPDR SPECTRUM], “Spectrum calculations and requirements for Public Protection and Disaster Relief (PPDR)”</w:t>
      </w:r>
      <w:r>
        <w:t>;</w:t>
      </w:r>
    </w:p>
    <w:p w:rsidR="00330674" w:rsidRDefault="00330674" w:rsidP="00330674">
      <w:pPr>
        <w:tabs>
          <w:tab w:val="left" w:pos="2608"/>
          <w:tab w:val="left" w:pos="3345"/>
        </w:tabs>
        <w:ind w:left="1134" w:hanging="1134"/>
      </w:pPr>
      <w:r w:rsidRPr="00613411">
        <w:t>–</w:t>
      </w:r>
      <w:r>
        <w:tab/>
      </w:r>
      <w:r w:rsidRPr="00613411">
        <w:t xml:space="preserve">further develop </w:t>
      </w:r>
      <w:r>
        <w:t xml:space="preserve">the working document toward a preliminary draft revision of </w:t>
      </w:r>
      <w:r w:rsidRPr="001513ED">
        <w:t>Recommendation ITU-R M.2015</w:t>
      </w:r>
      <w:r>
        <w:t>-1; and</w:t>
      </w:r>
    </w:p>
    <w:p w:rsidR="00330674" w:rsidRPr="00613411" w:rsidRDefault="00330674" w:rsidP="00330674">
      <w:pPr>
        <w:tabs>
          <w:tab w:val="left" w:pos="2608"/>
          <w:tab w:val="left" w:pos="3345"/>
        </w:tabs>
        <w:ind w:left="1134" w:hanging="1134"/>
      </w:pPr>
      <w:r w:rsidRPr="00613411">
        <w:t>–</w:t>
      </w:r>
      <w:r>
        <w:tab/>
        <w:t>consider consequential revisions to other ITU-R documents under the purview of WG</w:t>
      </w:r>
      <w:r w:rsidR="007F202C">
        <w:t> </w:t>
      </w:r>
      <w:r>
        <w:t xml:space="preserve">3, based on </w:t>
      </w:r>
      <w:hyperlink r:id="rId152" w:history="1">
        <w:r w:rsidRPr="00386556">
          <w:rPr>
            <w:rStyle w:val="Hyperlink"/>
          </w:rPr>
          <w:t>5A/80</w:t>
        </w:r>
      </w:hyperlink>
      <w:r>
        <w:t>.</w:t>
      </w:r>
    </w:p>
    <w:p w:rsidR="00330674" w:rsidRPr="00613411" w:rsidRDefault="00330674" w:rsidP="00330674">
      <w:pPr>
        <w:rPr>
          <w:szCs w:val="24"/>
        </w:rPr>
      </w:pPr>
      <w:r w:rsidRPr="00613411">
        <w:rPr>
          <w:szCs w:val="24"/>
        </w:rPr>
        <w:lastRenderedPageBreak/>
        <w:t xml:space="preserve">The WG Chairman would like to </w:t>
      </w:r>
      <w:r>
        <w:rPr>
          <w:szCs w:val="24"/>
        </w:rPr>
        <w:t>express particular thanks to Ms. Hsu for her able le</w:t>
      </w:r>
      <w:r w:rsidRPr="00613411">
        <w:rPr>
          <w:szCs w:val="24"/>
        </w:rPr>
        <w:t xml:space="preserve">adership of the </w:t>
      </w:r>
      <w:r>
        <w:rPr>
          <w:szCs w:val="24"/>
        </w:rPr>
        <w:t xml:space="preserve">drafting </w:t>
      </w:r>
      <w:r w:rsidRPr="00613411">
        <w:rPr>
          <w:szCs w:val="24"/>
        </w:rPr>
        <w:t>group</w:t>
      </w:r>
      <w:r>
        <w:rPr>
          <w:szCs w:val="24"/>
        </w:rPr>
        <w:t xml:space="preserve"> and to </w:t>
      </w:r>
      <w:r w:rsidRPr="00613411">
        <w:rPr>
          <w:szCs w:val="24"/>
        </w:rPr>
        <w:t xml:space="preserve">all the participants of Working Group 3 for their contributions </w:t>
      </w:r>
      <w:r>
        <w:rPr>
          <w:szCs w:val="24"/>
        </w:rPr>
        <w:t>to the work at this meeting</w:t>
      </w:r>
      <w:r w:rsidRPr="00613411">
        <w:rPr>
          <w:szCs w:val="24"/>
        </w:rPr>
        <w:t>.</w:t>
      </w:r>
    </w:p>
    <w:p w:rsidR="00330674" w:rsidRPr="00E62B7A" w:rsidRDefault="00330674" w:rsidP="00BC7A76">
      <w:pPr>
        <w:spacing w:before="240"/>
        <w:rPr>
          <w:szCs w:val="24"/>
        </w:rPr>
      </w:pPr>
      <w:r w:rsidRPr="00E62B7A">
        <w:rPr>
          <w:b/>
          <w:bCs/>
          <w:szCs w:val="24"/>
        </w:rPr>
        <w:t>Attachment</w:t>
      </w:r>
      <w:r>
        <w:rPr>
          <w:b/>
          <w:bCs/>
          <w:szCs w:val="24"/>
        </w:rPr>
        <w:t>s</w:t>
      </w:r>
      <w:r w:rsidRPr="00E62B7A">
        <w:rPr>
          <w:b/>
          <w:bCs/>
          <w:szCs w:val="24"/>
        </w:rPr>
        <w:t>:</w:t>
      </w:r>
    </w:p>
    <w:p w:rsidR="00330674" w:rsidRPr="00C67066" w:rsidRDefault="008D5666" w:rsidP="00144E8D">
      <w:pPr>
        <w:pStyle w:val="enumlev1"/>
        <w:ind w:left="1871" w:hanging="1871"/>
      </w:pPr>
      <w:hyperlink w:anchor="att2" w:history="1">
        <w:r w:rsidR="00330674">
          <w:rPr>
            <w:rStyle w:val="Hyperlink"/>
          </w:rPr>
          <w:t>Attachment 2</w:t>
        </w:r>
      </w:hyperlink>
      <w:r w:rsidR="00330674">
        <w:rPr>
          <w:rStyle w:val="Hyperlink"/>
          <w:noProof/>
          <w:color w:val="000000"/>
        </w:rPr>
        <w:t>:</w:t>
      </w:r>
      <w:r w:rsidR="00330674" w:rsidRPr="00C67066">
        <w:rPr>
          <w:rStyle w:val="Hyperlink"/>
          <w:noProof/>
          <w:color w:val="000000"/>
          <w:u w:val="none"/>
        </w:rPr>
        <w:tab/>
      </w:r>
      <w:r w:rsidR="00330674" w:rsidRPr="00C67066">
        <w:t>Conceptual Guidance on the Structure of the Annexes of M.2015</w:t>
      </w:r>
      <w:r w:rsidR="00330674" w:rsidRPr="00C67066">
        <w:br/>
        <w:t>NOTE: The content of the tables was not agreed and needs discussion. This</w:t>
      </w:r>
      <w:r w:rsidR="00144E8D">
        <w:t> </w:t>
      </w:r>
      <w:r w:rsidR="00330674" w:rsidRPr="00C67066">
        <w:t>document is for discussion purposes to guide future contributions.</w:t>
      </w:r>
    </w:p>
    <w:p w:rsidR="00330674" w:rsidRPr="0062631C" w:rsidRDefault="008D5666" w:rsidP="0062631C">
      <w:pPr>
        <w:pStyle w:val="enumlev1"/>
        <w:ind w:left="1871" w:hanging="1871"/>
      </w:pPr>
      <w:hyperlink w:anchor="att3" w:history="1">
        <w:r w:rsidR="00330674">
          <w:rPr>
            <w:rStyle w:val="Hyperlink"/>
          </w:rPr>
          <w:t>Attachment 3</w:t>
        </w:r>
      </w:hyperlink>
      <w:r w:rsidR="00330674" w:rsidRPr="0062631C">
        <w:t>:</w:t>
      </w:r>
      <w:r w:rsidR="00330674" w:rsidRPr="0062631C">
        <w:tab/>
        <w:t>Workplan for preliminary draft new Report ITU-R M.[PPDR SPECTRUM] and possible consequential revision of Report ITU-R M.2377.</w:t>
      </w:r>
    </w:p>
    <w:p w:rsidR="00330674" w:rsidRDefault="00330674" w:rsidP="00330674">
      <w:pPr>
        <w:pStyle w:val="Heading1"/>
        <w:spacing w:before="360"/>
      </w:pPr>
      <w:r>
        <w:t>4</w:t>
      </w:r>
      <w:r>
        <w:tab/>
      </w:r>
      <w:bookmarkStart w:id="22" w:name="s4"/>
      <w:bookmarkEnd w:id="22"/>
      <w:r>
        <w:t xml:space="preserve">Working Group 5A-4 – Interference and sharing </w:t>
      </w:r>
      <w:r>
        <w:br/>
        <w:t>(Chairman: Mr</w:t>
      </w:r>
      <w:r w:rsidR="0062631C">
        <w:t>.</w:t>
      </w:r>
      <w:r>
        <w:t xml:space="preserve"> Michael Kraemer, Germany)</w:t>
      </w:r>
    </w:p>
    <w:p w:rsidR="00330674" w:rsidRPr="008977BA" w:rsidRDefault="00330674" w:rsidP="00793944">
      <w:pPr>
        <w:pStyle w:val="Heading2"/>
        <w:rPr>
          <w:lang w:val="en-US"/>
        </w:rPr>
      </w:pPr>
      <w:r>
        <w:rPr>
          <w:lang w:val="en-US"/>
        </w:rPr>
        <w:t>4.</w:t>
      </w:r>
      <w:r w:rsidR="00793944">
        <w:rPr>
          <w:lang w:val="en-US"/>
        </w:rPr>
        <w:t>1</w:t>
      </w:r>
      <w:r w:rsidRPr="008977BA">
        <w:rPr>
          <w:lang w:val="en-US"/>
        </w:rPr>
        <w:tab/>
        <w:t>Executive Summary</w:t>
      </w:r>
    </w:p>
    <w:p w:rsidR="00330674" w:rsidRPr="008977BA" w:rsidRDefault="00330674" w:rsidP="00793944">
      <w:pPr>
        <w:rPr>
          <w:szCs w:val="24"/>
          <w:lang w:val="en-US" w:eastAsia="ja-JP"/>
        </w:rPr>
      </w:pPr>
      <w:r w:rsidRPr="008977BA">
        <w:rPr>
          <w:lang w:val="en-US"/>
        </w:rPr>
        <w:t xml:space="preserve">WG 5A-4 developed a structure for the work under WRC-19 </w:t>
      </w:r>
      <w:r w:rsidR="007F202C" w:rsidRPr="008977BA">
        <w:rPr>
          <w:lang w:val="en-US"/>
        </w:rPr>
        <w:t>agenda i</w:t>
      </w:r>
      <w:r w:rsidRPr="008977BA">
        <w:rPr>
          <w:lang w:val="en-US"/>
        </w:rPr>
        <w:t xml:space="preserve">tem 1.16 and agree to continue the work on the working document towards a PDN Report ITU-R M.[RLAN MITIGATION] describing possible additional mitigation techniques to facilitate sharing between RLAN systems and incumbent services. WG 5A-4 furthermore developed liaison statements to other Working Parties regarding a number of WRC-19 </w:t>
      </w:r>
      <w:r w:rsidR="007F202C" w:rsidRPr="008977BA">
        <w:rPr>
          <w:lang w:val="en-US"/>
        </w:rPr>
        <w:t>agenda i</w:t>
      </w:r>
      <w:r w:rsidRPr="008977BA">
        <w:rPr>
          <w:lang w:val="en-US"/>
        </w:rPr>
        <w:t xml:space="preserve">tems. WG 5A-4 also developed joint liaison statements together with WP 5B and WP 5C regarding human exposure to RF fields and the liaison with </w:t>
      </w:r>
      <w:r w:rsidRPr="008977BA">
        <w:t xml:space="preserve">CENELEC on PLT, EMI and WPT. </w:t>
      </w:r>
    </w:p>
    <w:p w:rsidR="00330674" w:rsidRPr="00793944" w:rsidRDefault="00330674" w:rsidP="00793944">
      <w:pPr>
        <w:pStyle w:val="Heading2"/>
      </w:pPr>
      <w:r w:rsidRPr="00793944">
        <w:t>4.</w:t>
      </w:r>
      <w:r w:rsidR="00793944" w:rsidRPr="00793944">
        <w:t>2</w:t>
      </w:r>
      <w:r w:rsidRPr="00793944">
        <w:tab/>
        <w:t>Introduction</w:t>
      </w:r>
    </w:p>
    <w:p w:rsidR="00330674" w:rsidRPr="008977BA" w:rsidRDefault="00330674" w:rsidP="00330674">
      <w:pPr>
        <w:textAlignment w:val="auto"/>
        <w:rPr>
          <w:lang w:val="en-US"/>
        </w:rPr>
      </w:pPr>
      <w:r w:rsidRPr="008977BA">
        <w:rPr>
          <w:lang w:val="en-US"/>
        </w:rPr>
        <w:t xml:space="preserve">Working Group 5A-4 met nine times during the May 2016 meeting of Working Party 5A and considered 48 input contributions and developed 18 </w:t>
      </w:r>
      <w:r>
        <w:rPr>
          <w:lang w:val="en-US"/>
        </w:rPr>
        <w:t>o</w:t>
      </w:r>
      <w:r w:rsidRPr="008977BA">
        <w:rPr>
          <w:lang w:val="en-US"/>
        </w:rPr>
        <w:t>utput documents.</w:t>
      </w:r>
    </w:p>
    <w:p w:rsidR="00330674" w:rsidRPr="008977BA" w:rsidRDefault="00330674" w:rsidP="00793944">
      <w:pPr>
        <w:pStyle w:val="Heading2"/>
        <w:rPr>
          <w:lang w:val="en-US"/>
        </w:rPr>
      </w:pPr>
      <w:r>
        <w:rPr>
          <w:lang w:val="en-US"/>
        </w:rPr>
        <w:t>4.</w:t>
      </w:r>
      <w:r w:rsidR="00793944">
        <w:rPr>
          <w:lang w:val="en-US"/>
        </w:rPr>
        <w:t>3</w:t>
      </w:r>
      <w:r w:rsidRPr="008977BA">
        <w:rPr>
          <w:lang w:val="en-US"/>
        </w:rPr>
        <w:tab/>
        <w:t>Consideration of input documents</w:t>
      </w:r>
    </w:p>
    <w:p w:rsidR="00330674" w:rsidRPr="008977BA" w:rsidRDefault="00330674" w:rsidP="00330674">
      <w:pPr>
        <w:textAlignment w:val="auto"/>
        <w:rPr>
          <w:lang w:val="en-US"/>
        </w:rPr>
      </w:pPr>
      <w:r w:rsidRPr="008977BA">
        <w:rPr>
          <w:lang w:val="en-US"/>
        </w:rPr>
        <w:t xml:space="preserve">The following issues were considered based on input contributions as assigned to WG 5A-4 by the WP 5A opening plenary based on Document 5A/ADM/2(Rev.3). </w:t>
      </w:r>
    </w:p>
    <w:p w:rsidR="00330674" w:rsidRPr="002F7A69" w:rsidRDefault="00330674" w:rsidP="002F7A69">
      <w:pPr>
        <w:pStyle w:val="Heading3"/>
      </w:pPr>
      <w:r w:rsidRPr="002F7A69">
        <w:t>4.</w:t>
      </w:r>
      <w:r w:rsidR="00793944" w:rsidRPr="002F7A69">
        <w:t>3</w:t>
      </w:r>
      <w:r w:rsidRPr="002F7A69">
        <w:t>.1</w:t>
      </w:r>
      <w:r w:rsidRPr="002F7A69">
        <w:tab/>
        <w:t>Revision of Recommendation ITU-R P.619</w:t>
      </w:r>
    </w:p>
    <w:p w:rsidR="00330674" w:rsidRPr="008977BA" w:rsidRDefault="00330674" w:rsidP="00330674">
      <w:pPr>
        <w:textAlignment w:val="auto"/>
        <w:rPr>
          <w:lang w:val="fr-FR"/>
        </w:rPr>
      </w:pPr>
      <w:r w:rsidRPr="008977BA">
        <w:rPr>
          <w:lang w:val="fr-FR"/>
        </w:rPr>
        <w:t xml:space="preserve">Input document: </w:t>
      </w:r>
      <w:hyperlink r:id="rId153" w:history="1">
        <w:r w:rsidRPr="00144E8D">
          <w:rPr>
            <w:rStyle w:val="Hyperlink"/>
            <w:lang w:val="fr-FR"/>
          </w:rPr>
          <w:t>5A/666</w:t>
        </w:r>
      </w:hyperlink>
      <w:r w:rsidRPr="008977BA">
        <w:rPr>
          <w:lang w:val="fr-FR"/>
        </w:rPr>
        <w:t xml:space="preserve"> (WP 3M)</w:t>
      </w:r>
    </w:p>
    <w:p w:rsidR="00330674" w:rsidRPr="008977BA" w:rsidRDefault="00330674" w:rsidP="00330674">
      <w:pPr>
        <w:textAlignment w:val="auto"/>
        <w:rPr>
          <w:bCs/>
          <w:lang w:val="en-US"/>
        </w:rPr>
      </w:pPr>
      <w:r w:rsidRPr="008977BA">
        <w:rPr>
          <w:bCs/>
          <w:lang w:val="en-US"/>
        </w:rPr>
        <w:t>WG 5A-4 reviewed the information provided in Document 5A/666 as carried forwa</w:t>
      </w:r>
      <w:r w:rsidR="007F202C">
        <w:rPr>
          <w:bCs/>
          <w:lang w:val="en-US"/>
        </w:rPr>
        <w:t>rd from the last meeting and</w:t>
      </w:r>
      <w:r w:rsidRPr="008977BA">
        <w:rPr>
          <w:bCs/>
          <w:lang w:val="en-US"/>
        </w:rPr>
        <w:t xml:space="preserve"> did not see the need for fu</w:t>
      </w:r>
      <w:r w:rsidR="007F202C">
        <w:rPr>
          <w:bCs/>
          <w:lang w:val="en-US"/>
        </w:rPr>
        <w:t>r</w:t>
      </w:r>
      <w:r w:rsidRPr="008977BA">
        <w:rPr>
          <w:bCs/>
          <w:lang w:val="en-US"/>
        </w:rPr>
        <w:t>ther action at this point in time.</w:t>
      </w:r>
    </w:p>
    <w:p w:rsidR="00330674" w:rsidRPr="002F7A69" w:rsidRDefault="00330674" w:rsidP="002F7A69">
      <w:pPr>
        <w:pStyle w:val="Heading3"/>
      </w:pPr>
      <w:r w:rsidRPr="002F7A69">
        <w:t>4.</w:t>
      </w:r>
      <w:r w:rsidR="00793944" w:rsidRPr="002F7A69">
        <w:t>3</w:t>
      </w:r>
      <w:r w:rsidRPr="002F7A69">
        <w:t>.2</w:t>
      </w:r>
      <w:r w:rsidRPr="002F7A69">
        <w:tab/>
        <w:t xml:space="preserve">Working document towards a </w:t>
      </w:r>
      <w:r w:rsidR="0062631C" w:rsidRPr="002F7A69">
        <w:t xml:space="preserve">preliminary draft new </w:t>
      </w:r>
      <w:r w:rsidRPr="002F7A69">
        <w:t>Recommendation ITU-R SF.[INTERF.AREA]</w:t>
      </w:r>
    </w:p>
    <w:p w:rsidR="00330674" w:rsidRPr="008977BA" w:rsidRDefault="00330674" w:rsidP="00330674">
      <w:pPr>
        <w:textAlignment w:val="auto"/>
        <w:rPr>
          <w:bCs/>
          <w:lang w:val="en-US"/>
        </w:rPr>
      </w:pPr>
      <w:r w:rsidRPr="008977BA">
        <w:rPr>
          <w:bCs/>
          <w:lang w:val="en-US"/>
        </w:rPr>
        <w:t xml:space="preserve">Input documents: </w:t>
      </w:r>
      <w:hyperlink r:id="rId154" w:history="1">
        <w:r w:rsidRPr="00144E8D">
          <w:rPr>
            <w:rStyle w:val="Hyperlink"/>
            <w:bCs/>
            <w:lang w:val="en-US"/>
          </w:rPr>
          <w:t>5A/23</w:t>
        </w:r>
      </w:hyperlink>
      <w:r w:rsidRPr="008977BA">
        <w:rPr>
          <w:bCs/>
          <w:lang w:val="en-US"/>
        </w:rPr>
        <w:t xml:space="preserve"> (WP 5D); </w:t>
      </w:r>
      <w:hyperlink r:id="rId155" w:history="1">
        <w:r w:rsidRPr="00144E8D">
          <w:rPr>
            <w:rStyle w:val="Hyperlink"/>
            <w:bCs/>
            <w:lang w:val="en-US"/>
          </w:rPr>
          <w:t>5A/71</w:t>
        </w:r>
      </w:hyperlink>
      <w:r w:rsidRPr="008977BA">
        <w:rPr>
          <w:bCs/>
          <w:lang w:val="en-US"/>
        </w:rPr>
        <w:t xml:space="preserve">, </w:t>
      </w:r>
      <w:hyperlink r:id="rId156" w:history="1">
        <w:r w:rsidRPr="00144E8D">
          <w:rPr>
            <w:rStyle w:val="Hyperlink"/>
            <w:bCs/>
            <w:lang w:val="en-US"/>
          </w:rPr>
          <w:t>5A/728</w:t>
        </w:r>
      </w:hyperlink>
      <w:r w:rsidRPr="008977BA">
        <w:rPr>
          <w:bCs/>
          <w:lang w:val="en-US"/>
        </w:rPr>
        <w:t xml:space="preserve"> (WP 4A)</w:t>
      </w:r>
    </w:p>
    <w:p w:rsidR="00330674" w:rsidRPr="008977BA" w:rsidRDefault="00330674" w:rsidP="00330674">
      <w:pPr>
        <w:textAlignment w:val="auto"/>
        <w:rPr>
          <w:bCs/>
          <w:lang w:val="en-US"/>
        </w:rPr>
      </w:pPr>
      <w:r w:rsidRPr="008977BA">
        <w:rPr>
          <w:bCs/>
          <w:lang w:val="en-US"/>
        </w:rPr>
        <w:t>Output document: 5A/TEMP/16(Rev.2) (Liaison Statement to WP 4A)</w:t>
      </w:r>
    </w:p>
    <w:p w:rsidR="00330674" w:rsidRPr="008977BA" w:rsidRDefault="00330674" w:rsidP="00330674">
      <w:pPr>
        <w:textAlignment w:val="auto"/>
        <w:rPr>
          <w:lang w:eastAsia="zh-CN"/>
        </w:rPr>
      </w:pPr>
      <w:r w:rsidRPr="008977BA">
        <w:rPr>
          <w:lang w:eastAsia="ko-KR"/>
        </w:rPr>
        <w:t xml:space="preserve">The liaison statement carried forward from the previous meeting (Document 5A/728) was superseded by Document 5A/71 and WG 5A-4 developed a reply liaison statement to WP 4A </w:t>
      </w:r>
      <w:r w:rsidRPr="008977BA">
        <w:rPr>
          <w:lang w:val="en-US" w:eastAsia="ko-KR"/>
        </w:rPr>
        <w:t>as</w:t>
      </w:r>
      <w:r w:rsidRPr="008977BA">
        <w:rPr>
          <w:lang w:eastAsia="ko-KR"/>
        </w:rPr>
        <w:t xml:space="preserve"> contained in Document 5A/TEMP/16(Rev.2). WG 5A-4 also took </w:t>
      </w:r>
      <w:r w:rsidR="007F202C">
        <w:rPr>
          <w:lang w:eastAsia="ko-KR"/>
        </w:rPr>
        <w:t>note of the information that WP </w:t>
      </w:r>
      <w:r w:rsidRPr="008977BA">
        <w:rPr>
          <w:lang w:eastAsia="ko-KR"/>
        </w:rPr>
        <w:t>5D provided to WP 4A on this issue.</w:t>
      </w:r>
    </w:p>
    <w:p w:rsidR="00330674" w:rsidRPr="002F7A69" w:rsidRDefault="00330674" w:rsidP="002F7A69">
      <w:pPr>
        <w:pStyle w:val="Heading3"/>
      </w:pPr>
      <w:r w:rsidRPr="002F7A69">
        <w:lastRenderedPageBreak/>
        <w:t>4.</w:t>
      </w:r>
      <w:r w:rsidR="00793944" w:rsidRPr="002F7A69">
        <w:t>3</w:t>
      </w:r>
      <w:r w:rsidRPr="002F7A69">
        <w:t>.3</w:t>
      </w:r>
      <w:r w:rsidRPr="002F7A69">
        <w:tab/>
        <w:t xml:space="preserve">WRC-15 </w:t>
      </w:r>
      <w:r w:rsidR="00793944" w:rsidRPr="002F7A69">
        <w:t>a</w:t>
      </w:r>
      <w:r w:rsidRPr="002F7A69">
        <w:t xml:space="preserve">genda item 1.10 </w:t>
      </w:r>
    </w:p>
    <w:p w:rsidR="00330674" w:rsidRPr="008977BA" w:rsidRDefault="00330674" w:rsidP="0097203E">
      <w:pPr>
        <w:keepNext/>
        <w:keepLines/>
        <w:textAlignment w:val="auto"/>
        <w:rPr>
          <w:lang w:val="en-US"/>
        </w:rPr>
      </w:pPr>
      <w:r w:rsidRPr="008977BA">
        <w:rPr>
          <w:lang w:val="en-US"/>
        </w:rPr>
        <w:t xml:space="preserve">Input document: </w:t>
      </w:r>
      <w:hyperlink r:id="rId157" w:history="1">
        <w:r w:rsidRPr="00144E8D">
          <w:rPr>
            <w:rStyle w:val="Hyperlink"/>
            <w:lang w:val="en-US"/>
          </w:rPr>
          <w:t>5A/737</w:t>
        </w:r>
      </w:hyperlink>
      <w:r w:rsidRPr="008977BA">
        <w:rPr>
          <w:lang w:val="en-US"/>
        </w:rPr>
        <w:t xml:space="preserve"> (WP 5C)</w:t>
      </w:r>
    </w:p>
    <w:p w:rsidR="00330674" w:rsidRPr="008977BA" w:rsidRDefault="00330674" w:rsidP="00330674">
      <w:pPr>
        <w:textAlignment w:val="auto"/>
        <w:rPr>
          <w:bCs/>
          <w:lang w:val="en-US"/>
        </w:rPr>
      </w:pPr>
      <w:r w:rsidRPr="008977BA">
        <w:rPr>
          <w:bCs/>
          <w:lang w:val="en-US"/>
        </w:rPr>
        <w:t>WG 5A-4 took note of the information provided by WP 5C to WP 4C and did not see the need for fu</w:t>
      </w:r>
      <w:r w:rsidR="007F202C">
        <w:rPr>
          <w:bCs/>
          <w:lang w:val="en-US"/>
        </w:rPr>
        <w:t>r</w:t>
      </w:r>
      <w:r w:rsidRPr="008977BA">
        <w:rPr>
          <w:bCs/>
          <w:lang w:val="en-US"/>
        </w:rPr>
        <w:t>ther action.</w:t>
      </w:r>
    </w:p>
    <w:p w:rsidR="00330674" w:rsidRPr="002F7A69" w:rsidRDefault="00330674" w:rsidP="002F7A69">
      <w:pPr>
        <w:pStyle w:val="Heading3"/>
      </w:pPr>
      <w:r w:rsidRPr="002F7A69">
        <w:t>4.</w:t>
      </w:r>
      <w:r w:rsidR="00793944" w:rsidRPr="002F7A69">
        <w:t>3</w:t>
      </w:r>
      <w:r w:rsidRPr="002F7A69">
        <w:t>.4</w:t>
      </w:r>
      <w:r w:rsidRPr="002F7A69">
        <w:tab/>
        <w:t>Radio Frequency Ranges for Wireless Power Transmission</w:t>
      </w:r>
    </w:p>
    <w:p w:rsidR="00330674" w:rsidRPr="008977BA" w:rsidRDefault="00330674" w:rsidP="00330674">
      <w:pPr>
        <w:textAlignment w:val="auto"/>
        <w:rPr>
          <w:lang w:val="en-US"/>
        </w:rPr>
      </w:pPr>
      <w:r w:rsidRPr="008977BA">
        <w:rPr>
          <w:lang w:val="en-US"/>
        </w:rPr>
        <w:t xml:space="preserve">Input document: </w:t>
      </w:r>
      <w:hyperlink r:id="rId158" w:history="1">
        <w:r w:rsidRPr="00144E8D">
          <w:rPr>
            <w:rStyle w:val="Hyperlink"/>
            <w:lang w:val="en-US"/>
          </w:rPr>
          <w:t>5A/738</w:t>
        </w:r>
      </w:hyperlink>
      <w:r w:rsidRPr="008977BA">
        <w:rPr>
          <w:lang w:val="en-US"/>
        </w:rPr>
        <w:t xml:space="preserve"> (WP 5B)</w:t>
      </w:r>
    </w:p>
    <w:p w:rsidR="00330674" w:rsidRPr="008977BA" w:rsidRDefault="00330674" w:rsidP="00330674">
      <w:pPr>
        <w:textAlignment w:val="auto"/>
        <w:rPr>
          <w:bCs/>
          <w:lang w:val="en-US"/>
        </w:rPr>
      </w:pPr>
      <w:r w:rsidRPr="008977BA">
        <w:rPr>
          <w:bCs/>
          <w:lang w:val="en-US"/>
        </w:rPr>
        <w:t>WG 5A-4 took note of the information provided by WP 5B to WP 1A and did not see the need for fu</w:t>
      </w:r>
      <w:r w:rsidR="007F202C">
        <w:rPr>
          <w:bCs/>
          <w:lang w:val="en-US"/>
        </w:rPr>
        <w:t>r</w:t>
      </w:r>
      <w:r w:rsidRPr="008977BA">
        <w:rPr>
          <w:bCs/>
          <w:lang w:val="en-US"/>
        </w:rPr>
        <w:t>ther action.</w:t>
      </w:r>
    </w:p>
    <w:p w:rsidR="00330674" w:rsidRPr="002F7A69" w:rsidRDefault="00330674" w:rsidP="002F7A69">
      <w:pPr>
        <w:pStyle w:val="Heading3"/>
      </w:pPr>
      <w:r w:rsidRPr="002F7A69">
        <w:t>4.</w:t>
      </w:r>
      <w:r w:rsidR="00793944" w:rsidRPr="002F7A69">
        <w:t>3</w:t>
      </w:r>
      <w:r w:rsidRPr="002F7A69">
        <w:t>.5</w:t>
      </w:r>
      <w:r w:rsidRPr="002F7A69">
        <w:tab/>
        <w:t>Revision of Recommendation ITU-R F.758</w:t>
      </w:r>
    </w:p>
    <w:p w:rsidR="00330674" w:rsidRPr="008977BA" w:rsidRDefault="00330674" w:rsidP="00330674">
      <w:pPr>
        <w:textAlignment w:val="auto"/>
        <w:rPr>
          <w:lang w:val="fr-FR"/>
        </w:rPr>
      </w:pPr>
      <w:r w:rsidRPr="008977BA">
        <w:rPr>
          <w:lang w:val="fr-FR"/>
        </w:rPr>
        <w:t xml:space="preserve">Input document: </w:t>
      </w:r>
      <w:hyperlink r:id="rId159" w:history="1">
        <w:r w:rsidRPr="00144E8D">
          <w:rPr>
            <w:rStyle w:val="Hyperlink"/>
            <w:lang w:val="fr-FR"/>
          </w:rPr>
          <w:t>5A/741</w:t>
        </w:r>
      </w:hyperlink>
      <w:r w:rsidRPr="008977BA">
        <w:rPr>
          <w:lang w:val="fr-FR"/>
        </w:rPr>
        <w:t xml:space="preserve"> (WP 5C)</w:t>
      </w:r>
    </w:p>
    <w:p w:rsidR="00330674" w:rsidRPr="008977BA" w:rsidRDefault="00330674" w:rsidP="00330674">
      <w:pPr>
        <w:textAlignment w:val="auto"/>
        <w:rPr>
          <w:bCs/>
          <w:lang w:val="en-US"/>
        </w:rPr>
      </w:pPr>
      <w:r w:rsidRPr="008977BA">
        <w:rPr>
          <w:bCs/>
          <w:lang w:val="en-US"/>
        </w:rPr>
        <w:t>WG 5A-4 took note of the information provided by WP 5C WP 1A and did not see the need for fu</w:t>
      </w:r>
      <w:r w:rsidR="007F202C">
        <w:rPr>
          <w:bCs/>
          <w:lang w:val="en-US"/>
        </w:rPr>
        <w:t>r</w:t>
      </w:r>
      <w:r w:rsidRPr="008977BA">
        <w:rPr>
          <w:bCs/>
          <w:lang w:val="en-US"/>
        </w:rPr>
        <w:t>ther action at this point in time.</w:t>
      </w:r>
    </w:p>
    <w:p w:rsidR="00330674" w:rsidRPr="00217AFD" w:rsidRDefault="00330674" w:rsidP="00217AFD">
      <w:pPr>
        <w:pStyle w:val="Heading3"/>
      </w:pPr>
      <w:r w:rsidRPr="00217AFD">
        <w:t>4.</w:t>
      </w:r>
      <w:r w:rsidR="00793944" w:rsidRPr="00217AFD">
        <w:t>3</w:t>
      </w:r>
      <w:r w:rsidRPr="00217AFD">
        <w:t>.6</w:t>
      </w:r>
      <w:r w:rsidRPr="00217AFD">
        <w:tab/>
        <w:t>PDNR ITU-R S.[GUIDELINES_14.5-14.8]</w:t>
      </w:r>
    </w:p>
    <w:p w:rsidR="00330674" w:rsidRPr="008977BA" w:rsidRDefault="00330674" w:rsidP="00330674">
      <w:pPr>
        <w:textAlignment w:val="auto"/>
        <w:rPr>
          <w:lang w:val="en-US"/>
        </w:rPr>
      </w:pPr>
      <w:r w:rsidRPr="008977BA">
        <w:rPr>
          <w:lang w:val="en-US"/>
        </w:rPr>
        <w:t xml:space="preserve">Input document: </w:t>
      </w:r>
      <w:hyperlink r:id="rId160" w:history="1">
        <w:r w:rsidRPr="00144E8D">
          <w:rPr>
            <w:rStyle w:val="Hyperlink"/>
            <w:lang w:val="en-US"/>
          </w:rPr>
          <w:t>5A/70</w:t>
        </w:r>
      </w:hyperlink>
      <w:r w:rsidRPr="008977BA">
        <w:rPr>
          <w:lang w:val="en-US"/>
        </w:rPr>
        <w:t xml:space="preserve"> (WP 4A)</w:t>
      </w:r>
    </w:p>
    <w:p w:rsidR="00330674" w:rsidRPr="008977BA" w:rsidRDefault="00330674" w:rsidP="00330674">
      <w:pPr>
        <w:textAlignment w:val="auto"/>
        <w:rPr>
          <w:bCs/>
          <w:lang w:val="en-US"/>
        </w:rPr>
      </w:pPr>
      <w:r w:rsidRPr="008977BA">
        <w:rPr>
          <w:bCs/>
          <w:lang w:val="en-US"/>
        </w:rPr>
        <w:t>WG 5A-4 took note of the information provided WP 4A and did not see the need for fu</w:t>
      </w:r>
      <w:r w:rsidR="007F202C">
        <w:rPr>
          <w:bCs/>
          <w:lang w:val="en-US"/>
        </w:rPr>
        <w:t>r</w:t>
      </w:r>
      <w:r w:rsidRPr="008977BA">
        <w:rPr>
          <w:bCs/>
          <w:lang w:val="en-US"/>
        </w:rPr>
        <w:t>ther action at this point in time.</w:t>
      </w:r>
    </w:p>
    <w:p w:rsidR="00330674" w:rsidRPr="00217AFD" w:rsidRDefault="00330674" w:rsidP="00217AFD">
      <w:pPr>
        <w:pStyle w:val="Heading3"/>
      </w:pPr>
      <w:r w:rsidRPr="00217AFD">
        <w:t>4.</w:t>
      </w:r>
      <w:r w:rsidR="00793944" w:rsidRPr="00217AFD">
        <w:t>3</w:t>
      </w:r>
      <w:r w:rsidRPr="00217AFD">
        <w:t>.7</w:t>
      </w:r>
      <w:r w:rsidRPr="00217AFD">
        <w:tab/>
        <w:t>Preliminary Draft New Report ITU-R M.[SHARE]</w:t>
      </w:r>
    </w:p>
    <w:p w:rsidR="00330674" w:rsidRPr="008977BA" w:rsidRDefault="00330674" w:rsidP="00330674">
      <w:pPr>
        <w:textAlignment w:val="auto"/>
        <w:rPr>
          <w:lang w:val="en-US"/>
        </w:rPr>
      </w:pPr>
      <w:r w:rsidRPr="008977BA">
        <w:rPr>
          <w:lang w:val="en-US"/>
        </w:rPr>
        <w:t xml:space="preserve">Input document: </w:t>
      </w:r>
      <w:hyperlink r:id="rId161" w:history="1">
        <w:r w:rsidRPr="00144E8D">
          <w:rPr>
            <w:rStyle w:val="Hyperlink"/>
            <w:lang w:val="en-US"/>
          </w:rPr>
          <w:t>5A/95</w:t>
        </w:r>
      </w:hyperlink>
      <w:r w:rsidRPr="008977BA">
        <w:rPr>
          <w:lang w:val="en-US"/>
        </w:rPr>
        <w:t xml:space="preserve"> (Canada)</w:t>
      </w:r>
    </w:p>
    <w:p w:rsidR="00330674" w:rsidRPr="008977BA" w:rsidRDefault="00330674" w:rsidP="00330674">
      <w:pPr>
        <w:textAlignment w:val="auto"/>
        <w:rPr>
          <w:bCs/>
          <w:lang w:val="en-US"/>
        </w:rPr>
      </w:pPr>
      <w:r w:rsidRPr="008977BA">
        <w:rPr>
          <w:bCs/>
          <w:lang w:val="en-US"/>
        </w:rPr>
        <w:t xml:space="preserve">Output documents: 5A/TEMP/09(Rev.1) (Liaison Statement to </w:t>
      </w:r>
      <w:r w:rsidRPr="008977BA">
        <w:rPr>
          <w:bCs/>
          <w:szCs w:val="24"/>
        </w:rPr>
        <w:t>WP 1A, WP 1B, WP 4A, WP 5C and WP 5D</w:t>
      </w:r>
      <w:r w:rsidRPr="008977BA">
        <w:rPr>
          <w:bCs/>
          <w:lang w:val="en-US"/>
        </w:rPr>
        <w:t>); 5A/TEMP/13 (Working document)</w:t>
      </w:r>
    </w:p>
    <w:p w:rsidR="00330674" w:rsidRPr="008977BA" w:rsidRDefault="00330674" w:rsidP="00330674">
      <w:pPr>
        <w:textAlignment w:val="auto"/>
        <w:rPr>
          <w:bCs/>
          <w:lang w:val="en-US"/>
        </w:rPr>
      </w:pPr>
      <w:r w:rsidRPr="008977BA">
        <w:rPr>
          <w:bCs/>
          <w:lang w:val="en-US"/>
        </w:rPr>
        <w:t xml:space="preserve">Based on the proposal in Document 5A/95, WG 5A-4 agreed to start the development of a new report on sharing schemes in the land mobile service on the basis of geographical use, frequencies, services, new technologies and applications in response to Question ITU-R 238-2/5. Furthermore, a liaison statement to </w:t>
      </w:r>
      <w:r w:rsidRPr="008977BA">
        <w:rPr>
          <w:bCs/>
          <w:szCs w:val="24"/>
        </w:rPr>
        <w:t>to WP 1A, WP 1B, WP 4A, WP 5C and WP 5D was developed to inform them about this new activity.</w:t>
      </w:r>
    </w:p>
    <w:p w:rsidR="00330674" w:rsidRPr="00217AFD" w:rsidRDefault="00330674" w:rsidP="00217AFD">
      <w:pPr>
        <w:pStyle w:val="Heading3"/>
      </w:pPr>
      <w:r w:rsidRPr="00217AFD">
        <w:t>4.</w:t>
      </w:r>
      <w:r w:rsidR="00793944" w:rsidRPr="00217AFD">
        <w:t>3</w:t>
      </w:r>
      <w:r w:rsidRPr="00217AFD">
        <w:t>.8</w:t>
      </w:r>
      <w:r w:rsidRPr="00217AFD">
        <w:tab/>
        <w:t xml:space="preserve">Human exposure to RF fields </w:t>
      </w:r>
    </w:p>
    <w:p w:rsidR="00330674" w:rsidRPr="008977BA" w:rsidRDefault="00330674" w:rsidP="00144E8D">
      <w:pPr>
        <w:textAlignment w:val="auto"/>
        <w:rPr>
          <w:lang w:val="en-US"/>
        </w:rPr>
      </w:pPr>
      <w:r w:rsidRPr="008977BA">
        <w:rPr>
          <w:lang w:val="en-US"/>
        </w:rPr>
        <w:t xml:space="preserve">Input documents: </w:t>
      </w:r>
      <w:hyperlink r:id="rId162" w:history="1">
        <w:r w:rsidRPr="00144E8D">
          <w:rPr>
            <w:rStyle w:val="Hyperlink"/>
            <w:lang w:val="en-US"/>
          </w:rPr>
          <w:t>5A/2</w:t>
        </w:r>
      </w:hyperlink>
      <w:r w:rsidRPr="008977BA">
        <w:rPr>
          <w:lang w:val="en-US"/>
        </w:rPr>
        <w:t xml:space="preserve">, </w:t>
      </w:r>
      <w:hyperlink r:id="rId163" w:history="1">
        <w:r w:rsidRPr="00144E8D">
          <w:rPr>
            <w:rStyle w:val="Hyperlink"/>
            <w:lang w:val="en-US"/>
          </w:rPr>
          <w:t>5A/4</w:t>
        </w:r>
      </w:hyperlink>
      <w:r w:rsidRPr="008977BA">
        <w:rPr>
          <w:lang w:val="en-US"/>
        </w:rPr>
        <w:t xml:space="preserve">, </w:t>
      </w:r>
      <w:hyperlink r:id="rId164" w:history="1">
        <w:r w:rsidRPr="00144E8D">
          <w:rPr>
            <w:rStyle w:val="Hyperlink"/>
            <w:lang w:val="en-US"/>
          </w:rPr>
          <w:t>5A/5</w:t>
        </w:r>
      </w:hyperlink>
      <w:r w:rsidRPr="008977BA">
        <w:rPr>
          <w:lang w:val="en-US"/>
        </w:rPr>
        <w:t xml:space="preserve"> and </w:t>
      </w:r>
      <w:hyperlink r:id="rId165" w:history="1">
        <w:r w:rsidRPr="00144E8D">
          <w:rPr>
            <w:rStyle w:val="Hyperlink"/>
            <w:lang w:val="en-US"/>
          </w:rPr>
          <w:t>5A/111</w:t>
        </w:r>
      </w:hyperlink>
      <w:r w:rsidRPr="008977BA">
        <w:rPr>
          <w:lang w:val="en-US"/>
        </w:rPr>
        <w:t xml:space="preserve"> (ITU-T SG 5); </w:t>
      </w:r>
      <w:hyperlink r:id="rId166" w:history="1">
        <w:r w:rsidRPr="00144E8D">
          <w:rPr>
            <w:rStyle w:val="Hyperlink"/>
            <w:lang w:val="en-US"/>
          </w:rPr>
          <w:t>5A/8(Rev.1)</w:t>
        </w:r>
      </w:hyperlink>
      <w:r w:rsidRPr="008977BA">
        <w:rPr>
          <w:lang w:val="en-US"/>
        </w:rPr>
        <w:t xml:space="preserve"> (AT</w:t>
      </w:r>
      <w:r w:rsidR="007F202C">
        <w:rPr>
          <w:lang w:val="en-US"/>
        </w:rPr>
        <w:t xml:space="preserve">DI); </w:t>
      </w:r>
      <w:hyperlink r:id="rId167" w:history="1">
        <w:r w:rsidR="007F202C" w:rsidRPr="00144E8D">
          <w:rPr>
            <w:rStyle w:val="Hyperlink"/>
            <w:lang w:val="en-US"/>
          </w:rPr>
          <w:t>5A/22</w:t>
        </w:r>
      </w:hyperlink>
      <w:r w:rsidR="00144E8D">
        <w:rPr>
          <w:lang w:val="en-US"/>
        </w:rPr>
        <w:t> </w:t>
      </w:r>
      <w:r w:rsidR="007F202C">
        <w:rPr>
          <w:lang w:val="en-US"/>
        </w:rPr>
        <w:t>(WP </w:t>
      </w:r>
      <w:r w:rsidRPr="008977BA">
        <w:rPr>
          <w:lang w:val="en-US"/>
        </w:rPr>
        <w:t xml:space="preserve">5D); </w:t>
      </w:r>
      <w:hyperlink r:id="rId168" w:history="1">
        <w:r w:rsidRPr="00144E8D">
          <w:rPr>
            <w:rStyle w:val="Hyperlink"/>
            <w:lang w:val="en-US"/>
          </w:rPr>
          <w:t>5A/739</w:t>
        </w:r>
      </w:hyperlink>
      <w:r w:rsidRPr="008977BA">
        <w:rPr>
          <w:lang w:val="en-US"/>
        </w:rPr>
        <w:t xml:space="preserve"> (WP 6A)</w:t>
      </w:r>
    </w:p>
    <w:p w:rsidR="00330674" w:rsidRPr="008977BA" w:rsidRDefault="00330674" w:rsidP="00330674">
      <w:pPr>
        <w:textAlignment w:val="auto"/>
        <w:rPr>
          <w:bCs/>
          <w:lang w:val="en-US"/>
        </w:rPr>
      </w:pPr>
      <w:r w:rsidRPr="008977BA">
        <w:rPr>
          <w:bCs/>
          <w:lang w:val="en-US"/>
        </w:rPr>
        <w:t>Output document: 5A/TEMP/37 (Joint liaison statement with WP 5B and 5C to ITU-T SG 5)</w:t>
      </w:r>
    </w:p>
    <w:p w:rsidR="00330674" w:rsidRPr="008977BA" w:rsidRDefault="00330674" w:rsidP="00330674">
      <w:pPr>
        <w:textAlignment w:val="auto"/>
        <w:rPr>
          <w:bCs/>
          <w:lang w:val="en-US"/>
        </w:rPr>
      </w:pPr>
      <w:r w:rsidRPr="008977BA">
        <w:rPr>
          <w:bCs/>
          <w:lang w:val="en-US"/>
        </w:rPr>
        <w:t>WG 5A-4 took note of the information provided by ITU-T SG 5, ATDI, WP 5D and WP 6A on this issue and developed a joint reply liaison statement back to ITU-T SG 5 together with WP 5B and WP 5C.</w:t>
      </w:r>
    </w:p>
    <w:p w:rsidR="00330674" w:rsidRPr="00217AFD" w:rsidRDefault="00330674" w:rsidP="00217AFD">
      <w:pPr>
        <w:pStyle w:val="Heading3"/>
      </w:pPr>
      <w:r w:rsidRPr="00217AFD">
        <w:t>4.</w:t>
      </w:r>
      <w:r w:rsidR="00793944" w:rsidRPr="00217AFD">
        <w:t>3</w:t>
      </w:r>
      <w:r w:rsidRPr="00217AFD">
        <w:t>.9</w:t>
      </w:r>
      <w:r w:rsidRPr="00217AFD">
        <w:tab/>
        <w:t xml:space="preserve">Interference from wired telecommunications systems and liaison with ITU-T </w:t>
      </w:r>
    </w:p>
    <w:p w:rsidR="00330674" w:rsidRPr="008977BA" w:rsidRDefault="00330674" w:rsidP="00330674">
      <w:pPr>
        <w:textAlignment w:val="auto"/>
        <w:rPr>
          <w:lang w:val="en-US"/>
        </w:rPr>
      </w:pPr>
      <w:r w:rsidRPr="008977BA">
        <w:rPr>
          <w:lang w:val="en-US"/>
        </w:rPr>
        <w:t xml:space="preserve">Input document: </w:t>
      </w:r>
      <w:hyperlink r:id="rId169" w:history="1">
        <w:r w:rsidRPr="00144E8D">
          <w:rPr>
            <w:rStyle w:val="Hyperlink"/>
            <w:lang w:val="en-US"/>
          </w:rPr>
          <w:t>5A/107</w:t>
        </w:r>
      </w:hyperlink>
      <w:r w:rsidRPr="008977BA">
        <w:rPr>
          <w:lang w:val="en-US"/>
        </w:rPr>
        <w:t xml:space="preserve"> (WP 1A Rapporteur on this issue, through WP 5A Chairman) </w:t>
      </w:r>
    </w:p>
    <w:p w:rsidR="00330674" w:rsidRPr="008977BA" w:rsidRDefault="00330674" w:rsidP="00330674">
      <w:pPr>
        <w:textAlignment w:val="auto"/>
        <w:rPr>
          <w:bCs/>
          <w:lang w:val="en-US"/>
        </w:rPr>
      </w:pPr>
      <w:r w:rsidRPr="008977BA">
        <w:rPr>
          <w:bCs/>
          <w:lang w:val="en-US"/>
        </w:rPr>
        <w:t>Output document: 5A/TEMP/5 (Joint liaison statement with WP 5B and 5C to WP 1A)</w:t>
      </w:r>
    </w:p>
    <w:p w:rsidR="00330674" w:rsidRPr="008977BA" w:rsidRDefault="00330674" w:rsidP="00330674">
      <w:pPr>
        <w:textAlignment w:val="auto"/>
        <w:rPr>
          <w:bCs/>
          <w:lang w:val="en-US"/>
        </w:rPr>
      </w:pPr>
      <w:r w:rsidRPr="008977BA">
        <w:rPr>
          <w:bCs/>
          <w:lang w:val="en-US"/>
        </w:rPr>
        <w:t xml:space="preserve">WG 5A-4 took note of the information provided by </w:t>
      </w:r>
      <w:r w:rsidRPr="008977BA">
        <w:t xml:space="preserve">Rapporteur for the WP 1A Rapporteur Group on the coexistence of wired telecommunication with radiocommunication systems </w:t>
      </w:r>
      <w:r w:rsidRPr="008977BA">
        <w:rPr>
          <w:bCs/>
          <w:lang w:val="en-US"/>
        </w:rPr>
        <w:t>and develop</w:t>
      </w:r>
      <w:r w:rsidR="007F202C">
        <w:rPr>
          <w:bCs/>
          <w:lang w:val="en-US"/>
        </w:rPr>
        <w:t>e</w:t>
      </w:r>
      <w:r w:rsidRPr="008977BA">
        <w:rPr>
          <w:bCs/>
          <w:lang w:val="en-US"/>
        </w:rPr>
        <w:t>d joint liaison statement to WP 1A on this issue together with WP 5B and WP 5C.</w:t>
      </w:r>
    </w:p>
    <w:p w:rsidR="00330674" w:rsidRPr="000059C7" w:rsidRDefault="00330674" w:rsidP="000059C7">
      <w:pPr>
        <w:pStyle w:val="Heading3"/>
      </w:pPr>
      <w:r w:rsidRPr="000059C7">
        <w:lastRenderedPageBreak/>
        <w:t>4.</w:t>
      </w:r>
      <w:r w:rsidR="00793944" w:rsidRPr="000059C7">
        <w:t>3</w:t>
      </w:r>
      <w:r w:rsidRPr="000059C7">
        <w:t>.10</w:t>
      </w:r>
      <w:r w:rsidRPr="000059C7">
        <w:tab/>
        <w:t xml:space="preserve">WRC-19 </w:t>
      </w:r>
      <w:r w:rsidR="00793944" w:rsidRPr="000059C7">
        <w:t>agenda i</w:t>
      </w:r>
      <w:r w:rsidRPr="000059C7">
        <w:t>tem 1.16</w:t>
      </w:r>
    </w:p>
    <w:p w:rsidR="00330674" w:rsidRPr="008977BA" w:rsidRDefault="00330674" w:rsidP="00E64B8E">
      <w:pPr>
        <w:textAlignment w:val="auto"/>
        <w:rPr>
          <w:lang w:val="en-US"/>
        </w:rPr>
      </w:pPr>
      <w:r w:rsidRPr="008977BA">
        <w:rPr>
          <w:lang w:val="en-US"/>
        </w:rPr>
        <w:t xml:space="preserve">Input documents: </w:t>
      </w:r>
      <w:hyperlink r:id="rId170" w:history="1">
        <w:r w:rsidRPr="00E64B8E">
          <w:rPr>
            <w:rStyle w:val="Hyperlink"/>
            <w:lang w:val="en-US"/>
          </w:rPr>
          <w:t>5A/38</w:t>
        </w:r>
      </w:hyperlink>
      <w:r w:rsidRPr="008977BA">
        <w:rPr>
          <w:lang w:val="en-US"/>
        </w:rPr>
        <w:t xml:space="preserve"> (WP 7A); </w:t>
      </w:r>
      <w:hyperlink r:id="rId171" w:history="1">
        <w:r w:rsidRPr="00E64B8E">
          <w:rPr>
            <w:rStyle w:val="Hyperlink"/>
            <w:lang w:val="en-US"/>
          </w:rPr>
          <w:t>5A/49</w:t>
        </w:r>
      </w:hyperlink>
      <w:r w:rsidRPr="008977BA">
        <w:rPr>
          <w:lang w:val="en-US"/>
        </w:rPr>
        <w:t xml:space="preserve"> (Russian Federation); </w:t>
      </w:r>
      <w:hyperlink r:id="rId172" w:history="1">
        <w:r w:rsidRPr="00E64B8E">
          <w:rPr>
            <w:rStyle w:val="Hyperlink"/>
            <w:lang w:val="en-US"/>
          </w:rPr>
          <w:t>5A/57</w:t>
        </w:r>
      </w:hyperlink>
      <w:r w:rsidRPr="008977BA">
        <w:rPr>
          <w:lang w:val="en-US"/>
        </w:rPr>
        <w:t xml:space="preserve"> (Switzerland); </w:t>
      </w:r>
      <w:hyperlink r:id="rId173" w:history="1">
        <w:r w:rsidRPr="00E64B8E">
          <w:rPr>
            <w:rStyle w:val="Hyperlink"/>
            <w:lang w:val="en-US"/>
          </w:rPr>
          <w:t>5A/64</w:t>
        </w:r>
      </w:hyperlink>
      <w:r w:rsidR="00E64B8E">
        <w:rPr>
          <w:lang w:val="en-US"/>
        </w:rPr>
        <w:t> </w:t>
      </w:r>
      <w:r w:rsidRPr="008977BA">
        <w:rPr>
          <w:lang w:val="en-US"/>
        </w:rPr>
        <w:t xml:space="preserve">(France); </w:t>
      </w:r>
      <w:hyperlink r:id="rId174" w:history="1">
        <w:r w:rsidRPr="00E64B8E">
          <w:rPr>
            <w:rStyle w:val="Hyperlink"/>
            <w:lang w:val="en-US"/>
          </w:rPr>
          <w:t>5A/68</w:t>
        </w:r>
      </w:hyperlink>
      <w:r w:rsidRPr="008977BA">
        <w:rPr>
          <w:lang w:val="en-US"/>
        </w:rPr>
        <w:t xml:space="preserve"> (Mexico)</w:t>
      </w:r>
      <w:r w:rsidR="00E64B8E">
        <w:rPr>
          <w:lang w:val="en-US"/>
        </w:rPr>
        <w:t>;</w:t>
      </w:r>
      <w:r w:rsidRPr="008977BA">
        <w:rPr>
          <w:lang w:val="en-US"/>
        </w:rPr>
        <w:t xml:space="preserve"> </w:t>
      </w:r>
      <w:hyperlink r:id="rId175" w:history="1">
        <w:r w:rsidRPr="00E64B8E">
          <w:rPr>
            <w:rStyle w:val="Hyperlink"/>
            <w:lang w:val="en-US"/>
          </w:rPr>
          <w:t>5A/81</w:t>
        </w:r>
      </w:hyperlink>
      <w:r w:rsidRPr="008977BA">
        <w:rPr>
          <w:lang w:val="en-US"/>
        </w:rPr>
        <w:t xml:space="preserve"> (Australia); </w:t>
      </w:r>
      <w:hyperlink r:id="rId176" w:history="1">
        <w:r w:rsidRPr="00E64B8E">
          <w:rPr>
            <w:rStyle w:val="Hyperlink"/>
            <w:lang w:val="en-US"/>
          </w:rPr>
          <w:t>5A/88</w:t>
        </w:r>
      </w:hyperlink>
      <w:r w:rsidRPr="008977BA">
        <w:rPr>
          <w:lang w:val="en-US"/>
        </w:rPr>
        <w:t xml:space="preserve"> (Luxemburg); </w:t>
      </w:r>
      <w:hyperlink r:id="rId177" w:history="1">
        <w:r w:rsidRPr="00E64B8E">
          <w:rPr>
            <w:rStyle w:val="Hyperlink"/>
            <w:lang w:val="en-US"/>
          </w:rPr>
          <w:t>5A/91</w:t>
        </w:r>
      </w:hyperlink>
      <w:r w:rsidRPr="008977BA">
        <w:rPr>
          <w:lang w:val="en-US"/>
        </w:rPr>
        <w:t xml:space="preserve"> and </w:t>
      </w:r>
      <w:hyperlink r:id="rId178" w:history="1">
        <w:r w:rsidRPr="00E64B8E">
          <w:rPr>
            <w:rStyle w:val="Hyperlink"/>
            <w:lang w:val="en-US"/>
          </w:rPr>
          <w:t>5A/92</w:t>
        </w:r>
      </w:hyperlink>
      <w:r w:rsidRPr="008977BA">
        <w:rPr>
          <w:lang w:val="en-US"/>
        </w:rPr>
        <w:t xml:space="preserve"> (UK); </w:t>
      </w:r>
      <w:hyperlink r:id="rId179" w:history="1">
        <w:r w:rsidRPr="00E64B8E">
          <w:rPr>
            <w:rStyle w:val="Hyperlink"/>
            <w:lang w:val="en-US"/>
          </w:rPr>
          <w:t>5A/96</w:t>
        </w:r>
      </w:hyperlink>
      <w:r w:rsidRPr="008977BA">
        <w:rPr>
          <w:lang w:val="en-US"/>
        </w:rPr>
        <w:t xml:space="preserve"> (ESA); </w:t>
      </w:r>
      <w:hyperlink r:id="rId180" w:history="1">
        <w:r w:rsidRPr="00E64B8E">
          <w:rPr>
            <w:rStyle w:val="Hyperlink"/>
            <w:lang w:val="en-US"/>
          </w:rPr>
          <w:t>5A/97</w:t>
        </w:r>
      </w:hyperlink>
      <w:r w:rsidRPr="008977BA">
        <w:rPr>
          <w:lang w:val="en-US"/>
        </w:rPr>
        <w:t xml:space="preserve"> (EUMETSAT); </w:t>
      </w:r>
      <w:hyperlink r:id="rId181" w:history="1">
        <w:r w:rsidRPr="00E64B8E">
          <w:rPr>
            <w:rStyle w:val="Hyperlink"/>
            <w:lang w:val="en-US"/>
          </w:rPr>
          <w:t>5A/98</w:t>
        </w:r>
      </w:hyperlink>
      <w:r w:rsidRPr="008977BA">
        <w:rPr>
          <w:lang w:val="en-US"/>
        </w:rPr>
        <w:t xml:space="preserve"> (China) and </w:t>
      </w:r>
      <w:hyperlink r:id="rId182" w:history="1">
        <w:r w:rsidRPr="00E64B8E">
          <w:rPr>
            <w:rStyle w:val="Hyperlink"/>
            <w:lang w:val="en-US"/>
          </w:rPr>
          <w:t>5A/100</w:t>
        </w:r>
      </w:hyperlink>
      <w:r w:rsidRPr="008977BA">
        <w:rPr>
          <w:lang w:val="en-US"/>
        </w:rPr>
        <w:t xml:space="preserve"> (EU)</w:t>
      </w:r>
    </w:p>
    <w:p w:rsidR="00330674" w:rsidRPr="008977BA" w:rsidRDefault="00330674" w:rsidP="00330674">
      <w:pPr>
        <w:textAlignment w:val="auto"/>
        <w:rPr>
          <w:lang w:val="en-US"/>
        </w:rPr>
      </w:pPr>
      <w:r w:rsidRPr="008977BA">
        <w:rPr>
          <w:lang w:val="en-US"/>
        </w:rPr>
        <w:t>Output documents: 5A/TEMP/12 (draft CPM text); 5A/TEMP/50 (LS to WP 7C); 5A/TEMP/51 (RLAN compilation document</w:t>
      </w:r>
      <w:r w:rsidRPr="008977BA">
        <w:rPr>
          <w:bCs/>
          <w:lang w:val="en-US"/>
        </w:rPr>
        <w:t>)</w:t>
      </w:r>
      <w:r w:rsidRPr="008977BA">
        <w:rPr>
          <w:lang w:val="en-US"/>
        </w:rPr>
        <w:t>; 5A/TEMP/52 (Working document towards a PDN Report ITU-R M.[RLAN MITIGATION]); 5A/TEMP/53 (</w:t>
      </w:r>
      <w:proofErr w:type="spellStart"/>
      <w:r w:rsidRPr="008977BA">
        <w:rPr>
          <w:lang w:val="en-US"/>
        </w:rPr>
        <w:t>Workplan</w:t>
      </w:r>
      <w:proofErr w:type="spellEnd"/>
      <w:r w:rsidRPr="008977BA">
        <w:rPr>
          <w:lang w:val="en-US"/>
        </w:rPr>
        <w:t xml:space="preserve"> for AI 1.16); 5A/TEMP/54 (Working document on RLAN airborne measurements); 5A/TEMP/55/(Rev.1) (LS to concerned groups); 5A/TEMP/58 (Working document on RLAN characteristics); 5A/TEMP/59(Rev.1) (Working document on RLAN sharing studies)</w:t>
      </w:r>
    </w:p>
    <w:p w:rsidR="00330674" w:rsidRPr="008977BA" w:rsidRDefault="00330674" w:rsidP="00330674">
      <w:pPr>
        <w:textAlignment w:val="auto"/>
        <w:rPr>
          <w:bCs/>
          <w:lang w:val="en-US"/>
        </w:rPr>
      </w:pPr>
      <w:r w:rsidRPr="008977BA">
        <w:rPr>
          <w:bCs/>
          <w:lang w:val="en-US"/>
        </w:rPr>
        <w:t>Based on the above input contributi</w:t>
      </w:r>
      <w:r w:rsidR="007F202C">
        <w:rPr>
          <w:bCs/>
          <w:lang w:val="en-US"/>
        </w:rPr>
        <w:t>ons, WG 5A-4 had extensive discu</w:t>
      </w:r>
      <w:r w:rsidRPr="008977BA">
        <w:rPr>
          <w:bCs/>
          <w:lang w:val="en-US"/>
        </w:rPr>
        <w:t xml:space="preserve">ssions on the </w:t>
      </w:r>
      <w:r w:rsidR="009221B9" w:rsidRPr="008977BA">
        <w:rPr>
          <w:bCs/>
          <w:lang w:val="en-US"/>
        </w:rPr>
        <w:t>organization</w:t>
      </w:r>
      <w:r w:rsidRPr="008977BA">
        <w:rPr>
          <w:bCs/>
          <w:lang w:val="en-US"/>
        </w:rPr>
        <w:t xml:space="preserve"> of the work for </w:t>
      </w:r>
      <w:r w:rsidR="007F202C" w:rsidRPr="008977BA">
        <w:rPr>
          <w:bCs/>
          <w:lang w:val="en-US"/>
        </w:rPr>
        <w:t>a</w:t>
      </w:r>
      <w:r w:rsidRPr="008977BA">
        <w:rPr>
          <w:bCs/>
          <w:lang w:val="en-US"/>
        </w:rPr>
        <w:t>genda item 1.16 and also how to best carry the mitigation work forward from the last study cycle.</w:t>
      </w:r>
    </w:p>
    <w:p w:rsidR="00330674" w:rsidRPr="008977BA" w:rsidRDefault="00330674" w:rsidP="00330674">
      <w:pPr>
        <w:textAlignment w:val="auto"/>
        <w:rPr>
          <w:bCs/>
          <w:lang w:val="en-US"/>
        </w:rPr>
      </w:pPr>
      <w:r w:rsidRPr="008977BA">
        <w:rPr>
          <w:bCs/>
          <w:lang w:val="en-US"/>
        </w:rPr>
        <w:t xml:space="preserve">A workplan and an initial version of the draft CPM text were developed. Furthermore, it was agreed to start working on 3 new </w:t>
      </w:r>
      <w:r w:rsidR="0097203E" w:rsidRPr="008977BA">
        <w:rPr>
          <w:bCs/>
          <w:lang w:val="en-US"/>
        </w:rPr>
        <w:t xml:space="preserve">Reports </w:t>
      </w:r>
      <w:r w:rsidRPr="008977BA">
        <w:rPr>
          <w:bCs/>
          <w:lang w:val="en-US"/>
        </w:rPr>
        <w:t>on the RLAN characteristics, RLAN airborne measurements and the RLAN sharing studies. For the latter document it was also agreed that the structure of the document should be seen as a guidance for input contributions to the next meeting of WP 5A but it may evolve depending on input contributions, and the document could possibly be split appropriately.</w:t>
      </w:r>
    </w:p>
    <w:p w:rsidR="00330674" w:rsidRPr="008977BA" w:rsidRDefault="00330674" w:rsidP="00330674">
      <w:pPr>
        <w:textAlignment w:val="auto"/>
      </w:pPr>
      <w:r w:rsidRPr="008977BA">
        <w:t>During the discussion a number of issues were raised for discussion at future meetings as required. These included</w:t>
      </w:r>
      <w:r>
        <w:t>:</w:t>
      </w:r>
    </w:p>
    <w:p w:rsidR="00330674" w:rsidRPr="008977BA" w:rsidRDefault="00DF2699" w:rsidP="00E90942">
      <w:pPr>
        <w:pStyle w:val="enumlev1"/>
      </w:pPr>
      <w:r>
        <w:t>−</w:t>
      </w:r>
      <w:r>
        <w:tab/>
      </w:r>
      <w:r w:rsidR="00330674" w:rsidRPr="008977BA">
        <w:t>How to consider other radio services such as FS, MS (non-RLAN)?</w:t>
      </w:r>
    </w:p>
    <w:p w:rsidR="00330674" w:rsidRPr="008977BA" w:rsidRDefault="00DF2699" w:rsidP="00E90942">
      <w:pPr>
        <w:pStyle w:val="enumlev1"/>
      </w:pPr>
      <w:r>
        <w:t>−</w:t>
      </w:r>
      <w:r>
        <w:tab/>
      </w:r>
      <w:r w:rsidR="00330674" w:rsidRPr="008977BA">
        <w:t>How to address the possible link between AI 1.16 and AI 1.12?</w:t>
      </w:r>
    </w:p>
    <w:p w:rsidR="00330674" w:rsidRPr="008977BA" w:rsidRDefault="00DF2699" w:rsidP="00E90942">
      <w:pPr>
        <w:pStyle w:val="enumlev1"/>
      </w:pPr>
      <w:r>
        <w:t>−</w:t>
      </w:r>
      <w:r>
        <w:tab/>
      </w:r>
      <w:r w:rsidR="00330674" w:rsidRPr="008977BA">
        <w:t>To take account of the fact that to operate in the ISM band 5</w:t>
      </w:r>
      <w:r>
        <w:t xml:space="preserve"> </w:t>
      </w:r>
      <w:r w:rsidR="00330674" w:rsidRPr="008977BA">
        <w:t>725-5</w:t>
      </w:r>
      <w:r>
        <w:t xml:space="preserve"> </w:t>
      </w:r>
      <w:r w:rsidR="00330674" w:rsidRPr="008977BA">
        <w:t>875 MHz you must be able to deal with increased level of interference. For example will WAS/RLAN use in these bands be any worse an interferer to incumbents than potential ISM device emissions in the band?</w:t>
      </w:r>
    </w:p>
    <w:p w:rsidR="00330674" w:rsidRPr="008977BA" w:rsidRDefault="00DF2699" w:rsidP="00E90942">
      <w:pPr>
        <w:pStyle w:val="enumlev1"/>
      </w:pPr>
      <w:r>
        <w:t>−</w:t>
      </w:r>
      <w:r>
        <w:tab/>
      </w:r>
      <w:r w:rsidR="00330674" w:rsidRPr="008977BA">
        <w:t xml:space="preserve">Different views were expressed on whether or not LTE type WAS/RLAN systems are within the scope of WRC-19 </w:t>
      </w:r>
      <w:r w:rsidRPr="008977BA">
        <w:t>a</w:t>
      </w:r>
      <w:r w:rsidR="00330674" w:rsidRPr="008977BA">
        <w:t xml:space="preserve">genda item 1.16 and Resolution </w:t>
      </w:r>
      <w:r w:rsidR="00330674" w:rsidRPr="00E90942">
        <w:rPr>
          <w:b/>
          <w:bCs/>
        </w:rPr>
        <w:t>239 (WRC-15)</w:t>
      </w:r>
      <w:r w:rsidR="00330674" w:rsidRPr="008977BA">
        <w:t xml:space="preserve"> as it was not clear whether LTE type WAS/RLAN systems are currently covered by Recommendation ITU-R M.1450.</w:t>
      </w:r>
    </w:p>
    <w:p w:rsidR="00330674" w:rsidRPr="008977BA" w:rsidRDefault="00330674" w:rsidP="00330674">
      <w:pPr>
        <w:textAlignment w:val="auto"/>
      </w:pPr>
      <w:r w:rsidRPr="008977BA">
        <w:t>The above mentioned working documents will be further developed at the next WP 5A meeting based on the relevant input contributions received at this WP 5A meeting and therefore, these input contributions were embedded into the working documents for ease of reference. As such, all these inputs are carried forward to the next WP 5A meeting.</w:t>
      </w:r>
    </w:p>
    <w:p w:rsidR="00330674" w:rsidRPr="008977BA" w:rsidRDefault="00330674" w:rsidP="00330674">
      <w:pPr>
        <w:textAlignment w:val="auto"/>
        <w:rPr>
          <w:bCs/>
          <w:lang w:val="en-US"/>
        </w:rPr>
      </w:pPr>
      <w:r w:rsidRPr="008977BA">
        <w:rPr>
          <w:bCs/>
          <w:lang w:val="en-US"/>
        </w:rPr>
        <w:t xml:space="preserve">WG 5A-4 also agreed to carry forward the current RLAN compilation and RLAN mitigation working documents for further discussion at the next WP 5A meeting together with the relevant input contributions </w:t>
      </w:r>
      <w:hyperlink r:id="rId183" w:history="1">
        <w:r w:rsidRPr="001A074E">
          <w:rPr>
            <w:rStyle w:val="Hyperlink"/>
            <w:bCs/>
            <w:lang w:val="en-US"/>
          </w:rPr>
          <w:t>5A/700</w:t>
        </w:r>
      </w:hyperlink>
      <w:r w:rsidRPr="008977BA">
        <w:rPr>
          <w:bCs/>
          <w:lang w:val="en-US"/>
        </w:rPr>
        <w:t xml:space="preserve"> and </w:t>
      </w:r>
      <w:hyperlink r:id="rId184" w:history="1">
        <w:r w:rsidRPr="001A074E">
          <w:rPr>
            <w:rStyle w:val="Hyperlink"/>
            <w:bCs/>
            <w:lang w:val="en-US"/>
          </w:rPr>
          <w:t>5A/703</w:t>
        </w:r>
      </w:hyperlink>
      <w:r w:rsidRPr="008977BA">
        <w:rPr>
          <w:bCs/>
          <w:lang w:val="en-US"/>
        </w:rPr>
        <w:t>, which were also embedded into the working documents for ease of reference.</w:t>
      </w:r>
    </w:p>
    <w:p w:rsidR="00330674" w:rsidRPr="00F31786" w:rsidRDefault="00330674" w:rsidP="00F31786">
      <w:pPr>
        <w:pStyle w:val="Heading3"/>
      </w:pPr>
      <w:r w:rsidRPr="00F31786">
        <w:t>4.</w:t>
      </w:r>
      <w:r w:rsidR="00793944" w:rsidRPr="00F31786">
        <w:t>3</w:t>
      </w:r>
      <w:r w:rsidRPr="00F31786">
        <w:t>.11</w:t>
      </w:r>
      <w:r w:rsidRPr="00F31786">
        <w:tab/>
        <w:t xml:space="preserve">WRC-19 </w:t>
      </w:r>
      <w:r w:rsidR="00DF2699" w:rsidRPr="00F31786">
        <w:t>agenda i</w:t>
      </w:r>
      <w:r w:rsidRPr="00F31786">
        <w:t>tem 9.1 – Issue 9.1.5</w:t>
      </w:r>
    </w:p>
    <w:p w:rsidR="00330674" w:rsidRPr="008977BA" w:rsidRDefault="00330674" w:rsidP="00F31786">
      <w:pPr>
        <w:rPr>
          <w:lang w:val="en-US"/>
        </w:rPr>
      </w:pPr>
      <w:r w:rsidRPr="008977BA">
        <w:rPr>
          <w:lang w:val="en-US"/>
        </w:rPr>
        <w:t xml:space="preserve">WG 5A-4 very briefly discussed this issue and since there were no input contributions decided that a placeholder for a workplan and draft CPM text would be developed based on those for WRC-19 </w:t>
      </w:r>
      <w:r w:rsidR="00DF2699" w:rsidRPr="008977BA">
        <w:rPr>
          <w:lang w:val="en-US"/>
        </w:rPr>
        <w:t xml:space="preserve">agenda item </w:t>
      </w:r>
      <w:r w:rsidRPr="008977BA">
        <w:rPr>
          <w:lang w:val="en-US"/>
        </w:rPr>
        <w:t>1.16.</w:t>
      </w:r>
    </w:p>
    <w:p w:rsidR="00330674" w:rsidRPr="00F31786" w:rsidRDefault="00330674" w:rsidP="00F31786">
      <w:pPr>
        <w:pStyle w:val="Heading3"/>
      </w:pPr>
      <w:r w:rsidRPr="00F31786">
        <w:lastRenderedPageBreak/>
        <w:t>4.</w:t>
      </w:r>
      <w:r w:rsidR="00793944" w:rsidRPr="00F31786">
        <w:t>3</w:t>
      </w:r>
      <w:r w:rsidRPr="00F31786">
        <w:t>.12</w:t>
      </w:r>
      <w:r w:rsidRPr="00F31786">
        <w:tab/>
        <w:t xml:space="preserve">WRC-19 </w:t>
      </w:r>
      <w:r w:rsidR="00DF2699" w:rsidRPr="00F31786">
        <w:t xml:space="preserve">agenda item </w:t>
      </w:r>
      <w:r w:rsidRPr="00F31786">
        <w:t>1.2</w:t>
      </w:r>
    </w:p>
    <w:p w:rsidR="00330674" w:rsidRPr="008977BA" w:rsidRDefault="00330674" w:rsidP="00330674">
      <w:pPr>
        <w:textAlignment w:val="auto"/>
        <w:rPr>
          <w:lang w:val="en-US"/>
        </w:rPr>
      </w:pPr>
      <w:r w:rsidRPr="008977BA">
        <w:rPr>
          <w:lang w:val="en-US"/>
        </w:rPr>
        <w:t xml:space="preserve">Input document: </w:t>
      </w:r>
      <w:hyperlink r:id="rId185" w:history="1">
        <w:r w:rsidRPr="000728B0">
          <w:rPr>
            <w:rStyle w:val="Hyperlink"/>
            <w:lang w:val="en-US"/>
          </w:rPr>
          <w:t>5A/30</w:t>
        </w:r>
      </w:hyperlink>
      <w:r w:rsidRPr="008977BA">
        <w:rPr>
          <w:lang w:val="en-US"/>
        </w:rPr>
        <w:t xml:space="preserve"> (WP 7B)</w:t>
      </w:r>
    </w:p>
    <w:p w:rsidR="00330674" w:rsidRPr="008977BA" w:rsidRDefault="00330674" w:rsidP="00330674">
      <w:pPr>
        <w:textAlignment w:val="auto"/>
        <w:rPr>
          <w:bCs/>
          <w:lang w:val="en-US"/>
        </w:rPr>
      </w:pPr>
      <w:r w:rsidRPr="008977BA">
        <w:rPr>
          <w:bCs/>
          <w:lang w:val="en-US"/>
        </w:rPr>
        <w:t>WG 5A-4 took note of the information provided by WP 7B on this issue and did not see a need for further action at this point in time.</w:t>
      </w:r>
    </w:p>
    <w:p w:rsidR="00330674" w:rsidRPr="00F31786" w:rsidRDefault="00330674" w:rsidP="00F31786">
      <w:pPr>
        <w:pStyle w:val="Heading3"/>
      </w:pPr>
      <w:r w:rsidRPr="00F31786">
        <w:t>4.</w:t>
      </w:r>
      <w:r w:rsidR="00793944" w:rsidRPr="00F31786">
        <w:t>3</w:t>
      </w:r>
      <w:r w:rsidRPr="00F31786">
        <w:t>.13</w:t>
      </w:r>
      <w:r w:rsidRPr="00F31786">
        <w:tab/>
        <w:t xml:space="preserve">WRC-19 </w:t>
      </w:r>
      <w:r w:rsidR="00DF2699" w:rsidRPr="00F31786">
        <w:t>agenda i</w:t>
      </w:r>
      <w:r w:rsidRPr="00F31786">
        <w:t>tem 1.3</w:t>
      </w:r>
    </w:p>
    <w:p w:rsidR="00330674" w:rsidRPr="008977BA" w:rsidRDefault="00330674" w:rsidP="00330674">
      <w:pPr>
        <w:textAlignment w:val="auto"/>
        <w:rPr>
          <w:lang w:val="en-US"/>
        </w:rPr>
      </w:pPr>
      <w:r w:rsidRPr="008977BA">
        <w:rPr>
          <w:lang w:val="en-US"/>
        </w:rPr>
        <w:t xml:space="preserve">Input documents: </w:t>
      </w:r>
      <w:hyperlink r:id="rId186" w:history="1">
        <w:r w:rsidRPr="000728B0">
          <w:rPr>
            <w:rStyle w:val="Hyperlink"/>
            <w:lang w:val="en-US"/>
          </w:rPr>
          <w:t>5A/32</w:t>
        </w:r>
      </w:hyperlink>
      <w:r w:rsidRPr="008977BA">
        <w:rPr>
          <w:lang w:val="en-US"/>
        </w:rPr>
        <w:t xml:space="preserve"> (WP 7B); </w:t>
      </w:r>
      <w:hyperlink r:id="rId187" w:history="1">
        <w:r w:rsidRPr="000728B0">
          <w:rPr>
            <w:rStyle w:val="Hyperlink"/>
            <w:lang w:val="en-US"/>
          </w:rPr>
          <w:t>5A/65</w:t>
        </w:r>
      </w:hyperlink>
      <w:r w:rsidRPr="008977BA">
        <w:rPr>
          <w:lang w:val="en-US"/>
        </w:rPr>
        <w:t xml:space="preserve"> (France)</w:t>
      </w:r>
    </w:p>
    <w:p w:rsidR="00330674" w:rsidRPr="008977BA" w:rsidRDefault="00330674" w:rsidP="00330674">
      <w:pPr>
        <w:textAlignment w:val="auto"/>
        <w:rPr>
          <w:bCs/>
          <w:lang w:val="en-US"/>
        </w:rPr>
      </w:pPr>
      <w:r w:rsidRPr="008977BA">
        <w:rPr>
          <w:bCs/>
          <w:lang w:val="en-US"/>
        </w:rPr>
        <w:t>Output document: 5A/TEMP/10(Rev.1) (Liaison statement to WP 7B)</w:t>
      </w:r>
    </w:p>
    <w:p w:rsidR="00330674" w:rsidRPr="008977BA" w:rsidRDefault="00330674" w:rsidP="00330674">
      <w:pPr>
        <w:textAlignment w:val="auto"/>
        <w:rPr>
          <w:bCs/>
          <w:lang w:val="en-US"/>
        </w:rPr>
      </w:pPr>
      <w:r w:rsidRPr="008977BA">
        <w:rPr>
          <w:bCs/>
          <w:lang w:val="en-US"/>
        </w:rPr>
        <w:t>WG 5A-4 took note of the information provided by WP 7B and developed a reply based on Document 5A/65 to provide the required information to WP 7B.</w:t>
      </w:r>
    </w:p>
    <w:p w:rsidR="00330674" w:rsidRPr="00F31786" w:rsidRDefault="00330674" w:rsidP="00F31786">
      <w:pPr>
        <w:pStyle w:val="Heading3"/>
      </w:pPr>
      <w:r w:rsidRPr="00F31786">
        <w:t>4.</w:t>
      </w:r>
      <w:r w:rsidR="00793944" w:rsidRPr="00F31786">
        <w:t>3</w:t>
      </w:r>
      <w:r w:rsidRPr="00F31786">
        <w:t>.14</w:t>
      </w:r>
      <w:r w:rsidRPr="00F31786">
        <w:tab/>
        <w:t xml:space="preserve">WRC-19 </w:t>
      </w:r>
      <w:r w:rsidR="00DF2699" w:rsidRPr="00F31786">
        <w:t>agenda i</w:t>
      </w:r>
      <w:r w:rsidRPr="00F31786">
        <w:t>tem 1.5</w:t>
      </w:r>
    </w:p>
    <w:p w:rsidR="00330674" w:rsidRPr="008977BA" w:rsidRDefault="00330674" w:rsidP="00330674">
      <w:pPr>
        <w:textAlignment w:val="auto"/>
        <w:rPr>
          <w:lang w:val="en-US"/>
        </w:rPr>
      </w:pPr>
      <w:r w:rsidRPr="008977BA">
        <w:rPr>
          <w:lang w:val="en-US"/>
        </w:rPr>
        <w:t xml:space="preserve">Input documents: </w:t>
      </w:r>
      <w:hyperlink r:id="rId188" w:history="1">
        <w:r w:rsidRPr="000728B0">
          <w:rPr>
            <w:rStyle w:val="Hyperlink"/>
            <w:lang w:val="en-US"/>
          </w:rPr>
          <w:t>5A/37</w:t>
        </w:r>
      </w:hyperlink>
      <w:r w:rsidRPr="008977BA">
        <w:rPr>
          <w:lang w:val="en-US"/>
        </w:rPr>
        <w:t xml:space="preserve"> (WP 7C); </w:t>
      </w:r>
      <w:hyperlink r:id="rId189" w:history="1">
        <w:r w:rsidRPr="000728B0">
          <w:rPr>
            <w:rStyle w:val="Hyperlink"/>
            <w:lang w:val="en-US"/>
          </w:rPr>
          <w:t>5A/73</w:t>
        </w:r>
      </w:hyperlink>
      <w:r w:rsidRPr="008977BA">
        <w:rPr>
          <w:lang w:val="en-US"/>
        </w:rPr>
        <w:t xml:space="preserve"> (WP 4A)</w:t>
      </w:r>
    </w:p>
    <w:p w:rsidR="00330674" w:rsidRPr="008977BA" w:rsidRDefault="00330674" w:rsidP="00330674">
      <w:pPr>
        <w:textAlignment w:val="auto"/>
      </w:pPr>
      <w:r w:rsidRPr="008977BA">
        <w:rPr>
          <w:bCs/>
          <w:lang w:val="en-US"/>
        </w:rPr>
        <w:t>WG 5A-4 took note of the information provided by WP 7C to WP 4A on this issue. WG</w:t>
      </w:r>
      <w:r w:rsidR="00DF2699">
        <w:rPr>
          <w:bCs/>
          <w:lang w:val="en-US"/>
        </w:rPr>
        <w:t> </w:t>
      </w:r>
      <w:r w:rsidRPr="008977BA">
        <w:rPr>
          <w:bCs/>
          <w:lang w:val="en-US"/>
        </w:rPr>
        <w:t xml:space="preserve">5A-4 considered the request from WP 4A, </w:t>
      </w:r>
      <w:r w:rsidRPr="008977BA">
        <w:t xml:space="preserve">requesting mobile service characteristics and criteria for use by WP 4A in studies under </w:t>
      </w:r>
      <w:r w:rsidR="00DF2699" w:rsidRPr="008977BA">
        <w:t xml:space="preserve">agenda item </w:t>
      </w:r>
      <w:r w:rsidRPr="008977BA">
        <w:t>1.5 for WRC-19 (dealing with the use of earth stations in motion communicating with geostationary fixed-satellite service s</w:t>
      </w:r>
      <w:r w:rsidR="00DF2699">
        <w:t>pace stations in the bands 27.5</w:t>
      </w:r>
      <w:r w:rsidR="00DF2699">
        <w:noBreakHyphen/>
      </w:r>
      <w:r w:rsidRPr="008977BA">
        <w:t>29.5 GHz (Earth-to-space) and 17</w:t>
      </w:r>
      <w:r w:rsidR="000728B0">
        <w:t xml:space="preserve">.7-19.7 GHz (space-to-Earth)). </w:t>
      </w:r>
      <w:r w:rsidRPr="008977BA">
        <w:t>As WP 4A specified that a response from WP 5A would not be needed until the Novemb</w:t>
      </w:r>
      <w:r w:rsidR="00DF2699">
        <w:t>er 2016 meeting of WP 5A (i.e., </w:t>
      </w:r>
      <w:r w:rsidRPr="008977BA">
        <w:t>before the first 2017 meeting of WP 4A), WG 5A-4 decided not to develop a liaison response at its April 2016 meeting.  Instead, WG 5A-4 expressly invites interested administrations to review Document 5A/73, and bring materials for a responsive liaison statement to the November 2016 meeting of WP 5A.</w:t>
      </w:r>
    </w:p>
    <w:p w:rsidR="00330674" w:rsidRPr="008977BA" w:rsidRDefault="00330674" w:rsidP="00330674">
      <w:pPr>
        <w:textAlignment w:val="auto"/>
        <w:rPr>
          <w:bCs/>
          <w:lang w:val="en-US"/>
        </w:rPr>
      </w:pPr>
      <w:r w:rsidRPr="008977BA">
        <w:t>Therefore, Document 5A/73 is carried forward to the next WP 5A meeting.</w:t>
      </w:r>
    </w:p>
    <w:p w:rsidR="00330674" w:rsidRPr="00F31786" w:rsidRDefault="00330674" w:rsidP="00F31786">
      <w:pPr>
        <w:pStyle w:val="Heading3"/>
      </w:pPr>
      <w:r w:rsidRPr="00F31786">
        <w:t>4.</w:t>
      </w:r>
      <w:r w:rsidR="00793944" w:rsidRPr="00F31786">
        <w:t>3</w:t>
      </w:r>
      <w:r w:rsidRPr="00F31786">
        <w:t>.15</w:t>
      </w:r>
      <w:r w:rsidRPr="00F31786">
        <w:tab/>
        <w:t xml:space="preserve">WRC-19 </w:t>
      </w:r>
      <w:r w:rsidR="00DF2699" w:rsidRPr="00F31786">
        <w:t xml:space="preserve">agenda item </w:t>
      </w:r>
      <w:r w:rsidRPr="00F31786">
        <w:t>1.6</w:t>
      </w:r>
    </w:p>
    <w:p w:rsidR="00330674" w:rsidRPr="008977BA" w:rsidRDefault="00330674" w:rsidP="00330674">
      <w:pPr>
        <w:textAlignment w:val="auto"/>
        <w:rPr>
          <w:lang w:val="en-US"/>
        </w:rPr>
      </w:pPr>
      <w:r w:rsidRPr="008977BA">
        <w:rPr>
          <w:lang w:val="en-US"/>
        </w:rPr>
        <w:t xml:space="preserve">Input document: </w:t>
      </w:r>
      <w:hyperlink r:id="rId190" w:history="1">
        <w:r w:rsidRPr="000728B0">
          <w:rPr>
            <w:rStyle w:val="Hyperlink"/>
            <w:lang w:val="en-US"/>
          </w:rPr>
          <w:t>5A/37</w:t>
        </w:r>
      </w:hyperlink>
      <w:r w:rsidRPr="008977BA">
        <w:rPr>
          <w:lang w:val="en-US"/>
        </w:rPr>
        <w:t xml:space="preserve"> (WP 7C)</w:t>
      </w:r>
    </w:p>
    <w:p w:rsidR="00330674" w:rsidRPr="008977BA" w:rsidRDefault="00330674" w:rsidP="00330674">
      <w:pPr>
        <w:textAlignment w:val="auto"/>
        <w:rPr>
          <w:bCs/>
          <w:lang w:val="en-US"/>
        </w:rPr>
      </w:pPr>
      <w:r w:rsidRPr="008977BA">
        <w:rPr>
          <w:bCs/>
          <w:lang w:val="en-US"/>
        </w:rPr>
        <w:t>WG 5A-4 took note of the information provided by WP 7C to WP 4A on this issue and did not see a need for further action at this point in time.</w:t>
      </w:r>
    </w:p>
    <w:p w:rsidR="00330674" w:rsidRPr="00F31786" w:rsidRDefault="00330674" w:rsidP="00F31786">
      <w:pPr>
        <w:pStyle w:val="Heading3"/>
      </w:pPr>
      <w:r w:rsidRPr="00F31786">
        <w:t>4.</w:t>
      </w:r>
      <w:r w:rsidR="00793944" w:rsidRPr="00F31786">
        <w:t>3</w:t>
      </w:r>
      <w:r w:rsidRPr="00F31786">
        <w:t>.16</w:t>
      </w:r>
      <w:r w:rsidRPr="00F31786">
        <w:tab/>
        <w:t xml:space="preserve">WRC-19 </w:t>
      </w:r>
      <w:r w:rsidR="00DF2699" w:rsidRPr="00F31786">
        <w:t>agenda i</w:t>
      </w:r>
      <w:r w:rsidRPr="00F31786">
        <w:t>tem 1.7</w:t>
      </w:r>
    </w:p>
    <w:p w:rsidR="00330674" w:rsidRPr="008977BA" w:rsidRDefault="00330674" w:rsidP="00330674">
      <w:pPr>
        <w:textAlignment w:val="auto"/>
        <w:rPr>
          <w:lang w:val="en-US"/>
        </w:rPr>
      </w:pPr>
      <w:r w:rsidRPr="008977BA">
        <w:rPr>
          <w:lang w:val="en-US"/>
        </w:rPr>
        <w:t xml:space="preserve">Input document: </w:t>
      </w:r>
      <w:hyperlink r:id="rId191" w:history="1">
        <w:r w:rsidRPr="000728B0">
          <w:rPr>
            <w:rStyle w:val="Hyperlink"/>
            <w:lang w:val="en-US"/>
          </w:rPr>
          <w:t>5A/31</w:t>
        </w:r>
      </w:hyperlink>
      <w:r w:rsidRPr="008977BA">
        <w:rPr>
          <w:lang w:val="en-US"/>
        </w:rPr>
        <w:t xml:space="preserve"> (WP 7B)</w:t>
      </w:r>
    </w:p>
    <w:p w:rsidR="00330674" w:rsidRPr="008977BA" w:rsidRDefault="00330674" w:rsidP="00330674">
      <w:pPr>
        <w:textAlignment w:val="auto"/>
        <w:rPr>
          <w:bCs/>
          <w:lang w:val="en-US"/>
        </w:rPr>
      </w:pPr>
      <w:r w:rsidRPr="008977BA">
        <w:rPr>
          <w:bCs/>
          <w:lang w:val="en-US"/>
        </w:rPr>
        <w:t>Output document: 5A/TEMP/11(Rev.1) (Liaison statement to WP 7B)</w:t>
      </w:r>
    </w:p>
    <w:p w:rsidR="00330674" w:rsidRPr="008977BA" w:rsidRDefault="00330674" w:rsidP="00330674">
      <w:pPr>
        <w:textAlignment w:val="auto"/>
        <w:rPr>
          <w:bCs/>
          <w:lang w:val="en-US"/>
        </w:rPr>
      </w:pPr>
      <w:r w:rsidRPr="008977BA">
        <w:rPr>
          <w:bCs/>
          <w:lang w:val="en-US"/>
        </w:rPr>
        <w:t>WG 5A-4 took note of the information provided by WP 7B and developed a reply liaison statement.</w:t>
      </w:r>
    </w:p>
    <w:p w:rsidR="00330674" w:rsidRPr="00F31786" w:rsidRDefault="00330674" w:rsidP="00F31786">
      <w:pPr>
        <w:pStyle w:val="Heading3"/>
      </w:pPr>
      <w:r w:rsidRPr="00F31786">
        <w:t>4.</w:t>
      </w:r>
      <w:r w:rsidR="00793944" w:rsidRPr="00F31786">
        <w:t>3</w:t>
      </w:r>
      <w:r w:rsidRPr="00F31786">
        <w:t>.17</w:t>
      </w:r>
      <w:r w:rsidRPr="00F31786">
        <w:tab/>
        <w:t xml:space="preserve">WRC-19 </w:t>
      </w:r>
      <w:r w:rsidR="00DF2699" w:rsidRPr="00F31786">
        <w:t xml:space="preserve">agenda item </w:t>
      </w:r>
      <w:r w:rsidRPr="00F31786">
        <w:t>1.13</w:t>
      </w:r>
    </w:p>
    <w:p w:rsidR="00330674" w:rsidRPr="008977BA" w:rsidRDefault="00330674" w:rsidP="00330674">
      <w:pPr>
        <w:textAlignment w:val="auto"/>
        <w:rPr>
          <w:lang w:val="en-US"/>
        </w:rPr>
      </w:pPr>
      <w:r w:rsidRPr="008977BA">
        <w:rPr>
          <w:lang w:val="en-US"/>
        </w:rPr>
        <w:t xml:space="preserve">Input document: </w:t>
      </w:r>
      <w:hyperlink r:id="rId192" w:history="1">
        <w:r w:rsidRPr="000728B0">
          <w:rPr>
            <w:rStyle w:val="Hyperlink"/>
            <w:lang w:val="en-US"/>
          </w:rPr>
          <w:t>5A/33</w:t>
        </w:r>
      </w:hyperlink>
      <w:r w:rsidRPr="008977BA">
        <w:rPr>
          <w:lang w:val="en-US"/>
        </w:rPr>
        <w:t xml:space="preserve"> (WP 7D)</w:t>
      </w:r>
    </w:p>
    <w:p w:rsidR="00330674" w:rsidRPr="008977BA" w:rsidRDefault="00330674" w:rsidP="00330674">
      <w:pPr>
        <w:textAlignment w:val="auto"/>
        <w:rPr>
          <w:bCs/>
          <w:lang w:val="en-US"/>
        </w:rPr>
      </w:pPr>
      <w:r w:rsidRPr="008977BA">
        <w:rPr>
          <w:bCs/>
          <w:lang w:val="en-US"/>
        </w:rPr>
        <w:t>WG 5A-4 took note of the information provided by WP 7D to WP 3K and WP 3M on this issue and did not see a need for further action at this point in time</w:t>
      </w:r>
      <w:r w:rsidRPr="008977BA">
        <w:t>.</w:t>
      </w:r>
    </w:p>
    <w:p w:rsidR="00330674" w:rsidRPr="00F31786" w:rsidRDefault="00330674" w:rsidP="00F31786">
      <w:pPr>
        <w:pStyle w:val="Heading3"/>
      </w:pPr>
      <w:r w:rsidRPr="00F31786">
        <w:t>4.</w:t>
      </w:r>
      <w:r w:rsidR="00793944" w:rsidRPr="00F31786">
        <w:t>3</w:t>
      </w:r>
      <w:r w:rsidRPr="00F31786">
        <w:t>.18</w:t>
      </w:r>
      <w:r w:rsidRPr="00F31786">
        <w:tab/>
        <w:t>WRC-19</w:t>
      </w:r>
      <w:r w:rsidR="00DF2699" w:rsidRPr="00F31786">
        <w:t xml:space="preserve"> agenda item </w:t>
      </w:r>
      <w:r w:rsidRPr="00F31786">
        <w:t>1.14</w:t>
      </w:r>
    </w:p>
    <w:p w:rsidR="00330674" w:rsidRPr="008977BA" w:rsidRDefault="00330674" w:rsidP="000728B0">
      <w:pPr>
        <w:textAlignment w:val="auto"/>
        <w:rPr>
          <w:lang w:val="en-US"/>
        </w:rPr>
      </w:pPr>
      <w:r w:rsidRPr="008977BA">
        <w:rPr>
          <w:lang w:val="en-US"/>
        </w:rPr>
        <w:t xml:space="preserve">Input documents: </w:t>
      </w:r>
      <w:hyperlink r:id="rId193" w:history="1">
        <w:r w:rsidRPr="000728B0">
          <w:rPr>
            <w:rStyle w:val="Hyperlink"/>
            <w:lang w:val="en-US"/>
          </w:rPr>
          <w:t>5A/35</w:t>
        </w:r>
      </w:hyperlink>
      <w:r w:rsidRPr="008977BA">
        <w:rPr>
          <w:lang w:val="en-US"/>
        </w:rPr>
        <w:t xml:space="preserve"> (WP 7C); </w:t>
      </w:r>
      <w:hyperlink r:id="rId194" w:history="1">
        <w:r w:rsidRPr="000728B0">
          <w:rPr>
            <w:rStyle w:val="Hyperlink"/>
            <w:lang w:val="en-US"/>
          </w:rPr>
          <w:t>5A/39</w:t>
        </w:r>
      </w:hyperlink>
      <w:r w:rsidRPr="008977BA">
        <w:rPr>
          <w:lang w:val="en-US"/>
        </w:rPr>
        <w:t xml:space="preserve"> (WP 7B)</w:t>
      </w:r>
    </w:p>
    <w:p w:rsidR="00330674" w:rsidRPr="008977BA" w:rsidRDefault="00330674" w:rsidP="00330674">
      <w:pPr>
        <w:textAlignment w:val="auto"/>
        <w:rPr>
          <w:bCs/>
          <w:lang w:val="en-US"/>
        </w:rPr>
      </w:pPr>
      <w:r w:rsidRPr="008977BA">
        <w:rPr>
          <w:bCs/>
          <w:lang w:val="en-US"/>
        </w:rPr>
        <w:t>WG 5A-4 took note of the information provided by WP 7B and WP 7C to WP 5C on this issue and did not see a need for further action at this point in time</w:t>
      </w:r>
      <w:r w:rsidRPr="008977BA">
        <w:t>.</w:t>
      </w:r>
    </w:p>
    <w:p w:rsidR="00330674" w:rsidRPr="00F31786" w:rsidRDefault="00330674" w:rsidP="00F31786">
      <w:pPr>
        <w:pStyle w:val="Heading3"/>
      </w:pPr>
      <w:r w:rsidRPr="00F31786">
        <w:lastRenderedPageBreak/>
        <w:t>4.</w:t>
      </w:r>
      <w:r w:rsidR="00793944" w:rsidRPr="00F31786">
        <w:t>3</w:t>
      </w:r>
      <w:r w:rsidRPr="00F31786">
        <w:t>.19</w:t>
      </w:r>
      <w:r w:rsidRPr="00F31786">
        <w:tab/>
        <w:t>EESS in the 40-50 MHz frequency band</w:t>
      </w:r>
    </w:p>
    <w:p w:rsidR="00330674" w:rsidRPr="008977BA" w:rsidRDefault="00330674" w:rsidP="00330674">
      <w:pPr>
        <w:textAlignment w:val="auto"/>
        <w:rPr>
          <w:lang w:val="fr-FR"/>
        </w:rPr>
      </w:pPr>
      <w:r w:rsidRPr="008977BA">
        <w:rPr>
          <w:lang w:val="fr-FR"/>
        </w:rPr>
        <w:t xml:space="preserve">Input document: </w:t>
      </w:r>
      <w:hyperlink r:id="rId195" w:history="1">
        <w:r w:rsidRPr="000728B0">
          <w:rPr>
            <w:rStyle w:val="Hyperlink"/>
            <w:lang w:val="fr-FR"/>
          </w:rPr>
          <w:t>5A/34</w:t>
        </w:r>
      </w:hyperlink>
      <w:r w:rsidRPr="008977BA">
        <w:rPr>
          <w:lang w:val="fr-FR"/>
        </w:rPr>
        <w:t xml:space="preserve"> (WP 7C)</w:t>
      </w:r>
    </w:p>
    <w:p w:rsidR="00330674" w:rsidRPr="008977BA" w:rsidRDefault="00330674" w:rsidP="00330674">
      <w:pPr>
        <w:textAlignment w:val="auto"/>
        <w:rPr>
          <w:bCs/>
          <w:lang w:val="en-US"/>
        </w:rPr>
      </w:pPr>
      <w:r w:rsidRPr="008977BA">
        <w:rPr>
          <w:bCs/>
          <w:lang w:val="en-US"/>
        </w:rPr>
        <w:t>Output document: 5A/TEMP/4 (Liaison statement to WP 7C)</w:t>
      </w:r>
    </w:p>
    <w:p w:rsidR="00330674" w:rsidRPr="008977BA" w:rsidRDefault="00330674" w:rsidP="00330674">
      <w:pPr>
        <w:textAlignment w:val="auto"/>
        <w:rPr>
          <w:bCs/>
          <w:lang w:val="en-US"/>
        </w:rPr>
      </w:pPr>
      <w:r w:rsidRPr="008977BA">
        <w:rPr>
          <w:bCs/>
          <w:lang w:val="en-US"/>
        </w:rPr>
        <w:t>WG 5A-4 took note of the information requested by WP 7C and developed a reply liaison statement which was also copied to WP 5C to get them involved in this discussion</w:t>
      </w:r>
      <w:r w:rsidRPr="008977BA">
        <w:t>.</w:t>
      </w:r>
    </w:p>
    <w:p w:rsidR="00330674" w:rsidRPr="00F31786" w:rsidRDefault="00330674" w:rsidP="00F31786">
      <w:pPr>
        <w:pStyle w:val="Heading3"/>
      </w:pPr>
      <w:r w:rsidRPr="00F31786">
        <w:t>4.</w:t>
      </w:r>
      <w:r w:rsidR="00793944" w:rsidRPr="00F31786">
        <w:t>3</w:t>
      </w:r>
      <w:r w:rsidRPr="00F31786">
        <w:t>.20</w:t>
      </w:r>
      <w:r w:rsidRPr="00F31786">
        <w:tab/>
        <w:t xml:space="preserve">WRC-19 </w:t>
      </w:r>
      <w:r w:rsidR="00204EDA" w:rsidRPr="00F31786">
        <w:t xml:space="preserve">agenda item </w:t>
      </w:r>
      <w:r w:rsidRPr="00F31786">
        <w:t>9.1 – Issue 9.1.3</w:t>
      </w:r>
    </w:p>
    <w:p w:rsidR="00330674" w:rsidRPr="008977BA" w:rsidRDefault="00330674" w:rsidP="00330674">
      <w:pPr>
        <w:textAlignment w:val="auto"/>
        <w:rPr>
          <w:lang w:val="en-US"/>
        </w:rPr>
      </w:pPr>
      <w:r w:rsidRPr="008977BA">
        <w:rPr>
          <w:lang w:val="en-US"/>
        </w:rPr>
        <w:t xml:space="preserve">Input document: </w:t>
      </w:r>
      <w:hyperlink r:id="rId196" w:history="1">
        <w:r w:rsidRPr="000728B0">
          <w:rPr>
            <w:rStyle w:val="Hyperlink"/>
            <w:lang w:val="en-US"/>
          </w:rPr>
          <w:t>5A/74</w:t>
        </w:r>
      </w:hyperlink>
      <w:r w:rsidRPr="008977BA">
        <w:rPr>
          <w:lang w:val="en-US"/>
        </w:rPr>
        <w:t xml:space="preserve"> (WP 4A)</w:t>
      </w:r>
    </w:p>
    <w:p w:rsidR="00330674" w:rsidRPr="008977BA" w:rsidRDefault="00330674" w:rsidP="00E90942">
      <w:pPr>
        <w:textAlignment w:val="auto"/>
      </w:pPr>
      <w:r w:rsidRPr="008977BA">
        <w:rPr>
          <w:bCs/>
          <w:lang w:val="en-US"/>
        </w:rPr>
        <w:t>WG</w:t>
      </w:r>
      <w:r w:rsidR="00204EDA">
        <w:rPr>
          <w:bCs/>
          <w:lang w:val="en-US"/>
        </w:rPr>
        <w:t> </w:t>
      </w:r>
      <w:r w:rsidRPr="008977BA">
        <w:rPr>
          <w:bCs/>
          <w:lang w:val="en-US"/>
        </w:rPr>
        <w:t xml:space="preserve">5A-4 considered the request from WP 4A, </w:t>
      </w:r>
      <w:r w:rsidRPr="008977BA">
        <w:t>requesting</w:t>
      </w:r>
      <w:r w:rsidRPr="008977BA">
        <w:rPr>
          <w:lang w:val="en-US" w:eastAsia="ru-RU"/>
        </w:rPr>
        <w:t xml:space="preserve"> technical characteristics and protection criteria</w:t>
      </w:r>
      <w:r w:rsidRPr="008977BA">
        <w:t xml:space="preserve"> for fixed and mobile services in support of studies under WRC</w:t>
      </w:r>
      <w:r w:rsidRPr="008977BA">
        <w:noBreakHyphen/>
        <w:t>19 </w:t>
      </w:r>
      <w:r w:rsidR="00E90942">
        <w:t xml:space="preserve">agenda item 9.1 – Issue 9.1.3. </w:t>
      </w:r>
      <w:r w:rsidRPr="008977BA">
        <w:t>As WP 4A specified that a response from WP 5A would not be needed until the November 2016 meeting of WP 5A (i.e., before the first 2017 meeting of WP 4A), WG 5A-4 decided not to develop a liaison response at its April 2016 meeting.  Instead, WG 5A-4 expressly invites interested administrations to review Document 5A/73, and bring materials for a responsive liaison statement to the November 2016 meeting of WP 5A.</w:t>
      </w:r>
    </w:p>
    <w:p w:rsidR="00330674" w:rsidRPr="008977BA" w:rsidRDefault="00330674" w:rsidP="00330674">
      <w:pPr>
        <w:textAlignment w:val="auto"/>
        <w:rPr>
          <w:bCs/>
          <w:lang w:val="en-US"/>
        </w:rPr>
      </w:pPr>
      <w:r w:rsidRPr="008977BA">
        <w:t>Therefore, Document 5A/74 is carried forward to the next WP 5A meeting.</w:t>
      </w:r>
    </w:p>
    <w:p w:rsidR="00330674" w:rsidRPr="00F31786" w:rsidRDefault="00330674" w:rsidP="00F31786">
      <w:pPr>
        <w:pStyle w:val="Heading3"/>
      </w:pPr>
      <w:r w:rsidRPr="00F31786">
        <w:t>4.</w:t>
      </w:r>
      <w:r w:rsidR="00793944" w:rsidRPr="00F31786">
        <w:t>3</w:t>
      </w:r>
      <w:r w:rsidRPr="00F31786">
        <w:t>.21</w:t>
      </w:r>
      <w:r w:rsidRPr="00F31786">
        <w:tab/>
        <w:t xml:space="preserve">WRC-19 </w:t>
      </w:r>
      <w:r w:rsidR="00204EDA" w:rsidRPr="00F31786">
        <w:t xml:space="preserve">agenda item </w:t>
      </w:r>
      <w:r w:rsidRPr="00F31786">
        <w:t>9.1 – Issue 9.1.9</w:t>
      </w:r>
    </w:p>
    <w:p w:rsidR="00330674" w:rsidRPr="008977BA" w:rsidRDefault="00330674" w:rsidP="00330674">
      <w:pPr>
        <w:textAlignment w:val="auto"/>
        <w:rPr>
          <w:lang w:val="en-US"/>
        </w:rPr>
      </w:pPr>
      <w:r w:rsidRPr="008977BA">
        <w:rPr>
          <w:lang w:val="en-US"/>
        </w:rPr>
        <w:t xml:space="preserve">Input document: </w:t>
      </w:r>
      <w:hyperlink r:id="rId197" w:history="1">
        <w:r w:rsidRPr="00122CF8">
          <w:rPr>
            <w:rStyle w:val="Hyperlink"/>
            <w:lang w:val="en-US"/>
          </w:rPr>
          <w:t>5A/36</w:t>
        </w:r>
      </w:hyperlink>
      <w:r w:rsidRPr="008977BA">
        <w:rPr>
          <w:lang w:val="en-US"/>
        </w:rPr>
        <w:t xml:space="preserve"> (WP 7C); </w:t>
      </w:r>
      <w:hyperlink r:id="rId198" w:history="1">
        <w:r w:rsidRPr="00122CF8">
          <w:rPr>
            <w:rStyle w:val="Hyperlink"/>
            <w:lang w:val="en-US"/>
          </w:rPr>
          <w:t>5A/72</w:t>
        </w:r>
      </w:hyperlink>
      <w:r w:rsidRPr="008977BA">
        <w:rPr>
          <w:lang w:val="en-US"/>
        </w:rPr>
        <w:t xml:space="preserve"> (WP 4A)</w:t>
      </w:r>
    </w:p>
    <w:p w:rsidR="00330674" w:rsidRPr="008977BA" w:rsidRDefault="00330674" w:rsidP="00122CF8">
      <w:pPr>
        <w:textAlignment w:val="auto"/>
      </w:pPr>
      <w:r w:rsidRPr="008977BA">
        <w:rPr>
          <w:bCs/>
          <w:lang w:val="en-US"/>
        </w:rPr>
        <w:t>WG 5A-4 took note of the information provided by WP 7C to WP 4A on this issue. WG</w:t>
      </w:r>
      <w:r w:rsidR="00122CF8">
        <w:rPr>
          <w:bCs/>
          <w:lang w:val="en-US"/>
        </w:rPr>
        <w:t> </w:t>
      </w:r>
      <w:r w:rsidRPr="008977BA">
        <w:rPr>
          <w:bCs/>
          <w:lang w:val="en-US"/>
        </w:rPr>
        <w:t xml:space="preserve">5A-4 considered the request from WP 4A, </w:t>
      </w:r>
      <w:r w:rsidRPr="008977BA">
        <w:t>requesting the system characteristics and protection requi</w:t>
      </w:r>
      <w:r w:rsidR="00E90942">
        <w:t xml:space="preserve">rements of the mobile service. </w:t>
      </w:r>
      <w:r w:rsidRPr="008977BA">
        <w:t>As WP 4A specified that a response from WP 5A would not be needed until the November 2016 meeting of WP 5A (i.e., before the first 2017 meeting of WP 4A), WG 5A-4 decided not to develop a liaison response at its April 2016 meeting. Instead, WG 5A-4 expressly invites interested administrations to review Document 5A/73, and bring materials for a responsive liaison statement to the November 2016 meeting of WP 5A.</w:t>
      </w:r>
    </w:p>
    <w:p w:rsidR="00330674" w:rsidRPr="008977BA" w:rsidRDefault="00330674" w:rsidP="00330674">
      <w:pPr>
        <w:textAlignment w:val="auto"/>
        <w:rPr>
          <w:bCs/>
          <w:lang w:val="en-US"/>
        </w:rPr>
      </w:pPr>
      <w:r w:rsidRPr="008977BA">
        <w:t>Therefore, Document 5A/72 is carried forward to the next WP 5A meeting.</w:t>
      </w:r>
    </w:p>
    <w:p w:rsidR="00330674" w:rsidRPr="00F31786" w:rsidRDefault="00330674" w:rsidP="00F31786">
      <w:pPr>
        <w:pStyle w:val="Heading3"/>
      </w:pPr>
      <w:r w:rsidRPr="00F31786">
        <w:t>4.</w:t>
      </w:r>
      <w:r w:rsidR="00793944" w:rsidRPr="00F31786">
        <w:t>3</w:t>
      </w:r>
      <w:r w:rsidRPr="00F31786">
        <w:t>.22</w:t>
      </w:r>
      <w:r w:rsidRPr="00F31786">
        <w:tab/>
        <w:t>Revision of Recommendation ITU-R F.1336</w:t>
      </w:r>
    </w:p>
    <w:p w:rsidR="00330674" w:rsidRPr="008977BA" w:rsidRDefault="00330674" w:rsidP="00330674">
      <w:pPr>
        <w:textAlignment w:val="auto"/>
        <w:rPr>
          <w:lang w:val="en-US"/>
        </w:rPr>
      </w:pPr>
      <w:r w:rsidRPr="008977BA">
        <w:rPr>
          <w:lang w:val="en-US"/>
        </w:rPr>
        <w:t xml:space="preserve">Input document: </w:t>
      </w:r>
      <w:hyperlink r:id="rId199" w:history="1">
        <w:r w:rsidRPr="00122CF8">
          <w:rPr>
            <w:rStyle w:val="Hyperlink"/>
            <w:lang w:val="en-US"/>
          </w:rPr>
          <w:t>5A/41</w:t>
        </w:r>
      </w:hyperlink>
      <w:r w:rsidRPr="008977BA">
        <w:rPr>
          <w:lang w:val="en-US"/>
        </w:rPr>
        <w:t xml:space="preserve"> (ATDI)</w:t>
      </w:r>
    </w:p>
    <w:p w:rsidR="00330674" w:rsidRPr="008977BA" w:rsidRDefault="00330674" w:rsidP="00330674">
      <w:pPr>
        <w:textAlignment w:val="auto"/>
      </w:pPr>
      <w:r w:rsidRPr="008977BA">
        <w:rPr>
          <w:bCs/>
          <w:lang w:val="en-US"/>
        </w:rPr>
        <w:t>WG 5A-4 took note of the work regarding the revision of this Recommendation which will be carried out jointly between WP 5A and WP</w:t>
      </w:r>
      <w:r w:rsidR="00922D7B">
        <w:rPr>
          <w:bCs/>
          <w:lang w:val="en-US"/>
        </w:rPr>
        <w:t> </w:t>
      </w:r>
      <w:r w:rsidRPr="008977BA">
        <w:rPr>
          <w:bCs/>
          <w:lang w:val="en-US"/>
        </w:rPr>
        <w:t>5C</w:t>
      </w:r>
      <w:r w:rsidR="00922D7B">
        <w:rPr>
          <w:bCs/>
          <w:lang w:val="en-US"/>
        </w:rPr>
        <w:t>,</w:t>
      </w:r>
      <w:r w:rsidRPr="008977BA">
        <w:rPr>
          <w:bCs/>
          <w:lang w:val="en-US"/>
        </w:rPr>
        <w:t xml:space="preserve"> with WP 5C taking the lead as this revision is </w:t>
      </w:r>
      <w:r w:rsidR="009221B9" w:rsidRPr="008977BA">
        <w:rPr>
          <w:bCs/>
          <w:lang w:val="en-US"/>
        </w:rPr>
        <w:t>focused</w:t>
      </w:r>
      <w:r w:rsidRPr="008977BA">
        <w:rPr>
          <w:bCs/>
          <w:lang w:val="en-US"/>
        </w:rPr>
        <w:t xml:space="preserve"> on the fixed service part of the Recommendation. Interested participants of WP 5A were encouraged to participate in the related discussions in WP 5C.</w:t>
      </w:r>
    </w:p>
    <w:p w:rsidR="00330674" w:rsidRPr="008977BA" w:rsidRDefault="00330674" w:rsidP="00330674">
      <w:pPr>
        <w:textAlignment w:val="auto"/>
        <w:rPr>
          <w:bCs/>
          <w:szCs w:val="24"/>
          <w:lang w:val="en-US"/>
        </w:rPr>
      </w:pPr>
      <w:r w:rsidRPr="008977BA">
        <w:t xml:space="preserve">The current working </w:t>
      </w:r>
      <w:r w:rsidRPr="008977BA">
        <w:rPr>
          <w:szCs w:val="24"/>
        </w:rPr>
        <w:t xml:space="preserve">document for the revision of this Recommendation can be found in </w:t>
      </w:r>
      <w:hyperlink r:id="rId200" w:history="1">
        <w:r w:rsidRPr="008977BA">
          <w:rPr>
            <w:rStyle w:val="Hyperlink"/>
            <w:szCs w:val="24"/>
          </w:rPr>
          <w:t>Annex 2</w:t>
        </w:r>
      </w:hyperlink>
      <w:r w:rsidRPr="008977BA">
        <w:rPr>
          <w:color w:val="000000"/>
          <w:szCs w:val="24"/>
        </w:rPr>
        <w:t xml:space="preserve"> to </w:t>
      </w:r>
      <w:r w:rsidR="00922D7B" w:rsidRPr="00922D7B">
        <w:rPr>
          <w:color w:val="000000"/>
          <w:szCs w:val="24"/>
        </w:rPr>
        <w:t xml:space="preserve">Doc. </w:t>
      </w:r>
      <w:hyperlink r:id="rId201" w:history="1">
        <w:r w:rsidR="00922D7B">
          <w:rPr>
            <w:rStyle w:val="Hyperlink"/>
            <w:szCs w:val="24"/>
          </w:rPr>
          <w:t>5C/57</w:t>
        </w:r>
      </w:hyperlink>
      <w:r w:rsidRPr="008977BA">
        <w:rPr>
          <w:szCs w:val="24"/>
        </w:rPr>
        <w:t xml:space="preserve">; the Chairman’s </w:t>
      </w:r>
      <w:r w:rsidR="0097203E" w:rsidRPr="008977BA">
        <w:rPr>
          <w:szCs w:val="24"/>
        </w:rPr>
        <w:t xml:space="preserve">Report </w:t>
      </w:r>
      <w:r w:rsidRPr="008977BA">
        <w:rPr>
          <w:szCs w:val="24"/>
        </w:rPr>
        <w:t>from the 16</w:t>
      </w:r>
      <w:r w:rsidRPr="008977BA">
        <w:rPr>
          <w:szCs w:val="24"/>
          <w:vertAlign w:val="superscript"/>
        </w:rPr>
        <w:t>th</w:t>
      </w:r>
      <w:r w:rsidRPr="008977BA">
        <w:rPr>
          <w:szCs w:val="24"/>
        </w:rPr>
        <w:t xml:space="preserve"> meeting of WP 5C</w:t>
      </w:r>
      <w:r>
        <w:rPr>
          <w:szCs w:val="24"/>
        </w:rPr>
        <w:t>.</w:t>
      </w:r>
    </w:p>
    <w:p w:rsidR="00330674" w:rsidRPr="00204EDA" w:rsidRDefault="00330674" w:rsidP="00922D7B">
      <w:pPr>
        <w:pStyle w:val="Heading2"/>
      </w:pPr>
      <w:r w:rsidRPr="00204EDA">
        <w:t>4.</w:t>
      </w:r>
      <w:r w:rsidR="00793944">
        <w:t>4</w:t>
      </w:r>
      <w:r w:rsidRPr="00204EDA">
        <w:tab/>
        <w:t>Objectives for the next WP 5A meeting</w:t>
      </w:r>
    </w:p>
    <w:p w:rsidR="00330674" w:rsidRPr="008977BA" w:rsidRDefault="00330674" w:rsidP="005E5C79">
      <w:pPr>
        <w:rPr>
          <w:lang w:val="en-US"/>
        </w:rPr>
      </w:pPr>
      <w:r w:rsidRPr="008977BA">
        <w:rPr>
          <w:lang w:val="en-US"/>
        </w:rPr>
        <w:t xml:space="preserve">The objectives for the next meeting related to “Interference and Sharing” are: </w:t>
      </w:r>
    </w:p>
    <w:p w:rsidR="00330674" w:rsidRPr="008977BA" w:rsidRDefault="00922D7B" w:rsidP="00922D7B">
      <w:pPr>
        <w:pStyle w:val="enumlev1"/>
        <w:rPr>
          <w:lang w:val="en-US"/>
        </w:rPr>
      </w:pPr>
      <w:r>
        <w:rPr>
          <w:lang w:val="en-US"/>
        </w:rPr>
        <w:t>–</w:t>
      </w:r>
      <w:r>
        <w:rPr>
          <w:lang w:val="en-US"/>
        </w:rPr>
        <w:tab/>
      </w:r>
      <w:r w:rsidR="00330674" w:rsidRPr="008977BA">
        <w:rPr>
          <w:lang w:val="en-US"/>
        </w:rPr>
        <w:t xml:space="preserve">Provide comments to WP 4A in response to Documents </w:t>
      </w:r>
      <w:hyperlink r:id="rId202" w:history="1">
        <w:r w:rsidR="00330674" w:rsidRPr="00122CF8">
          <w:rPr>
            <w:rStyle w:val="Hyperlink"/>
            <w:lang w:val="en-US"/>
          </w:rPr>
          <w:t>5A/72</w:t>
        </w:r>
      </w:hyperlink>
      <w:r w:rsidR="00330674" w:rsidRPr="008977BA">
        <w:rPr>
          <w:lang w:val="en-US"/>
        </w:rPr>
        <w:t xml:space="preserve"> (Issue 9.1.9), </w:t>
      </w:r>
      <w:hyperlink r:id="rId203" w:history="1">
        <w:r w:rsidR="00330674" w:rsidRPr="00122CF8">
          <w:rPr>
            <w:rStyle w:val="Hyperlink"/>
            <w:lang w:val="en-US"/>
          </w:rPr>
          <w:t>5A/73</w:t>
        </w:r>
      </w:hyperlink>
      <w:r w:rsidR="00330674" w:rsidRPr="008977BA">
        <w:rPr>
          <w:lang w:val="en-US"/>
        </w:rPr>
        <w:t xml:space="preserve"> (</w:t>
      </w:r>
      <w:r w:rsidR="00204EDA" w:rsidRPr="008977BA">
        <w:rPr>
          <w:lang w:val="en-US"/>
        </w:rPr>
        <w:t>agenda i</w:t>
      </w:r>
      <w:r w:rsidR="00330674" w:rsidRPr="008977BA">
        <w:rPr>
          <w:lang w:val="en-US"/>
        </w:rPr>
        <w:t xml:space="preserve">tem 1.5) and </w:t>
      </w:r>
      <w:hyperlink r:id="rId204" w:history="1">
        <w:r w:rsidR="00330674" w:rsidRPr="00122CF8">
          <w:rPr>
            <w:rStyle w:val="Hyperlink"/>
            <w:lang w:val="en-US"/>
          </w:rPr>
          <w:t>5A/74</w:t>
        </w:r>
      </w:hyperlink>
      <w:r w:rsidR="00330674" w:rsidRPr="008977BA">
        <w:rPr>
          <w:lang w:val="en-US"/>
        </w:rPr>
        <w:t xml:space="preserve"> (Issue 9.1.3);</w:t>
      </w:r>
    </w:p>
    <w:p w:rsidR="00330674" w:rsidRPr="008977BA" w:rsidRDefault="00922D7B" w:rsidP="00922D7B">
      <w:pPr>
        <w:pStyle w:val="enumlev1"/>
        <w:rPr>
          <w:lang w:val="en-US"/>
        </w:rPr>
      </w:pPr>
      <w:r>
        <w:rPr>
          <w:lang w:val="en-US"/>
        </w:rPr>
        <w:t>–</w:t>
      </w:r>
      <w:r>
        <w:rPr>
          <w:lang w:val="en-US"/>
        </w:rPr>
        <w:tab/>
      </w:r>
      <w:r w:rsidR="00330674" w:rsidRPr="008977BA">
        <w:rPr>
          <w:lang w:val="en-US"/>
        </w:rPr>
        <w:t xml:space="preserve">Review the ongoing work in WP 4A on </w:t>
      </w:r>
      <w:r w:rsidR="00330674" w:rsidRPr="008977BA">
        <w:rPr>
          <w:lang w:eastAsia="zh-CN"/>
        </w:rPr>
        <w:t xml:space="preserve">the </w:t>
      </w:r>
      <w:r w:rsidR="00330674" w:rsidRPr="008977BA">
        <w:rPr>
          <w:bCs/>
          <w:lang w:eastAsia="ko-KR"/>
        </w:rPr>
        <w:t>working document towards a Preliminary Draft New Recommendation ITU</w:t>
      </w:r>
      <w:r w:rsidR="00330674" w:rsidRPr="008977BA">
        <w:rPr>
          <w:bCs/>
          <w:lang w:eastAsia="ko-KR"/>
        </w:rPr>
        <w:noBreakHyphen/>
        <w:t xml:space="preserve">R SF.[INTERF.AREA] (see Document </w:t>
      </w:r>
      <w:hyperlink r:id="rId205" w:history="1">
        <w:r w:rsidR="00330674" w:rsidRPr="00122CF8">
          <w:rPr>
            <w:rStyle w:val="Hyperlink"/>
            <w:bCs/>
            <w:lang w:eastAsia="ko-KR"/>
          </w:rPr>
          <w:t>5A/71</w:t>
        </w:r>
      </w:hyperlink>
      <w:r w:rsidR="00330674" w:rsidRPr="008977BA">
        <w:rPr>
          <w:bCs/>
          <w:lang w:eastAsia="ko-KR"/>
        </w:rPr>
        <w:t xml:space="preserve">) and </w:t>
      </w:r>
      <w:r w:rsidR="00330674" w:rsidRPr="008977BA">
        <w:rPr>
          <w:lang w:val="en-US"/>
        </w:rPr>
        <w:t>provide comments to WP 4A as appropriate;</w:t>
      </w:r>
    </w:p>
    <w:p w:rsidR="00330674" w:rsidRPr="008977BA" w:rsidRDefault="00922D7B" w:rsidP="00922D7B">
      <w:pPr>
        <w:pStyle w:val="enumlev1"/>
        <w:rPr>
          <w:lang w:val="en-US"/>
        </w:rPr>
      </w:pPr>
      <w:r>
        <w:rPr>
          <w:lang w:val="en-US"/>
        </w:rPr>
        <w:lastRenderedPageBreak/>
        <w:t>–</w:t>
      </w:r>
      <w:r>
        <w:rPr>
          <w:lang w:val="en-US"/>
        </w:rPr>
        <w:tab/>
      </w:r>
      <w:r w:rsidR="00330674" w:rsidRPr="008977BA">
        <w:rPr>
          <w:lang w:val="en-US"/>
        </w:rPr>
        <w:t xml:space="preserve">Continue to the work under WRC-19 </w:t>
      </w:r>
      <w:r w:rsidR="00204EDA" w:rsidRPr="008977BA">
        <w:rPr>
          <w:lang w:val="en-US"/>
        </w:rPr>
        <w:t xml:space="preserve">agenda item </w:t>
      </w:r>
      <w:r w:rsidR="00330674" w:rsidRPr="008977BA">
        <w:rPr>
          <w:lang w:val="en-US"/>
        </w:rPr>
        <w:t>1.16 and the related work on the RLAN mitigation techniques;</w:t>
      </w:r>
    </w:p>
    <w:p w:rsidR="00330674" w:rsidRPr="008977BA" w:rsidRDefault="00922D7B" w:rsidP="00922D7B">
      <w:pPr>
        <w:pStyle w:val="enumlev1"/>
        <w:rPr>
          <w:lang w:val="en-US"/>
        </w:rPr>
      </w:pPr>
      <w:r>
        <w:rPr>
          <w:bCs/>
          <w:lang w:val="en-US"/>
        </w:rPr>
        <w:t>–</w:t>
      </w:r>
      <w:r>
        <w:rPr>
          <w:bCs/>
          <w:lang w:val="en-US"/>
        </w:rPr>
        <w:tab/>
      </w:r>
      <w:r w:rsidR="00330674" w:rsidRPr="008977BA">
        <w:rPr>
          <w:bCs/>
          <w:lang w:val="en-US"/>
        </w:rPr>
        <w:t>C</w:t>
      </w:r>
      <w:r w:rsidR="00330674" w:rsidRPr="008977BA">
        <w:rPr>
          <w:lang w:val="en-US"/>
        </w:rPr>
        <w:t>onsider the proposal to revise Recommendation ITU-R M.1652 or to develop a new Re</w:t>
      </w:r>
      <w:r w:rsidR="00330674">
        <w:rPr>
          <w:lang w:val="en-US"/>
        </w:rPr>
        <w:t>c</w:t>
      </w:r>
      <w:r w:rsidR="00330674" w:rsidRPr="008977BA">
        <w:rPr>
          <w:lang w:val="en-US"/>
        </w:rPr>
        <w:t>ommendation in this regard.</w:t>
      </w:r>
    </w:p>
    <w:p w:rsidR="00330674" w:rsidRPr="00204EDA" w:rsidRDefault="00330674" w:rsidP="00922D7B">
      <w:pPr>
        <w:pStyle w:val="Heading2"/>
      </w:pPr>
      <w:bookmarkStart w:id="23" w:name="_Toc214152999"/>
      <w:r w:rsidRPr="00204EDA">
        <w:t>4.5</w:t>
      </w:r>
      <w:r w:rsidRPr="00204EDA">
        <w:tab/>
        <w:t>Conclusion</w:t>
      </w:r>
      <w:bookmarkEnd w:id="23"/>
    </w:p>
    <w:p w:rsidR="00330674" w:rsidRDefault="00330674" w:rsidP="00204EDA">
      <w:r w:rsidRPr="008977BA">
        <w:rPr>
          <w:lang w:val="en-US"/>
        </w:rPr>
        <w:t>The Chairman of WG 5A-4 would like to thank all the WG 5A-4 participants for their active contributions to the work of WG 5A-4</w:t>
      </w:r>
      <w:r w:rsidRPr="008977BA">
        <w:rPr>
          <w:bCs/>
          <w:lang w:val="en-US"/>
        </w:rPr>
        <w:t>.</w:t>
      </w:r>
    </w:p>
    <w:p w:rsidR="00330674" w:rsidRDefault="00330674" w:rsidP="00330674">
      <w:pPr>
        <w:pStyle w:val="Heading1"/>
        <w:spacing w:before="360"/>
      </w:pPr>
      <w:r>
        <w:t>5</w:t>
      </w:r>
      <w:r>
        <w:tab/>
      </w:r>
      <w:bookmarkStart w:id="24" w:name="s5"/>
      <w:bookmarkEnd w:id="24"/>
      <w:r>
        <w:t xml:space="preserve">Working Group 5A-5 – New technologies </w:t>
      </w:r>
      <w:r>
        <w:br/>
        <w:t>(Chairman: Mr Hitoshi Yoshino, Japan)</w:t>
      </w:r>
    </w:p>
    <w:p w:rsidR="00330674" w:rsidRPr="00BD5229" w:rsidRDefault="00330674" w:rsidP="00204EDA">
      <w:pPr>
        <w:rPr>
          <w:lang w:eastAsia="ja-JP"/>
        </w:rPr>
      </w:pPr>
      <w:r w:rsidRPr="00BD5229">
        <w:t xml:space="preserve">Working Group 5A-5 </w:t>
      </w:r>
      <w:r w:rsidRPr="00BD5229">
        <w:rPr>
          <w:rFonts w:hint="eastAsia"/>
          <w:lang w:eastAsia="ja-JP"/>
        </w:rPr>
        <w:t xml:space="preserve">(WG 5A-5) </w:t>
      </w:r>
      <w:r w:rsidRPr="00BD5229">
        <w:t xml:space="preserve">met </w:t>
      </w:r>
      <w:r>
        <w:rPr>
          <w:lang w:eastAsia="ja-JP"/>
        </w:rPr>
        <w:t>five</w:t>
      </w:r>
      <w:r w:rsidRPr="00BD5229">
        <w:t xml:space="preserve"> times </w:t>
      </w:r>
      <w:r w:rsidRPr="00BD5229">
        <w:rPr>
          <w:rFonts w:hint="eastAsia"/>
          <w:lang w:eastAsia="ja-JP"/>
        </w:rPr>
        <w:t>during the 1</w:t>
      </w:r>
      <w:r>
        <w:rPr>
          <w:lang w:eastAsia="ja-JP"/>
        </w:rPr>
        <w:t>6</w:t>
      </w:r>
      <w:r w:rsidRPr="00BD5229">
        <w:rPr>
          <w:rFonts w:hint="eastAsia"/>
          <w:vertAlign w:val="superscript"/>
          <w:lang w:eastAsia="ja-JP"/>
        </w:rPr>
        <w:t>th</w:t>
      </w:r>
      <w:r w:rsidRPr="00BD5229">
        <w:rPr>
          <w:rFonts w:hint="eastAsia"/>
          <w:lang w:eastAsia="ja-JP"/>
        </w:rPr>
        <w:t xml:space="preserve"> meeting of ITU-R WP</w:t>
      </w:r>
      <w:r w:rsidRPr="00BD5229">
        <w:rPr>
          <w:lang w:eastAsia="ja-JP"/>
        </w:rPr>
        <w:t xml:space="preserve"> </w:t>
      </w:r>
      <w:r w:rsidRPr="00BD5229">
        <w:rPr>
          <w:rFonts w:hint="eastAsia"/>
          <w:lang w:eastAsia="ja-JP"/>
        </w:rPr>
        <w:t xml:space="preserve">5A from </w:t>
      </w:r>
      <w:r>
        <w:rPr>
          <w:lang w:eastAsia="ja-JP"/>
        </w:rPr>
        <w:t>10</w:t>
      </w:r>
      <w:r w:rsidRPr="006E4A61">
        <w:rPr>
          <w:vertAlign w:val="superscript"/>
          <w:lang w:eastAsia="ja-JP"/>
        </w:rPr>
        <w:t>th</w:t>
      </w:r>
      <w:r>
        <w:rPr>
          <w:lang w:eastAsia="ja-JP"/>
        </w:rPr>
        <w:t xml:space="preserve"> to 19</w:t>
      </w:r>
      <w:r w:rsidRPr="00BD5229">
        <w:rPr>
          <w:rFonts w:hint="eastAsia"/>
          <w:vertAlign w:val="superscript"/>
          <w:lang w:eastAsia="ja-JP"/>
        </w:rPr>
        <w:t>th</w:t>
      </w:r>
      <w:r w:rsidRPr="00BD5229">
        <w:rPr>
          <w:rFonts w:hint="eastAsia"/>
          <w:color w:val="FF0000"/>
          <w:lang w:eastAsia="ja-JP"/>
        </w:rPr>
        <w:t xml:space="preserve"> </w:t>
      </w:r>
      <w:r>
        <w:rPr>
          <w:lang w:eastAsia="ja-JP"/>
        </w:rPr>
        <w:t>May</w:t>
      </w:r>
      <w:r w:rsidRPr="00BD5229">
        <w:rPr>
          <w:rFonts w:hint="eastAsia"/>
          <w:lang w:eastAsia="ja-JP"/>
        </w:rPr>
        <w:t xml:space="preserve">, </w:t>
      </w:r>
      <w:r w:rsidRPr="00BD5229">
        <w:t>20</w:t>
      </w:r>
      <w:r w:rsidRPr="00BD5229">
        <w:rPr>
          <w:rFonts w:hint="eastAsia"/>
          <w:lang w:eastAsia="ja-JP"/>
        </w:rPr>
        <w:t>1</w:t>
      </w:r>
      <w:r>
        <w:rPr>
          <w:lang w:eastAsia="ja-JP"/>
        </w:rPr>
        <w:t>6</w:t>
      </w:r>
      <w:r w:rsidRPr="00BD5229">
        <w:t xml:space="preserve">. </w:t>
      </w:r>
      <w:r w:rsidRPr="00BD5229">
        <w:rPr>
          <w:rFonts w:hint="eastAsia"/>
          <w:lang w:eastAsia="ja-JP"/>
        </w:rPr>
        <w:t xml:space="preserve">Around </w:t>
      </w:r>
      <w:r>
        <w:rPr>
          <w:lang w:eastAsia="ja-JP"/>
        </w:rPr>
        <w:t>70</w:t>
      </w:r>
      <w:r w:rsidRPr="00BD5229">
        <w:rPr>
          <w:rFonts w:hint="eastAsia"/>
          <w:lang w:eastAsia="ja-JP"/>
        </w:rPr>
        <w:t xml:space="preserve"> </w:t>
      </w:r>
      <w:r w:rsidRPr="00BD5229">
        <w:t xml:space="preserve">delegates from </w:t>
      </w:r>
      <w:r w:rsidRPr="00BD5229">
        <w:rPr>
          <w:rFonts w:hint="eastAsia"/>
          <w:lang w:eastAsia="ja-JP"/>
        </w:rPr>
        <w:t>Australia, Germany</w:t>
      </w:r>
      <w:r w:rsidRPr="00BD5229">
        <w:t xml:space="preserve">, Canada, </w:t>
      </w:r>
      <w:r w:rsidRPr="00BD5229">
        <w:rPr>
          <w:rFonts w:hint="eastAsia"/>
          <w:lang w:eastAsia="ja-JP"/>
        </w:rPr>
        <w:t xml:space="preserve">China, </w:t>
      </w:r>
      <w:r>
        <w:t>Czech</w:t>
      </w:r>
      <w:r>
        <w:rPr>
          <w:lang w:eastAsia="ja-JP"/>
        </w:rPr>
        <w:t xml:space="preserve"> Republic</w:t>
      </w:r>
      <w:r>
        <w:t xml:space="preserve">, </w:t>
      </w:r>
      <w:r w:rsidRPr="00BD5229">
        <w:rPr>
          <w:rFonts w:hint="eastAsia"/>
          <w:lang w:eastAsia="ja-JP"/>
        </w:rPr>
        <w:t xml:space="preserve">France, Italy, </w:t>
      </w:r>
      <w:r>
        <w:rPr>
          <w:lang w:eastAsia="ja-JP"/>
        </w:rPr>
        <w:t xml:space="preserve">India, </w:t>
      </w:r>
      <w:r w:rsidRPr="00BD5229">
        <w:t>Japan</w:t>
      </w:r>
      <w:r w:rsidRPr="00BD5229">
        <w:rPr>
          <w:rFonts w:hint="eastAsia"/>
          <w:lang w:eastAsia="ja-JP"/>
        </w:rPr>
        <w:t xml:space="preserve">, Korea, </w:t>
      </w:r>
      <w:r>
        <w:rPr>
          <w:lang w:eastAsia="ja-JP"/>
        </w:rPr>
        <w:t xml:space="preserve">Luxemburg, </w:t>
      </w:r>
      <w:r w:rsidRPr="00BD5229">
        <w:rPr>
          <w:rFonts w:hint="eastAsia"/>
          <w:lang w:eastAsia="ja-JP"/>
        </w:rPr>
        <w:t xml:space="preserve">The Netherlands, </w:t>
      </w:r>
      <w:r>
        <w:rPr>
          <w:lang w:eastAsia="ja-JP"/>
        </w:rPr>
        <w:t xml:space="preserve">Nigeria, Russian Federation, Singapore, Slovakia, Sweden, </w:t>
      </w:r>
      <w:r w:rsidRPr="00BD5229">
        <w:rPr>
          <w:rFonts w:hint="eastAsia"/>
          <w:lang w:eastAsia="ja-JP"/>
        </w:rPr>
        <w:t xml:space="preserve">Thailand, United Kingdom, </w:t>
      </w:r>
      <w:r w:rsidRPr="00BD5229">
        <w:rPr>
          <w:lang w:eastAsia="ja-JP"/>
        </w:rPr>
        <w:t>U</w:t>
      </w:r>
      <w:r>
        <w:rPr>
          <w:rFonts w:hint="eastAsia"/>
          <w:lang w:eastAsia="ja-JP"/>
        </w:rPr>
        <w:t xml:space="preserve">SA, Ericsson, Intel, </w:t>
      </w:r>
      <w:r w:rsidRPr="00BD5229">
        <w:rPr>
          <w:rFonts w:hint="eastAsia"/>
          <w:lang w:eastAsia="ja-JP"/>
        </w:rPr>
        <w:t>Microsoft, Motorola</w:t>
      </w:r>
      <w:r>
        <w:rPr>
          <w:lang w:eastAsia="ja-JP"/>
        </w:rPr>
        <w:t xml:space="preserve"> solutions</w:t>
      </w:r>
      <w:r>
        <w:rPr>
          <w:rFonts w:hint="eastAsia"/>
          <w:lang w:eastAsia="ja-JP"/>
        </w:rPr>
        <w:t xml:space="preserve"> and </w:t>
      </w:r>
      <w:r w:rsidRPr="00BD5229">
        <w:rPr>
          <w:rFonts w:hint="eastAsia"/>
          <w:lang w:eastAsia="ja-JP"/>
        </w:rPr>
        <w:t>Robert Bosch</w:t>
      </w:r>
      <w:r>
        <w:rPr>
          <w:rFonts w:hint="eastAsia"/>
          <w:lang w:eastAsia="ja-JP"/>
        </w:rPr>
        <w:t xml:space="preserve"> </w:t>
      </w:r>
      <w:r w:rsidRPr="00BD5229">
        <w:t>participated in the meeting</w:t>
      </w:r>
      <w:r w:rsidRPr="00BD5229">
        <w:rPr>
          <w:rFonts w:hint="eastAsia"/>
          <w:lang w:eastAsia="ja-JP"/>
        </w:rPr>
        <w:t>s</w:t>
      </w:r>
      <w:r w:rsidRPr="00BD5229">
        <w:t xml:space="preserve">. The tasks assigned to WG 5A-5 address </w:t>
      </w:r>
      <w:r w:rsidRPr="00BD5229">
        <w:rPr>
          <w:rFonts w:hint="eastAsia"/>
          <w:lang w:eastAsia="ja-JP"/>
        </w:rPr>
        <w:t xml:space="preserve">new </w:t>
      </w:r>
      <w:r w:rsidRPr="00BD5229">
        <w:t>technologies</w:t>
      </w:r>
      <w:r w:rsidRPr="00BD5229">
        <w:rPr>
          <w:rFonts w:hint="eastAsia"/>
          <w:lang w:eastAsia="ja-JP"/>
        </w:rPr>
        <w:t>.</w:t>
      </w:r>
    </w:p>
    <w:p w:rsidR="00330674" w:rsidRPr="0073676F" w:rsidRDefault="00330674" w:rsidP="00122CF8">
      <w:pPr>
        <w:spacing w:after="240"/>
        <w:rPr>
          <w:lang w:val="it-IT" w:eastAsia="ja-JP"/>
        </w:rPr>
      </w:pPr>
      <w:r>
        <w:rPr>
          <w:lang w:val="it-IT" w:eastAsia="ja-JP"/>
        </w:rPr>
        <w:t>T</w:t>
      </w:r>
      <w:r>
        <w:rPr>
          <w:rFonts w:hint="eastAsia"/>
          <w:lang w:val="it-IT" w:eastAsia="ja-JP"/>
        </w:rPr>
        <w:t xml:space="preserve">wenty </w:t>
      </w:r>
      <w:r>
        <w:rPr>
          <w:lang w:val="it-IT" w:eastAsia="ja-JP"/>
        </w:rPr>
        <w:t>three</w:t>
      </w:r>
      <w:r>
        <w:rPr>
          <w:rFonts w:hint="eastAsia"/>
          <w:lang w:val="it-IT" w:eastAsia="ja-JP"/>
        </w:rPr>
        <w:t xml:space="preserve"> </w:t>
      </w:r>
      <w:r w:rsidRPr="0073676F">
        <w:rPr>
          <w:rFonts w:hint="eastAsia"/>
          <w:lang w:val="it-IT" w:eastAsia="ja-JP"/>
        </w:rPr>
        <w:t>input contributions were attributed to WG</w:t>
      </w:r>
      <w:r w:rsidRPr="0073676F">
        <w:rPr>
          <w:lang w:val="it-IT" w:eastAsia="ja-JP"/>
        </w:rPr>
        <w:t xml:space="preserve"> 5A-</w:t>
      </w:r>
      <w:r w:rsidRPr="0073676F">
        <w:rPr>
          <w:rFonts w:hint="eastAsia"/>
          <w:lang w:val="it-IT" w:eastAsia="ja-JP"/>
        </w:rPr>
        <w:t>5, which were</w:t>
      </w:r>
      <w:r w:rsidRPr="0073676F">
        <w:rPr>
          <w:lang w:val="it-IT"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7"/>
        <w:gridCol w:w="6671"/>
      </w:tblGrid>
      <w:tr w:rsidR="00330674" w:rsidRPr="00122CF8" w:rsidTr="00586FFD">
        <w:trPr>
          <w:cantSplit/>
          <w:jc w:val="center"/>
        </w:trPr>
        <w:tc>
          <w:tcPr>
            <w:tcW w:w="2857" w:type="dxa"/>
            <w:shd w:val="clear" w:color="auto" w:fill="auto"/>
          </w:tcPr>
          <w:p w:rsidR="00330674" w:rsidRPr="00122CF8" w:rsidRDefault="00330674" w:rsidP="00586FFD">
            <w:pPr>
              <w:pStyle w:val="Tabletext"/>
              <w:ind w:left="284" w:hanging="284"/>
              <w:rPr>
                <w:lang w:val="it-IT" w:eastAsia="ja-JP"/>
              </w:rPr>
            </w:pPr>
            <w:r w:rsidRPr="00122CF8">
              <w:rPr>
                <w:lang w:val="it-IT"/>
              </w:rPr>
              <w:t>–</w:t>
            </w:r>
            <w:r w:rsidRPr="00122CF8">
              <w:rPr>
                <w:lang w:val="it-IT" w:eastAsia="ja-JP"/>
              </w:rPr>
              <w:tab/>
              <w:t>AI 1.12 (ITS Res.237)</w:t>
            </w:r>
          </w:p>
        </w:tc>
        <w:tc>
          <w:tcPr>
            <w:tcW w:w="6671" w:type="dxa"/>
            <w:shd w:val="clear" w:color="auto" w:fill="auto"/>
          </w:tcPr>
          <w:p w:rsidR="00330674" w:rsidRPr="00122CF8" w:rsidRDefault="00330674" w:rsidP="00122CF8">
            <w:pPr>
              <w:pStyle w:val="Tabletext"/>
            </w:pPr>
            <w:r w:rsidRPr="00122CF8">
              <w:rPr>
                <w:lang w:val="it-IT" w:eastAsia="ja-JP"/>
              </w:rPr>
              <w:t xml:space="preserve">Documents </w:t>
            </w:r>
            <w:r w:rsidR="008D5666">
              <w:fldChar w:fldCharType="begin"/>
            </w:r>
            <w:r w:rsidR="008D5666">
              <w:instrText xml:space="preserve"> HYPERLINK "http://www.itu.int/md/R15-WP5A-C-0040" </w:instrText>
            </w:r>
            <w:r w:rsidR="008D5666">
              <w:fldChar w:fldCharType="separate"/>
            </w:r>
            <w:r w:rsidR="00224C52">
              <w:rPr>
                <w:rStyle w:val="Hyperlink"/>
              </w:rPr>
              <w:t>5A/40</w:t>
            </w:r>
            <w:r w:rsidR="008D5666">
              <w:rPr>
                <w:rStyle w:val="Hyperlink"/>
              </w:rPr>
              <w:fldChar w:fldCharType="end"/>
            </w:r>
            <w:r w:rsidRPr="00122CF8">
              <w:rPr>
                <w:lang w:val="en-CA"/>
              </w:rPr>
              <w:t xml:space="preserve"> (CITS), </w:t>
            </w:r>
            <w:hyperlink r:id="rId206" w:history="1">
              <w:r w:rsidR="00224C52">
                <w:rPr>
                  <w:rStyle w:val="Hyperlink"/>
                </w:rPr>
                <w:t>5A/54</w:t>
              </w:r>
            </w:hyperlink>
            <w:r w:rsidRPr="00122CF8">
              <w:rPr>
                <w:lang w:val="en-CA"/>
              </w:rPr>
              <w:t xml:space="preserve">, </w:t>
            </w:r>
            <w:hyperlink r:id="rId207" w:history="1">
              <w:r w:rsidR="00224C52">
                <w:rPr>
                  <w:rStyle w:val="Hyperlink"/>
                </w:rPr>
                <w:t>5A/56</w:t>
              </w:r>
            </w:hyperlink>
            <w:r w:rsidRPr="00122CF8">
              <w:rPr>
                <w:lang w:val="en-CA"/>
              </w:rPr>
              <w:t xml:space="preserve"> (Japan); </w:t>
            </w:r>
            <w:hyperlink r:id="rId208" w:history="1">
              <w:r w:rsidR="00224C52">
                <w:rPr>
                  <w:rStyle w:val="Hyperlink"/>
                </w:rPr>
                <w:t>5A/84</w:t>
              </w:r>
            </w:hyperlink>
            <w:r w:rsidRPr="00122CF8">
              <w:rPr>
                <w:lang w:val="en-CA"/>
              </w:rPr>
              <w:t xml:space="preserve"> (Germany, France, Luxemburg); </w:t>
            </w:r>
            <w:hyperlink r:id="rId209" w:history="1">
              <w:r w:rsidR="00224C52">
                <w:rPr>
                  <w:rStyle w:val="Hyperlink"/>
                </w:rPr>
                <w:t>5A/99</w:t>
              </w:r>
            </w:hyperlink>
            <w:r w:rsidR="00122CF8">
              <w:rPr>
                <w:lang w:val="en-CA"/>
              </w:rPr>
              <w:t> </w:t>
            </w:r>
            <w:r w:rsidRPr="00122CF8">
              <w:rPr>
                <w:lang w:val="en-CA"/>
              </w:rPr>
              <w:t>(China)</w:t>
            </w:r>
          </w:p>
        </w:tc>
      </w:tr>
      <w:tr w:rsidR="00330674" w:rsidRPr="00122CF8" w:rsidTr="00586FFD">
        <w:trPr>
          <w:cantSplit/>
          <w:jc w:val="center"/>
        </w:trPr>
        <w:tc>
          <w:tcPr>
            <w:tcW w:w="2857" w:type="dxa"/>
            <w:shd w:val="clear" w:color="auto" w:fill="auto"/>
          </w:tcPr>
          <w:p w:rsidR="00330674" w:rsidRPr="00122CF8" w:rsidRDefault="00330674" w:rsidP="00586FFD">
            <w:pPr>
              <w:pStyle w:val="Tabletext"/>
              <w:ind w:left="284" w:hanging="284"/>
              <w:rPr>
                <w:lang w:val="it-IT"/>
              </w:rPr>
            </w:pPr>
            <w:r w:rsidRPr="00122CF8">
              <w:rPr>
                <w:lang w:val="it-IT"/>
              </w:rPr>
              <w:t>–</w:t>
            </w:r>
            <w:r w:rsidRPr="00122CF8">
              <w:rPr>
                <w:lang w:val="it-IT" w:eastAsia="ja-JP"/>
              </w:rPr>
              <w:tab/>
              <w:t>Intelligent transport system (ITS)</w:t>
            </w:r>
            <w:r w:rsidRPr="00122CF8">
              <w:rPr>
                <w:lang w:val="it-IT" w:eastAsia="ja-JP"/>
              </w:rPr>
              <w:br/>
              <w:t>(Q. 205-5/5)</w:t>
            </w:r>
          </w:p>
        </w:tc>
        <w:tc>
          <w:tcPr>
            <w:tcW w:w="6671" w:type="dxa"/>
            <w:shd w:val="clear" w:color="auto" w:fill="auto"/>
          </w:tcPr>
          <w:p w:rsidR="00330674" w:rsidRPr="00122CF8" w:rsidRDefault="00330674" w:rsidP="00B63068">
            <w:pPr>
              <w:pStyle w:val="Tabletext"/>
              <w:rPr>
                <w:lang w:val="en-CA"/>
              </w:rPr>
            </w:pPr>
            <w:r w:rsidRPr="00122CF8">
              <w:rPr>
                <w:lang w:val="it-IT" w:eastAsia="ja-JP"/>
              </w:rPr>
              <w:t>Documents</w:t>
            </w:r>
            <w:r w:rsidRPr="00122CF8">
              <w:t xml:space="preserve"> </w:t>
            </w:r>
            <w:hyperlink r:id="rId210" w:history="1">
              <w:r w:rsidR="00224C52">
                <w:rPr>
                  <w:rStyle w:val="Hyperlink"/>
                </w:rPr>
                <w:t>5A/736</w:t>
              </w:r>
            </w:hyperlink>
            <w:r w:rsidRPr="00224C52">
              <w:t xml:space="preserve"> </w:t>
            </w:r>
            <w:hyperlink r:id="rId211" w:history="1">
              <w:r w:rsidRPr="00224C52">
                <w:rPr>
                  <w:rStyle w:val="Hyperlink"/>
                </w:rPr>
                <w:t>Annex 9</w:t>
              </w:r>
            </w:hyperlink>
            <w:r w:rsidRPr="00122CF8">
              <w:rPr>
                <w:lang w:val="en-CA"/>
              </w:rPr>
              <w:t xml:space="preserve"> and </w:t>
            </w:r>
            <w:hyperlink r:id="rId212" w:history="1">
              <w:r w:rsidRPr="00224C52">
                <w:rPr>
                  <w:rStyle w:val="Hyperlink"/>
                </w:rPr>
                <w:t>Annex 10</w:t>
              </w:r>
            </w:hyperlink>
            <w:r w:rsidRPr="00122CF8">
              <w:rPr>
                <w:lang w:val="en-CA"/>
              </w:rPr>
              <w:t xml:space="preserve"> (WP 5A); </w:t>
            </w:r>
            <w:hyperlink r:id="rId213" w:history="1">
              <w:r w:rsidR="00224C52">
                <w:rPr>
                  <w:rStyle w:val="Hyperlink"/>
                </w:rPr>
                <w:t>5A/742</w:t>
              </w:r>
            </w:hyperlink>
            <w:r w:rsidRPr="00122CF8">
              <w:rPr>
                <w:lang w:val="en-CA"/>
              </w:rPr>
              <w:t xml:space="preserve"> (WP 5C); </w:t>
            </w:r>
            <w:hyperlink r:id="rId214" w:history="1">
              <w:r w:rsidR="00224C52">
                <w:rPr>
                  <w:rStyle w:val="Hyperlink"/>
                </w:rPr>
                <w:t>5A/16</w:t>
              </w:r>
            </w:hyperlink>
            <w:r w:rsidR="00224C52">
              <w:rPr>
                <w:lang w:val="en-CA"/>
              </w:rPr>
              <w:t> </w:t>
            </w:r>
            <w:r w:rsidRPr="00122CF8">
              <w:rPr>
                <w:lang w:val="en-CA"/>
              </w:rPr>
              <w:t xml:space="preserve">(ETSI); </w:t>
            </w:r>
            <w:hyperlink r:id="rId215" w:history="1">
              <w:r w:rsidR="00B63068">
                <w:rPr>
                  <w:rStyle w:val="Hyperlink"/>
                </w:rPr>
                <w:t>5A/47R1</w:t>
              </w:r>
            </w:hyperlink>
            <w:r w:rsidRPr="00122CF8">
              <w:rPr>
                <w:lang w:val="en-CA"/>
              </w:rPr>
              <w:t xml:space="preserve"> (3GPP TSG RAN); </w:t>
            </w:r>
            <w:hyperlink r:id="rId216" w:history="1">
              <w:r w:rsidR="00B63068">
                <w:rPr>
                  <w:rStyle w:val="Hyperlink"/>
                </w:rPr>
                <w:t>5A/55</w:t>
              </w:r>
            </w:hyperlink>
            <w:r w:rsidRPr="00122CF8">
              <w:rPr>
                <w:lang w:val="en-CA"/>
              </w:rPr>
              <w:t xml:space="preserve">, </w:t>
            </w:r>
            <w:hyperlink r:id="rId217" w:history="1">
              <w:r w:rsidR="00B63068">
                <w:rPr>
                  <w:rStyle w:val="Hyperlink"/>
                </w:rPr>
                <w:t>5A/58</w:t>
              </w:r>
            </w:hyperlink>
            <w:r w:rsidRPr="00122CF8">
              <w:rPr>
                <w:lang w:val="en-CA"/>
              </w:rPr>
              <w:t xml:space="preserve"> (Japan); </w:t>
            </w:r>
            <w:hyperlink r:id="rId218" w:history="1">
              <w:r w:rsidR="00B63068">
                <w:rPr>
                  <w:rStyle w:val="Hyperlink"/>
                </w:rPr>
                <w:t>5A/77</w:t>
              </w:r>
            </w:hyperlink>
            <w:r w:rsidR="00B63068">
              <w:rPr>
                <w:lang w:val="en-CA"/>
              </w:rPr>
              <w:t> </w:t>
            </w:r>
            <w:r w:rsidRPr="00122CF8">
              <w:rPr>
                <w:lang w:val="en-CA"/>
              </w:rPr>
              <w:t xml:space="preserve">(Korea); </w:t>
            </w:r>
            <w:hyperlink r:id="rId219" w:history="1">
              <w:r w:rsidR="00B63068">
                <w:rPr>
                  <w:rStyle w:val="Hyperlink"/>
                </w:rPr>
                <w:t>5A/93</w:t>
              </w:r>
            </w:hyperlink>
            <w:r w:rsidRPr="00122CF8">
              <w:rPr>
                <w:lang w:val="en-CA"/>
              </w:rPr>
              <w:t xml:space="preserve"> (China)</w:t>
            </w:r>
          </w:p>
        </w:tc>
      </w:tr>
      <w:tr w:rsidR="00330674" w:rsidRPr="00122CF8" w:rsidTr="00586FFD">
        <w:trPr>
          <w:cantSplit/>
          <w:jc w:val="center"/>
        </w:trPr>
        <w:tc>
          <w:tcPr>
            <w:tcW w:w="2857" w:type="dxa"/>
            <w:shd w:val="clear" w:color="auto" w:fill="auto"/>
          </w:tcPr>
          <w:p w:rsidR="00330674" w:rsidRPr="00122CF8" w:rsidRDefault="00330674" w:rsidP="00586FFD">
            <w:pPr>
              <w:pStyle w:val="Tabletext"/>
              <w:ind w:left="284" w:hanging="284"/>
              <w:rPr>
                <w:lang w:val="it-IT"/>
              </w:rPr>
            </w:pPr>
            <w:r w:rsidRPr="00122CF8">
              <w:rPr>
                <w:lang w:val="it-IT"/>
              </w:rPr>
              <w:t>–</w:t>
            </w:r>
            <w:r w:rsidRPr="00122CF8">
              <w:rPr>
                <w:lang w:val="it-IT" w:eastAsia="ja-JP"/>
              </w:rPr>
              <w:tab/>
              <w:t>AI 1.15 (Above 275 GHz Res.</w:t>
            </w:r>
            <w:r w:rsidR="00224C52">
              <w:rPr>
                <w:lang w:val="it-IT" w:eastAsia="ja-JP"/>
              </w:rPr>
              <w:t> </w:t>
            </w:r>
            <w:r w:rsidRPr="00122CF8">
              <w:rPr>
                <w:lang w:val="it-IT" w:eastAsia="ja-JP"/>
              </w:rPr>
              <w:t>767)</w:t>
            </w:r>
          </w:p>
        </w:tc>
        <w:tc>
          <w:tcPr>
            <w:tcW w:w="6671" w:type="dxa"/>
            <w:shd w:val="clear" w:color="auto" w:fill="auto"/>
          </w:tcPr>
          <w:p w:rsidR="00330674" w:rsidRPr="00122CF8" w:rsidRDefault="00330674" w:rsidP="00586FFD">
            <w:pPr>
              <w:pStyle w:val="Tabletext"/>
              <w:rPr>
                <w:bCs/>
                <w:lang w:val="it-IT" w:eastAsia="ja-JP"/>
              </w:rPr>
            </w:pPr>
            <w:r w:rsidRPr="00122CF8">
              <w:rPr>
                <w:lang w:val="it-IT" w:eastAsia="ja-JP"/>
              </w:rPr>
              <w:t xml:space="preserve">Documents </w:t>
            </w:r>
            <w:r w:rsidR="00586FFD" w:rsidRPr="00224C52">
              <w:rPr>
                <w:rStyle w:val="Hyperlink"/>
              </w:rPr>
              <w:fldChar w:fldCharType="begin"/>
            </w:r>
            <w:r w:rsidR="00B63068">
              <w:rPr>
                <w:rStyle w:val="Hyperlink"/>
              </w:rPr>
              <w:instrText>HYPERLINK "http://www.itu.int/md/R12-WP5A-C-0740"</w:instrText>
            </w:r>
            <w:r w:rsidR="00586FFD" w:rsidRPr="00224C52">
              <w:rPr>
                <w:rStyle w:val="Hyperlink"/>
              </w:rPr>
              <w:fldChar w:fldCharType="separate"/>
            </w:r>
            <w:r w:rsidR="00B63068">
              <w:rPr>
                <w:rStyle w:val="Hyperlink"/>
              </w:rPr>
              <w:t>5A/740</w:t>
            </w:r>
            <w:r w:rsidR="00586FFD" w:rsidRPr="00224C52">
              <w:rPr>
                <w:rStyle w:val="Hyperlink"/>
              </w:rPr>
              <w:fldChar w:fldCharType="end"/>
            </w:r>
            <w:r w:rsidRPr="00122CF8">
              <w:rPr>
                <w:lang w:val="fr-CH"/>
              </w:rPr>
              <w:t xml:space="preserve"> (WP 5C); </w:t>
            </w:r>
            <w:hyperlink r:id="rId220" w:history="1">
              <w:r w:rsidR="00B63068">
                <w:rPr>
                  <w:rStyle w:val="Hyperlink"/>
                </w:rPr>
                <w:t>5A/15R1</w:t>
              </w:r>
            </w:hyperlink>
            <w:r w:rsidRPr="00122CF8">
              <w:rPr>
                <w:lang w:val="fr-CH"/>
              </w:rPr>
              <w:t xml:space="preserve"> (APT); </w:t>
            </w:r>
            <w:hyperlink r:id="rId221" w:history="1">
              <w:r w:rsidR="00B63068">
                <w:rPr>
                  <w:rStyle w:val="Hyperlink"/>
                </w:rPr>
                <w:t>5A/26</w:t>
              </w:r>
            </w:hyperlink>
            <w:r w:rsidRPr="00122CF8">
              <w:rPr>
                <w:lang w:val="fr-CH"/>
              </w:rPr>
              <w:t xml:space="preserve"> (IEEE); </w:t>
            </w:r>
            <w:hyperlink r:id="rId222" w:history="1">
              <w:r w:rsidR="00B63068">
                <w:rPr>
                  <w:rStyle w:val="Hyperlink"/>
                </w:rPr>
                <w:t>5A/33</w:t>
              </w:r>
            </w:hyperlink>
            <w:r w:rsidRPr="00122CF8">
              <w:rPr>
                <w:lang w:val="fr-CH"/>
              </w:rPr>
              <w:t xml:space="preserve"> (WP 7D); </w:t>
            </w:r>
            <w:hyperlink r:id="rId223" w:history="1">
              <w:r w:rsidR="00B63068">
                <w:rPr>
                  <w:rStyle w:val="Hyperlink"/>
                </w:rPr>
                <w:t>5A/53</w:t>
              </w:r>
            </w:hyperlink>
            <w:r w:rsidRPr="00122CF8">
              <w:rPr>
                <w:lang w:val="fr-CH"/>
              </w:rPr>
              <w:t xml:space="preserve"> (</w:t>
            </w:r>
            <w:proofErr w:type="spellStart"/>
            <w:r w:rsidRPr="00122CF8">
              <w:rPr>
                <w:lang w:val="fr-CH"/>
              </w:rPr>
              <w:t>Japan</w:t>
            </w:r>
            <w:proofErr w:type="spellEnd"/>
            <w:r w:rsidRPr="00122CF8">
              <w:rPr>
                <w:lang w:val="fr-CH"/>
              </w:rPr>
              <w:t>)</w:t>
            </w:r>
          </w:p>
        </w:tc>
      </w:tr>
      <w:tr w:rsidR="00330674" w:rsidRPr="00122CF8" w:rsidTr="00586FFD">
        <w:trPr>
          <w:cantSplit/>
          <w:jc w:val="center"/>
        </w:trPr>
        <w:tc>
          <w:tcPr>
            <w:tcW w:w="2857" w:type="dxa"/>
            <w:shd w:val="clear" w:color="auto" w:fill="auto"/>
          </w:tcPr>
          <w:p w:rsidR="00330674" w:rsidRPr="00122CF8" w:rsidRDefault="00330674" w:rsidP="00586FFD">
            <w:pPr>
              <w:pStyle w:val="Tabletext"/>
              <w:ind w:left="284" w:hanging="284"/>
              <w:rPr>
                <w:lang w:val="it-IT"/>
              </w:rPr>
            </w:pPr>
            <w:r w:rsidRPr="00122CF8">
              <w:rPr>
                <w:lang w:val="it-IT"/>
              </w:rPr>
              <w:t>–</w:t>
            </w:r>
            <w:r w:rsidRPr="00122CF8">
              <w:rPr>
                <w:lang w:val="it-IT" w:eastAsia="ja-JP"/>
              </w:rPr>
              <w:tab/>
              <w:t>Close Proximity Mobile System (CPMS)</w:t>
            </w:r>
          </w:p>
        </w:tc>
        <w:tc>
          <w:tcPr>
            <w:tcW w:w="6671" w:type="dxa"/>
            <w:shd w:val="clear" w:color="auto" w:fill="auto"/>
          </w:tcPr>
          <w:p w:rsidR="00330674" w:rsidRPr="00122CF8" w:rsidRDefault="00330674" w:rsidP="00586FFD">
            <w:pPr>
              <w:pStyle w:val="Tabletext"/>
              <w:rPr>
                <w:lang w:val="it-IT" w:eastAsia="ja-JP"/>
              </w:rPr>
            </w:pPr>
            <w:r w:rsidRPr="00122CF8">
              <w:rPr>
                <w:rFonts w:hint="eastAsia"/>
                <w:lang w:val="it-IT" w:eastAsia="ja-JP"/>
              </w:rPr>
              <w:t xml:space="preserve">Document </w:t>
            </w:r>
            <w:r w:rsidR="00224C52">
              <w:rPr>
                <w:lang w:val="it-IT" w:eastAsia="ja-JP"/>
              </w:rPr>
              <w:fldChar w:fldCharType="begin"/>
            </w:r>
            <w:r w:rsidR="00224C52">
              <w:rPr>
                <w:lang w:val="it-IT" w:eastAsia="ja-JP"/>
              </w:rPr>
              <w:instrText xml:space="preserve"> HYPERLINK "http://www.itu.int/md/R15-WP5A-C-0052/en" </w:instrText>
            </w:r>
            <w:r w:rsidR="00224C52">
              <w:rPr>
                <w:lang w:val="it-IT" w:eastAsia="ja-JP"/>
              </w:rPr>
              <w:fldChar w:fldCharType="separate"/>
            </w:r>
            <w:r w:rsidRPr="00224C52">
              <w:rPr>
                <w:rStyle w:val="Hyperlink"/>
                <w:rFonts w:hint="eastAsia"/>
                <w:lang w:val="it-IT" w:eastAsia="ja-JP"/>
              </w:rPr>
              <w:t>5</w:t>
            </w:r>
            <w:r w:rsidRPr="00224C52">
              <w:rPr>
                <w:rStyle w:val="Hyperlink"/>
                <w:lang w:val="it-IT" w:eastAsia="ja-JP"/>
              </w:rPr>
              <w:t>A/52</w:t>
            </w:r>
            <w:r w:rsidR="00224C52">
              <w:rPr>
                <w:lang w:val="it-IT" w:eastAsia="ja-JP"/>
              </w:rPr>
              <w:fldChar w:fldCharType="end"/>
            </w:r>
            <w:r w:rsidRPr="00122CF8">
              <w:rPr>
                <w:lang w:val="it-IT" w:eastAsia="ja-JP"/>
              </w:rPr>
              <w:t xml:space="preserve"> (Japan)</w:t>
            </w:r>
          </w:p>
        </w:tc>
      </w:tr>
      <w:tr w:rsidR="00330674" w:rsidRPr="00122CF8" w:rsidTr="00586FFD">
        <w:trPr>
          <w:cantSplit/>
          <w:jc w:val="center"/>
        </w:trPr>
        <w:tc>
          <w:tcPr>
            <w:tcW w:w="2857" w:type="dxa"/>
            <w:shd w:val="clear" w:color="auto" w:fill="auto"/>
          </w:tcPr>
          <w:p w:rsidR="00330674" w:rsidRPr="00122CF8" w:rsidRDefault="00330674" w:rsidP="00586FFD">
            <w:pPr>
              <w:pStyle w:val="Tabletext"/>
              <w:ind w:left="284" w:hanging="284"/>
              <w:rPr>
                <w:lang w:val="it-IT" w:eastAsia="ja-JP"/>
              </w:rPr>
            </w:pPr>
            <w:r w:rsidRPr="00122CF8">
              <w:rPr>
                <w:lang w:val="it-IT"/>
              </w:rPr>
              <w:t>–</w:t>
            </w:r>
            <w:r w:rsidRPr="00122CF8">
              <w:rPr>
                <w:lang w:val="it-IT" w:eastAsia="ja-JP"/>
              </w:rPr>
              <w:tab/>
              <w:t>Cognitive Radio System (</w:t>
            </w:r>
            <w:r w:rsidRPr="00122CF8">
              <w:rPr>
                <w:rFonts w:hint="eastAsia"/>
                <w:lang w:val="it-IT" w:eastAsia="ja-JP"/>
              </w:rPr>
              <w:t>CRS</w:t>
            </w:r>
            <w:r w:rsidRPr="00122CF8">
              <w:rPr>
                <w:lang w:val="it-IT" w:eastAsia="ja-JP"/>
              </w:rPr>
              <w:t>)</w:t>
            </w:r>
            <w:r w:rsidRPr="00122CF8">
              <w:rPr>
                <w:rFonts w:hint="eastAsia"/>
                <w:lang w:val="it-IT" w:eastAsia="ja-JP"/>
              </w:rPr>
              <w:t>/ Dynamic Access</w:t>
            </w:r>
          </w:p>
        </w:tc>
        <w:tc>
          <w:tcPr>
            <w:tcW w:w="6671" w:type="dxa"/>
            <w:shd w:val="clear" w:color="auto" w:fill="auto"/>
          </w:tcPr>
          <w:p w:rsidR="00330674" w:rsidRPr="00122CF8" w:rsidRDefault="00330674" w:rsidP="00B63068">
            <w:pPr>
              <w:pStyle w:val="Tabletext"/>
              <w:rPr>
                <w:lang w:val="it-IT" w:eastAsia="ja-JP"/>
              </w:rPr>
            </w:pPr>
            <w:r w:rsidRPr="00122CF8">
              <w:t xml:space="preserve">Documents </w:t>
            </w:r>
            <w:hyperlink r:id="rId224" w:history="1">
              <w:r w:rsidR="00B63068">
                <w:rPr>
                  <w:rStyle w:val="Hyperlink"/>
                  <w:lang w:val="en-CA"/>
                </w:rPr>
                <w:t>5A/744</w:t>
              </w:r>
            </w:hyperlink>
            <w:r w:rsidRPr="00122CF8">
              <w:rPr>
                <w:lang w:val="en-CA"/>
              </w:rPr>
              <w:t xml:space="preserve"> (ITU-D SG 1, ITU-D Co-Chairman for the Joint Group for Resolution 9); </w:t>
            </w:r>
            <w:hyperlink r:id="rId225" w:history="1">
              <w:r w:rsidR="00B63068">
                <w:rPr>
                  <w:rStyle w:val="Hyperlink"/>
                  <w:lang w:val="en-CA"/>
                </w:rPr>
                <w:t>5A/46</w:t>
              </w:r>
            </w:hyperlink>
            <w:r w:rsidRPr="00122CF8">
              <w:rPr>
                <w:lang w:val="en-CA"/>
              </w:rPr>
              <w:t xml:space="preserve"> (ITU-R/ITU-D Joint Group on WTDC Resolution 9)</w:t>
            </w:r>
          </w:p>
        </w:tc>
      </w:tr>
      <w:tr w:rsidR="00330674" w:rsidRPr="00122CF8" w:rsidTr="00586FFD">
        <w:trPr>
          <w:cantSplit/>
          <w:jc w:val="center"/>
        </w:trPr>
        <w:tc>
          <w:tcPr>
            <w:tcW w:w="2857" w:type="dxa"/>
            <w:shd w:val="clear" w:color="auto" w:fill="auto"/>
          </w:tcPr>
          <w:p w:rsidR="00330674" w:rsidRPr="00122CF8" w:rsidRDefault="00330674" w:rsidP="00586FFD">
            <w:pPr>
              <w:pStyle w:val="Tabletext"/>
              <w:ind w:left="284" w:hanging="284"/>
              <w:rPr>
                <w:lang w:val="it-IT" w:eastAsia="ja-JP"/>
              </w:rPr>
            </w:pPr>
            <w:r w:rsidRPr="00122CF8">
              <w:rPr>
                <w:lang w:val="it-IT"/>
              </w:rPr>
              <w:t>–</w:t>
            </w:r>
            <w:r w:rsidRPr="00122CF8">
              <w:rPr>
                <w:lang w:val="it-IT" w:eastAsia="ja-JP"/>
              </w:rPr>
              <w:tab/>
            </w:r>
            <w:r w:rsidRPr="00122CF8">
              <w:rPr>
                <w:rFonts w:hint="eastAsia"/>
                <w:lang w:val="it-IT" w:eastAsia="ja-JP"/>
              </w:rPr>
              <w:t>/9.1.8 (MTC Res.958)</w:t>
            </w:r>
          </w:p>
        </w:tc>
        <w:tc>
          <w:tcPr>
            <w:tcW w:w="6671" w:type="dxa"/>
            <w:shd w:val="clear" w:color="auto" w:fill="auto"/>
          </w:tcPr>
          <w:p w:rsidR="00330674" w:rsidRPr="00122CF8" w:rsidRDefault="00330674" w:rsidP="00586FFD">
            <w:pPr>
              <w:pStyle w:val="Tabletext"/>
              <w:rPr>
                <w:lang w:val="it-IT" w:eastAsia="ja-JP"/>
              </w:rPr>
            </w:pPr>
            <w:r w:rsidRPr="00122CF8">
              <w:rPr>
                <w:rFonts w:hint="eastAsia"/>
                <w:lang w:val="it-IT" w:eastAsia="ja-JP"/>
              </w:rPr>
              <w:t xml:space="preserve">Document </w:t>
            </w:r>
            <w:r w:rsidR="00B63068">
              <w:rPr>
                <w:lang w:val="it-IT" w:eastAsia="ja-JP"/>
              </w:rPr>
              <w:fldChar w:fldCharType="begin"/>
            </w:r>
            <w:r w:rsidR="00B63068">
              <w:rPr>
                <w:lang w:val="it-IT" w:eastAsia="ja-JP"/>
              </w:rPr>
              <w:instrText xml:space="preserve"> HYPERLINK "http://www.itu.int/md/R15-WP5A-C-0006/en" </w:instrText>
            </w:r>
            <w:r w:rsidR="00B63068">
              <w:rPr>
                <w:lang w:val="it-IT" w:eastAsia="ja-JP"/>
              </w:rPr>
              <w:fldChar w:fldCharType="separate"/>
            </w:r>
            <w:r w:rsidRPr="00B63068">
              <w:rPr>
                <w:rStyle w:val="Hyperlink"/>
                <w:rFonts w:hint="eastAsia"/>
                <w:lang w:val="it-IT" w:eastAsia="ja-JP"/>
              </w:rPr>
              <w:t>5</w:t>
            </w:r>
            <w:r w:rsidRPr="00B63068">
              <w:rPr>
                <w:rStyle w:val="Hyperlink"/>
                <w:lang w:val="it-IT" w:eastAsia="ja-JP"/>
              </w:rPr>
              <w:t>A/6</w:t>
            </w:r>
            <w:r w:rsidR="00B63068">
              <w:rPr>
                <w:lang w:val="it-IT" w:eastAsia="ja-JP"/>
              </w:rPr>
              <w:fldChar w:fldCharType="end"/>
            </w:r>
            <w:r w:rsidRPr="00122CF8">
              <w:rPr>
                <w:lang w:val="it-IT" w:eastAsia="ja-JP"/>
              </w:rPr>
              <w:t xml:space="preserve"> (ITU-T SG20)</w:t>
            </w:r>
          </w:p>
        </w:tc>
      </w:tr>
    </w:tbl>
    <w:p w:rsidR="00330674" w:rsidRPr="008379C3" w:rsidRDefault="00330674" w:rsidP="00B63068">
      <w:pPr>
        <w:pStyle w:val="Tablefin"/>
        <w:rPr>
          <w:lang w:eastAsia="ja-JP"/>
        </w:rPr>
      </w:pPr>
    </w:p>
    <w:p w:rsidR="00330674" w:rsidRDefault="00330674" w:rsidP="00B63068">
      <w:pPr>
        <w:spacing w:after="120"/>
        <w:rPr>
          <w:lang w:eastAsia="ja-JP"/>
        </w:rPr>
      </w:pPr>
      <w:r w:rsidRPr="0011496C">
        <w:rPr>
          <w:rFonts w:hint="eastAsia"/>
          <w:lang w:eastAsia="ja-JP"/>
        </w:rPr>
        <w:t>WG</w:t>
      </w:r>
      <w:r>
        <w:rPr>
          <w:rFonts w:hint="eastAsia"/>
          <w:lang w:eastAsia="ja-JP"/>
        </w:rPr>
        <w:t xml:space="preserve"> </w:t>
      </w:r>
      <w:r>
        <w:rPr>
          <w:lang w:eastAsia="ja-JP"/>
        </w:rPr>
        <w:t>5A-5</w:t>
      </w:r>
      <w:r>
        <w:rPr>
          <w:rFonts w:hint="eastAsia"/>
          <w:lang w:eastAsia="ja-JP"/>
        </w:rPr>
        <w:t xml:space="preserve"> established</w:t>
      </w:r>
      <w:r w:rsidRPr="0011496C">
        <w:rPr>
          <w:rFonts w:hint="eastAsia"/>
          <w:lang w:eastAsia="ja-JP"/>
        </w:rPr>
        <w:t xml:space="preserve"> </w:t>
      </w:r>
      <w:r>
        <w:rPr>
          <w:lang w:eastAsia="ja-JP"/>
        </w:rPr>
        <w:t>a</w:t>
      </w:r>
      <w:r>
        <w:rPr>
          <w:rFonts w:hint="eastAsia"/>
          <w:lang w:eastAsia="ja-JP"/>
        </w:rPr>
        <w:t xml:space="preserve"> Sub-working Group (SWG</w:t>
      </w:r>
      <w:r w:rsidRPr="0011496C">
        <w:rPr>
          <w:rFonts w:hint="eastAsia"/>
          <w:lang w:eastAsia="ja-JP"/>
        </w:rPr>
        <w:t>)</w:t>
      </w:r>
      <w:r>
        <w:rPr>
          <w:lang w:eastAsia="ja-JP"/>
        </w:rPr>
        <w:t xml:space="preserve"> and a Drafting Group (DG)</w:t>
      </w:r>
      <w:r w:rsidRPr="0011496C">
        <w:rPr>
          <w:rFonts w:hint="eastAsia"/>
          <w:lang w:eastAsia="ja-JP"/>
        </w:rPr>
        <w:t xml:space="preserve"> to facilitate its work: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9"/>
        <w:gridCol w:w="5882"/>
      </w:tblGrid>
      <w:tr w:rsidR="00330674" w:rsidTr="00586FFD">
        <w:trPr>
          <w:tblHeader/>
        </w:trPr>
        <w:tc>
          <w:tcPr>
            <w:tcW w:w="3639" w:type="dxa"/>
          </w:tcPr>
          <w:p w:rsidR="00330674" w:rsidRPr="000810B4" w:rsidRDefault="00330674" w:rsidP="00B63068">
            <w:pPr>
              <w:pStyle w:val="Tablehead"/>
              <w:rPr>
                <w:lang w:eastAsia="ja-JP"/>
              </w:rPr>
            </w:pPr>
            <w:r w:rsidRPr="000810B4">
              <w:rPr>
                <w:rFonts w:hint="eastAsia"/>
                <w:lang w:eastAsia="ja-JP"/>
              </w:rPr>
              <w:t>SWG</w:t>
            </w:r>
            <w:r>
              <w:rPr>
                <w:lang w:eastAsia="ja-JP"/>
              </w:rPr>
              <w:t>/DG</w:t>
            </w:r>
            <w:r w:rsidRPr="000810B4">
              <w:rPr>
                <w:rFonts w:hint="eastAsia"/>
                <w:lang w:eastAsia="ja-JP"/>
              </w:rPr>
              <w:t xml:space="preserve"> (Chairman)</w:t>
            </w:r>
          </w:p>
        </w:tc>
        <w:tc>
          <w:tcPr>
            <w:tcW w:w="5882" w:type="dxa"/>
          </w:tcPr>
          <w:p w:rsidR="00330674" w:rsidRPr="000810B4" w:rsidRDefault="00330674" w:rsidP="00B63068">
            <w:pPr>
              <w:pStyle w:val="Tablehead"/>
              <w:rPr>
                <w:lang w:eastAsia="ja-JP"/>
              </w:rPr>
            </w:pPr>
            <w:r w:rsidRPr="000810B4">
              <w:rPr>
                <w:rFonts w:hint="eastAsia"/>
                <w:lang w:eastAsia="ja-JP"/>
              </w:rPr>
              <w:t>Terms of Reference</w:t>
            </w:r>
          </w:p>
        </w:tc>
      </w:tr>
      <w:tr w:rsidR="00330674" w:rsidTr="00586FFD">
        <w:tc>
          <w:tcPr>
            <w:tcW w:w="3639" w:type="dxa"/>
          </w:tcPr>
          <w:p w:rsidR="00330674" w:rsidRPr="00016CE3" w:rsidRDefault="00330674" w:rsidP="00B63068">
            <w:pPr>
              <w:pStyle w:val="Tabletext"/>
              <w:rPr>
                <w:lang w:eastAsia="ja-JP"/>
              </w:rPr>
            </w:pPr>
            <w:r w:rsidRPr="00F14E36">
              <w:rPr>
                <w:rFonts w:hint="eastAsia"/>
                <w:lang w:eastAsia="ja-JP"/>
              </w:rPr>
              <w:t>SWG</w:t>
            </w:r>
            <w:r w:rsidRPr="00F14E36">
              <w:rPr>
                <w:lang w:eastAsia="ja-JP"/>
              </w:rPr>
              <w:t xml:space="preserve"> </w:t>
            </w:r>
            <w:r w:rsidRPr="00F14E36">
              <w:rPr>
                <w:rFonts w:hint="eastAsia"/>
                <w:lang w:eastAsia="ja-JP"/>
              </w:rPr>
              <w:t xml:space="preserve">5A-5-1 </w:t>
            </w:r>
            <w:r w:rsidRPr="00F14E36">
              <w:rPr>
                <w:lang w:eastAsia="ja-JP"/>
              </w:rPr>
              <w:t>–</w:t>
            </w:r>
            <w:r w:rsidRPr="00016CE3">
              <w:rPr>
                <w:rFonts w:hint="eastAsia"/>
                <w:lang w:eastAsia="ja-JP"/>
              </w:rPr>
              <w:t xml:space="preserve"> ITS: Intelligent Transport System</w:t>
            </w:r>
          </w:p>
          <w:p w:rsidR="00330674" w:rsidRPr="00F14E36" w:rsidRDefault="00330674" w:rsidP="00554933">
            <w:pPr>
              <w:pStyle w:val="Tabletext"/>
              <w:spacing w:before="120"/>
              <w:rPr>
                <w:lang w:eastAsia="ja-JP"/>
              </w:rPr>
            </w:pPr>
            <w:r w:rsidRPr="00016CE3">
              <w:rPr>
                <w:rFonts w:hint="eastAsia"/>
                <w:lang w:eastAsia="ja-JP"/>
              </w:rPr>
              <w:t>(Mr</w:t>
            </w:r>
            <w:r w:rsidRPr="00016CE3">
              <w:rPr>
                <w:lang w:eastAsia="ja-JP"/>
              </w:rPr>
              <w:t>.</w:t>
            </w:r>
            <w:r w:rsidRPr="00016CE3">
              <w:rPr>
                <w:rFonts w:hint="eastAsia"/>
                <w:lang w:eastAsia="ja-JP"/>
              </w:rPr>
              <w:t xml:space="preserve"> </w:t>
            </w:r>
            <w:r w:rsidRPr="009D3A99">
              <w:rPr>
                <w:rFonts w:hint="eastAsia"/>
                <w:lang w:val="it-IT" w:eastAsia="ja-JP"/>
              </w:rPr>
              <w:t>Satoshi</w:t>
            </w:r>
            <w:r w:rsidRPr="00016CE3">
              <w:rPr>
                <w:rFonts w:hint="eastAsia"/>
                <w:lang w:eastAsia="ja-JP"/>
              </w:rPr>
              <w:t xml:space="preserve"> </w:t>
            </w:r>
            <w:proofErr w:type="spellStart"/>
            <w:r w:rsidRPr="00016CE3">
              <w:rPr>
                <w:rFonts w:hint="eastAsia"/>
                <w:lang w:eastAsia="ja-JP"/>
              </w:rPr>
              <w:t>Oyama</w:t>
            </w:r>
            <w:proofErr w:type="spellEnd"/>
            <w:r w:rsidRPr="00016CE3">
              <w:rPr>
                <w:rFonts w:hint="eastAsia"/>
                <w:lang w:eastAsia="ja-JP"/>
              </w:rPr>
              <w:t>, Japan)</w:t>
            </w:r>
          </w:p>
        </w:tc>
        <w:tc>
          <w:tcPr>
            <w:tcW w:w="5882" w:type="dxa"/>
          </w:tcPr>
          <w:p w:rsidR="00330674" w:rsidRDefault="00330674" w:rsidP="00B63068">
            <w:pPr>
              <w:pStyle w:val="Tabletext"/>
              <w:ind w:left="284" w:hanging="284"/>
              <w:rPr>
                <w:lang w:val="it-IT" w:eastAsia="ja-JP"/>
              </w:rPr>
            </w:pPr>
            <w:r>
              <w:rPr>
                <w:lang w:val="it-IT" w:eastAsia="ja-JP"/>
              </w:rPr>
              <w:t>–</w:t>
            </w:r>
            <w:r>
              <w:rPr>
                <w:lang w:val="it-IT" w:eastAsia="ja-JP"/>
              </w:rPr>
              <w:tab/>
              <w:t>Develop workplan for A.I. 1.12</w:t>
            </w:r>
          </w:p>
          <w:p w:rsidR="00330674" w:rsidRDefault="00330674" w:rsidP="00B63068">
            <w:pPr>
              <w:pStyle w:val="Tabletext"/>
              <w:ind w:left="284" w:hanging="284"/>
              <w:rPr>
                <w:lang w:val="it-IT" w:eastAsia="ja-JP"/>
              </w:rPr>
            </w:pPr>
            <w:r>
              <w:rPr>
                <w:lang w:val="it-IT" w:eastAsia="ja-JP"/>
              </w:rPr>
              <w:t>–</w:t>
            </w:r>
            <w:r>
              <w:rPr>
                <w:lang w:val="it-IT" w:eastAsia="ja-JP"/>
              </w:rPr>
              <w:tab/>
              <w:t>Review existing ITU-R Reports and Recommendations relevant to A.I. 1.12</w:t>
            </w:r>
          </w:p>
          <w:p w:rsidR="00330674" w:rsidRDefault="00330674" w:rsidP="00B63068">
            <w:pPr>
              <w:pStyle w:val="Tabletext"/>
              <w:ind w:left="284" w:hanging="284"/>
              <w:rPr>
                <w:lang w:eastAsia="ja-JP"/>
              </w:rPr>
            </w:pPr>
            <w:r>
              <w:rPr>
                <w:lang w:val="it-IT" w:eastAsia="ja-JP"/>
              </w:rPr>
              <w:t>–</w:t>
            </w:r>
            <w:r>
              <w:rPr>
                <w:lang w:val="it-IT" w:eastAsia="ja-JP"/>
              </w:rPr>
              <w:tab/>
            </w:r>
            <w:r w:rsidRPr="009D3A99">
              <w:rPr>
                <w:lang w:val="it-IT" w:eastAsia="ja-JP"/>
              </w:rPr>
              <w:t>Develop</w:t>
            </w:r>
            <w:r w:rsidRPr="00542937">
              <w:rPr>
                <w:lang w:eastAsia="ja-JP"/>
              </w:rPr>
              <w:t xml:space="preserve"> </w:t>
            </w:r>
            <w:r>
              <w:rPr>
                <w:lang w:eastAsia="ja-JP"/>
              </w:rPr>
              <w:t>initial draft CPM text for A.I. 1.12</w:t>
            </w:r>
          </w:p>
          <w:p w:rsidR="00330674" w:rsidRDefault="00330674" w:rsidP="00B63068">
            <w:pPr>
              <w:pStyle w:val="Tabletext"/>
              <w:ind w:left="284" w:hanging="284"/>
              <w:rPr>
                <w:lang w:eastAsia="ja-JP"/>
              </w:rPr>
            </w:pPr>
            <w:r>
              <w:rPr>
                <w:lang w:val="it-IT" w:eastAsia="ja-JP"/>
              </w:rPr>
              <w:t>–</w:t>
            </w:r>
            <w:r>
              <w:rPr>
                <w:lang w:val="it-IT" w:eastAsia="ja-JP"/>
              </w:rPr>
              <w:tab/>
            </w:r>
            <w:r w:rsidRPr="009D3A99">
              <w:rPr>
                <w:lang w:val="it-IT" w:eastAsia="ja-JP"/>
              </w:rPr>
              <w:t>Develop</w:t>
            </w:r>
            <w:r w:rsidRPr="00542937">
              <w:rPr>
                <w:lang w:eastAsia="ja-JP"/>
              </w:rPr>
              <w:t xml:space="preserve"> a working document toward a draft new Report ITU-R M.[ITS USAGE] on Intelligent transport systems usage report in ITU-R member countries.</w:t>
            </w:r>
          </w:p>
          <w:p w:rsidR="00330674" w:rsidRPr="00C56484" w:rsidRDefault="00330674" w:rsidP="00B63068">
            <w:pPr>
              <w:pStyle w:val="Tabletext"/>
              <w:ind w:left="284" w:hanging="284"/>
              <w:rPr>
                <w:lang w:eastAsia="ja-JP"/>
              </w:rPr>
            </w:pPr>
            <w:r>
              <w:rPr>
                <w:lang w:val="it-IT" w:eastAsia="ja-JP"/>
              </w:rPr>
              <w:t>–</w:t>
            </w:r>
            <w:r>
              <w:rPr>
                <w:lang w:val="it-IT" w:eastAsia="ja-JP"/>
              </w:rPr>
              <w:tab/>
              <w:t>Develop a draft liaison statement back to Collaboratioon on ITS Communication Standards (CITS)</w:t>
            </w:r>
          </w:p>
        </w:tc>
      </w:tr>
      <w:tr w:rsidR="00330674" w:rsidRPr="00207137" w:rsidTr="00586FFD">
        <w:tc>
          <w:tcPr>
            <w:tcW w:w="3639" w:type="dxa"/>
          </w:tcPr>
          <w:p w:rsidR="00330674" w:rsidRPr="00016CE3" w:rsidRDefault="00330674" w:rsidP="00B63068">
            <w:pPr>
              <w:pStyle w:val="Tabletext"/>
              <w:rPr>
                <w:lang w:eastAsia="ja-JP"/>
              </w:rPr>
            </w:pPr>
            <w:r>
              <w:rPr>
                <w:rFonts w:hint="eastAsia"/>
                <w:lang w:eastAsia="ja-JP"/>
              </w:rPr>
              <w:t>D</w:t>
            </w:r>
            <w:r>
              <w:rPr>
                <w:lang w:eastAsia="ja-JP"/>
              </w:rPr>
              <w:t xml:space="preserve">G 5A-5-1-1 </w:t>
            </w:r>
            <w:r w:rsidRPr="00016CE3">
              <w:rPr>
                <w:lang w:eastAsia="ja-JP"/>
              </w:rPr>
              <w:t>–</w:t>
            </w:r>
            <w:r w:rsidRPr="00016CE3">
              <w:rPr>
                <w:rFonts w:hint="eastAsia"/>
                <w:lang w:eastAsia="ja-JP"/>
              </w:rPr>
              <w:t xml:space="preserve"> </w:t>
            </w:r>
            <w:r>
              <w:rPr>
                <w:lang w:val="it-IT" w:eastAsia="ja-JP"/>
              </w:rPr>
              <w:t>Rail.Link</w:t>
            </w:r>
          </w:p>
          <w:p w:rsidR="00330674" w:rsidRPr="00016CE3" w:rsidRDefault="00330674" w:rsidP="00554933">
            <w:pPr>
              <w:pStyle w:val="Tabletext"/>
              <w:spacing w:before="120"/>
              <w:rPr>
                <w:lang w:eastAsia="ja-JP"/>
              </w:rPr>
            </w:pPr>
            <w:r w:rsidRPr="00016CE3">
              <w:rPr>
                <w:rFonts w:hint="eastAsia"/>
                <w:lang w:eastAsia="ja-JP"/>
              </w:rPr>
              <w:t>(</w:t>
            </w:r>
            <w:proofErr w:type="spellStart"/>
            <w:r>
              <w:rPr>
                <w:lang w:eastAsia="ja-JP"/>
              </w:rPr>
              <w:t>Dr</w:t>
            </w:r>
            <w:r w:rsidRPr="00016CE3">
              <w:rPr>
                <w:lang w:eastAsia="ja-JP"/>
              </w:rPr>
              <w:t>.</w:t>
            </w:r>
            <w:proofErr w:type="spellEnd"/>
            <w:r w:rsidRPr="00016CE3">
              <w:rPr>
                <w:rFonts w:hint="eastAsia"/>
                <w:lang w:eastAsia="ja-JP"/>
              </w:rPr>
              <w:t xml:space="preserve"> </w:t>
            </w:r>
            <w:r>
              <w:rPr>
                <w:lang w:eastAsia="ja-JP"/>
              </w:rPr>
              <w:t>Hitoshi Yoshino</w:t>
            </w:r>
            <w:r w:rsidRPr="00016CE3">
              <w:rPr>
                <w:rFonts w:hint="eastAsia"/>
                <w:lang w:eastAsia="ja-JP"/>
              </w:rPr>
              <w:t xml:space="preserve">, </w:t>
            </w:r>
            <w:r>
              <w:rPr>
                <w:lang w:eastAsia="ja-JP"/>
              </w:rPr>
              <w:t>Japan</w:t>
            </w:r>
            <w:r w:rsidRPr="00016CE3">
              <w:rPr>
                <w:rFonts w:hint="eastAsia"/>
                <w:lang w:eastAsia="ja-JP"/>
              </w:rPr>
              <w:t>)</w:t>
            </w:r>
          </w:p>
        </w:tc>
        <w:tc>
          <w:tcPr>
            <w:tcW w:w="5882" w:type="dxa"/>
          </w:tcPr>
          <w:p w:rsidR="00330674" w:rsidRPr="00542937" w:rsidRDefault="00330674" w:rsidP="00B63068">
            <w:pPr>
              <w:pStyle w:val="Tabletext"/>
              <w:ind w:left="284" w:hanging="284"/>
              <w:rPr>
                <w:lang w:eastAsia="ja-JP"/>
              </w:rPr>
            </w:pPr>
            <w:r>
              <w:rPr>
                <w:lang w:eastAsia="ja-JP"/>
              </w:rPr>
              <w:t>–</w:t>
            </w:r>
            <w:r>
              <w:rPr>
                <w:lang w:eastAsia="ja-JP"/>
              </w:rPr>
              <w:tab/>
              <w:t>Develop a working document towards a preliminary draft new Report ITU-R M.[RAIL.LINK]</w:t>
            </w:r>
          </w:p>
        </w:tc>
      </w:tr>
    </w:tbl>
    <w:p w:rsidR="00330674" w:rsidRPr="00AA27CF" w:rsidRDefault="00330674" w:rsidP="00330674">
      <w:pPr>
        <w:pStyle w:val="Tablefin"/>
      </w:pPr>
    </w:p>
    <w:p w:rsidR="00330674" w:rsidRDefault="00330674" w:rsidP="00330674">
      <w:pPr>
        <w:rPr>
          <w:lang w:eastAsia="ja-JP"/>
        </w:rPr>
      </w:pPr>
      <w:r w:rsidRPr="00C22E71">
        <w:rPr>
          <w:rFonts w:hint="eastAsia"/>
          <w:lang w:eastAsia="ja-JP"/>
        </w:rPr>
        <w:lastRenderedPageBreak/>
        <w:t>The other issues were directly considered by the meetings of WG</w:t>
      </w:r>
      <w:r w:rsidRPr="00C22E71">
        <w:rPr>
          <w:lang w:eastAsia="ja-JP"/>
        </w:rPr>
        <w:t xml:space="preserve"> 5A</w:t>
      </w:r>
      <w:r>
        <w:rPr>
          <w:lang w:eastAsia="ja-JP"/>
        </w:rPr>
        <w:t>-</w:t>
      </w:r>
      <w:r w:rsidRPr="00C22E71">
        <w:rPr>
          <w:rFonts w:hint="eastAsia"/>
          <w:lang w:eastAsia="ja-JP"/>
        </w:rPr>
        <w:t>5.</w:t>
      </w:r>
    </w:p>
    <w:p w:rsidR="00330674" w:rsidRDefault="00330674" w:rsidP="00330674">
      <w:pPr>
        <w:rPr>
          <w:lang w:eastAsia="ja-JP"/>
        </w:rPr>
      </w:pPr>
      <w:r w:rsidRPr="00C00BA9">
        <w:rPr>
          <w:lang w:eastAsia="ja-JP"/>
        </w:rPr>
        <w:t>SWG 5A</w:t>
      </w:r>
      <w:r w:rsidRPr="00C00BA9">
        <w:rPr>
          <w:rFonts w:hint="eastAsia"/>
          <w:lang w:eastAsia="ja-JP"/>
        </w:rPr>
        <w:t>-</w:t>
      </w:r>
      <w:r w:rsidRPr="00C00BA9">
        <w:rPr>
          <w:lang w:eastAsia="ja-JP"/>
        </w:rPr>
        <w:t xml:space="preserve">5-1 on ITS </w:t>
      </w:r>
      <w:r>
        <w:rPr>
          <w:lang w:eastAsia="ja-JP"/>
        </w:rPr>
        <w:t xml:space="preserve">and DG 5A-5-1-5 on Rail Link </w:t>
      </w:r>
      <w:r w:rsidRPr="00C00BA9">
        <w:rPr>
          <w:lang w:eastAsia="ja-JP"/>
        </w:rPr>
        <w:t xml:space="preserve">met </w:t>
      </w:r>
      <w:r>
        <w:rPr>
          <w:lang w:eastAsia="ja-JP"/>
        </w:rPr>
        <w:t>six times each</w:t>
      </w:r>
      <w:r w:rsidRPr="00C00BA9">
        <w:rPr>
          <w:lang w:eastAsia="ja-JP"/>
        </w:rPr>
        <w:t xml:space="preserve">, during the </w:t>
      </w:r>
      <w:r w:rsidRPr="00C00BA9">
        <w:rPr>
          <w:rFonts w:hint="eastAsia"/>
          <w:lang w:eastAsia="ja-JP"/>
        </w:rPr>
        <w:t>1</w:t>
      </w:r>
      <w:r>
        <w:rPr>
          <w:lang w:eastAsia="ja-JP"/>
        </w:rPr>
        <w:t>6</w:t>
      </w:r>
      <w:r w:rsidRPr="00C00BA9">
        <w:rPr>
          <w:rFonts w:hint="eastAsia"/>
          <w:vertAlign w:val="superscript"/>
          <w:lang w:eastAsia="ja-JP"/>
        </w:rPr>
        <w:t>th</w:t>
      </w:r>
      <w:r>
        <w:rPr>
          <w:rFonts w:hint="eastAsia"/>
          <w:lang w:eastAsia="ja-JP"/>
        </w:rPr>
        <w:t xml:space="preserve"> </w:t>
      </w:r>
      <w:r w:rsidRPr="00C00BA9">
        <w:rPr>
          <w:lang w:eastAsia="ja-JP"/>
        </w:rPr>
        <w:t>meeting of WP 5A.</w:t>
      </w:r>
    </w:p>
    <w:p w:rsidR="00330674" w:rsidRPr="00906D56" w:rsidRDefault="00330674" w:rsidP="00793944">
      <w:pPr>
        <w:pStyle w:val="Heading2"/>
      </w:pPr>
      <w:r>
        <w:t>5.</w:t>
      </w:r>
      <w:r w:rsidRPr="00906D56">
        <w:t>1</w:t>
      </w:r>
      <w:r w:rsidRPr="00906D56">
        <w:tab/>
        <w:t>Executive summary</w:t>
      </w:r>
    </w:p>
    <w:p w:rsidR="00330674" w:rsidRPr="00543AEB" w:rsidRDefault="00330674" w:rsidP="00062F40">
      <w:pPr>
        <w:rPr>
          <w:lang w:eastAsia="ja-JP"/>
        </w:rPr>
      </w:pPr>
      <w:r w:rsidRPr="00543AEB">
        <w:rPr>
          <w:lang w:eastAsia="ja-JP"/>
        </w:rPr>
        <w:t xml:space="preserve">WG 5A-5 initiated its work on WRC-19 </w:t>
      </w:r>
      <w:r w:rsidR="00793944" w:rsidRPr="00543AEB">
        <w:rPr>
          <w:lang w:eastAsia="ja-JP"/>
        </w:rPr>
        <w:t xml:space="preserve">agenda item </w:t>
      </w:r>
      <w:r w:rsidRPr="00543AEB">
        <w:rPr>
          <w:lang w:eastAsia="ja-JP"/>
        </w:rPr>
        <w:t xml:space="preserve">1.12 (ITS, Resolution 237) and developed a draft work plan and elements of draft CPM text for </w:t>
      </w:r>
      <w:r>
        <w:rPr>
          <w:lang w:eastAsia="ja-JP"/>
        </w:rPr>
        <w:t>this agenda item</w:t>
      </w:r>
      <w:r w:rsidRPr="00543AEB">
        <w:rPr>
          <w:lang w:eastAsia="ja-JP"/>
        </w:rPr>
        <w:t>. WG 5A-5 developed a preliminary draft new Report ITU</w:t>
      </w:r>
      <w:r w:rsidRPr="00543AEB">
        <w:rPr>
          <w:lang w:eastAsia="ja-JP"/>
        </w:rPr>
        <w:noBreakHyphen/>
        <w:t xml:space="preserve">R M.[RAIL.LNK] of introduction to specific railway communication systems in the </w:t>
      </w:r>
      <w:proofErr w:type="spellStart"/>
      <w:r w:rsidRPr="00543AEB">
        <w:rPr>
          <w:lang w:eastAsia="ja-JP"/>
        </w:rPr>
        <w:t>millimetric</w:t>
      </w:r>
      <w:proofErr w:type="spellEnd"/>
      <w:r w:rsidRPr="00543AEB">
        <w:rPr>
          <w:lang w:eastAsia="ja-JP"/>
        </w:rPr>
        <w:t xml:space="preserve"> wave frequency range. WG 5A-5 </w:t>
      </w:r>
      <w:r w:rsidRPr="00543AEB">
        <w:rPr>
          <w:rFonts w:hint="eastAsia"/>
          <w:lang w:eastAsia="ja-JP"/>
        </w:rPr>
        <w:t xml:space="preserve">initiated its work on </w:t>
      </w:r>
      <w:r w:rsidRPr="00543AEB">
        <w:rPr>
          <w:lang w:eastAsia="ja-JP"/>
        </w:rPr>
        <w:t xml:space="preserve">technical and operational characteristics and applications of the point-to-point land mobile service applications operating in the frequency </w:t>
      </w:r>
      <w:r>
        <w:rPr>
          <w:lang w:eastAsia="ja-JP"/>
        </w:rPr>
        <w:t>range</w:t>
      </w:r>
      <w:r w:rsidRPr="00543AEB">
        <w:rPr>
          <w:lang w:eastAsia="ja-JP"/>
        </w:rPr>
        <w:t xml:space="preserve"> 275-450 GHz and created a working document towards a preliminary draft new Report ITU-R M.[300GHz_MS_CHAR] on this topic.</w:t>
      </w:r>
    </w:p>
    <w:p w:rsidR="00330674" w:rsidRPr="00793944" w:rsidRDefault="00330674" w:rsidP="00062F40">
      <w:pPr>
        <w:pStyle w:val="Heading2"/>
      </w:pPr>
      <w:r w:rsidRPr="00793944">
        <w:t>5.2</w:t>
      </w:r>
      <w:r w:rsidRPr="00793944">
        <w:rPr>
          <w:rFonts w:hint="eastAsia"/>
        </w:rPr>
        <w:tab/>
        <w:t xml:space="preserve">Intelligent </w:t>
      </w:r>
      <w:r w:rsidRPr="00793944">
        <w:t>t</w:t>
      </w:r>
      <w:r w:rsidRPr="00793944">
        <w:rPr>
          <w:rFonts w:hint="eastAsia"/>
        </w:rPr>
        <w:t xml:space="preserve">ransport </w:t>
      </w:r>
      <w:r w:rsidRPr="00793944">
        <w:t>s</w:t>
      </w:r>
      <w:r w:rsidRPr="00793944">
        <w:rPr>
          <w:rFonts w:hint="eastAsia"/>
        </w:rPr>
        <w:t>ystem (ITS)</w:t>
      </w:r>
    </w:p>
    <w:p w:rsidR="00330674" w:rsidRPr="00543AEB" w:rsidRDefault="00330674" w:rsidP="00062F40">
      <w:pPr>
        <w:rPr>
          <w:lang w:eastAsia="ja-JP"/>
        </w:rPr>
      </w:pPr>
      <w:r w:rsidRPr="00543AEB">
        <w:rPr>
          <w:lang w:eastAsia="ja-JP"/>
        </w:rPr>
        <w:t xml:space="preserve">WG 5A-5 considered fourteen input contributions and developed four output documents: </w:t>
      </w:r>
    </w:p>
    <w:p w:rsidR="00330674" w:rsidRPr="00062F40" w:rsidRDefault="00062F40" w:rsidP="00062F40">
      <w:pPr>
        <w:pStyle w:val="enumlev1"/>
      </w:pPr>
      <w:r>
        <w:t>1</w:t>
      </w:r>
      <w:r>
        <w:tab/>
      </w:r>
      <w:r w:rsidR="00330674" w:rsidRPr="00062F40">
        <w:t>A</w:t>
      </w:r>
      <w:r w:rsidR="00330674" w:rsidRPr="00062F40">
        <w:rPr>
          <w:rFonts w:hint="eastAsia"/>
        </w:rPr>
        <w:t xml:space="preserve"> </w:t>
      </w:r>
      <w:r w:rsidR="00330674" w:rsidRPr="00062F40">
        <w:t>draft work plan for WRC-19 A.I. 1.12 (Document 5A/TEMP/21R1)</w:t>
      </w:r>
    </w:p>
    <w:p w:rsidR="00330674" w:rsidRPr="00062F40" w:rsidRDefault="00062F40" w:rsidP="00062F40">
      <w:pPr>
        <w:pStyle w:val="enumlev1"/>
      </w:pPr>
      <w:r>
        <w:t>2</w:t>
      </w:r>
      <w:r>
        <w:tab/>
      </w:r>
      <w:r w:rsidR="00330674" w:rsidRPr="00062F40">
        <w:t>Elements of draft CPM text for WRC-19 A.I. 1.12 (Document 5A/TEMP/23R1).</w:t>
      </w:r>
    </w:p>
    <w:p w:rsidR="00330674" w:rsidRPr="00062F40" w:rsidRDefault="00330674" w:rsidP="00062F40">
      <w:pPr>
        <w:pStyle w:val="enumlev1"/>
      </w:pPr>
      <w:r w:rsidRPr="00062F40">
        <w:t>3</w:t>
      </w:r>
      <w:r w:rsidRPr="00062F40">
        <w:tab/>
        <w:t xml:space="preserve">A </w:t>
      </w:r>
      <w:r w:rsidRPr="00062F40">
        <w:rPr>
          <w:rFonts w:hint="eastAsia"/>
        </w:rPr>
        <w:t xml:space="preserve">working document toward a </w:t>
      </w:r>
      <w:r w:rsidR="00062F40" w:rsidRPr="00062F40">
        <w:t xml:space="preserve">preliminary draft new </w:t>
      </w:r>
      <w:r w:rsidRPr="00062F40">
        <w:t xml:space="preserve">Report </w:t>
      </w:r>
      <w:r w:rsidRPr="00062F40">
        <w:rPr>
          <w:rFonts w:hint="eastAsia"/>
        </w:rPr>
        <w:t>M.[ITS USAGE]</w:t>
      </w:r>
      <w:r w:rsidRPr="00062F40">
        <w:t xml:space="preserve"> of intelligent transport systems usage report in ITU Member States</w:t>
      </w:r>
      <w:r w:rsidRPr="00062F40">
        <w:br/>
        <w:t>(Document 5A/TEMP/24</w:t>
      </w:r>
      <w:r w:rsidR="008D5666">
        <w:t>R1</w:t>
      </w:r>
      <w:r w:rsidRPr="00062F40">
        <w:t>); and</w:t>
      </w:r>
    </w:p>
    <w:p w:rsidR="00330674" w:rsidRPr="00062F40" w:rsidRDefault="00330674" w:rsidP="00062F40">
      <w:pPr>
        <w:pStyle w:val="enumlev1"/>
      </w:pPr>
      <w:r w:rsidRPr="00062F40">
        <w:t>4</w:t>
      </w:r>
      <w:r w:rsidRPr="00062F40">
        <w:tab/>
        <w:t>A preliminary d</w:t>
      </w:r>
      <w:r w:rsidRPr="00062F40">
        <w:rPr>
          <w:rFonts w:hint="eastAsia"/>
        </w:rPr>
        <w:t xml:space="preserve">raft </w:t>
      </w:r>
      <w:r w:rsidRPr="00062F40">
        <w:t>n</w:t>
      </w:r>
      <w:r w:rsidRPr="00062F40">
        <w:rPr>
          <w:rFonts w:hint="eastAsia"/>
        </w:rPr>
        <w:t xml:space="preserve">ew </w:t>
      </w:r>
      <w:r w:rsidR="00062F40" w:rsidRPr="00062F40">
        <w:t xml:space="preserve">Report </w:t>
      </w:r>
      <w:r w:rsidRPr="00062F40">
        <w:t xml:space="preserve">ITU-R M.[RAIL.LINK] of introduction to specific railway communication systems in the </w:t>
      </w:r>
      <w:proofErr w:type="spellStart"/>
      <w:r w:rsidRPr="00062F40">
        <w:t>millimetric</w:t>
      </w:r>
      <w:proofErr w:type="spellEnd"/>
      <w:r w:rsidRPr="00062F40">
        <w:t xml:space="preserve"> wave frequency range</w:t>
      </w:r>
      <w:r w:rsidRPr="00062F40">
        <w:br/>
        <w:t>(Document 5A/TEMP/36).</w:t>
      </w:r>
    </w:p>
    <w:p w:rsidR="00330674" w:rsidRDefault="00330674" w:rsidP="00330674">
      <w:r>
        <w:t xml:space="preserve">Input </w:t>
      </w:r>
      <w:r>
        <w:rPr>
          <w:rFonts w:hint="eastAsia"/>
        </w:rPr>
        <w:t>contributions</w:t>
      </w:r>
      <w:r>
        <w:t xml:space="preserve"> from administrations and external organizations, including status report of LTE</w:t>
      </w:r>
      <w:r>
        <w:noBreakHyphen/>
        <w:t xml:space="preserve">V2X standardization activities in 3GPP, were introduced in the meetings. Having considered these input contributions, WG 5A-5 recognised that it is needed to develop some texts from these information in order to include these useful information in Report </w:t>
      </w:r>
      <w:r w:rsidR="00062F40">
        <w:t xml:space="preserve">ITU-R </w:t>
      </w:r>
      <w:r w:rsidRPr="00B62A6C">
        <w:rPr>
          <w:rFonts w:hint="eastAsia"/>
        </w:rPr>
        <w:t>M.[ITS USAGE]</w:t>
      </w:r>
      <w:r>
        <w:t xml:space="preserve"> and a draft CPM text. </w:t>
      </w:r>
    </w:p>
    <w:p w:rsidR="00330674" w:rsidRDefault="00330674" w:rsidP="00330674">
      <w:r>
        <w:t xml:space="preserve">Therefore, further contributions; particularly from those administrations and external organizations, i.e. contributors of the </w:t>
      </w:r>
      <w:r w:rsidR="00793944">
        <w:t>D</w:t>
      </w:r>
      <w:r>
        <w:t xml:space="preserve">ocuments </w:t>
      </w:r>
      <w:hyperlink r:id="rId226" w:history="1">
        <w:r w:rsidRPr="005D7896">
          <w:rPr>
            <w:rStyle w:val="Hyperlink"/>
          </w:rPr>
          <w:t>5A/16</w:t>
        </w:r>
      </w:hyperlink>
      <w:r>
        <w:t xml:space="preserve">, </w:t>
      </w:r>
      <w:hyperlink r:id="rId227" w:history="1">
        <w:r w:rsidR="00062F40" w:rsidRPr="005D7896">
          <w:rPr>
            <w:rStyle w:val="Hyperlink"/>
          </w:rPr>
          <w:t>5A/</w:t>
        </w:r>
        <w:r w:rsidRPr="005D7896">
          <w:rPr>
            <w:rStyle w:val="Hyperlink"/>
          </w:rPr>
          <w:t>40</w:t>
        </w:r>
      </w:hyperlink>
      <w:r>
        <w:t xml:space="preserve">, </w:t>
      </w:r>
      <w:hyperlink r:id="rId228" w:history="1">
        <w:r w:rsidR="00062F40" w:rsidRPr="005D7896">
          <w:rPr>
            <w:rStyle w:val="Hyperlink"/>
          </w:rPr>
          <w:t>5A/</w:t>
        </w:r>
        <w:r w:rsidRPr="005D7896">
          <w:rPr>
            <w:rStyle w:val="Hyperlink"/>
          </w:rPr>
          <w:t>47R1</w:t>
        </w:r>
      </w:hyperlink>
      <w:r>
        <w:t xml:space="preserve">, </w:t>
      </w:r>
      <w:hyperlink r:id="rId229" w:history="1">
        <w:r w:rsidR="00062F40" w:rsidRPr="005D7896">
          <w:rPr>
            <w:rStyle w:val="Hyperlink"/>
          </w:rPr>
          <w:t>5A/</w:t>
        </w:r>
        <w:r w:rsidRPr="005D7896">
          <w:rPr>
            <w:rStyle w:val="Hyperlink"/>
          </w:rPr>
          <w:t>84</w:t>
        </w:r>
      </w:hyperlink>
      <w:r>
        <w:t xml:space="preserve">, </w:t>
      </w:r>
      <w:hyperlink r:id="rId230" w:history="1">
        <w:r w:rsidR="00062F40" w:rsidRPr="005D7896">
          <w:rPr>
            <w:rStyle w:val="Hyperlink"/>
          </w:rPr>
          <w:t>5A/</w:t>
        </w:r>
        <w:r w:rsidRPr="005D7896">
          <w:rPr>
            <w:rStyle w:val="Hyperlink"/>
          </w:rPr>
          <w:t>93</w:t>
        </w:r>
      </w:hyperlink>
      <w:r>
        <w:t xml:space="preserve"> and </w:t>
      </w:r>
      <w:hyperlink r:id="rId231" w:history="1">
        <w:r w:rsidR="00062F40" w:rsidRPr="005D7896">
          <w:rPr>
            <w:rStyle w:val="Hyperlink"/>
          </w:rPr>
          <w:t>5A/</w:t>
        </w:r>
        <w:r w:rsidRPr="005D7896">
          <w:rPr>
            <w:rStyle w:val="Hyperlink"/>
          </w:rPr>
          <w:t>99</w:t>
        </w:r>
      </w:hyperlink>
      <w:r>
        <w:t>, are invited to the 17</w:t>
      </w:r>
      <w:r w:rsidRPr="005E46BB">
        <w:rPr>
          <w:vertAlign w:val="superscript"/>
        </w:rPr>
        <w:t>th</w:t>
      </w:r>
      <w:r>
        <w:t xml:space="preserve"> meeting of WP 5A.</w:t>
      </w:r>
    </w:p>
    <w:p w:rsidR="00330674" w:rsidRPr="00543AEB" w:rsidRDefault="00330674" w:rsidP="009408FA">
      <w:pPr>
        <w:rPr>
          <w:lang w:eastAsia="ja-JP"/>
        </w:rPr>
      </w:pPr>
      <w:r w:rsidRPr="00543AEB">
        <w:rPr>
          <w:rFonts w:hint="eastAsia"/>
          <w:lang w:eastAsia="ja-JP"/>
        </w:rPr>
        <w:t xml:space="preserve">WG 5A-5 </w:t>
      </w:r>
      <w:r w:rsidRPr="00543AEB">
        <w:rPr>
          <w:lang w:eastAsia="ja-JP"/>
        </w:rPr>
        <w:t xml:space="preserve">agreed to elevate the status of a working document towards a preliminary draft new </w:t>
      </w:r>
      <w:r w:rsidR="009408FA" w:rsidRPr="00543AEB">
        <w:rPr>
          <w:lang w:eastAsia="ja-JP"/>
        </w:rPr>
        <w:t xml:space="preserve">Report </w:t>
      </w:r>
      <w:r w:rsidR="009408FA">
        <w:rPr>
          <w:lang w:eastAsia="ja-JP"/>
        </w:rPr>
        <w:t xml:space="preserve">ITU-R </w:t>
      </w:r>
      <w:r w:rsidRPr="00543AEB">
        <w:rPr>
          <w:lang w:eastAsia="ja-JP"/>
        </w:rPr>
        <w:t xml:space="preserve">M.[RAIL.LINK] to a </w:t>
      </w:r>
      <w:r w:rsidR="009408FA" w:rsidRPr="00543AEB">
        <w:rPr>
          <w:lang w:eastAsia="ja-JP"/>
        </w:rPr>
        <w:t xml:space="preserve">preliminary draft new </w:t>
      </w:r>
      <w:r w:rsidRPr="00543AEB">
        <w:rPr>
          <w:lang w:eastAsia="ja-JP"/>
        </w:rPr>
        <w:t>Report</w:t>
      </w:r>
      <w:r w:rsidR="009408FA">
        <w:rPr>
          <w:lang w:eastAsia="ja-JP"/>
        </w:rPr>
        <w:t xml:space="preserve"> ITU-R </w:t>
      </w:r>
      <w:r w:rsidRPr="00543AEB">
        <w:rPr>
          <w:lang w:eastAsia="ja-JP"/>
        </w:rPr>
        <w:t>M.[RAIL.LINK]. Now WG</w:t>
      </w:r>
      <w:r w:rsidR="009408FA">
        <w:rPr>
          <w:lang w:eastAsia="ja-JP"/>
        </w:rPr>
        <w:t> </w:t>
      </w:r>
      <w:r w:rsidRPr="00543AEB">
        <w:rPr>
          <w:lang w:eastAsia="ja-JP"/>
        </w:rPr>
        <w:t>5A</w:t>
      </w:r>
      <w:r w:rsidR="009408FA">
        <w:rPr>
          <w:lang w:eastAsia="ja-JP"/>
        </w:rPr>
        <w:noBreakHyphen/>
      </w:r>
      <w:r w:rsidRPr="00543AEB">
        <w:rPr>
          <w:lang w:eastAsia="ja-JP"/>
        </w:rPr>
        <w:t xml:space="preserve">5 considers that the content of a </w:t>
      </w:r>
      <w:r w:rsidR="009408FA" w:rsidRPr="00543AEB">
        <w:rPr>
          <w:lang w:eastAsia="ja-JP"/>
        </w:rPr>
        <w:t xml:space="preserve">preliminary draft new </w:t>
      </w:r>
      <w:r w:rsidRPr="00543AEB">
        <w:rPr>
          <w:lang w:eastAsia="ja-JP"/>
        </w:rPr>
        <w:t xml:space="preserve">Report </w:t>
      </w:r>
      <w:r w:rsidR="009408FA">
        <w:rPr>
          <w:lang w:eastAsia="ja-JP"/>
        </w:rPr>
        <w:t xml:space="preserve">ITU-R </w:t>
      </w:r>
      <w:r w:rsidRPr="00543AEB">
        <w:rPr>
          <w:lang w:eastAsia="ja-JP"/>
        </w:rPr>
        <w:t>M.[RAIL.LINK] is stable and may only need editorial modifications. Editorial modifications are invited through input contributions to the 17</w:t>
      </w:r>
      <w:r w:rsidRPr="00543AEB">
        <w:rPr>
          <w:vertAlign w:val="superscript"/>
          <w:lang w:eastAsia="ja-JP"/>
        </w:rPr>
        <w:t>th</w:t>
      </w:r>
      <w:r w:rsidRPr="00543AEB">
        <w:rPr>
          <w:lang w:eastAsia="ja-JP"/>
        </w:rPr>
        <w:t xml:space="preserve"> meeting of WP 5A so that WG</w:t>
      </w:r>
      <w:r w:rsidR="009408FA">
        <w:rPr>
          <w:lang w:eastAsia="ja-JP"/>
        </w:rPr>
        <w:t> </w:t>
      </w:r>
      <w:r w:rsidRPr="00543AEB">
        <w:rPr>
          <w:lang w:eastAsia="ja-JP"/>
        </w:rPr>
        <w:t>5A-5 can complete its work on the Report and send it for approval at SG</w:t>
      </w:r>
      <w:r w:rsidR="009408FA">
        <w:rPr>
          <w:lang w:eastAsia="ja-JP"/>
        </w:rPr>
        <w:t> </w:t>
      </w:r>
      <w:r w:rsidRPr="00543AEB">
        <w:rPr>
          <w:lang w:eastAsia="ja-JP"/>
        </w:rPr>
        <w:t>5. Accordingly, WG 5A-5 reviewed and</w:t>
      </w:r>
      <w:r w:rsidRPr="00543AEB">
        <w:rPr>
          <w:rFonts w:hint="eastAsia"/>
          <w:lang w:eastAsia="ja-JP"/>
        </w:rPr>
        <w:t xml:space="preserve"> </w:t>
      </w:r>
      <w:r w:rsidRPr="00543AEB">
        <w:rPr>
          <w:lang w:eastAsia="ja-JP"/>
        </w:rPr>
        <w:t>updated</w:t>
      </w:r>
      <w:r w:rsidRPr="00543AEB">
        <w:rPr>
          <w:rFonts w:hint="eastAsia"/>
          <w:lang w:eastAsia="ja-JP"/>
        </w:rPr>
        <w:t xml:space="preserve"> </w:t>
      </w:r>
      <w:r w:rsidRPr="00543AEB">
        <w:rPr>
          <w:lang w:eastAsia="ja-JP"/>
        </w:rPr>
        <w:t xml:space="preserve">the schedule in </w:t>
      </w:r>
      <w:r w:rsidRPr="00543AEB">
        <w:rPr>
          <w:rFonts w:hint="eastAsia"/>
          <w:lang w:eastAsia="ja-JP"/>
        </w:rPr>
        <w:t>its work</w:t>
      </w:r>
      <w:r w:rsidRPr="00543AEB">
        <w:rPr>
          <w:lang w:eastAsia="ja-JP"/>
        </w:rPr>
        <w:t xml:space="preserve"> </w:t>
      </w:r>
      <w:r w:rsidRPr="00543AEB">
        <w:rPr>
          <w:rFonts w:hint="eastAsia"/>
          <w:lang w:eastAsia="ja-JP"/>
        </w:rPr>
        <w:t xml:space="preserve">plan on a </w:t>
      </w:r>
      <w:r w:rsidR="009408FA" w:rsidRPr="00543AEB">
        <w:rPr>
          <w:lang w:eastAsia="ja-JP"/>
        </w:rPr>
        <w:t xml:space="preserve">preliminary draft new </w:t>
      </w:r>
      <w:r w:rsidRPr="00543AEB">
        <w:rPr>
          <w:lang w:eastAsia="ja-JP"/>
        </w:rPr>
        <w:t>R</w:t>
      </w:r>
      <w:r w:rsidRPr="00543AEB">
        <w:rPr>
          <w:rFonts w:hint="eastAsia"/>
          <w:lang w:eastAsia="ja-JP"/>
        </w:rPr>
        <w:t>eport</w:t>
      </w:r>
      <w:r w:rsidR="009408FA">
        <w:rPr>
          <w:lang w:eastAsia="ja-JP"/>
        </w:rPr>
        <w:t xml:space="preserve"> ITU-R </w:t>
      </w:r>
      <w:r w:rsidRPr="00543AEB">
        <w:rPr>
          <w:rFonts w:hint="eastAsia"/>
          <w:lang w:eastAsia="ja-JP"/>
        </w:rPr>
        <w:t>M.[</w:t>
      </w:r>
      <w:r w:rsidRPr="00543AEB">
        <w:rPr>
          <w:lang w:eastAsia="ja-JP"/>
        </w:rPr>
        <w:t>RAIL.LINK</w:t>
      </w:r>
      <w:r w:rsidRPr="00543AEB">
        <w:rPr>
          <w:rFonts w:hint="eastAsia"/>
          <w:lang w:eastAsia="ja-JP"/>
        </w:rPr>
        <w:t>]</w:t>
      </w:r>
      <w:r w:rsidRPr="00543AEB">
        <w:rPr>
          <w:lang w:eastAsia="ja-JP"/>
        </w:rPr>
        <w:t xml:space="preserve"> (Appendix 1). </w:t>
      </w:r>
    </w:p>
    <w:p w:rsidR="00330674" w:rsidRPr="002410B2" w:rsidRDefault="00330674" w:rsidP="00330674">
      <w:r w:rsidRPr="002410B2">
        <w:t>Regarding a liaison statement from</w:t>
      </w:r>
      <w:r w:rsidRPr="006E62FD">
        <w:t xml:space="preserve"> </w:t>
      </w:r>
      <w:r w:rsidRPr="00F862BB">
        <w:t>Collaboration on ITS Communication Standards</w:t>
      </w:r>
      <w:r w:rsidRPr="002410B2">
        <w:t xml:space="preserve"> </w:t>
      </w:r>
      <w:r>
        <w:t>(CITS)</w:t>
      </w:r>
      <w:r w:rsidRPr="002410B2">
        <w:t xml:space="preserve"> on </w:t>
      </w:r>
      <w:r>
        <w:t xml:space="preserve">requesting a copy of the WRC-19 </w:t>
      </w:r>
      <w:r w:rsidR="009221B9">
        <w:t xml:space="preserve">agenda item </w:t>
      </w:r>
      <w:r>
        <w:t>1.12 and confirming the list of consolidated spread sheet summarizing ITS related work items within ITU</w:t>
      </w:r>
      <w:r w:rsidRPr="002410B2">
        <w:t xml:space="preserve">, WG 5A-5 created a reply liaison statement to </w:t>
      </w:r>
      <w:r>
        <w:t>CITS</w:t>
      </w:r>
      <w:r w:rsidRPr="002410B2">
        <w:t xml:space="preserve"> (</w:t>
      </w:r>
      <w:r w:rsidRPr="00120E86">
        <w:t>Document 5A/TEMP/25R1).</w:t>
      </w:r>
    </w:p>
    <w:p w:rsidR="00330674" w:rsidRPr="00C22E71" w:rsidRDefault="00330674" w:rsidP="00793944">
      <w:pPr>
        <w:pStyle w:val="Heading2"/>
      </w:pPr>
      <w:r>
        <w:rPr>
          <w:lang w:eastAsia="ja-JP"/>
        </w:rPr>
        <w:t>5.3</w:t>
      </w:r>
      <w:r>
        <w:rPr>
          <w:rFonts w:hint="eastAsia"/>
        </w:rPr>
        <w:tab/>
      </w:r>
      <w:r>
        <w:t>Agenda item 1.15 on the applications above 275 GHz and Res.</w:t>
      </w:r>
      <w:r w:rsidR="00793944">
        <w:t xml:space="preserve"> </w:t>
      </w:r>
      <w:r>
        <w:t>767</w:t>
      </w:r>
    </w:p>
    <w:p w:rsidR="00330674" w:rsidRDefault="00330674" w:rsidP="00CB7527">
      <w:pPr>
        <w:rPr>
          <w:lang w:eastAsia="ja-JP"/>
        </w:rPr>
      </w:pPr>
      <w:r w:rsidRPr="00116717">
        <w:rPr>
          <w:lang w:eastAsia="ja-JP"/>
        </w:rPr>
        <w:t>WG 5A-5 received a reply liaison statement from WP 5C to WP 1B on the fixed service in the frequency range 275</w:t>
      </w:r>
      <w:r>
        <w:rPr>
          <w:lang w:eastAsia="ja-JP"/>
        </w:rPr>
        <w:t>-</w:t>
      </w:r>
      <w:r w:rsidRPr="00116717">
        <w:rPr>
          <w:lang w:eastAsia="ja-JP"/>
        </w:rPr>
        <w:t>1</w:t>
      </w:r>
      <w:r w:rsidR="00CB7527">
        <w:rPr>
          <w:lang w:eastAsia="ja-JP"/>
        </w:rPr>
        <w:t> </w:t>
      </w:r>
      <w:r w:rsidRPr="00116717">
        <w:rPr>
          <w:lang w:eastAsia="ja-JP"/>
        </w:rPr>
        <w:t>000</w:t>
      </w:r>
      <w:r w:rsidR="00CB7527">
        <w:rPr>
          <w:lang w:eastAsia="ja-JP"/>
        </w:rPr>
        <w:t> </w:t>
      </w:r>
      <w:r w:rsidRPr="00116717">
        <w:rPr>
          <w:lang w:eastAsia="ja-JP"/>
        </w:rPr>
        <w:t xml:space="preserve">GHz copy for information to WP 5A. WP 5A noted the liaison </w:t>
      </w:r>
      <w:r w:rsidRPr="00116717">
        <w:rPr>
          <w:lang w:eastAsia="ja-JP"/>
        </w:rPr>
        <w:lastRenderedPageBreak/>
        <w:t>statement. WG 5A-5 received a liaison statement from APT on APT Wireless Group’s studies on short range radiocommunication systems and application scen</w:t>
      </w:r>
      <w:r>
        <w:rPr>
          <w:lang w:eastAsia="ja-JP"/>
        </w:rPr>
        <w:t>arios operating in the band 275</w:t>
      </w:r>
      <w:r w:rsidR="00CB7527">
        <w:rPr>
          <w:lang w:eastAsia="ja-JP"/>
        </w:rPr>
        <w:noBreakHyphen/>
      </w:r>
      <w:r w:rsidRPr="00116717">
        <w:rPr>
          <w:lang w:eastAsia="ja-JP"/>
        </w:rPr>
        <w:t>1</w:t>
      </w:r>
      <w:r w:rsidR="00CB7527">
        <w:rPr>
          <w:lang w:eastAsia="ja-JP"/>
        </w:rPr>
        <w:t> </w:t>
      </w:r>
      <w:r w:rsidRPr="00116717">
        <w:rPr>
          <w:lang w:eastAsia="ja-JP"/>
        </w:rPr>
        <w:t>000</w:t>
      </w:r>
      <w:r w:rsidR="00CB7527">
        <w:rPr>
          <w:lang w:eastAsia="ja-JP"/>
        </w:rPr>
        <w:t> </w:t>
      </w:r>
      <w:r w:rsidRPr="00116717">
        <w:rPr>
          <w:lang w:eastAsia="ja-JP"/>
        </w:rPr>
        <w:t xml:space="preserve">GHz. WP 5A-5 noted the liaison statement. WP 5A-5 noted the liaison statement from IEEE copying for information to WP 5A on technology trends of active services in the band above 275 GHz. WP 5A-5 </w:t>
      </w:r>
      <w:r>
        <w:rPr>
          <w:lang w:eastAsia="ja-JP"/>
        </w:rPr>
        <w:t xml:space="preserve">also </w:t>
      </w:r>
      <w:r w:rsidRPr="00116717">
        <w:rPr>
          <w:lang w:eastAsia="ja-JP"/>
        </w:rPr>
        <w:t>noted a liaison statement from WP 7D to WPs 3K and 3M copying for information to WP 5A on a propagation model above 50 GHz.</w:t>
      </w:r>
    </w:p>
    <w:p w:rsidR="00330674" w:rsidRDefault="00330674" w:rsidP="00CB7527">
      <w:pPr>
        <w:rPr>
          <w:lang w:eastAsia="ja-JP"/>
        </w:rPr>
      </w:pPr>
      <w:r w:rsidRPr="00116717">
        <w:rPr>
          <w:rFonts w:hint="eastAsia"/>
          <w:lang w:eastAsia="ja-JP"/>
        </w:rPr>
        <w:t>WG</w:t>
      </w:r>
      <w:r w:rsidR="00793944">
        <w:rPr>
          <w:lang w:eastAsia="ja-JP"/>
        </w:rPr>
        <w:t xml:space="preserve"> </w:t>
      </w:r>
      <w:r w:rsidRPr="00116717">
        <w:rPr>
          <w:rFonts w:hint="eastAsia"/>
          <w:lang w:eastAsia="ja-JP"/>
        </w:rPr>
        <w:t xml:space="preserve">5A-5 initiated its work on </w:t>
      </w:r>
      <w:r w:rsidRPr="00116717">
        <w:rPr>
          <w:lang w:eastAsia="ja-JP"/>
        </w:rPr>
        <w:t>technical and operational characteristics and applications of the point-to-point land mobile service applications operating in the frequency band 275-450 GHz</w:t>
      </w:r>
      <w:r w:rsidRPr="00116717">
        <w:rPr>
          <w:rFonts w:hint="eastAsia"/>
          <w:lang w:eastAsia="ja-JP"/>
        </w:rPr>
        <w:t>.</w:t>
      </w:r>
      <w:r w:rsidRPr="00116717">
        <w:rPr>
          <w:lang w:eastAsia="ja-JP"/>
        </w:rPr>
        <w:t xml:space="preserve"> WG</w:t>
      </w:r>
      <w:r w:rsidR="00793944">
        <w:rPr>
          <w:lang w:eastAsia="ja-JP"/>
        </w:rPr>
        <w:t> </w:t>
      </w:r>
      <w:r w:rsidRPr="00116717">
        <w:rPr>
          <w:lang w:eastAsia="ja-JP"/>
        </w:rPr>
        <w:t xml:space="preserve">5A-5 developed a working document towards a preliminary draft new Report ITU-R M.[300GHz_MS_CHAR] on technical and operational characteristics and applications of the land mobile service operating in the frequency band 275-450 </w:t>
      </w:r>
      <w:r w:rsidRPr="00120E86">
        <w:rPr>
          <w:lang w:eastAsia="ja-JP"/>
        </w:rPr>
        <w:t>GHz (Document 5A/TEMP/2R1).</w:t>
      </w:r>
    </w:p>
    <w:p w:rsidR="00330674" w:rsidRPr="00CF7050" w:rsidRDefault="00330674" w:rsidP="00330674">
      <w:pPr>
        <w:rPr>
          <w:lang w:eastAsia="ja-JP"/>
        </w:rPr>
      </w:pPr>
      <w:r w:rsidRPr="00116717">
        <w:rPr>
          <w:lang w:eastAsia="ja-JP"/>
        </w:rPr>
        <w:t>WG</w:t>
      </w:r>
      <w:r w:rsidR="00793944">
        <w:rPr>
          <w:lang w:eastAsia="ja-JP"/>
        </w:rPr>
        <w:t xml:space="preserve"> </w:t>
      </w:r>
      <w:r w:rsidRPr="00116717">
        <w:rPr>
          <w:lang w:eastAsia="ja-JP"/>
        </w:rPr>
        <w:t xml:space="preserve">5A-5 also developed a liaison statement to the external organisations on technical and operational characteristics of the land mobile service applications and their spectrum needs associated with work on WRC-19 agenda item 1.15, in order to invite the external organizations </w:t>
      </w:r>
      <w:r>
        <w:rPr>
          <w:lang w:eastAsia="ja-JP"/>
        </w:rPr>
        <w:t xml:space="preserve">to </w:t>
      </w:r>
      <w:r w:rsidRPr="00D97CF4">
        <w:rPr>
          <w:lang w:eastAsia="ja-JP"/>
        </w:rPr>
        <w:t xml:space="preserve">submit </w:t>
      </w:r>
      <w:r w:rsidRPr="00116717">
        <w:rPr>
          <w:lang w:eastAsia="ja-JP"/>
        </w:rPr>
        <w:t>input contribution</w:t>
      </w:r>
      <w:r>
        <w:rPr>
          <w:lang w:eastAsia="ja-JP"/>
        </w:rPr>
        <w:t>s</w:t>
      </w:r>
      <w:r w:rsidRPr="00116717">
        <w:rPr>
          <w:lang w:eastAsia="ja-JP"/>
        </w:rPr>
        <w:t xml:space="preserve"> to the 17</w:t>
      </w:r>
      <w:r w:rsidRPr="00116717">
        <w:rPr>
          <w:vertAlign w:val="superscript"/>
          <w:lang w:eastAsia="ja-JP"/>
        </w:rPr>
        <w:t>th</w:t>
      </w:r>
      <w:r w:rsidRPr="00116717">
        <w:rPr>
          <w:lang w:eastAsia="ja-JP"/>
        </w:rPr>
        <w:t xml:space="preserve"> meeting of </w:t>
      </w:r>
      <w:r w:rsidRPr="00120E86">
        <w:rPr>
          <w:lang w:eastAsia="ja-JP"/>
        </w:rPr>
        <w:t>WP</w:t>
      </w:r>
      <w:r w:rsidR="00CB7527">
        <w:rPr>
          <w:lang w:eastAsia="ja-JP"/>
        </w:rPr>
        <w:t> </w:t>
      </w:r>
      <w:r w:rsidRPr="00120E86">
        <w:rPr>
          <w:lang w:eastAsia="ja-JP"/>
        </w:rPr>
        <w:t>5A (Document 5A/TEMP/1R1).</w:t>
      </w:r>
    </w:p>
    <w:p w:rsidR="00330674" w:rsidRDefault="00330674" w:rsidP="00793944">
      <w:pPr>
        <w:pStyle w:val="Heading2"/>
      </w:pPr>
      <w:r>
        <w:rPr>
          <w:lang w:eastAsia="ja-JP"/>
        </w:rPr>
        <w:t>5.4</w:t>
      </w:r>
      <w:r>
        <w:rPr>
          <w:rFonts w:hint="eastAsia"/>
        </w:rPr>
        <w:tab/>
      </w:r>
      <w:r>
        <w:t>Close Proximity Point-to-Point mobile systems</w:t>
      </w:r>
    </w:p>
    <w:p w:rsidR="00330674" w:rsidRDefault="00330674" w:rsidP="00330674">
      <w:pPr>
        <w:rPr>
          <w:lang w:eastAsia="ja-JP"/>
        </w:rPr>
      </w:pPr>
      <w:r w:rsidRPr="00116717">
        <w:rPr>
          <w:lang w:eastAsia="ja-JP"/>
        </w:rPr>
        <w:t xml:space="preserve">Document </w:t>
      </w:r>
      <w:hyperlink r:id="rId232" w:history="1">
        <w:r w:rsidRPr="00CB7527">
          <w:rPr>
            <w:rStyle w:val="Hyperlink"/>
            <w:lang w:eastAsia="ja-JP"/>
          </w:rPr>
          <w:t>5A/52</w:t>
        </w:r>
      </w:hyperlink>
      <w:r w:rsidRPr="00116717">
        <w:rPr>
          <w:lang w:eastAsia="ja-JP"/>
        </w:rPr>
        <w:t xml:space="preserve"> was considered at the joint meeting of WGs 5A-2 and 5A-5. The joint meeting attempted to develop a working document towards a preliminary draft new Question for the study on close proximity point-to-point radiocommunication systems, but the joint meeting could not reach an agreement. The joint meeting decided to carry forward Document 5A/52 </w:t>
      </w:r>
      <w:r w:rsidRPr="00D97CF4">
        <w:rPr>
          <w:lang w:eastAsia="ja-JP"/>
        </w:rPr>
        <w:t xml:space="preserve">to </w:t>
      </w:r>
      <w:r w:rsidR="00793944">
        <w:rPr>
          <w:lang w:eastAsia="ja-JP"/>
        </w:rPr>
        <w:t>the 17</w:t>
      </w:r>
      <w:r w:rsidR="00793944" w:rsidRPr="00793944">
        <w:rPr>
          <w:vertAlign w:val="superscript"/>
          <w:lang w:eastAsia="ja-JP"/>
        </w:rPr>
        <w:t>th</w:t>
      </w:r>
      <w:r w:rsidR="00793944">
        <w:rPr>
          <w:lang w:eastAsia="ja-JP"/>
        </w:rPr>
        <w:t> </w:t>
      </w:r>
      <w:r w:rsidRPr="00D97CF4">
        <w:rPr>
          <w:lang w:eastAsia="ja-JP"/>
        </w:rPr>
        <w:t>meeting</w:t>
      </w:r>
      <w:r w:rsidRPr="00116717">
        <w:rPr>
          <w:lang w:eastAsia="ja-JP"/>
        </w:rPr>
        <w:t xml:space="preserve"> of WP</w:t>
      </w:r>
      <w:r w:rsidR="00793944">
        <w:rPr>
          <w:lang w:eastAsia="ja-JP"/>
        </w:rPr>
        <w:t xml:space="preserve"> </w:t>
      </w:r>
      <w:r w:rsidRPr="00116717">
        <w:rPr>
          <w:lang w:eastAsia="ja-JP"/>
        </w:rPr>
        <w:t>5A for further consideration.</w:t>
      </w:r>
    </w:p>
    <w:p w:rsidR="00330674" w:rsidRDefault="00330674" w:rsidP="00793944">
      <w:pPr>
        <w:pStyle w:val="Heading2"/>
        <w:rPr>
          <w:lang w:eastAsia="ja-JP"/>
        </w:rPr>
      </w:pPr>
      <w:r>
        <w:rPr>
          <w:lang w:eastAsia="ja-JP"/>
        </w:rPr>
        <w:t>5.5</w:t>
      </w:r>
      <w:r w:rsidRPr="00BE5CA2">
        <w:rPr>
          <w:lang w:eastAsia="ja-JP"/>
        </w:rPr>
        <w:tab/>
      </w:r>
      <w:r>
        <w:rPr>
          <w:lang w:eastAsia="ja-JP"/>
        </w:rPr>
        <w:t>Dynamic Spectrum Access</w:t>
      </w:r>
    </w:p>
    <w:p w:rsidR="00330674" w:rsidRDefault="00330674" w:rsidP="00330674">
      <w:pPr>
        <w:rPr>
          <w:lang w:eastAsia="ja-JP"/>
        </w:rPr>
      </w:pPr>
      <w:r w:rsidRPr="00116717">
        <w:rPr>
          <w:lang w:eastAsia="ja-JP"/>
        </w:rPr>
        <w:t>WG 5A-5 noted two liaison statements from the joint ITU-D/ITU-R group on WTDC Resolution 9 to ITU-R WP</w:t>
      </w:r>
      <w:r w:rsidR="00793944">
        <w:rPr>
          <w:lang w:eastAsia="ja-JP"/>
        </w:rPr>
        <w:t xml:space="preserve"> </w:t>
      </w:r>
      <w:r w:rsidRPr="00116717">
        <w:rPr>
          <w:lang w:eastAsia="ja-JP"/>
        </w:rPr>
        <w:t>1B and WP</w:t>
      </w:r>
      <w:r w:rsidR="00793944">
        <w:rPr>
          <w:lang w:eastAsia="ja-JP"/>
        </w:rPr>
        <w:t xml:space="preserve"> </w:t>
      </w:r>
      <w:r w:rsidRPr="00116717">
        <w:rPr>
          <w:lang w:eastAsia="ja-JP"/>
        </w:rPr>
        <w:t>5A on spectrum management trends.</w:t>
      </w:r>
    </w:p>
    <w:p w:rsidR="00330674" w:rsidRDefault="00330674" w:rsidP="00793944">
      <w:pPr>
        <w:pStyle w:val="Heading2"/>
        <w:rPr>
          <w:lang w:eastAsia="ja-JP"/>
        </w:rPr>
      </w:pPr>
      <w:r>
        <w:rPr>
          <w:lang w:eastAsia="ja-JP"/>
        </w:rPr>
        <w:t>5.</w:t>
      </w:r>
      <w:r>
        <w:rPr>
          <w:rFonts w:hint="eastAsia"/>
          <w:lang w:eastAsia="ja-JP"/>
        </w:rPr>
        <w:t>6</w:t>
      </w:r>
      <w:r>
        <w:rPr>
          <w:lang w:eastAsia="ja-JP"/>
        </w:rPr>
        <w:tab/>
        <w:t>IoT applications</w:t>
      </w:r>
    </w:p>
    <w:p w:rsidR="00330674" w:rsidRPr="00116717" w:rsidRDefault="00330674" w:rsidP="00330674">
      <w:pPr>
        <w:rPr>
          <w:lang w:eastAsia="ja-JP"/>
        </w:rPr>
      </w:pPr>
      <w:r w:rsidRPr="00116717">
        <w:rPr>
          <w:lang w:eastAsia="ja-JP"/>
        </w:rPr>
        <w:t>WG 5A-5 received a liaison statement from ITU-T SG</w:t>
      </w:r>
      <w:r w:rsidR="00793944">
        <w:rPr>
          <w:lang w:eastAsia="ja-JP"/>
        </w:rPr>
        <w:t xml:space="preserve"> </w:t>
      </w:r>
      <w:r w:rsidR="00122533">
        <w:rPr>
          <w:lang w:eastAsia="ja-JP"/>
        </w:rPr>
        <w:t xml:space="preserve">20 on </w:t>
      </w:r>
      <w:r w:rsidRPr="00116717">
        <w:rPr>
          <w:lang w:eastAsia="ja-JP"/>
        </w:rPr>
        <w:t>new SG</w:t>
      </w:r>
      <w:r w:rsidR="00793944">
        <w:rPr>
          <w:lang w:eastAsia="ja-JP"/>
        </w:rPr>
        <w:t xml:space="preserve"> </w:t>
      </w:r>
      <w:r w:rsidRPr="00116717">
        <w:rPr>
          <w:lang w:eastAsia="ja-JP"/>
        </w:rPr>
        <w:t xml:space="preserve">20 which deals with </w:t>
      </w:r>
      <w:r w:rsidRPr="00116717">
        <w:t>IoT and its applications including smart cities and communities (SC&amp;C). WG</w:t>
      </w:r>
      <w:r w:rsidR="00793944">
        <w:t xml:space="preserve"> </w:t>
      </w:r>
      <w:r w:rsidRPr="00116717">
        <w:t>5A-5 developed a reply liaison statement to ITU-T SG</w:t>
      </w:r>
      <w:r w:rsidR="00793944">
        <w:t xml:space="preserve"> </w:t>
      </w:r>
      <w:r w:rsidRPr="00116717">
        <w:t xml:space="preserve">20 in order to provide information </w:t>
      </w:r>
      <w:r w:rsidRPr="00116717">
        <w:rPr>
          <w:iCs/>
        </w:rPr>
        <w:t xml:space="preserve">regarding </w:t>
      </w:r>
      <w:r>
        <w:rPr>
          <w:iCs/>
        </w:rPr>
        <w:t>WP</w:t>
      </w:r>
      <w:r w:rsidR="00793944">
        <w:rPr>
          <w:iCs/>
        </w:rPr>
        <w:t xml:space="preserve"> </w:t>
      </w:r>
      <w:r>
        <w:rPr>
          <w:iCs/>
        </w:rPr>
        <w:t xml:space="preserve">5A’s </w:t>
      </w:r>
      <w:r w:rsidRPr="00116717">
        <w:rPr>
          <w:iCs/>
        </w:rPr>
        <w:t xml:space="preserve">activities related to IoT; </w:t>
      </w:r>
      <w:r w:rsidRPr="00116717">
        <w:t xml:space="preserve">Wide-area sensor and/or actuator network (WASN) systems support machine-to-machine communications to a large number of sensors and/or actuators </w:t>
      </w:r>
      <w:r w:rsidRPr="00116717">
        <w:rPr>
          <w:lang w:eastAsia="ja-JP"/>
        </w:rPr>
        <w:t>(Recommendation ITU-R M.2002 and Report ITU-R M.</w:t>
      </w:r>
      <w:r w:rsidRPr="00120E86">
        <w:rPr>
          <w:lang w:eastAsia="ja-JP"/>
        </w:rPr>
        <w:t>2224) (Document 5A/TEMP/19).</w:t>
      </w:r>
    </w:p>
    <w:p w:rsidR="00330674" w:rsidRPr="00C22E71" w:rsidRDefault="00330674" w:rsidP="00793944">
      <w:pPr>
        <w:pStyle w:val="Heading2"/>
      </w:pPr>
      <w:r>
        <w:rPr>
          <w:lang w:eastAsia="ja-JP"/>
        </w:rPr>
        <w:t>5.7</w:t>
      </w:r>
      <w:r w:rsidRPr="00C22E71">
        <w:rPr>
          <w:lang w:eastAsia="ja-JP"/>
        </w:rPr>
        <w:tab/>
      </w:r>
      <w:r w:rsidRPr="00C22E71">
        <w:rPr>
          <w:rFonts w:hint="eastAsia"/>
        </w:rPr>
        <w:t>Future work</w:t>
      </w:r>
    </w:p>
    <w:p w:rsidR="00330674" w:rsidRDefault="00330674" w:rsidP="00330674">
      <w:pPr>
        <w:rPr>
          <w:lang w:eastAsia="ja-JP"/>
        </w:rPr>
      </w:pPr>
      <w:r>
        <w:rPr>
          <w:szCs w:val="24"/>
          <w:lang w:eastAsia="ja-JP"/>
        </w:rPr>
        <w:t xml:space="preserve">WG 5A-5 </w:t>
      </w:r>
      <w:r w:rsidRPr="00182196">
        <w:rPr>
          <w:szCs w:val="24"/>
          <w:lang w:eastAsia="ja-JP"/>
        </w:rPr>
        <w:t xml:space="preserve">continues the development of </w:t>
      </w:r>
      <w:r>
        <w:rPr>
          <w:szCs w:val="24"/>
          <w:lang w:eastAsia="ja-JP"/>
        </w:rPr>
        <w:t xml:space="preserve">a </w:t>
      </w:r>
      <w:r w:rsidRPr="00182196">
        <w:rPr>
          <w:szCs w:val="24"/>
          <w:lang w:eastAsia="ja-JP"/>
        </w:rPr>
        <w:t>working document towards a preliminary draft new Re</w:t>
      </w:r>
      <w:r w:rsidRPr="00182196">
        <w:rPr>
          <w:rFonts w:hint="eastAsia"/>
          <w:szCs w:val="24"/>
          <w:lang w:eastAsia="ja-JP"/>
        </w:rPr>
        <w:t>port</w:t>
      </w:r>
      <w:r w:rsidRPr="00182196">
        <w:rPr>
          <w:szCs w:val="24"/>
          <w:lang w:eastAsia="ja-JP"/>
        </w:rPr>
        <w:t xml:space="preserve"> ITU-R M.[</w:t>
      </w:r>
      <w:r w:rsidRPr="00182196">
        <w:rPr>
          <w:rFonts w:hint="eastAsia"/>
          <w:szCs w:val="24"/>
          <w:lang w:eastAsia="ja-JP"/>
        </w:rPr>
        <w:t>ITS USAGE</w:t>
      </w:r>
      <w:r>
        <w:rPr>
          <w:szCs w:val="24"/>
          <w:lang w:eastAsia="ja-JP"/>
        </w:rPr>
        <w:t>]</w:t>
      </w:r>
      <w:r>
        <w:rPr>
          <w:lang w:eastAsia="ja-JP"/>
        </w:rPr>
        <w:t>.</w:t>
      </w:r>
    </w:p>
    <w:p w:rsidR="00330674" w:rsidRDefault="00330674" w:rsidP="00330674">
      <w:pPr>
        <w:rPr>
          <w:lang w:eastAsia="ja-JP"/>
        </w:rPr>
      </w:pPr>
      <w:r>
        <w:rPr>
          <w:lang w:eastAsia="ja-JP"/>
        </w:rPr>
        <w:t>WG 5A-5 will editorially update a</w:t>
      </w:r>
      <w:r w:rsidRPr="00543AEB">
        <w:rPr>
          <w:lang w:eastAsia="ja-JP"/>
        </w:rPr>
        <w:t xml:space="preserve"> preliminary d</w:t>
      </w:r>
      <w:r w:rsidRPr="00543AEB">
        <w:rPr>
          <w:rFonts w:hint="eastAsia"/>
          <w:lang w:eastAsia="ja-JP"/>
        </w:rPr>
        <w:t xml:space="preserve">raft </w:t>
      </w:r>
      <w:r w:rsidRPr="00543AEB">
        <w:rPr>
          <w:lang w:eastAsia="ja-JP"/>
        </w:rPr>
        <w:t>n</w:t>
      </w:r>
      <w:r w:rsidRPr="00543AEB">
        <w:rPr>
          <w:rFonts w:hint="eastAsia"/>
          <w:lang w:eastAsia="ja-JP"/>
        </w:rPr>
        <w:t xml:space="preserve">ew </w:t>
      </w:r>
      <w:r w:rsidR="0097203E" w:rsidRPr="00543AEB">
        <w:rPr>
          <w:lang w:eastAsia="ja-JP"/>
        </w:rPr>
        <w:t xml:space="preserve">Report </w:t>
      </w:r>
      <w:r w:rsidRPr="00543AEB">
        <w:rPr>
          <w:lang w:eastAsia="ja-JP"/>
        </w:rPr>
        <w:t xml:space="preserve">ITU-R M.[RAIL.LINK] of introduction to specific railway communication systems in the </w:t>
      </w:r>
      <w:proofErr w:type="spellStart"/>
      <w:r w:rsidRPr="00543AEB">
        <w:rPr>
          <w:lang w:eastAsia="ja-JP"/>
        </w:rPr>
        <w:t>millimetric</w:t>
      </w:r>
      <w:proofErr w:type="spellEnd"/>
      <w:r w:rsidRPr="00543AEB">
        <w:rPr>
          <w:lang w:eastAsia="ja-JP"/>
        </w:rPr>
        <w:t xml:space="preserve"> wave frequency range</w:t>
      </w:r>
      <w:r>
        <w:rPr>
          <w:lang w:eastAsia="ja-JP"/>
        </w:rPr>
        <w:t>, with an aim to submit for approval to SG5 at its November 2016 meeting.</w:t>
      </w:r>
    </w:p>
    <w:p w:rsidR="00330674" w:rsidRDefault="00330674" w:rsidP="00330674">
      <w:pPr>
        <w:rPr>
          <w:lang w:eastAsia="ja-JP"/>
        </w:rPr>
      </w:pPr>
      <w:r>
        <w:rPr>
          <w:lang w:eastAsia="ja-JP"/>
        </w:rPr>
        <w:t>WG 5A-5 will review and update the handbook</w:t>
      </w:r>
      <w:r w:rsidRPr="00DD79EF">
        <w:rPr>
          <w:lang w:eastAsia="ja-JP"/>
        </w:rPr>
        <w:t xml:space="preserve"> volume 4 "Intelligent Transport Systems" of the Land Mobile Handbook (LMH)</w:t>
      </w:r>
      <w:r>
        <w:rPr>
          <w:lang w:eastAsia="ja-JP"/>
        </w:rPr>
        <w:t>.</w:t>
      </w:r>
    </w:p>
    <w:p w:rsidR="00330674" w:rsidRDefault="00330674" w:rsidP="00122533">
      <w:pPr>
        <w:rPr>
          <w:lang w:eastAsia="ja-JP"/>
        </w:rPr>
      </w:pPr>
      <w:r>
        <w:rPr>
          <w:lang w:eastAsia="ja-JP"/>
        </w:rPr>
        <w:t xml:space="preserve">WG 5A-5 continues developing </w:t>
      </w:r>
      <w:r w:rsidRPr="00116717">
        <w:rPr>
          <w:lang w:eastAsia="ja-JP"/>
        </w:rPr>
        <w:t>a working document towards a preliminary draft new Report ITU</w:t>
      </w:r>
      <w:r w:rsidR="00122533">
        <w:rPr>
          <w:lang w:eastAsia="ja-JP"/>
        </w:rPr>
        <w:noBreakHyphen/>
      </w:r>
      <w:r w:rsidRPr="00116717">
        <w:rPr>
          <w:lang w:eastAsia="ja-JP"/>
        </w:rPr>
        <w:t>R M.[300GHz_MS_CHAR] on technical and operational characteristics and applications of the land mobile service operating in the frequency band 275-450 GHz</w:t>
      </w:r>
      <w:r>
        <w:rPr>
          <w:lang w:eastAsia="ja-JP"/>
        </w:rPr>
        <w:t>.</w:t>
      </w:r>
    </w:p>
    <w:p w:rsidR="00330674" w:rsidRDefault="00330674" w:rsidP="00330674">
      <w:pPr>
        <w:rPr>
          <w:lang w:eastAsia="ja-JP"/>
        </w:rPr>
      </w:pPr>
      <w:r>
        <w:rPr>
          <w:lang w:eastAsia="ja-JP"/>
        </w:rPr>
        <w:lastRenderedPageBreak/>
        <w:t xml:space="preserve">WG 5A-5, jointly with WG 5A-2 will discuss close proximity point-to-point mobile systems based on a carried forward document (Document </w:t>
      </w:r>
      <w:hyperlink r:id="rId233" w:history="1">
        <w:r w:rsidRPr="00122533">
          <w:rPr>
            <w:rStyle w:val="Hyperlink"/>
            <w:lang w:eastAsia="ja-JP"/>
          </w:rPr>
          <w:t>5A/52</w:t>
        </w:r>
      </w:hyperlink>
      <w:r>
        <w:rPr>
          <w:lang w:eastAsia="ja-JP"/>
        </w:rPr>
        <w:t>) and new input contributions to the WP 5A 17</w:t>
      </w:r>
      <w:r w:rsidRPr="002441B5">
        <w:rPr>
          <w:vertAlign w:val="superscript"/>
          <w:lang w:eastAsia="ja-JP"/>
        </w:rPr>
        <w:t>th</w:t>
      </w:r>
      <w:r>
        <w:rPr>
          <w:lang w:eastAsia="ja-JP"/>
        </w:rPr>
        <w:t xml:space="preserve"> meeting.</w:t>
      </w:r>
    </w:p>
    <w:p w:rsidR="00330674" w:rsidRDefault="00330674" w:rsidP="00330674">
      <w:pPr>
        <w:spacing w:before="240"/>
        <w:rPr>
          <w:szCs w:val="24"/>
          <w:lang w:eastAsia="ja-JP"/>
        </w:rPr>
      </w:pPr>
      <w:r>
        <w:rPr>
          <w:szCs w:val="24"/>
          <w:lang w:eastAsia="ja-JP"/>
        </w:rPr>
        <w:t xml:space="preserve">Finally </w:t>
      </w:r>
      <w:r w:rsidRPr="00016CE3">
        <w:rPr>
          <w:szCs w:val="24"/>
          <w:lang w:eastAsia="ja-JP"/>
        </w:rPr>
        <w:t>WG 5A</w:t>
      </w:r>
      <w:r>
        <w:rPr>
          <w:szCs w:val="24"/>
          <w:lang w:eastAsia="ja-JP"/>
        </w:rPr>
        <w:t>-</w:t>
      </w:r>
      <w:r w:rsidRPr="00016CE3">
        <w:rPr>
          <w:szCs w:val="24"/>
          <w:lang w:eastAsia="ja-JP"/>
        </w:rPr>
        <w:t>5 Chairman would like t</w:t>
      </w:r>
      <w:r>
        <w:rPr>
          <w:szCs w:val="24"/>
          <w:lang w:eastAsia="ja-JP"/>
        </w:rPr>
        <w:t>o thank Sub-Working Group Chairman</w:t>
      </w:r>
      <w:r w:rsidRPr="00016CE3">
        <w:rPr>
          <w:szCs w:val="24"/>
          <w:lang w:eastAsia="ja-JP"/>
        </w:rPr>
        <w:t xml:space="preserve"> Mr</w:t>
      </w:r>
      <w:r w:rsidR="00122533">
        <w:rPr>
          <w:szCs w:val="24"/>
          <w:lang w:eastAsia="ja-JP"/>
        </w:rPr>
        <w:t>.</w:t>
      </w:r>
      <w:r w:rsidRPr="00016CE3">
        <w:rPr>
          <w:szCs w:val="24"/>
          <w:lang w:eastAsia="ja-JP"/>
        </w:rPr>
        <w:t xml:space="preserve"> Satoshi </w:t>
      </w:r>
      <w:proofErr w:type="spellStart"/>
      <w:r w:rsidRPr="00016CE3">
        <w:rPr>
          <w:szCs w:val="24"/>
          <w:lang w:eastAsia="ja-JP"/>
        </w:rPr>
        <w:t>Oyama</w:t>
      </w:r>
      <w:proofErr w:type="spellEnd"/>
      <w:r>
        <w:rPr>
          <w:szCs w:val="24"/>
          <w:lang w:eastAsia="ja-JP"/>
        </w:rPr>
        <w:t>, f</w:t>
      </w:r>
      <w:r w:rsidRPr="00016CE3">
        <w:rPr>
          <w:szCs w:val="24"/>
          <w:lang w:eastAsia="ja-JP"/>
        </w:rPr>
        <w:t xml:space="preserve">or </w:t>
      </w:r>
      <w:r>
        <w:rPr>
          <w:szCs w:val="24"/>
          <w:lang w:eastAsia="ja-JP"/>
        </w:rPr>
        <w:t>his</w:t>
      </w:r>
      <w:r w:rsidRPr="00016CE3">
        <w:rPr>
          <w:szCs w:val="24"/>
          <w:lang w:eastAsia="ja-JP"/>
        </w:rPr>
        <w:t xml:space="preserve"> excellent chairmanship</w:t>
      </w:r>
      <w:r>
        <w:rPr>
          <w:szCs w:val="24"/>
          <w:lang w:eastAsia="ja-JP"/>
        </w:rPr>
        <w:t xml:space="preserve"> </w:t>
      </w:r>
      <w:r w:rsidRPr="00016CE3">
        <w:rPr>
          <w:szCs w:val="24"/>
          <w:lang w:eastAsia="ja-JP"/>
        </w:rPr>
        <w:t>and all participants for their co</w:t>
      </w:r>
      <w:r>
        <w:rPr>
          <w:szCs w:val="24"/>
          <w:lang w:eastAsia="ja-JP"/>
        </w:rPr>
        <w:t>ntribution to work of the group.</w:t>
      </w:r>
    </w:p>
    <w:p w:rsidR="00330674" w:rsidRPr="00486FCE" w:rsidRDefault="00122533" w:rsidP="00122533">
      <w:pPr>
        <w:tabs>
          <w:tab w:val="clear" w:pos="1134"/>
          <w:tab w:val="clear" w:pos="1871"/>
          <w:tab w:val="clear" w:pos="2268"/>
          <w:tab w:val="center" w:pos="7655"/>
        </w:tabs>
        <w:spacing w:before="1080"/>
        <w:rPr>
          <w:lang w:eastAsia="ja-JP"/>
        </w:rPr>
      </w:pPr>
      <w:r>
        <w:rPr>
          <w:lang w:eastAsia="ja-JP"/>
        </w:rPr>
        <w:tab/>
      </w:r>
      <w:r w:rsidR="00330674" w:rsidRPr="00486FCE">
        <w:rPr>
          <w:lang w:eastAsia="ja-JP"/>
        </w:rPr>
        <w:t>Hitoshi Yoshino,</w:t>
      </w:r>
      <w:r>
        <w:rPr>
          <w:lang w:eastAsia="ja-JP"/>
        </w:rPr>
        <w:br/>
      </w:r>
      <w:r>
        <w:rPr>
          <w:lang w:eastAsia="ja-JP"/>
        </w:rPr>
        <w:tab/>
      </w:r>
      <w:r w:rsidR="00330674" w:rsidRPr="00486FCE">
        <w:rPr>
          <w:lang w:eastAsia="ja-JP"/>
        </w:rPr>
        <w:t>Chairman, WG 5A-5</w:t>
      </w:r>
    </w:p>
    <w:p w:rsidR="00330674" w:rsidRPr="00EB605D" w:rsidRDefault="00330674" w:rsidP="00330674">
      <w:pPr>
        <w:rPr>
          <w:szCs w:val="24"/>
        </w:rPr>
      </w:pPr>
      <w:r w:rsidRPr="00E62B7A">
        <w:rPr>
          <w:b/>
          <w:bCs/>
          <w:szCs w:val="24"/>
        </w:rPr>
        <w:t>Attachment</w:t>
      </w:r>
      <w:r>
        <w:rPr>
          <w:b/>
          <w:bCs/>
          <w:szCs w:val="24"/>
        </w:rPr>
        <w:t>s</w:t>
      </w:r>
      <w:r w:rsidRPr="00E62B7A">
        <w:rPr>
          <w:b/>
          <w:bCs/>
          <w:szCs w:val="24"/>
        </w:rPr>
        <w:t>:</w:t>
      </w:r>
    </w:p>
    <w:p w:rsidR="00330674" w:rsidRPr="00122533" w:rsidRDefault="008D5666" w:rsidP="00330674">
      <w:pPr>
        <w:tabs>
          <w:tab w:val="clear" w:pos="1134"/>
          <w:tab w:val="left" w:pos="1701"/>
        </w:tabs>
        <w:ind w:left="1701" w:hanging="1701"/>
      </w:pPr>
      <w:hyperlink w:anchor="att4" w:history="1">
        <w:r w:rsidR="00330674">
          <w:rPr>
            <w:rStyle w:val="Hyperlink"/>
          </w:rPr>
          <w:t>Attachment 4</w:t>
        </w:r>
      </w:hyperlink>
      <w:r w:rsidR="00330674" w:rsidRPr="00122533">
        <w:t>:</w:t>
      </w:r>
      <w:r w:rsidR="00330674" w:rsidRPr="00122533">
        <w:tab/>
        <w:t>Workplan for preliminary draft new Report ITU-R M.[PPDR SPECTRUM] and possible consequential revision of Report ITU-R M.2377.</w:t>
      </w:r>
    </w:p>
    <w:p w:rsidR="00330674" w:rsidRDefault="00330674" w:rsidP="00122533">
      <w:pPr>
        <w:pStyle w:val="AnnexNo"/>
        <w:rPr>
          <w:lang w:eastAsia="ja-JP"/>
        </w:rPr>
      </w:pPr>
      <w:r w:rsidRPr="00486FCE">
        <w:rPr>
          <w:caps w:val="0"/>
          <w:sz w:val="24"/>
          <w:szCs w:val="24"/>
          <w:lang w:eastAsia="ja-JP"/>
        </w:rPr>
        <w:br w:type="page"/>
      </w:r>
      <w:r w:rsidRPr="00122533">
        <w:lastRenderedPageBreak/>
        <w:t>Attachment</w:t>
      </w:r>
      <w:bookmarkStart w:id="25" w:name="att1"/>
      <w:bookmarkEnd w:id="25"/>
      <w:r>
        <w:rPr>
          <w:lang w:eastAsia="ja-JP"/>
        </w:rPr>
        <w:t xml:space="preserve"> </w:t>
      </w:r>
      <w:bookmarkStart w:id="26" w:name="app1"/>
      <w:bookmarkEnd w:id="26"/>
      <w:r>
        <w:rPr>
          <w:lang w:eastAsia="ja-JP"/>
        </w:rPr>
        <w:t>1 to Annex 3</w:t>
      </w:r>
    </w:p>
    <w:p w:rsidR="00330674" w:rsidRPr="00E53545" w:rsidRDefault="00330674" w:rsidP="00E53545">
      <w:pPr>
        <w:pStyle w:val="Annextitle"/>
        <w:spacing w:after="120"/>
        <w:rPr>
          <w:rStyle w:val="Hyperlink"/>
          <w:color w:val="auto"/>
          <w:u w:val="none"/>
        </w:rPr>
      </w:pPr>
      <w:r w:rsidRPr="00E53545">
        <w:rPr>
          <w:rStyle w:val="Hyperlink"/>
          <w:color w:val="auto"/>
          <w:u w:val="none"/>
        </w:rPr>
        <w:t>Workplan for a preliminary draft new Report ITU-R M.[DLMSA]</w:t>
      </w:r>
    </w:p>
    <w:p w:rsidR="00330674" w:rsidRPr="00E53545" w:rsidRDefault="00330674" w:rsidP="00E53545">
      <w:pPr>
        <w:pStyle w:val="Title3"/>
        <w:spacing w:before="120" w:after="120"/>
        <w:rPr>
          <w:color w:val="000000" w:themeColor="text1"/>
          <w:sz w:val="24"/>
          <w:szCs w:val="24"/>
          <w:highlight w:val="yellow"/>
          <w:lang w:val="en-CA"/>
        </w:rPr>
      </w:pPr>
      <w:r w:rsidRPr="00E53545">
        <w:rPr>
          <w:sz w:val="24"/>
          <w:szCs w:val="24"/>
          <w:lang w:val="fr-FR"/>
        </w:rPr>
        <w:t>(Source: Document 5A/TEMP/43)</w:t>
      </w:r>
    </w:p>
    <w:tbl>
      <w:tblPr>
        <w:tblW w:w="9600" w:type="dxa"/>
        <w:jc w:val="center"/>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000" w:firstRow="0" w:lastRow="0" w:firstColumn="0" w:lastColumn="0" w:noHBand="0" w:noVBand="0"/>
      </w:tblPr>
      <w:tblGrid>
        <w:gridCol w:w="2112"/>
        <w:gridCol w:w="7488"/>
      </w:tblGrid>
      <w:tr w:rsidR="00330674" w:rsidRPr="00E70552" w:rsidTr="00586FFD">
        <w:trPr>
          <w:jc w:val="center"/>
        </w:trPr>
        <w:tc>
          <w:tcPr>
            <w:tcW w:w="2112" w:type="dxa"/>
            <w:tcBorders>
              <w:top w:val="single" w:sz="4" w:space="0" w:color="00000A"/>
              <w:bottom w:val="single" w:sz="4" w:space="0" w:color="00000A"/>
              <w:right w:val="single" w:sz="4" w:space="0" w:color="00000A"/>
            </w:tcBorders>
            <w:tcMar>
              <w:top w:w="0" w:type="dxa"/>
              <w:left w:w="108" w:type="dxa"/>
              <w:bottom w:w="0" w:type="dxa"/>
              <w:right w:w="108" w:type="dxa"/>
            </w:tcMar>
          </w:tcPr>
          <w:p w:rsidR="00330674" w:rsidRPr="00E53545" w:rsidRDefault="00330674" w:rsidP="00586FFD">
            <w:pPr>
              <w:pStyle w:val="Tabletext"/>
              <w:rPr>
                <w:b/>
                <w:bCs/>
                <w:lang w:val="en-US"/>
              </w:rPr>
            </w:pPr>
            <w:bookmarkStart w:id="27" w:name="_Toc139099060"/>
            <w:bookmarkStart w:id="28" w:name="_Toc139099161"/>
            <w:bookmarkStart w:id="29" w:name="_Toc139099516"/>
            <w:bookmarkStart w:id="30" w:name="_Toc139100238"/>
            <w:r w:rsidRPr="00E53545">
              <w:rPr>
                <w:b/>
                <w:bCs/>
                <w:lang w:val="en-US"/>
              </w:rPr>
              <w:t>Title</w:t>
            </w:r>
          </w:p>
        </w:tc>
        <w:tc>
          <w:tcPr>
            <w:tcW w:w="7488" w:type="dxa"/>
            <w:tcBorders>
              <w:top w:val="single" w:sz="4" w:space="0" w:color="00000A"/>
              <w:left w:val="single" w:sz="4" w:space="0" w:color="00000A"/>
              <w:bottom w:val="single" w:sz="4" w:space="0" w:color="00000A"/>
            </w:tcBorders>
            <w:tcMar>
              <w:top w:w="0" w:type="dxa"/>
              <w:left w:w="108" w:type="dxa"/>
              <w:bottom w:w="0" w:type="dxa"/>
              <w:right w:w="108" w:type="dxa"/>
            </w:tcMar>
          </w:tcPr>
          <w:p w:rsidR="00330674" w:rsidRPr="00E53545" w:rsidRDefault="00330674" w:rsidP="00586FFD">
            <w:pPr>
              <w:pStyle w:val="Tabletext"/>
              <w:rPr>
                <w:lang w:val="en-US"/>
              </w:rPr>
            </w:pPr>
            <w:r w:rsidRPr="00E53545">
              <w:rPr>
                <w:lang w:val="en-US"/>
              </w:rPr>
              <w:t>Workplan for</w:t>
            </w:r>
            <w:r w:rsidRPr="00E53545">
              <w:rPr>
                <w:rFonts w:eastAsia="Malgun Gothic"/>
                <w:lang w:val="en-US" w:eastAsia="ko-KR"/>
              </w:rPr>
              <w:t xml:space="preserve"> a</w:t>
            </w:r>
            <w:r w:rsidRPr="00E53545">
              <w:rPr>
                <w:lang w:val="en-US"/>
              </w:rPr>
              <w:t xml:space="preserve"> </w:t>
            </w:r>
            <w:r w:rsidRPr="00E53545">
              <w:rPr>
                <w:color w:val="000000" w:themeColor="text1"/>
                <w:lang w:val="en-US"/>
              </w:rPr>
              <w:t xml:space="preserve">preliminary draft new </w:t>
            </w:r>
            <w:r w:rsidRPr="00E53545">
              <w:rPr>
                <w:lang w:val="en-US"/>
              </w:rPr>
              <w:t>Report “</w:t>
            </w:r>
            <w:r w:rsidRPr="00E53545">
              <w:rPr>
                <w:rFonts w:eastAsia="Malgun Gothic"/>
                <w:lang w:val="en-US" w:eastAsia="ko-KR"/>
              </w:rPr>
              <w:t>D</w:t>
            </w:r>
            <w:r w:rsidRPr="00E53545">
              <w:rPr>
                <w:lang w:val="en-US"/>
              </w:rPr>
              <w:t>igital land mobile systems for specific applications”</w:t>
            </w:r>
          </w:p>
        </w:tc>
      </w:tr>
      <w:tr w:rsidR="00330674" w:rsidRPr="00E70552" w:rsidTr="00586FFD">
        <w:trPr>
          <w:jc w:val="center"/>
        </w:trPr>
        <w:tc>
          <w:tcPr>
            <w:tcW w:w="2112" w:type="dxa"/>
            <w:tcBorders>
              <w:top w:val="single" w:sz="4" w:space="0" w:color="00000A"/>
              <w:bottom w:val="single" w:sz="4" w:space="0" w:color="00000A"/>
              <w:right w:val="single" w:sz="4" w:space="0" w:color="00000A"/>
            </w:tcBorders>
            <w:tcMar>
              <w:top w:w="0" w:type="dxa"/>
              <w:left w:w="108" w:type="dxa"/>
              <w:bottom w:w="0" w:type="dxa"/>
              <w:right w:w="108" w:type="dxa"/>
            </w:tcMar>
          </w:tcPr>
          <w:p w:rsidR="00330674" w:rsidRPr="00E53545" w:rsidRDefault="00330674" w:rsidP="00586FFD">
            <w:pPr>
              <w:pStyle w:val="Tabletext"/>
              <w:rPr>
                <w:b/>
                <w:bCs/>
                <w:lang w:val="en-US"/>
              </w:rPr>
            </w:pPr>
            <w:r w:rsidRPr="00E53545">
              <w:rPr>
                <w:b/>
                <w:bCs/>
                <w:lang w:val="en-US"/>
              </w:rPr>
              <w:t>Identifier</w:t>
            </w:r>
          </w:p>
        </w:tc>
        <w:tc>
          <w:tcPr>
            <w:tcW w:w="7488" w:type="dxa"/>
            <w:tcBorders>
              <w:top w:val="single" w:sz="4" w:space="0" w:color="00000A"/>
              <w:left w:val="single" w:sz="4" w:space="0" w:color="00000A"/>
              <w:bottom w:val="single" w:sz="4" w:space="0" w:color="00000A"/>
            </w:tcBorders>
            <w:tcMar>
              <w:top w:w="0" w:type="dxa"/>
              <w:left w:w="108" w:type="dxa"/>
              <w:bottom w:w="0" w:type="dxa"/>
              <w:right w:w="108" w:type="dxa"/>
            </w:tcMar>
          </w:tcPr>
          <w:p w:rsidR="00330674" w:rsidRPr="00E53545" w:rsidRDefault="00330674" w:rsidP="00586FFD">
            <w:pPr>
              <w:pStyle w:val="Tabletext"/>
              <w:rPr>
                <w:rFonts w:eastAsia="Malgun Gothic"/>
                <w:lang w:val="en-US" w:eastAsia="ko-KR"/>
              </w:rPr>
            </w:pPr>
            <w:r w:rsidRPr="00E53545">
              <w:rPr>
                <w:lang w:val="en-US"/>
              </w:rPr>
              <w:t>DLMSA</w:t>
            </w:r>
          </w:p>
        </w:tc>
      </w:tr>
      <w:tr w:rsidR="00330674" w:rsidRPr="00E70552" w:rsidTr="00586FFD">
        <w:trPr>
          <w:jc w:val="center"/>
        </w:trPr>
        <w:tc>
          <w:tcPr>
            <w:tcW w:w="2112" w:type="dxa"/>
            <w:tcBorders>
              <w:top w:val="single" w:sz="4" w:space="0" w:color="00000A"/>
              <w:bottom w:val="single" w:sz="4" w:space="0" w:color="00000A"/>
              <w:right w:val="single" w:sz="4" w:space="0" w:color="00000A"/>
            </w:tcBorders>
            <w:tcMar>
              <w:top w:w="0" w:type="dxa"/>
              <w:left w:w="108" w:type="dxa"/>
              <w:bottom w:w="0" w:type="dxa"/>
              <w:right w:w="108" w:type="dxa"/>
            </w:tcMar>
          </w:tcPr>
          <w:p w:rsidR="00330674" w:rsidRPr="00E53545" w:rsidRDefault="00330674" w:rsidP="00586FFD">
            <w:pPr>
              <w:pStyle w:val="Tabletext"/>
              <w:rPr>
                <w:b/>
                <w:bCs/>
                <w:lang w:val="en-US"/>
              </w:rPr>
            </w:pPr>
            <w:r w:rsidRPr="00E53545">
              <w:rPr>
                <w:b/>
                <w:bCs/>
                <w:lang w:val="en-US"/>
              </w:rPr>
              <w:t>WP 5A Lead Group</w:t>
            </w:r>
          </w:p>
        </w:tc>
        <w:tc>
          <w:tcPr>
            <w:tcW w:w="7488" w:type="dxa"/>
            <w:tcBorders>
              <w:top w:val="single" w:sz="4" w:space="0" w:color="00000A"/>
              <w:left w:val="single" w:sz="4" w:space="0" w:color="00000A"/>
              <w:bottom w:val="single" w:sz="4" w:space="0" w:color="00000A"/>
            </w:tcBorders>
            <w:tcMar>
              <w:top w:w="0" w:type="dxa"/>
              <w:left w:w="108" w:type="dxa"/>
              <w:bottom w:w="0" w:type="dxa"/>
              <w:right w:w="108" w:type="dxa"/>
            </w:tcMar>
          </w:tcPr>
          <w:p w:rsidR="00330674" w:rsidRPr="00E53545" w:rsidRDefault="00330674" w:rsidP="00586FFD">
            <w:pPr>
              <w:pStyle w:val="Tabletext"/>
              <w:rPr>
                <w:lang w:val="en-US"/>
              </w:rPr>
            </w:pPr>
            <w:r w:rsidRPr="00E53545">
              <w:rPr>
                <w:lang w:val="en-US"/>
              </w:rPr>
              <w:t>Working Group 2: Systems and standards</w:t>
            </w:r>
          </w:p>
        </w:tc>
      </w:tr>
      <w:tr w:rsidR="00330674" w:rsidRPr="00330674" w:rsidTr="00586FFD">
        <w:trPr>
          <w:jc w:val="center"/>
        </w:trPr>
        <w:tc>
          <w:tcPr>
            <w:tcW w:w="2112" w:type="dxa"/>
            <w:tcBorders>
              <w:top w:val="single" w:sz="4" w:space="0" w:color="00000A"/>
              <w:bottom w:val="single" w:sz="4" w:space="0" w:color="00000A"/>
              <w:right w:val="single" w:sz="4" w:space="0" w:color="00000A"/>
            </w:tcBorders>
            <w:tcMar>
              <w:top w:w="0" w:type="dxa"/>
              <w:left w:w="108" w:type="dxa"/>
              <w:bottom w:w="0" w:type="dxa"/>
              <w:right w:w="108" w:type="dxa"/>
            </w:tcMar>
          </w:tcPr>
          <w:p w:rsidR="00330674" w:rsidRPr="00E53545" w:rsidRDefault="00330674" w:rsidP="00586FFD">
            <w:pPr>
              <w:pStyle w:val="Tabletext"/>
              <w:rPr>
                <w:b/>
                <w:bCs/>
                <w:lang w:val="en-US"/>
              </w:rPr>
            </w:pPr>
            <w:r w:rsidRPr="00E53545">
              <w:rPr>
                <w:b/>
                <w:bCs/>
                <w:lang w:val="en-US"/>
              </w:rPr>
              <w:t>DG Chair</w:t>
            </w:r>
          </w:p>
        </w:tc>
        <w:tc>
          <w:tcPr>
            <w:tcW w:w="7488" w:type="dxa"/>
            <w:tcBorders>
              <w:top w:val="single" w:sz="4" w:space="0" w:color="00000A"/>
              <w:left w:val="single" w:sz="4" w:space="0" w:color="00000A"/>
              <w:bottom w:val="single" w:sz="4" w:space="0" w:color="00000A"/>
            </w:tcBorders>
            <w:tcMar>
              <w:top w:w="0" w:type="dxa"/>
              <w:left w:w="108" w:type="dxa"/>
              <w:bottom w:w="0" w:type="dxa"/>
              <w:right w:w="108" w:type="dxa"/>
            </w:tcMar>
          </w:tcPr>
          <w:p w:rsidR="00330674" w:rsidRPr="00E53545" w:rsidRDefault="00330674" w:rsidP="00586FFD">
            <w:pPr>
              <w:pStyle w:val="Tabletext"/>
              <w:rPr>
                <w:rFonts w:eastAsia="Malgun Gothic"/>
                <w:lang w:val="es-ES_tradnl" w:eastAsia="ko-KR"/>
              </w:rPr>
            </w:pPr>
            <w:r w:rsidRPr="00E53545">
              <w:rPr>
                <w:lang w:val="es-ES_tradnl" w:eastAsia="zh-CN"/>
              </w:rPr>
              <w:t xml:space="preserve">Mr. David Tejeda, </w:t>
            </w:r>
            <w:proofErr w:type="spellStart"/>
            <w:r w:rsidRPr="00E53545">
              <w:rPr>
                <w:lang w:val="es-ES_tradnl" w:eastAsia="zh-CN"/>
              </w:rPr>
              <w:t>Mexico</w:t>
            </w:r>
            <w:proofErr w:type="spellEnd"/>
            <w:r w:rsidRPr="00E53545">
              <w:rPr>
                <w:lang w:val="es-ES_tradnl" w:eastAsia="zh-CN"/>
              </w:rPr>
              <w:t xml:space="preserve"> </w:t>
            </w:r>
            <w:r w:rsidRPr="00E53545">
              <w:rPr>
                <w:b/>
                <w:bCs/>
                <w:lang w:val="es-ES_tradnl" w:eastAsia="zh-CN"/>
              </w:rPr>
              <w:t>E-mail:</w:t>
            </w:r>
            <w:r w:rsidRPr="00E53545">
              <w:rPr>
                <w:lang w:val="es-ES_tradnl" w:eastAsia="zh-CN"/>
              </w:rPr>
              <w:t xml:space="preserve"> </w:t>
            </w:r>
            <w:hyperlink r:id="rId234" w:history="1">
              <w:r w:rsidRPr="00E53545">
                <w:rPr>
                  <w:rStyle w:val="Hyperlink"/>
                  <w:lang w:val="es-ES_tradnl" w:eastAsia="zh-CN"/>
                </w:rPr>
                <w:t>david.tejeda@ift.org.mx</w:t>
              </w:r>
            </w:hyperlink>
            <w:r w:rsidRPr="00E53545">
              <w:rPr>
                <w:lang w:val="es-ES_tradnl" w:eastAsia="zh-CN"/>
              </w:rPr>
              <w:t xml:space="preserve"> </w:t>
            </w:r>
          </w:p>
        </w:tc>
      </w:tr>
      <w:tr w:rsidR="00330674" w:rsidRPr="00E70552" w:rsidTr="00586FFD">
        <w:trPr>
          <w:jc w:val="center"/>
        </w:trPr>
        <w:tc>
          <w:tcPr>
            <w:tcW w:w="2112" w:type="dxa"/>
            <w:tcBorders>
              <w:top w:val="single" w:sz="4" w:space="0" w:color="00000A"/>
              <w:bottom w:val="single" w:sz="4" w:space="0" w:color="00000A"/>
              <w:right w:val="single" w:sz="4" w:space="0" w:color="00000A"/>
            </w:tcBorders>
            <w:tcMar>
              <w:top w:w="0" w:type="dxa"/>
              <w:left w:w="108" w:type="dxa"/>
              <w:bottom w:w="0" w:type="dxa"/>
              <w:right w:w="108" w:type="dxa"/>
            </w:tcMar>
          </w:tcPr>
          <w:p w:rsidR="00330674" w:rsidRPr="00E53545" w:rsidRDefault="00330674" w:rsidP="00586FFD">
            <w:pPr>
              <w:pStyle w:val="Tabletext"/>
              <w:rPr>
                <w:b/>
                <w:bCs/>
                <w:lang w:val="en-US"/>
              </w:rPr>
            </w:pPr>
            <w:r w:rsidRPr="00E53545">
              <w:rPr>
                <w:b/>
                <w:bCs/>
                <w:lang w:val="en-US"/>
              </w:rPr>
              <w:t>Focus for scope and work</w:t>
            </w:r>
            <w:r w:rsidRPr="00E53545">
              <w:rPr>
                <w:rStyle w:val="FootnoteReference"/>
                <w:sz w:val="20"/>
                <w:lang w:val="en-US"/>
              </w:rPr>
              <w:footnoteReference w:id="1"/>
            </w:r>
          </w:p>
        </w:tc>
        <w:tc>
          <w:tcPr>
            <w:tcW w:w="7488" w:type="dxa"/>
            <w:tcBorders>
              <w:top w:val="single" w:sz="4" w:space="0" w:color="00000A"/>
              <w:left w:val="single" w:sz="4" w:space="0" w:color="00000A"/>
              <w:bottom w:val="single" w:sz="4" w:space="0" w:color="00000A"/>
            </w:tcBorders>
            <w:tcMar>
              <w:top w:w="0" w:type="dxa"/>
              <w:left w:w="108" w:type="dxa"/>
              <w:bottom w:w="0" w:type="dxa"/>
              <w:right w:w="108" w:type="dxa"/>
            </w:tcMar>
          </w:tcPr>
          <w:p w:rsidR="00330674" w:rsidRPr="00E53545" w:rsidRDefault="00330674" w:rsidP="00586FFD">
            <w:pPr>
              <w:pStyle w:val="Tabletext"/>
              <w:rPr>
                <w:color w:val="000000"/>
                <w:lang w:val="en-US" w:eastAsia="ja-JP"/>
              </w:rPr>
            </w:pPr>
            <w:r w:rsidRPr="00E53545">
              <w:rPr>
                <w:color w:val="000000"/>
                <w:lang w:val="en-US"/>
              </w:rPr>
              <w:t xml:space="preserve">This Report deals with the technical and operational characteristics of digital systems </w:t>
            </w:r>
            <w:r w:rsidRPr="00E53545">
              <w:rPr>
                <w:lang w:val="en-US"/>
              </w:rPr>
              <w:t xml:space="preserve">that  may provide capabilities required by specific user groups/applications, such as private mobile radio, public access mobile radio, </w:t>
            </w:r>
            <w:r w:rsidRPr="00E53545">
              <w:rPr>
                <w:lang w:val="en-US" w:eastAsia="zh-CN"/>
              </w:rPr>
              <w:t>utilities, e-Health</w:t>
            </w:r>
            <w:r w:rsidRPr="00E53545">
              <w:rPr>
                <w:lang w:val="en-US"/>
              </w:rPr>
              <w:t xml:space="preserve">, public protection and disaster relief, machine-to-machine communications, etc. </w:t>
            </w:r>
            <w:r w:rsidRPr="00E53545">
              <w:rPr>
                <w:color w:val="000000"/>
                <w:lang w:val="en-US"/>
              </w:rPr>
              <w:t>These also include specialized vertical markets such as governmental, mining, health, hospitality, manufacturing, etc.</w:t>
            </w:r>
          </w:p>
        </w:tc>
      </w:tr>
      <w:tr w:rsidR="00330674" w:rsidRPr="00E70552" w:rsidTr="00586FFD">
        <w:trPr>
          <w:jc w:val="center"/>
        </w:trPr>
        <w:tc>
          <w:tcPr>
            <w:tcW w:w="2112" w:type="dxa"/>
            <w:tcBorders>
              <w:top w:val="single" w:sz="4" w:space="0" w:color="00000A"/>
              <w:bottom w:val="single" w:sz="4" w:space="0" w:color="00000A"/>
              <w:right w:val="single" w:sz="4" w:space="0" w:color="00000A"/>
            </w:tcBorders>
            <w:tcMar>
              <w:top w:w="0" w:type="dxa"/>
              <w:left w:w="108" w:type="dxa"/>
              <w:bottom w:w="0" w:type="dxa"/>
              <w:right w:w="108" w:type="dxa"/>
            </w:tcMar>
          </w:tcPr>
          <w:p w:rsidR="00330674" w:rsidRPr="00E53545" w:rsidRDefault="00330674" w:rsidP="00586FFD">
            <w:pPr>
              <w:pStyle w:val="Tabletext"/>
              <w:rPr>
                <w:b/>
                <w:bCs/>
                <w:lang w:val="en-US"/>
              </w:rPr>
            </w:pPr>
            <w:r w:rsidRPr="00E53545">
              <w:rPr>
                <w:b/>
                <w:bCs/>
                <w:lang w:val="en-US"/>
              </w:rPr>
              <w:t>Related documents</w:t>
            </w:r>
          </w:p>
        </w:tc>
        <w:tc>
          <w:tcPr>
            <w:tcW w:w="7488" w:type="dxa"/>
            <w:tcBorders>
              <w:top w:val="single" w:sz="4" w:space="0" w:color="00000A"/>
              <w:left w:val="single" w:sz="4" w:space="0" w:color="00000A"/>
              <w:bottom w:val="single" w:sz="4" w:space="0" w:color="00000A"/>
            </w:tcBorders>
            <w:tcMar>
              <w:top w:w="0" w:type="dxa"/>
              <w:left w:w="108" w:type="dxa"/>
              <w:bottom w:w="0" w:type="dxa"/>
              <w:right w:w="108" w:type="dxa"/>
            </w:tcMar>
          </w:tcPr>
          <w:p w:rsidR="00330674" w:rsidRPr="00E53545" w:rsidRDefault="00330674" w:rsidP="00586FFD">
            <w:pPr>
              <w:pStyle w:val="Tabletext"/>
              <w:rPr>
                <w:rFonts w:eastAsia="Malgun Gothic"/>
                <w:lang w:val="en-US" w:eastAsia="ko-KR"/>
              </w:rPr>
            </w:pPr>
            <w:r w:rsidRPr="00E53545">
              <w:rPr>
                <w:rFonts w:eastAsia="Malgun Gothic"/>
                <w:lang w:val="en-US" w:eastAsia="ko-KR"/>
              </w:rPr>
              <w:t>Question ITU-R 37-6/5</w:t>
            </w:r>
          </w:p>
          <w:p w:rsidR="00330674" w:rsidRPr="00E53545" w:rsidRDefault="00330674" w:rsidP="00586FFD">
            <w:pPr>
              <w:pStyle w:val="Tabletext"/>
              <w:rPr>
                <w:rFonts w:eastAsia="Malgun Gothic"/>
                <w:lang w:val="en-US" w:eastAsia="ko-KR"/>
              </w:rPr>
            </w:pPr>
            <w:r w:rsidRPr="00E53545">
              <w:rPr>
                <w:rFonts w:eastAsia="Malgun Gothic"/>
                <w:lang w:val="en-US" w:eastAsia="ko-KR"/>
              </w:rPr>
              <w:t>Report ITU-R M.2014</w:t>
            </w:r>
          </w:p>
          <w:p w:rsidR="00330674" w:rsidRPr="00E53545" w:rsidRDefault="00330674" w:rsidP="00586FFD">
            <w:pPr>
              <w:pStyle w:val="Tabletext"/>
              <w:rPr>
                <w:rFonts w:eastAsia="Malgun Gothic"/>
                <w:lang w:val="en-US" w:eastAsia="ko-KR"/>
              </w:rPr>
            </w:pPr>
            <w:r w:rsidRPr="00E53545">
              <w:rPr>
                <w:rFonts w:eastAsia="Malgun Gothic"/>
                <w:lang w:val="en-US" w:eastAsia="ko-KR"/>
              </w:rPr>
              <w:t>[Others]</w:t>
            </w:r>
          </w:p>
        </w:tc>
      </w:tr>
      <w:tr w:rsidR="00330674" w:rsidRPr="00E70552" w:rsidTr="00586FFD">
        <w:trPr>
          <w:jc w:val="center"/>
        </w:trPr>
        <w:tc>
          <w:tcPr>
            <w:tcW w:w="2112" w:type="dxa"/>
            <w:tcBorders>
              <w:top w:val="single" w:sz="4" w:space="0" w:color="00000A"/>
              <w:bottom w:val="single" w:sz="4" w:space="0" w:color="00000A"/>
              <w:right w:val="single" w:sz="4" w:space="0" w:color="00000A"/>
            </w:tcBorders>
            <w:tcMar>
              <w:top w:w="0" w:type="dxa"/>
              <w:left w:w="108" w:type="dxa"/>
              <w:bottom w:w="0" w:type="dxa"/>
              <w:right w:w="108" w:type="dxa"/>
            </w:tcMar>
          </w:tcPr>
          <w:p w:rsidR="00330674" w:rsidRPr="00E53545" w:rsidRDefault="00330674" w:rsidP="00586FFD">
            <w:pPr>
              <w:pStyle w:val="Tabletext"/>
              <w:rPr>
                <w:b/>
                <w:bCs/>
                <w:lang w:val="en-US"/>
              </w:rPr>
            </w:pPr>
            <w:r w:rsidRPr="00E53545">
              <w:rPr>
                <w:b/>
                <w:bCs/>
                <w:lang w:val="en-US"/>
              </w:rPr>
              <w:t>Milestones</w:t>
            </w:r>
          </w:p>
        </w:tc>
        <w:tc>
          <w:tcPr>
            <w:tcW w:w="7488" w:type="dxa"/>
            <w:tcBorders>
              <w:top w:val="single" w:sz="4" w:space="0" w:color="00000A"/>
              <w:left w:val="single" w:sz="4" w:space="0" w:color="00000A"/>
              <w:bottom w:val="single" w:sz="4" w:space="0" w:color="00000A"/>
            </w:tcBorders>
            <w:tcMar>
              <w:top w:w="0" w:type="dxa"/>
              <w:left w:w="108" w:type="dxa"/>
              <w:bottom w:w="0" w:type="dxa"/>
              <w:right w:w="108" w:type="dxa"/>
            </w:tcMar>
          </w:tcPr>
          <w:p w:rsidR="00330674" w:rsidRPr="00E53545" w:rsidRDefault="00330674" w:rsidP="00586FFD">
            <w:pPr>
              <w:pStyle w:val="Tabletext"/>
              <w:rPr>
                <w:b/>
                <w:bCs/>
                <w:u w:val="single"/>
                <w:lang w:val="en-US"/>
              </w:rPr>
            </w:pPr>
            <w:r w:rsidRPr="00E53545">
              <w:rPr>
                <w:b/>
                <w:bCs/>
                <w:u w:val="single"/>
                <w:lang w:val="en-US"/>
              </w:rPr>
              <w:t>16</w:t>
            </w:r>
            <w:r w:rsidRPr="00E53545">
              <w:rPr>
                <w:b/>
                <w:bCs/>
                <w:u w:val="single"/>
                <w:vertAlign w:val="superscript"/>
                <w:lang w:val="en-US"/>
              </w:rPr>
              <w:t>th</w:t>
            </w:r>
            <w:r w:rsidRPr="00E53545">
              <w:rPr>
                <w:b/>
                <w:bCs/>
                <w:u w:val="single"/>
                <w:lang w:val="en-US"/>
              </w:rPr>
              <w:t xml:space="preserve"> Meeting of WP 5A (May, 2016)</w:t>
            </w:r>
          </w:p>
          <w:p w:rsidR="00330674" w:rsidRPr="00E53545" w:rsidRDefault="00330674" w:rsidP="00586FFD">
            <w:pPr>
              <w:pStyle w:val="Tabletext"/>
              <w:rPr>
                <w:rFonts w:eastAsia="Malgun Gothic"/>
                <w:lang w:val="en-US" w:eastAsia="ko-KR"/>
              </w:rPr>
            </w:pPr>
            <w:r w:rsidRPr="00E53545">
              <w:rPr>
                <w:rFonts w:eastAsia="Malgun Gothic"/>
                <w:lang w:val="en-US" w:eastAsia="ko-KR"/>
              </w:rPr>
              <w:t>1.</w:t>
            </w:r>
            <w:r w:rsidRPr="00E53545">
              <w:rPr>
                <w:rFonts w:eastAsia="Malgun Gothic"/>
                <w:lang w:val="en-US" w:eastAsia="ko-KR"/>
              </w:rPr>
              <w:tab/>
              <w:t>Discuss and develop details of scope of work and work plan</w:t>
            </w:r>
          </w:p>
          <w:p w:rsidR="00330674" w:rsidRPr="00E53545" w:rsidRDefault="00330674" w:rsidP="00586FFD">
            <w:pPr>
              <w:pStyle w:val="Tabletext"/>
              <w:rPr>
                <w:rFonts w:eastAsia="Malgun Gothic"/>
                <w:lang w:val="en-US" w:eastAsia="ko-KR"/>
              </w:rPr>
            </w:pPr>
            <w:r w:rsidRPr="00E53545">
              <w:rPr>
                <w:lang w:val="en-US"/>
              </w:rPr>
              <w:t>2.</w:t>
            </w:r>
            <w:r w:rsidRPr="00E53545">
              <w:rPr>
                <w:lang w:val="en-US"/>
              </w:rPr>
              <w:tab/>
            </w:r>
            <w:r w:rsidRPr="00E53545">
              <w:rPr>
                <w:rFonts w:eastAsia="Malgun Gothic"/>
                <w:lang w:val="en-US" w:eastAsia="ko-KR"/>
              </w:rPr>
              <w:t>Outline the structure of working document</w:t>
            </w:r>
          </w:p>
          <w:p w:rsidR="00330674" w:rsidRPr="00E53545" w:rsidRDefault="00330674" w:rsidP="00586FFD">
            <w:pPr>
              <w:pStyle w:val="Tabletext"/>
              <w:rPr>
                <w:lang w:val="en-US"/>
              </w:rPr>
            </w:pPr>
            <w:r w:rsidRPr="00E53545">
              <w:rPr>
                <w:rFonts w:eastAsia="Malgun Gothic"/>
                <w:lang w:val="en-US" w:eastAsia="ko-KR"/>
              </w:rPr>
              <w:t>3</w:t>
            </w:r>
            <w:r w:rsidRPr="00E53545">
              <w:rPr>
                <w:lang w:val="en-US"/>
              </w:rPr>
              <w:t>.</w:t>
            </w:r>
            <w:r w:rsidRPr="00E53545">
              <w:rPr>
                <w:lang w:val="en-US"/>
              </w:rPr>
              <w:tab/>
              <w:t>D</w:t>
            </w:r>
            <w:r w:rsidRPr="00E53545">
              <w:rPr>
                <w:rFonts w:eastAsia="Malgun Gothic"/>
                <w:lang w:val="en-US" w:eastAsia="ko-KR"/>
              </w:rPr>
              <w:t xml:space="preserve">evelop liaison statements as appropriate </w:t>
            </w:r>
          </w:p>
          <w:p w:rsidR="00330674" w:rsidRPr="00E53545" w:rsidRDefault="00330674" w:rsidP="00586FFD">
            <w:pPr>
              <w:pStyle w:val="Tabletext"/>
              <w:spacing w:before="80"/>
              <w:rPr>
                <w:b/>
                <w:bCs/>
                <w:lang w:val="en-US"/>
              </w:rPr>
            </w:pPr>
            <w:r w:rsidRPr="00E53545">
              <w:rPr>
                <w:b/>
                <w:bCs/>
                <w:u w:val="single"/>
                <w:lang w:val="en-US"/>
              </w:rPr>
              <w:t>17</w:t>
            </w:r>
            <w:r w:rsidRPr="00E53545">
              <w:rPr>
                <w:b/>
                <w:bCs/>
                <w:u w:val="single"/>
                <w:vertAlign w:val="superscript"/>
                <w:lang w:val="en-US"/>
              </w:rPr>
              <w:t>th</w:t>
            </w:r>
            <w:r w:rsidRPr="00E53545">
              <w:rPr>
                <w:b/>
                <w:bCs/>
                <w:u w:val="single"/>
                <w:lang w:val="en-US"/>
              </w:rPr>
              <w:t xml:space="preserve"> Meeting of WP 5A (November, 2016)</w:t>
            </w:r>
          </w:p>
          <w:p w:rsidR="00330674" w:rsidRPr="00E53545" w:rsidRDefault="00330674" w:rsidP="00586FFD">
            <w:pPr>
              <w:pStyle w:val="Tabletext"/>
              <w:rPr>
                <w:lang w:val="en-US"/>
              </w:rPr>
            </w:pPr>
            <w:r w:rsidRPr="00E53545">
              <w:rPr>
                <w:lang w:val="en-US"/>
              </w:rPr>
              <w:t>1.</w:t>
            </w:r>
            <w:r w:rsidRPr="00E53545">
              <w:rPr>
                <w:lang w:val="en-US"/>
              </w:rPr>
              <w:tab/>
              <w:t>Consider the received input contributions</w:t>
            </w:r>
          </w:p>
          <w:p w:rsidR="00330674" w:rsidRPr="00E53545" w:rsidRDefault="00330674" w:rsidP="00586FFD">
            <w:pPr>
              <w:pStyle w:val="Tabletext"/>
              <w:rPr>
                <w:lang w:val="en-US"/>
              </w:rPr>
            </w:pPr>
            <w:r w:rsidRPr="00E53545">
              <w:rPr>
                <w:lang w:val="en-US"/>
              </w:rPr>
              <w:t>2.</w:t>
            </w:r>
            <w:r w:rsidRPr="00E53545">
              <w:rPr>
                <w:lang w:val="en-US"/>
              </w:rPr>
              <w:tab/>
              <w:t xml:space="preserve">Continue to develop the working document </w:t>
            </w:r>
          </w:p>
          <w:p w:rsidR="00330674" w:rsidRPr="00E53545" w:rsidRDefault="00793944" w:rsidP="00586FFD">
            <w:pPr>
              <w:pStyle w:val="Tabletext"/>
              <w:rPr>
                <w:rFonts w:eastAsia="Malgun Gothic"/>
                <w:lang w:val="en-US" w:eastAsia="ko-KR"/>
              </w:rPr>
            </w:pPr>
            <w:r w:rsidRPr="00E53545">
              <w:rPr>
                <w:rFonts w:eastAsia="Malgun Gothic"/>
                <w:lang w:val="en-US" w:eastAsia="ko-KR"/>
              </w:rPr>
              <w:t>3</w:t>
            </w:r>
            <w:r w:rsidR="00330674" w:rsidRPr="00E53545">
              <w:rPr>
                <w:lang w:val="en-US"/>
              </w:rPr>
              <w:t>.</w:t>
            </w:r>
            <w:r w:rsidR="00330674" w:rsidRPr="00E53545">
              <w:rPr>
                <w:lang w:val="en-US"/>
              </w:rPr>
              <w:tab/>
              <w:t>Review the work plan if needed</w:t>
            </w:r>
          </w:p>
          <w:p w:rsidR="00330674" w:rsidRPr="00E53545" w:rsidRDefault="00793944" w:rsidP="00586FFD">
            <w:pPr>
              <w:pStyle w:val="Tabletext"/>
              <w:rPr>
                <w:lang w:val="en-US"/>
              </w:rPr>
            </w:pPr>
            <w:r w:rsidRPr="00E53545">
              <w:rPr>
                <w:rFonts w:eastAsia="Malgun Gothic"/>
                <w:lang w:val="en-US" w:eastAsia="ko-KR"/>
              </w:rPr>
              <w:t>4</w:t>
            </w:r>
            <w:r w:rsidR="00330674" w:rsidRPr="00E53545">
              <w:rPr>
                <w:lang w:val="en-US"/>
              </w:rPr>
              <w:t>.</w:t>
            </w:r>
            <w:r w:rsidR="00330674" w:rsidRPr="00E53545">
              <w:rPr>
                <w:lang w:val="en-US"/>
              </w:rPr>
              <w:tab/>
              <w:t xml:space="preserve">If necessary, </w:t>
            </w:r>
            <w:r w:rsidR="00330674" w:rsidRPr="00E53545">
              <w:rPr>
                <w:rFonts w:eastAsia="Malgun Gothic"/>
                <w:lang w:val="en-US" w:eastAsia="ko-KR"/>
              </w:rPr>
              <w:t>develop liaison statements as appropriate</w:t>
            </w:r>
          </w:p>
          <w:p w:rsidR="00330674" w:rsidRPr="00E53545" w:rsidRDefault="00330674" w:rsidP="00586FFD">
            <w:pPr>
              <w:pStyle w:val="Tabletext"/>
              <w:spacing w:before="80"/>
              <w:rPr>
                <w:b/>
                <w:bCs/>
                <w:lang w:val="en-US"/>
              </w:rPr>
            </w:pPr>
            <w:r w:rsidRPr="00E53545">
              <w:rPr>
                <w:b/>
                <w:bCs/>
                <w:u w:val="single"/>
                <w:lang w:val="en-US"/>
              </w:rPr>
              <w:t>18</w:t>
            </w:r>
            <w:r w:rsidRPr="00E53545">
              <w:rPr>
                <w:b/>
                <w:bCs/>
                <w:u w:val="single"/>
                <w:vertAlign w:val="superscript"/>
                <w:lang w:val="en-US"/>
              </w:rPr>
              <w:t>th</w:t>
            </w:r>
            <w:r w:rsidRPr="00E53545">
              <w:rPr>
                <w:b/>
                <w:bCs/>
                <w:u w:val="single"/>
                <w:lang w:val="en-US"/>
              </w:rPr>
              <w:t xml:space="preserve"> Meeting of WP 5A (May, 2017)</w:t>
            </w:r>
          </w:p>
          <w:p w:rsidR="00330674" w:rsidRPr="00E53545" w:rsidRDefault="00330674" w:rsidP="00586FFD">
            <w:pPr>
              <w:pStyle w:val="Tabletext"/>
              <w:rPr>
                <w:lang w:val="en-US"/>
              </w:rPr>
            </w:pPr>
            <w:r w:rsidRPr="00E53545">
              <w:rPr>
                <w:lang w:val="en-US"/>
              </w:rPr>
              <w:t>1.</w:t>
            </w:r>
            <w:r w:rsidRPr="00E53545">
              <w:rPr>
                <w:lang w:val="en-US"/>
              </w:rPr>
              <w:tab/>
              <w:t>Consider the received input contributions</w:t>
            </w:r>
          </w:p>
          <w:p w:rsidR="00330674" w:rsidRPr="00E53545" w:rsidRDefault="00330674" w:rsidP="00586FFD">
            <w:pPr>
              <w:pStyle w:val="Tabletext"/>
              <w:rPr>
                <w:lang w:val="en-US" w:eastAsia="zh-CN"/>
              </w:rPr>
            </w:pPr>
            <w:r w:rsidRPr="00E53545">
              <w:rPr>
                <w:lang w:val="en-US"/>
              </w:rPr>
              <w:t>2.</w:t>
            </w:r>
            <w:r w:rsidRPr="00E53545">
              <w:rPr>
                <w:lang w:val="en-US"/>
              </w:rPr>
              <w:tab/>
            </w:r>
            <w:r w:rsidRPr="00E53545">
              <w:rPr>
                <w:rFonts w:eastAsia="Malgun Gothic"/>
                <w:lang w:val="en-US" w:eastAsia="ko-KR"/>
              </w:rPr>
              <w:t>Review and discuss</w:t>
            </w:r>
            <w:r w:rsidRPr="00E53545">
              <w:rPr>
                <w:lang w:val="en-US"/>
              </w:rPr>
              <w:t xml:space="preserve"> </w:t>
            </w:r>
            <w:r w:rsidRPr="00E53545">
              <w:rPr>
                <w:rFonts w:eastAsia="Malgun Gothic"/>
                <w:lang w:val="en-US" w:eastAsia="ko-KR"/>
              </w:rPr>
              <w:t xml:space="preserve">received contributions </w:t>
            </w:r>
          </w:p>
          <w:p w:rsidR="00330674" w:rsidRPr="00E53545" w:rsidRDefault="00330674" w:rsidP="00586FFD">
            <w:pPr>
              <w:pStyle w:val="Tabletext"/>
              <w:rPr>
                <w:rFonts w:eastAsia="Malgun Gothic"/>
                <w:lang w:val="en-US" w:eastAsia="ko-KR"/>
              </w:rPr>
            </w:pPr>
            <w:r w:rsidRPr="00E53545">
              <w:rPr>
                <w:rFonts w:eastAsia="Malgun Gothic"/>
                <w:lang w:val="en-US" w:eastAsia="ko-KR"/>
              </w:rPr>
              <w:t xml:space="preserve">3. </w:t>
            </w:r>
            <w:r w:rsidRPr="00E53545">
              <w:rPr>
                <w:rFonts w:eastAsia="Malgun Gothic"/>
                <w:lang w:val="en-US" w:eastAsia="ko-KR"/>
              </w:rPr>
              <w:tab/>
              <w:t>Continue to develop a working document</w:t>
            </w:r>
          </w:p>
          <w:p w:rsidR="00330674" w:rsidRPr="00E53545" w:rsidRDefault="00330674" w:rsidP="00586FFD">
            <w:pPr>
              <w:pStyle w:val="Tabletext"/>
              <w:rPr>
                <w:rFonts w:eastAsia="Malgun Gothic"/>
                <w:lang w:val="en-US" w:eastAsia="ko-KR"/>
              </w:rPr>
            </w:pPr>
            <w:r w:rsidRPr="00E53545">
              <w:rPr>
                <w:lang w:val="en-US"/>
              </w:rPr>
              <w:t>4.</w:t>
            </w:r>
            <w:r w:rsidRPr="00E53545">
              <w:rPr>
                <w:lang w:val="en-US"/>
              </w:rPr>
              <w:tab/>
              <w:t>Review the work plan if needed</w:t>
            </w:r>
          </w:p>
          <w:p w:rsidR="00330674" w:rsidRPr="00E53545" w:rsidRDefault="00330674" w:rsidP="00586FFD">
            <w:pPr>
              <w:pStyle w:val="Tabletext"/>
              <w:rPr>
                <w:lang w:val="en-US"/>
              </w:rPr>
            </w:pPr>
            <w:r w:rsidRPr="00E53545">
              <w:rPr>
                <w:rFonts w:eastAsia="Malgun Gothic"/>
                <w:lang w:val="en-US" w:eastAsia="ko-KR"/>
              </w:rPr>
              <w:t>5.</w:t>
            </w:r>
            <w:r w:rsidRPr="00E53545">
              <w:rPr>
                <w:lang w:val="en-US"/>
              </w:rPr>
              <w:tab/>
              <w:t xml:space="preserve">If necessary, </w:t>
            </w:r>
            <w:r w:rsidRPr="00E53545">
              <w:rPr>
                <w:rFonts w:eastAsia="Malgun Gothic"/>
                <w:lang w:val="en-US" w:eastAsia="ko-KR"/>
              </w:rPr>
              <w:t>develop liaison statements as appropriate</w:t>
            </w:r>
          </w:p>
          <w:p w:rsidR="00330674" w:rsidRPr="00E53545" w:rsidRDefault="00330674" w:rsidP="00586FFD">
            <w:pPr>
              <w:pStyle w:val="Tabletext"/>
              <w:spacing w:before="80"/>
              <w:rPr>
                <w:b/>
                <w:bCs/>
                <w:u w:val="single"/>
                <w:lang w:val="en-US"/>
              </w:rPr>
            </w:pPr>
            <w:r w:rsidRPr="00E53545">
              <w:rPr>
                <w:b/>
                <w:bCs/>
                <w:u w:val="single"/>
                <w:lang w:val="en-US"/>
              </w:rPr>
              <w:t>19</w:t>
            </w:r>
            <w:r w:rsidRPr="00E53545">
              <w:rPr>
                <w:b/>
                <w:bCs/>
                <w:u w:val="single"/>
                <w:vertAlign w:val="superscript"/>
                <w:lang w:val="en-US"/>
              </w:rPr>
              <w:t>th</w:t>
            </w:r>
            <w:r w:rsidRPr="00E53545">
              <w:rPr>
                <w:b/>
                <w:bCs/>
                <w:u w:val="single"/>
                <w:lang w:val="en-US"/>
              </w:rPr>
              <w:t xml:space="preserve"> Meeting of WP 5A (November, 2017)</w:t>
            </w:r>
          </w:p>
          <w:p w:rsidR="00330674" w:rsidRPr="00E53545" w:rsidRDefault="00330674" w:rsidP="00586FFD">
            <w:pPr>
              <w:pStyle w:val="Tabletext"/>
              <w:rPr>
                <w:lang w:val="en-US"/>
              </w:rPr>
            </w:pPr>
            <w:r w:rsidRPr="00E53545">
              <w:rPr>
                <w:lang w:val="en-US"/>
              </w:rPr>
              <w:t>1.</w:t>
            </w:r>
            <w:r w:rsidRPr="00E53545">
              <w:rPr>
                <w:lang w:val="en-US"/>
              </w:rPr>
              <w:tab/>
              <w:t>Consider the received input contributions</w:t>
            </w:r>
          </w:p>
          <w:p w:rsidR="00330674" w:rsidRPr="00E53545" w:rsidRDefault="00330674" w:rsidP="00586FFD">
            <w:pPr>
              <w:pStyle w:val="Tabletext"/>
              <w:rPr>
                <w:rFonts w:eastAsia="Malgun Gothic"/>
                <w:lang w:val="en-US" w:eastAsia="ko-KR"/>
              </w:rPr>
            </w:pPr>
            <w:r w:rsidRPr="00E53545">
              <w:rPr>
                <w:lang w:val="en-US"/>
              </w:rPr>
              <w:t>2.</w:t>
            </w:r>
            <w:r w:rsidRPr="00E53545">
              <w:rPr>
                <w:lang w:val="en-US"/>
              </w:rPr>
              <w:tab/>
            </w:r>
            <w:r w:rsidRPr="00E53545">
              <w:rPr>
                <w:rFonts w:eastAsia="Malgun Gothic"/>
                <w:lang w:val="en-US" w:eastAsia="ko-KR"/>
              </w:rPr>
              <w:t>Review and discuss</w:t>
            </w:r>
            <w:r w:rsidRPr="00E53545">
              <w:rPr>
                <w:lang w:val="en-US"/>
              </w:rPr>
              <w:t xml:space="preserve"> </w:t>
            </w:r>
            <w:r w:rsidRPr="00E53545">
              <w:rPr>
                <w:rFonts w:eastAsia="Malgun Gothic"/>
                <w:lang w:val="en-US" w:eastAsia="ko-KR"/>
              </w:rPr>
              <w:t>received contributions</w:t>
            </w:r>
          </w:p>
          <w:p w:rsidR="00330674" w:rsidRPr="00E53545" w:rsidRDefault="00330674" w:rsidP="00586FFD">
            <w:pPr>
              <w:pStyle w:val="Tabletext"/>
              <w:rPr>
                <w:lang w:val="en-US" w:eastAsia="zh-CN"/>
              </w:rPr>
            </w:pPr>
            <w:r w:rsidRPr="00E53545">
              <w:rPr>
                <w:rFonts w:eastAsia="Malgun Gothic"/>
                <w:lang w:val="en-US" w:eastAsia="ko-KR"/>
              </w:rPr>
              <w:t xml:space="preserve">3. </w:t>
            </w:r>
            <w:r w:rsidRPr="00E53545">
              <w:rPr>
                <w:rFonts w:eastAsia="Malgun Gothic"/>
                <w:lang w:val="en-US" w:eastAsia="ko-KR"/>
              </w:rPr>
              <w:tab/>
              <w:t>Stabilize the contents of working document</w:t>
            </w:r>
          </w:p>
          <w:p w:rsidR="00330674" w:rsidRPr="00E53545" w:rsidRDefault="00793944" w:rsidP="00586FFD">
            <w:pPr>
              <w:pStyle w:val="Tabletext"/>
              <w:rPr>
                <w:rFonts w:eastAsia="Malgun Gothic"/>
                <w:lang w:val="en-US" w:eastAsia="ko-KR"/>
              </w:rPr>
            </w:pPr>
            <w:r w:rsidRPr="00E53545">
              <w:rPr>
                <w:rFonts w:eastAsia="Malgun Gothic"/>
                <w:lang w:val="en-US" w:eastAsia="ko-KR"/>
              </w:rPr>
              <w:t>4</w:t>
            </w:r>
            <w:r w:rsidR="00330674" w:rsidRPr="00E53545">
              <w:rPr>
                <w:lang w:val="en-US"/>
              </w:rPr>
              <w:t>.</w:t>
            </w:r>
            <w:r w:rsidR="00330674" w:rsidRPr="00E53545">
              <w:rPr>
                <w:rFonts w:eastAsia="Malgun Gothic"/>
                <w:lang w:val="en-US" w:eastAsia="ko-KR"/>
              </w:rPr>
              <w:tab/>
              <w:t xml:space="preserve">Promote the working document to a PDNR </w:t>
            </w:r>
          </w:p>
          <w:p w:rsidR="00330674" w:rsidRPr="00E53545" w:rsidRDefault="00330674" w:rsidP="00586FFD">
            <w:pPr>
              <w:pStyle w:val="Tabletext"/>
              <w:spacing w:before="80"/>
              <w:rPr>
                <w:b/>
                <w:bCs/>
                <w:lang w:val="en-US"/>
              </w:rPr>
            </w:pPr>
            <w:r w:rsidRPr="00E53545">
              <w:rPr>
                <w:b/>
                <w:bCs/>
                <w:u w:val="single"/>
                <w:lang w:val="en-US"/>
              </w:rPr>
              <w:t>20</w:t>
            </w:r>
            <w:r w:rsidRPr="00E53545">
              <w:rPr>
                <w:b/>
                <w:bCs/>
                <w:u w:val="single"/>
                <w:vertAlign w:val="superscript"/>
                <w:lang w:val="en-US"/>
              </w:rPr>
              <w:t>th</w:t>
            </w:r>
            <w:r w:rsidRPr="00E53545">
              <w:rPr>
                <w:b/>
                <w:bCs/>
                <w:u w:val="single"/>
                <w:lang w:val="en-US"/>
              </w:rPr>
              <w:t xml:space="preserve"> Meeting of WP 5A (May, 2018)</w:t>
            </w:r>
          </w:p>
          <w:p w:rsidR="00330674" w:rsidRPr="00E53545" w:rsidRDefault="00330674" w:rsidP="00586FFD">
            <w:pPr>
              <w:pStyle w:val="Tabletext"/>
              <w:rPr>
                <w:lang w:val="en-US"/>
              </w:rPr>
            </w:pPr>
            <w:r w:rsidRPr="00E53545">
              <w:rPr>
                <w:lang w:val="en-US"/>
              </w:rPr>
              <w:t>1.</w:t>
            </w:r>
            <w:r w:rsidRPr="00E53545">
              <w:rPr>
                <w:lang w:val="en-US"/>
              </w:rPr>
              <w:tab/>
              <w:t>Consider the received input contributions</w:t>
            </w:r>
          </w:p>
          <w:p w:rsidR="00330674" w:rsidRPr="00E53545" w:rsidRDefault="00330674" w:rsidP="00586FFD">
            <w:pPr>
              <w:pStyle w:val="Tabletext"/>
              <w:rPr>
                <w:rFonts w:eastAsia="Malgun Gothic"/>
                <w:lang w:val="en-US" w:eastAsia="ko-KR"/>
              </w:rPr>
            </w:pPr>
            <w:r w:rsidRPr="00E53545">
              <w:rPr>
                <w:rFonts w:eastAsia="Malgun Gothic"/>
                <w:lang w:val="en-US" w:eastAsia="ko-KR"/>
              </w:rPr>
              <w:t>2.</w:t>
            </w:r>
            <w:r w:rsidRPr="00E53545">
              <w:rPr>
                <w:rFonts w:eastAsia="Malgun Gothic"/>
                <w:lang w:val="en-US" w:eastAsia="ko-KR"/>
              </w:rPr>
              <w:tab/>
              <w:t>Finalize the Report and submit to SG 5 for approval</w:t>
            </w:r>
          </w:p>
        </w:tc>
      </w:tr>
    </w:tbl>
    <w:bookmarkEnd w:id="27"/>
    <w:bookmarkEnd w:id="28"/>
    <w:bookmarkEnd w:id="29"/>
    <w:bookmarkEnd w:id="30"/>
    <w:p w:rsidR="00330674" w:rsidRPr="00613411" w:rsidRDefault="00330674" w:rsidP="00E53545">
      <w:pPr>
        <w:pStyle w:val="AnnexNo"/>
        <w:rPr>
          <w:lang w:eastAsia="ja-JP"/>
        </w:rPr>
      </w:pPr>
      <w:r w:rsidRPr="00486FCE">
        <w:rPr>
          <w:lang w:eastAsia="ja-JP"/>
        </w:rPr>
        <w:lastRenderedPageBreak/>
        <w:t>Attachment 2</w:t>
      </w:r>
      <w:bookmarkStart w:id="31" w:name="att2"/>
      <w:bookmarkEnd w:id="31"/>
      <w:r w:rsidRPr="00486FCE">
        <w:rPr>
          <w:lang w:eastAsia="ja-JP"/>
        </w:rPr>
        <w:t xml:space="preserve"> to Annex 3</w:t>
      </w:r>
    </w:p>
    <w:p w:rsidR="00330674" w:rsidRDefault="00330674" w:rsidP="00E53545">
      <w:pPr>
        <w:pStyle w:val="Annextitle"/>
        <w:rPr>
          <w:lang w:eastAsia="zh-CN"/>
        </w:rPr>
      </w:pPr>
      <w:r w:rsidRPr="004D2379">
        <w:rPr>
          <w:lang w:eastAsia="zh-CN"/>
        </w:rPr>
        <w:t>Conceptual Guidance on the Structure of the Annexes of M.2015</w:t>
      </w:r>
    </w:p>
    <w:p w:rsidR="00330674" w:rsidRPr="00E53545" w:rsidRDefault="00330674" w:rsidP="00E53545">
      <w:pPr>
        <w:pStyle w:val="Title3"/>
        <w:rPr>
          <w:sz w:val="24"/>
          <w:szCs w:val="24"/>
          <w:lang w:val="en-US"/>
        </w:rPr>
      </w:pPr>
      <w:r w:rsidRPr="00E53545">
        <w:rPr>
          <w:sz w:val="24"/>
          <w:szCs w:val="24"/>
          <w:lang w:val="en-US"/>
        </w:rPr>
        <w:t>(Source: Document 5A/TEMP/61)</w:t>
      </w:r>
    </w:p>
    <w:p w:rsidR="00330674" w:rsidRDefault="00330674" w:rsidP="00E53545">
      <w:pPr>
        <w:pStyle w:val="Normalaftertitle"/>
        <w:rPr>
          <w:lang w:eastAsia="zh-CN"/>
        </w:rPr>
      </w:pPr>
      <w:r w:rsidRPr="004D2379">
        <w:rPr>
          <w:lang w:eastAsia="zh-CN"/>
        </w:rPr>
        <w:t>NOTE: The content of the tables was not agreed and needs discussion. This document is for discussion purposes to guide future contributions</w:t>
      </w:r>
    </w:p>
    <w:p w:rsidR="00330674" w:rsidRDefault="00330674" w:rsidP="00330674">
      <w:pPr>
        <w:rPr>
          <w:lang w:eastAsia="zh-CN"/>
        </w:rPr>
      </w:pPr>
    </w:p>
    <w:bookmarkStart w:id="32" w:name="_MON_1525137679"/>
    <w:bookmarkEnd w:id="32"/>
    <w:p w:rsidR="00330674" w:rsidRDefault="00330674" w:rsidP="00330674">
      <w:pPr>
        <w:spacing w:before="0"/>
        <w:jc w:val="center"/>
        <w:rPr>
          <w:lang w:eastAsia="ja-JP"/>
        </w:rPr>
      </w:pPr>
      <w:r>
        <w:rPr>
          <w:lang w:eastAsia="ja-JP"/>
        </w:rPr>
        <w:object w:dxaOrig="1531" w:dyaOrig="1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1pt;height:50.15pt" o:ole="">
            <v:imagedata r:id="rId235" o:title=""/>
          </v:shape>
          <o:OLEObject Type="Embed" ProgID="Word.Document.12" ShapeID="_x0000_i1025" DrawAspect="Icon" ObjectID="_1526462883" r:id="rId236">
            <o:FieldCodes>\s</o:FieldCodes>
          </o:OLEObject>
        </w:object>
      </w:r>
    </w:p>
    <w:p w:rsidR="00330674" w:rsidRDefault="00330674" w:rsidP="00E53545">
      <w:pPr>
        <w:rPr>
          <w:lang w:eastAsia="ja-JP"/>
        </w:rPr>
      </w:pPr>
    </w:p>
    <w:p w:rsidR="00330674" w:rsidRDefault="00330674" w:rsidP="00330674">
      <w:pPr>
        <w:tabs>
          <w:tab w:val="clear" w:pos="1134"/>
          <w:tab w:val="clear" w:pos="1871"/>
          <w:tab w:val="clear" w:pos="2268"/>
        </w:tabs>
        <w:overflowPunct/>
        <w:autoSpaceDE/>
        <w:autoSpaceDN/>
        <w:adjustRightInd/>
        <w:spacing w:before="0"/>
        <w:textAlignment w:val="auto"/>
        <w:rPr>
          <w:caps/>
          <w:sz w:val="28"/>
          <w:lang w:eastAsia="ja-JP"/>
        </w:rPr>
      </w:pPr>
      <w:r>
        <w:rPr>
          <w:lang w:eastAsia="ja-JP"/>
        </w:rPr>
        <w:br w:type="page"/>
      </w:r>
    </w:p>
    <w:p w:rsidR="00330674" w:rsidRPr="00321C8F" w:rsidRDefault="00330674" w:rsidP="00E53545">
      <w:pPr>
        <w:pStyle w:val="AnnexNo"/>
        <w:rPr>
          <w:lang w:eastAsia="ja-JP"/>
        </w:rPr>
      </w:pPr>
      <w:r w:rsidRPr="00321C8F">
        <w:rPr>
          <w:lang w:eastAsia="ja-JP"/>
        </w:rPr>
        <w:lastRenderedPageBreak/>
        <w:t xml:space="preserve">Attachment </w:t>
      </w:r>
      <w:bookmarkStart w:id="33" w:name="app2"/>
      <w:bookmarkEnd w:id="33"/>
      <w:r>
        <w:rPr>
          <w:lang w:eastAsia="ja-JP"/>
        </w:rPr>
        <w:t>3</w:t>
      </w:r>
      <w:bookmarkStart w:id="34" w:name="att3"/>
      <w:bookmarkEnd w:id="34"/>
      <w:r w:rsidRPr="00321C8F">
        <w:rPr>
          <w:lang w:eastAsia="ja-JP"/>
        </w:rPr>
        <w:t xml:space="preserve"> to Annex 3</w:t>
      </w:r>
    </w:p>
    <w:p w:rsidR="00330674" w:rsidRPr="00321C8F" w:rsidRDefault="00330674" w:rsidP="00E53545">
      <w:pPr>
        <w:pStyle w:val="Annextitle"/>
        <w:rPr>
          <w:lang w:eastAsia="zh-CN"/>
        </w:rPr>
      </w:pPr>
      <w:r w:rsidRPr="008C63C7">
        <w:rPr>
          <w:lang w:eastAsia="zh-CN"/>
        </w:rPr>
        <w:t xml:space="preserve">Workplan for </w:t>
      </w:r>
      <w:r>
        <w:rPr>
          <w:lang w:eastAsia="zh-CN"/>
        </w:rPr>
        <w:t xml:space="preserve">a </w:t>
      </w:r>
      <w:r w:rsidRPr="008C63C7">
        <w:rPr>
          <w:lang w:eastAsia="zh-CN"/>
        </w:rPr>
        <w:t>Preliminary Draft New</w:t>
      </w:r>
      <w:r>
        <w:rPr>
          <w:lang w:eastAsia="zh-CN"/>
        </w:rPr>
        <w:t xml:space="preserve"> </w:t>
      </w:r>
      <w:r w:rsidRPr="008C63C7">
        <w:rPr>
          <w:lang w:eastAsia="zh-CN"/>
        </w:rPr>
        <w:t xml:space="preserve">Report ITU-R M.[PPDR SPECTRUM] </w:t>
      </w:r>
      <w:r>
        <w:rPr>
          <w:lang w:eastAsia="zh-CN"/>
        </w:rPr>
        <w:t>a</w:t>
      </w:r>
      <w:r w:rsidRPr="008C63C7">
        <w:rPr>
          <w:lang w:eastAsia="zh-CN"/>
        </w:rPr>
        <w:t xml:space="preserve">nd </w:t>
      </w:r>
      <w:r w:rsidR="00972270" w:rsidRPr="008C63C7">
        <w:rPr>
          <w:lang w:eastAsia="zh-CN"/>
        </w:rPr>
        <w:t xml:space="preserve">consequential revision </w:t>
      </w:r>
      <w:r w:rsidRPr="008C63C7">
        <w:rPr>
          <w:lang w:eastAsia="zh-CN"/>
        </w:rPr>
        <w:t>of Report ITU-R M.</w:t>
      </w:r>
      <w:r>
        <w:rPr>
          <w:lang w:eastAsia="zh-CN"/>
        </w:rPr>
        <w:t>2377</w:t>
      </w:r>
    </w:p>
    <w:p w:rsidR="00330674" w:rsidRPr="00972270" w:rsidRDefault="00330674" w:rsidP="00972270">
      <w:pPr>
        <w:pStyle w:val="Title3"/>
        <w:rPr>
          <w:color w:val="000000" w:themeColor="text1"/>
          <w:sz w:val="24"/>
          <w:szCs w:val="24"/>
          <w:lang w:val="en-US"/>
        </w:rPr>
      </w:pPr>
      <w:r w:rsidRPr="00972270">
        <w:rPr>
          <w:sz w:val="24"/>
          <w:szCs w:val="24"/>
          <w:lang w:val="en-US"/>
        </w:rPr>
        <w:t>(Source: Document 5A/TEMP/17)</w:t>
      </w:r>
    </w:p>
    <w:p w:rsidR="00330674" w:rsidRPr="008C63C7" w:rsidRDefault="00330674" w:rsidP="00330674">
      <w:pPr>
        <w:tabs>
          <w:tab w:val="clear" w:pos="2268"/>
          <w:tab w:val="left" w:pos="2608"/>
          <w:tab w:val="left" w:pos="3345"/>
        </w:tabs>
        <w:spacing w:before="80"/>
        <w:ind w:left="1134" w:hanging="1134"/>
      </w:pPr>
      <w:r w:rsidRPr="008C63C7">
        <w:rPr>
          <w:b/>
          <w:bCs/>
        </w:rPr>
        <w:t>1)</w:t>
      </w:r>
      <w:r w:rsidRPr="008C63C7">
        <w:tab/>
      </w:r>
      <w:r>
        <w:rPr>
          <w:b/>
          <w:bCs/>
        </w:rPr>
        <w:t>16</w:t>
      </w:r>
      <w:r>
        <w:rPr>
          <w:b/>
          <w:bCs/>
          <w:vertAlign w:val="superscript"/>
        </w:rPr>
        <w:t>th</w:t>
      </w:r>
      <w:r w:rsidRPr="008C63C7">
        <w:rPr>
          <w:b/>
          <w:bCs/>
        </w:rPr>
        <w:t xml:space="preserve"> meeting of WP 5A May 2016</w:t>
      </w:r>
    </w:p>
    <w:p w:rsidR="00330674" w:rsidRPr="008C63C7" w:rsidRDefault="00330674" w:rsidP="00972270">
      <w:pPr>
        <w:pStyle w:val="enumlev2"/>
      </w:pPr>
      <w:r w:rsidRPr="008C63C7">
        <w:t>a)</w:t>
      </w:r>
      <w:r w:rsidRPr="008C63C7">
        <w:tab/>
        <w:t>initiate development of a working document towards a preliminary draft new (PDN) Report ITU-R M.[PPDR SPECTRUM];</w:t>
      </w:r>
    </w:p>
    <w:p w:rsidR="00330674" w:rsidRPr="008C63C7" w:rsidRDefault="00330674" w:rsidP="00972270">
      <w:pPr>
        <w:pStyle w:val="enumlev2"/>
      </w:pPr>
      <w:r w:rsidRPr="008C63C7">
        <w:t>b)</w:t>
      </w:r>
      <w:r w:rsidRPr="008C63C7">
        <w:tab/>
        <w:t>develop a workplan;</w:t>
      </w:r>
    </w:p>
    <w:p w:rsidR="00330674" w:rsidRPr="008C63C7" w:rsidRDefault="00330674" w:rsidP="00972270">
      <w:pPr>
        <w:pStyle w:val="enumlev2"/>
      </w:pPr>
      <w:r w:rsidRPr="008C63C7">
        <w:t>c)</w:t>
      </w:r>
      <w:r w:rsidRPr="008C63C7">
        <w:tab/>
        <w:t>liaise the workplan to relevant groups and external organizations, as appropriate.</w:t>
      </w:r>
    </w:p>
    <w:p w:rsidR="00330674" w:rsidRPr="008C63C7" w:rsidRDefault="00330674" w:rsidP="00330674">
      <w:pPr>
        <w:tabs>
          <w:tab w:val="clear" w:pos="2268"/>
          <w:tab w:val="left" w:pos="2608"/>
          <w:tab w:val="left" w:pos="3345"/>
        </w:tabs>
        <w:spacing w:before="80"/>
        <w:ind w:left="1134" w:hanging="1134"/>
      </w:pPr>
      <w:r w:rsidRPr="008C63C7">
        <w:rPr>
          <w:b/>
          <w:bCs/>
        </w:rPr>
        <w:t>2)</w:t>
      </w:r>
      <w:r w:rsidRPr="008C63C7">
        <w:tab/>
      </w:r>
      <w:r w:rsidRPr="008C63C7">
        <w:rPr>
          <w:b/>
          <w:bCs/>
        </w:rPr>
        <w:t>17</w:t>
      </w:r>
      <w:r>
        <w:rPr>
          <w:b/>
          <w:bCs/>
          <w:vertAlign w:val="superscript"/>
        </w:rPr>
        <w:t>th</w:t>
      </w:r>
      <w:r>
        <w:rPr>
          <w:b/>
          <w:bCs/>
        </w:rPr>
        <w:t xml:space="preserve"> m</w:t>
      </w:r>
      <w:r w:rsidRPr="008C63C7">
        <w:rPr>
          <w:b/>
          <w:bCs/>
        </w:rPr>
        <w:t>eeting of WP 5A November 2016</w:t>
      </w:r>
      <w:r w:rsidRPr="008C63C7">
        <w:t xml:space="preserve"> </w:t>
      </w:r>
    </w:p>
    <w:p w:rsidR="00330674" w:rsidRPr="008C63C7" w:rsidRDefault="00330674" w:rsidP="00972270">
      <w:pPr>
        <w:pStyle w:val="enumlev2"/>
      </w:pPr>
      <w:r w:rsidRPr="008C63C7">
        <w:t>a)</w:t>
      </w:r>
      <w:r w:rsidRPr="008C63C7">
        <w:tab/>
        <w:t xml:space="preserve">further develop working document towards a PDN Report ITU-R M.[PPDR SPECTRUM]; </w:t>
      </w:r>
    </w:p>
    <w:p w:rsidR="00330674" w:rsidRPr="008C63C7" w:rsidRDefault="00330674" w:rsidP="00972270">
      <w:pPr>
        <w:pStyle w:val="enumlev2"/>
      </w:pPr>
      <w:r w:rsidRPr="008C63C7">
        <w:t>b)</w:t>
      </w:r>
      <w:r w:rsidRPr="008C63C7">
        <w:tab/>
        <w:t>liaise with relevant groups and external organization, as appropriate.</w:t>
      </w:r>
    </w:p>
    <w:p w:rsidR="00330674" w:rsidRPr="008C63C7" w:rsidRDefault="00330674" w:rsidP="00330674">
      <w:pPr>
        <w:tabs>
          <w:tab w:val="clear" w:pos="2268"/>
          <w:tab w:val="left" w:pos="2608"/>
          <w:tab w:val="left" w:pos="3345"/>
        </w:tabs>
        <w:spacing w:before="80"/>
        <w:ind w:left="1134" w:hanging="1134"/>
        <w:rPr>
          <w:b/>
          <w:bCs/>
        </w:rPr>
      </w:pPr>
      <w:r w:rsidRPr="008C63C7">
        <w:rPr>
          <w:b/>
          <w:bCs/>
        </w:rPr>
        <w:t>3)</w:t>
      </w:r>
      <w:r w:rsidRPr="008C63C7">
        <w:rPr>
          <w:b/>
          <w:bCs/>
        </w:rPr>
        <w:tab/>
      </w:r>
      <w:r>
        <w:rPr>
          <w:b/>
          <w:bCs/>
        </w:rPr>
        <w:t>18</w:t>
      </w:r>
      <w:r w:rsidRPr="008C63C7">
        <w:rPr>
          <w:b/>
          <w:bCs/>
          <w:vertAlign w:val="superscript"/>
        </w:rPr>
        <w:t>th</w:t>
      </w:r>
      <w:r>
        <w:rPr>
          <w:b/>
          <w:bCs/>
        </w:rPr>
        <w:t xml:space="preserve"> </w:t>
      </w:r>
      <w:r w:rsidRPr="008C63C7">
        <w:rPr>
          <w:b/>
          <w:bCs/>
        </w:rPr>
        <w:t xml:space="preserve">meeting of WP 5A May 2017 </w:t>
      </w:r>
    </w:p>
    <w:p w:rsidR="00330674" w:rsidRPr="008C63C7" w:rsidRDefault="00330674" w:rsidP="00972270">
      <w:pPr>
        <w:pStyle w:val="enumlev2"/>
      </w:pPr>
      <w:r w:rsidRPr="008C63C7">
        <w:t>a)</w:t>
      </w:r>
      <w:r w:rsidRPr="008C63C7">
        <w:tab/>
        <w:t>further develop and elevate to PDN Report ITU-R M.[PPDR SPECTRUM] for WP 5A agreement;</w:t>
      </w:r>
    </w:p>
    <w:p w:rsidR="00330674" w:rsidRPr="008C63C7" w:rsidRDefault="00330674" w:rsidP="00972270">
      <w:pPr>
        <w:pStyle w:val="enumlev2"/>
      </w:pPr>
      <w:r w:rsidRPr="008C63C7">
        <w:t>b)</w:t>
      </w:r>
      <w:r w:rsidRPr="008C63C7">
        <w:tab/>
        <w:t>initiate consequential changes to Report ITU-R M.2377;</w:t>
      </w:r>
    </w:p>
    <w:p w:rsidR="00330674" w:rsidRPr="008C63C7" w:rsidRDefault="00330674" w:rsidP="00972270">
      <w:pPr>
        <w:pStyle w:val="enumlev2"/>
      </w:pPr>
      <w:r w:rsidRPr="008C63C7">
        <w:t>c)</w:t>
      </w:r>
      <w:r w:rsidRPr="008C63C7">
        <w:tab/>
        <w:t>liaise with relevant groups, as appropriate.</w:t>
      </w:r>
    </w:p>
    <w:p w:rsidR="00330674" w:rsidRPr="008C63C7" w:rsidRDefault="00330674" w:rsidP="00330674">
      <w:pPr>
        <w:tabs>
          <w:tab w:val="clear" w:pos="2268"/>
          <w:tab w:val="left" w:pos="2608"/>
          <w:tab w:val="left" w:pos="3345"/>
        </w:tabs>
        <w:spacing w:before="80"/>
        <w:ind w:left="1134" w:hanging="1134"/>
        <w:rPr>
          <w:b/>
          <w:bCs/>
        </w:rPr>
      </w:pPr>
      <w:r w:rsidRPr="008C63C7">
        <w:rPr>
          <w:b/>
          <w:bCs/>
        </w:rPr>
        <w:t>4)</w:t>
      </w:r>
      <w:r w:rsidRPr="008C63C7">
        <w:rPr>
          <w:b/>
          <w:bCs/>
        </w:rPr>
        <w:tab/>
      </w:r>
      <w:r>
        <w:rPr>
          <w:b/>
          <w:bCs/>
        </w:rPr>
        <w:t>19</w:t>
      </w:r>
      <w:r w:rsidRPr="008C63C7">
        <w:rPr>
          <w:b/>
          <w:bCs/>
          <w:vertAlign w:val="superscript"/>
        </w:rPr>
        <w:t>th</w:t>
      </w:r>
      <w:r w:rsidRPr="008C63C7">
        <w:rPr>
          <w:b/>
          <w:bCs/>
        </w:rPr>
        <w:t xml:space="preserve"> meeting of WP 5A November 2017 </w:t>
      </w:r>
    </w:p>
    <w:p w:rsidR="00330674" w:rsidRPr="008C63C7" w:rsidRDefault="00330674" w:rsidP="00972270">
      <w:pPr>
        <w:pStyle w:val="enumlev2"/>
      </w:pPr>
      <w:r w:rsidRPr="008C63C7">
        <w:t>a)</w:t>
      </w:r>
      <w:r w:rsidRPr="008C63C7">
        <w:tab/>
        <w:t>finalize draft revision of Report ITU-R M.2377 and submit for SG 5 approval;</w:t>
      </w:r>
    </w:p>
    <w:p w:rsidR="00330674" w:rsidRPr="008C63C7" w:rsidRDefault="00330674" w:rsidP="00972270">
      <w:pPr>
        <w:pStyle w:val="enumlev2"/>
      </w:pPr>
      <w:r w:rsidRPr="008C63C7">
        <w:t>b)</w:t>
      </w:r>
      <w:r w:rsidRPr="008C63C7">
        <w:tab/>
        <w:t>submit draft Report ITU-R M.[PPDR SPECTRUM] for SG 5 approval</w:t>
      </w:r>
    </w:p>
    <w:p w:rsidR="00330674" w:rsidRPr="008C63C7" w:rsidRDefault="00330674" w:rsidP="00972270">
      <w:pPr>
        <w:pStyle w:val="enumlev2"/>
        <w:rPr>
          <w:lang w:val="en-US" w:eastAsia="zh-CN"/>
        </w:rPr>
      </w:pPr>
      <w:r w:rsidRPr="008C63C7">
        <w:t>c)</w:t>
      </w:r>
      <w:r w:rsidRPr="008C63C7">
        <w:tab/>
        <w:t>liaise with relevant groups, as appropriate.</w:t>
      </w:r>
    </w:p>
    <w:p w:rsidR="00330674" w:rsidRDefault="00330674" w:rsidP="00330674">
      <w:pPr>
        <w:tabs>
          <w:tab w:val="clear" w:pos="1134"/>
          <w:tab w:val="clear" w:pos="1871"/>
          <w:tab w:val="clear" w:pos="2268"/>
        </w:tabs>
        <w:overflowPunct/>
        <w:autoSpaceDE/>
        <w:autoSpaceDN/>
        <w:adjustRightInd/>
        <w:spacing w:before="0"/>
        <w:textAlignment w:val="auto"/>
        <w:rPr>
          <w:lang w:val="en-US" w:eastAsia="ja-JP"/>
        </w:rPr>
      </w:pPr>
      <w:r>
        <w:rPr>
          <w:lang w:val="en-US" w:eastAsia="ja-JP"/>
        </w:rPr>
        <w:br w:type="page"/>
      </w:r>
    </w:p>
    <w:p w:rsidR="00330674" w:rsidRPr="00321C8F" w:rsidRDefault="00330674" w:rsidP="00972270">
      <w:pPr>
        <w:pStyle w:val="AnnexNo"/>
        <w:rPr>
          <w:lang w:eastAsia="ja-JP"/>
        </w:rPr>
      </w:pPr>
      <w:r w:rsidRPr="00972270">
        <w:lastRenderedPageBreak/>
        <w:t>Attachment</w:t>
      </w:r>
      <w:r w:rsidRPr="00321C8F">
        <w:rPr>
          <w:lang w:eastAsia="ja-JP"/>
        </w:rPr>
        <w:t xml:space="preserve"> </w:t>
      </w:r>
      <w:r>
        <w:rPr>
          <w:lang w:eastAsia="ja-JP"/>
        </w:rPr>
        <w:t>4</w:t>
      </w:r>
      <w:bookmarkStart w:id="35" w:name="att4"/>
      <w:bookmarkEnd w:id="35"/>
      <w:r w:rsidRPr="00321C8F">
        <w:rPr>
          <w:lang w:eastAsia="ja-JP"/>
        </w:rPr>
        <w:t xml:space="preserve"> to Annex 3</w:t>
      </w:r>
    </w:p>
    <w:p w:rsidR="00330674" w:rsidRPr="00321C8F" w:rsidRDefault="00330674" w:rsidP="00972270">
      <w:pPr>
        <w:pStyle w:val="Annextitle"/>
        <w:rPr>
          <w:lang w:eastAsia="zh-CN"/>
        </w:rPr>
      </w:pPr>
      <w:r w:rsidRPr="00C86CF6">
        <w:rPr>
          <w:lang w:eastAsia="zh-CN"/>
        </w:rPr>
        <w:t xml:space="preserve">Work plan for the development of a new </w:t>
      </w:r>
      <w:r>
        <w:rPr>
          <w:lang w:eastAsia="zh-CN"/>
        </w:rPr>
        <w:t>Report</w:t>
      </w:r>
      <w:r w:rsidRPr="00C86CF6">
        <w:rPr>
          <w:lang w:eastAsia="zh-CN"/>
        </w:rPr>
        <w:t xml:space="preserve"> ITU-R M.[</w:t>
      </w:r>
      <w:r w:rsidRPr="00F0123B">
        <w:rPr>
          <w:lang w:eastAsia="zh-CN"/>
        </w:rPr>
        <w:t>RAIL.LINK</w:t>
      </w:r>
      <w:r w:rsidRPr="00C86CF6">
        <w:rPr>
          <w:lang w:eastAsia="zh-CN"/>
        </w:rPr>
        <w:t xml:space="preserve">] </w:t>
      </w:r>
      <w:r w:rsidR="00972270">
        <w:rPr>
          <w:lang w:eastAsia="zh-CN"/>
        </w:rPr>
        <w:br/>
      </w:r>
      <w:r w:rsidRPr="00C86CF6">
        <w:rPr>
          <w:lang w:eastAsia="zh-CN"/>
        </w:rPr>
        <w:t>o</w:t>
      </w:r>
      <w:r>
        <w:rPr>
          <w:lang w:eastAsia="zh-CN"/>
        </w:rPr>
        <w:t>f</w:t>
      </w:r>
      <w:r w:rsidRPr="00C86CF6">
        <w:rPr>
          <w:lang w:eastAsia="zh-CN"/>
        </w:rPr>
        <w:t xml:space="preserve"> </w:t>
      </w:r>
      <w:r>
        <w:rPr>
          <w:lang w:eastAsia="zh-CN"/>
        </w:rPr>
        <w:t xml:space="preserve">introduction to specific railway communication systems </w:t>
      </w:r>
      <w:r w:rsidR="00972270">
        <w:rPr>
          <w:lang w:eastAsia="zh-CN"/>
        </w:rPr>
        <w:br/>
      </w:r>
      <w:r>
        <w:rPr>
          <w:lang w:eastAsia="zh-CN"/>
        </w:rPr>
        <w:t xml:space="preserve">in the </w:t>
      </w:r>
      <w:proofErr w:type="spellStart"/>
      <w:r>
        <w:rPr>
          <w:lang w:eastAsia="zh-CN"/>
        </w:rPr>
        <w:t>millimetric</w:t>
      </w:r>
      <w:proofErr w:type="spellEnd"/>
      <w:r w:rsidR="00972270">
        <w:rPr>
          <w:lang w:eastAsia="zh-CN"/>
        </w:rPr>
        <w:t xml:space="preserve"> </w:t>
      </w:r>
      <w:r>
        <w:rPr>
          <w:lang w:eastAsia="zh-CN"/>
        </w:rPr>
        <w:t>wave frequency range</w:t>
      </w:r>
    </w:p>
    <w:tbl>
      <w:tblPr>
        <w:tblW w:w="10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7938"/>
      </w:tblGrid>
      <w:tr w:rsidR="00330674" w:rsidRPr="00167454" w:rsidTr="00586FFD">
        <w:trPr>
          <w:jc w:val="center"/>
        </w:trPr>
        <w:tc>
          <w:tcPr>
            <w:tcW w:w="2241" w:type="dxa"/>
          </w:tcPr>
          <w:p w:rsidR="00330674" w:rsidRPr="00167454" w:rsidRDefault="00330674" w:rsidP="00586FF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167454">
              <w:rPr>
                <w:b/>
                <w:bCs/>
                <w:sz w:val="20"/>
                <w:lang w:val="en-US" w:eastAsia="ja-JP"/>
              </w:rPr>
              <w:br w:type="page"/>
            </w:r>
            <w:r w:rsidRPr="00167454">
              <w:rPr>
                <w:b/>
                <w:bCs/>
                <w:sz w:val="20"/>
              </w:rPr>
              <w:t>Title</w:t>
            </w:r>
          </w:p>
        </w:tc>
        <w:tc>
          <w:tcPr>
            <w:tcW w:w="7938" w:type="dxa"/>
          </w:tcPr>
          <w:p w:rsidR="00330674" w:rsidRPr="00793944" w:rsidRDefault="00330674" w:rsidP="00586FF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lang w:eastAsia="ja-JP"/>
              </w:rPr>
            </w:pPr>
            <w:r w:rsidRPr="00793944">
              <w:rPr>
                <w:sz w:val="20"/>
              </w:rPr>
              <w:t xml:space="preserve">Workplan for the development of a new Report ITU-R M.[RAIL.LINK] of introduction to specific railway communication systems in the </w:t>
            </w:r>
            <w:proofErr w:type="spellStart"/>
            <w:r w:rsidRPr="00793944">
              <w:rPr>
                <w:sz w:val="20"/>
              </w:rPr>
              <w:t>millimetric</w:t>
            </w:r>
            <w:proofErr w:type="spellEnd"/>
            <w:r w:rsidRPr="00793944">
              <w:rPr>
                <w:sz w:val="20"/>
              </w:rPr>
              <w:t xml:space="preserve"> wave frequency range</w:t>
            </w:r>
          </w:p>
        </w:tc>
      </w:tr>
      <w:tr w:rsidR="00330674" w:rsidRPr="00167454" w:rsidTr="00586FFD">
        <w:trPr>
          <w:jc w:val="center"/>
        </w:trPr>
        <w:tc>
          <w:tcPr>
            <w:tcW w:w="2241" w:type="dxa"/>
          </w:tcPr>
          <w:p w:rsidR="00330674" w:rsidRPr="00167454" w:rsidRDefault="00330674" w:rsidP="00586FF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167454">
              <w:rPr>
                <w:b/>
                <w:bCs/>
                <w:sz w:val="20"/>
              </w:rPr>
              <w:t>Document type</w:t>
            </w:r>
          </w:p>
        </w:tc>
        <w:tc>
          <w:tcPr>
            <w:tcW w:w="7938" w:type="dxa"/>
          </w:tcPr>
          <w:p w:rsidR="00330674" w:rsidRPr="00793944" w:rsidRDefault="00330674" w:rsidP="00586FF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793944">
              <w:rPr>
                <w:sz w:val="20"/>
              </w:rPr>
              <w:t>Re</w:t>
            </w:r>
            <w:r w:rsidRPr="00793944">
              <w:rPr>
                <w:sz w:val="20"/>
                <w:lang w:eastAsia="ja-JP"/>
              </w:rPr>
              <w:t>port</w:t>
            </w:r>
          </w:p>
        </w:tc>
      </w:tr>
      <w:tr w:rsidR="00330674" w:rsidRPr="00167454" w:rsidTr="00586FFD">
        <w:trPr>
          <w:jc w:val="center"/>
        </w:trPr>
        <w:tc>
          <w:tcPr>
            <w:tcW w:w="2241" w:type="dxa"/>
          </w:tcPr>
          <w:p w:rsidR="00330674" w:rsidRPr="00167454" w:rsidRDefault="00330674" w:rsidP="00586FF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167454">
              <w:rPr>
                <w:b/>
                <w:bCs/>
                <w:sz w:val="20"/>
              </w:rPr>
              <w:t>WP 5A Lead Group</w:t>
            </w:r>
          </w:p>
        </w:tc>
        <w:tc>
          <w:tcPr>
            <w:tcW w:w="7938" w:type="dxa"/>
          </w:tcPr>
          <w:p w:rsidR="00330674" w:rsidRPr="00793944" w:rsidRDefault="00330674" w:rsidP="009722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lang w:eastAsia="zh-CN"/>
              </w:rPr>
            </w:pPr>
            <w:r w:rsidRPr="00793944">
              <w:rPr>
                <w:rFonts w:eastAsia="SimSun"/>
                <w:sz w:val="20"/>
                <w:lang w:eastAsia="zh-CN"/>
              </w:rPr>
              <w:t>WG</w:t>
            </w:r>
            <w:r w:rsidR="00972270">
              <w:rPr>
                <w:rFonts w:eastAsia="SimSun"/>
                <w:sz w:val="20"/>
                <w:lang w:eastAsia="zh-CN"/>
              </w:rPr>
              <w:t> </w:t>
            </w:r>
            <w:r w:rsidRPr="00793944">
              <w:rPr>
                <w:rFonts w:eastAsia="SimSun"/>
                <w:sz w:val="20"/>
                <w:lang w:eastAsia="zh-CN"/>
              </w:rPr>
              <w:t xml:space="preserve">5 </w:t>
            </w:r>
            <w:r w:rsidRPr="00793944">
              <w:rPr>
                <w:sz w:val="20"/>
              </w:rPr>
              <w:t>New Technologies</w:t>
            </w:r>
            <w:r w:rsidRPr="00793944">
              <w:rPr>
                <w:rFonts w:eastAsia="SimSun"/>
                <w:sz w:val="20"/>
                <w:lang w:eastAsia="zh-CN"/>
              </w:rPr>
              <w:t xml:space="preserve"> </w:t>
            </w:r>
          </w:p>
        </w:tc>
      </w:tr>
      <w:tr w:rsidR="00330674" w:rsidRPr="00167454" w:rsidTr="00586FFD">
        <w:trPr>
          <w:jc w:val="center"/>
        </w:trPr>
        <w:tc>
          <w:tcPr>
            <w:tcW w:w="2241" w:type="dxa"/>
          </w:tcPr>
          <w:p w:rsidR="00330674" w:rsidRPr="00167454" w:rsidRDefault="00330674" w:rsidP="00586FF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167454">
              <w:rPr>
                <w:b/>
                <w:bCs/>
                <w:sz w:val="20"/>
              </w:rPr>
              <w:t>SWG Chairman</w:t>
            </w:r>
          </w:p>
        </w:tc>
        <w:tc>
          <w:tcPr>
            <w:tcW w:w="7938" w:type="dxa"/>
          </w:tcPr>
          <w:p w:rsidR="00330674" w:rsidRPr="00793944" w:rsidRDefault="00330674" w:rsidP="00586FF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lang w:eastAsia="zh-CN"/>
              </w:rPr>
            </w:pPr>
            <w:r w:rsidRPr="00793944">
              <w:rPr>
                <w:rFonts w:hint="eastAsia"/>
                <w:sz w:val="20"/>
                <w:lang w:eastAsia="ja-JP"/>
              </w:rPr>
              <w:t>Satoshi (</w:t>
            </w:r>
            <w:r w:rsidRPr="00793944">
              <w:rPr>
                <w:rFonts w:hint="eastAsia"/>
                <w:sz w:val="20"/>
              </w:rPr>
              <w:t>Sam</w:t>
            </w:r>
            <w:r w:rsidRPr="00793944">
              <w:rPr>
                <w:rFonts w:hint="eastAsia"/>
                <w:sz w:val="20"/>
                <w:lang w:eastAsia="ja-JP"/>
              </w:rPr>
              <w:t xml:space="preserve">) </w:t>
            </w:r>
            <w:proofErr w:type="spellStart"/>
            <w:r w:rsidRPr="00793944">
              <w:rPr>
                <w:rFonts w:hint="eastAsia"/>
                <w:sz w:val="20"/>
                <w:lang w:eastAsia="ja-JP"/>
              </w:rPr>
              <w:t>Oyama</w:t>
            </w:r>
            <w:proofErr w:type="spellEnd"/>
          </w:p>
        </w:tc>
      </w:tr>
      <w:tr w:rsidR="00330674" w:rsidRPr="00167454" w:rsidTr="00586FFD">
        <w:trPr>
          <w:jc w:val="center"/>
        </w:trPr>
        <w:tc>
          <w:tcPr>
            <w:tcW w:w="2241" w:type="dxa"/>
          </w:tcPr>
          <w:p w:rsidR="00330674" w:rsidRPr="00167454" w:rsidRDefault="00330674" w:rsidP="00586FF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167454">
              <w:rPr>
                <w:b/>
                <w:bCs/>
                <w:sz w:val="20"/>
              </w:rPr>
              <w:t>Editor</w:t>
            </w:r>
          </w:p>
        </w:tc>
        <w:tc>
          <w:tcPr>
            <w:tcW w:w="7938" w:type="dxa"/>
          </w:tcPr>
          <w:p w:rsidR="00330674" w:rsidRPr="00793944" w:rsidRDefault="00330674" w:rsidP="00586FF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ja-JP"/>
              </w:rPr>
            </w:pPr>
            <w:r w:rsidRPr="00793944">
              <w:rPr>
                <w:sz w:val="20"/>
                <w:lang w:eastAsia="ja-JP"/>
              </w:rPr>
              <w:t>Hiroyuki Tsuji</w:t>
            </w:r>
          </w:p>
        </w:tc>
      </w:tr>
      <w:tr w:rsidR="00330674" w:rsidRPr="00167454" w:rsidTr="00586FFD">
        <w:trPr>
          <w:jc w:val="center"/>
        </w:trPr>
        <w:tc>
          <w:tcPr>
            <w:tcW w:w="2241" w:type="dxa"/>
          </w:tcPr>
          <w:p w:rsidR="00330674" w:rsidRPr="00167454" w:rsidRDefault="00330674" w:rsidP="00586FF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167454">
              <w:rPr>
                <w:b/>
                <w:bCs/>
                <w:sz w:val="20"/>
              </w:rPr>
              <w:t>Focus for scope and work</w:t>
            </w:r>
          </w:p>
        </w:tc>
        <w:tc>
          <w:tcPr>
            <w:tcW w:w="7938" w:type="dxa"/>
          </w:tcPr>
          <w:p w:rsidR="00330674" w:rsidRPr="00793944" w:rsidRDefault="00330674" w:rsidP="00586FF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
            <w:r w:rsidRPr="00793944">
              <w:rPr>
                <w:color w:val="000000"/>
                <w:sz w:val="20"/>
                <w:lang w:val="en-US"/>
              </w:rPr>
              <w:t xml:space="preserve">This </w:t>
            </w:r>
            <w:r w:rsidR="0097203E" w:rsidRPr="00793944">
              <w:rPr>
                <w:color w:val="000000"/>
                <w:sz w:val="20"/>
                <w:lang w:val="en-US"/>
              </w:rPr>
              <w:t>Report</w:t>
            </w:r>
            <w:r w:rsidRPr="00793944">
              <w:rPr>
                <w:color w:val="000000"/>
                <w:sz w:val="20"/>
                <w:lang w:val="en-US"/>
              </w:rPr>
              <w:t xml:space="preserve"> focuses on </w:t>
            </w:r>
            <w:r w:rsidRPr="00793944">
              <w:rPr>
                <w:color w:val="000000"/>
                <w:sz w:val="20"/>
                <w:lang w:val="en-US" w:eastAsia="ja-JP"/>
              </w:rPr>
              <w:t>a case study of measurement results of radio communication characteristics between train and ground stations in the millimetric wave frequency ranges for some railway deployment scenarios, in order to assess, among others, the impacts of 1) future broad band transmission and 2) high mobility of more than 300 km/h in millimetric wave frequency ranges, on current and future railway radiocommunication systems.</w:t>
            </w:r>
          </w:p>
        </w:tc>
      </w:tr>
      <w:tr w:rsidR="00330674" w:rsidRPr="002448F2" w:rsidTr="00586FFD">
        <w:trPr>
          <w:jc w:val="center"/>
        </w:trPr>
        <w:tc>
          <w:tcPr>
            <w:tcW w:w="2241" w:type="dxa"/>
          </w:tcPr>
          <w:p w:rsidR="00330674" w:rsidRPr="00167454" w:rsidRDefault="00330674" w:rsidP="00586FF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167454">
              <w:rPr>
                <w:b/>
                <w:bCs/>
                <w:sz w:val="20"/>
              </w:rPr>
              <w:t>Related Documents</w:t>
            </w:r>
          </w:p>
        </w:tc>
        <w:tc>
          <w:tcPr>
            <w:tcW w:w="7938" w:type="dxa"/>
          </w:tcPr>
          <w:p w:rsidR="00330674" w:rsidRPr="00167454" w:rsidRDefault="00330674" w:rsidP="00586FF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lang w:val="fr-FR" w:eastAsia="zh-CN"/>
              </w:rPr>
            </w:pPr>
          </w:p>
        </w:tc>
      </w:tr>
      <w:tr w:rsidR="00330674" w:rsidRPr="00167454" w:rsidTr="00586FFD">
        <w:trPr>
          <w:jc w:val="center"/>
        </w:trPr>
        <w:tc>
          <w:tcPr>
            <w:tcW w:w="2241" w:type="dxa"/>
          </w:tcPr>
          <w:p w:rsidR="00330674" w:rsidRPr="00167454" w:rsidRDefault="00330674" w:rsidP="00586FF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167454">
              <w:rPr>
                <w:b/>
                <w:bCs/>
                <w:sz w:val="20"/>
              </w:rPr>
              <w:t>Milestones</w:t>
            </w:r>
          </w:p>
        </w:tc>
        <w:tc>
          <w:tcPr>
            <w:tcW w:w="7938" w:type="dxa"/>
          </w:tcPr>
          <w:p w:rsidR="00330674" w:rsidRPr="007A2CFB" w:rsidRDefault="00330674" w:rsidP="00586FFD">
            <w:pPr>
              <w:pStyle w:val="Tabletext"/>
              <w:spacing w:before="120"/>
              <w:rPr>
                <w:b/>
                <w:bCs/>
              </w:rPr>
            </w:pPr>
            <w:r w:rsidRPr="007A2CFB">
              <w:rPr>
                <w:b/>
                <w:bCs/>
              </w:rPr>
              <w:t>1</w:t>
            </w:r>
            <w:r w:rsidRPr="007A2CFB">
              <w:rPr>
                <w:rFonts w:hint="eastAsia"/>
                <w:b/>
                <w:bCs/>
                <w:lang w:eastAsia="ja-JP"/>
              </w:rPr>
              <w:t>4</w:t>
            </w:r>
            <w:r w:rsidRPr="007A2CFB">
              <w:rPr>
                <w:rFonts w:hint="eastAsia"/>
                <w:b/>
                <w:bCs/>
                <w:vertAlign w:val="superscript"/>
                <w:lang w:eastAsia="ja-JP"/>
              </w:rPr>
              <w:t>th</w:t>
            </w:r>
            <w:r w:rsidRPr="007A2CFB">
              <w:rPr>
                <w:b/>
                <w:bCs/>
              </w:rPr>
              <w:t xml:space="preserve"> meeting (November 201</w:t>
            </w:r>
            <w:r w:rsidRPr="007A2CFB">
              <w:rPr>
                <w:rFonts w:hint="eastAsia"/>
                <w:b/>
                <w:bCs/>
                <w:lang w:eastAsia="ja-JP"/>
              </w:rPr>
              <w:t>4</w:t>
            </w:r>
            <w:r w:rsidRPr="007A2CFB">
              <w:rPr>
                <w:b/>
                <w:bCs/>
              </w:rPr>
              <w:t>)</w:t>
            </w:r>
          </w:p>
          <w:p w:rsidR="00330674" w:rsidRPr="00C03C00" w:rsidRDefault="00330674" w:rsidP="00586FFD">
            <w:pPr>
              <w:pStyle w:val="Tabletext"/>
              <w:ind w:left="284" w:hanging="284"/>
            </w:pPr>
            <w:r>
              <w:rPr>
                <w:lang w:eastAsia="ja-JP"/>
              </w:rPr>
              <w:t>–</w:t>
            </w:r>
            <w:r>
              <w:rPr>
                <w:lang w:eastAsia="ja-JP"/>
              </w:rPr>
              <w:tab/>
            </w:r>
            <w:r w:rsidRPr="00C03C00">
              <w:t xml:space="preserve">Develop </w:t>
            </w:r>
            <w:r w:rsidRPr="00C03C00">
              <w:rPr>
                <w:rFonts w:hint="eastAsia"/>
              </w:rPr>
              <w:t xml:space="preserve">and adopt </w:t>
            </w:r>
            <w:r w:rsidRPr="00C03C00">
              <w:t>work plan</w:t>
            </w:r>
          </w:p>
          <w:p w:rsidR="00330674" w:rsidRDefault="00330674" w:rsidP="00586FFD">
            <w:pPr>
              <w:pStyle w:val="Tabletext"/>
              <w:ind w:left="284" w:hanging="284"/>
              <w:rPr>
                <w:b/>
                <w:bCs/>
              </w:rPr>
            </w:pPr>
            <w:r>
              <w:rPr>
                <w:lang w:eastAsia="ja-JP"/>
              </w:rPr>
              <w:t>–</w:t>
            </w:r>
            <w:r>
              <w:rPr>
                <w:lang w:eastAsia="ja-JP"/>
              </w:rPr>
              <w:tab/>
            </w:r>
            <w:r w:rsidRPr="00C03C00">
              <w:t xml:space="preserve">Carry </w:t>
            </w:r>
            <w:r w:rsidRPr="00C03C00">
              <w:rPr>
                <w:rFonts w:hint="eastAsia"/>
              </w:rPr>
              <w:t>fo</w:t>
            </w:r>
            <w:r w:rsidRPr="00F06A2D">
              <w:rPr>
                <w:rFonts w:hint="eastAsia"/>
                <w:szCs w:val="16"/>
                <w:lang w:eastAsia="ja-JP"/>
              </w:rPr>
              <w:t xml:space="preserve">rward the framework of working document toward a PDN </w:t>
            </w:r>
            <w:r w:rsidRPr="00F06A2D">
              <w:rPr>
                <w:szCs w:val="16"/>
                <w:lang w:eastAsia="ja-JP"/>
              </w:rPr>
              <w:t>R</w:t>
            </w:r>
            <w:r w:rsidRPr="00F06A2D">
              <w:rPr>
                <w:rFonts w:hint="eastAsia"/>
                <w:szCs w:val="16"/>
                <w:lang w:eastAsia="ja-JP"/>
              </w:rPr>
              <w:t>eport</w:t>
            </w:r>
            <w:r w:rsidRPr="007A2CFB">
              <w:rPr>
                <w:b/>
                <w:bCs/>
              </w:rPr>
              <w:t xml:space="preserve"> </w:t>
            </w:r>
          </w:p>
          <w:p w:rsidR="00330674" w:rsidRPr="007A2CFB" w:rsidRDefault="00330674" w:rsidP="00586FFD">
            <w:pPr>
              <w:pStyle w:val="Tabletext"/>
              <w:spacing w:before="120"/>
              <w:rPr>
                <w:b/>
                <w:bCs/>
              </w:rPr>
            </w:pPr>
            <w:r w:rsidRPr="007A2CFB">
              <w:rPr>
                <w:b/>
                <w:bCs/>
              </w:rPr>
              <w:t>1</w:t>
            </w:r>
            <w:r w:rsidRPr="007A2CFB">
              <w:rPr>
                <w:rFonts w:hint="eastAsia"/>
                <w:b/>
                <w:bCs/>
                <w:lang w:eastAsia="ja-JP"/>
              </w:rPr>
              <w:t>5</w:t>
            </w:r>
            <w:r w:rsidRPr="007A2CFB">
              <w:rPr>
                <w:rFonts w:hint="eastAsia"/>
                <w:b/>
                <w:bCs/>
                <w:vertAlign w:val="superscript"/>
                <w:lang w:eastAsia="ja-JP"/>
              </w:rPr>
              <w:t>th</w:t>
            </w:r>
            <w:r w:rsidRPr="007A2CFB">
              <w:rPr>
                <w:b/>
                <w:bCs/>
              </w:rPr>
              <w:t xml:space="preserve"> meeting (</w:t>
            </w:r>
            <w:r>
              <w:rPr>
                <w:b/>
                <w:bCs/>
              </w:rPr>
              <w:t>July</w:t>
            </w:r>
            <w:r w:rsidRPr="007A2CFB">
              <w:rPr>
                <w:b/>
                <w:bCs/>
              </w:rPr>
              <w:t xml:space="preserve"> 201</w:t>
            </w:r>
            <w:r w:rsidRPr="007A2CFB">
              <w:rPr>
                <w:rFonts w:hint="eastAsia"/>
                <w:b/>
                <w:bCs/>
                <w:lang w:eastAsia="ja-JP"/>
              </w:rPr>
              <w:t>5</w:t>
            </w:r>
            <w:r w:rsidRPr="007A2CFB">
              <w:rPr>
                <w:b/>
                <w:bCs/>
              </w:rPr>
              <w:t>)</w:t>
            </w:r>
          </w:p>
          <w:p w:rsidR="00330674" w:rsidRDefault="00330674" w:rsidP="00586FFD">
            <w:pPr>
              <w:pStyle w:val="Tabletext"/>
              <w:ind w:left="284" w:hanging="284"/>
            </w:pPr>
            <w:r>
              <w:t>–</w:t>
            </w:r>
            <w:r>
              <w:tab/>
              <w:t>Continue d</w:t>
            </w:r>
            <w:r w:rsidRPr="00C03C00">
              <w:t>evelop</w:t>
            </w:r>
            <w:r>
              <w:t>ing</w:t>
            </w:r>
            <w:r w:rsidRPr="00C03C00">
              <w:t xml:space="preserve"> </w:t>
            </w:r>
            <w:r w:rsidRPr="00C03C00">
              <w:rPr>
                <w:rFonts w:hint="eastAsia"/>
              </w:rPr>
              <w:t>working document toward a PDN Report</w:t>
            </w:r>
          </w:p>
          <w:p w:rsidR="00330674" w:rsidRDefault="00330674" w:rsidP="00586FFD">
            <w:pPr>
              <w:pStyle w:val="Tabletext"/>
              <w:ind w:left="284" w:hanging="284"/>
            </w:pPr>
            <w:r>
              <w:t>–</w:t>
            </w:r>
            <w:r w:rsidRPr="00C03C00">
              <w:tab/>
              <w:t>Update work</w:t>
            </w:r>
            <w:r w:rsidRPr="00F06A2D">
              <w:rPr>
                <w:rFonts w:hint="eastAsia"/>
                <w:szCs w:val="16"/>
                <w:lang w:eastAsia="ja-JP"/>
              </w:rPr>
              <w:t xml:space="preserve"> </w:t>
            </w:r>
            <w:r w:rsidRPr="00F06A2D">
              <w:rPr>
                <w:szCs w:val="16"/>
                <w:lang w:eastAsia="ja-JP"/>
              </w:rPr>
              <w:t>plan as needed</w:t>
            </w:r>
            <w:r>
              <w:rPr>
                <w:lang w:eastAsia="ja-JP"/>
              </w:rPr>
              <w:t>.</w:t>
            </w:r>
          </w:p>
          <w:p w:rsidR="00330674" w:rsidRPr="007A2CFB" w:rsidRDefault="00330674" w:rsidP="00586FFD">
            <w:pPr>
              <w:pStyle w:val="Tabletext"/>
              <w:spacing w:before="120"/>
              <w:rPr>
                <w:b/>
                <w:bCs/>
              </w:rPr>
            </w:pPr>
            <w:r w:rsidRPr="007A2CFB">
              <w:rPr>
                <w:b/>
                <w:bCs/>
              </w:rPr>
              <w:t>1</w:t>
            </w:r>
            <w:r>
              <w:rPr>
                <w:b/>
                <w:bCs/>
                <w:lang w:eastAsia="ja-JP"/>
              </w:rPr>
              <w:t>6</w:t>
            </w:r>
            <w:r w:rsidRPr="007A2CFB">
              <w:rPr>
                <w:rFonts w:hint="eastAsia"/>
                <w:b/>
                <w:bCs/>
                <w:vertAlign w:val="superscript"/>
                <w:lang w:eastAsia="ja-JP"/>
              </w:rPr>
              <w:t>th</w:t>
            </w:r>
            <w:r w:rsidRPr="007A2CFB">
              <w:rPr>
                <w:b/>
                <w:bCs/>
              </w:rPr>
              <w:t xml:space="preserve"> meeting (</w:t>
            </w:r>
            <w:r>
              <w:rPr>
                <w:b/>
                <w:bCs/>
              </w:rPr>
              <w:t>May</w:t>
            </w:r>
            <w:r w:rsidRPr="007A2CFB">
              <w:rPr>
                <w:b/>
                <w:bCs/>
              </w:rPr>
              <w:t xml:space="preserve"> 201</w:t>
            </w:r>
            <w:r>
              <w:rPr>
                <w:b/>
                <w:bCs/>
                <w:lang w:eastAsia="ja-JP"/>
              </w:rPr>
              <w:t>6</w:t>
            </w:r>
            <w:r w:rsidRPr="007A2CFB">
              <w:rPr>
                <w:b/>
                <w:bCs/>
              </w:rPr>
              <w:t>)</w:t>
            </w:r>
          </w:p>
          <w:p w:rsidR="00330674" w:rsidRDefault="00330674" w:rsidP="00586FFD">
            <w:pPr>
              <w:pStyle w:val="Tabletext"/>
              <w:ind w:left="284" w:hanging="284"/>
            </w:pPr>
            <w:r>
              <w:rPr>
                <w:lang w:eastAsia="ja-JP"/>
              </w:rPr>
              <w:t>–</w:t>
            </w:r>
            <w:r>
              <w:rPr>
                <w:lang w:eastAsia="ja-JP"/>
              </w:rPr>
              <w:tab/>
            </w:r>
            <w:r w:rsidRPr="00C03C00">
              <w:t xml:space="preserve">Develop </w:t>
            </w:r>
            <w:r w:rsidRPr="00C03C00">
              <w:rPr>
                <w:rFonts w:hint="eastAsia"/>
              </w:rPr>
              <w:t>a PDN Report</w:t>
            </w:r>
            <w:r>
              <w:t xml:space="preserve"> </w:t>
            </w:r>
          </w:p>
          <w:p w:rsidR="00330674" w:rsidRDefault="00330674" w:rsidP="00586FFD">
            <w:pPr>
              <w:pStyle w:val="Tabletext"/>
              <w:ind w:left="284" w:hanging="284"/>
              <w:rPr>
                <w:szCs w:val="16"/>
                <w:lang w:eastAsia="ja-JP"/>
              </w:rPr>
            </w:pPr>
            <w:r>
              <w:t>–</w:t>
            </w:r>
            <w:r w:rsidRPr="00C03C00">
              <w:tab/>
              <w:t>Update work</w:t>
            </w:r>
            <w:r w:rsidRPr="00F06A2D">
              <w:rPr>
                <w:rFonts w:hint="eastAsia"/>
                <w:szCs w:val="16"/>
                <w:lang w:eastAsia="ja-JP"/>
              </w:rPr>
              <w:t xml:space="preserve"> </w:t>
            </w:r>
            <w:r w:rsidRPr="00F06A2D">
              <w:rPr>
                <w:szCs w:val="16"/>
                <w:lang w:eastAsia="ja-JP"/>
              </w:rPr>
              <w:t>plan as needed</w:t>
            </w:r>
          </w:p>
          <w:p w:rsidR="00330674" w:rsidRPr="007A2CFB" w:rsidRDefault="00330674" w:rsidP="00586FFD">
            <w:pPr>
              <w:pStyle w:val="Tabletext"/>
              <w:spacing w:before="120"/>
              <w:rPr>
                <w:b/>
                <w:bCs/>
              </w:rPr>
            </w:pPr>
            <w:r w:rsidRPr="007A2CFB">
              <w:rPr>
                <w:b/>
                <w:bCs/>
              </w:rPr>
              <w:t>1</w:t>
            </w:r>
            <w:r>
              <w:rPr>
                <w:b/>
                <w:bCs/>
                <w:lang w:eastAsia="ja-JP"/>
              </w:rPr>
              <w:t>7</w:t>
            </w:r>
            <w:r w:rsidRPr="007A2CFB">
              <w:rPr>
                <w:rFonts w:hint="eastAsia"/>
                <w:b/>
                <w:bCs/>
                <w:vertAlign w:val="superscript"/>
                <w:lang w:eastAsia="ja-JP"/>
              </w:rPr>
              <w:t>th</w:t>
            </w:r>
            <w:r w:rsidRPr="007A2CFB">
              <w:rPr>
                <w:b/>
                <w:bCs/>
              </w:rPr>
              <w:t xml:space="preserve"> meeting (</w:t>
            </w:r>
            <w:r>
              <w:rPr>
                <w:b/>
                <w:bCs/>
              </w:rPr>
              <w:t>November</w:t>
            </w:r>
            <w:r w:rsidRPr="007A2CFB">
              <w:rPr>
                <w:b/>
                <w:bCs/>
              </w:rPr>
              <w:t xml:space="preserve"> 201</w:t>
            </w:r>
            <w:r>
              <w:rPr>
                <w:b/>
                <w:bCs/>
                <w:lang w:eastAsia="ja-JP"/>
              </w:rPr>
              <w:t>6</w:t>
            </w:r>
            <w:r w:rsidRPr="007A2CFB">
              <w:rPr>
                <w:b/>
                <w:bCs/>
              </w:rPr>
              <w:t>)</w:t>
            </w:r>
          </w:p>
          <w:p w:rsidR="00330674" w:rsidRDefault="00330674" w:rsidP="00586FFD">
            <w:pPr>
              <w:pStyle w:val="Tabletext"/>
              <w:ind w:left="284" w:hanging="284"/>
              <w:rPr>
                <w:rFonts w:asciiTheme="majorBidi" w:hAnsiTheme="majorBidi" w:cstheme="majorBidi"/>
              </w:rPr>
            </w:pPr>
            <w:r w:rsidRPr="00F0123B">
              <w:rPr>
                <w:rFonts w:asciiTheme="majorBidi" w:hAnsiTheme="majorBidi" w:cstheme="majorBidi"/>
              </w:rPr>
              <w:t>–</w:t>
            </w:r>
            <w:r w:rsidRPr="00F0123B">
              <w:rPr>
                <w:rFonts w:asciiTheme="majorBidi" w:hAnsiTheme="majorBidi" w:cstheme="majorBidi"/>
              </w:rPr>
              <w:tab/>
            </w:r>
            <w:r>
              <w:rPr>
                <w:rFonts w:asciiTheme="majorBidi" w:hAnsiTheme="majorBidi" w:cstheme="majorBidi"/>
              </w:rPr>
              <w:t>Editorially update the PDN Report</w:t>
            </w:r>
          </w:p>
          <w:p w:rsidR="00330674" w:rsidRPr="000C49F8" w:rsidRDefault="00330674" w:rsidP="00586FFD">
            <w:pPr>
              <w:pStyle w:val="Tabletext"/>
              <w:ind w:left="284" w:hanging="284"/>
              <w:rPr>
                <w:rFonts w:asciiTheme="majorBidi" w:hAnsiTheme="majorBidi" w:cstheme="majorBidi"/>
              </w:rPr>
            </w:pPr>
            <w:r w:rsidRPr="00F0123B">
              <w:rPr>
                <w:rFonts w:asciiTheme="majorBidi" w:hAnsiTheme="majorBidi" w:cstheme="majorBidi"/>
              </w:rPr>
              <w:t>–</w:t>
            </w:r>
            <w:r w:rsidRPr="00F0123B">
              <w:rPr>
                <w:rFonts w:asciiTheme="majorBidi" w:hAnsiTheme="majorBidi" w:cstheme="majorBidi"/>
              </w:rPr>
              <w:tab/>
              <w:t xml:space="preserve">Finalize </w:t>
            </w:r>
            <w:r>
              <w:rPr>
                <w:rFonts w:asciiTheme="majorBidi" w:hAnsiTheme="majorBidi" w:cstheme="majorBidi"/>
              </w:rPr>
              <w:t xml:space="preserve">Draft </w:t>
            </w:r>
            <w:r w:rsidRPr="00F0123B">
              <w:rPr>
                <w:rFonts w:asciiTheme="majorBidi" w:hAnsiTheme="majorBidi" w:cstheme="majorBidi" w:hint="eastAsia"/>
              </w:rPr>
              <w:t>Report</w:t>
            </w:r>
            <w:r w:rsidRPr="00F0123B">
              <w:rPr>
                <w:rFonts w:asciiTheme="majorBidi" w:hAnsiTheme="majorBidi" w:cstheme="majorBidi"/>
              </w:rPr>
              <w:t xml:space="preserve"> and submit to SG 5 meeting for approva</w:t>
            </w:r>
            <w:r>
              <w:rPr>
                <w:rFonts w:asciiTheme="majorBidi" w:hAnsiTheme="majorBidi" w:cstheme="majorBidi"/>
              </w:rPr>
              <w:t xml:space="preserve">l </w:t>
            </w:r>
          </w:p>
        </w:tc>
      </w:tr>
    </w:tbl>
    <w:p w:rsidR="000069D4" w:rsidRPr="00330674" w:rsidRDefault="000069D4" w:rsidP="00793944"/>
    <w:sectPr w:rsidR="000069D4" w:rsidRPr="00330674" w:rsidSect="00D02712">
      <w:headerReference w:type="default" r:id="rId237"/>
      <w:footerReference w:type="default" r:id="rId238"/>
      <w:footerReference w:type="first" r:id="rId23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C52" w:rsidRDefault="00224C52">
      <w:r>
        <w:separator/>
      </w:r>
    </w:p>
  </w:endnote>
  <w:endnote w:type="continuationSeparator" w:id="0">
    <w:p w:rsidR="00224C52" w:rsidRDefault="00224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C52" w:rsidRPr="002F7CB3" w:rsidRDefault="008D5666">
    <w:pPr>
      <w:pStyle w:val="Footer"/>
      <w:rPr>
        <w:lang w:val="en-US"/>
      </w:rPr>
    </w:pPr>
    <w:r>
      <w:fldChar w:fldCharType="begin"/>
    </w:r>
    <w:r>
      <w:instrText xml:space="preserve"> FILENAME \p \* MERGEFORMAT </w:instrText>
    </w:r>
    <w:r>
      <w:fldChar w:fldCharType="separate"/>
    </w:r>
    <w:r w:rsidRPr="008D5666">
      <w:rPr>
        <w:lang w:val="en-US"/>
      </w:rPr>
      <w:t>M</w:t>
    </w:r>
    <w:r>
      <w:t>:\BRSGD\TEXT2016\SG05\WP5A\100\114\114N03V2e.docx</w:t>
    </w:r>
    <w:r>
      <w:fldChar w:fldCharType="end"/>
    </w:r>
    <w:r w:rsidR="00224C52" w:rsidRPr="002F7CB3">
      <w:rPr>
        <w:lang w:val="en-US"/>
      </w:rPr>
      <w:tab/>
    </w:r>
    <w:r w:rsidR="00224C52">
      <w:fldChar w:fldCharType="begin"/>
    </w:r>
    <w:r w:rsidR="00224C52">
      <w:instrText xml:space="preserve"> savedate \@ dd.MM.yy </w:instrText>
    </w:r>
    <w:r w:rsidR="00224C52">
      <w:fldChar w:fldCharType="separate"/>
    </w:r>
    <w:r>
      <w:t>30.05.16</w:t>
    </w:r>
    <w:r w:rsidR="00224C52">
      <w:fldChar w:fldCharType="end"/>
    </w:r>
    <w:r w:rsidR="00224C52" w:rsidRPr="002F7CB3">
      <w:rPr>
        <w:lang w:val="en-US"/>
      </w:rPr>
      <w:tab/>
    </w:r>
    <w:r w:rsidR="00224C52">
      <w:fldChar w:fldCharType="begin"/>
    </w:r>
    <w:r w:rsidR="00224C52">
      <w:instrText xml:space="preserve"> printdate \@ dd.MM.yy </w:instrText>
    </w:r>
    <w:r w:rsidR="00224C52">
      <w:fldChar w:fldCharType="separate"/>
    </w:r>
    <w:r>
      <w:t>30.05.16</w:t>
    </w:r>
    <w:r w:rsidR="00224C5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C52" w:rsidRPr="002F7CB3" w:rsidRDefault="008D5666" w:rsidP="00E6257C">
    <w:pPr>
      <w:pStyle w:val="Footer"/>
      <w:rPr>
        <w:lang w:val="en-US"/>
      </w:rPr>
    </w:pPr>
    <w:r>
      <w:fldChar w:fldCharType="begin"/>
    </w:r>
    <w:r>
      <w:instrText xml:space="preserve"> FILENAME \p \* MERGEFORMAT </w:instrText>
    </w:r>
    <w:r>
      <w:fldChar w:fldCharType="separate"/>
    </w:r>
    <w:r w:rsidRPr="008D5666">
      <w:rPr>
        <w:lang w:val="en-US"/>
      </w:rPr>
      <w:t>M</w:t>
    </w:r>
    <w:r>
      <w:t>:\BRSGD\TEXT2016\SG05\WP5A\100\114\114N03V2e.docx</w:t>
    </w:r>
    <w:r>
      <w:fldChar w:fldCharType="end"/>
    </w:r>
    <w:r w:rsidR="00224C52" w:rsidRPr="002F7CB3">
      <w:rPr>
        <w:lang w:val="en-US"/>
      </w:rPr>
      <w:tab/>
    </w:r>
    <w:r w:rsidR="00224C52">
      <w:fldChar w:fldCharType="begin"/>
    </w:r>
    <w:r w:rsidR="00224C52">
      <w:instrText xml:space="preserve"> savedate \@ dd.MM.yy </w:instrText>
    </w:r>
    <w:r w:rsidR="00224C52">
      <w:fldChar w:fldCharType="separate"/>
    </w:r>
    <w:r>
      <w:t>30.05.16</w:t>
    </w:r>
    <w:r w:rsidR="00224C52">
      <w:fldChar w:fldCharType="end"/>
    </w:r>
    <w:r w:rsidR="00224C52" w:rsidRPr="002F7CB3">
      <w:rPr>
        <w:lang w:val="en-US"/>
      </w:rPr>
      <w:tab/>
    </w:r>
    <w:r w:rsidR="00224C52">
      <w:fldChar w:fldCharType="begin"/>
    </w:r>
    <w:r w:rsidR="00224C52">
      <w:instrText xml:space="preserve"> printdate \@ dd.MM.yy </w:instrText>
    </w:r>
    <w:r w:rsidR="00224C52">
      <w:fldChar w:fldCharType="separate"/>
    </w:r>
    <w:r>
      <w:t>30.05.16</w:t>
    </w:r>
    <w:r w:rsidR="00224C5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C52" w:rsidRDefault="00224C52">
      <w:r>
        <w:t>____________________</w:t>
      </w:r>
    </w:p>
  </w:footnote>
  <w:footnote w:type="continuationSeparator" w:id="0">
    <w:p w:rsidR="00224C52" w:rsidRDefault="00224C52">
      <w:r>
        <w:continuationSeparator/>
      </w:r>
    </w:p>
  </w:footnote>
  <w:footnote w:id="1">
    <w:p w:rsidR="00224C52" w:rsidRPr="00411D08" w:rsidRDefault="00224C52" w:rsidP="00330674">
      <w:pPr>
        <w:pStyle w:val="FootnoteText"/>
        <w:rPr>
          <w:rFonts w:eastAsia="Malgun Gothic"/>
          <w:i/>
          <w:iCs/>
        </w:rPr>
      </w:pPr>
      <w:r w:rsidRPr="000E4835">
        <w:rPr>
          <w:rStyle w:val="FootnoteReference"/>
        </w:rPr>
        <w:footnoteRef/>
      </w:r>
      <w:r w:rsidRPr="00150A53">
        <w:rPr>
          <w:sz w:val="28"/>
        </w:rPr>
        <w:t xml:space="preserve"> </w:t>
      </w:r>
      <w:r>
        <w:rPr>
          <w:sz w:val="28"/>
        </w:rPr>
        <w:tab/>
      </w:r>
      <w:r w:rsidRPr="00411D08">
        <w:rPr>
          <w:rFonts w:eastAsia="Malgun Gothic"/>
          <w:i/>
          <w:iCs/>
        </w:rPr>
        <w:t>Editor notes for the scope:</w:t>
      </w:r>
    </w:p>
    <w:p w:rsidR="00224C52" w:rsidRPr="00411D08" w:rsidRDefault="00224C52" w:rsidP="00330674">
      <w:pPr>
        <w:pStyle w:val="enumlev1"/>
        <w:spacing w:before="40"/>
        <w:ind w:hanging="850"/>
        <w:rPr>
          <w:rFonts w:eastAsia="Malgun Gothic"/>
          <w:i/>
          <w:iCs/>
        </w:rPr>
      </w:pPr>
      <w:r w:rsidRPr="00411D08">
        <w:rPr>
          <w:rFonts w:eastAsia="Malgun Gothic"/>
          <w:i/>
          <w:iCs/>
        </w:rPr>
        <w:t>–</w:t>
      </w:r>
      <w:r w:rsidRPr="00411D08">
        <w:rPr>
          <w:rFonts w:eastAsia="Malgun Gothic"/>
          <w:i/>
          <w:iCs/>
        </w:rPr>
        <w:tab/>
        <w:t xml:space="preserve">Keep in mind to make appropriate references to other specific docs related to PPDR and Machine to Machine communications. </w:t>
      </w:r>
    </w:p>
    <w:p w:rsidR="00224C52" w:rsidRPr="00411D08" w:rsidRDefault="00224C52" w:rsidP="00330674">
      <w:pPr>
        <w:pStyle w:val="enumlev1"/>
        <w:spacing w:before="40"/>
        <w:ind w:hanging="850"/>
        <w:rPr>
          <w:rFonts w:eastAsia="Malgun Gothic"/>
          <w:i/>
          <w:iCs/>
        </w:rPr>
      </w:pPr>
      <w:r w:rsidRPr="00411D08">
        <w:rPr>
          <w:rFonts w:eastAsia="Malgun Gothic"/>
          <w:i/>
          <w:iCs/>
        </w:rPr>
        <w:t>–</w:t>
      </w:r>
      <w:r w:rsidRPr="00411D08">
        <w:rPr>
          <w:rFonts w:eastAsia="Malgun Gothic"/>
          <w:i/>
          <w:iCs/>
        </w:rPr>
        <w:tab/>
        <w:t>It should be discussed further where the frequency bands and channel arrangements would be included, either in this PDNR or in a separate report.</w:t>
      </w:r>
    </w:p>
    <w:p w:rsidR="00224C52" w:rsidRPr="00411D08" w:rsidRDefault="00224C52" w:rsidP="00330674">
      <w:pPr>
        <w:pStyle w:val="enumlev1"/>
        <w:spacing w:before="40" w:after="120"/>
        <w:ind w:hanging="850"/>
        <w:rPr>
          <w:i/>
          <w:iCs/>
          <w:lang w:val="en-US"/>
        </w:rPr>
      </w:pPr>
      <w:r w:rsidRPr="00411D08">
        <w:rPr>
          <w:rFonts w:eastAsia="Malgun Gothic"/>
          <w:i/>
          <w:iCs/>
        </w:rPr>
        <w:t>–</w:t>
      </w:r>
      <w:r w:rsidRPr="00411D08">
        <w:rPr>
          <w:rFonts w:eastAsia="Malgun Gothic"/>
          <w:i/>
          <w:iCs/>
        </w:rPr>
        <w:tab/>
        <w:t>Make clear in the body of this PDNR that IMT is covered in other documents.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C52" w:rsidRDefault="00224C52"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D5666">
      <w:rPr>
        <w:rStyle w:val="PageNumber"/>
        <w:noProof/>
      </w:rPr>
      <w:t>2</w:t>
    </w:r>
    <w:r>
      <w:rPr>
        <w:rStyle w:val="PageNumber"/>
      </w:rPr>
      <w:fldChar w:fldCharType="end"/>
    </w:r>
    <w:r>
      <w:rPr>
        <w:rStyle w:val="PageNumber"/>
      </w:rPr>
      <w:t xml:space="preserve"> -</w:t>
    </w:r>
  </w:p>
  <w:p w:rsidR="00224C52" w:rsidRDefault="00224C52">
    <w:pPr>
      <w:pStyle w:val="Header"/>
      <w:rPr>
        <w:lang w:val="en-US"/>
      </w:rPr>
    </w:pPr>
    <w:r>
      <w:rPr>
        <w:lang w:val="en-US"/>
      </w:rPr>
      <w:t>5A/114 (Annex 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6040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EE19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283B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D00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DA86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8A3F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AED4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2AF7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0641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B45F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81DC6"/>
    <w:multiLevelType w:val="hybridMultilevel"/>
    <w:tmpl w:val="E6AA9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D96852"/>
    <w:multiLevelType w:val="hybridMultilevel"/>
    <w:tmpl w:val="DEDC1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E31A52"/>
    <w:multiLevelType w:val="hybridMultilevel"/>
    <w:tmpl w:val="3B0CA7FE"/>
    <w:lvl w:ilvl="0" w:tplc="230A8492">
      <w:numFmt w:val="bullet"/>
      <w:lvlText w:val="-"/>
      <w:lvlJc w:val="left"/>
      <w:pPr>
        <w:tabs>
          <w:tab w:val="num" w:pos="394"/>
        </w:tabs>
        <w:ind w:left="394" w:hanging="360"/>
      </w:pPr>
      <w:rPr>
        <w:rFonts w:ascii="Times New Roman" w:eastAsia="MS Mincho" w:hAnsi="Times New Roman" w:hint="default"/>
      </w:rPr>
    </w:lvl>
    <w:lvl w:ilvl="1" w:tplc="0409000B" w:tentative="1">
      <w:start w:val="1"/>
      <w:numFmt w:val="bullet"/>
      <w:lvlText w:val=""/>
      <w:lvlJc w:val="left"/>
      <w:pPr>
        <w:tabs>
          <w:tab w:val="num" w:pos="874"/>
        </w:tabs>
        <w:ind w:left="874" w:hanging="420"/>
      </w:pPr>
      <w:rPr>
        <w:rFonts w:ascii="Wingdings" w:hAnsi="Wingdings" w:hint="default"/>
      </w:rPr>
    </w:lvl>
    <w:lvl w:ilvl="2" w:tplc="0409000D" w:tentative="1">
      <w:start w:val="1"/>
      <w:numFmt w:val="bullet"/>
      <w:lvlText w:val=""/>
      <w:lvlJc w:val="left"/>
      <w:pPr>
        <w:tabs>
          <w:tab w:val="num" w:pos="1294"/>
        </w:tabs>
        <w:ind w:left="1294" w:hanging="420"/>
      </w:pPr>
      <w:rPr>
        <w:rFonts w:ascii="Wingdings" w:hAnsi="Wingdings" w:hint="default"/>
      </w:rPr>
    </w:lvl>
    <w:lvl w:ilvl="3" w:tplc="04090001" w:tentative="1">
      <w:start w:val="1"/>
      <w:numFmt w:val="bullet"/>
      <w:lvlText w:val=""/>
      <w:lvlJc w:val="left"/>
      <w:pPr>
        <w:tabs>
          <w:tab w:val="num" w:pos="1714"/>
        </w:tabs>
        <w:ind w:left="1714" w:hanging="420"/>
      </w:pPr>
      <w:rPr>
        <w:rFonts w:ascii="Wingdings" w:hAnsi="Wingdings" w:hint="default"/>
      </w:rPr>
    </w:lvl>
    <w:lvl w:ilvl="4" w:tplc="0409000B" w:tentative="1">
      <w:start w:val="1"/>
      <w:numFmt w:val="bullet"/>
      <w:lvlText w:val=""/>
      <w:lvlJc w:val="left"/>
      <w:pPr>
        <w:tabs>
          <w:tab w:val="num" w:pos="2134"/>
        </w:tabs>
        <w:ind w:left="2134" w:hanging="420"/>
      </w:pPr>
      <w:rPr>
        <w:rFonts w:ascii="Wingdings" w:hAnsi="Wingdings" w:hint="default"/>
      </w:rPr>
    </w:lvl>
    <w:lvl w:ilvl="5" w:tplc="0409000D" w:tentative="1">
      <w:start w:val="1"/>
      <w:numFmt w:val="bullet"/>
      <w:lvlText w:val=""/>
      <w:lvlJc w:val="left"/>
      <w:pPr>
        <w:tabs>
          <w:tab w:val="num" w:pos="2554"/>
        </w:tabs>
        <w:ind w:left="2554" w:hanging="420"/>
      </w:pPr>
      <w:rPr>
        <w:rFonts w:ascii="Wingdings" w:hAnsi="Wingdings" w:hint="default"/>
      </w:rPr>
    </w:lvl>
    <w:lvl w:ilvl="6" w:tplc="04090001" w:tentative="1">
      <w:start w:val="1"/>
      <w:numFmt w:val="bullet"/>
      <w:lvlText w:val=""/>
      <w:lvlJc w:val="left"/>
      <w:pPr>
        <w:tabs>
          <w:tab w:val="num" w:pos="2974"/>
        </w:tabs>
        <w:ind w:left="2974" w:hanging="420"/>
      </w:pPr>
      <w:rPr>
        <w:rFonts w:ascii="Wingdings" w:hAnsi="Wingdings" w:hint="default"/>
      </w:rPr>
    </w:lvl>
    <w:lvl w:ilvl="7" w:tplc="0409000B" w:tentative="1">
      <w:start w:val="1"/>
      <w:numFmt w:val="bullet"/>
      <w:lvlText w:val=""/>
      <w:lvlJc w:val="left"/>
      <w:pPr>
        <w:tabs>
          <w:tab w:val="num" w:pos="3394"/>
        </w:tabs>
        <w:ind w:left="3394" w:hanging="420"/>
      </w:pPr>
      <w:rPr>
        <w:rFonts w:ascii="Wingdings" w:hAnsi="Wingdings" w:hint="default"/>
      </w:rPr>
    </w:lvl>
    <w:lvl w:ilvl="8" w:tplc="0409000D" w:tentative="1">
      <w:start w:val="1"/>
      <w:numFmt w:val="bullet"/>
      <w:lvlText w:val=""/>
      <w:lvlJc w:val="left"/>
      <w:pPr>
        <w:tabs>
          <w:tab w:val="num" w:pos="3814"/>
        </w:tabs>
        <w:ind w:left="3814" w:hanging="420"/>
      </w:pPr>
      <w:rPr>
        <w:rFonts w:ascii="Wingdings" w:hAnsi="Wingdings" w:hint="default"/>
      </w:rPr>
    </w:lvl>
  </w:abstractNum>
  <w:abstractNum w:abstractNumId="13" w15:restartNumberingAfterBreak="0">
    <w:nsid w:val="188A19DC"/>
    <w:multiLevelType w:val="hybridMultilevel"/>
    <w:tmpl w:val="71567C96"/>
    <w:lvl w:ilvl="0" w:tplc="FFFFFFFF">
      <w:start w:val="4"/>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A711EE9"/>
    <w:multiLevelType w:val="hybridMultilevel"/>
    <w:tmpl w:val="6158ECA2"/>
    <w:lvl w:ilvl="0" w:tplc="B8809A08">
      <w:start w:val="1"/>
      <w:numFmt w:val="decimal"/>
      <w:lvlText w:val="%1."/>
      <w:lvlJc w:val="left"/>
      <w:pPr>
        <w:ind w:left="1500" w:hanging="114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435335"/>
    <w:multiLevelType w:val="hybridMultilevel"/>
    <w:tmpl w:val="BE2E8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A73693"/>
    <w:multiLevelType w:val="hybridMultilevel"/>
    <w:tmpl w:val="CA22F7C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2A1F132D"/>
    <w:multiLevelType w:val="hybridMultilevel"/>
    <w:tmpl w:val="DB6408B2"/>
    <w:lvl w:ilvl="0" w:tplc="8F86A928">
      <w:start w:val="3"/>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1D3F17"/>
    <w:multiLevelType w:val="hybridMultilevel"/>
    <w:tmpl w:val="23583AC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786FAC"/>
    <w:multiLevelType w:val="hybridMultilevel"/>
    <w:tmpl w:val="D4C66608"/>
    <w:lvl w:ilvl="0" w:tplc="13448F16">
      <w:start w:val="3"/>
      <w:numFmt w:val="bullet"/>
      <w:lvlText w:val="-"/>
      <w:lvlJc w:val="left"/>
      <w:pPr>
        <w:ind w:left="360" w:hanging="360"/>
      </w:pPr>
      <w:rPr>
        <w:rFonts w:ascii="Times New Roman" w:eastAsia="Batang" w:hAnsi="Times New Roman" w:cs="Times New Roman" w:hint="default"/>
      </w:rPr>
    </w:lvl>
    <w:lvl w:ilvl="1" w:tplc="0409000B" w:tentative="1">
      <w:start w:val="1"/>
      <w:numFmt w:val="bullet"/>
      <w:lvlText w:val=""/>
      <w:lvlJc w:val="left"/>
      <w:pPr>
        <w:ind w:left="415" w:hanging="420"/>
      </w:pPr>
      <w:rPr>
        <w:rFonts w:ascii="Wingdings" w:hAnsi="Wingdings" w:hint="default"/>
      </w:rPr>
    </w:lvl>
    <w:lvl w:ilvl="2" w:tplc="0409000D" w:tentative="1">
      <w:start w:val="1"/>
      <w:numFmt w:val="bullet"/>
      <w:lvlText w:val=""/>
      <w:lvlJc w:val="left"/>
      <w:pPr>
        <w:ind w:left="835" w:hanging="420"/>
      </w:pPr>
      <w:rPr>
        <w:rFonts w:ascii="Wingdings" w:hAnsi="Wingdings" w:hint="default"/>
      </w:rPr>
    </w:lvl>
    <w:lvl w:ilvl="3" w:tplc="04090001" w:tentative="1">
      <w:start w:val="1"/>
      <w:numFmt w:val="bullet"/>
      <w:lvlText w:val=""/>
      <w:lvlJc w:val="left"/>
      <w:pPr>
        <w:ind w:left="1255" w:hanging="420"/>
      </w:pPr>
      <w:rPr>
        <w:rFonts w:ascii="Wingdings" w:hAnsi="Wingdings" w:hint="default"/>
      </w:rPr>
    </w:lvl>
    <w:lvl w:ilvl="4" w:tplc="0409000B" w:tentative="1">
      <w:start w:val="1"/>
      <w:numFmt w:val="bullet"/>
      <w:lvlText w:val=""/>
      <w:lvlJc w:val="left"/>
      <w:pPr>
        <w:ind w:left="1675" w:hanging="420"/>
      </w:pPr>
      <w:rPr>
        <w:rFonts w:ascii="Wingdings" w:hAnsi="Wingdings" w:hint="default"/>
      </w:rPr>
    </w:lvl>
    <w:lvl w:ilvl="5" w:tplc="0409000D" w:tentative="1">
      <w:start w:val="1"/>
      <w:numFmt w:val="bullet"/>
      <w:lvlText w:val=""/>
      <w:lvlJc w:val="left"/>
      <w:pPr>
        <w:ind w:left="2095" w:hanging="420"/>
      </w:pPr>
      <w:rPr>
        <w:rFonts w:ascii="Wingdings" w:hAnsi="Wingdings" w:hint="default"/>
      </w:rPr>
    </w:lvl>
    <w:lvl w:ilvl="6" w:tplc="04090001" w:tentative="1">
      <w:start w:val="1"/>
      <w:numFmt w:val="bullet"/>
      <w:lvlText w:val=""/>
      <w:lvlJc w:val="left"/>
      <w:pPr>
        <w:ind w:left="2515" w:hanging="420"/>
      </w:pPr>
      <w:rPr>
        <w:rFonts w:ascii="Wingdings" w:hAnsi="Wingdings" w:hint="default"/>
      </w:rPr>
    </w:lvl>
    <w:lvl w:ilvl="7" w:tplc="0409000B" w:tentative="1">
      <w:start w:val="1"/>
      <w:numFmt w:val="bullet"/>
      <w:lvlText w:val=""/>
      <w:lvlJc w:val="left"/>
      <w:pPr>
        <w:ind w:left="2935" w:hanging="420"/>
      </w:pPr>
      <w:rPr>
        <w:rFonts w:ascii="Wingdings" w:hAnsi="Wingdings" w:hint="default"/>
      </w:rPr>
    </w:lvl>
    <w:lvl w:ilvl="8" w:tplc="0409000D" w:tentative="1">
      <w:start w:val="1"/>
      <w:numFmt w:val="bullet"/>
      <w:lvlText w:val=""/>
      <w:lvlJc w:val="left"/>
      <w:pPr>
        <w:ind w:left="3355" w:hanging="420"/>
      </w:pPr>
      <w:rPr>
        <w:rFonts w:ascii="Wingdings" w:hAnsi="Wingdings" w:hint="default"/>
      </w:rPr>
    </w:lvl>
  </w:abstractNum>
  <w:abstractNum w:abstractNumId="20" w15:restartNumberingAfterBreak="0">
    <w:nsid w:val="3F5B5274"/>
    <w:multiLevelType w:val="hybridMultilevel"/>
    <w:tmpl w:val="05F28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FD1688"/>
    <w:multiLevelType w:val="hybridMultilevel"/>
    <w:tmpl w:val="C6A2C8F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E01AFC"/>
    <w:multiLevelType w:val="hybridMultilevel"/>
    <w:tmpl w:val="C8B0B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CA06B7"/>
    <w:multiLevelType w:val="hybridMultilevel"/>
    <w:tmpl w:val="7034E01C"/>
    <w:lvl w:ilvl="0" w:tplc="B8809A08">
      <w:start w:val="1"/>
      <w:numFmt w:val="decimal"/>
      <w:lvlText w:val="%1."/>
      <w:lvlJc w:val="left"/>
      <w:pPr>
        <w:ind w:left="1500" w:hanging="114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831878"/>
    <w:multiLevelType w:val="hybridMultilevel"/>
    <w:tmpl w:val="EE20E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492031"/>
    <w:multiLevelType w:val="hybridMultilevel"/>
    <w:tmpl w:val="3C304D5A"/>
    <w:lvl w:ilvl="0" w:tplc="FFFFFFFF">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525B2849"/>
    <w:multiLevelType w:val="hybridMultilevel"/>
    <w:tmpl w:val="6158ECA2"/>
    <w:lvl w:ilvl="0" w:tplc="B8809A08">
      <w:start w:val="1"/>
      <w:numFmt w:val="decimal"/>
      <w:lvlText w:val="%1."/>
      <w:lvlJc w:val="left"/>
      <w:pPr>
        <w:ind w:left="1500" w:hanging="114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915816"/>
    <w:multiLevelType w:val="multilevel"/>
    <w:tmpl w:val="08B41F7A"/>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59013932"/>
    <w:multiLevelType w:val="hybridMultilevel"/>
    <w:tmpl w:val="D13ED0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F231700"/>
    <w:multiLevelType w:val="hybridMultilevel"/>
    <w:tmpl w:val="41908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6452D78"/>
    <w:multiLevelType w:val="hybridMultilevel"/>
    <w:tmpl w:val="7DDAA11C"/>
    <w:lvl w:ilvl="0" w:tplc="58F649A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1152AC"/>
    <w:multiLevelType w:val="hybridMultilevel"/>
    <w:tmpl w:val="CCD47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914470"/>
    <w:multiLevelType w:val="hybridMultilevel"/>
    <w:tmpl w:val="094877B2"/>
    <w:lvl w:ilvl="0" w:tplc="74B00E2C">
      <w:start w:val="1"/>
      <w:numFmt w:val="decimal"/>
      <w:lvlText w:val="%1)"/>
      <w:lvlJc w:val="left"/>
      <w:pPr>
        <w:ind w:left="1130" w:hanging="11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E2014EB"/>
    <w:multiLevelType w:val="hybridMultilevel"/>
    <w:tmpl w:val="81229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297A2D"/>
    <w:multiLevelType w:val="hybridMultilevel"/>
    <w:tmpl w:val="5A420CEA"/>
    <w:lvl w:ilvl="0" w:tplc="247CFD76">
      <w:start w:val="3"/>
      <w:numFmt w:val="bullet"/>
      <w:lvlText w:val="-"/>
      <w:lvlJc w:val="left"/>
      <w:pPr>
        <w:ind w:left="360" w:hanging="36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2302CE"/>
    <w:multiLevelType w:val="hybridMultilevel"/>
    <w:tmpl w:val="B16CF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6C7C0E"/>
    <w:multiLevelType w:val="hybridMultilevel"/>
    <w:tmpl w:val="D812AC88"/>
    <w:lvl w:ilvl="0" w:tplc="04090017">
      <w:start w:val="1"/>
      <w:numFmt w:val="lowerLetter"/>
      <w:lvlText w:val="%1)"/>
      <w:lvlJc w:val="left"/>
      <w:pPr>
        <w:ind w:left="496" w:hanging="360"/>
      </w:pPr>
    </w:lvl>
    <w:lvl w:ilvl="1" w:tplc="04090003">
      <w:start w:val="1"/>
      <w:numFmt w:val="bullet"/>
      <w:lvlText w:val="o"/>
      <w:lvlJc w:val="left"/>
      <w:pPr>
        <w:ind w:left="1216" w:hanging="360"/>
      </w:pPr>
      <w:rPr>
        <w:rFonts w:ascii="Courier New" w:hAnsi="Courier New" w:cs="Courier New" w:hint="default"/>
      </w:rPr>
    </w:lvl>
    <w:lvl w:ilvl="2" w:tplc="04090005">
      <w:start w:val="1"/>
      <w:numFmt w:val="bullet"/>
      <w:lvlText w:val=""/>
      <w:lvlJc w:val="left"/>
      <w:pPr>
        <w:ind w:left="1936" w:hanging="360"/>
      </w:pPr>
      <w:rPr>
        <w:rFonts w:ascii="Wingdings" w:hAnsi="Wingdings" w:hint="default"/>
      </w:rPr>
    </w:lvl>
    <w:lvl w:ilvl="3" w:tplc="04090001">
      <w:start w:val="1"/>
      <w:numFmt w:val="bullet"/>
      <w:lvlText w:val=""/>
      <w:lvlJc w:val="left"/>
      <w:pPr>
        <w:ind w:left="2656" w:hanging="360"/>
      </w:pPr>
      <w:rPr>
        <w:rFonts w:ascii="Symbol" w:hAnsi="Symbol" w:hint="default"/>
      </w:rPr>
    </w:lvl>
    <w:lvl w:ilvl="4" w:tplc="04090003">
      <w:start w:val="1"/>
      <w:numFmt w:val="bullet"/>
      <w:lvlText w:val="o"/>
      <w:lvlJc w:val="left"/>
      <w:pPr>
        <w:ind w:left="3376" w:hanging="360"/>
      </w:pPr>
      <w:rPr>
        <w:rFonts w:ascii="Courier New" w:hAnsi="Courier New" w:cs="Courier New" w:hint="default"/>
      </w:rPr>
    </w:lvl>
    <w:lvl w:ilvl="5" w:tplc="04090005">
      <w:start w:val="1"/>
      <w:numFmt w:val="bullet"/>
      <w:lvlText w:val=""/>
      <w:lvlJc w:val="left"/>
      <w:pPr>
        <w:ind w:left="4096" w:hanging="360"/>
      </w:pPr>
      <w:rPr>
        <w:rFonts w:ascii="Wingdings" w:hAnsi="Wingdings" w:hint="default"/>
      </w:rPr>
    </w:lvl>
    <w:lvl w:ilvl="6" w:tplc="04090001">
      <w:start w:val="1"/>
      <w:numFmt w:val="bullet"/>
      <w:lvlText w:val=""/>
      <w:lvlJc w:val="left"/>
      <w:pPr>
        <w:ind w:left="4816" w:hanging="360"/>
      </w:pPr>
      <w:rPr>
        <w:rFonts w:ascii="Symbol" w:hAnsi="Symbol" w:hint="default"/>
      </w:rPr>
    </w:lvl>
    <w:lvl w:ilvl="7" w:tplc="04090003">
      <w:start w:val="1"/>
      <w:numFmt w:val="bullet"/>
      <w:lvlText w:val="o"/>
      <w:lvlJc w:val="left"/>
      <w:pPr>
        <w:ind w:left="5536" w:hanging="360"/>
      </w:pPr>
      <w:rPr>
        <w:rFonts w:ascii="Courier New" w:hAnsi="Courier New" w:cs="Courier New" w:hint="default"/>
      </w:rPr>
    </w:lvl>
    <w:lvl w:ilvl="8" w:tplc="04090005">
      <w:start w:val="1"/>
      <w:numFmt w:val="bullet"/>
      <w:lvlText w:val=""/>
      <w:lvlJc w:val="left"/>
      <w:pPr>
        <w:ind w:left="6256" w:hanging="360"/>
      </w:pPr>
      <w:rPr>
        <w:rFonts w:ascii="Wingdings" w:hAnsi="Wingdings" w:hint="default"/>
      </w:rPr>
    </w:lvl>
  </w:abstractNum>
  <w:abstractNum w:abstractNumId="37" w15:restartNumberingAfterBreak="0">
    <w:nsid w:val="7EBD7964"/>
    <w:multiLevelType w:val="hybridMultilevel"/>
    <w:tmpl w:val="77101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30"/>
  </w:num>
  <w:num w:numId="4">
    <w:abstractNumId w:val="21"/>
  </w:num>
  <w:num w:numId="5">
    <w:abstractNumId w:val="36"/>
    <w:lvlOverride w:ilvl="0">
      <w:startOverride w:val="1"/>
    </w:lvlOverride>
    <w:lvlOverride w:ilvl="1"/>
    <w:lvlOverride w:ilvl="2"/>
    <w:lvlOverride w:ilvl="3"/>
    <w:lvlOverride w:ilvl="4"/>
    <w:lvlOverride w:ilvl="5"/>
    <w:lvlOverride w:ilvl="6"/>
    <w:lvlOverride w:ilvl="7"/>
    <w:lvlOverride w:ilvl="8"/>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0"/>
  </w:num>
  <w:num w:numId="12">
    <w:abstractNumId w:val="24"/>
  </w:num>
  <w:num w:numId="13">
    <w:abstractNumId w:val="33"/>
  </w:num>
  <w:num w:numId="14">
    <w:abstractNumId w:val="20"/>
  </w:num>
  <w:num w:numId="15">
    <w:abstractNumId w:val="18"/>
  </w:num>
  <w:num w:numId="16">
    <w:abstractNumId w:val="22"/>
  </w:num>
  <w:num w:numId="17">
    <w:abstractNumId w:val="11"/>
  </w:num>
  <w:num w:numId="18">
    <w:abstractNumId w:val="37"/>
  </w:num>
  <w:num w:numId="19">
    <w:abstractNumId w:val="15"/>
  </w:num>
  <w:num w:numId="20">
    <w:abstractNumId w:val="35"/>
  </w:num>
  <w:num w:numId="21">
    <w:abstractNumId w:val="31"/>
  </w:num>
  <w:num w:numId="22">
    <w:abstractNumId w:val="19"/>
  </w:num>
  <w:num w:numId="23">
    <w:abstractNumId w:val="17"/>
  </w:num>
  <w:num w:numId="24">
    <w:abstractNumId w:val="34"/>
  </w:num>
  <w:num w:numId="25">
    <w:abstractNumId w:val="32"/>
  </w:num>
  <w:num w:numId="26">
    <w:abstractNumId w:val="14"/>
  </w:num>
  <w:num w:numId="27">
    <w:abstractNumId w:val="23"/>
  </w:num>
  <w:num w:numId="28">
    <w:abstractNumId w:val="26"/>
  </w:num>
  <w:num w:numId="29">
    <w:abstractNumId w:val="25"/>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en-GB" w:vendorID="64" w:dllVersion="131077"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es-ES_tradnl"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44"/>
    <w:rsid w:val="00002C4F"/>
    <w:rsid w:val="000059C7"/>
    <w:rsid w:val="000069D4"/>
    <w:rsid w:val="000174AD"/>
    <w:rsid w:val="00047A1D"/>
    <w:rsid w:val="000604B9"/>
    <w:rsid w:val="00061B5D"/>
    <w:rsid w:val="00062F40"/>
    <w:rsid w:val="00072675"/>
    <w:rsid w:val="000728B0"/>
    <w:rsid w:val="000A7D55"/>
    <w:rsid w:val="000C2E8E"/>
    <w:rsid w:val="000E0E7C"/>
    <w:rsid w:val="000F1B4B"/>
    <w:rsid w:val="00122533"/>
    <w:rsid w:val="00122CF8"/>
    <w:rsid w:val="0012744F"/>
    <w:rsid w:val="00131178"/>
    <w:rsid w:val="00132092"/>
    <w:rsid w:val="00144E8D"/>
    <w:rsid w:val="00156F66"/>
    <w:rsid w:val="00163271"/>
    <w:rsid w:val="00182528"/>
    <w:rsid w:val="0018500B"/>
    <w:rsid w:val="00196A19"/>
    <w:rsid w:val="001A074E"/>
    <w:rsid w:val="00202DC1"/>
    <w:rsid w:val="00204EDA"/>
    <w:rsid w:val="002116EE"/>
    <w:rsid w:val="00217AFD"/>
    <w:rsid w:val="00224C52"/>
    <w:rsid w:val="002309D8"/>
    <w:rsid w:val="002A7FE2"/>
    <w:rsid w:val="002E0A44"/>
    <w:rsid w:val="002E1B4F"/>
    <w:rsid w:val="002F2E67"/>
    <w:rsid w:val="002F7A69"/>
    <w:rsid w:val="002F7CB3"/>
    <w:rsid w:val="00315546"/>
    <w:rsid w:val="00330567"/>
    <w:rsid w:val="00330674"/>
    <w:rsid w:val="00386A9D"/>
    <w:rsid w:val="00391081"/>
    <w:rsid w:val="003B2789"/>
    <w:rsid w:val="003B7845"/>
    <w:rsid w:val="003C13CE"/>
    <w:rsid w:val="003E2518"/>
    <w:rsid w:val="003E7CEF"/>
    <w:rsid w:val="004B1EF7"/>
    <w:rsid w:val="004B3FAD"/>
    <w:rsid w:val="00501DCA"/>
    <w:rsid w:val="00513A47"/>
    <w:rsid w:val="005408DF"/>
    <w:rsid w:val="00554933"/>
    <w:rsid w:val="00573344"/>
    <w:rsid w:val="00583F9B"/>
    <w:rsid w:val="00586FFD"/>
    <w:rsid w:val="00592A60"/>
    <w:rsid w:val="005D7896"/>
    <w:rsid w:val="005E5C10"/>
    <w:rsid w:val="005E5C79"/>
    <w:rsid w:val="005F2C78"/>
    <w:rsid w:val="006144E4"/>
    <w:rsid w:val="0062631C"/>
    <w:rsid w:val="00650299"/>
    <w:rsid w:val="00655FC5"/>
    <w:rsid w:val="00767101"/>
    <w:rsid w:val="00787BB2"/>
    <w:rsid w:val="00793944"/>
    <w:rsid w:val="007F202C"/>
    <w:rsid w:val="00814E0A"/>
    <w:rsid w:val="00822581"/>
    <w:rsid w:val="008309DD"/>
    <w:rsid w:val="0083227A"/>
    <w:rsid w:val="0083466D"/>
    <w:rsid w:val="00866900"/>
    <w:rsid w:val="00881BA1"/>
    <w:rsid w:val="008C26B8"/>
    <w:rsid w:val="008D5666"/>
    <w:rsid w:val="008F208F"/>
    <w:rsid w:val="00910BF8"/>
    <w:rsid w:val="009221B9"/>
    <w:rsid w:val="00922D7B"/>
    <w:rsid w:val="009408FA"/>
    <w:rsid w:val="0097203E"/>
    <w:rsid w:val="00972270"/>
    <w:rsid w:val="00982084"/>
    <w:rsid w:val="00995963"/>
    <w:rsid w:val="009B61EB"/>
    <w:rsid w:val="009C2064"/>
    <w:rsid w:val="009D1697"/>
    <w:rsid w:val="009E4AA8"/>
    <w:rsid w:val="009F3A46"/>
    <w:rsid w:val="00A014F8"/>
    <w:rsid w:val="00A36969"/>
    <w:rsid w:val="00A5173C"/>
    <w:rsid w:val="00A61AEF"/>
    <w:rsid w:val="00AD2345"/>
    <w:rsid w:val="00AF173A"/>
    <w:rsid w:val="00B066A4"/>
    <w:rsid w:val="00B07A13"/>
    <w:rsid w:val="00B4279B"/>
    <w:rsid w:val="00B45FC9"/>
    <w:rsid w:val="00B63068"/>
    <w:rsid w:val="00B716F4"/>
    <w:rsid w:val="00B81138"/>
    <w:rsid w:val="00BB0178"/>
    <w:rsid w:val="00BC3D49"/>
    <w:rsid w:val="00BC7A76"/>
    <w:rsid w:val="00BC7CCF"/>
    <w:rsid w:val="00BE470B"/>
    <w:rsid w:val="00C57A91"/>
    <w:rsid w:val="00C67066"/>
    <w:rsid w:val="00C77428"/>
    <w:rsid w:val="00C8535B"/>
    <w:rsid w:val="00CB7527"/>
    <w:rsid w:val="00CC01C2"/>
    <w:rsid w:val="00CF21F2"/>
    <w:rsid w:val="00D02712"/>
    <w:rsid w:val="00D046A7"/>
    <w:rsid w:val="00D214D0"/>
    <w:rsid w:val="00D6546B"/>
    <w:rsid w:val="00DB178B"/>
    <w:rsid w:val="00DC17D3"/>
    <w:rsid w:val="00DD4BED"/>
    <w:rsid w:val="00DE39F0"/>
    <w:rsid w:val="00DF0AF3"/>
    <w:rsid w:val="00DF2699"/>
    <w:rsid w:val="00DF7E9F"/>
    <w:rsid w:val="00E27D7E"/>
    <w:rsid w:val="00E42E13"/>
    <w:rsid w:val="00E53545"/>
    <w:rsid w:val="00E56D5C"/>
    <w:rsid w:val="00E6257C"/>
    <w:rsid w:val="00E63C59"/>
    <w:rsid w:val="00E64B8E"/>
    <w:rsid w:val="00E90942"/>
    <w:rsid w:val="00ED1567"/>
    <w:rsid w:val="00F00DCE"/>
    <w:rsid w:val="00F25662"/>
    <w:rsid w:val="00F31786"/>
    <w:rsid w:val="00FA124A"/>
    <w:rsid w:val="00FA265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metcnv"/>
  <w:shapeDefaults>
    <o:shapedefaults v:ext="edit" spidmax="6145"/>
    <o:shapelayout v:ext="edit">
      <o:idmap v:ext="edit" data="1"/>
    </o:shapelayout>
  </w:shapeDefaults>
  <w:decimalSymbol w:val="."/>
  <w:listSeparator w:val=","/>
  <w15:docId w15:val="{280694B5-6B35-46D2-B151-58C3DF1CB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1"/>
    <w:uiPriority w:val="99"/>
    <w:qFormat/>
    <w:rsid w:val="008F208F"/>
    <w:pPr>
      <w:spacing w:before="200"/>
      <w:outlineLvl w:val="1"/>
    </w:pPr>
    <w:rPr>
      <w:sz w:val="24"/>
    </w:rPr>
  </w:style>
  <w:style w:type="paragraph" w:styleId="Heading3">
    <w:name w:val="heading 3"/>
    <w:basedOn w:val="Heading1"/>
    <w:next w:val="Normal"/>
    <w:link w:val="Heading3Char1"/>
    <w:uiPriority w:val="99"/>
    <w:qFormat/>
    <w:rsid w:val="008F208F"/>
    <w:pPr>
      <w:tabs>
        <w:tab w:val="clear" w:pos="1134"/>
      </w:tabs>
      <w:spacing w:before="200"/>
      <w:outlineLvl w:val="2"/>
    </w:pPr>
    <w:rPr>
      <w:sz w:val="24"/>
    </w:rPr>
  </w:style>
  <w:style w:type="paragraph" w:styleId="Heading4">
    <w:name w:val="heading 4"/>
    <w:basedOn w:val="Heading3"/>
    <w:next w:val="Normal"/>
    <w:link w:val="Heading4Char"/>
    <w:uiPriority w:val="99"/>
    <w:qFormat/>
    <w:rsid w:val="008F208F"/>
    <w:pPr>
      <w:outlineLvl w:val="3"/>
    </w:pPr>
  </w:style>
  <w:style w:type="paragraph" w:styleId="Heading5">
    <w:name w:val="heading 5"/>
    <w:basedOn w:val="Heading4"/>
    <w:next w:val="Normal"/>
    <w:link w:val="Heading5Char1"/>
    <w:uiPriority w:val="99"/>
    <w:qFormat/>
    <w:rsid w:val="008F208F"/>
    <w:pPr>
      <w:outlineLvl w:val="4"/>
    </w:pPr>
  </w:style>
  <w:style w:type="paragraph" w:styleId="Heading6">
    <w:name w:val="heading 6"/>
    <w:basedOn w:val="Heading4"/>
    <w:next w:val="Normal"/>
    <w:link w:val="Heading6Char1"/>
    <w:uiPriority w:val="99"/>
    <w:qFormat/>
    <w:rsid w:val="008F208F"/>
    <w:pPr>
      <w:outlineLvl w:val="5"/>
    </w:pPr>
  </w:style>
  <w:style w:type="paragraph" w:styleId="Heading7">
    <w:name w:val="heading 7"/>
    <w:basedOn w:val="Heading6"/>
    <w:next w:val="Normal"/>
    <w:link w:val="Heading7Char1"/>
    <w:uiPriority w:val="99"/>
    <w:qFormat/>
    <w:rsid w:val="008F208F"/>
    <w:pPr>
      <w:outlineLvl w:val="6"/>
    </w:pPr>
  </w:style>
  <w:style w:type="paragraph" w:styleId="Heading8">
    <w:name w:val="heading 8"/>
    <w:basedOn w:val="Heading6"/>
    <w:next w:val="Normal"/>
    <w:link w:val="Heading8Char1"/>
    <w:uiPriority w:val="99"/>
    <w:qFormat/>
    <w:rsid w:val="008F208F"/>
    <w:pPr>
      <w:outlineLvl w:val="7"/>
    </w:pPr>
  </w:style>
  <w:style w:type="paragraph" w:styleId="Heading9">
    <w:name w:val="heading 9"/>
    <w:basedOn w:val="Heading6"/>
    <w:next w:val="Normal"/>
    <w:link w:val="Heading9Char1"/>
    <w:uiPriority w:val="99"/>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30674"/>
    <w:rPr>
      <w:rFonts w:ascii="Times New Roman" w:hAnsi="Times New Roman"/>
      <w:b/>
      <w:sz w:val="28"/>
      <w:lang w:val="en-GB" w:eastAsia="en-US"/>
    </w:rPr>
  </w:style>
  <w:style w:type="character" w:customStyle="1" w:styleId="Heading2Char1">
    <w:name w:val="Heading 2 Char1"/>
    <w:link w:val="Heading2"/>
    <w:uiPriority w:val="99"/>
    <w:locked/>
    <w:rsid w:val="00330674"/>
    <w:rPr>
      <w:rFonts w:ascii="Times New Roman" w:hAnsi="Times New Roman"/>
      <w:b/>
      <w:sz w:val="24"/>
      <w:lang w:val="en-GB" w:eastAsia="en-US"/>
    </w:rPr>
  </w:style>
  <w:style w:type="character" w:customStyle="1" w:styleId="Heading3Char1">
    <w:name w:val="Heading 3 Char1"/>
    <w:link w:val="Heading3"/>
    <w:uiPriority w:val="99"/>
    <w:locked/>
    <w:rsid w:val="00330674"/>
    <w:rPr>
      <w:rFonts w:ascii="Times New Roman" w:hAnsi="Times New Roman"/>
      <w:b/>
      <w:sz w:val="24"/>
      <w:lang w:val="en-GB" w:eastAsia="en-US"/>
    </w:rPr>
  </w:style>
  <w:style w:type="character" w:customStyle="1" w:styleId="Heading4Char">
    <w:name w:val="Heading 4 Char"/>
    <w:link w:val="Heading4"/>
    <w:uiPriority w:val="99"/>
    <w:locked/>
    <w:rsid w:val="00330674"/>
    <w:rPr>
      <w:rFonts w:ascii="Times New Roman" w:hAnsi="Times New Roman"/>
      <w:b/>
      <w:sz w:val="24"/>
      <w:lang w:val="en-GB" w:eastAsia="en-US"/>
    </w:rPr>
  </w:style>
  <w:style w:type="character" w:customStyle="1" w:styleId="Heading5Char1">
    <w:name w:val="Heading 5 Char1"/>
    <w:link w:val="Heading5"/>
    <w:uiPriority w:val="99"/>
    <w:locked/>
    <w:rsid w:val="00330674"/>
    <w:rPr>
      <w:rFonts w:ascii="Times New Roman" w:hAnsi="Times New Roman"/>
      <w:b/>
      <w:sz w:val="24"/>
      <w:lang w:val="en-GB" w:eastAsia="en-US"/>
    </w:rPr>
  </w:style>
  <w:style w:type="character" w:customStyle="1" w:styleId="Heading6Char1">
    <w:name w:val="Heading 6 Char1"/>
    <w:link w:val="Heading6"/>
    <w:uiPriority w:val="99"/>
    <w:locked/>
    <w:rsid w:val="00330674"/>
    <w:rPr>
      <w:rFonts w:ascii="Times New Roman" w:hAnsi="Times New Roman"/>
      <w:b/>
      <w:sz w:val="24"/>
      <w:lang w:val="en-GB" w:eastAsia="en-US"/>
    </w:rPr>
  </w:style>
  <w:style w:type="character" w:customStyle="1" w:styleId="Heading7Char1">
    <w:name w:val="Heading 7 Char1"/>
    <w:link w:val="Heading7"/>
    <w:uiPriority w:val="99"/>
    <w:locked/>
    <w:rsid w:val="00330674"/>
    <w:rPr>
      <w:rFonts w:ascii="Times New Roman" w:hAnsi="Times New Roman"/>
      <w:b/>
      <w:sz w:val="24"/>
      <w:lang w:val="en-GB" w:eastAsia="en-US"/>
    </w:rPr>
  </w:style>
  <w:style w:type="character" w:customStyle="1" w:styleId="Heading8Char1">
    <w:name w:val="Heading 8 Char1"/>
    <w:link w:val="Heading8"/>
    <w:uiPriority w:val="99"/>
    <w:locked/>
    <w:rsid w:val="00330674"/>
    <w:rPr>
      <w:rFonts w:ascii="Times New Roman" w:hAnsi="Times New Roman"/>
      <w:b/>
      <w:sz w:val="24"/>
      <w:lang w:val="en-GB" w:eastAsia="en-US"/>
    </w:rPr>
  </w:style>
  <w:style w:type="character" w:customStyle="1" w:styleId="Heading9Char1">
    <w:name w:val="Heading 9 Char1"/>
    <w:link w:val="Heading9"/>
    <w:uiPriority w:val="99"/>
    <w:locked/>
    <w:rsid w:val="00330674"/>
    <w:rPr>
      <w:rFonts w:ascii="Times New Roman" w:hAnsi="Times New Roman"/>
      <w:b/>
      <w:sz w:val="24"/>
      <w:lang w:val="en-GB" w:eastAsia="en-US"/>
    </w:rPr>
  </w:style>
  <w:style w:type="paragraph" w:customStyle="1" w:styleId="Normalaftertitle">
    <w:name w:val="Normal_after_title"/>
    <w:basedOn w:val="Normal"/>
    <w:next w:val="Normal"/>
    <w:link w:val="NormalaftertitleChar"/>
    <w:rsid w:val="00D02712"/>
    <w:pPr>
      <w:spacing w:before="360"/>
    </w:pPr>
  </w:style>
  <w:style w:type="character" w:customStyle="1" w:styleId="NormalaftertitleChar">
    <w:name w:val="Normal_after_title Char"/>
    <w:link w:val="Normalaftertitle"/>
    <w:locked/>
    <w:rsid w:val="00330674"/>
    <w:rPr>
      <w:rFonts w:ascii="Times New Roman" w:hAnsi="Times New Roman"/>
      <w:sz w:val="24"/>
      <w:lang w:val="en-GB" w:eastAsia="en-US"/>
    </w:rPr>
  </w:style>
  <w:style w:type="paragraph" w:customStyle="1" w:styleId="Artheading">
    <w:name w:val="Art_heading"/>
    <w:basedOn w:val="Normal"/>
    <w:next w:val="Normal"/>
    <w:uiPriority w:val="99"/>
    <w:rsid w:val="008F208F"/>
    <w:pPr>
      <w:spacing w:before="480"/>
      <w:jc w:val="center"/>
    </w:pPr>
    <w:rPr>
      <w:rFonts w:ascii="Times New Roman Bold" w:hAnsi="Times New Roman Bold"/>
      <w:b/>
      <w:sz w:val="28"/>
    </w:rPr>
  </w:style>
  <w:style w:type="paragraph" w:customStyle="1" w:styleId="ArtNo">
    <w:name w:val="Art_No"/>
    <w:basedOn w:val="Normal"/>
    <w:next w:val="Normal"/>
    <w:uiPriority w:val="99"/>
    <w:rsid w:val="008F208F"/>
    <w:pPr>
      <w:keepNext/>
      <w:keepLines/>
      <w:spacing w:before="480"/>
      <w:jc w:val="center"/>
    </w:pPr>
    <w:rPr>
      <w:caps/>
      <w:sz w:val="28"/>
    </w:rPr>
  </w:style>
  <w:style w:type="paragraph" w:customStyle="1" w:styleId="Arttitle">
    <w:name w:val="Art_title"/>
    <w:basedOn w:val="Normal"/>
    <w:next w:val="Normal"/>
    <w:link w:val="ArttitleChar"/>
    <w:uiPriority w:val="99"/>
    <w:rsid w:val="008F208F"/>
    <w:pPr>
      <w:keepNext/>
      <w:keepLines/>
      <w:spacing w:before="240"/>
      <w:jc w:val="center"/>
    </w:pPr>
    <w:rPr>
      <w:b/>
      <w:sz w:val="28"/>
    </w:rPr>
  </w:style>
  <w:style w:type="character" w:customStyle="1" w:styleId="ArttitleChar">
    <w:name w:val="Art_title Char"/>
    <w:link w:val="Arttitle"/>
    <w:uiPriority w:val="99"/>
    <w:locked/>
    <w:rsid w:val="00330674"/>
    <w:rPr>
      <w:rFonts w:ascii="Times New Roman" w:hAnsi="Times New Roman"/>
      <w:b/>
      <w:sz w:val="28"/>
      <w:lang w:val="en-GB" w:eastAsia="en-US"/>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8F208F"/>
    <w:pPr>
      <w:keepNext/>
      <w:keepLines/>
      <w:spacing w:before="160"/>
      <w:ind w:left="1134"/>
    </w:pPr>
    <w:rPr>
      <w:i/>
    </w:rPr>
  </w:style>
  <w:style w:type="paragraph" w:customStyle="1" w:styleId="ChapNo">
    <w:name w:val="Chap_No"/>
    <w:basedOn w:val="ArtNo"/>
    <w:next w:val="Normal"/>
    <w:uiPriority w:val="99"/>
    <w:rsid w:val="008F208F"/>
    <w:rPr>
      <w:rFonts w:ascii="Times New Roman Bold" w:hAnsi="Times New Roman Bold"/>
      <w:b/>
    </w:rPr>
  </w:style>
  <w:style w:type="paragraph" w:customStyle="1" w:styleId="Chaptitle">
    <w:name w:val="Chap_title"/>
    <w:basedOn w:val="Arttitle"/>
    <w:next w:val="Normal"/>
    <w:uiPriority w:val="99"/>
    <w:rsid w:val="008F208F"/>
  </w:style>
  <w:style w:type="character" w:styleId="EndnoteReference">
    <w:name w:val="endnote reference"/>
    <w:basedOn w:val="DefaultParagraphFont"/>
    <w:uiPriority w:val="99"/>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character" w:customStyle="1" w:styleId="enumlev1Char">
    <w:name w:val="enumlev1 Char"/>
    <w:link w:val="enumlev1"/>
    <w:locked/>
    <w:rsid w:val="00330674"/>
    <w:rPr>
      <w:rFonts w:ascii="Times New Roman" w:hAnsi="Times New Roman"/>
      <w:sz w:val="24"/>
      <w:lang w:val="en-GB" w:eastAsia="en-US"/>
    </w:rPr>
  </w:style>
  <w:style w:type="paragraph" w:customStyle="1" w:styleId="enumlev2">
    <w:name w:val="enumlev2"/>
    <w:basedOn w:val="enumlev1"/>
    <w:rsid w:val="008F208F"/>
    <w:pPr>
      <w:ind w:left="1871" w:hanging="737"/>
    </w:pPr>
  </w:style>
  <w:style w:type="paragraph" w:customStyle="1" w:styleId="enumlev3">
    <w:name w:val="enumlev3"/>
    <w:basedOn w:val="enumlev2"/>
    <w:uiPriority w:val="99"/>
    <w:rsid w:val="008F208F"/>
    <w:pPr>
      <w:ind w:left="2268" w:hanging="397"/>
    </w:pPr>
  </w:style>
  <w:style w:type="paragraph" w:customStyle="1" w:styleId="Equation">
    <w:name w:val="Equation"/>
    <w:basedOn w:val="Normal"/>
    <w:uiPriority w:val="99"/>
    <w:rsid w:val="008F208F"/>
    <w:pPr>
      <w:tabs>
        <w:tab w:val="clear" w:pos="1871"/>
        <w:tab w:val="clear" w:pos="2268"/>
        <w:tab w:val="center" w:pos="4820"/>
        <w:tab w:val="right" w:pos="9639"/>
      </w:tabs>
    </w:pPr>
  </w:style>
  <w:style w:type="paragraph" w:customStyle="1" w:styleId="Equationlegend">
    <w:name w:val="Equation_legend"/>
    <w:basedOn w:val="NormalIndent"/>
    <w:uiPriority w:val="99"/>
    <w:rsid w:val="008F208F"/>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8F208F"/>
    <w:pPr>
      <w:ind w:left="1134"/>
    </w:pPr>
  </w:style>
  <w:style w:type="paragraph" w:customStyle="1" w:styleId="Figurelegend">
    <w:name w:val="Figure_legend"/>
    <w:basedOn w:val="Normal"/>
    <w:uiPriority w:val="99"/>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locked/>
    <w:rsid w:val="00330674"/>
    <w:rPr>
      <w:rFonts w:ascii="Times New Roman" w:hAnsi="Times New Roman"/>
      <w:lang w:val="en-GB" w:eastAsia="en-US"/>
    </w:rPr>
  </w:style>
  <w:style w:type="paragraph" w:customStyle="1" w:styleId="Figurewithouttitle">
    <w:name w:val="Figure_without_title"/>
    <w:basedOn w:val="FigureNo"/>
    <w:next w:val="Normal"/>
    <w:uiPriority w:val="99"/>
    <w:rsid w:val="008F208F"/>
    <w:pPr>
      <w:keepNext w:val="0"/>
    </w:pPr>
  </w:style>
  <w:style w:type="paragraph" w:customStyle="1" w:styleId="FigureNo">
    <w:name w:val="Figure_No"/>
    <w:basedOn w:val="Normal"/>
    <w:next w:val="Normal"/>
    <w:uiPriority w:val="99"/>
    <w:rsid w:val="008F208F"/>
    <w:pPr>
      <w:keepNext/>
      <w:keepLines/>
      <w:spacing w:before="480" w:after="120"/>
      <w:jc w:val="center"/>
    </w:pPr>
    <w:rPr>
      <w:caps/>
      <w:sz w:val="20"/>
    </w:r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paragraph" w:customStyle="1" w:styleId="FirstFooter">
    <w:name w:val="FirstFooter"/>
    <w:basedOn w:val="Footer"/>
    <w:uiPriority w:val="99"/>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
    <w:basedOn w:val="DefaultParagraphFont"/>
    <w:uiPriority w:val="99"/>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
    <w:basedOn w:val="Normal"/>
    <w:link w:val="FootnoteTextChar"/>
    <w:uiPriority w:val="99"/>
    <w:rsid w:val="008F208F"/>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 Char"/>
    <w:basedOn w:val="DefaultParagraphFont"/>
    <w:link w:val="FootnoteText"/>
    <w:uiPriority w:val="99"/>
    <w:rsid w:val="008F208F"/>
    <w:rPr>
      <w:rFonts w:ascii="Times New Roman" w:hAnsi="Times New Roman"/>
      <w:sz w:val="24"/>
      <w:lang w:val="en-GB" w:eastAsia="en-US"/>
    </w:rPr>
  </w:style>
  <w:style w:type="paragraph" w:customStyle="1" w:styleId="Note">
    <w:name w:val="Note"/>
    <w:basedOn w:val="Normal"/>
    <w:next w:val="Normal"/>
    <w:uiPriority w:val="99"/>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character" w:customStyle="1" w:styleId="HeaderChar">
    <w:name w:val="Header Char"/>
    <w:basedOn w:val="DefaultParagraphFont"/>
    <w:link w:val="Header"/>
    <w:uiPriority w:val="99"/>
    <w:rsid w:val="008F208F"/>
    <w:rPr>
      <w:rFonts w:ascii="Times New Roman" w:hAnsi="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Normal"/>
    <w:uiPriority w:val="99"/>
    <w:rsid w:val="008F208F"/>
  </w:style>
  <w:style w:type="paragraph" w:customStyle="1" w:styleId="AnnexNo">
    <w:name w:val="Annex_No"/>
    <w:basedOn w:val="Normal"/>
    <w:next w:val="Normal"/>
    <w:link w:val="AnnexNoChar"/>
    <w:rsid w:val="008F208F"/>
    <w:pPr>
      <w:keepNext/>
      <w:keepLines/>
      <w:spacing w:before="480" w:after="80"/>
      <w:jc w:val="center"/>
    </w:pPr>
    <w:rPr>
      <w:caps/>
      <w:sz w:val="28"/>
    </w:rPr>
  </w:style>
  <w:style w:type="character" w:customStyle="1" w:styleId="AnnexNoChar">
    <w:name w:val="Annex_No Char"/>
    <w:link w:val="AnnexNo"/>
    <w:locked/>
    <w:rsid w:val="00330674"/>
    <w:rPr>
      <w:rFonts w:ascii="Times New Roman" w:hAnsi="Times New Roman"/>
      <w:caps/>
      <w:sz w:val="28"/>
      <w:lang w:val="en-GB" w:eastAsia="en-US"/>
    </w:rPr>
  </w:style>
  <w:style w:type="paragraph" w:customStyle="1" w:styleId="Partref">
    <w:name w:val="Part_ref"/>
    <w:basedOn w:val="Annexref"/>
    <w:next w:val="Normal"/>
    <w:uiPriority w:val="99"/>
    <w:rsid w:val="008F208F"/>
  </w:style>
  <w:style w:type="paragraph" w:customStyle="1" w:styleId="Annexref">
    <w:name w:val="Annex_ref"/>
    <w:basedOn w:val="Normal"/>
    <w:next w:val="Normal"/>
    <w:uiPriority w:val="99"/>
    <w:rsid w:val="008F208F"/>
    <w:pPr>
      <w:keepNext/>
      <w:keepLines/>
      <w:spacing w:after="280"/>
      <w:jc w:val="center"/>
    </w:pPr>
  </w:style>
  <w:style w:type="paragraph" w:customStyle="1" w:styleId="Parttitle">
    <w:name w:val="Part_title"/>
    <w:basedOn w:val="Annextitle"/>
    <w:next w:val="Normalaftertitle0"/>
    <w:uiPriority w:val="99"/>
    <w:rsid w:val="008F208F"/>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0"/>
    <w:rsid w:val="008F208F"/>
    <w:pPr>
      <w:spacing w:before="280"/>
    </w:pPr>
  </w:style>
  <w:style w:type="character" w:customStyle="1" w:styleId="NormalaftertitleChar0">
    <w:name w:val="Normal after title Char"/>
    <w:link w:val="Normalaftertitle0"/>
    <w:locked/>
    <w:rsid w:val="00330674"/>
    <w:rPr>
      <w:rFonts w:ascii="Times New Roman" w:hAnsi="Times New Roman"/>
      <w:sz w:val="24"/>
      <w:lang w:val="en-GB" w:eastAsia="en-US"/>
    </w:rPr>
  </w:style>
  <w:style w:type="paragraph" w:customStyle="1" w:styleId="RecNo">
    <w:name w:val="Rec_No"/>
    <w:basedOn w:val="Normal"/>
    <w:next w:val="Normal"/>
    <w:link w:val="RecNoChar"/>
    <w:uiPriority w:val="99"/>
    <w:rsid w:val="008F208F"/>
    <w:pPr>
      <w:keepNext/>
      <w:keepLines/>
      <w:spacing w:before="480"/>
      <w:jc w:val="center"/>
    </w:pPr>
    <w:rPr>
      <w:caps/>
      <w:sz w:val="28"/>
    </w:rPr>
  </w:style>
  <w:style w:type="character" w:customStyle="1" w:styleId="RecNoChar">
    <w:name w:val="Rec_No Char"/>
    <w:link w:val="RecNo"/>
    <w:uiPriority w:val="99"/>
    <w:locked/>
    <w:rsid w:val="00330674"/>
    <w:rPr>
      <w:rFonts w:ascii="Times New Roman" w:hAnsi="Times New Roman"/>
      <w:caps/>
      <w:sz w:val="28"/>
      <w:lang w:val="en-GB" w:eastAsia="en-US"/>
    </w:rPr>
  </w:style>
  <w:style w:type="paragraph" w:customStyle="1" w:styleId="Rectitle">
    <w:name w:val="Rec_title"/>
    <w:basedOn w:val="RecNo"/>
    <w:next w:val="Normal"/>
    <w:uiPriority w:val="99"/>
    <w:rsid w:val="008F208F"/>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Normal"/>
    <w:next w:val="Normalaftertitle0"/>
    <w:uiPriority w:val="99"/>
    <w:rsid w:val="008F208F"/>
    <w:pPr>
      <w:keepNext/>
      <w:keepLines/>
      <w:jc w:val="right"/>
    </w:pPr>
    <w:rPr>
      <w:sz w:val="22"/>
    </w:rPr>
  </w:style>
  <w:style w:type="paragraph" w:customStyle="1" w:styleId="Questiondate">
    <w:name w:val="Question_date"/>
    <w:basedOn w:val="Normal"/>
    <w:next w:val="Normalaftertitle0"/>
    <w:uiPriority w:val="99"/>
    <w:rsid w:val="008F208F"/>
    <w:pPr>
      <w:keepNext/>
      <w:keepLines/>
      <w:jc w:val="right"/>
    </w:pPr>
    <w:rPr>
      <w:sz w:val="22"/>
    </w:rPr>
  </w:style>
  <w:style w:type="paragraph" w:customStyle="1" w:styleId="QuestionNo">
    <w:name w:val="Question_No"/>
    <w:basedOn w:val="Normal"/>
    <w:next w:val="Normal"/>
    <w:uiPriority w:val="99"/>
    <w:rsid w:val="008F208F"/>
    <w:pPr>
      <w:keepNext/>
      <w:keepLines/>
      <w:spacing w:before="480"/>
      <w:jc w:val="center"/>
    </w:pPr>
    <w:rPr>
      <w:caps/>
      <w:sz w:val="28"/>
    </w:rPr>
  </w:style>
  <w:style w:type="paragraph" w:customStyle="1" w:styleId="Questiontitle">
    <w:name w:val="Question_title"/>
    <w:basedOn w:val="Normal"/>
    <w:next w:val="Normal"/>
    <w:uiPriority w:val="99"/>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Normal"/>
    <w:uiPriority w:val="99"/>
    <w:rsid w:val="008F208F"/>
  </w:style>
  <w:style w:type="paragraph" w:customStyle="1" w:styleId="Restitle">
    <w:name w:val="Res_title"/>
    <w:basedOn w:val="Rectitle"/>
    <w:next w:val="Normal"/>
    <w:uiPriority w:val="99"/>
    <w:rsid w:val="008F208F"/>
  </w:style>
  <w:style w:type="paragraph" w:customStyle="1" w:styleId="Resref">
    <w:name w:val="Res_ref"/>
    <w:basedOn w:val="Recref"/>
    <w:next w:val="Resdate"/>
    <w:uiPriority w:val="99"/>
    <w:rsid w:val="00E63C59"/>
  </w:style>
  <w:style w:type="paragraph" w:customStyle="1" w:styleId="SectionNo">
    <w:name w:val="Section_No"/>
    <w:basedOn w:val="AnnexNo"/>
    <w:next w:val="Normal"/>
    <w:uiPriority w:val="99"/>
    <w:rsid w:val="008F208F"/>
  </w:style>
  <w:style w:type="paragraph" w:customStyle="1" w:styleId="Sectiontitle">
    <w:name w:val="Section_title"/>
    <w:basedOn w:val="Annextitle"/>
    <w:next w:val="Normalaftertitle0"/>
    <w:uiPriority w:val="99"/>
    <w:rsid w:val="008F208F"/>
  </w:style>
  <w:style w:type="paragraph" w:customStyle="1" w:styleId="Source">
    <w:name w:val="Source"/>
    <w:basedOn w:val="Normal"/>
    <w:next w:val="Normal"/>
    <w:link w:val="SourceChar"/>
    <w:uiPriority w:val="99"/>
    <w:rsid w:val="008F208F"/>
    <w:pPr>
      <w:spacing w:before="840"/>
      <w:jc w:val="center"/>
    </w:pPr>
    <w:rPr>
      <w:b/>
      <w:sz w:val="28"/>
    </w:rPr>
  </w:style>
  <w:style w:type="character" w:customStyle="1" w:styleId="SourceChar">
    <w:name w:val="Source Char"/>
    <w:link w:val="Source"/>
    <w:uiPriority w:val="99"/>
    <w:locked/>
    <w:rsid w:val="00330674"/>
    <w:rPr>
      <w:rFonts w:ascii="Times New Roman" w:hAnsi="Times New Roman"/>
      <w:b/>
      <w:sz w:val="28"/>
      <w:lang w:val="en-GB" w:eastAsia="en-US"/>
    </w:rPr>
  </w:style>
  <w:style w:type="paragraph" w:customStyle="1" w:styleId="SpecialFooter">
    <w:name w:val="Special Footer"/>
    <w:basedOn w:val="Footer"/>
    <w:uiPriority w:val="99"/>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character" w:customStyle="1" w:styleId="TableheadChar">
    <w:name w:val="Table_head Char"/>
    <w:basedOn w:val="DefaultParagraphFont"/>
    <w:link w:val="Tablehead"/>
    <w:locked/>
    <w:rsid w:val="00330674"/>
    <w:rPr>
      <w:rFonts w:ascii="Times New Roman Bold" w:hAnsi="Times New Roman Bold" w:cs="Times New Roman Bold"/>
      <w:b/>
      <w:lang w:val="en-GB" w:eastAsia="en-US"/>
    </w:rPr>
  </w:style>
  <w:style w:type="paragraph" w:customStyle="1" w:styleId="Tablelegend">
    <w:name w:val="Table_legend"/>
    <w:basedOn w:val="Normal"/>
    <w:uiPriority w:val="99"/>
    <w:rsid w:val="008F208F"/>
    <w:rPr>
      <w:sz w:val="20"/>
    </w:rPr>
  </w:style>
  <w:style w:type="paragraph" w:customStyle="1" w:styleId="TableNo">
    <w:name w:val="Table_No"/>
    <w:basedOn w:val="Normal"/>
    <w:next w:val="Normal"/>
    <w:link w:val="TableNoChar"/>
    <w:uiPriority w:val="99"/>
    <w:rsid w:val="008F208F"/>
    <w:pPr>
      <w:keepNext/>
      <w:spacing w:before="560" w:after="120"/>
      <w:jc w:val="center"/>
    </w:pPr>
    <w:rPr>
      <w:caps/>
      <w:sz w:val="20"/>
    </w:rPr>
  </w:style>
  <w:style w:type="character" w:customStyle="1" w:styleId="TableNoChar">
    <w:name w:val="Table_No Char"/>
    <w:link w:val="TableNo"/>
    <w:uiPriority w:val="99"/>
    <w:locked/>
    <w:rsid w:val="00330674"/>
    <w:rPr>
      <w:rFonts w:ascii="Times New Roman" w:hAnsi="Times New Roman"/>
      <w:caps/>
      <w:lang w:val="en-GB" w:eastAsia="en-US"/>
    </w:rPr>
  </w:style>
  <w:style w:type="paragraph" w:customStyle="1" w:styleId="Tabletitle">
    <w:name w:val="Table_title"/>
    <w:basedOn w:val="Normal"/>
    <w:next w:val="Tabletext"/>
    <w:link w:val="TabletitleChar"/>
    <w:uiPriority w:val="99"/>
    <w:rsid w:val="008F208F"/>
    <w:pPr>
      <w:keepNext/>
      <w:keepLines/>
      <w:spacing w:before="0" w:after="120"/>
      <w:jc w:val="center"/>
    </w:pPr>
    <w:rPr>
      <w:rFonts w:ascii="Times New Roman Bold" w:hAnsi="Times New Roman Bold"/>
      <w:b/>
      <w:sz w:val="20"/>
    </w:rPr>
  </w:style>
  <w:style w:type="character" w:customStyle="1" w:styleId="TabletitleChar">
    <w:name w:val="Table_title Char"/>
    <w:link w:val="Tabletitle"/>
    <w:uiPriority w:val="99"/>
    <w:locked/>
    <w:rsid w:val="00330674"/>
    <w:rPr>
      <w:rFonts w:ascii="Times New Roman Bold" w:hAnsi="Times New Roman Bold"/>
      <w:b/>
      <w:lang w:val="en-GB" w:eastAsia="en-US"/>
    </w:rPr>
  </w:style>
  <w:style w:type="paragraph" w:customStyle="1" w:styleId="Tableref">
    <w:name w:val="Table_ref"/>
    <w:basedOn w:val="Normal"/>
    <w:next w:val="Normal"/>
    <w:uiPriority w:val="99"/>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character" w:customStyle="1" w:styleId="Title1Char">
    <w:name w:val="Title 1 Char"/>
    <w:link w:val="Title1"/>
    <w:locked/>
    <w:rsid w:val="00330674"/>
    <w:rPr>
      <w:rFonts w:ascii="Times New Roman" w:hAnsi="Times New Roman"/>
      <w:caps/>
      <w:sz w:val="28"/>
      <w:lang w:val="en-GB" w:eastAsia="en-US"/>
    </w:rPr>
  </w:style>
  <w:style w:type="paragraph" w:customStyle="1" w:styleId="Title2">
    <w:name w:val="Title 2"/>
    <w:basedOn w:val="Source"/>
    <w:next w:val="Normal"/>
    <w:uiPriority w:val="99"/>
    <w:rsid w:val="008F20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8F208F"/>
    <w:pPr>
      <w:spacing w:before="240"/>
    </w:pPr>
    <w:rPr>
      <w:caps w:val="0"/>
    </w:rPr>
  </w:style>
  <w:style w:type="paragraph" w:customStyle="1" w:styleId="Title4">
    <w:name w:val="Title 4"/>
    <w:basedOn w:val="Title3"/>
    <w:next w:val="Heading1"/>
    <w:uiPriority w:val="99"/>
    <w:rsid w:val="008F208F"/>
    <w:rPr>
      <w:b/>
    </w:rPr>
  </w:style>
  <w:style w:type="paragraph" w:customStyle="1" w:styleId="toc0">
    <w:name w:val="toc 0"/>
    <w:basedOn w:val="Normal"/>
    <w:next w:val="TOC1"/>
    <w:uiPriority w:val="99"/>
    <w:rsid w:val="008F208F"/>
    <w:pPr>
      <w:tabs>
        <w:tab w:val="clear" w:pos="1134"/>
        <w:tab w:val="clear" w:pos="1871"/>
        <w:tab w:val="clear" w:pos="2268"/>
        <w:tab w:val="right" w:pos="9781"/>
      </w:tabs>
    </w:pPr>
    <w:rPr>
      <w:b/>
    </w:rPr>
  </w:style>
  <w:style w:type="paragraph" w:styleId="TOC1">
    <w:name w:val="toc 1"/>
    <w:basedOn w:val="Normal"/>
    <w:uiPriority w:val="39"/>
    <w:qFormat/>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8F208F"/>
    <w:pPr>
      <w:spacing w:before="120"/>
    </w:pPr>
  </w:style>
  <w:style w:type="paragraph" w:styleId="TOC3">
    <w:name w:val="toc 3"/>
    <w:basedOn w:val="TOC2"/>
    <w:uiPriority w:val="39"/>
    <w:qFormat/>
    <w:rsid w:val="008F208F"/>
  </w:style>
  <w:style w:type="paragraph" w:styleId="TOC4">
    <w:name w:val="toc 4"/>
    <w:basedOn w:val="TOC3"/>
    <w:uiPriority w:val="99"/>
    <w:rsid w:val="008F208F"/>
  </w:style>
  <w:style w:type="paragraph" w:styleId="TOC5">
    <w:name w:val="toc 5"/>
    <w:basedOn w:val="TOC4"/>
    <w:uiPriority w:val="99"/>
    <w:rsid w:val="008F208F"/>
  </w:style>
  <w:style w:type="paragraph" w:styleId="TOC6">
    <w:name w:val="toc 6"/>
    <w:basedOn w:val="TOC4"/>
    <w:uiPriority w:val="99"/>
    <w:rsid w:val="008F208F"/>
  </w:style>
  <w:style w:type="paragraph" w:styleId="TOC7">
    <w:name w:val="toc 7"/>
    <w:basedOn w:val="TOC4"/>
    <w:uiPriority w:val="99"/>
    <w:rsid w:val="008F208F"/>
  </w:style>
  <w:style w:type="paragraph" w:styleId="TOC8">
    <w:name w:val="toc 8"/>
    <w:basedOn w:val="TOC4"/>
    <w:uiPriority w:val="99"/>
    <w:rsid w:val="008F208F"/>
  </w:style>
  <w:style w:type="character" w:customStyle="1" w:styleId="Appdef">
    <w:name w:val="App_def"/>
    <w:basedOn w:val="DefaultParagraphFont"/>
    <w:uiPriority w:val="99"/>
    <w:rsid w:val="008F208F"/>
    <w:rPr>
      <w:rFonts w:ascii="Times New Roman" w:hAnsi="Times New Roman"/>
      <w:b/>
    </w:rPr>
  </w:style>
  <w:style w:type="character" w:customStyle="1" w:styleId="Appref">
    <w:name w:val="App_ref"/>
    <w:basedOn w:val="DefaultParagraphFont"/>
    <w:uiPriority w:val="99"/>
    <w:rsid w:val="008F208F"/>
  </w:style>
  <w:style w:type="character" w:customStyle="1" w:styleId="Artdef">
    <w:name w:val="Art_def"/>
    <w:basedOn w:val="DefaultParagraphFont"/>
    <w:uiPriority w:val="99"/>
    <w:rsid w:val="008F208F"/>
    <w:rPr>
      <w:rFonts w:ascii="Times New Roman" w:hAnsi="Times New Roman"/>
      <w:b/>
    </w:rPr>
  </w:style>
  <w:style w:type="character" w:customStyle="1" w:styleId="Artref">
    <w:name w:val="Art_ref"/>
    <w:basedOn w:val="DefaultParagraphFont"/>
    <w:uiPriority w:val="99"/>
    <w:rsid w:val="008F208F"/>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8F208F"/>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8F208F"/>
    <w:rPr>
      <w:b w:val="0"/>
      <w:i/>
    </w:rPr>
  </w:style>
  <w:style w:type="paragraph" w:customStyle="1" w:styleId="Headingi">
    <w:name w:val="Heading_i"/>
    <w:basedOn w:val="Normal"/>
    <w:next w:val="Normal"/>
    <w:uiPriority w:val="99"/>
    <w:qFormat/>
    <w:rsid w:val="008F208F"/>
    <w:pPr>
      <w:spacing w:before="160"/>
    </w:pPr>
    <w:rPr>
      <w:i/>
    </w:rPr>
  </w:style>
  <w:style w:type="paragraph" w:customStyle="1" w:styleId="Headingb">
    <w:name w:val="Heading_b"/>
    <w:basedOn w:val="Normal"/>
    <w:next w:val="Normal"/>
    <w:link w:val="HeadingbChar"/>
    <w:qFormat/>
    <w:rsid w:val="00A36969"/>
    <w:pPr>
      <w:keepNext/>
      <w:keepLines/>
      <w:spacing w:before="160"/>
    </w:pPr>
    <w:rPr>
      <w:rFonts w:ascii="Times New Roman Bold" w:hAnsi="Times New Roman Bold" w:cs="Times New Roman Bold"/>
      <w:b/>
      <w:lang w:val="fr-CH"/>
    </w:rPr>
  </w:style>
  <w:style w:type="character" w:customStyle="1" w:styleId="HeadingbChar">
    <w:name w:val="Heading_b Char"/>
    <w:link w:val="Headingb"/>
    <w:locked/>
    <w:rsid w:val="00A36969"/>
    <w:rPr>
      <w:rFonts w:ascii="Times New Roman Bold" w:hAnsi="Times New Roman Bold" w:cs="Times New Roman Bold"/>
      <w:b/>
      <w:sz w:val="24"/>
      <w:lang w:val="fr-CH" w:eastAsia="en-US"/>
    </w:rPr>
  </w:style>
  <w:style w:type="paragraph" w:customStyle="1" w:styleId="Figure">
    <w:name w:val="Figure"/>
    <w:basedOn w:val="Normal"/>
    <w:next w:val="Normal"/>
    <w:uiPriority w:val="99"/>
    <w:rsid w:val="008F208F"/>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Normal"/>
    <w:next w:val="Normal"/>
    <w:uiPriority w:val="99"/>
    <w:rsid w:val="008F208F"/>
    <w:pPr>
      <w:keepNext/>
      <w:keepLines/>
      <w:spacing w:before="0" w:after="480"/>
      <w:jc w:val="center"/>
    </w:pPr>
    <w:rPr>
      <w:rFonts w:ascii="Times New Roman Bold" w:hAnsi="Times New Roman Bold"/>
      <w:b/>
      <w:sz w:val="20"/>
    </w:rPr>
  </w:style>
  <w:style w:type="paragraph" w:customStyle="1" w:styleId="AppendixNo">
    <w:name w:val="Appendix_No"/>
    <w:basedOn w:val="AnnexNo"/>
    <w:next w:val="Annexref"/>
    <w:uiPriority w:val="99"/>
    <w:rsid w:val="008F208F"/>
  </w:style>
  <w:style w:type="paragraph" w:customStyle="1" w:styleId="Appendixref">
    <w:name w:val="Appendix_ref"/>
    <w:basedOn w:val="Annexref"/>
    <w:next w:val="Annextitle"/>
    <w:uiPriority w:val="99"/>
    <w:rsid w:val="008F208F"/>
  </w:style>
  <w:style w:type="paragraph" w:customStyle="1" w:styleId="Appendixtitle">
    <w:name w:val="Appendix_title"/>
    <w:basedOn w:val="Annextitle"/>
    <w:next w:val="Normal"/>
    <w:uiPriority w:val="99"/>
    <w:rsid w:val="008F208F"/>
  </w:style>
  <w:style w:type="paragraph" w:customStyle="1" w:styleId="Border">
    <w:name w:val="Border"/>
    <w:basedOn w:val="Normal"/>
    <w:uiPriority w:val="99"/>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Proposal">
    <w:name w:val="Proposal"/>
    <w:basedOn w:val="Normal"/>
    <w:next w:val="Normal"/>
    <w:uiPriority w:val="99"/>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uiPriority w:val="99"/>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eading2Char">
    <w:name w:val="Heading 2 Char"/>
    <w:aliases w:val="h2 Char,UNDERRUBRIK 1-2 Char,H2 Char,h21 Char,Heading Two Char,R2 Char,l2 Char,2 Char,level 2 Char,Titre 2P Char,Titre2P Char,2 headline Char Char,21 Char Char,A.B.C. Char Char,Heading 2 CFMU Char Char,Para 2 Char Char,dh2 Char Char"/>
    <w:basedOn w:val="DefaultParagraphFont"/>
    <w:uiPriority w:val="99"/>
    <w:semiHidden/>
    <w:locked/>
    <w:rsid w:val="00330674"/>
    <w:rPr>
      <w:rFonts w:ascii="Cambria" w:eastAsia="SimSun" w:hAnsi="Cambria" w:cs="Times New Roman"/>
      <w:b/>
      <w:bCs/>
      <w:color w:val="4F81BD"/>
      <w:sz w:val="26"/>
      <w:szCs w:val="26"/>
      <w:lang w:val="en-GB" w:eastAsia="en-US"/>
    </w:rPr>
  </w:style>
  <w:style w:type="character" w:customStyle="1" w:styleId="Heading3Char">
    <w:name w:val="Heading 3 Char"/>
    <w:basedOn w:val="DefaultParagraphFont"/>
    <w:uiPriority w:val="99"/>
    <w:semiHidden/>
    <w:locked/>
    <w:rsid w:val="00330674"/>
    <w:rPr>
      <w:rFonts w:ascii="Cambria" w:eastAsia="SimSun" w:hAnsi="Cambria" w:cs="Times New Roman"/>
      <w:b/>
      <w:bCs/>
      <w:color w:val="4F81BD"/>
      <w:sz w:val="20"/>
      <w:szCs w:val="20"/>
      <w:lang w:val="en-GB" w:eastAsia="en-US"/>
    </w:rPr>
  </w:style>
  <w:style w:type="character" w:customStyle="1" w:styleId="Heading5Char">
    <w:name w:val="Heading 5 Char"/>
    <w:basedOn w:val="DefaultParagraphFont"/>
    <w:uiPriority w:val="99"/>
    <w:semiHidden/>
    <w:locked/>
    <w:rsid w:val="00330674"/>
    <w:rPr>
      <w:rFonts w:ascii="Cambria" w:eastAsia="SimSun" w:hAnsi="Cambria" w:cs="Times New Roman"/>
      <w:color w:val="243F60"/>
      <w:sz w:val="20"/>
      <w:szCs w:val="20"/>
      <w:lang w:val="en-GB" w:eastAsia="en-US"/>
    </w:rPr>
  </w:style>
  <w:style w:type="character" w:customStyle="1" w:styleId="Heading6Char">
    <w:name w:val="Heading 6 Char"/>
    <w:basedOn w:val="DefaultParagraphFont"/>
    <w:uiPriority w:val="99"/>
    <w:semiHidden/>
    <w:locked/>
    <w:rsid w:val="00330674"/>
    <w:rPr>
      <w:rFonts w:ascii="Cambria" w:eastAsia="SimSun" w:hAnsi="Cambria" w:cs="Times New Roman"/>
      <w:i/>
      <w:iCs/>
      <w:color w:val="243F60"/>
      <w:sz w:val="20"/>
      <w:szCs w:val="20"/>
      <w:lang w:val="en-GB" w:eastAsia="en-US"/>
    </w:rPr>
  </w:style>
  <w:style w:type="character" w:customStyle="1" w:styleId="Heading7Char">
    <w:name w:val="Heading 7 Char"/>
    <w:basedOn w:val="DefaultParagraphFont"/>
    <w:uiPriority w:val="99"/>
    <w:semiHidden/>
    <w:locked/>
    <w:rsid w:val="00330674"/>
    <w:rPr>
      <w:rFonts w:ascii="Cambria" w:eastAsia="SimSun" w:hAnsi="Cambria" w:cs="Times New Roman"/>
      <w:i/>
      <w:iCs/>
      <w:color w:val="404040"/>
      <w:sz w:val="20"/>
      <w:szCs w:val="20"/>
      <w:lang w:val="en-GB" w:eastAsia="en-US"/>
    </w:rPr>
  </w:style>
  <w:style w:type="character" w:customStyle="1" w:styleId="Heading8Char">
    <w:name w:val="Heading 8 Char"/>
    <w:basedOn w:val="DefaultParagraphFont"/>
    <w:uiPriority w:val="99"/>
    <w:semiHidden/>
    <w:locked/>
    <w:rsid w:val="00330674"/>
    <w:rPr>
      <w:rFonts w:ascii="Cambria" w:eastAsia="SimSun" w:hAnsi="Cambria" w:cs="Times New Roman"/>
      <w:color w:val="404040"/>
      <w:sz w:val="20"/>
      <w:szCs w:val="20"/>
      <w:lang w:val="en-GB" w:eastAsia="en-US"/>
    </w:rPr>
  </w:style>
  <w:style w:type="character" w:customStyle="1" w:styleId="Heading9Char">
    <w:name w:val="Heading 9 Char"/>
    <w:basedOn w:val="DefaultParagraphFont"/>
    <w:uiPriority w:val="99"/>
    <w:semiHidden/>
    <w:locked/>
    <w:rsid w:val="00330674"/>
    <w:rPr>
      <w:rFonts w:ascii="Cambria" w:eastAsia="SimSun" w:hAnsi="Cambria" w:cs="Times New Roman"/>
      <w:i/>
      <w:iCs/>
      <w:color w:val="404040"/>
      <w:sz w:val="20"/>
      <w:szCs w:val="20"/>
      <w:lang w:val="en-GB" w:eastAsia="en-US"/>
    </w:rPr>
  </w:style>
  <w:style w:type="paragraph" w:styleId="BalloonText">
    <w:name w:val="Balloon Text"/>
    <w:basedOn w:val="Normal"/>
    <w:link w:val="BalloonTextChar"/>
    <w:uiPriority w:val="99"/>
    <w:rsid w:val="00330674"/>
    <w:pPr>
      <w:spacing w:before="0"/>
    </w:pPr>
    <w:rPr>
      <w:rFonts w:ascii="Tahoma" w:eastAsia="MS Mincho" w:hAnsi="Tahoma" w:cs="Tahoma"/>
      <w:sz w:val="16"/>
      <w:szCs w:val="16"/>
    </w:rPr>
  </w:style>
  <w:style w:type="character" w:customStyle="1" w:styleId="BalloonTextChar">
    <w:name w:val="Balloon Text Char"/>
    <w:basedOn w:val="DefaultParagraphFont"/>
    <w:link w:val="BalloonText"/>
    <w:uiPriority w:val="99"/>
    <w:rsid w:val="00330674"/>
    <w:rPr>
      <w:rFonts w:ascii="Tahoma" w:eastAsia="MS Mincho" w:hAnsi="Tahoma" w:cs="Tahoma"/>
      <w:sz w:val="16"/>
      <w:szCs w:val="16"/>
      <w:lang w:val="en-GB" w:eastAsia="en-US"/>
    </w:rPr>
  </w:style>
  <w:style w:type="character" w:customStyle="1" w:styleId="FooterChar1">
    <w:name w:val="Footer Char1"/>
    <w:uiPriority w:val="99"/>
    <w:locked/>
    <w:rsid w:val="00330674"/>
    <w:rPr>
      <w:rFonts w:ascii="Times New Roman" w:hAnsi="Times New Roman"/>
      <w:caps/>
      <w:noProof/>
      <w:sz w:val="16"/>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 Char1,DNV Char1,D Char1"/>
    <w:uiPriority w:val="99"/>
    <w:locked/>
    <w:rsid w:val="00330674"/>
    <w:rPr>
      <w:rFonts w:ascii="Times New Roman" w:hAnsi="Times New Roman"/>
      <w:sz w:val="24"/>
      <w:lang w:val="en-GB" w:eastAsia="en-US"/>
    </w:rPr>
  </w:style>
  <w:style w:type="character" w:styleId="Hyperlink">
    <w:name w:val="Hyperlink"/>
    <w:basedOn w:val="DefaultParagraphFont"/>
    <w:uiPriority w:val="99"/>
    <w:rsid w:val="00002C4F"/>
    <w:rPr>
      <w:rFonts w:cs="Times New Roman"/>
      <w:color w:val="0000FF"/>
      <w:u w:val="single"/>
    </w:rPr>
  </w:style>
  <w:style w:type="paragraph" w:customStyle="1" w:styleId="AnnexHeader">
    <w:name w:val="Annex Header"/>
    <w:basedOn w:val="AnnexNo"/>
    <w:link w:val="AnnexHeaderChar"/>
    <w:uiPriority w:val="99"/>
    <w:rsid w:val="00330674"/>
    <w:rPr>
      <w:rFonts w:eastAsia="MS Mincho"/>
    </w:rPr>
  </w:style>
  <w:style w:type="character" w:customStyle="1" w:styleId="AnnexHeaderChar">
    <w:name w:val="Annex Header Char"/>
    <w:basedOn w:val="AnnexNoChar"/>
    <w:link w:val="AnnexHeader"/>
    <w:uiPriority w:val="99"/>
    <w:locked/>
    <w:rsid w:val="00330674"/>
    <w:rPr>
      <w:rFonts w:ascii="Times New Roman" w:eastAsia="MS Mincho" w:hAnsi="Times New Roman"/>
      <w:caps/>
      <w:sz w:val="28"/>
      <w:lang w:val="en-GB" w:eastAsia="en-US"/>
    </w:rPr>
  </w:style>
  <w:style w:type="paragraph" w:styleId="TOCHeading">
    <w:name w:val="TOC Heading"/>
    <w:basedOn w:val="Heading1"/>
    <w:next w:val="Normal"/>
    <w:uiPriority w:val="39"/>
    <w:qFormat/>
    <w:rsid w:val="00330674"/>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MS Mincho" w:hAnsi="Cambria"/>
      <w:bCs/>
      <w:color w:val="365F91"/>
      <w:szCs w:val="28"/>
      <w:lang w:val="en-US"/>
    </w:rPr>
  </w:style>
  <w:style w:type="paragraph" w:customStyle="1" w:styleId="HeadingSum">
    <w:name w:val="Heading_Sum"/>
    <w:basedOn w:val="Headingb"/>
    <w:next w:val="Normal"/>
    <w:uiPriority w:val="99"/>
    <w:rsid w:val="00002C4F"/>
    <w:pPr>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cs="Times New Roman"/>
      <w:sz w:val="22"/>
      <w:lang w:val="es-ES_tradnl"/>
    </w:rPr>
  </w:style>
  <w:style w:type="paragraph" w:customStyle="1" w:styleId="Summary">
    <w:name w:val="Summary"/>
    <w:basedOn w:val="Normal"/>
    <w:next w:val="Normal"/>
    <w:uiPriority w:val="99"/>
    <w:rsid w:val="00330674"/>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character" w:customStyle="1" w:styleId="href">
    <w:name w:val="href"/>
    <w:rsid w:val="00330674"/>
  </w:style>
  <w:style w:type="paragraph" w:customStyle="1" w:styleId="AnnexNoTitle">
    <w:name w:val="Annex_NoTitle"/>
    <w:basedOn w:val="Normal"/>
    <w:next w:val="Normal"/>
    <w:link w:val="AnnexNoTitleChar"/>
    <w:uiPriority w:val="99"/>
    <w:rsid w:val="00330674"/>
    <w:pPr>
      <w:keepNext/>
      <w:keepLines/>
      <w:tabs>
        <w:tab w:val="clear" w:pos="1134"/>
        <w:tab w:val="clear" w:pos="1871"/>
        <w:tab w:val="clear" w:pos="2268"/>
        <w:tab w:val="left" w:pos="794"/>
        <w:tab w:val="left" w:pos="1191"/>
        <w:tab w:val="left" w:pos="1588"/>
        <w:tab w:val="left" w:pos="1985"/>
      </w:tabs>
      <w:spacing w:before="480"/>
      <w:jc w:val="center"/>
    </w:pPr>
    <w:rPr>
      <w:rFonts w:eastAsia="Batang"/>
      <w:b/>
      <w:sz w:val="28"/>
    </w:rPr>
  </w:style>
  <w:style w:type="character" w:customStyle="1" w:styleId="AnnexNoTitleChar">
    <w:name w:val="Annex_NoTitle Char"/>
    <w:link w:val="AnnexNoTitle"/>
    <w:uiPriority w:val="99"/>
    <w:locked/>
    <w:rsid w:val="00330674"/>
    <w:rPr>
      <w:rFonts w:ascii="Times New Roman" w:eastAsia="Batang" w:hAnsi="Times New Roman"/>
      <w:b/>
      <w:sz w:val="28"/>
      <w:lang w:val="en-GB" w:eastAsia="en-US"/>
    </w:rPr>
  </w:style>
  <w:style w:type="paragraph" w:styleId="ListParagraph">
    <w:name w:val="List Paragraph"/>
    <w:basedOn w:val="Normal"/>
    <w:uiPriority w:val="34"/>
    <w:qFormat/>
    <w:rsid w:val="00330674"/>
    <w:pPr>
      <w:tabs>
        <w:tab w:val="clear" w:pos="1134"/>
        <w:tab w:val="clear" w:pos="1871"/>
        <w:tab w:val="clear" w:pos="2268"/>
        <w:tab w:val="left" w:pos="794"/>
        <w:tab w:val="left" w:pos="1191"/>
        <w:tab w:val="left" w:pos="1588"/>
        <w:tab w:val="left" w:pos="1985"/>
      </w:tabs>
      <w:ind w:left="720"/>
      <w:contextualSpacing/>
      <w:textAlignment w:val="auto"/>
    </w:pPr>
    <w:rPr>
      <w:rFonts w:eastAsia="MS Mincho"/>
    </w:rPr>
  </w:style>
  <w:style w:type="paragraph" w:customStyle="1" w:styleId="AppendixNoTitle">
    <w:name w:val="Appendix_NoTitle"/>
    <w:basedOn w:val="AnnexNoTitle"/>
    <w:next w:val="Normalaftertitle"/>
    <w:uiPriority w:val="99"/>
    <w:rsid w:val="00330674"/>
    <w:rPr>
      <w:rFonts w:eastAsia="MS Mincho"/>
    </w:rPr>
  </w:style>
  <w:style w:type="paragraph" w:customStyle="1" w:styleId="Default">
    <w:name w:val="Default"/>
    <w:uiPriority w:val="99"/>
    <w:rsid w:val="00330674"/>
    <w:pPr>
      <w:suppressAutoHyphens/>
    </w:pPr>
    <w:rPr>
      <w:rFonts w:ascii="Times New Roman" w:eastAsia="MS Mincho" w:hAnsi="Times New Roman"/>
      <w:color w:val="000000"/>
      <w:sz w:val="24"/>
      <w:lang w:eastAsia="nl-NL"/>
    </w:rPr>
  </w:style>
  <w:style w:type="character" w:styleId="FollowedHyperlink">
    <w:name w:val="FollowedHyperlink"/>
    <w:basedOn w:val="DefaultParagraphFont"/>
    <w:uiPriority w:val="99"/>
    <w:rsid w:val="00330674"/>
    <w:rPr>
      <w:rFonts w:cs="Times New Roman"/>
      <w:color w:val="800080"/>
      <w:u w:val="single"/>
    </w:rPr>
  </w:style>
  <w:style w:type="paragraph" w:styleId="EndnoteText">
    <w:name w:val="endnote text"/>
    <w:basedOn w:val="Normal"/>
    <w:link w:val="EndnoteTextChar"/>
    <w:uiPriority w:val="99"/>
    <w:rsid w:val="00330674"/>
    <w:pPr>
      <w:tabs>
        <w:tab w:val="clear" w:pos="1134"/>
        <w:tab w:val="clear" w:pos="1871"/>
        <w:tab w:val="clear" w:pos="2268"/>
      </w:tabs>
      <w:overflowPunct/>
      <w:autoSpaceDE/>
      <w:autoSpaceDN/>
      <w:adjustRightInd/>
      <w:spacing w:before="240"/>
      <w:jc w:val="both"/>
      <w:textAlignment w:val="auto"/>
    </w:pPr>
    <w:rPr>
      <w:rFonts w:ascii="Times" w:eastAsia="MS Mincho" w:hAnsi="Times"/>
      <w:sz w:val="20"/>
      <w:lang w:val="en-US"/>
    </w:rPr>
  </w:style>
  <w:style w:type="character" w:customStyle="1" w:styleId="EndnoteTextChar">
    <w:name w:val="Endnote Text Char"/>
    <w:link w:val="EndnoteText"/>
    <w:uiPriority w:val="99"/>
    <w:locked/>
    <w:rsid w:val="00330674"/>
    <w:rPr>
      <w:rFonts w:ascii="Times" w:eastAsia="MS Mincho" w:hAnsi="Times"/>
      <w:lang w:eastAsia="en-US"/>
    </w:rPr>
  </w:style>
  <w:style w:type="table" w:styleId="TableGrid">
    <w:name w:val="Table Grid"/>
    <w:basedOn w:val="TableNormal"/>
    <w:uiPriority w:val="59"/>
    <w:rsid w:val="00330674"/>
    <w:pPr>
      <w:tabs>
        <w:tab w:val="left" w:pos="794"/>
        <w:tab w:val="left" w:pos="1191"/>
        <w:tab w:val="left" w:pos="1588"/>
        <w:tab w:val="left" w:pos="1985"/>
      </w:tabs>
      <w:overflowPunct w:val="0"/>
      <w:autoSpaceDE w:val="0"/>
      <w:autoSpaceDN w:val="0"/>
      <w:adjustRightInd w:val="0"/>
      <w:spacing w:before="12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330674"/>
    <w:pPr>
      <w:spacing w:before="0"/>
    </w:pPr>
    <w:rPr>
      <w:rFonts w:eastAsia="MS Mincho"/>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R15-WP5A-C-0025" TargetMode="External"/><Relationship Id="rId21" Type="http://schemas.openxmlformats.org/officeDocument/2006/relationships/hyperlink" Target="http://www.itu.int/md/R15-WP5A-C-0102" TargetMode="External"/><Relationship Id="rId42" Type="http://schemas.openxmlformats.org/officeDocument/2006/relationships/hyperlink" Target="http://www.itu.int/md/R12-WP5A-C-0736/en" TargetMode="External"/><Relationship Id="rId63" Type="http://schemas.openxmlformats.org/officeDocument/2006/relationships/hyperlink" Target="mailto:daleedwin.hughes@ties.itu.int" TargetMode="External"/><Relationship Id="rId84" Type="http://schemas.openxmlformats.org/officeDocument/2006/relationships/hyperlink" Target="http://www.itu.int/md/R15-WP5A-C-0019" TargetMode="External"/><Relationship Id="rId138" Type="http://schemas.openxmlformats.org/officeDocument/2006/relationships/hyperlink" Target="http://www.itu.int/md/R15-WP5A-C-0075" TargetMode="External"/><Relationship Id="rId159" Type="http://schemas.openxmlformats.org/officeDocument/2006/relationships/hyperlink" Target="http://www.itu.int/md/R12-WP5A-C-0741/en" TargetMode="External"/><Relationship Id="rId170" Type="http://schemas.openxmlformats.org/officeDocument/2006/relationships/hyperlink" Target="http://www.itu.int/md/R15-WP5A-C-0038/en" TargetMode="External"/><Relationship Id="rId191" Type="http://schemas.openxmlformats.org/officeDocument/2006/relationships/hyperlink" Target="http://www.itu.int/md/R15-WP5A-C-0031/en" TargetMode="External"/><Relationship Id="rId205" Type="http://schemas.openxmlformats.org/officeDocument/2006/relationships/hyperlink" Target="http://www.itu.int/md/R15-WP5A-C-0071/en" TargetMode="External"/><Relationship Id="rId226" Type="http://schemas.openxmlformats.org/officeDocument/2006/relationships/hyperlink" Target="http://www.itu.int/md/R15-WP5A-C-0016/en" TargetMode="External"/><Relationship Id="rId107" Type="http://schemas.openxmlformats.org/officeDocument/2006/relationships/hyperlink" Target="http://www.itu.int/pub/R-QUE-SG05.254" TargetMode="External"/><Relationship Id="rId11" Type="http://schemas.openxmlformats.org/officeDocument/2006/relationships/hyperlink" Target="http://www.itu.int/md/R15-WP5A-C-0114/en" TargetMode="External"/><Relationship Id="rId32" Type="http://schemas.openxmlformats.org/officeDocument/2006/relationships/hyperlink" Target="http://www.itu.int/md/R15-WP5A-C-0088" TargetMode="External"/><Relationship Id="rId53" Type="http://schemas.openxmlformats.org/officeDocument/2006/relationships/hyperlink" Target="http://www.itu.int/md/R15-WP5A-C-0086" TargetMode="External"/><Relationship Id="rId74" Type="http://schemas.openxmlformats.org/officeDocument/2006/relationships/hyperlink" Target="http://www.itu.int/md/R15-WP5A-C-0083" TargetMode="External"/><Relationship Id="rId128" Type="http://schemas.openxmlformats.org/officeDocument/2006/relationships/hyperlink" Target="http://www.itu.int/md/R15-WP5A-C-0082" TargetMode="External"/><Relationship Id="rId149" Type="http://schemas.openxmlformats.org/officeDocument/2006/relationships/hyperlink" Target="http://www.itu.int/md/R15-WP5A-C-0102/en" TargetMode="External"/><Relationship Id="rId5" Type="http://schemas.openxmlformats.org/officeDocument/2006/relationships/webSettings" Target="webSettings.xml"/><Relationship Id="rId95" Type="http://schemas.openxmlformats.org/officeDocument/2006/relationships/hyperlink" Target="http://www.itu.int/md/R15-WP5A-C-0061" TargetMode="External"/><Relationship Id="rId160" Type="http://schemas.openxmlformats.org/officeDocument/2006/relationships/hyperlink" Target="http://www.itu.int/md/R15-WP5A-C-0070/en" TargetMode="External"/><Relationship Id="rId181" Type="http://schemas.openxmlformats.org/officeDocument/2006/relationships/hyperlink" Target="http://www.itu.int/md/R15-WP5A-C-0098/en" TargetMode="External"/><Relationship Id="rId216" Type="http://schemas.openxmlformats.org/officeDocument/2006/relationships/hyperlink" Target="http://www.itu.int/md/R15-WP5A-C-0055" TargetMode="External"/><Relationship Id="rId237" Type="http://schemas.openxmlformats.org/officeDocument/2006/relationships/header" Target="header1.xml"/><Relationship Id="rId22" Type="http://schemas.openxmlformats.org/officeDocument/2006/relationships/hyperlink" Target="http://www.itu.int/md/R12-WP5A-C-0700/en" TargetMode="External"/><Relationship Id="rId43" Type="http://schemas.openxmlformats.org/officeDocument/2006/relationships/hyperlink" Target="http://www.itu.int/md/dologin_md.asp?lang=en&amp;id=R12-WP5A-C-0736!N04!MSW-E" TargetMode="External"/><Relationship Id="rId64" Type="http://schemas.openxmlformats.org/officeDocument/2006/relationships/hyperlink" Target="http://www.itu.int/pub/R-REP-M.2014" TargetMode="External"/><Relationship Id="rId118" Type="http://schemas.openxmlformats.org/officeDocument/2006/relationships/hyperlink" Target="http://www.itu.int/md/R15-WP5A-C-0029" TargetMode="External"/><Relationship Id="rId139" Type="http://schemas.openxmlformats.org/officeDocument/2006/relationships/hyperlink" Target="http://www.itu.int/md/R15-WP5A-C-0080" TargetMode="External"/><Relationship Id="rId85" Type="http://schemas.openxmlformats.org/officeDocument/2006/relationships/hyperlink" Target="http://www.itu.int/md/R15-WP5A-C-0025" TargetMode="External"/><Relationship Id="rId150" Type="http://schemas.openxmlformats.org/officeDocument/2006/relationships/hyperlink" Target="http://www.itu.int/md/R12-WP5A-C-0736/en" TargetMode="External"/><Relationship Id="rId171" Type="http://schemas.openxmlformats.org/officeDocument/2006/relationships/hyperlink" Target="http://www.itu.int/md/R15-WP5A-C-0049/en" TargetMode="External"/><Relationship Id="rId192" Type="http://schemas.openxmlformats.org/officeDocument/2006/relationships/hyperlink" Target="http://www.itu.int/md/R15-WP5A-C-0033/en" TargetMode="External"/><Relationship Id="rId206" Type="http://schemas.openxmlformats.org/officeDocument/2006/relationships/hyperlink" Target="http://www.itu.int/md/R15-WP5A-C-0054" TargetMode="External"/><Relationship Id="rId227" Type="http://schemas.openxmlformats.org/officeDocument/2006/relationships/hyperlink" Target="http://www.itu.int/md/R15-WP5A-C-0040/en" TargetMode="External"/><Relationship Id="rId201" Type="http://schemas.openxmlformats.org/officeDocument/2006/relationships/hyperlink" Target="http://www.itu.int/md/R15-WP5C-C-0057/en" TargetMode="External"/><Relationship Id="rId222" Type="http://schemas.openxmlformats.org/officeDocument/2006/relationships/hyperlink" Target="http://www.itu.int/md/R15-WP5A-C-0033" TargetMode="External"/><Relationship Id="rId12" Type="http://schemas.openxmlformats.org/officeDocument/2006/relationships/hyperlink" Target="http://www.itu.int/md/R15-WP5A-C-0052" TargetMode="External"/><Relationship Id="rId17" Type="http://schemas.openxmlformats.org/officeDocument/2006/relationships/hyperlink" Target="http://www.itu.int/md/R15-WP5A-C-0075" TargetMode="External"/><Relationship Id="rId33" Type="http://schemas.openxmlformats.org/officeDocument/2006/relationships/hyperlink" Target="http://www.itu.int/md/R15-WP5A-C-0092" TargetMode="External"/><Relationship Id="rId38" Type="http://schemas.openxmlformats.org/officeDocument/2006/relationships/hyperlink" Target="http://www.itu.int/md/R15-WP5A-C-0050" TargetMode="External"/><Relationship Id="rId59" Type="http://schemas.openxmlformats.org/officeDocument/2006/relationships/hyperlink" Target="http://www.itu.int/md/R15-WP5A-C-0078" TargetMode="External"/><Relationship Id="rId103" Type="http://schemas.openxmlformats.org/officeDocument/2006/relationships/hyperlink" Target="http://www.itu.int/md/R15-WP5A-C-0083" TargetMode="External"/><Relationship Id="rId108" Type="http://schemas.openxmlformats.org/officeDocument/2006/relationships/hyperlink" Target="http://www.itu.int/md/R12-WP5A-C-0736/en" TargetMode="External"/><Relationship Id="rId124" Type="http://schemas.openxmlformats.org/officeDocument/2006/relationships/hyperlink" Target="http://www.itu.int/md/R12-WP5A-C-0736!N03!MSW-E" TargetMode="External"/><Relationship Id="rId129" Type="http://schemas.openxmlformats.org/officeDocument/2006/relationships/hyperlink" Target="http://www.itu.int/md/R15-WP5A-C-0089" TargetMode="External"/><Relationship Id="rId54" Type="http://schemas.openxmlformats.org/officeDocument/2006/relationships/hyperlink" Target="http://www.itu.int/md/R15-WP5A-C-0050" TargetMode="External"/><Relationship Id="rId70" Type="http://schemas.openxmlformats.org/officeDocument/2006/relationships/hyperlink" Target="http://www.itu.int/md/R15-WP5A-C-0063" TargetMode="External"/><Relationship Id="rId75" Type="http://schemas.openxmlformats.org/officeDocument/2006/relationships/hyperlink" Target="http://www.itu.int/md/R15-WP5A-C-0003" TargetMode="External"/><Relationship Id="rId91" Type="http://schemas.openxmlformats.org/officeDocument/2006/relationships/hyperlink" Target="http://www.itu.int/md/R15-WP5A-C-0062" TargetMode="External"/><Relationship Id="rId96" Type="http://schemas.openxmlformats.org/officeDocument/2006/relationships/hyperlink" Target="http://www.itu.int/md/R12-WP5A-C-0743" TargetMode="External"/><Relationship Id="rId140" Type="http://schemas.openxmlformats.org/officeDocument/2006/relationships/hyperlink" Target="http://www.itu.int/md/R15-WP5A-C-0085" TargetMode="External"/><Relationship Id="rId145" Type="http://schemas.openxmlformats.org/officeDocument/2006/relationships/hyperlink" Target="http://www.itu.int/md/R15-WP5A-C-0075/en" TargetMode="External"/><Relationship Id="rId161" Type="http://schemas.openxmlformats.org/officeDocument/2006/relationships/hyperlink" Target="http://www.itu.int/md/R15-WP5A-C-0095/en" TargetMode="External"/><Relationship Id="rId166" Type="http://schemas.openxmlformats.org/officeDocument/2006/relationships/hyperlink" Target="http://www.itu.int/md/R15-WP5A-C-0008/en" TargetMode="External"/><Relationship Id="rId182" Type="http://schemas.openxmlformats.org/officeDocument/2006/relationships/hyperlink" Target="http://www.itu.int/md/R15-WP5A-C-0100/en" TargetMode="External"/><Relationship Id="rId187" Type="http://schemas.openxmlformats.org/officeDocument/2006/relationships/hyperlink" Target="http://www.itu.int/md/R15-WP5A-C-0065/en" TargetMode="External"/><Relationship Id="rId217" Type="http://schemas.openxmlformats.org/officeDocument/2006/relationships/hyperlink" Target="http://www.itu.int/md/R15-WP5A-C-0058"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www.itu.int/md/dologin_md.asp?lang=en&amp;id=R12-WP5A-C-0736!N10!MSW-E" TargetMode="External"/><Relationship Id="rId233" Type="http://schemas.openxmlformats.org/officeDocument/2006/relationships/hyperlink" Target="http://www.itu.int/md/R15-WP5A-C-0052/en" TargetMode="External"/><Relationship Id="rId238" Type="http://schemas.openxmlformats.org/officeDocument/2006/relationships/footer" Target="footer1.xml"/><Relationship Id="rId23" Type="http://schemas.openxmlformats.org/officeDocument/2006/relationships/hyperlink" Target="http://www.itu.int/md/R12-WP5A-C-0703/en" TargetMode="External"/><Relationship Id="rId28" Type="http://schemas.openxmlformats.org/officeDocument/2006/relationships/hyperlink" Target="http://www.itu.int/md/R15-WP5A-C-0072" TargetMode="External"/><Relationship Id="rId49" Type="http://schemas.openxmlformats.org/officeDocument/2006/relationships/hyperlink" Target="http://www.itu.int/md/R15-WP5A-C-0009" TargetMode="External"/><Relationship Id="rId114" Type="http://schemas.openxmlformats.org/officeDocument/2006/relationships/hyperlink" Target="http://www.itu.int/md/R15-WP5A-C-0017" TargetMode="External"/><Relationship Id="rId119" Type="http://schemas.openxmlformats.org/officeDocument/2006/relationships/hyperlink" Target="http://www.itu.int/md/R15-WP5A-C-0052" TargetMode="External"/><Relationship Id="rId44" Type="http://schemas.openxmlformats.org/officeDocument/2006/relationships/hyperlink" Target="http://www.itu.int/md/R15-WP5A-C-0043" TargetMode="External"/><Relationship Id="rId60" Type="http://schemas.openxmlformats.org/officeDocument/2006/relationships/hyperlink" Target="http://www.itu.int/md/R15-WP5A-C-0101" TargetMode="External"/><Relationship Id="rId65" Type="http://schemas.openxmlformats.org/officeDocument/2006/relationships/hyperlink" Target="http://www.itu.int/md/R15-WP5A-C-0013" TargetMode="External"/><Relationship Id="rId81" Type="http://schemas.openxmlformats.org/officeDocument/2006/relationships/hyperlink" Target="http://www.itu.int/md/R15-WP5A-C-0069" TargetMode="External"/><Relationship Id="rId86" Type="http://schemas.openxmlformats.org/officeDocument/2006/relationships/hyperlink" Target="http://www.itu.int/md/R15-WP5A-C-0029" TargetMode="External"/><Relationship Id="rId130" Type="http://schemas.openxmlformats.org/officeDocument/2006/relationships/hyperlink" Target="http://www.itu.int/md/R15-WP5A-C-0094" TargetMode="External"/><Relationship Id="rId135" Type="http://schemas.openxmlformats.org/officeDocument/2006/relationships/hyperlink" Target="http://www.itu.int/md/R15-WP5A-C-0014" TargetMode="External"/><Relationship Id="rId151" Type="http://schemas.openxmlformats.org/officeDocument/2006/relationships/hyperlink" Target="http://www.itu.int/md/R15-WP5A-C-0045/en" TargetMode="External"/><Relationship Id="rId156" Type="http://schemas.openxmlformats.org/officeDocument/2006/relationships/hyperlink" Target="http://www.itu.int/md/R12-WP5A-C-0728/en" TargetMode="External"/><Relationship Id="rId177" Type="http://schemas.openxmlformats.org/officeDocument/2006/relationships/hyperlink" Target="http://www.itu.int/md/R15-WP5A-C-0091/en" TargetMode="External"/><Relationship Id="rId198" Type="http://schemas.openxmlformats.org/officeDocument/2006/relationships/hyperlink" Target="http://www.itu.int/md/R15-WP5A-C-0072/en" TargetMode="External"/><Relationship Id="rId172" Type="http://schemas.openxmlformats.org/officeDocument/2006/relationships/hyperlink" Target="http://www.itu.int/md/R15-WP5A-C-0057/en" TargetMode="External"/><Relationship Id="rId193" Type="http://schemas.openxmlformats.org/officeDocument/2006/relationships/hyperlink" Target="http://www.itu.int/md/R15-WP5A-C-0035/en" TargetMode="External"/><Relationship Id="rId202" Type="http://schemas.openxmlformats.org/officeDocument/2006/relationships/hyperlink" Target="http://www.itu.int/md/R15-WP5A-C-0072/en" TargetMode="External"/><Relationship Id="rId207" Type="http://schemas.openxmlformats.org/officeDocument/2006/relationships/hyperlink" Target="http://www.itu.int/md/R15-WP5A-C-0056" TargetMode="External"/><Relationship Id="rId223" Type="http://schemas.openxmlformats.org/officeDocument/2006/relationships/hyperlink" Target="http://www.itu.int/md/R15-WP5A-C-0053" TargetMode="External"/><Relationship Id="rId228" Type="http://schemas.openxmlformats.org/officeDocument/2006/relationships/hyperlink" Target="http://www.itu.int/md/R15-WP5A-C-0047/en" TargetMode="External"/><Relationship Id="rId13" Type="http://schemas.openxmlformats.org/officeDocument/2006/relationships/hyperlink" Target="http://www.itu.int/md/R12-WP5A-C-0736/en" TargetMode="External"/><Relationship Id="rId18" Type="http://schemas.openxmlformats.org/officeDocument/2006/relationships/hyperlink" Target="http://www.itu.int/md/R15-WP5A-C-0080" TargetMode="External"/><Relationship Id="rId39" Type="http://schemas.openxmlformats.org/officeDocument/2006/relationships/hyperlink" Target="http://www.itu.int/md/R15-WP5A-C-0079" TargetMode="External"/><Relationship Id="rId109" Type="http://schemas.openxmlformats.org/officeDocument/2006/relationships/hyperlink" Target="http://www.itu.int/md/dologin_md.asp?lang=en&amp;id=R12-WP5A-C-0736!N05!MSW-E" TargetMode="External"/><Relationship Id="rId34" Type="http://schemas.openxmlformats.org/officeDocument/2006/relationships/hyperlink" Target="http://www.itu.int/md/R15-WP5A-C-0096" TargetMode="External"/><Relationship Id="rId50" Type="http://schemas.openxmlformats.org/officeDocument/2006/relationships/hyperlink" Target="http://www.itu.int/md/R12-WP5A-C-0738" TargetMode="External"/><Relationship Id="rId55" Type="http://schemas.openxmlformats.org/officeDocument/2006/relationships/hyperlink" Target="http://www.itu.int/md/R15-WP5A-C-0079" TargetMode="External"/><Relationship Id="rId76" Type="http://schemas.openxmlformats.org/officeDocument/2006/relationships/hyperlink" Target="http://www.itu.int/md/R15-WP5A-C-0011" TargetMode="External"/><Relationship Id="rId97" Type="http://schemas.openxmlformats.org/officeDocument/2006/relationships/hyperlink" Target="http://www.itu.int/md/R15-WP5A-C-0010" TargetMode="External"/><Relationship Id="rId104" Type="http://schemas.openxmlformats.org/officeDocument/2006/relationships/hyperlink" Target="http://www.itu.int/md/R15-WP5A-C-0003" TargetMode="External"/><Relationship Id="rId120" Type="http://schemas.openxmlformats.org/officeDocument/2006/relationships/hyperlink" Target="http://www.itu.int/md/R15-WP5A-C-0052" TargetMode="External"/><Relationship Id="rId125" Type="http://schemas.openxmlformats.org/officeDocument/2006/relationships/hyperlink" Target="http://www.itu.int/md/R12-WP5A-C-0105/en" TargetMode="External"/><Relationship Id="rId141" Type="http://schemas.openxmlformats.org/officeDocument/2006/relationships/hyperlink" Target="http://www.itu.int/md/R15-WP5A-C-0090" TargetMode="External"/><Relationship Id="rId146" Type="http://schemas.openxmlformats.org/officeDocument/2006/relationships/hyperlink" Target="http://www.itu.int/md/R15-WP5A-C-0080/en" TargetMode="External"/><Relationship Id="rId167" Type="http://schemas.openxmlformats.org/officeDocument/2006/relationships/hyperlink" Target="http://www.itu.int/md/R15-WP5A-C-0022/en" TargetMode="External"/><Relationship Id="rId188" Type="http://schemas.openxmlformats.org/officeDocument/2006/relationships/hyperlink" Target="http://www.itu.int/md/R15-WP5A-C-0037/en" TargetMode="External"/><Relationship Id="rId7" Type="http://schemas.openxmlformats.org/officeDocument/2006/relationships/endnotes" Target="endnotes.xml"/><Relationship Id="rId71" Type="http://schemas.openxmlformats.org/officeDocument/2006/relationships/hyperlink" Target="http://www.itu.int/md/R12-WP5A-C-0743" TargetMode="External"/><Relationship Id="rId92" Type="http://schemas.openxmlformats.org/officeDocument/2006/relationships/hyperlink" Target="http://www.itu.int/md/R15-WP5A-C-0013" TargetMode="External"/><Relationship Id="rId162" Type="http://schemas.openxmlformats.org/officeDocument/2006/relationships/hyperlink" Target="http://www.itu.int/md/R15-WP5A-C-0002/en" TargetMode="External"/><Relationship Id="rId183" Type="http://schemas.openxmlformats.org/officeDocument/2006/relationships/hyperlink" Target="http://www.itu.int/md/R12-WP5A-C-0700/en" TargetMode="External"/><Relationship Id="rId213" Type="http://schemas.openxmlformats.org/officeDocument/2006/relationships/hyperlink" Target="http://www.itu.int/md/R12-WP5A-C-0742" TargetMode="External"/><Relationship Id="rId218" Type="http://schemas.openxmlformats.org/officeDocument/2006/relationships/hyperlink" Target="http://www.itu.int/md/R15-WP5A-C-0077" TargetMode="External"/><Relationship Id="rId234" Type="http://schemas.openxmlformats.org/officeDocument/2006/relationships/hyperlink" Target="mailto:david.tejeda@ift.org.mx" TargetMode="External"/><Relationship Id="rId239"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http://www.itu.int/md/R15-WP5A-C-0073" TargetMode="External"/><Relationship Id="rId24" Type="http://schemas.openxmlformats.org/officeDocument/2006/relationships/hyperlink" Target="http://www.itu.int/md/R15-WP5A-C-0038" TargetMode="External"/><Relationship Id="rId40" Type="http://schemas.openxmlformats.org/officeDocument/2006/relationships/hyperlink" Target="http://www.itu.int/md/R15-WP5A-C-0086" TargetMode="External"/><Relationship Id="rId45" Type="http://schemas.openxmlformats.org/officeDocument/2006/relationships/hyperlink" Target="http://www.itu.int/md/R15-WP5A-C-0078" TargetMode="External"/><Relationship Id="rId66" Type="http://schemas.openxmlformats.org/officeDocument/2006/relationships/hyperlink" Target="http://www.itu.int/md/R15-WP5A-C-0048" TargetMode="External"/><Relationship Id="rId87" Type="http://schemas.openxmlformats.org/officeDocument/2006/relationships/hyperlink" Target="http://www.itu.int/md/R15-WP5A-C-0052" TargetMode="External"/><Relationship Id="rId110" Type="http://schemas.openxmlformats.org/officeDocument/2006/relationships/hyperlink" Target="http://www.itu.int/md/R15-WP5A-C-0059" TargetMode="External"/><Relationship Id="rId115" Type="http://schemas.openxmlformats.org/officeDocument/2006/relationships/hyperlink" Target="http://www.itu.int/md/R15-WP5A-C-0018" TargetMode="External"/><Relationship Id="rId131" Type="http://schemas.openxmlformats.org/officeDocument/2006/relationships/hyperlink" Target="http://www.itu.int/md/R12-WP5A-C-0697/en" TargetMode="External"/><Relationship Id="rId136" Type="http://schemas.openxmlformats.org/officeDocument/2006/relationships/hyperlink" Target="http://www.itu.int/md/R15-WP5A-C-0060" TargetMode="External"/><Relationship Id="rId157" Type="http://schemas.openxmlformats.org/officeDocument/2006/relationships/hyperlink" Target="http://www.itu.int/md/R12-WP5A-C-0737/en" TargetMode="External"/><Relationship Id="rId178" Type="http://schemas.openxmlformats.org/officeDocument/2006/relationships/hyperlink" Target="http://www.itu.int/md/R15-WP5A-C-0092/en" TargetMode="External"/><Relationship Id="rId61" Type="http://schemas.openxmlformats.org/officeDocument/2006/relationships/hyperlink" Target="http://www.itu.int/md/R15-WP5A-C-0076" TargetMode="External"/><Relationship Id="rId82" Type="http://schemas.openxmlformats.org/officeDocument/2006/relationships/hyperlink" Target="http://www.itu.int/md/R15-WP5A-C-0017" TargetMode="External"/><Relationship Id="rId152" Type="http://schemas.openxmlformats.org/officeDocument/2006/relationships/hyperlink" Target="http://www.itu.int/md/R15-WP5A-C-0080" TargetMode="External"/><Relationship Id="rId173" Type="http://schemas.openxmlformats.org/officeDocument/2006/relationships/hyperlink" Target="http://www.itu.int/md/R15-WP5A-C-0064/en" TargetMode="External"/><Relationship Id="rId194" Type="http://schemas.openxmlformats.org/officeDocument/2006/relationships/hyperlink" Target="http://www.itu.int/md/R15-WP5A-C-0039/en" TargetMode="External"/><Relationship Id="rId199" Type="http://schemas.openxmlformats.org/officeDocument/2006/relationships/hyperlink" Target="http://www.itu.int/md/R15-WP5A-C-0041/en" TargetMode="External"/><Relationship Id="rId203" Type="http://schemas.openxmlformats.org/officeDocument/2006/relationships/hyperlink" Target="http://www.itu.int/md/R15-WP5A-C-0073/en" TargetMode="External"/><Relationship Id="rId208" Type="http://schemas.openxmlformats.org/officeDocument/2006/relationships/hyperlink" Target="http://www.itu.int/md/R15-WP5A-C-0084" TargetMode="External"/><Relationship Id="rId229" Type="http://schemas.openxmlformats.org/officeDocument/2006/relationships/hyperlink" Target="http://www.itu.int/md/R15-WP5A-C-0084/en" TargetMode="External"/><Relationship Id="rId19" Type="http://schemas.openxmlformats.org/officeDocument/2006/relationships/hyperlink" Target="http://www.itu.int/md/R15-WP5A-C-0085" TargetMode="External"/><Relationship Id="rId224" Type="http://schemas.openxmlformats.org/officeDocument/2006/relationships/hyperlink" Target="http://www.itu.int/md/R12-WP5A-C-0744" TargetMode="External"/><Relationship Id="rId240" Type="http://schemas.openxmlformats.org/officeDocument/2006/relationships/fontTable" Target="fontTable.xml"/><Relationship Id="rId14" Type="http://schemas.openxmlformats.org/officeDocument/2006/relationships/hyperlink" Target="http://www.itu.int/md/dologin_md.asp?lang=en&amp;id=R12-WP5A-C-0736!N06!MSW-E" TargetMode="External"/><Relationship Id="rId30" Type="http://schemas.openxmlformats.org/officeDocument/2006/relationships/hyperlink" Target="http://www.itu.int/md/R15-WP5A-C-0074" TargetMode="External"/><Relationship Id="rId35" Type="http://schemas.openxmlformats.org/officeDocument/2006/relationships/hyperlink" Target="http://www.itu.int/md/R15-WP5A-C-0097" TargetMode="External"/><Relationship Id="rId56" Type="http://schemas.openxmlformats.org/officeDocument/2006/relationships/hyperlink" Target="http://www.itu.int/md/R12-WP5A-C-0736/en" TargetMode="External"/><Relationship Id="rId77" Type="http://schemas.openxmlformats.org/officeDocument/2006/relationships/hyperlink" Target="http://www.itu.int/md/R15-WP5A-C-0021" TargetMode="External"/><Relationship Id="rId100" Type="http://schemas.openxmlformats.org/officeDocument/2006/relationships/hyperlink" Target="http://www.itu.int/md/R12-WP5A-C-0743" TargetMode="External"/><Relationship Id="rId105" Type="http://schemas.openxmlformats.org/officeDocument/2006/relationships/hyperlink" Target="http://www.itu.int/md/R15-WP5A-C-0011" TargetMode="External"/><Relationship Id="rId126" Type="http://schemas.openxmlformats.org/officeDocument/2006/relationships/hyperlink" Target="http://www.itu.int/md/R12-WP5A-C-0045/en" TargetMode="External"/><Relationship Id="rId147" Type="http://schemas.openxmlformats.org/officeDocument/2006/relationships/hyperlink" Target="http://www.itu.int/md/R15-WP5A-C-0085/en" TargetMode="External"/><Relationship Id="rId168" Type="http://schemas.openxmlformats.org/officeDocument/2006/relationships/hyperlink" Target="http://www.itu.int/md/R12-WP5A-C-0739/en" TargetMode="External"/><Relationship Id="rId8" Type="http://schemas.openxmlformats.org/officeDocument/2006/relationships/image" Target="media/image1.emf"/><Relationship Id="rId51" Type="http://schemas.openxmlformats.org/officeDocument/2006/relationships/hyperlink" Target="http://www.itu.int/md/R15-WP5A-C-0050" TargetMode="External"/><Relationship Id="rId72" Type="http://schemas.openxmlformats.org/officeDocument/2006/relationships/hyperlink" Target="http://www.itu.int/md/R15-WP5A-C-0010" TargetMode="External"/><Relationship Id="rId93" Type="http://schemas.openxmlformats.org/officeDocument/2006/relationships/hyperlink" Target="http://www.itu.int/md/R15-WP5A-C-0061" TargetMode="External"/><Relationship Id="rId98" Type="http://schemas.openxmlformats.org/officeDocument/2006/relationships/hyperlink" Target="http://www.itu.int/md/R15-WP5A-C-0024" TargetMode="External"/><Relationship Id="rId121" Type="http://schemas.openxmlformats.org/officeDocument/2006/relationships/hyperlink" Target="http://www.itu.int/md/R15-WP5A-C-0045/en" TargetMode="External"/><Relationship Id="rId142" Type="http://schemas.openxmlformats.org/officeDocument/2006/relationships/hyperlink" Target="http://www.itu.int/md/R15-WP5A-C-0102" TargetMode="External"/><Relationship Id="rId163" Type="http://schemas.openxmlformats.org/officeDocument/2006/relationships/hyperlink" Target="http://www.itu.int/md/R15-WP5A-C-0004/en" TargetMode="External"/><Relationship Id="rId184" Type="http://schemas.openxmlformats.org/officeDocument/2006/relationships/hyperlink" Target="http://www.itu.int/md/R12-WP5A-C-0703/en" TargetMode="External"/><Relationship Id="rId189" Type="http://schemas.openxmlformats.org/officeDocument/2006/relationships/hyperlink" Target="http://www.itu.int/md/R15-WP5A-C-0073/en" TargetMode="External"/><Relationship Id="rId219" Type="http://schemas.openxmlformats.org/officeDocument/2006/relationships/hyperlink" Target="http://www.itu.int/md/R15-WP5A-C-0093" TargetMode="External"/><Relationship Id="rId3" Type="http://schemas.openxmlformats.org/officeDocument/2006/relationships/styles" Target="styles.xml"/><Relationship Id="rId214" Type="http://schemas.openxmlformats.org/officeDocument/2006/relationships/hyperlink" Target="http://www.itu.int/md/R15-WP5A-C-0016" TargetMode="External"/><Relationship Id="rId230" Type="http://schemas.openxmlformats.org/officeDocument/2006/relationships/hyperlink" Target="http://www.itu.int/md/R15-WP5A-C-0093/en" TargetMode="External"/><Relationship Id="rId235" Type="http://schemas.openxmlformats.org/officeDocument/2006/relationships/image" Target="media/image3.emf"/><Relationship Id="rId25" Type="http://schemas.openxmlformats.org/officeDocument/2006/relationships/hyperlink" Target="http://www.itu.int/md/R15-WP5A-C-0049" TargetMode="External"/><Relationship Id="rId46" Type="http://schemas.openxmlformats.org/officeDocument/2006/relationships/hyperlink" Target="http://www.itu.int/md/R15-WP5A-C-0101" TargetMode="External"/><Relationship Id="rId67" Type="http://schemas.openxmlformats.org/officeDocument/2006/relationships/hyperlink" Target="http://www.itu.int/md/R15-WP5A-C-0051" TargetMode="External"/><Relationship Id="rId116" Type="http://schemas.openxmlformats.org/officeDocument/2006/relationships/hyperlink" Target="http://www.itu.int/md/R15-WP5A-C-0019" TargetMode="External"/><Relationship Id="rId137" Type="http://schemas.openxmlformats.org/officeDocument/2006/relationships/hyperlink" Target="http://www.itu.int/md/R15-WP5A-C-0067" TargetMode="External"/><Relationship Id="rId158" Type="http://schemas.openxmlformats.org/officeDocument/2006/relationships/hyperlink" Target="http://www.itu.int/md/R12-WP5A-C-0738/en" TargetMode="External"/><Relationship Id="rId20" Type="http://schemas.openxmlformats.org/officeDocument/2006/relationships/hyperlink" Target="http://www.itu.int/md/R15-WP5A-C-0090" TargetMode="External"/><Relationship Id="rId41" Type="http://schemas.openxmlformats.org/officeDocument/2006/relationships/hyperlink" Target="http://www.itu.int/md/R15-WP5A-C-0087" TargetMode="External"/><Relationship Id="rId62" Type="http://schemas.openxmlformats.org/officeDocument/2006/relationships/hyperlink" Target="http://www.itu.int/md/dologin_md.asp?lang=en&amp;id=R15-WP5A-C-0114!N02!MSW-E" TargetMode="External"/><Relationship Id="rId83" Type="http://schemas.openxmlformats.org/officeDocument/2006/relationships/hyperlink" Target="http://www.itu.int/md/R15-WP5A-C-0018" TargetMode="External"/><Relationship Id="rId88" Type="http://schemas.openxmlformats.org/officeDocument/2006/relationships/hyperlink" Target="http://www.itu.int/md/R15-WP5A-C-0063" TargetMode="External"/><Relationship Id="rId111" Type="http://schemas.openxmlformats.org/officeDocument/2006/relationships/hyperlink" Target="http://www.itu.int/md/R15-WP5A-C-0069" TargetMode="External"/><Relationship Id="rId132" Type="http://schemas.openxmlformats.org/officeDocument/2006/relationships/hyperlink" Target="http://www.itu.int/md/R12-WP5A-C-0698/en" TargetMode="External"/><Relationship Id="rId153" Type="http://schemas.openxmlformats.org/officeDocument/2006/relationships/hyperlink" Target="http://www.itu.int/md/R12-WP5A-C-0666/en" TargetMode="External"/><Relationship Id="rId174" Type="http://schemas.openxmlformats.org/officeDocument/2006/relationships/hyperlink" Target="http://www.itu.int/md/R15-WP5A-C-0068/en" TargetMode="External"/><Relationship Id="rId179" Type="http://schemas.openxmlformats.org/officeDocument/2006/relationships/hyperlink" Target="http://www.itu.int/md/R15-WP5A-C-0096/en" TargetMode="External"/><Relationship Id="rId195" Type="http://schemas.openxmlformats.org/officeDocument/2006/relationships/hyperlink" Target="http://www.itu.int/md/R15-WP5A-C-0034/en" TargetMode="External"/><Relationship Id="rId209" Type="http://schemas.openxmlformats.org/officeDocument/2006/relationships/hyperlink" Target="http://www.itu.int/md/R15-WP5A-C-0099" TargetMode="External"/><Relationship Id="rId190" Type="http://schemas.openxmlformats.org/officeDocument/2006/relationships/hyperlink" Target="http://www.itu.int/md/R15-WP5A-C-0037/en" TargetMode="External"/><Relationship Id="rId204" Type="http://schemas.openxmlformats.org/officeDocument/2006/relationships/hyperlink" Target="http://www.itu.int/md/R15-WP5A-C-0074/en" TargetMode="External"/><Relationship Id="rId220" Type="http://schemas.openxmlformats.org/officeDocument/2006/relationships/hyperlink" Target="http://www.itu.int/md/R15-WP5A-C-0015" TargetMode="External"/><Relationship Id="rId225" Type="http://schemas.openxmlformats.org/officeDocument/2006/relationships/hyperlink" Target="http://www.itu.int/md/R15-WP5A-C-0046" TargetMode="External"/><Relationship Id="rId241" Type="http://schemas.openxmlformats.org/officeDocument/2006/relationships/theme" Target="theme/theme1.xml"/><Relationship Id="rId15" Type="http://schemas.openxmlformats.org/officeDocument/2006/relationships/hyperlink" Target="http://www.itu.int/md/R15-WP5A-C-0060" TargetMode="External"/><Relationship Id="rId36" Type="http://schemas.openxmlformats.org/officeDocument/2006/relationships/hyperlink" Target="http://www.itu.int/md/R15-WP5A-C-0098" TargetMode="External"/><Relationship Id="rId57" Type="http://schemas.openxmlformats.org/officeDocument/2006/relationships/hyperlink" Target="http://www.itu.int/md/dologin_md.asp?lang=en&amp;id=R12-WP5A-C-0736!N04!MSW-E" TargetMode="External"/><Relationship Id="rId106" Type="http://schemas.openxmlformats.org/officeDocument/2006/relationships/hyperlink" Target="http://www.itu.int/md/R15-WP5A-C-0021" TargetMode="External"/><Relationship Id="rId127" Type="http://schemas.openxmlformats.org/officeDocument/2006/relationships/hyperlink" Target="http://www.itu.int/md/R15-WP5A-C-0066" TargetMode="External"/><Relationship Id="rId10" Type="http://schemas.openxmlformats.org/officeDocument/2006/relationships/hyperlink" Target="http://www.itu.int/md/dologin_md.asp?lang=en&amp;id=R15-WP5A-C-0114!N31!MSW-E" TargetMode="External"/><Relationship Id="rId31" Type="http://schemas.openxmlformats.org/officeDocument/2006/relationships/hyperlink" Target="http://www.itu.int/md/R15-WP5A-C-0081" TargetMode="External"/><Relationship Id="rId52" Type="http://schemas.openxmlformats.org/officeDocument/2006/relationships/hyperlink" Target="http://www.itu.int/md/R15-WP5A-C-0087" TargetMode="External"/><Relationship Id="rId73" Type="http://schemas.openxmlformats.org/officeDocument/2006/relationships/hyperlink" Target="http://www.itu.int/md/R15-WP5A-C-0024" TargetMode="External"/><Relationship Id="rId78" Type="http://schemas.openxmlformats.org/officeDocument/2006/relationships/hyperlink" Target="http://www.itu.int/md/R12-WP5A-C-0736/en" TargetMode="External"/><Relationship Id="rId94" Type="http://schemas.openxmlformats.org/officeDocument/2006/relationships/hyperlink" Target="http://www.itu.int/md/R15-WP5A-C-0013" TargetMode="External"/><Relationship Id="rId99" Type="http://schemas.openxmlformats.org/officeDocument/2006/relationships/hyperlink" Target="http://www.itu.int/md/R15-WP5A-C-0083" TargetMode="External"/><Relationship Id="rId101" Type="http://schemas.openxmlformats.org/officeDocument/2006/relationships/hyperlink" Target="http://www.itu.int/md/R15-WP5A-C-0010" TargetMode="External"/><Relationship Id="rId122" Type="http://schemas.openxmlformats.org/officeDocument/2006/relationships/hyperlink" Target="http://www.itu.int/oth/R0A06000001/en" TargetMode="External"/><Relationship Id="rId143" Type="http://schemas.openxmlformats.org/officeDocument/2006/relationships/hyperlink" Target="http://www.itu.int/md/R15-WP5A-C-0060/en" TargetMode="External"/><Relationship Id="rId148" Type="http://schemas.openxmlformats.org/officeDocument/2006/relationships/hyperlink" Target="http://www.itu.int/md/R15-WP5A-C-0090/en" TargetMode="External"/><Relationship Id="rId164" Type="http://schemas.openxmlformats.org/officeDocument/2006/relationships/hyperlink" Target="http://www.itu.int/md/R15-WP5A-C-0005/en" TargetMode="External"/><Relationship Id="rId169" Type="http://schemas.openxmlformats.org/officeDocument/2006/relationships/hyperlink" Target="http://www.itu.int/md/R15-WP5A-C-0107/en" TargetMode="External"/><Relationship Id="rId185" Type="http://schemas.openxmlformats.org/officeDocument/2006/relationships/hyperlink" Target="http://www.itu.int/md/R15-WP5A-C-0030/en" TargetMode="Externa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http://www.itu.int/md/R15-WP5A-C-0097/en" TargetMode="External"/><Relationship Id="rId210" Type="http://schemas.openxmlformats.org/officeDocument/2006/relationships/hyperlink" Target="http://www.itu.int/md/R12-WP5A-C-0736/en" TargetMode="External"/><Relationship Id="rId215" Type="http://schemas.openxmlformats.org/officeDocument/2006/relationships/hyperlink" Target="http://www.itu.int/md/R15-WP5A-C-0047" TargetMode="External"/><Relationship Id="rId236" Type="http://schemas.openxmlformats.org/officeDocument/2006/relationships/package" Target="embeddings/Microsoft_Word_Document1.docx"/><Relationship Id="rId26" Type="http://schemas.openxmlformats.org/officeDocument/2006/relationships/hyperlink" Target="http://www.itu.int/md/R15-WP5A-C-0057" TargetMode="External"/><Relationship Id="rId231" Type="http://schemas.openxmlformats.org/officeDocument/2006/relationships/hyperlink" Target="http://www.itu.int/md/R15-WP5A-C-0099/en" TargetMode="External"/><Relationship Id="rId47" Type="http://schemas.openxmlformats.org/officeDocument/2006/relationships/hyperlink" Target="http://www.itu.int/md/R12-WP5A-C-0738" TargetMode="External"/><Relationship Id="rId68" Type="http://schemas.openxmlformats.org/officeDocument/2006/relationships/hyperlink" Target="http://www.itu.int/md/R15-WP5A-C-0061" TargetMode="External"/><Relationship Id="rId89" Type="http://schemas.openxmlformats.org/officeDocument/2006/relationships/hyperlink" Target="http://www.itu.int/md/R15-WP5A-C-0051" TargetMode="External"/><Relationship Id="rId112" Type="http://schemas.openxmlformats.org/officeDocument/2006/relationships/hyperlink" Target="http://www.itu.int/md/R15-WP5A-C-0059" TargetMode="External"/><Relationship Id="rId133" Type="http://schemas.openxmlformats.org/officeDocument/2006/relationships/hyperlink" Target="http://www.itu.int/md/R12-WP5A-C-0736/en" TargetMode="External"/><Relationship Id="rId154" Type="http://schemas.openxmlformats.org/officeDocument/2006/relationships/hyperlink" Target="http://www.itu.int/md/R15-WP5A-C-0023/en" TargetMode="External"/><Relationship Id="rId175" Type="http://schemas.openxmlformats.org/officeDocument/2006/relationships/hyperlink" Target="http://www.itu.int/md/R15-WP5A-C-0081/en" TargetMode="External"/><Relationship Id="rId196" Type="http://schemas.openxmlformats.org/officeDocument/2006/relationships/hyperlink" Target="http://www.itu.int/md/R15-WP5A-C-0074/en" TargetMode="External"/><Relationship Id="rId200" Type="http://schemas.openxmlformats.org/officeDocument/2006/relationships/hyperlink" Target="https://www.itu.int/md/dologin_md.asp?lang=en&amp;id=R15-WP5C-C-0057!N02!MSW-E" TargetMode="External"/><Relationship Id="rId16" Type="http://schemas.openxmlformats.org/officeDocument/2006/relationships/hyperlink" Target="http://www.itu.int/md/R15-WP5A-C-0067" TargetMode="External"/><Relationship Id="rId221" Type="http://schemas.openxmlformats.org/officeDocument/2006/relationships/hyperlink" Target="http://www.itu.int/md/R15-WP5A-C-0026" TargetMode="External"/><Relationship Id="rId37" Type="http://schemas.openxmlformats.org/officeDocument/2006/relationships/hyperlink" Target="http://www.itu.int/md/R15-WP5A-C-0009" TargetMode="External"/><Relationship Id="rId58" Type="http://schemas.openxmlformats.org/officeDocument/2006/relationships/hyperlink" Target="http://www.itu.int/md/R15-WP5A-C-0043" TargetMode="External"/><Relationship Id="rId79" Type="http://schemas.openxmlformats.org/officeDocument/2006/relationships/hyperlink" Target="http://www.itu.int/md/dologin_md.asp?lang=en&amp;id=R12-WP5A-C-0736!N05!MSW-E" TargetMode="External"/><Relationship Id="rId102" Type="http://schemas.openxmlformats.org/officeDocument/2006/relationships/hyperlink" Target="http://www.itu.int/md/R15-WP5A-C-0024" TargetMode="External"/><Relationship Id="rId123" Type="http://schemas.openxmlformats.org/officeDocument/2006/relationships/hyperlink" Target="http://www.itu.int/md/R15-WP5A-C-0042/en" TargetMode="External"/><Relationship Id="rId144" Type="http://schemas.openxmlformats.org/officeDocument/2006/relationships/hyperlink" Target="http://www.itu.int/md/R15-WP5A-C-0067/en" TargetMode="External"/><Relationship Id="rId90" Type="http://schemas.openxmlformats.org/officeDocument/2006/relationships/hyperlink" Target="http://www.itu.int/md/R15-WP5A-C-0048" TargetMode="External"/><Relationship Id="rId165" Type="http://schemas.openxmlformats.org/officeDocument/2006/relationships/hyperlink" Target="http://www.itu.int/md/R15-WP5A-C-0111/en" TargetMode="External"/><Relationship Id="rId186" Type="http://schemas.openxmlformats.org/officeDocument/2006/relationships/hyperlink" Target="http://www.itu.int/md/R15-WP5A-C-0032/en" TargetMode="External"/><Relationship Id="rId211" Type="http://schemas.openxmlformats.org/officeDocument/2006/relationships/hyperlink" Target="http://www.itu.int/md/dologin_md.asp?lang=en&amp;id=R12-WP5A-C-0736!N09!MSW-E" TargetMode="External"/><Relationship Id="rId232" Type="http://schemas.openxmlformats.org/officeDocument/2006/relationships/hyperlink" Target="http://www.itu.int/md/R15-WP5A-C-0052/en" TargetMode="External"/><Relationship Id="rId27" Type="http://schemas.openxmlformats.org/officeDocument/2006/relationships/hyperlink" Target="http://www.itu.int/md/R15-WP5A-C-0064" TargetMode="External"/><Relationship Id="rId48" Type="http://schemas.openxmlformats.org/officeDocument/2006/relationships/hyperlink" Target="http://www.itu.int/md/R15-WP5A-C-0076" TargetMode="External"/><Relationship Id="rId69" Type="http://schemas.openxmlformats.org/officeDocument/2006/relationships/hyperlink" Target="http://www.itu.int/md/R15-WP5A-C-0062" TargetMode="External"/><Relationship Id="rId113" Type="http://schemas.openxmlformats.org/officeDocument/2006/relationships/hyperlink" Target="http://www.itu.int/md/R15-WP5A-C-0059" TargetMode="External"/><Relationship Id="rId134" Type="http://schemas.openxmlformats.org/officeDocument/2006/relationships/hyperlink" Target="http://www.itu.int/md/dologin_md.asp?lang=en&amp;id=R12-WP5A-C-0736!N06!MSW-E" TargetMode="External"/><Relationship Id="rId80" Type="http://schemas.openxmlformats.org/officeDocument/2006/relationships/hyperlink" Target="http://www.itu.int/md/R15-WP5A-C-0059" TargetMode="External"/><Relationship Id="rId155" Type="http://schemas.openxmlformats.org/officeDocument/2006/relationships/hyperlink" Target="http://www.itu.int/md/R15-WP5A-C-0071/en" TargetMode="External"/><Relationship Id="rId176" Type="http://schemas.openxmlformats.org/officeDocument/2006/relationships/hyperlink" Target="http://www.itu.int/md/R15-WP5A-C-0088/en" TargetMode="External"/><Relationship Id="rId197" Type="http://schemas.openxmlformats.org/officeDocument/2006/relationships/hyperlink" Target="http://www.itu.int/md/R15-WP5A-C-0036/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traz\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27CBA-00A8-41E4-9660-B7E60EC26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81</TotalTime>
  <Pages>22</Pages>
  <Words>8151</Words>
  <Characters>56836</Characters>
  <Application>Microsoft Office Word</Application>
  <DocSecurity>0</DocSecurity>
  <Lines>473</Lines>
  <Paragraphs>129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Detraz, Laurence</dc:creator>
  <cp:lastModifiedBy>Mostyn-Jones, Elizabeth</cp:lastModifiedBy>
  <cp:revision>23</cp:revision>
  <cp:lastPrinted>2016-05-30T12:54:00Z</cp:lastPrinted>
  <dcterms:created xsi:type="dcterms:W3CDTF">2016-05-30T12:58:00Z</dcterms:created>
  <dcterms:modified xsi:type="dcterms:W3CDTF">2016-06-03T10:38:00Z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