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4111"/>
        <w:gridCol w:w="3402"/>
      </w:tblGrid>
      <w:tr w:rsidR="0051782D" w:rsidRPr="0040770F" w:rsidTr="00630CC8">
        <w:trPr>
          <w:cantSplit/>
        </w:trPr>
        <w:tc>
          <w:tcPr>
            <w:tcW w:w="6487" w:type="dxa"/>
            <w:gridSpan w:val="2"/>
          </w:tcPr>
          <w:p w:rsidR="0051782D" w:rsidRPr="0040770F" w:rsidRDefault="0051782D" w:rsidP="009D27EC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r w:rsidRPr="0040770F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40770F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40770F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D27EC" w:rsidRPr="0040770F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 w:rsidRPr="0040770F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D27EC" w:rsidRPr="0040770F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Pr="0040770F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9D27EC" w:rsidRPr="0040770F">
              <w:rPr>
                <w:rFonts w:ascii="Verdana" w:hAnsi="Verdana" w:cs="Times New Roman Bold"/>
                <w:b/>
                <w:bCs/>
                <w:sz w:val="20"/>
              </w:rPr>
              <w:t xml:space="preserve">May </w:t>
            </w:r>
            <w:r w:rsidRPr="0040770F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  <w:r w:rsidR="00DD3BF8" w:rsidRPr="0040770F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D27EC" w:rsidRPr="0040770F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:rsidR="0051782D" w:rsidRPr="0040770F" w:rsidRDefault="009D27EC" w:rsidP="009D27EC">
            <w:pPr>
              <w:shd w:val="solid" w:color="FFFFFF" w:fill="FFFFFF"/>
              <w:spacing w:before="0" w:line="240" w:lineRule="atLeast"/>
              <w:jc w:val="right"/>
            </w:pPr>
            <w:bookmarkStart w:id="1" w:name="dlogo"/>
            <w:r w:rsidRPr="0040770F">
              <w:rPr>
                <w:noProof/>
                <w:lang w:val="en-US" w:eastAsia="zh-CN"/>
              </w:rPr>
              <w:drawing>
                <wp:inline distT="0" distB="0" distL="0" distR="0" wp14:anchorId="36CB7DF8" wp14:editId="37AC6345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1782D" w:rsidRPr="0040770F" w:rsidTr="00630CC8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40770F" w:rsidRDefault="009D27EC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40770F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40770F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40770F" w:rsidTr="00630CC8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40770F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40770F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40770F" w:rsidTr="00630CC8">
        <w:trPr>
          <w:cantSplit/>
        </w:trPr>
        <w:tc>
          <w:tcPr>
            <w:tcW w:w="6487" w:type="dxa"/>
            <w:gridSpan w:val="2"/>
            <w:vMerge w:val="restart"/>
          </w:tcPr>
          <w:p w:rsidR="0051782D" w:rsidRPr="0040770F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2" w:name="dnum" w:colFirst="1" w:colLast="1"/>
          </w:p>
        </w:tc>
        <w:tc>
          <w:tcPr>
            <w:tcW w:w="3402" w:type="dxa"/>
          </w:tcPr>
          <w:p w:rsidR="0051782D" w:rsidRPr="0040770F" w:rsidRDefault="003D261C" w:rsidP="00C3425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40770F">
              <w:rPr>
                <w:rFonts w:ascii="Verdana" w:hAnsi="Verdana"/>
                <w:b/>
                <w:sz w:val="20"/>
              </w:rPr>
              <w:t>Document RAG15/</w:t>
            </w:r>
            <w:r w:rsidR="00C34259">
              <w:rPr>
                <w:rFonts w:ascii="Verdana" w:hAnsi="Verdana"/>
                <w:b/>
                <w:sz w:val="20"/>
              </w:rPr>
              <w:t>20</w:t>
            </w:r>
            <w:r w:rsidRPr="0040770F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40770F" w:rsidTr="00630CC8">
        <w:trPr>
          <w:cantSplit/>
        </w:trPr>
        <w:tc>
          <w:tcPr>
            <w:tcW w:w="6487" w:type="dxa"/>
            <w:gridSpan w:val="2"/>
            <w:vMerge/>
          </w:tcPr>
          <w:p w:rsidR="0051782D" w:rsidRPr="0040770F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51782D" w:rsidRPr="0040770F" w:rsidRDefault="003D261C" w:rsidP="003D261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40770F">
              <w:rPr>
                <w:rFonts w:ascii="Verdana" w:hAnsi="Verdana"/>
                <w:b/>
                <w:sz w:val="20"/>
              </w:rPr>
              <w:t>24 April 2015</w:t>
            </w:r>
          </w:p>
        </w:tc>
      </w:tr>
      <w:tr w:rsidR="0051782D" w:rsidRPr="0040770F" w:rsidTr="00630CC8">
        <w:trPr>
          <w:cantSplit/>
        </w:trPr>
        <w:tc>
          <w:tcPr>
            <w:tcW w:w="6487" w:type="dxa"/>
            <w:gridSpan w:val="2"/>
            <w:vMerge/>
          </w:tcPr>
          <w:p w:rsidR="0051782D" w:rsidRPr="0040770F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51782D" w:rsidRPr="0040770F" w:rsidRDefault="003D261C" w:rsidP="003D261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40770F"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:rsidRPr="0040770F" w:rsidTr="00630CC8">
        <w:trPr>
          <w:cantSplit/>
        </w:trPr>
        <w:tc>
          <w:tcPr>
            <w:tcW w:w="9889" w:type="dxa"/>
            <w:gridSpan w:val="3"/>
          </w:tcPr>
          <w:p w:rsidR="00093C73" w:rsidRPr="00512ADA" w:rsidRDefault="00512ADA" w:rsidP="00512ADA">
            <w:pPr>
              <w:pStyle w:val="Source"/>
            </w:pPr>
            <w:bookmarkStart w:id="5" w:name="dsource" w:colFirst="0" w:colLast="0"/>
            <w:bookmarkEnd w:id="4"/>
            <w:r w:rsidRPr="0040770F">
              <w:t xml:space="preserve">TSAG </w:t>
            </w:r>
            <w:r>
              <w:t>M</w:t>
            </w:r>
            <w:r w:rsidRPr="0040770F">
              <w:t xml:space="preserve">anagement </w:t>
            </w:r>
            <w:r>
              <w:t>T</w:t>
            </w:r>
            <w:r w:rsidRPr="0040770F">
              <w:t>eam</w:t>
            </w:r>
          </w:p>
        </w:tc>
      </w:tr>
      <w:tr w:rsidR="00630CC8" w:rsidRPr="0040770F" w:rsidTr="00630CC8">
        <w:trPr>
          <w:cantSplit/>
        </w:trPr>
        <w:tc>
          <w:tcPr>
            <w:tcW w:w="9889" w:type="dxa"/>
            <w:gridSpan w:val="3"/>
          </w:tcPr>
          <w:p w:rsidR="00630CC8" w:rsidRPr="0040770F" w:rsidRDefault="00630CC8" w:rsidP="00630CC8">
            <w:pPr>
              <w:pStyle w:val="Title1"/>
            </w:pPr>
            <w:r>
              <w:t>LIAISON STATEMENT TO THE RAG</w:t>
            </w:r>
          </w:p>
        </w:tc>
      </w:tr>
      <w:tr w:rsidR="00630CC8" w:rsidRPr="0040770F" w:rsidTr="00630CC8">
        <w:trPr>
          <w:cantSplit/>
        </w:trPr>
        <w:tc>
          <w:tcPr>
            <w:tcW w:w="9889" w:type="dxa"/>
            <w:gridSpan w:val="3"/>
          </w:tcPr>
          <w:p w:rsidR="00630CC8" w:rsidRDefault="00630CC8" w:rsidP="00D873BE">
            <w:pPr>
              <w:jc w:val="center"/>
            </w:pPr>
            <w:bookmarkStart w:id="6" w:name="dtitle1" w:colFirst="0" w:colLast="0"/>
            <w:bookmarkEnd w:id="5"/>
            <w:r>
              <w:t>Candidate topics on working methods for ITU inter-Sector coordination to RAG</w:t>
            </w:r>
          </w:p>
          <w:p w:rsidR="00630CC8" w:rsidRPr="0040770F" w:rsidRDefault="00630CC8" w:rsidP="00374C6D">
            <w:pPr>
              <w:jc w:val="center"/>
            </w:pPr>
            <w:r>
              <w:t xml:space="preserve"> (Document LS011)</w:t>
            </w:r>
          </w:p>
        </w:tc>
      </w:tr>
      <w:tr w:rsidR="00630CC8" w:rsidRPr="00F1162B" w:rsidTr="00630CC8">
        <w:trPr>
          <w:cantSplit/>
        </w:trPr>
        <w:tc>
          <w:tcPr>
            <w:tcW w:w="2376" w:type="dxa"/>
          </w:tcPr>
          <w:p w:rsidR="00630CC8" w:rsidRPr="0040770F" w:rsidRDefault="00630CC8" w:rsidP="00374C6D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</w:tc>
        <w:tc>
          <w:tcPr>
            <w:tcW w:w="7513" w:type="dxa"/>
            <w:gridSpan w:val="2"/>
          </w:tcPr>
          <w:p w:rsidR="00630CC8" w:rsidRPr="0055374A" w:rsidRDefault="00630CC8" w:rsidP="00374C6D">
            <w:pPr>
              <w:rPr>
                <w:lang w:val="fr-CH"/>
              </w:rPr>
            </w:pPr>
            <w:r w:rsidRPr="006470B2">
              <w:rPr>
                <w:lang w:val="fr-CH"/>
              </w:rPr>
              <w:t>RAG, TDAG, ITU-T SGs 2, 3, 5, 9, 11, 12, 13, 15, 16, 17</w:t>
            </w:r>
          </w:p>
        </w:tc>
      </w:tr>
      <w:tr w:rsidR="00630CC8" w:rsidRPr="0040770F" w:rsidTr="00630CC8">
        <w:trPr>
          <w:cantSplit/>
        </w:trPr>
        <w:tc>
          <w:tcPr>
            <w:tcW w:w="2376" w:type="dxa"/>
          </w:tcPr>
          <w:p w:rsidR="00630CC8" w:rsidRPr="0040770F" w:rsidRDefault="00630CC8" w:rsidP="00374C6D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</w:tc>
        <w:tc>
          <w:tcPr>
            <w:tcW w:w="7513" w:type="dxa"/>
            <w:gridSpan w:val="2"/>
          </w:tcPr>
          <w:p w:rsidR="00630CC8" w:rsidRPr="0040770F" w:rsidRDefault="00630CC8" w:rsidP="00374C6D">
            <w:r>
              <w:t>TSAG, Management Team</w:t>
            </w:r>
          </w:p>
        </w:tc>
      </w:tr>
      <w:tr w:rsidR="00630CC8" w:rsidRPr="0040770F" w:rsidTr="00630CC8">
        <w:trPr>
          <w:cantSplit/>
        </w:trPr>
        <w:tc>
          <w:tcPr>
            <w:tcW w:w="2376" w:type="dxa"/>
          </w:tcPr>
          <w:p w:rsidR="00630CC8" w:rsidRPr="00FB5385" w:rsidRDefault="00630CC8" w:rsidP="00374C6D">
            <w:pPr>
              <w:rPr>
                <w:b/>
                <w:bCs/>
              </w:rPr>
            </w:pPr>
            <w:r w:rsidRPr="00FB5385">
              <w:rPr>
                <w:b/>
                <w:bCs/>
              </w:rPr>
              <w:t>For comment to:</w:t>
            </w:r>
          </w:p>
        </w:tc>
        <w:tc>
          <w:tcPr>
            <w:tcW w:w="7513" w:type="dxa"/>
            <w:gridSpan w:val="2"/>
          </w:tcPr>
          <w:p w:rsidR="00630CC8" w:rsidRPr="00FB5385" w:rsidRDefault="00630CC8" w:rsidP="00374C6D">
            <w:r w:rsidRPr="00FB5385">
              <w:t>-</w:t>
            </w:r>
          </w:p>
        </w:tc>
      </w:tr>
      <w:tr w:rsidR="00630CC8" w:rsidRPr="0040770F" w:rsidTr="00630CC8">
        <w:trPr>
          <w:cantSplit/>
        </w:trPr>
        <w:tc>
          <w:tcPr>
            <w:tcW w:w="2376" w:type="dxa"/>
          </w:tcPr>
          <w:p w:rsidR="00630CC8" w:rsidRPr="00FB5385" w:rsidRDefault="00630CC8" w:rsidP="00374C6D">
            <w:pPr>
              <w:rPr>
                <w:b/>
                <w:bCs/>
              </w:rPr>
            </w:pPr>
            <w:r w:rsidRPr="00FB5385">
              <w:rPr>
                <w:b/>
                <w:bCs/>
              </w:rPr>
              <w:t>For information to:</w:t>
            </w:r>
          </w:p>
        </w:tc>
        <w:tc>
          <w:tcPr>
            <w:tcW w:w="7513" w:type="dxa"/>
            <w:gridSpan w:val="2"/>
          </w:tcPr>
          <w:p w:rsidR="00630CC8" w:rsidRPr="00FB5385" w:rsidRDefault="00630CC8" w:rsidP="00374C6D">
            <w:r w:rsidRPr="00FB5385">
              <w:t>-</w:t>
            </w:r>
          </w:p>
        </w:tc>
      </w:tr>
      <w:tr w:rsidR="00630CC8" w:rsidRPr="0040770F" w:rsidTr="00630CC8">
        <w:trPr>
          <w:cantSplit/>
        </w:trPr>
        <w:tc>
          <w:tcPr>
            <w:tcW w:w="2376" w:type="dxa"/>
          </w:tcPr>
          <w:p w:rsidR="00630CC8" w:rsidRPr="0040770F" w:rsidRDefault="00630CC8" w:rsidP="00374C6D">
            <w:pPr>
              <w:rPr>
                <w:b/>
                <w:bCs/>
              </w:rPr>
            </w:pPr>
            <w:r w:rsidRPr="0040770F">
              <w:rPr>
                <w:b/>
                <w:bCs/>
              </w:rPr>
              <w:t>Approval:</w:t>
            </w:r>
          </w:p>
        </w:tc>
        <w:tc>
          <w:tcPr>
            <w:tcW w:w="7513" w:type="dxa"/>
            <w:gridSpan w:val="2"/>
          </w:tcPr>
          <w:p w:rsidR="00630CC8" w:rsidRPr="0040770F" w:rsidRDefault="00630CC8" w:rsidP="00374C6D">
            <w:r>
              <w:t>Agreed at the meeting of TSAG Management Team on 23 April 2015</w:t>
            </w:r>
          </w:p>
        </w:tc>
      </w:tr>
      <w:tr w:rsidR="00630CC8" w:rsidRPr="0040770F" w:rsidTr="00630CC8">
        <w:trPr>
          <w:cantSplit/>
        </w:trPr>
        <w:tc>
          <w:tcPr>
            <w:tcW w:w="2376" w:type="dxa"/>
          </w:tcPr>
          <w:p w:rsidR="00630CC8" w:rsidRDefault="00630CC8" w:rsidP="00374C6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3" w:type="dxa"/>
            <w:gridSpan w:val="2"/>
          </w:tcPr>
          <w:p w:rsidR="00630CC8" w:rsidRDefault="00630CC8" w:rsidP="00374C6D">
            <w:r>
              <w:t>May 2015</w:t>
            </w:r>
          </w:p>
        </w:tc>
      </w:tr>
    </w:tbl>
    <w:tbl>
      <w:tblPr>
        <w:tblW w:w="10043" w:type="dxa"/>
        <w:tblLayout w:type="fixed"/>
        <w:tblLook w:val="0000" w:firstRow="0" w:lastRow="0" w:firstColumn="0" w:lastColumn="0" w:noHBand="0" w:noVBand="0"/>
      </w:tblPr>
      <w:tblGrid>
        <w:gridCol w:w="2366"/>
        <w:gridCol w:w="3759"/>
        <w:gridCol w:w="3918"/>
      </w:tblGrid>
      <w:tr w:rsidR="00630CC8" w:rsidRPr="001B638B" w:rsidTr="002E7BA8">
        <w:trPr>
          <w:cantSplit/>
        </w:trPr>
        <w:tc>
          <w:tcPr>
            <w:tcW w:w="2366" w:type="dxa"/>
          </w:tcPr>
          <w:bookmarkEnd w:id="6"/>
          <w:p w:rsidR="00630CC8" w:rsidRPr="001B638B" w:rsidRDefault="00630CC8" w:rsidP="00374C6D">
            <w:pPr>
              <w:rPr>
                <w:szCs w:val="24"/>
              </w:rPr>
            </w:pPr>
            <w:r w:rsidRPr="001B638B">
              <w:rPr>
                <w:b/>
                <w:bCs/>
                <w:szCs w:val="24"/>
              </w:rPr>
              <w:t>Contact</w:t>
            </w:r>
            <w:r w:rsidRPr="001B638B">
              <w:rPr>
                <w:szCs w:val="24"/>
              </w:rPr>
              <w:t>:</w:t>
            </w:r>
          </w:p>
        </w:tc>
        <w:tc>
          <w:tcPr>
            <w:tcW w:w="3759" w:type="dxa"/>
          </w:tcPr>
          <w:p w:rsidR="00630CC8" w:rsidRPr="001B638B" w:rsidRDefault="00630CC8" w:rsidP="00374C6D">
            <w:pPr>
              <w:rPr>
                <w:szCs w:val="24"/>
              </w:rPr>
            </w:pPr>
            <w:r w:rsidRPr="001B638B">
              <w:rPr>
                <w:szCs w:val="24"/>
              </w:rPr>
              <w:t>Bruce Gracie</w:t>
            </w:r>
            <w:r w:rsidRPr="001B638B">
              <w:rPr>
                <w:szCs w:val="24"/>
              </w:rPr>
              <w:br/>
              <w:t>TSAG Chairman</w:t>
            </w:r>
            <w:r w:rsidRPr="001B638B">
              <w:rPr>
                <w:szCs w:val="24"/>
              </w:rPr>
              <w:br/>
              <w:t>Canada</w:t>
            </w:r>
          </w:p>
        </w:tc>
        <w:tc>
          <w:tcPr>
            <w:tcW w:w="3918" w:type="dxa"/>
          </w:tcPr>
          <w:p w:rsidR="00630CC8" w:rsidRPr="001B638B" w:rsidRDefault="00630CC8" w:rsidP="00374C6D">
            <w:pPr>
              <w:tabs>
                <w:tab w:val="left" w:pos="690"/>
              </w:tabs>
              <w:rPr>
                <w:szCs w:val="24"/>
              </w:rPr>
            </w:pPr>
            <w:r w:rsidRPr="001B638B">
              <w:rPr>
                <w:szCs w:val="24"/>
              </w:rPr>
              <w:t>Tel.:</w:t>
            </w:r>
            <w:r w:rsidRPr="001B638B">
              <w:rPr>
                <w:szCs w:val="24"/>
              </w:rPr>
              <w:tab/>
              <w:t>+1 613 990 4254</w:t>
            </w:r>
          </w:p>
          <w:p w:rsidR="00630CC8" w:rsidRPr="001B638B" w:rsidRDefault="00630CC8" w:rsidP="00374C6D">
            <w:pPr>
              <w:tabs>
                <w:tab w:val="left" w:pos="690"/>
              </w:tabs>
              <w:spacing w:before="0"/>
              <w:rPr>
                <w:szCs w:val="24"/>
              </w:rPr>
            </w:pPr>
            <w:r w:rsidRPr="001B638B">
              <w:rPr>
                <w:szCs w:val="24"/>
              </w:rPr>
              <w:t>E-mail:</w:t>
            </w:r>
            <w:r w:rsidRPr="001B638B">
              <w:rPr>
                <w:szCs w:val="24"/>
              </w:rPr>
              <w:tab/>
            </w:r>
            <w:hyperlink r:id="rId8" w:history="1">
              <w:r w:rsidRPr="001B638B">
                <w:rPr>
                  <w:rStyle w:val="Hyperlink"/>
                  <w:szCs w:val="24"/>
                </w:rPr>
                <w:t>brucegracie@ic.gc.ca</w:t>
              </w:r>
            </w:hyperlink>
            <w:r w:rsidRPr="001B638B">
              <w:rPr>
                <w:szCs w:val="24"/>
              </w:rPr>
              <w:t xml:space="preserve"> </w:t>
            </w:r>
          </w:p>
        </w:tc>
      </w:tr>
      <w:tr w:rsidR="00630CC8" w:rsidRPr="001B638B" w:rsidTr="002E7BA8">
        <w:trPr>
          <w:cantSplit/>
          <w:trHeight w:hRule="exact" w:val="113"/>
        </w:trPr>
        <w:tc>
          <w:tcPr>
            <w:tcW w:w="10043" w:type="dxa"/>
            <w:gridSpan w:val="3"/>
          </w:tcPr>
          <w:p w:rsidR="00630CC8" w:rsidRPr="001B638B" w:rsidRDefault="00630CC8" w:rsidP="00374C6D">
            <w:pPr>
              <w:rPr>
                <w:szCs w:val="24"/>
              </w:rPr>
            </w:pPr>
          </w:p>
        </w:tc>
      </w:tr>
      <w:tr w:rsidR="00630CC8" w:rsidRPr="001B638B" w:rsidTr="002E7BA8">
        <w:trPr>
          <w:cantSplit/>
        </w:trPr>
        <w:tc>
          <w:tcPr>
            <w:tcW w:w="2366" w:type="dxa"/>
          </w:tcPr>
          <w:p w:rsidR="00630CC8" w:rsidRPr="001B638B" w:rsidRDefault="00630CC8" w:rsidP="00374C6D">
            <w:pPr>
              <w:rPr>
                <w:szCs w:val="24"/>
              </w:rPr>
            </w:pPr>
            <w:r w:rsidRPr="001B638B">
              <w:rPr>
                <w:b/>
                <w:bCs/>
                <w:szCs w:val="24"/>
              </w:rPr>
              <w:t>Contact</w:t>
            </w:r>
            <w:r w:rsidRPr="001B638B">
              <w:rPr>
                <w:szCs w:val="24"/>
              </w:rPr>
              <w:t>:</w:t>
            </w:r>
          </w:p>
        </w:tc>
        <w:tc>
          <w:tcPr>
            <w:tcW w:w="3759" w:type="dxa"/>
          </w:tcPr>
          <w:p w:rsidR="00630CC8" w:rsidRPr="001B638B" w:rsidRDefault="00630CC8" w:rsidP="00374C6D">
            <w:pPr>
              <w:rPr>
                <w:szCs w:val="24"/>
              </w:rPr>
            </w:pPr>
            <w:r w:rsidRPr="001B638B">
              <w:rPr>
                <w:szCs w:val="24"/>
              </w:rPr>
              <w:t>Vladimir Minkin</w:t>
            </w:r>
            <w:r w:rsidRPr="001B638B">
              <w:rPr>
                <w:szCs w:val="24"/>
              </w:rPr>
              <w:br/>
              <w:t xml:space="preserve">Chairman of TSAG Sub-Group of </w:t>
            </w:r>
            <w:r w:rsidRPr="001B638B">
              <w:rPr>
                <w:szCs w:val="24"/>
              </w:rPr>
              <w:br/>
              <w:t>Intra-ITU Collaboration</w:t>
            </w:r>
            <w:r w:rsidRPr="001B638B">
              <w:rPr>
                <w:szCs w:val="24"/>
              </w:rPr>
              <w:br/>
              <w:t>Russian Federation</w:t>
            </w:r>
          </w:p>
        </w:tc>
        <w:tc>
          <w:tcPr>
            <w:tcW w:w="3918" w:type="dxa"/>
          </w:tcPr>
          <w:p w:rsidR="00630CC8" w:rsidRPr="001B638B" w:rsidRDefault="00630CC8" w:rsidP="00374C6D">
            <w:pPr>
              <w:tabs>
                <w:tab w:val="left" w:pos="690"/>
              </w:tabs>
              <w:rPr>
                <w:szCs w:val="24"/>
              </w:rPr>
            </w:pPr>
            <w:r w:rsidRPr="001B638B">
              <w:rPr>
                <w:szCs w:val="24"/>
              </w:rPr>
              <w:t>Tel.:</w:t>
            </w:r>
            <w:r w:rsidRPr="001B638B">
              <w:rPr>
                <w:szCs w:val="24"/>
              </w:rPr>
              <w:tab/>
              <w:t>+7 495 261 9307</w:t>
            </w:r>
          </w:p>
          <w:p w:rsidR="00630CC8" w:rsidRPr="001B638B" w:rsidRDefault="00630CC8" w:rsidP="00374C6D">
            <w:pPr>
              <w:tabs>
                <w:tab w:val="left" w:pos="690"/>
              </w:tabs>
              <w:spacing w:before="0"/>
              <w:rPr>
                <w:szCs w:val="24"/>
              </w:rPr>
            </w:pPr>
            <w:r w:rsidRPr="001B638B">
              <w:rPr>
                <w:szCs w:val="24"/>
              </w:rPr>
              <w:t>E-mail:</w:t>
            </w:r>
            <w:r w:rsidRPr="001B638B">
              <w:rPr>
                <w:szCs w:val="24"/>
              </w:rPr>
              <w:tab/>
            </w:r>
            <w:hyperlink r:id="rId9" w:history="1">
              <w:r w:rsidRPr="001B638B">
                <w:rPr>
                  <w:rStyle w:val="Hyperlink"/>
                  <w:szCs w:val="24"/>
                </w:rPr>
                <w:t>minkin@ties.itu.int</w:t>
              </w:r>
            </w:hyperlink>
          </w:p>
        </w:tc>
      </w:tr>
    </w:tbl>
    <w:p w:rsidR="00630CC8" w:rsidRPr="0040770F" w:rsidRDefault="00630CC8" w:rsidP="00630C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630CC8" w:rsidRPr="008F126B" w:rsidRDefault="00630CC8" w:rsidP="00630CC8">
      <w:pPr>
        <w:tabs>
          <w:tab w:val="left" w:pos="0"/>
        </w:tabs>
      </w:pPr>
      <w:r>
        <w:t>TSAG, through its R</w:t>
      </w:r>
      <w:r w:rsidRPr="00BD118E">
        <w:t>apporteur Group on “Strengthening Collaboration” (WTSA Res. 81)</w:t>
      </w:r>
      <w:r>
        <w:t xml:space="preserve"> and its sub-group on </w:t>
      </w:r>
      <w:r w:rsidRPr="000B2C05">
        <w:t>Intra-ITU Collaboration and Coordination</w:t>
      </w:r>
      <w:r>
        <w:t>, is examining</w:t>
      </w:r>
      <w:r w:rsidRPr="008F126B">
        <w:t xml:space="preserve"> existing methods and approaches to collaboration</w:t>
      </w:r>
      <w:r>
        <w:t xml:space="preserve"> and/or cooperation with other S</w:t>
      </w:r>
      <w:r w:rsidRPr="008F126B">
        <w:t xml:space="preserve">ectors, </w:t>
      </w:r>
      <w:r>
        <w:t xml:space="preserve">with the view of enhancing collaboration of ITU-T and other organizations in a reciprocal manner based on mutual respect </w:t>
      </w:r>
      <w:r w:rsidRPr="008F126B">
        <w:t xml:space="preserve">in accordance with Resolution 57 of the World Telecommunication Standards Assembly </w:t>
      </w:r>
      <w:r>
        <w:br/>
      </w:r>
      <w:r w:rsidRPr="008F126B">
        <w:t>(Dubai, 2012).</w:t>
      </w:r>
    </w:p>
    <w:p w:rsidR="00630CC8" w:rsidRDefault="00630CC8" w:rsidP="00630CC8">
      <w:pPr>
        <w:tabs>
          <w:tab w:val="left" w:pos="0"/>
        </w:tabs>
      </w:pPr>
      <w:r>
        <w:t>We are looking forward to receiving your feedback on candidate topics on working methods for ITU inter-Sector coordination (ref. Annex).</w:t>
      </w:r>
    </w:p>
    <w:p w:rsidR="00630CC8" w:rsidRDefault="00630CC8" w:rsidP="00630CC8">
      <w:pPr>
        <w:tabs>
          <w:tab w:val="left" w:pos="0"/>
        </w:tabs>
      </w:pPr>
    </w:p>
    <w:p w:rsidR="00630CC8" w:rsidRDefault="00630CC8" w:rsidP="00630CC8">
      <w:pPr>
        <w:tabs>
          <w:tab w:val="left" w:pos="0"/>
        </w:tabs>
        <w:rPr>
          <w:b/>
          <w:bCs/>
        </w:rPr>
      </w:pPr>
    </w:p>
    <w:p w:rsidR="00630CC8" w:rsidRPr="0040770F" w:rsidRDefault="00630CC8" w:rsidP="00630CC8">
      <w:pPr>
        <w:tabs>
          <w:tab w:val="left" w:pos="0"/>
        </w:tabs>
      </w:pPr>
      <w:r w:rsidRPr="0040770F">
        <w:rPr>
          <w:b/>
          <w:bCs/>
        </w:rPr>
        <w:t xml:space="preserve">Attachment: </w:t>
      </w:r>
      <w:r w:rsidRPr="00A94EEC">
        <w:rPr>
          <w:bCs/>
          <w:szCs w:val="24"/>
        </w:rPr>
        <w:t>Candidate topics on working methods for ITU inter-Sector coordination</w:t>
      </w:r>
    </w:p>
    <w:p w:rsidR="003D261C" w:rsidRPr="0040770F" w:rsidRDefault="003D26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0770F">
        <w:br w:type="page"/>
      </w:r>
    </w:p>
    <w:p w:rsidR="00A42F6D" w:rsidRDefault="00A42F6D" w:rsidP="00A42F6D">
      <w:pPr>
        <w:pStyle w:val="AnnexNo"/>
      </w:pPr>
      <w:r w:rsidRPr="00A42F6D">
        <w:rPr>
          <w:lang w:eastAsia="zh-CN"/>
        </w:rPr>
        <w:lastRenderedPageBreak/>
        <w:t>ANNEX</w:t>
      </w:r>
    </w:p>
    <w:p w:rsidR="00CD5EB2" w:rsidRDefault="00CD5EB2" w:rsidP="006F0BBA">
      <w:pPr>
        <w:pStyle w:val="Annextitle"/>
      </w:pPr>
      <w:r w:rsidRPr="00AE5362">
        <w:t>Candidate topics on working methods for ITU inter</w:t>
      </w:r>
      <w:r>
        <w:t>-S</w:t>
      </w:r>
      <w:r w:rsidRPr="00AE5362">
        <w:t>ector coordination</w:t>
      </w:r>
    </w:p>
    <w:p w:rsidR="00CD5EB2" w:rsidRPr="004E56A1" w:rsidRDefault="00CD5EB2" w:rsidP="0002092A">
      <w:pPr>
        <w:pStyle w:val="Normalaftertitle"/>
      </w:pPr>
      <w:r w:rsidRPr="00AE5362">
        <w:t xml:space="preserve">This </w:t>
      </w:r>
      <w:r>
        <w:t>Annex</w:t>
      </w:r>
      <w:r w:rsidRPr="00AE5362">
        <w:t xml:space="preserve"> identifies some candidate topics on working methods for ITU inter</w:t>
      </w:r>
      <w:r>
        <w:t>-S</w:t>
      </w:r>
      <w:r w:rsidRPr="00AE5362">
        <w:t>ector coordination</w:t>
      </w:r>
      <w:r w:rsidRPr="004E56A1">
        <w:t>, which are occurring in each Sector and where there could be some cross-Sector interest. An envisioned objective could be to share views, and best practices across the three Sectors</w:t>
      </w:r>
      <w:r>
        <w:t>.</w:t>
      </w:r>
    </w:p>
    <w:p w:rsidR="00CD5EB2" w:rsidRPr="00E22E66" w:rsidRDefault="00CD5EB2" w:rsidP="00CD5EB2">
      <w:pPr>
        <w:pStyle w:val="enumlev1"/>
      </w:pPr>
      <w:r>
        <w:t>1)</w:t>
      </w:r>
      <w:r>
        <w:tab/>
      </w:r>
      <w:r w:rsidRPr="00E22E66">
        <w:t>Resolut</w:t>
      </w:r>
      <w:r>
        <w:t>ions 1 issues where appropriate</w:t>
      </w:r>
    </w:p>
    <w:p w:rsidR="00CD5EB2" w:rsidRPr="00E22E66" w:rsidRDefault="00CD5EB2" w:rsidP="00CD5EB2">
      <w:pPr>
        <w:pStyle w:val="enumlev1"/>
      </w:pPr>
      <w:r>
        <w:t>2)</w:t>
      </w:r>
      <w:r>
        <w:tab/>
        <w:t>Sector membership</w:t>
      </w:r>
    </w:p>
    <w:p w:rsidR="00CD5EB2" w:rsidRPr="00E22E66" w:rsidRDefault="00CD5EB2" w:rsidP="00CD5EB2">
      <w:pPr>
        <w:pStyle w:val="enumlev1"/>
      </w:pPr>
      <w:r>
        <w:t>3)</w:t>
      </w:r>
      <w:r>
        <w:tab/>
      </w:r>
      <w:r w:rsidR="003F180C">
        <w:t>Chairmen/v</w:t>
      </w:r>
      <w:r w:rsidRPr="00E22E66">
        <w:t>ic</w:t>
      </w:r>
      <w:r>
        <w:t>e-chairmen issues</w:t>
      </w:r>
    </w:p>
    <w:p w:rsidR="00CD5EB2" w:rsidRPr="00E22E66" w:rsidRDefault="00CD5EB2" w:rsidP="00CD5EB2">
      <w:pPr>
        <w:pStyle w:val="enumlev1"/>
      </w:pPr>
      <w:r>
        <w:t>4)</w:t>
      </w:r>
      <w:r>
        <w:tab/>
        <w:t>Language issues</w:t>
      </w:r>
    </w:p>
    <w:p w:rsidR="00CD5EB2" w:rsidRPr="00E22E66" w:rsidRDefault="00CD5EB2" w:rsidP="00CD5EB2">
      <w:pPr>
        <w:pStyle w:val="enumlev1"/>
      </w:pPr>
      <w:r>
        <w:t>5)</w:t>
      </w:r>
      <w:r>
        <w:tab/>
      </w:r>
      <w:r w:rsidRPr="00E22E66">
        <w:t>Invo</w:t>
      </w:r>
      <w:r>
        <w:t>lvement of developing countries</w:t>
      </w:r>
    </w:p>
    <w:p w:rsidR="00CD5EB2" w:rsidRPr="00E22E66" w:rsidRDefault="00CD5EB2" w:rsidP="00CD5EB2">
      <w:pPr>
        <w:pStyle w:val="enumlev1"/>
      </w:pPr>
      <w:r>
        <w:t>6)</w:t>
      </w:r>
      <w:r>
        <w:tab/>
      </w:r>
      <w:r w:rsidRPr="00E22E66">
        <w:t>Electronic meetings including remote participation</w:t>
      </w:r>
    </w:p>
    <w:p w:rsidR="00CD5EB2" w:rsidRPr="00E22E66" w:rsidRDefault="00CD5EB2" w:rsidP="00CD5EB2">
      <w:pPr>
        <w:pStyle w:val="enumlev1"/>
      </w:pPr>
      <w:r>
        <w:t>7)</w:t>
      </w:r>
      <w:r>
        <w:tab/>
        <w:t>EDH</w:t>
      </w:r>
    </w:p>
    <w:p w:rsidR="00CD5EB2" w:rsidRPr="00E22E66" w:rsidRDefault="00CD5EB2" w:rsidP="00CD5EB2">
      <w:pPr>
        <w:pStyle w:val="enumlev1"/>
      </w:pPr>
      <w:r>
        <w:t>8)</w:t>
      </w:r>
      <w:r>
        <w:tab/>
        <w:t>Document access</w:t>
      </w:r>
    </w:p>
    <w:p w:rsidR="00CD5EB2" w:rsidRPr="00E22E66" w:rsidRDefault="00CD5EB2" w:rsidP="00CD5EB2">
      <w:pPr>
        <w:pStyle w:val="enumlev1"/>
      </w:pPr>
      <w:r>
        <w:t>9)</w:t>
      </w:r>
      <w:r>
        <w:tab/>
        <w:t>Websites</w:t>
      </w:r>
    </w:p>
    <w:p w:rsidR="00CD5EB2" w:rsidRPr="00E22E66" w:rsidRDefault="00CD5EB2" w:rsidP="00CD5EB2">
      <w:pPr>
        <w:pStyle w:val="enumlev1"/>
      </w:pPr>
      <w:r>
        <w:t>10)</w:t>
      </w:r>
      <w:r>
        <w:tab/>
        <w:t>Registration</w:t>
      </w:r>
    </w:p>
    <w:p w:rsidR="00CD5EB2" w:rsidRPr="00E22E66" w:rsidRDefault="00CD5EB2" w:rsidP="00CD5EB2">
      <w:pPr>
        <w:pStyle w:val="enumlev1"/>
      </w:pPr>
      <w:r>
        <w:t>11)</w:t>
      </w:r>
      <w:r>
        <w:tab/>
        <w:t>Non-member participation</w:t>
      </w:r>
    </w:p>
    <w:p w:rsidR="00CD5EB2" w:rsidRPr="00E22E66" w:rsidRDefault="00CD5EB2" w:rsidP="00CD5EB2">
      <w:pPr>
        <w:pStyle w:val="enumlev1"/>
      </w:pPr>
      <w:r>
        <w:t>12)</w:t>
      </w:r>
      <w:r>
        <w:tab/>
      </w:r>
      <w:r w:rsidRPr="00E22E66">
        <w:t>Prepar</w:t>
      </w:r>
      <w:r w:rsidR="003F180C">
        <w:t>ation to conferences/a</w:t>
      </w:r>
      <w:r>
        <w:t>ssembl</w:t>
      </w:r>
      <w:r w:rsidR="00471DDB">
        <w:t>i</w:t>
      </w:r>
      <w:r>
        <w:t>es</w:t>
      </w:r>
    </w:p>
    <w:p w:rsidR="00CD5EB2" w:rsidRPr="00E22E66" w:rsidRDefault="003F180C" w:rsidP="00CD5EB2">
      <w:pPr>
        <w:pStyle w:val="enumlev1"/>
      </w:pPr>
      <w:r>
        <w:t>13)</w:t>
      </w:r>
      <w:r>
        <w:tab/>
        <w:t>Workshops/s</w:t>
      </w:r>
      <w:r w:rsidR="00CD5EB2">
        <w:t>eminars</w:t>
      </w:r>
      <w:r w:rsidR="00CD5EB2" w:rsidRPr="00E22E66">
        <w:t>/capacity-building.</w:t>
      </w:r>
    </w:p>
    <w:p w:rsidR="00CD5EB2" w:rsidRDefault="00CD5EB2" w:rsidP="00CD5EB2">
      <w:pPr>
        <w:pStyle w:val="enumlev1"/>
      </w:pPr>
    </w:p>
    <w:p w:rsidR="00CD5EB2" w:rsidRDefault="00CD5EB2" w:rsidP="0032202E">
      <w:pPr>
        <w:pStyle w:val="Reasons"/>
      </w:pPr>
    </w:p>
    <w:p w:rsidR="00CD5EB2" w:rsidRDefault="00CD5EB2">
      <w:pPr>
        <w:jc w:val="center"/>
      </w:pPr>
      <w:r>
        <w:t>______________</w:t>
      </w:r>
    </w:p>
    <w:sectPr w:rsidR="00CD5EB2" w:rsidSect="00F749FF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1C" w:rsidRDefault="003D261C">
      <w:r>
        <w:separator/>
      </w:r>
    </w:p>
  </w:endnote>
  <w:endnote w:type="continuationSeparator" w:id="0">
    <w:p w:rsidR="003D261C" w:rsidRDefault="003D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FE5" w:rsidRPr="001E41A0" w:rsidRDefault="00DF4FE5" w:rsidP="00A843EC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F1162B">
      <w:rPr>
        <w:lang w:val="en-US"/>
      </w:rPr>
      <w:t>P:\ENG\ITU-R\AG\RAG\RAG15\000\020E.docx</w:t>
    </w:r>
    <w:r>
      <w:rPr>
        <w:lang w:val="es-ES_tradnl"/>
      </w:rPr>
      <w:fldChar w:fldCharType="end"/>
    </w:r>
    <w:r w:rsidRPr="00DF4FE5">
      <w:rPr>
        <w:lang w:val="en-US"/>
      </w:rPr>
      <w:t xml:space="preserve"> (379</w:t>
    </w:r>
    <w:r w:rsidR="00A843EC">
      <w:rPr>
        <w:lang w:val="en-US"/>
      </w:rPr>
      <w:t>532</w:t>
    </w:r>
    <w:r w:rsidRPr="00DF4FE5">
      <w:rPr>
        <w:lang w:val="en-US"/>
      </w:rPr>
      <w:t>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162B">
      <w:t>27.04.15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162B">
      <w:t>28.04.15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331A03">
    <w:pPr>
      <w:pStyle w:val="Footer"/>
      <w:spacing w:before="80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F1162B">
      <w:rPr>
        <w:lang w:val="en-US"/>
      </w:rPr>
      <w:t>P:\ENG\ITU-R\AG\RAG\RAG15\000\020E.docx</w:t>
    </w:r>
    <w:r>
      <w:rPr>
        <w:lang w:val="es-ES_tradnl"/>
      </w:rPr>
      <w:fldChar w:fldCharType="end"/>
    </w:r>
    <w:r w:rsidR="00DF4FE5" w:rsidRPr="00DF4FE5">
      <w:rPr>
        <w:lang w:val="en-US"/>
      </w:rPr>
      <w:t xml:space="preserve"> </w:t>
    </w:r>
    <w:r w:rsidR="00331A03">
      <w:rPr>
        <w:lang w:val="en-US"/>
      </w:rPr>
      <w:t>(379532</w:t>
    </w:r>
    <w:r w:rsidR="00DF4FE5" w:rsidRPr="00DF4FE5">
      <w:rPr>
        <w:lang w:val="en-US"/>
      </w:rPr>
      <w:t>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F1162B">
      <w:t>27.04.15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F1162B">
      <w:t>28.04.15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1C" w:rsidRDefault="003D261C">
      <w:r>
        <w:t>____________________</w:t>
      </w:r>
    </w:p>
  </w:footnote>
  <w:footnote w:type="continuationSeparator" w:id="0">
    <w:p w:rsidR="003D261C" w:rsidRDefault="003D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1162B">
      <w:rPr>
        <w:noProof/>
      </w:rPr>
      <w:t>2</w:t>
    </w:r>
    <w:r>
      <w:rPr>
        <w:noProof/>
      </w:rPr>
      <w:fldChar w:fldCharType="end"/>
    </w:r>
  </w:p>
  <w:p w:rsidR="0095426A" w:rsidRDefault="00597657" w:rsidP="00331A03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DF4FE5">
      <w:rPr>
        <w:lang w:val="es-ES"/>
      </w:rPr>
      <w:t>-1</w:t>
    </w:r>
    <w:r w:rsidR="0095426A">
      <w:rPr>
        <w:lang w:val="es-ES"/>
      </w:rPr>
      <w:t>/</w:t>
    </w:r>
    <w:r w:rsidR="00331A03">
      <w:rPr>
        <w:lang w:val="es-ES"/>
      </w:rPr>
      <w:t>20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226791"/>
    <w:multiLevelType w:val="hybridMultilevel"/>
    <w:tmpl w:val="C95670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5B73F3"/>
    <w:multiLevelType w:val="hybridMultilevel"/>
    <w:tmpl w:val="AB3465E2"/>
    <w:lvl w:ilvl="0" w:tplc="0F1027D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767D76"/>
    <w:multiLevelType w:val="hybridMultilevel"/>
    <w:tmpl w:val="DB46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0087D"/>
    <w:multiLevelType w:val="hybridMultilevel"/>
    <w:tmpl w:val="BDE2216C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621A9F"/>
    <w:multiLevelType w:val="hybridMultilevel"/>
    <w:tmpl w:val="11EC03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23592F"/>
    <w:multiLevelType w:val="hybridMultilevel"/>
    <w:tmpl w:val="5100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1C"/>
    <w:rsid w:val="0002092A"/>
    <w:rsid w:val="00093C73"/>
    <w:rsid w:val="001377D6"/>
    <w:rsid w:val="001B638B"/>
    <w:rsid w:val="001E41A0"/>
    <w:rsid w:val="002774E4"/>
    <w:rsid w:val="002E7BA8"/>
    <w:rsid w:val="00331A03"/>
    <w:rsid w:val="00350F31"/>
    <w:rsid w:val="003C4DA1"/>
    <w:rsid w:val="003D068D"/>
    <w:rsid w:val="003D261C"/>
    <w:rsid w:val="003F180C"/>
    <w:rsid w:val="0040770F"/>
    <w:rsid w:val="00417076"/>
    <w:rsid w:val="00471DDB"/>
    <w:rsid w:val="004F0848"/>
    <w:rsid w:val="00507DA3"/>
    <w:rsid w:val="00512ADA"/>
    <w:rsid w:val="0051782D"/>
    <w:rsid w:val="00597657"/>
    <w:rsid w:val="005B2C58"/>
    <w:rsid w:val="00630CC8"/>
    <w:rsid w:val="006D0B79"/>
    <w:rsid w:val="006F0BBA"/>
    <w:rsid w:val="00746923"/>
    <w:rsid w:val="007B4758"/>
    <w:rsid w:val="00806E63"/>
    <w:rsid w:val="0081028D"/>
    <w:rsid w:val="00817B8E"/>
    <w:rsid w:val="008921B1"/>
    <w:rsid w:val="008B3F50"/>
    <w:rsid w:val="0095426A"/>
    <w:rsid w:val="009D27EC"/>
    <w:rsid w:val="00A16CB2"/>
    <w:rsid w:val="00A42F6D"/>
    <w:rsid w:val="00A843EC"/>
    <w:rsid w:val="00B161C7"/>
    <w:rsid w:val="00B35BE4"/>
    <w:rsid w:val="00B52992"/>
    <w:rsid w:val="00C34259"/>
    <w:rsid w:val="00CC1D49"/>
    <w:rsid w:val="00CD4D80"/>
    <w:rsid w:val="00CD5EB2"/>
    <w:rsid w:val="00CE366B"/>
    <w:rsid w:val="00D211BC"/>
    <w:rsid w:val="00D873BE"/>
    <w:rsid w:val="00DD3BF8"/>
    <w:rsid w:val="00DF4FE5"/>
    <w:rsid w:val="00F1162B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EE88E72-AA98-4B94-92F1-CE9D7BA1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nhideWhenUsed/>
    <w:rsid w:val="00DF4F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B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AnnexNo">
    <w:name w:val="Annex_No"/>
    <w:basedOn w:val="Normal"/>
    <w:next w:val="Normal"/>
    <w:rsid w:val="006D0B7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921B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CD5E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D5EB2"/>
    <w:rPr>
      <w:rFonts w:ascii="Calibri" w:eastAsia="SimSun" w:hAnsi="Calibri" w:cs="Arial"/>
      <w:sz w:val="22"/>
      <w:szCs w:val="21"/>
    </w:rPr>
  </w:style>
  <w:style w:type="paragraph" w:customStyle="1" w:styleId="Reasons">
    <w:name w:val="Reasons"/>
    <w:basedOn w:val="Normal"/>
    <w:qFormat/>
    <w:rsid w:val="00CD5E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gracie@ic.g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kin@ties.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49</TotalTime>
  <Pages>1</Pages>
  <Words>304</Words>
  <Characters>1874</Characters>
  <Application>Microsoft Office Word</Application>
  <DocSecurity>0</DocSecurity>
  <Lines>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</dc:creator>
  <cp:keywords/>
  <dc:description>PE_RAG10.dotm  For: _x000d_Document date: _x000d_Saved by TRA44246 at 12:32:17 on 12.02.2010</dc:description>
  <cp:lastModifiedBy>Currie, Jane</cp:lastModifiedBy>
  <cp:revision>22</cp:revision>
  <cp:lastPrinted>2015-04-28T08:35:00Z</cp:lastPrinted>
  <dcterms:created xsi:type="dcterms:W3CDTF">2015-04-27T09:03:00Z</dcterms:created>
  <dcterms:modified xsi:type="dcterms:W3CDTF">2015-04-28T08:35:00Z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