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AF49B1" w:rsidTr="000379F6">
        <w:trPr>
          <w:cantSplit/>
        </w:trPr>
        <w:tc>
          <w:tcPr>
            <w:tcW w:w="6629" w:type="dxa"/>
          </w:tcPr>
          <w:p w:rsidR="0051782D" w:rsidRPr="00AF49B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F49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F49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49B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AF49B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AF49B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AF49B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F49B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AF49B1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AF49B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49B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 w:val="restart"/>
          </w:tcPr>
          <w:p w:rsidR="0051782D" w:rsidRPr="00AF49B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AF49B1" w:rsidRDefault="006262A3" w:rsidP="00721CF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B4442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721CF1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49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AF49B1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AF49B1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AF49B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093C73" w:rsidRPr="00AF49B1" w:rsidRDefault="00721CF1" w:rsidP="008666F8">
            <w:pPr>
              <w:pStyle w:val="Source"/>
            </w:pPr>
            <w:bookmarkStart w:id="4" w:name="dsource" w:colFirst="0" w:colLast="0"/>
            <w:bookmarkEnd w:id="3"/>
            <w:r w:rsidRPr="008666F8">
              <w:t>Япония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6C5CC8" w:rsidRPr="00AF49B1" w:rsidRDefault="00721CF1" w:rsidP="00721CF1">
            <w:pPr>
              <w:pStyle w:val="Title1"/>
            </w:pPr>
            <w:bookmarkStart w:id="5" w:name="dtitle1" w:colFirst="0" w:colLast="0"/>
            <w:bookmarkEnd w:id="4"/>
            <w:r>
              <w:t xml:space="preserve">ДАЛЬНЕЙШЕЕ РАЗВИТИЕ СРЕДСТВА ПОИСКА </w:t>
            </w:r>
            <w:r>
              <w:br/>
              <w:t>В БАЗЕ ДАННЫХ ПО ДОКУМЕНТАМ МСЭ-R</w:t>
            </w:r>
          </w:p>
        </w:tc>
      </w:tr>
      <w:tr w:rsidR="000379F6" w:rsidRPr="00AF49B1" w:rsidTr="00675D35">
        <w:trPr>
          <w:cantSplit/>
        </w:trPr>
        <w:tc>
          <w:tcPr>
            <w:tcW w:w="9889" w:type="dxa"/>
            <w:gridSpan w:val="2"/>
          </w:tcPr>
          <w:p w:rsidR="000379F6" w:rsidRPr="00AF49B1" w:rsidRDefault="000379F6" w:rsidP="003B34CB">
            <w:pPr>
              <w:pStyle w:val="Title2"/>
            </w:pPr>
          </w:p>
        </w:tc>
      </w:tr>
    </w:tbl>
    <w:bookmarkEnd w:id="5"/>
    <w:p w:rsidR="00B4442E" w:rsidRDefault="00B4442E" w:rsidP="008666F8">
      <w:pPr>
        <w:pStyle w:val="Heading1"/>
      </w:pPr>
      <w:r>
        <w:t>1</w:t>
      </w:r>
      <w:r>
        <w:tab/>
        <w:t>Введение</w:t>
      </w:r>
    </w:p>
    <w:p w:rsidR="00721CF1" w:rsidRDefault="00721CF1" w:rsidP="00721CF1">
      <w:r>
        <w:t>На своем 19-м собрании КГР предложила Директору БР разработать базу данных по документам МСЭ-R, которая позволяла бы осуществлять поиск той или иной Рекомендации по данной полосе частот, желательно на основе сочетания информации о радиослужбе и применении, охватываемых этой Рекомендацией.</w:t>
      </w:r>
    </w:p>
    <w:p w:rsidR="00721CF1" w:rsidRDefault="00721CF1" w:rsidP="00721CF1">
      <w:r>
        <w:t>Япония постоянно поддерживает деятельность БР по стимулированию и ускорению создания базы данных и развития средства поиска и в марте 2014 года внесла в БР добровольный взнос и пре</w:t>
      </w:r>
      <w:r w:rsidR="008666F8">
        <w:t>дставила вклад (Документ RAG14-1/3</w:t>
      </w:r>
      <w:r>
        <w:t>) на 21-е собрание КГР.</w:t>
      </w:r>
    </w:p>
    <w:p w:rsidR="00721CF1" w:rsidRDefault="00721CF1" w:rsidP="008666F8">
      <w:r>
        <w:t>В ответ на это БР провело работу по созданию базы данных, оснащенной различными функциями поиска, которые описываются во вкла</w:t>
      </w:r>
      <w:r w:rsidR="008666F8">
        <w:t>де Директора БР (Документ RAG15-1/2</w:t>
      </w:r>
      <w:r>
        <w:t>). Члены МСЭ могут в настоящее время испытать на веб-сайте МСЭ демоверсию базы данных, обладающую функцией фильтрации для Рекомендаций МСЭ-R по диапазону частот и метаданным для проверки и внесения замечаний.</w:t>
      </w:r>
    </w:p>
    <w:p w:rsidR="00721CF1" w:rsidRDefault="00721CF1" w:rsidP="00721CF1">
      <w:r>
        <w:t>Япония решительно поддерживает достижения и приложенные БР усилия.</w:t>
      </w:r>
    </w:p>
    <w:p w:rsidR="00721CF1" w:rsidRDefault="00721CF1" w:rsidP="008666F8">
      <w:pPr>
        <w:pStyle w:val="Heading1"/>
      </w:pPr>
      <w:r>
        <w:t>2</w:t>
      </w:r>
      <w:r>
        <w:tab/>
      </w:r>
      <w:r w:rsidRPr="008666F8">
        <w:t>Предложение</w:t>
      </w:r>
    </w:p>
    <w:p w:rsidR="00721CF1" w:rsidRDefault="00721CF1" w:rsidP="00721CF1">
      <w:r>
        <w:t>Для дальнейшего повышения применимости базы данных Япония предлагает БР:</w:t>
      </w:r>
    </w:p>
    <w:p w:rsidR="00721CF1" w:rsidRDefault="00721CF1" w:rsidP="008666F8">
      <w:pPr>
        <w:pStyle w:val="enumlev1"/>
      </w:pPr>
      <w:r>
        <w:t>1</w:t>
      </w:r>
      <w:r>
        <w:tab/>
        <w:t>рассмотреть возможность обеспечения функций, предложенных в Док</w:t>
      </w:r>
      <w:r w:rsidR="008666F8">
        <w:t>ументе</w:t>
      </w:r>
      <w:r>
        <w:t xml:space="preserve"> RAG14-1/3 и Док</w:t>
      </w:r>
      <w:r w:rsidR="008666F8">
        <w:t>ументе</w:t>
      </w:r>
      <w:r>
        <w:t> RAG14-1/17, а также содержащихся в Инициативе по доступности W3C;</w:t>
      </w:r>
    </w:p>
    <w:p w:rsidR="00721CF1" w:rsidRDefault="00721CF1" w:rsidP="00721CF1">
      <w:pPr>
        <w:pStyle w:val="enumlev1"/>
      </w:pPr>
      <w:r>
        <w:t>2</w:t>
      </w:r>
      <w:r>
        <w:tab/>
        <w:t>создать и эксплуатировать систему поддержания базы данных и проводить обновление базы данных для оперативного отражения новых документов, если они публикуются;</w:t>
      </w:r>
    </w:p>
    <w:p w:rsidR="00721CF1" w:rsidRDefault="00721CF1" w:rsidP="00721CF1">
      <w:pPr>
        <w:pStyle w:val="enumlev1"/>
      </w:pPr>
      <w:r>
        <w:t>3</w:t>
      </w:r>
      <w:r>
        <w:tab/>
        <w:t>продолжить работу над развитием базы данных для повышения ее удобства для членов МСЭ, а также проводить периодическое обследование востребованности функции поиска в базе данных и пользовательского интерфейса и удовлетворять потребности, если они являются надлежащими и разумными, во благо всех членов МСЭ;</w:t>
      </w:r>
    </w:p>
    <w:p w:rsidR="00721CF1" w:rsidRDefault="00721CF1" w:rsidP="00721CF1">
      <w:pPr>
        <w:pStyle w:val="enumlev1"/>
      </w:pPr>
      <w:r>
        <w:t>4</w:t>
      </w:r>
      <w:r>
        <w:tab/>
        <w:t>продолжить работу над повышением эффективности МСЭ в целом, предоставляя ноу-хау по разработке базы данных департаментам МСЭ-Т и МСЭ-D, по их запросам;</w:t>
      </w:r>
    </w:p>
    <w:p w:rsidR="00721CF1" w:rsidRDefault="00721CF1" w:rsidP="00AB1F5F">
      <w:pPr>
        <w:pStyle w:val="enumlev1"/>
        <w:keepNext/>
      </w:pPr>
      <w:r>
        <w:lastRenderedPageBreak/>
        <w:t>5</w:t>
      </w:r>
      <w:r>
        <w:tab/>
        <w:t>создать систему координации с внешними организациями по стандартизации по взаимному использованию баз данных, в зависимости от случая;</w:t>
      </w:r>
    </w:p>
    <w:p w:rsidR="00B4442E" w:rsidRPr="00B4442E" w:rsidRDefault="00721CF1" w:rsidP="008666F8">
      <w:pPr>
        <w:pStyle w:val="enumlev1"/>
        <w:keepNext/>
      </w:pPr>
      <w:r>
        <w:t>6</w:t>
      </w:r>
      <w:r>
        <w:tab/>
        <w:t>составить план работы по реализации и управлению ходом работы для выполнения вышеизложенных предложений и представления отчетности о ходе работы собраниям КГР.</w:t>
      </w:r>
      <w:bookmarkStart w:id="6" w:name="_GoBack"/>
      <w:bookmarkEnd w:id="6"/>
    </w:p>
    <w:p w:rsidR="00B4442E" w:rsidRDefault="00B4442E">
      <w:pPr>
        <w:jc w:val="center"/>
      </w:pPr>
      <w:r>
        <w:t>______________</w:t>
      </w:r>
    </w:p>
    <w:sectPr w:rsidR="00B4442E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90362F" w:rsidP="00721CF1">
    <w:pPr>
      <w:pStyle w:val="Footer"/>
    </w:pPr>
    <w:fldSimple w:instr=" FILENAME \p  \* MERGEFORMAT ">
      <w:r w:rsidR="00721CF1">
        <w:t>P:\RUS\ITU-R\AG\RAG\RAG15\000\013R.docx</w:t>
      </w:r>
    </w:fldSimple>
    <w:r w:rsidR="00AF49B1">
      <w:t xml:space="preserve"> (</w:t>
    </w:r>
    <w:r w:rsidR="00E0264B">
      <w:rPr>
        <w:lang w:val="en-US"/>
      </w:rPr>
      <w:t>379</w:t>
    </w:r>
    <w:r w:rsidR="00E0264B" w:rsidRPr="00B4442E">
      <w:rPr>
        <w:lang w:val="en-US"/>
      </w:rPr>
      <w:t>3</w:t>
    </w:r>
    <w:r w:rsidR="00721CF1" w:rsidRPr="00721CF1">
      <w:rPr>
        <w:lang w:val="en-US"/>
      </w:rPr>
      <w:t>74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 w:rsidR="008666F8">
      <w:t>30.04.15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 w:rsidR="001544B0">
      <w:t>28.04.15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90362F" w:rsidP="00721CF1">
    <w:pPr>
      <w:pStyle w:val="Footer"/>
    </w:pPr>
    <w:fldSimple w:instr=" FILENAME \p  \* MERGEFORMAT ">
      <w:r w:rsidR="00721CF1">
        <w:t>P:\RUS\ITU-R\AG\RAG\RAG15\000\013R.docx</w:t>
      </w:r>
    </w:fldSimple>
    <w:r w:rsidR="00643320">
      <w:t xml:space="preserve"> (</w:t>
    </w:r>
    <w:r w:rsidR="00B4442E" w:rsidRPr="00B4442E">
      <w:rPr>
        <w:lang w:val="en-US"/>
      </w:rPr>
      <w:t>37937</w:t>
    </w:r>
    <w:r w:rsidR="00721CF1" w:rsidRPr="00721CF1">
      <w:rPr>
        <w:lang w:val="en-US"/>
      </w:rPr>
      <w:t>4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 w:rsidR="008666F8">
      <w:t>30.04.15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 w:rsidR="001544B0">
      <w:t>28.04.15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2A48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 w:rsidR="00721CF1">
      <w:rPr>
        <w:lang w:val="ru-RU"/>
      </w:rPr>
      <w:t>13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DAC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AA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DC7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ACF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149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6E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06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743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90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D41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44B0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33BA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1CF1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6F8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0362F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1F5F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442E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2A48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C2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CF7520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B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44B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544B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544B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544B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44B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44B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544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544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544B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1544B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1544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1544B0"/>
    <w:rPr>
      <w:rFonts w:ascii="Times New Roman" w:hAnsi="Times New Roman" w:cs="Times New Roman"/>
      <w:b/>
    </w:rPr>
  </w:style>
  <w:style w:type="character" w:customStyle="1" w:styleId="Appref">
    <w:name w:val="App_ref"/>
    <w:rsid w:val="001544B0"/>
    <w:rPr>
      <w:rFonts w:cs="Times New Roman"/>
    </w:rPr>
  </w:style>
  <w:style w:type="paragraph" w:customStyle="1" w:styleId="Figure">
    <w:name w:val="Figure"/>
    <w:basedOn w:val="Normal"/>
    <w:next w:val="Normal"/>
    <w:rsid w:val="001544B0"/>
    <w:pPr>
      <w:keepNext/>
      <w:keepLines/>
      <w:jc w:val="center"/>
    </w:pPr>
  </w:style>
  <w:style w:type="paragraph" w:customStyle="1" w:styleId="FooterQP">
    <w:name w:val="Footer_QP"/>
    <w:basedOn w:val="Normal"/>
    <w:rsid w:val="001544B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1544B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1544B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544B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544B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544B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1544B0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1544B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544B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544B0"/>
  </w:style>
  <w:style w:type="character" w:styleId="PageNumber">
    <w:name w:val="page number"/>
    <w:rsid w:val="001544B0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544B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1544B0"/>
  </w:style>
  <w:style w:type="paragraph" w:customStyle="1" w:styleId="Questionref">
    <w:name w:val="Question_ref"/>
    <w:basedOn w:val="Recref"/>
    <w:next w:val="Questiondate"/>
    <w:rsid w:val="001544B0"/>
  </w:style>
  <w:style w:type="paragraph" w:customStyle="1" w:styleId="Recref">
    <w:name w:val="Rec_ref"/>
    <w:basedOn w:val="Rectitle"/>
    <w:next w:val="Normal"/>
    <w:rsid w:val="001544B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544B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544B0"/>
  </w:style>
  <w:style w:type="character" w:styleId="EndnoteReference">
    <w:name w:val="endnote reference"/>
    <w:rsid w:val="001544B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544B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544B0"/>
    <w:pPr>
      <w:ind w:left="1871" w:hanging="737"/>
    </w:pPr>
  </w:style>
  <w:style w:type="paragraph" w:customStyle="1" w:styleId="enumlev3">
    <w:name w:val="enumlev3"/>
    <w:basedOn w:val="enumlev2"/>
    <w:rsid w:val="001544B0"/>
    <w:pPr>
      <w:ind w:left="2268" w:hanging="397"/>
    </w:pPr>
  </w:style>
  <w:style w:type="paragraph" w:customStyle="1" w:styleId="Equation">
    <w:name w:val="Equation"/>
    <w:basedOn w:val="Normal"/>
    <w:link w:val="EquationChar"/>
    <w:rsid w:val="001544B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544B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544B0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1544B0"/>
  </w:style>
  <w:style w:type="paragraph" w:customStyle="1" w:styleId="Repref">
    <w:name w:val="Rep_ref"/>
    <w:basedOn w:val="Recref"/>
    <w:next w:val="Repdate"/>
    <w:rsid w:val="001544B0"/>
  </w:style>
  <w:style w:type="paragraph" w:customStyle="1" w:styleId="Repdate">
    <w:name w:val="Rep_date"/>
    <w:basedOn w:val="Recdate"/>
    <w:next w:val="Normalaftertitle0"/>
    <w:rsid w:val="001544B0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1544B0"/>
  </w:style>
  <w:style w:type="paragraph" w:customStyle="1" w:styleId="Resref">
    <w:name w:val="Res_ref"/>
    <w:basedOn w:val="Recref"/>
    <w:next w:val="Resdate"/>
    <w:rsid w:val="001544B0"/>
  </w:style>
  <w:style w:type="paragraph" w:customStyle="1" w:styleId="Resdate">
    <w:name w:val="Res_date"/>
    <w:basedOn w:val="Recdate"/>
    <w:next w:val="Normalaftertitle0"/>
    <w:rsid w:val="001544B0"/>
  </w:style>
  <w:style w:type="paragraph" w:customStyle="1" w:styleId="Section1">
    <w:name w:val="Section_1"/>
    <w:basedOn w:val="Normal"/>
    <w:link w:val="Section1Char"/>
    <w:rsid w:val="001544B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544B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544B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544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1544B0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544B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544B0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1544B0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544B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544B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544B0"/>
  </w:style>
  <w:style w:type="paragraph" w:styleId="Index2">
    <w:name w:val="index 2"/>
    <w:basedOn w:val="Normal"/>
    <w:next w:val="Normal"/>
    <w:rsid w:val="001544B0"/>
    <w:pPr>
      <w:ind w:left="283"/>
    </w:pPr>
  </w:style>
  <w:style w:type="paragraph" w:styleId="Index3">
    <w:name w:val="index 3"/>
    <w:basedOn w:val="Normal"/>
    <w:next w:val="Normal"/>
    <w:rsid w:val="001544B0"/>
    <w:pPr>
      <w:ind w:left="566"/>
    </w:pPr>
  </w:style>
  <w:style w:type="paragraph" w:customStyle="1" w:styleId="Section2">
    <w:name w:val="Section_2"/>
    <w:basedOn w:val="Section1"/>
    <w:link w:val="Section2Char"/>
    <w:rsid w:val="001544B0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1544B0"/>
  </w:style>
  <w:style w:type="paragraph" w:customStyle="1" w:styleId="Partref">
    <w:name w:val="Part_ref"/>
    <w:basedOn w:val="Annexref"/>
    <w:next w:val="Normal"/>
    <w:rsid w:val="001544B0"/>
  </w:style>
  <w:style w:type="paragraph" w:customStyle="1" w:styleId="Parttitle">
    <w:name w:val="Part_title"/>
    <w:basedOn w:val="Annextitle"/>
    <w:next w:val="Normalaftertitle0"/>
    <w:rsid w:val="001544B0"/>
  </w:style>
  <w:style w:type="paragraph" w:customStyle="1" w:styleId="RecNo">
    <w:name w:val="Rec_No"/>
    <w:basedOn w:val="Normal"/>
    <w:next w:val="Normal"/>
    <w:link w:val="RecNoChar"/>
    <w:rsid w:val="001544B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1544B0"/>
  </w:style>
  <w:style w:type="character" w:customStyle="1" w:styleId="Recdef">
    <w:name w:val="Rec_def"/>
    <w:rsid w:val="001544B0"/>
    <w:rPr>
      <w:rFonts w:cs="Times New Roman"/>
      <w:b/>
    </w:rPr>
  </w:style>
  <w:style w:type="paragraph" w:customStyle="1" w:styleId="Reftext">
    <w:name w:val="Ref_text"/>
    <w:basedOn w:val="Normal"/>
    <w:rsid w:val="001544B0"/>
    <w:pPr>
      <w:ind w:left="1134" w:hanging="1134"/>
    </w:pPr>
  </w:style>
  <w:style w:type="paragraph" w:customStyle="1" w:styleId="Reftitle">
    <w:name w:val="Ref_title"/>
    <w:basedOn w:val="Normal"/>
    <w:next w:val="Reftext"/>
    <w:rsid w:val="001544B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1544B0"/>
  </w:style>
  <w:style w:type="character" w:customStyle="1" w:styleId="Resdef">
    <w:name w:val="Res_def"/>
    <w:rsid w:val="001544B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544B0"/>
  </w:style>
  <w:style w:type="paragraph" w:customStyle="1" w:styleId="SectionNo">
    <w:name w:val="Section_No"/>
    <w:basedOn w:val="AnnexNo"/>
    <w:next w:val="Normal"/>
    <w:rsid w:val="001544B0"/>
  </w:style>
  <w:style w:type="paragraph" w:customStyle="1" w:styleId="Sectiontitle">
    <w:name w:val="Section_title"/>
    <w:basedOn w:val="Annextitle"/>
    <w:next w:val="Normalaftertitle0"/>
    <w:rsid w:val="001544B0"/>
  </w:style>
  <w:style w:type="paragraph" w:customStyle="1" w:styleId="Source">
    <w:name w:val="Source"/>
    <w:basedOn w:val="Normal"/>
    <w:next w:val="Normal"/>
    <w:link w:val="SourceChar"/>
    <w:rsid w:val="001544B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544B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1544B0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1544B0"/>
    <w:pPr>
      <w:spacing w:before="120"/>
    </w:pPr>
  </w:style>
  <w:style w:type="paragraph" w:customStyle="1" w:styleId="Tableref">
    <w:name w:val="Table_ref"/>
    <w:basedOn w:val="Normal"/>
    <w:next w:val="Tabletitle"/>
    <w:rsid w:val="001544B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544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544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544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44B0"/>
    <w:rPr>
      <w:b/>
    </w:rPr>
  </w:style>
  <w:style w:type="paragraph" w:customStyle="1" w:styleId="toc0">
    <w:name w:val="toc 0"/>
    <w:basedOn w:val="Normal"/>
    <w:next w:val="TOC1"/>
    <w:rsid w:val="001544B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544B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544B0"/>
    <w:pPr>
      <w:spacing w:before="120"/>
    </w:pPr>
  </w:style>
  <w:style w:type="paragraph" w:styleId="TOC3">
    <w:name w:val="toc 3"/>
    <w:basedOn w:val="TOC2"/>
    <w:rsid w:val="001544B0"/>
  </w:style>
  <w:style w:type="paragraph" w:styleId="TOC4">
    <w:name w:val="toc 4"/>
    <w:basedOn w:val="TOC3"/>
    <w:rsid w:val="001544B0"/>
  </w:style>
  <w:style w:type="paragraph" w:styleId="TOC5">
    <w:name w:val="toc 5"/>
    <w:basedOn w:val="TOC4"/>
    <w:rsid w:val="001544B0"/>
  </w:style>
  <w:style w:type="paragraph" w:styleId="TOC6">
    <w:name w:val="toc 6"/>
    <w:basedOn w:val="TOC4"/>
    <w:rsid w:val="001544B0"/>
  </w:style>
  <w:style w:type="paragraph" w:styleId="TOC7">
    <w:name w:val="toc 7"/>
    <w:basedOn w:val="TOC4"/>
    <w:rsid w:val="001544B0"/>
  </w:style>
  <w:style w:type="paragraph" w:styleId="TOC8">
    <w:name w:val="toc 8"/>
    <w:basedOn w:val="TOC4"/>
    <w:rsid w:val="001544B0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1544B0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1544B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1544B0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544B0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1544B0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1544B0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1544B0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544B0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1544B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1544B0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1544B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1544B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1544B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1544B0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544B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544B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1544B0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544B0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1544B0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1544B0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544B0"/>
  </w:style>
  <w:style w:type="character" w:customStyle="1" w:styleId="ArttitleCar">
    <w:name w:val="Art_title Car"/>
    <w:link w:val="Arttitle"/>
    <w:locked/>
    <w:rsid w:val="001544B0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544B0"/>
  </w:style>
  <w:style w:type="paragraph" w:customStyle="1" w:styleId="AppendixNo">
    <w:name w:val="Appendix_No"/>
    <w:basedOn w:val="AnnexNo"/>
    <w:next w:val="Annexref"/>
    <w:link w:val="AppendixNoCar"/>
    <w:rsid w:val="001544B0"/>
  </w:style>
  <w:style w:type="character" w:customStyle="1" w:styleId="AppendixNoCar">
    <w:name w:val="Appendix_No Car"/>
    <w:link w:val="AppendixNo"/>
    <w:locked/>
    <w:rsid w:val="001544B0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544B0"/>
    <w:rPr>
      <w:lang w:val="en-GB"/>
    </w:rPr>
  </w:style>
  <w:style w:type="paragraph" w:customStyle="1" w:styleId="Appendixref">
    <w:name w:val="Appendix_ref"/>
    <w:basedOn w:val="Annexref"/>
    <w:next w:val="Annextitle"/>
    <w:rsid w:val="001544B0"/>
  </w:style>
  <w:style w:type="paragraph" w:customStyle="1" w:styleId="Appendixtitle">
    <w:name w:val="Appendix_title"/>
    <w:basedOn w:val="Annextitle"/>
    <w:next w:val="Normal"/>
    <w:link w:val="AppendixtitleChar"/>
    <w:rsid w:val="001544B0"/>
  </w:style>
  <w:style w:type="character" w:customStyle="1" w:styleId="AppendixtitleChar">
    <w:name w:val="Appendix_title Char"/>
    <w:link w:val="Appendixtitle"/>
    <w:locked/>
    <w:rsid w:val="001544B0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544B0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1544B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1544B0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1544B0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1544B0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544B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544B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1544B0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544B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1544B0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544B0"/>
    <w:pPr>
      <w:spacing w:after="480"/>
    </w:pPr>
  </w:style>
  <w:style w:type="character" w:customStyle="1" w:styleId="FiguretitleChar">
    <w:name w:val="Figure_title Char"/>
    <w:link w:val="Figuretitle"/>
    <w:locked/>
    <w:rsid w:val="001544B0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1544B0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1544B0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1544B0"/>
    <w:pPr>
      <w:ind w:left="849"/>
    </w:pPr>
  </w:style>
  <w:style w:type="paragraph" w:styleId="Index5">
    <w:name w:val="index 5"/>
    <w:basedOn w:val="Normal"/>
    <w:next w:val="Normal"/>
    <w:rsid w:val="001544B0"/>
    <w:pPr>
      <w:ind w:left="1132"/>
    </w:pPr>
  </w:style>
  <w:style w:type="paragraph" w:styleId="Index6">
    <w:name w:val="index 6"/>
    <w:basedOn w:val="Normal"/>
    <w:next w:val="Normal"/>
    <w:rsid w:val="001544B0"/>
    <w:pPr>
      <w:ind w:left="1415"/>
    </w:pPr>
  </w:style>
  <w:style w:type="paragraph" w:styleId="Index7">
    <w:name w:val="index 7"/>
    <w:basedOn w:val="Normal"/>
    <w:next w:val="Normal"/>
    <w:rsid w:val="001544B0"/>
    <w:pPr>
      <w:ind w:left="1698"/>
    </w:pPr>
  </w:style>
  <w:style w:type="paragraph" w:styleId="IndexHeading">
    <w:name w:val="index heading"/>
    <w:basedOn w:val="Normal"/>
    <w:next w:val="Index1"/>
    <w:rsid w:val="001544B0"/>
  </w:style>
  <w:style w:type="character" w:styleId="LineNumber">
    <w:name w:val="line number"/>
    <w:rsid w:val="001544B0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1544B0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1544B0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544B0"/>
    <w:rPr>
      <w:lang w:val="en-US"/>
    </w:rPr>
  </w:style>
  <w:style w:type="character" w:customStyle="1" w:styleId="NoteChar">
    <w:name w:val="Note Char"/>
    <w:link w:val="Note"/>
    <w:locked/>
    <w:rsid w:val="001544B0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1544B0"/>
    <w:pPr>
      <w:keepNext/>
      <w:spacing w:before="240"/>
    </w:pPr>
  </w:style>
  <w:style w:type="character" w:customStyle="1" w:styleId="ProposalChar">
    <w:name w:val="Proposal Char"/>
    <w:link w:val="Proposal"/>
    <w:locked/>
    <w:rsid w:val="001544B0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1544B0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1544B0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1544B0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1544B0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1544B0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544B0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1544B0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544B0"/>
    <w:rPr>
      <w:lang w:val="en-GB"/>
    </w:rPr>
  </w:style>
  <w:style w:type="paragraph" w:customStyle="1" w:styleId="Tablefin">
    <w:name w:val="Table_fin"/>
    <w:basedOn w:val="Normal"/>
    <w:rsid w:val="001544B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1544B0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1544B0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1544B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1544B0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544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1544B0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544B0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5B29-7C80-4CDD-9D30-47B68FB9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7</TotalTime>
  <Pages>2</Pages>
  <Words>325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2410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Fedosova, Elena</cp:lastModifiedBy>
  <cp:revision>8</cp:revision>
  <cp:lastPrinted>2015-04-28T09:30:00Z</cp:lastPrinted>
  <dcterms:created xsi:type="dcterms:W3CDTF">2015-04-30T09:21:00Z</dcterms:created>
  <dcterms:modified xsi:type="dcterms:W3CDTF">2015-04-30T12:52:00Z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