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810"/>
        <w:tblW w:w="9889" w:type="dxa"/>
        <w:tblLayout w:type="fixed"/>
        <w:tblLook w:val="0000" w:firstRow="0" w:lastRow="0" w:firstColumn="0" w:lastColumn="0" w:noHBand="0" w:noVBand="0"/>
      </w:tblPr>
      <w:tblGrid>
        <w:gridCol w:w="6771"/>
        <w:gridCol w:w="3118"/>
      </w:tblGrid>
      <w:tr w:rsidR="0051782D" w:rsidRPr="00D872CB" w:rsidTr="000A4F34">
        <w:trPr>
          <w:cantSplit/>
        </w:trPr>
        <w:tc>
          <w:tcPr>
            <w:tcW w:w="6771" w:type="dxa"/>
          </w:tcPr>
          <w:p w:rsidR="0051782D" w:rsidRPr="00D872CB" w:rsidRDefault="006A7022" w:rsidP="00747D24">
            <w:pPr>
              <w:shd w:val="solid" w:color="FFFFFF" w:fill="FFFFFF"/>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sidR="0051782D" w:rsidRPr="00D872CB">
              <w:rPr>
                <w:rFonts w:ascii="Verdana" w:hAnsi="Verdana" w:cs="Times New Roman Bold"/>
                <w:b/>
                <w:sz w:val="26"/>
                <w:szCs w:val="26"/>
                <w:lang w:eastAsia="zh-CN"/>
              </w:rPr>
              <w:br/>
            </w:r>
            <w:r w:rsidR="00B41DCB" w:rsidRPr="00B41DCB">
              <w:rPr>
                <w:rFonts w:ascii="Verdana" w:hAnsi="Verdana" w:cs="Times New Roman Bold"/>
                <w:b/>
                <w:bCs/>
                <w:sz w:val="20"/>
                <w:lang w:eastAsia="zh-CN"/>
              </w:rPr>
              <w:t>201</w:t>
            </w:r>
            <w:r w:rsidR="00747D24">
              <w:rPr>
                <w:rFonts w:ascii="Verdana" w:hAnsi="Verdana" w:cs="Times New Roman Bold"/>
                <w:b/>
                <w:bCs/>
                <w:sz w:val="20"/>
                <w:lang w:eastAsia="zh-CN"/>
              </w:rPr>
              <w:t>5</w:t>
            </w:r>
            <w:r w:rsidR="00B41DCB" w:rsidRPr="00B41DCB">
              <w:rPr>
                <w:rFonts w:ascii="Verdana" w:hAnsi="Verdana" w:cs="Times New Roman Bold" w:hint="eastAsia"/>
                <w:b/>
                <w:bCs/>
                <w:sz w:val="20"/>
                <w:lang w:eastAsia="zh-CN"/>
              </w:rPr>
              <w:t>年</w:t>
            </w:r>
            <w:r w:rsidR="00747D24">
              <w:rPr>
                <w:rFonts w:ascii="Verdana" w:hAnsi="Verdana" w:cs="Times New Roman Bold"/>
                <w:b/>
                <w:bCs/>
                <w:sz w:val="20"/>
                <w:lang w:eastAsia="zh-CN"/>
              </w:rPr>
              <w:t>5</w:t>
            </w:r>
            <w:r w:rsidR="00B41DCB" w:rsidRPr="00B41DCB">
              <w:rPr>
                <w:rFonts w:ascii="Verdana" w:hAnsi="Verdana" w:cs="Times New Roman Bold" w:hint="eastAsia"/>
                <w:b/>
                <w:bCs/>
                <w:sz w:val="20"/>
                <w:lang w:eastAsia="zh-CN"/>
              </w:rPr>
              <w:t>月</w:t>
            </w:r>
            <w:r w:rsidR="00747D24">
              <w:rPr>
                <w:rFonts w:ascii="Verdana" w:hAnsi="Verdana" w:cs="Times New Roman Bold"/>
                <w:b/>
                <w:bCs/>
                <w:sz w:val="20"/>
                <w:lang w:eastAsia="zh-CN"/>
              </w:rPr>
              <w:t>5</w:t>
            </w:r>
            <w:r w:rsidR="00B41DCB" w:rsidRPr="00B41DCB">
              <w:rPr>
                <w:rFonts w:ascii="Verdana" w:hAnsi="Verdana" w:cs="Times New Roman Bold"/>
                <w:b/>
                <w:bCs/>
                <w:sz w:val="20"/>
                <w:lang w:eastAsia="zh-CN"/>
              </w:rPr>
              <w:t>-</w:t>
            </w:r>
            <w:r w:rsidR="00747D24">
              <w:rPr>
                <w:rFonts w:ascii="Verdana" w:hAnsi="Verdana" w:cs="Times New Roman Bold"/>
                <w:b/>
                <w:bCs/>
                <w:sz w:val="20"/>
                <w:lang w:eastAsia="zh-CN"/>
              </w:rPr>
              <w:t>8</w:t>
            </w:r>
            <w:r w:rsidR="00B41DCB" w:rsidRPr="00B41DCB">
              <w:rPr>
                <w:rFonts w:ascii="Verdana" w:hAnsi="Verdana" w:cs="Times New Roman Bold" w:hint="eastAsia"/>
                <w:b/>
                <w:bCs/>
                <w:sz w:val="20"/>
                <w:lang w:eastAsia="zh-CN"/>
              </w:rPr>
              <w:t>日，日内瓦</w:t>
            </w:r>
          </w:p>
        </w:tc>
        <w:tc>
          <w:tcPr>
            <w:tcW w:w="3118" w:type="dxa"/>
          </w:tcPr>
          <w:p w:rsidR="0051782D" w:rsidRPr="00432D7F" w:rsidRDefault="00747D24" w:rsidP="00747D24">
            <w:pPr>
              <w:shd w:val="solid" w:color="FFFFFF" w:fill="FFFFFF"/>
              <w:spacing w:before="0"/>
              <w:jc w:val="right"/>
              <w:rPr>
                <w:lang w:val="en-US"/>
              </w:rPr>
            </w:pPr>
            <w:r>
              <w:rPr>
                <w:noProof/>
                <w:lang w:val="en-US" w:eastAsia="zh-CN"/>
              </w:rPr>
              <w:drawing>
                <wp:inline distT="0" distB="0" distL="0" distR="0" wp14:anchorId="60907B68" wp14:editId="21DB41D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1782D" w:rsidRPr="00D872CB" w:rsidTr="000A4F34">
        <w:trPr>
          <w:cantSplit/>
        </w:trPr>
        <w:tc>
          <w:tcPr>
            <w:tcW w:w="6771" w:type="dxa"/>
            <w:tcBorders>
              <w:bottom w:val="single" w:sz="12" w:space="0" w:color="auto"/>
            </w:tcBorders>
          </w:tcPr>
          <w:p w:rsidR="0051782D" w:rsidRPr="00D872CB" w:rsidRDefault="001C4EE4" w:rsidP="000A4F34">
            <w:pPr>
              <w:shd w:val="solid" w:color="FFFFFF" w:fill="FFFFFF"/>
              <w:spacing w:before="0" w:after="48"/>
              <w:rPr>
                <w:rFonts w:ascii="Verdana" w:hAnsi="Verdana" w:cs="Times New Roman Bold"/>
                <w:b/>
                <w:sz w:val="22"/>
                <w:szCs w:val="22"/>
                <w:lang w:eastAsia="zh-CN"/>
              </w:rPr>
            </w:pPr>
            <w:r>
              <w:rPr>
                <w:rFonts w:ascii="Verdana" w:hAnsi="Verdana" w:cs="Times New Roman Bold" w:hint="eastAsia"/>
                <w:b/>
                <w:sz w:val="22"/>
                <w:szCs w:val="22"/>
                <w:lang w:eastAsia="zh-CN"/>
              </w:rPr>
              <w:t>国际电信联盟</w:t>
            </w:r>
          </w:p>
        </w:tc>
        <w:tc>
          <w:tcPr>
            <w:tcW w:w="3118" w:type="dxa"/>
            <w:tcBorders>
              <w:bottom w:val="single" w:sz="12" w:space="0" w:color="auto"/>
            </w:tcBorders>
          </w:tcPr>
          <w:p w:rsidR="0051782D" w:rsidRPr="00D872CB" w:rsidRDefault="0051782D" w:rsidP="000A4F34">
            <w:pPr>
              <w:shd w:val="solid" w:color="FFFFFF" w:fill="FFFFFF"/>
              <w:spacing w:before="0" w:after="48"/>
              <w:rPr>
                <w:sz w:val="22"/>
                <w:szCs w:val="22"/>
              </w:rPr>
            </w:pPr>
          </w:p>
        </w:tc>
      </w:tr>
      <w:tr w:rsidR="0051782D" w:rsidRPr="00D872CB" w:rsidTr="000A4F34">
        <w:trPr>
          <w:cantSplit/>
        </w:trPr>
        <w:tc>
          <w:tcPr>
            <w:tcW w:w="6771" w:type="dxa"/>
            <w:tcBorders>
              <w:top w:val="single" w:sz="12" w:space="0" w:color="auto"/>
            </w:tcBorders>
          </w:tcPr>
          <w:p w:rsidR="0051782D" w:rsidRPr="00D872CB" w:rsidRDefault="0051782D" w:rsidP="000A4F34">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51782D" w:rsidRPr="00D872CB" w:rsidRDefault="0051782D" w:rsidP="000A4F34">
            <w:pPr>
              <w:shd w:val="solid" w:color="FFFFFF" w:fill="FFFFFF"/>
              <w:spacing w:before="0" w:after="48"/>
            </w:pPr>
          </w:p>
        </w:tc>
      </w:tr>
      <w:tr w:rsidR="0051782D" w:rsidRPr="00D872CB" w:rsidTr="000A4F34">
        <w:trPr>
          <w:cantSplit/>
        </w:trPr>
        <w:tc>
          <w:tcPr>
            <w:tcW w:w="6771" w:type="dxa"/>
            <w:vMerge w:val="restart"/>
          </w:tcPr>
          <w:p w:rsidR="0051782D" w:rsidRPr="00D872CB" w:rsidRDefault="0051782D" w:rsidP="000A4F34">
            <w:pPr>
              <w:shd w:val="solid" w:color="FFFFFF" w:fill="FFFFFF"/>
              <w:spacing w:after="240"/>
              <w:rPr>
                <w:sz w:val="20"/>
              </w:rPr>
            </w:pPr>
            <w:bookmarkStart w:id="0" w:name="dnum" w:colFirst="1" w:colLast="1"/>
          </w:p>
        </w:tc>
        <w:tc>
          <w:tcPr>
            <w:tcW w:w="3118" w:type="dxa"/>
          </w:tcPr>
          <w:p w:rsidR="0051782D" w:rsidRPr="000A4F34" w:rsidRDefault="006A7022" w:rsidP="00C65438">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w:t>
            </w:r>
            <w:r w:rsidR="00B130BF">
              <w:rPr>
                <w:rFonts w:ascii="Verdana" w:hAnsi="Verdana"/>
                <w:b/>
                <w:sz w:val="20"/>
              </w:rPr>
              <w:t>RAG15-1</w:t>
            </w:r>
            <w:r w:rsidR="00BD7223" w:rsidRPr="000A4F34">
              <w:rPr>
                <w:rFonts w:ascii="Verdana" w:hAnsi="Verdana"/>
                <w:b/>
                <w:sz w:val="20"/>
                <w:lang w:eastAsia="zh-CN"/>
              </w:rPr>
              <w:t>/</w:t>
            </w:r>
            <w:r w:rsidR="00C65438">
              <w:rPr>
                <w:rFonts w:ascii="Verdana" w:hAnsi="Verdana"/>
                <w:b/>
                <w:sz w:val="20"/>
                <w:lang w:eastAsia="zh-CN"/>
              </w:rPr>
              <w:t>7</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rsidTr="000A4F34">
        <w:trPr>
          <w:cantSplit/>
        </w:trPr>
        <w:tc>
          <w:tcPr>
            <w:tcW w:w="6771" w:type="dxa"/>
            <w:vMerge/>
          </w:tcPr>
          <w:p w:rsidR="0051782D" w:rsidRPr="00D872CB" w:rsidRDefault="0051782D" w:rsidP="000A4F34">
            <w:pPr>
              <w:spacing w:before="60"/>
              <w:jc w:val="center"/>
              <w:rPr>
                <w:b/>
                <w:smallCaps/>
                <w:sz w:val="32"/>
                <w:lang w:eastAsia="zh-CN"/>
              </w:rPr>
            </w:pPr>
            <w:bookmarkStart w:id="1" w:name="ddate" w:colFirst="1" w:colLast="1"/>
            <w:bookmarkEnd w:id="0"/>
          </w:p>
        </w:tc>
        <w:tc>
          <w:tcPr>
            <w:tcW w:w="3118" w:type="dxa"/>
          </w:tcPr>
          <w:p w:rsidR="0051782D" w:rsidRPr="000A4F34" w:rsidRDefault="00BD7223" w:rsidP="00DA73FE">
            <w:pPr>
              <w:shd w:val="solid" w:color="FFFFFF" w:fill="FFFFFF"/>
              <w:spacing w:before="0"/>
              <w:rPr>
                <w:rFonts w:ascii="Verdana" w:hAnsi="Verdana"/>
                <w:sz w:val="20"/>
                <w:lang w:eastAsia="zh-CN"/>
              </w:rPr>
            </w:pPr>
            <w:r w:rsidRPr="000A4F34">
              <w:rPr>
                <w:rFonts w:ascii="Verdana" w:hAnsi="Verdana"/>
                <w:b/>
                <w:sz w:val="20"/>
                <w:lang w:eastAsia="zh-CN"/>
              </w:rPr>
              <w:t>20</w:t>
            </w:r>
            <w:r w:rsidR="005D4F78" w:rsidRPr="000A4F34">
              <w:rPr>
                <w:rFonts w:ascii="Verdana" w:hAnsi="Verdana" w:hint="eastAsia"/>
                <w:b/>
                <w:sz w:val="20"/>
                <w:lang w:eastAsia="zh-CN"/>
              </w:rPr>
              <w:t>1</w:t>
            </w:r>
            <w:r w:rsidR="00747D24">
              <w:rPr>
                <w:rFonts w:ascii="Verdana" w:hAnsi="Verdana"/>
                <w:b/>
                <w:sz w:val="20"/>
                <w:lang w:eastAsia="zh-CN"/>
              </w:rPr>
              <w:t>5</w:t>
            </w:r>
            <w:r w:rsidR="00426448" w:rsidRPr="000A4F34">
              <w:rPr>
                <w:rFonts w:ascii="Verdana" w:hAnsi="SimSun"/>
                <w:b/>
                <w:sz w:val="20"/>
                <w:lang w:eastAsia="zh-CN"/>
              </w:rPr>
              <w:t>年</w:t>
            </w:r>
            <w:r w:rsidR="00DA73FE">
              <w:rPr>
                <w:rFonts w:ascii="Verdana" w:hAnsi="Verdana"/>
                <w:b/>
                <w:sz w:val="20"/>
                <w:lang w:eastAsia="zh-CN"/>
              </w:rPr>
              <w:t>4</w:t>
            </w:r>
            <w:r w:rsidR="00426448" w:rsidRPr="000A4F34">
              <w:rPr>
                <w:rFonts w:ascii="Verdana" w:hAnsi="SimSun"/>
                <w:b/>
                <w:sz w:val="20"/>
                <w:lang w:eastAsia="zh-CN"/>
              </w:rPr>
              <w:t>月</w:t>
            </w:r>
            <w:r w:rsidR="00DA73FE">
              <w:rPr>
                <w:rFonts w:ascii="Verdana" w:hAnsi="Verdana"/>
                <w:b/>
                <w:sz w:val="20"/>
                <w:lang w:eastAsia="zh-CN"/>
              </w:rPr>
              <w:t>21</w:t>
            </w:r>
            <w:r w:rsidR="00426448" w:rsidRPr="000A4F34">
              <w:rPr>
                <w:rFonts w:ascii="Verdana" w:hAnsi="SimSun"/>
                <w:b/>
                <w:sz w:val="20"/>
                <w:lang w:eastAsia="zh-CN"/>
              </w:rPr>
              <w:t>日</w:t>
            </w:r>
          </w:p>
        </w:tc>
      </w:tr>
      <w:tr w:rsidR="0051782D" w:rsidRPr="00D872CB" w:rsidTr="000A4F34">
        <w:trPr>
          <w:cantSplit/>
        </w:trPr>
        <w:tc>
          <w:tcPr>
            <w:tcW w:w="6771" w:type="dxa"/>
            <w:vMerge/>
          </w:tcPr>
          <w:p w:rsidR="0051782D" w:rsidRPr="00D872CB" w:rsidRDefault="0051782D" w:rsidP="000A4F34">
            <w:pPr>
              <w:spacing w:before="60"/>
              <w:jc w:val="center"/>
              <w:rPr>
                <w:b/>
                <w:smallCaps/>
                <w:sz w:val="32"/>
                <w:lang w:eastAsia="zh-CN"/>
              </w:rPr>
            </w:pPr>
            <w:bookmarkStart w:id="2" w:name="dorlang" w:colFirst="1" w:colLast="1"/>
            <w:bookmarkEnd w:id="1"/>
          </w:p>
        </w:tc>
        <w:tc>
          <w:tcPr>
            <w:tcW w:w="3118" w:type="dxa"/>
          </w:tcPr>
          <w:p w:rsidR="0051782D" w:rsidRPr="000A4F34" w:rsidRDefault="00426448" w:rsidP="00C65438">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00C65438">
              <w:rPr>
                <w:rFonts w:ascii="Verdana" w:hAnsi="Verdana" w:hint="eastAsia"/>
                <w:b/>
                <w:sz w:val="20"/>
                <w:lang w:eastAsia="zh-CN"/>
              </w:rPr>
              <w:t>英文</w:t>
            </w:r>
          </w:p>
        </w:tc>
      </w:tr>
      <w:tr w:rsidR="00426448" w:rsidRPr="00D872CB" w:rsidTr="000A4F34">
        <w:trPr>
          <w:cantSplit/>
        </w:trPr>
        <w:tc>
          <w:tcPr>
            <w:tcW w:w="9889" w:type="dxa"/>
            <w:gridSpan w:val="2"/>
          </w:tcPr>
          <w:p w:rsidR="00426448" w:rsidRPr="00D872CB" w:rsidRDefault="001C4EE4" w:rsidP="001C4EE4">
            <w:pPr>
              <w:pStyle w:val="Source"/>
              <w:rPr>
                <w:lang w:eastAsia="zh-CN"/>
              </w:rPr>
            </w:pPr>
            <w:bookmarkStart w:id="3" w:name="dsource" w:colFirst="0" w:colLast="0"/>
            <w:bookmarkEnd w:id="2"/>
            <w:r w:rsidRPr="001C4EE4">
              <w:rPr>
                <w:rFonts w:hint="eastAsia"/>
              </w:rPr>
              <w:t>俄罗斯联邦</w:t>
            </w:r>
          </w:p>
        </w:tc>
      </w:tr>
      <w:tr w:rsidR="00BC195C" w:rsidRPr="00D872CB" w:rsidTr="000A4F34">
        <w:trPr>
          <w:cantSplit/>
        </w:trPr>
        <w:tc>
          <w:tcPr>
            <w:tcW w:w="9889" w:type="dxa"/>
            <w:gridSpan w:val="2"/>
          </w:tcPr>
          <w:p w:rsidR="00E130B3" w:rsidRPr="00E130B3" w:rsidRDefault="00EB04A6" w:rsidP="001C4EE4">
            <w:pPr>
              <w:pStyle w:val="Title1"/>
              <w:rPr>
                <w:szCs w:val="28"/>
                <w:lang w:eastAsia="zh-CN"/>
              </w:rPr>
            </w:pPr>
            <w:bookmarkStart w:id="4" w:name="dtitle1" w:colFirst="0" w:colLast="0"/>
            <w:bookmarkEnd w:id="3"/>
            <w:r>
              <w:rPr>
                <w:rFonts w:hint="eastAsia"/>
                <w:lang w:eastAsia="zh-CN"/>
              </w:rPr>
              <w:t>有关跨部门协调的建议</w:t>
            </w:r>
          </w:p>
        </w:tc>
      </w:tr>
      <w:bookmarkEnd w:id="4"/>
    </w:tbl>
    <w:p w:rsidR="00777351" w:rsidRDefault="00777351" w:rsidP="000A4F34">
      <w:pPr>
        <w:rPr>
          <w:lang w:val="en-US" w:eastAsia="zh-CN"/>
        </w:rPr>
      </w:pPr>
    </w:p>
    <w:p w:rsidR="00EB04A6" w:rsidRPr="00023DF6" w:rsidRDefault="00EB04A6" w:rsidP="00EB04A6">
      <w:pPr>
        <w:pStyle w:val="Heading1"/>
        <w:rPr>
          <w:lang w:val="en-US" w:eastAsia="zh-CN"/>
        </w:rPr>
      </w:pPr>
      <w:r w:rsidRPr="00023DF6">
        <w:rPr>
          <w:rFonts w:hint="eastAsia"/>
          <w:lang w:val="en-US" w:eastAsia="zh-CN"/>
        </w:rPr>
        <w:t>一</w:t>
      </w:r>
      <w:r w:rsidRPr="00023DF6">
        <w:rPr>
          <w:lang w:val="en-US" w:eastAsia="zh-CN"/>
        </w:rPr>
        <w:tab/>
      </w:r>
      <w:r w:rsidRPr="00023DF6">
        <w:rPr>
          <w:rFonts w:hint="eastAsia"/>
          <w:lang w:val="en-US" w:eastAsia="zh-CN"/>
        </w:rPr>
        <w:t>引言</w:t>
      </w:r>
    </w:p>
    <w:p w:rsidR="00EB04A6" w:rsidRPr="00EB04A6" w:rsidRDefault="00EB04A6" w:rsidP="00EB04A6">
      <w:pPr>
        <w:ind w:firstLineChars="200" w:firstLine="480"/>
        <w:rPr>
          <w:lang w:eastAsia="zh-CN"/>
        </w:rPr>
      </w:pPr>
      <w:r w:rsidRPr="00EB04A6">
        <w:rPr>
          <w:rFonts w:hint="eastAsia"/>
          <w:lang w:eastAsia="zh-CN"/>
        </w:rPr>
        <w:t>无线电通信顾问组在</w:t>
      </w:r>
      <w:r w:rsidRPr="00EB04A6">
        <w:rPr>
          <w:lang w:eastAsia="zh-CN"/>
        </w:rPr>
        <w:t>2014</w:t>
      </w:r>
      <w:r w:rsidRPr="00EB04A6">
        <w:rPr>
          <w:rFonts w:hint="eastAsia"/>
          <w:lang w:eastAsia="zh-CN"/>
        </w:rPr>
        <w:t>年</w:t>
      </w:r>
      <w:r w:rsidRPr="00EB04A6">
        <w:rPr>
          <w:rFonts w:hint="eastAsia"/>
          <w:lang w:eastAsia="zh-CN"/>
        </w:rPr>
        <w:t>9</w:t>
      </w:r>
      <w:r w:rsidRPr="00EB04A6">
        <w:rPr>
          <w:rFonts w:hint="eastAsia"/>
          <w:lang w:eastAsia="zh-CN"/>
        </w:rPr>
        <w:t>月</w:t>
      </w:r>
      <w:r w:rsidRPr="00EB04A6">
        <w:rPr>
          <w:lang w:eastAsia="zh-CN"/>
        </w:rPr>
        <w:t>29</w:t>
      </w:r>
      <w:r w:rsidRPr="00EB04A6">
        <w:rPr>
          <w:rFonts w:hint="eastAsia"/>
          <w:lang w:eastAsia="zh-CN"/>
        </w:rPr>
        <w:t>日</w:t>
      </w:r>
      <w:r w:rsidRPr="00EB04A6">
        <w:rPr>
          <w:lang w:eastAsia="zh-CN"/>
        </w:rPr>
        <w:t>–</w:t>
      </w:r>
      <w:r w:rsidRPr="00EB04A6">
        <w:rPr>
          <w:rFonts w:hint="eastAsia"/>
          <w:lang w:eastAsia="zh-CN"/>
        </w:rPr>
        <w:t>10</w:t>
      </w:r>
      <w:r w:rsidRPr="00EB04A6">
        <w:rPr>
          <w:lang w:eastAsia="zh-CN"/>
        </w:rPr>
        <w:t>月</w:t>
      </w:r>
      <w:r w:rsidRPr="00EB04A6">
        <w:rPr>
          <w:rFonts w:hint="eastAsia"/>
          <w:lang w:eastAsia="zh-CN"/>
        </w:rPr>
        <w:t>1</w:t>
      </w:r>
      <w:r w:rsidRPr="00EB04A6">
        <w:rPr>
          <w:lang w:eastAsia="zh-CN"/>
        </w:rPr>
        <w:t>日</w:t>
      </w:r>
      <w:r w:rsidRPr="00EB04A6">
        <w:rPr>
          <w:rFonts w:hint="eastAsia"/>
          <w:lang w:eastAsia="zh-CN"/>
        </w:rPr>
        <w:t>的第</w:t>
      </w:r>
      <w:r w:rsidRPr="00EB04A6">
        <w:rPr>
          <w:lang w:eastAsia="zh-CN"/>
        </w:rPr>
        <w:t>21</w:t>
      </w:r>
      <w:r w:rsidRPr="00EB04A6">
        <w:rPr>
          <w:lang w:eastAsia="zh-CN"/>
        </w:rPr>
        <w:t>次会议上对于成立有关三个部门共同感兴趣问题的跨部门协调</w:t>
      </w:r>
      <w:r w:rsidRPr="00EB04A6">
        <w:rPr>
          <w:rFonts w:hint="eastAsia"/>
          <w:lang w:eastAsia="zh-CN"/>
        </w:rPr>
        <w:t>组</w:t>
      </w:r>
      <w:r w:rsidRPr="00EB04A6">
        <w:rPr>
          <w:lang w:eastAsia="zh-CN"/>
        </w:rPr>
        <w:t>表示支持并任命了参加该组</w:t>
      </w:r>
      <w:r>
        <w:rPr>
          <w:rFonts w:hint="eastAsia"/>
          <w:lang w:eastAsia="zh-CN"/>
        </w:rPr>
        <w:t>工作</w:t>
      </w:r>
      <w:r w:rsidRPr="00EB04A6">
        <w:rPr>
          <w:lang w:eastAsia="zh-CN"/>
        </w:rPr>
        <w:t>的代表。</w:t>
      </w:r>
    </w:p>
    <w:p w:rsidR="00EB04A6" w:rsidRPr="00EB04A6" w:rsidRDefault="00EB04A6" w:rsidP="00EB04A6">
      <w:pPr>
        <w:ind w:firstLineChars="200" w:firstLine="480"/>
        <w:rPr>
          <w:lang w:eastAsia="zh-CN"/>
        </w:rPr>
      </w:pPr>
      <w:r w:rsidRPr="00EB04A6">
        <w:rPr>
          <w:lang w:eastAsia="zh-CN"/>
        </w:rPr>
        <w:t>国际电联</w:t>
      </w:r>
      <w:r w:rsidRPr="00EB04A6">
        <w:rPr>
          <w:lang w:eastAsia="zh-CN"/>
        </w:rPr>
        <w:t>2014</w:t>
      </w:r>
      <w:r w:rsidRPr="00EB04A6">
        <w:rPr>
          <w:lang w:eastAsia="zh-CN"/>
        </w:rPr>
        <w:t>年全权代表大会（</w:t>
      </w:r>
      <w:r w:rsidRPr="00EB04A6">
        <w:rPr>
          <w:lang w:eastAsia="zh-CN"/>
        </w:rPr>
        <w:t>PP-14</w:t>
      </w:r>
      <w:r w:rsidRPr="00EB04A6">
        <w:rPr>
          <w:lang w:eastAsia="zh-CN"/>
        </w:rPr>
        <w:t>）</w:t>
      </w:r>
      <w:r w:rsidRPr="00EB04A6">
        <w:rPr>
          <w:rFonts w:hint="eastAsia"/>
          <w:lang w:eastAsia="zh-CN"/>
        </w:rPr>
        <w:t>通过了有关协调国际电联三个部门工作战略的第</w:t>
      </w:r>
      <w:r w:rsidRPr="00EB04A6">
        <w:rPr>
          <w:lang w:eastAsia="zh-CN"/>
        </w:rPr>
        <w:t>191</w:t>
      </w:r>
      <w:r w:rsidRPr="00EB04A6">
        <w:rPr>
          <w:rFonts w:hint="eastAsia"/>
          <w:lang w:eastAsia="zh-CN"/>
        </w:rPr>
        <w:t>号决议（</w:t>
      </w:r>
      <w:r w:rsidRPr="00EB04A6">
        <w:rPr>
          <w:lang w:eastAsia="zh-CN"/>
        </w:rPr>
        <w:t>2014</w:t>
      </w:r>
      <w:r w:rsidRPr="00EB04A6">
        <w:rPr>
          <w:rFonts w:hint="eastAsia"/>
          <w:lang w:eastAsia="zh-CN"/>
        </w:rPr>
        <w:t>年，釜山），其中注意到近期成立了电信标准化顾问组（</w:t>
      </w:r>
      <w:r w:rsidRPr="00EB04A6">
        <w:rPr>
          <w:lang w:eastAsia="zh-CN"/>
        </w:rPr>
        <w:t>TSAG</w:t>
      </w:r>
      <w:r w:rsidRPr="00EB04A6">
        <w:rPr>
          <w:rFonts w:hint="eastAsia"/>
          <w:lang w:eastAsia="zh-CN"/>
        </w:rPr>
        <w:t>）</w:t>
      </w:r>
      <w:r>
        <w:rPr>
          <w:rFonts w:hint="eastAsia"/>
          <w:lang w:eastAsia="zh-CN"/>
        </w:rPr>
        <w:t>的</w:t>
      </w:r>
      <w:r w:rsidRPr="00EB04A6">
        <w:rPr>
          <w:rFonts w:hint="eastAsia"/>
          <w:lang w:eastAsia="zh-CN"/>
        </w:rPr>
        <w:t>“国际电联内</w:t>
      </w:r>
      <w:r>
        <w:rPr>
          <w:rFonts w:hint="eastAsia"/>
          <w:lang w:eastAsia="zh-CN"/>
        </w:rPr>
        <w:t>部</w:t>
      </w:r>
      <w:r w:rsidRPr="00EB04A6">
        <w:rPr>
          <w:rFonts w:hint="eastAsia"/>
          <w:lang w:eastAsia="zh-CN"/>
        </w:rPr>
        <w:t>协作和协调分组</w:t>
      </w:r>
      <w:r w:rsidRPr="00EB04A6">
        <w:rPr>
          <w:rFonts w:hint="eastAsia"/>
          <w:lang w:eastAsia="zh-CN"/>
        </w:rPr>
        <w:t>”</w:t>
      </w:r>
      <w:r w:rsidRPr="00EB04A6">
        <w:rPr>
          <w:rFonts w:hint="eastAsia"/>
          <w:lang w:eastAsia="zh-CN"/>
        </w:rPr>
        <w:t>以及有关共同关心问题的跨部门协调组，并责成无线电通信局、电信标准化局和电信发展局的主任在共同关心领域开展的跨部门协调活动</w:t>
      </w:r>
      <w:r>
        <w:rPr>
          <w:rFonts w:hint="eastAsia"/>
          <w:lang w:eastAsia="zh-CN"/>
        </w:rPr>
        <w:t>方面</w:t>
      </w:r>
      <w:r w:rsidRPr="00EB04A6">
        <w:rPr>
          <w:rFonts w:hint="eastAsia"/>
          <w:lang w:eastAsia="zh-CN"/>
        </w:rPr>
        <w:t>向部门顾问组提供支持。</w:t>
      </w:r>
    </w:p>
    <w:p w:rsidR="00EB04A6" w:rsidRPr="00023DF6" w:rsidRDefault="00EB04A6" w:rsidP="00EB04A6">
      <w:pPr>
        <w:ind w:firstLineChars="200" w:firstLine="480"/>
        <w:rPr>
          <w:lang w:val="en-US" w:eastAsia="zh-CN"/>
        </w:rPr>
      </w:pPr>
      <w:r w:rsidRPr="00EB04A6">
        <w:rPr>
          <w:lang w:eastAsia="zh-CN"/>
        </w:rPr>
        <w:t>TSAG</w:t>
      </w:r>
      <w:r w:rsidRPr="00EB04A6">
        <w:rPr>
          <w:rFonts w:hint="eastAsia"/>
          <w:lang w:eastAsia="zh-CN"/>
        </w:rPr>
        <w:t>国际电联内部协作与协调分组在</w:t>
      </w:r>
      <w:r w:rsidRPr="00EB04A6">
        <w:rPr>
          <w:lang w:eastAsia="zh-CN"/>
        </w:rPr>
        <w:t>2015</w:t>
      </w:r>
      <w:r w:rsidRPr="00EB04A6">
        <w:rPr>
          <w:rFonts w:hint="eastAsia"/>
          <w:lang w:eastAsia="zh-CN"/>
        </w:rPr>
        <w:t>年</w:t>
      </w:r>
      <w:r w:rsidRPr="00EB04A6">
        <w:rPr>
          <w:lang w:eastAsia="zh-CN"/>
        </w:rPr>
        <w:t>1</w:t>
      </w:r>
      <w:r w:rsidRPr="00EB04A6">
        <w:rPr>
          <w:rFonts w:hint="eastAsia"/>
          <w:lang w:eastAsia="zh-CN"/>
        </w:rPr>
        <w:t>月召开的会议上审议了有关共同关心问题的一些建议，包括与研究课题和工作方法相关的问题，如：</w:t>
      </w:r>
    </w:p>
    <w:p w:rsidR="00EB04A6" w:rsidRPr="00023DF6" w:rsidRDefault="00EB04A6" w:rsidP="00EB04A6">
      <w:pPr>
        <w:pStyle w:val="enumlev1"/>
        <w:rPr>
          <w:lang w:val="en-US" w:eastAsia="zh-CN"/>
        </w:rPr>
      </w:pPr>
      <w:r w:rsidRPr="00023DF6">
        <w:rPr>
          <w:lang w:val="en-US" w:eastAsia="zh-CN"/>
        </w:rPr>
        <w:t>1.</w:t>
      </w:r>
      <w:r w:rsidRPr="00023DF6">
        <w:rPr>
          <w:lang w:val="en-US" w:eastAsia="zh-CN"/>
        </w:rPr>
        <w:tab/>
      </w:r>
      <w:r w:rsidRPr="00023DF6">
        <w:rPr>
          <w:rFonts w:hint="eastAsia"/>
          <w:lang w:val="en-US" w:eastAsia="zh-CN"/>
        </w:rPr>
        <w:t>必要时与第</w:t>
      </w:r>
      <w:r w:rsidRPr="00023DF6">
        <w:rPr>
          <w:lang w:val="en-US" w:eastAsia="zh-CN"/>
        </w:rPr>
        <w:t>1</w:t>
      </w:r>
      <w:r w:rsidRPr="00023DF6">
        <w:rPr>
          <w:rFonts w:hint="eastAsia"/>
          <w:lang w:val="en-US" w:eastAsia="zh-CN"/>
        </w:rPr>
        <w:t>号决议相关的问题。</w:t>
      </w:r>
    </w:p>
    <w:p w:rsidR="00EB04A6" w:rsidRPr="00023DF6" w:rsidRDefault="00EB04A6" w:rsidP="00EB04A6">
      <w:pPr>
        <w:pStyle w:val="enumlev1"/>
        <w:rPr>
          <w:lang w:val="en-US" w:eastAsia="zh-CN"/>
        </w:rPr>
      </w:pPr>
      <w:r w:rsidRPr="00023DF6">
        <w:rPr>
          <w:lang w:val="en-US" w:eastAsia="zh-CN"/>
        </w:rPr>
        <w:t>2.</w:t>
      </w:r>
      <w:r w:rsidRPr="00023DF6">
        <w:rPr>
          <w:lang w:val="en-US" w:eastAsia="zh-CN"/>
        </w:rPr>
        <w:tab/>
      </w:r>
      <w:r w:rsidRPr="00023DF6">
        <w:rPr>
          <w:rFonts w:hint="eastAsia"/>
          <w:lang w:val="en-US" w:eastAsia="zh-CN"/>
        </w:rPr>
        <w:t>各部门的部门成员队伍。</w:t>
      </w:r>
    </w:p>
    <w:p w:rsidR="00EB04A6" w:rsidRPr="00023DF6" w:rsidRDefault="00EB04A6" w:rsidP="00EB04A6">
      <w:pPr>
        <w:pStyle w:val="enumlev1"/>
        <w:rPr>
          <w:lang w:val="en-US" w:eastAsia="zh-CN"/>
        </w:rPr>
      </w:pPr>
      <w:r w:rsidRPr="00023DF6">
        <w:rPr>
          <w:lang w:val="en-US" w:eastAsia="zh-CN"/>
        </w:rPr>
        <w:t>3.</w:t>
      </w:r>
      <w:r w:rsidRPr="00023DF6">
        <w:rPr>
          <w:lang w:val="en-US" w:eastAsia="zh-CN"/>
        </w:rPr>
        <w:tab/>
      </w:r>
      <w:r w:rsidRPr="00023DF6">
        <w:rPr>
          <w:rFonts w:hint="eastAsia"/>
          <w:lang w:val="en-US" w:eastAsia="zh-CN"/>
        </w:rPr>
        <w:t>与正副主席相关的问题。</w:t>
      </w:r>
    </w:p>
    <w:p w:rsidR="00EB04A6" w:rsidRPr="00023DF6" w:rsidRDefault="00EB04A6" w:rsidP="00EB04A6">
      <w:pPr>
        <w:pStyle w:val="enumlev1"/>
        <w:rPr>
          <w:lang w:val="en-US" w:eastAsia="zh-CN"/>
        </w:rPr>
      </w:pPr>
      <w:r w:rsidRPr="00023DF6">
        <w:rPr>
          <w:lang w:val="en-US" w:eastAsia="zh-CN"/>
        </w:rPr>
        <w:t>4.</w:t>
      </w:r>
      <w:r w:rsidRPr="00023DF6">
        <w:rPr>
          <w:lang w:val="en-US" w:eastAsia="zh-CN"/>
        </w:rPr>
        <w:tab/>
      </w:r>
      <w:r w:rsidRPr="00023DF6">
        <w:rPr>
          <w:rFonts w:hint="eastAsia"/>
          <w:lang w:val="en-US" w:eastAsia="zh-CN"/>
        </w:rPr>
        <w:t>语言问题。</w:t>
      </w:r>
    </w:p>
    <w:p w:rsidR="00EB04A6" w:rsidRPr="00023DF6" w:rsidRDefault="00EB04A6" w:rsidP="00EB04A6">
      <w:pPr>
        <w:pStyle w:val="enumlev1"/>
        <w:rPr>
          <w:lang w:val="en-US" w:eastAsia="zh-CN"/>
        </w:rPr>
      </w:pPr>
      <w:r w:rsidRPr="00023DF6">
        <w:rPr>
          <w:lang w:val="en-US" w:eastAsia="zh-CN"/>
        </w:rPr>
        <w:t>5.</w:t>
      </w:r>
      <w:r w:rsidRPr="00023DF6">
        <w:rPr>
          <w:lang w:val="en-US" w:eastAsia="zh-CN"/>
        </w:rPr>
        <w:tab/>
      </w:r>
      <w:r w:rsidRPr="00023DF6">
        <w:rPr>
          <w:rFonts w:hint="eastAsia"/>
          <w:lang w:val="en-US" w:eastAsia="zh-CN"/>
        </w:rPr>
        <w:t>发展中国家的参与。</w:t>
      </w:r>
    </w:p>
    <w:p w:rsidR="00EB04A6" w:rsidRPr="00023DF6" w:rsidRDefault="00EB04A6" w:rsidP="00EB04A6">
      <w:pPr>
        <w:pStyle w:val="enumlev1"/>
        <w:rPr>
          <w:lang w:val="en-US" w:eastAsia="zh-CN"/>
        </w:rPr>
      </w:pPr>
      <w:r w:rsidRPr="00023DF6">
        <w:rPr>
          <w:lang w:val="en-US" w:eastAsia="zh-CN"/>
        </w:rPr>
        <w:t>6.</w:t>
      </w:r>
      <w:r w:rsidRPr="00023DF6">
        <w:rPr>
          <w:lang w:val="en-US" w:eastAsia="zh-CN"/>
        </w:rPr>
        <w:tab/>
      </w:r>
      <w:r w:rsidRPr="00023DF6">
        <w:rPr>
          <w:rFonts w:hint="eastAsia"/>
          <w:lang w:val="en-US" w:eastAsia="zh-CN"/>
        </w:rPr>
        <w:t>电子会议，包括远程参会</w:t>
      </w:r>
      <w:r>
        <w:rPr>
          <w:rFonts w:hint="eastAsia"/>
          <w:lang w:val="en-US" w:eastAsia="zh-CN"/>
        </w:rPr>
        <w:t>。</w:t>
      </w:r>
    </w:p>
    <w:p w:rsidR="00EB04A6" w:rsidRPr="00023DF6" w:rsidRDefault="00EB04A6" w:rsidP="00EB04A6">
      <w:pPr>
        <w:pStyle w:val="enumlev1"/>
        <w:rPr>
          <w:lang w:val="en-US" w:eastAsia="zh-CN"/>
        </w:rPr>
      </w:pPr>
      <w:r w:rsidRPr="00023DF6">
        <w:rPr>
          <w:lang w:val="en-US" w:eastAsia="zh-CN"/>
        </w:rPr>
        <w:t>7.</w:t>
      </w:r>
      <w:r w:rsidRPr="00023DF6">
        <w:rPr>
          <w:lang w:val="en-US" w:eastAsia="zh-CN"/>
        </w:rPr>
        <w:tab/>
      </w:r>
      <w:r w:rsidRPr="00023DF6">
        <w:rPr>
          <w:rFonts w:hint="eastAsia"/>
          <w:lang w:val="en-US" w:eastAsia="zh-CN"/>
        </w:rPr>
        <w:t>在线文件制作。</w:t>
      </w:r>
    </w:p>
    <w:p w:rsidR="00EB04A6" w:rsidRPr="00023DF6" w:rsidRDefault="00EB04A6" w:rsidP="00EB04A6">
      <w:pPr>
        <w:pStyle w:val="enumlev1"/>
        <w:rPr>
          <w:lang w:val="en-US" w:eastAsia="zh-CN"/>
        </w:rPr>
      </w:pPr>
      <w:r w:rsidRPr="00023DF6">
        <w:rPr>
          <w:lang w:val="en-US" w:eastAsia="zh-CN"/>
        </w:rPr>
        <w:t>8.</w:t>
      </w:r>
      <w:r w:rsidRPr="00023DF6">
        <w:rPr>
          <w:lang w:val="en-US" w:eastAsia="zh-CN"/>
        </w:rPr>
        <w:tab/>
      </w:r>
      <w:r w:rsidRPr="00023DF6">
        <w:rPr>
          <w:rFonts w:hint="eastAsia"/>
          <w:lang w:val="en-US" w:eastAsia="zh-CN"/>
        </w:rPr>
        <w:t>文件获取。</w:t>
      </w:r>
    </w:p>
    <w:p w:rsidR="00EB04A6" w:rsidRPr="00023DF6" w:rsidRDefault="00EB04A6" w:rsidP="00EB04A6">
      <w:pPr>
        <w:pStyle w:val="enumlev1"/>
        <w:rPr>
          <w:lang w:val="en-US" w:eastAsia="zh-CN"/>
        </w:rPr>
      </w:pPr>
      <w:r w:rsidRPr="00023DF6">
        <w:rPr>
          <w:lang w:val="en-US" w:eastAsia="zh-CN"/>
        </w:rPr>
        <w:t>9.</w:t>
      </w:r>
      <w:r w:rsidRPr="00023DF6">
        <w:rPr>
          <w:lang w:val="en-US" w:eastAsia="zh-CN"/>
        </w:rPr>
        <w:tab/>
      </w:r>
      <w:r w:rsidRPr="00023DF6">
        <w:rPr>
          <w:rFonts w:hint="eastAsia"/>
          <w:lang w:val="en-US" w:eastAsia="zh-CN"/>
        </w:rPr>
        <w:t>网站。</w:t>
      </w:r>
    </w:p>
    <w:p w:rsidR="00EB04A6" w:rsidRPr="00023DF6" w:rsidRDefault="00EB04A6" w:rsidP="00EB04A6">
      <w:pPr>
        <w:pStyle w:val="enumlev1"/>
        <w:rPr>
          <w:lang w:val="en-US" w:eastAsia="zh-CN"/>
        </w:rPr>
      </w:pPr>
      <w:r w:rsidRPr="00023DF6">
        <w:rPr>
          <w:lang w:val="en-US" w:eastAsia="zh-CN"/>
        </w:rPr>
        <w:t>10.</w:t>
      </w:r>
      <w:r w:rsidRPr="00023DF6">
        <w:rPr>
          <w:lang w:val="en-US" w:eastAsia="zh-CN"/>
        </w:rPr>
        <w:tab/>
      </w:r>
      <w:r w:rsidRPr="00023DF6">
        <w:rPr>
          <w:rFonts w:hint="eastAsia"/>
          <w:lang w:val="en-US" w:eastAsia="zh-CN"/>
        </w:rPr>
        <w:t>注册。</w:t>
      </w:r>
    </w:p>
    <w:p w:rsidR="00EB04A6" w:rsidRPr="00023DF6" w:rsidRDefault="00EB04A6" w:rsidP="00EB04A6">
      <w:pPr>
        <w:pStyle w:val="enumlev1"/>
        <w:rPr>
          <w:lang w:val="en-US" w:eastAsia="zh-CN"/>
        </w:rPr>
      </w:pPr>
      <w:r w:rsidRPr="00023DF6">
        <w:rPr>
          <w:lang w:val="en-US" w:eastAsia="zh-CN"/>
        </w:rPr>
        <w:t>11.</w:t>
      </w:r>
      <w:r w:rsidRPr="00023DF6">
        <w:rPr>
          <w:lang w:val="en-US" w:eastAsia="zh-CN"/>
        </w:rPr>
        <w:tab/>
      </w:r>
      <w:r w:rsidRPr="00023DF6">
        <w:rPr>
          <w:rFonts w:hint="eastAsia"/>
          <w:lang w:val="en-US" w:eastAsia="zh-CN"/>
        </w:rPr>
        <w:t>远程与会。</w:t>
      </w:r>
    </w:p>
    <w:p w:rsidR="00EB04A6" w:rsidRPr="00023DF6" w:rsidRDefault="00EB04A6" w:rsidP="00EB04A6">
      <w:pPr>
        <w:pStyle w:val="enumlev1"/>
        <w:rPr>
          <w:lang w:val="en-US" w:eastAsia="zh-CN"/>
        </w:rPr>
      </w:pPr>
      <w:r w:rsidRPr="00023DF6">
        <w:rPr>
          <w:lang w:val="en-US" w:eastAsia="zh-CN"/>
        </w:rPr>
        <w:t>12.</w:t>
      </w:r>
      <w:r w:rsidRPr="00023DF6">
        <w:rPr>
          <w:lang w:val="en-US" w:eastAsia="zh-CN"/>
        </w:rPr>
        <w:tab/>
      </w:r>
      <w:r w:rsidRPr="00023DF6">
        <w:rPr>
          <w:rFonts w:hint="eastAsia"/>
          <w:lang w:val="en-US" w:eastAsia="zh-CN"/>
        </w:rPr>
        <w:t>非国际电联成员的参会。</w:t>
      </w:r>
    </w:p>
    <w:p w:rsidR="00EB04A6" w:rsidRPr="00023DF6" w:rsidRDefault="00EB04A6" w:rsidP="00EB04A6">
      <w:pPr>
        <w:pStyle w:val="enumlev1"/>
        <w:rPr>
          <w:lang w:val="en-US" w:eastAsia="zh-CN"/>
        </w:rPr>
      </w:pPr>
      <w:r w:rsidRPr="00023DF6">
        <w:rPr>
          <w:lang w:val="en-US" w:eastAsia="zh-CN"/>
        </w:rPr>
        <w:t>13.</w:t>
      </w:r>
      <w:r w:rsidRPr="00023DF6">
        <w:rPr>
          <w:lang w:val="en-US" w:eastAsia="zh-CN"/>
        </w:rPr>
        <w:tab/>
      </w:r>
      <w:r w:rsidRPr="00023DF6">
        <w:rPr>
          <w:rFonts w:hint="eastAsia"/>
          <w:lang w:val="en-US" w:eastAsia="zh-CN"/>
        </w:rPr>
        <w:t>大会</w:t>
      </w:r>
      <w:r w:rsidRPr="00023DF6">
        <w:rPr>
          <w:rFonts w:hint="eastAsia"/>
          <w:lang w:val="en-US" w:eastAsia="zh-CN"/>
        </w:rPr>
        <w:t>/</w:t>
      </w:r>
      <w:r w:rsidRPr="00023DF6">
        <w:rPr>
          <w:rFonts w:hint="eastAsia"/>
          <w:lang w:val="en-US" w:eastAsia="zh-CN"/>
        </w:rPr>
        <w:t>会议的筹备。</w:t>
      </w:r>
    </w:p>
    <w:p w:rsidR="00EB04A6" w:rsidRPr="00023DF6" w:rsidRDefault="00EB04A6" w:rsidP="00EB04A6">
      <w:pPr>
        <w:pStyle w:val="enumlev1"/>
        <w:rPr>
          <w:lang w:val="en-US" w:eastAsia="zh-CN"/>
        </w:rPr>
      </w:pPr>
      <w:r w:rsidRPr="00023DF6">
        <w:rPr>
          <w:lang w:val="en-US" w:eastAsia="zh-CN"/>
        </w:rPr>
        <w:t>14.</w:t>
      </w:r>
      <w:r w:rsidRPr="00023DF6">
        <w:rPr>
          <w:lang w:val="en-US" w:eastAsia="zh-CN"/>
        </w:rPr>
        <w:tab/>
      </w:r>
      <w:r w:rsidRPr="00023DF6">
        <w:rPr>
          <w:rFonts w:hint="eastAsia"/>
          <w:lang w:val="en-US" w:eastAsia="zh-CN"/>
        </w:rPr>
        <w:t>研讨会</w:t>
      </w:r>
      <w:r w:rsidRPr="00023DF6">
        <w:rPr>
          <w:lang w:val="en-US" w:eastAsia="zh-CN"/>
        </w:rPr>
        <w:t>/</w:t>
      </w:r>
      <w:r w:rsidRPr="00023DF6">
        <w:rPr>
          <w:rFonts w:hint="eastAsia"/>
          <w:lang w:val="en-US" w:eastAsia="zh-CN"/>
        </w:rPr>
        <w:t>专题研讨会</w:t>
      </w:r>
      <w:r w:rsidRPr="00023DF6">
        <w:rPr>
          <w:lang w:val="en-US" w:eastAsia="zh-CN"/>
        </w:rPr>
        <w:t>/</w:t>
      </w:r>
      <w:r w:rsidRPr="00023DF6">
        <w:rPr>
          <w:rFonts w:hint="eastAsia"/>
          <w:lang w:val="en-US" w:eastAsia="zh-CN"/>
        </w:rPr>
        <w:t>能力建设。</w:t>
      </w:r>
    </w:p>
    <w:p w:rsidR="00EB04A6" w:rsidRPr="00EB04A6" w:rsidRDefault="00EB04A6" w:rsidP="00EB04A6">
      <w:pPr>
        <w:ind w:firstLineChars="200" w:firstLine="480"/>
      </w:pPr>
      <w:r w:rsidRPr="00EB04A6">
        <w:rPr>
          <w:rFonts w:hint="eastAsia"/>
        </w:rPr>
        <w:t>该会议还对跨部门协调组的职责范围进行了一些修改。</w:t>
      </w:r>
    </w:p>
    <w:p w:rsidR="00EB04A6" w:rsidRPr="00EB04A6" w:rsidRDefault="00EB04A6" w:rsidP="00EB04A6">
      <w:pPr>
        <w:ind w:firstLineChars="200" w:firstLine="480"/>
        <w:rPr>
          <w:lang w:eastAsia="zh-CN"/>
        </w:rPr>
      </w:pPr>
      <w:r w:rsidRPr="00EB04A6">
        <w:rPr>
          <w:lang w:eastAsia="zh-CN"/>
        </w:rPr>
        <w:t>TSAG</w:t>
      </w:r>
      <w:r w:rsidRPr="00EB04A6">
        <w:rPr>
          <w:rFonts w:hint="eastAsia"/>
          <w:lang w:eastAsia="zh-CN"/>
        </w:rPr>
        <w:t>跨部门协调分组的</w:t>
      </w:r>
      <w:r>
        <w:rPr>
          <w:rFonts w:hint="eastAsia"/>
          <w:lang w:eastAsia="zh-CN"/>
        </w:rPr>
        <w:t>资料</w:t>
      </w:r>
      <w:r w:rsidRPr="00EB04A6">
        <w:rPr>
          <w:rFonts w:hint="eastAsia"/>
          <w:lang w:eastAsia="zh-CN"/>
        </w:rPr>
        <w:t>以联络声明的形式提供给</w:t>
      </w:r>
      <w:r w:rsidRPr="00EB04A6">
        <w:rPr>
          <w:rFonts w:hint="eastAsia"/>
          <w:lang w:eastAsia="zh-CN"/>
        </w:rPr>
        <w:t>R</w:t>
      </w:r>
      <w:r w:rsidRPr="00EB04A6">
        <w:rPr>
          <w:lang w:eastAsia="zh-CN"/>
        </w:rPr>
        <w:t>AG</w:t>
      </w:r>
      <w:r w:rsidRPr="00EB04A6">
        <w:rPr>
          <w:rFonts w:hint="eastAsia"/>
          <w:lang w:eastAsia="zh-CN"/>
        </w:rPr>
        <w:t>。</w:t>
      </w:r>
    </w:p>
    <w:p w:rsidR="00EB04A6" w:rsidRPr="00023DF6" w:rsidRDefault="00EB04A6" w:rsidP="00EB04A6">
      <w:pPr>
        <w:ind w:firstLineChars="200" w:firstLine="480"/>
        <w:rPr>
          <w:lang w:val="en-US" w:eastAsia="zh-CN"/>
        </w:rPr>
      </w:pPr>
      <w:r w:rsidRPr="00EB04A6">
        <w:rPr>
          <w:rFonts w:hint="eastAsia"/>
          <w:lang w:eastAsia="zh-CN"/>
        </w:rPr>
        <w:t>这些问题亦将在</w:t>
      </w:r>
      <w:r w:rsidRPr="00EB04A6">
        <w:rPr>
          <w:lang w:eastAsia="zh-CN"/>
        </w:rPr>
        <w:t>2015</w:t>
      </w:r>
      <w:r w:rsidRPr="00EB04A6">
        <w:rPr>
          <w:rFonts w:hint="eastAsia"/>
          <w:lang w:eastAsia="zh-CN"/>
        </w:rPr>
        <w:t>年</w:t>
      </w:r>
      <w:r w:rsidRPr="00EB04A6">
        <w:rPr>
          <w:rFonts w:hint="eastAsia"/>
          <w:lang w:eastAsia="zh-CN"/>
        </w:rPr>
        <w:t>4</w:t>
      </w:r>
      <w:r w:rsidRPr="00EB04A6">
        <w:rPr>
          <w:rFonts w:hint="eastAsia"/>
          <w:lang w:eastAsia="zh-CN"/>
        </w:rPr>
        <w:t>月</w:t>
      </w:r>
      <w:r w:rsidRPr="00EB04A6">
        <w:rPr>
          <w:lang w:eastAsia="zh-CN"/>
        </w:rPr>
        <w:t>28-30</w:t>
      </w:r>
      <w:r w:rsidRPr="00EB04A6">
        <w:rPr>
          <w:rFonts w:hint="eastAsia"/>
          <w:lang w:eastAsia="zh-CN"/>
        </w:rPr>
        <w:t>日</w:t>
      </w:r>
      <w:r>
        <w:rPr>
          <w:rFonts w:hint="eastAsia"/>
          <w:lang w:eastAsia="zh-CN"/>
        </w:rPr>
        <w:t>召开</w:t>
      </w:r>
      <w:r w:rsidRPr="00EB04A6">
        <w:rPr>
          <w:rFonts w:hint="eastAsia"/>
          <w:lang w:eastAsia="zh-CN"/>
        </w:rPr>
        <w:t>的</w:t>
      </w:r>
      <w:r w:rsidRPr="00EB04A6">
        <w:rPr>
          <w:lang w:eastAsia="zh-CN"/>
        </w:rPr>
        <w:t>TDAG</w:t>
      </w:r>
      <w:r w:rsidRPr="00EB04A6">
        <w:rPr>
          <w:rFonts w:hint="eastAsia"/>
          <w:lang w:eastAsia="zh-CN"/>
        </w:rPr>
        <w:t>会议上研究讨论。</w:t>
      </w:r>
    </w:p>
    <w:p w:rsidR="00EB04A6" w:rsidRPr="00023DF6" w:rsidRDefault="00EB04A6" w:rsidP="00EB04A6">
      <w:pPr>
        <w:pStyle w:val="Heading1"/>
        <w:rPr>
          <w:lang w:val="en-US" w:eastAsia="zh-CN"/>
        </w:rPr>
      </w:pPr>
      <w:r w:rsidRPr="00023DF6">
        <w:rPr>
          <w:rFonts w:hint="eastAsia"/>
          <w:lang w:val="en-US" w:eastAsia="zh-CN"/>
        </w:rPr>
        <w:t>二</w:t>
      </w:r>
      <w:r w:rsidRPr="00023DF6">
        <w:rPr>
          <w:lang w:val="en-US" w:eastAsia="zh-CN"/>
        </w:rPr>
        <w:tab/>
      </w:r>
      <w:r w:rsidRPr="00023DF6">
        <w:rPr>
          <w:rFonts w:hint="eastAsia"/>
          <w:lang w:val="en-US" w:eastAsia="zh-CN"/>
        </w:rPr>
        <w:t>建议</w:t>
      </w:r>
    </w:p>
    <w:p w:rsidR="00EB04A6" w:rsidRPr="00EB04A6" w:rsidRDefault="00EB04A6" w:rsidP="00EB04A6">
      <w:r w:rsidRPr="00EB04A6">
        <w:t>2.1</w:t>
      </w:r>
      <w:r w:rsidRPr="00EB04A6">
        <w:tab/>
      </w:r>
      <w:r w:rsidRPr="00EB04A6">
        <w:rPr>
          <w:rFonts w:hint="eastAsia"/>
        </w:rPr>
        <w:t>就跨部门协调组的职责范围达成一致。</w:t>
      </w:r>
    </w:p>
    <w:p w:rsidR="00EB04A6" w:rsidRPr="00EB04A6" w:rsidRDefault="00EB04A6" w:rsidP="00EB04A6">
      <w:r w:rsidRPr="00EB04A6">
        <w:t>2.2</w:t>
      </w:r>
      <w:r w:rsidRPr="00EB04A6">
        <w:tab/>
      </w:r>
      <w:r w:rsidRPr="00EB04A6">
        <w:rPr>
          <w:rFonts w:hint="eastAsia"/>
        </w:rPr>
        <w:t>责成跨部门协调组研究上一节中提及的工作方法问题。</w:t>
      </w:r>
    </w:p>
    <w:p w:rsidR="00EB04A6" w:rsidRPr="00EB04A6" w:rsidRDefault="00EB04A6" w:rsidP="00EB04A6">
      <w:r w:rsidRPr="00EB04A6">
        <w:t>2.3</w:t>
      </w:r>
      <w:r w:rsidRPr="00EB04A6">
        <w:tab/>
      </w:r>
      <w:r w:rsidRPr="00EB04A6">
        <w:rPr>
          <w:rFonts w:hint="eastAsia"/>
        </w:rPr>
        <w:t>请无线电通信局主任指定一位本局代表与跨部门协调组开展协作。</w:t>
      </w:r>
    </w:p>
    <w:p w:rsidR="001C4EE4" w:rsidRDefault="00EB04A6" w:rsidP="00EB04A6">
      <w:r w:rsidRPr="00EB04A6">
        <w:rPr>
          <w:lang w:eastAsia="zh-CN"/>
        </w:rPr>
        <w:t>2.4</w:t>
      </w:r>
      <w:r w:rsidRPr="00EB04A6">
        <w:rPr>
          <w:lang w:eastAsia="zh-CN"/>
        </w:rPr>
        <w:tab/>
      </w:r>
      <w:r w:rsidRPr="00EB04A6">
        <w:rPr>
          <w:rFonts w:hint="eastAsia"/>
          <w:lang w:eastAsia="zh-CN"/>
        </w:rPr>
        <w:t>将有关</w:t>
      </w:r>
      <w:r w:rsidRPr="00EB04A6">
        <w:rPr>
          <w:rFonts w:hint="eastAsia"/>
          <w:lang w:eastAsia="zh-CN"/>
        </w:rPr>
        <w:t>R</w:t>
      </w:r>
      <w:r w:rsidRPr="00EB04A6">
        <w:rPr>
          <w:lang w:eastAsia="zh-CN"/>
        </w:rPr>
        <w:t>AG</w:t>
      </w:r>
      <w:r w:rsidRPr="00EB04A6">
        <w:rPr>
          <w:rFonts w:hint="eastAsia"/>
          <w:lang w:eastAsia="zh-CN"/>
        </w:rPr>
        <w:t>就此问题所做决定的信息</w:t>
      </w:r>
      <w:r>
        <w:rPr>
          <w:rFonts w:hint="eastAsia"/>
          <w:lang w:eastAsia="zh-CN"/>
        </w:rPr>
        <w:t>发给</w:t>
      </w:r>
      <w:r w:rsidRPr="00EB04A6">
        <w:rPr>
          <w:rFonts w:hint="eastAsia"/>
          <w:lang w:eastAsia="zh-CN"/>
        </w:rPr>
        <w:t>TD</w:t>
      </w:r>
      <w:r w:rsidRPr="00EB04A6">
        <w:rPr>
          <w:lang w:eastAsia="zh-CN"/>
        </w:rPr>
        <w:t>AG</w:t>
      </w:r>
      <w:r w:rsidRPr="00EB04A6">
        <w:rPr>
          <w:rFonts w:hint="eastAsia"/>
          <w:lang w:eastAsia="zh-CN"/>
        </w:rPr>
        <w:t>和</w:t>
      </w:r>
      <w:r w:rsidRPr="00EB04A6">
        <w:rPr>
          <w:lang w:eastAsia="zh-CN"/>
        </w:rPr>
        <w:t>TSAG</w:t>
      </w:r>
      <w:r w:rsidRPr="00EB04A6">
        <w:rPr>
          <w:rFonts w:hint="eastAsia"/>
          <w:lang w:eastAsia="zh-CN"/>
        </w:rPr>
        <w:t>。</w:t>
      </w:r>
    </w:p>
    <w:p w:rsidR="001C4EE4" w:rsidRDefault="001C4EE4" w:rsidP="001C4EE4">
      <w:pPr>
        <w:ind w:firstLineChars="200" w:firstLine="480"/>
        <w:jc w:val="both"/>
        <w:rPr>
          <w:szCs w:val="24"/>
          <w:lang w:val="en-US" w:eastAsia="zh-CN"/>
        </w:rPr>
      </w:pPr>
    </w:p>
    <w:p w:rsidR="00EB04A6" w:rsidRDefault="00EB04A6" w:rsidP="0032202E">
      <w:pPr>
        <w:pStyle w:val="Reasons"/>
      </w:pPr>
    </w:p>
    <w:p w:rsidR="00EB04A6" w:rsidRDefault="00EB04A6">
      <w:pPr>
        <w:jc w:val="center"/>
      </w:pPr>
      <w:r>
        <w:t>______________</w:t>
      </w:r>
    </w:p>
    <w:p w:rsidR="00EB04A6" w:rsidRPr="001C4EE4" w:rsidRDefault="00EB04A6" w:rsidP="001C4EE4">
      <w:pPr>
        <w:ind w:firstLineChars="200" w:firstLine="480"/>
        <w:jc w:val="both"/>
        <w:rPr>
          <w:szCs w:val="24"/>
          <w:lang w:val="en-US" w:eastAsia="zh-CN"/>
        </w:rPr>
      </w:pPr>
      <w:bookmarkStart w:id="5" w:name="_GoBack"/>
      <w:bookmarkEnd w:id="5"/>
    </w:p>
    <w:sectPr w:rsidR="00EB04A6" w:rsidRPr="001C4EE4" w:rsidSect="00A5181E">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C31" w:rsidRDefault="00EE4C31">
      <w:r>
        <w:separator/>
      </w:r>
    </w:p>
  </w:endnote>
  <w:endnote w:type="continuationSeparator" w:id="0">
    <w:p w:rsidR="00EE4C31" w:rsidRDefault="00EE4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4A6" w:rsidRPr="001E41A0" w:rsidRDefault="00EB04A6" w:rsidP="00EB04A6">
    <w:pPr>
      <w:pStyle w:val="Footer"/>
      <w:rPr>
        <w:lang w:val="en-US"/>
      </w:rPr>
    </w:pPr>
    <w:r>
      <w:fldChar w:fldCharType="begin"/>
    </w:r>
    <w:r w:rsidRPr="001E41A0">
      <w:rPr>
        <w:lang w:val="en-US"/>
      </w:rPr>
      <w:instrText xml:space="preserve"> FILENAME \p \* MERGEFORMAT </w:instrText>
    </w:r>
    <w:r>
      <w:fldChar w:fldCharType="separate"/>
    </w:r>
    <w:r w:rsidR="00A773F1">
      <w:rPr>
        <w:lang w:val="en-US"/>
      </w:rPr>
      <w:t>P:\CHI\ITU-R\AG\RAG\RAG15\000\007C.docx</w:t>
    </w:r>
    <w:r>
      <w:rPr>
        <w:lang w:val="es-ES_tradnl"/>
      </w:rPr>
      <w:fldChar w:fldCharType="end"/>
    </w:r>
    <w:r w:rsidRPr="00C9149C">
      <w:rPr>
        <w:lang w:val="en-US"/>
      </w:rPr>
      <w:t xml:space="preserve"> (37931</w:t>
    </w:r>
    <w:r>
      <w:rPr>
        <w:lang w:val="en-US"/>
      </w:rPr>
      <w:t>7</w:t>
    </w:r>
    <w:r w:rsidRPr="00C9149C">
      <w:rPr>
        <w:lang w:val="en-US"/>
      </w:rPr>
      <w:t>)</w:t>
    </w:r>
    <w:r w:rsidRPr="001E41A0">
      <w:rPr>
        <w:lang w:val="en-US"/>
      </w:rPr>
      <w:tab/>
    </w:r>
    <w:r>
      <w:fldChar w:fldCharType="begin"/>
    </w:r>
    <w:r>
      <w:instrText xml:space="preserve"> savedate \@ dd.MM.yy </w:instrText>
    </w:r>
    <w:r>
      <w:fldChar w:fldCharType="separate"/>
    </w:r>
    <w:r w:rsidR="00A773F1">
      <w:t>24.04.15</w:t>
    </w:r>
    <w:r>
      <w:fldChar w:fldCharType="end"/>
    </w:r>
    <w:r w:rsidRPr="001E41A0">
      <w:rPr>
        <w:lang w:val="en-US"/>
      </w:rPr>
      <w:tab/>
    </w:r>
    <w:r>
      <w:fldChar w:fldCharType="begin"/>
    </w:r>
    <w:r>
      <w:instrText xml:space="preserve"> printdate \@ dd.MM.yy </w:instrText>
    </w:r>
    <w:r>
      <w:fldChar w:fldCharType="separate"/>
    </w:r>
    <w:r w:rsidR="00A773F1">
      <w:t>24.04.15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EE4" w:rsidRPr="001E41A0" w:rsidRDefault="001C4EE4" w:rsidP="00EB04A6">
    <w:pPr>
      <w:pStyle w:val="Footer"/>
      <w:rPr>
        <w:lang w:val="en-US"/>
      </w:rPr>
    </w:pPr>
    <w:r>
      <w:fldChar w:fldCharType="begin"/>
    </w:r>
    <w:r w:rsidRPr="001E41A0">
      <w:rPr>
        <w:lang w:val="en-US"/>
      </w:rPr>
      <w:instrText xml:space="preserve"> FILENAME \p \* MERGEFORMAT </w:instrText>
    </w:r>
    <w:r>
      <w:fldChar w:fldCharType="separate"/>
    </w:r>
    <w:r w:rsidR="00A773F1">
      <w:rPr>
        <w:lang w:val="en-US"/>
      </w:rPr>
      <w:t>P:\CHI\ITU-R\AG\RAG\RAG15\000\007C.docx</w:t>
    </w:r>
    <w:r>
      <w:rPr>
        <w:lang w:val="es-ES_tradnl"/>
      </w:rPr>
      <w:fldChar w:fldCharType="end"/>
    </w:r>
    <w:r w:rsidRPr="00C9149C">
      <w:rPr>
        <w:lang w:val="en-US"/>
      </w:rPr>
      <w:t xml:space="preserve"> (37931</w:t>
    </w:r>
    <w:r w:rsidR="00EB04A6">
      <w:rPr>
        <w:lang w:val="en-US"/>
      </w:rPr>
      <w:t>7</w:t>
    </w:r>
    <w:r w:rsidRPr="00C9149C">
      <w:rPr>
        <w:lang w:val="en-US"/>
      </w:rPr>
      <w:t>)</w:t>
    </w:r>
    <w:r w:rsidRPr="001E41A0">
      <w:rPr>
        <w:lang w:val="en-US"/>
      </w:rPr>
      <w:tab/>
    </w:r>
    <w:r>
      <w:fldChar w:fldCharType="begin"/>
    </w:r>
    <w:r>
      <w:instrText xml:space="preserve"> savedate \@ dd.MM.yy </w:instrText>
    </w:r>
    <w:r>
      <w:fldChar w:fldCharType="separate"/>
    </w:r>
    <w:r w:rsidR="00A773F1">
      <w:t>24.04.15</w:t>
    </w:r>
    <w:r>
      <w:fldChar w:fldCharType="end"/>
    </w:r>
    <w:r w:rsidRPr="001E41A0">
      <w:rPr>
        <w:lang w:val="en-US"/>
      </w:rPr>
      <w:tab/>
    </w:r>
    <w:r>
      <w:fldChar w:fldCharType="begin"/>
    </w:r>
    <w:r>
      <w:instrText xml:space="preserve"> printdate \@ dd.MM.yy </w:instrText>
    </w:r>
    <w:r>
      <w:fldChar w:fldCharType="separate"/>
    </w:r>
    <w:r w:rsidR="00A773F1">
      <w:t>24.04.15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C31" w:rsidRDefault="00EE4C31">
      <w:r>
        <w:t>____________________</w:t>
      </w:r>
    </w:p>
  </w:footnote>
  <w:footnote w:type="continuationSeparator" w:id="0">
    <w:p w:rsidR="00EE4C31" w:rsidRDefault="00EE4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891" w:rsidRPr="00AF0B82" w:rsidRDefault="005E6891" w:rsidP="000A4F34">
    <w:pPr>
      <w:pStyle w:val="Header"/>
    </w:pPr>
    <w:r>
      <w:fldChar w:fldCharType="begin"/>
    </w:r>
    <w:r>
      <w:instrText xml:space="preserve"> PAGE </w:instrText>
    </w:r>
    <w:r>
      <w:fldChar w:fldCharType="separate"/>
    </w:r>
    <w:r w:rsidR="00A773F1">
      <w:rPr>
        <w:noProof/>
      </w:rPr>
      <w:t>2</w:t>
    </w:r>
    <w:r>
      <w:fldChar w:fldCharType="end"/>
    </w:r>
  </w:p>
  <w:p w:rsidR="005E6891" w:rsidRPr="00AF0B82" w:rsidRDefault="00EB04A6" w:rsidP="00777351">
    <w:pPr>
      <w:pStyle w:val="Header"/>
      <w:rPr>
        <w:lang w:eastAsia="zh-CN"/>
      </w:rPr>
    </w:pPr>
    <w:r>
      <w:rPr>
        <w:lang w:val="es-ES"/>
      </w:rPr>
      <w:t>RAG15-1/7-</w:t>
    </w:r>
    <w:r w:rsidR="005E6891" w:rsidRPr="00AF0B82">
      <w:rPr>
        <w:rFonts w:hint="eastAsia"/>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3">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8">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4"/>
  </w:num>
  <w:num w:numId="13">
    <w:abstractNumId w:val="26"/>
  </w:num>
  <w:num w:numId="14">
    <w:abstractNumId w:val="23"/>
  </w:num>
  <w:num w:numId="15">
    <w:abstractNumId w:val="20"/>
  </w:num>
  <w:num w:numId="16">
    <w:abstractNumId w:val="25"/>
  </w:num>
  <w:num w:numId="17">
    <w:abstractNumId w:val="19"/>
  </w:num>
  <w:num w:numId="18">
    <w:abstractNumId w:val="10"/>
  </w:num>
  <w:num w:numId="19">
    <w:abstractNumId w:val="13"/>
  </w:num>
  <w:num w:numId="20">
    <w:abstractNumId w:val="14"/>
  </w:num>
  <w:num w:numId="21">
    <w:abstractNumId w:val="17"/>
  </w:num>
  <w:num w:numId="22">
    <w:abstractNumId w:val="27"/>
  </w:num>
  <w:num w:numId="23">
    <w:abstractNumId w:val="21"/>
  </w:num>
  <w:num w:numId="24">
    <w:abstractNumId w:val="22"/>
  </w:num>
  <w:num w:numId="25">
    <w:abstractNumId w:val="11"/>
  </w:num>
  <w:num w:numId="26">
    <w:abstractNumId w:val="18"/>
  </w:num>
  <w:num w:numId="27">
    <w:abstractNumId w:val="1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C31"/>
    <w:rsid w:val="00020106"/>
    <w:rsid w:val="00021007"/>
    <w:rsid w:val="00034C59"/>
    <w:rsid w:val="00062FA4"/>
    <w:rsid w:val="0006614B"/>
    <w:rsid w:val="00082FBE"/>
    <w:rsid w:val="00084871"/>
    <w:rsid w:val="00085541"/>
    <w:rsid w:val="00093C73"/>
    <w:rsid w:val="000A0059"/>
    <w:rsid w:val="000A4F34"/>
    <w:rsid w:val="000A5F9E"/>
    <w:rsid w:val="000B0A4F"/>
    <w:rsid w:val="000B4D42"/>
    <w:rsid w:val="000C0FEC"/>
    <w:rsid w:val="000F275A"/>
    <w:rsid w:val="000F3718"/>
    <w:rsid w:val="00107E5A"/>
    <w:rsid w:val="001225EE"/>
    <w:rsid w:val="00130A81"/>
    <w:rsid w:val="00130B50"/>
    <w:rsid w:val="0013473D"/>
    <w:rsid w:val="001368A7"/>
    <w:rsid w:val="00142143"/>
    <w:rsid w:val="00145997"/>
    <w:rsid w:val="00147382"/>
    <w:rsid w:val="00152B3F"/>
    <w:rsid w:val="001539C7"/>
    <w:rsid w:val="001551D2"/>
    <w:rsid w:val="00164A74"/>
    <w:rsid w:val="00166041"/>
    <w:rsid w:val="001722B2"/>
    <w:rsid w:val="00175850"/>
    <w:rsid w:val="00193A09"/>
    <w:rsid w:val="00194AD3"/>
    <w:rsid w:val="0019729C"/>
    <w:rsid w:val="001A5A4C"/>
    <w:rsid w:val="001B032E"/>
    <w:rsid w:val="001C4EE4"/>
    <w:rsid w:val="001D2334"/>
    <w:rsid w:val="001D6E77"/>
    <w:rsid w:val="001E5A76"/>
    <w:rsid w:val="001E692F"/>
    <w:rsid w:val="001E7277"/>
    <w:rsid w:val="001F6763"/>
    <w:rsid w:val="001F75CD"/>
    <w:rsid w:val="0020573C"/>
    <w:rsid w:val="00213AE0"/>
    <w:rsid w:val="00221367"/>
    <w:rsid w:val="00236FBE"/>
    <w:rsid w:val="00244613"/>
    <w:rsid w:val="00252B08"/>
    <w:rsid w:val="00271619"/>
    <w:rsid w:val="00271C4F"/>
    <w:rsid w:val="0029544B"/>
    <w:rsid w:val="002A6FC3"/>
    <w:rsid w:val="002B224F"/>
    <w:rsid w:val="002C5CAC"/>
    <w:rsid w:val="002C69A2"/>
    <w:rsid w:val="002E6592"/>
    <w:rsid w:val="002F340E"/>
    <w:rsid w:val="002F666E"/>
    <w:rsid w:val="002F6A4E"/>
    <w:rsid w:val="002F7978"/>
    <w:rsid w:val="00302A9B"/>
    <w:rsid w:val="00303349"/>
    <w:rsid w:val="0030740E"/>
    <w:rsid w:val="003221F3"/>
    <w:rsid w:val="0033041D"/>
    <w:rsid w:val="00333980"/>
    <w:rsid w:val="00342405"/>
    <w:rsid w:val="00342659"/>
    <w:rsid w:val="0034529C"/>
    <w:rsid w:val="00361609"/>
    <w:rsid w:val="00363AF1"/>
    <w:rsid w:val="00364117"/>
    <w:rsid w:val="00370DA9"/>
    <w:rsid w:val="00371A3D"/>
    <w:rsid w:val="003859B4"/>
    <w:rsid w:val="00392390"/>
    <w:rsid w:val="00397CD7"/>
    <w:rsid w:val="003A0B83"/>
    <w:rsid w:val="003A361A"/>
    <w:rsid w:val="003A71AC"/>
    <w:rsid w:val="003B0D63"/>
    <w:rsid w:val="003B317F"/>
    <w:rsid w:val="003B55F3"/>
    <w:rsid w:val="003D0AB2"/>
    <w:rsid w:val="003D2EFD"/>
    <w:rsid w:val="003E4E3F"/>
    <w:rsid w:val="003F2683"/>
    <w:rsid w:val="003F5A64"/>
    <w:rsid w:val="00405539"/>
    <w:rsid w:val="00405F35"/>
    <w:rsid w:val="00406282"/>
    <w:rsid w:val="00411DE5"/>
    <w:rsid w:val="0042612F"/>
    <w:rsid w:val="00426448"/>
    <w:rsid w:val="00432D7F"/>
    <w:rsid w:val="0043586E"/>
    <w:rsid w:val="0045496A"/>
    <w:rsid w:val="004557A7"/>
    <w:rsid w:val="00460615"/>
    <w:rsid w:val="0046370D"/>
    <w:rsid w:val="00465D72"/>
    <w:rsid w:val="00474CCC"/>
    <w:rsid w:val="00491D13"/>
    <w:rsid w:val="00492483"/>
    <w:rsid w:val="004974DE"/>
    <w:rsid w:val="004976C5"/>
    <w:rsid w:val="004A07A2"/>
    <w:rsid w:val="004B468C"/>
    <w:rsid w:val="004C1105"/>
    <w:rsid w:val="004D08EB"/>
    <w:rsid w:val="004E5C65"/>
    <w:rsid w:val="004F3435"/>
    <w:rsid w:val="0050528F"/>
    <w:rsid w:val="00507D0A"/>
    <w:rsid w:val="00513BEA"/>
    <w:rsid w:val="0051782D"/>
    <w:rsid w:val="005205CD"/>
    <w:rsid w:val="0053462E"/>
    <w:rsid w:val="00552474"/>
    <w:rsid w:val="0055452F"/>
    <w:rsid w:val="00561A8F"/>
    <w:rsid w:val="00562977"/>
    <w:rsid w:val="0057042F"/>
    <w:rsid w:val="00576A0F"/>
    <w:rsid w:val="00584584"/>
    <w:rsid w:val="00585978"/>
    <w:rsid w:val="00587D68"/>
    <w:rsid w:val="00591E9F"/>
    <w:rsid w:val="005A7A9C"/>
    <w:rsid w:val="005B1147"/>
    <w:rsid w:val="005C0B5E"/>
    <w:rsid w:val="005C190E"/>
    <w:rsid w:val="005C6906"/>
    <w:rsid w:val="005D4564"/>
    <w:rsid w:val="005D4F78"/>
    <w:rsid w:val="005D6EC1"/>
    <w:rsid w:val="005E40CA"/>
    <w:rsid w:val="005E6891"/>
    <w:rsid w:val="005F0CAC"/>
    <w:rsid w:val="005F4A85"/>
    <w:rsid w:val="0060404C"/>
    <w:rsid w:val="00606766"/>
    <w:rsid w:val="0060773B"/>
    <w:rsid w:val="00614DF9"/>
    <w:rsid w:val="00617963"/>
    <w:rsid w:val="006311E7"/>
    <w:rsid w:val="00641306"/>
    <w:rsid w:val="00642979"/>
    <w:rsid w:val="006476FF"/>
    <w:rsid w:val="00652764"/>
    <w:rsid w:val="00653323"/>
    <w:rsid w:val="0065517E"/>
    <w:rsid w:val="006556D9"/>
    <w:rsid w:val="00664647"/>
    <w:rsid w:val="00665AB9"/>
    <w:rsid w:val="00667F5B"/>
    <w:rsid w:val="00683C7F"/>
    <w:rsid w:val="00690DAD"/>
    <w:rsid w:val="00693E5D"/>
    <w:rsid w:val="00695C92"/>
    <w:rsid w:val="0069621F"/>
    <w:rsid w:val="006A3E35"/>
    <w:rsid w:val="006A3FBE"/>
    <w:rsid w:val="006A4BD4"/>
    <w:rsid w:val="006A7022"/>
    <w:rsid w:val="006B16EA"/>
    <w:rsid w:val="006D0022"/>
    <w:rsid w:val="006D0CA1"/>
    <w:rsid w:val="006D36FE"/>
    <w:rsid w:val="006D3CED"/>
    <w:rsid w:val="006D43D7"/>
    <w:rsid w:val="006E5B7C"/>
    <w:rsid w:val="006E6364"/>
    <w:rsid w:val="006F0D51"/>
    <w:rsid w:val="006F31AB"/>
    <w:rsid w:val="007029A5"/>
    <w:rsid w:val="00723E69"/>
    <w:rsid w:val="00725BEA"/>
    <w:rsid w:val="00730A2A"/>
    <w:rsid w:val="0074537E"/>
    <w:rsid w:val="00747D24"/>
    <w:rsid w:val="0075704C"/>
    <w:rsid w:val="00757BB1"/>
    <w:rsid w:val="007669B2"/>
    <w:rsid w:val="00777351"/>
    <w:rsid w:val="007A299C"/>
    <w:rsid w:val="007A31FF"/>
    <w:rsid w:val="007A6C4A"/>
    <w:rsid w:val="007B56C2"/>
    <w:rsid w:val="007B7525"/>
    <w:rsid w:val="007C0529"/>
    <w:rsid w:val="007C0CCC"/>
    <w:rsid w:val="007C4F8B"/>
    <w:rsid w:val="007D5B11"/>
    <w:rsid w:val="007E466C"/>
    <w:rsid w:val="007F087F"/>
    <w:rsid w:val="007F1A81"/>
    <w:rsid w:val="007F28FE"/>
    <w:rsid w:val="007F7F05"/>
    <w:rsid w:val="008027FD"/>
    <w:rsid w:val="008051C9"/>
    <w:rsid w:val="008120DB"/>
    <w:rsid w:val="008127CF"/>
    <w:rsid w:val="00817FE6"/>
    <w:rsid w:val="00823553"/>
    <w:rsid w:val="008243CD"/>
    <w:rsid w:val="00824751"/>
    <w:rsid w:val="00824ADB"/>
    <w:rsid w:val="0082609B"/>
    <w:rsid w:val="008261D5"/>
    <w:rsid w:val="008278E0"/>
    <w:rsid w:val="00841C76"/>
    <w:rsid w:val="0084602B"/>
    <w:rsid w:val="00847E2F"/>
    <w:rsid w:val="008552AB"/>
    <w:rsid w:val="008558A1"/>
    <w:rsid w:val="00855B4C"/>
    <w:rsid w:val="00857695"/>
    <w:rsid w:val="00861C2D"/>
    <w:rsid w:val="0087115D"/>
    <w:rsid w:val="0088263F"/>
    <w:rsid w:val="0088755C"/>
    <w:rsid w:val="008954AA"/>
    <w:rsid w:val="008A56A5"/>
    <w:rsid w:val="008B06FC"/>
    <w:rsid w:val="008C1346"/>
    <w:rsid w:val="008C34A4"/>
    <w:rsid w:val="008C7B07"/>
    <w:rsid w:val="008D06A4"/>
    <w:rsid w:val="008E11BE"/>
    <w:rsid w:val="008F1F07"/>
    <w:rsid w:val="008F50C1"/>
    <w:rsid w:val="00903039"/>
    <w:rsid w:val="0091120B"/>
    <w:rsid w:val="00915949"/>
    <w:rsid w:val="00920D5A"/>
    <w:rsid w:val="0092390D"/>
    <w:rsid w:val="00924B9F"/>
    <w:rsid w:val="009322FA"/>
    <w:rsid w:val="009345BB"/>
    <w:rsid w:val="009369E5"/>
    <w:rsid w:val="009456BE"/>
    <w:rsid w:val="00951886"/>
    <w:rsid w:val="009540C3"/>
    <w:rsid w:val="00954917"/>
    <w:rsid w:val="00964285"/>
    <w:rsid w:val="0097307C"/>
    <w:rsid w:val="0098015B"/>
    <w:rsid w:val="009A13C5"/>
    <w:rsid w:val="009A3FE6"/>
    <w:rsid w:val="009B51E5"/>
    <w:rsid w:val="009B5FCA"/>
    <w:rsid w:val="009C0DC9"/>
    <w:rsid w:val="009C16F8"/>
    <w:rsid w:val="009C521B"/>
    <w:rsid w:val="009F6C40"/>
    <w:rsid w:val="00A038FA"/>
    <w:rsid w:val="00A054E3"/>
    <w:rsid w:val="00A05E32"/>
    <w:rsid w:val="00A06654"/>
    <w:rsid w:val="00A07083"/>
    <w:rsid w:val="00A16CB2"/>
    <w:rsid w:val="00A177BA"/>
    <w:rsid w:val="00A23E26"/>
    <w:rsid w:val="00A25EC7"/>
    <w:rsid w:val="00A27ECF"/>
    <w:rsid w:val="00A32C3E"/>
    <w:rsid w:val="00A363F4"/>
    <w:rsid w:val="00A42068"/>
    <w:rsid w:val="00A43ACF"/>
    <w:rsid w:val="00A43DC2"/>
    <w:rsid w:val="00A47E56"/>
    <w:rsid w:val="00A50605"/>
    <w:rsid w:val="00A5181E"/>
    <w:rsid w:val="00A552E2"/>
    <w:rsid w:val="00A620A1"/>
    <w:rsid w:val="00A636C2"/>
    <w:rsid w:val="00A6419B"/>
    <w:rsid w:val="00A660E0"/>
    <w:rsid w:val="00A70937"/>
    <w:rsid w:val="00A773F1"/>
    <w:rsid w:val="00A87C9B"/>
    <w:rsid w:val="00A941E2"/>
    <w:rsid w:val="00AA5CA5"/>
    <w:rsid w:val="00AB1F17"/>
    <w:rsid w:val="00AB5C70"/>
    <w:rsid w:val="00AB6919"/>
    <w:rsid w:val="00AB6D53"/>
    <w:rsid w:val="00AB7ADF"/>
    <w:rsid w:val="00AC2193"/>
    <w:rsid w:val="00AC76AF"/>
    <w:rsid w:val="00AD21E9"/>
    <w:rsid w:val="00AD5D1A"/>
    <w:rsid w:val="00AE3B65"/>
    <w:rsid w:val="00AE40E0"/>
    <w:rsid w:val="00AF0B82"/>
    <w:rsid w:val="00B11BA5"/>
    <w:rsid w:val="00B130BF"/>
    <w:rsid w:val="00B1508A"/>
    <w:rsid w:val="00B25A3A"/>
    <w:rsid w:val="00B41DCB"/>
    <w:rsid w:val="00B523C6"/>
    <w:rsid w:val="00B52992"/>
    <w:rsid w:val="00B57898"/>
    <w:rsid w:val="00B62CF3"/>
    <w:rsid w:val="00B76AE3"/>
    <w:rsid w:val="00B77421"/>
    <w:rsid w:val="00B865B8"/>
    <w:rsid w:val="00B9093E"/>
    <w:rsid w:val="00B90D98"/>
    <w:rsid w:val="00B925F8"/>
    <w:rsid w:val="00BA5299"/>
    <w:rsid w:val="00BB099B"/>
    <w:rsid w:val="00BB3DBA"/>
    <w:rsid w:val="00BB4ADA"/>
    <w:rsid w:val="00BC195C"/>
    <w:rsid w:val="00BC3ACA"/>
    <w:rsid w:val="00BC3C94"/>
    <w:rsid w:val="00BC42EE"/>
    <w:rsid w:val="00BC72C9"/>
    <w:rsid w:val="00BD05A7"/>
    <w:rsid w:val="00BD2F5F"/>
    <w:rsid w:val="00BD41C7"/>
    <w:rsid w:val="00BD7223"/>
    <w:rsid w:val="00BE163D"/>
    <w:rsid w:val="00BE1942"/>
    <w:rsid w:val="00BE1F57"/>
    <w:rsid w:val="00BE5A75"/>
    <w:rsid w:val="00C0211F"/>
    <w:rsid w:val="00C226F4"/>
    <w:rsid w:val="00C25047"/>
    <w:rsid w:val="00C3076D"/>
    <w:rsid w:val="00C30A3C"/>
    <w:rsid w:val="00C53641"/>
    <w:rsid w:val="00C60AC9"/>
    <w:rsid w:val="00C65438"/>
    <w:rsid w:val="00C77784"/>
    <w:rsid w:val="00C94697"/>
    <w:rsid w:val="00CB2BE8"/>
    <w:rsid w:val="00CB7F4E"/>
    <w:rsid w:val="00CC1C81"/>
    <w:rsid w:val="00CE1DEC"/>
    <w:rsid w:val="00CE20C1"/>
    <w:rsid w:val="00CE6FDB"/>
    <w:rsid w:val="00CF38C3"/>
    <w:rsid w:val="00CF6EFF"/>
    <w:rsid w:val="00D0037A"/>
    <w:rsid w:val="00D02852"/>
    <w:rsid w:val="00D05AA4"/>
    <w:rsid w:val="00D22D5C"/>
    <w:rsid w:val="00D33A41"/>
    <w:rsid w:val="00D476FB"/>
    <w:rsid w:val="00D57861"/>
    <w:rsid w:val="00D6793C"/>
    <w:rsid w:val="00D72A39"/>
    <w:rsid w:val="00D769B3"/>
    <w:rsid w:val="00D77F6A"/>
    <w:rsid w:val="00D80A4C"/>
    <w:rsid w:val="00D8149F"/>
    <w:rsid w:val="00D83981"/>
    <w:rsid w:val="00D872CB"/>
    <w:rsid w:val="00D91C7F"/>
    <w:rsid w:val="00DA73FE"/>
    <w:rsid w:val="00DC75E8"/>
    <w:rsid w:val="00DF0D07"/>
    <w:rsid w:val="00DF3D87"/>
    <w:rsid w:val="00DF44DA"/>
    <w:rsid w:val="00E0336A"/>
    <w:rsid w:val="00E04C5D"/>
    <w:rsid w:val="00E130B3"/>
    <w:rsid w:val="00E134DF"/>
    <w:rsid w:val="00E14765"/>
    <w:rsid w:val="00E246AC"/>
    <w:rsid w:val="00E27750"/>
    <w:rsid w:val="00E301FE"/>
    <w:rsid w:val="00E310C8"/>
    <w:rsid w:val="00E32DE7"/>
    <w:rsid w:val="00E331B2"/>
    <w:rsid w:val="00E37220"/>
    <w:rsid w:val="00E37793"/>
    <w:rsid w:val="00E55989"/>
    <w:rsid w:val="00E56657"/>
    <w:rsid w:val="00E62C6E"/>
    <w:rsid w:val="00E91301"/>
    <w:rsid w:val="00E96E00"/>
    <w:rsid w:val="00E979BD"/>
    <w:rsid w:val="00EA1892"/>
    <w:rsid w:val="00EB04A6"/>
    <w:rsid w:val="00EB0ED5"/>
    <w:rsid w:val="00EC640E"/>
    <w:rsid w:val="00ED13A2"/>
    <w:rsid w:val="00ED5D07"/>
    <w:rsid w:val="00ED70DA"/>
    <w:rsid w:val="00EE44D4"/>
    <w:rsid w:val="00EE4C31"/>
    <w:rsid w:val="00EF0218"/>
    <w:rsid w:val="00EF42D3"/>
    <w:rsid w:val="00EF6A54"/>
    <w:rsid w:val="00F1110E"/>
    <w:rsid w:val="00F349E0"/>
    <w:rsid w:val="00F36311"/>
    <w:rsid w:val="00F36FFF"/>
    <w:rsid w:val="00F41BC0"/>
    <w:rsid w:val="00F502A8"/>
    <w:rsid w:val="00F50FD6"/>
    <w:rsid w:val="00F5472A"/>
    <w:rsid w:val="00F5795F"/>
    <w:rsid w:val="00F64817"/>
    <w:rsid w:val="00F659D0"/>
    <w:rsid w:val="00F725E1"/>
    <w:rsid w:val="00F9582A"/>
    <w:rsid w:val="00FB1E59"/>
    <w:rsid w:val="00FB29A3"/>
    <w:rsid w:val="00FB630E"/>
    <w:rsid w:val="00FC36D2"/>
    <w:rsid w:val="00FC3D94"/>
    <w:rsid w:val="00FD491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AF117CF-76DC-4903-A6A2-D2F5459B4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64285"/>
    <w:pPr>
      <w:keepNext/>
      <w:keepLines/>
      <w:spacing w:before="360"/>
      <w:ind w:left="794" w:hanging="794"/>
      <w:outlineLvl w:val="0"/>
    </w:pPr>
    <w:rPr>
      <w:b/>
    </w:rPr>
  </w:style>
  <w:style w:type="paragraph" w:styleId="Heading2">
    <w:name w:val="heading 2"/>
    <w:basedOn w:val="Heading1"/>
    <w:next w:val="Normal"/>
    <w:qFormat/>
    <w:rsid w:val="00964285"/>
    <w:pPr>
      <w:spacing w:before="240"/>
      <w:outlineLvl w:val="1"/>
    </w:pPr>
  </w:style>
  <w:style w:type="paragraph" w:styleId="Heading3">
    <w:name w:val="heading 3"/>
    <w:aliases w:val="Heading 3 Char,h3,H3,H31"/>
    <w:basedOn w:val="Heading1"/>
    <w:next w:val="Normal"/>
    <w:link w:val="Heading3Char1"/>
    <w:qFormat/>
    <w:rsid w:val="00964285"/>
    <w:pPr>
      <w:spacing w:before="160"/>
      <w:outlineLvl w:val="2"/>
    </w:pPr>
  </w:style>
  <w:style w:type="paragraph" w:styleId="Heading4">
    <w:name w:val="heading 4"/>
    <w:basedOn w:val="Heading3"/>
    <w:next w:val="Normal"/>
    <w:qFormat/>
    <w:rsid w:val="00964285"/>
    <w:pPr>
      <w:tabs>
        <w:tab w:val="clear" w:pos="794"/>
        <w:tab w:val="left" w:pos="1021"/>
      </w:tabs>
      <w:ind w:left="1021" w:hanging="1021"/>
      <w:outlineLvl w:val="3"/>
    </w:pPr>
  </w:style>
  <w:style w:type="paragraph" w:styleId="Heading5">
    <w:name w:val="heading 5"/>
    <w:basedOn w:val="Heading4"/>
    <w:next w:val="Normal"/>
    <w:qFormat/>
    <w:rsid w:val="00964285"/>
    <w:pPr>
      <w:outlineLvl w:val="4"/>
    </w:pPr>
  </w:style>
  <w:style w:type="paragraph" w:styleId="Heading6">
    <w:name w:val="heading 6"/>
    <w:basedOn w:val="Heading4"/>
    <w:next w:val="Normal"/>
    <w:qFormat/>
    <w:rsid w:val="00964285"/>
    <w:pPr>
      <w:tabs>
        <w:tab w:val="clear" w:pos="1021"/>
        <w:tab w:val="clear" w:pos="1191"/>
      </w:tabs>
      <w:ind w:left="1588" w:hanging="1588"/>
      <w:outlineLvl w:val="5"/>
    </w:pPr>
  </w:style>
  <w:style w:type="paragraph" w:styleId="Heading7">
    <w:name w:val="heading 7"/>
    <w:basedOn w:val="Heading6"/>
    <w:next w:val="Normal"/>
    <w:qFormat/>
    <w:rsid w:val="00964285"/>
    <w:pPr>
      <w:outlineLvl w:val="6"/>
    </w:pPr>
  </w:style>
  <w:style w:type="paragraph" w:styleId="Heading8">
    <w:name w:val="heading 8"/>
    <w:basedOn w:val="Heading6"/>
    <w:next w:val="Normal"/>
    <w:qFormat/>
    <w:rsid w:val="00964285"/>
    <w:pPr>
      <w:outlineLvl w:val="7"/>
    </w:pPr>
  </w:style>
  <w:style w:type="paragraph" w:styleId="Heading9">
    <w:name w:val="heading 9"/>
    <w:basedOn w:val="Heading6"/>
    <w:next w:val="Normal"/>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964285"/>
    <w:pPr>
      <w:keepLines/>
      <w:spacing w:before="240" w:after="120"/>
      <w:jc w:val="center"/>
    </w:pPr>
    <w:rPr>
      <w:b/>
    </w:rPr>
  </w:style>
  <w:style w:type="paragraph" w:customStyle="1" w:styleId="Normalaftertitle">
    <w:name w:val="Normal_after_title"/>
    <w:basedOn w:val="Normal"/>
    <w:next w:val="Normal"/>
    <w:rsid w:val="00964285"/>
    <w:pPr>
      <w:spacing w:before="360"/>
    </w:p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paragraph" w:customStyle="1" w:styleId="FooterQP">
    <w:name w:val="Footer_QP"/>
    <w:basedOn w:val="Normal"/>
    <w:rsid w:val="00964285"/>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64285"/>
    <w:rPr>
      <w:b w:val="0"/>
    </w:rPr>
  </w:style>
  <w:style w:type="paragraph" w:customStyle="1" w:styleId="ASN1">
    <w:name w:val="ASN.1"/>
    <w:basedOn w:val="Normal"/>
    <w:rsid w:val="009642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aftertitle"/>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aftertitle"/>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aftertitle"/>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aftertitle"/>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64285"/>
  </w:style>
  <w:style w:type="character" w:styleId="EndnoteReference">
    <w:name w:val="endnote reference"/>
    <w:basedOn w:val="DefaultParagraphFont"/>
    <w:semiHidden/>
    <w:rsid w:val="00964285"/>
    <w:rPr>
      <w:vertAlign w:val="superscript"/>
    </w:rPr>
  </w:style>
  <w:style w:type="paragraph" w:customStyle="1" w:styleId="enumlev1">
    <w:name w:val="enumlev1"/>
    <w:basedOn w:val="Normal"/>
    <w:link w:val="enumlev1Char"/>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aftertitle"/>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aftertitle"/>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64285"/>
    <w:pPr>
      <w:keepLines/>
      <w:spacing w:before="240" w:after="120"/>
      <w:jc w:val="center"/>
    </w:pPr>
  </w:style>
  <w:style w:type="paragraph" w:styleId="Footer">
    <w:name w:val="footer"/>
    <w:basedOn w:val="Normal"/>
    <w:link w:val="FooterChar"/>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964285"/>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basedOn w:val="Normal"/>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semiHidden/>
    <w:rsid w:val="00964285"/>
  </w:style>
  <w:style w:type="paragraph" w:styleId="Index2">
    <w:name w:val="index 2"/>
    <w:basedOn w:val="Normal"/>
    <w:next w:val="Normal"/>
    <w:semiHidden/>
    <w:rsid w:val="00964285"/>
    <w:pPr>
      <w:ind w:left="283"/>
    </w:pPr>
  </w:style>
  <w:style w:type="paragraph" w:styleId="Index3">
    <w:name w:val="index 3"/>
    <w:basedOn w:val="Normal"/>
    <w:next w:val="Normal"/>
    <w:semiHidden/>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aftertitle"/>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aftertitle"/>
    <w:rsid w:val="00964285"/>
    <w:pPr>
      <w:keepNext/>
      <w:keepLines/>
      <w:spacing w:before="480" w:after="280"/>
      <w:jc w:val="center"/>
    </w:pPr>
    <w:rPr>
      <w:b/>
      <w:sz w:val="28"/>
    </w:rPr>
  </w:style>
  <w:style w:type="paragraph" w:customStyle="1" w:styleId="Source">
    <w:name w:val="Source"/>
    <w:basedOn w:val="Normal"/>
    <w:next w:val="Normalaftertitle"/>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semiHidden/>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64285"/>
    <w:pPr>
      <w:spacing w:before="80"/>
      <w:ind w:left="1531" w:hanging="851"/>
    </w:pPr>
  </w:style>
  <w:style w:type="paragraph" w:styleId="TOC3">
    <w:name w:val="toc 3"/>
    <w:basedOn w:val="TOC2"/>
    <w:semiHidden/>
    <w:rsid w:val="00964285"/>
  </w:style>
  <w:style w:type="paragraph" w:styleId="TOC4">
    <w:name w:val="toc 4"/>
    <w:basedOn w:val="TOC3"/>
    <w:semiHidden/>
    <w:rsid w:val="00964285"/>
  </w:style>
  <w:style w:type="paragraph" w:styleId="TOC5">
    <w:name w:val="toc 5"/>
    <w:basedOn w:val="TOC4"/>
    <w:semiHidden/>
    <w:rsid w:val="00964285"/>
  </w:style>
  <w:style w:type="paragraph" w:styleId="TOC6">
    <w:name w:val="toc 6"/>
    <w:basedOn w:val="TOC4"/>
    <w:semiHidden/>
    <w:rsid w:val="00964285"/>
  </w:style>
  <w:style w:type="paragraph" w:styleId="TOC7">
    <w:name w:val="toc 7"/>
    <w:basedOn w:val="TOC4"/>
    <w:semiHidden/>
    <w:rsid w:val="00964285"/>
  </w:style>
  <w:style w:type="paragraph" w:styleId="TOC8">
    <w:name w:val="toc 8"/>
    <w:basedOn w:val="TOC4"/>
    <w:semiHidden/>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aftertitle"/>
    <w:link w:val="AnnexNotitleChar"/>
    <w:rsid w:val="00964285"/>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customStyle="1" w:styleId="Reasons">
    <w:name w:val="Reasons"/>
    <w:basedOn w:val="Normal"/>
    <w:qFormat/>
    <w:rsid w:val="001C4EE4"/>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FooterChar">
    <w:name w:val="Footer Char"/>
    <w:basedOn w:val="DefaultParagraphFont"/>
    <w:link w:val="Footer"/>
    <w:rsid w:val="001C4EE4"/>
    <w:rPr>
      <w:rFonts w:ascii="Times New Roman" w:hAnsi="Times New Roman"/>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RAG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PC_RAG15.dotx</Template>
  <TotalTime>12</TotalTime>
  <Pages>2</Pages>
  <Words>651</Words>
  <Characters>761</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783</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Yuan, Tianxiang</dc:creator>
  <cp:keywords>RAG03-1</cp:keywords>
  <dc:description>Document RAG08-1/1-E  For: _x000d_Document date: 12 December 2007_x000d_Saved by JJF44233 at 15:38:46 on 18/12/2007</dc:description>
  <cp:lastModifiedBy>Yuan, Tianxiang</cp:lastModifiedBy>
  <cp:revision>5</cp:revision>
  <cp:lastPrinted>2015-04-24T13:21:00Z</cp:lastPrinted>
  <dcterms:created xsi:type="dcterms:W3CDTF">2015-04-24T13:09:00Z</dcterms:created>
  <dcterms:modified xsi:type="dcterms:W3CDTF">2015-04-24T13:22:00Z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