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6E291F" w:rsidRPr="00FE6F6E">
        <w:trPr>
          <w:cantSplit/>
        </w:trPr>
        <w:tc>
          <w:tcPr>
            <w:tcW w:w="6771" w:type="dxa"/>
          </w:tcPr>
          <w:p w:rsidR="006E291F" w:rsidRPr="00FE6F6E" w:rsidRDefault="00A63955" w:rsidP="006A03B7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FE6F6E">
              <w:rPr>
                <w:rFonts w:ascii="Verdana" w:hAnsi="Verdana" w:cs="Times New Roman Bold"/>
                <w:b/>
                <w:sz w:val="26"/>
                <w:szCs w:val="26"/>
              </w:rPr>
              <w:t>Grupo Asesor de Radiocomunicaciones</w:t>
            </w:r>
            <w:r w:rsidRPr="00FE6F6E">
              <w:rPr>
                <w:b/>
                <w:caps/>
                <w:sz w:val="32"/>
              </w:rPr>
              <w:br/>
            </w:r>
            <w:r w:rsidR="006A03B7" w:rsidRPr="00FE6F6E">
              <w:rPr>
                <w:rFonts w:ascii="Verdana" w:hAnsi="Verdana" w:cs="Times New Roman Bold"/>
                <w:b/>
                <w:bCs/>
                <w:sz w:val="20"/>
              </w:rPr>
              <w:t>Ginebra, 5-8</w:t>
            </w:r>
            <w:r w:rsidRPr="00FE6F6E"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 w:rsidR="006A03B7" w:rsidRPr="00FE6F6E">
              <w:rPr>
                <w:rFonts w:ascii="Verdana" w:hAnsi="Verdana" w:cs="Times New Roman Bold"/>
                <w:b/>
                <w:bCs/>
                <w:sz w:val="20"/>
              </w:rPr>
              <w:t>mayo</w:t>
            </w:r>
            <w:r w:rsidRPr="00FE6F6E">
              <w:rPr>
                <w:rFonts w:ascii="Verdana" w:hAnsi="Verdana" w:cs="Times New Roman Bold"/>
                <w:b/>
                <w:bCs/>
                <w:sz w:val="20"/>
              </w:rPr>
              <w:t xml:space="preserve"> de 201</w:t>
            </w:r>
            <w:r w:rsidR="006A03B7" w:rsidRPr="00FE6F6E">
              <w:rPr>
                <w:rFonts w:ascii="Verdana" w:hAnsi="Verdana" w:cs="Times New Roman Bold"/>
                <w:b/>
                <w:bCs/>
                <w:sz w:val="20"/>
              </w:rPr>
              <w:t>5</w:t>
            </w:r>
          </w:p>
        </w:tc>
        <w:tc>
          <w:tcPr>
            <w:tcW w:w="3118" w:type="dxa"/>
          </w:tcPr>
          <w:p w:rsidR="006E291F" w:rsidRPr="00FE6F6E" w:rsidRDefault="006A03B7" w:rsidP="002F5F67">
            <w:pPr>
              <w:shd w:val="solid" w:color="FFFFFF" w:fill="FFFFFF"/>
              <w:spacing w:before="0"/>
            </w:pPr>
            <w:bookmarkStart w:id="0" w:name="dlogo"/>
            <w:r w:rsidRPr="00FE6F6E">
              <w:rPr>
                <w:noProof/>
                <w:lang w:val="en-US" w:eastAsia="zh-CN"/>
              </w:rPr>
              <w:drawing>
                <wp:inline distT="0" distB="0" distL="0" distR="0" wp14:anchorId="35F942C6" wp14:editId="3683832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6E291F" w:rsidRPr="00FE6F6E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6E291F" w:rsidRPr="00FE6F6E" w:rsidRDefault="0043528A" w:rsidP="0043528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FE6F6E">
              <w:rPr>
                <w:rFonts w:ascii="Calibri" w:hAnsi="Calibri"/>
                <w:b/>
                <w:bCs/>
                <w:szCs w:val="24"/>
              </w:rPr>
              <w:t>UNIÓN INTERNACIONAL DE TELECOMUNICACIONES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6E291F" w:rsidRPr="00FE6F6E" w:rsidRDefault="006E291F" w:rsidP="002F5F67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6E291F" w:rsidRPr="00FE6F6E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6E291F" w:rsidRPr="00FE6F6E" w:rsidRDefault="006E291F" w:rsidP="002F5F67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6E291F" w:rsidRPr="00FE6F6E" w:rsidRDefault="006E291F" w:rsidP="002F5F67">
            <w:pPr>
              <w:shd w:val="solid" w:color="FFFFFF" w:fill="FFFFFF"/>
              <w:spacing w:before="0" w:after="48"/>
              <w:rPr>
                <w:rFonts w:ascii="Verdana" w:hAnsi="Verdana"/>
                <w:sz w:val="22"/>
                <w:szCs w:val="22"/>
              </w:rPr>
            </w:pPr>
          </w:p>
        </w:tc>
      </w:tr>
      <w:tr w:rsidR="006E291F" w:rsidRPr="00FE6F6E">
        <w:trPr>
          <w:cantSplit/>
        </w:trPr>
        <w:tc>
          <w:tcPr>
            <w:tcW w:w="6771" w:type="dxa"/>
            <w:vMerge w:val="restart"/>
          </w:tcPr>
          <w:p w:rsidR="006E291F" w:rsidRPr="00FE6F6E" w:rsidRDefault="006E291F" w:rsidP="002F5F67">
            <w:pPr>
              <w:shd w:val="solid" w:color="FFFFFF" w:fill="FFFFFF"/>
              <w:spacing w:after="240"/>
              <w:rPr>
                <w:sz w:val="20"/>
              </w:rPr>
            </w:pPr>
            <w:bookmarkStart w:id="1" w:name="dnum" w:colFirst="1" w:colLast="1"/>
          </w:p>
        </w:tc>
        <w:tc>
          <w:tcPr>
            <w:tcW w:w="3118" w:type="dxa"/>
          </w:tcPr>
          <w:p w:rsidR="006E291F" w:rsidRPr="00FE6F6E" w:rsidRDefault="000661D0" w:rsidP="00627AC9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 w:rsidRPr="00FE6F6E">
              <w:rPr>
                <w:rFonts w:ascii="Verdana" w:hAnsi="Verdana"/>
                <w:b/>
                <w:sz w:val="20"/>
              </w:rPr>
              <w:br/>
              <w:t>Documento RAG1</w:t>
            </w:r>
            <w:r w:rsidR="006A03B7" w:rsidRPr="00FE6F6E">
              <w:rPr>
                <w:rFonts w:ascii="Verdana" w:hAnsi="Verdana"/>
                <w:b/>
                <w:sz w:val="20"/>
              </w:rPr>
              <w:t>5</w:t>
            </w:r>
            <w:r w:rsidRPr="00FE6F6E">
              <w:rPr>
                <w:rFonts w:ascii="Verdana" w:hAnsi="Verdana"/>
                <w:b/>
                <w:sz w:val="20"/>
              </w:rPr>
              <w:t>/</w:t>
            </w:r>
            <w:r w:rsidR="00627AC9">
              <w:rPr>
                <w:rFonts w:ascii="Verdana" w:hAnsi="Verdana"/>
                <w:b/>
                <w:sz w:val="20"/>
              </w:rPr>
              <w:t>5</w:t>
            </w:r>
            <w:r w:rsidRPr="00FE6F6E"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6E291F" w:rsidRPr="00FE6F6E">
        <w:trPr>
          <w:cantSplit/>
        </w:trPr>
        <w:tc>
          <w:tcPr>
            <w:tcW w:w="6771" w:type="dxa"/>
            <w:vMerge/>
          </w:tcPr>
          <w:p w:rsidR="006E291F" w:rsidRPr="00FE6F6E" w:rsidRDefault="006E291F" w:rsidP="002F5F67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date" w:colFirst="1" w:colLast="1"/>
            <w:bookmarkEnd w:id="1"/>
          </w:p>
        </w:tc>
        <w:tc>
          <w:tcPr>
            <w:tcW w:w="3118" w:type="dxa"/>
          </w:tcPr>
          <w:p w:rsidR="006E291F" w:rsidRPr="00FE6F6E" w:rsidRDefault="006A03B7" w:rsidP="00627AC9">
            <w:pPr>
              <w:shd w:val="solid" w:color="FFFFFF" w:fill="FFFFFF"/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FE6F6E">
              <w:rPr>
                <w:rFonts w:ascii="Verdana" w:hAnsi="Verdana"/>
                <w:b/>
                <w:bCs/>
                <w:sz w:val="20"/>
              </w:rPr>
              <w:t>1</w:t>
            </w:r>
            <w:r w:rsidR="00627AC9">
              <w:rPr>
                <w:rFonts w:ascii="Verdana" w:hAnsi="Verdana"/>
                <w:b/>
                <w:bCs/>
                <w:sz w:val="20"/>
              </w:rPr>
              <w:t>5</w:t>
            </w:r>
            <w:r w:rsidR="0075564A" w:rsidRPr="00FE6F6E">
              <w:rPr>
                <w:rFonts w:ascii="Verdana" w:hAnsi="Verdana"/>
                <w:b/>
                <w:bCs/>
                <w:sz w:val="20"/>
              </w:rPr>
              <w:t xml:space="preserve"> de </w:t>
            </w:r>
            <w:r w:rsidR="00627AC9">
              <w:rPr>
                <w:rFonts w:ascii="Verdana" w:hAnsi="Verdana"/>
                <w:b/>
                <w:bCs/>
                <w:sz w:val="20"/>
              </w:rPr>
              <w:t>abril</w:t>
            </w:r>
            <w:r w:rsidR="0075564A" w:rsidRPr="00FE6F6E">
              <w:rPr>
                <w:rFonts w:ascii="Verdana" w:hAnsi="Verdana"/>
                <w:b/>
                <w:bCs/>
                <w:sz w:val="20"/>
              </w:rPr>
              <w:t xml:space="preserve"> de 201</w:t>
            </w:r>
            <w:r w:rsidRPr="00FE6F6E">
              <w:rPr>
                <w:rFonts w:ascii="Verdana" w:hAnsi="Verdana"/>
                <w:b/>
                <w:bCs/>
                <w:sz w:val="20"/>
              </w:rPr>
              <w:t>5</w:t>
            </w:r>
          </w:p>
        </w:tc>
      </w:tr>
      <w:tr w:rsidR="006E291F" w:rsidRPr="00FE6F6E">
        <w:trPr>
          <w:cantSplit/>
        </w:trPr>
        <w:tc>
          <w:tcPr>
            <w:tcW w:w="6771" w:type="dxa"/>
            <w:vMerge/>
          </w:tcPr>
          <w:p w:rsidR="006E291F" w:rsidRPr="00FE6F6E" w:rsidRDefault="006E291F" w:rsidP="002F5F67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2"/>
          </w:p>
        </w:tc>
        <w:tc>
          <w:tcPr>
            <w:tcW w:w="3118" w:type="dxa"/>
          </w:tcPr>
          <w:p w:rsidR="006E291F" w:rsidRPr="00FE6F6E" w:rsidRDefault="000661D0" w:rsidP="002F5F67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</w:rPr>
            </w:pPr>
            <w:r w:rsidRPr="00FE6F6E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E291F" w:rsidRPr="00FE6F6E">
        <w:trPr>
          <w:cantSplit/>
        </w:trPr>
        <w:tc>
          <w:tcPr>
            <w:tcW w:w="9889" w:type="dxa"/>
            <w:gridSpan w:val="2"/>
          </w:tcPr>
          <w:p w:rsidR="006E291F" w:rsidRPr="00FE6F6E" w:rsidRDefault="00627AC9" w:rsidP="002F5F67">
            <w:pPr>
              <w:pStyle w:val="Source"/>
            </w:pPr>
            <w:bookmarkStart w:id="4" w:name="dsource" w:colFirst="0" w:colLast="0"/>
            <w:bookmarkEnd w:id="3"/>
            <w:r>
              <w:t>Presidente, Comisión de Estudio 5</w:t>
            </w:r>
          </w:p>
        </w:tc>
      </w:tr>
      <w:tr w:rsidR="006E291F" w:rsidRPr="00FE6F6E">
        <w:trPr>
          <w:cantSplit/>
        </w:trPr>
        <w:tc>
          <w:tcPr>
            <w:tcW w:w="9889" w:type="dxa"/>
            <w:gridSpan w:val="2"/>
          </w:tcPr>
          <w:p w:rsidR="006E291F" w:rsidRPr="00FE6F6E" w:rsidRDefault="00627AC9" w:rsidP="006A03B7">
            <w:pPr>
              <w:pStyle w:val="Title1"/>
            </w:pPr>
            <w:bookmarkStart w:id="5" w:name="dtitle1" w:colFirst="0" w:colLast="0"/>
            <w:bookmarkEnd w:id="4"/>
            <w:r>
              <w:t>información actualizada acerca de los avances de los estudios solicitados en las resoluciones uit-r</w:t>
            </w:r>
          </w:p>
        </w:tc>
      </w:tr>
      <w:tr w:rsidR="000661D0" w:rsidRPr="00FE6F6E" w:rsidTr="006A27FB">
        <w:trPr>
          <w:cantSplit/>
        </w:trPr>
        <w:tc>
          <w:tcPr>
            <w:tcW w:w="9889" w:type="dxa"/>
            <w:gridSpan w:val="2"/>
          </w:tcPr>
          <w:p w:rsidR="000661D0" w:rsidRPr="00FE6F6E" w:rsidRDefault="00627AC9" w:rsidP="006A27FB">
            <w:pPr>
              <w:pStyle w:val="Title2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(para información)</w:t>
            </w:r>
          </w:p>
        </w:tc>
      </w:tr>
    </w:tbl>
    <w:bookmarkEnd w:id="5"/>
    <w:p w:rsidR="00A50751" w:rsidRPr="00FE6F6E" w:rsidRDefault="00627AC9" w:rsidP="00774248">
      <w:pPr>
        <w:pStyle w:val="Normalaftertitle"/>
      </w:pPr>
      <w:r>
        <w:t xml:space="preserve">En lo que respecta a los estudios solicitados en </w:t>
      </w:r>
      <w:r w:rsidR="00402F03">
        <w:t xml:space="preserve">Resoluciones </w:t>
      </w:r>
      <w:r>
        <w:t>UIT-R, la Secretaría ha puesto a disposición la información actualizada en la página web de la Comisión de Estudio 5 (</w:t>
      </w:r>
      <w:hyperlink r:id="rId8" w:history="1">
        <w:r w:rsidRPr="00BA18CA">
          <w:rPr>
            <w:rStyle w:val="Hyperlink"/>
          </w:rPr>
          <w:t>http://www.itu.int/go/statusofstudies</w:t>
        </w:r>
      </w:hyperlink>
      <w:r>
        <w:t xml:space="preserve">) en consulta con el Presidente de la Comisión de Estudio, de manera que el GAR pueda referirse a la misma durante su reunión. </w:t>
      </w:r>
    </w:p>
    <w:p w:rsidR="0043528A" w:rsidRDefault="0043528A" w:rsidP="0032202E">
      <w:pPr>
        <w:pStyle w:val="Reasons"/>
        <w:rPr>
          <w:lang w:val="es-ES_tradnl"/>
        </w:rPr>
      </w:pPr>
    </w:p>
    <w:p w:rsidR="00402F03" w:rsidRPr="00FE6F6E" w:rsidRDefault="00402F03" w:rsidP="0032202E">
      <w:pPr>
        <w:pStyle w:val="Reasons"/>
        <w:rPr>
          <w:lang w:val="es-ES_tradnl"/>
        </w:rPr>
      </w:pPr>
      <w:bookmarkStart w:id="6" w:name="_GoBack"/>
      <w:bookmarkEnd w:id="6"/>
    </w:p>
    <w:p w:rsidR="0043528A" w:rsidRPr="00FE6F6E" w:rsidRDefault="0043528A">
      <w:pPr>
        <w:jc w:val="center"/>
      </w:pPr>
      <w:r w:rsidRPr="00FE6F6E">
        <w:t>______________</w:t>
      </w:r>
    </w:p>
    <w:sectPr w:rsidR="0043528A" w:rsidRPr="00FE6F6E" w:rsidSect="00566675">
      <w:headerReference w:type="default" r:id="rId9"/>
      <w:footerReference w:type="default" r:id="rId10"/>
      <w:footerReference w:type="first" r:id="rId11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6C4" w:rsidRDefault="00DA16C4">
      <w:r>
        <w:separator/>
      </w:r>
    </w:p>
  </w:endnote>
  <w:endnote w:type="continuationSeparator" w:id="0">
    <w:p w:rsidR="00DA16C4" w:rsidRDefault="00DA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6C4" w:rsidRPr="00D04437" w:rsidRDefault="00774248" w:rsidP="00D04437">
    <w:pPr>
      <w:pStyle w:val="Footer"/>
    </w:pPr>
    <w:fldSimple w:instr=" FILENAME \p  \* MERGEFORMAT ">
      <w:r>
        <w:t>P:\ESP\ITU-R\AG\RAG\RAG15\000\005S.docx</w:t>
      </w:r>
    </w:fldSimple>
    <w:r w:rsidR="00D04437">
      <w:t>(377678)</w:t>
    </w:r>
    <w:r w:rsidR="00D04437">
      <w:tab/>
    </w:r>
    <w:r w:rsidR="00D04437">
      <w:fldChar w:fldCharType="begin"/>
    </w:r>
    <w:r w:rsidR="00D04437">
      <w:instrText xml:space="preserve"> SAVEDATE \@ DD.MM.YY </w:instrText>
    </w:r>
    <w:r w:rsidR="00D04437">
      <w:fldChar w:fldCharType="separate"/>
    </w:r>
    <w:r w:rsidR="00402F03">
      <w:t>17.04.15</w:t>
    </w:r>
    <w:r w:rsidR="00D04437">
      <w:fldChar w:fldCharType="end"/>
    </w:r>
    <w:r w:rsidR="00D04437">
      <w:tab/>
    </w:r>
    <w:r w:rsidR="00D04437">
      <w:fldChar w:fldCharType="begin"/>
    </w:r>
    <w:r w:rsidR="00D04437">
      <w:instrText xml:space="preserve"> PRINTDATE \@ DD.MM.YY </w:instrText>
    </w:r>
    <w:r w:rsidR="00D04437">
      <w:fldChar w:fldCharType="separate"/>
    </w:r>
    <w:r>
      <w:t>17.04.15</w:t>
    </w:r>
    <w:r w:rsidR="00D0443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248" w:rsidRDefault="00402F0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774248">
      <w:t>P:\ESP\ITU-R\AG\RAG\RAG15\000\005S.docx</w:t>
    </w:r>
    <w:r>
      <w:fldChar w:fldCharType="end"/>
    </w:r>
    <w:r w:rsidR="00774248">
      <w:t xml:space="preserve"> (379115)</w:t>
    </w:r>
    <w:r w:rsidR="00774248">
      <w:tab/>
    </w:r>
    <w:r w:rsidR="00774248">
      <w:fldChar w:fldCharType="begin"/>
    </w:r>
    <w:r w:rsidR="00774248">
      <w:instrText xml:space="preserve"> SAVEDATE \@ DD.MM.YY </w:instrText>
    </w:r>
    <w:r w:rsidR="00774248">
      <w:fldChar w:fldCharType="separate"/>
    </w:r>
    <w:r>
      <w:t>17.04.15</w:t>
    </w:r>
    <w:r w:rsidR="00774248">
      <w:fldChar w:fldCharType="end"/>
    </w:r>
    <w:r w:rsidR="00774248">
      <w:tab/>
    </w:r>
    <w:r w:rsidR="00774248">
      <w:fldChar w:fldCharType="begin"/>
    </w:r>
    <w:r w:rsidR="00774248">
      <w:instrText xml:space="preserve"> PRINTDATE \@ DD.MM.YY </w:instrText>
    </w:r>
    <w:r w:rsidR="00774248">
      <w:fldChar w:fldCharType="separate"/>
    </w:r>
    <w:r w:rsidR="00774248">
      <w:t>17.04.15</w:t>
    </w:r>
    <w:r w:rsidR="0077424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6C4" w:rsidRDefault="00DA16C4">
      <w:r>
        <w:t>____________________</w:t>
      </w:r>
    </w:p>
  </w:footnote>
  <w:footnote w:type="continuationSeparator" w:id="0">
    <w:p w:rsidR="00DA16C4" w:rsidRDefault="00DA1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6C4" w:rsidRDefault="00DA16C4">
    <w:pPr>
      <w:pStyle w:val="Header"/>
      <w:rPr>
        <w:lang w:val="es-E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27AC9">
      <w:rPr>
        <w:rStyle w:val="PageNumber"/>
        <w:noProof/>
      </w:rPr>
      <w:t>6</w:t>
    </w:r>
    <w:r>
      <w:rPr>
        <w:rStyle w:val="PageNumber"/>
      </w:rPr>
      <w:fldChar w:fldCharType="end"/>
    </w:r>
  </w:p>
  <w:p w:rsidR="00DA16C4" w:rsidRDefault="00DA16C4" w:rsidP="00C26F16">
    <w:pPr>
      <w:pStyle w:val="Header"/>
      <w:rPr>
        <w:lang w:val="es-ES"/>
      </w:rPr>
    </w:pPr>
    <w:r>
      <w:rPr>
        <w:lang w:val="es-ES"/>
      </w:rPr>
      <w:t>RAG1</w:t>
    </w:r>
    <w:r w:rsidR="00C26F16">
      <w:rPr>
        <w:lang w:val="es-ES"/>
      </w:rPr>
      <w:t>5</w:t>
    </w:r>
    <w:r>
      <w:rPr>
        <w:lang w:val="es-ES"/>
      </w:rPr>
      <w:t>-1/1(Add.2)-S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D0"/>
    <w:rsid w:val="00013EE2"/>
    <w:rsid w:val="000661D0"/>
    <w:rsid w:val="000B7FF4"/>
    <w:rsid w:val="000D2B30"/>
    <w:rsid w:val="000E1F14"/>
    <w:rsid w:val="001114D5"/>
    <w:rsid w:val="0012592F"/>
    <w:rsid w:val="001304A4"/>
    <w:rsid w:val="00135849"/>
    <w:rsid w:val="00193C7E"/>
    <w:rsid w:val="001E08FC"/>
    <w:rsid w:val="00233E93"/>
    <w:rsid w:val="002762AB"/>
    <w:rsid w:val="00291EB9"/>
    <w:rsid w:val="002F4CB4"/>
    <w:rsid w:val="002F5F67"/>
    <w:rsid w:val="0031432E"/>
    <w:rsid w:val="00332AA0"/>
    <w:rsid w:val="0034043B"/>
    <w:rsid w:val="00381D65"/>
    <w:rsid w:val="00385CE0"/>
    <w:rsid w:val="0039261D"/>
    <w:rsid w:val="003A4F51"/>
    <w:rsid w:val="003E5150"/>
    <w:rsid w:val="003F2694"/>
    <w:rsid w:val="003F74B5"/>
    <w:rsid w:val="00402F03"/>
    <w:rsid w:val="00414D8B"/>
    <w:rsid w:val="0043528A"/>
    <w:rsid w:val="004428E5"/>
    <w:rsid w:val="004438FE"/>
    <w:rsid w:val="00444DF9"/>
    <w:rsid w:val="004541D0"/>
    <w:rsid w:val="00455C34"/>
    <w:rsid w:val="00480A29"/>
    <w:rsid w:val="00482905"/>
    <w:rsid w:val="00495D62"/>
    <w:rsid w:val="004A51C9"/>
    <w:rsid w:val="004C26BE"/>
    <w:rsid w:val="004D23F9"/>
    <w:rsid w:val="004D6C09"/>
    <w:rsid w:val="005005CE"/>
    <w:rsid w:val="00501B0E"/>
    <w:rsid w:val="00561CD3"/>
    <w:rsid w:val="005640AA"/>
    <w:rsid w:val="00566675"/>
    <w:rsid w:val="00576A2D"/>
    <w:rsid w:val="005A062F"/>
    <w:rsid w:val="005B2159"/>
    <w:rsid w:val="005B4FB8"/>
    <w:rsid w:val="005B5043"/>
    <w:rsid w:val="005D3E02"/>
    <w:rsid w:val="006102AD"/>
    <w:rsid w:val="00610642"/>
    <w:rsid w:val="0061077B"/>
    <w:rsid w:val="00616601"/>
    <w:rsid w:val="00626568"/>
    <w:rsid w:val="00627AC9"/>
    <w:rsid w:val="006A03B7"/>
    <w:rsid w:val="006A24D4"/>
    <w:rsid w:val="006A27FB"/>
    <w:rsid w:val="006A42AB"/>
    <w:rsid w:val="006E274D"/>
    <w:rsid w:val="006E291F"/>
    <w:rsid w:val="006E6073"/>
    <w:rsid w:val="00704530"/>
    <w:rsid w:val="0071432C"/>
    <w:rsid w:val="00715B5C"/>
    <w:rsid w:val="00740060"/>
    <w:rsid w:val="0075564A"/>
    <w:rsid w:val="00774248"/>
    <w:rsid w:val="00807C71"/>
    <w:rsid w:val="00810F90"/>
    <w:rsid w:val="00822538"/>
    <w:rsid w:val="008C1FFD"/>
    <w:rsid w:val="00917825"/>
    <w:rsid w:val="00934132"/>
    <w:rsid w:val="0094197C"/>
    <w:rsid w:val="009E0BA2"/>
    <w:rsid w:val="00A01140"/>
    <w:rsid w:val="00A031AA"/>
    <w:rsid w:val="00A36CA9"/>
    <w:rsid w:val="00A50751"/>
    <w:rsid w:val="00A6170E"/>
    <w:rsid w:val="00A63955"/>
    <w:rsid w:val="00A6401F"/>
    <w:rsid w:val="00A67E82"/>
    <w:rsid w:val="00A81D77"/>
    <w:rsid w:val="00AE237C"/>
    <w:rsid w:val="00AE7E4B"/>
    <w:rsid w:val="00B01B39"/>
    <w:rsid w:val="00B1388A"/>
    <w:rsid w:val="00B230DB"/>
    <w:rsid w:val="00B32E51"/>
    <w:rsid w:val="00B403A5"/>
    <w:rsid w:val="00B508F0"/>
    <w:rsid w:val="00BA0A1F"/>
    <w:rsid w:val="00BE29B7"/>
    <w:rsid w:val="00C26F16"/>
    <w:rsid w:val="00C44C57"/>
    <w:rsid w:val="00C67028"/>
    <w:rsid w:val="00C83651"/>
    <w:rsid w:val="00C924F9"/>
    <w:rsid w:val="00CB7A43"/>
    <w:rsid w:val="00CD73E3"/>
    <w:rsid w:val="00CE089E"/>
    <w:rsid w:val="00CE3BDE"/>
    <w:rsid w:val="00CE532F"/>
    <w:rsid w:val="00D04437"/>
    <w:rsid w:val="00D3099F"/>
    <w:rsid w:val="00DA16C4"/>
    <w:rsid w:val="00DB2227"/>
    <w:rsid w:val="00DC2EED"/>
    <w:rsid w:val="00DF73AF"/>
    <w:rsid w:val="00E72EA7"/>
    <w:rsid w:val="00EA0226"/>
    <w:rsid w:val="00F35E72"/>
    <w:rsid w:val="00F867FA"/>
    <w:rsid w:val="00FA292A"/>
    <w:rsid w:val="00FA3926"/>
    <w:rsid w:val="00FD1EC0"/>
    <w:rsid w:val="00FE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F8F6A73A-5E38-40C7-A63D-F955B4D3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4D6C09"/>
    <w:rPr>
      <w:b w:val="0"/>
    </w:r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4D6C09"/>
    <w:rPr>
      <w:position w:val="6"/>
      <w:sz w:val="18"/>
    </w:rPr>
  </w:style>
  <w:style w:type="paragraph" w:styleId="FootnoteText">
    <w:name w:val="footnote text"/>
    <w:basedOn w:val="Note"/>
    <w:semiHidden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31432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432E"/>
    <w:rPr>
      <w:rFonts w:ascii="Tahoma" w:hAnsi="Tahoma" w:cs="Tahoma"/>
      <w:sz w:val="16"/>
      <w:szCs w:val="16"/>
      <w:lang w:val="es-ES_tradnl" w:eastAsia="en-US"/>
    </w:rPr>
  </w:style>
  <w:style w:type="character" w:styleId="Hyperlink">
    <w:name w:val="Hyperlink"/>
    <w:basedOn w:val="DefaultParagraphFont"/>
    <w:unhideWhenUsed/>
    <w:rsid w:val="00A50751"/>
    <w:rPr>
      <w:color w:val="0000FF"/>
      <w:u w:val="single"/>
    </w:rPr>
  </w:style>
  <w:style w:type="paragraph" w:customStyle="1" w:styleId="Reasons">
    <w:name w:val="Reasons"/>
    <w:basedOn w:val="Normal"/>
    <w:qFormat/>
    <w:rsid w:val="00A507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A3">
    <w:name w:val="A3"/>
    <w:uiPriority w:val="99"/>
    <w:rsid w:val="00F867FA"/>
    <w:rPr>
      <w:rFonts w:cs="Eras Medium ITC"/>
      <w:color w:val="000000"/>
      <w:sz w:val="20"/>
      <w:szCs w:val="20"/>
    </w:rPr>
  </w:style>
  <w:style w:type="character" w:styleId="FollowedHyperlink">
    <w:name w:val="FollowedHyperlink"/>
    <w:basedOn w:val="DefaultParagraphFont"/>
    <w:rsid w:val="00B230D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99"/>
    <w:qFormat/>
    <w:rsid w:val="00CE53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statusofstudi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RAG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17300-4EC7-411D-BBC2-598809A5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PS_RAG14.dotm</Template>
  <TotalTime>3</TotalTime>
  <Pages>1</Pages>
  <Words>99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 A LA VIGÉSIMO PRIMERA REUNIÓN DEL GRUPO ASESOR DE RADIOCOMUNICACIONES</vt:lpstr>
    </vt:vector>
  </TitlesOfParts>
  <Manager>General Secretariat - Pool</Manager>
  <Company>International Telecommunication Union (ITU)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A LA VIGÉSIMO PRIMERA REUNIÓN DEL GRUPO ASESOR DE RADIOCOMUNICACIONES</dc:title>
  <dc:subject>GRUPO ASESOR DE RADIOCOMUNICACIONES</dc:subject>
  <dc:creator>Director de la Oficina de Radiocomunicaciones</dc:creator>
  <cp:keywords>RAG03-1</cp:keywords>
  <dc:description>Addéndum 2 al Documento RAG14-1/1-S  For: _x000d_Document date: 30 de mayo de 2014_x000d_Saved by ITU51007797 at 10:25:51 on 10/06/2014</dc:description>
  <cp:lastModifiedBy>Garcia Prieto, M. Esperanza</cp:lastModifiedBy>
  <cp:revision>4</cp:revision>
  <cp:lastPrinted>2015-04-17T08:42:00Z</cp:lastPrinted>
  <dcterms:created xsi:type="dcterms:W3CDTF">2015-04-17T08:41:00Z</dcterms:created>
  <dcterms:modified xsi:type="dcterms:W3CDTF">2015-04-17T08:48:00Z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Addéndum 2 al Documento RAG14-1/1-S</vt:lpwstr>
  </property>
  <property fmtid="{D5CDD505-2E9C-101B-9397-08002B2CF9AE}" pid="3" name="Docdate">
    <vt:lpwstr>30 de mayo de 2014</vt:lpwstr>
  </property>
  <property fmtid="{D5CDD505-2E9C-101B-9397-08002B2CF9AE}" pid="4" name="Docorlang">
    <vt:lpwstr>Original: inglés</vt:lpwstr>
  </property>
  <property fmtid="{D5CDD505-2E9C-101B-9397-08002B2CF9AE}" pid="5" name="Docauthor">
    <vt:lpwstr>Director de la Oficina de Radiocomunicaciones</vt:lpwstr>
  </property>
</Properties>
</file>