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AF0802" w:rsidTr="00EA492B">
        <w:trPr>
          <w:cantSplit/>
        </w:trPr>
        <w:tc>
          <w:tcPr>
            <w:tcW w:w="6345" w:type="dxa"/>
          </w:tcPr>
          <w:p w:rsidR="00AF0802" w:rsidRPr="004844C1" w:rsidRDefault="00AF0802" w:rsidP="00EA492B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AF0802" w:rsidRDefault="00AF0802" w:rsidP="00EA492B">
            <w:pPr>
              <w:spacing w:line="240" w:lineRule="atLeast"/>
            </w:pPr>
            <w:bookmarkStart w:id="0" w:name="ditulogo"/>
            <w:bookmarkEnd w:id="0"/>
            <w:r w:rsidRPr="002F7CB3">
              <w:rPr>
                <w:noProof/>
                <w:lang w:eastAsia="zh-CN"/>
              </w:rPr>
              <w:drawing>
                <wp:inline distT="0" distB="0" distL="0" distR="0" wp14:anchorId="5A9AC01D" wp14:editId="7DC90CE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802" w:rsidRPr="00617BE4" w:rsidTr="00EA492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AF0802" w:rsidRPr="00617BE4" w:rsidRDefault="00AF0802" w:rsidP="00EA492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F0802" w:rsidRPr="00617BE4" w:rsidRDefault="00AF0802" w:rsidP="00EA492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F0802" w:rsidRPr="00C324A8" w:rsidTr="00EA492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AF0802" w:rsidRPr="00C324A8" w:rsidRDefault="00AF0802" w:rsidP="00EA492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AF0802" w:rsidRPr="00C324A8" w:rsidRDefault="00AF0802" w:rsidP="00EA492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F0802" w:rsidRPr="00B23165" w:rsidTr="00EA492B">
        <w:trPr>
          <w:cantSplit/>
          <w:trHeight w:val="23"/>
        </w:trPr>
        <w:tc>
          <w:tcPr>
            <w:tcW w:w="6345" w:type="dxa"/>
            <w:vMerge w:val="restart"/>
          </w:tcPr>
          <w:p w:rsidR="00AF0802" w:rsidRPr="00B2091A" w:rsidRDefault="00AF0802" w:rsidP="00EA492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AF0802" w:rsidRPr="000B4719" w:rsidRDefault="002B0EF5" w:rsidP="000B471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Revision 1 to </w:t>
            </w:r>
            <w:r>
              <w:rPr>
                <w:rFonts w:ascii="Verdana" w:hAnsi="Verdana"/>
                <w:b/>
                <w:sz w:val="20"/>
                <w:lang w:val="es-ES_tradnl"/>
              </w:rPr>
              <w:br/>
            </w:r>
            <w:r w:rsidR="00AF0802" w:rsidRPr="000B4719">
              <w:rPr>
                <w:rFonts w:ascii="Verdana" w:hAnsi="Verdana"/>
                <w:b/>
                <w:sz w:val="20"/>
                <w:lang w:val="es-ES_tradnl"/>
              </w:rPr>
              <w:t>Document RA15/</w:t>
            </w:r>
            <w:r w:rsidR="00EA492B" w:rsidRPr="000B4719">
              <w:rPr>
                <w:rFonts w:ascii="Verdana" w:hAnsi="Verdana"/>
                <w:b/>
                <w:sz w:val="20"/>
                <w:lang w:val="es-ES_tradnl"/>
              </w:rPr>
              <w:t>PLEN</w:t>
            </w:r>
            <w:r w:rsidR="00AF0802" w:rsidRPr="000B4719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0B4719">
              <w:rPr>
                <w:rFonts w:ascii="Verdana" w:hAnsi="Verdana"/>
                <w:b/>
                <w:sz w:val="20"/>
                <w:lang w:val="es-ES_tradnl"/>
              </w:rPr>
              <w:t>100</w:t>
            </w:r>
            <w:r w:rsidR="00AF0802" w:rsidRPr="000B4719">
              <w:rPr>
                <w:rFonts w:ascii="Verdana" w:hAnsi="Verdana"/>
                <w:b/>
                <w:sz w:val="20"/>
                <w:lang w:val="es-ES_tradnl"/>
              </w:rPr>
              <w:t>-E</w:t>
            </w:r>
          </w:p>
        </w:tc>
      </w:tr>
      <w:tr w:rsidR="00AF0802" w:rsidRPr="00C324A8" w:rsidTr="00EA492B">
        <w:trPr>
          <w:cantSplit/>
          <w:trHeight w:val="23"/>
        </w:trPr>
        <w:tc>
          <w:tcPr>
            <w:tcW w:w="6345" w:type="dxa"/>
            <w:vMerge/>
          </w:tcPr>
          <w:p w:rsidR="00AF0802" w:rsidRPr="00EA492B" w:rsidRDefault="00AF0802" w:rsidP="00EA492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_tradnl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AF0802" w:rsidRPr="000B4719" w:rsidRDefault="002B0EF5" w:rsidP="00F818F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 December</w:t>
            </w:r>
            <w:r w:rsidR="00AF0802" w:rsidRPr="000B4719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F0802" w:rsidRPr="00C324A8" w:rsidTr="00EA492B">
        <w:trPr>
          <w:cantSplit/>
          <w:trHeight w:val="23"/>
        </w:trPr>
        <w:tc>
          <w:tcPr>
            <w:tcW w:w="6345" w:type="dxa"/>
            <w:vMerge/>
          </w:tcPr>
          <w:p w:rsidR="00AF0802" w:rsidRPr="00C324A8" w:rsidRDefault="00AF0802" w:rsidP="00EA492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AF0802" w:rsidRPr="00B2091A" w:rsidRDefault="00AF0802" w:rsidP="00EA492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AF0802" w:rsidTr="00EA492B">
        <w:trPr>
          <w:cantSplit/>
        </w:trPr>
        <w:tc>
          <w:tcPr>
            <w:tcW w:w="10031" w:type="dxa"/>
            <w:gridSpan w:val="2"/>
          </w:tcPr>
          <w:p w:rsidR="00AF0802" w:rsidRDefault="00EA492B" w:rsidP="0092513D">
            <w:pPr>
              <w:pStyle w:val="Title1"/>
              <w:spacing w:before="480"/>
            </w:pPr>
            <w:bookmarkStart w:id="6" w:name="dtitle1" w:colFirst="0" w:colLast="0"/>
            <w:bookmarkEnd w:id="5"/>
            <w:r>
              <w:t>SUMMARY REPORT</w:t>
            </w:r>
            <w:r w:rsidR="00AF0802">
              <w:t xml:space="preserve"> of the</w:t>
            </w:r>
            <w:r w:rsidR="0092513D">
              <w:t xml:space="preserve"> third plenary meeting of </w:t>
            </w:r>
            <w:r w:rsidR="0092513D">
              <w:br/>
              <w:t xml:space="preserve">the </w:t>
            </w:r>
            <w:r w:rsidR="00AF0802">
              <w:t>radiocommunication assembly</w:t>
            </w:r>
          </w:p>
        </w:tc>
      </w:tr>
      <w:tr w:rsidR="00AF0802" w:rsidRPr="00B2091A" w:rsidTr="00EA492B">
        <w:trPr>
          <w:cantSplit/>
        </w:trPr>
        <w:tc>
          <w:tcPr>
            <w:tcW w:w="10031" w:type="dxa"/>
            <w:gridSpan w:val="2"/>
          </w:tcPr>
          <w:p w:rsidR="00AF0802" w:rsidRPr="00B65426" w:rsidRDefault="00AF0802" w:rsidP="000B4719">
            <w:pPr>
              <w:pStyle w:val="Title3"/>
              <w:rPr>
                <w:sz w:val="24"/>
                <w:szCs w:val="24"/>
              </w:rPr>
            </w:pPr>
            <w:bookmarkStart w:id="7" w:name="dtitle3" w:colFirst="0" w:colLast="0"/>
            <w:bookmarkEnd w:id="6"/>
            <w:r w:rsidRPr="00B65426">
              <w:rPr>
                <w:sz w:val="24"/>
                <w:szCs w:val="24"/>
              </w:rPr>
              <w:t>Thursday, 29 October 2015, at 10</w:t>
            </w:r>
            <w:r w:rsidR="009B5F9C">
              <w:rPr>
                <w:sz w:val="24"/>
                <w:szCs w:val="24"/>
              </w:rPr>
              <w:t xml:space="preserve"> </w:t>
            </w:r>
            <w:r w:rsidRPr="00B65426">
              <w:rPr>
                <w:sz w:val="24"/>
                <w:szCs w:val="24"/>
              </w:rPr>
              <w:t>00 hours</w:t>
            </w:r>
          </w:p>
        </w:tc>
      </w:tr>
      <w:tr w:rsidR="00AF0802" w:rsidRPr="00B2091A" w:rsidTr="00EA492B">
        <w:trPr>
          <w:cantSplit/>
        </w:trPr>
        <w:tc>
          <w:tcPr>
            <w:tcW w:w="10031" w:type="dxa"/>
            <w:gridSpan w:val="2"/>
          </w:tcPr>
          <w:p w:rsidR="00AF0802" w:rsidRPr="00B65426" w:rsidRDefault="0064570F" w:rsidP="0064570F">
            <w:pPr>
              <w:pStyle w:val="Title3"/>
              <w:rPr>
                <w:sz w:val="24"/>
                <w:szCs w:val="24"/>
              </w:rPr>
            </w:pPr>
            <w:r w:rsidRPr="00B65426">
              <w:rPr>
                <w:sz w:val="24"/>
                <w:szCs w:val="24"/>
              </w:rPr>
              <w:t>(Room 1</w:t>
            </w:r>
            <w:r w:rsidR="00AF0802" w:rsidRPr="00B65426">
              <w:rPr>
                <w:sz w:val="24"/>
                <w:szCs w:val="24"/>
              </w:rPr>
              <w:t>, CICG)</w:t>
            </w:r>
          </w:p>
        </w:tc>
      </w:tr>
      <w:bookmarkEnd w:id="7"/>
    </w:tbl>
    <w:p w:rsidR="00AF0802" w:rsidRDefault="00AF0802" w:rsidP="001200A1"/>
    <w:tbl>
      <w:tblPr>
        <w:tblW w:w="5161" w:type="pct"/>
        <w:tblLook w:val="0000" w:firstRow="0" w:lastRow="0" w:firstColumn="0" w:lastColumn="0" w:noHBand="0" w:noVBand="0"/>
      </w:tblPr>
      <w:tblGrid>
        <w:gridCol w:w="515"/>
        <w:gridCol w:w="6006"/>
        <w:gridCol w:w="3428"/>
      </w:tblGrid>
      <w:tr w:rsidR="005B1276" w:rsidTr="00EF09D4">
        <w:tc>
          <w:tcPr>
            <w:tcW w:w="515" w:type="dxa"/>
          </w:tcPr>
          <w:p w:rsidR="005B1276" w:rsidRDefault="005B1276" w:rsidP="00EA492B">
            <w:pPr>
              <w:pStyle w:val="toc0"/>
              <w:spacing w:before="0"/>
            </w:pPr>
          </w:p>
        </w:tc>
        <w:tc>
          <w:tcPr>
            <w:tcW w:w="6006" w:type="dxa"/>
          </w:tcPr>
          <w:p w:rsidR="005B1276" w:rsidRDefault="005B1276" w:rsidP="00EA492B">
            <w:pPr>
              <w:pStyle w:val="toc0"/>
            </w:pPr>
          </w:p>
        </w:tc>
        <w:tc>
          <w:tcPr>
            <w:tcW w:w="3428" w:type="dxa"/>
          </w:tcPr>
          <w:p w:rsidR="005B1276" w:rsidRDefault="005B1276" w:rsidP="00EA492B">
            <w:pPr>
              <w:pStyle w:val="toc0"/>
              <w:jc w:val="center"/>
            </w:pPr>
            <w:r>
              <w:t>Documents</w:t>
            </w:r>
          </w:p>
        </w:tc>
      </w:tr>
      <w:tr w:rsidR="005B1276" w:rsidTr="00EF09D4">
        <w:tc>
          <w:tcPr>
            <w:tcW w:w="515" w:type="dxa"/>
          </w:tcPr>
          <w:p w:rsidR="005B1276" w:rsidRDefault="005B1276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t>1</w:t>
            </w:r>
          </w:p>
        </w:tc>
        <w:tc>
          <w:tcPr>
            <w:tcW w:w="6006" w:type="dxa"/>
          </w:tcPr>
          <w:p w:rsidR="005B1276" w:rsidRPr="007123A3" w:rsidRDefault="005B1276" w:rsidP="00EA492B">
            <w:pPr>
              <w:tabs>
                <w:tab w:val="left" w:pos="567"/>
              </w:tabs>
              <w:spacing w:before="80"/>
            </w:pPr>
            <w:r>
              <w:t>Opening of the meeting</w:t>
            </w:r>
          </w:p>
        </w:tc>
        <w:tc>
          <w:tcPr>
            <w:tcW w:w="3428" w:type="dxa"/>
          </w:tcPr>
          <w:p w:rsidR="005B1276" w:rsidRDefault="005B1276" w:rsidP="00EA492B">
            <w:pPr>
              <w:spacing w:before="80"/>
              <w:jc w:val="center"/>
            </w:pPr>
          </w:p>
        </w:tc>
      </w:tr>
      <w:tr w:rsidR="005B1276" w:rsidTr="00EF09D4">
        <w:tc>
          <w:tcPr>
            <w:tcW w:w="515" w:type="dxa"/>
          </w:tcPr>
          <w:p w:rsidR="005B1276" w:rsidRDefault="005B1276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t>2</w:t>
            </w:r>
          </w:p>
        </w:tc>
        <w:tc>
          <w:tcPr>
            <w:tcW w:w="6006" w:type="dxa"/>
          </w:tcPr>
          <w:p w:rsidR="005B1276" w:rsidRDefault="005B1276" w:rsidP="00EA492B">
            <w:pPr>
              <w:tabs>
                <w:tab w:val="left" w:pos="567"/>
              </w:tabs>
              <w:spacing w:before="80"/>
            </w:pPr>
            <w:r w:rsidRPr="007123A3">
              <w:t>Approval of the agenda</w:t>
            </w:r>
          </w:p>
          <w:p w:rsidR="00EA492B" w:rsidRDefault="001200A1" w:rsidP="00EA492B">
            <w:pPr>
              <w:tabs>
                <w:tab w:val="left" w:pos="567"/>
              </w:tabs>
              <w:spacing w:before="80"/>
            </w:pPr>
            <w:r>
              <w:t>The a</w:t>
            </w:r>
            <w:r w:rsidR="00EA492B">
              <w:t>genda was approved without change.</w:t>
            </w:r>
          </w:p>
        </w:tc>
        <w:tc>
          <w:tcPr>
            <w:tcW w:w="3428" w:type="dxa"/>
          </w:tcPr>
          <w:p w:rsidR="005B1276" w:rsidRDefault="000C6A6C" w:rsidP="000C6A6C">
            <w:pPr>
              <w:spacing w:before="80"/>
              <w:jc w:val="center"/>
            </w:pPr>
            <w:r>
              <w:t>ADM/21</w:t>
            </w:r>
          </w:p>
        </w:tc>
      </w:tr>
      <w:tr w:rsidR="00EF09D4" w:rsidTr="00EF09D4">
        <w:tc>
          <w:tcPr>
            <w:tcW w:w="515" w:type="dxa"/>
          </w:tcPr>
          <w:p w:rsidR="00EF09D4" w:rsidRDefault="00EF09D4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t>3</w:t>
            </w:r>
          </w:p>
        </w:tc>
        <w:tc>
          <w:tcPr>
            <w:tcW w:w="6006" w:type="dxa"/>
          </w:tcPr>
          <w:p w:rsidR="00EF09D4" w:rsidRDefault="00EF09D4" w:rsidP="00EF09D4">
            <w:pPr>
              <w:tabs>
                <w:tab w:val="left" w:pos="567"/>
              </w:tabs>
              <w:spacing w:before="80"/>
            </w:pPr>
            <w:r w:rsidRPr="005476CE">
              <w:t xml:space="preserve">Chairman’s Report and submissions from Study Group </w:t>
            </w:r>
            <w:r>
              <w:t>3</w:t>
            </w:r>
          </w:p>
          <w:p w:rsidR="00E56783" w:rsidRDefault="00EA492B" w:rsidP="00CA5E98">
            <w:pPr>
              <w:tabs>
                <w:tab w:val="left" w:pos="567"/>
              </w:tabs>
              <w:spacing w:before="80"/>
            </w:pPr>
            <w:r>
              <w:t>The Chairman of Study Group 3,</w:t>
            </w:r>
            <w:r w:rsidR="0034607A">
              <w:t xml:space="preserve"> Mr</w:t>
            </w:r>
            <w:r>
              <w:t xml:space="preserve"> B. Abresser-Rastburg presented </w:t>
            </w:r>
            <w:r w:rsidR="003B05AA">
              <w:t xml:space="preserve">the </w:t>
            </w:r>
            <w:r w:rsidRPr="00EA492B">
              <w:t xml:space="preserve">report </w:t>
            </w:r>
            <w:r>
              <w:t>and documents for</w:t>
            </w:r>
            <w:r w:rsidRPr="00EA492B">
              <w:t xml:space="preserve"> Study Group 3</w:t>
            </w:r>
            <w:r>
              <w:t xml:space="preserve">. </w:t>
            </w:r>
            <w:r w:rsidR="001200A1">
              <w:t>D</w:t>
            </w:r>
            <w:r>
              <w:t>oc</w:t>
            </w:r>
            <w:r w:rsidR="00E56783">
              <w:t>ument</w:t>
            </w:r>
            <w:r w:rsidR="008D2764">
              <w:t> </w:t>
            </w:r>
            <w:r>
              <w:t>3/1001</w:t>
            </w:r>
            <w:r w:rsidR="008D2764">
              <w:t xml:space="preserve"> and Doc</w:t>
            </w:r>
            <w:r w:rsidR="00E56783">
              <w:t>ument</w:t>
            </w:r>
            <w:r w:rsidR="008D2764">
              <w:t xml:space="preserve"> 3/1002 </w:t>
            </w:r>
            <w:r>
              <w:t>w</w:t>
            </w:r>
            <w:r w:rsidR="008D2764">
              <w:t>ere</w:t>
            </w:r>
            <w:r>
              <w:t xml:space="preserve"> noted. </w:t>
            </w:r>
            <w:r w:rsidR="008D2764">
              <w:t>Doc</w:t>
            </w:r>
            <w:r w:rsidR="00CA5E98">
              <w:t>uments</w:t>
            </w:r>
            <w:r w:rsidR="008D2764">
              <w:t xml:space="preserve"> 3/1003 and 3/1004 </w:t>
            </w:r>
            <w:r w:rsidR="003B05AA">
              <w:t>had been</w:t>
            </w:r>
            <w:r w:rsidR="008D2764">
              <w:t xml:space="preserve"> considered in COM 4. Doc</w:t>
            </w:r>
            <w:r w:rsidR="00E56783">
              <w:t>ument</w:t>
            </w:r>
            <w:r w:rsidR="008D2764">
              <w:t xml:space="preserve"> 3/1005 - </w:t>
            </w:r>
            <w:r w:rsidR="00E56783" w:rsidRPr="00E56783">
              <w:t xml:space="preserve">Draft revision of Recommendation ITU-R P.834-6 - Effects of tropospheric refraction on radiowave propagation </w:t>
            </w:r>
            <w:r w:rsidR="00E56783">
              <w:t xml:space="preserve">– was approved. </w:t>
            </w:r>
          </w:p>
          <w:p w:rsidR="00EA492B" w:rsidRPr="007123A3" w:rsidRDefault="00E56783" w:rsidP="001200A1">
            <w:pPr>
              <w:tabs>
                <w:tab w:val="left" w:pos="567"/>
              </w:tabs>
              <w:spacing w:before="80"/>
            </w:pPr>
            <w:r>
              <w:t>The Chairman of RA-15 expressed his</w:t>
            </w:r>
            <w:r w:rsidRPr="00E56783">
              <w:t xml:space="preserve"> sincere thanks to</w:t>
            </w:r>
            <w:r w:rsidR="0034607A">
              <w:t xml:space="preserve"> Mr</w:t>
            </w:r>
            <w:r w:rsidR="001200A1">
              <w:t> </w:t>
            </w:r>
            <w:r>
              <w:t>B. Abresser-Rastburg,</w:t>
            </w:r>
            <w:r w:rsidRPr="00E56783">
              <w:t xml:space="preserve"> who </w:t>
            </w:r>
            <w:r>
              <w:t>would</w:t>
            </w:r>
            <w:r w:rsidRPr="00E56783">
              <w:t xml:space="preserve"> </w:t>
            </w:r>
            <w:r>
              <w:t xml:space="preserve">soon </w:t>
            </w:r>
            <w:r w:rsidRPr="00E56783">
              <w:t xml:space="preserve">retire from </w:t>
            </w:r>
            <w:r>
              <w:t>his</w:t>
            </w:r>
            <w:r w:rsidRPr="00E56783">
              <w:t xml:space="preserve"> current position</w:t>
            </w:r>
            <w:r>
              <w:t xml:space="preserve">, </w:t>
            </w:r>
            <w:r w:rsidRPr="00E56783">
              <w:t xml:space="preserve">for </w:t>
            </w:r>
            <w:r w:rsidR="00FC0B95">
              <w:t>his</w:t>
            </w:r>
            <w:r w:rsidRPr="00E56783">
              <w:t xml:space="preserve"> excellent achievement and leadership</w:t>
            </w:r>
            <w:r w:rsidR="00FC0B95">
              <w:t>. The Chairman also expressed his appreciation to</w:t>
            </w:r>
            <w:r w:rsidRPr="00E56783">
              <w:t xml:space="preserve"> all participants in Study Group 3</w:t>
            </w:r>
            <w:r>
              <w:t>.</w:t>
            </w:r>
            <w:r w:rsidRPr="00E56783">
              <w:t xml:space="preserve"> </w:t>
            </w:r>
          </w:p>
        </w:tc>
        <w:tc>
          <w:tcPr>
            <w:tcW w:w="3428" w:type="dxa"/>
          </w:tcPr>
          <w:p w:rsidR="00EF09D4" w:rsidRDefault="00B23165" w:rsidP="00E56355">
            <w:pPr>
              <w:spacing w:before="80"/>
              <w:jc w:val="center"/>
            </w:pPr>
            <w:hyperlink r:id="rId9" w:history="1">
              <w:r w:rsidR="00EF09D4" w:rsidRPr="00B65426">
                <w:rPr>
                  <w:rStyle w:val="Hyperlink"/>
                </w:rPr>
                <w:t>3/1001</w:t>
              </w:r>
            </w:hyperlink>
            <w:r w:rsidR="00EF09D4">
              <w:t xml:space="preserve">, </w:t>
            </w:r>
            <w:hyperlink r:id="rId10" w:history="1">
              <w:r w:rsidR="00EF09D4" w:rsidRPr="00B65426">
                <w:rPr>
                  <w:rStyle w:val="Hyperlink"/>
                </w:rPr>
                <w:t>1002</w:t>
              </w:r>
            </w:hyperlink>
            <w:r w:rsidR="00EF09D4">
              <w:t xml:space="preserve">, </w:t>
            </w:r>
            <w:hyperlink r:id="rId11" w:history="1">
              <w:r w:rsidR="00EF09D4" w:rsidRPr="00B65426">
                <w:rPr>
                  <w:rStyle w:val="Hyperlink"/>
                </w:rPr>
                <w:t>1003</w:t>
              </w:r>
            </w:hyperlink>
            <w:r w:rsidR="00EF09D4">
              <w:t xml:space="preserve">, </w:t>
            </w:r>
            <w:hyperlink r:id="rId12" w:history="1">
              <w:r w:rsidR="00EF09D4" w:rsidRPr="00B65426">
                <w:rPr>
                  <w:rStyle w:val="Hyperlink"/>
                </w:rPr>
                <w:t>1004</w:t>
              </w:r>
            </w:hyperlink>
            <w:r w:rsidR="00EF09D4">
              <w:t xml:space="preserve">, </w:t>
            </w:r>
            <w:hyperlink r:id="rId13" w:history="1">
              <w:r w:rsidR="00EF09D4" w:rsidRPr="00B65426">
                <w:rPr>
                  <w:rStyle w:val="Hyperlink"/>
                </w:rPr>
                <w:t>1005</w:t>
              </w:r>
            </w:hyperlink>
          </w:p>
        </w:tc>
      </w:tr>
      <w:tr w:rsidR="00EF09D4" w:rsidTr="00EF09D4">
        <w:tc>
          <w:tcPr>
            <w:tcW w:w="515" w:type="dxa"/>
          </w:tcPr>
          <w:p w:rsidR="00EF09D4" w:rsidRDefault="00EF09D4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t>4</w:t>
            </w:r>
          </w:p>
        </w:tc>
        <w:tc>
          <w:tcPr>
            <w:tcW w:w="6006" w:type="dxa"/>
          </w:tcPr>
          <w:p w:rsidR="00EF09D4" w:rsidRDefault="00EF09D4" w:rsidP="00EF09D4">
            <w:pPr>
              <w:tabs>
                <w:tab w:val="left" w:pos="567"/>
              </w:tabs>
              <w:spacing w:before="80"/>
            </w:pPr>
            <w:r w:rsidRPr="005476CE">
              <w:t xml:space="preserve">Chairman’s Report and submissions from Study Group </w:t>
            </w:r>
            <w:r>
              <w:t>4</w:t>
            </w:r>
          </w:p>
          <w:p w:rsidR="00D96519" w:rsidRDefault="00E56783" w:rsidP="00EB514D">
            <w:pPr>
              <w:tabs>
                <w:tab w:val="left" w:pos="567"/>
              </w:tabs>
              <w:spacing w:before="80"/>
            </w:pPr>
            <w:r w:rsidRPr="00E56783">
              <w:t xml:space="preserve">The Chairman of Study Group </w:t>
            </w:r>
            <w:r>
              <w:t>4</w:t>
            </w:r>
            <w:r w:rsidRPr="00E56783">
              <w:t>,</w:t>
            </w:r>
            <w:r w:rsidR="0034607A">
              <w:t xml:space="preserve"> Mr</w:t>
            </w:r>
            <w:r w:rsidRPr="00E56783">
              <w:t xml:space="preserve"> </w:t>
            </w:r>
            <w:r w:rsidR="00D96519">
              <w:t xml:space="preserve">C. Hofer </w:t>
            </w:r>
            <w:r w:rsidRPr="00E56783">
              <w:t xml:space="preserve">presented </w:t>
            </w:r>
            <w:r w:rsidR="003B05AA">
              <w:t xml:space="preserve">the </w:t>
            </w:r>
            <w:r w:rsidRPr="00E56783">
              <w:t xml:space="preserve">report and documents for Study Group </w:t>
            </w:r>
            <w:r w:rsidR="00D96519">
              <w:t>4</w:t>
            </w:r>
            <w:r w:rsidRPr="00E56783">
              <w:t>. Document</w:t>
            </w:r>
            <w:r w:rsidR="001200A1">
              <w:t> </w:t>
            </w:r>
            <w:r w:rsidR="00D96519">
              <w:t>4</w:t>
            </w:r>
            <w:r w:rsidRPr="00E56783">
              <w:t xml:space="preserve">/1001 and Document </w:t>
            </w:r>
            <w:r w:rsidR="00D96519">
              <w:t>4</w:t>
            </w:r>
            <w:r w:rsidRPr="00E56783">
              <w:t>/1002 were noted. Doc</w:t>
            </w:r>
            <w:r w:rsidR="00EB514D">
              <w:t>uments</w:t>
            </w:r>
            <w:r w:rsidR="001200A1">
              <w:t> </w:t>
            </w:r>
            <w:r w:rsidR="00D96519">
              <w:t>4</w:t>
            </w:r>
            <w:r w:rsidRPr="00E56783">
              <w:t xml:space="preserve">/1003 and </w:t>
            </w:r>
            <w:r w:rsidR="00D96519">
              <w:t>4</w:t>
            </w:r>
            <w:r w:rsidRPr="00E56783">
              <w:t xml:space="preserve">/1004 </w:t>
            </w:r>
            <w:r w:rsidR="003B05AA">
              <w:t xml:space="preserve">had </w:t>
            </w:r>
            <w:r w:rsidR="00EA48BC">
              <w:t>already</w:t>
            </w:r>
            <w:r w:rsidRPr="00E56783">
              <w:t xml:space="preserve"> </w:t>
            </w:r>
            <w:r w:rsidR="003B05AA">
              <w:t xml:space="preserve">been </w:t>
            </w:r>
            <w:r w:rsidRPr="00E56783">
              <w:t>considered in COM 4</w:t>
            </w:r>
            <w:r w:rsidR="00EA48BC">
              <w:t xml:space="preserve"> </w:t>
            </w:r>
            <w:r w:rsidR="003B05AA">
              <w:t xml:space="preserve">and </w:t>
            </w:r>
            <w:r w:rsidR="00EA48BC">
              <w:t>were noted</w:t>
            </w:r>
            <w:r w:rsidRPr="00E56783">
              <w:t>.</w:t>
            </w:r>
          </w:p>
          <w:p w:rsidR="00E56783" w:rsidRPr="005476CE" w:rsidRDefault="002337AF" w:rsidP="005D000F">
            <w:pPr>
              <w:tabs>
                <w:tab w:val="left" w:pos="567"/>
              </w:tabs>
              <w:spacing w:before="80"/>
            </w:pPr>
            <w:r>
              <w:t xml:space="preserve">The Administration of Russian Federation proposed that a note indicating its objection be included in the summary record of this meeting and to </w:t>
            </w:r>
            <w:r w:rsidR="000E488C">
              <w:t xml:space="preserve">the </w:t>
            </w:r>
            <w:r w:rsidRPr="002337AF">
              <w:t xml:space="preserve">Draft new Recommendation ITU-R M.[AMS(R)S.METHODOLOGY]-0 - Methodology to </w:t>
            </w:r>
            <w:r w:rsidRPr="002337AF">
              <w:lastRenderedPageBreak/>
              <w:t>calculate spectrum requirements within the frequency bands 1 545-1 555 MHz (space-to-Earth) and 1</w:t>
            </w:r>
            <w:r w:rsidR="001200A1">
              <w:t> </w:t>
            </w:r>
            <w:r w:rsidRPr="002337AF">
              <w:t>646.5</w:t>
            </w:r>
            <w:r w:rsidR="005D000F">
              <w:t>-</w:t>
            </w:r>
            <w:r w:rsidRPr="002337AF">
              <w:t>1</w:t>
            </w:r>
            <w:r w:rsidR="001200A1">
              <w:t> </w:t>
            </w:r>
            <w:r w:rsidRPr="002337AF">
              <w:t>656.5</w:t>
            </w:r>
            <w:r w:rsidR="001200A1">
              <w:t> </w:t>
            </w:r>
            <w:r w:rsidRPr="002337AF">
              <w:t>MHz (Earth-to-space) for aeronautical mobile-satellite (R) service communications related to the priority categories 1 to 6 of Artic</w:t>
            </w:r>
            <w:r>
              <w:t xml:space="preserve">le 44 of the Radio Regulations </w:t>
            </w:r>
            <w:r w:rsidR="000E488C">
              <w:t>(</w:t>
            </w:r>
            <w:r w:rsidR="000E488C" w:rsidRPr="00E56783">
              <w:t xml:space="preserve">Document </w:t>
            </w:r>
            <w:r w:rsidR="000E488C">
              <w:t>4</w:t>
            </w:r>
            <w:r w:rsidR="000E488C" w:rsidRPr="00E56783">
              <w:t>/1005</w:t>
            </w:r>
            <w:r w:rsidR="000E488C">
              <w:t xml:space="preserve">). The Chairman </w:t>
            </w:r>
            <w:r w:rsidR="00D30B75">
              <w:t>invited</w:t>
            </w:r>
            <w:r w:rsidR="000E488C">
              <w:t xml:space="preserve"> </w:t>
            </w:r>
            <w:r w:rsidR="00D30B75">
              <w:t>the Administration of Russian Federation to submit</w:t>
            </w:r>
            <w:r w:rsidR="000E488C">
              <w:t xml:space="preserve"> </w:t>
            </w:r>
            <w:r w:rsidR="003B05AA">
              <w:t xml:space="preserve">the </w:t>
            </w:r>
            <w:r w:rsidR="000E488C">
              <w:t xml:space="preserve">proposed text to the Secretariat and </w:t>
            </w:r>
            <w:r w:rsidR="00D30B75">
              <w:t xml:space="preserve">the matter </w:t>
            </w:r>
            <w:r w:rsidR="000E488C">
              <w:t xml:space="preserve">would be considered in a </w:t>
            </w:r>
            <w:r w:rsidR="003B05AA">
              <w:t>subsequent</w:t>
            </w:r>
            <w:r w:rsidR="000E488C">
              <w:t xml:space="preserve"> Plenary.</w:t>
            </w:r>
          </w:p>
        </w:tc>
        <w:tc>
          <w:tcPr>
            <w:tcW w:w="3428" w:type="dxa"/>
          </w:tcPr>
          <w:p w:rsidR="00EF09D4" w:rsidRDefault="00B23165" w:rsidP="00E56355">
            <w:pPr>
              <w:spacing w:before="80"/>
              <w:jc w:val="center"/>
            </w:pPr>
            <w:hyperlink r:id="rId14" w:history="1">
              <w:r w:rsidR="00EF09D4" w:rsidRPr="00B65426">
                <w:rPr>
                  <w:rStyle w:val="Hyperlink"/>
                </w:rPr>
                <w:t>4/1001</w:t>
              </w:r>
            </w:hyperlink>
            <w:r w:rsidR="00EF09D4">
              <w:t xml:space="preserve">, </w:t>
            </w:r>
            <w:hyperlink r:id="rId15" w:history="1">
              <w:r w:rsidR="00EF09D4" w:rsidRPr="00B65426">
                <w:rPr>
                  <w:rStyle w:val="Hyperlink"/>
                </w:rPr>
                <w:t>1002</w:t>
              </w:r>
            </w:hyperlink>
            <w:r w:rsidR="00EF09D4">
              <w:t xml:space="preserve">, </w:t>
            </w:r>
            <w:hyperlink r:id="rId16" w:history="1">
              <w:r w:rsidR="00EF09D4" w:rsidRPr="00B65426">
                <w:rPr>
                  <w:rStyle w:val="Hyperlink"/>
                </w:rPr>
                <w:t>1003</w:t>
              </w:r>
            </w:hyperlink>
            <w:r w:rsidR="00EF09D4">
              <w:t xml:space="preserve">, </w:t>
            </w:r>
            <w:hyperlink r:id="rId17" w:history="1">
              <w:r w:rsidR="00EF09D4" w:rsidRPr="00B65426">
                <w:rPr>
                  <w:rStyle w:val="Hyperlink"/>
                </w:rPr>
                <w:t>1004</w:t>
              </w:r>
            </w:hyperlink>
            <w:r w:rsidR="00EF09D4">
              <w:t xml:space="preserve">, </w:t>
            </w:r>
            <w:hyperlink r:id="rId18" w:history="1">
              <w:r w:rsidR="00EF09D4" w:rsidRPr="00B65426">
                <w:rPr>
                  <w:rStyle w:val="Hyperlink"/>
                </w:rPr>
                <w:t>1005</w:t>
              </w:r>
            </w:hyperlink>
          </w:p>
        </w:tc>
      </w:tr>
      <w:tr w:rsidR="000D4F6C" w:rsidTr="00EF09D4">
        <w:tc>
          <w:tcPr>
            <w:tcW w:w="515" w:type="dxa"/>
          </w:tcPr>
          <w:p w:rsidR="000D4F6C" w:rsidRDefault="000D4F6C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5</w:t>
            </w:r>
          </w:p>
        </w:tc>
        <w:tc>
          <w:tcPr>
            <w:tcW w:w="6006" w:type="dxa"/>
          </w:tcPr>
          <w:p w:rsidR="000D4F6C" w:rsidRDefault="000D4F6C" w:rsidP="000D4F6C">
            <w:pPr>
              <w:tabs>
                <w:tab w:val="left" w:pos="567"/>
              </w:tabs>
              <w:spacing w:before="80"/>
            </w:pPr>
            <w:r>
              <w:t>Report and s</w:t>
            </w:r>
            <w:r w:rsidR="00442B21">
              <w:t>ubmission</w:t>
            </w:r>
            <w:r w:rsidR="009B5F9C">
              <w:t xml:space="preserve"> from Ad h</w:t>
            </w:r>
            <w:r w:rsidR="00A1626E">
              <w:t>oc PLEN-15GH</w:t>
            </w:r>
            <w:r>
              <w:t>z</w:t>
            </w:r>
          </w:p>
          <w:p w:rsidR="00C3418B" w:rsidRDefault="009B5F9C" w:rsidP="005D000F">
            <w:pPr>
              <w:tabs>
                <w:tab w:val="left" w:pos="567"/>
              </w:tabs>
              <w:spacing w:before="80"/>
            </w:pPr>
            <w:r>
              <w:t>The Chairman of Ad h</w:t>
            </w:r>
            <w:r w:rsidR="00277359">
              <w:t>oc PLEN-15GHz,</w:t>
            </w:r>
            <w:r w:rsidR="0034607A">
              <w:t xml:space="preserve"> Mr</w:t>
            </w:r>
            <w:r w:rsidR="001200A1">
              <w:t> </w:t>
            </w:r>
            <w:r w:rsidR="00277359">
              <w:t>A.</w:t>
            </w:r>
            <w:r w:rsidR="001200A1">
              <w:t> </w:t>
            </w:r>
            <w:r w:rsidR="00277359">
              <w:t xml:space="preserve">Nalbandian introduced </w:t>
            </w:r>
            <w:r w:rsidR="005D000F">
              <w:t>D</w:t>
            </w:r>
            <w:r w:rsidR="00C3418B">
              <w:t xml:space="preserve">ocument PLEN/62 </w:t>
            </w:r>
            <w:r w:rsidR="00277359">
              <w:t xml:space="preserve">which </w:t>
            </w:r>
            <w:r w:rsidR="00C3418B">
              <w:t>was approved without change.</w:t>
            </w:r>
          </w:p>
          <w:p w:rsidR="00C3418B" w:rsidRPr="005476CE" w:rsidRDefault="00C3418B" w:rsidP="001200A1">
            <w:pPr>
              <w:tabs>
                <w:tab w:val="left" w:pos="567"/>
              </w:tabs>
              <w:spacing w:before="80"/>
            </w:pPr>
            <w:r>
              <w:t>The Chairman thanked</w:t>
            </w:r>
            <w:r w:rsidR="009B5F9C">
              <w:t xml:space="preserve"> the Chairman of Ad h</w:t>
            </w:r>
            <w:r w:rsidR="00277359">
              <w:t>oc PLEN</w:t>
            </w:r>
            <w:r w:rsidR="001200A1">
              <w:noBreakHyphen/>
            </w:r>
            <w:r w:rsidR="00277359">
              <w:t xml:space="preserve">15GHz </w:t>
            </w:r>
            <w:r>
              <w:t xml:space="preserve">and its participants for their excellent work. </w:t>
            </w:r>
          </w:p>
        </w:tc>
        <w:tc>
          <w:tcPr>
            <w:tcW w:w="3428" w:type="dxa"/>
          </w:tcPr>
          <w:p w:rsidR="000D4F6C" w:rsidRDefault="00B23165" w:rsidP="00E56355">
            <w:pPr>
              <w:spacing w:before="80"/>
              <w:jc w:val="center"/>
            </w:pPr>
            <w:hyperlink r:id="rId19" w:history="1">
              <w:r w:rsidR="000D4F6C" w:rsidRPr="00B65426">
                <w:rPr>
                  <w:rStyle w:val="Hyperlink"/>
                </w:rPr>
                <w:t>PLEN/62</w:t>
              </w:r>
            </w:hyperlink>
          </w:p>
        </w:tc>
      </w:tr>
      <w:tr w:rsidR="000D4F6C" w:rsidTr="00EF09D4">
        <w:tc>
          <w:tcPr>
            <w:tcW w:w="515" w:type="dxa"/>
          </w:tcPr>
          <w:p w:rsidR="000D4F6C" w:rsidRDefault="000D4F6C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t>6</w:t>
            </w:r>
          </w:p>
        </w:tc>
        <w:tc>
          <w:tcPr>
            <w:tcW w:w="6006" w:type="dxa"/>
          </w:tcPr>
          <w:p w:rsidR="000D4F6C" w:rsidRDefault="009B5F9C" w:rsidP="000D4F6C">
            <w:pPr>
              <w:tabs>
                <w:tab w:val="left" w:pos="567"/>
              </w:tabs>
              <w:spacing w:before="80"/>
            </w:pPr>
            <w:r>
              <w:t>Report from Ad h</w:t>
            </w:r>
            <w:r w:rsidR="000D4F6C">
              <w:t>oc PLEN 1 (M series Rec.)</w:t>
            </w:r>
          </w:p>
          <w:p w:rsidR="00277359" w:rsidRDefault="009B5F9C" w:rsidP="001200A1">
            <w:pPr>
              <w:tabs>
                <w:tab w:val="left" w:pos="567"/>
              </w:tabs>
              <w:spacing w:before="80"/>
            </w:pPr>
            <w:r>
              <w:t>The Chairman of Ad h</w:t>
            </w:r>
            <w:r w:rsidR="00277359">
              <w:t>oc PLEN 1 (M series Rec.),</w:t>
            </w:r>
            <w:r w:rsidR="0034607A">
              <w:t xml:space="preserve"> Mr</w:t>
            </w:r>
            <w:bookmarkStart w:id="8" w:name="_GoBack"/>
            <w:bookmarkEnd w:id="8"/>
            <w:r w:rsidR="001200A1">
              <w:t> </w:t>
            </w:r>
            <w:r w:rsidR="00277359">
              <w:t>J.</w:t>
            </w:r>
            <w:r w:rsidR="001200A1">
              <w:t> </w:t>
            </w:r>
            <w:r w:rsidR="00277359">
              <w:t xml:space="preserve">Lewis, reported </w:t>
            </w:r>
            <w:r w:rsidR="00C20CAE">
              <w:t>that the group had completed its work and two out</w:t>
            </w:r>
            <w:r w:rsidR="00FE5061">
              <w:t>put</w:t>
            </w:r>
            <w:r w:rsidR="00C20CAE">
              <w:t xml:space="preserve"> d</w:t>
            </w:r>
            <w:r w:rsidR="00FE5061">
              <w:t>oc</w:t>
            </w:r>
            <w:r w:rsidR="00C20CAE">
              <w:t xml:space="preserve">uments would be presented </w:t>
            </w:r>
            <w:r w:rsidR="00C20FDA">
              <w:t xml:space="preserve">for consideration </w:t>
            </w:r>
            <w:r w:rsidR="00C20CAE">
              <w:t xml:space="preserve">at a </w:t>
            </w:r>
            <w:r w:rsidR="003B05AA">
              <w:t>subsequent</w:t>
            </w:r>
            <w:r w:rsidR="00C20CAE">
              <w:t xml:space="preserve"> Plenary.</w:t>
            </w:r>
          </w:p>
          <w:p w:rsidR="00C20CAE" w:rsidRPr="005476CE" w:rsidRDefault="00C20CAE" w:rsidP="007674DF">
            <w:pPr>
              <w:tabs>
                <w:tab w:val="left" w:pos="567"/>
              </w:tabs>
              <w:spacing w:before="80"/>
            </w:pPr>
            <w:r>
              <w:t>The Chair</w:t>
            </w:r>
            <w:r w:rsidR="009B5F9C">
              <w:t>man thanked the Chairman of Ad h</w:t>
            </w:r>
            <w:r>
              <w:t>oc PLEN</w:t>
            </w:r>
            <w:r w:rsidR="001200A1">
              <w:noBreakHyphen/>
            </w:r>
            <w:r>
              <w:t>1</w:t>
            </w:r>
            <w:r w:rsidR="007674DF">
              <w:t> (M-series Rec.)</w:t>
            </w:r>
            <w:r>
              <w:t xml:space="preserve"> and its participants for their efficient work</w:t>
            </w:r>
            <w:r w:rsidR="003B05AA">
              <w:t>.</w:t>
            </w:r>
          </w:p>
        </w:tc>
        <w:tc>
          <w:tcPr>
            <w:tcW w:w="3428" w:type="dxa"/>
          </w:tcPr>
          <w:p w:rsidR="000D4F6C" w:rsidRDefault="000D4F6C" w:rsidP="00E56355">
            <w:pPr>
              <w:spacing w:before="80"/>
              <w:jc w:val="center"/>
            </w:pPr>
          </w:p>
        </w:tc>
      </w:tr>
      <w:tr w:rsidR="005B1276" w:rsidTr="00EF09D4">
        <w:tc>
          <w:tcPr>
            <w:tcW w:w="515" w:type="dxa"/>
          </w:tcPr>
          <w:p w:rsidR="005B1276" w:rsidRDefault="000D4F6C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t>7</w:t>
            </w:r>
          </w:p>
        </w:tc>
        <w:tc>
          <w:tcPr>
            <w:tcW w:w="6006" w:type="dxa"/>
          </w:tcPr>
          <w:p w:rsidR="005B1276" w:rsidRDefault="005B1276" w:rsidP="000D4F6C">
            <w:pPr>
              <w:tabs>
                <w:tab w:val="left" w:pos="567"/>
                <w:tab w:val="left" w:pos="4524"/>
              </w:tabs>
              <w:spacing w:before="80"/>
            </w:pPr>
            <w:r>
              <w:t>Report</w:t>
            </w:r>
            <w:r w:rsidR="00E56355">
              <w:t xml:space="preserve"> and submissions</w:t>
            </w:r>
            <w:r>
              <w:t xml:space="preserve"> from Committee 4</w:t>
            </w:r>
          </w:p>
          <w:p w:rsidR="00C20FDA" w:rsidRDefault="00C20FDA" w:rsidP="009D73AF">
            <w:pPr>
              <w:tabs>
                <w:tab w:val="left" w:pos="567"/>
                <w:tab w:val="left" w:pos="4524"/>
              </w:tabs>
              <w:spacing w:before="80"/>
            </w:pPr>
            <w:r>
              <w:t xml:space="preserve">The Chairman of Committee 4 reported that the Committee had completed its work and </w:t>
            </w:r>
            <w:r w:rsidR="009D73AF">
              <w:t>introduced the</w:t>
            </w:r>
            <w:r>
              <w:t xml:space="preserve"> 24 outputs for consideration by the Plenary.</w:t>
            </w:r>
          </w:p>
          <w:p w:rsidR="009D73AF" w:rsidRPr="00BA076F" w:rsidRDefault="009D73AF" w:rsidP="00B23165">
            <w:pPr>
              <w:tabs>
                <w:tab w:val="left" w:pos="567"/>
                <w:tab w:val="left" w:pos="4524"/>
              </w:tabs>
              <w:spacing w:before="80"/>
            </w:pPr>
            <w:r>
              <w:t>Documents PLEN/35, 36, 37, 39, 40, 41</w:t>
            </w:r>
            <w:r w:rsidR="004A74D6">
              <w:t>, 43</w:t>
            </w:r>
            <w:r w:rsidR="00FE5061">
              <w:t xml:space="preserve"> </w:t>
            </w:r>
            <w:r>
              <w:t>were approved without change.</w:t>
            </w:r>
            <w:r w:rsidR="004A74D6">
              <w:t xml:space="preserve"> Document PLEN/42 was approved with </w:t>
            </w:r>
            <w:r w:rsidR="003B05AA">
              <w:t xml:space="preserve">the </w:t>
            </w:r>
            <w:r w:rsidR="004A74D6">
              <w:t xml:space="preserve">proposed deletion of a line on page 5. </w:t>
            </w:r>
            <w:r w:rsidR="00E35309">
              <w:t xml:space="preserve">Document </w:t>
            </w:r>
            <w:r w:rsidR="00FE5061">
              <w:t>PLEN/</w:t>
            </w:r>
            <w:r w:rsidR="00E35309">
              <w:t>74 was approved with Annex 1 to be transferred to ITU-R webpage</w:t>
            </w:r>
            <w:r w:rsidR="00237AC5">
              <w:t xml:space="preserve"> to allow information updated </w:t>
            </w:r>
            <w:r w:rsidR="00237AC5" w:rsidRPr="00237AC5">
              <w:t>in light of the most recent studies and Recommendations and reports,</w:t>
            </w:r>
            <w:r w:rsidR="0034607A">
              <w:t xml:space="preserve"> </w:t>
            </w:r>
            <w:r w:rsidR="00237AC5" w:rsidRPr="00237AC5">
              <w:t xml:space="preserve">adopted by the Study Groups in the period between </w:t>
            </w:r>
            <w:r w:rsidR="00237AC5">
              <w:t>A</w:t>
            </w:r>
            <w:r w:rsidR="00237AC5" w:rsidRPr="00237AC5">
              <w:t>ssemblies</w:t>
            </w:r>
            <w:r w:rsidR="00E35309">
              <w:t>.</w:t>
            </w:r>
            <w:r w:rsidR="0034607A">
              <w:t xml:space="preserve"> </w:t>
            </w:r>
            <w:r w:rsidR="00624478">
              <w:t>The related</w:t>
            </w:r>
            <w:r w:rsidR="00237AC5">
              <w:t xml:space="preserve"> </w:t>
            </w:r>
            <w:r w:rsidR="00624478">
              <w:t xml:space="preserve">Document </w:t>
            </w:r>
            <w:r w:rsidR="00237AC5">
              <w:t xml:space="preserve">PLEN/77 was also approved resulting in </w:t>
            </w:r>
            <w:r w:rsidR="00624478">
              <w:t xml:space="preserve">the </w:t>
            </w:r>
            <w:r w:rsidR="00237AC5">
              <w:t xml:space="preserve">suppression of Resolution </w:t>
            </w:r>
            <w:r w:rsidR="00624478">
              <w:t xml:space="preserve">ITU-R </w:t>
            </w:r>
            <w:r w:rsidR="00237AC5">
              <w:t xml:space="preserve">55. </w:t>
            </w:r>
            <w:r w:rsidR="0034607A">
              <w:t>Document</w:t>
            </w:r>
            <w:r w:rsidR="00237AC5">
              <w:t xml:space="preserve"> PLEN/75 was approved without change.</w:t>
            </w:r>
            <w:r w:rsidR="00F0005F">
              <w:t xml:space="preserve"> Document PLEN/</w:t>
            </w:r>
            <w:r w:rsidR="00562319">
              <w:t xml:space="preserve">76 was approved with considering f) amended. </w:t>
            </w:r>
            <w:r w:rsidR="00057A8B" w:rsidRPr="00057A8B">
              <w:t>Documents PLEN/78</w:t>
            </w:r>
            <w:r w:rsidR="00057A8B">
              <w:t xml:space="preserve"> and</w:t>
            </w:r>
            <w:r w:rsidR="00057A8B" w:rsidRPr="00057A8B">
              <w:t xml:space="preserve"> 79 were approved without change. </w:t>
            </w:r>
            <w:r w:rsidR="00057A8B">
              <w:t xml:space="preserve">Document PLEN/80 was approved and a </w:t>
            </w:r>
            <w:r w:rsidR="00057A8B">
              <w:lastRenderedPageBreak/>
              <w:t>statement</w:t>
            </w:r>
            <w:r w:rsidR="00057A8B">
              <w:rPr>
                <w:rStyle w:val="FootnoteReference"/>
              </w:rPr>
              <w:footnoteReference w:id="1"/>
            </w:r>
            <w:r w:rsidR="00057A8B">
              <w:t xml:space="preserve"> from the </w:t>
            </w:r>
            <w:r w:rsidR="001200A1">
              <w:t>Administration</w:t>
            </w:r>
            <w:r w:rsidR="00057A8B">
              <w:t xml:space="preserve"> of Israel </w:t>
            </w:r>
            <w:r w:rsidR="00DE743B">
              <w:t>wa</w:t>
            </w:r>
            <w:r w:rsidR="00057A8B">
              <w:t>s to be included in the meeting’s summary record.</w:t>
            </w:r>
            <w:r w:rsidR="00DE743B">
              <w:t xml:space="preserve"> Document PLEN/38 was</w:t>
            </w:r>
            <w:r w:rsidR="00DE743B" w:rsidRPr="00DE743B">
              <w:t xml:space="preserve"> approved without change.</w:t>
            </w:r>
          </w:p>
        </w:tc>
        <w:tc>
          <w:tcPr>
            <w:tcW w:w="3428" w:type="dxa"/>
          </w:tcPr>
          <w:p w:rsidR="005B1276" w:rsidRDefault="00B23165" w:rsidP="00EA492B">
            <w:pPr>
              <w:spacing w:before="80"/>
              <w:jc w:val="center"/>
            </w:pPr>
            <w:hyperlink r:id="rId20" w:history="1">
              <w:r w:rsidR="00EF09D4" w:rsidRPr="00B65426">
                <w:rPr>
                  <w:rStyle w:val="Hyperlink"/>
                </w:rPr>
                <w:t>PLEN/35</w:t>
              </w:r>
            </w:hyperlink>
            <w:r w:rsidR="00EF09D4">
              <w:t xml:space="preserve">, </w:t>
            </w:r>
            <w:hyperlink r:id="rId21" w:history="1">
              <w:r w:rsidR="00EF09D4" w:rsidRPr="00B65426">
                <w:rPr>
                  <w:rStyle w:val="Hyperlink"/>
                </w:rPr>
                <w:t>36</w:t>
              </w:r>
            </w:hyperlink>
            <w:r w:rsidR="00EF09D4">
              <w:t xml:space="preserve">, </w:t>
            </w:r>
            <w:hyperlink r:id="rId22" w:history="1">
              <w:r w:rsidR="00EF09D4" w:rsidRPr="00B65426">
                <w:rPr>
                  <w:rStyle w:val="Hyperlink"/>
                </w:rPr>
                <w:t>37</w:t>
              </w:r>
            </w:hyperlink>
            <w:r w:rsidR="00EF09D4">
              <w:t xml:space="preserve">, </w:t>
            </w:r>
            <w:hyperlink r:id="rId23" w:history="1">
              <w:r w:rsidR="00EF09D4" w:rsidRPr="00B65426">
                <w:rPr>
                  <w:rStyle w:val="Hyperlink"/>
                </w:rPr>
                <w:t>38</w:t>
              </w:r>
            </w:hyperlink>
            <w:r w:rsidR="00EF09D4">
              <w:t xml:space="preserve">, </w:t>
            </w:r>
            <w:hyperlink r:id="rId24" w:history="1">
              <w:r w:rsidR="00EF09D4" w:rsidRPr="00B65426">
                <w:rPr>
                  <w:rStyle w:val="Hyperlink"/>
                </w:rPr>
                <w:t>39</w:t>
              </w:r>
            </w:hyperlink>
            <w:r w:rsidR="00EF09D4">
              <w:t xml:space="preserve">, </w:t>
            </w:r>
            <w:hyperlink r:id="rId25" w:history="1">
              <w:r w:rsidR="00EF09D4" w:rsidRPr="00B65426">
                <w:rPr>
                  <w:rStyle w:val="Hyperlink"/>
                </w:rPr>
                <w:t>40</w:t>
              </w:r>
            </w:hyperlink>
            <w:r w:rsidR="00EF09D4">
              <w:t xml:space="preserve">, </w:t>
            </w:r>
            <w:hyperlink r:id="rId26" w:history="1">
              <w:r w:rsidR="00EF09D4" w:rsidRPr="00B65426">
                <w:rPr>
                  <w:rStyle w:val="Hyperlink"/>
                </w:rPr>
                <w:t>41</w:t>
              </w:r>
            </w:hyperlink>
            <w:r w:rsidR="00EF09D4">
              <w:t xml:space="preserve">, </w:t>
            </w:r>
            <w:hyperlink r:id="rId27" w:history="1">
              <w:r w:rsidR="00EF09D4" w:rsidRPr="00B65426">
                <w:rPr>
                  <w:rStyle w:val="Hyperlink"/>
                </w:rPr>
                <w:t>42</w:t>
              </w:r>
            </w:hyperlink>
            <w:r w:rsidR="00EF09D4">
              <w:t xml:space="preserve">, </w:t>
            </w:r>
            <w:hyperlink r:id="rId28" w:history="1">
              <w:r w:rsidR="00EF09D4" w:rsidRPr="00B65426">
                <w:rPr>
                  <w:rStyle w:val="Hyperlink"/>
                </w:rPr>
                <w:t>43</w:t>
              </w:r>
            </w:hyperlink>
            <w:r w:rsidR="00EF09D4">
              <w:t xml:space="preserve">, </w:t>
            </w:r>
            <w:hyperlink r:id="rId29" w:history="1">
              <w:r w:rsidR="00EF09D4" w:rsidRPr="00B65426">
                <w:rPr>
                  <w:rStyle w:val="Hyperlink"/>
                </w:rPr>
                <w:t>74</w:t>
              </w:r>
            </w:hyperlink>
            <w:r w:rsidR="00EF09D4">
              <w:t xml:space="preserve">, </w:t>
            </w:r>
            <w:hyperlink r:id="rId30" w:history="1">
              <w:r w:rsidR="00EF09D4" w:rsidRPr="00B65426">
                <w:rPr>
                  <w:rStyle w:val="Hyperlink"/>
                </w:rPr>
                <w:t>75</w:t>
              </w:r>
            </w:hyperlink>
            <w:r w:rsidR="00EF09D4">
              <w:t xml:space="preserve">, </w:t>
            </w:r>
            <w:hyperlink r:id="rId31" w:history="1">
              <w:r w:rsidR="00EF09D4" w:rsidRPr="00B65426">
                <w:rPr>
                  <w:rStyle w:val="Hyperlink"/>
                </w:rPr>
                <w:t>76</w:t>
              </w:r>
            </w:hyperlink>
            <w:r w:rsidR="00EF09D4">
              <w:t xml:space="preserve">, </w:t>
            </w:r>
            <w:hyperlink r:id="rId32" w:history="1">
              <w:r w:rsidR="00EF09D4" w:rsidRPr="00B65426">
                <w:rPr>
                  <w:rStyle w:val="Hyperlink"/>
                </w:rPr>
                <w:t>77</w:t>
              </w:r>
            </w:hyperlink>
            <w:r w:rsidR="00EF09D4">
              <w:t xml:space="preserve">, </w:t>
            </w:r>
            <w:hyperlink r:id="rId33" w:history="1">
              <w:r w:rsidR="00EF09D4" w:rsidRPr="00B65426">
                <w:rPr>
                  <w:rStyle w:val="Hyperlink"/>
                </w:rPr>
                <w:t>78</w:t>
              </w:r>
            </w:hyperlink>
            <w:r w:rsidR="00EF09D4">
              <w:t xml:space="preserve">, </w:t>
            </w:r>
            <w:hyperlink r:id="rId34" w:history="1">
              <w:r w:rsidR="00EF09D4" w:rsidRPr="00B65426">
                <w:rPr>
                  <w:rStyle w:val="Hyperlink"/>
                </w:rPr>
                <w:t>79</w:t>
              </w:r>
            </w:hyperlink>
            <w:r w:rsidR="00EF09D4">
              <w:t xml:space="preserve">, </w:t>
            </w:r>
            <w:hyperlink r:id="rId35" w:history="1">
              <w:r w:rsidR="00EF09D4" w:rsidRPr="00B65426">
                <w:rPr>
                  <w:rStyle w:val="Hyperlink"/>
                </w:rPr>
                <w:t>80</w:t>
              </w:r>
            </w:hyperlink>
            <w:r w:rsidR="00EF09D4">
              <w:t xml:space="preserve">, </w:t>
            </w:r>
            <w:hyperlink r:id="rId36" w:history="1">
              <w:r w:rsidR="00EF09D4" w:rsidRPr="00B65426">
                <w:rPr>
                  <w:rStyle w:val="Hyperlink"/>
                </w:rPr>
                <w:t>81</w:t>
              </w:r>
            </w:hyperlink>
            <w:r w:rsidR="00EF09D4">
              <w:t xml:space="preserve">, </w:t>
            </w:r>
            <w:hyperlink r:id="rId37" w:history="1">
              <w:r w:rsidR="00EF09D4" w:rsidRPr="00B65426">
                <w:rPr>
                  <w:rStyle w:val="Hyperlink"/>
                </w:rPr>
                <w:t>82</w:t>
              </w:r>
            </w:hyperlink>
            <w:r w:rsidR="00A1626E">
              <w:t xml:space="preserve">, </w:t>
            </w:r>
            <w:hyperlink r:id="rId38" w:history="1">
              <w:r w:rsidR="00A1626E" w:rsidRPr="00B65426">
                <w:rPr>
                  <w:rStyle w:val="Hyperlink"/>
                </w:rPr>
                <w:t>89</w:t>
              </w:r>
            </w:hyperlink>
            <w:r w:rsidR="00A1626E">
              <w:t xml:space="preserve">, </w:t>
            </w:r>
            <w:hyperlink r:id="rId39" w:history="1">
              <w:r w:rsidR="00A1626E" w:rsidRPr="00B65426">
                <w:rPr>
                  <w:rStyle w:val="Hyperlink"/>
                </w:rPr>
                <w:t>90</w:t>
              </w:r>
            </w:hyperlink>
            <w:r w:rsidR="00A1626E">
              <w:t xml:space="preserve">, </w:t>
            </w:r>
            <w:hyperlink r:id="rId40" w:history="1">
              <w:r w:rsidR="00A1626E" w:rsidRPr="00B65426">
                <w:rPr>
                  <w:rStyle w:val="Hyperlink"/>
                </w:rPr>
                <w:t>91</w:t>
              </w:r>
            </w:hyperlink>
          </w:p>
        </w:tc>
      </w:tr>
      <w:tr w:rsidR="005B1276" w:rsidTr="00EF09D4">
        <w:tc>
          <w:tcPr>
            <w:tcW w:w="515" w:type="dxa"/>
          </w:tcPr>
          <w:p w:rsidR="005B1276" w:rsidRDefault="000D4F6C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8</w:t>
            </w:r>
          </w:p>
        </w:tc>
        <w:tc>
          <w:tcPr>
            <w:tcW w:w="6006" w:type="dxa"/>
          </w:tcPr>
          <w:p w:rsidR="005B1276" w:rsidRDefault="005B1276" w:rsidP="00EA492B">
            <w:pPr>
              <w:tabs>
                <w:tab w:val="left" w:pos="567"/>
              </w:tabs>
              <w:spacing w:before="80"/>
            </w:pPr>
            <w:r>
              <w:t>Report</w:t>
            </w:r>
            <w:r w:rsidR="00E56355">
              <w:t xml:space="preserve"> and submissions</w:t>
            </w:r>
            <w:r>
              <w:t xml:space="preserve"> from Committee 5</w:t>
            </w:r>
          </w:p>
          <w:p w:rsidR="00DE743B" w:rsidRPr="00BA076F" w:rsidRDefault="00DE743B" w:rsidP="00EA492B">
            <w:pPr>
              <w:tabs>
                <w:tab w:val="left" w:pos="567"/>
              </w:tabs>
              <w:spacing w:before="80"/>
            </w:pPr>
            <w:r>
              <w:t>To be considered at the next Plenary.</w:t>
            </w:r>
          </w:p>
        </w:tc>
        <w:tc>
          <w:tcPr>
            <w:tcW w:w="3428" w:type="dxa"/>
          </w:tcPr>
          <w:p w:rsidR="005B1276" w:rsidRDefault="00B23165" w:rsidP="00B65426">
            <w:pPr>
              <w:spacing w:before="80"/>
              <w:jc w:val="center"/>
            </w:pPr>
            <w:hyperlink r:id="rId41" w:history="1">
              <w:r w:rsidR="00EF09D4" w:rsidRPr="00B65426">
                <w:rPr>
                  <w:rStyle w:val="Hyperlink"/>
                </w:rPr>
                <w:t>PLEN/44</w:t>
              </w:r>
            </w:hyperlink>
            <w:r w:rsidR="00EF09D4">
              <w:t xml:space="preserve">, </w:t>
            </w:r>
            <w:hyperlink r:id="rId42" w:history="1">
              <w:r w:rsidR="00EF09D4" w:rsidRPr="00B65426">
                <w:rPr>
                  <w:rStyle w:val="Hyperlink"/>
                </w:rPr>
                <w:t>45</w:t>
              </w:r>
            </w:hyperlink>
            <w:r w:rsidR="00EF09D4">
              <w:t xml:space="preserve">, </w:t>
            </w:r>
            <w:hyperlink r:id="rId43" w:history="1">
              <w:r w:rsidR="00EF09D4" w:rsidRPr="00B65426">
                <w:rPr>
                  <w:rStyle w:val="Hyperlink"/>
                </w:rPr>
                <w:t>46</w:t>
              </w:r>
            </w:hyperlink>
            <w:r w:rsidR="00EF09D4">
              <w:t xml:space="preserve">, </w:t>
            </w:r>
            <w:hyperlink r:id="rId44" w:history="1">
              <w:r w:rsidR="00EF09D4" w:rsidRPr="00B65426">
                <w:rPr>
                  <w:rStyle w:val="Hyperlink"/>
                </w:rPr>
                <w:t>47(Rev.1)</w:t>
              </w:r>
            </w:hyperlink>
            <w:r w:rsidR="00EF09D4">
              <w:t xml:space="preserve">, </w:t>
            </w:r>
            <w:hyperlink r:id="rId45" w:history="1">
              <w:r w:rsidR="00EF09D4" w:rsidRPr="00B65426">
                <w:rPr>
                  <w:rStyle w:val="Hyperlink"/>
                </w:rPr>
                <w:t>56</w:t>
              </w:r>
            </w:hyperlink>
            <w:r w:rsidR="00EF09D4">
              <w:t xml:space="preserve">, </w:t>
            </w:r>
            <w:hyperlink r:id="rId46" w:history="1">
              <w:r w:rsidR="00EF09D4" w:rsidRPr="00B65426">
                <w:rPr>
                  <w:rStyle w:val="Hyperlink"/>
                </w:rPr>
                <w:t>58</w:t>
              </w:r>
            </w:hyperlink>
            <w:r w:rsidR="00EF09D4">
              <w:t xml:space="preserve">, </w:t>
            </w:r>
            <w:hyperlink r:id="rId47" w:history="1">
              <w:r w:rsidR="00EF09D4" w:rsidRPr="00B65426">
                <w:rPr>
                  <w:rStyle w:val="Hyperlink"/>
                </w:rPr>
                <w:t>60</w:t>
              </w:r>
            </w:hyperlink>
            <w:r w:rsidR="00EF09D4">
              <w:t xml:space="preserve">, </w:t>
            </w:r>
            <w:hyperlink r:id="rId48" w:history="1">
              <w:r w:rsidR="00EF09D4" w:rsidRPr="00B65426">
                <w:rPr>
                  <w:rStyle w:val="Hyperlink"/>
                </w:rPr>
                <w:t>72</w:t>
              </w:r>
            </w:hyperlink>
            <w:r w:rsidR="00EF09D4">
              <w:t xml:space="preserve">, </w:t>
            </w:r>
            <w:hyperlink r:id="rId49" w:history="1">
              <w:r w:rsidR="00EF09D4" w:rsidRPr="00B65426">
                <w:rPr>
                  <w:rStyle w:val="Hyperlink"/>
                </w:rPr>
                <w:t>73</w:t>
              </w:r>
            </w:hyperlink>
            <w:r w:rsidR="00A1626E">
              <w:t xml:space="preserve">, </w:t>
            </w:r>
            <w:hyperlink r:id="rId50" w:history="1">
              <w:r w:rsidR="00A1626E" w:rsidRPr="00B65426">
                <w:rPr>
                  <w:rStyle w:val="Hyperlink"/>
                </w:rPr>
                <w:t>83</w:t>
              </w:r>
            </w:hyperlink>
            <w:r w:rsidR="00A1626E">
              <w:t xml:space="preserve">, </w:t>
            </w:r>
            <w:hyperlink r:id="rId51" w:history="1">
              <w:r w:rsidR="00A1626E" w:rsidRPr="00B65426">
                <w:rPr>
                  <w:rStyle w:val="Hyperlink"/>
                </w:rPr>
                <w:t>84</w:t>
              </w:r>
            </w:hyperlink>
            <w:r w:rsidR="00A1626E">
              <w:t xml:space="preserve">, </w:t>
            </w:r>
            <w:hyperlink r:id="rId52" w:history="1">
              <w:r w:rsidR="00A1626E" w:rsidRPr="00B65426">
                <w:rPr>
                  <w:rStyle w:val="Hyperlink"/>
                </w:rPr>
                <w:t>85</w:t>
              </w:r>
            </w:hyperlink>
            <w:r w:rsidR="00A1626E">
              <w:t xml:space="preserve">, </w:t>
            </w:r>
            <w:hyperlink r:id="rId53" w:history="1">
              <w:r w:rsidR="00A1626E" w:rsidRPr="00B65426">
                <w:rPr>
                  <w:rStyle w:val="Hyperlink"/>
                </w:rPr>
                <w:t>87</w:t>
              </w:r>
            </w:hyperlink>
          </w:p>
        </w:tc>
      </w:tr>
      <w:tr w:rsidR="005B1276" w:rsidTr="00EF09D4">
        <w:tc>
          <w:tcPr>
            <w:tcW w:w="515" w:type="dxa"/>
          </w:tcPr>
          <w:p w:rsidR="005B1276" w:rsidRDefault="000D4F6C" w:rsidP="00EA492B">
            <w:pPr>
              <w:tabs>
                <w:tab w:val="left" w:pos="567"/>
              </w:tabs>
              <w:spacing w:before="80"/>
              <w:ind w:left="567" w:hanging="567"/>
            </w:pPr>
            <w:r>
              <w:t>9</w:t>
            </w:r>
          </w:p>
        </w:tc>
        <w:tc>
          <w:tcPr>
            <w:tcW w:w="6006" w:type="dxa"/>
          </w:tcPr>
          <w:p w:rsidR="005B1276" w:rsidRDefault="005B1276" w:rsidP="00EA492B">
            <w:pPr>
              <w:tabs>
                <w:tab w:val="left" w:pos="567"/>
              </w:tabs>
              <w:spacing w:before="80"/>
            </w:pPr>
            <w:r w:rsidRPr="00704ADC">
              <w:t>Any other business</w:t>
            </w:r>
          </w:p>
          <w:p w:rsidR="00DE743B" w:rsidRDefault="00DE743B" w:rsidP="00DE743B">
            <w:pPr>
              <w:tabs>
                <w:tab w:val="left" w:pos="567"/>
              </w:tabs>
              <w:spacing w:before="80"/>
            </w:pPr>
            <w:r>
              <w:t>No other business</w:t>
            </w:r>
          </w:p>
        </w:tc>
        <w:tc>
          <w:tcPr>
            <w:tcW w:w="3428" w:type="dxa"/>
          </w:tcPr>
          <w:p w:rsidR="005B1276" w:rsidRDefault="005B1276" w:rsidP="00EA492B">
            <w:pPr>
              <w:spacing w:before="80"/>
              <w:jc w:val="center"/>
            </w:pPr>
          </w:p>
        </w:tc>
      </w:tr>
      <w:tr w:rsidR="00DE743B" w:rsidTr="00756671">
        <w:tc>
          <w:tcPr>
            <w:tcW w:w="9949" w:type="dxa"/>
            <w:gridSpan w:val="3"/>
          </w:tcPr>
          <w:p w:rsidR="00DE743B" w:rsidRDefault="00DE743B" w:rsidP="00DE743B">
            <w:pPr>
              <w:spacing w:before="80"/>
            </w:pPr>
            <w:r>
              <w:t>The Chairman closed the meeting at 12</w:t>
            </w:r>
            <w:r w:rsidR="009B5F9C">
              <w:t xml:space="preserve"> </w:t>
            </w:r>
            <w:r>
              <w:t>00 PM</w:t>
            </w:r>
          </w:p>
        </w:tc>
      </w:tr>
    </w:tbl>
    <w:p w:rsidR="00D50D44" w:rsidRDefault="00B5682D" w:rsidP="00B65426">
      <w:pPr>
        <w:tabs>
          <w:tab w:val="clear" w:pos="1134"/>
          <w:tab w:val="clear" w:pos="1871"/>
          <w:tab w:val="clear" w:pos="2268"/>
          <w:tab w:val="center" w:pos="7938"/>
        </w:tabs>
        <w:spacing w:before="600"/>
      </w:pPr>
      <w:r>
        <w:tab/>
      </w:r>
      <w:r w:rsidR="00776D13">
        <w:t>Akira Hashimoto</w:t>
      </w:r>
      <w:r w:rsidR="005B1276">
        <w:br/>
      </w:r>
      <w:r>
        <w:tab/>
      </w:r>
      <w:r w:rsidR="00AF0802">
        <w:t>Chairman, RA-15</w:t>
      </w:r>
    </w:p>
    <w:p w:rsidR="001200A1" w:rsidRDefault="001200A1" w:rsidP="0032202E">
      <w:pPr>
        <w:pStyle w:val="Reasons"/>
      </w:pPr>
    </w:p>
    <w:p w:rsidR="001200A1" w:rsidRPr="00880578" w:rsidRDefault="001200A1" w:rsidP="00B65426">
      <w:pPr>
        <w:tabs>
          <w:tab w:val="clear" w:pos="1134"/>
          <w:tab w:val="clear" w:pos="1871"/>
          <w:tab w:val="clear" w:pos="2268"/>
          <w:tab w:val="center" w:pos="7938"/>
        </w:tabs>
        <w:spacing w:before="600"/>
      </w:pPr>
    </w:p>
    <w:sectPr w:rsidR="001200A1" w:rsidRPr="00880578" w:rsidSect="009447A3">
      <w:headerReference w:type="default" r:id="rId54"/>
      <w:footerReference w:type="even" r:id="rId55"/>
      <w:footerReference w:type="default" r:id="rId56"/>
      <w:footerReference w:type="first" r:id="rId5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5B" w:rsidRDefault="00D1275B">
      <w:r>
        <w:separator/>
      </w:r>
    </w:p>
  </w:endnote>
  <w:endnote w:type="continuationSeparator" w:id="0">
    <w:p w:rsidR="00D1275B" w:rsidRDefault="00D1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09" w:rsidRPr="0034607A" w:rsidRDefault="00E35309">
    <w:pPr>
      <w:rPr>
        <w:lang w:val="es-ES_tradnl"/>
      </w:rPr>
    </w:pPr>
    <w:r>
      <w:fldChar w:fldCharType="begin"/>
    </w:r>
    <w:r w:rsidRPr="0034607A">
      <w:rPr>
        <w:lang w:val="es-ES_tradnl"/>
      </w:rPr>
      <w:instrText xml:space="preserve"> FILENAME \p  \* MERGEFORMAT </w:instrText>
    </w:r>
    <w:r>
      <w:fldChar w:fldCharType="separate"/>
    </w:r>
    <w:r w:rsidR="00B23165">
      <w:rPr>
        <w:noProof/>
        <w:lang w:val="es-ES_tradnl"/>
      </w:rPr>
      <w:t>M:\BRSGD\TEXT2015\RA15_PLEN\100Rev1e.docx</w:t>
    </w:r>
    <w:r>
      <w:fldChar w:fldCharType="end"/>
    </w:r>
    <w:r w:rsidRPr="0034607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3165">
      <w:rPr>
        <w:noProof/>
      </w:rPr>
      <w:t>14.12.15</w:t>
    </w:r>
    <w:r>
      <w:fldChar w:fldCharType="end"/>
    </w:r>
    <w:r w:rsidRPr="0034607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3165">
      <w:rPr>
        <w:noProof/>
      </w:rPr>
      <w:t>14.12.15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7A" w:rsidRDefault="00B23165" w:rsidP="003460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M:\BRSGD\TEXT2015\RA15_PLEN\100Rev1e.docx</w:t>
    </w:r>
    <w:r>
      <w:fldChar w:fldCharType="end"/>
    </w:r>
    <w:r w:rsidR="0034607A">
      <w:tab/>
    </w:r>
    <w:r w:rsidR="0034607A">
      <w:fldChar w:fldCharType="begin"/>
    </w:r>
    <w:r w:rsidR="0034607A">
      <w:instrText xml:space="preserve"> SAVEDATE \@ DD.MM.YY </w:instrText>
    </w:r>
    <w:r w:rsidR="0034607A">
      <w:fldChar w:fldCharType="separate"/>
    </w:r>
    <w:r>
      <w:t>14.12.15</w:t>
    </w:r>
    <w:r w:rsidR="0034607A">
      <w:fldChar w:fldCharType="end"/>
    </w:r>
    <w:r w:rsidR="0034607A">
      <w:tab/>
    </w:r>
    <w:r w:rsidR="0034607A">
      <w:fldChar w:fldCharType="begin"/>
    </w:r>
    <w:r w:rsidR="0034607A">
      <w:instrText xml:space="preserve"> PRINTDATE \@ DD.MM.YY </w:instrText>
    </w:r>
    <w:r w:rsidR="0034607A">
      <w:fldChar w:fldCharType="separate"/>
    </w:r>
    <w:r>
      <w:t>14.12.15</w:t>
    </w:r>
    <w:r w:rsidR="0034607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DF" w:rsidRDefault="00B2316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M:\BRSGD\TEXT2015\RA15_PLEN\100Rev1e.docx</w:t>
    </w:r>
    <w:r>
      <w:fldChar w:fldCharType="end"/>
    </w:r>
    <w:r w:rsidR="007674DF">
      <w:tab/>
    </w:r>
    <w:r w:rsidR="007674DF">
      <w:fldChar w:fldCharType="begin"/>
    </w:r>
    <w:r w:rsidR="007674DF">
      <w:instrText xml:space="preserve"> SAVEDATE \@ DD.MM.YY </w:instrText>
    </w:r>
    <w:r w:rsidR="007674DF">
      <w:fldChar w:fldCharType="separate"/>
    </w:r>
    <w:r>
      <w:t>14.12.15</w:t>
    </w:r>
    <w:r w:rsidR="007674DF">
      <w:fldChar w:fldCharType="end"/>
    </w:r>
    <w:r w:rsidR="007674DF">
      <w:tab/>
    </w:r>
    <w:r w:rsidR="007674DF">
      <w:fldChar w:fldCharType="begin"/>
    </w:r>
    <w:r w:rsidR="007674DF">
      <w:instrText xml:space="preserve"> PRINTDATE \@ DD.MM.YY </w:instrText>
    </w:r>
    <w:r w:rsidR="007674DF">
      <w:fldChar w:fldCharType="separate"/>
    </w:r>
    <w:r>
      <w:t>14.12.15</w:t>
    </w:r>
    <w:r w:rsidR="007674D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5B" w:rsidRDefault="00D1275B">
      <w:r>
        <w:rPr>
          <w:b/>
        </w:rPr>
        <w:t>_______________</w:t>
      </w:r>
    </w:p>
  </w:footnote>
  <w:footnote w:type="continuationSeparator" w:id="0">
    <w:p w:rsidR="00D1275B" w:rsidRDefault="00D1275B">
      <w:r>
        <w:continuationSeparator/>
      </w:r>
    </w:p>
  </w:footnote>
  <w:footnote w:id="1">
    <w:p w:rsidR="00057A8B" w:rsidRPr="00057A8B" w:rsidRDefault="00057A8B" w:rsidP="00CF5228">
      <w:pPr>
        <w:pStyle w:val="FootnoteText"/>
      </w:pPr>
      <w:r>
        <w:rPr>
          <w:rStyle w:val="FootnoteReference"/>
        </w:rPr>
        <w:footnoteRef/>
      </w:r>
      <w:r w:rsidR="0034607A">
        <w:tab/>
      </w:r>
      <w:r w:rsidR="00624478">
        <w:t>Statement from the Administration of Israel: "</w:t>
      </w:r>
      <w:r w:rsidRPr="00057A8B">
        <w:rPr>
          <w:i/>
          <w:iCs/>
        </w:rPr>
        <w:t xml:space="preserve">the ITU should be more involved in the </w:t>
      </w:r>
      <w:r w:rsidR="00624478">
        <w:rPr>
          <w:i/>
          <w:iCs/>
        </w:rPr>
        <w:t>re</w:t>
      </w:r>
      <w:r w:rsidRPr="00057A8B">
        <w:rPr>
          <w:i/>
          <w:iCs/>
        </w:rPr>
        <w:t xml:space="preserve">duction of energy consumption for the </w:t>
      </w:r>
      <w:r w:rsidR="00CF5228" w:rsidRPr="00057A8B">
        <w:rPr>
          <w:i/>
          <w:iCs/>
        </w:rPr>
        <w:t xml:space="preserve">protection </w:t>
      </w:r>
      <w:r w:rsidR="00CF5228">
        <w:rPr>
          <w:i/>
          <w:iCs/>
        </w:rPr>
        <w:t xml:space="preserve">of the </w:t>
      </w:r>
      <w:r w:rsidRPr="00057A8B">
        <w:rPr>
          <w:i/>
          <w:iCs/>
        </w:rPr>
        <w:t>environment</w:t>
      </w:r>
      <w:r w:rsidR="00CF5228">
        <w:rPr>
          <w:i/>
          <w:iCs/>
        </w:rPr>
        <w:t>.</w:t>
      </w:r>
      <w:r w:rsidR="00B23165">
        <w:rPr>
          <w:i/>
          <w:iCs/>
        </w:rPr>
        <w:t xml:space="preserve"> </w:t>
      </w:r>
      <w:r w:rsidR="00CF5228">
        <w:rPr>
          <w:i/>
          <w:iCs/>
        </w:rPr>
        <w:t>With</w:t>
      </w:r>
      <w:r w:rsidR="00CF5228" w:rsidRPr="00057A8B">
        <w:rPr>
          <w:i/>
          <w:iCs/>
        </w:rPr>
        <w:t xml:space="preserve"> </w:t>
      </w:r>
      <w:r w:rsidRPr="00057A8B">
        <w:rPr>
          <w:i/>
          <w:iCs/>
        </w:rPr>
        <w:t xml:space="preserve">about 8 million </w:t>
      </w:r>
      <w:r w:rsidR="00CF5228">
        <w:rPr>
          <w:i/>
          <w:iCs/>
        </w:rPr>
        <w:t xml:space="preserve">cellular base </w:t>
      </w:r>
      <w:r w:rsidRPr="00057A8B">
        <w:rPr>
          <w:i/>
          <w:iCs/>
        </w:rPr>
        <w:t>stations around the world, t</w:t>
      </w:r>
      <w:r w:rsidR="00B23165">
        <w:rPr>
          <w:i/>
          <w:iCs/>
        </w:rPr>
        <w:t xml:space="preserve">hey consume a lot of energy and </w:t>
      </w:r>
      <w:r w:rsidRPr="00057A8B">
        <w:rPr>
          <w:i/>
          <w:iCs/>
        </w:rPr>
        <w:t>broadcasting</w:t>
      </w:r>
      <w:r w:rsidR="00CF5228">
        <w:rPr>
          <w:i/>
          <w:iCs/>
        </w:rPr>
        <w:t xml:space="preserve"> also</w:t>
      </w:r>
      <w:r w:rsidRPr="00057A8B">
        <w:rPr>
          <w:i/>
          <w:iCs/>
        </w:rPr>
        <w:t xml:space="preserve"> consumes a lot of energy.</w:t>
      </w:r>
      <w:r w:rsidR="0034607A">
        <w:rPr>
          <w:i/>
          <w:iCs/>
        </w:rPr>
        <w:t xml:space="preserve"> </w:t>
      </w:r>
      <w:r w:rsidRPr="00057A8B">
        <w:rPr>
          <w:i/>
          <w:iCs/>
        </w:rPr>
        <w:t xml:space="preserve">The ITU should </w:t>
      </w:r>
      <w:r w:rsidR="00CF5228">
        <w:rPr>
          <w:i/>
          <w:iCs/>
        </w:rPr>
        <w:t>do its</w:t>
      </w:r>
      <w:r w:rsidRPr="00057A8B">
        <w:rPr>
          <w:i/>
          <w:iCs/>
        </w:rPr>
        <w:t xml:space="preserve"> best </w:t>
      </w:r>
      <w:r w:rsidR="00CF5228">
        <w:rPr>
          <w:i/>
          <w:iCs/>
        </w:rPr>
        <w:t>to encourage</w:t>
      </w:r>
      <w:r w:rsidR="00CF5228" w:rsidRPr="00057A8B">
        <w:rPr>
          <w:i/>
          <w:iCs/>
        </w:rPr>
        <w:t xml:space="preserve"> </w:t>
      </w:r>
      <w:r w:rsidRPr="00057A8B">
        <w:rPr>
          <w:i/>
          <w:iCs/>
        </w:rPr>
        <w:t xml:space="preserve">broadcasting to go digital to consume less </w:t>
      </w:r>
      <w:r w:rsidR="00CF5228">
        <w:rPr>
          <w:i/>
          <w:iCs/>
        </w:rPr>
        <w:t xml:space="preserve">power </w:t>
      </w:r>
      <w:r w:rsidRPr="00057A8B">
        <w:rPr>
          <w:i/>
          <w:iCs/>
        </w:rPr>
        <w:t xml:space="preserve">and to </w:t>
      </w:r>
      <w:r w:rsidR="00CF5228">
        <w:rPr>
          <w:i/>
          <w:iCs/>
        </w:rPr>
        <w:t xml:space="preserve">encourage </w:t>
      </w:r>
      <w:r w:rsidR="00CF5228" w:rsidRPr="00057A8B">
        <w:rPr>
          <w:i/>
          <w:iCs/>
        </w:rPr>
        <w:t>shar</w:t>
      </w:r>
      <w:r w:rsidR="00CF5228">
        <w:rPr>
          <w:i/>
          <w:iCs/>
        </w:rPr>
        <w:t>ing of</w:t>
      </w:r>
      <w:r w:rsidR="00CF5228" w:rsidRPr="00057A8B">
        <w:rPr>
          <w:i/>
          <w:iCs/>
        </w:rPr>
        <w:t xml:space="preserve"> </w:t>
      </w:r>
      <w:r w:rsidRPr="00057A8B">
        <w:rPr>
          <w:i/>
          <w:iCs/>
        </w:rPr>
        <w:t xml:space="preserve">the </w:t>
      </w:r>
      <w:r w:rsidR="00CF5228">
        <w:rPr>
          <w:i/>
          <w:iCs/>
        </w:rPr>
        <w:t xml:space="preserve">radiocommunication </w:t>
      </w:r>
      <w:r w:rsidRPr="00057A8B">
        <w:rPr>
          <w:i/>
          <w:iCs/>
        </w:rPr>
        <w:t>sites, transmitters, receiver</w:t>
      </w:r>
      <w:r w:rsidR="00CF5228">
        <w:rPr>
          <w:i/>
          <w:iCs/>
        </w:rPr>
        <w:t>s</w:t>
      </w:r>
      <w:r w:rsidRPr="00057A8B">
        <w:rPr>
          <w:i/>
          <w:iCs/>
        </w:rPr>
        <w:t>, even the frequencies</w:t>
      </w:r>
      <w:r w:rsidR="00CF5228">
        <w:rPr>
          <w:i/>
          <w:iCs/>
        </w:rPr>
        <w:t>,</w:t>
      </w:r>
      <w:r w:rsidRPr="00057A8B">
        <w:rPr>
          <w:i/>
          <w:iCs/>
        </w:rPr>
        <w:t xml:space="preserve"> so that it will save a lot of energy</w:t>
      </w:r>
      <w:r w:rsidR="00624478">
        <w:rPr>
          <w:i/>
          <w:iCs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09" w:rsidRDefault="00E3530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23165">
      <w:rPr>
        <w:noProof/>
      </w:rPr>
      <w:t>2</w:t>
    </w:r>
    <w:r>
      <w:fldChar w:fldCharType="end"/>
    </w:r>
  </w:p>
  <w:p w:rsidR="00E35309" w:rsidRDefault="00E35309" w:rsidP="001200A1">
    <w:pPr>
      <w:pStyle w:val="Header"/>
    </w:pPr>
    <w:r>
      <w:t>RA12/</w:t>
    </w:r>
    <w:r w:rsidR="001200A1">
      <w:t>PLEN/100</w:t>
    </w:r>
    <w:r w:rsidR="00A04BAD">
      <w:t>(Rev.1)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76"/>
    <w:rsid w:val="00057A8B"/>
    <w:rsid w:val="000729DF"/>
    <w:rsid w:val="000B4719"/>
    <w:rsid w:val="000C6A6C"/>
    <w:rsid w:val="000D1293"/>
    <w:rsid w:val="000D4F6C"/>
    <w:rsid w:val="000E488C"/>
    <w:rsid w:val="001200A1"/>
    <w:rsid w:val="00136687"/>
    <w:rsid w:val="001926A5"/>
    <w:rsid w:val="001B225D"/>
    <w:rsid w:val="001E4202"/>
    <w:rsid w:val="00206408"/>
    <w:rsid w:val="002337AF"/>
    <w:rsid w:val="00237AC5"/>
    <w:rsid w:val="00277359"/>
    <w:rsid w:val="002B0EF5"/>
    <w:rsid w:val="00312EEF"/>
    <w:rsid w:val="0034607A"/>
    <w:rsid w:val="003B05AA"/>
    <w:rsid w:val="003E0F1C"/>
    <w:rsid w:val="00425F3D"/>
    <w:rsid w:val="00442B21"/>
    <w:rsid w:val="004844C1"/>
    <w:rsid w:val="004A74D6"/>
    <w:rsid w:val="004D6FFE"/>
    <w:rsid w:val="004F2B94"/>
    <w:rsid w:val="00562319"/>
    <w:rsid w:val="005B1276"/>
    <w:rsid w:val="005D000F"/>
    <w:rsid w:val="005E0BE1"/>
    <w:rsid w:val="00624478"/>
    <w:rsid w:val="0064570F"/>
    <w:rsid w:val="0071246B"/>
    <w:rsid w:val="0074646C"/>
    <w:rsid w:val="00756B1C"/>
    <w:rsid w:val="00763631"/>
    <w:rsid w:val="007674DF"/>
    <w:rsid w:val="00776D13"/>
    <w:rsid w:val="007C6911"/>
    <w:rsid w:val="00880578"/>
    <w:rsid w:val="008A7B8E"/>
    <w:rsid w:val="008C7F51"/>
    <w:rsid w:val="008D2764"/>
    <w:rsid w:val="0092513D"/>
    <w:rsid w:val="009447A3"/>
    <w:rsid w:val="00974F7B"/>
    <w:rsid w:val="00993768"/>
    <w:rsid w:val="009B5F9C"/>
    <w:rsid w:val="009D73AF"/>
    <w:rsid w:val="009E375D"/>
    <w:rsid w:val="00A04BAD"/>
    <w:rsid w:val="00A05CE9"/>
    <w:rsid w:val="00A1626E"/>
    <w:rsid w:val="00AF0802"/>
    <w:rsid w:val="00B061B1"/>
    <w:rsid w:val="00B23165"/>
    <w:rsid w:val="00B249F5"/>
    <w:rsid w:val="00B45A6A"/>
    <w:rsid w:val="00B5682D"/>
    <w:rsid w:val="00B65426"/>
    <w:rsid w:val="00BB03AF"/>
    <w:rsid w:val="00BE5003"/>
    <w:rsid w:val="00BF5E61"/>
    <w:rsid w:val="00C20CAE"/>
    <w:rsid w:val="00C20FDA"/>
    <w:rsid w:val="00C25710"/>
    <w:rsid w:val="00C3418B"/>
    <w:rsid w:val="00C44025"/>
    <w:rsid w:val="00C46060"/>
    <w:rsid w:val="00C7793C"/>
    <w:rsid w:val="00CA5E98"/>
    <w:rsid w:val="00CF5228"/>
    <w:rsid w:val="00D041E8"/>
    <w:rsid w:val="00D1275B"/>
    <w:rsid w:val="00D30B75"/>
    <w:rsid w:val="00D471A9"/>
    <w:rsid w:val="00D50D44"/>
    <w:rsid w:val="00D673C7"/>
    <w:rsid w:val="00D96519"/>
    <w:rsid w:val="00DA716F"/>
    <w:rsid w:val="00DD2AEF"/>
    <w:rsid w:val="00DE16D2"/>
    <w:rsid w:val="00DE3354"/>
    <w:rsid w:val="00DE743B"/>
    <w:rsid w:val="00E35309"/>
    <w:rsid w:val="00E424C3"/>
    <w:rsid w:val="00E56355"/>
    <w:rsid w:val="00E56783"/>
    <w:rsid w:val="00EA48BC"/>
    <w:rsid w:val="00EA492B"/>
    <w:rsid w:val="00EB514D"/>
    <w:rsid w:val="00EE1A06"/>
    <w:rsid w:val="00EE4AD6"/>
    <w:rsid w:val="00EF09D4"/>
    <w:rsid w:val="00F0005F"/>
    <w:rsid w:val="00F329B0"/>
    <w:rsid w:val="00F818F8"/>
    <w:rsid w:val="00FC0B95"/>
    <w:rsid w:val="00FD42BC"/>
    <w:rsid w:val="00FD486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8C7F800-466E-4F6C-A8CD-E69D965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basedOn w:val="DefaultParagraphFont"/>
    <w:unhideWhenUsed/>
    <w:rsid w:val="00B654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6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D7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3-RP-1005/en" TargetMode="External"/><Relationship Id="rId18" Type="http://schemas.openxmlformats.org/officeDocument/2006/relationships/hyperlink" Target="http://www.itu.int/md/R12-SG04-RP-1005/en" TargetMode="External"/><Relationship Id="rId26" Type="http://schemas.openxmlformats.org/officeDocument/2006/relationships/hyperlink" Target="http://www.itu.int/md/R15-RA15-C-0041/en" TargetMode="External"/><Relationship Id="rId39" Type="http://schemas.openxmlformats.org/officeDocument/2006/relationships/hyperlink" Target="http://www.itu.int/md/R15-RA15-C-0090/en" TargetMode="External"/><Relationship Id="rId21" Type="http://schemas.openxmlformats.org/officeDocument/2006/relationships/hyperlink" Target="http://www.itu.int/md/R15-RA15-C-0036/en" TargetMode="External"/><Relationship Id="rId34" Type="http://schemas.openxmlformats.org/officeDocument/2006/relationships/hyperlink" Target="http://www.itu.int/md/R15-RA15-C-0079/en" TargetMode="External"/><Relationship Id="rId42" Type="http://schemas.openxmlformats.org/officeDocument/2006/relationships/hyperlink" Target="http://www.itu.int/md/R15-RA15-C-0045/en" TargetMode="External"/><Relationship Id="rId47" Type="http://schemas.openxmlformats.org/officeDocument/2006/relationships/hyperlink" Target="http://www.itu.int/md/R15-RA15-C-0060/en" TargetMode="External"/><Relationship Id="rId50" Type="http://schemas.openxmlformats.org/officeDocument/2006/relationships/hyperlink" Target="http://www.itu.int/md/R15-RA15-C-0083/e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RP-1004/en" TargetMode="External"/><Relationship Id="rId17" Type="http://schemas.openxmlformats.org/officeDocument/2006/relationships/hyperlink" Target="http://www.itu.int/md/R12-SG04-RP-1004/en" TargetMode="External"/><Relationship Id="rId25" Type="http://schemas.openxmlformats.org/officeDocument/2006/relationships/hyperlink" Target="http://www.itu.int/md/R15-RA15-C-0040/en" TargetMode="External"/><Relationship Id="rId33" Type="http://schemas.openxmlformats.org/officeDocument/2006/relationships/hyperlink" Target="http://www.itu.int/md/R15-RA15-C-0078/en" TargetMode="External"/><Relationship Id="rId38" Type="http://schemas.openxmlformats.org/officeDocument/2006/relationships/hyperlink" Target="http://www.itu.int/md/R15-RA15-C-0089/en" TargetMode="External"/><Relationship Id="rId46" Type="http://schemas.openxmlformats.org/officeDocument/2006/relationships/hyperlink" Target="http://www.itu.int/md/R15-RA15-C-0058/en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4-RP-1003/en" TargetMode="External"/><Relationship Id="rId20" Type="http://schemas.openxmlformats.org/officeDocument/2006/relationships/hyperlink" Target="http://www.itu.int/md/R15-RA15-C-0035/en" TargetMode="External"/><Relationship Id="rId29" Type="http://schemas.openxmlformats.org/officeDocument/2006/relationships/hyperlink" Target="http://www.itu.int/md/R15-RA15-C-0074/en" TargetMode="External"/><Relationship Id="rId41" Type="http://schemas.openxmlformats.org/officeDocument/2006/relationships/hyperlink" Target="http://www.itu.int/md/R15-RA15-C-0044/en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RP-1003/en" TargetMode="External"/><Relationship Id="rId24" Type="http://schemas.openxmlformats.org/officeDocument/2006/relationships/hyperlink" Target="http://www.itu.int/md/R15-RA15-C-0039/en" TargetMode="External"/><Relationship Id="rId32" Type="http://schemas.openxmlformats.org/officeDocument/2006/relationships/hyperlink" Target="http://www.itu.int/md/R15-RA15-C-0077/en" TargetMode="External"/><Relationship Id="rId37" Type="http://schemas.openxmlformats.org/officeDocument/2006/relationships/hyperlink" Target="http://www.itu.int/md/R15-RA15-C-0082/en" TargetMode="External"/><Relationship Id="rId40" Type="http://schemas.openxmlformats.org/officeDocument/2006/relationships/hyperlink" Target="http://www.itu.int/md/R15-RA15-C-0091/en" TargetMode="External"/><Relationship Id="rId45" Type="http://schemas.openxmlformats.org/officeDocument/2006/relationships/hyperlink" Target="http://www.itu.int/md/R15-RA15-C-0056/en" TargetMode="External"/><Relationship Id="rId53" Type="http://schemas.openxmlformats.org/officeDocument/2006/relationships/hyperlink" Target="http://www.itu.int/md/R15-RA15-C-0087/e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4-RP-1002/en" TargetMode="External"/><Relationship Id="rId23" Type="http://schemas.openxmlformats.org/officeDocument/2006/relationships/hyperlink" Target="http://www.itu.int/md/R15-RA15-C-0038/en" TargetMode="External"/><Relationship Id="rId28" Type="http://schemas.openxmlformats.org/officeDocument/2006/relationships/hyperlink" Target="http://www.itu.int/md/R15-RA15-C-0043/en" TargetMode="External"/><Relationship Id="rId36" Type="http://schemas.openxmlformats.org/officeDocument/2006/relationships/hyperlink" Target="http://www.itu.int/md/R15-RA15-C-0081/en" TargetMode="External"/><Relationship Id="rId49" Type="http://schemas.openxmlformats.org/officeDocument/2006/relationships/hyperlink" Target="http://www.itu.int/md/R15-RA15-C-0073/en" TargetMode="External"/><Relationship Id="rId57" Type="http://schemas.openxmlformats.org/officeDocument/2006/relationships/footer" Target="footer3.xml"/><Relationship Id="rId10" Type="http://schemas.openxmlformats.org/officeDocument/2006/relationships/hyperlink" Target="http://www.itu.int/md/R12-SG03-RP-1002/en" TargetMode="External"/><Relationship Id="rId19" Type="http://schemas.openxmlformats.org/officeDocument/2006/relationships/hyperlink" Target="http://www.itu.int/md/R15-RA15-C-0062/en" TargetMode="External"/><Relationship Id="rId31" Type="http://schemas.openxmlformats.org/officeDocument/2006/relationships/hyperlink" Target="http://www.itu.int/md/R15-RA15-C-0076/en" TargetMode="External"/><Relationship Id="rId44" Type="http://schemas.openxmlformats.org/officeDocument/2006/relationships/hyperlink" Target="http://www.itu.int/md/R15-RA15-C-0047/en" TargetMode="External"/><Relationship Id="rId52" Type="http://schemas.openxmlformats.org/officeDocument/2006/relationships/hyperlink" Target="http://www.itu.int/md/R15-RA15-C-008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RP-1001/en" TargetMode="External"/><Relationship Id="rId14" Type="http://schemas.openxmlformats.org/officeDocument/2006/relationships/hyperlink" Target="http://www.itu.int/md/R12-SG04-RP-1001/en" TargetMode="External"/><Relationship Id="rId22" Type="http://schemas.openxmlformats.org/officeDocument/2006/relationships/hyperlink" Target="http://www.itu.int/md/R15-RA15-C-0037/en" TargetMode="External"/><Relationship Id="rId27" Type="http://schemas.openxmlformats.org/officeDocument/2006/relationships/hyperlink" Target="http://www.itu.int/md/R15-RA15-C-0042/en" TargetMode="External"/><Relationship Id="rId30" Type="http://schemas.openxmlformats.org/officeDocument/2006/relationships/hyperlink" Target="http://www.itu.int/md/R15-RA15-C-0075/en" TargetMode="External"/><Relationship Id="rId35" Type="http://schemas.openxmlformats.org/officeDocument/2006/relationships/hyperlink" Target="http://www.itu.int/md/R15-RA15-C-0080/en" TargetMode="External"/><Relationship Id="rId43" Type="http://schemas.openxmlformats.org/officeDocument/2006/relationships/hyperlink" Target="http://www.itu.int/md/R15-RA15-C-0046/en" TargetMode="External"/><Relationship Id="rId48" Type="http://schemas.openxmlformats.org/officeDocument/2006/relationships/hyperlink" Target="http://www.itu.int/md/R15-RA15-C-0072/en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tu.int/md/R15-RA15-C-0084/en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etc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4A3D-DC98-4F5E-8054-49B7537F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11</TotalTime>
  <Pages>3</Pages>
  <Words>644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Gachet, Christelle</dc:creator>
  <cp:keywords/>
  <dc:description>PE_RA12.dotm  For: _x000d_Document date: _x000d_Saved by MM-106465 at 11:44:53 on 04/04/11</dc:description>
  <cp:lastModifiedBy>Detraz, Laurence</cp:lastModifiedBy>
  <cp:revision>4</cp:revision>
  <cp:lastPrinted>2015-12-14T09:00:00Z</cp:lastPrinted>
  <dcterms:created xsi:type="dcterms:W3CDTF">2015-12-14T08:50:00Z</dcterms:created>
  <dcterms:modified xsi:type="dcterms:W3CDTF">2015-12-14T09:00:00Z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