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3439D7" w:rsidRPr="003F2A5B">
        <w:trPr>
          <w:cantSplit/>
        </w:trPr>
        <w:tc>
          <w:tcPr>
            <w:tcW w:w="6345" w:type="dxa"/>
          </w:tcPr>
          <w:p w:rsidR="003439D7" w:rsidRPr="003F2A5B" w:rsidRDefault="003439D7" w:rsidP="00D262CE">
            <w:pPr>
              <w:spacing w:before="400" w:after="48" w:line="240" w:lineRule="atLeast"/>
              <w:rPr>
                <w:rFonts w:ascii="Verdana" w:hAnsi="Verdana"/>
                <w:position w:val="6"/>
                <w:sz w:val="22"/>
                <w:szCs w:val="22"/>
                <w:lang w:val="en-US"/>
              </w:rPr>
            </w:pPr>
            <w:r w:rsidRPr="003F2A5B">
              <w:rPr>
                <w:rFonts w:ascii="Verdana" w:hAnsi="Verdana"/>
                <w:b/>
                <w:sz w:val="26"/>
                <w:szCs w:val="26"/>
                <w:lang w:val="en-US"/>
              </w:rPr>
              <w:t>Radiocommunication Assembly (RA-15)</w:t>
            </w:r>
            <w:r w:rsidRPr="003F2A5B">
              <w:rPr>
                <w:rFonts w:ascii="Verdana" w:hAnsi="Verdana"/>
                <w:b/>
                <w:sz w:val="22"/>
                <w:szCs w:val="22"/>
                <w:lang w:val="en-US"/>
              </w:rPr>
              <w:br/>
            </w:r>
            <w:r w:rsidRPr="003F2A5B">
              <w:rPr>
                <w:rFonts w:ascii="Verdana" w:hAnsi="Verdana"/>
                <w:b/>
                <w:bCs/>
                <w:sz w:val="20"/>
                <w:lang w:val="en-US"/>
              </w:rPr>
              <w:t>Geneva, 26-30 October 2015</w:t>
            </w:r>
          </w:p>
        </w:tc>
        <w:tc>
          <w:tcPr>
            <w:tcW w:w="3686" w:type="dxa"/>
          </w:tcPr>
          <w:p w:rsidR="003439D7" w:rsidRPr="003F2A5B" w:rsidRDefault="003439D7" w:rsidP="00D262CE">
            <w:pPr>
              <w:spacing w:line="240" w:lineRule="atLeast"/>
              <w:jc w:val="right"/>
              <w:rPr>
                <w:lang w:val="en-US"/>
              </w:rPr>
            </w:pPr>
            <w:r w:rsidRPr="003F2A5B">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439D7" w:rsidRPr="003F2A5B">
        <w:trPr>
          <w:cantSplit/>
        </w:trPr>
        <w:tc>
          <w:tcPr>
            <w:tcW w:w="6345" w:type="dxa"/>
            <w:tcBorders>
              <w:bottom w:val="single" w:sz="12" w:space="0" w:color="auto"/>
            </w:tcBorders>
          </w:tcPr>
          <w:p w:rsidR="003439D7" w:rsidRPr="003F2A5B" w:rsidRDefault="003439D7" w:rsidP="003439D7">
            <w:pPr>
              <w:spacing w:before="0" w:after="48" w:line="240" w:lineRule="atLeast"/>
              <w:rPr>
                <w:b/>
                <w:smallCaps/>
                <w:szCs w:val="24"/>
                <w:lang w:val="en-US"/>
              </w:rPr>
            </w:pPr>
            <w:bookmarkStart w:id="0" w:name="dhead"/>
            <w:r w:rsidRPr="003F2A5B">
              <w:rPr>
                <w:rFonts w:ascii="Verdana" w:hAnsi="Verdana"/>
                <w:b/>
                <w:bCs/>
                <w:position w:val="6"/>
                <w:sz w:val="20"/>
                <w:lang w:val="en-US"/>
              </w:rPr>
              <w:t>INTERNATIONAL TELECOMMUNICATION UNION</w:t>
            </w:r>
          </w:p>
        </w:tc>
        <w:tc>
          <w:tcPr>
            <w:tcW w:w="3686" w:type="dxa"/>
            <w:tcBorders>
              <w:bottom w:val="single" w:sz="12" w:space="0" w:color="auto"/>
            </w:tcBorders>
          </w:tcPr>
          <w:p w:rsidR="003439D7" w:rsidRPr="003F2A5B" w:rsidRDefault="003439D7" w:rsidP="003439D7">
            <w:pPr>
              <w:spacing w:before="0" w:line="240" w:lineRule="atLeast"/>
              <w:rPr>
                <w:rFonts w:ascii="Verdana" w:hAnsi="Verdana"/>
                <w:szCs w:val="24"/>
                <w:lang w:val="en-US"/>
              </w:rPr>
            </w:pPr>
          </w:p>
        </w:tc>
      </w:tr>
      <w:tr w:rsidR="003439D7" w:rsidRPr="003F2A5B">
        <w:trPr>
          <w:cantSplit/>
        </w:trPr>
        <w:tc>
          <w:tcPr>
            <w:tcW w:w="6345" w:type="dxa"/>
            <w:tcBorders>
              <w:top w:val="single" w:sz="12" w:space="0" w:color="auto"/>
            </w:tcBorders>
          </w:tcPr>
          <w:p w:rsidR="003439D7" w:rsidRPr="003F2A5B" w:rsidRDefault="003439D7" w:rsidP="003439D7">
            <w:pPr>
              <w:spacing w:before="0" w:after="48" w:line="240" w:lineRule="atLeast"/>
              <w:rPr>
                <w:rFonts w:ascii="Verdana" w:hAnsi="Verdana"/>
                <w:b/>
                <w:smallCaps/>
                <w:sz w:val="20"/>
                <w:lang w:val="en-US"/>
              </w:rPr>
            </w:pPr>
          </w:p>
        </w:tc>
        <w:tc>
          <w:tcPr>
            <w:tcW w:w="3686" w:type="dxa"/>
            <w:tcBorders>
              <w:top w:val="single" w:sz="12" w:space="0" w:color="auto"/>
            </w:tcBorders>
          </w:tcPr>
          <w:p w:rsidR="003439D7" w:rsidRPr="003F2A5B" w:rsidRDefault="003439D7" w:rsidP="003439D7">
            <w:pPr>
              <w:spacing w:before="0" w:line="240" w:lineRule="atLeast"/>
              <w:rPr>
                <w:rFonts w:ascii="Verdana" w:hAnsi="Verdana"/>
                <w:sz w:val="20"/>
                <w:lang w:val="en-US"/>
              </w:rPr>
            </w:pPr>
          </w:p>
        </w:tc>
      </w:tr>
      <w:tr w:rsidR="003439D7" w:rsidRPr="003F2A5B">
        <w:trPr>
          <w:cantSplit/>
          <w:trHeight w:val="23"/>
        </w:trPr>
        <w:tc>
          <w:tcPr>
            <w:tcW w:w="6345" w:type="dxa"/>
            <w:vMerge w:val="restart"/>
          </w:tcPr>
          <w:p w:rsidR="003439D7" w:rsidRPr="003F2A5B" w:rsidRDefault="003439D7" w:rsidP="003439D7">
            <w:pPr>
              <w:tabs>
                <w:tab w:val="left" w:pos="851"/>
              </w:tabs>
              <w:spacing w:before="0" w:line="240" w:lineRule="atLeast"/>
              <w:rPr>
                <w:rFonts w:ascii="Verdana" w:hAnsi="Verdana"/>
                <w:sz w:val="20"/>
                <w:lang w:val="en-US"/>
              </w:rPr>
            </w:pPr>
            <w:bookmarkStart w:id="1" w:name="dnum" w:colFirst="1" w:colLast="1"/>
            <w:bookmarkStart w:id="2" w:name="dmeeting" w:colFirst="0" w:colLast="0"/>
            <w:bookmarkEnd w:id="0"/>
            <w:r w:rsidRPr="003F2A5B">
              <w:rPr>
                <w:rFonts w:ascii="Verdana" w:hAnsi="Verdana"/>
                <w:b/>
                <w:sz w:val="20"/>
                <w:lang w:val="en-US"/>
              </w:rPr>
              <w:t>PLENARY MEETING</w:t>
            </w:r>
          </w:p>
        </w:tc>
        <w:tc>
          <w:tcPr>
            <w:tcW w:w="3686" w:type="dxa"/>
          </w:tcPr>
          <w:p w:rsidR="003439D7" w:rsidRPr="003F2A5B" w:rsidRDefault="003439D7" w:rsidP="003439D7">
            <w:pPr>
              <w:tabs>
                <w:tab w:val="left" w:pos="851"/>
              </w:tabs>
              <w:spacing w:before="0" w:line="240" w:lineRule="atLeast"/>
              <w:rPr>
                <w:rFonts w:ascii="Verdana" w:hAnsi="Verdana"/>
                <w:sz w:val="20"/>
                <w:lang w:val="en-US"/>
              </w:rPr>
            </w:pPr>
            <w:r w:rsidRPr="003F2A5B">
              <w:rPr>
                <w:rFonts w:ascii="Verdana" w:hAnsi="Verdana"/>
                <w:b/>
                <w:sz w:val="20"/>
                <w:lang w:val="en-US"/>
              </w:rPr>
              <w:t>Document RA15/PLEN/68-E</w:t>
            </w:r>
          </w:p>
        </w:tc>
      </w:tr>
      <w:tr w:rsidR="003439D7" w:rsidRPr="003F2A5B">
        <w:trPr>
          <w:cantSplit/>
          <w:trHeight w:val="23"/>
        </w:trPr>
        <w:tc>
          <w:tcPr>
            <w:tcW w:w="6345" w:type="dxa"/>
            <w:vMerge/>
          </w:tcPr>
          <w:p w:rsidR="003439D7" w:rsidRPr="003F2A5B" w:rsidRDefault="003439D7">
            <w:pPr>
              <w:tabs>
                <w:tab w:val="left" w:pos="851"/>
              </w:tabs>
              <w:spacing w:line="240" w:lineRule="atLeast"/>
              <w:rPr>
                <w:rFonts w:ascii="Verdana" w:hAnsi="Verdana"/>
                <w:b/>
                <w:sz w:val="20"/>
                <w:lang w:val="en-US"/>
              </w:rPr>
            </w:pPr>
            <w:bookmarkStart w:id="3" w:name="ddate" w:colFirst="1" w:colLast="1"/>
            <w:bookmarkEnd w:id="1"/>
            <w:bookmarkEnd w:id="2"/>
          </w:p>
        </w:tc>
        <w:tc>
          <w:tcPr>
            <w:tcW w:w="3686" w:type="dxa"/>
          </w:tcPr>
          <w:p w:rsidR="003439D7" w:rsidRPr="003F2A5B" w:rsidRDefault="003439D7" w:rsidP="003439D7">
            <w:pPr>
              <w:tabs>
                <w:tab w:val="left" w:pos="993"/>
              </w:tabs>
              <w:spacing w:before="0"/>
              <w:rPr>
                <w:rFonts w:ascii="Verdana" w:hAnsi="Verdana"/>
                <w:sz w:val="20"/>
                <w:lang w:val="en-US"/>
              </w:rPr>
            </w:pPr>
            <w:r w:rsidRPr="003F2A5B">
              <w:rPr>
                <w:rFonts w:ascii="Verdana" w:hAnsi="Verdana"/>
                <w:b/>
                <w:sz w:val="20"/>
                <w:lang w:val="en-US"/>
              </w:rPr>
              <w:t>28 October 2015</w:t>
            </w:r>
          </w:p>
        </w:tc>
      </w:tr>
      <w:tr w:rsidR="003439D7" w:rsidRPr="003F2A5B">
        <w:trPr>
          <w:cantSplit/>
          <w:trHeight w:val="23"/>
        </w:trPr>
        <w:tc>
          <w:tcPr>
            <w:tcW w:w="6345" w:type="dxa"/>
            <w:vMerge/>
          </w:tcPr>
          <w:p w:rsidR="003439D7" w:rsidRPr="003F2A5B" w:rsidRDefault="003439D7">
            <w:pPr>
              <w:tabs>
                <w:tab w:val="left" w:pos="851"/>
              </w:tabs>
              <w:spacing w:line="240" w:lineRule="atLeast"/>
              <w:rPr>
                <w:rFonts w:ascii="Verdana" w:hAnsi="Verdana"/>
                <w:b/>
                <w:sz w:val="20"/>
                <w:lang w:val="en-US"/>
              </w:rPr>
            </w:pPr>
            <w:bookmarkStart w:id="4" w:name="dorlang" w:colFirst="1" w:colLast="1"/>
            <w:bookmarkEnd w:id="3"/>
          </w:p>
        </w:tc>
        <w:tc>
          <w:tcPr>
            <w:tcW w:w="3686" w:type="dxa"/>
          </w:tcPr>
          <w:p w:rsidR="003439D7" w:rsidRPr="003F2A5B" w:rsidRDefault="003439D7" w:rsidP="003439D7">
            <w:pPr>
              <w:tabs>
                <w:tab w:val="left" w:pos="993"/>
              </w:tabs>
              <w:spacing w:before="0" w:after="120"/>
              <w:rPr>
                <w:rFonts w:ascii="Verdana" w:hAnsi="Verdana"/>
                <w:sz w:val="20"/>
                <w:lang w:val="en-US"/>
              </w:rPr>
            </w:pPr>
            <w:r w:rsidRPr="003F2A5B">
              <w:rPr>
                <w:rFonts w:ascii="Verdana" w:hAnsi="Verdana"/>
                <w:b/>
                <w:sz w:val="20"/>
                <w:lang w:val="en-US"/>
              </w:rPr>
              <w:t>Original: English</w:t>
            </w:r>
          </w:p>
        </w:tc>
      </w:tr>
      <w:tr w:rsidR="003439D7" w:rsidRPr="003F2A5B">
        <w:trPr>
          <w:cantSplit/>
        </w:trPr>
        <w:tc>
          <w:tcPr>
            <w:tcW w:w="10031" w:type="dxa"/>
            <w:gridSpan w:val="2"/>
          </w:tcPr>
          <w:p w:rsidR="003439D7" w:rsidRPr="003F2A5B" w:rsidRDefault="003439D7">
            <w:pPr>
              <w:pStyle w:val="Source"/>
              <w:rPr>
                <w:lang w:val="en-US"/>
              </w:rPr>
            </w:pPr>
            <w:bookmarkStart w:id="5" w:name="dsource" w:colFirst="0" w:colLast="0"/>
            <w:bookmarkEnd w:id="4"/>
          </w:p>
        </w:tc>
      </w:tr>
      <w:tr w:rsidR="003439D7" w:rsidRPr="003F2A5B">
        <w:trPr>
          <w:cantSplit/>
        </w:trPr>
        <w:tc>
          <w:tcPr>
            <w:tcW w:w="10031" w:type="dxa"/>
            <w:gridSpan w:val="2"/>
          </w:tcPr>
          <w:p w:rsidR="003439D7" w:rsidRPr="003F2A5B" w:rsidRDefault="003439D7">
            <w:pPr>
              <w:pStyle w:val="Title1"/>
              <w:rPr>
                <w:lang w:val="en-US"/>
              </w:rPr>
            </w:pPr>
            <w:bookmarkStart w:id="6" w:name="dtitle1" w:colFirst="0" w:colLast="0"/>
            <w:bookmarkEnd w:id="5"/>
            <w:r w:rsidRPr="003F2A5B">
              <w:rPr>
                <w:lang w:val="en-US"/>
              </w:rPr>
              <w:t>SUMMARY REPORT OF THE FIRST PLENARY MEETING</w:t>
            </w:r>
          </w:p>
        </w:tc>
      </w:tr>
      <w:tr w:rsidR="003439D7" w:rsidRPr="003F2A5B">
        <w:trPr>
          <w:cantSplit/>
        </w:trPr>
        <w:tc>
          <w:tcPr>
            <w:tcW w:w="10031" w:type="dxa"/>
            <w:gridSpan w:val="2"/>
          </w:tcPr>
          <w:p w:rsidR="003439D7" w:rsidRPr="003F2A5B" w:rsidRDefault="00AC1407" w:rsidP="003439D7">
            <w:pPr>
              <w:jc w:val="center"/>
              <w:rPr>
                <w:lang w:val="en-US"/>
              </w:rPr>
            </w:pPr>
            <w:bookmarkStart w:id="7" w:name="dtitle2" w:colFirst="0" w:colLast="0"/>
            <w:bookmarkEnd w:id="6"/>
            <w:r>
              <w:rPr>
                <w:lang w:val="en-US"/>
              </w:rPr>
              <w:t>Monday, 26 October 2015, 1045 to 11</w:t>
            </w:r>
            <w:r w:rsidR="003439D7" w:rsidRPr="003F2A5B">
              <w:rPr>
                <w:lang w:val="en-US"/>
              </w:rPr>
              <w:t>45 hours</w:t>
            </w:r>
          </w:p>
        </w:tc>
      </w:tr>
      <w:tr w:rsidR="003439D7" w:rsidRPr="003F2A5B">
        <w:trPr>
          <w:cantSplit/>
        </w:trPr>
        <w:tc>
          <w:tcPr>
            <w:tcW w:w="10031" w:type="dxa"/>
            <w:gridSpan w:val="2"/>
          </w:tcPr>
          <w:p w:rsidR="003439D7" w:rsidRPr="003F2A5B" w:rsidRDefault="003439D7" w:rsidP="003439D7">
            <w:pPr>
              <w:jc w:val="center"/>
              <w:rPr>
                <w:lang w:val="en-US"/>
              </w:rPr>
            </w:pPr>
            <w:bookmarkStart w:id="8" w:name="dtitle3" w:colFirst="0" w:colLast="0"/>
            <w:bookmarkEnd w:id="7"/>
            <w:r w:rsidRPr="003F2A5B">
              <w:rPr>
                <w:b/>
                <w:bCs/>
                <w:lang w:val="en-US"/>
              </w:rPr>
              <w:t>Chairman:</w:t>
            </w:r>
            <w:r w:rsidRPr="003F2A5B">
              <w:rPr>
                <w:lang w:val="en-US"/>
              </w:rPr>
              <w:t xml:space="preserve"> Akira Hashimoto</w:t>
            </w:r>
          </w:p>
        </w:tc>
      </w:tr>
    </w:tbl>
    <w:p w:rsidR="003439D7" w:rsidRPr="003F2A5B" w:rsidRDefault="003439D7" w:rsidP="00A56A71">
      <w:pPr>
        <w:rPr>
          <w:lang w:val="en-US"/>
        </w:rPr>
      </w:pPr>
      <w:bookmarkStart w:id="9" w:name="dbreak"/>
      <w:bookmarkEnd w:id="8"/>
      <w:bookmarkEnd w:id="9"/>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655"/>
        <w:gridCol w:w="1559"/>
      </w:tblGrid>
      <w:tr w:rsidR="00A56A71" w:rsidRPr="003F2A5B" w:rsidTr="00A56A71">
        <w:tc>
          <w:tcPr>
            <w:tcW w:w="709" w:type="dxa"/>
          </w:tcPr>
          <w:p w:rsidR="00A56A71" w:rsidRPr="003F2A5B" w:rsidRDefault="00A56A71" w:rsidP="00A56A71">
            <w:pPr>
              <w:pStyle w:val="Tablehead"/>
              <w:rPr>
                <w:b w:val="0"/>
                <w:bCs/>
                <w:lang w:val="en-US"/>
              </w:rPr>
            </w:pPr>
          </w:p>
        </w:tc>
        <w:tc>
          <w:tcPr>
            <w:tcW w:w="7655" w:type="dxa"/>
          </w:tcPr>
          <w:p w:rsidR="00A56A71" w:rsidRPr="003F2A5B" w:rsidRDefault="00A56A71" w:rsidP="00A56A71">
            <w:pPr>
              <w:pStyle w:val="Tablehead"/>
              <w:rPr>
                <w:b w:val="0"/>
                <w:bCs/>
                <w:lang w:val="en-US"/>
              </w:rPr>
            </w:pPr>
          </w:p>
        </w:tc>
        <w:tc>
          <w:tcPr>
            <w:tcW w:w="1559" w:type="dxa"/>
          </w:tcPr>
          <w:p w:rsidR="00A56A71" w:rsidRPr="00AC1407" w:rsidRDefault="00A56A71" w:rsidP="00A56A71">
            <w:pPr>
              <w:pStyle w:val="Tablehead"/>
              <w:rPr>
                <w:b w:val="0"/>
                <w:bCs/>
                <w:sz w:val="24"/>
                <w:szCs w:val="24"/>
                <w:lang w:val="en-US"/>
              </w:rPr>
            </w:pPr>
            <w:r w:rsidRPr="00AC1407">
              <w:rPr>
                <w:sz w:val="24"/>
                <w:szCs w:val="24"/>
                <w:lang w:val="en-US"/>
              </w:rPr>
              <w:t>Documents discussed</w:t>
            </w:r>
          </w:p>
        </w:tc>
      </w:tr>
      <w:tr w:rsidR="00A56A71" w:rsidRPr="003F2A5B" w:rsidTr="00A56A71">
        <w:tc>
          <w:tcPr>
            <w:tcW w:w="709" w:type="dxa"/>
          </w:tcPr>
          <w:p w:rsidR="00A56A71" w:rsidRPr="003F2A5B" w:rsidRDefault="00A56A71" w:rsidP="00A56A71">
            <w:pPr>
              <w:tabs>
                <w:tab w:val="clear" w:pos="1134"/>
                <w:tab w:val="clear" w:pos="1871"/>
                <w:tab w:val="clear" w:pos="2268"/>
                <w:tab w:val="center" w:pos="7080"/>
              </w:tabs>
              <w:rPr>
                <w:bCs/>
                <w:lang w:val="en-US"/>
              </w:rPr>
            </w:pPr>
          </w:p>
        </w:tc>
        <w:tc>
          <w:tcPr>
            <w:tcW w:w="7655" w:type="dxa"/>
          </w:tcPr>
          <w:p w:rsidR="00A56A71" w:rsidRPr="003F2A5B" w:rsidRDefault="00A56A71" w:rsidP="00A56A71">
            <w:pPr>
              <w:tabs>
                <w:tab w:val="clear" w:pos="1134"/>
                <w:tab w:val="clear" w:pos="1871"/>
                <w:tab w:val="clear" w:pos="2268"/>
                <w:tab w:val="center" w:pos="7080"/>
              </w:tabs>
              <w:rPr>
                <w:bCs/>
                <w:lang w:val="en-US"/>
              </w:rPr>
            </w:pPr>
            <w:r w:rsidRPr="003F2A5B">
              <w:rPr>
                <w:lang w:val="en-US"/>
              </w:rPr>
              <w:t xml:space="preserve">The Chairman opened the meeting and introduced the five vice-chairmen of the RA who will assist him in the work together with the support of the Director of the BR, </w:t>
            </w:r>
            <w:proofErr w:type="spellStart"/>
            <w:r w:rsidRPr="003F2A5B">
              <w:rPr>
                <w:lang w:val="en-US"/>
              </w:rPr>
              <w:t>Mr</w:t>
            </w:r>
            <w:proofErr w:type="spellEnd"/>
            <w:r w:rsidRPr="003F2A5B">
              <w:rPr>
                <w:lang w:val="en-US"/>
              </w:rPr>
              <w:t xml:space="preserve"> F. </w:t>
            </w:r>
            <w:proofErr w:type="spellStart"/>
            <w:r w:rsidRPr="003F2A5B">
              <w:rPr>
                <w:lang w:val="en-US"/>
              </w:rPr>
              <w:t>Rancy</w:t>
            </w:r>
            <w:proofErr w:type="spellEnd"/>
            <w:r w:rsidRPr="003F2A5B">
              <w:rPr>
                <w:lang w:val="en-US"/>
              </w:rPr>
              <w:t xml:space="preserve"> and Coordinator of the RA, </w:t>
            </w:r>
            <w:proofErr w:type="spellStart"/>
            <w:r w:rsidRPr="003F2A5B">
              <w:rPr>
                <w:lang w:val="en-US"/>
              </w:rPr>
              <w:t>Mr</w:t>
            </w:r>
            <w:proofErr w:type="spellEnd"/>
            <w:r w:rsidRPr="003F2A5B">
              <w:rPr>
                <w:lang w:val="en-US"/>
              </w:rPr>
              <w:t xml:space="preserve"> C. Langtry.</w:t>
            </w:r>
          </w:p>
        </w:tc>
        <w:tc>
          <w:tcPr>
            <w:tcW w:w="1559" w:type="dxa"/>
          </w:tcPr>
          <w:p w:rsidR="00A56A71" w:rsidRPr="003F2A5B" w:rsidRDefault="00A56A71" w:rsidP="00A56A71">
            <w:pPr>
              <w:tabs>
                <w:tab w:val="clear" w:pos="1134"/>
                <w:tab w:val="clear" w:pos="1871"/>
                <w:tab w:val="clear" w:pos="2268"/>
                <w:tab w:val="center" w:pos="7080"/>
              </w:tabs>
              <w:jc w:val="center"/>
              <w:rPr>
                <w:bCs/>
                <w:lang w:val="en-US"/>
              </w:rPr>
            </w:pPr>
          </w:p>
        </w:tc>
      </w:tr>
      <w:tr w:rsidR="00A56A71" w:rsidRPr="003F2A5B" w:rsidTr="00A56A71">
        <w:tc>
          <w:tcPr>
            <w:tcW w:w="709" w:type="dxa"/>
          </w:tcPr>
          <w:p w:rsidR="00A56A71" w:rsidRPr="003F2A5B" w:rsidRDefault="00A56A71" w:rsidP="00A56A71">
            <w:pPr>
              <w:tabs>
                <w:tab w:val="clear" w:pos="1134"/>
                <w:tab w:val="clear" w:pos="1871"/>
                <w:tab w:val="clear" w:pos="2268"/>
                <w:tab w:val="center" w:pos="7080"/>
              </w:tabs>
              <w:rPr>
                <w:bCs/>
                <w:lang w:val="en-US"/>
              </w:rPr>
            </w:pPr>
            <w:r w:rsidRPr="003F2A5B">
              <w:rPr>
                <w:bCs/>
                <w:lang w:val="en-US"/>
              </w:rPr>
              <w:t>1</w:t>
            </w:r>
          </w:p>
        </w:tc>
        <w:tc>
          <w:tcPr>
            <w:tcW w:w="7655" w:type="dxa"/>
          </w:tcPr>
          <w:p w:rsidR="00A56A71" w:rsidRPr="003F2A5B" w:rsidRDefault="00A56A71" w:rsidP="00A56A71">
            <w:pPr>
              <w:tabs>
                <w:tab w:val="left" w:pos="567"/>
              </w:tabs>
              <w:spacing w:before="80"/>
              <w:rPr>
                <w:lang w:val="en-US"/>
              </w:rPr>
            </w:pPr>
            <w:r w:rsidRPr="003F2A5B">
              <w:rPr>
                <w:lang w:val="en-US"/>
              </w:rPr>
              <w:t>Approval of the agenda</w:t>
            </w:r>
          </w:p>
          <w:p w:rsidR="00A56A71" w:rsidRPr="003F2A5B" w:rsidRDefault="00A56A71" w:rsidP="00A56A71">
            <w:pPr>
              <w:tabs>
                <w:tab w:val="clear" w:pos="1134"/>
                <w:tab w:val="clear" w:pos="1871"/>
                <w:tab w:val="clear" w:pos="2268"/>
                <w:tab w:val="center" w:pos="7080"/>
              </w:tabs>
              <w:rPr>
                <w:bCs/>
                <w:lang w:val="en-US"/>
              </w:rPr>
            </w:pPr>
            <w:r w:rsidRPr="003F2A5B">
              <w:rPr>
                <w:lang w:val="en-US"/>
              </w:rPr>
              <w:t>The agenda was approved without change</w:t>
            </w:r>
            <w:r w:rsidR="00AC1407">
              <w:rPr>
                <w:lang w:val="en-US"/>
              </w:rPr>
              <w:t>.</w:t>
            </w:r>
          </w:p>
        </w:tc>
        <w:tc>
          <w:tcPr>
            <w:tcW w:w="1559" w:type="dxa"/>
          </w:tcPr>
          <w:p w:rsidR="00A56A71" w:rsidRPr="003F2A5B" w:rsidRDefault="008C2656" w:rsidP="00A56A71">
            <w:pPr>
              <w:tabs>
                <w:tab w:val="clear" w:pos="1134"/>
                <w:tab w:val="clear" w:pos="1871"/>
                <w:tab w:val="clear" w:pos="2268"/>
                <w:tab w:val="center" w:pos="7080"/>
              </w:tabs>
              <w:jc w:val="center"/>
              <w:rPr>
                <w:bCs/>
                <w:lang w:val="en-US"/>
              </w:rPr>
            </w:pPr>
            <w:hyperlink r:id="rId8" w:history="1">
              <w:r w:rsidR="00A56A71" w:rsidRPr="003F2A5B">
                <w:rPr>
                  <w:rStyle w:val="Hyperlink"/>
                  <w:lang w:val="en-US"/>
                </w:rPr>
                <w:t>ADM/3</w:t>
              </w:r>
            </w:hyperlink>
          </w:p>
        </w:tc>
      </w:tr>
      <w:tr w:rsidR="00A56A71" w:rsidRPr="003F2A5B" w:rsidTr="00A56A71">
        <w:tc>
          <w:tcPr>
            <w:tcW w:w="709" w:type="dxa"/>
          </w:tcPr>
          <w:p w:rsidR="00A56A71" w:rsidRPr="003F2A5B" w:rsidRDefault="00A56A71" w:rsidP="00A56A71">
            <w:pPr>
              <w:tabs>
                <w:tab w:val="clear" w:pos="1134"/>
                <w:tab w:val="clear" w:pos="1871"/>
                <w:tab w:val="clear" w:pos="2268"/>
                <w:tab w:val="center" w:pos="7080"/>
              </w:tabs>
              <w:rPr>
                <w:bCs/>
                <w:lang w:val="en-US"/>
              </w:rPr>
            </w:pPr>
            <w:r w:rsidRPr="003F2A5B">
              <w:rPr>
                <w:bCs/>
                <w:lang w:val="en-US"/>
              </w:rPr>
              <w:t>2</w:t>
            </w:r>
          </w:p>
        </w:tc>
        <w:tc>
          <w:tcPr>
            <w:tcW w:w="7655" w:type="dxa"/>
          </w:tcPr>
          <w:p w:rsidR="00A56A71" w:rsidRPr="003F2A5B" w:rsidRDefault="00A56A71" w:rsidP="00A56A71">
            <w:pPr>
              <w:tabs>
                <w:tab w:val="left" w:pos="567"/>
              </w:tabs>
              <w:spacing w:before="80"/>
              <w:rPr>
                <w:lang w:val="en-US"/>
              </w:rPr>
            </w:pPr>
            <w:r w:rsidRPr="003F2A5B">
              <w:rPr>
                <w:lang w:val="en-US"/>
              </w:rPr>
              <w:t xml:space="preserve">Proposal for the organization of the Radiocommunication Assembly – </w:t>
            </w:r>
            <w:r w:rsidR="00AC1407">
              <w:rPr>
                <w:lang w:val="en-US"/>
              </w:rPr>
              <w:t>Establishment of the Committees</w:t>
            </w:r>
          </w:p>
          <w:p w:rsidR="00A56A71" w:rsidRPr="003F2A5B" w:rsidRDefault="00A56A71" w:rsidP="00A56A71">
            <w:pPr>
              <w:tabs>
                <w:tab w:val="clear" w:pos="1134"/>
                <w:tab w:val="clear" w:pos="1871"/>
                <w:tab w:val="clear" w:pos="2268"/>
                <w:tab w:val="center" w:pos="7080"/>
              </w:tabs>
              <w:rPr>
                <w:bCs/>
                <w:lang w:val="en-US"/>
              </w:rPr>
            </w:pPr>
            <w:r w:rsidRPr="003F2A5B">
              <w:rPr>
                <w:lang w:val="en-US"/>
              </w:rPr>
              <w:t>The proposal was approved without change.</w:t>
            </w:r>
          </w:p>
        </w:tc>
        <w:tc>
          <w:tcPr>
            <w:tcW w:w="1559" w:type="dxa"/>
          </w:tcPr>
          <w:p w:rsidR="00A56A71" w:rsidRPr="003F2A5B" w:rsidRDefault="008C2656" w:rsidP="00A56A71">
            <w:pPr>
              <w:tabs>
                <w:tab w:val="clear" w:pos="1134"/>
                <w:tab w:val="clear" w:pos="1871"/>
                <w:tab w:val="clear" w:pos="2268"/>
                <w:tab w:val="center" w:pos="7080"/>
              </w:tabs>
              <w:jc w:val="center"/>
              <w:rPr>
                <w:bCs/>
                <w:lang w:val="en-US"/>
              </w:rPr>
            </w:pPr>
            <w:hyperlink r:id="rId9" w:history="1">
              <w:r w:rsidR="00A56A71" w:rsidRPr="003F2A5B">
                <w:rPr>
                  <w:rStyle w:val="Hyperlink"/>
                  <w:lang w:val="en-US"/>
                </w:rPr>
                <w:t>ADM/4</w:t>
              </w:r>
            </w:hyperlink>
          </w:p>
        </w:tc>
      </w:tr>
      <w:tr w:rsidR="00A56A71" w:rsidRPr="003F2A5B" w:rsidTr="00A56A71">
        <w:tc>
          <w:tcPr>
            <w:tcW w:w="709" w:type="dxa"/>
          </w:tcPr>
          <w:p w:rsidR="00A56A71" w:rsidRPr="003F2A5B" w:rsidRDefault="00A56A71" w:rsidP="00A56A71">
            <w:pPr>
              <w:tabs>
                <w:tab w:val="clear" w:pos="1134"/>
                <w:tab w:val="clear" w:pos="1871"/>
                <w:tab w:val="clear" w:pos="2268"/>
                <w:tab w:val="center" w:pos="7080"/>
              </w:tabs>
              <w:rPr>
                <w:bCs/>
                <w:lang w:val="en-US"/>
              </w:rPr>
            </w:pPr>
            <w:r w:rsidRPr="003F2A5B">
              <w:rPr>
                <w:bCs/>
                <w:lang w:val="en-US"/>
              </w:rPr>
              <w:t>3</w:t>
            </w:r>
          </w:p>
        </w:tc>
        <w:tc>
          <w:tcPr>
            <w:tcW w:w="7655" w:type="dxa"/>
          </w:tcPr>
          <w:p w:rsidR="00A56A71" w:rsidRPr="003F2A5B" w:rsidRDefault="00A56A71" w:rsidP="00A56A71">
            <w:pPr>
              <w:tabs>
                <w:tab w:val="left" w:pos="567"/>
              </w:tabs>
              <w:spacing w:before="80"/>
              <w:rPr>
                <w:lang w:val="en-US"/>
              </w:rPr>
            </w:pPr>
            <w:r w:rsidRPr="003F2A5B">
              <w:rPr>
                <w:lang w:val="en-US"/>
              </w:rPr>
              <w:t>Appointment of the Chairman and Vice-Chairmen of the Committees of the Radiocommunication Assembly</w:t>
            </w:r>
          </w:p>
          <w:p w:rsidR="00A56A71" w:rsidRPr="003F2A5B" w:rsidRDefault="00A56A71" w:rsidP="00A56A71">
            <w:pPr>
              <w:tabs>
                <w:tab w:val="left" w:pos="567"/>
              </w:tabs>
              <w:spacing w:before="80"/>
              <w:rPr>
                <w:lang w:val="en-US"/>
              </w:rPr>
            </w:pPr>
            <w:r w:rsidRPr="003F2A5B">
              <w:rPr>
                <w:lang w:val="en-US"/>
              </w:rPr>
              <w:t>The Chairman introduced the names of the proposed Chairmen and Vice</w:t>
            </w:r>
            <w:r w:rsidRPr="003F2A5B">
              <w:rPr>
                <w:lang w:val="en-US"/>
              </w:rPr>
              <w:noBreakHyphen/>
              <w:t xml:space="preserve">Chairmen. </w:t>
            </w:r>
          </w:p>
          <w:p w:rsidR="00A56A71" w:rsidRPr="003F2A5B" w:rsidRDefault="00A56A71" w:rsidP="00A56A71">
            <w:pPr>
              <w:pStyle w:val="Headingb"/>
              <w:rPr>
                <w:lang w:val="en-US"/>
              </w:rPr>
            </w:pPr>
            <w:r w:rsidRPr="003F2A5B">
              <w:rPr>
                <w:lang w:val="en-US"/>
              </w:rPr>
              <w:t>Committee 1 – Steering Committee</w:t>
            </w:r>
          </w:p>
          <w:p w:rsidR="00A56A71" w:rsidRPr="003F2A5B" w:rsidRDefault="00A56A71" w:rsidP="00A56A71">
            <w:pPr>
              <w:pStyle w:val="Normalaftertitle"/>
              <w:spacing w:before="120"/>
              <w:rPr>
                <w:lang w:val="en-US"/>
              </w:rPr>
            </w:pPr>
            <w:r w:rsidRPr="003F2A5B">
              <w:rPr>
                <w:lang w:val="en-US"/>
              </w:rPr>
              <w:t>This Committee will be made up of the Chairman and Vice-Chairmen of the Assembly and the Chairmen and Vice-Chairmen of the Committees.</w:t>
            </w:r>
          </w:p>
          <w:p w:rsidR="00A56A71" w:rsidRPr="003F2A5B" w:rsidRDefault="00A56A71" w:rsidP="00A56A71">
            <w:pPr>
              <w:pStyle w:val="Headingb"/>
              <w:rPr>
                <w:lang w:val="en-US"/>
              </w:rPr>
            </w:pPr>
            <w:r w:rsidRPr="003F2A5B">
              <w:rPr>
                <w:lang w:val="en-US"/>
              </w:rPr>
              <w:t>Committee 2 – Budget control</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Chairman</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D. </w:t>
            </w:r>
            <w:proofErr w:type="spellStart"/>
            <w:r w:rsidRPr="003F2A5B">
              <w:rPr>
                <w:sz w:val="24"/>
                <w:szCs w:val="24"/>
                <w:lang w:val="en-US"/>
              </w:rPr>
              <w:t>Obam</w:t>
            </w:r>
            <w:proofErr w:type="spellEnd"/>
            <w:r w:rsidRPr="003F2A5B">
              <w:rPr>
                <w:sz w:val="24"/>
                <w:szCs w:val="24"/>
                <w:lang w:val="en-US"/>
              </w:rPr>
              <w:t xml:space="preserve"> (Kenya)</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Co-secretary</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A. Ba (ITU, General Secretariat)</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highlight w:val="yellow"/>
                <w:lang w:val="en-US"/>
              </w:rPr>
            </w:pPr>
            <w:r w:rsidRPr="003F2A5B">
              <w:rPr>
                <w:sz w:val="24"/>
                <w:szCs w:val="24"/>
                <w:lang w:val="en-US"/>
              </w:rPr>
              <w:t>Co-secretary</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W. </w:t>
            </w:r>
            <w:proofErr w:type="spellStart"/>
            <w:r w:rsidRPr="003F2A5B">
              <w:rPr>
                <w:sz w:val="24"/>
                <w:szCs w:val="24"/>
                <w:lang w:val="en-US"/>
              </w:rPr>
              <w:t>Ijeh</w:t>
            </w:r>
            <w:proofErr w:type="spellEnd"/>
            <w:r w:rsidRPr="003F2A5B">
              <w:rPr>
                <w:sz w:val="24"/>
                <w:szCs w:val="24"/>
                <w:lang w:val="en-US"/>
              </w:rPr>
              <w:t xml:space="preserve"> (ITU, </w:t>
            </w:r>
            <w:proofErr w:type="spellStart"/>
            <w:r w:rsidRPr="003F2A5B">
              <w:rPr>
                <w:sz w:val="24"/>
                <w:szCs w:val="24"/>
                <w:lang w:val="en-US"/>
              </w:rPr>
              <w:t>Radiocommunication</w:t>
            </w:r>
            <w:proofErr w:type="spellEnd"/>
            <w:r w:rsidRPr="003F2A5B">
              <w:rPr>
                <w:sz w:val="24"/>
                <w:szCs w:val="24"/>
                <w:lang w:val="en-US"/>
              </w:rPr>
              <w:t xml:space="preserve"> Bureau)</w:t>
            </w:r>
          </w:p>
          <w:p w:rsidR="00A56A71" w:rsidRPr="003F2A5B" w:rsidRDefault="00A56A71" w:rsidP="00A56A71">
            <w:pPr>
              <w:pStyle w:val="headingb0"/>
              <w:rPr>
                <w:lang w:val="en-US"/>
              </w:rPr>
            </w:pPr>
            <w:r w:rsidRPr="003F2A5B">
              <w:rPr>
                <w:lang w:val="en-US"/>
              </w:rPr>
              <w:t>Committee 3 – Editorial Committee</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highlight w:val="yellow"/>
                <w:lang w:val="en-US"/>
              </w:rPr>
            </w:pPr>
            <w:r w:rsidRPr="003F2A5B">
              <w:rPr>
                <w:sz w:val="24"/>
                <w:szCs w:val="24"/>
                <w:lang w:val="en-US"/>
              </w:rPr>
              <w:t>Chairman</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C. </w:t>
            </w:r>
            <w:proofErr w:type="spellStart"/>
            <w:r w:rsidRPr="003F2A5B">
              <w:rPr>
                <w:sz w:val="24"/>
                <w:szCs w:val="24"/>
                <w:lang w:val="en-US"/>
              </w:rPr>
              <w:t>Rissone</w:t>
            </w:r>
            <w:proofErr w:type="spellEnd"/>
            <w:r w:rsidRPr="003F2A5B">
              <w:rPr>
                <w:sz w:val="24"/>
                <w:szCs w:val="24"/>
                <w:lang w:val="en-US"/>
              </w:rPr>
              <w:t xml:space="preserve"> (France)</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60" w:after="0"/>
              <w:rPr>
                <w:sz w:val="24"/>
                <w:szCs w:val="24"/>
                <w:highlight w:val="yellow"/>
                <w:lang w:val="en-US"/>
              </w:rPr>
            </w:pPr>
            <w:r w:rsidRPr="003F2A5B">
              <w:rPr>
                <w:sz w:val="24"/>
                <w:szCs w:val="24"/>
                <w:lang w:val="en-US"/>
              </w:rPr>
              <w:t>Vice-Chairmen</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A. </w:t>
            </w:r>
            <w:proofErr w:type="spellStart"/>
            <w:r w:rsidRPr="003F2A5B">
              <w:rPr>
                <w:sz w:val="24"/>
                <w:szCs w:val="24"/>
                <w:lang w:val="en-US"/>
              </w:rPr>
              <w:t>Majeed</w:t>
            </w:r>
            <w:proofErr w:type="spellEnd"/>
            <w:r w:rsidRPr="003F2A5B">
              <w:rPr>
                <w:sz w:val="24"/>
                <w:szCs w:val="24"/>
                <w:lang w:val="en-US"/>
              </w:rPr>
              <w:t xml:space="preserve"> (Lebanon)</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60" w:after="0"/>
              <w:rPr>
                <w:sz w:val="24"/>
                <w:szCs w:val="24"/>
                <w:lang w:val="en-US"/>
              </w:rPr>
            </w:pPr>
            <w:r w:rsidRPr="003F2A5B">
              <w:rPr>
                <w:sz w:val="24"/>
                <w:szCs w:val="24"/>
                <w:lang w:val="en-US"/>
              </w:rPr>
              <w:lastRenderedPageBreak/>
              <w:tab/>
            </w:r>
            <w:proofErr w:type="spellStart"/>
            <w:r w:rsidRPr="003F2A5B">
              <w:rPr>
                <w:sz w:val="24"/>
                <w:szCs w:val="24"/>
                <w:lang w:val="en-US"/>
              </w:rPr>
              <w:t>Mr</w:t>
            </w:r>
            <w:proofErr w:type="spellEnd"/>
            <w:r w:rsidRPr="003F2A5B">
              <w:rPr>
                <w:sz w:val="24"/>
                <w:szCs w:val="24"/>
                <w:lang w:val="en-US"/>
              </w:rPr>
              <w:t xml:space="preserve"> C. Menéndez Argüelles (Spain)</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60" w:after="0"/>
              <w:rPr>
                <w:sz w:val="24"/>
                <w:szCs w:val="24"/>
                <w:highlight w:val="yellow"/>
                <w:lang w:val="en-US"/>
              </w:rPr>
            </w:pP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P. </w:t>
            </w:r>
            <w:proofErr w:type="spellStart"/>
            <w:r w:rsidRPr="003F2A5B">
              <w:rPr>
                <w:sz w:val="24"/>
                <w:szCs w:val="24"/>
                <w:lang w:val="en-US"/>
              </w:rPr>
              <w:t>Najarian</w:t>
            </w:r>
            <w:proofErr w:type="spellEnd"/>
            <w:r w:rsidRPr="003F2A5B">
              <w:rPr>
                <w:sz w:val="24"/>
                <w:szCs w:val="24"/>
                <w:lang w:val="en-US"/>
              </w:rPr>
              <w:t xml:space="preserve"> (United States)</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60" w:after="0"/>
              <w:rPr>
                <w:sz w:val="24"/>
                <w:szCs w:val="24"/>
                <w:highlight w:val="yellow"/>
                <w:lang w:val="en-US"/>
              </w:rPr>
            </w:pPr>
            <w:r w:rsidRPr="003F2A5B">
              <w:rPr>
                <w:sz w:val="24"/>
                <w:szCs w:val="24"/>
                <w:lang w:val="en-US"/>
              </w:rPr>
              <w:tab/>
            </w:r>
            <w:proofErr w:type="spellStart"/>
            <w:r w:rsidRPr="003F2A5B">
              <w:rPr>
                <w:sz w:val="24"/>
                <w:szCs w:val="24"/>
                <w:lang w:val="en-US"/>
              </w:rPr>
              <w:t>Ms</w:t>
            </w:r>
            <w:proofErr w:type="spellEnd"/>
            <w:r w:rsidRPr="003F2A5B">
              <w:rPr>
                <w:sz w:val="24"/>
                <w:szCs w:val="24"/>
                <w:lang w:val="en-US"/>
              </w:rPr>
              <w:t xml:space="preserve"> H. Zhang (China)</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60" w:after="0"/>
              <w:rPr>
                <w:sz w:val="24"/>
                <w:szCs w:val="24"/>
                <w:highlight w:val="yellow"/>
                <w:lang w:val="en-US"/>
              </w:rPr>
            </w:pP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A. </w:t>
            </w:r>
            <w:proofErr w:type="spellStart"/>
            <w:r w:rsidRPr="003F2A5B">
              <w:rPr>
                <w:sz w:val="24"/>
                <w:szCs w:val="24"/>
                <w:lang w:val="en-US"/>
              </w:rPr>
              <w:t>Zhivov</w:t>
            </w:r>
            <w:proofErr w:type="spellEnd"/>
            <w:r w:rsidRPr="003F2A5B">
              <w:rPr>
                <w:sz w:val="24"/>
                <w:szCs w:val="24"/>
                <w:lang w:val="en-US"/>
              </w:rPr>
              <w:t xml:space="preserve"> (Russian Federation)</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60" w:after="0"/>
              <w:rPr>
                <w:sz w:val="24"/>
                <w:szCs w:val="24"/>
                <w:highlight w:val="yellow"/>
                <w:lang w:val="en-US"/>
              </w:rPr>
            </w:pPr>
            <w:r w:rsidRPr="003F2A5B">
              <w:rPr>
                <w:sz w:val="24"/>
                <w:szCs w:val="24"/>
                <w:lang w:val="en-US"/>
              </w:rPr>
              <w:t>Secretary</w:t>
            </w:r>
            <w:r w:rsidRPr="003F2A5B">
              <w:rPr>
                <w:sz w:val="24"/>
                <w:szCs w:val="24"/>
                <w:lang w:val="en-US"/>
              </w:rPr>
              <w:tab/>
            </w:r>
            <w:proofErr w:type="spellStart"/>
            <w:r w:rsidRPr="003F2A5B">
              <w:rPr>
                <w:sz w:val="24"/>
                <w:szCs w:val="24"/>
                <w:lang w:val="en-US"/>
              </w:rPr>
              <w:t>Mr</w:t>
            </w:r>
            <w:proofErr w:type="spellEnd"/>
            <w:r w:rsidR="008477D0">
              <w:rPr>
                <w:sz w:val="24"/>
                <w:szCs w:val="24"/>
                <w:lang w:val="en-US"/>
              </w:rPr>
              <w:t xml:space="preserve"> E. </w:t>
            </w:r>
            <w:proofErr w:type="spellStart"/>
            <w:r w:rsidR="008477D0">
              <w:rPr>
                <w:sz w:val="24"/>
                <w:szCs w:val="24"/>
                <w:lang w:val="en-US"/>
              </w:rPr>
              <w:t>Dalhen</w:t>
            </w:r>
            <w:proofErr w:type="spellEnd"/>
            <w:r w:rsidR="008477D0">
              <w:rPr>
                <w:sz w:val="24"/>
                <w:szCs w:val="24"/>
                <w:lang w:val="en-US"/>
              </w:rPr>
              <w:t xml:space="preserve"> (ITU, Secretary-</w:t>
            </w:r>
            <w:r w:rsidRPr="003F2A5B">
              <w:rPr>
                <w:sz w:val="24"/>
                <w:szCs w:val="24"/>
                <w:lang w:val="en-US"/>
              </w:rPr>
              <w:t>General’s office)</w:t>
            </w:r>
          </w:p>
          <w:p w:rsidR="00A56A71" w:rsidRPr="003F2A5B" w:rsidRDefault="00A56A71" w:rsidP="00A56A71">
            <w:pPr>
              <w:pStyle w:val="Headingb"/>
              <w:rPr>
                <w:lang w:val="en-US"/>
              </w:rPr>
            </w:pPr>
            <w:r w:rsidRPr="003F2A5B">
              <w:rPr>
                <w:lang w:val="en-US"/>
              </w:rPr>
              <w:t xml:space="preserve">Committee 4 – Structure and work </w:t>
            </w:r>
            <w:proofErr w:type="spellStart"/>
            <w:r w:rsidRPr="003F2A5B">
              <w:rPr>
                <w:lang w:val="en-US"/>
              </w:rPr>
              <w:t>programme</w:t>
            </w:r>
            <w:proofErr w:type="spellEnd"/>
            <w:r w:rsidRPr="003F2A5B">
              <w:rPr>
                <w:lang w:val="en-US"/>
              </w:rPr>
              <w:t xml:space="preserve"> of the Study Groups</w:t>
            </w:r>
          </w:p>
          <w:p w:rsidR="00A56A71" w:rsidRPr="003F2A5B" w:rsidRDefault="00AC1407"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Pr>
                <w:sz w:val="24"/>
                <w:szCs w:val="24"/>
                <w:lang w:val="en-US"/>
              </w:rPr>
              <w:t>Chairman</w:t>
            </w:r>
            <w:r>
              <w:rPr>
                <w:sz w:val="24"/>
                <w:szCs w:val="24"/>
                <w:lang w:val="en-US"/>
              </w:rPr>
              <w:tab/>
            </w:r>
            <w:proofErr w:type="spellStart"/>
            <w:r>
              <w:rPr>
                <w:sz w:val="24"/>
                <w:szCs w:val="24"/>
                <w:lang w:val="en-US"/>
              </w:rPr>
              <w:t>Dr</w:t>
            </w:r>
            <w:proofErr w:type="spellEnd"/>
            <w:r>
              <w:rPr>
                <w:sz w:val="24"/>
                <w:szCs w:val="24"/>
                <w:lang w:val="en-US"/>
              </w:rPr>
              <w:t xml:space="preserve"> S.</w:t>
            </w:r>
            <w:r w:rsidR="00A56A71" w:rsidRPr="003F2A5B">
              <w:rPr>
                <w:sz w:val="24"/>
                <w:szCs w:val="24"/>
                <w:lang w:val="en-US"/>
              </w:rPr>
              <w:t xml:space="preserve">Y. </w:t>
            </w:r>
            <w:proofErr w:type="spellStart"/>
            <w:r w:rsidR="00A56A71" w:rsidRPr="003F2A5B">
              <w:rPr>
                <w:sz w:val="24"/>
                <w:szCs w:val="24"/>
                <w:lang w:val="en-US"/>
              </w:rPr>
              <w:t>Pastukh</w:t>
            </w:r>
            <w:proofErr w:type="spellEnd"/>
            <w:r w:rsidR="00A56A71" w:rsidRPr="003F2A5B">
              <w:rPr>
                <w:sz w:val="24"/>
                <w:szCs w:val="24"/>
                <w:lang w:val="en-US"/>
              </w:rPr>
              <w:t xml:space="preserve"> (Russian Federation)</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Vice-Chairmen</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A. El </w:t>
            </w:r>
            <w:proofErr w:type="spellStart"/>
            <w:r w:rsidRPr="003F2A5B">
              <w:rPr>
                <w:sz w:val="24"/>
                <w:szCs w:val="24"/>
                <w:lang w:val="en-US"/>
              </w:rPr>
              <w:t>Hadjar</w:t>
            </w:r>
            <w:proofErr w:type="spellEnd"/>
            <w:r w:rsidRPr="003F2A5B">
              <w:rPr>
                <w:sz w:val="24"/>
                <w:szCs w:val="24"/>
                <w:lang w:val="en-US"/>
              </w:rPr>
              <w:t xml:space="preserve"> (Cameroon)</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ab/>
            </w:r>
            <w:proofErr w:type="spellStart"/>
            <w:r w:rsidRPr="003F2A5B">
              <w:rPr>
                <w:sz w:val="24"/>
                <w:szCs w:val="24"/>
                <w:lang w:val="en-US"/>
              </w:rPr>
              <w:t>Dr</w:t>
            </w:r>
            <w:proofErr w:type="spellEnd"/>
            <w:r w:rsidRPr="003F2A5B">
              <w:rPr>
                <w:sz w:val="24"/>
                <w:szCs w:val="24"/>
                <w:lang w:val="en-US"/>
              </w:rPr>
              <w:t xml:space="preserve"> H. </w:t>
            </w:r>
            <w:proofErr w:type="spellStart"/>
            <w:r w:rsidRPr="003F2A5B">
              <w:rPr>
                <w:sz w:val="24"/>
                <w:szCs w:val="24"/>
                <w:lang w:val="en-US"/>
              </w:rPr>
              <w:t>Mazar</w:t>
            </w:r>
            <w:proofErr w:type="spellEnd"/>
            <w:r w:rsidRPr="003F2A5B">
              <w:rPr>
                <w:sz w:val="24"/>
                <w:szCs w:val="24"/>
                <w:lang w:val="en-US"/>
              </w:rPr>
              <w:t xml:space="preserve"> (ATDI)</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ab/>
            </w:r>
            <w:proofErr w:type="spellStart"/>
            <w:r w:rsidRPr="003F2A5B">
              <w:rPr>
                <w:sz w:val="24"/>
                <w:szCs w:val="24"/>
                <w:lang w:val="en-US"/>
              </w:rPr>
              <w:t>Dr</w:t>
            </w:r>
            <w:proofErr w:type="spellEnd"/>
            <w:r w:rsidRPr="003F2A5B">
              <w:rPr>
                <w:sz w:val="24"/>
                <w:szCs w:val="24"/>
                <w:lang w:val="en-US"/>
              </w:rPr>
              <w:t xml:space="preserve"> H. </w:t>
            </w:r>
            <w:proofErr w:type="spellStart"/>
            <w:r w:rsidRPr="003F2A5B">
              <w:rPr>
                <w:sz w:val="24"/>
                <w:szCs w:val="24"/>
                <w:lang w:val="en-US"/>
              </w:rPr>
              <w:t>Seong</w:t>
            </w:r>
            <w:proofErr w:type="spellEnd"/>
            <w:r w:rsidRPr="003F2A5B">
              <w:rPr>
                <w:sz w:val="24"/>
                <w:szCs w:val="24"/>
                <w:lang w:val="en-US"/>
              </w:rPr>
              <w:t xml:space="preserve"> (Korea (Rep. of))</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ab/>
            </w:r>
            <w:proofErr w:type="spellStart"/>
            <w:r w:rsidRPr="003F2A5B">
              <w:rPr>
                <w:sz w:val="24"/>
                <w:szCs w:val="24"/>
                <w:lang w:val="en-US"/>
              </w:rPr>
              <w:t>M</w:t>
            </w:r>
            <w:r w:rsidR="005071F8">
              <w:rPr>
                <w:sz w:val="24"/>
                <w:szCs w:val="24"/>
                <w:lang w:val="en-US"/>
              </w:rPr>
              <w:t>r</w:t>
            </w:r>
            <w:r w:rsidRPr="003F2A5B">
              <w:rPr>
                <w:sz w:val="24"/>
                <w:szCs w:val="24"/>
                <w:lang w:val="en-US"/>
              </w:rPr>
              <w:t>s</w:t>
            </w:r>
            <w:proofErr w:type="spellEnd"/>
            <w:r w:rsidRPr="003F2A5B">
              <w:rPr>
                <w:sz w:val="24"/>
                <w:szCs w:val="24"/>
                <w:lang w:val="en-US"/>
              </w:rPr>
              <w:t xml:space="preserve"> L. </w:t>
            </w:r>
            <w:proofErr w:type="spellStart"/>
            <w:r w:rsidRPr="003F2A5B">
              <w:rPr>
                <w:sz w:val="24"/>
                <w:szCs w:val="24"/>
                <w:lang w:val="en-US"/>
              </w:rPr>
              <w:t>Soussi</w:t>
            </w:r>
            <w:proofErr w:type="spellEnd"/>
            <w:r w:rsidRPr="003F2A5B">
              <w:rPr>
                <w:sz w:val="24"/>
                <w:szCs w:val="24"/>
                <w:lang w:val="en-US"/>
              </w:rPr>
              <w:t xml:space="preserve"> (Tunisia)</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highlight w:val="yellow"/>
                <w:lang w:val="en-US"/>
              </w:rPr>
            </w:pPr>
            <w:r w:rsidRPr="003F2A5B">
              <w:rPr>
                <w:sz w:val="24"/>
                <w:szCs w:val="24"/>
                <w:lang w:val="en-US"/>
              </w:rPr>
              <w:t>Secretary</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S. </w:t>
            </w:r>
            <w:proofErr w:type="spellStart"/>
            <w:r w:rsidRPr="003F2A5B">
              <w:rPr>
                <w:sz w:val="24"/>
                <w:szCs w:val="24"/>
                <w:lang w:val="en-US"/>
              </w:rPr>
              <w:t>Buonomo</w:t>
            </w:r>
            <w:proofErr w:type="spellEnd"/>
            <w:r w:rsidRPr="003F2A5B">
              <w:rPr>
                <w:sz w:val="24"/>
                <w:szCs w:val="24"/>
                <w:lang w:val="en-US"/>
              </w:rPr>
              <w:t xml:space="preserve"> (ITU, </w:t>
            </w:r>
            <w:proofErr w:type="spellStart"/>
            <w:r w:rsidRPr="003F2A5B">
              <w:rPr>
                <w:sz w:val="24"/>
                <w:szCs w:val="24"/>
                <w:lang w:val="en-US"/>
              </w:rPr>
              <w:t>Radiocommunication</w:t>
            </w:r>
            <w:proofErr w:type="spellEnd"/>
            <w:r w:rsidRPr="003F2A5B">
              <w:rPr>
                <w:sz w:val="24"/>
                <w:szCs w:val="24"/>
                <w:lang w:val="en-US"/>
              </w:rPr>
              <w:t xml:space="preserve"> Bureau)</w:t>
            </w:r>
          </w:p>
          <w:p w:rsidR="00A56A71" w:rsidRPr="003F2A5B" w:rsidRDefault="00A56A71" w:rsidP="00A56A71">
            <w:pPr>
              <w:pStyle w:val="Headingb"/>
              <w:rPr>
                <w:lang w:val="en-US"/>
              </w:rPr>
            </w:pPr>
            <w:r w:rsidRPr="003F2A5B">
              <w:rPr>
                <w:lang w:val="en-US"/>
              </w:rPr>
              <w:t>Committee 5 – Working methods of the Radiocommunication Assembly and Study Groups</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Chairman</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C. Hofer (United States)</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Vice-Chairmen</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R. Chang (China)</w:t>
            </w:r>
          </w:p>
          <w:p w:rsidR="00A56A71" w:rsidRPr="005071F8"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fr-CH"/>
              </w:rPr>
            </w:pPr>
            <w:r w:rsidRPr="003F2A5B">
              <w:rPr>
                <w:sz w:val="24"/>
                <w:szCs w:val="24"/>
                <w:lang w:val="en-US"/>
              </w:rPr>
              <w:tab/>
            </w:r>
            <w:r w:rsidRPr="005071F8">
              <w:rPr>
                <w:sz w:val="24"/>
                <w:szCs w:val="24"/>
                <w:lang w:val="fr-CH"/>
              </w:rPr>
              <w:t>Mr A. Kesse (Côte d'Ivoire)</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5071F8">
              <w:rPr>
                <w:sz w:val="24"/>
                <w:szCs w:val="24"/>
                <w:lang w:val="fr-CH"/>
              </w:rPr>
              <w:tab/>
            </w:r>
            <w:proofErr w:type="spellStart"/>
            <w:r w:rsidRPr="003F2A5B">
              <w:rPr>
                <w:sz w:val="24"/>
                <w:szCs w:val="24"/>
                <w:lang w:val="en-US"/>
              </w:rPr>
              <w:t>Mr</w:t>
            </w:r>
            <w:proofErr w:type="spellEnd"/>
            <w:r w:rsidRPr="003F2A5B">
              <w:rPr>
                <w:sz w:val="24"/>
                <w:szCs w:val="24"/>
                <w:lang w:val="en-US"/>
              </w:rPr>
              <w:t xml:space="preserve"> M. </w:t>
            </w:r>
            <w:proofErr w:type="spellStart"/>
            <w:r w:rsidRPr="003F2A5B">
              <w:rPr>
                <w:sz w:val="24"/>
                <w:szCs w:val="24"/>
                <w:lang w:val="en-US"/>
              </w:rPr>
              <w:t>Ouhamou</w:t>
            </w:r>
            <w:proofErr w:type="spellEnd"/>
            <w:r w:rsidRPr="003F2A5B">
              <w:rPr>
                <w:sz w:val="24"/>
                <w:szCs w:val="24"/>
                <w:lang w:val="en-US"/>
              </w:rPr>
              <w:t xml:space="preserve"> (Morocco)</w:t>
            </w:r>
          </w:p>
          <w:p w:rsidR="00A56A71" w:rsidRPr="003F2A5B" w:rsidRDefault="00A56A71" w:rsidP="00A56A71">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US"/>
              </w:rPr>
            </w:pPr>
            <w:r w:rsidRPr="003F2A5B">
              <w:rPr>
                <w:sz w:val="24"/>
                <w:szCs w:val="24"/>
                <w:lang w:val="en-US"/>
              </w:rPr>
              <w:t>Secretary</w:t>
            </w:r>
            <w:r w:rsidRPr="003F2A5B">
              <w:rPr>
                <w:sz w:val="24"/>
                <w:szCs w:val="24"/>
                <w:lang w:val="en-US"/>
              </w:rPr>
              <w:tab/>
            </w:r>
            <w:proofErr w:type="spellStart"/>
            <w:r w:rsidRPr="003F2A5B">
              <w:rPr>
                <w:sz w:val="24"/>
                <w:szCs w:val="24"/>
                <w:lang w:val="en-US"/>
              </w:rPr>
              <w:t>Mr</w:t>
            </w:r>
            <w:proofErr w:type="spellEnd"/>
            <w:r w:rsidRPr="003F2A5B">
              <w:rPr>
                <w:sz w:val="24"/>
                <w:szCs w:val="24"/>
                <w:lang w:val="en-US"/>
              </w:rPr>
              <w:t xml:space="preserve"> N. </w:t>
            </w:r>
            <w:proofErr w:type="spellStart"/>
            <w:r w:rsidRPr="003F2A5B">
              <w:rPr>
                <w:sz w:val="24"/>
                <w:szCs w:val="24"/>
                <w:lang w:val="en-US"/>
              </w:rPr>
              <w:t>Malaguti</w:t>
            </w:r>
            <w:proofErr w:type="spellEnd"/>
            <w:r w:rsidRPr="003F2A5B">
              <w:rPr>
                <w:sz w:val="24"/>
                <w:szCs w:val="24"/>
                <w:lang w:val="en-US"/>
              </w:rPr>
              <w:t xml:space="preserve"> (ITU, </w:t>
            </w:r>
            <w:proofErr w:type="spellStart"/>
            <w:r w:rsidRPr="003F2A5B">
              <w:rPr>
                <w:sz w:val="24"/>
                <w:szCs w:val="24"/>
                <w:lang w:val="en-US"/>
              </w:rPr>
              <w:t>Radiocommunication</w:t>
            </w:r>
            <w:proofErr w:type="spellEnd"/>
            <w:r w:rsidRPr="003F2A5B">
              <w:rPr>
                <w:sz w:val="24"/>
                <w:szCs w:val="24"/>
                <w:lang w:val="en-US"/>
              </w:rPr>
              <w:t xml:space="preserve"> Bureau</w:t>
            </w:r>
            <w:r w:rsidR="00AC1407">
              <w:rPr>
                <w:sz w:val="24"/>
                <w:szCs w:val="24"/>
                <w:lang w:val="en-US"/>
              </w:rPr>
              <w:t>)</w:t>
            </w:r>
          </w:p>
          <w:p w:rsidR="00A56A71" w:rsidRPr="003F2A5B" w:rsidRDefault="00A56A71" w:rsidP="00A56A71">
            <w:pPr>
              <w:tabs>
                <w:tab w:val="clear" w:pos="1134"/>
                <w:tab w:val="clear" w:pos="1871"/>
                <w:tab w:val="clear" w:pos="2268"/>
                <w:tab w:val="center" w:pos="7080"/>
              </w:tabs>
              <w:rPr>
                <w:bCs/>
                <w:lang w:val="en-US"/>
              </w:rPr>
            </w:pPr>
            <w:r w:rsidRPr="003F2A5B">
              <w:rPr>
                <w:lang w:val="en-US"/>
              </w:rPr>
              <w:t>These proposals were approved by general acclamation.</w:t>
            </w:r>
          </w:p>
        </w:tc>
        <w:tc>
          <w:tcPr>
            <w:tcW w:w="1559" w:type="dxa"/>
          </w:tcPr>
          <w:p w:rsidR="00A56A71" w:rsidRPr="003F2A5B" w:rsidRDefault="00A56A71" w:rsidP="00A56A71">
            <w:pPr>
              <w:tabs>
                <w:tab w:val="clear" w:pos="1134"/>
                <w:tab w:val="clear" w:pos="1871"/>
                <w:tab w:val="clear" w:pos="2268"/>
                <w:tab w:val="center" w:pos="7080"/>
              </w:tabs>
              <w:jc w:val="center"/>
              <w:rPr>
                <w:bCs/>
                <w:lang w:val="en-US"/>
              </w:rPr>
            </w:pPr>
          </w:p>
        </w:tc>
      </w:tr>
      <w:tr w:rsidR="003F2A5B" w:rsidRPr="003F2A5B" w:rsidTr="00A56A71">
        <w:tc>
          <w:tcPr>
            <w:tcW w:w="709" w:type="dxa"/>
          </w:tcPr>
          <w:p w:rsidR="003F2A5B" w:rsidRPr="003F2A5B" w:rsidRDefault="003F2A5B" w:rsidP="003F2A5B">
            <w:pPr>
              <w:tabs>
                <w:tab w:val="left" w:pos="567"/>
              </w:tabs>
              <w:spacing w:before="80"/>
              <w:ind w:left="567" w:hanging="567"/>
              <w:rPr>
                <w:lang w:val="en-US"/>
              </w:rPr>
            </w:pPr>
            <w:r w:rsidRPr="003F2A5B">
              <w:rPr>
                <w:lang w:val="en-US"/>
              </w:rPr>
              <w:lastRenderedPageBreak/>
              <w:t>3.1</w:t>
            </w:r>
          </w:p>
        </w:tc>
        <w:tc>
          <w:tcPr>
            <w:tcW w:w="7655" w:type="dxa"/>
          </w:tcPr>
          <w:p w:rsidR="003F2A5B" w:rsidRPr="003F2A5B" w:rsidRDefault="003F2A5B" w:rsidP="003F2A5B">
            <w:pPr>
              <w:tabs>
                <w:tab w:val="left" w:pos="567"/>
              </w:tabs>
              <w:spacing w:before="80"/>
              <w:rPr>
                <w:lang w:val="en-US"/>
              </w:rPr>
            </w:pPr>
            <w:r w:rsidRPr="003F2A5B">
              <w:rPr>
                <w:lang w:val="en-US"/>
              </w:rPr>
              <w:t>Working arrangements for Committee 3</w:t>
            </w:r>
          </w:p>
        </w:tc>
        <w:tc>
          <w:tcPr>
            <w:tcW w:w="1559" w:type="dxa"/>
          </w:tcPr>
          <w:p w:rsidR="003F2A5B" w:rsidRPr="003F2A5B" w:rsidRDefault="003F2A5B" w:rsidP="003F2A5B">
            <w:pPr>
              <w:tabs>
                <w:tab w:val="clear" w:pos="1134"/>
                <w:tab w:val="clear" w:pos="1871"/>
                <w:tab w:val="clear" w:pos="2268"/>
                <w:tab w:val="center" w:pos="7080"/>
              </w:tabs>
              <w:jc w:val="center"/>
              <w:rPr>
                <w:bCs/>
                <w:lang w:val="en-US"/>
              </w:rPr>
            </w:pPr>
          </w:p>
        </w:tc>
      </w:tr>
      <w:tr w:rsidR="00A56A71" w:rsidRPr="003F2A5B" w:rsidTr="00A56A71">
        <w:tc>
          <w:tcPr>
            <w:tcW w:w="709" w:type="dxa"/>
          </w:tcPr>
          <w:p w:rsidR="00A56A71" w:rsidRPr="003F2A5B" w:rsidRDefault="00A56A71" w:rsidP="00A56A71">
            <w:pPr>
              <w:tabs>
                <w:tab w:val="clear" w:pos="1134"/>
                <w:tab w:val="clear" w:pos="1871"/>
                <w:tab w:val="clear" w:pos="2268"/>
                <w:tab w:val="center" w:pos="7080"/>
              </w:tabs>
              <w:rPr>
                <w:bCs/>
                <w:lang w:val="en-US"/>
              </w:rPr>
            </w:pPr>
          </w:p>
        </w:tc>
        <w:tc>
          <w:tcPr>
            <w:tcW w:w="7655" w:type="dxa"/>
          </w:tcPr>
          <w:p w:rsidR="00A56A71" w:rsidRPr="003F2A5B" w:rsidRDefault="003F2A5B" w:rsidP="00A56A71">
            <w:pPr>
              <w:tabs>
                <w:tab w:val="clear" w:pos="1134"/>
                <w:tab w:val="clear" w:pos="1871"/>
                <w:tab w:val="clear" w:pos="2268"/>
                <w:tab w:val="center" w:pos="7080"/>
              </w:tabs>
              <w:rPr>
                <w:bCs/>
                <w:lang w:val="en-US"/>
              </w:rPr>
            </w:pPr>
            <w:r w:rsidRPr="003F2A5B">
              <w:rPr>
                <w:lang w:val="en-US"/>
              </w:rPr>
              <w:t xml:space="preserve">The Chairman of the Editorial Committee presented </w:t>
            </w:r>
            <w:r w:rsidR="00AC1407" w:rsidRPr="003F2A5B">
              <w:rPr>
                <w:lang w:val="en-US"/>
              </w:rPr>
              <w:t xml:space="preserve">Document </w:t>
            </w:r>
            <w:r w:rsidRPr="003F2A5B">
              <w:rPr>
                <w:lang w:val="en-US"/>
              </w:rPr>
              <w:t>ADM/8. All delegates may participate in meetings of the Editorial Committee with the exception of observers as stipulated in Article 25 of the Convention. Administrations wishing to participate in the work of the committee should contact the Chairman following the procedure given in the ADM/8.</w:t>
            </w:r>
          </w:p>
        </w:tc>
        <w:tc>
          <w:tcPr>
            <w:tcW w:w="1559" w:type="dxa"/>
          </w:tcPr>
          <w:p w:rsidR="00A56A71" w:rsidRPr="003F2A5B" w:rsidRDefault="008C2656" w:rsidP="00A56A71">
            <w:pPr>
              <w:tabs>
                <w:tab w:val="clear" w:pos="1134"/>
                <w:tab w:val="clear" w:pos="1871"/>
                <w:tab w:val="clear" w:pos="2268"/>
                <w:tab w:val="center" w:pos="7080"/>
              </w:tabs>
              <w:jc w:val="center"/>
              <w:rPr>
                <w:bCs/>
                <w:lang w:val="en-US"/>
              </w:rPr>
            </w:pPr>
            <w:hyperlink r:id="rId10" w:history="1">
              <w:r w:rsidR="003F2A5B" w:rsidRPr="003F2A5B">
                <w:rPr>
                  <w:rStyle w:val="Hyperlink"/>
                  <w:lang w:val="en-US"/>
                </w:rPr>
                <w:t>ADM/8</w:t>
              </w:r>
            </w:hyperlink>
          </w:p>
        </w:tc>
      </w:tr>
      <w:tr w:rsidR="003F2A5B" w:rsidRPr="003F2A5B" w:rsidTr="00A56A71">
        <w:tc>
          <w:tcPr>
            <w:tcW w:w="709" w:type="dxa"/>
          </w:tcPr>
          <w:p w:rsidR="003F2A5B" w:rsidRPr="003F2A5B" w:rsidRDefault="003F2A5B" w:rsidP="003F2A5B">
            <w:pPr>
              <w:tabs>
                <w:tab w:val="left" w:pos="567"/>
              </w:tabs>
              <w:spacing w:before="80"/>
              <w:ind w:left="567" w:hanging="567"/>
              <w:rPr>
                <w:lang w:val="en-US"/>
              </w:rPr>
            </w:pPr>
            <w:r w:rsidRPr="003F2A5B">
              <w:rPr>
                <w:lang w:val="en-US"/>
              </w:rPr>
              <w:t>4</w:t>
            </w:r>
          </w:p>
        </w:tc>
        <w:tc>
          <w:tcPr>
            <w:tcW w:w="7655" w:type="dxa"/>
          </w:tcPr>
          <w:p w:rsidR="003F2A5B" w:rsidRPr="003F2A5B" w:rsidRDefault="00AC1407" w:rsidP="003F2A5B">
            <w:pPr>
              <w:tabs>
                <w:tab w:val="left" w:pos="567"/>
              </w:tabs>
              <w:spacing w:before="80"/>
              <w:rPr>
                <w:lang w:val="en-US"/>
              </w:rPr>
            </w:pPr>
            <w:r>
              <w:rPr>
                <w:lang w:val="en-US"/>
              </w:rPr>
              <w:t>Assignment of PLEN documents</w:t>
            </w:r>
          </w:p>
          <w:p w:rsidR="003F2A5B" w:rsidRPr="003F2A5B" w:rsidRDefault="003F2A5B" w:rsidP="003F2A5B">
            <w:pPr>
              <w:tabs>
                <w:tab w:val="left" w:pos="567"/>
              </w:tabs>
              <w:spacing w:before="80"/>
              <w:rPr>
                <w:lang w:val="en-US"/>
              </w:rPr>
            </w:pPr>
            <w:r w:rsidRPr="003F2A5B">
              <w:rPr>
                <w:lang w:val="en-US"/>
              </w:rPr>
              <w:t xml:space="preserve">The Coordinator of the RA, </w:t>
            </w:r>
            <w:proofErr w:type="spellStart"/>
            <w:r w:rsidRPr="003F2A5B">
              <w:rPr>
                <w:lang w:val="en-US"/>
              </w:rPr>
              <w:t>Mr</w:t>
            </w:r>
            <w:proofErr w:type="spellEnd"/>
            <w:r w:rsidRPr="003F2A5B">
              <w:rPr>
                <w:lang w:val="en-US"/>
              </w:rPr>
              <w:t xml:space="preserve"> Langtry, presented </w:t>
            </w:r>
            <w:r w:rsidR="00AC1407" w:rsidRPr="003F2A5B">
              <w:rPr>
                <w:lang w:val="en-US"/>
              </w:rPr>
              <w:t xml:space="preserve">Document </w:t>
            </w:r>
            <w:r w:rsidRPr="003F2A5B">
              <w:rPr>
                <w:lang w:val="en-US"/>
              </w:rPr>
              <w:t xml:space="preserve">ADM/7 on the proposed assignment of documents. The proposal was approved without change. </w:t>
            </w:r>
          </w:p>
        </w:tc>
        <w:tc>
          <w:tcPr>
            <w:tcW w:w="1559" w:type="dxa"/>
          </w:tcPr>
          <w:p w:rsidR="003F2A5B" w:rsidRPr="003F2A5B" w:rsidRDefault="008C2656" w:rsidP="003F2A5B">
            <w:pPr>
              <w:tabs>
                <w:tab w:val="clear" w:pos="1134"/>
                <w:tab w:val="clear" w:pos="1871"/>
                <w:tab w:val="clear" w:pos="2268"/>
                <w:tab w:val="center" w:pos="7080"/>
              </w:tabs>
              <w:jc w:val="center"/>
              <w:rPr>
                <w:bCs/>
                <w:lang w:val="en-US"/>
              </w:rPr>
            </w:pPr>
            <w:hyperlink r:id="rId11" w:history="1">
              <w:r w:rsidR="003F2A5B" w:rsidRPr="003F2A5B">
                <w:rPr>
                  <w:rStyle w:val="Hyperlink"/>
                  <w:lang w:val="en-US"/>
                </w:rPr>
                <w:t>ADM/7</w:t>
              </w:r>
            </w:hyperlink>
          </w:p>
        </w:tc>
      </w:tr>
      <w:tr w:rsidR="003F2A5B" w:rsidRPr="003F2A5B" w:rsidTr="00A56A71">
        <w:tc>
          <w:tcPr>
            <w:tcW w:w="709" w:type="dxa"/>
          </w:tcPr>
          <w:p w:rsidR="003F2A5B" w:rsidRPr="003F2A5B" w:rsidRDefault="003F2A5B" w:rsidP="003F2A5B">
            <w:pPr>
              <w:tabs>
                <w:tab w:val="left" w:pos="567"/>
              </w:tabs>
              <w:spacing w:before="80"/>
              <w:ind w:left="567" w:hanging="567"/>
              <w:rPr>
                <w:lang w:val="en-US"/>
              </w:rPr>
            </w:pPr>
            <w:r w:rsidRPr="003F2A5B">
              <w:rPr>
                <w:lang w:val="en-US"/>
              </w:rPr>
              <w:t>5</w:t>
            </w:r>
          </w:p>
        </w:tc>
        <w:tc>
          <w:tcPr>
            <w:tcW w:w="7655" w:type="dxa"/>
          </w:tcPr>
          <w:p w:rsidR="003F2A5B" w:rsidRPr="003F2A5B" w:rsidRDefault="003F2A5B" w:rsidP="003F2A5B">
            <w:pPr>
              <w:tabs>
                <w:tab w:val="left" w:pos="567"/>
              </w:tabs>
              <w:spacing w:before="80"/>
              <w:rPr>
                <w:lang w:val="en-US"/>
              </w:rPr>
            </w:pPr>
            <w:r w:rsidRPr="003F2A5B">
              <w:rPr>
                <w:lang w:val="en-US"/>
              </w:rPr>
              <w:t xml:space="preserve">Provisional </w:t>
            </w:r>
            <w:proofErr w:type="spellStart"/>
            <w:r w:rsidRPr="003F2A5B">
              <w:rPr>
                <w:lang w:val="en-US"/>
              </w:rPr>
              <w:t>programme</w:t>
            </w:r>
            <w:proofErr w:type="spellEnd"/>
            <w:r w:rsidR="00AC1407">
              <w:rPr>
                <w:lang w:val="en-US"/>
              </w:rPr>
              <w:t xml:space="preserve"> and draft schedule of meetings</w:t>
            </w:r>
          </w:p>
          <w:p w:rsidR="003F2A5B" w:rsidRPr="003F2A5B" w:rsidRDefault="003F2A5B" w:rsidP="003F2A5B">
            <w:pPr>
              <w:tabs>
                <w:tab w:val="left" w:pos="567"/>
              </w:tabs>
              <w:spacing w:before="80"/>
              <w:rPr>
                <w:lang w:val="en-US"/>
              </w:rPr>
            </w:pPr>
            <w:r w:rsidRPr="003F2A5B">
              <w:rPr>
                <w:lang w:val="en-US"/>
              </w:rPr>
              <w:t xml:space="preserve">The provisional </w:t>
            </w:r>
            <w:proofErr w:type="spellStart"/>
            <w:r w:rsidRPr="003F2A5B">
              <w:rPr>
                <w:lang w:val="en-US"/>
              </w:rPr>
              <w:t>programme</w:t>
            </w:r>
            <w:proofErr w:type="spellEnd"/>
            <w:r w:rsidRPr="003F2A5B">
              <w:rPr>
                <w:lang w:val="en-US"/>
              </w:rPr>
              <w:t xml:space="preserve"> and draft schedule of meetings were approved without change.</w:t>
            </w:r>
          </w:p>
        </w:tc>
        <w:tc>
          <w:tcPr>
            <w:tcW w:w="1559" w:type="dxa"/>
          </w:tcPr>
          <w:p w:rsidR="003F2A5B" w:rsidRPr="003F2A5B" w:rsidRDefault="008C2656" w:rsidP="003F2A5B">
            <w:pPr>
              <w:tabs>
                <w:tab w:val="clear" w:pos="1134"/>
                <w:tab w:val="clear" w:pos="1871"/>
                <w:tab w:val="clear" w:pos="2268"/>
                <w:tab w:val="center" w:pos="7080"/>
              </w:tabs>
              <w:jc w:val="center"/>
              <w:rPr>
                <w:bCs/>
                <w:lang w:val="en-US"/>
              </w:rPr>
            </w:pPr>
            <w:hyperlink r:id="rId12" w:history="1">
              <w:r w:rsidR="003F2A5B" w:rsidRPr="003F2A5B">
                <w:rPr>
                  <w:rStyle w:val="Hyperlink"/>
                  <w:lang w:val="en-US"/>
                </w:rPr>
                <w:t>ADM/5</w:t>
              </w:r>
            </w:hyperlink>
            <w:r w:rsidR="003F2A5B" w:rsidRPr="003F2A5B">
              <w:rPr>
                <w:lang w:val="en-US"/>
              </w:rPr>
              <w:t xml:space="preserve"> and </w:t>
            </w:r>
            <w:hyperlink r:id="rId13" w:history="1">
              <w:r w:rsidR="003F2A5B" w:rsidRPr="003F2A5B">
                <w:rPr>
                  <w:rStyle w:val="Hyperlink"/>
                  <w:lang w:val="en-US"/>
                </w:rPr>
                <w:t>6</w:t>
              </w:r>
            </w:hyperlink>
          </w:p>
        </w:tc>
      </w:tr>
      <w:tr w:rsidR="003F2A5B" w:rsidRPr="003F2A5B" w:rsidTr="00A56A71">
        <w:tc>
          <w:tcPr>
            <w:tcW w:w="709" w:type="dxa"/>
          </w:tcPr>
          <w:p w:rsidR="003F2A5B" w:rsidRPr="003F2A5B" w:rsidRDefault="003F2A5B" w:rsidP="00A56A71">
            <w:pPr>
              <w:tabs>
                <w:tab w:val="clear" w:pos="1134"/>
                <w:tab w:val="clear" w:pos="1871"/>
                <w:tab w:val="clear" w:pos="2268"/>
                <w:tab w:val="center" w:pos="7080"/>
              </w:tabs>
              <w:rPr>
                <w:bCs/>
                <w:lang w:val="en-US"/>
              </w:rPr>
            </w:pPr>
            <w:r w:rsidRPr="003F2A5B">
              <w:rPr>
                <w:bCs/>
                <w:lang w:val="en-US"/>
              </w:rPr>
              <w:t>6</w:t>
            </w:r>
          </w:p>
        </w:tc>
        <w:tc>
          <w:tcPr>
            <w:tcW w:w="7655" w:type="dxa"/>
          </w:tcPr>
          <w:p w:rsidR="003F2A5B" w:rsidRPr="003F2A5B" w:rsidRDefault="003F2A5B" w:rsidP="003F2A5B">
            <w:pPr>
              <w:tabs>
                <w:tab w:val="left" w:pos="567"/>
              </w:tabs>
              <w:spacing w:before="80"/>
              <w:rPr>
                <w:lang w:val="en-US"/>
              </w:rPr>
            </w:pPr>
            <w:r w:rsidRPr="003F2A5B">
              <w:rPr>
                <w:lang w:val="en-US"/>
              </w:rPr>
              <w:t>Presentation of the Report from the Director of the</w:t>
            </w:r>
            <w:r w:rsidR="00AC1407">
              <w:rPr>
                <w:lang w:val="en-US"/>
              </w:rPr>
              <w:t xml:space="preserve"> </w:t>
            </w:r>
            <w:proofErr w:type="spellStart"/>
            <w:r w:rsidR="00AC1407">
              <w:rPr>
                <w:lang w:val="en-US"/>
              </w:rPr>
              <w:t>Radiocommunication</w:t>
            </w:r>
            <w:proofErr w:type="spellEnd"/>
            <w:r w:rsidR="00AC1407">
              <w:rPr>
                <w:lang w:val="en-US"/>
              </w:rPr>
              <w:t xml:space="preserve"> Bureau</w:t>
            </w:r>
          </w:p>
          <w:p w:rsidR="003F2A5B" w:rsidRPr="003F2A5B" w:rsidRDefault="003F2A5B" w:rsidP="008477D0">
            <w:pPr>
              <w:tabs>
                <w:tab w:val="clear" w:pos="1134"/>
                <w:tab w:val="clear" w:pos="1871"/>
                <w:tab w:val="clear" w:pos="2268"/>
                <w:tab w:val="center" w:pos="7080"/>
              </w:tabs>
              <w:rPr>
                <w:bCs/>
                <w:lang w:val="en-US"/>
              </w:rPr>
            </w:pPr>
            <w:r w:rsidRPr="003F2A5B">
              <w:rPr>
                <w:lang w:val="en-US"/>
              </w:rPr>
              <w:t>The Director of the Radiocommunication Bureau introduced the Report. The administration of Korea sought clarification on the distinction between ITU</w:t>
            </w:r>
            <w:r>
              <w:rPr>
                <w:lang w:val="en-US"/>
              </w:rPr>
              <w:noBreakHyphen/>
            </w:r>
            <w:r w:rsidRPr="003F2A5B">
              <w:rPr>
                <w:lang w:val="en-US"/>
              </w:rPr>
              <w:t>R Resolutions calling for ITU</w:t>
            </w:r>
            <w:r w:rsidR="008477D0">
              <w:rPr>
                <w:lang w:val="en-US"/>
              </w:rPr>
              <w:noBreakHyphen/>
            </w:r>
            <w:r w:rsidRPr="003F2A5B">
              <w:rPr>
                <w:lang w:val="en-US"/>
              </w:rPr>
              <w:t>R studies and ITU</w:t>
            </w:r>
            <w:r w:rsidR="008477D0">
              <w:rPr>
                <w:lang w:val="en-US"/>
              </w:rPr>
              <w:noBreakHyphen/>
            </w:r>
            <w:r w:rsidRPr="003F2A5B">
              <w:rPr>
                <w:lang w:val="en-US"/>
              </w:rPr>
              <w:t xml:space="preserve">R Questions calling for studies. </w:t>
            </w:r>
            <w:proofErr w:type="spellStart"/>
            <w:r w:rsidRPr="003F2A5B">
              <w:rPr>
                <w:lang w:val="en-US"/>
              </w:rPr>
              <w:t>Mr</w:t>
            </w:r>
            <w:proofErr w:type="spellEnd"/>
            <w:r w:rsidRPr="003F2A5B">
              <w:rPr>
                <w:lang w:val="en-US"/>
              </w:rPr>
              <w:t xml:space="preserve"> Langtry responded that study groups are able to develop Questions for studies on topics within their scope, and where topics are of a </w:t>
            </w:r>
            <w:r w:rsidRPr="003F2A5B">
              <w:rPr>
                <w:lang w:val="en-US"/>
              </w:rPr>
              <w:lastRenderedPageBreak/>
              <w:t>broader nature it may be more appropriate to have a Resolution focusing on these broader aspects, particularly where a topic extends beyond the scope of a single study group. The Chairman indicated that the issue would also be considered in COM 5.</w:t>
            </w:r>
          </w:p>
        </w:tc>
        <w:tc>
          <w:tcPr>
            <w:tcW w:w="1559" w:type="dxa"/>
          </w:tcPr>
          <w:p w:rsidR="003F2A5B" w:rsidRPr="003F2A5B" w:rsidRDefault="008C2656" w:rsidP="00A56A71">
            <w:pPr>
              <w:tabs>
                <w:tab w:val="clear" w:pos="1134"/>
                <w:tab w:val="clear" w:pos="1871"/>
                <w:tab w:val="clear" w:pos="2268"/>
                <w:tab w:val="center" w:pos="7080"/>
              </w:tabs>
              <w:jc w:val="center"/>
              <w:rPr>
                <w:bCs/>
                <w:lang w:val="en-US"/>
              </w:rPr>
            </w:pPr>
            <w:hyperlink r:id="rId14" w:history="1">
              <w:r w:rsidR="003F2A5B" w:rsidRPr="003F2A5B">
                <w:rPr>
                  <w:rStyle w:val="Hyperlink"/>
                  <w:lang w:val="en-US"/>
                </w:rPr>
                <w:t>PLEN/1</w:t>
              </w:r>
            </w:hyperlink>
          </w:p>
        </w:tc>
      </w:tr>
      <w:tr w:rsidR="003F2A5B" w:rsidRPr="003F2A5B" w:rsidTr="00A56A71">
        <w:tc>
          <w:tcPr>
            <w:tcW w:w="709" w:type="dxa"/>
          </w:tcPr>
          <w:p w:rsidR="003F2A5B" w:rsidRPr="003F2A5B" w:rsidRDefault="003F2A5B" w:rsidP="00A56A71">
            <w:pPr>
              <w:tabs>
                <w:tab w:val="clear" w:pos="1134"/>
                <w:tab w:val="clear" w:pos="1871"/>
                <w:tab w:val="clear" w:pos="2268"/>
                <w:tab w:val="center" w:pos="7080"/>
              </w:tabs>
              <w:rPr>
                <w:bCs/>
                <w:lang w:val="en-US"/>
              </w:rPr>
            </w:pPr>
            <w:r w:rsidRPr="003F2A5B">
              <w:rPr>
                <w:bCs/>
                <w:lang w:val="en-US"/>
              </w:rPr>
              <w:lastRenderedPageBreak/>
              <w:t>7</w:t>
            </w:r>
          </w:p>
        </w:tc>
        <w:tc>
          <w:tcPr>
            <w:tcW w:w="7655" w:type="dxa"/>
          </w:tcPr>
          <w:p w:rsidR="003F2A5B" w:rsidRPr="003F2A5B" w:rsidRDefault="003F2A5B" w:rsidP="003F2A5B">
            <w:pPr>
              <w:tabs>
                <w:tab w:val="left" w:pos="567"/>
              </w:tabs>
              <w:spacing w:before="80"/>
              <w:rPr>
                <w:lang w:val="en-US"/>
              </w:rPr>
            </w:pPr>
            <w:r w:rsidRPr="003F2A5B">
              <w:rPr>
                <w:lang w:val="en-US"/>
              </w:rPr>
              <w:t xml:space="preserve">Report of the Chairman of the </w:t>
            </w:r>
            <w:proofErr w:type="spellStart"/>
            <w:r w:rsidRPr="003F2A5B">
              <w:rPr>
                <w:lang w:val="en-US"/>
              </w:rPr>
              <w:t>Radiocommunications</w:t>
            </w:r>
            <w:proofErr w:type="spellEnd"/>
            <w:r w:rsidRPr="003F2A5B">
              <w:rPr>
                <w:lang w:val="en-US"/>
              </w:rPr>
              <w:t xml:space="preserve"> Advisory Group</w:t>
            </w:r>
          </w:p>
          <w:p w:rsidR="003F2A5B" w:rsidRPr="003F2A5B" w:rsidRDefault="003F2A5B" w:rsidP="008477D0">
            <w:pPr>
              <w:tabs>
                <w:tab w:val="clear" w:pos="1134"/>
                <w:tab w:val="clear" w:pos="1871"/>
                <w:tab w:val="clear" w:pos="2268"/>
                <w:tab w:val="center" w:pos="7080"/>
              </w:tabs>
              <w:rPr>
                <w:bCs/>
                <w:lang w:val="en-US"/>
              </w:rPr>
            </w:pPr>
            <w:r w:rsidRPr="003F2A5B">
              <w:rPr>
                <w:lang w:val="en-US"/>
              </w:rPr>
              <w:t xml:space="preserve">The Chairman of RAG, </w:t>
            </w:r>
            <w:proofErr w:type="spellStart"/>
            <w:r w:rsidRPr="003F2A5B">
              <w:rPr>
                <w:lang w:val="en-US"/>
              </w:rPr>
              <w:t>Mr</w:t>
            </w:r>
            <w:proofErr w:type="spellEnd"/>
            <w:r w:rsidRPr="003F2A5B">
              <w:rPr>
                <w:lang w:val="en-US"/>
              </w:rPr>
              <w:t xml:space="preserve"> </w:t>
            </w:r>
            <w:proofErr w:type="spellStart"/>
            <w:r w:rsidRPr="003F2A5B">
              <w:rPr>
                <w:lang w:val="en-US"/>
              </w:rPr>
              <w:t>Obam</w:t>
            </w:r>
            <w:proofErr w:type="spellEnd"/>
            <w:r w:rsidRPr="003F2A5B">
              <w:rPr>
                <w:lang w:val="en-US"/>
              </w:rPr>
              <w:t>, introduced the Report. No comments or questions were received. With reference to the proposed revision to Resolution ITU</w:t>
            </w:r>
            <w:r w:rsidR="008477D0">
              <w:rPr>
                <w:lang w:val="en-US"/>
              </w:rPr>
              <w:noBreakHyphen/>
            </w:r>
            <w:r w:rsidRPr="003F2A5B">
              <w:rPr>
                <w:lang w:val="en-US"/>
              </w:rPr>
              <w:t>R 1-6, the meeting agreed that Attachment 4 to Appendix 3 of the Report of the RAG would be used as the basis for the work in the COM 5 because the proposed new structure had been agreed through the extensive work of the Rapporteur and the Correspondence Group on the topic. It was also agreed that the output from COM 5 would be presented to the Plenary as a revision to the text in Attachment 4 to Appendix 3, and not be presented as a revision to the previous text of Resolution ITU</w:t>
            </w:r>
            <w:r w:rsidR="008477D0">
              <w:rPr>
                <w:lang w:val="en-US"/>
              </w:rPr>
              <w:noBreakHyphen/>
            </w:r>
            <w:r w:rsidRPr="003F2A5B">
              <w:rPr>
                <w:lang w:val="en-US"/>
              </w:rPr>
              <w:t>R 1-6.</w:t>
            </w:r>
          </w:p>
        </w:tc>
        <w:tc>
          <w:tcPr>
            <w:tcW w:w="1559" w:type="dxa"/>
          </w:tcPr>
          <w:p w:rsidR="003F2A5B" w:rsidRPr="003F2A5B" w:rsidRDefault="008C2656" w:rsidP="00A56A71">
            <w:pPr>
              <w:tabs>
                <w:tab w:val="clear" w:pos="1134"/>
                <w:tab w:val="clear" w:pos="1871"/>
                <w:tab w:val="clear" w:pos="2268"/>
                <w:tab w:val="center" w:pos="7080"/>
              </w:tabs>
              <w:jc w:val="center"/>
              <w:rPr>
                <w:bCs/>
                <w:lang w:val="en-US"/>
              </w:rPr>
            </w:pPr>
            <w:hyperlink r:id="rId15" w:history="1">
              <w:r w:rsidR="003F2A5B" w:rsidRPr="003F2A5B">
                <w:rPr>
                  <w:rStyle w:val="Hyperlink"/>
                  <w:lang w:val="en-US"/>
                </w:rPr>
                <w:t>PLEN/7</w:t>
              </w:r>
            </w:hyperlink>
          </w:p>
        </w:tc>
      </w:tr>
      <w:tr w:rsidR="003F2A5B" w:rsidRPr="003F2A5B" w:rsidTr="00A56A71">
        <w:tc>
          <w:tcPr>
            <w:tcW w:w="709" w:type="dxa"/>
          </w:tcPr>
          <w:p w:rsidR="003F2A5B" w:rsidRPr="003F2A5B" w:rsidRDefault="003F2A5B" w:rsidP="00A56A71">
            <w:pPr>
              <w:tabs>
                <w:tab w:val="clear" w:pos="1134"/>
                <w:tab w:val="clear" w:pos="1871"/>
                <w:tab w:val="clear" w:pos="2268"/>
                <w:tab w:val="center" w:pos="7080"/>
              </w:tabs>
              <w:rPr>
                <w:bCs/>
                <w:lang w:val="en-US"/>
              </w:rPr>
            </w:pPr>
            <w:r w:rsidRPr="003F2A5B">
              <w:rPr>
                <w:bCs/>
                <w:lang w:val="en-US"/>
              </w:rPr>
              <w:t>8</w:t>
            </w:r>
          </w:p>
        </w:tc>
        <w:tc>
          <w:tcPr>
            <w:tcW w:w="7655" w:type="dxa"/>
          </w:tcPr>
          <w:p w:rsidR="003F2A5B" w:rsidRPr="003F2A5B" w:rsidRDefault="003F2A5B" w:rsidP="003F2A5B">
            <w:pPr>
              <w:tabs>
                <w:tab w:val="left" w:pos="567"/>
              </w:tabs>
              <w:spacing w:before="80"/>
              <w:rPr>
                <w:lang w:val="en-US"/>
              </w:rPr>
            </w:pPr>
            <w:r w:rsidRPr="003F2A5B">
              <w:rPr>
                <w:lang w:val="en-US"/>
              </w:rPr>
              <w:t xml:space="preserve">Chairman’s Report and submissions from Study </w:t>
            </w:r>
            <w:r w:rsidR="008C2656">
              <w:rPr>
                <w:lang w:val="en-US"/>
              </w:rPr>
              <w:t>Group 7</w:t>
            </w:r>
          </w:p>
          <w:p w:rsidR="003F2A5B" w:rsidRPr="003F2A5B" w:rsidRDefault="003F2A5B" w:rsidP="003F2A5B">
            <w:pPr>
              <w:tabs>
                <w:tab w:val="left" w:pos="567"/>
              </w:tabs>
              <w:spacing w:before="80"/>
              <w:rPr>
                <w:lang w:val="en-US"/>
              </w:rPr>
            </w:pPr>
            <w:r w:rsidRPr="003F2A5B">
              <w:rPr>
                <w:lang w:val="en-US"/>
              </w:rPr>
              <w:t xml:space="preserve">The Chairman of Study Group 7, </w:t>
            </w:r>
            <w:proofErr w:type="spellStart"/>
            <w:r w:rsidRPr="003F2A5B">
              <w:rPr>
                <w:lang w:val="en-US"/>
              </w:rPr>
              <w:t>Mr</w:t>
            </w:r>
            <w:proofErr w:type="spellEnd"/>
            <w:r w:rsidRPr="003F2A5B">
              <w:rPr>
                <w:lang w:val="en-US"/>
              </w:rPr>
              <w:t xml:space="preserve"> Vincent </w:t>
            </w:r>
            <w:proofErr w:type="spellStart"/>
            <w:r w:rsidRPr="003F2A5B">
              <w:rPr>
                <w:lang w:val="en-US"/>
              </w:rPr>
              <w:t>Meens</w:t>
            </w:r>
            <w:proofErr w:type="spellEnd"/>
            <w:r w:rsidRPr="003F2A5B">
              <w:rPr>
                <w:lang w:val="en-US"/>
              </w:rPr>
              <w:t xml:space="preserve"> (France), presented Documents 7/1001 and 7/1002. The meeting noted these documents and agreed that Documents 7/1003 and 7/1004 would be considered in COM 4 as already agreed under agenda item 4.</w:t>
            </w:r>
          </w:p>
          <w:p w:rsidR="003F2A5B" w:rsidRPr="003F2A5B" w:rsidRDefault="003F2A5B" w:rsidP="008477D0">
            <w:pPr>
              <w:tabs>
                <w:tab w:val="clear" w:pos="1134"/>
                <w:tab w:val="clear" w:pos="1871"/>
                <w:tab w:val="clear" w:pos="2268"/>
                <w:tab w:val="center" w:pos="7080"/>
              </w:tabs>
              <w:rPr>
                <w:bCs/>
                <w:lang w:val="en-US"/>
              </w:rPr>
            </w:pPr>
            <w:proofErr w:type="spellStart"/>
            <w:r w:rsidRPr="003F2A5B">
              <w:rPr>
                <w:lang w:val="en-US"/>
              </w:rPr>
              <w:t>Mr</w:t>
            </w:r>
            <w:proofErr w:type="spellEnd"/>
            <w:r w:rsidRPr="003F2A5B">
              <w:rPr>
                <w:lang w:val="en-US"/>
              </w:rPr>
              <w:t xml:space="preserve"> </w:t>
            </w:r>
            <w:proofErr w:type="spellStart"/>
            <w:r w:rsidRPr="003F2A5B">
              <w:rPr>
                <w:lang w:val="en-US"/>
              </w:rPr>
              <w:t>Meens</w:t>
            </w:r>
            <w:proofErr w:type="spellEnd"/>
            <w:r w:rsidRPr="003F2A5B">
              <w:rPr>
                <w:lang w:val="en-US"/>
              </w:rPr>
              <w:t xml:space="preserve"> introduced Document 7/1005</w:t>
            </w:r>
            <w:r w:rsidR="00AC1407">
              <w:rPr>
                <w:lang w:val="en-US"/>
              </w:rPr>
              <w:t>,</w:t>
            </w:r>
            <w:r w:rsidRPr="003F2A5B">
              <w:rPr>
                <w:lang w:val="en-US"/>
              </w:rPr>
              <w:t xml:space="preserve"> which includes a proposal for revision of Appendix 7 of the Radio Regulations (RR) as a result of Study Group 7 studies, in accordance with Resolution 74 (Rev.WRC</w:t>
            </w:r>
            <w:r w:rsidR="008477D0">
              <w:rPr>
                <w:lang w:val="en-US"/>
              </w:rPr>
              <w:noBreakHyphen/>
            </w:r>
            <w:r w:rsidRPr="003F2A5B">
              <w:rPr>
                <w:lang w:val="en-US"/>
              </w:rPr>
              <w:t>03). The meeting confirmed the results of the study by Study Group 7 and the results will be included in the report of the Director, BR to WRC</w:t>
            </w:r>
            <w:r w:rsidR="008477D0">
              <w:rPr>
                <w:lang w:val="en-US"/>
              </w:rPr>
              <w:noBreakHyphen/>
            </w:r>
            <w:r w:rsidRPr="003F2A5B">
              <w:rPr>
                <w:lang w:val="en-US"/>
              </w:rPr>
              <w:t>15.</w:t>
            </w:r>
          </w:p>
        </w:tc>
        <w:tc>
          <w:tcPr>
            <w:tcW w:w="1559" w:type="dxa"/>
          </w:tcPr>
          <w:p w:rsidR="003F2A5B" w:rsidRPr="003F2A5B" w:rsidRDefault="008C2656" w:rsidP="00A56A71">
            <w:pPr>
              <w:tabs>
                <w:tab w:val="clear" w:pos="1134"/>
                <w:tab w:val="clear" w:pos="1871"/>
                <w:tab w:val="clear" w:pos="2268"/>
                <w:tab w:val="center" w:pos="7080"/>
              </w:tabs>
              <w:jc w:val="center"/>
              <w:rPr>
                <w:bCs/>
                <w:lang w:val="en-US"/>
              </w:rPr>
            </w:pPr>
            <w:hyperlink r:id="rId16" w:history="1">
              <w:r w:rsidR="003F2A5B" w:rsidRPr="003F2A5B">
                <w:rPr>
                  <w:rStyle w:val="Hyperlink"/>
                  <w:lang w:val="en-US"/>
                </w:rPr>
                <w:t>7/1001</w:t>
              </w:r>
            </w:hyperlink>
            <w:r w:rsidR="003F2A5B" w:rsidRPr="003F2A5B">
              <w:rPr>
                <w:lang w:val="en-US"/>
              </w:rPr>
              <w:t xml:space="preserve">, </w:t>
            </w:r>
            <w:hyperlink r:id="rId17" w:history="1">
              <w:r w:rsidR="003F2A5B" w:rsidRPr="003F2A5B">
                <w:rPr>
                  <w:rStyle w:val="Hyperlink"/>
                  <w:lang w:val="en-US"/>
                </w:rPr>
                <w:t>1002</w:t>
              </w:r>
            </w:hyperlink>
            <w:r w:rsidR="003F2A5B" w:rsidRPr="003F2A5B">
              <w:rPr>
                <w:lang w:val="en-US"/>
              </w:rPr>
              <w:t xml:space="preserve">, </w:t>
            </w:r>
            <w:hyperlink r:id="rId18" w:history="1">
              <w:r w:rsidR="003F2A5B" w:rsidRPr="003F2A5B">
                <w:rPr>
                  <w:rStyle w:val="Hyperlink"/>
                  <w:lang w:val="en-US"/>
                </w:rPr>
                <w:t>1003</w:t>
              </w:r>
            </w:hyperlink>
            <w:r w:rsidR="003F2A5B" w:rsidRPr="003F2A5B">
              <w:rPr>
                <w:lang w:val="en-US"/>
              </w:rPr>
              <w:t xml:space="preserve">, </w:t>
            </w:r>
            <w:hyperlink r:id="rId19" w:history="1">
              <w:r w:rsidR="003F2A5B" w:rsidRPr="003F2A5B">
                <w:rPr>
                  <w:rStyle w:val="Hyperlink"/>
                  <w:lang w:val="en-US"/>
                </w:rPr>
                <w:t>1004</w:t>
              </w:r>
            </w:hyperlink>
            <w:r w:rsidR="003F2A5B" w:rsidRPr="003F2A5B">
              <w:rPr>
                <w:lang w:val="en-US"/>
              </w:rPr>
              <w:t xml:space="preserve">, </w:t>
            </w:r>
            <w:hyperlink r:id="rId20" w:history="1">
              <w:r w:rsidR="003F2A5B" w:rsidRPr="003F2A5B">
                <w:rPr>
                  <w:rStyle w:val="Hyperlink"/>
                  <w:lang w:val="en-US"/>
                </w:rPr>
                <w:t>1005</w:t>
              </w:r>
            </w:hyperlink>
          </w:p>
        </w:tc>
      </w:tr>
      <w:tr w:rsidR="003F2A5B" w:rsidRPr="003F2A5B" w:rsidTr="00A56A71">
        <w:tc>
          <w:tcPr>
            <w:tcW w:w="709" w:type="dxa"/>
          </w:tcPr>
          <w:p w:rsidR="003F2A5B" w:rsidRPr="003F2A5B" w:rsidRDefault="003F2A5B" w:rsidP="00A56A71">
            <w:pPr>
              <w:tabs>
                <w:tab w:val="clear" w:pos="1134"/>
                <w:tab w:val="clear" w:pos="1871"/>
                <w:tab w:val="clear" w:pos="2268"/>
                <w:tab w:val="center" w:pos="7080"/>
              </w:tabs>
              <w:rPr>
                <w:bCs/>
                <w:lang w:val="en-US"/>
              </w:rPr>
            </w:pPr>
            <w:r w:rsidRPr="003F2A5B">
              <w:rPr>
                <w:bCs/>
                <w:lang w:val="en-US"/>
              </w:rPr>
              <w:t>9</w:t>
            </w:r>
          </w:p>
        </w:tc>
        <w:tc>
          <w:tcPr>
            <w:tcW w:w="7655" w:type="dxa"/>
          </w:tcPr>
          <w:p w:rsidR="003F2A5B" w:rsidRPr="003F2A5B" w:rsidRDefault="00AC1407" w:rsidP="003F2A5B">
            <w:pPr>
              <w:tabs>
                <w:tab w:val="left" w:pos="567"/>
              </w:tabs>
              <w:spacing w:before="80"/>
              <w:rPr>
                <w:lang w:val="en-US"/>
              </w:rPr>
            </w:pPr>
            <w:r>
              <w:rPr>
                <w:lang w:val="en-US"/>
              </w:rPr>
              <w:t>Information for participants</w:t>
            </w:r>
          </w:p>
          <w:p w:rsidR="003F2A5B" w:rsidRPr="003F2A5B" w:rsidRDefault="003F2A5B" w:rsidP="003F2A5B">
            <w:pPr>
              <w:tabs>
                <w:tab w:val="clear" w:pos="1134"/>
                <w:tab w:val="clear" w:pos="1871"/>
                <w:tab w:val="clear" w:pos="2268"/>
                <w:tab w:val="center" w:pos="7080"/>
              </w:tabs>
              <w:rPr>
                <w:bCs/>
                <w:lang w:val="en-US"/>
              </w:rPr>
            </w:pPr>
            <w:proofErr w:type="spellStart"/>
            <w:r w:rsidRPr="003F2A5B">
              <w:rPr>
                <w:lang w:val="en-US"/>
              </w:rPr>
              <w:t>Mr</w:t>
            </w:r>
            <w:proofErr w:type="spellEnd"/>
            <w:r w:rsidRPr="003F2A5B">
              <w:rPr>
                <w:lang w:val="en-US"/>
              </w:rPr>
              <w:t xml:space="preserve"> Langtry presented the document.</w:t>
            </w:r>
          </w:p>
        </w:tc>
        <w:tc>
          <w:tcPr>
            <w:tcW w:w="1559" w:type="dxa"/>
          </w:tcPr>
          <w:p w:rsidR="003F2A5B" w:rsidRPr="003F2A5B" w:rsidRDefault="008C2656" w:rsidP="00A56A71">
            <w:pPr>
              <w:tabs>
                <w:tab w:val="clear" w:pos="1134"/>
                <w:tab w:val="clear" w:pos="1871"/>
                <w:tab w:val="clear" w:pos="2268"/>
                <w:tab w:val="center" w:pos="7080"/>
              </w:tabs>
              <w:jc w:val="center"/>
              <w:rPr>
                <w:bCs/>
                <w:lang w:val="en-US"/>
              </w:rPr>
            </w:pPr>
            <w:hyperlink r:id="rId21" w:history="1">
              <w:r w:rsidR="003F2A5B" w:rsidRPr="003F2A5B">
                <w:rPr>
                  <w:rStyle w:val="Hyperlink"/>
                  <w:lang w:val="en-US"/>
                </w:rPr>
                <w:t>INFO/1</w:t>
              </w:r>
            </w:hyperlink>
          </w:p>
        </w:tc>
      </w:tr>
      <w:tr w:rsidR="003F2A5B" w:rsidRPr="003F2A5B" w:rsidTr="00A56A71">
        <w:tc>
          <w:tcPr>
            <w:tcW w:w="709" w:type="dxa"/>
          </w:tcPr>
          <w:p w:rsidR="003F2A5B" w:rsidRPr="003F2A5B" w:rsidRDefault="003F2A5B" w:rsidP="00A56A71">
            <w:pPr>
              <w:tabs>
                <w:tab w:val="clear" w:pos="1134"/>
                <w:tab w:val="clear" w:pos="1871"/>
                <w:tab w:val="clear" w:pos="2268"/>
                <w:tab w:val="center" w:pos="7080"/>
              </w:tabs>
              <w:rPr>
                <w:bCs/>
                <w:lang w:val="en-US"/>
              </w:rPr>
            </w:pPr>
            <w:r w:rsidRPr="003F2A5B">
              <w:rPr>
                <w:bCs/>
                <w:lang w:val="en-US"/>
              </w:rPr>
              <w:t>10</w:t>
            </w:r>
          </w:p>
        </w:tc>
        <w:tc>
          <w:tcPr>
            <w:tcW w:w="7655" w:type="dxa"/>
          </w:tcPr>
          <w:p w:rsidR="003F2A5B" w:rsidRPr="003F2A5B" w:rsidRDefault="003F2A5B" w:rsidP="003F2A5B">
            <w:pPr>
              <w:tabs>
                <w:tab w:val="left" w:pos="567"/>
              </w:tabs>
              <w:spacing w:before="80"/>
              <w:rPr>
                <w:lang w:val="en-US"/>
              </w:rPr>
            </w:pPr>
            <w:r w:rsidRPr="003F2A5B">
              <w:rPr>
                <w:lang w:val="en-US"/>
              </w:rPr>
              <w:t>Other business</w:t>
            </w:r>
          </w:p>
          <w:p w:rsidR="003F2A5B" w:rsidRPr="003F2A5B" w:rsidRDefault="003F2A5B" w:rsidP="008477D0">
            <w:pPr>
              <w:tabs>
                <w:tab w:val="left" w:pos="567"/>
              </w:tabs>
              <w:spacing w:before="80"/>
              <w:rPr>
                <w:lang w:val="en-US"/>
              </w:rPr>
            </w:pPr>
            <w:r w:rsidRPr="003F2A5B">
              <w:rPr>
                <w:lang w:val="en-US"/>
              </w:rPr>
              <w:t>The Administration of Israel proposed to add reference to R</w:t>
            </w:r>
            <w:r w:rsidR="008477D0">
              <w:rPr>
                <w:lang w:val="en-US"/>
              </w:rPr>
              <w:t>esolution </w:t>
            </w:r>
            <w:r w:rsidRPr="003F2A5B">
              <w:rPr>
                <w:lang w:val="en-US"/>
              </w:rPr>
              <w:t xml:space="preserve">176 (Rev. Busan, 2014) on human exposure to electromagnetic fields in the </w:t>
            </w:r>
            <w:proofErr w:type="spellStart"/>
            <w:r w:rsidRPr="008477D0">
              <w:rPr>
                <w:i/>
                <w:iCs/>
                <w:lang w:val="en-US"/>
              </w:rPr>
              <w:t>considerings</w:t>
            </w:r>
            <w:proofErr w:type="spellEnd"/>
            <w:r w:rsidRPr="003F2A5B">
              <w:rPr>
                <w:lang w:val="en-US"/>
              </w:rPr>
              <w:t xml:space="preserve"> part of Appendix 4 to Doc. RA15/PLEN/7 (proposed revision of Resolution ITU</w:t>
            </w:r>
            <w:r w:rsidR="008477D0">
              <w:rPr>
                <w:lang w:val="en-US"/>
              </w:rPr>
              <w:noBreakHyphen/>
            </w:r>
            <w:r w:rsidRPr="003F2A5B">
              <w:rPr>
                <w:lang w:val="en-US"/>
              </w:rPr>
              <w:t>R 6-1). The Chairman concluded that the point would be discussed in COM 5.</w:t>
            </w:r>
          </w:p>
          <w:p w:rsidR="003F2A5B" w:rsidRPr="003F2A5B" w:rsidRDefault="003F2A5B" w:rsidP="00AC1407">
            <w:pPr>
              <w:tabs>
                <w:tab w:val="left" w:pos="567"/>
              </w:tabs>
              <w:spacing w:before="80"/>
              <w:rPr>
                <w:lang w:val="en-US"/>
              </w:rPr>
            </w:pPr>
            <w:r w:rsidRPr="003F2A5B">
              <w:rPr>
                <w:lang w:val="en-US"/>
              </w:rPr>
              <w:t>The Chairman announced the next Plenary will be held on Tuesday</w:t>
            </w:r>
            <w:r w:rsidR="00AC1407">
              <w:rPr>
                <w:lang w:val="en-US"/>
              </w:rPr>
              <w:t>,</w:t>
            </w:r>
            <w:r w:rsidRPr="003F2A5B">
              <w:rPr>
                <w:lang w:val="en-US"/>
              </w:rPr>
              <w:t xml:space="preserve"> 27 October 2015 at 1400 hours.</w:t>
            </w:r>
          </w:p>
        </w:tc>
        <w:tc>
          <w:tcPr>
            <w:tcW w:w="1559" w:type="dxa"/>
          </w:tcPr>
          <w:p w:rsidR="003F2A5B" w:rsidRPr="003F2A5B" w:rsidRDefault="003F2A5B" w:rsidP="00A56A71">
            <w:pPr>
              <w:tabs>
                <w:tab w:val="clear" w:pos="1134"/>
                <w:tab w:val="clear" w:pos="1871"/>
                <w:tab w:val="clear" w:pos="2268"/>
                <w:tab w:val="center" w:pos="7080"/>
              </w:tabs>
              <w:jc w:val="center"/>
              <w:rPr>
                <w:bCs/>
                <w:lang w:val="en-US"/>
              </w:rPr>
            </w:pPr>
          </w:p>
        </w:tc>
      </w:tr>
      <w:tr w:rsidR="003F2A5B" w:rsidRPr="003F2A5B" w:rsidTr="00A56A71">
        <w:tc>
          <w:tcPr>
            <w:tcW w:w="709" w:type="dxa"/>
          </w:tcPr>
          <w:p w:rsidR="003F2A5B" w:rsidRPr="003F2A5B" w:rsidRDefault="003F2A5B" w:rsidP="00A56A71">
            <w:pPr>
              <w:tabs>
                <w:tab w:val="clear" w:pos="1134"/>
                <w:tab w:val="clear" w:pos="1871"/>
                <w:tab w:val="clear" w:pos="2268"/>
                <w:tab w:val="center" w:pos="7080"/>
              </w:tabs>
              <w:rPr>
                <w:bCs/>
                <w:lang w:val="en-US"/>
              </w:rPr>
            </w:pPr>
          </w:p>
        </w:tc>
        <w:tc>
          <w:tcPr>
            <w:tcW w:w="7655" w:type="dxa"/>
          </w:tcPr>
          <w:p w:rsidR="003F2A5B" w:rsidRPr="003F2A5B" w:rsidRDefault="003F2A5B" w:rsidP="00AC1407">
            <w:pPr>
              <w:tabs>
                <w:tab w:val="clear" w:pos="1134"/>
                <w:tab w:val="clear" w:pos="1871"/>
                <w:tab w:val="clear" w:pos="2268"/>
                <w:tab w:val="center" w:pos="7080"/>
              </w:tabs>
              <w:rPr>
                <w:bCs/>
                <w:lang w:val="en-US"/>
              </w:rPr>
            </w:pPr>
            <w:r w:rsidRPr="003F2A5B">
              <w:rPr>
                <w:lang w:val="en-US"/>
              </w:rPr>
              <w:t>The Chairman closed the first Plenary Meeting at 11</w:t>
            </w:r>
            <w:bookmarkStart w:id="10" w:name="_GoBack"/>
            <w:bookmarkEnd w:id="10"/>
            <w:r w:rsidRPr="003F2A5B">
              <w:rPr>
                <w:lang w:val="en-US"/>
              </w:rPr>
              <w:t>45 hours.</w:t>
            </w:r>
          </w:p>
        </w:tc>
        <w:tc>
          <w:tcPr>
            <w:tcW w:w="1559" w:type="dxa"/>
          </w:tcPr>
          <w:p w:rsidR="003F2A5B" w:rsidRPr="003F2A5B" w:rsidRDefault="003F2A5B" w:rsidP="00A56A71">
            <w:pPr>
              <w:tabs>
                <w:tab w:val="clear" w:pos="1134"/>
                <w:tab w:val="clear" w:pos="1871"/>
                <w:tab w:val="clear" w:pos="2268"/>
                <w:tab w:val="center" w:pos="7080"/>
              </w:tabs>
              <w:jc w:val="center"/>
              <w:rPr>
                <w:bCs/>
                <w:lang w:val="en-US"/>
              </w:rPr>
            </w:pPr>
          </w:p>
        </w:tc>
      </w:tr>
    </w:tbl>
    <w:p w:rsidR="00A56A71" w:rsidRPr="003F2A5B" w:rsidRDefault="00A56A71" w:rsidP="00A56A71">
      <w:pPr>
        <w:tabs>
          <w:tab w:val="clear" w:pos="1134"/>
          <w:tab w:val="clear" w:pos="1871"/>
          <w:tab w:val="clear" w:pos="2268"/>
          <w:tab w:val="center" w:pos="7080"/>
        </w:tabs>
        <w:rPr>
          <w:bCs/>
          <w:lang w:val="en-US"/>
        </w:rPr>
      </w:pPr>
    </w:p>
    <w:p w:rsidR="00A56A71" w:rsidRPr="003F2A5B" w:rsidRDefault="00A56A71" w:rsidP="00A56A71">
      <w:pPr>
        <w:tabs>
          <w:tab w:val="clear" w:pos="1134"/>
          <w:tab w:val="clear" w:pos="1871"/>
          <w:tab w:val="clear" w:pos="2268"/>
          <w:tab w:val="center" w:pos="7080"/>
        </w:tabs>
        <w:rPr>
          <w:bCs/>
          <w:lang w:val="en-US"/>
        </w:rPr>
      </w:pPr>
    </w:p>
    <w:p w:rsidR="00A56A71" w:rsidRPr="003F2A5B" w:rsidRDefault="00A56A71" w:rsidP="00A56A71">
      <w:pPr>
        <w:tabs>
          <w:tab w:val="clear" w:pos="1134"/>
          <w:tab w:val="clear" w:pos="1871"/>
          <w:tab w:val="clear" w:pos="2268"/>
          <w:tab w:val="center" w:pos="7080"/>
        </w:tabs>
        <w:rPr>
          <w:bCs/>
          <w:lang w:val="en-US"/>
        </w:rPr>
      </w:pPr>
      <w:r w:rsidRPr="003F2A5B">
        <w:rPr>
          <w:bCs/>
          <w:lang w:val="en-US"/>
        </w:rPr>
        <w:tab/>
        <w:t>Akira Hashimoto</w:t>
      </w:r>
      <w:r w:rsidRPr="003F2A5B">
        <w:rPr>
          <w:bCs/>
          <w:lang w:val="en-US"/>
        </w:rPr>
        <w:br/>
      </w:r>
      <w:r w:rsidRPr="003F2A5B">
        <w:rPr>
          <w:bCs/>
          <w:lang w:val="en-US"/>
        </w:rPr>
        <w:tab/>
        <w:t>Chairman, RA-15</w:t>
      </w:r>
    </w:p>
    <w:p w:rsidR="008477D0" w:rsidRDefault="008477D0" w:rsidP="008477D0"/>
    <w:p w:rsidR="00D50D44" w:rsidRPr="008477D0" w:rsidRDefault="008477D0" w:rsidP="008477D0">
      <w:pPr>
        <w:jc w:val="center"/>
      </w:pPr>
      <w:r>
        <w:t>______________</w:t>
      </w:r>
    </w:p>
    <w:sectPr w:rsidR="00D50D44" w:rsidRPr="008477D0" w:rsidSect="009447A3">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D7" w:rsidRDefault="003439D7">
      <w:r>
        <w:separator/>
      </w:r>
    </w:p>
  </w:endnote>
  <w:endnote w:type="continuationSeparator" w:id="0">
    <w:p w:rsidR="003439D7" w:rsidRDefault="0034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8C2656">
      <w:rPr>
        <w:noProof/>
        <w:lang w:val="es-ES_tradnl"/>
      </w:rPr>
      <w:t>P:\ENG\ITU-R\CONF-R\AR15\PLEN\000\068E.docx</w:t>
    </w:r>
    <w:r>
      <w:fldChar w:fldCharType="end"/>
    </w:r>
    <w:r w:rsidRPr="009447A3">
      <w:rPr>
        <w:lang w:val="es-ES_tradnl"/>
      </w:rPr>
      <w:tab/>
    </w:r>
    <w:r>
      <w:fldChar w:fldCharType="begin"/>
    </w:r>
    <w:r>
      <w:instrText xml:space="preserve"> SAVEDATE \@ DD.MM.YY </w:instrText>
    </w:r>
    <w:r>
      <w:fldChar w:fldCharType="separate"/>
    </w:r>
    <w:r w:rsidR="008C2656">
      <w:rPr>
        <w:noProof/>
      </w:rPr>
      <w:t>28.10.15</w:t>
    </w:r>
    <w:r>
      <w:fldChar w:fldCharType="end"/>
    </w:r>
    <w:r w:rsidRPr="009447A3">
      <w:rPr>
        <w:lang w:val="es-ES_tradnl"/>
      </w:rPr>
      <w:tab/>
    </w:r>
    <w:r>
      <w:fldChar w:fldCharType="begin"/>
    </w:r>
    <w:r>
      <w:instrText xml:space="preserve"> PRINTDATE \@ DD.MM.YY </w:instrText>
    </w:r>
    <w:r>
      <w:fldChar w:fldCharType="separate"/>
    </w:r>
    <w:r w:rsidR="008C2656">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3F2A5B" w:rsidRDefault="005071F8" w:rsidP="003F2A5B">
    <w:pPr>
      <w:pStyle w:val="Footer"/>
    </w:pPr>
    <w:fldSimple w:instr=" FILENAME \p  \* MERGEFORMAT ">
      <w:r w:rsidR="008C2656">
        <w:t>P:\ENG\ITU-R\CONF-R\AR15\PLEN\000\068E.docx</w:t>
      </w:r>
    </w:fldSimple>
    <w:r w:rsidR="003F2A5B">
      <w:t xml:space="preserve"> (389372)</w:t>
    </w:r>
    <w:r w:rsidR="003F2A5B">
      <w:tab/>
    </w:r>
    <w:r w:rsidR="003F2A5B">
      <w:fldChar w:fldCharType="begin"/>
    </w:r>
    <w:r w:rsidR="003F2A5B">
      <w:instrText xml:space="preserve"> SAVEDATE \@ DD.MM.YY </w:instrText>
    </w:r>
    <w:r w:rsidR="003F2A5B">
      <w:fldChar w:fldCharType="separate"/>
    </w:r>
    <w:r w:rsidR="008C2656">
      <w:t>28.10.15</w:t>
    </w:r>
    <w:r w:rsidR="003F2A5B">
      <w:fldChar w:fldCharType="end"/>
    </w:r>
    <w:r w:rsidR="003F2A5B">
      <w:tab/>
    </w:r>
    <w:r w:rsidR="003F2A5B">
      <w:fldChar w:fldCharType="begin"/>
    </w:r>
    <w:r w:rsidR="003F2A5B">
      <w:instrText xml:space="preserve"> PRINTDATE \@ DD.MM.YY </w:instrText>
    </w:r>
    <w:r w:rsidR="003F2A5B">
      <w:fldChar w:fldCharType="separate"/>
    </w:r>
    <w:r w:rsidR="008C2656">
      <w:t>25.04.03</w:t>
    </w:r>
    <w:r w:rsidR="003F2A5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3F2A5B" w:rsidRDefault="005071F8" w:rsidP="003F2A5B">
    <w:pPr>
      <w:pStyle w:val="Footer"/>
    </w:pPr>
    <w:fldSimple w:instr=" FILENAME \p  \* MERGEFORMAT ">
      <w:r w:rsidR="008C2656">
        <w:t>P:\ENG\ITU-R\CONF-R\AR15\PLEN\000\068E.docx</w:t>
      </w:r>
    </w:fldSimple>
    <w:r w:rsidR="003F2A5B">
      <w:t xml:space="preserve"> (389372)</w:t>
    </w:r>
    <w:r w:rsidR="003F2A5B">
      <w:tab/>
    </w:r>
    <w:r w:rsidR="003F2A5B">
      <w:fldChar w:fldCharType="begin"/>
    </w:r>
    <w:r w:rsidR="003F2A5B">
      <w:instrText xml:space="preserve"> SAVEDATE \@ DD.MM.YY </w:instrText>
    </w:r>
    <w:r w:rsidR="003F2A5B">
      <w:fldChar w:fldCharType="separate"/>
    </w:r>
    <w:r w:rsidR="008C2656">
      <w:t>28.10.15</w:t>
    </w:r>
    <w:r w:rsidR="003F2A5B">
      <w:fldChar w:fldCharType="end"/>
    </w:r>
    <w:r w:rsidR="003F2A5B">
      <w:tab/>
    </w:r>
    <w:r w:rsidR="003F2A5B">
      <w:fldChar w:fldCharType="begin"/>
    </w:r>
    <w:r w:rsidR="003F2A5B">
      <w:instrText xml:space="preserve"> PRINTDATE \@ DD.MM.YY </w:instrText>
    </w:r>
    <w:r w:rsidR="003F2A5B">
      <w:fldChar w:fldCharType="separate"/>
    </w:r>
    <w:r w:rsidR="008C2656">
      <w:t>25.04.03</w:t>
    </w:r>
    <w:r w:rsidR="003F2A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D7" w:rsidRDefault="003439D7">
      <w:r>
        <w:rPr>
          <w:b/>
        </w:rPr>
        <w:t>_______________</w:t>
      </w:r>
    </w:p>
  </w:footnote>
  <w:footnote w:type="continuationSeparator" w:id="0">
    <w:p w:rsidR="003439D7" w:rsidRDefault="00343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D7" w:rsidRDefault="003439D7">
    <w:pPr>
      <w:pStyle w:val="Header"/>
    </w:pPr>
    <w:r>
      <w:fldChar w:fldCharType="begin"/>
    </w:r>
    <w:r>
      <w:instrText xml:space="preserve"> PAGE  \* MERGEFORMAT </w:instrText>
    </w:r>
    <w:r>
      <w:fldChar w:fldCharType="separate"/>
    </w:r>
    <w:r w:rsidR="008C2656">
      <w:rPr>
        <w:noProof/>
      </w:rPr>
      <w:t>3</w:t>
    </w:r>
    <w:r>
      <w:fldChar w:fldCharType="end"/>
    </w:r>
  </w:p>
  <w:p w:rsidR="003439D7" w:rsidRDefault="003439D7">
    <w:pPr>
      <w:pStyle w:val="Header"/>
    </w:pPr>
    <w:r>
      <w:t>RA15/PLEN/68-E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D7"/>
    <w:rsid w:val="000D1293"/>
    <w:rsid w:val="001B225D"/>
    <w:rsid w:val="00206408"/>
    <w:rsid w:val="0030579C"/>
    <w:rsid w:val="003439D7"/>
    <w:rsid w:val="003F2A5B"/>
    <w:rsid w:val="00425F3D"/>
    <w:rsid w:val="004844C1"/>
    <w:rsid w:val="004D6FFE"/>
    <w:rsid w:val="005071F8"/>
    <w:rsid w:val="005E0BE1"/>
    <w:rsid w:val="005F1974"/>
    <w:rsid w:val="0071246B"/>
    <w:rsid w:val="00756B1C"/>
    <w:rsid w:val="007C6911"/>
    <w:rsid w:val="008145E1"/>
    <w:rsid w:val="008477D0"/>
    <w:rsid w:val="00880578"/>
    <w:rsid w:val="008A7B8E"/>
    <w:rsid w:val="008C2656"/>
    <w:rsid w:val="009447A3"/>
    <w:rsid w:val="00993768"/>
    <w:rsid w:val="009E375D"/>
    <w:rsid w:val="00A05CE9"/>
    <w:rsid w:val="00A56A71"/>
    <w:rsid w:val="00AC1407"/>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B7B694-A9F3-4067-9DEA-0EE170A4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9D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b0">
    <w:name w:val="heading_b"/>
    <w:basedOn w:val="Heading3"/>
    <w:next w:val="Normal"/>
    <w:rsid w:val="00A56A71"/>
    <w:pPr>
      <w:tabs>
        <w:tab w:val="clear" w:pos="1871"/>
        <w:tab w:val="clear" w:pos="2268"/>
        <w:tab w:val="left" w:pos="794"/>
        <w:tab w:val="left" w:pos="2127"/>
        <w:tab w:val="left" w:pos="2410"/>
        <w:tab w:val="left" w:pos="2921"/>
        <w:tab w:val="left" w:pos="3261"/>
      </w:tabs>
      <w:spacing w:before="160"/>
      <w:ind w:left="0" w:firstLine="0"/>
      <w:outlineLvl w:val="9"/>
    </w:pPr>
  </w:style>
  <w:style w:type="character" w:styleId="Hyperlink">
    <w:name w:val="Hyperlink"/>
    <w:basedOn w:val="DefaultParagraphFont"/>
    <w:unhideWhenUsed/>
    <w:rsid w:val="00A56A71"/>
    <w:rPr>
      <w:color w:val="0000FF" w:themeColor="hyperlink"/>
      <w:u w:val="single"/>
    </w:rPr>
  </w:style>
  <w:style w:type="table" w:styleId="TableGrid">
    <w:name w:val="Table Grid"/>
    <w:basedOn w:val="TableNormal"/>
    <w:rsid w:val="00A5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RA15-ADM-0003/en" TargetMode="External"/><Relationship Id="rId13" Type="http://schemas.openxmlformats.org/officeDocument/2006/relationships/hyperlink" Target="http://www.itu.int/md/R15-RA15-ADM-0006/en" TargetMode="External"/><Relationship Id="rId18" Type="http://schemas.openxmlformats.org/officeDocument/2006/relationships/hyperlink" Target="http://www.itu.int/md/R15-RA15-C-0003/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md/R15-RA15-INF-0001/en" TargetMode="External"/><Relationship Id="rId7" Type="http://schemas.openxmlformats.org/officeDocument/2006/relationships/image" Target="media/image1.png"/><Relationship Id="rId12" Type="http://schemas.openxmlformats.org/officeDocument/2006/relationships/hyperlink" Target="http://www.itu.int/md/R15-RA15-ADM-0005/en" TargetMode="External"/><Relationship Id="rId17" Type="http://schemas.openxmlformats.org/officeDocument/2006/relationships/hyperlink" Target="http://www.itu.int/md/R15-RA15-C-0002/e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md/R15-RA15-C-0001/en" TargetMode="External"/><Relationship Id="rId20" Type="http://schemas.openxmlformats.org/officeDocument/2006/relationships/hyperlink" Target="http://www.itu.int/md/R15-RA15-C-000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5-RA15-ADM-0007/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md/R15-RA15-C-0007/en" TargetMode="External"/><Relationship Id="rId23" Type="http://schemas.openxmlformats.org/officeDocument/2006/relationships/footer" Target="footer1.xml"/><Relationship Id="rId10" Type="http://schemas.openxmlformats.org/officeDocument/2006/relationships/hyperlink" Target="http://www.itu.int/md/R15-RA15-ADM-0008/en" TargetMode="External"/><Relationship Id="rId19" Type="http://schemas.openxmlformats.org/officeDocument/2006/relationships/hyperlink" Target="http://www.itu.int/md/R15-RA15-C-0004/en" TargetMode="External"/><Relationship Id="rId4" Type="http://schemas.openxmlformats.org/officeDocument/2006/relationships/webSettings" Target="webSettings.xml"/><Relationship Id="rId9" Type="http://schemas.openxmlformats.org/officeDocument/2006/relationships/hyperlink" Target="http://www.itu.int/md/R15-RA15-ADM-0004/en" TargetMode="External"/><Relationship Id="rId14" Type="http://schemas.openxmlformats.org/officeDocument/2006/relationships/hyperlink" Target="http://www.itu.int/md/R15-RA15-C-0001/en"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enk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32</TotalTime>
  <Pages>3</Pages>
  <Words>871</Words>
  <Characters>5571</Characters>
  <Application>Microsoft Office Word</Application>
  <DocSecurity>0</DocSecurity>
  <Lines>222</Lines>
  <Paragraphs>134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Turnbull, Karen</cp:lastModifiedBy>
  <cp:revision>6</cp:revision>
  <cp:lastPrinted>2003-04-25T07:33:00Z</cp:lastPrinted>
  <dcterms:created xsi:type="dcterms:W3CDTF">2015-10-28T08:08:00Z</dcterms:created>
  <dcterms:modified xsi:type="dcterms:W3CDTF">2015-10-28T10:42:00Z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