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721"/>
        <w:bidiVisual/>
        <w:tblW w:w="5000" w:type="pct"/>
        <w:jc w:val="center"/>
        <w:tblLayout w:type="fixed"/>
        <w:tblLook w:val="0000" w:firstRow="0" w:lastRow="0" w:firstColumn="0" w:lastColumn="0" w:noHBand="0" w:noVBand="0"/>
      </w:tblPr>
      <w:tblGrid>
        <w:gridCol w:w="6520"/>
        <w:gridCol w:w="3119"/>
      </w:tblGrid>
      <w:tr w:rsidR="001952E0" w:rsidRPr="001952E0" w:rsidTr="00446AF1">
        <w:trPr>
          <w:cantSplit/>
          <w:trHeight w:val="20"/>
          <w:jc w:val="center"/>
        </w:trPr>
        <w:tc>
          <w:tcPr>
            <w:tcW w:w="3382" w:type="pct"/>
          </w:tcPr>
          <w:p w:rsidR="001952E0" w:rsidRPr="007E24ED" w:rsidRDefault="007E24ED" w:rsidP="001D17A2">
            <w:pPr>
              <w:spacing w:before="160"/>
              <w:rPr>
                <w:rFonts w:asciiTheme="minorHAnsi" w:hAnsiTheme="minorHAnsi"/>
                <w:b/>
                <w:bCs/>
                <w:sz w:val="27"/>
                <w:szCs w:val="40"/>
                <w:rtl/>
                <w:lang w:bidi="ar-SY"/>
              </w:rPr>
            </w:pPr>
            <w:r>
              <w:rPr>
                <w:rFonts w:ascii="Verdana Bold" w:hAnsi="Verdana Bold" w:hint="cs"/>
                <w:b/>
                <w:bCs/>
                <w:sz w:val="27"/>
                <w:szCs w:val="40"/>
                <w:rtl/>
                <w:lang w:bidi="ar-EG"/>
              </w:rPr>
              <w:t xml:space="preserve">جمعية الاتصالات الراديوية </w:t>
            </w:r>
            <w:r>
              <w:rPr>
                <w:rFonts w:asciiTheme="minorHAnsi" w:hAnsiTheme="minorHAnsi"/>
                <w:b/>
                <w:bCs/>
                <w:sz w:val="27"/>
                <w:szCs w:val="40"/>
                <w:lang w:bidi="ar-EG"/>
              </w:rPr>
              <w:t>(RA</w:t>
            </w:r>
            <w:r>
              <w:rPr>
                <w:rFonts w:asciiTheme="minorHAnsi" w:hAnsiTheme="minorHAnsi"/>
                <w:b/>
                <w:bCs/>
                <w:sz w:val="27"/>
                <w:szCs w:val="40"/>
                <w:lang w:bidi="ar-EG"/>
              </w:rPr>
              <w:noBreakHyphen/>
              <w:t>15)</w:t>
            </w:r>
          </w:p>
          <w:p w:rsidR="001952E0" w:rsidRPr="00F9134D" w:rsidRDefault="001952E0" w:rsidP="007E24ED">
            <w:pPr>
              <w:spacing w:before="80"/>
              <w:rPr>
                <w:rFonts w:ascii="Verdana Bold" w:hAnsi="Verdana Bold" w:hint="eastAsia"/>
                <w:b/>
                <w:bCs/>
                <w:szCs w:val="36"/>
                <w:rtl/>
                <w:lang w:bidi="ar-EG"/>
              </w:rPr>
            </w:pPr>
            <w:r w:rsidRPr="00F9134D">
              <w:rPr>
                <w:rFonts w:ascii="Verdana Bold" w:hAnsi="Verdana Bold" w:hint="cs"/>
                <w:b/>
                <w:bCs/>
                <w:szCs w:val="36"/>
                <w:rtl/>
                <w:lang w:bidi="ar-EG"/>
              </w:rPr>
              <w:t xml:space="preserve">جنيف، </w:t>
            </w:r>
            <w:r w:rsidR="007E24ED">
              <w:rPr>
                <w:rFonts w:ascii="Verdana Bold" w:hAnsi="Verdana Bold"/>
                <w:b/>
                <w:bCs/>
                <w:szCs w:val="36"/>
                <w:lang w:bidi="ar-SY"/>
              </w:rPr>
              <w:t>30-26</w:t>
            </w:r>
            <w:r w:rsidRPr="00F9134D">
              <w:rPr>
                <w:rFonts w:ascii="Verdana Bold" w:hAnsi="Verdana Bold" w:hint="cs"/>
                <w:b/>
                <w:bCs/>
                <w:szCs w:val="36"/>
                <w:rtl/>
                <w:lang w:bidi="ar-EG"/>
              </w:rPr>
              <w:t xml:space="preserve"> </w:t>
            </w:r>
            <w:r w:rsidR="007E24ED">
              <w:rPr>
                <w:rFonts w:ascii="Verdana Bold" w:hAnsi="Verdana Bold" w:hint="cs"/>
                <w:b/>
                <w:bCs/>
                <w:szCs w:val="36"/>
                <w:rtl/>
                <w:lang w:bidi="ar-EG"/>
              </w:rPr>
              <w:t xml:space="preserve">أكتوبر </w:t>
            </w:r>
            <w:r w:rsidRPr="00F9134D">
              <w:rPr>
                <w:rFonts w:ascii="Verdana Bold" w:hAnsi="Verdana Bold"/>
                <w:b/>
                <w:bCs/>
                <w:szCs w:val="36"/>
                <w:lang w:bidi="ar-SY"/>
              </w:rPr>
              <w:t>2015</w:t>
            </w:r>
          </w:p>
        </w:tc>
        <w:tc>
          <w:tcPr>
            <w:tcW w:w="1618" w:type="pct"/>
            <w:vAlign w:val="center"/>
          </w:tcPr>
          <w:p w:rsidR="001952E0" w:rsidRPr="001952E0" w:rsidRDefault="001952E0" w:rsidP="001D17A2">
            <w:pPr>
              <w:jc w:val="right"/>
              <w:rPr>
                <w:rtl/>
                <w:lang w:bidi="ar-EG"/>
              </w:rPr>
            </w:pPr>
            <w:bookmarkStart w:id="0" w:name="ditulogo"/>
            <w:bookmarkEnd w:id="0"/>
            <w:r w:rsidRPr="001952E0">
              <w:rPr>
                <w:noProof/>
              </w:rPr>
              <w:drawing>
                <wp:inline distT="0" distB="0" distL="0" distR="0" wp14:anchorId="6018A6DF" wp14:editId="2CC69DD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1952E0" w:rsidRPr="001952E0" w:rsidTr="00446AF1">
        <w:trPr>
          <w:cantSplit/>
          <w:trHeight w:val="20"/>
          <w:jc w:val="center"/>
        </w:trPr>
        <w:tc>
          <w:tcPr>
            <w:tcW w:w="3382" w:type="pct"/>
            <w:tcBorders>
              <w:bottom w:val="single" w:sz="12" w:space="0" w:color="auto"/>
            </w:tcBorders>
          </w:tcPr>
          <w:p w:rsidR="001952E0" w:rsidRPr="001952E0" w:rsidRDefault="001952E0" w:rsidP="00446AF1">
            <w:pPr>
              <w:spacing w:before="0" w:after="60" w:line="340" w:lineRule="exact"/>
              <w:rPr>
                <w:rtl/>
                <w:lang w:bidi="ar-EG"/>
              </w:rPr>
            </w:pPr>
            <w:r w:rsidRPr="00F9134D">
              <w:rPr>
                <w:b/>
                <w:bCs/>
                <w:sz w:val="24"/>
                <w:szCs w:val="32"/>
                <w:rtl/>
              </w:rPr>
              <w:t>الاتحـ</w:t>
            </w:r>
            <w:r w:rsidRPr="00F9134D">
              <w:rPr>
                <w:rFonts w:hint="cs"/>
                <w:b/>
                <w:bCs/>
                <w:sz w:val="24"/>
                <w:szCs w:val="32"/>
                <w:rtl/>
              </w:rPr>
              <w:t>ـــ</w:t>
            </w:r>
            <w:r w:rsidRPr="00F9134D">
              <w:rPr>
                <w:b/>
                <w:bCs/>
                <w:sz w:val="24"/>
                <w:szCs w:val="32"/>
                <w:rtl/>
              </w:rPr>
              <w:t>اد</w:t>
            </w:r>
            <w:r w:rsidRPr="00F9134D">
              <w:rPr>
                <w:rFonts w:hint="cs"/>
                <w:b/>
                <w:bCs/>
                <w:sz w:val="24"/>
                <w:szCs w:val="32"/>
                <w:rtl/>
              </w:rPr>
              <w:t xml:space="preserve"> </w:t>
            </w:r>
            <w:r w:rsidRPr="00F9134D">
              <w:rPr>
                <w:b/>
                <w:bCs/>
                <w:sz w:val="24"/>
                <w:szCs w:val="32"/>
                <w:rtl/>
              </w:rPr>
              <w:t>ال</w:t>
            </w:r>
            <w:r w:rsidRPr="00F9134D">
              <w:rPr>
                <w:rFonts w:hint="cs"/>
                <w:b/>
                <w:bCs/>
                <w:sz w:val="24"/>
                <w:szCs w:val="32"/>
                <w:rtl/>
              </w:rPr>
              <w:t>ـ</w:t>
            </w:r>
            <w:r w:rsidRPr="00F9134D">
              <w:rPr>
                <w:b/>
                <w:bCs/>
                <w:sz w:val="24"/>
                <w:szCs w:val="32"/>
                <w:rtl/>
              </w:rPr>
              <w:t>دولـ</w:t>
            </w:r>
            <w:r w:rsidRPr="00F9134D">
              <w:rPr>
                <w:rFonts w:hint="cs"/>
                <w:b/>
                <w:bCs/>
                <w:sz w:val="24"/>
                <w:szCs w:val="32"/>
                <w:rtl/>
              </w:rPr>
              <w:t>ـــ</w:t>
            </w:r>
            <w:r w:rsidRPr="00F9134D">
              <w:rPr>
                <w:b/>
                <w:bCs/>
                <w:sz w:val="24"/>
                <w:szCs w:val="32"/>
                <w:rtl/>
              </w:rPr>
              <w:t>ي للاتص</w:t>
            </w:r>
            <w:r w:rsidRPr="00F9134D">
              <w:rPr>
                <w:rFonts w:hint="cs"/>
                <w:b/>
                <w:bCs/>
                <w:sz w:val="24"/>
                <w:szCs w:val="32"/>
                <w:rtl/>
              </w:rPr>
              <w:t>ـ</w:t>
            </w:r>
            <w:r w:rsidRPr="00F9134D">
              <w:rPr>
                <w:b/>
                <w:bCs/>
                <w:sz w:val="24"/>
                <w:szCs w:val="32"/>
                <w:rtl/>
              </w:rPr>
              <w:t>ـ</w:t>
            </w:r>
            <w:r w:rsidRPr="00F9134D">
              <w:rPr>
                <w:rFonts w:hint="cs"/>
                <w:b/>
                <w:bCs/>
                <w:sz w:val="24"/>
                <w:szCs w:val="32"/>
                <w:rtl/>
              </w:rPr>
              <w:t>ــ</w:t>
            </w:r>
            <w:r w:rsidRPr="00F9134D">
              <w:rPr>
                <w:b/>
                <w:bCs/>
                <w:sz w:val="24"/>
                <w:szCs w:val="32"/>
                <w:rtl/>
              </w:rPr>
              <w:t>الات</w:t>
            </w:r>
          </w:p>
        </w:tc>
        <w:tc>
          <w:tcPr>
            <w:tcW w:w="1618" w:type="pct"/>
            <w:tcBorders>
              <w:bottom w:val="single" w:sz="12" w:space="0" w:color="auto"/>
            </w:tcBorders>
          </w:tcPr>
          <w:p w:rsidR="001952E0" w:rsidRPr="001952E0" w:rsidRDefault="001952E0" w:rsidP="001D17A2">
            <w:pPr>
              <w:rPr>
                <w:lang w:bidi="ar-SY"/>
              </w:rPr>
            </w:pPr>
          </w:p>
        </w:tc>
      </w:tr>
      <w:tr w:rsidR="001952E0" w:rsidRPr="001952E0" w:rsidTr="00446AF1">
        <w:trPr>
          <w:cantSplit/>
          <w:trHeight w:val="20"/>
          <w:jc w:val="center"/>
        </w:trPr>
        <w:tc>
          <w:tcPr>
            <w:tcW w:w="3382" w:type="pct"/>
            <w:tcBorders>
              <w:top w:val="single" w:sz="12" w:space="0" w:color="auto"/>
            </w:tcBorders>
          </w:tcPr>
          <w:p w:rsidR="001952E0" w:rsidRPr="00F9134D" w:rsidRDefault="001952E0" w:rsidP="00446AF1">
            <w:pPr>
              <w:spacing w:before="0" w:line="300" w:lineRule="exact"/>
              <w:rPr>
                <w:rFonts w:ascii="Verdana Bold" w:hAnsi="Verdana Bold" w:hint="eastAsia"/>
                <w:b/>
                <w:bCs/>
                <w:sz w:val="19"/>
                <w:rtl/>
                <w:lang w:bidi="ar-EG"/>
              </w:rPr>
            </w:pPr>
          </w:p>
        </w:tc>
        <w:tc>
          <w:tcPr>
            <w:tcW w:w="1618" w:type="pct"/>
            <w:tcBorders>
              <w:top w:val="single" w:sz="12" w:space="0" w:color="auto"/>
            </w:tcBorders>
          </w:tcPr>
          <w:p w:rsidR="001952E0" w:rsidRPr="00F9134D" w:rsidRDefault="001952E0" w:rsidP="00446AF1">
            <w:pPr>
              <w:spacing w:before="0" w:line="300" w:lineRule="exact"/>
              <w:rPr>
                <w:rFonts w:ascii="Verdana Bold" w:hAnsi="Verdana Bold" w:hint="eastAsia"/>
                <w:b/>
                <w:bCs/>
                <w:sz w:val="19"/>
                <w:lang w:bidi="ar-SY"/>
              </w:rPr>
            </w:pPr>
          </w:p>
        </w:tc>
      </w:tr>
      <w:tr w:rsidR="00446AF1" w:rsidRPr="001952E0" w:rsidTr="00446AF1">
        <w:trPr>
          <w:cantSplit/>
          <w:jc w:val="center"/>
        </w:trPr>
        <w:tc>
          <w:tcPr>
            <w:tcW w:w="3382" w:type="pct"/>
            <w:vMerge w:val="restart"/>
          </w:tcPr>
          <w:p w:rsidR="00446AF1" w:rsidRPr="00586D6D" w:rsidRDefault="00446AF1" w:rsidP="00446AF1">
            <w:pPr>
              <w:pStyle w:val="Firstpageheader"/>
              <w:framePr w:hSpace="0" w:wrap="auto" w:vAnchor="margin" w:xAlign="left" w:yAlign="inline"/>
              <w:spacing w:before="0" w:after="0"/>
              <w:rPr>
                <w:rFonts w:hint="eastAsia"/>
              </w:rPr>
            </w:pPr>
          </w:p>
        </w:tc>
        <w:tc>
          <w:tcPr>
            <w:tcW w:w="1618" w:type="pct"/>
            <w:vAlign w:val="center"/>
          </w:tcPr>
          <w:p w:rsidR="00446AF1" w:rsidRPr="0038568B" w:rsidRDefault="00446AF1" w:rsidP="00446AF1">
            <w:pPr>
              <w:pStyle w:val="Firstpageheader"/>
              <w:framePr w:hSpace="0" w:wrap="auto" w:vAnchor="margin" w:xAlign="left" w:yAlign="inline"/>
              <w:spacing w:before="0" w:after="0"/>
              <w:rPr>
                <w:rFonts w:asciiTheme="minorHAnsi" w:hAnsiTheme="minorHAnsi"/>
                <w:rtl/>
              </w:rPr>
            </w:pPr>
            <w:r w:rsidRPr="00F9134D">
              <w:rPr>
                <w:rtl/>
              </w:rPr>
              <w:t>ا</w:t>
            </w:r>
            <w:r w:rsidRPr="00F9134D">
              <w:rPr>
                <w:rFonts w:hint="cs"/>
                <w:rtl/>
              </w:rPr>
              <w:t>ل</w:t>
            </w:r>
            <w:r w:rsidRPr="00F9134D">
              <w:rPr>
                <w:rtl/>
              </w:rPr>
              <w:t>و</w:t>
            </w:r>
            <w:r w:rsidRPr="00F9134D">
              <w:rPr>
                <w:rFonts w:hint="cs"/>
                <w:rtl/>
              </w:rPr>
              <w:t xml:space="preserve">ثيقة </w:t>
            </w:r>
            <w:r>
              <w:rPr>
                <w:lang w:bidi="ar-SY"/>
              </w:rPr>
              <w:t>RA15/PLEN/48</w:t>
            </w:r>
            <w:r w:rsidRPr="00F9134D">
              <w:rPr>
                <w:lang w:bidi="ar-SY"/>
              </w:rPr>
              <w:t>-A</w:t>
            </w:r>
          </w:p>
        </w:tc>
      </w:tr>
      <w:tr w:rsidR="00446AF1" w:rsidRPr="001952E0" w:rsidTr="00446AF1">
        <w:trPr>
          <w:cantSplit/>
          <w:jc w:val="center"/>
        </w:trPr>
        <w:tc>
          <w:tcPr>
            <w:tcW w:w="3382" w:type="pct"/>
            <w:vMerge/>
          </w:tcPr>
          <w:p w:rsidR="00446AF1" w:rsidRPr="00D610BA" w:rsidRDefault="00446AF1" w:rsidP="00446AF1">
            <w:pPr>
              <w:pStyle w:val="Firstpageheader"/>
              <w:framePr w:hSpace="0" w:wrap="auto" w:vAnchor="margin" w:xAlign="left" w:yAlign="inline"/>
              <w:tabs>
                <w:tab w:val="clear" w:pos="794"/>
                <w:tab w:val="left" w:pos="1026"/>
              </w:tabs>
              <w:spacing w:before="0" w:after="0"/>
              <w:rPr>
                <w:rFonts w:ascii="Verdana" w:hAnsi="Verdana"/>
                <w:b w:val="0"/>
                <w:bCs w:val="0"/>
                <w:rtl/>
              </w:rPr>
            </w:pPr>
          </w:p>
        </w:tc>
        <w:tc>
          <w:tcPr>
            <w:tcW w:w="1618" w:type="pct"/>
            <w:vAlign w:val="center"/>
          </w:tcPr>
          <w:p w:rsidR="00446AF1" w:rsidRPr="00F9134D" w:rsidRDefault="00446AF1" w:rsidP="00446AF1">
            <w:pPr>
              <w:pStyle w:val="Firstpageheader"/>
              <w:framePr w:hSpace="0" w:wrap="auto" w:vAnchor="margin" w:xAlign="left" w:yAlign="inline"/>
              <w:spacing w:before="0" w:after="0"/>
              <w:rPr>
                <w:rFonts w:hint="eastAsia"/>
                <w:rtl/>
              </w:rPr>
            </w:pPr>
            <w:r>
              <w:rPr>
                <w:lang w:bidi="ar-SY"/>
              </w:rPr>
              <w:t>27</w:t>
            </w:r>
            <w:r w:rsidRPr="00F9134D">
              <w:rPr>
                <w:rFonts w:hint="cs"/>
                <w:rtl/>
              </w:rPr>
              <w:t xml:space="preserve"> </w:t>
            </w:r>
            <w:r>
              <w:rPr>
                <w:rFonts w:hint="cs"/>
                <w:rtl/>
              </w:rPr>
              <w:t>أكتوبر</w:t>
            </w:r>
            <w:r w:rsidRPr="00F9134D">
              <w:rPr>
                <w:rFonts w:hint="cs"/>
                <w:rtl/>
              </w:rPr>
              <w:t xml:space="preserve"> </w:t>
            </w:r>
            <w:r w:rsidRPr="00F9134D">
              <w:rPr>
                <w:lang w:bidi="ar-SY"/>
              </w:rPr>
              <w:t>2015</w:t>
            </w:r>
          </w:p>
        </w:tc>
      </w:tr>
      <w:tr w:rsidR="00446AF1" w:rsidRPr="001952E0" w:rsidTr="00446AF1">
        <w:trPr>
          <w:cantSplit/>
          <w:jc w:val="center"/>
        </w:trPr>
        <w:tc>
          <w:tcPr>
            <w:tcW w:w="3382" w:type="pct"/>
            <w:vMerge/>
          </w:tcPr>
          <w:p w:rsidR="00446AF1" w:rsidRPr="00C820A0" w:rsidRDefault="00446AF1" w:rsidP="00446AF1">
            <w:pPr>
              <w:pStyle w:val="Firstpageheader"/>
              <w:framePr w:hSpace="0" w:wrap="auto" w:vAnchor="margin" w:xAlign="left" w:yAlign="inline"/>
              <w:tabs>
                <w:tab w:val="clear" w:pos="794"/>
                <w:tab w:val="left" w:pos="1026"/>
              </w:tabs>
              <w:spacing w:before="0" w:after="0"/>
              <w:rPr>
                <w:rFonts w:hint="eastAsia"/>
                <w:b w:val="0"/>
                <w:bCs w:val="0"/>
                <w:rtl/>
              </w:rPr>
            </w:pPr>
          </w:p>
        </w:tc>
        <w:tc>
          <w:tcPr>
            <w:tcW w:w="1618" w:type="pct"/>
            <w:vAlign w:val="center"/>
          </w:tcPr>
          <w:p w:rsidR="00446AF1" w:rsidRPr="00F9134D" w:rsidRDefault="00446AF1" w:rsidP="00446AF1">
            <w:pPr>
              <w:pStyle w:val="Firstpageheader"/>
              <w:framePr w:hSpace="0" w:wrap="auto" w:vAnchor="margin" w:xAlign="left" w:yAlign="inline"/>
              <w:spacing w:before="0" w:after="0"/>
              <w:rPr>
                <w:rFonts w:hint="eastAsia"/>
                <w:lang w:bidi="ar-SY"/>
              </w:rPr>
            </w:pPr>
            <w:r>
              <w:rPr>
                <w:rFonts w:hint="cs"/>
                <w:rtl/>
                <w:lang w:bidi="ar-SY"/>
              </w:rPr>
              <w:t>الأصل: بالإنكليزية</w:t>
            </w:r>
          </w:p>
        </w:tc>
      </w:tr>
      <w:tr w:rsidR="00446AF1" w:rsidRPr="001952E0" w:rsidTr="00446AF1">
        <w:trPr>
          <w:cantSplit/>
          <w:jc w:val="center"/>
        </w:trPr>
        <w:tc>
          <w:tcPr>
            <w:tcW w:w="5000" w:type="pct"/>
            <w:gridSpan w:val="2"/>
          </w:tcPr>
          <w:p w:rsidR="00446AF1" w:rsidRDefault="00446AF1" w:rsidP="00446AF1">
            <w:pPr>
              <w:pStyle w:val="Source"/>
              <w:rPr>
                <w:rtl/>
                <w:lang w:bidi="ar-SY"/>
              </w:rPr>
            </w:pPr>
          </w:p>
        </w:tc>
      </w:tr>
      <w:tr w:rsidR="001952E0" w:rsidRPr="001952E0" w:rsidTr="00446AF1">
        <w:trPr>
          <w:cantSplit/>
          <w:jc w:val="center"/>
        </w:trPr>
        <w:tc>
          <w:tcPr>
            <w:tcW w:w="5000" w:type="pct"/>
            <w:gridSpan w:val="2"/>
          </w:tcPr>
          <w:p w:rsidR="001952E0" w:rsidRPr="001952E0" w:rsidRDefault="00B126C4" w:rsidP="00446AF1">
            <w:pPr>
              <w:pStyle w:val="Title1"/>
              <w:spacing w:before="0"/>
              <w:rPr>
                <w:rtl/>
                <w:lang w:bidi="ar-EG"/>
              </w:rPr>
            </w:pPr>
            <w:r>
              <w:rPr>
                <w:rFonts w:hint="cs"/>
                <w:rtl/>
                <w:lang w:bidi="ar-SY"/>
              </w:rPr>
              <w:t>تقرير موجز ل</w:t>
            </w:r>
            <w:r w:rsidR="00006776">
              <w:rPr>
                <w:rFonts w:hint="cs"/>
                <w:rtl/>
                <w:lang w:bidi="ar-SY"/>
              </w:rPr>
              <w:t>‍</w:t>
            </w:r>
            <w:r>
              <w:rPr>
                <w:rFonts w:hint="cs"/>
                <w:rtl/>
                <w:lang w:bidi="ar-SY"/>
              </w:rPr>
              <w:t xml:space="preserve">حفل افتتاح </w:t>
            </w:r>
            <w:r w:rsidR="00446AF1">
              <w:rPr>
                <w:rFonts w:hint="cs"/>
                <w:rtl/>
                <w:lang w:bidi="ar-SY"/>
              </w:rPr>
              <w:t>ج</w:t>
            </w:r>
            <w:r w:rsidR="00006776">
              <w:rPr>
                <w:rFonts w:hint="cs"/>
                <w:rtl/>
                <w:lang w:bidi="ar-SY"/>
              </w:rPr>
              <w:t>‍</w:t>
            </w:r>
            <w:r w:rsidR="00446AF1">
              <w:rPr>
                <w:rFonts w:hint="cs"/>
                <w:rtl/>
                <w:lang w:bidi="ar-SY"/>
              </w:rPr>
              <w:t>معية</w:t>
            </w:r>
            <w:r>
              <w:rPr>
                <w:rFonts w:hint="cs"/>
                <w:rtl/>
                <w:lang w:bidi="ar-SY"/>
              </w:rPr>
              <w:t xml:space="preserve"> الاتصالات الراديوية</w:t>
            </w:r>
          </w:p>
        </w:tc>
      </w:tr>
      <w:tr w:rsidR="001952E0" w:rsidRPr="001952E0" w:rsidTr="00446AF1">
        <w:trPr>
          <w:cantSplit/>
          <w:jc w:val="center"/>
        </w:trPr>
        <w:tc>
          <w:tcPr>
            <w:tcW w:w="5000" w:type="pct"/>
            <w:gridSpan w:val="2"/>
          </w:tcPr>
          <w:p w:rsidR="001952E0" w:rsidRPr="009D2326" w:rsidRDefault="00B126C4" w:rsidP="00446AF1">
            <w:pPr>
              <w:jc w:val="center"/>
              <w:rPr>
                <w:lang w:bidi="ar-EG"/>
              </w:rPr>
            </w:pPr>
            <w:r>
              <w:rPr>
                <w:rFonts w:hint="cs"/>
                <w:rtl/>
                <w:lang w:bidi="ar-EG"/>
              </w:rPr>
              <w:t xml:space="preserve">الإثنين، </w:t>
            </w:r>
            <w:r>
              <w:rPr>
                <w:lang w:bidi="ar-EG"/>
              </w:rPr>
              <w:t>26</w:t>
            </w:r>
            <w:r>
              <w:rPr>
                <w:rFonts w:hint="cs"/>
                <w:rtl/>
                <w:lang w:bidi="ar-EG"/>
              </w:rPr>
              <w:t xml:space="preserve"> أكتوبر </w:t>
            </w:r>
            <w:r>
              <w:rPr>
                <w:lang w:bidi="ar-EG"/>
              </w:rPr>
              <w:t>2015</w:t>
            </w:r>
            <w:r>
              <w:rPr>
                <w:rFonts w:hint="cs"/>
                <w:rtl/>
                <w:lang w:bidi="ar-EG"/>
              </w:rPr>
              <w:t xml:space="preserve">، الساعة </w:t>
            </w:r>
            <w:r>
              <w:rPr>
                <w:lang w:bidi="ar-EG"/>
              </w:rPr>
              <w:t>10:00</w:t>
            </w:r>
          </w:p>
        </w:tc>
      </w:tr>
      <w:tr w:rsidR="001952E0" w:rsidRPr="001952E0" w:rsidTr="00446AF1">
        <w:trPr>
          <w:cantSplit/>
          <w:jc w:val="center"/>
        </w:trPr>
        <w:tc>
          <w:tcPr>
            <w:tcW w:w="5000" w:type="pct"/>
            <w:gridSpan w:val="2"/>
          </w:tcPr>
          <w:p w:rsidR="00B47DB6" w:rsidRPr="00B126C4" w:rsidRDefault="00B126C4" w:rsidP="00446AF1">
            <w:pPr>
              <w:jc w:val="center"/>
              <w:rPr>
                <w:rtl/>
                <w:lang w:bidi="ar-EG"/>
              </w:rPr>
            </w:pPr>
            <w:r>
              <w:rPr>
                <w:rFonts w:hint="cs"/>
                <w:rtl/>
                <w:lang w:bidi="ar-EG"/>
              </w:rPr>
              <w:t>(</w:t>
            </w:r>
            <w:r w:rsidRPr="00B126C4">
              <w:rPr>
                <w:rFonts w:hint="cs"/>
                <w:rtl/>
                <w:lang w:bidi="ar-EG"/>
              </w:rPr>
              <w:t xml:space="preserve">القاعتان </w:t>
            </w:r>
            <w:r w:rsidRPr="00B126C4">
              <w:rPr>
                <w:lang w:bidi="ar-EG"/>
              </w:rPr>
              <w:t>2+1</w:t>
            </w:r>
            <w:r w:rsidRPr="00B126C4">
              <w:rPr>
                <w:rFonts w:hint="cs"/>
                <w:rtl/>
                <w:lang w:bidi="ar-EG"/>
              </w:rPr>
              <w:t xml:space="preserve"> - مركز جنيف الدولي</w:t>
            </w:r>
            <w:r w:rsidR="00006776">
              <w:rPr>
                <w:rFonts w:hint="cs"/>
                <w:rtl/>
                <w:lang w:bidi="ar-EG"/>
              </w:rPr>
              <w:t xml:space="preserve"> للمؤت‍مرات</w:t>
            </w:r>
            <w:r>
              <w:rPr>
                <w:rFonts w:hint="cs"/>
                <w:rtl/>
                <w:lang w:bidi="ar-EG"/>
              </w:rPr>
              <w:t>)</w:t>
            </w:r>
          </w:p>
        </w:tc>
      </w:tr>
    </w:tbl>
    <w:p w:rsidR="00B126C4" w:rsidRDefault="00B126C4" w:rsidP="00446AF1">
      <w:pPr>
        <w:spacing w:before="0"/>
        <w:rPr>
          <w:rtl/>
        </w:rPr>
      </w:pPr>
    </w:p>
    <w:tbl>
      <w:tblPr>
        <w:bidiVisual/>
        <w:tblW w:w="5000" w:type="pct"/>
        <w:tblLayout w:type="fixed"/>
        <w:tblLook w:val="0000" w:firstRow="0" w:lastRow="0" w:firstColumn="0" w:lastColumn="0" w:noHBand="0" w:noVBand="0"/>
      </w:tblPr>
      <w:tblGrid>
        <w:gridCol w:w="497"/>
        <w:gridCol w:w="7561"/>
        <w:gridCol w:w="1581"/>
      </w:tblGrid>
      <w:tr w:rsidR="00B126C4" w:rsidRPr="00B126C4" w:rsidTr="002F119A">
        <w:tc>
          <w:tcPr>
            <w:tcW w:w="258" w:type="pct"/>
          </w:tcPr>
          <w:p w:rsidR="00B126C4" w:rsidRPr="00B126C4" w:rsidRDefault="00B126C4" w:rsidP="00BF1E73"/>
        </w:tc>
        <w:tc>
          <w:tcPr>
            <w:tcW w:w="3922" w:type="pct"/>
          </w:tcPr>
          <w:p w:rsidR="00B126C4" w:rsidRPr="00B126C4" w:rsidRDefault="00B126C4" w:rsidP="00BF1E73">
            <w:pPr>
              <w:rPr>
                <w:lang w:bidi="ar-EG"/>
              </w:rPr>
            </w:pPr>
          </w:p>
        </w:tc>
        <w:tc>
          <w:tcPr>
            <w:tcW w:w="821" w:type="pct"/>
          </w:tcPr>
          <w:p w:rsidR="00B126C4" w:rsidRPr="00B126C4" w:rsidRDefault="00B126C4" w:rsidP="00BF1E73">
            <w:pPr>
              <w:jc w:val="center"/>
              <w:rPr>
                <w:b/>
                <w:bCs/>
              </w:rPr>
            </w:pPr>
            <w:r w:rsidRPr="00B126C4">
              <w:rPr>
                <w:rFonts w:hint="cs"/>
                <w:b/>
                <w:bCs/>
                <w:rtl/>
              </w:rPr>
              <w:t>الوثائق</w:t>
            </w:r>
          </w:p>
        </w:tc>
      </w:tr>
      <w:tr w:rsidR="00B126C4" w:rsidRPr="00C40A4D" w:rsidTr="002F119A">
        <w:tc>
          <w:tcPr>
            <w:tcW w:w="258" w:type="pct"/>
          </w:tcPr>
          <w:p w:rsidR="00B126C4" w:rsidRPr="00B126C4" w:rsidRDefault="00B126C4" w:rsidP="00B126C4">
            <w:pPr>
              <w:rPr>
                <w:rtl/>
                <w:lang w:bidi="ar-EG"/>
              </w:rPr>
            </w:pPr>
            <w:r w:rsidRPr="00B126C4">
              <w:t>1</w:t>
            </w:r>
            <w:r w:rsidR="00003965">
              <w:rPr>
                <w:rFonts w:hint="eastAsia"/>
                <w:rtl/>
                <w:lang w:bidi="ar-EG"/>
              </w:rPr>
              <w:t> </w:t>
            </w:r>
          </w:p>
        </w:tc>
        <w:tc>
          <w:tcPr>
            <w:tcW w:w="3922" w:type="pct"/>
          </w:tcPr>
          <w:p w:rsidR="00B126C4" w:rsidRDefault="00B126C4" w:rsidP="00B126C4">
            <w:pPr>
              <w:rPr>
                <w:rtl/>
                <w:lang w:bidi="ar-EG"/>
              </w:rPr>
            </w:pPr>
            <w:r>
              <w:rPr>
                <w:rFonts w:hint="cs"/>
                <w:rtl/>
                <w:lang w:bidi="ar-EG"/>
              </w:rPr>
              <w:t>افتتاح الجمعية من قبل عميد رؤساء الوفود وإقرار جدول الأعمال</w:t>
            </w:r>
          </w:p>
          <w:p w:rsidR="00B126C4" w:rsidRDefault="00B126C4" w:rsidP="002F119A">
            <w:pPr>
              <w:rPr>
                <w:rtl/>
                <w:lang w:bidi="ar-EG"/>
              </w:rPr>
            </w:pPr>
            <w:r>
              <w:rPr>
                <w:rFonts w:hint="cs"/>
                <w:rtl/>
              </w:rPr>
              <w:t>دعا السيد هولين جاو، الأمين العام للاتحاد السيد فابيو بيجي (إيطاليا)، بوصفه عميد رؤساء الوفود، لترأس الاجتماع. وقد رحب السيد بيجي بجميع المشاركين في الاجتماع وأعلن افتتاح جمع</w:t>
            </w:r>
            <w:r w:rsidR="002F119A">
              <w:rPr>
                <w:rFonts w:hint="cs"/>
                <w:rtl/>
              </w:rPr>
              <w:t>ي</w:t>
            </w:r>
            <w:r>
              <w:rPr>
                <w:rFonts w:hint="cs"/>
                <w:rtl/>
              </w:rPr>
              <w:t xml:space="preserve">ة الاتصالات الراديوية لعام </w:t>
            </w:r>
            <w:r>
              <w:t>2015</w:t>
            </w:r>
            <w:r>
              <w:rPr>
                <w:rFonts w:hint="cs"/>
                <w:rtl/>
                <w:lang w:bidi="ar-EG"/>
              </w:rPr>
              <w:t xml:space="preserve"> </w:t>
            </w:r>
            <w:r>
              <w:rPr>
                <w:lang w:bidi="ar-EG"/>
              </w:rPr>
              <w:t>(RA-15)</w:t>
            </w:r>
            <w:r>
              <w:rPr>
                <w:rFonts w:hint="cs"/>
                <w:rtl/>
                <w:lang w:bidi="ar-EG"/>
              </w:rPr>
              <w:t xml:space="preserve"> رسمياً.</w:t>
            </w:r>
          </w:p>
          <w:p w:rsidR="00B126C4" w:rsidRPr="00B126C4" w:rsidRDefault="00B126C4" w:rsidP="00B126C4">
            <w:pPr>
              <w:rPr>
                <w:rtl/>
                <w:lang w:bidi="ar-EG"/>
              </w:rPr>
            </w:pPr>
            <w:r>
              <w:rPr>
                <w:rFonts w:hint="cs"/>
                <w:rtl/>
                <w:lang w:bidi="ar-EG"/>
              </w:rPr>
              <w:t>وأُقر جدول الأعمال المقترح بدون تغيير.</w:t>
            </w:r>
          </w:p>
        </w:tc>
        <w:tc>
          <w:tcPr>
            <w:tcW w:w="821" w:type="pct"/>
          </w:tcPr>
          <w:p w:rsidR="00B126C4" w:rsidRPr="00B126C4" w:rsidRDefault="00B126C4" w:rsidP="00B126C4">
            <w:pPr>
              <w:jc w:val="center"/>
            </w:pPr>
            <w:r w:rsidRPr="00B126C4">
              <w:t>ADM/2</w:t>
            </w:r>
          </w:p>
        </w:tc>
      </w:tr>
      <w:tr w:rsidR="00B126C4" w:rsidRPr="00C40A4D" w:rsidTr="002F119A">
        <w:tc>
          <w:tcPr>
            <w:tcW w:w="258" w:type="pct"/>
          </w:tcPr>
          <w:p w:rsidR="00B126C4" w:rsidRPr="00B126C4" w:rsidRDefault="00B126C4" w:rsidP="00B126C4">
            <w:pPr>
              <w:rPr>
                <w:rtl/>
                <w:lang w:bidi="ar-EG"/>
              </w:rPr>
            </w:pPr>
            <w:r w:rsidRPr="00B126C4">
              <w:t>2</w:t>
            </w:r>
            <w:r w:rsidR="00003965">
              <w:rPr>
                <w:rFonts w:hint="eastAsia"/>
                <w:rtl/>
                <w:lang w:bidi="ar-EG"/>
              </w:rPr>
              <w:t> </w:t>
            </w:r>
          </w:p>
        </w:tc>
        <w:tc>
          <w:tcPr>
            <w:tcW w:w="3922" w:type="pct"/>
          </w:tcPr>
          <w:p w:rsidR="00B126C4" w:rsidRDefault="00B126C4" w:rsidP="00B126C4">
            <w:pPr>
              <w:tabs>
                <w:tab w:val="clear" w:pos="3629"/>
                <w:tab w:val="clear" w:pos="4196"/>
                <w:tab w:val="clear" w:pos="4763"/>
                <w:tab w:val="clear" w:pos="5330"/>
                <w:tab w:val="clear" w:pos="5897"/>
                <w:tab w:val="clear" w:pos="6464"/>
                <w:tab w:val="clear" w:pos="7031"/>
                <w:tab w:val="clear" w:pos="7598"/>
                <w:tab w:val="clear" w:pos="8165"/>
                <w:tab w:val="clear" w:pos="8732"/>
                <w:tab w:val="clear" w:pos="9299"/>
              </w:tabs>
              <w:rPr>
                <w:rtl/>
                <w:lang w:bidi="ar-EG"/>
              </w:rPr>
            </w:pPr>
            <w:r>
              <w:rPr>
                <w:rFonts w:hint="cs"/>
                <w:rtl/>
                <w:lang w:bidi="ar-EG"/>
              </w:rPr>
              <w:t>تعيين رئيس جمعية الاتصالات الراديوية ونواب الرئيس</w:t>
            </w:r>
          </w:p>
          <w:p w:rsidR="00B126C4" w:rsidRDefault="00B126C4" w:rsidP="002F119A">
            <w:pPr>
              <w:tabs>
                <w:tab w:val="clear" w:pos="3629"/>
                <w:tab w:val="clear" w:pos="4196"/>
                <w:tab w:val="clear" w:pos="4763"/>
                <w:tab w:val="clear" w:pos="5330"/>
                <w:tab w:val="clear" w:pos="5897"/>
                <w:tab w:val="clear" w:pos="6464"/>
                <w:tab w:val="clear" w:pos="7031"/>
                <w:tab w:val="clear" w:pos="7598"/>
                <w:tab w:val="clear" w:pos="8165"/>
                <w:tab w:val="clear" w:pos="8732"/>
                <w:tab w:val="clear" w:pos="9299"/>
              </w:tabs>
              <w:rPr>
                <w:rtl/>
                <w:lang w:bidi="ar-EG"/>
              </w:rPr>
            </w:pPr>
            <w:r>
              <w:rPr>
                <w:rFonts w:hint="cs"/>
                <w:rtl/>
                <w:lang w:bidi="ar-EG"/>
              </w:rPr>
              <w:t>عرض السيد بيجي الم</w:t>
            </w:r>
            <w:r w:rsidR="002F119A">
              <w:rPr>
                <w:rFonts w:hint="cs"/>
                <w:rtl/>
                <w:lang w:bidi="ar-EG"/>
              </w:rPr>
              <w:t xml:space="preserve">قترح الخاص برئيس جمعية الاتصالات الراديوية ونواب الرئيس الذي ووفق عليه بالإجماع في اجتماع رؤساء الوفود الذي عقد في وقت مبكر في الساعة </w:t>
            </w:r>
            <w:r w:rsidR="002F119A">
              <w:rPr>
                <w:lang w:bidi="ar-EG"/>
              </w:rPr>
              <w:t>09:00</w:t>
            </w:r>
            <w:r w:rsidR="002F119A">
              <w:rPr>
                <w:rFonts w:hint="cs"/>
                <w:rtl/>
                <w:lang w:bidi="ar-EG"/>
              </w:rPr>
              <w:t>. وكان المقترح كالتالي:</w:t>
            </w:r>
          </w:p>
          <w:p w:rsidR="002F119A" w:rsidRDefault="002F119A" w:rsidP="00446AF1">
            <w:pPr>
              <w:tabs>
                <w:tab w:val="clear" w:pos="794"/>
                <w:tab w:val="clear" w:pos="3629"/>
                <w:tab w:val="clear" w:pos="4196"/>
                <w:tab w:val="clear" w:pos="4763"/>
                <w:tab w:val="clear" w:pos="5330"/>
                <w:tab w:val="clear" w:pos="5897"/>
                <w:tab w:val="clear" w:pos="6464"/>
                <w:tab w:val="clear" w:pos="7031"/>
                <w:tab w:val="clear" w:pos="7598"/>
                <w:tab w:val="clear" w:pos="8165"/>
                <w:tab w:val="clear" w:pos="8732"/>
                <w:tab w:val="clear" w:pos="9299"/>
              </w:tabs>
              <w:rPr>
                <w:rtl/>
                <w:lang w:bidi="ar-EG"/>
              </w:rPr>
            </w:pPr>
            <w:r>
              <w:rPr>
                <w:rFonts w:hint="cs"/>
                <w:rtl/>
                <w:lang w:bidi="ar-EG"/>
              </w:rPr>
              <w:t>الرئيس</w:t>
            </w:r>
            <w:r>
              <w:rPr>
                <w:rtl/>
                <w:lang w:bidi="ar-EG"/>
              </w:rPr>
              <w:tab/>
            </w:r>
            <w:r>
              <w:rPr>
                <w:rFonts w:hint="cs"/>
                <w:rtl/>
                <w:lang w:bidi="ar-EG"/>
              </w:rPr>
              <w:t xml:space="preserve">الدكتور </w:t>
            </w:r>
            <w:r w:rsidR="00446AF1">
              <w:rPr>
                <w:rFonts w:hint="cs"/>
                <w:rtl/>
                <w:lang w:bidi="ar-EG"/>
              </w:rPr>
              <w:t>أ</w:t>
            </w:r>
            <w:r>
              <w:rPr>
                <w:rFonts w:hint="cs"/>
                <w:rtl/>
                <w:lang w:bidi="ar-EG"/>
              </w:rPr>
              <w:t>. هاشيموتو (اليابان)</w:t>
            </w:r>
          </w:p>
          <w:p w:rsidR="002F119A" w:rsidRDefault="002F119A" w:rsidP="00446AF1">
            <w:pPr>
              <w:tabs>
                <w:tab w:val="clear" w:pos="794"/>
                <w:tab w:val="clear" w:pos="3629"/>
                <w:tab w:val="clear" w:pos="4196"/>
                <w:tab w:val="clear" w:pos="4763"/>
                <w:tab w:val="clear" w:pos="5330"/>
                <w:tab w:val="clear" w:pos="5897"/>
                <w:tab w:val="clear" w:pos="6464"/>
                <w:tab w:val="clear" w:pos="7031"/>
                <w:tab w:val="clear" w:pos="7598"/>
                <w:tab w:val="clear" w:pos="8165"/>
                <w:tab w:val="clear" w:pos="8732"/>
                <w:tab w:val="clear" w:pos="9299"/>
              </w:tabs>
              <w:rPr>
                <w:rtl/>
                <w:lang w:bidi="ar-EG"/>
              </w:rPr>
            </w:pPr>
            <w:r>
              <w:rPr>
                <w:rFonts w:hint="cs"/>
                <w:rtl/>
                <w:lang w:bidi="ar-EG"/>
              </w:rPr>
              <w:t>نواب الرئيس</w:t>
            </w:r>
            <w:r>
              <w:rPr>
                <w:rtl/>
                <w:lang w:bidi="ar-EG"/>
              </w:rPr>
              <w:tab/>
            </w:r>
            <w:r>
              <w:rPr>
                <w:rFonts w:hint="cs"/>
                <w:rtl/>
                <w:lang w:bidi="ar-EG"/>
              </w:rPr>
              <w:t xml:space="preserve">الدكتور </w:t>
            </w:r>
            <w:r w:rsidR="00446AF1">
              <w:rPr>
                <w:rFonts w:hint="cs"/>
                <w:rtl/>
                <w:lang w:bidi="ar-EG"/>
              </w:rPr>
              <w:t>إ</w:t>
            </w:r>
            <w:r>
              <w:rPr>
                <w:rFonts w:hint="cs"/>
                <w:rtl/>
                <w:lang w:bidi="ar-EG"/>
              </w:rPr>
              <w:t>. عزوز (مصر)</w:t>
            </w:r>
          </w:p>
          <w:p w:rsidR="002F119A" w:rsidRDefault="002F119A" w:rsidP="00446AF1">
            <w:pPr>
              <w:tabs>
                <w:tab w:val="clear" w:pos="794"/>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rPr>
                <w:rtl/>
                <w:lang w:bidi="ar-EG"/>
              </w:rPr>
            </w:pPr>
            <w:r>
              <w:rPr>
                <w:rtl/>
                <w:lang w:bidi="ar-EG"/>
              </w:rPr>
              <w:tab/>
            </w:r>
            <w:r>
              <w:rPr>
                <w:rFonts w:hint="cs"/>
                <w:rtl/>
                <w:lang w:bidi="ar-EG"/>
              </w:rPr>
              <w:t>السيد م. غيروارد (كندا)</w:t>
            </w:r>
          </w:p>
          <w:p w:rsidR="002F119A" w:rsidRDefault="002F119A" w:rsidP="00446AF1">
            <w:pPr>
              <w:tabs>
                <w:tab w:val="clear" w:pos="794"/>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rPr>
                <w:rtl/>
                <w:lang w:bidi="ar-EG"/>
              </w:rPr>
            </w:pPr>
            <w:r>
              <w:rPr>
                <w:rtl/>
                <w:lang w:bidi="ar-EG"/>
              </w:rPr>
              <w:tab/>
            </w:r>
            <w:r>
              <w:rPr>
                <w:rFonts w:hint="cs"/>
                <w:rtl/>
                <w:lang w:bidi="ar-EG"/>
              </w:rPr>
              <w:t xml:space="preserve">السيد </w:t>
            </w:r>
            <w:r w:rsidR="00446AF1">
              <w:rPr>
                <w:rFonts w:hint="cs"/>
                <w:rtl/>
                <w:lang w:bidi="ar-EG"/>
              </w:rPr>
              <w:t>أ</w:t>
            </w:r>
            <w:r>
              <w:rPr>
                <w:rFonts w:hint="cs"/>
                <w:rtl/>
                <w:lang w:bidi="ar-EG"/>
              </w:rPr>
              <w:t>. كوهن (ألمانيا)</w:t>
            </w:r>
          </w:p>
          <w:p w:rsidR="002F119A" w:rsidRDefault="002F119A" w:rsidP="0040200A">
            <w:pPr>
              <w:tabs>
                <w:tab w:val="clear" w:pos="794"/>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rPr>
                <w:rtl/>
                <w:lang w:bidi="ar-EG"/>
              </w:rPr>
            </w:pPr>
            <w:r>
              <w:rPr>
                <w:rtl/>
                <w:lang w:bidi="ar-EG"/>
              </w:rPr>
              <w:tab/>
            </w:r>
            <w:r>
              <w:rPr>
                <w:rFonts w:hint="cs"/>
                <w:rtl/>
                <w:lang w:bidi="ar-EG"/>
              </w:rPr>
              <w:t>السيد ل. مومبا (</w:t>
            </w:r>
            <w:r w:rsidR="0040200A">
              <w:rPr>
                <w:rFonts w:hint="cs"/>
                <w:rtl/>
                <w:lang w:bidi="ar-EG"/>
              </w:rPr>
              <w:t>ملاوي</w:t>
            </w:r>
            <w:bookmarkStart w:id="1" w:name="_GoBack"/>
            <w:bookmarkEnd w:id="1"/>
            <w:r>
              <w:rPr>
                <w:rFonts w:hint="cs"/>
                <w:rtl/>
                <w:lang w:bidi="ar-EG"/>
              </w:rPr>
              <w:t>)</w:t>
            </w:r>
          </w:p>
          <w:p w:rsidR="002F119A" w:rsidRDefault="002F119A" w:rsidP="00446AF1">
            <w:pPr>
              <w:tabs>
                <w:tab w:val="clear" w:pos="794"/>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rPr>
                <w:rtl/>
                <w:lang w:bidi="ar-EG"/>
              </w:rPr>
            </w:pPr>
            <w:r>
              <w:rPr>
                <w:rtl/>
                <w:lang w:bidi="ar-EG"/>
              </w:rPr>
              <w:tab/>
            </w:r>
            <w:r>
              <w:rPr>
                <w:rFonts w:hint="cs"/>
                <w:rtl/>
                <w:lang w:bidi="ar-EG"/>
              </w:rPr>
              <w:t>السيد م. سيمونوف (الاتحاد الروسي)</w:t>
            </w:r>
          </w:p>
          <w:p w:rsidR="002F119A" w:rsidRDefault="002F119A" w:rsidP="002F119A">
            <w:pPr>
              <w:tabs>
                <w:tab w:val="clear" w:pos="794"/>
                <w:tab w:val="clear" w:pos="3629"/>
                <w:tab w:val="clear" w:pos="4196"/>
                <w:tab w:val="clear" w:pos="4763"/>
                <w:tab w:val="clear" w:pos="5330"/>
                <w:tab w:val="clear" w:pos="5897"/>
                <w:tab w:val="clear" w:pos="6464"/>
                <w:tab w:val="clear" w:pos="7031"/>
                <w:tab w:val="clear" w:pos="7598"/>
                <w:tab w:val="clear" w:pos="8165"/>
                <w:tab w:val="clear" w:pos="8732"/>
                <w:tab w:val="clear" w:pos="9299"/>
              </w:tabs>
              <w:rPr>
                <w:rtl/>
                <w:lang w:bidi="ar-EG"/>
              </w:rPr>
            </w:pPr>
            <w:r>
              <w:rPr>
                <w:rFonts w:hint="cs"/>
                <w:rtl/>
                <w:lang w:bidi="ar-EG"/>
              </w:rPr>
              <w:t>وقد ووفق على المقترح بالاجتماع.</w:t>
            </w:r>
          </w:p>
          <w:p w:rsidR="002F119A" w:rsidRPr="002F119A" w:rsidRDefault="002F119A" w:rsidP="002F119A">
            <w:pPr>
              <w:tabs>
                <w:tab w:val="clear" w:pos="794"/>
                <w:tab w:val="clear" w:pos="3629"/>
                <w:tab w:val="clear" w:pos="4196"/>
                <w:tab w:val="clear" w:pos="4763"/>
                <w:tab w:val="clear" w:pos="5330"/>
                <w:tab w:val="clear" w:pos="5897"/>
                <w:tab w:val="clear" w:pos="6464"/>
                <w:tab w:val="clear" w:pos="7031"/>
                <w:tab w:val="clear" w:pos="7598"/>
                <w:tab w:val="clear" w:pos="8165"/>
                <w:tab w:val="clear" w:pos="8732"/>
                <w:tab w:val="clear" w:pos="9299"/>
              </w:tabs>
              <w:rPr>
                <w:rtl/>
                <w:lang w:bidi="ar-EG"/>
              </w:rPr>
            </w:pPr>
            <w:r>
              <w:rPr>
                <w:rFonts w:hint="cs"/>
                <w:rtl/>
                <w:lang w:bidi="ar-EG"/>
              </w:rPr>
              <w:t>ودعا السيد بيجي الرئيس المنتخب للتو لجمعية الاتصالات الراديوية، الدكتور أكيرا هاشيموتو لاستلام رئاسة الاجتماع.</w:t>
            </w:r>
          </w:p>
        </w:tc>
        <w:tc>
          <w:tcPr>
            <w:tcW w:w="821" w:type="pct"/>
          </w:tcPr>
          <w:p w:rsidR="00B126C4" w:rsidRPr="00B126C4" w:rsidRDefault="00B126C4" w:rsidP="00B126C4">
            <w:pPr>
              <w:jc w:val="center"/>
              <w:rPr>
                <w:lang w:bidi="ar-EG"/>
              </w:rPr>
            </w:pPr>
          </w:p>
        </w:tc>
      </w:tr>
      <w:tr w:rsidR="00B126C4" w:rsidRPr="00C40A4D" w:rsidTr="002F119A">
        <w:tc>
          <w:tcPr>
            <w:tcW w:w="258" w:type="pct"/>
          </w:tcPr>
          <w:p w:rsidR="00B126C4" w:rsidRPr="00B126C4" w:rsidRDefault="00B126C4" w:rsidP="00B126C4">
            <w:pPr>
              <w:rPr>
                <w:rtl/>
                <w:lang w:bidi="ar-EG"/>
              </w:rPr>
            </w:pPr>
            <w:r w:rsidRPr="00B126C4">
              <w:lastRenderedPageBreak/>
              <w:t>3</w:t>
            </w:r>
            <w:r w:rsidR="00003965">
              <w:rPr>
                <w:rFonts w:hint="cs"/>
                <w:rtl/>
              </w:rPr>
              <w:t> </w:t>
            </w:r>
          </w:p>
        </w:tc>
        <w:tc>
          <w:tcPr>
            <w:tcW w:w="3922" w:type="pct"/>
          </w:tcPr>
          <w:p w:rsidR="00B126C4" w:rsidRDefault="00003965" w:rsidP="00B126C4">
            <w:pPr>
              <w:rPr>
                <w:rtl/>
                <w:lang w:bidi="ar-EG"/>
              </w:rPr>
            </w:pPr>
            <w:r>
              <w:rPr>
                <w:rFonts w:hint="cs"/>
                <w:rtl/>
                <w:lang w:bidi="ar-EG"/>
              </w:rPr>
              <w:t>كلمة رئيس جمعية الاتصالات الراديوية</w:t>
            </w:r>
          </w:p>
          <w:p w:rsidR="00003965" w:rsidRPr="00003965" w:rsidRDefault="00003965" w:rsidP="00B126C4">
            <w:pPr>
              <w:rPr>
                <w:rtl/>
                <w:lang w:bidi="ar-EG"/>
              </w:rPr>
            </w:pPr>
            <w:r>
              <w:rPr>
                <w:rFonts w:hint="cs"/>
                <w:rtl/>
                <w:lang w:bidi="ar-EG"/>
              </w:rPr>
              <w:t xml:space="preserve">ترد كلمة رئيس جمعية الاتصالات الراديوية في الملحق </w:t>
            </w:r>
            <w:r>
              <w:rPr>
                <w:lang w:bidi="ar-EG"/>
              </w:rPr>
              <w:t>1</w:t>
            </w:r>
            <w:r>
              <w:rPr>
                <w:rFonts w:hint="cs"/>
                <w:rtl/>
                <w:lang w:bidi="ar-EG"/>
              </w:rPr>
              <w:t>.</w:t>
            </w:r>
          </w:p>
        </w:tc>
        <w:tc>
          <w:tcPr>
            <w:tcW w:w="821" w:type="pct"/>
          </w:tcPr>
          <w:p w:rsidR="00B126C4" w:rsidRPr="00B126C4" w:rsidRDefault="00B126C4" w:rsidP="00B126C4">
            <w:pPr>
              <w:jc w:val="center"/>
              <w:rPr>
                <w:lang w:bidi="ar-EG"/>
              </w:rPr>
            </w:pPr>
          </w:p>
        </w:tc>
      </w:tr>
      <w:tr w:rsidR="00B126C4" w:rsidRPr="00C40A4D" w:rsidTr="002F119A">
        <w:tc>
          <w:tcPr>
            <w:tcW w:w="258" w:type="pct"/>
          </w:tcPr>
          <w:p w:rsidR="00B126C4" w:rsidRPr="00B126C4" w:rsidRDefault="00B126C4" w:rsidP="00B126C4">
            <w:pPr>
              <w:rPr>
                <w:rtl/>
                <w:lang w:bidi="ar-EG"/>
              </w:rPr>
            </w:pPr>
            <w:r w:rsidRPr="00B126C4">
              <w:t>4</w:t>
            </w:r>
            <w:r w:rsidR="00003965">
              <w:rPr>
                <w:rFonts w:hint="eastAsia"/>
                <w:rtl/>
                <w:lang w:bidi="ar-EG"/>
              </w:rPr>
              <w:t> </w:t>
            </w:r>
          </w:p>
        </w:tc>
        <w:tc>
          <w:tcPr>
            <w:tcW w:w="3922" w:type="pct"/>
          </w:tcPr>
          <w:p w:rsidR="00B126C4" w:rsidRDefault="00003965" w:rsidP="00003965">
            <w:pPr>
              <w:rPr>
                <w:rtl/>
                <w:lang w:bidi="ar-EG"/>
              </w:rPr>
            </w:pPr>
            <w:r>
              <w:rPr>
                <w:rFonts w:hint="cs"/>
                <w:rtl/>
                <w:lang w:bidi="ar-EG"/>
              </w:rPr>
              <w:t>كلمة الأمين العام للاتحاد الدولي للاتصالات</w:t>
            </w:r>
          </w:p>
          <w:p w:rsidR="00003965" w:rsidRDefault="00003965" w:rsidP="00003965">
            <w:pPr>
              <w:rPr>
                <w:lang w:bidi="ar-EG"/>
              </w:rPr>
            </w:pPr>
            <w:r>
              <w:rPr>
                <w:rFonts w:hint="cs"/>
                <w:rtl/>
                <w:lang w:bidi="ar-EG"/>
              </w:rPr>
              <w:t xml:space="preserve">ترد كلمة الأمين العام للاتحاد الدولي للاتصالات في الملحق </w:t>
            </w:r>
            <w:r>
              <w:rPr>
                <w:lang w:bidi="ar-EG"/>
              </w:rPr>
              <w:t>2</w:t>
            </w:r>
            <w:r>
              <w:rPr>
                <w:rFonts w:hint="cs"/>
                <w:rtl/>
                <w:lang w:bidi="ar-EG"/>
              </w:rPr>
              <w:t>.</w:t>
            </w:r>
          </w:p>
        </w:tc>
        <w:tc>
          <w:tcPr>
            <w:tcW w:w="821" w:type="pct"/>
          </w:tcPr>
          <w:p w:rsidR="00B126C4" w:rsidRPr="00B126C4" w:rsidRDefault="00B126C4" w:rsidP="00B126C4">
            <w:pPr>
              <w:jc w:val="center"/>
            </w:pPr>
          </w:p>
        </w:tc>
      </w:tr>
      <w:tr w:rsidR="00B126C4" w:rsidRPr="00C40A4D" w:rsidTr="002F119A">
        <w:tc>
          <w:tcPr>
            <w:tcW w:w="258" w:type="pct"/>
          </w:tcPr>
          <w:p w:rsidR="00B126C4" w:rsidRPr="00B126C4" w:rsidRDefault="00B126C4" w:rsidP="00B126C4">
            <w:r w:rsidRPr="00B126C4">
              <w:t>5</w:t>
            </w:r>
            <w:r w:rsidR="00003965">
              <w:rPr>
                <w:rFonts w:hint="cs"/>
                <w:rtl/>
              </w:rPr>
              <w:t> </w:t>
            </w:r>
          </w:p>
        </w:tc>
        <w:tc>
          <w:tcPr>
            <w:tcW w:w="3922" w:type="pct"/>
          </w:tcPr>
          <w:p w:rsidR="00003965" w:rsidRDefault="00003965" w:rsidP="00B126C4">
            <w:pPr>
              <w:rPr>
                <w:rtl/>
                <w:lang w:bidi="ar-EG"/>
              </w:rPr>
            </w:pPr>
            <w:r>
              <w:rPr>
                <w:rFonts w:hint="cs"/>
                <w:rtl/>
                <w:lang w:bidi="ar-EG"/>
              </w:rPr>
              <w:t>كلمة مدير مكتب الاتصالات الراديوية</w:t>
            </w:r>
          </w:p>
          <w:p w:rsidR="00B126C4" w:rsidRPr="00003965" w:rsidRDefault="00003965" w:rsidP="00B126C4">
            <w:pPr>
              <w:rPr>
                <w:rtl/>
                <w:lang w:bidi="ar-EG"/>
              </w:rPr>
            </w:pPr>
            <w:r>
              <w:rPr>
                <w:rFonts w:hint="cs"/>
                <w:rtl/>
                <w:lang w:bidi="ar-EG"/>
              </w:rPr>
              <w:t xml:space="preserve">ترد كلمة مدير مكتب الاتصالات الراديوية في الملحق </w:t>
            </w:r>
            <w:r>
              <w:rPr>
                <w:lang w:bidi="ar-EG"/>
              </w:rPr>
              <w:t>3</w:t>
            </w:r>
            <w:r>
              <w:rPr>
                <w:rFonts w:hint="cs"/>
                <w:rtl/>
                <w:lang w:bidi="ar-EG"/>
              </w:rPr>
              <w:t>.</w:t>
            </w:r>
          </w:p>
        </w:tc>
        <w:tc>
          <w:tcPr>
            <w:tcW w:w="821" w:type="pct"/>
          </w:tcPr>
          <w:p w:rsidR="00B126C4" w:rsidRPr="00B126C4" w:rsidRDefault="00B126C4" w:rsidP="00B126C4">
            <w:pPr>
              <w:jc w:val="center"/>
            </w:pPr>
          </w:p>
        </w:tc>
      </w:tr>
      <w:tr w:rsidR="00B126C4" w:rsidRPr="00C40A4D" w:rsidTr="002F119A">
        <w:tc>
          <w:tcPr>
            <w:tcW w:w="258" w:type="pct"/>
          </w:tcPr>
          <w:p w:rsidR="00B126C4" w:rsidRPr="00B126C4" w:rsidRDefault="00B126C4" w:rsidP="00B126C4">
            <w:pPr>
              <w:rPr>
                <w:rtl/>
                <w:lang w:bidi="ar-EG"/>
              </w:rPr>
            </w:pPr>
            <w:r w:rsidRPr="00B126C4">
              <w:t>6</w:t>
            </w:r>
            <w:r w:rsidR="00003965">
              <w:rPr>
                <w:rFonts w:hint="eastAsia"/>
                <w:rtl/>
                <w:lang w:bidi="ar-EG"/>
              </w:rPr>
              <w:t> </w:t>
            </w:r>
          </w:p>
        </w:tc>
        <w:tc>
          <w:tcPr>
            <w:tcW w:w="3922" w:type="pct"/>
          </w:tcPr>
          <w:p w:rsidR="00B126C4" w:rsidRDefault="00003965" w:rsidP="00B126C4">
            <w:pPr>
              <w:rPr>
                <w:rtl/>
              </w:rPr>
            </w:pPr>
            <w:r>
              <w:rPr>
                <w:rFonts w:hint="cs"/>
                <w:rtl/>
              </w:rPr>
              <w:t>اختتام الجلسة</w:t>
            </w:r>
          </w:p>
          <w:p w:rsidR="00003965" w:rsidRPr="00003965" w:rsidRDefault="00003965" w:rsidP="00B126C4">
            <w:pPr>
              <w:rPr>
                <w:rtl/>
                <w:lang w:bidi="ar-EG"/>
              </w:rPr>
            </w:pPr>
            <w:r>
              <w:rPr>
                <w:rFonts w:hint="cs"/>
                <w:rtl/>
              </w:rPr>
              <w:t xml:space="preserve">اختتم الرئيس حفل الافتتاح الساعة </w:t>
            </w:r>
            <w:r>
              <w:t>10:20</w:t>
            </w:r>
            <w:r>
              <w:rPr>
                <w:rFonts w:hint="cs"/>
                <w:rtl/>
                <w:lang w:bidi="ar-EG"/>
              </w:rPr>
              <w:t>.</w:t>
            </w:r>
          </w:p>
        </w:tc>
        <w:tc>
          <w:tcPr>
            <w:tcW w:w="821" w:type="pct"/>
          </w:tcPr>
          <w:p w:rsidR="00B126C4" w:rsidRPr="00B126C4" w:rsidRDefault="00B126C4" w:rsidP="00B126C4">
            <w:pPr>
              <w:jc w:val="center"/>
            </w:pPr>
          </w:p>
        </w:tc>
      </w:tr>
    </w:tbl>
    <w:p w:rsidR="00B126C4" w:rsidRDefault="00B126C4" w:rsidP="00B126C4">
      <w:pPr>
        <w:rPr>
          <w:rtl/>
        </w:rPr>
      </w:pPr>
    </w:p>
    <w:p w:rsidR="00BB1481" w:rsidRDefault="00BB1481" w:rsidP="00446AF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600"/>
        <w:jc w:val="center"/>
        <w:rPr>
          <w:rtl/>
          <w:lang w:bidi="ar-EG"/>
        </w:rPr>
      </w:pPr>
      <w:r>
        <w:rPr>
          <w:rFonts w:hint="cs"/>
          <w:rtl/>
          <w:lang w:bidi="ar-EG"/>
        </w:rPr>
        <w:t>أكيرا</w:t>
      </w:r>
      <w:r w:rsidR="00446AF1">
        <w:rPr>
          <w:rFonts w:hint="cs"/>
          <w:rtl/>
          <w:lang w:bidi="ar-EG"/>
        </w:rPr>
        <w:t xml:space="preserve"> </w:t>
      </w:r>
      <w:r>
        <w:rPr>
          <w:rFonts w:hint="cs"/>
          <w:rtl/>
          <w:lang w:bidi="ar-EG"/>
        </w:rPr>
        <w:t>هاشيموتو</w:t>
      </w:r>
    </w:p>
    <w:p w:rsidR="00BB1481" w:rsidRPr="00DD64B2" w:rsidRDefault="00BB1481" w:rsidP="00BB148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600"/>
        <w:jc w:val="center"/>
        <w:rPr>
          <w:rtl/>
          <w:lang w:bidi="ar-EG"/>
        </w:rPr>
      </w:pPr>
      <w:r>
        <w:rPr>
          <w:rFonts w:hint="cs"/>
          <w:rtl/>
          <w:lang w:bidi="ar-EG"/>
        </w:rPr>
        <w:t xml:space="preserve">رئيس </w:t>
      </w:r>
      <w:r w:rsidR="00446AF1">
        <w:rPr>
          <w:rFonts w:hint="cs"/>
          <w:rtl/>
          <w:lang w:bidi="ar-EG"/>
        </w:rPr>
        <w:t>ج</w:t>
      </w:r>
      <w:r w:rsidR="00C6538C">
        <w:rPr>
          <w:rFonts w:hint="cs"/>
          <w:rtl/>
          <w:lang w:bidi="ar-EG"/>
        </w:rPr>
        <w:t>‍</w:t>
      </w:r>
      <w:r w:rsidR="00446AF1">
        <w:rPr>
          <w:rFonts w:hint="cs"/>
          <w:rtl/>
          <w:lang w:bidi="ar-EG"/>
        </w:rPr>
        <w:t>معية</w:t>
      </w:r>
      <w:r>
        <w:rPr>
          <w:rFonts w:hint="cs"/>
          <w:rtl/>
          <w:lang w:bidi="ar-EG"/>
        </w:rPr>
        <w:t xml:space="preserve"> الاتصالات الراديوية لعام </w:t>
      </w:r>
      <w:r>
        <w:rPr>
          <w:lang w:bidi="ar-EG"/>
        </w:rPr>
        <w:t>2015</w:t>
      </w:r>
    </w:p>
    <w:p w:rsidR="00003965" w:rsidRDefault="00003965" w:rsidP="00003965">
      <w:pPr>
        <w:rPr>
          <w:rtl/>
          <w:lang w:bidi="ar-EG"/>
        </w:rPr>
      </w:pPr>
    </w:p>
    <w:p w:rsidR="00003965" w:rsidRDefault="0000396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EG"/>
        </w:rPr>
      </w:pPr>
      <w:r>
        <w:rPr>
          <w:rtl/>
          <w:lang w:bidi="ar-EG"/>
        </w:rPr>
        <w:br w:type="page"/>
      </w:r>
    </w:p>
    <w:p w:rsidR="00003965" w:rsidRDefault="00DD64B2" w:rsidP="00446AF1">
      <w:pPr>
        <w:pStyle w:val="AnnexNo0"/>
        <w:rPr>
          <w:rtl/>
        </w:rPr>
      </w:pPr>
      <w:r>
        <w:rPr>
          <w:rFonts w:hint="cs"/>
          <w:rtl/>
        </w:rPr>
        <w:lastRenderedPageBreak/>
        <w:t>ال</w:t>
      </w:r>
      <w:r w:rsidR="00C6538C">
        <w:rPr>
          <w:rFonts w:hint="cs"/>
          <w:rtl/>
        </w:rPr>
        <w:t>‍</w:t>
      </w:r>
      <w:r>
        <w:rPr>
          <w:rFonts w:hint="cs"/>
          <w:rtl/>
        </w:rPr>
        <w:t xml:space="preserve">ملحق </w:t>
      </w:r>
      <w:r>
        <w:t>1</w:t>
      </w:r>
    </w:p>
    <w:p w:rsidR="00DD64B2" w:rsidRDefault="00DD64B2" w:rsidP="00446AF1">
      <w:pPr>
        <w:pStyle w:val="Annextitle0"/>
        <w:rPr>
          <w:rtl/>
        </w:rPr>
      </w:pPr>
      <w:r>
        <w:rPr>
          <w:rFonts w:hint="cs"/>
          <w:rtl/>
        </w:rPr>
        <w:t xml:space="preserve">ملاحظات افتتاحية لرئيس جمعية الاتصالات الراديوية لعام </w:t>
      </w:r>
      <w:r>
        <w:t>2015</w:t>
      </w:r>
    </w:p>
    <w:p w:rsidR="00DD64B2" w:rsidRDefault="00DD64B2" w:rsidP="00446AF1">
      <w:pPr>
        <w:spacing w:before="60"/>
        <w:jc w:val="left"/>
        <w:rPr>
          <w:rtl/>
        </w:rPr>
      </w:pPr>
      <w:r>
        <w:rPr>
          <w:rFonts w:hint="cs"/>
          <w:rtl/>
        </w:rPr>
        <w:t>أصحاب السيادة،</w:t>
      </w:r>
      <w:r w:rsidR="00446AF1">
        <w:rPr>
          <w:rtl/>
        </w:rPr>
        <w:br/>
      </w:r>
      <w:r>
        <w:rPr>
          <w:rFonts w:hint="cs"/>
          <w:rtl/>
        </w:rPr>
        <w:t>السيد الأمين العام،</w:t>
      </w:r>
      <w:r w:rsidR="00446AF1">
        <w:rPr>
          <w:rtl/>
        </w:rPr>
        <w:br/>
      </w:r>
      <w:r>
        <w:rPr>
          <w:rFonts w:hint="cs"/>
          <w:rtl/>
        </w:rPr>
        <w:t>السيد مدير مكتب الاتصالات الراديوية،</w:t>
      </w:r>
      <w:r w:rsidR="00446AF1">
        <w:rPr>
          <w:rtl/>
        </w:rPr>
        <w:br/>
      </w:r>
      <w:r>
        <w:rPr>
          <w:rFonts w:hint="cs"/>
          <w:rtl/>
        </w:rPr>
        <w:t>السيد مدير مكتب تنمية الاتصالات،</w:t>
      </w:r>
      <w:r w:rsidR="00446AF1">
        <w:rPr>
          <w:rtl/>
        </w:rPr>
        <w:br/>
      </w:r>
      <w:r>
        <w:rPr>
          <w:rFonts w:hint="cs"/>
          <w:rtl/>
        </w:rPr>
        <w:t>السيد نائب مدير مكتب الاتصالات الراديوية،</w:t>
      </w:r>
    </w:p>
    <w:p w:rsidR="00DD64B2" w:rsidRDefault="00DD64B2" w:rsidP="00A73BD3">
      <w:pPr>
        <w:spacing w:before="60"/>
        <w:rPr>
          <w:rtl/>
        </w:rPr>
      </w:pPr>
      <w:r>
        <w:rPr>
          <w:rFonts w:hint="cs"/>
          <w:rtl/>
        </w:rPr>
        <w:t>سيداتي وسادتي، صباح الخير</w:t>
      </w:r>
    </w:p>
    <w:p w:rsidR="00DD64B2" w:rsidRDefault="00DD64B2" w:rsidP="00DD64B2">
      <w:pPr>
        <w:rPr>
          <w:rtl/>
          <w:lang w:bidi="ar-EG"/>
        </w:rPr>
      </w:pPr>
      <w:r>
        <w:rPr>
          <w:rFonts w:hint="cs"/>
          <w:rtl/>
        </w:rPr>
        <w:t xml:space="preserve">إنه لشرف عظيم لإدارة اليابان ولمجموعتنا الإقليمية، جماعة آسيا والمحيط الهادئ للاتصالات وامتياز بالغ أحظى به شخصياً أن يتم اختياري رئيساً لجمعية الاتصالات الراديوية لعام </w:t>
      </w:r>
      <w:r>
        <w:t>2015</w:t>
      </w:r>
      <w:r>
        <w:rPr>
          <w:rFonts w:hint="cs"/>
          <w:rtl/>
          <w:lang w:bidi="ar-EG"/>
        </w:rPr>
        <w:t xml:space="preserve"> هذه.</w:t>
      </w:r>
    </w:p>
    <w:p w:rsidR="00DD64B2" w:rsidRPr="00BB1481" w:rsidRDefault="00DD64B2" w:rsidP="00DD64B2">
      <w:pPr>
        <w:rPr>
          <w:spacing w:val="-4"/>
          <w:rtl/>
          <w:lang w:bidi="ar-EG"/>
        </w:rPr>
      </w:pPr>
      <w:r w:rsidRPr="00BB1481">
        <w:rPr>
          <w:rFonts w:hint="cs"/>
          <w:spacing w:val="-4"/>
          <w:rtl/>
          <w:lang w:bidi="ar-EG"/>
        </w:rPr>
        <w:t xml:space="preserve">وأنا على يقين من أنني لست في حاجة لإقناعكم بأهمية هذه الجمعية. ففترة الدراسة الحالية التي بدأت في عام </w:t>
      </w:r>
      <w:r w:rsidRPr="00BB1481">
        <w:rPr>
          <w:spacing w:val="-4"/>
          <w:lang w:bidi="ar-EG"/>
        </w:rPr>
        <w:t>2012</w:t>
      </w:r>
      <w:r w:rsidRPr="00BB1481">
        <w:rPr>
          <w:rFonts w:hint="cs"/>
          <w:spacing w:val="-4"/>
          <w:rtl/>
          <w:lang w:bidi="ar-EG"/>
        </w:rPr>
        <w:t xml:space="preserve"> ستنتهي بهذا الاجتماع، في حين سيبدأ التخطيط لفترة الدراسة الجديدة التي ستستمر للأربع سنوات المقبلة بالقرارات التي سنتخذها خلال الأيام</w:t>
      </w:r>
      <w:r w:rsidRPr="00BB1481">
        <w:rPr>
          <w:rFonts w:hint="eastAsia"/>
          <w:spacing w:val="-4"/>
          <w:rtl/>
          <w:lang w:bidi="ar-EG"/>
        </w:rPr>
        <w:t> </w:t>
      </w:r>
      <w:r w:rsidRPr="00BB1481">
        <w:rPr>
          <w:rFonts w:hint="cs"/>
          <w:spacing w:val="-4"/>
          <w:rtl/>
          <w:lang w:bidi="ar-EG"/>
        </w:rPr>
        <w:t>المقبلة.</w:t>
      </w:r>
    </w:p>
    <w:p w:rsidR="00DD64B2" w:rsidRDefault="00DD64B2" w:rsidP="00DD64B2">
      <w:pPr>
        <w:rPr>
          <w:rtl/>
          <w:lang w:bidi="ar-EG"/>
        </w:rPr>
      </w:pPr>
      <w:r>
        <w:rPr>
          <w:rFonts w:hint="cs"/>
          <w:rtl/>
          <w:lang w:bidi="ar-EG"/>
        </w:rPr>
        <w:t xml:space="preserve">وبعد الجمعية </w:t>
      </w:r>
      <w:r>
        <w:rPr>
          <w:lang w:bidi="ar-EG"/>
        </w:rPr>
        <w:t>RA-12</w:t>
      </w:r>
      <w:r>
        <w:rPr>
          <w:rFonts w:hint="cs"/>
          <w:rtl/>
          <w:lang w:bidi="ar-EG"/>
        </w:rPr>
        <w:t xml:space="preserve"> حققت لجان الدراسات نجاحات كبيرة في القيام بالأعمال المسندة إليها في كثير من الجوانب منها التحضير للمؤتمر والتقييس التقني.</w:t>
      </w:r>
    </w:p>
    <w:p w:rsidR="00DD64B2" w:rsidRDefault="00DD64B2" w:rsidP="00DD64B2">
      <w:pPr>
        <w:rPr>
          <w:rtl/>
          <w:lang w:bidi="ar-EG"/>
        </w:rPr>
      </w:pPr>
      <w:r>
        <w:rPr>
          <w:rFonts w:hint="cs"/>
          <w:rtl/>
          <w:lang w:bidi="ar-EG"/>
        </w:rPr>
        <w:t>وفي وضع كهذا، تكلف الجمعية بعدد من المهام الهامة لتحقيق الكثير من الأهداف الأساسية للاتحاد. ويجب أن تأخذ مناقشاتنا في الاعتبار التغييرات السريعة التي تشهدها بيئة الاتصالات العالمية بالإضافة إلى احتياجاتها في المستقبل.</w:t>
      </w:r>
    </w:p>
    <w:p w:rsidR="00DD64B2" w:rsidRDefault="00DD64B2" w:rsidP="00DD64B2">
      <w:pPr>
        <w:rPr>
          <w:rtl/>
          <w:lang w:bidi="ar-EG"/>
        </w:rPr>
      </w:pPr>
      <w:r>
        <w:rPr>
          <w:rFonts w:hint="cs"/>
          <w:rtl/>
          <w:lang w:bidi="ar-EG"/>
        </w:rPr>
        <w:t xml:space="preserve">ومنذ اختياري رئيساً للجنة الدراسات </w:t>
      </w:r>
      <w:r>
        <w:rPr>
          <w:lang w:bidi="ar-EG"/>
        </w:rPr>
        <w:t>5</w:t>
      </w:r>
      <w:r>
        <w:rPr>
          <w:rFonts w:hint="cs"/>
          <w:rtl/>
          <w:lang w:bidi="ar-EG"/>
        </w:rPr>
        <w:t xml:space="preserve"> الجديدة في جمعية عام </w:t>
      </w:r>
      <w:r>
        <w:rPr>
          <w:lang w:bidi="ar-EG"/>
        </w:rPr>
        <w:t>2007</w:t>
      </w:r>
      <w:r>
        <w:rPr>
          <w:rFonts w:hint="cs"/>
          <w:rtl/>
          <w:lang w:bidi="ar-EG"/>
        </w:rPr>
        <w:t xml:space="preserve">، فإني أولي اهتماماً كبيراً لطرائق عمل الأفرقة المختلفة بالقطاع والمحددة في القرار </w:t>
      </w:r>
      <w:r>
        <w:rPr>
          <w:lang w:bidi="ar-EG"/>
        </w:rPr>
        <w:t>ITU-R 1</w:t>
      </w:r>
      <w:r>
        <w:rPr>
          <w:rFonts w:hint="cs"/>
          <w:rtl/>
          <w:lang w:bidi="ar-EG"/>
        </w:rPr>
        <w:t>. وفيما يتعلق بمراجعة هذا القرار، بذل جهد كبير في الفريق الاستشاري للاتصالات الراديوية ومقترح الفريق في هذا الشأن جاهز لكي ينظر فيه مع مساهمات أخرى مقدمة من الإدارات.</w:t>
      </w:r>
    </w:p>
    <w:p w:rsidR="00DD64B2" w:rsidRDefault="00DD64B2" w:rsidP="00DD64B2">
      <w:pPr>
        <w:rPr>
          <w:rtl/>
          <w:lang w:bidi="ar-EG"/>
        </w:rPr>
      </w:pPr>
      <w:r>
        <w:rPr>
          <w:rFonts w:hint="cs"/>
          <w:rtl/>
          <w:lang w:bidi="ar-EG"/>
        </w:rPr>
        <w:t>ويُعد هذا الموضوع أحد الموضوعات الهامة في جمعية الاتصالات الراديوية هذه.</w:t>
      </w:r>
    </w:p>
    <w:p w:rsidR="00DD64B2" w:rsidRDefault="00DD64B2" w:rsidP="00DD64B2">
      <w:pPr>
        <w:rPr>
          <w:rtl/>
          <w:lang w:bidi="ar-EG"/>
        </w:rPr>
      </w:pPr>
      <w:r>
        <w:rPr>
          <w:rFonts w:hint="cs"/>
          <w:rtl/>
          <w:lang w:bidi="ar-EG"/>
        </w:rPr>
        <w:t xml:space="preserve">كما أن هناك الكثير من القرارات </w:t>
      </w:r>
      <w:r>
        <w:rPr>
          <w:lang w:bidi="ar-EG"/>
        </w:rPr>
        <w:t>ITU-R</w:t>
      </w:r>
      <w:r>
        <w:rPr>
          <w:rFonts w:hint="cs"/>
          <w:rtl/>
          <w:lang w:bidi="ar-EG"/>
        </w:rPr>
        <w:t xml:space="preserve"> الأخرى التي يتعين تحديثها أو وضعها من جديد.</w:t>
      </w:r>
    </w:p>
    <w:p w:rsidR="00DD64B2" w:rsidRDefault="00DD64B2" w:rsidP="00DF059E">
      <w:pPr>
        <w:rPr>
          <w:rtl/>
          <w:lang w:bidi="ar-EG"/>
        </w:rPr>
      </w:pPr>
      <w:r>
        <w:rPr>
          <w:rFonts w:hint="cs"/>
          <w:rtl/>
          <w:lang w:bidi="ar-EG"/>
        </w:rPr>
        <w:t xml:space="preserve">وعلاوة على ذلك، هناك بعض توصيات القطاع التي يتعين النظر فيها في هذا الاجتماع. وقد واجهت بعض الإدارات بالنسبة للكثير من هذه التوصيات مصاعب في اعتمادها في الاجتماعات لجان الدراسات. ومع </w:t>
      </w:r>
      <w:r w:rsidR="00DF059E">
        <w:rPr>
          <w:rFonts w:hint="cs"/>
          <w:rtl/>
          <w:lang w:bidi="ar-EG"/>
        </w:rPr>
        <w:t>الإقرار</w:t>
      </w:r>
      <w:r>
        <w:rPr>
          <w:rFonts w:hint="cs"/>
          <w:rtl/>
          <w:lang w:bidi="ar-EG"/>
        </w:rPr>
        <w:t xml:space="preserve"> بهذه المصاعب ومع العلم بأن للبعض منها علاقة ببنود جدول أعمال المؤتمر العالمي للاتصالات الراديوية لعام </w:t>
      </w:r>
      <w:r>
        <w:rPr>
          <w:lang w:bidi="ar-EG"/>
        </w:rPr>
        <w:t>2015</w:t>
      </w:r>
      <w:r>
        <w:rPr>
          <w:rFonts w:hint="cs"/>
          <w:rtl/>
          <w:lang w:bidi="ar-EG"/>
        </w:rPr>
        <w:t>، يجب علينا التوصل إلى حلول بشأن مشاريع هذه التوصيات خلال هذا الأسبوع.</w:t>
      </w:r>
    </w:p>
    <w:p w:rsidR="00DD64B2" w:rsidRDefault="00DD64B2" w:rsidP="00DD64B2">
      <w:pPr>
        <w:rPr>
          <w:rtl/>
          <w:lang w:bidi="ar-EG"/>
        </w:rPr>
      </w:pPr>
      <w:r>
        <w:rPr>
          <w:rFonts w:hint="cs"/>
          <w:rtl/>
          <w:lang w:bidi="ar-EG"/>
        </w:rPr>
        <w:t>سيداتي وسادتي، لدينا الكثير من العمل خلال الأيام الخمسة المقبلة المتبقية من هذا الأسبوع. وأود أن أحث الجميع على المشاركة في المناقشات بروح تعاونية بحيث يتسنى التوصل إلى توافق في المواقف حتى فيما يتعلق بأكثر القضايا جدلاً.</w:t>
      </w:r>
    </w:p>
    <w:p w:rsidR="00DD64B2" w:rsidRDefault="00DD64B2" w:rsidP="00DF059E">
      <w:pPr>
        <w:rPr>
          <w:rtl/>
          <w:lang w:bidi="ar-EG"/>
        </w:rPr>
      </w:pPr>
      <w:r>
        <w:rPr>
          <w:rFonts w:hint="cs"/>
          <w:rtl/>
          <w:lang w:bidi="ar-EG"/>
        </w:rPr>
        <w:t>وفي النهاية</w:t>
      </w:r>
      <w:r w:rsidR="00DF059E">
        <w:rPr>
          <w:rFonts w:hint="cs"/>
          <w:rtl/>
          <w:lang w:bidi="ar-EG"/>
        </w:rPr>
        <w:t>،</w:t>
      </w:r>
      <w:r>
        <w:rPr>
          <w:rFonts w:hint="cs"/>
          <w:rtl/>
          <w:lang w:bidi="ar-EG"/>
        </w:rPr>
        <w:t xml:space="preserve"> أود أن اختتم ملاحظاتي الافتتاحية بالقول بأن هذه الجهة والمؤتمر الذي يليها سيكونا الاجتماعين الأخيرين لي بالاتحاد الذي عملت فيه لمدة </w:t>
      </w:r>
      <w:r>
        <w:rPr>
          <w:lang w:bidi="ar-EG"/>
        </w:rPr>
        <w:t>35</w:t>
      </w:r>
      <w:r>
        <w:rPr>
          <w:rFonts w:hint="cs"/>
          <w:rtl/>
          <w:lang w:bidi="ar-EG"/>
        </w:rPr>
        <w:t xml:space="preserve"> عاماً منذ عام </w:t>
      </w:r>
      <w:r>
        <w:rPr>
          <w:lang w:bidi="ar-EG"/>
        </w:rPr>
        <w:t>1980</w:t>
      </w:r>
      <w:r>
        <w:rPr>
          <w:rFonts w:hint="cs"/>
          <w:rtl/>
          <w:lang w:bidi="ar-EG"/>
        </w:rPr>
        <w:t>، لذا سأبذل قصارى جهدي كرئيس لهذا الاجتماع.</w:t>
      </w:r>
    </w:p>
    <w:p w:rsidR="00DD64B2" w:rsidRDefault="00DD64B2" w:rsidP="00DD64B2">
      <w:pPr>
        <w:rPr>
          <w:rtl/>
          <w:lang w:bidi="ar-EG"/>
        </w:rPr>
      </w:pPr>
      <w:r>
        <w:rPr>
          <w:rFonts w:hint="cs"/>
          <w:rtl/>
          <w:lang w:bidi="ar-EG"/>
        </w:rPr>
        <w:t>أشكركم جزيل الشكر على حسن انتباهكم.</w:t>
      </w:r>
    </w:p>
    <w:p w:rsidR="00DD64B2" w:rsidRDefault="00DD64B2" w:rsidP="00A73BD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600"/>
        <w:jc w:val="center"/>
        <w:rPr>
          <w:rtl/>
          <w:lang w:bidi="ar-EG"/>
        </w:rPr>
      </w:pPr>
      <w:r>
        <w:rPr>
          <w:rFonts w:hint="cs"/>
          <w:rtl/>
          <w:lang w:bidi="ar-EG"/>
        </w:rPr>
        <w:t>أكيرا</w:t>
      </w:r>
      <w:r w:rsidR="00A73BD3">
        <w:rPr>
          <w:rFonts w:hint="cs"/>
          <w:rtl/>
        </w:rPr>
        <w:t xml:space="preserve"> </w:t>
      </w:r>
      <w:r>
        <w:rPr>
          <w:rFonts w:hint="cs"/>
          <w:rtl/>
          <w:lang w:bidi="ar-EG"/>
        </w:rPr>
        <w:t>هاشيموتو</w:t>
      </w:r>
    </w:p>
    <w:p w:rsidR="00BB1481" w:rsidRDefault="00DD64B2" w:rsidP="00BB148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600"/>
        <w:jc w:val="center"/>
        <w:rPr>
          <w:rtl/>
          <w:lang w:bidi="ar-EG"/>
        </w:rPr>
      </w:pPr>
      <w:r>
        <w:rPr>
          <w:rFonts w:hint="cs"/>
          <w:rtl/>
          <w:lang w:bidi="ar-EG"/>
        </w:rPr>
        <w:t>رئيس ج</w:t>
      </w:r>
      <w:r w:rsidR="00C6538C">
        <w:rPr>
          <w:rFonts w:hint="cs"/>
          <w:rtl/>
          <w:lang w:bidi="ar-EG"/>
        </w:rPr>
        <w:t>‍</w:t>
      </w:r>
      <w:r>
        <w:rPr>
          <w:rFonts w:hint="cs"/>
          <w:rtl/>
          <w:lang w:bidi="ar-EG"/>
        </w:rPr>
        <w:t>مع</w:t>
      </w:r>
      <w:r w:rsidR="00BB1481">
        <w:rPr>
          <w:rFonts w:hint="cs"/>
          <w:rtl/>
          <w:lang w:bidi="ar-EG"/>
        </w:rPr>
        <w:t>ي</w:t>
      </w:r>
      <w:r>
        <w:rPr>
          <w:rFonts w:hint="cs"/>
          <w:rtl/>
          <w:lang w:bidi="ar-EG"/>
        </w:rPr>
        <w:t xml:space="preserve">ة الاتصالات الراديوية لعام </w:t>
      </w:r>
      <w:r>
        <w:rPr>
          <w:lang w:bidi="ar-EG"/>
        </w:rPr>
        <w:t>2015</w:t>
      </w:r>
    </w:p>
    <w:p w:rsidR="00BB1481" w:rsidRPr="00BB1481" w:rsidRDefault="00BB1481" w:rsidP="00A73BD3">
      <w:pPr>
        <w:pStyle w:val="AnnexNo0"/>
        <w:rPr>
          <w:rtl/>
        </w:rPr>
      </w:pPr>
      <w:r w:rsidRPr="00BB1481">
        <w:rPr>
          <w:rFonts w:hint="cs"/>
          <w:rtl/>
        </w:rPr>
        <w:lastRenderedPageBreak/>
        <w:t>ال</w:t>
      </w:r>
      <w:r w:rsidR="00C6538C">
        <w:rPr>
          <w:rFonts w:hint="cs"/>
          <w:rtl/>
        </w:rPr>
        <w:t>‍</w:t>
      </w:r>
      <w:r w:rsidRPr="00BB1481">
        <w:rPr>
          <w:rFonts w:hint="cs"/>
          <w:rtl/>
        </w:rPr>
        <w:t xml:space="preserve">ملحق </w:t>
      </w:r>
      <w:r w:rsidRPr="00BB1481">
        <w:t>2</w:t>
      </w:r>
    </w:p>
    <w:p w:rsidR="00BB1481" w:rsidRDefault="00BB1481" w:rsidP="00A73BD3">
      <w:pPr>
        <w:pStyle w:val="Annextitle0"/>
        <w:rPr>
          <w:rtl/>
          <w:lang w:val="fr-FR" w:bidi="ar-EG"/>
        </w:rPr>
      </w:pPr>
      <w:r>
        <w:rPr>
          <w:rFonts w:hint="cs"/>
          <w:rtl/>
          <w:lang w:bidi="ar-EG"/>
        </w:rPr>
        <w:t>كلمة الأمين العام في الجلسة الافتتاحية</w:t>
      </w:r>
      <w:r>
        <w:rPr>
          <w:rFonts w:hint="cs"/>
          <w:rtl/>
          <w:lang w:val="fr-FR" w:bidi="ar-EG"/>
        </w:rPr>
        <w:br/>
        <w:t xml:space="preserve">لجمعية الاتصالات الراديوية لعام </w:t>
      </w:r>
      <w:r>
        <w:rPr>
          <w:lang w:val="fr-FR" w:bidi="ar-EG"/>
        </w:rPr>
        <w:t>2015</w:t>
      </w:r>
    </w:p>
    <w:p w:rsidR="00BB1481" w:rsidRDefault="00BB1481" w:rsidP="00BB1481">
      <w:pPr>
        <w:pStyle w:val="Normalaftertitle0"/>
        <w:jc w:val="left"/>
        <w:rPr>
          <w:rtl/>
          <w:lang w:val="fr-FR" w:bidi="ar-EG"/>
        </w:rPr>
      </w:pPr>
      <w:r>
        <w:rPr>
          <w:rFonts w:hint="cs"/>
          <w:rtl/>
          <w:lang w:val="fr-FR" w:bidi="ar-EG"/>
        </w:rPr>
        <w:t>السيد الرئيس،</w:t>
      </w:r>
      <w:r>
        <w:rPr>
          <w:rtl/>
          <w:lang w:val="fr-FR" w:bidi="ar-EG"/>
        </w:rPr>
        <w:br/>
      </w:r>
      <w:r>
        <w:rPr>
          <w:rFonts w:hint="cs"/>
          <w:rtl/>
          <w:lang w:val="fr-FR" w:bidi="ar-EG"/>
        </w:rPr>
        <w:t>أصحاب السعادة،</w:t>
      </w:r>
      <w:r>
        <w:rPr>
          <w:rFonts w:hint="cs"/>
          <w:rtl/>
          <w:lang w:val="fr-FR" w:bidi="ar-EG"/>
        </w:rPr>
        <w:br/>
        <w:t>السيد رانسي، مدير مكتب الاتصالات الراديوية،</w:t>
      </w:r>
      <w:r>
        <w:rPr>
          <w:rFonts w:hint="cs"/>
          <w:rtl/>
          <w:lang w:val="fr-FR" w:bidi="ar-EG"/>
        </w:rPr>
        <w:br/>
        <w:t>السيد سانو، مدير مكتب تنمية الاتصالات،</w:t>
      </w:r>
      <w:r>
        <w:rPr>
          <w:rFonts w:hint="cs"/>
          <w:rtl/>
          <w:lang w:val="fr-FR" w:bidi="ar-EG"/>
        </w:rPr>
        <w:br/>
        <w:t>حضرات السيدات والسادة،</w:t>
      </w:r>
      <w:r>
        <w:rPr>
          <w:rFonts w:hint="cs"/>
          <w:rtl/>
          <w:lang w:val="fr-FR" w:bidi="ar-EG"/>
        </w:rPr>
        <w:br/>
        <w:t>زملائي الأعزاء،</w:t>
      </w:r>
    </w:p>
    <w:p w:rsidR="00BB1481" w:rsidRDefault="00BB1481" w:rsidP="00BB1481">
      <w:pPr>
        <w:pStyle w:val="Normalaftertitle0"/>
        <w:rPr>
          <w:rtl/>
          <w:lang w:val="fr-FR" w:bidi="ar-EG"/>
        </w:rPr>
      </w:pPr>
      <w:r>
        <w:rPr>
          <w:rFonts w:hint="cs"/>
          <w:rtl/>
          <w:lang w:val="fr-FR" w:bidi="ar-EG"/>
        </w:rPr>
        <w:t xml:space="preserve">إنه ليسرني ويشرفني أن أتحدث إليكم هذا الصباح في افتتاح جمعية الاتصالات الراديوية لعام </w:t>
      </w:r>
      <w:r>
        <w:rPr>
          <w:lang w:val="fr-FR" w:bidi="ar-EG"/>
        </w:rPr>
        <w:t>20</w:t>
      </w:r>
      <w:r>
        <w:rPr>
          <w:lang w:val="en-US" w:bidi="ar-EG"/>
        </w:rPr>
        <w:t>15</w:t>
      </w:r>
      <w:r>
        <w:rPr>
          <w:rFonts w:hint="cs"/>
          <w:rtl/>
          <w:lang w:val="fr-FR" w:bidi="ar-EG"/>
        </w:rPr>
        <w:t xml:space="preserve">. وفيما يتعلق بالمؤتمر العالمي للاتصالات الراديوية </w:t>
      </w:r>
      <w:r w:rsidR="00DF059E">
        <w:rPr>
          <w:lang w:val="en-US" w:bidi="ar-EG"/>
        </w:rPr>
        <w:t>(WRC-15)</w:t>
      </w:r>
      <w:r w:rsidR="00DF059E">
        <w:rPr>
          <w:rFonts w:hint="cs"/>
          <w:rtl/>
          <w:lang w:val="en-US"/>
        </w:rPr>
        <w:t xml:space="preserve"> </w:t>
      </w:r>
      <w:r>
        <w:rPr>
          <w:rFonts w:hint="cs"/>
          <w:rtl/>
          <w:lang w:val="fr-FR" w:bidi="ar-EG"/>
        </w:rPr>
        <w:t>الذي يبدأ أعماله في الأسبوع القادم، فإن جمعية الاتصالات الراديوية تمثل حدثاً بارزاً في حياة قطاع الاتصالات الراديوية بالاتحاد.</w:t>
      </w:r>
    </w:p>
    <w:p w:rsidR="00BB1481" w:rsidRDefault="00BB1481" w:rsidP="00BB1481">
      <w:pPr>
        <w:rPr>
          <w:rtl/>
          <w:lang w:val="fr-FR" w:bidi="ar-EG"/>
        </w:rPr>
      </w:pPr>
      <w:r>
        <w:rPr>
          <w:rFonts w:hint="cs"/>
          <w:rtl/>
          <w:lang w:val="fr-FR" w:bidi="ar-EG"/>
        </w:rPr>
        <w:t>وطبقاً لدستور الاتحاد واتفاقيته، فإنه يمكن تلخيص الواجبات الرئيسية لجمعية الاتصالات الراديوية على النحو التالي:</w:t>
      </w:r>
    </w:p>
    <w:p w:rsidR="00BB1481" w:rsidRDefault="00BB1481" w:rsidP="00BB1481">
      <w:pPr>
        <w:pStyle w:val="enumlev10"/>
        <w:rPr>
          <w:rtl/>
          <w:lang w:val="fr-FR" w:bidi="ar-EG"/>
        </w:rPr>
      </w:pPr>
      <w:r>
        <w:rPr>
          <w:rFonts w:hint="cs"/>
          <w:rtl/>
          <w:lang w:val="fr-FR" w:bidi="ar-EG"/>
        </w:rPr>
        <w:t>-</w:t>
      </w:r>
      <w:r>
        <w:rPr>
          <w:rFonts w:hint="cs"/>
          <w:rtl/>
          <w:lang w:val="fr-FR" w:bidi="ar-EG"/>
        </w:rPr>
        <w:tab/>
        <w:t>إعداد الأسس التقنية الضرورية لعمل المؤتمرات العالمية للاتصالات الراديوية، والاستجابة لجميع الطلبات المقدمة من هذه</w:t>
      </w:r>
      <w:r>
        <w:rPr>
          <w:rFonts w:hint="eastAsia"/>
          <w:rtl/>
          <w:lang w:val="fr-FR" w:bidi="ar-EG"/>
        </w:rPr>
        <w:t> </w:t>
      </w:r>
      <w:r>
        <w:rPr>
          <w:rFonts w:hint="cs"/>
          <w:rtl/>
          <w:lang w:val="fr-FR" w:bidi="ar-EG"/>
        </w:rPr>
        <w:t>المؤتمرات،</w:t>
      </w:r>
    </w:p>
    <w:p w:rsidR="00BB1481" w:rsidRDefault="00BB1481" w:rsidP="00BB1481">
      <w:pPr>
        <w:pStyle w:val="enumlev10"/>
        <w:rPr>
          <w:rtl/>
          <w:lang w:val="fr-FR" w:bidi="ar-EG"/>
        </w:rPr>
      </w:pPr>
      <w:r>
        <w:rPr>
          <w:rFonts w:hint="cs"/>
          <w:rtl/>
          <w:lang w:val="fr-FR" w:bidi="ar-EG"/>
        </w:rPr>
        <w:t>-</w:t>
      </w:r>
      <w:r>
        <w:rPr>
          <w:rFonts w:hint="cs"/>
          <w:rtl/>
          <w:lang w:val="fr-FR" w:bidi="ar-EG"/>
        </w:rPr>
        <w:tab/>
        <w:t>دراسة وصقل طرائق عمل القطاع وإجراءاته، لا سيما طرائق عمل لجان الدراسات وإجراءاتها،</w:t>
      </w:r>
    </w:p>
    <w:p w:rsidR="00BB1481" w:rsidRDefault="00BB1481" w:rsidP="00BB1481">
      <w:pPr>
        <w:pStyle w:val="enumlev10"/>
        <w:rPr>
          <w:rtl/>
          <w:lang w:val="fr-FR" w:bidi="ar-EG"/>
        </w:rPr>
      </w:pPr>
      <w:r>
        <w:rPr>
          <w:rFonts w:hint="cs"/>
          <w:rtl/>
          <w:lang w:val="fr-FR" w:bidi="ar-EG"/>
        </w:rPr>
        <w:t>-</w:t>
      </w:r>
      <w:r>
        <w:rPr>
          <w:rFonts w:hint="cs"/>
          <w:rtl/>
          <w:lang w:val="fr-FR" w:bidi="ar-EG"/>
        </w:rPr>
        <w:tab/>
        <w:t>وضع برامج العمل المقبلة للجان الدراسات،</w:t>
      </w:r>
    </w:p>
    <w:p w:rsidR="00BB1481" w:rsidRDefault="00BB1481" w:rsidP="00BB1481">
      <w:pPr>
        <w:pStyle w:val="enumlev10"/>
        <w:rPr>
          <w:rtl/>
          <w:lang w:val="fr-FR" w:bidi="ar-EG"/>
        </w:rPr>
      </w:pPr>
      <w:r>
        <w:rPr>
          <w:rFonts w:hint="cs"/>
          <w:rtl/>
          <w:lang w:val="fr-FR" w:bidi="ar-EG"/>
        </w:rPr>
        <w:t>-</w:t>
      </w:r>
      <w:r>
        <w:rPr>
          <w:rFonts w:hint="cs"/>
          <w:rtl/>
          <w:lang w:val="fr-FR" w:bidi="ar-EG"/>
        </w:rPr>
        <w:tab/>
        <w:t>النظر في التوصيات توطئة لاعتمادها.</w:t>
      </w:r>
    </w:p>
    <w:p w:rsidR="00BB1481" w:rsidRDefault="00BB1481" w:rsidP="00BB1481">
      <w:pPr>
        <w:rPr>
          <w:rtl/>
          <w:lang w:val="fr-FR" w:bidi="ar-EG"/>
        </w:rPr>
      </w:pPr>
      <w:r>
        <w:rPr>
          <w:rFonts w:hint="cs"/>
          <w:rtl/>
          <w:lang w:val="fr-FR" w:bidi="ar-EG"/>
        </w:rPr>
        <w:t xml:space="preserve">وإن استجابة الجمعية لهذه التوجيهات، إنما يؤكد الدور المركزي الذي يضطلع به قطاع الاتصالات الراديوية في التقدم التكنولوجي للاتصالات. وإنكم إذ تعتمدون التوصيات وتحددون الأنشطة المستقبلية، إنما تعترفون بالتغيرات المتسارعة في بيئة الاتصالات العالمية، وتستجيبون لها على نحو يتناسب ويتواكب مع متطلبات المستقبل. وكلما انعقدت جمعية أو مؤتمر عالمي، يلاحَظ أن القضايا تصبح أكثر تنوعاً وتعقداً، ومن ثم فإن الحلول التكنولوجية بدورها تتطلب مزيداً من الفطنة والمهارة. وفي الوقت نفسه، وعلى الرغم من أن مهمة المؤتمر العالمي للاتصالات الراديوية لعام </w:t>
      </w:r>
      <w:r>
        <w:rPr>
          <w:lang w:bidi="ar-EG"/>
        </w:rPr>
        <w:t>2015</w:t>
      </w:r>
      <w:r>
        <w:rPr>
          <w:rFonts w:hint="cs"/>
          <w:rtl/>
          <w:lang w:val="fr-FR" w:bidi="ar-EG"/>
        </w:rPr>
        <w:t xml:space="preserve"> تتمثل في استخدام المادة التي تقدمونها على أفضل وجه ممكن، إلا أنه لا يمكن فصل الاعتبارات المتعلقة بالمسائل التنظيمية والإجرائية عن الدراسات التقنية.</w:t>
      </w:r>
    </w:p>
    <w:p w:rsidR="00BB1481" w:rsidRDefault="00BB1481" w:rsidP="00BB1481">
      <w:pPr>
        <w:rPr>
          <w:rtl/>
          <w:lang w:val="fr-FR" w:bidi="ar-EG"/>
        </w:rPr>
      </w:pPr>
      <w:r>
        <w:rPr>
          <w:rFonts w:hint="cs"/>
          <w:rtl/>
          <w:lang w:val="fr-FR" w:bidi="ar-EG"/>
        </w:rPr>
        <w:t>يحتوي برنامجكم الحافل على عدة موضوعات.</w:t>
      </w:r>
    </w:p>
    <w:p w:rsidR="00044790" w:rsidRDefault="00BB1481" w:rsidP="00BB1481">
      <w:pPr>
        <w:rPr>
          <w:rtl/>
          <w:lang w:val="fr-FR" w:bidi="ar-EG"/>
        </w:rPr>
      </w:pPr>
      <w:r>
        <w:rPr>
          <w:rFonts w:hint="cs"/>
          <w:rtl/>
          <w:lang w:val="fr-FR" w:bidi="ar-EG"/>
        </w:rPr>
        <w:t>مطلوب منكم أن تستعرضوا طرائق عمل لجان الدراسات ولجنة تنسيق المفردات والفريق الاستشاري للاتصالات الراديوية والاجتماع التحضيري للمؤتمر واللجنة الخاصة، بما في ذلك النظر في هياكلها، والتأكد من أنها تتبع ممارسات تتسم بالكفاءة والفع</w:t>
      </w:r>
      <w:r w:rsidR="00044790">
        <w:rPr>
          <w:rFonts w:hint="cs"/>
          <w:rtl/>
          <w:lang w:val="fr-FR" w:bidi="ar-EG"/>
        </w:rPr>
        <w:t>الية في حدود الميزانية المتاحة.</w:t>
      </w:r>
    </w:p>
    <w:p w:rsidR="00044790" w:rsidRDefault="00BB1481" w:rsidP="00BB1481">
      <w:pPr>
        <w:rPr>
          <w:rtl/>
          <w:lang w:val="fr-FR" w:bidi="ar-EG"/>
        </w:rPr>
      </w:pPr>
      <w:r>
        <w:rPr>
          <w:rFonts w:hint="cs"/>
          <w:rtl/>
          <w:lang w:val="fr-FR" w:bidi="ar-EG"/>
        </w:rPr>
        <w:t xml:space="preserve">وعليكم ثانياً أن تنظروا في برامج العمل المستقبلية، مع الاعتراف ببيئة الاتصالات العالمية </w:t>
      </w:r>
      <w:r w:rsidR="00044790">
        <w:rPr>
          <w:rFonts w:hint="cs"/>
          <w:rtl/>
          <w:lang w:val="fr-FR" w:bidi="ar-EG"/>
        </w:rPr>
        <w:t>التي نعمل فيها و</w:t>
      </w:r>
      <w:r>
        <w:rPr>
          <w:rFonts w:hint="cs"/>
          <w:rtl/>
          <w:lang w:val="fr-FR" w:bidi="ar-EG"/>
        </w:rPr>
        <w:t>الدائمة التغير والتحول.</w:t>
      </w:r>
    </w:p>
    <w:p w:rsidR="00BB1481" w:rsidRDefault="00BB1481" w:rsidP="00044790">
      <w:pPr>
        <w:rPr>
          <w:rtl/>
          <w:lang w:val="fr-FR" w:bidi="ar-EG"/>
        </w:rPr>
      </w:pPr>
      <w:r>
        <w:rPr>
          <w:rFonts w:hint="cs"/>
          <w:rtl/>
          <w:lang w:val="fr-FR" w:bidi="ar-EG"/>
        </w:rPr>
        <w:t>وينبغي لمداولاتكم أن تستهدف تحقيق التوازن بين الاحتياجات التكنولوجية من جهة والتوافق بين الخدمات المختلفة من جهة أخرى، مع السعي في الوقت نفسه لبلوغ الاستخدام الأمثل لطيف الترددات من أجل صالح الجميع. ومن هنا تتبدى أهمية إسهامكم في</w:t>
      </w:r>
      <w:r w:rsidR="00044790">
        <w:rPr>
          <w:rFonts w:hint="eastAsia"/>
          <w:rtl/>
          <w:lang w:val="fr-FR" w:bidi="ar-EG"/>
        </w:rPr>
        <w:t> </w:t>
      </w:r>
      <w:r>
        <w:rPr>
          <w:rFonts w:hint="cs"/>
          <w:rtl/>
          <w:lang w:val="fr-FR" w:bidi="ar-EG"/>
        </w:rPr>
        <w:t>المؤتمر العالمي القادم للاتصالات الراديوية والمؤتمرات العالمية التالية.</w:t>
      </w:r>
    </w:p>
    <w:p w:rsidR="00BB1481" w:rsidRDefault="00BB1481" w:rsidP="00BB1481">
      <w:pPr>
        <w:rPr>
          <w:rtl/>
          <w:lang w:val="fr-FR" w:bidi="ar-EG"/>
        </w:rPr>
      </w:pPr>
      <w:r>
        <w:rPr>
          <w:rFonts w:hint="cs"/>
          <w:rtl/>
          <w:lang w:val="fr-FR" w:bidi="ar-EG"/>
        </w:rPr>
        <w:t>الزملاء الأعزاء</w:t>
      </w:r>
      <w:r w:rsidR="00DF059E">
        <w:rPr>
          <w:rFonts w:hint="cs"/>
          <w:rtl/>
          <w:lang w:val="fr-FR" w:bidi="ar-EG"/>
        </w:rPr>
        <w:t>،</w:t>
      </w:r>
    </w:p>
    <w:p w:rsidR="00BB1481" w:rsidRDefault="00044790" w:rsidP="00DF059E">
      <w:pPr>
        <w:rPr>
          <w:rtl/>
          <w:lang w:val="fr-FR" w:bidi="ar-EG"/>
        </w:rPr>
      </w:pPr>
      <w:r>
        <w:rPr>
          <w:rFonts w:hint="cs"/>
          <w:rtl/>
          <w:lang w:val="fr-FR" w:bidi="ar-EG"/>
        </w:rPr>
        <w:lastRenderedPageBreak/>
        <w:t>ي</w:t>
      </w:r>
      <w:r w:rsidR="00BB1481">
        <w:rPr>
          <w:rFonts w:hint="cs"/>
          <w:rtl/>
          <w:lang w:val="fr-FR" w:bidi="ar-EG"/>
        </w:rPr>
        <w:t xml:space="preserve">حتفل الاتحاد </w:t>
      </w:r>
      <w:r>
        <w:rPr>
          <w:rFonts w:hint="cs"/>
          <w:rtl/>
          <w:lang w:val="fr-FR" w:bidi="ar-EG"/>
        </w:rPr>
        <w:t xml:space="preserve">هذا العام </w:t>
      </w:r>
      <w:r w:rsidR="00BB1481">
        <w:rPr>
          <w:rFonts w:hint="cs"/>
          <w:rtl/>
          <w:lang w:val="fr-FR" w:bidi="ar-EG"/>
        </w:rPr>
        <w:t xml:space="preserve">بمرور </w:t>
      </w:r>
      <w:r w:rsidR="00BB1481">
        <w:rPr>
          <w:lang w:val="fr-FR" w:bidi="ar-EG"/>
        </w:rPr>
        <w:t>1</w:t>
      </w:r>
      <w:r>
        <w:rPr>
          <w:lang w:bidi="ar-EG"/>
        </w:rPr>
        <w:t>50</w:t>
      </w:r>
      <w:r w:rsidR="00BB1481">
        <w:rPr>
          <w:rFonts w:hint="cs"/>
          <w:rtl/>
          <w:lang w:val="fr-FR" w:bidi="ar-EG"/>
        </w:rPr>
        <w:t xml:space="preserve"> عاماً على نشأته. </w:t>
      </w:r>
      <w:r w:rsidR="00DF059E">
        <w:rPr>
          <w:rFonts w:hint="cs"/>
          <w:rtl/>
          <w:lang w:val="fr-FR" w:bidi="ar-EG"/>
        </w:rPr>
        <w:t>وعبر هذا التاريخ الطويل قامت الإ</w:t>
      </w:r>
      <w:r>
        <w:rPr>
          <w:rFonts w:hint="cs"/>
          <w:rtl/>
          <w:lang w:val="fr-FR" w:bidi="ar-EG"/>
        </w:rPr>
        <w:t>نجازات الكثيرة البارزة للاتحاد على التوافق</w:t>
      </w:r>
      <w:r>
        <w:rPr>
          <w:rFonts w:hint="eastAsia"/>
          <w:rtl/>
          <w:lang w:val="fr-FR" w:bidi="ar-EG"/>
        </w:rPr>
        <w:t> </w:t>
      </w:r>
      <w:r>
        <w:rPr>
          <w:rFonts w:hint="cs"/>
          <w:rtl/>
          <w:lang w:val="fr-FR" w:bidi="ar-EG"/>
        </w:rPr>
        <w:t>والتوفيق.</w:t>
      </w:r>
      <w:r w:rsidR="00DF059E">
        <w:rPr>
          <w:rFonts w:hint="cs"/>
          <w:rtl/>
          <w:lang w:val="fr-FR" w:bidi="ar-EG"/>
        </w:rPr>
        <w:t xml:space="preserve"> </w:t>
      </w:r>
      <w:r w:rsidR="00BB1481">
        <w:rPr>
          <w:rFonts w:hint="cs"/>
          <w:rtl/>
          <w:lang w:val="fr-FR" w:bidi="ar-EG"/>
        </w:rPr>
        <w:t>وإنني أدعوكم إلى التحلي خلال هذا الأسبوع الذي تنعقد فيه الجمعية، وفي الأسابيع التالية التي ينعقد فيها المؤتمر العالمي للاتصالات الراديوية، بروح التعاون والتفاهم وتوافق الآراء. وهي مبادئ استرشد بها الاتحاد دائماً في عمله ومساعيه.</w:t>
      </w:r>
    </w:p>
    <w:p w:rsidR="00BB1481" w:rsidRDefault="00BB1481" w:rsidP="00BB1481">
      <w:pPr>
        <w:rPr>
          <w:rtl/>
          <w:lang w:val="fr-FR" w:bidi="ar-EG"/>
        </w:rPr>
      </w:pPr>
      <w:r>
        <w:rPr>
          <w:rFonts w:hint="cs"/>
          <w:rtl/>
          <w:lang w:val="fr-FR" w:bidi="ar-EG"/>
        </w:rPr>
        <w:t>وإنني أتطلع إلى ما ستحققوه من نتائج مثمرة فيما يتعلق بهذه الجوانب جميعاً، في نهاية هذا الأسبوع، كما أود أن أغتنم الفرصة لكي أعرب لكم عن أطيب التمنيات بالنجاح والتوفيق في أعمالكم.</w:t>
      </w:r>
    </w:p>
    <w:p w:rsidR="00044790" w:rsidRDefault="00044790" w:rsidP="00BB1481">
      <w:pPr>
        <w:rPr>
          <w:rtl/>
          <w:lang w:val="fr-FR" w:bidi="ar-EG"/>
        </w:rPr>
      </w:pPr>
    </w:p>
    <w:p w:rsidR="00044790" w:rsidRPr="00044790" w:rsidRDefault="00044790" w:rsidP="00044790">
      <w:pPr>
        <w:rPr>
          <w:rFonts w:ascii="Times New Roman Bold" w:eastAsia="Batang" w:hAnsi="Times New Roman Bold"/>
          <w:sz w:val="26"/>
          <w:szCs w:val="36"/>
          <w:lang w:eastAsia="en-US" w:bidi="ar-EG"/>
        </w:rPr>
      </w:pPr>
      <w:r>
        <w:rPr>
          <w:rtl/>
          <w:lang w:bidi="ar-EG"/>
        </w:rPr>
        <w:br w:type="page"/>
      </w:r>
    </w:p>
    <w:p w:rsidR="00BB1481" w:rsidRPr="00044790" w:rsidRDefault="00BB1481" w:rsidP="00A73BD3">
      <w:pPr>
        <w:pStyle w:val="AnnexNo0"/>
        <w:rPr>
          <w:rtl/>
          <w:lang w:val="en-US"/>
        </w:rPr>
      </w:pPr>
      <w:r>
        <w:rPr>
          <w:rFonts w:hint="cs"/>
          <w:rtl/>
        </w:rPr>
        <w:lastRenderedPageBreak/>
        <w:t>ال</w:t>
      </w:r>
      <w:r w:rsidR="00C6538C">
        <w:rPr>
          <w:rFonts w:hint="cs"/>
          <w:rtl/>
        </w:rPr>
        <w:t>‍</w:t>
      </w:r>
      <w:r>
        <w:rPr>
          <w:rFonts w:hint="cs"/>
          <w:rtl/>
        </w:rPr>
        <w:t xml:space="preserve">ملحق </w:t>
      </w:r>
      <w:r w:rsidR="00044790">
        <w:rPr>
          <w:lang w:val="en-US"/>
        </w:rPr>
        <w:t>3</w:t>
      </w:r>
    </w:p>
    <w:p w:rsidR="00BB1481" w:rsidRPr="00044790" w:rsidRDefault="00BB1481" w:rsidP="00A73BD3">
      <w:pPr>
        <w:pStyle w:val="Annextitle0"/>
        <w:rPr>
          <w:rtl/>
          <w:lang w:bidi="ar-EG"/>
        </w:rPr>
      </w:pPr>
      <w:r>
        <w:rPr>
          <w:rFonts w:hint="cs"/>
          <w:rtl/>
          <w:lang w:bidi="ar-EG"/>
        </w:rPr>
        <w:t>ملاحظات من مدير مكتب الاتصالات الراديوية</w:t>
      </w:r>
      <w:r w:rsidR="00044790">
        <w:rPr>
          <w:rtl/>
          <w:lang w:bidi="ar-EG"/>
        </w:rPr>
        <w:br/>
      </w:r>
      <w:r w:rsidR="00044790">
        <w:rPr>
          <w:rFonts w:hint="cs"/>
          <w:rtl/>
          <w:lang w:bidi="ar-EG"/>
        </w:rPr>
        <w:t xml:space="preserve">في حفل افتتاح جمعية الاتصالات الراديوية لعام </w:t>
      </w:r>
      <w:r w:rsidR="00044790">
        <w:rPr>
          <w:lang w:bidi="ar-EG"/>
        </w:rPr>
        <w:t>2015</w:t>
      </w:r>
    </w:p>
    <w:p w:rsidR="00BB1481" w:rsidRDefault="00BB1481" w:rsidP="00BB1481">
      <w:pPr>
        <w:pStyle w:val="Normalaftertitle0"/>
        <w:jc w:val="left"/>
        <w:rPr>
          <w:rtl/>
          <w:lang w:bidi="ar-EG"/>
        </w:rPr>
      </w:pPr>
      <w:r w:rsidRPr="00346D36">
        <w:rPr>
          <w:rFonts w:hint="cs"/>
          <w:rtl/>
          <w:lang w:val="fr-FR" w:bidi="ar-EG"/>
        </w:rPr>
        <w:t>أصحاب</w:t>
      </w:r>
      <w:r>
        <w:rPr>
          <w:rFonts w:hint="cs"/>
          <w:rtl/>
          <w:lang w:bidi="ar-EG"/>
        </w:rPr>
        <w:t xml:space="preserve"> السعادة،</w:t>
      </w:r>
      <w:r>
        <w:rPr>
          <w:rtl/>
          <w:lang w:bidi="ar-EG"/>
        </w:rPr>
        <w:br/>
      </w:r>
      <w:r>
        <w:rPr>
          <w:rFonts w:hint="cs"/>
          <w:rtl/>
          <w:lang w:bidi="ar-EG"/>
        </w:rPr>
        <w:t>السيد الأمين العام،</w:t>
      </w:r>
      <w:r>
        <w:rPr>
          <w:rtl/>
          <w:lang w:bidi="ar-EG"/>
        </w:rPr>
        <w:br/>
      </w:r>
      <w:r>
        <w:rPr>
          <w:rFonts w:hint="cs"/>
          <w:rtl/>
          <w:lang w:bidi="ar-EG"/>
        </w:rPr>
        <w:t>السيد نائب الأمين العام،</w:t>
      </w:r>
      <w:r>
        <w:rPr>
          <w:rtl/>
          <w:lang w:bidi="ar-EG"/>
        </w:rPr>
        <w:br/>
      </w:r>
      <w:r>
        <w:rPr>
          <w:rFonts w:hint="cs"/>
          <w:rtl/>
          <w:lang w:bidi="ar-EG"/>
        </w:rPr>
        <w:t>الزملاء المديرون،</w:t>
      </w:r>
      <w:r>
        <w:rPr>
          <w:rtl/>
          <w:lang w:bidi="ar-EG"/>
        </w:rPr>
        <w:br/>
      </w:r>
      <w:r>
        <w:rPr>
          <w:rFonts w:hint="cs"/>
          <w:rtl/>
          <w:lang w:bidi="ar-EG"/>
        </w:rPr>
        <w:t>سيداتي وسادتي،</w:t>
      </w:r>
      <w:r>
        <w:rPr>
          <w:rtl/>
          <w:lang w:bidi="ar-EG"/>
        </w:rPr>
        <w:br/>
      </w:r>
      <w:r>
        <w:rPr>
          <w:rFonts w:hint="cs"/>
          <w:rtl/>
          <w:lang w:bidi="ar-EG"/>
        </w:rPr>
        <w:t>الزملاء الأعزاء،</w:t>
      </w:r>
    </w:p>
    <w:p w:rsidR="00BB1481" w:rsidRDefault="00BB1481" w:rsidP="00A73BD3">
      <w:pPr>
        <w:rPr>
          <w:rtl/>
          <w:lang w:bidi="ar-EG"/>
        </w:rPr>
      </w:pPr>
      <w:r>
        <w:rPr>
          <w:rFonts w:hint="cs"/>
          <w:rtl/>
          <w:lang w:bidi="ar-EG"/>
        </w:rPr>
        <w:t xml:space="preserve">إنه لمن دواعي سروري ومما يشرفني أن أخاطب </w:t>
      </w:r>
      <w:r w:rsidRPr="00346D36">
        <w:rPr>
          <w:rFonts w:hint="cs"/>
          <w:rtl/>
          <w:lang w:val="fr-FR" w:bidi="ar-EG"/>
        </w:rPr>
        <w:t>جمعية</w:t>
      </w:r>
      <w:r>
        <w:rPr>
          <w:rFonts w:hint="cs"/>
          <w:rtl/>
          <w:lang w:bidi="ar-EG"/>
        </w:rPr>
        <w:t xml:space="preserve"> الاتصالات الراديوية لعام </w:t>
      </w:r>
      <w:r>
        <w:rPr>
          <w:lang w:bidi="ar-EG"/>
        </w:rPr>
        <w:t>20</w:t>
      </w:r>
      <w:r w:rsidR="00554092">
        <w:rPr>
          <w:lang w:bidi="ar-EG"/>
        </w:rPr>
        <w:t>15</w:t>
      </w:r>
      <w:r>
        <w:rPr>
          <w:rFonts w:hint="cs"/>
          <w:rtl/>
          <w:lang w:bidi="ar-EG"/>
        </w:rPr>
        <w:t>. و</w:t>
      </w:r>
      <w:r w:rsidR="00554092">
        <w:rPr>
          <w:rFonts w:hint="cs"/>
          <w:rtl/>
          <w:lang w:bidi="ar-EG"/>
        </w:rPr>
        <w:t>أود</w:t>
      </w:r>
      <w:r>
        <w:rPr>
          <w:rFonts w:hint="cs"/>
          <w:rtl/>
          <w:lang w:bidi="ar-EG"/>
        </w:rPr>
        <w:t xml:space="preserve"> أن أرحب بكم في جنيف. وآمل أن </w:t>
      </w:r>
      <w:r w:rsidR="00554092">
        <w:rPr>
          <w:rFonts w:hint="cs"/>
          <w:rtl/>
          <w:lang w:bidi="ar-EG"/>
        </w:rPr>
        <w:t>تتمتعوا بإقامة مريحة</w:t>
      </w:r>
      <w:r>
        <w:rPr>
          <w:rFonts w:hint="cs"/>
          <w:rtl/>
          <w:lang w:bidi="ar-EG"/>
        </w:rPr>
        <w:t xml:space="preserve"> وأن تجدوا التسهيلات المقدمة أثناء الجمعية على مستوى توقعاتكم.</w:t>
      </w:r>
    </w:p>
    <w:p w:rsidR="00BB1481" w:rsidRDefault="00BB1481" w:rsidP="00A73BD3">
      <w:pPr>
        <w:rPr>
          <w:rtl/>
          <w:lang w:bidi="ar-EG"/>
        </w:rPr>
      </w:pPr>
      <w:r>
        <w:rPr>
          <w:rFonts w:hint="cs"/>
          <w:rtl/>
          <w:lang w:bidi="ar-EG"/>
        </w:rPr>
        <w:t>وجمعية الاتصالات الراديوية تعقد في نهاية فترة دراسة وبداية فترة دراسة جديدة. وهي تمثل نقطة تحول في حياة القطاع وبالتالي توفر فرصة مناسبة لاستعراض ما تم تحقيقه، وللتطلع إلى ما يلزم عمله، ولتحديد البنية التي سيضطلع به فيها. وينطوي هذا، في جوهره، على بيان الأعمال التي سيُضطلع بها على مدى الأيام الخمسة التالية.</w:t>
      </w:r>
    </w:p>
    <w:p w:rsidR="00BB1481" w:rsidRDefault="00BB1481" w:rsidP="00A73BD3">
      <w:pPr>
        <w:rPr>
          <w:rtl/>
          <w:lang w:bidi="ar-EG"/>
        </w:rPr>
      </w:pPr>
      <w:r>
        <w:rPr>
          <w:rFonts w:hint="cs"/>
          <w:rtl/>
          <w:lang w:bidi="ar-EG"/>
        </w:rPr>
        <w:t>إن أمامكم فرصة لاستعراض الصكوك التي تستند إليها أنشطة لجان الدراسات، وهي قرارات قطاع الاتصالات الراديوية. وينبغي أن يسعى هذا الاستعراض باستمرار إلى زيادة الكفاءة في طرائق عمل لجان الدراسات وعند التخطيط لبرامج العمل المستقبلية. ومن المهم أن توفر قرارات قطاع الاتصالات الراديوية إرشادات واضحة يمكن أن تستند إليها لجان الدراسات في التوفر على أنشطتها، ولكن دون فرض بيروقراطية لا ضرورة لها يمكن أن تعوق بسهولة التقدم في الدراسات.</w:t>
      </w:r>
    </w:p>
    <w:p w:rsidR="00554092" w:rsidRPr="00554092" w:rsidRDefault="00554092" w:rsidP="00A73BD3">
      <w:pPr>
        <w:rPr>
          <w:rtl/>
          <w:lang w:bidi="ar-EG"/>
        </w:rPr>
      </w:pPr>
      <w:r>
        <w:rPr>
          <w:rFonts w:hint="cs"/>
          <w:rtl/>
          <w:lang w:bidi="ar-EG"/>
        </w:rPr>
        <w:t>كما أن أمامكم مهمة حساسة تتمثل في انتخاب رؤساء لجان الدراسات ولجنة تنسيق المفردات والفريق الاستشاري للاتصالات الراديوية والاجتماع التحضيري للمؤتمر واللجنة الخاصة ونوابهم. وفي هذا الصدد، يتعين إيلاء الاهتمام الواجب للإرشادات المقدمة في</w:t>
      </w:r>
      <w:r>
        <w:rPr>
          <w:rFonts w:hint="eastAsia"/>
          <w:rtl/>
          <w:lang w:bidi="ar-EG"/>
        </w:rPr>
        <w:t> </w:t>
      </w:r>
      <w:r>
        <w:rPr>
          <w:rFonts w:hint="cs"/>
          <w:rtl/>
          <w:lang w:bidi="ar-EG"/>
        </w:rPr>
        <w:t xml:space="preserve">القرار </w:t>
      </w:r>
      <w:r>
        <w:rPr>
          <w:lang w:bidi="ar-EG"/>
        </w:rPr>
        <w:t>166</w:t>
      </w:r>
      <w:r>
        <w:rPr>
          <w:rFonts w:hint="cs"/>
          <w:rtl/>
          <w:lang w:bidi="ar-EG"/>
        </w:rPr>
        <w:t xml:space="preserve"> (المراجَع في بوسان، </w:t>
      </w:r>
      <w:r>
        <w:rPr>
          <w:lang w:bidi="ar-EG"/>
        </w:rPr>
        <w:t>2014</w:t>
      </w:r>
      <w:r>
        <w:rPr>
          <w:rFonts w:hint="cs"/>
          <w:rtl/>
          <w:lang w:bidi="ar-EG"/>
        </w:rPr>
        <w:t>).</w:t>
      </w:r>
    </w:p>
    <w:p w:rsidR="00BB1481" w:rsidRDefault="00BB1481" w:rsidP="00A73BD3">
      <w:pPr>
        <w:rPr>
          <w:rtl/>
          <w:lang w:bidi="ar-EG"/>
        </w:rPr>
      </w:pPr>
      <w:r>
        <w:rPr>
          <w:rFonts w:hint="cs"/>
          <w:rtl/>
          <w:lang w:bidi="ar-EG"/>
        </w:rPr>
        <w:t xml:space="preserve">سيكون عليكم في هذه الجمعية أن تنظروا في عدد من مشاريع التوصيات التي </w:t>
      </w:r>
      <w:r w:rsidR="00554092">
        <w:rPr>
          <w:rFonts w:hint="cs"/>
          <w:rtl/>
          <w:lang w:bidi="ar-EG"/>
        </w:rPr>
        <w:t>أعدتها لجان الدراسات. وفي</w:t>
      </w:r>
      <w:r w:rsidR="00554092">
        <w:rPr>
          <w:rFonts w:hint="eastAsia"/>
          <w:rtl/>
          <w:lang w:bidi="ar-EG"/>
        </w:rPr>
        <w:t> </w:t>
      </w:r>
      <w:r>
        <w:rPr>
          <w:rFonts w:hint="cs"/>
          <w:rtl/>
          <w:lang w:bidi="ar-EG"/>
        </w:rPr>
        <w:t xml:space="preserve">بعض الحالات يكون تقديمها إلى الجمعية نتيجة لصعوبات تعرضت لها الإدارات فيما يتعلق باعتمادها أو إقرارها. ومع تقديري التام لهذه الصعوبات فإنني، مع ذلك، أناشدكم العمل على إيجاد الحلول اللازمة هذا الأسبوع. وإعادة هذه المشاريع إلى لجان الدراسات لن يكون </w:t>
      </w:r>
      <w:r w:rsidR="00554092">
        <w:rPr>
          <w:rFonts w:hint="cs"/>
          <w:rtl/>
          <w:lang w:bidi="ar-EG"/>
        </w:rPr>
        <w:t xml:space="preserve">من الخيارات المتاحة. والتوصل إلى </w:t>
      </w:r>
      <w:r>
        <w:rPr>
          <w:rFonts w:hint="cs"/>
          <w:rtl/>
          <w:lang w:bidi="ar-EG"/>
        </w:rPr>
        <w:t xml:space="preserve">اتفاق بخصوصها سيكون دليلاً </w:t>
      </w:r>
      <w:r w:rsidR="00554092">
        <w:rPr>
          <w:rFonts w:hint="cs"/>
          <w:rtl/>
          <w:lang w:bidi="ar-EG"/>
        </w:rPr>
        <w:t>واضحاً على قوة القطاع المتواصلة في اعتماد المعايير وأفضل الممارسات الجديدة بشأن استعمال الموارد من الطيف والمدار.</w:t>
      </w:r>
    </w:p>
    <w:p w:rsidR="00BB1481" w:rsidRPr="00DD64B2" w:rsidRDefault="00BB1481" w:rsidP="00BB1481">
      <w:pPr>
        <w:rPr>
          <w:rtl/>
          <w:lang w:bidi="ar-EG"/>
        </w:rPr>
      </w:pPr>
      <w:r>
        <w:rPr>
          <w:rFonts w:hint="cs"/>
          <w:rtl/>
          <w:lang w:bidi="ar-EG"/>
        </w:rPr>
        <w:t>إن أما</w:t>
      </w:r>
      <w:r w:rsidR="00554092">
        <w:rPr>
          <w:rFonts w:hint="cs"/>
          <w:rtl/>
          <w:lang w:bidi="ar-EG"/>
        </w:rPr>
        <w:t>مكم خمسة أيام فقط لإنجاز مهمتكم</w:t>
      </w:r>
      <w:r>
        <w:rPr>
          <w:rFonts w:hint="cs"/>
          <w:rtl/>
          <w:lang w:bidi="ar-EG"/>
        </w:rPr>
        <w:t xml:space="preserve"> والوقت المتاح لتناول كل بند من بنود العمل بالغ القصر وسيتعين تناول الإدارة الزمنية للاجتماعات بأقصى قدر من العناية. ويمكنكم، كما هو الحال دائماً، الاعتماد على موظفي مكتب الاتصالات الراديوية لتزويدكم بكل المساعدات اللازمة. وتحدوني الثقة في أننا نستطيع، بالنوايا الطيبة التي تسود اللقاءات من هذا القبيل، مع القيادة الحكيمة لرئيسكم، أن نتطلع إلى جمعية مفيدة وإلى نتيجة مثمرة يوم الجمعة</w:t>
      </w:r>
      <w:r w:rsidR="00A73BD3">
        <w:rPr>
          <w:rFonts w:hint="cs"/>
          <w:rtl/>
          <w:lang w:bidi="ar-EG"/>
        </w:rPr>
        <w:t>.</w:t>
      </w:r>
    </w:p>
    <w:p w:rsidR="009667D3" w:rsidRDefault="00720E28" w:rsidP="00720E28">
      <w:pPr>
        <w:spacing w:before="600"/>
        <w:jc w:val="center"/>
        <w:rPr>
          <w:rtl/>
          <w:lang w:val="en-GB" w:bidi="ar-EG"/>
        </w:rPr>
      </w:pPr>
      <w:r>
        <w:rPr>
          <w:rFonts w:hint="cs"/>
          <w:rtl/>
          <w:lang w:val="en-GB" w:bidi="ar-EG"/>
        </w:rPr>
        <w:t>__________</w:t>
      </w:r>
    </w:p>
    <w:sectPr w:rsidR="009667D3" w:rsidSect="006A644C">
      <w:headerReference w:type="default" r:id="rId9"/>
      <w:footerReference w:type="default" r:id="rId10"/>
      <w:footerReference w:type="first" r:id="rId1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B73" w:rsidRDefault="00803B73" w:rsidP="00F9134D">
      <w:pPr>
        <w:spacing w:before="0" w:line="240" w:lineRule="auto"/>
      </w:pPr>
      <w:r>
        <w:separator/>
      </w:r>
    </w:p>
  </w:endnote>
  <w:endnote w:type="continuationSeparator" w:id="0">
    <w:p w:rsidR="00803B73" w:rsidRDefault="00803B73" w:rsidP="00F913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B73" w:rsidRPr="00C820A0" w:rsidRDefault="00803B73" w:rsidP="002F119A">
    <w:pPr>
      <w:pStyle w:val="Footer"/>
      <w:tabs>
        <w:tab w:val="clear" w:pos="4153"/>
        <w:tab w:val="clear" w:pos="8306"/>
        <w:tab w:val="center" w:pos="5103"/>
        <w:tab w:val="right" w:pos="9639"/>
      </w:tabs>
      <w:rPr>
        <w:noProof/>
        <w:sz w:val="16"/>
        <w:szCs w:val="16"/>
        <w:lang w:val="es-ES"/>
      </w:rPr>
    </w:pPr>
    <w:r w:rsidRPr="002F119A">
      <w:rPr>
        <w:noProof/>
        <w:sz w:val="16"/>
        <w:szCs w:val="16"/>
        <w:lang w:val="es-ES"/>
      </w:rPr>
      <w:fldChar w:fldCharType="begin"/>
    </w:r>
    <w:r w:rsidRPr="00C820A0">
      <w:rPr>
        <w:noProof/>
        <w:sz w:val="16"/>
        <w:szCs w:val="16"/>
        <w:lang w:val="es-ES"/>
      </w:rPr>
      <w:instrText xml:space="preserve"> FILENAME \p \* MERGEFORMAT </w:instrText>
    </w:r>
    <w:r w:rsidRPr="002F119A">
      <w:rPr>
        <w:noProof/>
        <w:sz w:val="16"/>
        <w:szCs w:val="16"/>
        <w:lang w:val="es-ES"/>
      </w:rPr>
      <w:fldChar w:fldCharType="separate"/>
    </w:r>
    <w:r w:rsidR="002F119A">
      <w:rPr>
        <w:noProof/>
        <w:sz w:val="16"/>
        <w:szCs w:val="16"/>
        <w:lang w:val="es-ES"/>
      </w:rPr>
      <w:t>P:\ARA\ITU-R\CONF-R\AR15\PLEN\000\048A.docx</w:t>
    </w:r>
    <w:r w:rsidRPr="002F119A">
      <w:rPr>
        <w:noProof/>
        <w:sz w:val="16"/>
        <w:szCs w:val="16"/>
        <w:lang w:val="es-ES"/>
      </w:rPr>
      <w:fldChar w:fldCharType="end"/>
    </w:r>
    <w:r w:rsidRPr="00C820A0">
      <w:rPr>
        <w:noProof/>
        <w:sz w:val="16"/>
        <w:szCs w:val="16"/>
        <w:lang w:val="es-ES"/>
      </w:rPr>
      <w:t xml:space="preserve">   (</w:t>
    </w:r>
    <w:r w:rsidR="002F119A" w:rsidRPr="002F119A">
      <w:rPr>
        <w:noProof/>
        <w:sz w:val="16"/>
        <w:szCs w:val="16"/>
        <w:lang w:val="es-ES"/>
      </w:rPr>
      <w:t>389332</w:t>
    </w:r>
    <w:r w:rsidRPr="00C820A0">
      <w:rPr>
        <w:noProof/>
        <w:sz w:val="16"/>
        <w:szCs w:val="16"/>
        <w:lang w:val="es-ES"/>
      </w:rPr>
      <w:t>)</w:t>
    </w:r>
    <w:r w:rsidRPr="00C820A0">
      <w:rPr>
        <w:noProof/>
        <w:sz w:val="16"/>
        <w:szCs w:val="16"/>
        <w:lang w:val="es-ES"/>
      </w:rPr>
      <w:tab/>
    </w:r>
    <w:r w:rsidRPr="002F119A">
      <w:rPr>
        <w:noProof/>
        <w:sz w:val="16"/>
        <w:szCs w:val="16"/>
        <w:lang w:val="es-ES"/>
      </w:rPr>
      <w:fldChar w:fldCharType="begin"/>
    </w:r>
    <w:r w:rsidRPr="002F119A">
      <w:rPr>
        <w:noProof/>
        <w:sz w:val="16"/>
        <w:szCs w:val="16"/>
        <w:lang w:val="es-ES"/>
      </w:rPr>
      <w:instrText xml:space="preserve"> savedate \@ dd.MM.yy </w:instrText>
    </w:r>
    <w:r w:rsidRPr="002F119A">
      <w:rPr>
        <w:noProof/>
        <w:sz w:val="16"/>
        <w:szCs w:val="16"/>
        <w:lang w:val="es-ES"/>
      </w:rPr>
      <w:fldChar w:fldCharType="separate"/>
    </w:r>
    <w:r w:rsidR="00006776">
      <w:rPr>
        <w:noProof/>
        <w:sz w:val="16"/>
        <w:szCs w:val="16"/>
        <w:lang w:val="es-ES"/>
      </w:rPr>
      <w:t>27.10.15</w:t>
    </w:r>
    <w:r w:rsidRPr="002F119A">
      <w:rPr>
        <w:noProof/>
        <w:sz w:val="16"/>
        <w:szCs w:val="16"/>
        <w:lang w:val="es-ES"/>
      </w:rPr>
      <w:fldChar w:fldCharType="end"/>
    </w:r>
    <w:r w:rsidRPr="00C820A0">
      <w:rPr>
        <w:noProof/>
        <w:sz w:val="16"/>
        <w:szCs w:val="16"/>
        <w:lang w:val="es-ES"/>
      </w:rPr>
      <w:tab/>
    </w:r>
    <w:r w:rsidRPr="002F119A">
      <w:rPr>
        <w:noProof/>
        <w:sz w:val="16"/>
        <w:szCs w:val="16"/>
        <w:lang w:val="es-ES"/>
      </w:rPr>
      <w:fldChar w:fldCharType="begin"/>
    </w:r>
    <w:r w:rsidRPr="002F119A">
      <w:rPr>
        <w:noProof/>
        <w:sz w:val="16"/>
        <w:szCs w:val="16"/>
        <w:lang w:val="es-ES"/>
      </w:rPr>
      <w:instrText xml:space="preserve"> printdate \@ dd.MM.yy </w:instrText>
    </w:r>
    <w:r w:rsidRPr="002F119A">
      <w:rPr>
        <w:noProof/>
        <w:sz w:val="16"/>
        <w:szCs w:val="16"/>
        <w:lang w:val="es-ES"/>
      </w:rPr>
      <w:fldChar w:fldCharType="separate"/>
    </w:r>
    <w:r w:rsidR="004E5D5F" w:rsidRPr="002F119A">
      <w:rPr>
        <w:noProof/>
        <w:sz w:val="16"/>
        <w:szCs w:val="16"/>
        <w:lang w:val="es-ES"/>
      </w:rPr>
      <w:t>27.10.15</w:t>
    </w:r>
    <w:r w:rsidRPr="002F119A">
      <w:rPr>
        <w:noProof/>
        <w:sz w:val="16"/>
        <w:szCs w:val="16"/>
        <w:lang w:val="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B73" w:rsidRPr="00C820A0" w:rsidRDefault="00803B73" w:rsidP="002F119A">
    <w:pPr>
      <w:pStyle w:val="Footer"/>
      <w:tabs>
        <w:tab w:val="clear" w:pos="4153"/>
        <w:tab w:val="clear" w:pos="8306"/>
        <w:tab w:val="center" w:pos="5103"/>
        <w:tab w:val="right" w:pos="9639"/>
      </w:tabs>
      <w:rPr>
        <w:noProof/>
        <w:sz w:val="16"/>
        <w:szCs w:val="16"/>
        <w:lang w:val="es-ES"/>
      </w:rPr>
    </w:pPr>
    <w:r w:rsidRPr="002F119A">
      <w:rPr>
        <w:noProof/>
        <w:sz w:val="16"/>
        <w:szCs w:val="16"/>
        <w:lang w:val="es-ES"/>
      </w:rPr>
      <w:fldChar w:fldCharType="begin"/>
    </w:r>
    <w:r w:rsidRPr="00C820A0">
      <w:rPr>
        <w:noProof/>
        <w:sz w:val="16"/>
        <w:szCs w:val="16"/>
        <w:lang w:val="es-ES"/>
      </w:rPr>
      <w:instrText xml:space="preserve"> FILENAME \p \* MERGEFORMAT </w:instrText>
    </w:r>
    <w:r w:rsidRPr="002F119A">
      <w:rPr>
        <w:noProof/>
        <w:sz w:val="16"/>
        <w:szCs w:val="16"/>
        <w:lang w:val="es-ES"/>
      </w:rPr>
      <w:fldChar w:fldCharType="separate"/>
    </w:r>
    <w:r w:rsidR="002F119A">
      <w:rPr>
        <w:noProof/>
        <w:sz w:val="16"/>
        <w:szCs w:val="16"/>
        <w:lang w:val="es-ES"/>
      </w:rPr>
      <w:t>P:\ARA\ITU-R\CONF-R\AR15\PLEN\000\048A.docx</w:t>
    </w:r>
    <w:r w:rsidRPr="002F119A">
      <w:rPr>
        <w:noProof/>
        <w:sz w:val="16"/>
        <w:szCs w:val="16"/>
        <w:lang w:val="es-ES"/>
      </w:rPr>
      <w:fldChar w:fldCharType="end"/>
    </w:r>
    <w:r w:rsidRPr="00C820A0">
      <w:rPr>
        <w:noProof/>
        <w:sz w:val="16"/>
        <w:szCs w:val="16"/>
        <w:lang w:val="es-ES"/>
      </w:rPr>
      <w:t xml:space="preserve">   (</w:t>
    </w:r>
    <w:r w:rsidR="002F119A" w:rsidRPr="002F119A">
      <w:rPr>
        <w:noProof/>
        <w:sz w:val="16"/>
        <w:szCs w:val="16"/>
        <w:lang w:val="es-ES"/>
      </w:rPr>
      <w:t>389332</w:t>
    </w:r>
    <w:r w:rsidRPr="00C820A0">
      <w:rPr>
        <w:noProof/>
        <w:sz w:val="16"/>
        <w:szCs w:val="16"/>
        <w:lang w:val="es-ES"/>
      </w:rPr>
      <w:t>)</w:t>
    </w:r>
    <w:r w:rsidRPr="00C820A0">
      <w:rPr>
        <w:noProof/>
        <w:sz w:val="16"/>
        <w:szCs w:val="16"/>
        <w:lang w:val="es-ES"/>
      </w:rPr>
      <w:tab/>
    </w:r>
    <w:r w:rsidRPr="002F119A">
      <w:rPr>
        <w:noProof/>
        <w:sz w:val="16"/>
        <w:szCs w:val="16"/>
        <w:lang w:val="es-ES"/>
      </w:rPr>
      <w:fldChar w:fldCharType="begin"/>
    </w:r>
    <w:r w:rsidRPr="002F119A">
      <w:rPr>
        <w:noProof/>
        <w:sz w:val="16"/>
        <w:szCs w:val="16"/>
        <w:lang w:val="es-ES"/>
      </w:rPr>
      <w:instrText xml:space="preserve"> savedate \@ dd.MM.yy </w:instrText>
    </w:r>
    <w:r w:rsidRPr="002F119A">
      <w:rPr>
        <w:noProof/>
        <w:sz w:val="16"/>
        <w:szCs w:val="16"/>
        <w:lang w:val="es-ES"/>
      </w:rPr>
      <w:fldChar w:fldCharType="separate"/>
    </w:r>
    <w:r w:rsidR="00006776">
      <w:rPr>
        <w:noProof/>
        <w:sz w:val="16"/>
        <w:szCs w:val="16"/>
        <w:lang w:val="es-ES"/>
      </w:rPr>
      <w:t>27.10.15</w:t>
    </w:r>
    <w:r w:rsidRPr="002F119A">
      <w:rPr>
        <w:noProof/>
        <w:sz w:val="16"/>
        <w:szCs w:val="16"/>
        <w:lang w:val="es-ES"/>
      </w:rPr>
      <w:fldChar w:fldCharType="end"/>
    </w:r>
    <w:r w:rsidRPr="00C820A0">
      <w:rPr>
        <w:noProof/>
        <w:sz w:val="16"/>
        <w:szCs w:val="16"/>
        <w:lang w:val="es-ES"/>
      </w:rPr>
      <w:tab/>
    </w:r>
    <w:r w:rsidRPr="002F119A">
      <w:rPr>
        <w:noProof/>
        <w:sz w:val="16"/>
        <w:szCs w:val="16"/>
        <w:lang w:val="es-ES"/>
      </w:rPr>
      <w:fldChar w:fldCharType="begin"/>
    </w:r>
    <w:r w:rsidRPr="002F119A">
      <w:rPr>
        <w:noProof/>
        <w:sz w:val="16"/>
        <w:szCs w:val="16"/>
        <w:lang w:val="es-ES"/>
      </w:rPr>
      <w:instrText xml:space="preserve"> printdate \@ dd.MM.yy </w:instrText>
    </w:r>
    <w:r w:rsidRPr="002F119A">
      <w:rPr>
        <w:noProof/>
        <w:sz w:val="16"/>
        <w:szCs w:val="16"/>
        <w:lang w:val="es-ES"/>
      </w:rPr>
      <w:fldChar w:fldCharType="separate"/>
    </w:r>
    <w:r w:rsidR="004E5D5F" w:rsidRPr="002F119A">
      <w:rPr>
        <w:noProof/>
        <w:sz w:val="16"/>
        <w:szCs w:val="16"/>
        <w:lang w:val="es-ES"/>
      </w:rPr>
      <w:t>27.10.15</w:t>
    </w:r>
    <w:r w:rsidRPr="002F119A">
      <w:rPr>
        <w:noProof/>
        <w:sz w:val="16"/>
        <w:szCs w:val="16"/>
        <w:lang w:val="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B73" w:rsidRDefault="00803B73" w:rsidP="00F9134D">
      <w:pPr>
        <w:spacing w:before="0" w:line="240" w:lineRule="auto"/>
      </w:pPr>
      <w:r>
        <w:separator/>
      </w:r>
    </w:p>
  </w:footnote>
  <w:footnote w:type="continuationSeparator" w:id="0">
    <w:p w:rsidR="00803B73" w:rsidRDefault="00803B73" w:rsidP="00F9134D">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B73" w:rsidRPr="006A644C" w:rsidRDefault="00803B73" w:rsidP="00A73BD3">
    <w:pPr>
      <w:pStyle w:val="Header"/>
      <w:bidi w:val="0"/>
      <w:spacing w:after="120"/>
      <w:jc w:val="center"/>
      <w:rPr>
        <w:rFonts w:cs="Times New Roman"/>
        <w:sz w:val="20"/>
        <w:szCs w:val="20"/>
      </w:rPr>
    </w:pPr>
    <w:r w:rsidRPr="006A644C">
      <w:rPr>
        <w:rFonts w:cs="Times New Roman"/>
        <w:sz w:val="20"/>
        <w:szCs w:val="20"/>
      </w:rPr>
      <w:fldChar w:fldCharType="begin"/>
    </w:r>
    <w:r w:rsidRPr="006A644C">
      <w:rPr>
        <w:rFonts w:cs="Times New Roman"/>
        <w:sz w:val="20"/>
        <w:szCs w:val="20"/>
      </w:rPr>
      <w:instrText xml:space="preserve"> PAGE </w:instrText>
    </w:r>
    <w:r w:rsidRPr="006A644C">
      <w:rPr>
        <w:rFonts w:cs="Times New Roman"/>
        <w:sz w:val="20"/>
        <w:szCs w:val="20"/>
      </w:rPr>
      <w:fldChar w:fldCharType="separate"/>
    </w:r>
    <w:r w:rsidR="0040200A">
      <w:rPr>
        <w:rFonts w:cs="Times New Roman"/>
        <w:noProof/>
        <w:sz w:val="20"/>
        <w:szCs w:val="20"/>
      </w:rPr>
      <w:t>6</w:t>
    </w:r>
    <w:r w:rsidRPr="006A644C">
      <w:rPr>
        <w:rFonts w:cs="Times New Roman"/>
        <w:sz w:val="20"/>
        <w:szCs w:val="20"/>
      </w:rPr>
      <w:fldChar w:fldCharType="end"/>
    </w:r>
    <w:r w:rsidRPr="006A644C">
      <w:rPr>
        <w:rFonts w:cs="Times New Roman"/>
        <w:sz w:val="20"/>
        <w:szCs w:val="20"/>
        <w:rtl/>
      </w:rPr>
      <w:br/>
    </w:r>
    <w:r>
      <w:rPr>
        <w:rFonts w:cs="Times New Roman"/>
        <w:sz w:val="20"/>
        <w:szCs w:val="20"/>
      </w:rPr>
      <w:t>RA15/PLEN</w:t>
    </w:r>
    <w:r w:rsidRPr="006A644C">
      <w:rPr>
        <w:rFonts w:cs="Times New Roman"/>
        <w:sz w:val="20"/>
        <w:szCs w:val="20"/>
      </w:rPr>
      <w:t>/</w:t>
    </w:r>
    <w:r w:rsidR="002F119A">
      <w:rPr>
        <w:rFonts w:cs="Times New Roman"/>
        <w:sz w:val="20"/>
        <w:szCs w:val="20"/>
      </w:rPr>
      <w:t>48</w:t>
    </w:r>
    <w:r w:rsidRPr="006A644C">
      <w:rPr>
        <w:rFonts w:cs="Times New Roman"/>
        <w:sz w:val="20"/>
        <w:szCs w:val="20"/>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E7"/>
    <w:rsid w:val="00003814"/>
    <w:rsid w:val="00003965"/>
    <w:rsid w:val="00004DF4"/>
    <w:rsid w:val="00006776"/>
    <w:rsid w:val="00044790"/>
    <w:rsid w:val="00090574"/>
    <w:rsid w:val="000A7B06"/>
    <w:rsid w:val="00117890"/>
    <w:rsid w:val="0014754F"/>
    <w:rsid w:val="00160530"/>
    <w:rsid w:val="00173915"/>
    <w:rsid w:val="001876A3"/>
    <w:rsid w:val="001952E0"/>
    <w:rsid w:val="001D17A2"/>
    <w:rsid w:val="001D17F4"/>
    <w:rsid w:val="00206E33"/>
    <w:rsid w:val="00225E21"/>
    <w:rsid w:val="0023283D"/>
    <w:rsid w:val="002421ED"/>
    <w:rsid w:val="00276FBB"/>
    <w:rsid w:val="002918EC"/>
    <w:rsid w:val="00294667"/>
    <w:rsid w:val="002978F4"/>
    <w:rsid w:val="002A00B3"/>
    <w:rsid w:val="002B028D"/>
    <w:rsid w:val="002B251E"/>
    <w:rsid w:val="002C116F"/>
    <w:rsid w:val="002E625E"/>
    <w:rsid w:val="002E6541"/>
    <w:rsid w:val="002F119A"/>
    <w:rsid w:val="00357185"/>
    <w:rsid w:val="0038009F"/>
    <w:rsid w:val="0038568B"/>
    <w:rsid w:val="003F678F"/>
    <w:rsid w:val="0040200A"/>
    <w:rsid w:val="004152AA"/>
    <w:rsid w:val="0042686F"/>
    <w:rsid w:val="00443869"/>
    <w:rsid w:val="00446AF1"/>
    <w:rsid w:val="0044758B"/>
    <w:rsid w:val="00474C84"/>
    <w:rsid w:val="00485089"/>
    <w:rsid w:val="004E5D5F"/>
    <w:rsid w:val="004E7162"/>
    <w:rsid w:val="00501E0E"/>
    <w:rsid w:val="00554092"/>
    <w:rsid w:val="0055516A"/>
    <w:rsid w:val="00583FE7"/>
    <w:rsid w:val="00586D6D"/>
    <w:rsid w:val="005A1E16"/>
    <w:rsid w:val="005A37CA"/>
    <w:rsid w:val="0060468A"/>
    <w:rsid w:val="00631305"/>
    <w:rsid w:val="006A644C"/>
    <w:rsid w:val="006B7027"/>
    <w:rsid w:val="006C51D4"/>
    <w:rsid w:val="006F63F7"/>
    <w:rsid w:val="00706D7A"/>
    <w:rsid w:val="00713373"/>
    <w:rsid w:val="00720E28"/>
    <w:rsid w:val="0073328F"/>
    <w:rsid w:val="007A78C5"/>
    <w:rsid w:val="007B1A2B"/>
    <w:rsid w:val="007E24ED"/>
    <w:rsid w:val="007E4EF1"/>
    <w:rsid w:val="00803B73"/>
    <w:rsid w:val="00803F08"/>
    <w:rsid w:val="00822FAE"/>
    <w:rsid w:val="008235CD"/>
    <w:rsid w:val="00844135"/>
    <w:rsid w:val="00850B5D"/>
    <w:rsid w:val="008513CB"/>
    <w:rsid w:val="008607C4"/>
    <w:rsid w:val="008A7CF9"/>
    <w:rsid w:val="00951C29"/>
    <w:rsid w:val="00952D2C"/>
    <w:rsid w:val="009667D3"/>
    <w:rsid w:val="00982B28"/>
    <w:rsid w:val="009B581E"/>
    <w:rsid w:val="009C2A75"/>
    <w:rsid w:val="009D2326"/>
    <w:rsid w:val="00A73BD3"/>
    <w:rsid w:val="00A8197E"/>
    <w:rsid w:val="00A93DF1"/>
    <w:rsid w:val="00A97F94"/>
    <w:rsid w:val="00B126C4"/>
    <w:rsid w:val="00B23259"/>
    <w:rsid w:val="00B47DB6"/>
    <w:rsid w:val="00B507B5"/>
    <w:rsid w:val="00B60766"/>
    <w:rsid w:val="00BB1481"/>
    <w:rsid w:val="00BC7594"/>
    <w:rsid w:val="00BF2C38"/>
    <w:rsid w:val="00BF4D5B"/>
    <w:rsid w:val="00BF5821"/>
    <w:rsid w:val="00C51DAD"/>
    <w:rsid w:val="00C6538C"/>
    <w:rsid w:val="00C674FE"/>
    <w:rsid w:val="00C75633"/>
    <w:rsid w:val="00C8060C"/>
    <w:rsid w:val="00C820A0"/>
    <w:rsid w:val="00CC5A57"/>
    <w:rsid w:val="00CE2EE1"/>
    <w:rsid w:val="00CF3FFD"/>
    <w:rsid w:val="00D01BDF"/>
    <w:rsid w:val="00D610BA"/>
    <w:rsid w:val="00D6274F"/>
    <w:rsid w:val="00D77D0F"/>
    <w:rsid w:val="00D95E72"/>
    <w:rsid w:val="00DA1CF0"/>
    <w:rsid w:val="00DA3E69"/>
    <w:rsid w:val="00DC24B4"/>
    <w:rsid w:val="00DC4055"/>
    <w:rsid w:val="00DD64B2"/>
    <w:rsid w:val="00DE6B55"/>
    <w:rsid w:val="00DE7D8E"/>
    <w:rsid w:val="00DF059E"/>
    <w:rsid w:val="00DF16DC"/>
    <w:rsid w:val="00E17033"/>
    <w:rsid w:val="00E45211"/>
    <w:rsid w:val="00E56704"/>
    <w:rsid w:val="00E67827"/>
    <w:rsid w:val="00E722E2"/>
    <w:rsid w:val="00F37E80"/>
    <w:rsid w:val="00F401D0"/>
    <w:rsid w:val="00F84366"/>
    <w:rsid w:val="00F85089"/>
    <w:rsid w:val="00F9134D"/>
    <w:rsid w:val="00FB723A"/>
    <w:rsid w:val="00FF29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27295E84-27FA-474D-A576-77EB3C7B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2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Times New Roman" w:hAnsi="Times New Roman" w:cs="Traditional Arabic"/>
      <w:szCs w:val="30"/>
    </w:rPr>
  </w:style>
  <w:style w:type="paragraph" w:styleId="Heading1">
    <w:name w:val="heading 1"/>
    <w:basedOn w:val="Normal"/>
    <w:next w:val="Normal"/>
    <w:link w:val="Heading1Char"/>
    <w:uiPriority w:val="9"/>
    <w:qFormat/>
    <w:rsid w:val="00B60766"/>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160530"/>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160530"/>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160530"/>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160530"/>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160530"/>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160530"/>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160530"/>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160530"/>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2C116F"/>
    <w:pPr>
      <w:spacing w:after="0" w:line="240" w:lineRule="auto"/>
    </w:pPr>
    <w:rPr>
      <w:color w:val="FF0000"/>
    </w:rPr>
  </w:style>
  <w:style w:type="character" w:customStyle="1" w:styleId="Heading1Char">
    <w:name w:val="Heading 1 Char"/>
    <w:basedOn w:val="DefaultParagraphFont"/>
    <w:link w:val="Heading1"/>
    <w:uiPriority w:val="9"/>
    <w:rsid w:val="00B60766"/>
    <w:rPr>
      <w:rFonts w:ascii="Times New Roman" w:eastAsiaTheme="majorEastAsia" w:hAnsi="Times New Roman" w:cs="Traditional Arabic"/>
      <w:b/>
      <w:bCs/>
      <w:sz w:val="26"/>
      <w:szCs w:val="36"/>
    </w:rPr>
  </w:style>
  <w:style w:type="character" w:customStyle="1" w:styleId="Heading2Char">
    <w:name w:val="Heading 2 Char"/>
    <w:basedOn w:val="DefaultParagraphFont"/>
    <w:link w:val="Heading2"/>
    <w:uiPriority w:val="9"/>
    <w:rsid w:val="00160530"/>
    <w:rPr>
      <w:rFonts w:ascii="Times New Roman" w:eastAsiaTheme="majorEastAsia" w:hAnsi="Times New Roman" w:cs="Traditional Arabic"/>
      <w:b/>
      <w:bCs/>
      <w:sz w:val="24"/>
      <w:szCs w:val="32"/>
    </w:rPr>
  </w:style>
  <w:style w:type="character" w:customStyle="1" w:styleId="Heading3Char">
    <w:name w:val="Heading 3 Char"/>
    <w:basedOn w:val="DefaultParagraphFont"/>
    <w:link w:val="Heading3"/>
    <w:uiPriority w:val="9"/>
    <w:rsid w:val="00160530"/>
    <w:rPr>
      <w:rFonts w:ascii="Times New Roman" w:eastAsiaTheme="majorEastAsia" w:hAnsi="Times New Roman" w:cs="Traditional Arabic"/>
      <w:b/>
      <w:bCs/>
      <w:szCs w:val="30"/>
    </w:rPr>
  </w:style>
  <w:style w:type="character" w:customStyle="1" w:styleId="Heading4Char">
    <w:name w:val="Heading 4 Char"/>
    <w:basedOn w:val="DefaultParagraphFont"/>
    <w:link w:val="Heading4"/>
    <w:uiPriority w:val="9"/>
    <w:rsid w:val="00160530"/>
    <w:rPr>
      <w:rFonts w:ascii="Times New Roman" w:eastAsiaTheme="majorEastAsia" w:hAnsi="Times New Roman" w:cs="Traditional Arabic"/>
      <w:b/>
      <w:bCs/>
      <w:szCs w:val="30"/>
    </w:rPr>
  </w:style>
  <w:style w:type="character" w:customStyle="1" w:styleId="Heading5Char">
    <w:name w:val="Heading 5 Char"/>
    <w:basedOn w:val="DefaultParagraphFont"/>
    <w:link w:val="Heading5"/>
    <w:uiPriority w:val="9"/>
    <w:rsid w:val="00160530"/>
    <w:rPr>
      <w:rFonts w:ascii="Times New Roman" w:eastAsiaTheme="majorEastAsia" w:hAnsi="Times New Roman" w:cs="Traditional Arabic"/>
      <w:b/>
      <w:bCs/>
      <w:szCs w:val="30"/>
    </w:rPr>
  </w:style>
  <w:style w:type="character" w:customStyle="1" w:styleId="Heading6Char">
    <w:name w:val="Heading 6 Char"/>
    <w:basedOn w:val="DefaultParagraphFont"/>
    <w:link w:val="Heading6"/>
    <w:uiPriority w:val="9"/>
    <w:rsid w:val="00160530"/>
    <w:rPr>
      <w:rFonts w:ascii="Times New Roman" w:eastAsiaTheme="majorEastAsia" w:hAnsi="Times New Roman" w:cs="Traditional Arabic"/>
      <w:b/>
      <w:bCs/>
      <w:szCs w:val="30"/>
    </w:rPr>
  </w:style>
  <w:style w:type="character" w:customStyle="1" w:styleId="Heading7Char">
    <w:name w:val="Heading 7 Char"/>
    <w:basedOn w:val="DefaultParagraphFont"/>
    <w:link w:val="Heading7"/>
    <w:uiPriority w:val="9"/>
    <w:rsid w:val="00160530"/>
    <w:rPr>
      <w:rFonts w:ascii="Times New Roman" w:eastAsiaTheme="majorEastAsia" w:hAnsi="Times New Roman" w:cs="Traditional Arabic"/>
      <w:b/>
      <w:bCs/>
      <w:szCs w:val="30"/>
    </w:rPr>
  </w:style>
  <w:style w:type="character" w:customStyle="1" w:styleId="Heading8Char">
    <w:name w:val="Heading 8 Char"/>
    <w:basedOn w:val="DefaultParagraphFont"/>
    <w:link w:val="Heading8"/>
    <w:uiPriority w:val="9"/>
    <w:rsid w:val="00160530"/>
    <w:rPr>
      <w:rFonts w:ascii="Times New Roman" w:eastAsiaTheme="majorEastAsia" w:hAnsi="Times New Roman" w:cs="Traditional Arabic"/>
      <w:b/>
      <w:bCs/>
      <w:szCs w:val="30"/>
    </w:rPr>
  </w:style>
  <w:style w:type="character" w:customStyle="1" w:styleId="Heading9Char">
    <w:name w:val="Heading 9 Char"/>
    <w:basedOn w:val="DefaultParagraphFont"/>
    <w:link w:val="Heading9"/>
    <w:uiPriority w:val="9"/>
    <w:rsid w:val="00160530"/>
    <w:rPr>
      <w:rFonts w:ascii="Times New Roman" w:eastAsiaTheme="majorEastAsia" w:hAnsi="Times New Roman"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B60766"/>
    <w:pPr>
      <w:spacing w:before="360" w:after="36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eastAsia="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2C116F"/>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link w:val="CallChar"/>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aliases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aliases w:val="Appel note de bas de p,Footnote Reference/,Footnote symbol,Style 12,(NECG) Footnote Reference,Style 124"/>
    <w:basedOn w:val="DefaultParagraphFont"/>
    <w:unhideWhenUsed/>
    <w:qFormat/>
    <w:rsid w:val="00822FAE"/>
    <w:rPr>
      <w:rFonts w:ascii="Times New Roman" w:hAnsi="Times New Roman" w:cs="Times New Roman"/>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E7162"/>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952D2C"/>
    <w:pPr>
      <w:keepNext/>
      <w:spacing w:before="60" w:after="60" w:line="260" w:lineRule="exact"/>
      <w:jc w:val="center"/>
    </w:pPr>
    <w:rPr>
      <w:b/>
      <w:bCs/>
      <w:sz w:val="20"/>
      <w:szCs w:val="26"/>
    </w:rPr>
  </w:style>
  <w:style w:type="paragraph" w:customStyle="1" w:styleId="Tabletexte">
    <w:name w:val="Table texte"/>
    <w:basedOn w:val="Normal"/>
    <w:qFormat/>
    <w:rsid w:val="00952D2C"/>
    <w:pPr>
      <w:spacing w:before="60" w:after="60" w:line="260" w:lineRule="exact"/>
    </w:pPr>
    <w:rPr>
      <w:sz w:val="20"/>
      <w:szCs w:val="26"/>
      <w:lang w:bidi="ar-SY"/>
    </w:rPr>
  </w:style>
  <w:style w:type="paragraph" w:customStyle="1" w:styleId="Title1">
    <w:name w:val="Title 1"/>
    <w:basedOn w:val="Normal"/>
    <w:qFormat/>
    <w:rsid w:val="00B60766"/>
    <w:pPr>
      <w:keepNext/>
      <w:spacing w:before="240"/>
      <w:jc w:val="center"/>
    </w:pPr>
    <w:rPr>
      <w:w w:val="110"/>
      <w:sz w:val="28"/>
      <w:szCs w:val="40"/>
    </w:rPr>
  </w:style>
  <w:style w:type="paragraph" w:customStyle="1" w:styleId="Title2">
    <w:name w:val="Title 2"/>
    <w:basedOn w:val="Normal"/>
    <w:qFormat/>
    <w:rsid w:val="00951C29"/>
    <w:pPr>
      <w:keepNext/>
      <w:spacing w:before="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2C116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2C116F"/>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iPriority w:val="99"/>
    <w:unhideWhenUsed/>
    <w:rsid w:val="00F9134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F9134D"/>
    <w:rPr>
      <w:rFonts w:ascii="Times New Roman" w:hAnsi="Times New Roman" w:cs="Traditional Arabic"/>
      <w:szCs w:val="30"/>
    </w:rPr>
  </w:style>
  <w:style w:type="character" w:styleId="BookTitle">
    <w:name w:val="Book Title"/>
    <w:basedOn w:val="DefaultParagraphFont"/>
    <w:uiPriority w:val="33"/>
    <w:rsid w:val="002C116F"/>
    <w:rPr>
      <w:b/>
      <w:bCs/>
      <w:i/>
      <w:iCs/>
      <w:color w:val="FF0000"/>
      <w:spacing w:val="5"/>
    </w:rPr>
  </w:style>
  <w:style w:type="character" w:styleId="Emphasis">
    <w:name w:val="Emphasis"/>
    <w:basedOn w:val="DefaultParagraphFont"/>
    <w:uiPriority w:val="20"/>
    <w:rsid w:val="002C116F"/>
    <w:rPr>
      <w:i/>
      <w:iCs/>
      <w:color w:val="FF0000"/>
    </w:rPr>
  </w:style>
  <w:style w:type="character" w:styleId="IntenseEmphasis">
    <w:name w:val="Intense Emphasis"/>
    <w:basedOn w:val="DefaultParagraphFont"/>
    <w:uiPriority w:val="21"/>
    <w:rsid w:val="002C116F"/>
    <w:rPr>
      <w:i/>
      <w:iCs/>
      <w:color w:val="FF0000"/>
    </w:rPr>
  </w:style>
  <w:style w:type="paragraph" w:styleId="IntenseQuote">
    <w:name w:val="Intense Quote"/>
    <w:basedOn w:val="Normal"/>
    <w:next w:val="Normal"/>
    <w:link w:val="IntenseQuoteChar"/>
    <w:uiPriority w:val="30"/>
    <w:rsid w:val="002C116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2C116F"/>
    <w:rPr>
      <w:rFonts w:ascii="Times New Roman" w:hAnsi="Times New Roman" w:cs="Traditional Arabic"/>
      <w:i/>
      <w:iCs/>
      <w:color w:val="FF0000"/>
      <w:szCs w:val="30"/>
    </w:rPr>
  </w:style>
  <w:style w:type="character" w:styleId="IntenseReference">
    <w:name w:val="Intense Reference"/>
    <w:basedOn w:val="DefaultParagraphFont"/>
    <w:uiPriority w:val="32"/>
    <w:rsid w:val="002C116F"/>
    <w:rPr>
      <w:b/>
      <w:bCs/>
      <w:smallCaps/>
      <w:color w:val="FF0000"/>
      <w:spacing w:val="5"/>
    </w:rPr>
  </w:style>
  <w:style w:type="paragraph" w:styleId="Quote">
    <w:name w:val="Quote"/>
    <w:basedOn w:val="Normal"/>
    <w:next w:val="Normal"/>
    <w:link w:val="QuoteChar"/>
    <w:uiPriority w:val="29"/>
    <w:rsid w:val="002C116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2C116F"/>
    <w:rPr>
      <w:rFonts w:ascii="Times New Roman" w:hAnsi="Times New Roman" w:cs="Traditional Arabic"/>
      <w:i/>
      <w:iCs/>
      <w:color w:val="FF0000"/>
      <w:szCs w:val="30"/>
    </w:rPr>
  </w:style>
  <w:style w:type="character" w:styleId="Strong">
    <w:name w:val="Strong"/>
    <w:basedOn w:val="DefaultParagraphFont"/>
    <w:uiPriority w:val="22"/>
    <w:rsid w:val="002C116F"/>
    <w:rPr>
      <w:b/>
      <w:bCs/>
      <w:color w:val="FF0000"/>
    </w:rPr>
  </w:style>
  <w:style w:type="paragraph" w:styleId="Subtitle">
    <w:name w:val="Subtitle"/>
    <w:basedOn w:val="Normal"/>
    <w:next w:val="Normal"/>
    <w:link w:val="SubtitleChar"/>
    <w:uiPriority w:val="11"/>
    <w:rsid w:val="002C116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2C116F"/>
    <w:rPr>
      <w:color w:val="FF0000"/>
      <w:spacing w:val="15"/>
    </w:rPr>
  </w:style>
  <w:style w:type="character" w:styleId="SubtleEmphasis">
    <w:name w:val="Subtle Emphasis"/>
    <w:basedOn w:val="DefaultParagraphFont"/>
    <w:uiPriority w:val="19"/>
    <w:rsid w:val="002C116F"/>
    <w:rPr>
      <w:i/>
      <w:iCs/>
      <w:color w:val="FF0000"/>
    </w:rPr>
  </w:style>
  <w:style w:type="character" w:styleId="SubtleReference">
    <w:name w:val="Subtle Reference"/>
    <w:basedOn w:val="DefaultParagraphFont"/>
    <w:uiPriority w:val="31"/>
    <w:rsid w:val="002C116F"/>
    <w:rPr>
      <w:smallCaps/>
      <w:color w:val="FF0000"/>
    </w:rPr>
  </w:style>
  <w:style w:type="paragraph" w:customStyle="1" w:styleId="Headingb">
    <w:name w:val="Heading b"/>
    <w:basedOn w:val="Normal"/>
    <w:qFormat/>
    <w:rsid w:val="00160530"/>
    <w:pPr>
      <w:keepNext/>
      <w:spacing w:before="240"/>
      <w:ind w:left="794" w:hanging="794"/>
    </w:pPr>
    <w:rPr>
      <w:rFonts w:ascii="Times New Roman Bold" w:hAnsi="Times New Roman Bold"/>
      <w:b/>
      <w:bCs/>
      <w:lang w:bidi="ar-SY"/>
    </w:rPr>
  </w:style>
  <w:style w:type="paragraph" w:customStyle="1" w:styleId="Footnotetexte">
    <w:name w:val="Footnote texte"/>
    <w:basedOn w:val="Normal"/>
    <w:qFormat/>
    <w:rsid w:val="002C116F"/>
    <w:pPr>
      <w:tabs>
        <w:tab w:val="left" w:pos="397"/>
        <w:tab w:val="left" w:pos="567"/>
      </w:tabs>
      <w:spacing w:before="60" w:line="168" w:lineRule="auto"/>
    </w:pPr>
    <w:rPr>
      <w:sz w:val="20"/>
      <w:szCs w:val="26"/>
    </w:rPr>
  </w:style>
  <w:style w:type="paragraph" w:customStyle="1" w:styleId="Tablelegend">
    <w:name w:val="Table legend"/>
    <w:basedOn w:val="Normal"/>
    <w:qFormat/>
    <w:rsid w:val="002C116F"/>
    <w:pPr>
      <w:spacing w:before="80"/>
    </w:pPr>
    <w:rPr>
      <w:lang w:bidi="ar-SY"/>
    </w:rPr>
  </w:style>
  <w:style w:type="paragraph" w:customStyle="1" w:styleId="Firstpageheader">
    <w:name w:val="First page header"/>
    <w:basedOn w:val="Normal"/>
    <w:qFormat/>
    <w:rsid w:val="00C51DAD"/>
    <w:pPr>
      <w:framePr w:hSpace="181" w:wrap="around" w:vAnchor="page" w:hAnchor="text" w:xAlign="center" w:y="721"/>
      <w:spacing w:before="60" w:after="60" w:line="300" w:lineRule="exact"/>
      <w:jc w:val="left"/>
    </w:pPr>
    <w:rPr>
      <w:rFonts w:ascii="Verdana Bold" w:hAnsi="Verdana Bold"/>
      <w:b/>
      <w:bCs/>
      <w:sz w:val="19"/>
      <w:lang w:bidi="ar-EG"/>
    </w:rPr>
  </w:style>
  <w:style w:type="paragraph" w:customStyle="1" w:styleId="QuestionNo">
    <w:name w:val="Question_No"/>
    <w:basedOn w:val="Normal"/>
    <w:qFormat/>
    <w:rsid w:val="00C51DAD"/>
    <w:pPr>
      <w:keepNext/>
      <w:keepLines/>
      <w:spacing w:before="360" w:after="120"/>
      <w:jc w:val="center"/>
    </w:pPr>
    <w:rPr>
      <w:sz w:val="26"/>
      <w:szCs w:val="36"/>
    </w:rPr>
  </w:style>
  <w:style w:type="paragraph" w:customStyle="1" w:styleId="Questiontitle">
    <w:name w:val="Question_title"/>
    <w:basedOn w:val="QuestionNo"/>
    <w:qFormat/>
    <w:rsid w:val="00C51DAD"/>
    <w:pPr>
      <w:spacing w:before="120" w:after="360"/>
    </w:pPr>
    <w:rPr>
      <w:rFonts w:ascii="Times New Roman Bold" w:hAnsi="Times New Roman Bold"/>
      <w:b/>
      <w:bCs/>
      <w:sz w:val="28"/>
      <w:szCs w:val="40"/>
      <w:lang w:bidi="ar-SY"/>
    </w:rPr>
  </w:style>
  <w:style w:type="character" w:styleId="Hyperlink">
    <w:name w:val="Hyperlink"/>
    <w:basedOn w:val="DefaultParagraphFont"/>
    <w:unhideWhenUsed/>
    <w:rsid w:val="00294667"/>
    <w:rPr>
      <w:color w:val="0000FF"/>
      <w:u w:val="single"/>
    </w:rPr>
  </w:style>
  <w:style w:type="character" w:customStyle="1" w:styleId="CallChar">
    <w:name w:val="Call Char"/>
    <w:basedOn w:val="DefaultParagraphFont"/>
    <w:link w:val="Call"/>
    <w:locked/>
    <w:rsid w:val="00B47DB6"/>
    <w:rPr>
      <w:rFonts w:ascii="Times New Roman" w:hAnsi="Times New Roman" w:cs="Traditional Arabic"/>
      <w:i/>
      <w:iCs/>
      <w:szCs w:val="30"/>
    </w:rPr>
  </w:style>
  <w:style w:type="character" w:customStyle="1" w:styleId="enumlev1Char">
    <w:name w:val="enumlev1 Char"/>
    <w:basedOn w:val="DefaultParagraphFont"/>
    <w:link w:val="enumlev10"/>
    <w:locked/>
    <w:rsid w:val="00B47DB6"/>
    <w:rPr>
      <w:rFonts w:ascii="Times New Roman" w:eastAsia="Batang" w:hAnsi="Times New Roman" w:cs="Traditional Arabic"/>
      <w:szCs w:val="30"/>
      <w:lang w:val="en-GB" w:eastAsia="en-US"/>
    </w:rPr>
  </w:style>
  <w:style w:type="paragraph" w:customStyle="1" w:styleId="enumlev10">
    <w:name w:val="enumlev1"/>
    <w:basedOn w:val="Normal"/>
    <w:link w:val="enumlev1Char"/>
    <w:qFormat/>
    <w:rsid w:val="00B47DB6"/>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ind w:left="794" w:hanging="794"/>
    </w:pPr>
    <w:rPr>
      <w:rFonts w:eastAsia="Batang"/>
      <w:lang w:val="en-GB" w:eastAsia="en-US"/>
    </w:rPr>
  </w:style>
  <w:style w:type="character" w:customStyle="1" w:styleId="NormalaftertitleChar">
    <w:name w:val="Normal after title Char"/>
    <w:link w:val="Normalaftertitle"/>
    <w:locked/>
    <w:rsid w:val="0038568B"/>
    <w:rPr>
      <w:rFonts w:ascii="Times New Roman" w:hAnsi="Times New Roman" w:cs="Traditional Arabic"/>
      <w:szCs w:val="30"/>
      <w:lang w:bidi="ar-SY"/>
    </w:rPr>
  </w:style>
  <w:style w:type="character" w:customStyle="1" w:styleId="enumlev2Char">
    <w:name w:val="enumlev2 Char"/>
    <w:link w:val="enumlev20"/>
    <w:locked/>
    <w:rsid w:val="0038568B"/>
    <w:rPr>
      <w:rFonts w:ascii="Times New Roman" w:eastAsia="Batang" w:hAnsi="Times New Roman" w:cs="Traditional Arabic"/>
      <w:szCs w:val="30"/>
      <w:lang w:val="en-GB" w:eastAsia="en-US"/>
    </w:rPr>
  </w:style>
  <w:style w:type="paragraph" w:customStyle="1" w:styleId="enumlev20">
    <w:name w:val="enumlev2"/>
    <w:basedOn w:val="enumlev10"/>
    <w:link w:val="enumlev2Char"/>
    <w:qFormat/>
    <w:rsid w:val="0038568B"/>
    <w:pPr>
      <w:ind w:left="1191" w:hanging="397"/>
    </w:pPr>
  </w:style>
  <w:style w:type="character" w:customStyle="1" w:styleId="AnnextitleChar">
    <w:name w:val="Annex_title Char"/>
    <w:link w:val="Annextitle0"/>
    <w:locked/>
    <w:rsid w:val="0038568B"/>
    <w:rPr>
      <w:rFonts w:ascii="Times New Roman Bold" w:eastAsia="Times New Roman" w:hAnsi="Times New Roman Bold" w:cs="Traditional Arabic"/>
      <w:b/>
      <w:bCs/>
      <w:sz w:val="26"/>
      <w:szCs w:val="36"/>
      <w:lang w:eastAsia="en-US"/>
    </w:rPr>
  </w:style>
  <w:style w:type="paragraph" w:customStyle="1" w:styleId="Annextitle0">
    <w:name w:val="Annex_title"/>
    <w:basedOn w:val="Normal"/>
    <w:next w:val="Normal"/>
    <w:link w:val="AnnextitleChar"/>
    <w:rsid w:val="0038568B"/>
    <w:pPr>
      <w:keepNext/>
      <w:tabs>
        <w:tab w:val="clear" w:pos="794"/>
        <w:tab w:val="clear" w:pos="1361"/>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after="120"/>
      <w:jc w:val="center"/>
    </w:pPr>
    <w:rPr>
      <w:rFonts w:ascii="Times New Roman Bold" w:eastAsia="Times New Roman" w:hAnsi="Times New Roman Bold"/>
      <w:b/>
      <w:bCs/>
      <w:sz w:val="26"/>
      <w:szCs w:val="36"/>
      <w:lang w:eastAsia="en-US"/>
    </w:rPr>
  </w:style>
  <w:style w:type="character" w:customStyle="1" w:styleId="AnnexNoCar">
    <w:name w:val="Annex_No Car"/>
    <w:link w:val="AnnexNo0"/>
    <w:locked/>
    <w:rsid w:val="0038568B"/>
    <w:rPr>
      <w:rFonts w:ascii="Times New Roman" w:eastAsia="Times New Roman" w:hAnsi="Times New Roman" w:cs="Traditional Arabic"/>
      <w:sz w:val="28"/>
      <w:szCs w:val="40"/>
      <w:lang w:val="en-GB" w:eastAsia="en-US" w:bidi="ar-EG"/>
    </w:rPr>
  </w:style>
  <w:style w:type="paragraph" w:customStyle="1" w:styleId="AnnexNo0">
    <w:name w:val="Annex_No"/>
    <w:basedOn w:val="Normal"/>
    <w:link w:val="AnnexNoCar"/>
    <w:qFormat/>
    <w:rsid w:val="0038568B"/>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480"/>
      <w:jc w:val="center"/>
    </w:pPr>
    <w:rPr>
      <w:rFonts w:eastAsia="Times New Roman"/>
      <w:sz w:val="28"/>
      <w:szCs w:val="40"/>
      <w:lang w:val="en-GB" w:eastAsia="en-US" w:bidi="ar-EG"/>
    </w:rPr>
  </w:style>
  <w:style w:type="character" w:customStyle="1" w:styleId="spelle">
    <w:name w:val="spelle"/>
    <w:basedOn w:val="DefaultParagraphFont"/>
    <w:rsid w:val="0038568B"/>
  </w:style>
  <w:style w:type="paragraph" w:customStyle="1" w:styleId="Tabletext">
    <w:name w:val="Table_text"/>
    <w:basedOn w:val="Normal"/>
    <w:link w:val="TabletextChar"/>
    <w:autoRedefine/>
    <w:qFormat/>
    <w:rsid w:val="00803B7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300" w:lineRule="exact"/>
      <w:jc w:val="center"/>
    </w:pPr>
    <w:rPr>
      <w:rFonts w:ascii="Times New Roman Bold" w:eastAsia="SimSun" w:hAnsi="Times New Roman Bold"/>
      <w:b/>
      <w:bCs/>
      <w:color w:val="0000FF"/>
      <w:position w:val="2"/>
      <w:sz w:val="20"/>
      <w:szCs w:val="22"/>
      <w:u w:val="single"/>
      <w:lang w:bidi="ar-EG"/>
    </w:rPr>
  </w:style>
  <w:style w:type="table" w:customStyle="1" w:styleId="TableGrid1">
    <w:name w:val="Table Grid1"/>
    <w:basedOn w:val="TableNormal"/>
    <w:rsid w:val="008607C4"/>
    <w:pPr>
      <w:tabs>
        <w:tab w:val="left" w:pos="794"/>
        <w:tab w:val="left" w:pos="1191"/>
        <w:tab w:val="left" w:pos="1588"/>
        <w:tab w:val="left" w:pos="1985"/>
      </w:tabs>
      <w:overflowPunct w:val="0"/>
      <w:autoSpaceDE w:val="0"/>
      <w:autoSpaceDN w:val="0"/>
      <w:adjustRightInd w:val="0"/>
      <w:spacing w:before="120" w:after="0" w:line="192" w:lineRule="auto"/>
      <w:jc w:val="both"/>
    </w:pPr>
    <w:rPr>
      <w:rFonts w:ascii="CG Times" w:eastAsia="SimSun" w:hAnsi="CG 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8607C4"/>
    <w:pPr>
      <w:keepNext/>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100" w:after="100" w:line="-189" w:lineRule="auto"/>
    </w:pPr>
    <w:rPr>
      <w:rFonts w:eastAsia="NSimSun"/>
      <w:sz w:val="18"/>
      <w:szCs w:val="21"/>
      <w:lang w:val="en-GB" w:eastAsia="en-US"/>
    </w:rPr>
  </w:style>
  <w:style w:type="table" w:styleId="TableGrid">
    <w:name w:val="Table Grid"/>
    <w:basedOn w:val="TableNormal"/>
    <w:rsid w:val="008607C4"/>
    <w:pPr>
      <w:tabs>
        <w:tab w:val="left" w:pos="794"/>
        <w:tab w:val="left" w:pos="1191"/>
        <w:tab w:val="left" w:pos="1588"/>
        <w:tab w:val="left" w:pos="1985"/>
      </w:tabs>
      <w:overflowPunct w:val="0"/>
      <w:autoSpaceDE w:val="0"/>
      <w:autoSpaceDN w:val="0"/>
      <w:adjustRightInd w:val="0"/>
      <w:spacing w:before="120" w:after="0" w:line="240" w:lineRule="auto"/>
    </w:pPr>
    <w:rPr>
      <w:rFonts w:ascii="Times" w:eastAsia="Times New Roman" w:hAnsi="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07C4"/>
    <w:rPr>
      <w:sz w:val="16"/>
      <w:szCs w:val="16"/>
    </w:rPr>
  </w:style>
  <w:style w:type="paragraph" w:styleId="CommentText">
    <w:name w:val="annotation text"/>
    <w:basedOn w:val="Normal"/>
    <w:link w:val="CommentTextChar"/>
    <w:uiPriority w:val="99"/>
    <w:semiHidden/>
    <w:unhideWhenUsed/>
    <w:rsid w:val="008607C4"/>
    <w:pPr>
      <w:spacing w:line="240" w:lineRule="auto"/>
    </w:pPr>
    <w:rPr>
      <w:sz w:val="20"/>
      <w:szCs w:val="20"/>
    </w:rPr>
  </w:style>
  <w:style w:type="character" w:customStyle="1" w:styleId="CommentTextChar">
    <w:name w:val="Comment Text Char"/>
    <w:basedOn w:val="DefaultParagraphFont"/>
    <w:link w:val="CommentText"/>
    <w:uiPriority w:val="99"/>
    <w:semiHidden/>
    <w:rsid w:val="008607C4"/>
    <w:rPr>
      <w:rFonts w:ascii="Times New Roman" w:hAnsi="Times New Roman" w:cs="Traditional Arabic"/>
      <w:sz w:val="20"/>
      <w:szCs w:val="20"/>
    </w:rPr>
  </w:style>
  <w:style w:type="paragraph" w:styleId="CommentSubject">
    <w:name w:val="annotation subject"/>
    <w:basedOn w:val="CommentText"/>
    <w:next w:val="CommentText"/>
    <w:link w:val="CommentSubjectChar"/>
    <w:uiPriority w:val="99"/>
    <w:semiHidden/>
    <w:unhideWhenUsed/>
    <w:rsid w:val="008607C4"/>
    <w:rPr>
      <w:b/>
      <w:bCs/>
    </w:rPr>
  </w:style>
  <w:style w:type="character" w:customStyle="1" w:styleId="CommentSubjectChar">
    <w:name w:val="Comment Subject Char"/>
    <w:basedOn w:val="CommentTextChar"/>
    <w:link w:val="CommentSubject"/>
    <w:uiPriority w:val="99"/>
    <w:semiHidden/>
    <w:rsid w:val="008607C4"/>
    <w:rPr>
      <w:rFonts w:ascii="Times New Roman" w:hAnsi="Times New Roman" w:cs="Traditional Arabic"/>
      <w:b/>
      <w:bCs/>
      <w:sz w:val="20"/>
      <w:szCs w:val="20"/>
    </w:rPr>
  </w:style>
  <w:style w:type="paragraph" w:styleId="Revision">
    <w:name w:val="Revision"/>
    <w:hidden/>
    <w:uiPriority w:val="99"/>
    <w:semiHidden/>
    <w:rsid w:val="008607C4"/>
    <w:pPr>
      <w:spacing w:after="0" w:line="240" w:lineRule="auto"/>
    </w:pPr>
    <w:rPr>
      <w:rFonts w:ascii="Times New Roman" w:hAnsi="Times New Roman" w:cs="Traditional Arabic"/>
      <w:szCs w:val="30"/>
    </w:rPr>
  </w:style>
  <w:style w:type="paragraph" w:styleId="BalloonText">
    <w:name w:val="Balloon Text"/>
    <w:basedOn w:val="Normal"/>
    <w:link w:val="BalloonTextChar"/>
    <w:uiPriority w:val="99"/>
    <w:semiHidden/>
    <w:unhideWhenUsed/>
    <w:rsid w:val="008607C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7C4"/>
    <w:rPr>
      <w:rFonts w:ascii="Segoe UI" w:hAnsi="Segoe UI" w:cs="Segoe UI"/>
      <w:sz w:val="18"/>
      <w:szCs w:val="18"/>
    </w:rPr>
  </w:style>
  <w:style w:type="character" w:customStyle="1" w:styleId="TableheadChar">
    <w:name w:val="Table_head Char"/>
    <w:basedOn w:val="DefaultParagraphFont"/>
    <w:link w:val="Tablehead0"/>
    <w:locked/>
    <w:rsid w:val="00F37E80"/>
    <w:rPr>
      <w:rFonts w:ascii="Times New Roman Bold" w:hAnsi="Times New Roman Bold" w:cs="Traditional Arabic"/>
      <w:b/>
      <w:bCs/>
      <w:szCs w:val="26"/>
      <w:lang w:eastAsia="en-US" w:bidi="ar-EG"/>
    </w:rPr>
  </w:style>
  <w:style w:type="paragraph" w:customStyle="1" w:styleId="Tablehead0">
    <w:name w:val="Table_head"/>
    <w:basedOn w:val="Normal"/>
    <w:link w:val="TableheadChar"/>
    <w:qFormat/>
    <w:rsid w:val="00F37E8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pPr>
    <w:rPr>
      <w:rFonts w:ascii="Times New Roman Bold" w:hAnsi="Times New Roman Bold"/>
      <w:b/>
      <w:bCs/>
      <w:szCs w:val="26"/>
      <w:lang w:eastAsia="en-US" w:bidi="ar-EG"/>
    </w:rPr>
  </w:style>
  <w:style w:type="character" w:customStyle="1" w:styleId="TabletextChar">
    <w:name w:val="Table_text Char"/>
    <w:basedOn w:val="DefaultParagraphFont"/>
    <w:link w:val="Tabletext"/>
    <w:locked/>
    <w:rsid w:val="00803B73"/>
    <w:rPr>
      <w:rFonts w:ascii="Times New Roman Bold" w:eastAsia="SimSun" w:hAnsi="Times New Roman Bold" w:cs="Traditional Arabic"/>
      <w:b/>
      <w:bCs/>
      <w:color w:val="0000FF"/>
      <w:position w:val="2"/>
      <w:sz w:val="20"/>
      <w:u w:val="single"/>
      <w:lang w:bidi="ar-EG"/>
    </w:rPr>
  </w:style>
  <w:style w:type="paragraph" w:customStyle="1" w:styleId="toc0">
    <w:name w:val="toc 0"/>
    <w:basedOn w:val="Normal"/>
    <w:next w:val="TOC1"/>
    <w:rsid w:val="00B126C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781"/>
      </w:tabs>
      <w:overflowPunct w:val="0"/>
      <w:autoSpaceDE w:val="0"/>
      <w:autoSpaceDN w:val="0"/>
      <w:bidi w:val="0"/>
      <w:adjustRightInd w:val="0"/>
      <w:spacing w:line="240" w:lineRule="auto"/>
      <w:jc w:val="left"/>
      <w:textAlignment w:val="baseline"/>
    </w:pPr>
    <w:rPr>
      <w:rFonts w:eastAsia="Times New Roman" w:cs="Times New Roman"/>
      <w:b/>
      <w:sz w:val="24"/>
      <w:szCs w:val="20"/>
      <w:lang w:val="en-GB" w:eastAsia="en-US"/>
    </w:rPr>
  </w:style>
  <w:style w:type="paragraph" w:customStyle="1" w:styleId="Normalaftertitle0">
    <w:name w:val="Normal_after_title"/>
    <w:basedOn w:val="Normal"/>
    <w:next w:val="Normal"/>
    <w:rsid w:val="00BB148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360"/>
      <w:textAlignment w:val="baseline"/>
    </w:pPr>
    <w:rPr>
      <w:rFonts w:eastAsia="Times New Roman"/>
      <w:lang w:val="en-GB" w:eastAsia="en-US"/>
    </w:rPr>
  </w:style>
  <w:style w:type="paragraph" w:customStyle="1" w:styleId="AnnexNotitle">
    <w:name w:val="Annex_No &amp; title"/>
    <w:basedOn w:val="Normal"/>
    <w:next w:val="Normalaftertitle0"/>
    <w:link w:val="AnnexNotitleChar"/>
    <w:rsid w:val="00BB1481"/>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360"/>
      <w:jc w:val="center"/>
      <w:textAlignment w:val="baseline"/>
    </w:pPr>
    <w:rPr>
      <w:rFonts w:ascii="Times New Roman Bold" w:eastAsia="Batang" w:hAnsi="Times New Roman Bold"/>
      <w:b/>
      <w:bCs/>
      <w:sz w:val="26"/>
      <w:szCs w:val="36"/>
      <w:lang w:val="en-GB" w:eastAsia="en-US"/>
    </w:rPr>
  </w:style>
  <w:style w:type="character" w:customStyle="1" w:styleId="AnnexNotitleChar">
    <w:name w:val="Annex_No &amp; title Char"/>
    <w:basedOn w:val="DefaultParagraphFont"/>
    <w:link w:val="AnnexNotitle"/>
    <w:locked/>
    <w:rsid w:val="00BB1481"/>
    <w:rPr>
      <w:rFonts w:ascii="Times New Roman Bold" w:eastAsia="Batang" w:hAnsi="Times New Roman Bold" w:cs="Traditional Arabic"/>
      <w:b/>
      <w:bCs/>
      <w:sz w:val="26"/>
      <w:szCs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9275">
      <w:bodyDiv w:val="1"/>
      <w:marLeft w:val="0"/>
      <w:marRight w:val="0"/>
      <w:marTop w:val="0"/>
      <w:marBottom w:val="0"/>
      <w:divBdr>
        <w:top w:val="none" w:sz="0" w:space="0" w:color="auto"/>
        <w:left w:val="none" w:sz="0" w:space="0" w:color="auto"/>
        <w:bottom w:val="none" w:sz="0" w:space="0" w:color="auto"/>
        <w:right w:val="none" w:sz="0" w:space="0" w:color="auto"/>
      </w:divBdr>
    </w:div>
    <w:div w:id="135726259">
      <w:bodyDiv w:val="1"/>
      <w:marLeft w:val="0"/>
      <w:marRight w:val="0"/>
      <w:marTop w:val="0"/>
      <w:marBottom w:val="0"/>
      <w:divBdr>
        <w:top w:val="none" w:sz="0" w:space="0" w:color="auto"/>
        <w:left w:val="none" w:sz="0" w:space="0" w:color="auto"/>
        <w:bottom w:val="none" w:sz="0" w:space="0" w:color="auto"/>
        <w:right w:val="none" w:sz="0" w:space="0" w:color="auto"/>
      </w:divBdr>
    </w:div>
    <w:div w:id="289169060">
      <w:bodyDiv w:val="1"/>
      <w:marLeft w:val="0"/>
      <w:marRight w:val="0"/>
      <w:marTop w:val="0"/>
      <w:marBottom w:val="0"/>
      <w:divBdr>
        <w:top w:val="none" w:sz="0" w:space="0" w:color="auto"/>
        <w:left w:val="none" w:sz="0" w:space="0" w:color="auto"/>
        <w:bottom w:val="none" w:sz="0" w:space="0" w:color="auto"/>
        <w:right w:val="none" w:sz="0" w:space="0" w:color="auto"/>
      </w:divBdr>
    </w:div>
    <w:div w:id="293174362">
      <w:bodyDiv w:val="1"/>
      <w:marLeft w:val="0"/>
      <w:marRight w:val="0"/>
      <w:marTop w:val="0"/>
      <w:marBottom w:val="0"/>
      <w:divBdr>
        <w:top w:val="none" w:sz="0" w:space="0" w:color="auto"/>
        <w:left w:val="none" w:sz="0" w:space="0" w:color="auto"/>
        <w:bottom w:val="none" w:sz="0" w:space="0" w:color="auto"/>
        <w:right w:val="none" w:sz="0" w:space="0" w:color="auto"/>
      </w:divBdr>
    </w:div>
    <w:div w:id="310795390">
      <w:bodyDiv w:val="1"/>
      <w:marLeft w:val="0"/>
      <w:marRight w:val="0"/>
      <w:marTop w:val="0"/>
      <w:marBottom w:val="0"/>
      <w:divBdr>
        <w:top w:val="none" w:sz="0" w:space="0" w:color="auto"/>
        <w:left w:val="none" w:sz="0" w:space="0" w:color="auto"/>
        <w:bottom w:val="none" w:sz="0" w:space="0" w:color="auto"/>
        <w:right w:val="none" w:sz="0" w:space="0" w:color="auto"/>
      </w:divBdr>
    </w:div>
    <w:div w:id="362094022">
      <w:bodyDiv w:val="1"/>
      <w:marLeft w:val="0"/>
      <w:marRight w:val="0"/>
      <w:marTop w:val="0"/>
      <w:marBottom w:val="0"/>
      <w:divBdr>
        <w:top w:val="none" w:sz="0" w:space="0" w:color="auto"/>
        <w:left w:val="none" w:sz="0" w:space="0" w:color="auto"/>
        <w:bottom w:val="none" w:sz="0" w:space="0" w:color="auto"/>
        <w:right w:val="none" w:sz="0" w:space="0" w:color="auto"/>
      </w:divBdr>
    </w:div>
    <w:div w:id="397049490">
      <w:bodyDiv w:val="1"/>
      <w:marLeft w:val="0"/>
      <w:marRight w:val="0"/>
      <w:marTop w:val="0"/>
      <w:marBottom w:val="0"/>
      <w:divBdr>
        <w:top w:val="none" w:sz="0" w:space="0" w:color="auto"/>
        <w:left w:val="none" w:sz="0" w:space="0" w:color="auto"/>
        <w:bottom w:val="none" w:sz="0" w:space="0" w:color="auto"/>
        <w:right w:val="none" w:sz="0" w:space="0" w:color="auto"/>
      </w:divBdr>
    </w:div>
    <w:div w:id="411859554">
      <w:bodyDiv w:val="1"/>
      <w:marLeft w:val="0"/>
      <w:marRight w:val="0"/>
      <w:marTop w:val="0"/>
      <w:marBottom w:val="0"/>
      <w:divBdr>
        <w:top w:val="none" w:sz="0" w:space="0" w:color="auto"/>
        <w:left w:val="none" w:sz="0" w:space="0" w:color="auto"/>
        <w:bottom w:val="none" w:sz="0" w:space="0" w:color="auto"/>
        <w:right w:val="none" w:sz="0" w:space="0" w:color="auto"/>
      </w:divBdr>
    </w:div>
    <w:div w:id="694889318">
      <w:bodyDiv w:val="1"/>
      <w:marLeft w:val="0"/>
      <w:marRight w:val="0"/>
      <w:marTop w:val="0"/>
      <w:marBottom w:val="0"/>
      <w:divBdr>
        <w:top w:val="none" w:sz="0" w:space="0" w:color="auto"/>
        <w:left w:val="none" w:sz="0" w:space="0" w:color="auto"/>
        <w:bottom w:val="none" w:sz="0" w:space="0" w:color="auto"/>
        <w:right w:val="none" w:sz="0" w:space="0" w:color="auto"/>
      </w:divBdr>
    </w:div>
    <w:div w:id="700207403">
      <w:bodyDiv w:val="1"/>
      <w:marLeft w:val="0"/>
      <w:marRight w:val="0"/>
      <w:marTop w:val="0"/>
      <w:marBottom w:val="0"/>
      <w:divBdr>
        <w:top w:val="none" w:sz="0" w:space="0" w:color="auto"/>
        <w:left w:val="none" w:sz="0" w:space="0" w:color="auto"/>
        <w:bottom w:val="none" w:sz="0" w:space="0" w:color="auto"/>
        <w:right w:val="none" w:sz="0" w:space="0" w:color="auto"/>
      </w:divBdr>
    </w:div>
    <w:div w:id="726495763">
      <w:bodyDiv w:val="1"/>
      <w:marLeft w:val="0"/>
      <w:marRight w:val="0"/>
      <w:marTop w:val="0"/>
      <w:marBottom w:val="0"/>
      <w:divBdr>
        <w:top w:val="none" w:sz="0" w:space="0" w:color="auto"/>
        <w:left w:val="none" w:sz="0" w:space="0" w:color="auto"/>
        <w:bottom w:val="none" w:sz="0" w:space="0" w:color="auto"/>
        <w:right w:val="none" w:sz="0" w:space="0" w:color="auto"/>
      </w:divBdr>
    </w:div>
    <w:div w:id="764694625">
      <w:bodyDiv w:val="1"/>
      <w:marLeft w:val="0"/>
      <w:marRight w:val="0"/>
      <w:marTop w:val="0"/>
      <w:marBottom w:val="0"/>
      <w:divBdr>
        <w:top w:val="none" w:sz="0" w:space="0" w:color="auto"/>
        <w:left w:val="none" w:sz="0" w:space="0" w:color="auto"/>
        <w:bottom w:val="none" w:sz="0" w:space="0" w:color="auto"/>
        <w:right w:val="none" w:sz="0" w:space="0" w:color="auto"/>
      </w:divBdr>
    </w:div>
    <w:div w:id="789321691">
      <w:bodyDiv w:val="1"/>
      <w:marLeft w:val="0"/>
      <w:marRight w:val="0"/>
      <w:marTop w:val="0"/>
      <w:marBottom w:val="0"/>
      <w:divBdr>
        <w:top w:val="none" w:sz="0" w:space="0" w:color="auto"/>
        <w:left w:val="none" w:sz="0" w:space="0" w:color="auto"/>
        <w:bottom w:val="none" w:sz="0" w:space="0" w:color="auto"/>
        <w:right w:val="none" w:sz="0" w:space="0" w:color="auto"/>
      </w:divBdr>
    </w:div>
    <w:div w:id="951517835">
      <w:bodyDiv w:val="1"/>
      <w:marLeft w:val="0"/>
      <w:marRight w:val="0"/>
      <w:marTop w:val="0"/>
      <w:marBottom w:val="0"/>
      <w:divBdr>
        <w:top w:val="none" w:sz="0" w:space="0" w:color="auto"/>
        <w:left w:val="none" w:sz="0" w:space="0" w:color="auto"/>
        <w:bottom w:val="none" w:sz="0" w:space="0" w:color="auto"/>
        <w:right w:val="none" w:sz="0" w:space="0" w:color="auto"/>
      </w:divBdr>
    </w:div>
    <w:div w:id="975062390">
      <w:bodyDiv w:val="1"/>
      <w:marLeft w:val="0"/>
      <w:marRight w:val="0"/>
      <w:marTop w:val="0"/>
      <w:marBottom w:val="0"/>
      <w:divBdr>
        <w:top w:val="none" w:sz="0" w:space="0" w:color="auto"/>
        <w:left w:val="none" w:sz="0" w:space="0" w:color="auto"/>
        <w:bottom w:val="none" w:sz="0" w:space="0" w:color="auto"/>
        <w:right w:val="none" w:sz="0" w:space="0" w:color="auto"/>
      </w:divBdr>
    </w:div>
    <w:div w:id="1165901319">
      <w:bodyDiv w:val="1"/>
      <w:marLeft w:val="0"/>
      <w:marRight w:val="0"/>
      <w:marTop w:val="0"/>
      <w:marBottom w:val="0"/>
      <w:divBdr>
        <w:top w:val="none" w:sz="0" w:space="0" w:color="auto"/>
        <w:left w:val="none" w:sz="0" w:space="0" w:color="auto"/>
        <w:bottom w:val="none" w:sz="0" w:space="0" w:color="auto"/>
        <w:right w:val="none" w:sz="0" w:space="0" w:color="auto"/>
      </w:divBdr>
    </w:div>
    <w:div w:id="1175923642">
      <w:bodyDiv w:val="1"/>
      <w:marLeft w:val="0"/>
      <w:marRight w:val="0"/>
      <w:marTop w:val="0"/>
      <w:marBottom w:val="0"/>
      <w:divBdr>
        <w:top w:val="none" w:sz="0" w:space="0" w:color="auto"/>
        <w:left w:val="none" w:sz="0" w:space="0" w:color="auto"/>
        <w:bottom w:val="none" w:sz="0" w:space="0" w:color="auto"/>
        <w:right w:val="none" w:sz="0" w:space="0" w:color="auto"/>
      </w:divBdr>
    </w:div>
    <w:div w:id="1299652075">
      <w:bodyDiv w:val="1"/>
      <w:marLeft w:val="0"/>
      <w:marRight w:val="0"/>
      <w:marTop w:val="0"/>
      <w:marBottom w:val="0"/>
      <w:divBdr>
        <w:top w:val="none" w:sz="0" w:space="0" w:color="auto"/>
        <w:left w:val="none" w:sz="0" w:space="0" w:color="auto"/>
        <w:bottom w:val="none" w:sz="0" w:space="0" w:color="auto"/>
        <w:right w:val="none" w:sz="0" w:space="0" w:color="auto"/>
      </w:divBdr>
    </w:div>
    <w:div w:id="1426880659">
      <w:bodyDiv w:val="1"/>
      <w:marLeft w:val="0"/>
      <w:marRight w:val="0"/>
      <w:marTop w:val="0"/>
      <w:marBottom w:val="0"/>
      <w:divBdr>
        <w:top w:val="none" w:sz="0" w:space="0" w:color="auto"/>
        <w:left w:val="none" w:sz="0" w:space="0" w:color="auto"/>
        <w:bottom w:val="none" w:sz="0" w:space="0" w:color="auto"/>
        <w:right w:val="none" w:sz="0" w:space="0" w:color="auto"/>
      </w:divBdr>
    </w:div>
    <w:div w:id="1474060758">
      <w:bodyDiv w:val="1"/>
      <w:marLeft w:val="0"/>
      <w:marRight w:val="0"/>
      <w:marTop w:val="0"/>
      <w:marBottom w:val="0"/>
      <w:divBdr>
        <w:top w:val="none" w:sz="0" w:space="0" w:color="auto"/>
        <w:left w:val="none" w:sz="0" w:space="0" w:color="auto"/>
        <w:bottom w:val="none" w:sz="0" w:space="0" w:color="auto"/>
        <w:right w:val="none" w:sz="0" w:space="0" w:color="auto"/>
      </w:divBdr>
    </w:div>
    <w:div w:id="1504975579">
      <w:bodyDiv w:val="1"/>
      <w:marLeft w:val="0"/>
      <w:marRight w:val="0"/>
      <w:marTop w:val="0"/>
      <w:marBottom w:val="0"/>
      <w:divBdr>
        <w:top w:val="none" w:sz="0" w:space="0" w:color="auto"/>
        <w:left w:val="none" w:sz="0" w:space="0" w:color="auto"/>
        <w:bottom w:val="none" w:sz="0" w:space="0" w:color="auto"/>
        <w:right w:val="none" w:sz="0" w:space="0" w:color="auto"/>
      </w:divBdr>
    </w:div>
    <w:div w:id="1540820562">
      <w:bodyDiv w:val="1"/>
      <w:marLeft w:val="0"/>
      <w:marRight w:val="0"/>
      <w:marTop w:val="0"/>
      <w:marBottom w:val="0"/>
      <w:divBdr>
        <w:top w:val="none" w:sz="0" w:space="0" w:color="auto"/>
        <w:left w:val="none" w:sz="0" w:space="0" w:color="auto"/>
        <w:bottom w:val="none" w:sz="0" w:space="0" w:color="auto"/>
        <w:right w:val="none" w:sz="0" w:space="0" w:color="auto"/>
      </w:divBdr>
    </w:div>
    <w:div w:id="1603879661">
      <w:bodyDiv w:val="1"/>
      <w:marLeft w:val="0"/>
      <w:marRight w:val="0"/>
      <w:marTop w:val="0"/>
      <w:marBottom w:val="0"/>
      <w:divBdr>
        <w:top w:val="none" w:sz="0" w:space="0" w:color="auto"/>
        <w:left w:val="none" w:sz="0" w:space="0" w:color="auto"/>
        <w:bottom w:val="none" w:sz="0" w:space="0" w:color="auto"/>
        <w:right w:val="none" w:sz="0" w:space="0" w:color="auto"/>
      </w:divBdr>
    </w:div>
    <w:div w:id="1618946954">
      <w:bodyDiv w:val="1"/>
      <w:marLeft w:val="0"/>
      <w:marRight w:val="0"/>
      <w:marTop w:val="0"/>
      <w:marBottom w:val="0"/>
      <w:divBdr>
        <w:top w:val="none" w:sz="0" w:space="0" w:color="auto"/>
        <w:left w:val="none" w:sz="0" w:space="0" w:color="auto"/>
        <w:bottom w:val="none" w:sz="0" w:space="0" w:color="auto"/>
        <w:right w:val="none" w:sz="0" w:space="0" w:color="auto"/>
      </w:divBdr>
    </w:div>
    <w:div w:id="1641617813">
      <w:bodyDiv w:val="1"/>
      <w:marLeft w:val="0"/>
      <w:marRight w:val="0"/>
      <w:marTop w:val="0"/>
      <w:marBottom w:val="0"/>
      <w:divBdr>
        <w:top w:val="none" w:sz="0" w:space="0" w:color="auto"/>
        <w:left w:val="none" w:sz="0" w:space="0" w:color="auto"/>
        <w:bottom w:val="none" w:sz="0" w:space="0" w:color="auto"/>
        <w:right w:val="none" w:sz="0" w:space="0" w:color="auto"/>
      </w:divBdr>
    </w:div>
    <w:div w:id="1704987215">
      <w:bodyDiv w:val="1"/>
      <w:marLeft w:val="0"/>
      <w:marRight w:val="0"/>
      <w:marTop w:val="0"/>
      <w:marBottom w:val="0"/>
      <w:divBdr>
        <w:top w:val="none" w:sz="0" w:space="0" w:color="auto"/>
        <w:left w:val="none" w:sz="0" w:space="0" w:color="auto"/>
        <w:bottom w:val="none" w:sz="0" w:space="0" w:color="auto"/>
        <w:right w:val="none" w:sz="0" w:space="0" w:color="auto"/>
      </w:divBdr>
    </w:div>
    <w:div w:id="1731996617">
      <w:bodyDiv w:val="1"/>
      <w:marLeft w:val="0"/>
      <w:marRight w:val="0"/>
      <w:marTop w:val="0"/>
      <w:marBottom w:val="0"/>
      <w:divBdr>
        <w:top w:val="none" w:sz="0" w:space="0" w:color="auto"/>
        <w:left w:val="none" w:sz="0" w:space="0" w:color="auto"/>
        <w:bottom w:val="none" w:sz="0" w:space="0" w:color="auto"/>
        <w:right w:val="none" w:sz="0" w:space="0" w:color="auto"/>
      </w:divBdr>
    </w:div>
    <w:div w:id="1759716918">
      <w:bodyDiv w:val="1"/>
      <w:marLeft w:val="0"/>
      <w:marRight w:val="0"/>
      <w:marTop w:val="0"/>
      <w:marBottom w:val="0"/>
      <w:divBdr>
        <w:top w:val="none" w:sz="0" w:space="0" w:color="auto"/>
        <w:left w:val="none" w:sz="0" w:space="0" w:color="auto"/>
        <w:bottom w:val="none" w:sz="0" w:space="0" w:color="auto"/>
        <w:right w:val="none" w:sz="0" w:space="0" w:color="auto"/>
      </w:divBdr>
    </w:div>
    <w:div w:id="1793355325">
      <w:bodyDiv w:val="1"/>
      <w:marLeft w:val="0"/>
      <w:marRight w:val="0"/>
      <w:marTop w:val="0"/>
      <w:marBottom w:val="0"/>
      <w:divBdr>
        <w:top w:val="none" w:sz="0" w:space="0" w:color="auto"/>
        <w:left w:val="none" w:sz="0" w:space="0" w:color="auto"/>
        <w:bottom w:val="none" w:sz="0" w:space="0" w:color="auto"/>
        <w:right w:val="none" w:sz="0" w:space="0" w:color="auto"/>
      </w:divBdr>
    </w:div>
    <w:div w:id="1986658984">
      <w:bodyDiv w:val="1"/>
      <w:marLeft w:val="0"/>
      <w:marRight w:val="0"/>
      <w:marTop w:val="0"/>
      <w:marBottom w:val="0"/>
      <w:divBdr>
        <w:top w:val="none" w:sz="0" w:space="0" w:color="auto"/>
        <w:left w:val="none" w:sz="0" w:space="0" w:color="auto"/>
        <w:bottom w:val="none" w:sz="0" w:space="0" w:color="auto"/>
        <w:right w:val="none" w:sz="0" w:space="0" w:color="auto"/>
      </w:divBdr>
    </w:div>
    <w:div w:id="2102292326">
      <w:bodyDiv w:val="1"/>
      <w:marLeft w:val="0"/>
      <w:marRight w:val="0"/>
      <w:marTop w:val="0"/>
      <w:marBottom w:val="0"/>
      <w:divBdr>
        <w:top w:val="none" w:sz="0" w:space="0" w:color="auto"/>
        <w:left w:val="none" w:sz="0" w:space="0" w:color="auto"/>
        <w:bottom w:val="none" w:sz="0" w:space="0" w:color="auto"/>
        <w:right w:val="none" w:sz="0" w:space="0" w:color="auto"/>
      </w:divBdr>
    </w:div>
    <w:div w:id="2104837987">
      <w:bodyDiv w:val="1"/>
      <w:marLeft w:val="0"/>
      <w:marRight w:val="0"/>
      <w:marTop w:val="0"/>
      <w:marBottom w:val="0"/>
      <w:divBdr>
        <w:top w:val="none" w:sz="0" w:space="0" w:color="auto"/>
        <w:left w:val="none" w:sz="0" w:space="0" w:color="auto"/>
        <w:bottom w:val="none" w:sz="0" w:space="0" w:color="auto"/>
        <w:right w:val="none" w:sz="0" w:space="0" w:color="auto"/>
      </w:divBdr>
    </w:div>
    <w:div w:id="212245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D6659-E41D-47D3-83A6-864271A5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1383</Words>
  <Characters>7889</Characters>
  <Application>Microsoft Office Word</Application>
  <DocSecurity>0</DocSecurity>
  <Lines>438</Lines>
  <Paragraphs>441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dc:creator>
  <cp:keywords/>
  <dc:description/>
  <cp:lastModifiedBy>Awad, Samy</cp:lastModifiedBy>
  <cp:revision>12</cp:revision>
  <cp:lastPrinted>2015-10-27T17:34:00Z</cp:lastPrinted>
  <dcterms:created xsi:type="dcterms:W3CDTF">2015-10-27T18:11:00Z</dcterms:created>
  <dcterms:modified xsi:type="dcterms:W3CDTF">2015-10-27T21:59:00Z</dcterms:modified>
</cp:coreProperties>
</file>