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AE05FD">
        <w:trPr>
          <w:cantSplit/>
        </w:trPr>
        <w:tc>
          <w:tcPr>
            <w:tcW w:w="6629" w:type="dxa"/>
          </w:tcPr>
          <w:p w:rsidR="00AE05FD" w:rsidRPr="00016648" w:rsidRDefault="00821DD7" w:rsidP="00821DD7">
            <w:pPr>
              <w:spacing w:before="400" w:after="48"/>
              <w:rPr>
                <w:rFonts w:ascii="Verdana" w:hAnsi="Verdana" w:cs="Times"/>
                <w:b/>
                <w:position w:val="6"/>
                <w:sz w:val="20"/>
                <w:vertAlign w:val="subscript"/>
              </w:rPr>
            </w:pPr>
            <w:r>
              <w:rPr>
                <w:rFonts w:ascii="Verdana" w:hAnsi="Verdana" w:cs="Times New Roman Bold"/>
                <w:b/>
                <w:szCs w:val="24"/>
              </w:rPr>
              <w:t>Assemblée des r</w:t>
            </w:r>
            <w:r w:rsidR="00AE05FD" w:rsidRPr="00530E6D">
              <w:rPr>
                <w:rFonts w:ascii="Verdana" w:hAnsi="Verdana" w:cs="Times New Roman Bold"/>
                <w:b/>
                <w:szCs w:val="24"/>
              </w:rPr>
              <w:t>adiocommunications (AR-</w:t>
            </w:r>
            <w:r w:rsidR="00AE05FD">
              <w:rPr>
                <w:rFonts w:ascii="Verdana" w:hAnsi="Verdana" w:cs="Times New Roman Bold"/>
                <w:b/>
                <w:szCs w:val="24"/>
              </w:rPr>
              <w:t>15</w:t>
            </w:r>
            <w:r w:rsidR="00AE05FD" w:rsidRPr="00530E6D">
              <w:rPr>
                <w:rFonts w:ascii="Verdana" w:hAnsi="Verdana" w:cs="Times New Roman Bold"/>
                <w:b/>
                <w:szCs w:val="24"/>
              </w:rPr>
              <w:t>)</w:t>
            </w:r>
            <w:r w:rsidR="00AE05FD" w:rsidRPr="00530E6D">
              <w:rPr>
                <w:rFonts w:ascii="Verdana" w:hAnsi="Verdana" w:cs="Times New Roman Bold"/>
                <w:b/>
                <w:position w:val="6"/>
                <w:sz w:val="26"/>
                <w:szCs w:val="26"/>
              </w:rPr>
              <w:br/>
            </w:r>
            <w:r w:rsidR="00AE05FD" w:rsidRPr="00530E6D">
              <w:rPr>
                <w:rFonts w:ascii="Verdana" w:hAnsi="Verdana" w:cs="Times"/>
                <w:b/>
                <w:sz w:val="20"/>
              </w:rPr>
              <w:t xml:space="preserve">Genève, </w:t>
            </w:r>
            <w:r w:rsidR="00AE05FD">
              <w:rPr>
                <w:rFonts w:ascii="Verdana" w:hAnsi="Verdana" w:cs="Times"/>
                <w:b/>
                <w:sz w:val="20"/>
              </w:rPr>
              <w:t>26</w:t>
            </w:r>
            <w:r w:rsidR="00AE05FD" w:rsidRPr="00530E6D">
              <w:rPr>
                <w:rFonts w:ascii="Verdana" w:hAnsi="Verdana" w:cs="Times"/>
                <w:b/>
                <w:sz w:val="20"/>
              </w:rPr>
              <w:t>-</w:t>
            </w:r>
            <w:r w:rsidR="00AE05FD">
              <w:rPr>
                <w:rFonts w:ascii="Verdana" w:hAnsi="Verdana" w:cs="Times"/>
                <w:b/>
                <w:sz w:val="20"/>
              </w:rPr>
              <w:t>30</w:t>
            </w:r>
            <w:r w:rsidR="00AE05FD" w:rsidRPr="00530E6D">
              <w:rPr>
                <w:rFonts w:ascii="Verdana" w:hAnsi="Verdana" w:cs="Times"/>
                <w:b/>
                <w:sz w:val="20"/>
              </w:rPr>
              <w:t xml:space="preserve"> </w:t>
            </w:r>
            <w:r w:rsidR="00AE05FD">
              <w:rPr>
                <w:rFonts w:ascii="Verdana" w:hAnsi="Verdana" w:cs="Times"/>
                <w:b/>
                <w:sz w:val="20"/>
              </w:rPr>
              <w:t>octobre</w:t>
            </w:r>
            <w:r w:rsidR="00AE05FD" w:rsidRPr="00530E6D">
              <w:rPr>
                <w:rFonts w:ascii="Verdana" w:hAnsi="Verdana" w:cs="Times"/>
                <w:b/>
                <w:sz w:val="20"/>
              </w:rPr>
              <w:t xml:space="preserve"> 20</w:t>
            </w:r>
            <w:r w:rsidR="00AE05FD">
              <w:rPr>
                <w:rFonts w:ascii="Verdana" w:hAnsi="Verdana" w:cs="Times"/>
                <w:b/>
                <w:sz w:val="20"/>
              </w:rPr>
              <w:t>15</w:t>
            </w:r>
          </w:p>
        </w:tc>
        <w:tc>
          <w:tcPr>
            <w:tcW w:w="3402" w:type="dxa"/>
          </w:tcPr>
          <w:p w:rsidR="00AE05FD" w:rsidRDefault="00AE05FD" w:rsidP="00821DD7">
            <w:pPr>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E05FD" w:rsidRPr="00617BE4">
        <w:trPr>
          <w:cantSplit/>
        </w:trPr>
        <w:tc>
          <w:tcPr>
            <w:tcW w:w="6629" w:type="dxa"/>
            <w:tcBorders>
              <w:bottom w:val="single" w:sz="12" w:space="0" w:color="auto"/>
            </w:tcBorders>
          </w:tcPr>
          <w:p w:rsidR="00AE05FD" w:rsidRPr="00617BE4" w:rsidRDefault="00AE05FD" w:rsidP="00821DD7">
            <w:pPr>
              <w:spacing w:before="0" w:after="48"/>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AE05FD" w:rsidRPr="00617BE4" w:rsidRDefault="00AE05FD" w:rsidP="00821DD7">
            <w:pPr>
              <w:spacing w:before="0"/>
              <w:rPr>
                <w:rFonts w:ascii="Verdana" w:hAnsi="Verdana"/>
                <w:szCs w:val="24"/>
              </w:rPr>
            </w:pPr>
          </w:p>
        </w:tc>
      </w:tr>
      <w:tr w:rsidR="00AE05FD" w:rsidRPr="00C324A8">
        <w:trPr>
          <w:cantSplit/>
        </w:trPr>
        <w:tc>
          <w:tcPr>
            <w:tcW w:w="6629" w:type="dxa"/>
            <w:tcBorders>
              <w:top w:val="single" w:sz="12" w:space="0" w:color="auto"/>
            </w:tcBorders>
          </w:tcPr>
          <w:p w:rsidR="00AE05FD" w:rsidRPr="00C324A8" w:rsidRDefault="00AE05FD" w:rsidP="00821DD7">
            <w:pPr>
              <w:spacing w:before="0" w:after="48"/>
              <w:rPr>
                <w:rFonts w:ascii="Verdana" w:hAnsi="Verdana"/>
                <w:b/>
                <w:smallCaps/>
                <w:sz w:val="20"/>
              </w:rPr>
            </w:pPr>
          </w:p>
        </w:tc>
        <w:tc>
          <w:tcPr>
            <w:tcW w:w="3402" w:type="dxa"/>
            <w:tcBorders>
              <w:top w:val="single" w:sz="12" w:space="0" w:color="auto"/>
            </w:tcBorders>
          </w:tcPr>
          <w:p w:rsidR="00AE05FD" w:rsidRPr="00C324A8" w:rsidRDefault="00AE05FD" w:rsidP="00821DD7">
            <w:pPr>
              <w:spacing w:before="0"/>
              <w:rPr>
                <w:rFonts w:ascii="Verdana" w:hAnsi="Verdana"/>
                <w:sz w:val="20"/>
              </w:rPr>
            </w:pPr>
          </w:p>
        </w:tc>
      </w:tr>
      <w:tr w:rsidR="00AE05FD" w:rsidRPr="00C324A8">
        <w:trPr>
          <w:cantSplit/>
          <w:trHeight w:val="23"/>
        </w:trPr>
        <w:tc>
          <w:tcPr>
            <w:tcW w:w="6629" w:type="dxa"/>
            <w:vMerge w:val="restart"/>
          </w:tcPr>
          <w:p w:rsidR="00AE05FD" w:rsidRPr="00AE05FD" w:rsidRDefault="00AE05FD" w:rsidP="00E420C2">
            <w:pPr>
              <w:tabs>
                <w:tab w:val="left" w:pos="851"/>
              </w:tabs>
              <w:spacing w:before="0"/>
              <w:rPr>
                <w:rFonts w:ascii="Verdana" w:hAnsi="Verdana"/>
                <w:sz w:val="20"/>
              </w:rPr>
            </w:pPr>
            <w:bookmarkStart w:id="2" w:name="dnum" w:colFirst="1" w:colLast="1"/>
            <w:bookmarkStart w:id="3" w:name="dmeeting" w:colFirst="0" w:colLast="0"/>
            <w:bookmarkStart w:id="4" w:name="dbluepink" w:colFirst="0" w:colLast="0"/>
            <w:bookmarkEnd w:id="1"/>
            <w:r>
              <w:rPr>
                <w:rFonts w:ascii="Verdana" w:hAnsi="Verdana"/>
                <w:b/>
                <w:sz w:val="20"/>
              </w:rPr>
              <w:t>S</w:t>
            </w:r>
            <w:r w:rsidR="00E420C2">
              <w:rPr>
                <w:rFonts w:ascii="Verdana" w:hAnsi="Verdana"/>
                <w:b/>
                <w:sz w:val="20"/>
              </w:rPr>
              <w:t>É</w:t>
            </w:r>
            <w:r>
              <w:rPr>
                <w:rFonts w:ascii="Verdana" w:hAnsi="Verdana"/>
                <w:b/>
                <w:sz w:val="20"/>
              </w:rPr>
              <w:t>ANCE PL</w:t>
            </w:r>
            <w:r w:rsidR="00E420C2">
              <w:rPr>
                <w:rFonts w:ascii="Verdana" w:hAnsi="Verdana"/>
                <w:b/>
                <w:sz w:val="20"/>
              </w:rPr>
              <w:t>É</w:t>
            </w:r>
            <w:r>
              <w:rPr>
                <w:rFonts w:ascii="Verdana" w:hAnsi="Verdana"/>
                <w:b/>
                <w:sz w:val="20"/>
              </w:rPr>
              <w:t>NI</w:t>
            </w:r>
            <w:r w:rsidR="00E420C2">
              <w:rPr>
                <w:rFonts w:ascii="Verdana" w:hAnsi="Verdana"/>
                <w:b/>
                <w:sz w:val="20"/>
              </w:rPr>
              <w:t>È</w:t>
            </w:r>
            <w:r>
              <w:rPr>
                <w:rFonts w:ascii="Verdana" w:hAnsi="Verdana"/>
                <w:b/>
                <w:sz w:val="20"/>
              </w:rPr>
              <w:t>RE</w:t>
            </w:r>
          </w:p>
        </w:tc>
        <w:tc>
          <w:tcPr>
            <w:tcW w:w="3402" w:type="dxa"/>
          </w:tcPr>
          <w:p w:rsidR="00AE05FD" w:rsidRPr="00AE05FD" w:rsidRDefault="00AE05FD" w:rsidP="00821DD7">
            <w:pPr>
              <w:tabs>
                <w:tab w:val="left" w:pos="851"/>
              </w:tabs>
              <w:spacing w:before="0"/>
              <w:rPr>
                <w:rFonts w:ascii="Verdana" w:hAnsi="Verdana"/>
                <w:sz w:val="20"/>
              </w:rPr>
            </w:pPr>
            <w:r>
              <w:rPr>
                <w:rFonts w:ascii="Verdana" w:hAnsi="Verdana"/>
                <w:b/>
                <w:sz w:val="20"/>
              </w:rPr>
              <w:t>Document RA15/PLEN/34-F</w:t>
            </w:r>
          </w:p>
        </w:tc>
      </w:tr>
      <w:tr w:rsidR="00AE05FD" w:rsidRPr="00C324A8">
        <w:trPr>
          <w:cantSplit/>
          <w:trHeight w:val="23"/>
        </w:trPr>
        <w:tc>
          <w:tcPr>
            <w:tcW w:w="6629" w:type="dxa"/>
            <w:vMerge/>
          </w:tcPr>
          <w:p w:rsidR="00AE05FD" w:rsidRPr="00C324A8" w:rsidRDefault="00AE05FD" w:rsidP="00821DD7">
            <w:pPr>
              <w:tabs>
                <w:tab w:val="left" w:pos="851"/>
              </w:tabs>
              <w:rPr>
                <w:rFonts w:ascii="Verdana" w:hAnsi="Verdana"/>
                <w:b/>
                <w:sz w:val="20"/>
              </w:rPr>
            </w:pPr>
            <w:bookmarkStart w:id="5" w:name="ddate" w:colFirst="1" w:colLast="1"/>
            <w:bookmarkEnd w:id="2"/>
            <w:bookmarkEnd w:id="3"/>
          </w:p>
        </w:tc>
        <w:tc>
          <w:tcPr>
            <w:tcW w:w="3402" w:type="dxa"/>
          </w:tcPr>
          <w:p w:rsidR="00AE05FD" w:rsidRPr="00AE05FD" w:rsidRDefault="00AE05FD" w:rsidP="00821DD7">
            <w:pPr>
              <w:tabs>
                <w:tab w:val="left" w:pos="993"/>
              </w:tabs>
              <w:spacing w:before="0"/>
              <w:rPr>
                <w:rFonts w:ascii="Verdana" w:hAnsi="Verdana"/>
                <w:sz w:val="20"/>
              </w:rPr>
            </w:pPr>
            <w:r>
              <w:rPr>
                <w:rFonts w:ascii="Verdana" w:hAnsi="Verdana"/>
                <w:b/>
                <w:sz w:val="20"/>
              </w:rPr>
              <w:t>12 octobre 2015</w:t>
            </w:r>
          </w:p>
        </w:tc>
      </w:tr>
      <w:tr w:rsidR="00AE05FD" w:rsidRPr="00C324A8">
        <w:trPr>
          <w:cantSplit/>
          <w:trHeight w:val="23"/>
        </w:trPr>
        <w:tc>
          <w:tcPr>
            <w:tcW w:w="6629" w:type="dxa"/>
            <w:vMerge/>
          </w:tcPr>
          <w:p w:rsidR="00AE05FD" w:rsidRPr="00C324A8" w:rsidRDefault="00AE05FD" w:rsidP="00821DD7">
            <w:pPr>
              <w:tabs>
                <w:tab w:val="left" w:pos="851"/>
              </w:tabs>
              <w:rPr>
                <w:rFonts w:ascii="Verdana" w:hAnsi="Verdana"/>
                <w:b/>
                <w:sz w:val="20"/>
              </w:rPr>
            </w:pPr>
            <w:bookmarkStart w:id="6" w:name="dorlang" w:colFirst="1" w:colLast="1"/>
            <w:bookmarkEnd w:id="5"/>
          </w:p>
        </w:tc>
        <w:tc>
          <w:tcPr>
            <w:tcW w:w="3402" w:type="dxa"/>
          </w:tcPr>
          <w:p w:rsidR="00AE05FD" w:rsidRPr="00AE05FD" w:rsidRDefault="00AE05FD" w:rsidP="00821DD7">
            <w:pPr>
              <w:tabs>
                <w:tab w:val="left" w:pos="993"/>
              </w:tabs>
              <w:spacing w:before="0" w:after="120"/>
              <w:rPr>
                <w:rFonts w:ascii="Verdana" w:hAnsi="Verdana"/>
                <w:sz w:val="20"/>
              </w:rPr>
            </w:pPr>
            <w:r>
              <w:rPr>
                <w:rFonts w:ascii="Verdana" w:hAnsi="Verdana"/>
                <w:b/>
                <w:sz w:val="20"/>
              </w:rPr>
              <w:t>Original: anglais</w:t>
            </w:r>
          </w:p>
        </w:tc>
      </w:tr>
    </w:tbl>
    <w:tbl>
      <w:tblPr>
        <w:tblW w:w="10031" w:type="dxa"/>
        <w:tblLayout w:type="fixed"/>
        <w:tblLook w:val="0000" w:firstRow="0" w:lastRow="0" w:firstColumn="0" w:lastColumn="0" w:noHBand="0" w:noVBand="0"/>
      </w:tblPr>
      <w:tblGrid>
        <w:gridCol w:w="10031"/>
      </w:tblGrid>
      <w:tr w:rsidR="00AE05FD" w:rsidRPr="00AE05FD">
        <w:trPr>
          <w:cantSplit/>
        </w:trPr>
        <w:tc>
          <w:tcPr>
            <w:tcW w:w="10031" w:type="dxa"/>
          </w:tcPr>
          <w:p w:rsidR="00AE05FD" w:rsidRPr="00821DD7" w:rsidRDefault="00AE05FD" w:rsidP="00821DD7">
            <w:pPr>
              <w:pStyle w:val="Source"/>
              <w:rPr>
                <w:lang w:val="fr-CH"/>
              </w:rPr>
            </w:pPr>
            <w:bookmarkStart w:id="7" w:name="dsource" w:colFirst="0" w:colLast="0"/>
            <w:bookmarkEnd w:id="4"/>
            <w:bookmarkEnd w:id="6"/>
            <w:r w:rsidRPr="00821DD7">
              <w:rPr>
                <w:lang w:val="fr-CH"/>
              </w:rPr>
              <w:t xml:space="preserve">CEPT – </w:t>
            </w:r>
            <w:r w:rsidR="00BE6566" w:rsidRPr="00262A49">
              <w:rPr>
                <w:lang w:val="fr-CH"/>
                <w:rPrChange w:id="8" w:author="Bouchard, Isabelle" w:date="2015-10-15T13:48:00Z">
                  <w:rPr>
                    <w:lang w:val="en-US"/>
                  </w:rPr>
                </w:rPrChange>
              </w:rPr>
              <w:t xml:space="preserve">Conférence européenne des administrations des postes </w:t>
            </w:r>
            <w:r w:rsidR="009D6EB3">
              <w:rPr>
                <w:lang w:val="fr-CH"/>
              </w:rPr>
              <w:br/>
            </w:r>
            <w:r w:rsidR="00BE6566" w:rsidRPr="00262A49">
              <w:rPr>
                <w:lang w:val="fr-CH"/>
                <w:rPrChange w:id="9" w:author="Bouchard, Isabelle" w:date="2015-10-15T13:48:00Z">
                  <w:rPr>
                    <w:lang w:val="en-US"/>
                  </w:rPr>
                </w:rPrChange>
              </w:rPr>
              <w:t>et des télécommunications</w:t>
            </w:r>
          </w:p>
        </w:tc>
      </w:tr>
      <w:tr w:rsidR="00AE05FD" w:rsidRPr="00E9405A">
        <w:trPr>
          <w:cantSplit/>
        </w:trPr>
        <w:tc>
          <w:tcPr>
            <w:tcW w:w="10031" w:type="dxa"/>
          </w:tcPr>
          <w:p w:rsidR="00AE05FD" w:rsidRPr="00E9405A" w:rsidRDefault="00E9405A" w:rsidP="00821DD7">
            <w:pPr>
              <w:pStyle w:val="Title1"/>
              <w:rPr>
                <w:lang w:val="fr-CH"/>
              </w:rPr>
            </w:pPr>
            <w:bookmarkStart w:id="10" w:name="dtitle1" w:colFirst="0" w:colLast="0"/>
            <w:bookmarkEnd w:id="7"/>
            <w:r w:rsidRPr="00E9405A">
              <w:t xml:space="preserve">Propositions européennes communes </w:t>
            </w:r>
            <w:r w:rsidR="009D6EB3">
              <w:br/>
            </w:r>
            <w:r w:rsidRPr="00E9405A">
              <w:t>pour les travaux de l'Assemblée</w:t>
            </w:r>
          </w:p>
        </w:tc>
      </w:tr>
      <w:tr w:rsidR="00AE05FD" w:rsidRPr="00E9405A">
        <w:trPr>
          <w:cantSplit/>
        </w:trPr>
        <w:tc>
          <w:tcPr>
            <w:tcW w:w="10031" w:type="dxa"/>
          </w:tcPr>
          <w:p w:rsidR="00AE05FD" w:rsidRPr="00E9405A" w:rsidRDefault="00AE05FD" w:rsidP="005E6AA7">
            <w:pPr>
              <w:pStyle w:val="Title2"/>
              <w:spacing w:before="0"/>
              <w:rPr>
                <w:lang w:val="fr-CH"/>
              </w:rPr>
            </w:pPr>
            <w:bookmarkStart w:id="11" w:name="dtitle2" w:colFirst="0" w:colLast="0"/>
            <w:bookmarkEnd w:id="10"/>
          </w:p>
        </w:tc>
      </w:tr>
    </w:tbl>
    <w:bookmarkEnd w:id="11"/>
    <w:p w:rsidR="00E4327B" w:rsidRDefault="00E4327B" w:rsidP="00821DD7">
      <w:r w:rsidRPr="00E4327B">
        <w:t>La présente contribution contient les propositions eu</w:t>
      </w:r>
      <w:r w:rsidR="008F3C06">
        <w:t xml:space="preserve">ropéennes communes pour l'AR-15 </w:t>
      </w:r>
      <w:r w:rsidRPr="00E4327B">
        <w:t>qui ont été élaborées par le Groupe de préparation de la Conférence (CPG) de la Conférence européenne des administrations des postes et des télécommunications (CEPT)</w:t>
      </w:r>
      <w:r w:rsidRPr="00EF320E">
        <w:rPr>
          <w:vertAlign w:val="superscript"/>
        </w:rPr>
        <w:footnoteReference w:id="1"/>
      </w:r>
      <w:r w:rsidRPr="00E4327B">
        <w:t>.</w:t>
      </w:r>
    </w:p>
    <w:p w:rsidR="008F3C06" w:rsidRPr="008F3C06" w:rsidRDefault="008F3C06" w:rsidP="00D86438">
      <w:r w:rsidRPr="008F3C06">
        <w:t>Les administrations européennes se réjouissent de</w:t>
      </w:r>
      <w:r>
        <w:t xml:space="preserve"> la possibilité qu'offre l'AR-15</w:t>
      </w:r>
      <w:r w:rsidRPr="008F3C06">
        <w:t xml:space="preserve"> de débattre de manière approfondie avec les autres </w:t>
      </w:r>
      <w:r w:rsidR="002401BF">
        <w:t xml:space="preserve">membres </w:t>
      </w:r>
      <w:r w:rsidRPr="008F3C06">
        <w:t xml:space="preserve">de l'UIT des questions se rapportant aux travaux de l'Assemblée. Pour ce faire, des coordonnateurs ont été désignés pour chaque proposition et serviront d'interlocuteur pour les autres administrations et ce, afin de contribuer aux efforts déployés par l'Assemblée pour parvenir à des décisions susceptibles d'obtenir le soutien de tous les </w:t>
      </w:r>
      <w:proofErr w:type="spellStart"/>
      <w:r w:rsidRPr="008F3C06">
        <w:t>Etats</w:t>
      </w:r>
      <w:proofErr w:type="spellEnd"/>
      <w:r w:rsidRPr="008F3C06">
        <w:t xml:space="preserve"> Membres de l'UIT.</w:t>
      </w:r>
    </w:p>
    <w:p w:rsidR="008F3C06" w:rsidRPr="008F3C06" w:rsidRDefault="008F3C06" w:rsidP="00821DD7">
      <w:r w:rsidRPr="00BB64E6">
        <w:t>L'</w:t>
      </w:r>
      <w:r w:rsidRPr="00BB64E6">
        <w:rPr>
          <w:b/>
          <w:bCs/>
        </w:rPr>
        <w:t>Annexe 1</w:t>
      </w:r>
      <w:r w:rsidRPr="008F3C06">
        <w:rPr>
          <w:b/>
        </w:rPr>
        <w:t xml:space="preserve"> </w:t>
      </w:r>
      <w:r w:rsidRPr="008F3C06">
        <w:t>de la présente cont</w:t>
      </w:r>
      <w:r w:rsidR="002401BF">
        <w:t>ribution contient la liste des c</w:t>
      </w:r>
      <w:r w:rsidRPr="008F3C06">
        <w:t>oordonnateurs européens pour chaque</w:t>
      </w:r>
      <w:r>
        <w:t xml:space="preserve"> proposition présentée à l'AR-15</w:t>
      </w:r>
      <w:r w:rsidRPr="008F3C06">
        <w:t>.</w:t>
      </w:r>
    </w:p>
    <w:p w:rsidR="008F3C06" w:rsidRPr="008F3C06" w:rsidRDefault="008F3C06" w:rsidP="00821DD7">
      <w:pPr>
        <w:rPr>
          <w:bCs/>
        </w:rPr>
      </w:pPr>
      <w:r w:rsidRPr="008F3C06">
        <w:t xml:space="preserve">Les propositions </w:t>
      </w:r>
      <w:r w:rsidR="00821DD7">
        <w:t xml:space="preserve">détaillées font l'objet de sept </w:t>
      </w:r>
      <w:r w:rsidRPr="008F3C06">
        <w:t>addenda à la présente contribution. L'</w:t>
      </w:r>
      <w:r w:rsidRPr="00BB64E6">
        <w:rPr>
          <w:b/>
          <w:bCs/>
        </w:rPr>
        <w:t>Annexe 2</w:t>
      </w:r>
      <w:r w:rsidRPr="008F3C06">
        <w:rPr>
          <w:bCs/>
        </w:rPr>
        <w:t xml:space="preserve"> contient la table des matières de ces addenda.</w:t>
      </w:r>
    </w:p>
    <w:p w:rsidR="008F3C06" w:rsidRPr="008F3C06" w:rsidRDefault="008F3C06" w:rsidP="00821DD7">
      <w:r w:rsidRPr="008F3C06">
        <w:t>L'</w:t>
      </w:r>
      <w:r w:rsidRPr="00BB64E6">
        <w:rPr>
          <w:b/>
          <w:bCs/>
        </w:rPr>
        <w:t>Annexe 3</w:t>
      </w:r>
      <w:r w:rsidR="002401BF">
        <w:t xml:space="preserve"> contient la liste des a</w:t>
      </w:r>
      <w:r w:rsidRPr="008F3C06">
        <w:t>dministrations européennes cosignataires des propositions européennes communes.</w:t>
      </w:r>
    </w:p>
    <w:p w:rsidR="008F3C06" w:rsidRPr="008F3C06" w:rsidRDefault="008F3C06" w:rsidP="00821DD7">
      <w:r w:rsidRPr="008F3C06">
        <w:rPr>
          <w:b/>
          <w:bCs/>
        </w:rPr>
        <w:t>Annexes</w:t>
      </w:r>
      <w:r w:rsidRPr="008F3C06">
        <w:t>:</w:t>
      </w:r>
      <w:r w:rsidRPr="008F3C06">
        <w:rPr>
          <w:b/>
          <w:bCs/>
        </w:rPr>
        <w:t xml:space="preserve"> </w:t>
      </w:r>
      <w:r>
        <w:rPr>
          <w:b/>
          <w:bCs/>
        </w:rPr>
        <w:tab/>
      </w:r>
      <w:r w:rsidRPr="008F3C06">
        <w:t>3</w:t>
      </w:r>
    </w:p>
    <w:p w:rsidR="009D3AC7" w:rsidRPr="009D3AC7" w:rsidRDefault="009D3AC7" w:rsidP="00821DD7">
      <w:pPr>
        <w:pStyle w:val="AnnexNo"/>
      </w:pPr>
      <w:bookmarkStart w:id="12" w:name="annex1"/>
      <w:r w:rsidRPr="009D3AC7">
        <w:lastRenderedPageBreak/>
        <w:t>ANNEXE 1</w:t>
      </w:r>
    </w:p>
    <w:bookmarkEnd w:id="12"/>
    <w:p w:rsidR="000D7DF1" w:rsidRDefault="002401BF" w:rsidP="000D7DF1">
      <w:pPr>
        <w:pStyle w:val="Annextitle"/>
      </w:pPr>
      <w:r>
        <w:t>Liste des c</w:t>
      </w:r>
      <w:r w:rsidR="009D3AC7" w:rsidRPr="009D3AC7">
        <w:t xml:space="preserve">oordonnateurs </w:t>
      </w:r>
      <w:r>
        <w:t xml:space="preserve">de la </w:t>
      </w:r>
      <w:r w:rsidR="009D3AC7" w:rsidRPr="009D3AC7">
        <w:t>CEPT pour l</w:t>
      </w:r>
      <w:r w:rsidR="009D3AC7">
        <w:t>'AR-15</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6"/>
        <w:gridCol w:w="3694"/>
        <w:gridCol w:w="1638"/>
        <w:gridCol w:w="1430"/>
      </w:tblGrid>
      <w:tr w:rsidR="00F34C3A" w:rsidRPr="009D3AC7" w:rsidTr="00F34C3A">
        <w:tc>
          <w:tcPr>
            <w:tcW w:w="3016" w:type="dxa"/>
            <w:tcBorders>
              <w:top w:val="single" w:sz="4" w:space="0" w:color="auto"/>
              <w:left w:val="single" w:sz="4" w:space="0" w:color="auto"/>
              <w:bottom w:val="nil"/>
              <w:right w:val="nil"/>
            </w:tcBorders>
          </w:tcPr>
          <w:p w:rsidR="00F34C3A" w:rsidRDefault="00F34C3A" w:rsidP="00821DD7">
            <w:pPr>
              <w:rPr>
                <w:b/>
                <w:lang w:val="fr-CH"/>
              </w:rPr>
            </w:pPr>
          </w:p>
        </w:tc>
        <w:tc>
          <w:tcPr>
            <w:tcW w:w="3694" w:type="dxa"/>
            <w:tcBorders>
              <w:top w:val="single" w:sz="4" w:space="0" w:color="auto"/>
              <w:left w:val="nil"/>
              <w:bottom w:val="nil"/>
              <w:right w:val="nil"/>
            </w:tcBorders>
          </w:tcPr>
          <w:p w:rsidR="00F34C3A" w:rsidRDefault="00F34C3A" w:rsidP="00F34C3A">
            <w:pPr>
              <w:pStyle w:val="Tablehead"/>
              <w:rPr>
                <w:lang w:val="fr-CH"/>
              </w:rPr>
            </w:pPr>
            <w:r>
              <w:rPr>
                <w:lang w:val="fr-CH"/>
              </w:rPr>
              <w:t>Coordination générale:</w:t>
            </w:r>
          </w:p>
        </w:tc>
        <w:tc>
          <w:tcPr>
            <w:tcW w:w="3068" w:type="dxa"/>
            <w:gridSpan w:val="2"/>
            <w:tcBorders>
              <w:top w:val="single" w:sz="4" w:space="0" w:color="auto"/>
              <w:left w:val="nil"/>
              <w:bottom w:val="nil"/>
              <w:right w:val="single" w:sz="4" w:space="0" w:color="auto"/>
            </w:tcBorders>
          </w:tcPr>
          <w:p w:rsidR="00F34C3A" w:rsidRDefault="00F34C3A" w:rsidP="00821DD7">
            <w:pPr>
              <w:rPr>
                <w:b/>
                <w:lang w:val="fr-CH"/>
              </w:rPr>
            </w:pPr>
          </w:p>
        </w:tc>
      </w:tr>
      <w:tr w:rsidR="009D3AC7" w:rsidRPr="009D3AC7" w:rsidTr="00F34C3A">
        <w:tc>
          <w:tcPr>
            <w:tcW w:w="3016" w:type="dxa"/>
            <w:tcBorders>
              <w:top w:val="nil"/>
              <w:left w:val="single" w:sz="4" w:space="0" w:color="auto"/>
              <w:bottom w:val="single" w:sz="4" w:space="0" w:color="auto"/>
              <w:right w:val="nil"/>
            </w:tcBorders>
          </w:tcPr>
          <w:p w:rsidR="009D3AC7" w:rsidRPr="009D3AC7" w:rsidRDefault="009D3AC7" w:rsidP="00F34C3A">
            <w:pPr>
              <w:pStyle w:val="Tablehead"/>
              <w:rPr>
                <w:lang w:val="fr-CH"/>
              </w:rPr>
            </w:pPr>
            <w:r w:rsidRPr="009D3AC7">
              <w:rPr>
                <w:lang w:val="fr-CH"/>
              </w:rPr>
              <w:t>M</w:t>
            </w:r>
            <w:r w:rsidR="000D7DF1">
              <w:rPr>
                <w:lang w:val="fr-CH"/>
              </w:rPr>
              <w:t>.</w:t>
            </w:r>
            <w:r w:rsidRPr="009D3AC7">
              <w:rPr>
                <w:lang w:val="fr-CH"/>
              </w:rPr>
              <w:t xml:space="preserve"> Alexander Kühn (D)</w:t>
            </w:r>
          </w:p>
          <w:p w:rsidR="009D3AC7" w:rsidRPr="009D3AC7" w:rsidRDefault="009D3AC7" w:rsidP="00F34C3A">
            <w:pPr>
              <w:pStyle w:val="Tabletext"/>
              <w:jc w:val="center"/>
              <w:rPr>
                <w:lang w:val="fr-CH"/>
              </w:rPr>
            </w:pPr>
            <w:r w:rsidRPr="009D3AC7">
              <w:t>Président du CPG</w:t>
            </w:r>
          </w:p>
          <w:p w:rsidR="009D3AC7" w:rsidRPr="009D3AC7" w:rsidRDefault="009D3AC7" w:rsidP="00F34C3A">
            <w:pPr>
              <w:jc w:val="center"/>
              <w:rPr>
                <w:lang w:val="en-GB"/>
              </w:rPr>
            </w:pPr>
            <w:r w:rsidRPr="009D3AC7">
              <w:rPr>
                <w:noProof/>
                <w:lang w:val="en-US" w:eastAsia="zh-CN"/>
              </w:rPr>
              <w:drawing>
                <wp:inline distT="0" distB="0" distL="0" distR="0" wp14:anchorId="52D042A5" wp14:editId="1A999AAC">
                  <wp:extent cx="741600" cy="990000"/>
                  <wp:effectExtent l="0" t="0" r="1905" b="635"/>
                  <wp:docPr id="113" name="Grafik 113" descr="http://www.cept.org/files/4200/images/List%20of%20CEPT%20coordinators/Alexander%20K%C3%BChn%20-%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www.cept.org/files/4200/images/List%20of%20CEPT%20coordinators/Alexander%20K%C3%BChn%20-%20sma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00" cy="990000"/>
                          </a:xfrm>
                          <a:prstGeom prst="rect">
                            <a:avLst/>
                          </a:prstGeom>
                          <a:noFill/>
                          <a:ln>
                            <a:noFill/>
                          </a:ln>
                        </pic:spPr>
                      </pic:pic>
                    </a:graphicData>
                  </a:graphic>
                </wp:inline>
              </w:drawing>
            </w:r>
          </w:p>
          <w:p w:rsidR="009D3AC7" w:rsidRPr="00F34C3A" w:rsidRDefault="008C39C7" w:rsidP="00F34C3A">
            <w:pPr>
              <w:jc w:val="center"/>
              <w:rPr>
                <w:sz w:val="20"/>
                <w:lang w:val="en-GB"/>
              </w:rPr>
            </w:pPr>
            <w:hyperlink r:id="rId10" w:history="1">
              <w:hyperlink r:id="rId11" w:history="1">
                <w:r w:rsidR="009D3AC7" w:rsidRPr="00F34C3A">
                  <w:rPr>
                    <w:rStyle w:val="Hyperlink"/>
                    <w:sz w:val="20"/>
                    <w:lang w:val="en-GB"/>
                  </w:rPr>
                  <w:t>alexander.kuehn@bnetza.de</w:t>
                </w:r>
              </w:hyperlink>
            </w:hyperlink>
          </w:p>
        </w:tc>
        <w:tc>
          <w:tcPr>
            <w:tcW w:w="3694" w:type="dxa"/>
            <w:tcBorders>
              <w:top w:val="nil"/>
              <w:left w:val="nil"/>
              <w:bottom w:val="single" w:sz="4" w:space="0" w:color="auto"/>
              <w:right w:val="nil"/>
            </w:tcBorders>
          </w:tcPr>
          <w:p w:rsidR="009D3AC7" w:rsidRPr="009D3AC7" w:rsidRDefault="009D3AC7" w:rsidP="00F34C3A">
            <w:pPr>
              <w:pStyle w:val="Tablehead"/>
              <w:rPr>
                <w:lang w:val="fr-CH"/>
              </w:rPr>
            </w:pPr>
            <w:r w:rsidRPr="009D3AC7">
              <w:rPr>
                <w:lang w:val="fr-CH"/>
              </w:rPr>
              <w:t>M</w:t>
            </w:r>
            <w:r w:rsidR="000D7DF1">
              <w:rPr>
                <w:lang w:val="fr-CH"/>
              </w:rPr>
              <w:t>.</w:t>
            </w:r>
            <w:r w:rsidRPr="009D3AC7">
              <w:rPr>
                <w:lang w:val="fr-CH"/>
              </w:rPr>
              <w:t xml:space="preserve"> Gerlof Osinga (NL)</w:t>
            </w:r>
          </w:p>
          <w:p w:rsidR="009D3AC7" w:rsidRPr="009D3AC7" w:rsidRDefault="009D3AC7" w:rsidP="00F34C3A">
            <w:pPr>
              <w:pStyle w:val="Tabletext"/>
              <w:jc w:val="center"/>
            </w:pPr>
            <w:r w:rsidRPr="009D3AC7">
              <w:t xml:space="preserve">Vice-Président du </w:t>
            </w:r>
            <w:r w:rsidR="00B85536">
              <w:t>CPG</w:t>
            </w:r>
          </w:p>
          <w:p w:rsidR="009D3AC7" w:rsidRPr="009D3AC7" w:rsidRDefault="009D3AC7" w:rsidP="00F34C3A">
            <w:pPr>
              <w:jc w:val="center"/>
              <w:rPr>
                <w:lang w:val="en-GB"/>
              </w:rPr>
            </w:pPr>
            <w:r w:rsidRPr="009D3AC7">
              <w:rPr>
                <w:noProof/>
                <w:lang w:val="en-US" w:eastAsia="zh-CN"/>
              </w:rPr>
              <w:drawing>
                <wp:inline distT="0" distB="0" distL="0" distR="0" wp14:anchorId="11CF6D16" wp14:editId="5D98AC19">
                  <wp:extent cx="747543" cy="997151"/>
                  <wp:effectExtent l="0" t="0" r="0" b="0"/>
                  <wp:docPr id="4" name="Grafik 4" descr="D:\Daten\Eigene Bilder\Kollegen\CPG Coords\Gerlof Osinga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Eigene Bilder\Kollegen\CPG Coords\Gerlof Osinga - sm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750" cy="1000095"/>
                          </a:xfrm>
                          <a:prstGeom prst="rect">
                            <a:avLst/>
                          </a:prstGeom>
                          <a:noFill/>
                          <a:ln>
                            <a:noFill/>
                          </a:ln>
                        </pic:spPr>
                      </pic:pic>
                    </a:graphicData>
                  </a:graphic>
                </wp:inline>
              </w:drawing>
            </w:r>
          </w:p>
          <w:p w:rsidR="009D3AC7" w:rsidRPr="00F34C3A" w:rsidRDefault="008C39C7" w:rsidP="00F34C3A">
            <w:pPr>
              <w:jc w:val="center"/>
              <w:rPr>
                <w:sz w:val="20"/>
                <w:lang w:val="en-GB"/>
              </w:rPr>
            </w:pPr>
            <w:hyperlink r:id="rId13" w:history="1">
              <w:r w:rsidR="009D3AC7" w:rsidRPr="00F34C3A">
                <w:rPr>
                  <w:rStyle w:val="Hyperlink"/>
                  <w:sz w:val="20"/>
                  <w:lang w:val="en-GB"/>
                </w:rPr>
                <w:t>gerlof.osinga@agentschaptelecom.nl</w:t>
              </w:r>
            </w:hyperlink>
          </w:p>
        </w:tc>
        <w:tc>
          <w:tcPr>
            <w:tcW w:w="3068" w:type="dxa"/>
            <w:gridSpan w:val="2"/>
            <w:tcBorders>
              <w:top w:val="nil"/>
              <w:left w:val="nil"/>
              <w:bottom w:val="single" w:sz="4" w:space="0" w:color="auto"/>
              <w:right w:val="single" w:sz="4" w:space="0" w:color="auto"/>
            </w:tcBorders>
          </w:tcPr>
          <w:p w:rsidR="009D3AC7" w:rsidRPr="009D3AC7" w:rsidRDefault="009D3AC7" w:rsidP="00F34C3A">
            <w:pPr>
              <w:pStyle w:val="Tablehead"/>
              <w:rPr>
                <w:lang w:val="de-DE"/>
              </w:rPr>
            </w:pPr>
            <w:r w:rsidRPr="00821DD7">
              <w:rPr>
                <w:lang w:val="fr-CH"/>
              </w:rPr>
              <w:t>M</w:t>
            </w:r>
            <w:r w:rsidR="000D7DF1">
              <w:rPr>
                <w:lang w:val="fr-CH"/>
              </w:rPr>
              <w:t>.</w:t>
            </w:r>
            <w:r w:rsidRPr="00821DD7">
              <w:rPr>
                <w:lang w:val="fr-CH"/>
              </w:rPr>
              <w:t xml:space="preserve"> </w:t>
            </w:r>
            <w:r w:rsidRPr="009D3AC7">
              <w:rPr>
                <w:lang w:val="de-DE"/>
              </w:rPr>
              <w:t>Karsten Buckwitz (D)</w:t>
            </w:r>
          </w:p>
          <w:p w:rsidR="009D3AC7" w:rsidRPr="00F34C3A" w:rsidRDefault="005825C6" w:rsidP="00F34C3A">
            <w:pPr>
              <w:pStyle w:val="Tabletext"/>
              <w:jc w:val="center"/>
            </w:pPr>
            <w:r w:rsidRPr="005825C6">
              <w:t xml:space="preserve">Secrétaire du </w:t>
            </w:r>
            <w:r w:rsidR="00B85536">
              <w:t>CPG</w:t>
            </w:r>
          </w:p>
          <w:p w:rsidR="009D3AC7" w:rsidRPr="009D3AC7" w:rsidRDefault="009D3AC7" w:rsidP="00F34C3A">
            <w:pPr>
              <w:jc w:val="center"/>
              <w:rPr>
                <w:lang w:val="de-DE"/>
              </w:rPr>
            </w:pPr>
            <w:r w:rsidRPr="009D3AC7">
              <w:rPr>
                <w:noProof/>
                <w:lang w:val="en-US" w:eastAsia="zh-CN"/>
              </w:rPr>
              <w:drawing>
                <wp:inline distT="0" distB="0" distL="0" distR="0" wp14:anchorId="450F2362" wp14:editId="70CD3A72">
                  <wp:extent cx="728668" cy="980601"/>
                  <wp:effectExtent l="0" t="0" r="0" b="0"/>
                  <wp:docPr id="1" name="Grafik 1" descr="D:\Daten\Eigene Bilder\Kollegen\Ehrungen\Karsten Buckwi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Eigene Bilder\Kollegen\Ehrungen\Karsten Buckwitz.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412" t="2979" r="3430" b="2612"/>
                          <a:stretch/>
                        </pic:blipFill>
                        <pic:spPr bwMode="auto">
                          <a:xfrm>
                            <a:off x="0" y="0"/>
                            <a:ext cx="731655" cy="984621"/>
                          </a:xfrm>
                          <a:prstGeom prst="rect">
                            <a:avLst/>
                          </a:prstGeom>
                          <a:noFill/>
                          <a:ln>
                            <a:noFill/>
                          </a:ln>
                          <a:extLst>
                            <a:ext uri="{53640926-AAD7-44D8-BBD7-CCE9431645EC}">
                              <a14:shadowObscured xmlns:a14="http://schemas.microsoft.com/office/drawing/2010/main"/>
                            </a:ext>
                          </a:extLst>
                        </pic:spPr>
                      </pic:pic>
                    </a:graphicData>
                  </a:graphic>
                </wp:inline>
              </w:drawing>
            </w:r>
          </w:p>
          <w:p w:rsidR="009D3AC7" w:rsidRPr="00F34C3A" w:rsidRDefault="008C39C7" w:rsidP="00F34C3A">
            <w:pPr>
              <w:jc w:val="center"/>
              <w:rPr>
                <w:sz w:val="20"/>
                <w:lang w:val="de-DE"/>
              </w:rPr>
            </w:pPr>
            <w:hyperlink r:id="rId15" w:history="1">
              <w:r w:rsidR="009D3AC7" w:rsidRPr="00F34C3A">
                <w:rPr>
                  <w:rStyle w:val="Hyperlink"/>
                  <w:sz w:val="20"/>
                  <w:lang w:val="de-DE"/>
                </w:rPr>
                <w:t>karsten.buckwitz@bnetza.de</w:t>
              </w:r>
            </w:hyperlink>
          </w:p>
        </w:tc>
      </w:tr>
      <w:tr w:rsidR="009D3AC7" w:rsidRPr="009D3AC7" w:rsidTr="005118FD">
        <w:trPr>
          <w:trHeight w:val="1290"/>
        </w:trPr>
        <w:tc>
          <w:tcPr>
            <w:tcW w:w="8348" w:type="dxa"/>
            <w:gridSpan w:val="3"/>
            <w:tcBorders>
              <w:top w:val="single" w:sz="4" w:space="0" w:color="auto"/>
            </w:tcBorders>
            <w:vAlign w:val="center"/>
          </w:tcPr>
          <w:p w:rsidR="009D3AC7" w:rsidRPr="00F34C3A" w:rsidRDefault="009D3AC7" w:rsidP="00F34C3A">
            <w:pPr>
              <w:pStyle w:val="Tabletext"/>
              <w:rPr>
                <w:b/>
                <w:bCs/>
                <w:lang w:val="fr-CH"/>
              </w:rPr>
            </w:pPr>
            <w:r w:rsidRPr="00F34C3A">
              <w:rPr>
                <w:b/>
                <w:bCs/>
                <w:lang w:val="fr-CH"/>
              </w:rPr>
              <w:t>Propos</w:t>
            </w:r>
            <w:r w:rsidR="002401BF" w:rsidRPr="00F34C3A">
              <w:rPr>
                <w:b/>
                <w:bCs/>
                <w:lang w:val="fr-CH"/>
              </w:rPr>
              <w:t xml:space="preserve">ition relative à un projet de </w:t>
            </w:r>
            <w:r w:rsidRPr="00F34C3A">
              <w:rPr>
                <w:b/>
                <w:bCs/>
                <w:lang w:val="fr-CH"/>
              </w:rPr>
              <w:t>r</w:t>
            </w:r>
            <w:r w:rsidR="002401BF" w:rsidRPr="00F34C3A">
              <w:rPr>
                <w:b/>
                <w:bCs/>
                <w:lang w:val="fr-CH"/>
              </w:rPr>
              <w:t>é</w:t>
            </w:r>
            <w:r w:rsidRPr="00F34C3A">
              <w:rPr>
                <w:b/>
                <w:bCs/>
                <w:lang w:val="fr-CH"/>
              </w:rPr>
              <w:t xml:space="preserve">vision </w:t>
            </w:r>
            <w:r w:rsidR="002401BF" w:rsidRPr="00F34C3A">
              <w:rPr>
                <w:b/>
                <w:bCs/>
                <w:lang w:val="fr-CH"/>
              </w:rPr>
              <w:t xml:space="preserve">de la </w:t>
            </w:r>
            <w:r w:rsidRPr="00F34C3A">
              <w:rPr>
                <w:b/>
                <w:bCs/>
                <w:lang w:val="fr-CH"/>
              </w:rPr>
              <w:t>R</w:t>
            </w:r>
            <w:r w:rsidR="002401BF" w:rsidRPr="00F34C3A">
              <w:rPr>
                <w:b/>
                <w:bCs/>
                <w:lang w:val="fr-CH"/>
              </w:rPr>
              <w:t>é</w:t>
            </w:r>
            <w:r w:rsidRPr="00F34C3A">
              <w:rPr>
                <w:b/>
                <w:bCs/>
                <w:lang w:val="fr-CH"/>
              </w:rPr>
              <w:t xml:space="preserve">solution </w:t>
            </w:r>
            <w:r w:rsidR="002401BF" w:rsidRPr="00F34C3A">
              <w:rPr>
                <w:b/>
                <w:bCs/>
                <w:lang w:val="fr-CH"/>
              </w:rPr>
              <w:t>UIT</w:t>
            </w:r>
            <w:r w:rsidRPr="00F34C3A">
              <w:rPr>
                <w:b/>
                <w:bCs/>
                <w:lang w:val="fr-CH"/>
              </w:rPr>
              <w:t>-R 1-6</w:t>
            </w:r>
          </w:p>
          <w:p w:rsidR="009D3AC7" w:rsidRPr="009D3AC7" w:rsidRDefault="009D3AC7" w:rsidP="00F34C3A">
            <w:pPr>
              <w:pStyle w:val="Tabletext"/>
              <w:rPr>
                <w:lang w:val="fr-CH"/>
              </w:rPr>
            </w:pPr>
            <w:r w:rsidRPr="009D3AC7">
              <w:rPr>
                <w:lang w:val="fr-CH"/>
              </w:rPr>
              <w:t>M</w:t>
            </w:r>
            <w:r w:rsidR="000D7DF1">
              <w:rPr>
                <w:lang w:val="fr-CH"/>
              </w:rPr>
              <w:t>.</w:t>
            </w:r>
            <w:r w:rsidRPr="009D3AC7">
              <w:rPr>
                <w:lang w:val="fr-CH"/>
              </w:rPr>
              <w:t xml:space="preserve"> Alexandre Vallet (F)</w:t>
            </w:r>
          </w:p>
          <w:p w:rsidR="009D3AC7" w:rsidRPr="00F34C3A" w:rsidRDefault="008C39C7" w:rsidP="00F34C3A">
            <w:pPr>
              <w:spacing w:before="40"/>
              <w:rPr>
                <w:sz w:val="20"/>
                <w:lang w:val="fr-CH"/>
              </w:rPr>
            </w:pPr>
            <w:hyperlink r:id="rId16" w:history="1">
              <w:r w:rsidR="009D3AC7" w:rsidRPr="00F34C3A">
                <w:rPr>
                  <w:rStyle w:val="Hyperlink"/>
                  <w:sz w:val="20"/>
                  <w:lang w:val="fr-CH"/>
                </w:rPr>
                <w:t>alexandre.vallet@anfr.fr</w:t>
              </w:r>
            </w:hyperlink>
          </w:p>
        </w:tc>
        <w:tc>
          <w:tcPr>
            <w:tcW w:w="1430" w:type="dxa"/>
            <w:tcBorders>
              <w:top w:val="single" w:sz="4" w:space="0" w:color="auto"/>
            </w:tcBorders>
            <w:vAlign w:val="center"/>
          </w:tcPr>
          <w:p w:rsidR="009D3AC7" w:rsidRPr="009D3AC7" w:rsidRDefault="009D3AC7" w:rsidP="00821DD7">
            <w:pPr>
              <w:rPr>
                <w:lang w:val="en-GB"/>
              </w:rPr>
            </w:pPr>
            <w:r w:rsidRPr="009D3AC7">
              <w:rPr>
                <w:noProof/>
                <w:lang w:val="en-US" w:eastAsia="zh-CN"/>
              </w:rPr>
              <w:drawing>
                <wp:inline distT="0" distB="0" distL="0" distR="0" wp14:anchorId="0C480B12" wp14:editId="42DD7B7E">
                  <wp:extent cx="817200" cy="1087200"/>
                  <wp:effectExtent l="0" t="0" r="2540" b="0"/>
                  <wp:docPr id="87" name="Grafik 87" descr="http://www.cept.org/files/4200/images/List%20of%20CEPT%20coordinators/Alexandre%20Vallet%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www.cept.org/files/4200/images/List%20of%20CEPT%20coordinators/Alexandre%20Vallet%20smal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7200" cy="1087200"/>
                          </a:xfrm>
                          <a:prstGeom prst="rect">
                            <a:avLst/>
                          </a:prstGeom>
                          <a:noFill/>
                          <a:ln>
                            <a:noFill/>
                          </a:ln>
                        </pic:spPr>
                      </pic:pic>
                    </a:graphicData>
                  </a:graphic>
                </wp:inline>
              </w:drawing>
            </w:r>
          </w:p>
        </w:tc>
      </w:tr>
      <w:tr w:rsidR="009D3AC7" w:rsidRPr="009D3AC7" w:rsidTr="005118FD">
        <w:trPr>
          <w:trHeight w:val="1259"/>
        </w:trPr>
        <w:tc>
          <w:tcPr>
            <w:tcW w:w="8348" w:type="dxa"/>
            <w:gridSpan w:val="3"/>
            <w:vAlign w:val="center"/>
          </w:tcPr>
          <w:p w:rsidR="009D3AC7" w:rsidRPr="00F34C3A" w:rsidRDefault="009D3AC7" w:rsidP="00F34C3A">
            <w:pPr>
              <w:pStyle w:val="Tabletext"/>
              <w:rPr>
                <w:b/>
                <w:bCs/>
                <w:lang w:val="fr-CH"/>
              </w:rPr>
            </w:pPr>
            <w:r w:rsidRPr="00F34C3A">
              <w:rPr>
                <w:b/>
                <w:bCs/>
                <w:lang w:val="fr-CH"/>
              </w:rPr>
              <w:t>Propos</w:t>
            </w:r>
            <w:r w:rsidR="002401BF" w:rsidRPr="00F34C3A">
              <w:rPr>
                <w:b/>
                <w:bCs/>
                <w:lang w:val="fr-CH"/>
              </w:rPr>
              <w:t xml:space="preserve">itions relatives à un projet de </w:t>
            </w:r>
            <w:r w:rsidRPr="00F34C3A">
              <w:rPr>
                <w:b/>
                <w:bCs/>
                <w:lang w:val="fr-CH"/>
              </w:rPr>
              <w:t>r</w:t>
            </w:r>
            <w:r w:rsidR="002401BF" w:rsidRPr="00F34C3A">
              <w:rPr>
                <w:b/>
                <w:bCs/>
                <w:lang w:val="fr-CH"/>
              </w:rPr>
              <w:t>é</w:t>
            </w:r>
            <w:r w:rsidRPr="00F34C3A">
              <w:rPr>
                <w:b/>
                <w:bCs/>
                <w:lang w:val="fr-CH"/>
              </w:rPr>
              <w:t xml:space="preserve">vision </w:t>
            </w:r>
            <w:r w:rsidR="002401BF" w:rsidRPr="00F34C3A">
              <w:rPr>
                <w:b/>
                <w:bCs/>
                <w:lang w:val="fr-CH"/>
              </w:rPr>
              <w:t xml:space="preserve">de la </w:t>
            </w:r>
            <w:r w:rsidRPr="00F34C3A">
              <w:rPr>
                <w:b/>
                <w:bCs/>
                <w:lang w:val="fr-CH"/>
              </w:rPr>
              <w:t>R</w:t>
            </w:r>
            <w:r w:rsidR="002401BF" w:rsidRPr="00F34C3A">
              <w:rPr>
                <w:b/>
                <w:bCs/>
                <w:lang w:val="fr-CH"/>
              </w:rPr>
              <w:t>é</w:t>
            </w:r>
            <w:r w:rsidRPr="00F34C3A">
              <w:rPr>
                <w:b/>
                <w:bCs/>
                <w:lang w:val="fr-CH"/>
              </w:rPr>
              <w:t xml:space="preserve">solution </w:t>
            </w:r>
            <w:r w:rsidR="002401BF" w:rsidRPr="00F34C3A">
              <w:rPr>
                <w:b/>
                <w:bCs/>
                <w:lang w:val="fr-CH"/>
              </w:rPr>
              <w:t>UIT</w:t>
            </w:r>
            <w:r w:rsidRPr="00F34C3A">
              <w:rPr>
                <w:b/>
                <w:bCs/>
                <w:lang w:val="fr-CH"/>
              </w:rPr>
              <w:t xml:space="preserve">-R 2-6 </w:t>
            </w:r>
            <w:r w:rsidR="002401BF" w:rsidRPr="00F34C3A">
              <w:rPr>
                <w:b/>
                <w:bCs/>
                <w:lang w:val="fr-CH"/>
              </w:rPr>
              <w:t xml:space="preserve">et à la </w:t>
            </w:r>
            <w:r w:rsidRPr="00F34C3A">
              <w:rPr>
                <w:b/>
                <w:bCs/>
                <w:lang w:val="fr-CH"/>
              </w:rPr>
              <w:t xml:space="preserve">suppression </w:t>
            </w:r>
            <w:r w:rsidR="002401BF" w:rsidRPr="00F34C3A">
              <w:rPr>
                <w:b/>
                <w:bCs/>
                <w:lang w:val="fr-CH"/>
              </w:rPr>
              <w:t xml:space="preserve">de la </w:t>
            </w:r>
            <w:r w:rsidRPr="00F34C3A">
              <w:rPr>
                <w:b/>
                <w:bCs/>
                <w:lang w:val="fr-CH"/>
              </w:rPr>
              <w:t>R</w:t>
            </w:r>
            <w:r w:rsidR="002401BF" w:rsidRPr="00F34C3A">
              <w:rPr>
                <w:b/>
                <w:bCs/>
                <w:lang w:val="fr-CH"/>
              </w:rPr>
              <w:t>é</w:t>
            </w:r>
            <w:r w:rsidRPr="00F34C3A">
              <w:rPr>
                <w:b/>
                <w:bCs/>
                <w:lang w:val="fr-CH"/>
              </w:rPr>
              <w:t xml:space="preserve">solution </w:t>
            </w:r>
            <w:r w:rsidR="002401BF" w:rsidRPr="00F34C3A">
              <w:rPr>
                <w:b/>
                <w:bCs/>
                <w:lang w:val="fr-CH"/>
              </w:rPr>
              <w:t>UIT</w:t>
            </w:r>
            <w:r w:rsidRPr="00F34C3A">
              <w:rPr>
                <w:b/>
                <w:bCs/>
                <w:lang w:val="fr-CH"/>
              </w:rPr>
              <w:t>-R 38-4</w:t>
            </w:r>
          </w:p>
          <w:p w:rsidR="009D3AC7" w:rsidRPr="009D3AC7" w:rsidRDefault="009D3AC7" w:rsidP="00F34C3A">
            <w:pPr>
              <w:pStyle w:val="Tabletext"/>
              <w:rPr>
                <w:lang w:val="de-DE"/>
              </w:rPr>
            </w:pPr>
            <w:r w:rsidRPr="005E6AA7">
              <w:rPr>
                <w:lang w:val="de-CH"/>
              </w:rPr>
              <w:t>M</w:t>
            </w:r>
            <w:r w:rsidR="000D7DF1" w:rsidRPr="005E6AA7">
              <w:rPr>
                <w:lang w:val="de-CH"/>
              </w:rPr>
              <w:t>.</w:t>
            </w:r>
            <w:r w:rsidRPr="005E6AA7">
              <w:rPr>
                <w:lang w:val="de-CH"/>
              </w:rPr>
              <w:t xml:space="preserve"> </w:t>
            </w:r>
            <w:r w:rsidRPr="009D3AC7">
              <w:rPr>
                <w:lang w:val="de-DE"/>
              </w:rPr>
              <w:t>Karsten Buckwitz (D)</w:t>
            </w:r>
          </w:p>
          <w:p w:rsidR="009D3AC7" w:rsidRPr="00F34C3A" w:rsidRDefault="008C39C7" w:rsidP="00F34C3A">
            <w:pPr>
              <w:spacing w:before="40"/>
              <w:rPr>
                <w:sz w:val="20"/>
                <w:lang w:val="de-DE"/>
              </w:rPr>
            </w:pPr>
            <w:hyperlink r:id="rId18" w:history="1">
              <w:r w:rsidR="009D3AC7" w:rsidRPr="00F34C3A">
                <w:rPr>
                  <w:rStyle w:val="Hyperlink"/>
                  <w:sz w:val="20"/>
                  <w:lang w:val="de-DE"/>
                </w:rPr>
                <w:t>karsten.buckwitz@bnetza.de</w:t>
              </w:r>
            </w:hyperlink>
          </w:p>
        </w:tc>
        <w:tc>
          <w:tcPr>
            <w:tcW w:w="1430" w:type="dxa"/>
            <w:vAlign w:val="center"/>
          </w:tcPr>
          <w:p w:rsidR="009D3AC7" w:rsidRPr="009D3AC7" w:rsidRDefault="009D3AC7" w:rsidP="00821DD7">
            <w:pPr>
              <w:rPr>
                <w:lang w:val="en-GB"/>
              </w:rPr>
            </w:pPr>
            <w:r w:rsidRPr="009D3AC7">
              <w:rPr>
                <w:noProof/>
                <w:lang w:val="en-US" w:eastAsia="zh-CN"/>
              </w:rPr>
              <w:drawing>
                <wp:inline distT="0" distB="0" distL="0" distR="0" wp14:anchorId="45D77554" wp14:editId="75BCE836">
                  <wp:extent cx="815098" cy="1096915"/>
                  <wp:effectExtent l="0" t="0" r="4445" b="8255"/>
                  <wp:docPr id="6" name="Grafik 6" descr="D:\Daten\Eigene Bilder\Kollegen\Ehrungen\Karsten Buckwi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Eigene Bilder\Kollegen\Ehrungen\Karsten Buckwitz.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412" t="2979" r="3430" b="2612"/>
                          <a:stretch/>
                        </pic:blipFill>
                        <pic:spPr bwMode="auto">
                          <a:xfrm>
                            <a:off x="0" y="0"/>
                            <a:ext cx="819680" cy="11030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D3AC7" w:rsidRPr="009D3AC7" w:rsidTr="005118FD">
        <w:trPr>
          <w:trHeight w:val="1080"/>
        </w:trPr>
        <w:tc>
          <w:tcPr>
            <w:tcW w:w="8348" w:type="dxa"/>
            <w:gridSpan w:val="3"/>
            <w:vAlign w:val="center"/>
          </w:tcPr>
          <w:p w:rsidR="009D3AC7" w:rsidRPr="00F34C3A" w:rsidRDefault="009D3AC7" w:rsidP="00F34C3A">
            <w:pPr>
              <w:pStyle w:val="Tabletext"/>
              <w:rPr>
                <w:b/>
                <w:bCs/>
                <w:lang w:val="fr-CH"/>
              </w:rPr>
            </w:pPr>
            <w:r w:rsidRPr="00F34C3A">
              <w:rPr>
                <w:b/>
                <w:bCs/>
                <w:lang w:val="fr-CH"/>
              </w:rPr>
              <w:t>Propos</w:t>
            </w:r>
            <w:r w:rsidR="002401BF" w:rsidRPr="00F34C3A">
              <w:rPr>
                <w:b/>
                <w:bCs/>
                <w:lang w:val="fr-CH"/>
              </w:rPr>
              <w:t xml:space="preserve">ition relative à un projet de nouvelle </w:t>
            </w:r>
            <w:r w:rsidRPr="00F34C3A">
              <w:rPr>
                <w:b/>
                <w:bCs/>
                <w:lang w:val="fr-CH"/>
              </w:rPr>
              <w:t xml:space="preserve">Question </w:t>
            </w:r>
            <w:r w:rsidR="002401BF" w:rsidRPr="00F34C3A">
              <w:rPr>
                <w:b/>
                <w:bCs/>
                <w:lang w:val="fr-CH"/>
              </w:rPr>
              <w:t>UIT</w:t>
            </w:r>
            <w:r w:rsidRPr="00F34C3A">
              <w:rPr>
                <w:b/>
                <w:bCs/>
                <w:lang w:val="fr-CH"/>
              </w:rPr>
              <w:t>-R [VISIBLE LIGHT]</w:t>
            </w:r>
          </w:p>
          <w:p w:rsidR="009D3AC7" w:rsidRPr="009D3AC7" w:rsidRDefault="009D3AC7" w:rsidP="00F34C3A">
            <w:pPr>
              <w:pStyle w:val="Tabletext"/>
              <w:rPr>
                <w:lang w:val="en-GB"/>
              </w:rPr>
            </w:pPr>
            <w:r>
              <w:rPr>
                <w:lang w:val="en-GB"/>
              </w:rPr>
              <w:t>M</w:t>
            </w:r>
            <w:r w:rsidR="000D7DF1">
              <w:rPr>
                <w:lang w:val="en-GB"/>
              </w:rPr>
              <w:t>.</w:t>
            </w:r>
            <w:r w:rsidRPr="009D3AC7">
              <w:rPr>
                <w:lang w:val="en-GB"/>
              </w:rPr>
              <w:t xml:space="preserve"> Jaap Steenge (NL)</w:t>
            </w:r>
          </w:p>
          <w:p w:rsidR="009D3AC7" w:rsidRPr="00F34C3A" w:rsidRDefault="008C39C7" w:rsidP="00F34C3A">
            <w:pPr>
              <w:spacing w:before="40"/>
              <w:rPr>
                <w:sz w:val="20"/>
                <w:lang w:val="en-GB"/>
              </w:rPr>
            </w:pPr>
            <w:hyperlink r:id="rId20" w:history="1">
              <w:r w:rsidR="009D3AC7" w:rsidRPr="00F34C3A">
                <w:rPr>
                  <w:rStyle w:val="Hyperlink"/>
                  <w:sz w:val="20"/>
                  <w:lang w:val="en-GB"/>
                </w:rPr>
                <w:t>jaap.steenge@agentschaptelecom.nl</w:t>
              </w:r>
            </w:hyperlink>
          </w:p>
        </w:tc>
        <w:tc>
          <w:tcPr>
            <w:tcW w:w="1430" w:type="dxa"/>
            <w:vAlign w:val="center"/>
          </w:tcPr>
          <w:p w:rsidR="009D3AC7" w:rsidRPr="009D3AC7" w:rsidRDefault="009D3AC7" w:rsidP="00821DD7">
            <w:pPr>
              <w:rPr>
                <w:lang w:val="en-GB"/>
              </w:rPr>
            </w:pPr>
            <w:r w:rsidRPr="009D3AC7">
              <w:rPr>
                <w:noProof/>
                <w:lang w:val="en-US" w:eastAsia="zh-CN"/>
              </w:rPr>
              <w:drawing>
                <wp:inline distT="0" distB="0" distL="0" distR="0" wp14:anchorId="6B255182" wp14:editId="11B4C5AA">
                  <wp:extent cx="818707" cy="1087871"/>
                  <wp:effectExtent l="0" t="0" r="63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ap Steenge - smal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0363" cy="1090071"/>
                          </a:xfrm>
                          <a:prstGeom prst="rect">
                            <a:avLst/>
                          </a:prstGeom>
                        </pic:spPr>
                      </pic:pic>
                    </a:graphicData>
                  </a:graphic>
                </wp:inline>
              </w:drawing>
            </w:r>
          </w:p>
        </w:tc>
      </w:tr>
      <w:tr w:rsidR="009D3AC7" w:rsidRPr="009D3AC7" w:rsidTr="005118FD">
        <w:trPr>
          <w:trHeight w:val="1440"/>
        </w:trPr>
        <w:tc>
          <w:tcPr>
            <w:tcW w:w="8348" w:type="dxa"/>
            <w:gridSpan w:val="3"/>
            <w:vAlign w:val="center"/>
          </w:tcPr>
          <w:p w:rsidR="009D3AC7" w:rsidRPr="00F34C3A" w:rsidRDefault="002401BF" w:rsidP="00F34C3A">
            <w:pPr>
              <w:pStyle w:val="Tabletext"/>
              <w:rPr>
                <w:b/>
                <w:bCs/>
                <w:lang w:val="fr-CH"/>
              </w:rPr>
            </w:pPr>
            <w:r w:rsidRPr="00F34C3A">
              <w:rPr>
                <w:b/>
                <w:bCs/>
                <w:lang w:val="fr-CH"/>
              </w:rPr>
              <w:t xml:space="preserve">Proposition relative à un projet de </w:t>
            </w:r>
            <w:r w:rsidR="009D3AC7" w:rsidRPr="00F34C3A">
              <w:rPr>
                <w:b/>
                <w:bCs/>
                <w:lang w:val="fr-CH"/>
              </w:rPr>
              <w:t>r</w:t>
            </w:r>
            <w:r w:rsidRPr="00F34C3A">
              <w:rPr>
                <w:b/>
                <w:bCs/>
                <w:lang w:val="fr-CH"/>
              </w:rPr>
              <w:t>é</w:t>
            </w:r>
            <w:r w:rsidR="009D3AC7" w:rsidRPr="00F34C3A">
              <w:rPr>
                <w:b/>
                <w:bCs/>
                <w:lang w:val="fr-CH"/>
              </w:rPr>
              <w:t xml:space="preserve">vision </w:t>
            </w:r>
            <w:r w:rsidRPr="00F34C3A">
              <w:rPr>
                <w:b/>
                <w:bCs/>
                <w:lang w:val="fr-CH"/>
              </w:rPr>
              <w:t xml:space="preserve">de la </w:t>
            </w:r>
            <w:r w:rsidR="009D3AC7" w:rsidRPr="00F34C3A">
              <w:rPr>
                <w:b/>
                <w:bCs/>
                <w:lang w:val="fr-CH"/>
              </w:rPr>
              <w:t>R</w:t>
            </w:r>
            <w:r w:rsidRPr="00F34C3A">
              <w:rPr>
                <w:b/>
                <w:bCs/>
                <w:lang w:val="fr-CH"/>
              </w:rPr>
              <w:t>é</w:t>
            </w:r>
            <w:r w:rsidR="009D3AC7" w:rsidRPr="00F34C3A">
              <w:rPr>
                <w:b/>
                <w:bCs/>
                <w:lang w:val="fr-CH"/>
              </w:rPr>
              <w:t xml:space="preserve">solution </w:t>
            </w:r>
            <w:r w:rsidRPr="00F34C3A">
              <w:rPr>
                <w:b/>
                <w:bCs/>
                <w:lang w:val="fr-CH"/>
              </w:rPr>
              <w:t>UIT</w:t>
            </w:r>
            <w:r w:rsidR="009D3AC7" w:rsidRPr="00F34C3A">
              <w:rPr>
                <w:b/>
                <w:bCs/>
                <w:lang w:val="fr-CH"/>
              </w:rPr>
              <w:t>-R 59</w:t>
            </w:r>
          </w:p>
          <w:p w:rsidR="009D3AC7" w:rsidRPr="009D3AC7" w:rsidRDefault="009D3AC7" w:rsidP="00F34C3A">
            <w:pPr>
              <w:pStyle w:val="Tabletext"/>
              <w:rPr>
                <w:lang w:val="en-GB"/>
              </w:rPr>
            </w:pPr>
            <w:r>
              <w:rPr>
                <w:lang w:val="en-GB"/>
              </w:rPr>
              <w:t>M</w:t>
            </w:r>
            <w:r w:rsidR="000D7DF1">
              <w:rPr>
                <w:lang w:val="en-GB"/>
              </w:rPr>
              <w:t>.</w:t>
            </w:r>
            <w:r w:rsidRPr="009D3AC7">
              <w:rPr>
                <w:lang w:val="en-GB"/>
              </w:rPr>
              <w:t xml:space="preserve"> Stephen Talbot (G)</w:t>
            </w:r>
          </w:p>
          <w:p w:rsidR="009D3AC7" w:rsidRPr="00F34C3A" w:rsidRDefault="008C39C7" w:rsidP="00F34C3A">
            <w:pPr>
              <w:spacing w:before="40"/>
              <w:rPr>
                <w:sz w:val="20"/>
                <w:lang w:val="en-GB"/>
              </w:rPr>
            </w:pPr>
            <w:hyperlink r:id="rId22" w:history="1">
              <w:r w:rsidR="009D3AC7" w:rsidRPr="00F34C3A">
                <w:rPr>
                  <w:rStyle w:val="Hyperlink"/>
                  <w:sz w:val="20"/>
                  <w:lang w:val="en-GB"/>
                </w:rPr>
                <w:t>Stephen.Talbot@ofcom.org.uk</w:t>
              </w:r>
            </w:hyperlink>
            <w:r w:rsidR="009D3AC7" w:rsidRPr="00F34C3A">
              <w:rPr>
                <w:sz w:val="20"/>
                <w:lang w:val="en-GB"/>
              </w:rPr>
              <w:t xml:space="preserve"> </w:t>
            </w:r>
          </w:p>
        </w:tc>
        <w:tc>
          <w:tcPr>
            <w:tcW w:w="1430" w:type="dxa"/>
            <w:vAlign w:val="center"/>
          </w:tcPr>
          <w:p w:rsidR="009D3AC7" w:rsidRPr="009D3AC7" w:rsidRDefault="009D3AC7" w:rsidP="00821DD7">
            <w:pPr>
              <w:rPr>
                <w:lang w:val="en-GB"/>
              </w:rPr>
            </w:pPr>
            <w:r w:rsidRPr="009D3AC7">
              <w:rPr>
                <w:noProof/>
                <w:lang w:val="en-US" w:eastAsia="zh-CN"/>
              </w:rPr>
              <w:drawing>
                <wp:inline distT="0" distB="0" distL="0" distR="0" wp14:anchorId="5F0FD1B7" wp14:editId="7CED33D7">
                  <wp:extent cx="818707" cy="1080694"/>
                  <wp:effectExtent l="0" t="0" r="635" b="5715"/>
                  <wp:docPr id="7" name="Grafik 7" descr="C:\Users\Administrator\Pictures\Coordinators\Steve Talbo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Coordinators\Steve Talbot - small.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2020" cy="1085067"/>
                          </a:xfrm>
                          <a:prstGeom prst="rect">
                            <a:avLst/>
                          </a:prstGeom>
                          <a:noFill/>
                          <a:ln>
                            <a:noFill/>
                          </a:ln>
                        </pic:spPr>
                      </pic:pic>
                    </a:graphicData>
                  </a:graphic>
                </wp:inline>
              </w:drawing>
            </w:r>
          </w:p>
        </w:tc>
      </w:tr>
      <w:tr w:rsidR="009D3AC7" w:rsidRPr="009D3AC7" w:rsidTr="005118FD">
        <w:trPr>
          <w:trHeight w:val="1485"/>
        </w:trPr>
        <w:tc>
          <w:tcPr>
            <w:tcW w:w="8348" w:type="dxa"/>
            <w:gridSpan w:val="3"/>
            <w:vAlign w:val="center"/>
          </w:tcPr>
          <w:p w:rsidR="009D3AC7" w:rsidRPr="00F34C3A" w:rsidRDefault="002401BF" w:rsidP="00F34C3A">
            <w:pPr>
              <w:pStyle w:val="Tabletext"/>
              <w:rPr>
                <w:b/>
                <w:bCs/>
                <w:lang w:val="fr-CH"/>
              </w:rPr>
            </w:pPr>
            <w:r w:rsidRPr="00F34C3A">
              <w:rPr>
                <w:b/>
                <w:bCs/>
                <w:lang w:val="fr-CH"/>
              </w:rPr>
              <w:t xml:space="preserve">Proposition relative à un projet de </w:t>
            </w:r>
            <w:r w:rsidR="009D3AC7" w:rsidRPr="00F34C3A">
              <w:rPr>
                <w:b/>
                <w:bCs/>
                <w:lang w:val="fr-CH"/>
              </w:rPr>
              <w:t>r</w:t>
            </w:r>
            <w:r w:rsidRPr="00F34C3A">
              <w:rPr>
                <w:b/>
                <w:bCs/>
                <w:lang w:val="fr-CH"/>
              </w:rPr>
              <w:t>é</w:t>
            </w:r>
            <w:r w:rsidR="009D3AC7" w:rsidRPr="00F34C3A">
              <w:rPr>
                <w:b/>
                <w:bCs/>
                <w:lang w:val="fr-CH"/>
              </w:rPr>
              <w:t xml:space="preserve">vision </w:t>
            </w:r>
            <w:r w:rsidRPr="00F34C3A">
              <w:rPr>
                <w:b/>
                <w:bCs/>
                <w:lang w:val="fr-CH"/>
              </w:rPr>
              <w:t xml:space="preserve">de la </w:t>
            </w:r>
            <w:r w:rsidR="009D3AC7" w:rsidRPr="00F34C3A">
              <w:rPr>
                <w:b/>
                <w:bCs/>
                <w:lang w:val="fr-CH"/>
              </w:rPr>
              <w:t>Recomm</w:t>
            </w:r>
            <w:r w:rsidRPr="00F34C3A">
              <w:rPr>
                <w:b/>
                <w:bCs/>
                <w:lang w:val="fr-CH"/>
              </w:rPr>
              <w:t>a</w:t>
            </w:r>
            <w:r w:rsidR="009D3AC7" w:rsidRPr="00F34C3A">
              <w:rPr>
                <w:b/>
                <w:bCs/>
                <w:lang w:val="fr-CH"/>
              </w:rPr>
              <w:t xml:space="preserve">ndation </w:t>
            </w:r>
            <w:r w:rsidRPr="00F34C3A">
              <w:rPr>
                <w:b/>
                <w:bCs/>
                <w:lang w:val="fr-CH"/>
              </w:rPr>
              <w:t>UIT</w:t>
            </w:r>
            <w:r w:rsidR="009D3AC7" w:rsidRPr="00F34C3A">
              <w:rPr>
                <w:b/>
                <w:bCs/>
                <w:lang w:val="fr-CH"/>
              </w:rPr>
              <w:t>-R M.1036-4</w:t>
            </w:r>
          </w:p>
          <w:p w:rsidR="009D3AC7" w:rsidRPr="009D3AC7" w:rsidRDefault="009D3AC7" w:rsidP="00F34C3A">
            <w:pPr>
              <w:pStyle w:val="Tabletext"/>
              <w:rPr>
                <w:lang w:val="en-GB"/>
              </w:rPr>
            </w:pPr>
            <w:r w:rsidRPr="009D3AC7">
              <w:rPr>
                <w:lang w:val="en-GB"/>
              </w:rPr>
              <w:t>[</w:t>
            </w:r>
            <w:r w:rsidR="002401BF">
              <w:rPr>
                <w:lang w:val="en-GB"/>
              </w:rPr>
              <w:t>à déterminer</w:t>
            </w:r>
            <w:r w:rsidRPr="009D3AC7">
              <w:rPr>
                <w:lang w:val="en-GB"/>
              </w:rPr>
              <w:t>]</w:t>
            </w:r>
          </w:p>
        </w:tc>
        <w:tc>
          <w:tcPr>
            <w:tcW w:w="1430" w:type="dxa"/>
            <w:vAlign w:val="center"/>
          </w:tcPr>
          <w:p w:rsidR="009D3AC7" w:rsidRPr="009D3AC7" w:rsidRDefault="009D3AC7" w:rsidP="00821DD7">
            <w:pPr>
              <w:rPr>
                <w:lang w:val="en-GB"/>
              </w:rPr>
            </w:pPr>
          </w:p>
        </w:tc>
      </w:tr>
      <w:tr w:rsidR="009D3AC7" w:rsidRPr="009D3AC7" w:rsidTr="005118FD">
        <w:trPr>
          <w:trHeight w:val="1515"/>
        </w:trPr>
        <w:tc>
          <w:tcPr>
            <w:tcW w:w="8348" w:type="dxa"/>
            <w:gridSpan w:val="3"/>
            <w:vAlign w:val="center"/>
          </w:tcPr>
          <w:p w:rsidR="009D3AC7" w:rsidRPr="00F34C3A" w:rsidRDefault="002401BF" w:rsidP="00F34C3A">
            <w:pPr>
              <w:pStyle w:val="Tabletext"/>
              <w:rPr>
                <w:b/>
                <w:bCs/>
                <w:lang w:val="fr-CH"/>
              </w:rPr>
            </w:pPr>
            <w:r w:rsidRPr="00F34C3A">
              <w:rPr>
                <w:b/>
                <w:bCs/>
                <w:lang w:val="fr-CH"/>
              </w:rPr>
              <w:lastRenderedPageBreak/>
              <w:t xml:space="preserve">Proposition relative à un projet de nouvelle </w:t>
            </w:r>
            <w:r w:rsidR="009D3AC7" w:rsidRPr="00F34C3A">
              <w:rPr>
                <w:b/>
                <w:bCs/>
                <w:lang w:val="fr-CH"/>
              </w:rPr>
              <w:t>R</w:t>
            </w:r>
            <w:r w:rsidRPr="00F34C3A">
              <w:rPr>
                <w:b/>
                <w:bCs/>
                <w:lang w:val="fr-CH"/>
              </w:rPr>
              <w:t>é</w:t>
            </w:r>
            <w:r w:rsidR="009D3AC7" w:rsidRPr="00F34C3A">
              <w:rPr>
                <w:b/>
                <w:bCs/>
                <w:lang w:val="fr-CH"/>
              </w:rPr>
              <w:t xml:space="preserve">solution </w:t>
            </w:r>
            <w:r w:rsidRPr="00F34C3A">
              <w:rPr>
                <w:b/>
                <w:bCs/>
                <w:lang w:val="fr-CH"/>
              </w:rPr>
              <w:t>UIT</w:t>
            </w:r>
            <w:r w:rsidR="009D3AC7" w:rsidRPr="00F34C3A">
              <w:rPr>
                <w:b/>
                <w:bCs/>
                <w:lang w:val="fr-CH"/>
              </w:rPr>
              <w:t>-R [SMALL.SAT]</w:t>
            </w:r>
          </w:p>
          <w:p w:rsidR="009D3AC7" w:rsidRPr="009D3AC7" w:rsidRDefault="009D3AC7" w:rsidP="00F34C3A">
            <w:pPr>
              <w:pStyle w:val="Tabletext"/>
              <w:rPr>
                <w:lang w:val="en-GB"/>
              </w:rPr>
            </w:pPr>
            <w:r>
              <w:rPr>
                <w:lang w:val="en-GB"/>
              </w:rPr>
              <w:t>M</w:t>
            </w:r>
            <w:r w:rsidR="000D7DF1">
              <w:rPr>
                <w:lang w:val="en-GB"/>
              </w:rPr>
              <w:t>.</w:t>
            </w:r>
            <w:r w:rsidRPr="009D3AC7">
              <w:rPr>
                <w:lang w:val="en-GB"/>
              </w:rPr>
              <w:t xml:space="preserve"> Wouter Jan Ubbels (NL)</w:t>
            </w:r>
          </w:p>
          <w:p w:rsidR="009D3AC7" w:rsidRPr="00F34C3A" w:rsidRDefault="008C39C7" w:rsidP="00F34C3A">
            <w:pPr>
              <w:spacing w:before="40"/>
              <w:rPr>
                <w:sz w:val="20"/>
                <w:u w:val="single"/>
                <w:lang w:val="en-GB"/>
              </w:rPr>
            </w:pPr>
            <w:hyperlink r:id="rId24" w:history="1">
              <w:r w:rsidR="009D3AC7" w:rsidRPr="00F34C3A">
                <w:rPr>
                  <w:rStyle w:val="Hyperlink"/>
                  <w:sz w:val="20"/>
                  <w:lang w:val="en-GB"/>
                </w:rPr>
                <w:t>w.j.ubbels@isispace.nl</w:t>
              </w:r>
            </w:hyperlink>
          </w:p>
        </w:tc>
        <w:tc>
          <w:tcPr>
            <w:tcW w:w="1430" w:type="dxa"/>
            <w:vAlign w:val="center"/>
          </w:tcPr>
          <w:p w:rsidR="009D3AC7" w:rsidRPr="009D3AC7" w:rsidRDefault="009D3AC7" w:rsidP="00821DD7">
            <w:pPr>
              <w:rPr>
                <w:lang w:val="en-GB"/>
              </w:rPr>
            </w:pPr>
            <w:r w:rsidRPr="009D3AC7">
              <w:rPr>
                <w:noProof/>
                <w:lang w:val="en-US" w:eastAsia="zh-CN"/>
              </w:rPr>
              <w:drawing>
                <wp:inline distT="0" distB="0" distL="0" distR="0" wp14:anchorId="32EAC18F" wp14:editId="73104790">
                  <wp:extent cx="817200" cy="1087200"/>
                  <wp:effectExtent l="0" t="0" r="2540" b="0"/>
                  <wp:docPr id="88" name="Grafik 88" descr="http://www.cept.org/files/4200/images/List%20of%20CEPT%20coordinators/Wouter-Jan%20Ubbels%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www.cept.org/files/4200/images/List%20of%20CEPT%20coordinators/Wouter-Jan%20Ubbels%20small.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7200" cy="1087200"/>
                          </a:xfrm>
                          <a:prstGeom prst="rect">
                            <a:avLst/>
                          </a:prstGeom>
                          <a:noFill/>
                          <a:ln>
                            <a:noFill/>
                          </a:ln>
                        </pic:spPr>
                      </pic:pic>
                    </a:graphicData>
                  </a:graphic>
                </wp:inline>
              </w:drawing>
            </w:r>
          </w:p>
        </w:tc>
      </w:tr>
      <w:tr w:rsidR="009D3AC7" w:rsidRPr="009D6EB3" w:rsidTr="005118FD">
        <w:trPr>
          <w:trHeight w:val="1404"/>
        </w:trPr>
        <w:tc>
          <w:tcPr>
            <w:tcW w:w="8348" w:type="dxa"/>
            <w:gridSpan w:val="3"/>
            <w:vAlign w:val="center"/>
          </w:tcPr>
          <w:p w:rsidR="009D3AC7" w:rsidRPr="00F34C3A" w:rsidRDefault="002401BF" w:rsidP="00CE231B">
            <w:pPr>
              <w:pStyle w:val="Tabletext"/>
              <w:spacing w:before="120"/>
              <w:rPr>
                <w:b/>
                <w:bCs/>
                <w:lang w:val="fr-CH"/>
              </w:rPr>
            </w:pPr>
            <w:r w:rsidRPr="00F34C3A">
              <w:rPr>
                <w:b/>
                <w:bCs/>
                <w:lang w:val="fr-CH"/>
              </w:rPr>
              <w:t xml:space="preserve">Proposition relative à un projet de </w:t>
            </w:r>
            <w:r w:rsidR="009D3AC7" w:rsidRPr="00F34C3A">
              <w:rPr>
                <w:b/>
                <w:bCs/>
                <w:lang w:val="fr-CH"/>
              </w:rPr>
              <w:t>r</w:t>
            </w:r>
            <w:r w:rsidRPr="00F34C3A">
              <w:rPr>
                <w:b/>
                <w:bCs/>
                <w:lang w:val="fr-CH"/>
              </w:rPr>
              <w:t>é</w:t>
            </w:r>
            <w:r w:rsidR="009D3AC7" w:rsidRPr="00F34C3A">
              <w:rPr>
                <w:b/>
                <w:bCs/>
                <w:lang w:val="fr-CH"/>
              </w:rPr>
              <w:t xml:space="preserve">vision </w:t>
            </w:r>
            <w:r w:rsidRPr="00F34C3A">
              <w:rPr>
                <w:b/>
                <w:bCs/>
                <w:lang w:val="fr-CH"/>
              </w:rPr>
              <w:t xml:space="preserve">de la </w:t>
            </w:r>
            <w:r w:rsidR="009D3AC7" w:rsidRPr="00F34C3A">
              <w:rPr>
                <w:b/>
                <w:bCs/>
                <w:lang w:val="fr-CH"/>
              </w:rPr>
              <w:t>R</w:t>
            </w:r>
            <w:r w:rsidRPr="00F34C3A">
              <w:rPr>
                <w:b/>
                <w:bCs/>
                <w:lang w:val="fr-CH"/>
              </w:rPr>
              <w:t>é</w:t>
            </w:r>
            <w:r w:rsidR="009D3AC7" w:rsidRPr="00F34C3A">
              <w:rPr>
                <w:b/>
                <w:bCs/>
                <w:lang w:val="fr-CH"/>
              </w:rPr>
              <w:t xml:space="preserve">solution </w:t>
            </w:r>
            <w:r w:rsidRPr="00F34C3A">
              <w:rPr>
                <w:b/>
                <w:bCs/>
                <w:lang w:val="fr-CH"/>
              </w:rPr>
              <w:t>UIT</w:t>
            </w:r>
            <w:r w:rsidR="009D3AC7" w:rsidRPr="00F34C3A">
              <w:rPr>
                <w:b/>
                <w:bCs/>
                <w:lang w:val="fr-CH"/>
              </w:rPr>
              <w:t>-R 9-4</w:t>
            </w:r>
          </w:p>
          <w:p w:rsidR="009D3AC7" w:rsidRPr="009D3AC7" w:rsidRDefault="009D3AC7" w:rsidP="00F34C3A">
            <w:pPr>
              <w:pStyle w:val="Tabletext"/>
              <w:rPr>
                <w:lang w:val="en-GB"/>
              </w:rPr>
            </w:pPr>
            <w:r>
              <w:rPr>
                <w:lang w:val="en-GB"/>
              </w:rPr>
              <w:t>M</w:t>
            </w:r>
            <w:r w:rsidR="000D7DF1">
              <w:rPr>
                <w:lang w:val="en-GB"/>
              </w:rPr>
              <w:t>me</w:t>
            </w:r>
            <w:r w:rsidRPr="009D3AC7">
              <w:rPr>
                <w:lang w:val="en-GB"/>
              </w:rPr>
              <w:t xml:space="preserve"> Cath Westcott (G)</w:t>
            </w:r>
          </w:p>
          <w:p w:rsidR="009D3AC7" w:rsidRPr="00F34C3A" w:rsidRDefault="008C39C7" w:rsidP="00F34C3A">
            <w:pPr>
              <w:spacing w:before="40"/>
              <w:rPr>
                <w:sz w:val="20"/>
                <w:lang w:val="en-GB"/>
              </w:rPr>
            </w:pPr>
            <w:hyperlink r:id="rId26" w:history="1">
              <w:r w:rsidR="009D3AC7" w:rsidRPr="00F34C3A">
                <w:rPr>
                  <w:rStyle w:val="Hyperlink"/>
                  <w:sz w:val="20"/>
                  <w:lang w:val="en-GB"/>
                </w:rPr>
                <w:t>cath.westcott@bbc.co.uk</w:t>
              </w:r>
            </w:hyperlink>
          </w:p>
          <w:p w:rsidR="009D3AC7" w:rsidRPr="009D3AC7" w:rsidRDefault="009D3AC7" w:rsidP="00821DD7">
            <w:pPr>
              <w:rPr>
                <w:lang w:val="en-GB"/>
              </w:rPr>
            </w:pPr>
          </w:p>
        </w:tc>
        <w:tc>
          <w:tcPr>
            <w:tcW w:w="1430" w:type="dxa"/>
            <w:vAlign w:val="center"/>
          </w:tcPr>
          <w:p w:rsidR="009D3AC7" w:rsidRPr="009D3AC7" w:rsidRDefault="009D3AC7" w:rsidP="00821DD7">
            <w:pPr>
              <w:rPr>
                <w:lang w:val="en-GB"/>
              </w:rPr>
            </w:pPr>
          </w:p>
        </w:tc>
      </w:tr>
    </w:tbl>
    <w:p w:rsidR="005B4311" w:rsidRDefault="005B4311" w:rsidP="005E6AA7">
      <w:pPr>
        <w:pStyle w:val="AnnexNo"/>
        <w:rPr>
          <w:lang w:val="fr-CH"/>
        </w:rPr>
      </w:pPr>
      <w:r>
        <w:rPr>
          <w:lang w:val="fr-CH"/>
        </w:rPr>
        <w:br w:type="page"/>
      </w:r>
    </w:p>
    <w:p w:rsidR="009D3AC7" w:rsidRPr="00821DD7" w:rsidRDefault="009D3AC7" w:rsidP="005E6AA7">
      <w:pPr>
        <w:pStyle w:val="AnnexNo"/>
        <w:rPr>
          <w:lang w:val="fr-CH"/>
        </w:rPr>
      </w:pPr>
      <w:r w:rsidRPr="00821DD7">
        <w:rPr>
          <w:lang w:val="fr-CH"/>
        </w:rPr>
        <w:lastRenderedPageBreak/>
        <w:t>ANNEX</w:t>
      </w:r>
      <w:r w:rsidR="005E6AA7">
        <w:rPr>
          <w:lang w:val="fr-CH"/>
        </w:rPr>
        <w:t>E</w:t>
      </w:r>
      <w:r w:rsidRPr="00821DD7">
        <w:rPr>
          <w:lang w:val="fr-CH"/>
        </w:rPr>
        <w:t xml:space="preserve"> 2</w:t>
      </w:r>
    </w:p>
    <w:p w:rsidR="00DF03D1" w:rsidRPr="00DF03D1" w:rsidRDefault="00DF03D1" w:rsidP="00821DD7">
      <w:pPr>
        <w:pStyle w:val="Annextitle"/>
      </w:pPr>
      <w:r w:rsidRPr="00DF03D1">
        <w:t>Structure des propositions européennes communes</w:t>
      </w:r>
      <w:r w:rsidR="000D7DF1">
        <w:t xml:space="preserve"> présentées à </w:t>
      </w:r>
      <w:r w:rsidR="000D7DF1">
        <w:br/>
      </w:r>
      <w:r w:rsidRPr="00DF03D1">
        <w:t>l'Assemblée des radiocommunications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8013"/>
      </w:tblGrid>
      <w:tr w:rsidR="005E6AA7" w:rsidRPr="00DF03D1" w:rsidTr="005E6AA7">
        <w:trPr>
          <w:tblHeader/>
        </w:trPr>
        <w:tc>
          <w:tcPr>
            <w:tcW w:w="1838" w:type="dxa"/>
            <w:tcBorders>
              <w:top w:val="single" w:sz="4" w:space="0" w:color="auto"/>
              <w:left w:val="single" w:sz="4" w:space="0" w:color="auto"/>
              <w:bottom w:val="single" w:sz="4" w:space="0" w:color="auto"/>
              <w:right w:val="single" w:sz="4" w:space="0" w:color="auto"/>
            </w:tcBorders>
          </w:tcPr>
          <w:p w:rsidR="005E6AA7" w:rsidRPr="005B4311" w:rsidRDefault="005E6AA7" w:rsidP="00BB64E6">
            <w:pPr>
              <w:pStyle w:val="Tablehead"/>
              <w:rPr>
                <w:lang w:val="fr-CH"/>
              </w:rPr>
            </w:pPr>
            <w:r w:rsidRPr="005B4311">
              <w:rPr>
                <w:lang w:val="fr-CH"/>
              </w:rPr>
              <w:t>Document</w:t>
            </w:r>
          </w:p>
        </w:tc>
        <w:tc>
          <w:tcPr>
            <w:tcW w:w="8013" w:type="dxa"/>
            <w:tcBorders>
              <w:top w:val="single" w:sz="4" w:space="0" w:color="auto"/>
              <w:left w:val="single" w:sz="4" w:space="0" w:color="auto"/>
              <w:bottom w:val="single" w:sz="4" w:space="0" w:color="auto"/>
              <w:right w:val="single" w:sz="4" w:space="0" w:color="auto"/>
            </w:tcBorders>
          </w:tcPr>
          <w:p w:rsidR="005E6AA7" w:rsidRPr="005B4311" w:rsidRDefault="005E6AA7" w:rsidP="00BB64E6">
            <w:pPr>
              <w:pStyle w:val="Tablehead"/>
              <w:rPr>
                <w:lang w:val="fr-CH"/>
              </w:rPr>
            </w:pPr>
            <w:r w:rsidRPr="005B4311">
              <w:rPr>
                <w:lang w:val="fr-CH"/>
              </w:rPr>
              <w:t>Titre</w:t>
            </w:r>
          </w:p>
        </w:tc>
      </w:tr>
      <w:tr w:rsidR="005E6AA7" w:rsidRPr="00811134" w:rsidTr="005E6AA7">
        <w:tc>
          <w:tcPr>
            <w:tcW w:w="1838" w:type="dxa"/>
            <w:tcBorders>
              <w:top w:val="single" w:sz="4" w:space="0" w:color="auto"/>
              <w:left w:val="single" w:sz="4" w:space="0" w:color="auto"/>
              <w:bottom w:val="single" w:sz="4" w:space="0" w:color="auto"/>
              <w:right w:val="single" w:sz="4" w:space="0" w:color="auto"/>
            </w:tcBorders>
          </w:tcPr>
          <w:p w:rsidR="005E6AA7" w:rsidRPr="005B4311" w:rsidRDefault="005E6AA7" w:rsidP="00BB64E6">
            <w:pPr>
              <w:pStyle w:val="Tabletext"/>
              <w:rPr>
                <w:lang w:val="fr-CH"/>
              </w:rPr>
            </w:pPr>
            <w:r w:rsidRPr="005B4311">
              <w:rPr>
                <w:lang w:val="fr-CH"/>
              </w:rPr>
              <w:t>Document principal</w:t>
            </w:r>
          </w:p>
        </w:tc>
        <w:tc>
          <w:tcPr>
            <w:tcW w:w="8013" w:type="dxa"/>
            <w:tcBorders>
              <w:top w:val="single" w:sz="4" w:space="0" w:color="auto"/>
              <w:left w:val="single" w:sz="4" w:space="0" w:color="auto"/>
              <w:bottom w:val="single" w:sz="4" w:space="0" w:color="auto"/>
              <w:right w:val="single" w:sz="4" w:space="0" w:color="auto"/>
            </w:tcBorders>
          </w:tcPr>
          <w:p w:rsidR="005E6AA7" w:rsidRPr="00811134" w:rsidRDefault="005E6AA7" w:rsidP="00BB64E6">
            <w:pPr>
              <w:pStyle w:val="Tabletext"/>
              <w:rPr>
                <w:lang w:val="fr-CH"/>
              </w:rPr>
            </w:pPr>
            <w:r w:rsidRPr="00811134">
              <w:t>Propositions européennes communes pour les travaux de l'Assemblée</w:t>
            </w:r>
          </w:p>
        </w:tc>
      </w:tr>
      <w:tr w:rsidR="005E6AA7" w:rsidRPr="00DF03D1" w:rsidTr="005E6AA7">
        <w:tc>
          <w:tcPr>
            <w:tcW w:w="1838" w:type="dxa"/>
            <w:tcBorders>
              <w:top w:val="single" w:sz="4" w:space="0" w:color="auto"/>
              <w:left w:val="single" w:sz="4" w:space="0" w:color="auto"/>
              <w:bottom w:val="single" w:sz="4" w:space="0" w:color="auto"/>
              <w:right w:val="single" w:sz="4" w:space="0" w:color="auto"/>
            </w:tcBorders>
          </w:tcPr>
          <w:p w:rsidR="005E6AA7" w:rsidRPr="005B4311" w:rsidRDefault="005E6AA7" w:rsidP="00BB64E6">
            <w:pPr>
              <w:pStyle w:val="Tabletext"/>
              <w:rPr>
                <w:lang w:val="fr-CH"/>
              </w:rPr>
            </w:pPr>
            <w:r w:rsidRPr="005B4311">
              <w:rPr>
                <w:lang w:val="fr-CH"/>
              </w:rPr>
              <w:t>Addendum 1</w:t>
            </w:r>
          </w:p>
        </w:tc>
        <w:tc>
          <w:tcPr>
            <w:tcW w:w="8013" w:type="dxa"/>
            <w:tcBorders>
              <w:top w:val="single" w:sz="4" w:space="0" w:color="auto"/>
              <w:left w:val="single" w:sz="4" w:space="0" w:color="auto"/>
              <w:bottom w:val="single" w:sz="4" w:space="0" w:color="auto"/>
              <w:right w:val="single" w:sz="4" w:space="0" w:color="auto"/>
            </w:tcBorders>
          </w:tcPr>
          <w:p w:rsidR="005E6AA7" w:rsidRPr="00821DD7" w:rsidRDefault="005E6AA7" w:rsidP="00BB64E6">
            <w:pPr>
              <w:pStyle w:val="Tabletext"/>
              <w:rPr>
                <w:lang w:val="fr-CH"/>
              </w:rPr>
            </w:pPr>
            <w:r w:rsidRPr="00821DD7">
              <w:rPr>
                <w:lang w:val="fr-CH"/>
              </w:rPr>
              <w:t>Proposition relative à un projet de révision de la Résolution UIT-R 1-6</w:t>
            </w:r>
          </w:p>
        </w:tc>
      </w:tr>
      <w:tr w:rsidR="005E6AA7" w:rsidRPr="00DF03D1" w:rsidTr="005E6AA7">
        <w:tc>
          <w:tcPr>
            <w:tcW w:w="1838" w:type="dxa"/>
            <w:tcBorders>
              <w:top w:val="single" w:sz="4" w:space="0" w:color="auto"/>
              <w:left w:val="single" w:sz="4" w:space="0" w:color="auto"/>
              <w:bottom w:val="single" w:sz="4" w:space="0" w:color="auto"/>
              <w:right w:val="single" w:sz="4" w:space="0" w:color="auto"/>
            </w:tcBorders>
          </w:tcPr>
          <w:p w:rsidR="005E6AA7" w:rsidRPr="00DF03D1" w:rsidRDefault="005E6AA7" w:rsidP="00BB64E6">
            <w:pPr>
              <w:pStyle w:val="Tabletext"/>
              <w:rPr>
                <w:lang w:val="en-GB"/>
              </w:rPr>
            </w:pPr>
            <w:r w:rsidRPr="00DF03D1">
              <w:rPr>
                <w:lang w:val="en-GB"/>
              </w:rPr>
              <w:t>Addendum 2</w:t>
            </w:r>
          </w:p>
        </w:tc>
        <w:tc>
          <w:tcPr>
            <w:tcW w:w="8013" w:type="dxa"/>
            <w:tcBorders>
              <w:top w:val="single" w:sz="4" w:space="0" w:color="auto"/>
              <w:left w:val="single" w:sz="4" w:space="0" w:color="auto"/>
              <w:bottom w:val="single" w:sz="4" w:space="0" w:color="auto"/>
              <w:right w:val="single" w:sz="4" w:space="0" w:color="auto"/>
            </w:tcBorders>
          </w:tcPr>
          <w:p w:rsidR="005E6AA7" w:rsidRPr="00821DD7" w:rsidRDefault="005E6AA7" w:rsidP="00BB64E6">
            <w:pPr>
              <w:pStyle w:val="Tabletext"/>
              <w:rPr>
                <w:lang w:val="fr-CH"/>
              </w:rPr>
            </w:pPr>
            <w:r w:rsidRPr="00821DD7">
              <w:rPr>
                <w:lang w:val="fr-CH"/>
              </w:rPr>
              <w:t>Propositions relatives à un projet de révision de la Résolution UIT-R 2-6 et à la suppression de la Résolution UIT-R 38-4</w:t>
            </w:r>
          </w:p>
        </w:tc>
      </w:tr>
      <w:tr w:rsidR="005E6AA7" w:rsidRPr="00DF03D1" w:rsidTr="005E6AA7">
        <w:tc>
          <w:tcPr>
            <w:tcW w:w="1838" w:type="dxa"/>
            <w:tcBorders>
              <w:top w:val="single" w:sz="4" w:space="0" w:color="auto"/>
              <w:left w:val="single" w:sz="4" w:space="0" w:color="auto"/>
              <w:bottom w:val="single" w:sz="4" w:space="0" w:color="auto"/>
              <w:right w:val="single" w:sz="4" w:space="0" w:color="auto"/>
            </w:tcBorders>
          </w:tcPr>
          <w:p w:rsidR="005E6AA7" w:rsidRPr="00DF03D1" w:rsidRDefault="005E6AA7" w:rsidP="00BB64E6">
            <w:pPr>
              <w:pStyle w:val="Tabletext"/>
              <w:rPr>
                <w:lang w:val="en-GB"/>
              </w:rPr>
            </w:pPr>
            <w:r w:rsidRPr="00DF03D1">
              <w:rPr>
                <w:lang w:val="en-GB"/>
              </w:rPr>
              <w:t>Addendum 3</w:t>
            </w:r>
          </w:p>
        </w:tc>
        <w:tc>
          <w:tcPr>
            <w:tcW w:w="8013" w:type="dxa"/>
            <w:tcBorders>
              <w:top w:val="single" w:sz="4" w:space="0" w:color="auto"/>
              <w:left w:val="single" w:sz="4" w:space="0" w:color="auto"/>
              <w:bottom w:val="single" w:sz="4" w:space="0" w:color="auto"/>
              <w:right w:val="single" w:sz="4" w:space="0" w:color="auto"/>
            </w:tcBorders>
          </w:tcPr>
          <w:p w:rsidR="005E6AA7" w:rsidRPr="00821DD7" w:rsidRDefault="005E6AA7" w:rsidP="00BB64E6">
            <w:pPr>
              <w:pStyle w:val="Tabletext"/>
              <w:rPr>
                <w:lang w:val="fr-CH"/>
              </w:rPr>
            </w:pPr>
            <w:r w:rsidRPr="00821DD7">
              <w:rPr>
                <w:lang w:val="fr-CH"/>
              </w:rPr>
              <w:t>Proposition relative à un projet de nouvelle Question UIT-R [VISIBLE LIGHT]</w:t>
            </w:r>
          </w:p>
        </w:tc>
      </w:tr>
      <w:tr w:rsidR="005E6AA7" w:rsidRPr="00DF03D1" w:rsidTr="005E6AA7">
        <w:tc>
          <w:tcPr>
            <w:tcW w:w="1838" w:type="dxa"/>
            <w:tcBorders>
              <w:top w:val="single" w:sz="4" w:space="0" w:color="auto"/>
              <w:left w:val="single" w:sz="4" w:space="0" w:color="auto"/>
              <w:bottom w:val="single" w:sz="4" w:space="0" w:color="auto"/>
              <w:right w:val="single" w:sz="4" w:space="0" w:color="auto"/>
            </w:tcBorders>
          </w:tcPr>
          <w:p w:rsidR="005E6AA7" w:rsidRPr="00DF03D1" w:rsidRDefault="005E6AA7" w:rsidP="00BB64E6">
            <w:pPr>
              <w:pStyle w:val="Tabletext"/>
              <w:rPr>
                <w:lang w:val="en-GB"/>
              </w:rPr>
            </w:pPr>
            <w:r w:rsidRPr="00DF03D1">
              <w:rPr>
                <w:lang w:val="en-GB"/>
              </w:rPr>
              <w:t>Addendum 4</w:t>
            </w:r>
          </w:p>
        </w:tc>
        <w:tc>
          <w:tcPr>
            <w:tcW w:w="8013" w:type="dxa"/>
            <w:tcBorders>
              <w:top w:val="single" w:sz="4" w:space="0" w:color="auto"/>
              <w:left w:val="single" w:sz="4" w:space="0" w:color="auto"/>
              <w:bottom w:val="single" w:sz="4" w:space="0" w:color="auto"/>
              <w:right w:val="single" w:sz="4" w:space="0" w:color="auto"/>
            </w:tcBorders>
          </w:tcPr>
          <w:p w:rsidR="005E6AA7" w:rsidRPr="00821DD7" w:rsidRDefault="005E6AA7" w:rsidP="00BB64E6">
            <w:pPr>
              <w:pStyle w:val="Tabletext"/>
              <w:rPr>
                <w:lang w:val="fr-CH"/>
              </w:rPr>
            </w:pPr>
            <w:r w:rsidRPr="00821DD7">
              <w:rPr>
                <w:lang w:val="fr-CH"/>
              </w:rPr>
              <w:t>Proposition relative à un projet de révision de la Résolution UIT-R 59</w:t>
            </w:r>
          </w:p>
        </w:tc>
      </w:tr>
      <w:tr w:rsidR="005E6AA7" w:rsidRPr="00DF03D1" w:rsidTr="005E6AA7">
        <w:tc>
          <w:tcPr>
            <w:tcW w:w="1838" w:type="dxa"/>
            <w:tcBorders>
              <w:top w:val="single" w:sz="4" w:space="0" w:color="auto"/>
              <w:left w:val="single" w:sz="4" w:space="0" w:color="auto"/>
              <w:bottom w:val="single" w:sz="4" w:space="0" w:color="auto"/>
              <w:right w:val="single" w:sz="4" w:space="0" w:color="auto"/>
            </w:tcBorders>
          </w:tcPr>
          <w:p w:rsidR="005E6AA7" w:rsidRPr="00DF03D1" w:rsidRDefault="005E6AA7" w:rsidP="00BB64E6">
            <w:pPr>
              <w:pStyle w:val="Tabletext"/>
              <w:rPr>
                <w:lang w:val="en-GB"/>
              </w:rPr>
            </w:pPr>
            <w:r w:rsidRPr="00DF03D1">
              <w:rPr>
                <w:lang w:val="en-GB"/>
              </w:rPr>
              <w:t>Addendum 5</w:t>
            </w:r>
          </w:p>
        </w:tc>
        <w:tc>
          <w:tcPr>
            <w:tcW w:w="8013" w:type="dxa"/>
            <w:tcBorders>
              <w:top w:val="single" w:sz="4" w:space="0" w:color="auto"/>
              <w:left w:val="single" w:sz="4" w:space="0" w:color="auto"/>
              <w:bottom w:val="single" w:sz="4" w:space="0" w:color="auto"/>
              <w:right w:val="single" w:sz="4" w:space="0" w:color="auto"/>
            </w:tcBorders>
          </w:tcPr>
          <w:p w:rsidR="005E6AA7" w:rsidRPr="00821DD7" w:rsidRDefault="005E6AA7" w:rsidP="00BB64E6">
            <w:pPr>
              <w:pStyle w:val="Tabletext"/>
              <w:rPr>
                <w:lang w:val="fr-CH"/>
              </w:rPr>
            </w:pPr>
            <w:r w:rsidRPr="00821DD7">
              <w:rPr>
                <w:lang w:val="fr-CH"/>
              </w:rPr>
              <w:t>Proposition relative à un projet de révision de la Recommandation UIT-R M.1036-4</w:t>
            </w:r>
          </w:p>
        </w:tc>
      </w:tr>
      <w:tr w:rsidR="005E6AA7" w:rsidRPr="00DF03D1" w:rsidTr="005E6AA7">
        <w:tc>
          <w:tcPr>
            <w:tcW w:w="1838" w:type="dxa"/>
            <w:tcBorders>
              <w:top w:val="single" w:sz="4" w:space="0" w:color="auto"/>
              <w:left w:val="single" w:sz="4" w:space="0" w:color="auto"/>
              <w:bottom w:val="single" w:sz="4" w:space="0" w:color="auto"/>
              <w:right w:val="single" w:sz="4" w:space="0" w:color="auto"/>
            </w:tcBorders>
          </w:tcPr>
          <w:p w:rsidR="005E6AA7" w:rsidRPr="00DF03D1" w:rsidRDefault="005E6AA7" w:rsidP="00BB64E6">
            <w:pPr>
              <w:pStyle w:val="Tabletext"/>
              <w:rPr>
                <w:lang w:val="en-GB"/>
              </w:rPr>
            </w:pPr>
            <w:r w:rsidRPr="00DF03D1">
              <w:rPr>
                <w:lang w:val="en-GB"/>
              </w:rPr>
              <w:t>Addendum 6</w:t>
            </w:r>
          </w:p>
        </w:tc>
        <w:tc>
          <w:tcPr>
            <w:tcW w:w="8013" w:type="dxa"/>
            <w:tcBorders>
              <w:top w:val="single" w:sz="4" w:space="0" w:color="auto"/>
              <w:left w:val="single" w:sz="4" w:space="0" w:color="auto"/>
              <w:bottom w:val="single" w:sz="4" w:space="0" w:color="auto"/>
              <w:right w:val="single" w:sz="4" w:space="0" w:color="auto"/>
            </w:tcBorders>
          </w:tcPr>
          <w:p w:rsidR="005E6AA7" w:rsidRPr="00821DD7" w:rsidRDefault="005E6AA7" w:rsidP="00BB64E6">
            <w:pPr>
              <w:pStyle w:val="Tabletext"/>
              <w:rPr>
                <w:lang w:val="fr-CH"/>
              </w:rPr>
            </w:pPr>
            <w:r w:rsidRPr="00821DD7">
              <w:rPr>
                <w:lang w:val="fr-CH"/>
              </w:rPr>
              <w:t>Proposition relative à un projet de nouvelle Résolution UIT-R [SMALL.SAT]</w:t>
            </w:r>
          </w:p>
        </w:tc>
      </w:tr>
      <w:tr w:rsidR="005E6AA7" w:rsidRPr="00DF03D1" w:rsidTr="005E6AA7">
        <w:tc>
          <w:tcPr>
            <w:tcW w:w="1838" w:type="dxa"/>
            <w:tcBorders>
              <w:top w:val="single" w:sz="4" w:space="0" w:color="auto"/>
              <w:left w:val="single" w:sz="4" w:space="0" w:color="auto"/>
              <w:bottom w:val="single" w:sz="4" w:space="0" w:color="auto"/>
              <w:right w:val="single" w:sz="4" w:space="0" w:color="auto"/>
            </w:tcBorders>
          </w:tcPr>
          <w:p w:rsidR="005E6AA7" w:rsidRPr="00DF03D1" w:rsidRDefault="005E6AA7" w:rsidP="00BB64E6">
            <w:pPr>
              <w:pStyle w:val="Tabletext"/>
              <w:rPr>
                <w:lang w:val="en-GB"/>
              </w:rPr>
            </w:pPr>
            <w:r w:rsidRPr="00DF03D1">
              <w:rPr>
                <w:lang w:val="en-GB"/>
              </w:rPr>
              <w:t>Addendum 7</w:t>
            </w:r>
          </w:p>
        </w:tc>
        <w:tc>
          <w:tcPr>
            <w:tcW w:w="8013" w:type="dxa"/>
            <w:tcBorders>
              <w:top w:val="single" w:sz="4" w:space="0" w:color="auto"/>
              <w:left w:val="single" w:sz="4" w:space="0" w:color="auto"/>
              <w:bottom w:val="single" w:sz="4" w:space="0" w:color="auto"/>
              <w:right w:val="single" w:sz="4" w:space="0" w:color="auto"/>
            </w:tcBorders>
          </w:tcPr>
          <w:p w:rsidR="005E6AA7" w:rsidRPr="00821DD7" w:rsidRDefault="005E6AA7" w:rsidP="00BB64E6">
            <w:pPr>
              <w:pStyle w:val="Tabletext"/>
              <w:rPr>
                <w:lang w:val="fr-CH"/>
              </w:rPr>
            </w:pPr>
            <w:r w:rsidRPr="00821DD7">
              <w:rPr>
                <w:lang w:val="fr-CH"/>
              </w:rPr>
              <w:t>Proposition relative à un projet de révision de la Résolution UIT-R 9-4</w:t>
            </w:r>
          </w:p>
        </w:tc>
      </w:tr>
    </w:tbl>
    <w:p w:rsidR="004649B3" w:rsidRDefault="004649B3" w:rsidP="00821DD7">
      <w:pPr>
        <w:tabs>
          <w:tab w:val="clear" w:pos="1134"/>
          <w:tab w:val="clear" w:pos="1871"/>
          <w:tab w:val="clear" w:pos="2268"/>
        </w:tabs>
        <w:overflowPunct/>
        <w:autoSpaceDE/>
        <w:autoSpaceDN/>
        <w:adjustRightInd/>
        <w:spacing w:before="0"/>
        <w:textAlignment w:val="auto"/>
        <w:rPr>
          <w:caps/>
          <w:sz w:val="28"/>
          <w:lang w:val="fr-CH"/>
        </w:rPr>
      </w:pPr>
      <w:r>
        <w:rPr>
          <w:lang w:val="fr-CH"/>
        </w:rPr>
        <w:br w:type="page"/>
      </w:r>
    </w:p>
    <w:p w:rsidR="004649B3" w:rsidRPr="004649B3" w:rsidRDefault="004649B3" w:rsidP="00821DD7">
      <w:pPr>
        <w:pStyle w:val="AnnexNo"/>
        <w:rPr>
          <w:lang w:val="fr-CH"/>
        </w:rPr>
      </w:pPr>
      <w:r w:rsidRPr="004649B3">
        <w:rPr>
          <w:lang w:val="fr-CH"/>
        </w:rPr>
        <w:lastRenderedPageBreak/>
        <w:t>ANNEXE 3</w:t>
      </w:r>
    </w:p>
    <w:p w:rsidR="004649B3" w:rsidRPr="004649B3" w:rsidRDefault="004649B3" w:rsidP="009D6EB3">
      <w:pPr>
        <w:pStyle w:val="Annextitle"/>
      </w:pPr>
      <w:r w:rsidRPr="004649B3">
        <w:rPr>
          <w:bCs/>
        </w:rPr>
        <w:t>Liste des cosignataires</w:t>
      </w:r>
      <w:r w:rsidRPr="004649B3">
        <w:t xml:space="preserve"> des propositions européennes communes (ECP) présentées à l'AR-1</w:t>
      </w:r>
      <w:r w:rsidR="002401BF">
        <w:t>5</w:t>
      </w:r>
      <w:bookmarkStart w:id="13" w:name="_GoBack"/>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0"/>
        <w:gridCol w:w="851"/>
        <w:gridCol w:w="851"/>
        <w:gridCol w:w="1560"/>
        <w:gridCol w:w="850"/>
        <w:gridCol w:w="1205"/>
        <w:gridCol w:w="1205"/>
        <w:gridCol w:w="851"/>
      </w:tblGrid>
      <w:tr w:rsidR="00382E5E" w:rsidRPr="00382E5E" w:rsidTr="002401BF">
        <w:trPr>
          <w:trHeight w:val="255"/>
          <w:jc w:val="center"/>
        </w:trPr>
        <w:tc>
          <w:tcPr>
            <w:tcW w:w="1570" w:type="dxa"/>
            <w:vAlign w:val="center"/>
          </w:tcPr>
          <w:p w:rsidR="00382E5E" w:rsidRPr="00382E5E" w:rsidRDefault="00382E5E" w:rsidP="00821DD7">
            <w:pPr>
              <w:pStyle w:val="Tablehead"/>
              <w:rPr>
                <w:lang w:val="en-GB"/>
              </w:rPr>
            </w:pPr>
            <w:r w:rsidRPr="00382E5E">
              <w:rPr>
                <w:lang w:val="en-GB"/>
              </w:rPr>
              <w:t xml:space="preserve">Addendum </w:t>
            </w:r>
            <w:r w:rsidR="009D6EB3">
              <w:rPr>
                <w:lang w:val="en-GB"/>
              </w:rPr>
              <w:t>N°</w:t>
            </w:r>
          </w:p>
        </w:tc>
        <w:tc>
          <w:tcPr>
            <w:tcW w:w="851" w:type="dxa"/>
            <w:shd w:val="clear" w:color="auto" w:fill="FFFFFF" w:themeFill="background1"/>
            <w:noWrap/>
            <w:vAlign w:val="center"/>
          </w:tcPr>
          <w:p w:rsidR="00382E5E" w:rsidRPr="00382E5E" w:rsidRDefault="00382E5E" w:rsidP="00821DD7">
            <w:pPr>
              <w:pStyle w:val="Tablehead"/>
              <w:rPr>
                <w:lang w:val="en-GB"/>
              </w:rPr>
            </w:pPr>
            <w:r w:rsidRPr="00382E5E">
              <w:rPr>
                <w:lang w:val="en-GB"/>
              </w:rPr>
              <w:t>1</w:t>
            </w:r>
          </w:p>
        </w:tc>
        <w:tc>
          <w:tcPr>
            <w:tcW w:w="851" w:type="dxa"/>
            <w:shd w:val="clear" w:color="auto" w:fill="FFFFFF" w:themeFill="background1"/>
            <w:vAlign w:val="center"/>
          </w:tcPr>
          <w:p w:rsidR="00382E5E" w:rsidRPr="00382E5E" w:rsidRDefault="00382E5E" w:rsidP="00821DD7">
            <w:pPr>
              <w:pStyle w:val="Tablehead"/>
              <w:rPr>
                <w:lang w:val="en-GB"/>
              </w:rPr>
            </w:pPr>
            <w:r w:rsidRPr="00382E5E">
              <w:rPr>
                <w:lang w:val="en-GB"/>
              </w:rPr>
              <w:t>2</w:t>
            </w:r>
          </w:p>
        </w:tc>
        <w:tc>
          <w:tcPr>
            <w:tcW w:w="1560" w:type="dxa"/>
            <w:shd w:val="clear" w:color="auto" w:fill="FFFFFF" w:themeFill="background1"/>
            <w:vAlign w:val="center"/>
          </w:tcPr>
          <w:p w:rsidR="00382E5E" w:rsidRPr="00382E5E" w:rsidRDefault="00382E5E" w:rsidP="00821DD7">
            <w:pPr>
              <w:pStyle w:val="Tablehead"/>
              <w:rPr>
                <w:lang w:val="en-GB"/>
              </w:rPr>
            </w:pPr>
            <w:r w:rsidRPr="00382E5E">
              <w:rPr>
                <w:lang w:val="en-GB"/>
              </w:rPr>
              <w:t>3</w:t>
            </w:r>
          </w:p>
        </w:tc>
        <w:tc>
          <w:tcPr>
            <w:tcW w:w="850" w:type="dxa"/>
            <w:shd w:val="clear" w:color="auto" w:fill="FFFFFF" w:themeFill="background1"/>
            <w:vAlign w:val="center"/>
          </w:tcPr>
          <w:p w:rsidR="00382E5E" w:rsidRPr="00382E5E" w:rsidRDefault="00382E5E" w:rsidP="00821DD7">
            <w:pPr>
              <w:pStyle w:val="Tablehead"/>
              <w:rPr>
                <w:lang w:val="en-GB"/>
              </w:rPr>
            </w:pPr>
            <w:r w:rsidRPr="00382E5E">
              <w:rPr>
                <w:lang w:val="en-GB"/>
              </w:rPr>
              <w:t>4</w:t>
            </w:r>
          </w:p>
        </w:tc>
        <w:tc>
          <w:tcPr>
            <w:tcW w:w="1205" w:type="dxa"/>
            <w:shd w:val="clear" w:color="auto" w:fill="FFFFFF" w:themeFill="background1"/>
            <w:vAlign w:val="center"/>
          </w:tcPr>
          <w:p w:rsidR="00382E5E" w:rsidRPr="00382E5E" w:rsidRDefault="00382E5E" w:rsidP="00821DD7">
            <w:pPr>
              <w:pStyle w:val="Tablehead"/>
              <w:rPr>
                <w:lang w:val="en-GB"/>
              </w:rPr>
            </w:pPr>
            <w:r w:rsidRPr="00382E5E">
              <w:rPr>
                <w:lang w:val="en-GB"/>
              </w:rPr>
              <w:t>5</w:t>
            </w:r>
          </w:p>
        </w:tc>
        <w:tc>
          <w:tcPr>
            <w:tcW w:w="1205" w:type="dxa"/>
            <w:shd w:val="clear" w:color="auto" w:fill="FFFFFF" w:themeFill="background1"/>
            <w:noWrap/>
            <w:vAlign w:val="center"/>
          </w:tcPr>
          <w:p w:rsidR="00382E5E" w:rsidRPr="00382E5E" w:rsidRDefault="00382E5E" w:rsidP="00821DD7">
            <w:pPr>
              <w:pStyle w:val="Tablehead"/>
              <w:rPr>
                <w:lang w:val="en-GB"/>
              </w:rPr>
            </w:pPr>
            <w:r w:rsidRPr="00382E5E">
              <w:rPr>
                <w:lang w:val="en-GB"/>
              </w:rPr>
              <w:t>6</w:t>
            </w:r>
          </w:p>
        </w:tc>
        <w:tc>
          <w:tcPr>
            <w:tcW w:w="851" w:type="dxa"/>
            <w:shd w:val="clear" w:color="auto" w:fill="FFFFFF" w:themeFill="background1"/>
            <w:noWrap/>
            <w:vAlign w:val="center"/>
          </w:tcPr>
          <w:p w:rsidR="00382E5E" w:rsidRPr="00382E5E" w:rsidRDefault="00382E5E" w:rsidP="00821DD7">
            <w:pPr>
              <w:pStyle w:val="Tablehead"/>
              <w:rPr>
                <w:lang w:val="en-GB"/>
              </w:rPr>
            </w:pPr>
            <w:r w:rsidRPr="00382E5E">
              <w:rPr>
                <w:lang w:val="en-GB"/>
              </w:rPr>
              <w:t>7</w:t>
            </w:r>
          </w:p>
        </w:tc>
      </w:tr>
      <w:tr w:rsidR="00382E5E" w:rsidRPr="00382E5E" w:rsidTr="002401BF">
        <w:trPr>
          <w:trHeight w:val="255"/>
          <w:jc w:val="center"/>
        </w:trPr>
        <w:tc>
          <w:tcPr>
            <w:tcW w:w="1570" w:type="dxa"/>
            <w:vAlign w:val="center"/>
          </w:tcPr>
          <w:p w:rsidR="00382E5E" w:rsidRPr="00382E5E" w:rsidRDefault="003C7749" w:rsidP="00821DD7">
            <w:pPr>
              <w:pStyle w:val="Tablehead"/>
              <w:rPr>
                <w:lang w:val="en-GB"/>
              </w:rPr>
            </w:pPr>
            <w:r>
              <w:rPr>
                <w:lang w:val="en-GB"/>
              </w:rPr>
              <w:t>Question</w:t>
            </w:r>
          </w:p>
        </w:tc>
        <w:tc>
          <w:tcPr>
            <w:tcW w:w="851" w:type="dxa"/>
            <w:shd w:val="clear" w:color="auto" w:fill="FFFFFF" w:themeFill="background1"/>
            <w:noWrap/>
            <w:vAlign w:val="center"/>
          </w:tcPr>
          <w:p w:rsidR="00382E5E" w:rsidRPr="00382E5E" w:rsidRDefault="00382E5E" w:rsidP="00821DD7">
            <w:pPr>
              <w:pStyle w:val="Tablehead"/>
              <w:rPr>
                <w:lang w:val="en-GB"/>
              </w:rPr>
            </w:pPr>
            <w:r w:rsidRPr="00382E5E">
              <w:rPr>
                <w:lang w:val="en-GB"/>
              </w:rPr>
              <w:t>1-6</w:t>
            </w:r>
          </w:p>
        </w:tc>
        <w:tc>
          <w:tcPr>
            <w:tcW w:w="851" w:type="dxa"/>
            <w:shd w:val="clear" w:color="auto" w:fill="FFFFFF" w:themeFill="background1"/>
            <w:vAlign w:val="center"/>
          </w:tcPr>
          <w:p w:rsidR="00382E5E" w:rsidRPr="00382E5E" w:rsidRDefault="00382E5E" w:rsidP="00821DD7">
            <w:pPr>
              <w:pStyle w:val="Tablehead"/>
              <w:rPr>
                <w:lang w:val="en-GB"/>
              </w:rPr>
            </w:pPr>
            <w:r w:rsidRPr="00382E5E">
              <w:rPr>
                <w:lang w:val="en-GB"/>
              </w:rPr>
              <w:t>2-6</w:t>
            </w:r>
          </w:p>
        </w:tc>
        <w:tc>
          <w:tcPr>
            <w:tcW w:w="1560" w:type="dxa"/>
            <w:shd w:val="clear" w:color="auto" w:fill="FFFFFF" w:themeFill="background1"/>
            <w:vAlign w:val="center"/>
          </w:tcPr>
          <w:p w:rsidR="00382E5E" w:rsidRPr="00382E5E" w:rsidRDefault="00382E5E" w:rsidP="00821DD7">
            <w:pPr>
              <w:pStyle w:val="Tablehead"/>
              <w:rPr>
                <w:lang w:val="en-GB"/>
              </w:rPr>
            </w:pPr>
            <w:r w:rsidRPr="00382E5E">
              <w:rPr>
                <w:lang w:val="en-GB"/>
              </w:rPr>
              <w:t>Visible Light</w:t>
            </w:r>
          </w:p>
        </w:tc>
        <w:tc>
          <w:tcPr>
            <w:tcW w:w="850" w:type="dxa"/>
            <w:shd w:val="clear" w:color="auto" w:fill="FFFFFF" w:themeFill="background1"/>
            <w:vAlign w:val="center"/>
          </w:tcPr>
          <w:p w:rsidR="00382E5E" w:rsidRPr="00382E5E" w:rsidRDefault="00382E5E" w:rsidP="00821DD7">
            <w:pPr>
              <w:pStyle w:val="Tablehead"/>
              <w:rPr>
                <w:lang w:val="en-GB"/>
              </w:rPr>
            </w:pPr>
            <w:r w:rsidRPr="00382E5E">
              <w:rPr>
                <w:lang w:val="en-GB"/>
              </w:rPr>
              <w:t>59</w:t>
            </w:r>
          </w:p>
        </w:tc>
        <w:tc>
          <w:tcPr>
            <w:tcW w:w="1205" w:type="dxa"/>
            <w:shd w:val="clear" w:color="auto" w:fill="FFFFFF" w:themeFill="background1"/>
            <w:vAlign w:val="center"/>
          </w:tcPr>
          <w:p w:rsidR="00382E5E" w:rsidRPr="00382E5E" w:rsidRDefault="00382E5E" w:rsidP="00821DD7">
            <w:pPr>
              <w:pStyle w:val="Tablehead"/>
              <w:rPr>
                <w:lang w:val="en-GB"/>
              </w:rPr>
            </w:pPr>
            <w:r w:rsidRPr="00382E5E">
              <w:rPr>
                <w:lang w:val="en-GB"/>
              </w:rPr>
              <w:t>1036-4</w:t>
            </w:r>
          </w:p>
        </w:tc>
        <w:tc>
          <w:tcPr>
            <w:tcW w:w="1205" w:type="dxa"/>
            <w:shd w:val="clear" w:color="auto" w:fill="FFFFFF" w:themeFill="background1"/>
            <w:noWrap/>
            <w:vAlign w:val="center"/>
          </w:tcPr>
          <w:p w:rsidR="00382E5E" w:rsidRPr="00382E5E" w:rsidRDefault="00382E5E" w:rsidP="00821DD7">
            <w:pPr>
              <w:pStyle w:val="Tablehead"/>
              <w:rPr>
                <w:lang w:val="en-GB"/>
              </w:rPr>
            </w:pPr>
            <w:r w:rsidRPr="00382E5E">
              <w:rPr>
                <w:lang w:val="en-GB"/>
              </w:rPr>
              <w:t>SmallSat</w:t>
            </w:r>
          </w:p>
        </w:tc>
        <w:tc>
          <w:tcPr>
            <w:tcW w:w="851" w:type="dxa"/>
            <w:shd w:val="clear" w:color="auto" w:fill="FFFFFF" w:themeFill="background1"/>
            <w:noWrap/>
            <w:vAlign w:val="center"/>
          </w:tcPr>
          <w:p w:rsidR="00382E5E" w:rsidRPr="00382E5E" w:rsidRDefault="00382E5E" w:rsidP="00821DD7">
            <w:pPr>
              <w:pStyle w:val="Tablehead"/>
              <w:rPr>
                <w:lang w:val="en-GB"/>
              </w:rPr>
            </w:pPr>
            <w:r w:rsidRPr="00382E5E">
              <w:rPr>
                <w:lang w:val="en-GB"/>
              </w:rPr>
              <w:t>9-4</w:t>
            </w:r>
          </w:p>
        </w:tc>
      </w:tr>
      <w:tr w:rsidR="00382E5E" w:rsidRPr="00382E5E" w:rsidTr="002401BF">
        <w:trPr>
          <w:trHeight w:hRule="exact" w:val="227"/>
          <w:jc w:val="center"/>
        </w:trPr>
        <w:tc>
          <w:tcPr>
            <w:tcW w:w="1570" w:type="dxa"/>
          </w:tcPr>
          <w:p w:rsidR="00382E5E" w:rsidRPr="00382E5E" w:rsidRDefault="00382E5E" w:rsidP="00821DD7">
            <w:pPr>
              <w:pStyle w:val="Tabletext"/>
              <w:rPr>
                <w:sz w:val="16"/>
                <w:szCs w:val="16"/>
                <w:lang w:val="en-GB"/>
              </w:rPr>
            </w:pPr>
            <w:bookmarkStart w:id="14" w:name="RANGE!A3"/>
            <w:bookmarkEnd w:id="14"/>
            <w:r w:rsidRPr="00382E5E">
              <w:rPr>
                <w:sz w:val="16"/>
                <w:szCs w:val="16"/>
                <w:lang w:val="en-GB"/>
              </w:rPr>
              <w:t>ALB</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AND</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AUT</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AZE</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BEL</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BIH</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BLR</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BUL</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CVA</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CYP</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CZE</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vAlign w:val="bottom"/>
          </w:tcPr>
          <w:p w:rsidR="00382E5E" w:rsidRPr="00382E5E" w:rsidRDefault="00382E5E" w:rsidP="00821DD7">
            <w:pPr>
              <w:pStyle w:val="Tabletext"/>
              <w:rPr>
                <w:sz w:val="16"/>
                <w:szCs w:val="16"/>
                <w:lang w:val="en-GB"/>
              </w:rPr>
            </w:pPr>
            <w:r w:rsidRPr="00382E5E">
              <w:rPr>
                <w:sz w:val="16"/>
                <w:szCs w:val="16"/>
                <w:lang w:val="en-GB"/>
              </w:rPr>
              <w:t>D</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DNK</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 xml:space="preserve">E </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EST</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vAlign w:val="bottom"/>
          </w:tcPr>
          <w:p w:rsidR="00382E5E" w:rsidRPr="00382E5E" w:rsidRDefault="00382E5E" w:rsidP="00821DD7">
            <w:pPr>
              <w:pStyle w:val="Tabletext"/>
              <w:rPr>
                <w:sz w:val="16"/>
                <w:szCs w:val="16"/>
                <w:lang w:val="en-GB"/>
              </w:rPr>
            </w:pPr>
            <w:r w:rsidRPr="00382E5E">
              <w:rPr>
                <w:sz w:val="16"/>
                <w:szCs w:val="16"/>
                <w:lang w:val="en-GB"/>
              </w:rPr>
              <w:t xml:space="preserve">F </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FIN</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G</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GEO</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GRC</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HNG</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vAlign w:val="bottom"/>
          </w:tcPr>
          <w:p w:rsidR="00382E5E" w:rsidRPr="00382E5E" w:rsidRDefault="00382E5E" w:rsidP="00821DD7">
            <w:pPr>
              <w:pStyle w:val="Tabletext"/>
              <w:rPr>
                <w:sz w:val="16"/>
                <w:szCs w:val="16"/>
                <w:lang w:val="en-GB"/>
              </w:rPr>
            </w:pPr>
            <w:r w:rsidRPr="00382E5E">
              <w:rPr>
                <w:sz w:val="16"/>
                <w:szCs w:val="16"/>
                <w:lang w:val="en-GB"/>
              </w:rPr>
              <w:t>HOL</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HRV</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I</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IRL</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ISL</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LIE</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LTU</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LUX</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LVA</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MCO</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MDA</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MKD</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MLT</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MNE</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NOR</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POL</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POR</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ROU</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RUS</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S</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SMR</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SRB</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br w:type="page"/>
              <w:t>SUI</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SVK</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SVN</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TUR</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227"/>
          <w:jc w:val="center"/>
        </w:trPr>
        <w:tc>
          <w:tcPr>
            <w:tcW w:w="1570" w:type="dxa"/>
            <w:shd w:val="clear" w:color="auto" w:fill="FFFFFF"/>
          </w:tcPr>
          <w:p w:rsidR="00382E5E" w:rsidRPr="00382E5E" w:rsidRDefault="00382E5E" w:rsidP="00821DD7">
            <w:pPr>
              <w:pStyle w:val="Tabletext"/>
              <w:rPr>
                <w:sz w:val="16"/>
                <w:szCs w:val="16"/>
                <w:lang w:val="en-GB"/>
              </w:rPr>
            </w:pPr>
            <w:r w:rsidRPr="00382E5E">
              <w:rPr>
                <w:sz w:val="16"/>
                <w:szCs w:val="16"/>
                <w:lang w:val="en-GB"/>
              </w:rPr>
              <w:t>UKR</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560"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0" w:type="dxa"/>
            <w:shd w:val="clear" w:color="auto" w:fill="FFFFFF" w:themeFill="background1"/>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1205"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c>
          <w:tcPr>
            <w:tcW w:w="851" w:type="dxa"/>
            <w:shd w:val="clear" w:color="auto" w:fill="FFFFFF" w:themeFill="background1"/>
            <w:noWrap/>
            <w:vAlign w:val="center"/>
          </w:tcPr>
          <w:p w:rsidR="00382E5E" w:rsidRPr="00382E5E" w:rsidRDefault="00382E5E" w:rsidP="009D6EB3">
            <w:pPr>
              <w:pStyle w:val="Tabletext"/>
              <w:jc w:val="center"/>
              <w:rPr>
                <w:sz w:val="16"/>
                <w:szCs w:val="16"/>
                <w:lang w:val="en-GB"/>
              </w:rPr>
            </w:pPr>
            <w:r w:rsidRPr="00382E5E">
              <w:rPr>
                <w:sz w:val="16"/>
                <w:szCs w:val="16"/>
                <w:lang w:val="en-GB"/>
              </w:rPr>
              <w:t>1</w:t>
            </w:r>
          </w:p>
        </w:tc>
      </w:tr>
      <w:tr w:rsidR="00382E5E" w:rsidRPr="00382E5E" w:rsidTr="002401BF">
        <w:trPr>
          <w:trHeight w:hRule="exact" w:val="410"/>
          <w:jc w:val="center"/>
        </w:trPr>
        <w:tc>
          <w:tcPr>
            <w:tcW w:w="1570" w:type="dxa"/>
            <w:shd w:val="clear" w:color="auto" w:fill="FFFFFF"/>
          </w:tcPr>
          <w:p w:rsidR="00382E5E" w:rsidRPr="00382E5E" w:rsidRDefault="003C7749" w:rsidP="00821DD7">
            <w:pPr>
              <w:pStyle w:val="Tablehead"/>
              <w:rPr>
                <w:lang w:val="en-GB"/>
              </w:rPr>
            </w:pPr>
            <w:r>
              <w:rPr>
                <w:lang w:val="en-GB"/>
              </w:rPr>
              <w:t>Total</w:t>
            </w:r>
          </w:p>
        </w:tc>
        <w:tc>
          <w:tcPr>
            <w:tcW w:w="851" w:type="dxa"/>
            <w:shd w:val="clear" w:color="auto" w:fill="FFFFFF" w:themeFill="background1"/>
            <w:noWrap/>
          </w:tcPr>
          <w:p w:rsidR="00382E5E" w:rsidRPr="00382E5E" w:rsidRDefault="00382E5E" w:rsidP="00821DD7">
            <w:pPr>
              <w:pStyle w:val="Tablehead"/>
              <w:rPr>
                <w:lang w:val="en-GB"/>
              </w:rPr>
            </w:pPr>
            <w:r w:rsidRPr="00382E5E">
              <w:rPr>
                <w:lang w:val="en-GB"/>
              </w:rPr>
              <w:t>31</w:t>
            </w:r>
          </w:p>
        </w:tc>
        <w:tc>
          <w:tcPr>
            <w:tcW w:w="851" w:type="dxa"/>
            <w:shd w:val="clear" w:color="auto" w:fill="FFFFFF" w:themeFill="background1"/>
            <w:noWrap/>
          </w:tcPr>
          <w:p w:rsidR="00382E5E" w:rsidRPr="00382E5E" w:rsidRDefault="00382E5E" w:rsidP="00821DD7">
            <w:pPr>
              <w:pStyle w:val="Tablehead"/>
              <w:rPr>
                <w:lang w:val="en-GB"/>
              </w:rPr>
            </w:pPr>
            <w:r w:rsidRPr="00382E5E">
              <w:rPr>
                <w:lang w:val="en-GB"/>
              </w:rPr>
              <w:t>29</w:t>
            </w:r>
          </w:p>
        </w:tc>
        <w:tc>
          <w:tcPr>
            <w:tcW w:w="1560" w:type="dxa"/>
            <w:shd w:val="clear" w:color="auto" w:fill="FFFFFF" w:themeFill="background1"/>
            <w:noWrap/>
          </w:tcPr>
          <w:p w:rsidR="00382E5E" w:rsidRPr="00382E5E" w:rsidRDefault="00382E5E" w:rsidP="00821DD7">
            <w:pPr>
              <w:pStyle w:val="Tablehead"/>
              <w:rPr>
                <w:lang w:val="en-GB"/>
              </w:rPr>
            </w:pPr>
            <w:r w:rsidRPr="00382E5E">
              <w:rPr>
                <w:lang w:val="en-GB"/>
              </w:rPr>
              <w:t>3</w:t>
            </w:r>
            <w:r w:rsidR="00E37DE8">
              <w:rPr>
                <w:lang w:val="en-GB"/>
              </w:rPr>
              <w:t>2</w:t>
            </w:r>
          </w:p>
        </w:tc>
        <w:tc>
          <w:tcPr>
            <w:tcW w:w="850" w:type="dxa"/>
            <w:shd w:val="clear" w:color="auto" w:fill="FFFFFF" w:themeFill="background1"/>
          </w:tcPr>
          <w:p w:rsidR="00382E5E" w:rsidRPr="00382E5E" w:rsidRDefault="00382E5E" w:rsidP="00821DD7">
            <w:pPr>
              <w:pStyle w:val="Tablehead"/>
              <w:rPr>
                <w:lang w:val="en-GB"/>
              </w:rPr>
            </w:pPr>
            <w:r w:rsidRPr="00382E5E">
              <w:rPr>
                <w:lang w:val="en-GB"/>
              </w:rPr>
              <w:t>32</w:t>
            </w:r>
          </w:p>
        </w:tc>
        <w:tc>
          <w:tcPr>
            <w:tcW w:w="1205" w:type="dxa"/>
            <w:shd w:val="clear" w:color="auto" w:fill="FFFFFF" w:themeFill="background1"/>
            <w:noWrap/>
          </w:tcPr>
          <w:p w:rsidR="00382E5E" w:rsidRPr="00382E5E" w:rsidRDefault="00382E5E" w:rsidP="00821DD7">
            <w:pPr>
              <w:pStyle w:val="Tablehead"/>
              <w:rPr>
                <w:lang w:val="en-GB"/>
              </w:rPr>
            </w:pPr>
            <w:r w:rsidRPr="00382E5E">
              <w:rPr>
                <w:lang w:val="en-GB"/>
              </w:rPr>
              <w:t>31</w:t>
            </w:r>
          </w:p>
        </w:tc>
        <w:tc>
          <w:tcPr>
            <w:tcW w:w="1205" w:type="dxa"/>
            <w:shd w:val="clear" w:color="auto" w:fill="FFFFFF" w:themeFill="background1"/>
            <w:noWrap/>
          </w:tcPr>
          <w:p w:rsidR="00382E5E" w:rsidRPr="00382E5E" w:rsidRDefault="00382E5E" w:rsidP="00821DD7">
            <w:pPr>
              <w:pStyle w:val="Tablehead"/>
              <w:rPr>
                <w:lang w:val="en-GB"/>
              </w:rPr>
            </w:pPr>
            <w:r w:rsidRPr="00382E5E">
              <w:rPr>
                <w:lang w:val="en-GB"/>
              </w:rPr>
              <w:t>32</w:t>
            </w:r>
          </w:p>
        </w:tc>
        <w:tc>
          <w:tcPr>
            <w:tcW w:w="851" w:type="dxa"/>
            <w:shd w:val="clear" w:color="auto" w:fill="FFFFFF" w:themeFill="background1"/>
            <w:noWrap/>
          </w:tcPr>
          <w:p w:rsidR="00382E5E" w:rsidRPr="00382E5E" w:rsidRDefault="00382E5E" w:rsidP="00821DD7">
            <w:pPr>
              <w:pStyle w:val="Tablehead"/>
              <w:rPr>
                <w:lang w:val="en-GB"/>
              </w:rPr>
            </w:pPr>
            <w:r w:rsidRPr="00382E5E">
              <w:rPr>
                <w:lang w:val="en-GB"/>
              </w:rPr>
              <w:t>31</w:t>
            </w:r>
          </w:p>
        </w:tc>
      </w:tr>
    </w:tbl>
    <w:p w:rsidR="0040376C" w:rsidRDefault="0040376C" w:rsidP="00821DD7">
      <w:pPr>
        <w:jc w:val="center"/>
      </w:pPr>
      <w:r>
        <w:t>______________</w:t>
      </w:r>
    </w:p>
    <w:sectPr w:rsidR="0040376C">
      <w:headerReference w:type="default" r:id="rId27"/>
      <w:footerReference w:type="even" r:id="rId28"/>
      <w:footerReference w:type="default" r:id="rId29"/>
      <w:footerReference w:type="first" r:id="rId3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1BF" w:rsidRDefault="002401BF">
      <w:r>
        <w:separator/>
      </w:r>
    </w:p>
  </w:endnote>
  <w:endnote w:type="continuationSeparator" w:id="0">
    <w:p w:rsidR="002401BF" w:rsidRDefault="0024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BF" w:rsidRPr="00EF320E" w:rsidRDefault="002401BF">
    <w:pPr>
      <w:rPr>
        <w:lang w:val="es-ES"/>
      </w:rPr>
    </w:pPr>
    <w:r>
      <w:fldChar w:fldCharType="begin"/>
    </w:r>
    <w:r w:rsidRPr="00EF320E">
      <w:rPr>
        <w:lang w:val="es-ES"/>
      </w:rPr>
      <w:instrText xml:space="preserve"> FILENAME \p  \* MERGEFORMAT </w:instrText>
    </w:r>
    <w:r>
      <w:fldChar w:fldCharType="separate"/>
    </w:r>
    <w:r w:rsidR="008C39C7">
      <w:rPr>
        <w:noProof/>
        <w:lang w:val="es-ES"/>
      </w:rPr>
      <w:t>P:\FRA\ITU-R\CONF-R\AR15\PLEN\000\034F.docx</w:t>
    </w:r>
    <w:r>
      <w:fldChar w:fldCharType="end"/>
    </w:r>
    <w:r w:rsidRPr="00EF320E">
      <w:rPr>
        <w:lang w:val="es-ES"/>
      </w:rPr>
      <w:tab/>
    </w:r>
    <w:r>
      <w:fldChar w:fldCharType="begin"/>
    </w:r>
    <w:r>
      <w:instrText xml:space="preserve"> SAVEDATE \@ DD.MM.YY </w:instrText>
    </w:r>
    <w:r>
      <w:fldChar w:fldCharType="separate"/>
    </w:r>
    <w:r w:rsidR="008C39C7">
      <w:rPr>
        <w:noProof/>
      </w:rPr>
      <w:t>20.10.15</w:t>
    </w:r>
    <w:r>
      <w:fldChar w:fldCharType="end"/>
    </w:r>
    <w:r w:rsidRPr="00EF320E">
      <w:rPr>
        <w:lang w:val="es-ES"/>
      </w:rPr>
      <w:tab/>
    </w:r>
    <w:r>
      <w:fldChar w:fldCharType="begin"/>
    </w:r>
    <w:r>
      <w:instrText xml:space="preserve"> PRINTDATE \@ DD.MM.YY </w:instrText>
    </w:r>
    <w:r>
      <w:fldChar w:fldCharType="separate"/>
    </w:r>
    <w:r w:rsidR="008C39C7">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BF" w:rsidRPr="000D7DF1" w:rsidRDefault="002401BF" w:rsidP="000D7DF1">
    <w:pPr>
      <w:pStyle w:val="Footer"/>
      <w:rPr>
        <w:lang w:val="es-ES_tradnl"/>
      </w:rPr>
    </w:pPr>
    <w:r>
      <w:fldChar w:fldCharType="begin"/>
    </w:r>
    <w:r w:rsidRPr="000D7DF1">
      <w:rPr>
        <w:lang w:val="es-ES_tradnl"/>
      </w:rPr>
      <w:instrText xml:space="preserve"> FILENAME \p  \* MERGEFORMAT </w:instrText>
    </w:r>
    <w:r>
      <w:fldChar w:fldCharType="separate"/>
    </w:r>
    <w:r w:rsidR="008C39C7">
      <w:rPr>
        <w:lang w:val="es-ES_tradnl"/>
      </w:rPr>
      <w:t>P:\FRA\ITU-R\CONF-R\AR15\PLEN\000\034F.docx</w:t>
    </w:r>
    <w:r>
      <w:fldChar w:fldCharType="end"/>
    </w:r>
    <w:r w:rsidR="00101ADF">
      <w:rPr>
        <w:lang w:val="es-ES_tradnl"/>
      </w:rPr>
      <w:t xml:space="preserve"> (388129</w:t>
    </w:r>
    <w:r w:rsidR="000D7DF1" w:rsidRPr="000D7DF1">
      <w:rPr>
        <w:lang w:val="es-ES_tradnl"/>
      </w:rPr>
      <w:t>)</w:t>
    </w:r>
    <w:r w:rsidRPr="000D7DF1">
      <w:rPr>
        <w:lang w:val="es-ES_tradnl"/>
      </w:rPr>
      <w:tab/>
    </w:r>
    <w:r>
      <w:fldChar w:fldCharType="begin"/>
    </w:r>
    <w:r>
      <w:instrText xml:space="preserve"> SAVEDATE \@ DD.MM.YY </w:instrText>
    </w:r>
    <w:r>
      <w:fldChar w:fldCharType="separate"/>
    </w:r>
    <w:r w:rsidR="008C39C7">
      <w:t>20.10.15</w:t>
    </w:r>
    <w:r>
      <w:fldChar w:fldCharType="end"/>
    </w:r>
    <w:r w:rsidRPr="000D7DF1">
      <w:rPr>
        <w:lang w:val="es-ES_tradnl"/>
      </w:rPr>
      <w:tab/>
    </w:r>
    <w:r>
      <w:fldChar w:fldCharType="begin"/>
    </w:r>
    <w:r>
      <w:instrText xml:space="preserve"> PRINTDATE \@ DD.MM.YY </w:instrText>
    </w:r>
    <w:r>
      <w:fldChar w:fldCharType="separate"/>
    </w:r>
    <w:r w:rsidR="008C39C7">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BF" w:rsidRPr="000D7DF1" w:rsidRDefault="002401BF" w:rsidP="000D7DF1">
    <w:pPr>
      <w:pStyle w:val="Footer"/>
      <w:rPr>
        <w:lang w:val="es-ES_tradnl"/>
      </w:rPr>
    </w:pPr>
    <w:r>
      <w:fldChar w:fldCharType="begin"/>
    </w:r>
    <w:r w:rsidRPr="000D7DF1">
      <w:rPr>
        <w:lang w:val="es-ES_tradnl"/>
      </w:rPr>
      <w:instrText xml:space="preserve"> FILENAME \p  \* MERGEFORMAT </w:instrText>
    </w:r>
    <w:r>
      <w:fldChar w:fldCharType="separate"/>
    </w:r>
    <w:r w:rsidR="008C39C7">
      <w:rPr>
        <w:lang w:val="es-ES_tradnl"/>
      </w:rPr>
      <w:t>P:\FRA\ITU-R\CONF-R\AR15\PLEN\000\034F.docx</w:t>
    </w:r>
    <w:r>
      <w:fldChar w:fldCharType="end"/>
    </w:r>
    <w:r w:rsidR="000D7DF1" w:rsidRPr="000D7DF1">
      <w:rPr>
        <w:lang w:val="es-ES_tradnl"/>
      </w:rPr>
      <w:t xml:space="preserve"> (388129)</w:t>
    </w:r>
    <w:r w:rsidRPr="000D7DF1">
      <w:rPr>
        <w:lang w:val="es-ES_tradnl"/>
      </w:rPr>
      <w:tab/>
    </w:r>
    <w:r>
      <w:fldChar w:fldCharType="begin"/>
    </w:r>
    <w:r>
      <w:instrText xml:space="preserve"> SAVEDATE \@ DD.MM.YY </w:instrText>
    </w:r>
    <w:r>
      <w:fldChar w:fldCharType="separate"/>
    </w:r>
    <w:r w:rsidR="008C39C7">
      <w:t>20.10.15</w:t>
    </w:r>
    <w:r>
      <w:fldChar w:fldCharType="end"/>
    </w:r>
    <w:r w:rsidRPr="000D7DF1">
      <w:rPr>
        <w:lang w:val="es-ES_tradnl"/>
      </w:rPr>
      <w:tab/>
    </w:r>
    <w:r>
      <w:fldChar w:fldCharType="begin"/>
    </w:r>
    <w:r>
      <w:instrText xml:space="preserve"> PRINTDATE \@ DD.MM.YY </w:instrText>
    </w:r>
    <w:r>
      <w:fldChar w:fldCharType="separate"/>
    </w:r>
    <w:r w:rsidR="008C39C7">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1BF" w:rsidRDefault="002401BF">
      <w:r>
        <w:rPr>
          <w:b/>
        </w:rPr>
        <w:t>_______________</w:t>
      </w:r>
    </w:p>
  </w:footnote>
  <w:footnote w:type="continuationSeparator" w:id="0">
    <w:p w:rsidR="002401BF" w:rsidRDefault="002401BF">
      <w:r>
        <w:continuationSeparator/>
      </w:r>
    </w:p>
  </w:footnote>
  <w:footnote w:id="1">
    <w:p w:rsidR="002401BF" w:rsidRPr="001A39D8" w:rsidRDefault="002401BF" w:rsidP="00E4327B">
      <w:pPr>
        <w:pStyle w:val="FootnoteText"/>
        <w:rPr>
          <w:szCs w:val="24"/>
          <w:lang w:val="fr-CH"/>
        </w:rPr>
      </w:pPr>
      <w:r w:rsidRPr="005F225E">
        <w:rPr>
          <w:rStyle w:val="FootnoteReference"/>
          <w:sz w:val="20"/>
        </w:rPr>
        <w:footnoteRef/>
      </w:r>
      <w:r>
        <w:rPr>
          <w:sz w:val="20"/>
        </w:rPr>
        <w:tab/>
      </w:r>
      <w:r w:rsidRPr="001A39D8">
        <w:rPr>
          <w:szCs w:val="24"/>
          <w:lang w:val="fr-CH"/>
        </w:rPr>
        <w:t xml:space="preserve">Les pays ci-après sont </w:t>
      </w:r>
      <w:r>
        <w:rPr>
          <w:szCs w:val="24"/>
          <w:lang w:val="fr-CH"/>
        </w:rPr>
        <w:t>M</w:t>
      </w:r>
      <w:r w:rsidRPr="001A39D8">
        <w:rPr>
          <w:szCs w:val="24"/>
          <w:lang w:val="fr-CH"/>
        </w:rPr>
        <w:t xml:space="preserve">embres de la CEPT (Europe): </w:t>
      </w:r>
      <w:r>
        <w:rPr>
          <w:szCs w:val="24"/>
          <w:lang w:val="fr-CH"/>
        </w:rPr>
        <w:t>Albanie (République d'), Allemagne (République fédérale d'), Andorre (Principauté d'), Autriche, Azerbaïdjanaise (République), Bélarus (République du), Belgique, Bosnie-Herzégovine, Bulgarie (Rép</w:t>
      </w:r>
      <w:r w:rsidR="00D86438">
        <w:rPr>
          <w:szCs w:val="24"/>
          <w:lang w:val="fr-CH"/>
        </w:rPr>
        <w:t>ublique de), Chypre (République </w:t>
      </w:r>
      <w:r>
        <w:rPr>
          <w:szCs w:val="24"/>
          <w:lang w:val="fr-CH"/>
        </w:rPr>
        <w:t>de), Cité du Vatican (Etat de la), Croatie (République de), Danemark, Espagne, Estonie (République d'), Fédération de Russie, Finlande, France, Géorgie, Grèce, Hongrie (République de), Irlande, Islande, Italie, Lettonie (République de), L'ex-République yougoslave de Macédoine, Liechtenstein (Principauté de), Lituanie (République de), Luxembourg, Malte, Moldova (République de), Monaco (Principauté de), Monténégro, Norvège, Pays-Bas (Royaume des), Pologne (République de), Portugal, République slovaque, République tchèque, Roumanie, Royaume-Uni de Grande-Bretagne et d'Irlande du Nord, Saint-Marin (République de), Serbie (République de), Slovénie (République de), Suède, Suisse (Confédération), Turquie, Ukraine.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BF" w:rsidRDefault="002401BF">
    <w:pPr>
      <w:pStyle w:val="Header"/>
    </w:pPr>
    <w:r>
      <w:fldChar w:fldCharType="begin"/>
    </w:r>
    <w:r>
      <w:instrText xml:space="preserve"> PAGE  \* MERGEFORMAT </w:instrText>
    </w:r>
    <w:r>
      <w:fldChar w:fldCharType="separate"/>
    </w:r>
    <w:r w:rsidR="008C39C7">
      <w:rPr>
        <w:noProof/>
      </w:rPr>
      <w:t>5</w:t>
    </w:r>
    <w:r>
      <w:fldChar w:fldCharType="end"/>
    </w:r>
  </w:p>
  <w:p w:rsidR="002401BF" w:rsidRDefault="002401BF">
    <w:pPr>
      <w:pStyle w:val="Header"/>
    </w:pPr>
    <w:r>
      <w:t>RA15/PLEN/34-F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FD"/>
    <w:rsid w:val="00006711"/>
    <w:rsid w:val="0001360B"/>
    <w:rsid w:val="000B1F11"/>
    <w:rsid w:val="000D7DF1"/>
    <w:rsid w:val="00101ADF"/>
    <w:rsid w:val="0013523C"/>
    <w:rsid w:val="00160694"/>
    <w:rsid w:val="00223DF9"/>
    <w:rsid w:val="002401BF"/>
    <w:rsid w:val="00312771"/>
    <w:rsid w:val="003644F8"/>
    <w:rsid w:val="00382E5E"/>
    <w:rsid w:val="003C7749"/>
    <w:rsid w:val="004011E5"/>
    <w:rsid w:val="0040376C"/>
    <w:rsid w:val="004649B3"/>
    <w:rsid w:val="005118FD"/>
    <w:rsid w:val="00530E6D"/>
    <w:rsid w:val="005825C6"/>
    <w:rsid w:val="005A46FB"/>
    <w:rsid w:val="005B4311"/>
    <w:rsid w:val="005E6AA7"/>
    <w:rsid w:val="006B7103"/>
    <w:rsid w:val="006F73A7"/>
    <w:rsid w:val="00703755"/>
    <w:rsid w:val="00811134"/>
    <w:rsid w:val="00821DD7"/>
    <w:rsid w:val="00840A51"/>
    <w:rsid w:val="00852305"/>
    <w:rsid w:val="008962EE"/>
    <w:rsid w:val="008C39C7"/>
    <w:rsid w:val="008C5FD1"/>
    <w:rsid w:val="008F3C06"/>
    <w:rsid w:val="009351CE"/>
    <w:rsid w:val="009D3014"/>
    <w:rsid w:val="009D3AC7"/>
    <w:rsid w:val="009D6EB3"/>
    <w:rsid w:val="00A539DC"/>
    <w:rsid w:val="00A769F2"/>
    <w:rsid w:val="00AD26C8"/>
    <w:rsid w:val="00AE05FD"/>
    <w:rsid w:val="00B82926"/>
    <w:rsid w:val="00B85536"/>
    <w:rsid w:val="00BB64E6"/>
    <w:rsid w:val="00BE6566"/>
    <w:rsid w:val="00C63989"/>
    <w:rsid w:val="00C84B8F"/>
    <w:rsid w:val="00CE231B"/>
    <w:rsid w:val="00D278A9"/>
    <w:rsid w:val="00D32DD4"/>
    <w:rsid w:val="00D54910"/>
    <w:rsid w:val="00D86438"/>
    <w:rsid w:val="00DC4CBD"/>
    <w:rsid w:val="00DF03D1"/>
    <w:rsid w:val="00E37DE8"/>
    <w:rsid w:val="00E420C2"/>
    <w:rsid w:val="00E4327B"/>
    <w:rsid w:val="00E9405A"/>
    <w:rsid w:val="00EC0EB4"/>
    <w:rsid w:val="00EF320E"/>
    <w:rsid w:val="00F34C3A"/>
    <w:rsid w:val="00FA2B6C"/>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1C8FEA7-684E-4343-A7CA-19FBFA85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styleId="Hyperlink">
    <w:name w:val="Hyperlink"/>
    <w:basedOn w:val="DefaultParagraphFont"/>
    <w:unhideWhenUsed/>
    <w:rsid w:val="009D3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rlof.osinga@agentschaptelecom.nl" TargetMode="External"/><Relationship Id="rId18" Type="http://schemas.openxmlformats.org/officeDocument/2006/relationships/hyperlink" Target="mailto:karsten.buckwitz@bnetza.de" TargetMode="External"/><Relationship Id="rId26" Type="http://schemas.openxmlformats.org/officeDocument/2006/relationships/hyperlink" Target="mailto:cath.westcott@bbc.co.uk"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lexandre.vallet@anfr.fr" TargetMode="External"/><Relationship Id="rId20" Type="http://schemas.openxmlformats.org/officeDocument/2006/relationships/hyperlink" Target="mailto:jaap.steenge@agentschaptelecom.n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er.kuehn@bnetza.de" TargetMode="External"/><Relationship Id="rId24" Type="http://schemas.openxmlformats.org/officeDocument/2006/relationships/hyperlink" Target="mailto:w.j.ubbels@isispace.nl"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karsten.buckwitz@bnetza.de" TargetMode="Externa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hyperlink" Target="mailto:fournier@anfr.fr" TargetMode="Externa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mailto:Stephen.Talbot@ofcom.org.uk" TargetMode="External"/><Relationship Id="rId27" Type="http://schemas.openxmlformats.org/officeDocument/2006/relationships/header" Target="head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urlea\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EA8E6-0343-47E7-8828-AC896630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PF_RA15.dotm</Template>
  <TotalTime>85</TotalTime>
  <Pages>1</Pages>
  <Words>796</Words>
  <Characters>3564</Characters>
  <Application>Microsoft Office Word</Application>
  <DocSecurity>0</DocSecurity>
  <Lines>516</Lines>
  <Paragraphs>359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4008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Deturche, Léa</dc:creator>
  <cp:keywords/>
  <dc:description>PF_RA07.dot  Pour: _x000d_Date du document: _x000d_Enregistré par MM-43480 à 16:09:12 le 16.10.07</dc:description>
  <cp:lastModifiedBy>Germain, Catherine</cp:lastModifiedBy>
  <cp:revision>16</cp:revision>
  <cp:lastPrinted>2015-10-20T11:54:00Z</cp:lastPrinted>
  <dcterms:created xsi:type="dcterms:W3CDTF">2015-10-15T16:15:00Z</dcterms:created>
  <dcterms:modified xsi:type="dcterms:W3CDTF">2015-10-20T11:55:00Z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