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9271CE">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9271CE">
            <w:pPr>
              <w:jc w:val="right"/>
              <w:rPr>
                <w:lang w:eastAsia="zh-CN"/>
              </w:rPr>
            </w:pPr>
            <w:bookmarkStart w:id="0" w:name="ditulogo"/>
            <w:bookmarkStart w:id="1" w:name="dtemplate"/>
            <w:bookmarkEnd w:id="0"/>
            <w:bookmarkEnd w:id="1"/>
            <w:r>
              <w:rPr>
                <w:noProof/>
                <w:lang w:val="en-US" w:eastAsia="zh-CN"/>
              </w:rPr>
              <w:drawing>
                <wp:inline distT="0" distB="0" distL="0" distR="0" wp14:anchorId="36354815" wp14:editId="351B29F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271CE">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271CE">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271CE">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9271CE">
            <w:pPr>
              <w:spacing w:before="0"/>
              <w:rPr>
                <w:rFonts w:ascii="Verdana" w:hAnsi="Verdana"/>
                <w:sz w:val="20"/>
                <w:lang w:eastAsia="zh-CN"/>
              </w:rPr>
            </w:pPr>
          </w:p>
        </w:tc>
      </w:tr>
      <w:tr w:rsidR="00943EBD" w:rsidRPr="00877D12">
        <w:trPr>
          <w:cantSplit/>
          <w:trHeight w:val="23"/>
        </w:trPr>
        <w:tc>
          <w:tcPr>
            <w:tcW w:w="6468" w:type="dxa"/>
            <w:vMerge w:val="restart"/>
          </w:tcPr>
          <w:p w:rsidR="00943EBD" w:rsidRPr="00026535" w:rsidRDefault="00026535" w:rsidP="009271CE">
            <w:pPr>
              <w:tabs>
                <w:tab w:val="left" w:pos="851"/>
              </w:tabs>
              <w:spacing w:before="0"/>
              <w:rPr>
                <w:rFonts w:ascii="Verdana" w:hAnsi="Verdana"/>
                <w:b/>
                <w:bCs/>
                <w:sz w:val="20"/>
                <w:lang w:eastAsia="zh-CN"/>
              </w:rPr>
            </w:pPr>
            <w:bookmarkStart w:id="3" w:name="dnum" w:colFirst="1" w:colLast="1"/>
            <w:bookmarkStart w:id="4" w:name="dmeeting" w:colFirst="0" w:colLast="0"/>
            <w:bookmarkEnd w:id="2"/>
            <w:r w:rsidRPr="00026535">
              <w:rPr>
                <w:rFonts w:ascii="Verdana" w:hAnsi="Verdana" w:hint="eastAsia"/>
                <w:b/>
                <w:bCs/>
                <w:sz w:val="20"/>
                <w:lang w:eastAsia="zh-CN"/>
              </w:rPr>
              <w:t>全体会议</w:t>
            </w:r>
          </w:p>
        </w:tc>
        <w:tc>
          <w:tcPr>
            <w:tcW w:w="3563" w:type="dxa"/>
          </w:tcPr>
          <w:p w:rsidR="00943EBD" w:rsidRPr="00877D12" w:rsidRDefault="00943EBD" w:rsidP="007C1EE7">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9D6097">
              <w:rPr>
                <w:rFonts w:ascii="Verdana" w:hAnsi="Verdana"/>
                <w:b/>
                <w:sz w:val="20"/>
              </w:rPr>
              <w:t>RA15/PLEN/</w:t>
            </w:r>
            <w:r w:rsidR="007C1EE7">
              <w:rPr>
                <w:rFonts w:ascii="Verdana" w:hAnsi="Verdana"/>
                <w:b/>
                <w:sz w:val="20"/>
              </w:rPr>
              <w:t>32</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9271CE">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7C1EE7">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0E5BFC">
              <w:rPr>
                <w:rFonts w:ascii="Verdana" w:hAnsi="Verdana"/>
                <w:b/>
                <w:sz w:val="20"/>
                <w:lang w:eastAsia="zh-CN"/>
              </w:rPr>
              <w:t>10</w:t>
            </w:r>
            <w:r w:rsidRPr="00877D12">
              <w:rPr>
                <w:rFonts w:ascii="Verdana" w:hAnsi="Verdana"/>
                <w:b/>
                <w:sz w:val="20"/>
                <w:lang w:eastAsia="zh-CN"/>
              </w:rPr>
              <w:t>月</w:t>
            </w:r>
            <w:r w:rsidR="007C1EE7">
              <w:rPr>
                <w:rFonts w:ascii="Verdana" w:hAnsi="Verdana"/>
                <w:b/>
                <w:sz w:val="20"/>
                <w:lang w:eastAsia="zh-CN"/>
              </w:rPr>
              <w:t>12</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9271CE">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1F1D01" w:rsidP="009271CE">
            <w:pPr>
              <w:tabs>
                <w:tab w:val="left" w:pos="993"/>
              </w:tabs>
              <w:spacing w:before="0"/>
              <w:rPr>
                <w:rFonts w:ascii="Verdana" w:hAnsi="Verdana"/>
                <w:b/>
                <w:sz w:val="20"/>
                <w:lang w:eastAsia="zh-CN"/>
              </w:rPr>
            </w:pPr>
            <w:r>
              <w:rPr>
                <w:rFonts w:ascii="Verdana" w:hAnsi="Verdana" w:hint="eastAsia"/>
                <w:b/>
                <w:sz w:val="20"/>
                <w:lang w:eastAsia="zh-CN"/>
              </w:rPr>
              <w:t>原文</w:t>
            </w:r>
            <w:r>
              <w:rPr>
                <w:rFonts w:ascii="Verdana" w:hAnsi="Verdana"/>
                <w:b/>
                <w:sz w:val="20"/>
                <w:lang w:eastAsia="zh-CN"/>
              </w:rPr>
              <w:t>：英文</w:t>
            </w:r>
          </w:p>
        </w:tc>
      </w:tr>
      <w:tr w:rsidR="007C1EE7" w:rsidRPr="00877D12">
        <w:trPr>
          <w:cantSplit/>
        </w:trPr>
        <w:tc>
          <w:tcPr>
            <w:tcW w:w="10031" w:type="dxa"/>
            <w:gridSpan w:val="2"/>
          </w:tcPr>
          <w:p w:rsidR="007C1EE7" w:rsidRDefault="00F460C0" w:rsidP="00F460C0">
            <w:pPr>
              <w:pStyle w:val="Source"/>
            </w:pPr>
            <w:bookmarkStart w:id="7" w:name="dsource" w:colFirst="0" w:colLast="0"/>
            <w:bookmarkEnd w:id="6"/>
            <w:r>
              <w:rPr>
                <w:rFonts w:hint="eastAsia"/>
                <w:bCs/>
                <w:lang w:eastAsia="zh-CN"/>
              </w:rPr>
              <w:t>阿拉伯联合</w:t>
            </w:r>
            <w:r>
              <w:rPr>
                <w:bCs/>
                <w:lang w:eastAsia="zh-CN"/>
              </w:rPr>
              <w:t>酋长国</w:t>
            </w:r>
          </w:p>
        </w:tc>
      </w:tr>
      <w:bookmarkEnd w:id="7"/>
      <w:tr w:rsidR="007C1EE7" w:rsidRPr="00877D12">
        <w:trPr>
          <w:cantSplit/>
        </w:trPr>
        <w:tc>
          <w:tcPr>
            <w:tcW w:w="10031" w:type="dxa"/>
            <w:gridSpan w:val="2"/>
          </w:tcPr>
          <w:p w:rsidR="007C1EE7" w:rsidRPr="00AD0108" w:rsidRDefault="00F460C0" w:rsidP="00F460C0">
            <w:pPr>
              <w:pStyle w:val="Title1"/>
              <w:rPr>
                <w:lang w:eastAsia="zh-CN"/>
              </w:rPr>
            </w:pPr>
            <w:r>
              <w:rPr>
                <w:rFonts w:hint="eastAsia"/>
                <w:lang w:eastAsia="zh-CN"/>
              </w:rPr>
              <w:t>阿拉伯联合</w:t>
            </w:r>
            <w:r>
              <w:rPr>
                <w:lang w:eastAsia="zh-CN"/>
              </w:rPr>
              <w:t>酋长国有关残疾人和特殊需求者</w:t>
            </w:r>
            <w:r w:rsidR="00B74E28">
              <w:rPr>
                <w:lang w:eastAsia="zh-CN"/>
              </w:rPr>
              <w:br/>
            </w:r>
            <w:r>
              <w:rPr>
                <w:lang w:eastAsia="zh-CN"/>
              </w:rPr>
              <w:t>无障碍获取电信</w:t>
            </w:r>
            <w:r>
              <w:rPr>
                <w:rFonts w:hint="eastAsia"/>
                <w:lang w:eastAsia="zh-CN"/>
              </w:rPr>
              <w:t>/</w:t>
            </w:r>
            <w:r>
              <w:rPr>
                <w:lang w:eastAsia="zh-CN"/>
              </w:rPr>
              <w:t>ICT</w:t>
            </w:r>
            <w:r>
              <w:rPr>
                <w:lang w:eastAsia="zh-CN"/>
              </w:rPr>
              <w:t>服务的提案</w:t>
            </w:r>
          </w:p>
        </w:tc>
      </w:tr>
      <w:tr w:rsidR="007C1EE7" w:rsidRPr="00877D12">
        <w:trPr>
          <w:cantSplit/>
        </w:trPr>
        <w:tc>
          <w:tcPr>
            <w:tcW w:w="10031" w:type="dxa"/>
            <w:gridSpan w:val="2"/>
          </w:tcPr>
          <w:p w:rsidR="007C1EE7" w:rsidRPr="00AD0108" w:rsidRDefault="007C1EE7" w:rsidP="007C1EE7">
            <w:pPr>
              <w:pStyle w:val="Title2"/>
              <w:rPr>
                <w:lang w:eastAsia="zh-CN"/>
              </w:rPr>
            </w:pPr>
          </w:p>
        </w:tc>
      </w:tr>
    </w:tbl>
    <w:p w:rsidR="007C1EE7" w:rsidRPr="007C1EE7" w:rsidRDefault="00F460C0" w:rsidP="007C1EE7">
      <w:pPr>
        <w:pStyle w:val="Headingb"/>
        <w:rPr>
          <w:lang w:eastAsia="zh-CN"/>
        </w:rPr>
      </w:pPr>
      <w:r>
        <w:rPr>
          <w:rFonts w:hint="eastAsia"/>
          <w:lang w:eastAsia="zh-CN"/>
        </w:rPr>
        <w:t>摘要</w:t>
      </w:r>
    </w:p>
    <w:p w:rsidR="00F460C0" w:rsidRDefault="00F460C0" w:rsidP="00F5466F">
      <w:pPr>
        <w:pStyle w:val="Normalaftertitle"/>
        <w:spacing w:before="120" w:after="120"/>
        <w:ind w:firstLineChars="200" w:firstLine="480"/>
        <w:rPr>
          <w:lang w:eastAsia="zh-CN"/>
        </w:rPr>
      </w:pPr>
      <w:r>
        <w:rPr>
          <w:rFonts w:hint="eastAsia"/>
          <w:lang w:eastAsia="zh-CN"/>
        </w:rPr>
        <w:t>本文稿</w:t>
      </w:r>
      <w:r>
        <w:rPr>
          <w:lang w:eastAsia="zh-CN"/>
        </w:rPr>
        <w:t>旨在使国际电联各部门在残疾人和特殊需求者无障碍获取电信</w:t>
      </w:r>
      <w:r>
        <w:rPr>
          <w:rFonts w:hint="eastAsia"/>
          <w:lang w:eastAsia="zh-CN"/>
        </w:rPr>
        <w:t>/ICT</w:t>
      </w:r>
      <w:r>
        <w:rPr>
          <w:rFonts w:hint="eastAsia"/>
          <w:lang w:eastAsia="zh-CN"/>
        </w:rPr>
        <w:t>服务</w:t>
      </w:r>
      <w:r>
        <w:rPr>
          <w:lang w:eastAsia="zh-CN"/>
        </w:rPr>
        <w:t>领域开展的活动主流</w:t>
      </w:r>
      <w:r>
        <w:rPr>
          <w:rFonts w:hint="eastAsia"/>
          <w:lang w:eastAsia="zh-CN"/>
        </w:rPr>
        <w:t>化，</w:t>
      </w:r>
      <w:r>
        <w:rPr>
          <w:lang w:eastAsia="zh-CN"/>
        </w:rPr>
        <w:t>并提请</w:t>
      </w:r>
      <w:r>
        <w:rPr>
          <w:rFonts w:hint="eastAsia"/>
          <w:lang w:eastAsia="zh-CN"/>
        </w:rPr>
        <w:t>2015</w:t>
      </w:r>
      <w:r>
        <w:rPr>
          <w:rFonts w:hint="eastAsia"/>
          <w:lang w:eastAsia="zh-CN"/>
        </w:rPr>
        <w:t>年</w:t>
      </w:r>
      <w:r>
        <w:rPr>
          <w:lang w:eastAsia="zh-CN"/>
        </w:rPr>
        <w:t>世界无线电通信大会关注此决议。</w:t>
      </w:r>
    </w:p>
    <w:p w:rsidR="007C1EE7" w:rsidRDefault="00F460C0" w:rsidP="00F5466F">
      <w:pPr>
        <w:pStyle w:val="Normalaftertitle"/>
        <w:spacing w:before="120" w:after="120"/>
        <w:ind w:firstLineChars="200" w:firstLine="480"/>
        <w:rPr>
          <w:lang w:eastAsia="zh-CN"/>
        </w:rPr>
      </w:pPr>
      <w:r>
        <w:rPr>
          <w:rFonts w:hint="eastAsia"/>
          <w:lang w:eastAsia="zh-CN"/>
        </w:rPr>
        <w:t>根据这一思路</w:t>
      </w:r>
      <w:r w:rsidR="00211476">
        <w:rPr>
          <w:rFonts w:hint="eastAsia"/>
          <w:lang w:eastAsia="zh-CN"/>
        </w:rPr>
        <w:t>并</w:t>
      </w:r>
      <w:r w:rsidR="00F5466F">
        <w:rPr>
          <w:rFonts w:hint="eastAsia"/>
          <w:lang w:eastAsia="zh-CN"/>
        </w:rPr>
        <w:t>鉴于</w:t>
      </w:r>
      <w:r>
        <w:rPr>
          <w:lang w:eastAsia="zh-CN"/>
        </w:rPr>
        <w:t>ITU-R</w:t>
      </w:r>
      <w:r>
        <w:rPr>
          <w:rFonts w:hint="eastAsia"/>
          <w:lang w:eastAsia="zh-CN"/>
        </w:rPr>
        <w:t>专门</w:t>
      </w:r>
      <w:r>
        <w:rPr>
          <w:lang w:eastAsia="zh-CN"/>
        </w:rPr>
        <w:t>负责建设与强化国</w:t>
      </w:r>
      <w:r>
        <w:rPr>
          <w:rFonts w:hint="eastAsia"/>
          <w:lang w:eastAsia="zh-CN"/>
        </w:rPr>
        <w:t>家</w:t>
      </w:r>
      <w:r>
        <w:rPr>
          <w:lang w:eastAsia="zh-CN"/>
        </w:rPr>
        <w:t>、区域</w:t>
      </w:r>
      <w:r>
        <w:rPr>
          <w:rFonts w:hint="eastAsia"/>
          <w:lang w:eastAsia="zh-CN"/>
        </w:rPr>
        <w:t>和国际</w:t>
      </w:r>
      <w:r>
        <w:rPr>
          <w:lang w:eastAsia="zh-CN"/>
        </w:rPr>
        <w:t>宽带网络基础设施，有必要开展通过无线电通信系统和其他手段获取新的</w:t>
      </w:r>
      <w:r>
        <w:rPr>
          <w:lang w:eastAsia="zh-CN"/>
        </w:rPr>
        <w:t>ICT</w:t>
      </w:r>
      <w:r>
        <w:rPr>
          <w:lang w:eastAsia="zh-CN"/>
        </w:rPr>
        <w:t>服务的培训。</w:t>
      </w:r>
    </w:p>
    <w:p w:rsidR="007C1EE7" w:rsidRDefault="00F460C0" w:rsidP="007C1EE7">
      <w:pPr>
        <w:pStyle w:val="Normalaftertitle"/>
        <w:spacing w:before="120" w:after="120"/>
        <w:ind w:firstLineChars="200" w:firstLine="480"/>
        <w:rPr>
          <w:lang w:eastAsia="zh-CN"/>
        </w:rPr>
      </w:pPr>
      <w:r>
        <w:rPr>
          <w:rFonts w:hint="eastAsia"/>
          <w:lang w:eastAsia="zh-CN"/>
        </w:rPr>
        <w:t>据认为，</w:t>
      </w:r>
      <w:r>
        <w:rPr>
          <w:lang w:eastAsia="zh-CN"/>
        </w:rPr>
        <w:t>国际电联无线电通信部门应将残疾人和特殊需求者提高和掌握</w:t>
      </w:r>
      <w:r w:rsidR="00F5466F">
        <w:rPr>
          <w:rFonts w:hint="eastAsia"/>
          <w:lang w:eastAsia="zh-CN"/>
        </w:rPr>
        <w:t>对</w:t>
      </w:r>
      <w:r>
        <w:rPr>
          <w:lang w:eastAsia="zh-CN"/>
        </w:rPr>
        <w:t>电信</w:t>
      </w:r>
      <w:r>
        <w:rPr>
          <w:rFonts w:hint="eastAsia"/>
          <w:lang w:eastAsia="zh-CN"/>
        </w:rPr>
        <w:t>/</w:t>
      </w:r>
      <w:r>
        <w:rPr>
          <w:lang w:eastAsia="zh-CN"/>
        </w:rPr>
        <w:t>ICT</w:t>
      </w:r>
      <w:r>
        <w:rPr>
          <w:lang w:eastAsia="zh-CN"/>
        </w:rPr>
        <w:t>服务的使用，特别是</w:t>
      </w:r>
      <w:r w:rsidR="00F5466F">
        <w:rPr>
          <w:rFonts w:hint="eastAsia"/>
          <w:lang w:eastAsia="zh-CN"/>
        </w:rPr>
        <w:t>将</w:t>
      </w:r>
      <w:r>
        <w:rPr>
          <w:lang w:eastAsia="zh-CN"/>
        </w:rPr>
        <w:t>消除不考虑残疾人和特殊需求者需求的情况下利用频谱设置障碍的问题纳入其研究、研究论文及其他著作。</w:t>
      </w:r>
    </w:p>
    <w:p w:rsidR="00142091" w:rsidRDefault="00F460C0" w:rsidP="00F5466F">
      <w:pPr>
        <w:pStyle w:val="Normalaftertitle"/>
        <w:spacing w:before="120" w:after="120"/>
        <w:ind w:firstLineChars="200" w:firstLine="480"/>
        <w:rPr>
          <w:lang w:eastAsia="zh-CN"/>
        </w:rPr>
      </w:pPr>
      <w:r>
        <w:rPr>
          <w:rFonts w:hint="eastAsia"/>
          <w:lang w:eastAsia="zh-CN"/>
        </w:rPr>
        <w:t>我们</w:t>
      </w:r>
      <w:r w:rsidR="00F5466F">
        <w:rPr>
          <w:rFonts w:hint="eastAsia"/>
          <w:lang w:eastAsia="zh-CN"/>
        </w:rPr>
        <w:t>看到</w:t>
      </w:r>
      <w:r>
        <w:rPr>
          <w:lang w:eastAsia="zh-CN"/>
        </w:rPr>
        <w:t>拥有数以百计</w:t>
      </w:r>
      <w:r w:rsidR="00F5466F">
        <w:rPr>
          <w:rFonts w:hint="eastAsia"/>
          <w:lang w:eastAsia="zh-CN"/>
        </w:rPr>
        <w:t>有助于</w:t>
      </w:r>
      <w:r>
        <w:rPr>
          <w:lang w:eastAsia="zh-CN"/>
        </w:rPr>
        <w:t>提高人们生活质量</w:t>
      </w:r>
      <w:r>
        <w:rPr>
          <w:rFonts w:hint="eastAsia"/>
          <w:lang w:eastAsia="zh-CN"/>
        </w:rPr>
        <w:t>、</w:t>
      </w:r>
      <w:r>
        <w:rPr>
          <w:lang w:eastAsia="zh-CN"/>
        </w:rPr>
        <w:t>经济能力和社会包容性</w:t>
      </w:r>
      <w:r w:rsidR="00F5466F">
        <w:rPr>
          <w:lang w:eastAsia="zh-CN"/>
        </w:rPr>
        <w:t>应用的</w:t>
      </w:r>
      <w:r w:rsidR="00F5466F">
        <w:rPr>
          <w:rFonts w:hint="eastAsia"/>
          <w:lang w:eastAsia="zh-CN"/>
        </w:rPr>
        <w:t>无线系统</w:t>
      </w:r>
      <w:r>
        <w:rPr>
          <w:lang w:eastAsia="zh-CN"/>
        </w:rPr>
        <w:t>的影响和普及情况。</w:t>
      </w:r>
    </w:p>
    <w:p w:rsidR="007C1EE7" w:rsidRDefault="00F460C0" w:rsidP="00142091">
      <w:pPr>
        <w:pStyle w:val="Normalaftertitle"/>
        <w:spacing w:before="120" w:after="120"/>
        <w:ind w:firstLineChars="200" w:firstLine="480"/>
        <w:rPr>
          <w:lang w:eastAsia="zh-CN"/>
        </w:rPr>
      </w:pPr>
      <w:r>
        <w:rPr>
          <w:lang w:eastAsia="zh-CN"/>
        </w:rPr>
        <w:t>我</w:t>
      </w:r>
      <w:r>
        <w:rPr>
          <w:rFonts w:hint="eastAsia"/>
          <w:lang w:eastAsia="zh-CN"/>
        </w:rPr>
        <w:t>们</w:t>
      </w:r>
      <w:r>
        <w:rPr>
          <w:lang w:eastAsia="zh-CN"/>
        </w:rPr>
        <w:t>就此要求将这一问题纳入共同关注的议题清单，以便根据</w:t>
      </w:r>
      <w:r>
        <w:rPr>
          <w:rFonts w:hint="eastAsia"/>
          <w:lang w:eastAsia="zh-CN"/>
        </w:rPr>
        <w:t>2014</w:t>
      </w:r>
      <w:r>
        <w:rPr>
          <w:rFonts w:hint="eastAsia"/>
          <w:lang w:eastAsia="zh-CN"/>
        </w:rPr>
        <w:t>年</w:t>
      </w:r>
      <w:r>
        <w:rPr>
          <w:lang w:eastAsia="zh-CN"/>
        </w:rPr>
        <w:t>釜山全权代表大会有关国际电联</w:t>
      </w:r>
      <w:r>
        <w:rPr>
          <w:rFonts w:hint="eastAsia"/>
          <w:lang w:eastAsia="zh-CN"/>
        </w:rPr>
        <w:t>三个</w:t>
      </w:r>
      <w:r>
        <w:rPr>
          <w:lang w:eastAsia="zh-CN"/>
        </w:rPr>
        <w:t>部门（</w:t>
      </w:r>
      <w:r w:rsidR="00142091">
        <w:rPr>
          <w:lang w:val="en-US" w:eastAsia="zh-CN"/>
        </w:rPr>
        <w:t>ITU-R</w:t>
      </w:r>
      <w:r w:rsidR="00211476">
        <w:rPr>
          <w:rFonts w:hint="eastAsia"/>
          <w:lang w:val="en-US" w:eastAsia="zh-CN"/>
        </w:rPr>
        <w:t>、</w:t>
      </w:r>
      <w:r w:rsidR="00142091">
        <w:rPr>
          <w:lang w:val="en-US" w:eastAsia="zh-CN"/>
        </w:rPr>
        <w:t>ITU-T</w:t>
      </w:r>
      <w:r w:rsidR="00142091">
        <w:rPr>
          <w:rFonts w:hint="eastAsia"/>
          <w:lang w:val="en-US" w:eastAsia="zh-CN"/>
        </w:rPr>
        <w:t>和</w:t>
      </w:r>
      <w:r w:rsidR="00142091" w:rsidRPr="0091430A">
        <w:rPr>
          <w:lang w:val="en-US" w:eastAsia="zh-CN"/>
        </w:rPr>
        <w:t>ITU-D</w:t>
      </w:r>
      <w:r>
        <w:rPr>
          <w:lang w:eastAsia="zh-CN"/>
        </w:rPr>
        <w:t>）</w:t>
      </w:r>
      <w:r w:rsidR="00142091">
        <w:rPr>
          <w:rFonts w:hint="eastAsia"/>
          <w:lang w:eastAsia="zh-CN"/>
        </w:rPr>
        <w:t>协调工作战略</w:t>
      </w:r>
      <w:r w:rsidR="00142091">
        <w:rPr>
          <w:lang w:eastAsia="zh-CN"/>
        </w:rPr>
        <w:t>的第</w:t>
      </w:r>
      <w:r w:rsidR="00142091">
        <w:rPr>
          <w:rFonts w:hint="eastAsia"/>
          <w:lang w:eastAsia="zh-CN"/>
        </w:rPr>
        <w:t>191</w:t>
      </w:r>
      <w:r w:rsidR="00142091">
        <w:rPr>
          <w:rFonts w:hint="eastAsia"/>
          <w:lang w:eastAsia="zh-CN"/>
        </w:rPr>
        <w:t>号</w:t>
      </w:r>
      <w:r w:rsidR="00142091">
        <w:rPr>
          <w:lang w:eastAsia="zh-CN"/>
        </w:rPr>
        <w:t>决议，形成实地综合措施。</w:t>
      </w:r>
    </w:p>
    <w:p w:rsidR="007C1EE7" w:rsidRDefault="007C1EE7" w:rsidP="007C1EE7">
      <w:pPr>
        <w:tabs>
          <w:tab w:val="clear" w:pos="1134"/>
          <w:tab w:val="clear" w:pos="1871"/>
          <w:tab w:val="clear" w:pos="2268"/>
        </w:tabs>
        <w:overflowPunct/>
        <w:autoSpaceDE/>
        <w:autoSpaceDN/>
        <w:adjustRightInd/>
        <w:spacing w:before="0"/>
        <w:textAlignment w:val="auto"/>
        <w:rPr>
          <w:lang w:val="en-US" w:eastAsia="zh-CN"/>
        </w:rPr>
      </w:pPr>
    </w:p>
    <w:p w:rsidR="007C1EE7" w:rsidRDefault="007C1EE7" w:rsidP="007C1EE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7C1EE7" w:rsidRPr="00AD0108" w:rsidRDefault="007C1EE7" w:rsidP="007C1EE7">
      <w:pPr>
        <w:pStyle w:val="Proposal"/>
        <w:rPr>
          <w:b w:val="0"/>
          <w:bCs/>
          <w:lang w:eastAsia="zh-CN"/>
        </w:rPr>
      </w:pPr>
      <w:r w:rsidRPr="00AD0108">
        <w:rPr>
          <w:bCs/>
          <w:lang w:eastAsia="zh-CN"/>
        </w:rPr>
        <w:lastRenderedPageBreak/>
        <w:t>ADD</w:t>
      </w:r>
    </w:p>
    <w:p w:rsidR="007C1EE7" w:rsidRPr="00145577" w:rsidRDefault="00FC5C90" w:rsidP="00FC5C90">
      <w:pPr>
        <w:pStyle w:val="ResNo"/>
        <w:rPr>
          <w:lang w:eastAsia="zh-CN"/>
        </w:rPr>
      </w:pPr>
      <w:bookmarkStart w:id="8" w:name="Proposal"/>
      <w:bookmarkEnd w:id="8"/>
      <w:r>
        <w:rPr>
          <w:rFonts w:hint="eastAsia"/>
          <w:lang w:eastAsia="zh-CN"/>
        </w:rPr>
        <w:t>新</w:t>
      </w:r>
      <w:r>
        <w:rPr>
          <w:lang w:eastAsia="zh-CN"/>
        </w:rPr>
        <w:t>决议草案（</w:t>
      </w:r>
      <w:r w:rsidR="007C1EE7" w:rsidRPr="00145577">
        <w:rPr>
          <w:lang w:eastAsia="zh-CN"/>
        </w:rPr>
        <w:t>2015</w:t>
      </w:r>
      <w:r>
        <w:rPr>
          <w:rFonts w:hint="eastAsia"/>
          <w:lang w:eastAsia="zh-CN"/>
        </w:rPr>
        <w:t>年</w:t>
      </w:r>
      <w:r>
        <w:rPr>
          <w:lang w:eastAsia="zh-CN"/>
        </w:rPr>
        <w:t>，日内瓦）</w:t>
      </w:r>
    </w:p>
    <w:p w:rsidR="007C1EE7" w:rsidRPr="00145577" w:rsidRDefault="00FC5C90" w:rsidP="00AC3096">
      <w:pPr>
        <w:pStyle w:val="Restitle"/>
        <w:rPr>
          <w:lang w:eastAsia="zh-CN"/>
        </w:rPr>
      </w:pPr>
      <w:bookmarkStart w:id="9" w:name="_Toc407024832"/>
      <w:r w:rsidRPr="00FC5C90">
        <w:rPr>
          <w:rFonts w:hint="eastAsia"/>
          <w:lang w:val="en-US" w:eastAsia="zh-CN"/>
        </w:rPr>
        <w:t>残疾人和</w:t>
      </w:r>
      <w:r w:rsidR="00AC3096">
        <w:rPr>
          <w:lang w:eastAsia="zh-CN"/>
        </w:rPr>
        <w:t>特殊需求</w:t>
      </w:r>
      <w:r w:rsidR="00AC3096">
        <w:rPr>
          <w:rFonts w:hint="eastAsia"/>
          <w:lang w:eastAsia="zh-CN"/>
        </w:rPr>
        <w:t>者</w:t>
      </w:r>
      <w:r w:rsidRPr="00FC5C90">
        <w:rPr>
          <w:rFonts w:hint="eastAsia"/>
          <w:lang w:val="en-US" w:eastAsia="zh-CN"/>
        </w:rPr>
        <w:t>无障碍地</w:t>
      </w:r>
      <w:r w:rsidRPr="00FC5C90">
        <w:rPr>
          <w:lang w:val="en-US" w:eastAsia="zh-CN"/>
        </w:rPr>
        <w:br/>
      </w:r>
      <w:r w:rsidRPr="00FC5C90">
        <w:rPr>
          <w:rFonts w:hint="eastAsia"/>
          <w:lang w:val="en-US" w:eastAsia="zh-CN"/>
        </w:rPr>
        <w:t>获取电信</w:t>
      </w:r>
      <w:r w:rsidRPr="00FC5C90">
        <w:rPr>
          <w:rFonts w:hint="eastAsia"/>
          <w:lang w:val="en-US" w:eastAsia="zh-CN"/>
        </w:rPr>
        <w:t>/</w:t>
      </w:r>
      <w:r w:rsidRPr="00FC5C90">
        <w:rPr>
          <w:rFonts w:hint="eastAsia"/>
          <w:lang w:val="en-US" w:eastAsia="zh-CN"/>
        </w:rPr>
        <w:t>信息通信技术</w:t>
      </w:r>
      <w:bookmarkEnd w:id="9"/>
    </w:p>
    <w:p w:rsidR="007C1EE7" w:rsidRDefault="00142091" w:rsidP="009F4ADB">
      <w:pPr>
        <w:pStyle w:val="Normalaftertitle"/>
        <w:rPr>
          <w:lang w:eastAsia="zh-CN"/>
        </w:rPr>
      </w:pPr>
      <w:r>
        <w:rPr>
          <w:rFonts w:hint="eastAsia"/>
          <w:lang w:eastAsia="zh-CN"/>
        </w:rPr>
        <w:t>国际</w:t>
      </w:r>
      <w:r>
        <w:rPr>
          <w:lang w:eastAsia="zh-CN"/>
        </w:rPr>
        <w:t>电信联盟无线电通信全会（</w:t>
      </w:r>
      <w:r>
        <w:rPr>
          <w:rFonts w:hint="eastAsia"/>
          <w:lang w:eastAsia="zh-CN"/>
        </w:rPr>
        <w:t>2015</w:t>
      </w:r>
      <w:r>
        <w:rPr>
          <w:rFonts w:hint="eastAsia"/>
          <w:lang w:eastAsia="zh-CN"/>
        </w:rPr>
        <w:t>年</w:t>
      </w:r>
      <w:r>
        <w:rPr>
          <w:lang w:eastAsia="zh-CN"/>
        </w:rPr>
        <w:t>，日内瓦）</w:t>
      </w:r>
      <w:r>
        <w:rPr>
          <w:rFonts w:hint="eastAsia"/>
          <w:lang w:eastAsia="zh-CN"/>
        </w:rPr>
        <w:t>，</w:t>
      </w:r>
    </w:p>
    <w:p w:rsidR="007C1EE7" w:rsidRPr="00145577" w:rsidRDefault="00FC5C90" w:rsidP="00FC5C90">
      <w:pPr>
        <w:pStyle w:val="Call"/>
        <w:rPr>
          <w:lang w:eastAsia="zh-CN"/>
        </w:rPr>
      </w:pPr>
      <w:r w:rsidRPr="004E436E">
        <w:rPr>
          <w:rFonts w:hint="eastAsia"/>
          <w:lang w:eastAsia="zh-CN"/>
        </w:rPr>
        <w:t>忆及</w:t>
      </w:r>
    </w:p>
    <w:p w:rsidR="007C1EE7" w:rsidRDefault="007C1EE7" w:rsidP="009F4ADB">
      <w:pPr>
        <w:rPr>
          <w:lang w:eastAsia="zh-CN"/>
        </w:rPr>
      </w:pPr>
      <w:r w:rsidRPr="00AD0108">
        <w:rPr>
          <w:i/>
          <w:iCs/>
          <w:lang w:eastAsia="zh-CN"/>
        </w:rPr>
        <w:t>a)</w:t>
      </w:r>
      <w:r>
        <w:rPr>
          <w:lang w:eastAsia="zh-CN"/>
        </w:rPr>
        <w:tab/>
      </w:r>
      <w:r w:rsidR="00FC5C90">
        <w:rPr>
          <w:rFonts w:hint="eastAsia"/>
          <w:lang w:eastAsia="zh-CN"/>
        </w:rPr>
        <w:t>国</w:t>
      </w:r>
      <w:r w:rsidR="00FC5C90">
        <w:rPr>
          <w:lang w:eastAsia="zh-CN"/>
        </w:rPr>
        <w:t>际电信世界</w:t>
      </w:r>
      <w:r w:rsidR="00FC5C90">
        <w:rPr>
          <w:rFonts w:hint="eastAsia"/>
          <w:lang w:eastAsia="zh-CN"/>
        </w:rPr>
        <w:t>大</w:t>
      </w:r>
      <w:r w:rsidR="00FC5C90">
        <w:rPr>
          <w:lang w:eastAsia="zh-CN"/>
        </w:rPr>
        <w:t>会（</w:t>
      </w:r>
      <w:r w:rsidR="00FC5C90">
        <w:rPr>
          <w:rFonts w:hint="eastAsia"/>
          <w:lang w:eastAsia="zh-CN"/>
        </w:rPr>
        <w:t>W</w:t>
      </w:r>
      <w:r w:rsidR="00FC5C90">
        <w:rPr>
          <w:lang w:eastAsia="zh-CN"/>
        </w:rPr>
        <w:t>CIT</w:t>
      </w:r>
      <w:r w:rsidR="00FC5C90">
        <w:rPr>
          <w:rFonts w:hint="eastAsia"/>
          <w:lang w:eastAsia="zh-CN"/>
        </w:rPr>
        <w:t>）</w:t>
      </w:r>
      <w:r w:rsidR="00FC5C90">
        <w:rPr>
          <w:lang w:eastAsia="zh-CN"/>
        </w:rPr>
        <w:t>（</w:t>
      </w:r>
      <w:r w:rsidR="00FC5C90">
        <w:rPr>
          <w:lang w:eastAsia="zh-CN"/>
        </w:rPr>
        <w:t>2012</w:t>
      </w:r>
      <w:r w:rsidR="00FC5C90">
        <w:rPr>
          <w:rFonts w:hint="eastAsia"/>
          <w:lang w:eastAsia="zh-CN"/>
        </w:rPr>
        <w:t>年</w:t>
      </w:r>
      <w:r w:rsidR="00FC5C90">
        <w:rPr>
          <w:lang w:eastAsia="zh-CN"/>
        </w:rPr>
        <w:t>，迪拜）通过的</w:t>
      </w:r>
      <w:r w:rsidR="00FC5C90">
        <w:rPr>
          <w:rFonts w:hint="eastAsia"/>
          <w:lang w:eastAsia="zh-CN"/>
        </w:rPr>
        <w:t>《国</w:t>
      </w:r>
      <w:r w:rsidR="00FC5C90">
        <w:rPr>
          <w:lang w:eastAsia="zh-CN"/>
        </w:rPr>
        <w:t>际电信规则</w:t>
      </w:r>
      <w:r w:rsidR="00FC5C90">
        <w:rPr>
          <w:rFonts w:hint="eastAsia"/>
          <w:lang w:eastAsia="zh-CN"/>
        </w:rPr>
        <w:t>》</w:t>
      </w:r>
      <w:r w:rsidR="00FC5C90">
        <w:rPr>
          <w:lang w:eastAsia="zh-CN"/>
        </w:rPr>
        <w:t>（</w:t>
      </w:r>
      <w:r w:rsidR="00FC5C90">
        <w:rPr>
          <w:lang w:eastAsia="zh-CN"/>
        </w:rPr>
        <w:t>ITR</w:t>
      </w:r>
      <w:r w:rsidR="00FC5C90">
        <w:rPr>
          <w:rFonts w:hint="eastAsia"/>
          <w:lang w:eastAsia="zh-CN"/>
        </w:rPr>
        <w:t>）</w:t>
      </w:r>
      <w:r w:rsidR="00FC5C90">
        <w:rPr>
          <w:lang w:eastAsia="zh-CN"/>
        </w:rPr>
        <w:t>第</w:t>
      </w:r>
      <w:r w:rsidR="00FC5C90">
        <w:rPr>
          <w:lang w:eastAsia="zh-CN"/>
        </w:rPr>
        <w:t>12</w:t>
      </w:r>
      <w:r w:rsidR="00FC5C90">
        <w:rPr>
          <w:lang w:eastAsia="zh-CN"/>
        </w:rPr>
        <w:t>条</w:t>
      </w:r>
      <w:r w:rsidR="00FC5C90">
        <w:rPr>
          <w:rFonts w:hint="eastAsia"/>
          <w:lang w:eastAsia="zh-CN"/>
        </w:rPr>
        <w:t>规定，</w:t>
      </w:r>
      <w:r w:rsidR="00803829" w:rsidRPr="00E37A98">
        <w:rPr>
          <w:lang w:eastAsia="zh-CN"/>
        </w:rPr>
        <w:t>成员国</w:t>
      </w:r>
      <w:r w:rsidR="00803829">
        <w:rPr>
          <w:rFonts w:hint="eastAsia"/>
          <w:lang w:eastAsia="zh-CN"/>
        </w:rPr>
        <w:t>应</w:t>
      </w:r>
      <w:r w:rsidR="00803829" w:rsidRPr="00E37A98">
        <w:rPr>
          <w:lang w:eastAsia="zh-CN"/>
        </w:rPr>
        <w:t>参照相关</w:t>
      </w:r>
      <w:r w:rsidR="00803829" w:rsidRPr="003F6AAB">
        <w:rPr>
          <w:lang w:eastAsia="zh-CN"/>
        </w:rPr>
        <w:t>ITU</w:t>
      </w:r>
      <w:r w:rsidR="00803829">
        <w:rPr>
          <w:lang w:eastAsia="zh-CN"/>
        </w:rPr>
        <w:t>-T</w:t>
      </w:r>
      <w:r w:rsidR="00803829" w:rsidRPr="00E37A98">
        <w:rPr>
          <w:lang w:eastAsia="zh-CN"/>
        </w:rPr>
        <w:t>建议书</w:t>
      </w:r>
      <w:r w:rsidR="00803829">
        <w:rPr>
          <w:rFonts w:hint="eastAsia"/>
          <w:lang w:eastAsia="zh-CN"/>
        </w:rPr>
        <w:t>，促进</w:t>
      </w:r>
      <w:r w:rsidR="00803829" w:rsidRPr="00E37A98">
        <w:rPr>
          <w:color w:val="000000"/>
          <w:lang w:eastAsia="zh-CN"/>
        </w:rPr>
        <w:t>残疾人</w:t>
      </w:r>
      <w:r w:rsidR="00803829">
        <w:rPr>
          <w:rFonts w:hint="eastAsia"/>
          <w:color w:val="000000"/>
          <w:lang w:eastAsia="zh-CN"/>
        </w:rPr>
        <w:t>获取</w:t>
      </w:r>
      <w:r w:rsidR="00803829" w:rsidRPr="00E37A98">
        <w:rPr>
          <w:color w:val="000000"/>
          <w:lang w:eastAsia="zh-CN"/>
        </w:rPr>
        <w:t>国际电信</w:t>
      </w:r>
      <w:r w:rsidR="00803829">
        <w:rPr>
          <w:rFonts w:hint="eastAsia"/>
          <w:color w:val="000000"/>
          <w:lang w:eastAsia="zh-CN"/>
        </w:rPr>
        <w:t>服务</w:t>
      </w:r>
      <w:r w:rsidR="009F4ADB">
        <w:rPr>
          <w:rFonts w:hint="eastAsia"/>
          <w:color w:val="000000"/>
          <w:lang w:eastAsia="zh-CN"/>
        </w:rPr>
        <w:t>；</w:t>
      </w:r>
    </w:p>
    <w:p w:rsidR="007C1EE7" w:rsidRDefault="007C1EE7" w:rsidP="00FC5C90">
      <w:pPr>
        <w:rPr>
          <w:lang w:eastAsia="zh-CN"/>
        </w:rPr>
      </w:pPr>
      <w:r>
        <w:rPr>
          <w:i/>
          <w:iCs/>
          <w:lang w:eastAsia="zh-CN"/>
        </w:rPr>
        <w:t>b</w:t>
      </w:r>
      <w:r w:rsidRPr="00F261EE">
        <w:rPr>
          <w:i/>
          <w:iCs/>
          <w:lang w:eastAsia="zh-CN"/>
        </w:rPr>
        <w:t>)</w:t>
      </w:r>
      <w:r>
        <w:rPr>
          <w:lang w:eastAsia="zh-CN"/>
        </w:rPr>
        <w:tab/>
      </w:r>
      <w:r w:rsidR="00FC5C90">
        <w:rPr>
          <w:rFonts w:hint="eastAsia"/>
          <w:lang w:eastAsia="zh-CN"/>
        </w:rPr>
        <w:t>有关残疾人无障碍使用电信</w:t>
      </w:r>
      <w:r w:rsidR="00FC5C90">
        <w:rPr>
          <w:rFonts w:hint="eastAsia"/>
          <w:lang w:eastAsia="zh-CN"/>
        </w:rPr>
        <w:t>/ICT</w:t>
      </w:r>
      <w:r w:rsidR="00FC5C90">
        <w:rPr>
          <w:rFonts w:hint="eastAsia"/>
          <w:lang w:eastAsia="zh-CN"/>
        </w:rPr>
        <w:t>的世界电信标准化全会第</w:t>
      </w:r>
      <w:r w:rsidR="00FC5C90">
        <w:rPr>
          <w:rFonts w:hint="eastAsia"/>
          <w:lang w:eastAsia="zh-CN"/>
        </w:rPr>
        <w:t>70</w:t>
      </w:r>
      <w:r w:rsidR="00FC5C90">
        <w:rPr>
          <w:rFonts w:hint="eastAsia"/>
          <w:lang w:eastAsia="zh-CN"/>
        </w:rPr>
        <w:t>号决议（</w:t>
      </w:r>
      <w:r w:rsidR="00FC5C90">
        <w:rPr>
          <w:rFonts w:hint="eastAsia"/>
          <w:lang w:eastAsia="zh-CN"/>
        </w:rPr>
        <w:t>2012</w:t>
      </w:r>
      <w:r w:rsidR="00FC5C90">
        <w:rPr>
          <w:rFonts w:hint="eastAsia"/>
          <w:lang w:eastAsia="zh-CN"/>
        </w:rPr>
        <w:t>年</w:t>
      </w:r>
      <w:r w:rsidR="00FC5C90">
        <w:rPr>
          <w:lang w:eastAsia="zh-CN"/>
        </w:rPr>
        <w:t>，迪拜，修订版</w:t>
      </w:r>
      <w:r w:rsidR="00FC5C90">
        <w:rPr>
          <w:rFonts w:hint="eastAsia"/>
          <w:lang w:eastAsia="zh-CN"/>
        </w:rPr>
        <w:t>）以及当前</w:t>
      </w:r>
      <w:r w:rsidR="00FC5C90">
        <w:rPr>
          <w:rFonts w:hint="eastAsia"/>
          <w:lang w:eastAsia="zh-CN"/>
        </w:rPr>
        <w:t>ITU-T</w:t>
      </w:r>
      <w:r w:rsidR="00FC5C90">
        <w:rPr>
          <w:rFonts w:hint="eastAsia"/>
          <w:lang w:eastAsia="zh-CN"/>
        </w:rPr>
        <w:t>及其研究组、特别是第</w:t>
      </w:r>
      <w:r w:rsidR="00FC5C90">
        <w:rPr>
          <w:rFonts w:hint="eastAsia"/>
          <w:lang w:eastAsia="zh-CN"/>
        </w:rPr>
        <w:t>2</w:t>
      </w:r>
      <w:r w:rsidR="00FC5C90">
        <w:rPr>
          <w:rFonts w:hint="eastAsia"/>
          <w:lang w:eastAsia="zh-CN"/>
        </w:rPr>
        <w:t>和</w:t>
      </w:r>
      <w:r w:rsidR="00FC5C90">
        <w:rPr>
          <w:rFonts w:hint="eastAsia"/>
          <w:lang w:eastAsia="zh-CN"/>
        </w:rPr>
        <w:t>16</w:t>
      </w:r>
      <w:r w:rsidR="00FC5C90">
        <w:rPr>
          <w:rFonts w:hint="eastAsia"/>
          <w:lang w:eastAsia="zh-CN"/>
        </w:rPr>
        <w:t>研究组与无障碍获取和人为因素联合协调活动（</w:t>
      </w:r>
      <w:r w:rsidR="00FC5C90">
        <w:rPr>
          <w:lang w:eastAsia="zh-CN"/>
        </w:rPr>
        <w:t>JCA-AHF</w:t>
      </w:r>
      <w:r w:rsidR="00FC5C90">
        <w:rPr>
          <w:rFonts w:hint="eastAsia"/>
          <w:lang w:eastAsia="zh-CN"/>
        </w:rPr>
        <w:t>）协作为该问题建立的现行监管</w:t>
      </w:r>
      <w:r w:rsidR="00FC5C90">
        <w:rPr>
          <w:lang w:eastAsia="zh-CN"/>
        </w:rPr>
        <w:t>框架</w:t>
      </w:r>
      <w:r w:rsidR="00FC5C90">
        <w:rPr>
          <w:rFonts w:hint="eastAsia"/>
          <w:lang w:eastAsia="zh-CN"/>
        </w:rPr>
        <w:t>、研究、举措和活动；</w:t>
      </w:r>
    </w:p>
    <w:p w:rsidR="007C1EE7" w:rsidRDefault="007C1EE7" w:rsidP="00FC5C90">
      <w:pPr>
        <w:rPr>
          <w:lang w:eastAsia="zh-CN"/>
        </w:rPr>
      </w:pPr>
      <w:r>
        <w:rPr>
          <w:i/>
          <w:iCs/>
          <w:lang w:eastAsia="zh-CN"/>
        </w:rPr>
        <w:t>c</w:t>
      </w:r>
      <w:r w:rsidRPr="00733B40">
        <w:rPr>
          <w:i/>
          <w:iCs/>
          <w:lang w:eastAsia="zh-CN"/>
        </w:rPr>
        <w:t>)</w:t>
      </w:r>
      <w:r w:rsidRPr="00733B40">
        <w:rPr>
          <w:lang w:eastAsia="zh-CN"/>
        </w:rPr>
        <w:tab/>
      </w:r>
      <w:r w:rsidR="00FC5C90">
        <w:rPr>
          <w:rFonts w:hint="eastAsia"/>
          <w:lang w:eastAsia="zh-CN"/>
        </w:rPr>
        <w:t>联合国大会（</w:t>
      </w:r>
      <w:r w:rsidR="00FC5C90">
        <w:rPr>
          <w:lang w:eastAsia="zh-CN"/>
        </w:rPr>
        <w:t>联大）</w:t>
      </w:r>
      <w:r w:rsidR="00FC5C90">
        <w:rPr>
          <w:rFonts w:hint="eastAsia"/>
          <w:lang w:eastAsia="zh-CN"/>
        </w:rPr>
        <w:t>于</w:t>
      </w:r>
      <w:r w:rsidR="00FC5C90">
        <w:rPr>
          <w:rFonts w:hint="eastAsia"/>
          <w:lang w:eastAsia="zh-CN"/>
        </w:rPr>
        <w:t>2013</w:t>
      </w:r>
      <w:r w:rsidR="00FC5C90">
        <w:rPr>
          <w:rFonts w:hint="eastAsia"/>
          <w:lang w:eastAsia="zh-CN"/>
        </w:rPr>
        <w:t>年</w:t>
      </w:r>
      <w:r w:rsidR="00FC5C90">
        <w:rPr>
          <w:rFonts w:hint="eastAsia"/>
          <w:lang w:eastAsia="zh-CN"/>
        </w:rPr>
        <w:t>9</w:t>
      </w:r>
      <w:r w:rsidR="00FC5C90">
        <w:rPr>
          <w:rFonts w:hint="eastAsia"/>
          <w:lang w:eastAsia="zh-CN"/>
        </w:rPr>
        <w:t>月</w:t>
      </w:r>
      <w:r w:rsidR="00FC5C90">
        <w:rPr>
          <w:rFonts w:hint="eastAsia"/>
          <w:lang w:eastAsia="zh-CN"/>
        </w:rPr>
        <w:t>23</w:t>
      </w:r>
      <w:r w:rsidR="00FC5C90">
        <w:rPr>
          <w:rFonts w:hint="eastAsia"/>
          <w:lang w:eastAsia="zh-CN"/>
        </w:rPr>
        <w:t>日在国家和政府首脑层面召开的、</w:t>
      </w:r>
      <w:r w:rsidR="00FC5C90" w:rsidRPr="00404CB8">
        <w:rPr>
          <w:rFonts w:hint="eastAsia"/>
          <w:bCs/>
          <w:lang w:eastAsia="zh-CN"/>
        </w:rPr>
        <w:t>题为“</w:t>
      </w:r>
      <w:r w:rsidR="00FC5C90">
        <w:rPr>
          <w:rFonts w:hint="eastAsia"/>
          <w:bCs/>
          <w:lang w:eastAsia="zh-CN"/>
        </w:rPr>
        <w:t>信息通信技术</w:t>
      </w:r>
      <w:r w:rsidR="00FC5C90">
        <w:rPr>
          <w:bCs/>
          <w:lang w:eastAsia="zh-CN"/>
        </w:rPr>
        <w:t>（</w:t>
      </w:r>
      <w:r w:rsidR="00FC5C90" w:rsidRPr="00404CB8">
        <w:rPr>
          <w:rFonts w:hint="eastAsia"/>
          <w:bCs/>
          <w:lang w:eastAsia="zh-CN"/>
        </w:rPr>
        <w:t>ICT</w:t>
      </w:r>
      <w:r w:rsidR="00FC5C90">
        <w:rPr>
          <w:rFonts w:hint="eastAsia"/>
          <w:bCs/>
          <w:lang w:eastAsia="zh-CN"/>
        </w:rPr>
        <w:t>）</w:t>
      </w:r>
      <w:r w:rsidR="00FC5C90" w:rsidRPr="00404CB8">
        <w:rPr>
          <w:rFonts w:hint="eastAsia"/>
          <w:bCs/>
          <w:lang w:eastAsia="zh-CN"/>
        </w:rPr>
        <w:t>机遇促进残疾人包容发展框架”的残疾与发展问题高级别会议（</w:t>
      </w:r>
      <w:r w:rsidR="00FC5C90" w:rsidRPr="00404CB8">
        <w:rPr>
          <w:bCs/>
          <w:lang w:eastAsia="zh-CN"/>
        </w:rPr>
        <w:t>HLMDD</w:t>
      </w:r>
      <w:r w:rsidR="00FC5C90" w:rsidRPr="00404CB8">
        <w:rPr>
          <w:rFonts w:hint="eastAsia"/>
          <w:bCs/>
          <w:lang w:eastAsia="zh-CN"/>
        </w:rPr>
        <w:t>）报告强调了</w:t>
      </w:r>
      <w:r w:rsidR="00FC5C90">
        <w:rPr>
          <w:rFonts w:hint="eastAsia"/>
          <w:bCs/>
          <w:lang w:eastAsia="zh-CN"/>
        </w:rPr>
        <w:t>实现包容性发展、使残疾人既成为推动者也成为受益者</w:t>
      </w:r>
      <w:r w:rsidR="00FC5C90">
        <w:rPr>
          <w:rFonts w:hint="eastAsia"/>
          <w:lang w:val="en" w:eastAsia="zh-CN"/>
        </w:rPr>
        <w:t>的必要性；</w:t>
      </w:r>
    </w:p>
    <w:p w:rsidR="007C1EE7" w:rsidRPr="00733B40" w:rsidRDefault="007C1EE7" w:rsidP="00142091">
      <w:pPr>
        <w:rPr>
          <w:lang w:eastAsia="zh-CN"/>
        </w:rPr>
      </w:pPr>
      <w:r w:rsidRPr="008653B0">
        <w:rPr>
          <w:i/>
          <w:iCs/>
          <w:lang w:eastAsia="zh-CN"/>
        </w:rPr>
        <w:t>d)</w:t>
      </w:r>
      <w:r>
        <w:rPr>
          <w:lang w:eastAsia="zh-CN"/>
        </w:rPr>
        <w:tab/>
      </w:r>
      <w:r w:rsidR="00142091">
        <w:rPr>
          <w:rFonts w:hint="eastAsia"/>
          <w:lang w:val="en-US" w:eastAsia="zh-CN"/>
        </w:rPr>
        <w:t>此次大会</w:t>
      </w:r>
      <w:r w:rsidR="00142091">
        <w:rPr>
          <w:lang w:val="en-US" w:eastAsia="zh-CN"/>
        </w:rPr>
        <w:t>有关</w:t>
      </w:r>
      <w:r w:rsidR="00B50F29" w:rsidRPr="004C346A">
        <w:rPr>
          <w:rFonts w:hint="eastAsia"/>
          <w:lang w:val="en-US" w:eastAsia="zh-CN"/>
        </w:rPr>
        <w:t>残疾</w:t>
      </w:r>
      <w:r w:rsidR="00B50F29" w:rsidRPr="004A02BA">
        <w:rPr>
          <w:rFonts w:hint="eastAsia"/>
          <w:lang w:val="en-US" w:eastAsia="zh-CN"/>
        </w:rPr>
        <w:t>人</w:t>
      </w:r>
      <w:r w:rsidR="009261EB">
        <w:rPr>
          <w:rFonts w:cstheme="minorHAnsi" w:hint="eastAsia"/>
          <w:lang w:eastAsia="zh-CN"/>
        </w:rPr>
        <w:t>，</w:t>
      </w:r>
      <w:r w:rsidR="004A02BA" w:rsidRPr="004A02BA">
        <w:rPr>
          <w:rFonts w:cstheme="minorHAnsi"/>
          <w:lang w:eastAsia="zh-CN"/>
        </w:rPr>
        <w:t>包括因年龄致残的残疾人</w:t>
      </w:r>
      <w:r w:rsidR="00B50F29" w:rsidRPr="004A02BA">
        <w:rPr>
          <w:rFonts w:hint="eastAsia"/>
          <w:lang w:val="en-US" w:eastAsia="zh-CN"/>
        </w:rPr>
        <w:t>无障碍地获取电信</w:t>
      </w:r>
      <w:r w:rsidR="00B50F29">
        <w:rPr>
          <w:rFonts w:hint="eastAsia"/>
          <w:lang w:val="en-US" w:eastAsia="zh-CN"/>
        </w:rPr>
        <w:t>/</w:t>
      </w:r>
      <w:r w:rsidR="00B50F29" w:rsidRPr="004C346A">
        <w:rPr>
          <w:rFonts w:hint="eastAsia"/>
          <w:lang w:val="en-US" w:eastAsia="zh-CN"/>
        </w:rPr>
        <w:t>信息通信技术</w:t>
      </w:r>
      <w:r w:rsidR="00142091">
        <w:rPr>
          <w:rFonts w:hint="eastAsia"/>
          <w:lang w:val="en-US" w:eastAsia="zh-CN"/>
        </w:rPr>
        <w:t>的</w:t>
      </w:r>
      <w:bookmarkStart w:id="10" w:name="_Toc407024831"/>
      <w:r w:rsidR="00142091" w:rsidRPr="00870A19">
        <w:rPr>
          <w:rFonts w:hint="eastAsia"/>
          <w:lang w:eastAsia="zh-CN"/>
        </w:rPr>
        <w:t>第</w:t>
      </w:r>
      <w:r w:rsidR="00142091" w:rsidRPr="00870A19">
        <w:rPr>
          <w:lang w:eastAsia="zh-CN"/>
        </w:rPr>
        <w:t>175</w:t>
      </w:r>
      <w:r w:rsidR="00142091" w:rsidRPr="00870A19">
        <w:rPr>
          <w:rFonts w:hint="eastAsia"/>
          <w:lang w:eastAsia="zh-CN"/>
        </w:rPr>
        <w:t>号决议（</w:t>
      </w:r>
      <w:r w:rsidR="00142091" w:rsidRPr="00870A19">
        <w:rPr>
          <w:rFonts w:hint="eastAsia"/>
          <w:lang w:eastAsia="zh-CN"/>
        </w:rPr>
        <w:t>2014</w:t>
      </w:r>
      <w:r w:rsidR="00142091" w:rsidRPr="00870A19">
        <w:rPr>
          <w:rFonts w:hint="eastAsia"/>
          <w:lang w:eastAsia="zh-CN"/>
        </w:rPr>
        <w:t>年，釜山，修订版）</w:t>
      </w:r>
      <w:bookmarkEnd w:id="10"/>
      <w:r w:rsidR="00142091">
        <w:rPr>
          <w:rFonts w:hint="eastAsia"/>
          <w:lang w:eastAsia="zh-CN"/>
        </w:rPr>
        <w:t>做出</w:t>
      </w:r>
      <w:r w:rsidR="00142091">
        <w:rPr>
          <w:lang w:eastAsia="zh-CN"/>
        </w:rPr>
        <w:t>决议，</w:t>
      </w:r>
      <w:r w:rsidR="00142091">
        <w:rPr>
          <w:rFonts w:hint="eastAsia"/>
          <w:lang w:eastAsia="zh-CN"/>
        </w:rPr>
        <w:t>考虑到</w:t>
      </w:r>
      <w:r w:rsidR="00142091">
        <w:rPr>
          <w:lang w:eastAsia="zh-CN"/>
        </w:rPr>
        <w:t>残疾人参与国际电联工作的问题；</w:t>
      </w:r>
    </w:p>
    <w:p w:rsidR="007C1EE7" w:rsidRDefault="007C1EE7" w:rsidP="00CC49BC">
      <w:pPr>
        <w:rPr>
          <w:lang w:eastAsia="zh-CN"/>
        </w:rPr>
      </w:pPr>
      <w:r>
        <w:rPr>
          <w:i/>
          <w:iCs/>
          <w:lang w:eastAsia="zh-CN"/>
        </w:rPr>
        <w:t>e</w:t>
      </w:r>
      <w:r w:rsidRPr="00F261EE">
        <w:rPr>
          <w:i/>
          <w:iCs/>
          <w:lang w:eastAsia="zh-CN"/>
        </w:rPr>
        <w:t>)</w:t>
      </w:r>
      <w:r>
        <w:rPr>
          <w:lang w:eastAsia="zh-CN"/>
        </w:rPr>
        <w:tab/>
      </w:r>
      <w:bookmarkStart w:id="11" w:name="_Toc403138151"/>
      <w:r w:rsidR="00142091">
        <w:rPr>
          <w:rFonts w:hint="eastAsia"/>
          <w:lang w:eastAsia="zh-CN"/>
        </w:rPr>
        <w:t>关于</w:t>
      </w:r>
      <w:r w:rsidR="00142091">
        <w:rPr>
          <w:lang w:eastAsia="zh-CN"/>
        </w:rPr>
        <w:t>阿拉伯、亚太、独联体</w:t>
      </w:r>
      <w:r w:rsidR="00142091">
        <w:rPr>
          <w:rFonts w:hint="eastAsia"/>
          <w:lang w:eastAsia="zh-CN"/>
        </w:rPr>
        <w:t>（</w:t>
      </w:r>
      <w:r w:rsidR="00142091">
        <w:rPr>
          <w:rFonts w:hint="eastAsia"/>
          <w:lang w:eastAsia="zh-CN"/>
        </w:rPr>
        <w:t>CIS</w:t>
      </w:r>
      <w:r w:rsidR="00142091">
        <w:rPr>
          <w:lang w:eastAsia="zh-CN"/>
        </w:rPr>
        <w:t>）</w:t>
      </w:r>
      <w:r w:rsidR="00142091">
        <w:rPr>
          <w:rFonts w:hint="eastAsia"/>
          <w:lang w:eastAsia="zh-CN"/>
        </w:rPr>
        <w:t>和</w:t>
      </w:r>
      <w:r w:rsidR="00142091">
        <w:rPr>
          <w:lang w:eastAsia="zh-CN"/>
        </w:rPr>
        <w:t>欧洲国</w:t>
      </w:r>
      <w:r w:rsidR="00142091">
        <w:rPr>
          <w:rFonts w:hint="eastAsia"/>
          <w:lang w:eastAsia="zh-CN"/>
        </w:rPr>
        <w:t>家</w:t>
      </w:r>
      <w:r w:rsidR="00142091">
        <w:rPr>
          <w:lang w:eastAsia="zh-CN"/>
        </w:rPr>
        <w:t>采取</w:t>
      </w:r>
      <w:r w:rsidR="00211476">
        <w:rPr>
          <w:rFonts w:hint="eastAsia"/>
          <w:lang w:eastAsia="zh-CN"/>
        </w:rPr>
        <w:t>区域性</w:t>
      </w:r>
      <w:r w:rsidR="00142091">
        <w:rPr>
          <w:lang w:eastAsia="zh-CN"/>
        </w:rPr>
        <w:t>举措的</w:t>
      </w:r>
      <w:r w:rsidR="00142091">
        <w:rPr>
          <w:lang w:eastAsia="zh-CN"/>
        </w:rPr>
        <w:t>WCTD</w:t>
      </w:r>
      <w:r w:rsidR="00F869E9" w:rsidRPr="00F869E9">
        <w:rPr>
          <w:lang w:eastAsia="zh-CN"/>
        </w:rPr>
        <w:t>第</w:t>
      </w:r>
      <w:r w:rsidR="00F869E9" w:rsidRPr="00F869E9">
        <w:rPr>
          <w:lang w:eastAsia="zh-CN"/>
        </w:rPr>
        <w:t>17</w:t>
      </w:r>
      <w:r w:rsidR="00F869E9" w:rsidRPr="00F869E9">
        <w:rPr>
          <w:lang w:eastAsia="zh-CN"/>
        </w:rPr>
        <w:t>号决议（</w:t>
      </w:r>
      <w:r w:rsidR="00F869E9" w:rsidRPr="00F869E9">
        <w:rPr>
          <w:lang w:eastAsia="zh-CN"/>
        </w:rPr>
        <w:t>2014</w:t>
      </w:r>
      <w:r w:rsidR="00F869E9" w:rsidRPr="00F869E9">
        <w:rPr>
          <w:lang w:eastAsia="zh-CN"/>
        </w:rPr>
        <w:t>年，迪拜，修订版）</w:t>
      </w:r>
      <w:bookmarkEnd w:id="11"/>
      <w:r w:rsidR="00142091">
        <w:rPr>
          <w:rFonts w:hint="eastAsia"/>
          <w:lang w:eastAsia="zh-CN"/>
        </w:rPr>
        <w:t>确定</w:t>
      </w:r>
      <w:r w:rsidR="00142091">
        <w:rPr>
          <w:lang w:eastAsia="zh-CN"/>
        </w:rPr>
        <w:t>利用新技术带来的优势，将</w:t>
      </w:r>
      <w:r w:rsidR="00142091">
        <w:rPr>
          <w:rFonts w:hint="eastAsia"/>
          <w:lang w:eastAsia="zh-CN"/>
        </w:rPr>
        <w:t>保障</w:t>
      </w:r>
      <w:r w:rsidR="00142091">
        <w:rPr>
          <w:lang w:eastAsia="zh-CN"/>
        </w:rPr>
        <w:t>残疾人获取电信</w:t>
      </w:r>
      <w:r w:rsidR="00142091">
        <w:rPr>
          <w:rFonts w:hint="eastAsia"/>
          <w:lang w:eastAsia="zh-CN"/>
        </w:rPr>
        <w:t>/</w:t>
      </w:r>
      <w:r w:rsidR="00142091">
        <w:rPr>
          <w:lang w:eastAsia="zh-CN"/>
        </w:rPr>
        <w:t>ICT</w:t>
      </w:r>
      <w:r w:rsidR="00142091">
        <w:rPr>
          <w:lang w:eastAsia="zh-CN"/>
        </w:rPr>
        <w:t>服务作为一个</w:t>
      </w:r>
      <w:r w:rsidR="00142091">
        <w:rPr>
          <w:rFonts w:hint="eastAsia"/>
          <w:lang w:eastAsia="zh-CN"/>
        </w:rPr>
        <w:t>共性</w:t>
      </w:r>
      <w:r w:rsidR="00142091">
        <w:rPr>
          <w:lang w:eastAsia="zh-CN"/>
        </w:rPr>
        <w:t>问题；</w:t>
      </w:r>
    </w:p>
    <w:p w:rsidR="007C1EE7" w:rsidRDefault="007C1EE7" w:rsidP="00CC49BC">
      <w:pPr>
        <w:rPr>
          <w:lang w:eastAsia="zh-CN"/>
        </w:rPr>
      </w:pPr>
      <w:r>
        <w:rPr>
          <w:i/>
          <w:iCs/>
          <w:lang w:eastAsia="zh-CN"/>
        </w:rPr>
        <w:t>f</w:t>
      </w:r>
      <w:r w:rsidRPr="00F261EE">
        <w:rPr>
          <w:i/>
          <w:iCs/>
          <w:lang w:eastAsia="zh-CN"/>
        </w:rPr>
        <w:t>)</w:t>
      </w:r>
      <w:r>
        <w:rPr>
          <w:lang w:eastAsia="zh-CN"/>
        </w:rPr>
        <w:tab/>
      </w:r>
      <w:bookmarkStart w:id="12" w:name="_Toc403138217"/>
      <w:r w:rsidR="00CC49BC">
        <w:rPr>
          <w:lang w:eastAsia="zh-CN"/>
        </w:rPr>
        <w:t>WTDC</w:t>
      </w:r>
      <w:bookmarkStart w:id="13" w:name="_Toc403138218"/>
      <w:bookmarkEnd w:id="12"/>
      <w:r w:rsidR="00CC49BC">
        <w:rPr>
          <w:rFonts w:hint="eastAsia"/>
          <w:lang w:eastAsia="zh-CN"/>
        </w:rPr>
        <w:t>关于</w:t>
      </w:r>
      <w:r w:rsidR="00F869E9" w:rsidRPr="004F0D73">
        <w:rPr>
          <w:rFonts w:cstheme="minorHAnsi"/>
          <w:lang w:eastAsia="zh-CN"/>
        </w:rPr>
        <w:t>残疾人（包括因年龄致残的残疾人</w:t>
      </w:r>
      <w:r w:rsidR="00CC49BC" w:rsidRPr="00F869E9">
        <w:rPr>
          <w:lang w:eastAsia="zh-CN"/>
        </w:rPr>
        <w:t>）</w:t>
      </w:r>
      <w:r w:rsidR="00CC49BC" w:rsidRPr="004F0D73">
        <w:rPr>
          <w:rFonts w:cstheme="minorHAnsi"/>
          <w:lang w:eastAsia="zh-CN"/>
        </w:rPr>
        <w:t>无障碍获取</w:t>
      </w:r>
      <w:r w:rsidR="00F869E9" w:rsidRPr="004F0D73">
        <w:rPr>
          <w:rFonts w:cstheme="minorHAnsi"/>
          <w:lang w:eastAsia="zh-CN"/>
        </w:rPr>
        <w:t>电信</w:t>
      </w:r>
      <w:r w:rsidR="00F869E9" w:rsidRPr="004F0D73">
        <w:rPr>
          <w:rFonts w:cstheme="minorHAnsi"/>
          <w:lang w:eastAsia="zh-CN"/>
        </w:rPr>
        <w:t>/</w:t>
      </w:r>
      <w:r w:rsidR="00F869E9" w:rsidRPr="004F0D73">
        <w:rPr>
          <w:rFonts w:cstheme="minorHAnsi"/>
          <w:lang w:eastAsia="zh-CN"/>
        </w:rPr>
        <w:t>信息通信技术</w:t>
      </w:r>
      <w:r w:rsidR="00F869E9">
        <w:rPr>
          <w:rFonts w:cstheme="minorHAnsi" w:hint="eastAsia"/>
          <w:lang w:eastAsia="zh-CN"/>
        </w:rPr>
        <w:t>（</w:t>
      </w:r>
      <w:r w:rsidR="00F869E9">
        <w:rPr>
          <w:rFonts w:cstheme="minorHAnsi" w:hint="eastAsia"/>
          <w:lang w:eastAsia="zh-CN"/>
        </w:rPr>
        <w:t>ICT</w:t>
      </w:r>
      <w:r w:rsidR="00F869E9">
        <w:rPr>
          <w:rFonts w:cstheme="minorHAnsi"/>
          <w:lang w:eastAsia="zh-CN"/>
        </w:rPr>
        <w:t>）</w:t>
      </w:r>
      <w:r w:rsidR="00F869E9" w:rsidRPr="004F0D73">
        <w:rPr>
          <w:rFonts w:cstheme="minorHAnsi"/>
          <w:lang w:eastAsia="zh-CN"/>
        </w:rPr>
        <w:t>的</w:t>
      </w:r>
      <w:bookmarkEnd w:id="13"/>
      <w:r w:rsidR="00CC49BC" w:rsidRPr="00F869E9">
        <w:rPr>
          <w:lang w:eastAsia="zh-CN"/>
        </w:rPr>
        <w:t>第</w:t>
      </w:r>
      <w:r w:rsidR="00CC49BC" w:rsidRPr="00F869E9">
        <w:rPr>
          <w:lang w:eastAsia="zh-CN"/>
        </w:rPr>
        <w:t>58</w:t>
      </w:r>
      <w:r w:rsidR="00CC49BC" w:rsidRPr="00F869E9">
        <w:rPr>
          <w:lang w:eastAsia="zh-CN"/>
        </w:rPr>
        <w:t>号决议（</w:t>
      </w:r>
      <w:r w:rsidR="00CC49BC" w:rsidRPr="00F869E9">
        <w:rPr>
          <w:lang w:eastAsia="zh-CN"/>
        </w:rPr>
        <w:t>2014</w:t>
      </w:r>
      <w:r w:rsidR="00CC49BC" w:rsidRPr="00F869E9">
        <w:rPr>
          <w:lang w:eastAsia="zh-CN"/>
        </w:rPr>
        <w:t>年，迪拜，修订版</w:t>
      </w:r>
      <w:r w:rsidR="00CC49BC" w:rsidRPr="004F0D73">
        <w:rPr>
          <w:rFonts w:cstheme="minorHAnsi"/>
          <w:lang w:eastAsia="zh-CN"/>
        </w:rPr>
        <w:t>）</w:t>
      </w:r>
      <w:r w:rsidR="00F869E9">
        <w:rPr>
          <w:rFonts w:cstheme="minorHAnsi" w:hint="eastAsia"/>
          <w:lang w:eastAsia="zh-CN"/>
        </w:rPr>
        <w:t>，</w:t>
      </w:r>
    </w:p>
    <w:p w:rsidR="007C1EE7" w:rsidRDefault="00142091" w:rsidP="007C1EE7">
      <w:pPr>
        <w:pStyle w:val="Call"/>
        <w:rPr>
          <w:lang w:eastAsia="zh-CN"/>
        </w:rPr>
      </w:pPr>
      <w:r>
        <w:rPr>
          <w:rFonts w:hint="eastAsia"/>
          <w:lang w:eastAsia="zh-CN"/>
        </w:rPr>
        <w:t>强调</w:t>
      </w:r>
    </w:p>
    <w:p w:rsidR="007C1EE7" w:rsidRDefault="007C1EE7" w:rsidP="00142091">
      <w:pPr>
        <w:rPr>
          <w:lang w:eastAsia="zh-CN"/>
        </w:rPr>
      </w:pPr>
      <w:r w:rsidRPr="00AD0108">
        <w:rPr>
          <w:i/>
          <w:iCs/>
          <w:lang w:eastAsia="zh-CN"/>
        </w:rPr>
        <w:t>a)</w:t>
      </w:r>
      <w:r>
        <w:rPr>
          <w:lang w:eastAsia="zh-CN"/>
        </w:rPr>
        <w:tab/>
      </w:r>
      <w:r w:rsidR="00142091">
        <w:rPr>
          <w:rFonts w:hint="eastAsia"/>
          <w:lang w:eastAsia="zh-CN"/>
        </w:rPr>
        <w:t>国际</w:t>
      </w:r>
      <w:r w:rsidR="00142091">
        <w:rPr>
          <w:lang w:eastAsia="zh-CN"/>
        </w:rPr>
        <w:t>电联协调的</w:t>
      </w:r>
      <w:r w:rsidR="00142091">
        <w:rPr>
          <w:lang w:eastAsia="zh-CN"/>
        </w:rPr>
        <w:t>WSIS+10</w:t>
      </w:r>
      <w:r w:rsidR="00142091">
        <w:rPr>
          <w:rFonts w:hint="eastAsia"/>
          <w:lang w:eastAsia="zh-CN"/>
        </w:rPr>
        <w:t>高级别</w:t>
      </w:r>
      <w:r w:rsidR="00142091">
        <w:rPr>
          <w:lang w:eastAsia="zh-CN"/>
        </w:rPr>
        <w:t>活动通过</w:t>
      </w:r>
      <w:r w:rsidR="00211476">
        <w:rPr>
          <w:rFonts w:hint="eastAsia"/>
          <w:lang w:eastAsia="zh-CN"/>
        </w:rPr>
        <w:t>的</w:t>
      </w:r>
      <w:r w:rsidRPr="00AD0108">
        <w:rPr>
          <w:lang w:eastAsia="zh-CN"/>
        </w:rPr>
        <w:t>WSIS+10</w:t>
      </w:r>
      <w:r w:rsidR="00142091">
        <w:rPr>
          <w:rFonts w:hint="eastAsia"/>
          <w:lang w:eastAsia="zh-CN"/>
        </w:rPr>
        <w:t>有关</w:t>
      </w:r>
      <w:r w:rsidR="00142091" w:rsidRPr="00AD0108">
        <w:rPr>
          <w:lang w:eastAsia="zh-CN"/>
        </w:rPr>
        <w:t>WSIS</w:t>
      </w:r>
      <w:r w:rsidR="00142091">
        <w:rPr>
          <w:rFonts w:hint="eastAsia"/>
          <w:lang w:eastAsia="zh-CN"/>
        </w:rPr>
        <w:t>成果</w:t>
      </w:r>
      <w:r w:rsidR="00142091">
        <w:rPr>
          <w:lang w:eastAsia="zh-CN"/>
        </w:rPr>
        <w:t>落实工作和</w:t>
      </w:r>
      <w:r w:rsidR="00142091">
        <w:rPr>
          <w:lang w:eastAsia="zh-CN"/>
        </w:rPr>
        <w:t>WSIS 2015</w:t>
      </w:r>
      <w:r w:rsidR="00142091">
        <w:rPr>
          <w:rFonts w:hint="eastAsia"/>
          <w:lang w:eastAsia="zh-CN"/>
        </w:rPr>
        <w:t>前景</w:t>
      </w:r>
      <w:r w:rsidR="00142091">
        <w:rPr>
          <w:lang w:eastAsia="zh-CN"/>
        </w:rPr>
        <w:t>的声明指出：</w:t>
      </w:r>
      <w:r w:rsidR="00DC53FA" w:rsidRPr="00DC53FA">
        <w:rPr>
          <w:rFonts w:ascii="SimSun" w:hAnsi="SimSun"/>
          <w:lang w:eastAsia="zh-CN"/>
        </w:rPr>
        <w:t>“</w:t>
      </w:r>
      <w:r w:rsidR="00DC53FA" w:rsidRPr="00264014">
        <w:rPr>
          <w:rFonts w:eastAsiaTheme="minorEastAsia"/>
          <w:szCs w:val="24"/>
          <w:lang w:eastAsia="zh-CN"/>
        </w:rPr>
        <w:t>ICT</w:t>
      </w:r>
      <w:r w:rsidR="00DC53FA" w:rsidRPr="00355F63">
        <w:rPr>
          <w:rFonts w:asciiTheme="minorHAnsi" w:eastAsiaTheme="minorEastAsia" w:hAnsiTheme="minorHAnsi" w:cstheme="majorBidi"/>
          <w:szCs w:val="24"/>
          <w:lang w:eastAsia="zh-CN"/>
        </w:rPr>
        <w:t>具有成为发展关键推动力的潜力，而且将成为《</w:t>
      </w:r>
      <w:r w:rsidR="00DC53FA" w:rsidRPr="00355F63">
        <w:rPr>
          <w:rFonts w:asciiTheme="minorHAnsi" w:eastAsiaTheme="minorEastAsia" w:hAnsiTheme="minorHAnsi" w:cstheme="majorBidi"/>
          <w:szCs w:val="24"/>
          <w:lang w:eastAsia="zh-CN"/>
        </w:rPr>
        <w:t>2015</w:t>
      </w:r>
      <w:r w:rsidR="00DC53FA" w:rsidRPr="00355F63">
        <w:rPr>
          <w:rFonts w:asciiTheme="minorHAnsi" w:eastAsiaTheme="minorEastAsia" w:hAnsiTheme="minorHAnsi" w:cstheme="majorBidi"/>
          <w:szCs w:val="24"/>
          <w:lang w:eastAsia="zh-CN"/>
        </w:rPr>
        <w:t>年之后发展议程》创新型发展解决方案的关键内容。应充分认识到</w:t>
      </w:r>
      <w:r w:rsidR="00DC53FA" w:rsidRPr="009359C0">
        <w:rPr>
          <w:rFonts w:asciiTheme="majorBidi" w:eastAsiaTheme="minorEastAsia" w:hAnsiTheme="majorBidi" w:cstheme="majorBidi"/>
          <w:szCs w:val="24"/>
          <w:lang w:eastAsia="zh-CN"/>
        </w:rPr>
        <w:t>ICT</w:t>
      </w:r>
      <w:r w:rsidR="00DC53FA" w:rsidRPr="00355F63">
        <w:rPr>
          <w:rFonts w:asciiTheme="minorHAnsi" w:eastAsiaTheme="minorEastAsia" w:hAnsiTheme="minorHAnsi" w:cstheme="majorBidi" w:hint="eastAsia"/>
          <w:szCs w:val="24"/>
          <w:lang w:eastAsia="zh-CN"/>
        </w:rPr>
        <w:t>是</w:t>
      </w:r>
      <w:r w:rsidR="00DC53FA" w:rsidRPr="00355F63">
        <w:rPr>
          <w:rFonts w:asciiTheme="minorHAnsi" w:eastAsiaTheme="minorEastAsia" w:hAnsiTheme="minorHAnsi" w:cstheme="majorBidi"/>
          <w:szCs w:val="24"/>
          <w:lang w:eastAsia="zh-CN"/>
        </w:rPr>
        <w:t>赋能</w:t>
      </w:r>
      <w:r w:rsidR="00DC53FA" w:rsidRPr="00355F63">
        <w:rPr>
          <w:rFonts w:asciiTheme="minorHAnsi" w:eastAsiaTheme="minorEastAsia" w:hAnsiTheme="minorHAnsi" w:cstheme="majorBidi" w:hint="eastAsia"/>
          <w:szCs w:val="24"/>
          <w:lang w:eastAsia="zh-CN"/>
        </w:rPr>
        <w:t>于</w:t>
      </w:r>
      <w:r w:rsidR="00DC53FA" w:rsidRPr="00355F63">
        <w:rPr>
          <w:rFonts w:asciiTheme="minorHAnsi" w:eastAsiaTheme="minorEastAsia" w:hAnsiTheme="minorHAnsi" w:cstheme="majorBidi"/>
          <w:szCs w:val="24"/>
          <w:lang w:eastAsia="zh-CN"/>
        </w:rPr>
        <w:t>人民、实现经济增长</w:t>
      </w:r>
      <w:r w:rsidR="00DC53FA">
        <w:rPr>
          <w:rFonts w:asciiTheme="minorHAnsi" w:eastAsiaTheme="minorEastAsia" w:hAnsiTheme="minorHAnsi" w:cstheme="majorBidi" w:hint="eastAsia"/>
          <w:szCs w:val="24"/>
          <w:lang w:eastAsia="zh-CN"/>
        </w:rPr>
        <w:t>以</w:t>
      </w:r>
      <w:r w:rsidR="00DC53FA" w:rsidRPr="00355F63">
        <w:rPr>
          <w:rFonts w:asciiTheme="minorHAnsi" w:eastAsiaTheme="minorEastAsia" w:hAnsiTheme="minorHAnsi" w:cstheme="majorBidi"/>
          <w:szCs w:val="24"/>
          <w:lang w:eastAsia="zh-CN"/>
        </w:rPr>
        <w:t>取得发展的工具，同时考虑到相关内容、技能和有利于发展的环境的日益重要</w:t>
      </w:r>
      <w:r w:rsidR="00DC53FA">
        <w:rPr>
          <w:rFonts w:ascii="SimSun" w:hAnsi="SimSun"/>
          <w:lang w:eastAsia="zh-CN"/>
        </w:rPr>
        <w:t>”</w:t>
      </w:r>
      <w:r w:rsidR="00DC53FA">
        <w:rPr>
          <w:rFonts w:hint="eastAsia"/>
          <w:lang w:eastAsia="zh-CN"/>
        </w:rPr>
        <w:t>；</w:t>
      </w:r>
    </w:p>
    <w:p w:rsidR="007C1EE7" w:rsidRDefault="007C1EE7" w:rsidP="00142091">
      <w:pPr>
        <w:rPr>
          <w:lang w:eastAsia="zh-CN"/>
        </w:rPr>
      </w:pPr>
      <w:r>
        <w:rPr>
          <w:i/>
          <w:iCs/>
          <w:lang w:eastAsia="zh-CN"/>
        </w:rPr>
        <w:t>b</w:t>
      </w:r>
      <w:r w:rsidRPr="00AD0108">
        <w:rPr>
          <w:i/>
          <w:iCs/>
          <w:lang w:eastAsia="zh-CN"/>
        </w:rPr>
        <w:t>)</w:t>
      </w:r>
      <w:r>
        <w:rPr>
          <w:lang w:eastAsia="zh-CN"/>
        </w:rPr>
        <w:tab/>
      </w:r>
      <w:bookmarkStart w:id="14" w:name="_Toc407024857"/>
      <w:r w:rsidR="00142091">
        <w:rPr>
          <w:rFonts w:hint="eastAsia"/>
          <w:lang w:eastAsia="zh-CN"/>
        </w:rPr>
        <w:t>全权代表</w:t>
      </w:r>
      <w:r w:rsidR="00142091">
        <w:rPr>
          <w:lang w:eastAsia="zh-CN"/>
        </w:rPr>
        <w:t>大会有关</w:t>
      </w:r>
      <w:bookmarkStart w:id="15" w:name="_Toc407024858"/>
      <w:r w:rsidR="00142091" w:rsidRPr="00870A19">
        <w:rPr>
          <w:rFonts w:hint="eastAsia"/>
          <w:bCs/>
          <w:lang w:eastAsia="zh-CN"/>
        </w:rPr>
        <w:t>协调国际电联三个部门工作的战略</w:t>
      </w:r>
      <w:bookmarkEnd w:id="15"/>
      <w:r w:rsidR="00142091">
        <w:rPr>
          <w:rFonts w:hint="eastAsia"/>
          <w:bCs/>
          <w:lang w:eastAsia="zh-CN"/>
        </w:rPr>
        <w:t>的</w:t>
      </w:r>
      <w:r w:rsidR="00870A19" w:rsidRPr="00870A19">
        <w:rPr>
          <w:rFonts w:hint="eastAsia"/>
          <w:lang w:eastAsia="zh-CN"/>
        </w:rPr>
        <w:t>第</w:t>
      </w:r>
      <w:r w:rsidR="00870A19" w:rsidRPr="00870A19">
        <w:rPr>
          <w:lang w:eastAsia="zh-CN"/>
        </w:rPr>
        <w:t>191</w:t>
      </w:r>
      <w:r w:rsidR="00870A19" w:rsidRPr="00870A19">
        <w:rPr>
          <w:rFonts w:hint="eastAsia"/>
          <w:lang w:eastAsia="zh-CN"/>
        </w:rPr>
        <w:t>号</w:t>
      </w:r>
      <w:r w:rsidR="00870A19" w:rsidRPr="00870A19">
        <w:rPr>
          <w:lang w:eastAsia="zh-CN"/>
        </w:rPr>
        <w:t>决议</w:t>
      </w:r>
      <w:r w:rsidR="00870A19" w:rsidRPr="00870A19">
        <w:rPr>
          <w:rFonts w:hint="eastAsia"/>
          <w:lang w:eastAsia="zh-CN"/>
        </w:rPr>
        <w:t>（</w:t>
      </w:r>
      <w:r w:rsidR="00870A19" w:rsidRPr="00870A19">
        <w:rPr>
          <w:rFonts w:hint="eastAsia"/>
          <w:lang w:eastAsia="zh-CN"/>
        </w:rPr>
        <w:t>2014</w:t>
      </w:r>
      <w:r w:rsidR="00870A19" w:rsidRPr="00870A19">
        <w:rPr>
          <w:rFonts w:hint="eastAsia"/>
          <w:lang w:eastAsia="zh-CN"/>
        </w:rPr>
        <w:t>年</w:t>
      </w:r>
      <w:r w:rsidR="00870A19" w:rsidRPr="00870A19">
        <w:rPr>
          <w:lang w:eastAsia="zh-CN"/>
        </w:rPr>
        <w:t>，釜山）</w:t>
      </w:r>
      <w:bookmarkEnd w:id="14"/>
      <w:r w:rsidR="00142091">
        <w:rPr>
          <w:rFonts w:hint="eastAsia"/>
          <w:bCs/>
          <w:lang w:eastAsia="zh-CN"/>
        </w:rPr>
        <w:t>；</w:t>
      </w:r>
    </w:p>
    <w:p w:rsidR="007C1EE7" w:rsidRPr="00F77ADA" w:rsidRDefault="007C1EE7" w:rsidP="00DF7E25">
      <w:pPr>
        <w:rPr>
          <w:lang w:eastAsia="zh-CN"/>
        </w:rPr>
      </w:pPr>
      <w:r>
        <w:rPr>
          <w:i/>
          <w:iCs/>
          <w:lang w:eastAsia="zh-CN"/>
        </w:rPr>
        <w:t>c</w:t>
      </w:r>
      <w:r w:rsidRPr="00AD0108">
        <w:rPr>
          <w:i/>
          <w:iCs/>
          <w:lang w:eastAsia="zh-CN"/>
        </w:rPr>
        <w:t>)</w:t>
      </w:r>
      <w:r>
        <w:rPr>
          <w:lang w:eastAsia="zh-CN"/>
        </w:rPr>
        <w:tab/>
      </w:r>
      <w:bookmarkStart w:id="16" w:name="_Toc407024873"/>
      <w:r w:rsidR="00142091">
        <w:rPr>
          <w:rFonts w:hint="eastAsia"/>
          <w:lang w:eastAsia="zh-CN"/>
        </w:rPr>
        <w:t>全权代表</w:t>
      </w:r>
      <w:r w:rsidR="00142091">
        <w:rPr>
          <w:lang w:eastAsia="zh-CN"/>
        </w:rPr>
        <w:t>大会</w:t>
      </w:r>
      <w:r w:rsidR="00142091">
        <w:rPr>
          <w:rFonts w:hint="eastAsia"/>
          <w:lang w:eastAsia="zh-CN"/>
        </w:rPr>
        <w:t>关于</w:t>
      </w:r>
      <w:bookmarkStart w:id="17" w:name="_Toc407024874"/>
      <w:r w:rsidR="00CC49BC">
        <w:rPr>
          <w:rFonts w:hint="eastAsia"/>
          <w:lang w:eastAsia="zh-CN"/>
        </w:rPr>
        <w:t>推</w:t>
      </w:r>
      <w:r w:rsidR="00142091" w:rsidRPr="00870A19">
        <w:rPr>
          <w:rFonts w:hint="eastAsia"/>
          <w:bCs/>
          <w:lang w:eastAsia="zh-CN"/>
        </w:rPr>
        <w:t>进全球电信</w:t>
      </w:r>
      <w:r w:rsidR="00142091" w:rsidRPr="00870A19">
        <w:rPr>
          <w:rFonts w:hint="eastAsia"/>
          <w:bCs/>
          <w:lang w:eastAsia="zh-CN"/>
        </w:rPr>
        <w:t>/</w:t>
      </w:r>
      <w:r w:rsidR="00142091" w:rsidRPr="00870A19">
        <w:rPr>
          <w:rFonts w:hint="eastAsia"/>
          <w:bCs/>
          <w:lang w:eastAsia="zh-CN"/>
        </w:rPr>
        <w:t>信息通信技术发展的“连通目标</w:t>
      </w:r>
      <w:r w:rsidR="00142091" w:rsidRPr="00870A19">
        <w:rPr>
          <w:rFonts w:hint="eastAsia"/>
          <w:bCs/>
          <w:lang w:eastAsia="zh-CN"/>
        </w:rPr>
        <w:t>2020</w:t>
      </w:r>
      <w:r w:rsidR="00142091" w:rsidRPr="00870A19">
        <w:rPr>
          <w:rFonts w:hint="eastAsia"/>
          <w:bCs/>
          <w:lang w:eastAsia="zh-CN"/>
        </w:rPr>
        <w:t>”议程</w:t>
      </w:r>
      <w:bookmarkEnd w:id="17"/>
      <w:r w:rsidR="00142091">
        <w:rPr>
          <w:rFonts w:hint="eastAsia"/>
          <w:bCs/>
          <w:lang w:eastAsia="zh-CN"/>
        </w:rPr>
        <w:t>的</w:t>
      </w:r>
      <w:r w:rsidR="00870A19" w:rsidRPr="00870A19">
        <w:rPr>
          <w:rFonts w:hint="eastAsia"/>
          <w:lang w:eastAsia="zh-CN"/>
        </w:rPr>
        <w:t>第</w:t>
      </w:r>
      <w:r w:rsidR="00870A19" w:rsidRPr="00870A19">
        <w:rPr>
          <w:lang w:eastAsia="zh-CN"/>
        </w:rPr>
        <w:t>200</w:t>
      </w:r>
      <w:r w:rsidR="00870A19" w:rsidRPr="00870A19">
        <w:rPr>
          <w:rFonts w:hint="eastAsia"/>
          <w:lang w:eastAsia="zh-CN"/>
        </w:rPr>
        <w:t>号</w:t>
      </w:r>
      <w:r w:rsidR="00870A19" w:rsidRPr="00870A19">
        <w:rPr>
          <w:lang w:eastAsia="zh-CN"/>
        </w:rPr>
        <w:t>决议</w:t>
      </w:r>
      <w:r w:rsidR="00870A19" w:rsidRPr="00870A19">
        <w:rPr>
          <w:rFonts w:hint="eastAsia"/>
          <w:lang w:eastAsia="zh-CN"/>
        </w:rPr>
        <w:t>（</w:t>
      </w:r>
      <w:r w:rsidR="00870A19" w:rsidRPr="00870A19">
        <w:rPr>
          <w:rFonts w:hint="eastAsia"/>
          <w:lang w:eastAsia="zh-CN"/>
        </w:rPr>
        <w:t>2014</w:t>
      </w:r>
      <w:r w:rsidR="00870A19" w:rsidRPr="00870A19">
        <w:rPr>
          <w:rFonts w:hint="eastAsia"/>
          <w:lang w:eastAsia="zh-CN"/>
        </w:rPr>
        <w:t>年</w:t>
      </w:r>
      <w:r w:rsidR="00870A19" w:rsidRPr="00870A19">
        <w:rPr>
          <w:lang w:eastAsia="zh-CN"/>
        </w:rPr>
        <w:t>，釜山）</w:t>
      </w:r>
      <w:bookmarkEnd w:id="16"/>
      <w:r w:rsidR="00CC49BC">
        <w:rPr>
          <w:rFonts w:hint="eastAsia"/>
          <w:lang w:eastAsia="zh-CN"/>
        </w:rPr>
        <w:t>，</w:t>
      </w:r>
      <w:r w:rsidR="00142091">
        <w:rPr>
          <w:rFonts w:hint="eastAsia"/>
          <w:lang w:eastAsia="zh-CN"/>
        </w:rPr>
        <w:t>确定</w:t>
      </w:r>
      <w:r w:rsidR="00142091">
        <w:rPr>
          <w:lang w:eastAsia="zh-CN"/>
        </w:rPr>
        <w:t>将</w:t>
      </w:r>
      <w:r w:rsidR="00CC49BC">
        <w:rPr>
          <w:rFonts w:hint="eastAsia"/>
          <w:lang w:eastAsia="zh-CN"/>
        </w:rPr>
        <w:t>建成</w:t>
      </w:r>
      <w:r w:rsidR="00142091">
        <w:rPr>
          <w:lang w:eastAsia="zh-CN"/>
        </w:rPr>
        <w:t>保障全球</w:t>
      </w:r>
      <w:r w:rsidR="00142091">
        <w:rPr>
          <w:rFonts w:hint="eastAsia"/>
          <w:lang w:eastAsia="zh-CN"/>
        </w:rPr>
        <w:t>残疾人</w:t>
      </w:r>
      <w:r w:rsidR="00142091">
        <w:rPr>
          <w:lang w:eastAsia="zh-CN"/>
        </w:rPr>
        <w:t>无障碍获取电信</w:t>
      </w:r>
      <w:r w:rsidR="00142091">
        <w:rPr>
          <w:rFonts w:hint="eastAsia"/>
          <w:lang w:eastAsia="zh-CN"/>
        </w:rPr>
        <w:t>/</w:t>
      </w:r>
      <w:r w:rsidR="00142091">
        <w:rPr>
          <w:lang w:eastAsia="zh-CN"/>
        </w:rPr>
        <w:t>ICT</w:t>
      </w:r>
      <w:r w:rsidR="00DF7E25">
        <w:rPr>
          <w:rFonts w:hint="eastAsia"/>
          <w:lang w:eastAsia="zh-CN"/>
        </w:rPr>
        <w:t>的</w:t>
      </w:r>
      <w:r w:rsidR="00142091">
        <w:rPr>
          <w:rFonts w:hint="eastAsia"/>
          <w:lang w:eastAsia="zh-CN"/>
        </w:rPr>
        <w:t>有利</w:t>
      </w:r>
      <w:r w:rsidR="00142091">
        <w:rPr>
          <w:lang w:eastAsia="zh-CN"/>
        </w:rPr>
        <w:t>环境</w:t>
      </w:r>
      <w:r w:rsidR="00DF7E25">
        <w:rPr>
          <w:rFonts w:hint="eastAsia"/>
          <w:lang w:eastAsia="zh-CN"/>
        </w:rPr>
        <w:t>作为</w:t>
      </w:r>
      <w:r w:rsidR="00142091">
        <w:rPr>
          <w:lang w:eastAsia="zh-CN"/>
        </w:rPr>
        <w:t>至关重要的全球目标和具体目标</w:t>
      </w:r>
      <w:r w:rsidR="00142091">
        <w:rPr>
          <w:rFonts w:hint="eastAsia"/>
          <w:lang w:eastAsia="zh-CN"/>
        </w:rPr>
        <w:t>；</w:t>
      </w:r>
    </w:p>
    <w:p w:rsidR="007C1EE7" w:rsidRDefault="007C1EE7" w:rsidP="00F77ADA">
      <w:pPr>
        <w:rPr>
          <w:lang w:eastAsia="zh-CN"/>
        </w:rPr>
      </w:pPr>
      <w:r>
        <w:rPr>
          <w:i/>
          <w:iCs/>
          <w:lang w:eastAsia="zh-CN"/>
        </w:rPr>
        <w:t>d</w:t>
      </w:r>
      <w:r w:rsidRPr="00CA742E">
        <w:rPr>
          <w:i/>
          <w:iCs/>
          <w:lang w:eastAsia="zh-CN"/>
        </w:rPr>
        <w:t>)</w:t>
      </w:r>
      <w:r>
        <w:rPr>
          <w:lang w:eastAsia="zh-CN"/>
        </w:rPr>
        <w:tab/>
      </w:r>
      <w:bookmarkStart w:id="18" w:name="_Toc407024865"/>
      <w:r w:rsidR="00F77ADA">
        <w:rPr>
          <w:rFonts w:hint="eastAsia"/>
          <w:lang w:eastAsia="zh-CN"/>
        </w:rPr>
        <w:t>全权代表</w:t>
      </w:r>
      <w:r w:rsidR="00F77ADA">
        <w:rPr>
          <w:lang w:eastAsia="zh-CN"/>
        </w:rPr>
        <w:t>大会有关保护电信服务用户</w:t>
      </w:r>
      <w:r w:rsidR="00F77ADA">
        <w:rPr>
          <w:rFonts w:hint="eastAsia"/>
          <w:lang w:eastAsia="zh-CN"/>
        </w:rPr>
        <w:t>/</w:t>
      </w:r>
      <w:r w:rsidR="00F77ADA">
        <w:rPr>
          <w:rFonts w:hint="eastAsia"/>
          <w:lang w:eastAsia="zh-CN"/>
        </w:rPr>
        <w:t>消费者</w:t>
      </w:r>
      <w:r w:rsidR="00F77ADA">
        <w:rPr>
          <w:lang w:eastAsia="zh-CN"/>
        </w:rPr>
        <w:t>的</w:t>
      </w:r>
      <w:r w:rsidR="00870A19" w:rsidRPr="00870A19">
        <w:rPr>
          <w:rFonts w:hint="eastAsia"/>
          <w:lang w:eastAsia="zh-CN"/>
        </w:rPr>
        <w:t>第</w:t>
      </w:r>
      <w:r w:rsidR="00870A19" w:rsidRPr="00870A19">
        <w:rPr>
          <w:lang w:eastAsia="zh-CN"/>
        </w:rPr>
        <w:t>196</w:t>
      </w:r>
      <w:r w:rsidR="00870A19" w:rsidRPr="00870A19">
        <w:rPr>
          <w:rFonts w:hint="eastAsia"/>
          <w:lang w:eastAsia="zh-CN"/>
        </w:rPr>
        <w:t>号</w:t>
      </w:r>
      <w:r w:rsidR="00870A19" w:rsidRPr="00870A19">
        <w:rPr>
          <w:lang w:eastAsia="zh-CN"/>
        </w:rPr>
        <w:t>决议（</w:t>
      </w:r>
      <w:r w:rsidR="00870A19" w:rsidRPr="00870A19">
        <w:rPr>
          <w:lang w:eastAsia="zh-CN"/>
        </w:rPr>
        <w:t>2014</w:t>
      </w:r>
      <w:r w:rsidR="00870A19" w:rsidRPr="00870A19">
        <w:rPr>
          <w:rFonts w:hint="eastAsia"/>
          <w:lang w:eastAsia="zh-CN"/>
        </w:rPr>
        <w:t>年，</w:t>
      </w:r>
      <w:r w:rsidR="00870A19" w:rsidRPr="00870A19">
        <w:rPr>
          <w:lang w:eastAsia="zh-CN"/>
        </w:rPr>
        <w:t>釜山）</w:t>
      </w:r>
      <w:bookmarkEnd w:id="18"/>
      <w:r w:rsidR="00870A19" w:rsidRPr="00870A19">
        <w:rPr>
          <w:rFonts w:hint="eastAsia"/>
          <w:bCs/>
          <w:lang w:eastAsia="zh-CN"/>
        </w:rPr>
        <w:t>；</w:t>
      </w:r>
    </w:p>
    <w:p w:rsidR="007C1EE7" w:rsidRDefault="007C1EE7" w:rsidP="009F4ADB">
      <w:pPr>
        <w:rPr>
          <w:lang w:eastAsia="zh-CN"/>
        </w:rPr>
      </w:pPr>
      <w:r>
        <w:rPr>
          <w:i/>
          <w:iCs/>
          <w:lang w:eastAsia="zh-CN"/>
        </w:rPr>
        <w:t>e</w:t>
      </w:r>
      <w:r w:rsidRPr="00CA742E">
        <w:rPr>
          <w:i/>
          <w:iCs/>
          <w:lang w:eastAsia="zh-CN"/>
        </w:rPr>
        <w:t>)</w:t>
      </w:r>
      <w:r>
        <w:rPr>
          <w:lang w:eastAsia="zh-CN"/>
        </w:rPr>
        <w:tab/>
      </w:r>
      <w:bookmarkStart w:id="19" w:name="_Toc407024867"/>
      <w:r w:rsidR="00F77ADA">
        <w:rPr>
          <w:rFonts w:hint="eastAsia"/>
          <w:lang w:eastAsia="zh-CN"/>
        </w:rPr>
        <w:t>全权代表</w:t>
      </w:r>
      <w:r w:rsidR="00F77ADA">
        <w:rPr>
          <w:lang w:eastAsia="zh-CN"/>
        </w:rPr>
        <w:t>大会有关</w:t>
      </w:r>
      <w:r w:rsidR="00F77ADA">
        <w:rPr>
          <w:rFonts w:hint="eastAsia"/>
          <w:lang w:eastAsia="zh-CN"/>
        </w:rPr>
        <w:t>促进</w:t>
      </w:r>
      <w:r w:rsidR="00F77ADA">
        <w:rPr>
          <w:lang w:eastAsia="zh-CN"/>
        </w:rPr>
        <w:t>物联网的发展，</w:t>
      </w:r>
      <w:r w:rsidR="00F77ADA" w:rsidRPr="00870A19">
        <w:rPr>
          <w:rFonts w:hint="eastAsia"/>
          <w:lang w:eastAsia="zh-CN"/>
        </w:rPr>
        <w:t>迎接</w:t>
      </w:r>
      <w:r w:rsidR="00F77ADA" w:rsidRPr="00870A19">
        <w:rPr>
          <w:lang w:eastAsia="zh-CN"/>
        </w:rPr>
        <w:t>全</w:t>
      </w:r>
      <w:r w:rsidR="00F77ADA" w:rsidRPr="00870A19">
        <w:rPr>
          <w:rFonts w:hint="eastAsia"/>
          <w:lang w:eastAsia="zh-CN"/>
        </w:rPr>
        <w:t>面</w:t>
      </w:r>
      <w:r w:rsidR="00F77ADA" w:rsidRPr="00870A19">
        <w:rPr>
          <w:lang w:eastAsia="zh-CN"/>
        </w:rPr>
        <w:t>连通</w:t>
      </w:r>
      <w:r w:rsidR="00F77ADA" w:rsidRPr="00870A19">
        <w:rPr>
          <w:rFonts w:hint="eastAsia"/>
          <w:lang w:eastAsia="zh-CN"/>
        </w:rPr>
        <w:t>的</w:t>
      </w:r>
      <w:r w:rsidR="00F77ADA" w:rsidRPr="00870A19">
        <w:rPr>
          <w:lang w:eastAsia="zh-CN"/>
        </w:rPr>
        <w:t>世界</w:t>
      </w:r>
      <w:r w:rsidR="00F77ADA">
        <w:rPr>
          <w:rFonts w:hint="eastAsia"/>
          <w:lang w:eastAsia="zh-CN"/>
        </w:rPr>
        <w:t>的</w:t>
      </w:r>
      <w:r w:rsidR="00870A19" w:rsidRPr="00870A19">
        <w:rPr>
          <w:rFonts w:hint="eastAsia"/>
          <w:lang w:eastAsia="zh-CN"/>
        </w:rPr>
        <w:t>第</w:t>
      </w:r>
      <w:r w:rsidR="00870A19" w:rsidRPr="00870A19">
        <w:rPr>
          <w:lang w:eastAsia="zh-CN"/>
        </w:rPr>
        <w:t>197</w:t>
      </w:r>
      <w:r w:rsidR="00870A19" w:rsidRPr="00870A19">
        <w:rPr>
          <w:rFonts w:hint="eastAsia"/>
          <w:lang w:eastAsia="zh-CN"/>
        </w:rPr>
        <w:t>号</w:t>
      </w:r>
      <w:r w:rsidR="00870A19" w:rsidRPr="00870A19">
        <w:rPr>
          <w:lang w:eastAsia="zh-CN"/>
        </w:rPr>
        <w:t>决议</w:t>
      </w:r>
      <w:r w:rsidR="00870A19" w:rsidRPr="00870A19">
        <w:rPr>
          <w:rFonts w:hint="eastAsia"/>
          <w:lang w:eastAsia="zh-CN"/>
        </w:rPr>
        <w:t>（</w:t>
      </w:r>
      <w:r w:rsidR="00870A19" w:rsidRPr="00870A19">
        <w:rPr>
          <w:rFonts w:hint="eastAsia"/>
          <w:lang w:eastAsia="zh-CN"/>
        </w:rPr>
        <w:t>2014</w:t>
      </w:r>
      <w:r w:rsidR="00870A19" w:rsidRPr="00870A19">
        <w:rPr>
          <w:rFonts w:hint="eastAsia"/>
          <w:lang w:eastAsia="zh-CN"/>
        </w:rPr>
        <w:t>年</w:t>
      </w:r>
      <w:r w:rsidR="00870A19" w:rsidRPr="00870A19">
        <w:rPr>
          <w:lang w:eastAsia="zh-CN"/>
        </w:rPr>
        <w:t>，釜山）</w:t>
      </w:r>
      <w:bookmarkEnd w:id="19"/>
      <w:r w:rsidR="00F77ADA">
        <w:rPr>
          <w:rFonts w:hint="eastAsia"/>
          <w:lang w:eastAsia="zh-CN"/>
        </w:rPr>
        <w:t>，</w:t>
      </w:r>
      <w:r w:rsidR="00211476">
        <w:rPr>
          <w:rFonts w:hint="eastAsia"/>
          <w:lang w:eastAsia="zh-CN"/>
        </w:rPr>
        <w:t>使</w:t>
      </w:r>
      <w:r w:rsidR="00F77ADA">
        <w:rPr>
          <w:lang w:eastAsia="zh-CN"/>
        </w:rPr>
        <w:t>服务能够重新</w:t>
      </w:r>
      <w:r w:rsidR="00DF7E25">
        <w:rPr>
          <w:rFonts w:hint="eastAsia"/>
          <w:lang w:eastAsia="zh-CN"/>
        </w:rPr>
        <w:t>确</w:t>
      </w:r>
      <w:r w:rsidR="00DF7E25">
        <w:rPr>
          <w:lang w:eastAsia="zh-CN"/>
        </w:rPr>
        <w:t>定物联网</w:t>
      </w:r>
      <w:r w:rsidR="00DF7E25">
        <w:rPr>
          <w:rFonts w:hint="eastAsia"/>
          <w:lang w:eastAsia="zh-CN"/>
        </w:rPr>
        <w:t>的</w:t>
      </w:r>
      <w:r w:rsidR="00F77ADA">
        <w:rPr>
          <w:lang w:eastAsia="zh-CN"/>
        </w:rPr>
        <w:t>人与设备之间</w:t>
      </w:r>
      <w:r w:rsidR="00DF7E25">
        <w:rPr>
          <w:rFonts w:hint="eastAsia"/>
          <w:lang w:eastAsia="zh-CN"/>
        </w:rPr>
        <w:t>的</w:t>
      </w:r>
      <w:r w:rsidR="00CC0812">
        <w:rPr>
          <w:lang w:eastAsia="zh-CN"/>
        </w:rPr>
        <w:t>关系</w:t>
      </w:r>
      <w:r w:rsidR="009F4ADB">
        <w:rPr>
          <w:rFonts w:hint="eastAsia"/>
          <w:lang w:eastAsia="zh-CN"/>
        </w:rPr>
        <w:t>，</w:t>
      </w:r>
    </w:p>
    <w:p w:rsidR="007C1EE7" w:rsidRDefault="00B50F29" w:rsidP="00B50F29">
      <w:pPr>
        <w:pStyle w:val="Call"/>
        <w:rPr>
          <w:lang w:eastAsia="zh-CN"/>
        </w:rPr>
      </w:pPr>
      <w:r>
        <w:rPr>
          <w:rFonts w:hint="eastAsia"/>
          <w:lang w:eastAsia="zh-CN"/>
        </w:rPr>
        <w:lastRenderedPageBreak/>
        <w:t>认识到</w:t>
      </w:r>
    </w:p>
    <w:p w:rsidR="007C1EE7" w:rsidRDefault="007C1EE7" w:rsidP="00B50F29">
      <w:pPr>
        <w:rPr>
          <w:lang w:eastAsia="zh-CN"/>
        </w:rPr>
      </w:pPr>
      <w:r w:rsidRPr="00AD0108">
        <w:rPr>
          <w:i/>
          <w:iCs/>
          <w:lang w:eastAsia="zh-CN"/>
        </w:rPr>
        <w:t>a)</w:t>
      </w:r>
      <w:r>
        <w:rPr>
          <w:lang w:eastAsia="zh-CN"/>
        </w:rPr>
        <w:tab/>
      </w:r>
      <w:r w:rsidR="00B50F29">
        <w:rPr>
          <w:rFonts w:hint="eastAsia"/>
          <w:lang w:eastAsia="zh-CN"/>
        </w:rPr>
        <w:t>国际电联</w:t>
      </w:r>
      <w:r w:rsidR="00B50F29" w:rsidRPr="00DE63F2">
        <w:rPr>
          <w:rFonts w:hint="eastAsia"/>
          <w:spacing w:val="4"/>
          <w:lang w:eastAsia="zh-CN"/>
        </w:rPr>
        <w:t>无线电通信部门（</w:t>
      </w:r>
      <w:r w:rsidR="00B50F29" w:rsidRPr="00DE63F2">
        <w:rPr>
          <w:rFonts w:hint="eastAsia"/>
          <w:spacing w:val="4"/>
          <w:lang w:eastAsia="zh-CN"/>
        </w:rPr>
        <w:t>ITU-R</w:t>
      </w:r>
      <w:r w:rsidR="00B50F29" w:rsidRPr="00DE63F2">
        <w:rPr>
          <w:rFonts w:hint="eastAsia"/>
          <w:spacing w:val="4"/>
          <w:lang w:eastAsia="zh-CN"/>
        </w:rPr>
        <w:t>）</w:t>
      </w:r>
      <w:r w:rsidR="00B50F29">
        <w:rPr>
          <w:rFonts w:hint="eastAsia"/>
          <w:lang w:eastAsia="zh-CN"/>
        </w:rPr>
        <w:t>目前开展的工作：</w:t>
      </w:r>
    </w:p>
    <w:p w:rsidR="007C1EE7" w:rsidRDefault="007C1EE7" w:rsidP="00B50F29">
      <w:pPr>
        <w:pStyle w:val="enumlev1"/>
        <w:rPr>
          <w:lang w:eastAsia="zh-CN"/>
        </w:rPr>
      </w:pPr>
      <w:r w:rsidRPr="00B74E28">
        <w:rPr>
          <w:lang w:eastAsia="zh-CN"/>
        </w:rPr>
        <w:t>i)</w:t>
      </w:r>
      <w:r>
        <w:rPr>
          <w:lang w:eastAsia="zh-CN"/>
        </w:rPr>
        <w:tab/>
      </w:r>
      <w:r w:rsidR="00B50F29" w:rsidRPr="004F0D73">
        <w:rPr>
          <w:lang w:eastAsia="zh-CN"/>
        </w:rPr>
        <w:t>ITU-R M.1076</w:t>
      </w:r>
      <w:r w:rsidR="00B50F29" w:rsidRPr="004F0D73">
        <w:rPr>
          <w:lang w:eastAsia="zh-CN"/>
        </w:rPr>
        <w:t>建议书</w:t>
      </w:r>
      <w:r w:rsidR="00B50F29">
        <w:rPr>
          <w:rFonts w:hint="eastAsia"/>
          <w:lang w:eastAsia="zh-CN"/>
        </w:rPr>
        <w:t xml:space="preserve"> </w:t>
      </w:r>
      <w:r w:rsidR="00B50F29" w:rsidRPr="005C2F6C">
        <w:rPr>
          <w:lang w:eastAsia="zh-CN"/>
        </w:rPr>
        <w:t>–</w:t>
      </w:r>
      <w:r w:rsidR="00B50F29">
        <w:rPr>
          <w:lang w:eastAsia="zh-CN"/>
        </w:rPr>
        <w:t xml:space="preserve"> </w:t>
      </w:r>
      <w:r w:rsidR="00B50F29">
        <w:rPr>
          <w:rFonts w:hint="eastAsia"/>
          <w:lang w:eastAsia="zh-CN"/>
        </w:rPr>
        <w:t>“</w:t>
      </w:r>
      <w:r w:rsidR="00B50F29" w:rsidRPr="004F0D73">
        <w:rPr>
          <w:lang w:eastAsia="zh-CN"/>
        </w:rPr>
        <w:t>面向听力受损者的无线通信系统</w:t>
      </w:r>
      <w:r w:rsidR="00B50F29">
        <w:rPr>
          <w:rFonts w:hint="eastAsia"/>
          <w:lang w:eastAsia="zh-CN"/>
        </w:rPr>
        <w:t>”</w:t>
      </w:r>
      <w:r w:rsidR="00B50F29" w:rsidRPr="004F0D73">
        <w:rPr>
          <w:lang w:val="en-US" w:eastAsia="zh-CN"/>
        </w:rPr>
        <w:t>；</w:t>
      </w:r>
    </w:p>
    <w:p w:rsidR="007C1EE7" w:rsidRDefault="007C1EE7" w:rsidP="00640147">
      <w:pPr>
        <w:pStyle w:val="enumlev1"/>
        <w:rPr>
          <w:lang w:eastAsia="zh-CN"/>
        </w:rPr>
      </w:pPr>
      <w:r w:rsidRPr="00B74E28">
        <w:rPr>
          <w:lang w:eastAsia="zh-CN"/>
        </w:rPr>
        <w:t>ii)</w:t>
      </w:r>
      <w:r>
        <w:rPr>
          <w:lang w:eastAsia="zh-CN"/>
        </w:rPr>
        <w:tab/>
      </w:r>
      <w:r w:rsidR="00B50F29" w:rsidRPr="004F0D73">
        <w:rPr>
          <w:lang w:val="en-US" w:eastAsia="zh-CN"/>
        </w:rPr>
        <w:t>为</w:t>
      </w:r>
      <w:r w:rsidR="00B50F29" w:rsidRPr="004F0D73">
        <w:rPr>
          <w:lang w:eastAsia="zh-CN"/>
        </w:rPr>
        <w:t>面向听力障碍人士</w:t>
      </w:r>
      <w:r w:rsidR="00B50F29">
        <w:rPr>
          <w:rFonts w:hint="eastAsia"/>
          <w:lang w:eastAsia="zh-CN"/>
        </w:rPr>
        <w:t>提供</w:t>
      </w:r>
      <w:r w:rsidR="00B50F29" w:rsidRPr="004F0D73">
        <w:rPr>
          <w:lang w:eastAsia="zh-CN"/>
        </w:rPr>
        <w:t>节目</w:t>
      </w:r>
      <w:r w:rsidR="00B50F29">
        <w:rPr>
          <w:rFonts w:hint="eastAsia"/>
          <w:lang w:eastAsia="zh-CN"/>
        </w:rPr>
        <w:t>提出</w:t>
      </w:r>
      <w:r w:rsidR="00B50F29" w:rsidRPr="004F0D73">
        <w:rPr>
          <w:lang w:eastAsia="zh-CN"/>
        </w:rPr>
        <w:t>技术指导的</w:t>
      </w:r>
      <w:r w:rsidR="00B50F29" w:rsidRPr="004F0D73">
        <w:rPr>
          <w:lang w:eastAsia="zh-CN"/>
        </w:rPr>
        <w:t>ITU-R</w:t>
      </w:r>
      <w:r w:rsidR="00B50F29">
        <w:rPr>
          <w:rFonts w:hint="eastAsia"/>
          <w:lang w:eastAsia="zh-CN"/>
        </w:rPr>
        <w:t>《</w:t>
      </w:r>
      <w:r w:rsidR="00B50F29" w:rsidRPr="004F0D73">
        <w:rPr>
          <w:lang w:eastAsia="zh-CN"/>
        </w:rPr>
        <w:t>VHF/UHF</w:t>
      </w:r>
      <w:r w:rsidR="00B50F29" w:rsidRPr="004F0D73">
        <w:rPr>
          <w:lang w:eastAsia="zh-CN"/>
        </w:rPr>
        <w:t>频段的数字地面电视广播</w:t>
      </w:r>
      <w:r w:rsidR="00B50F29">
        <w:rPr>
          <w:rFonts w:hint="eastAsia"/>
          <w:lang w:eastAsia="zh-CN"/>
        </w:rPr>
        <w:t>》手册</w:t>
      </w:r>
      <w:r w:rsidR="00B50F29" w:rsidRPr="004F0D73">
        <w:rPr>
          <w:lang w:eastAsia="zh-CN"/>
        </w:rPr>
        <w:t>的相关部分；</w:t>
      </w:r>
    </w:p>
    <w:p w:rsidR="007C1EE7" w:rsidRDefault="007C1EE7" w:rsidP="00DF7E25">
      <w:pPr>
        <w:pStyle w:val="enumlev1"/>
        <w:rPr>
          <w:lang w:eastAsia="zh-CN"/>
        </w:rPr>
      </w:pPr>
      <w:r w:rsidRPr="00B74E28">
        <w:rPr>
          <w:lang w:eastAsia="zh-CN"/>
        </w:rPr>
        <w:t>iii)</w:t>
      </w:r>
      <w:r>
        <w:rPr>
          <w:lang w:eastAsia="zh-CN"/>
        </w:rPr>
        <w:tab/>
      </w:r>
      <w:r w:rsidR="0057632B">
        <w:rPr>
          <w:rFonts w:hint="eastAsia"/>
          <w:lang w:eastAsia="zh-CN"/>
        </w:rPr>
        <w:t>旨在</w:t>
      </w:r>
      <w:r w:rsidR="0057632B">
        <w:rPr>
          <w:lang w:eastAsia="zh-CN"/>
        </w:rPr>
        <w:t>缩小残疾相关数字差距的举措，包括负责广播</w:t>
      </w:r>
      <w:r w:rsidR="0057632B">
        <w:rPr>
          <w:rFonts w:hint="eastAsia"/>
          <w:lang w:eastAsia="zh-CN"/>
        </w:rPr>
        <w:t>和</w:t>
      </w:r>
      <w:r w:rsidR="0057632B">
        <w:rPr>
          <w:lang w:eastAsia="zh-CN"/>
        </w:rPr>
        <w:t>在</w:t>
      </w:r>
      <w:r w:rsidR="0057632B">
        <w:rPr>
          <w:lang w:eastAsia="zh-CN"/>
        </w:rPr>
        <w:t>ITU-R</w:t>
      </w:r>
      <w:r w:rsidR="0057632B">
        <w:rPr>
          <w:rFonts w:hint="eastAsia"/>
          <w:lang w:eastAsia="zh-CN"/>
        </w:rPr>
        <w:t>和</w:t>
      </w:r>
      <w:r w:rsidR="0057632B">
        <w:rPr>
          <w:lang w:eastAsia="zh-CN"/>
        </w:rPr>
        <w:t>ITU-T</w:t>
      </w:r>
      <w:r w:rsidR="0057632B">
        <w:rPr>
          <w:rFonts w:hint="eastAsia"/>
          <w:lang w:eastAsia="zh-CN"/>
        </w:rPr>
        <w:t>之间</w:t>
      </w:r>
      <w:r w:rsidR="00DF7E25">
        <w:rPr>
          <w:rFonts w:hint="eastAsia"/>
          <w:lang w:eastAsia="zh-CN"/>
        </w:rPr>
        <w:t>新</w:t>
      </w:r>
      <w:r w:rsidR="0057632B">
        <w:rPr>
          <w:lang w:eastAsia="zh-CN"/>
        </w:rPr>
        <w:t>建</w:t>
      </w:r>
      <w:r w:rsidR="00DF7E25">
        <w:rPr>
          <w:lang w:eastAsia="zh-CN"/>
        </w:rPr>
        <w:t>部门间</w:t>
      </w:r>
      <w:r w:rsidR="0057632B">
        <w:rPr>
          <w:lang w:eastAsia="zh-CN"/>
        </w:rPr>
        <w:t>音像媒体无障碍获取（</w:t>
      </w:r>
      <w:r w:rsidR="0057632B">
        <w:rPr>
          <w:lang w:eastAsia="zh-CN"/>
        </w:rPr>
        <w:t>IRG-AVA</w:t>
      </w:r>
      <w:r w:rsidR="0057632B">
        <w:rPr>
          <w:lang w:eastAsia="zh-CN"/>
        </w:rPr>
        <w:t>）报告人组工作的</w:t>
      </w:r>
      <w:r w:rsidR="0057632B">
        <w:rPr>
          <w:lang w:eastAsia="zh-CN"/>
        </w:rPr>
        <w:t>ITU-R</w:t>
      </w:r>
      <w:r w:rsidR="0057632B">
        <w:rPr>
          <w:rFonts w:hint="eastAsia"/>
          <w:lang w:eastAsia="zh-CN"/>
        </w:rPr>
        <w:t>第</w:t>
      </w:r>
      <w:r w:rsidR="0057632B">
        <w:rPr>
          <w:rFonts w:hint="eastAsia"/>
          <w:lang w:eastAsia="zh-CN"/>
        </w:rPr>
        <w:t>6</w:t>
      </w:r>
      <w:r w:rsidR="0057632B">
        <w:rPr>
          <w:rFonts w:hint="eastAsia"/>
          <w:lang w:eastAsia="zh-CN"/>
        </w:rPr>
        <w:t>研究组</w:t>
      </w:r>
      <w:r w:rsidR="0057632B">
        <w:rPr>
          <w:lang w:eastAsia="zh-CN"/>
        </w:rPr>
        <w:t>的</w:t>
      </w:r>
      <w:r w:rsidR="0057632B">
        <w:rPr>
          <w:rFonts w:hint="eastAsia"/>
          <w:lang w:eastAsia="zh-CN"/>
        </w:rPr>
        <w:t>工作</w:t>
      </w:r>
      <w:r w:rsidR="0057632B">
        <w:rPr>
          <w:lang w:eastAsia="zh-CN"/>
        </w:rPr>
        <w:t>；</w:t>
      </w:r>
    </w:p>
    <w:p w:rsidR="007C1EE7" w:rsidRDefault="007C1EE7" w:rsidP="00DF7E25">
      <w:pPr>
        <w:pStyle w:val="enumlev1"/>
        <w:rPr>
          <w:lang w:eastAsia="zh-CN"/>
        </w:rPr>
      </w:pPr>
      <w:r w:rsidRPr="00B74E28">
        <w:rPr>
          <w:lang w:eastAsia="zh-CN"/>
        </w:rPr>
        <w:t>iv)</w:t>
      </w:r>
      <w:r>
        <w:rPr>
          <w:lang w:eastAsia="zh-CN"/>
        </w:rPr>
        <w:tab/>
        <w:t>ITU-R</w:t>
      </w:r>
      <w:r w:rsidR="0057632B">
        <w:rPr>
          <w:rFonts w:hint="eastAsia"/>
          <w:lang w:eastAsia="zh-CN"/>
        </w:rPr>
        <w:t>第</w:t>
      </w:r>
      <w:r w:rsidR="0057632B">
        <w:rPr>
          <w:rFonts w:hint="eastAsia"/>
          <w:lang w:eastAsia="zh-CN"/>
        </w:rPr>
        <w:t>4</w:t>
      </w:r>
      <w:r w:rsidR="0057632B">
        <w:rPr>
          <w:rFonts w:hint="eastAsia"/>
          <w:lang w:eastAsia="zh-CN"/>
        </w:rPr>
        <w:t>研究组</w:t>
      </w:r>
      <w:r w:rsidR="0057632B">
        <w:rPr>
          <w:lang w:eastAsia="zh-CN"/>
        </w:rPr>
        <w:t>4A</w:t>
      </w:r>
      <w:r w:rsidR="0057632B">
        <w:rPr>
          <w:rFonts w:hint="eastAsia"/>
          <w:lang w:eastAsia="zh-CN"/>
        </w:rPr>
        <w:t>和</w:t>
      </w:r>
      <w:r w:rsidR="0057632B">
        <w:rPr>
          <w:lang w:eastAsia="zh-CN"/>
        </w:rPr>
        <w:t>4B</w:t>
      </w:r>
      <w:r w:rsidR="0057632B">
        <w:rPr>
          <w:rFonts w:hint="eastAsia"/>
          <w:lang w:eastAsia="zh-CN"/>
        </w:rPr>
        <w:t>工作组</w:t>
      </w:r>
      <w:r w:rsidR="0057632B">
        <w:rPr>
          <w:lang w:eastAsia="zh-CN"/>
        </w:rPr>
        <w:t>以及第</w:t>
      </w:r>
      <w:r w:rsidR="0057632B">
        <w:rPr>
          <w:rFonts w:hint="eastAsia"/>
          <w:lang w:eastAsia="zh-CN"/>
        </w:rPr>
        <w:t>5</w:t>
      </w:r>
      <w:r w:rsidR="0057632B">
        <w:rPr>
          <w:rFonts w:hint="eastAsia"/>
          <w:lang w:eastAsia="zh-CN"/>
        </w:rPr>
        <w:t>研究组</w:t>
      </w:r>
      <w:r w:rsidR="0057632B">
        <w:rPr>
          <w:rFonts w:hint="eastAsia"/>
          <w:lang w:eastAsia="zh-CN"/>
        </w:rPr>
        <w:t>5</w:t>
      </w:r>
      <w:r w:rsidR="0057632B">
        <w:rPr>
          <w:lang w:eastAsia="zh-CN"/>
        </w:rPr>
        <w:t>A</w:t>
      </w:r>
      <w:r w:rsidR="0057632B">
        <w:rPr>
          <w:lang w:eastAsia="zh-CN"/>
        </w:rPr>
        <w:t>和</w:t>
      </w:r>
      <w:r w:rsidR="0057632B">
        <w:rPr>
          <w:rFonts w:hint="eastAsia"/>
          <w:lang w:eastAsia="zh-CN"/>
        </w:rPr>
        <w:t>5</w:t>
      </w:r>
      <w:r w:rsidR="0057632B">
        <w:rPr>
          <w:lang w:eastAsia="zh-CN"/>
        </w:rPr>
        <w:t>D</w:t>
      </w:r>
      <w:r w:rsidR="0057632B">
        <w:rPr>
          <w:lang w:eastAsia="zh-CN"/>
        </w:rPr>
        <w:t>工作组关于在全球普及助听器修复术的</w:t>
      </w:r>
      <w:r w:rsidR="0057632B">
        <w:rPr>
          <w:rFonts w:hint="eastAsia"/>
          <w:lang w:eastAsia="zh-CN"/>
        </w:rPr>
        <w:t>工作</w:t>
      </w:r>
      <w:r w:rsidR="0057632B">
        <w:rPr>
          <w:lang w:eastAsia="zh-CN"/>
        </w:rPr>
        <w:t>；并</w:t>
      </w:r>
      <w:r w:rsidR="00DF7E25">
        <w:rPr>
          <w:rFonts w:hint="eastAsia"/>
          <w:lang w:eastAsia="zh-CN"/>
        </w:rPr>
        <w:t>确认</w:t>
      </w:r>
      <w:r w:rsidR="0057632B">
        <w:rPr>
          <w:lang w:eastAsia="zh-CN"/>
        </w:rPr>
        <w:t>所有在不考虑残疾人和特殊需求者需求的情况下利用频谱制造障碍</w:t>
      </w:r>
      <w:r w:rsidR="00DF7E25">
        <w:rPr>
          <w:lang w:eastAsia="zh-CN"/>
        </w:rPr>
        <w:t>的</w:t>
      </w:r>
      <w:r w:rsidR="00DF7E25">
        <w:rPr>
          <w:rFonts w:hint="eastAsia"/>
          <w:lang w:eastAsia="zh-CN"/>
        </w:rPr>
        <w:t>问题</w:t>
      </w:r>
      <w:r w:rsidR="0057632B">
        <w:rPr>
          <w:lang w:eastAsia="zh-CN"/>
        </w:rPr>
        <w:t>，</w:t>
      </w:r>
    </w:p>
    <w:p w:rsidR="007C1EE7" w:rsidRDefault="0057632B" w:rsidP="007C1EE7">
      <w:pPr>
        <w:pStyle w:val="Call"/>
        <w:rPr>
          <w:lang w:eastAsia="zh-CN"/>
        </w:rPr>
      </w:pPr>
      <w:r>
        <w:rPr>
          <w:rFonts w:hint="eastAsia"/>
          <w:lang w:eastAsia="zh-CN"/>
        </w:rPr>
        <w:t>考虑到</w:t>
      </w:r>
    </w:p>
    <w:p w:rsidR="007C1EE7" w:rsidRDefault="0057632B" w:rsidP="009F4ADB">
      <w:pPr>
        <w:ind w:firstLineChars="200" w:firstLine="480"/>
        <w:rPr>
          <w:lang w:eastAsia="zh-CN"/>
        </w:rPr>
      </w:pPr>
      <w:r>
        <w:rPr>
          <w:rFonts w:hint="eastAsia"/>
          <w:lang w:eastAsia="zh-CN"/>
        </w:rPr>
        <w:t>供残疾人</w:t>
      </w:r>
      <w:r>
        <w:rPr>
          <w:lang w:eastAsia="zh-CN"/>
        </w:rPr>
        <w:t>和特殊需求者使用的电信</w:t>
      </w:r>
      <w:r>
        <w:rPr>
          <w:rFonts w:hint="eastAsia"/>
          <w:lang w:eastAsia="zh-CN"/>
        </w:rPr>
        <w:t>/</w:t>
      </w:r>
      <w:r>
        <w:rPr>
          <w:lang w:eastAsia="zh-CN"/>
        </w:rPr>
        <w:t>ICT</w:t>
      </w:r>
      <w:r w:rsidR="00DF7E25">
        <w:rPr>
          <w:lang w:eastAsia="zh-CN"/>
        </w:rPr>
        <w:t>是</w:t>
      </w:r>
      <w:r w:rsidR="00ED37B4">
        <w:rPr>
          <w:rFonts w:hint="eastAsia"/>
          <w:lang w:eastAsia="zh-CN"/>
        </w:rPr>
        <w:t>其</w:t>
      </w:r>
      <w:r>
        <w:rPr>
          <w:rFonts w:hint="eastAsia"/>
          <w:lang w:eastAsia="zh-CN"/>
        </w:rPr>
        <w:t>个</w:t>
      </w:r>
      <w:r>
        <w:rPr>
          <w:lang w:eastAsia="zh-CN"/>
        </w:rPr>
        <w:t>人</w:t>
      </w:r>
      <w:r>
        <w:rPr>
          <w:rFonts w:hint="eastAsia"/>
          <w:lang w:eastAsia="zh-CN"/>
        </w:rPr>
        <w:t>、</w:t>
      </w:r>
      <w:r>
        <w:rPr>
          <w:lang w:eastAsia="zh-CN"/>
        </w:rPr>
        <w:t>社会</w:t>
      </w:r>
      <w:r>
        <w:rPr>
          <w:rFonts w:hint="eastAsia"/>
          <w:lang w:eastAsia="zh-CN"/>
        </w:rPr>
        <w:t>和</w:t>
      </w:r>
      <w:r>
        <w:rPr>
          <w:lang w:eastAsia="zh-CN"/>
        </w:rPr>
        <w:t>经济发展的关键</w:t>
      </w:r>
      <w:r>
        <w:rPr>
          <w:rFonts w:hint="eastAsia"/>
          <w:lang w:eastAsia="zh-CN"/>
        </w:rPr>
        <w:t>工具</w:t>
      </w:r>
      <w:r>
        <w:rPr>
          <w:lang w:eastAsia="zh-CN"/>
        </w:rPr>
        <w:t>，使他们有机会</w:t>
      </w:r>
      <w:r>
        <w:rPr>
          <w:rFonts w:hint="eastAsia"/>
          <w:lang w:eastAsia="zh-CN"/>
        </w:rPr>
        <w:t>在</w:t>
      </w:r>
      <w:r>
        <w:rPr>
          <w:lang w:eastAsia="zh-CN"/>
        </w:rPr>
        <w:t>生活</w:t>
      </w:r>
      <w:r>
        <w:rPr>
          <w:rFonts w:hint="eastAsia"/>
          <w:lang w:eastAsia="zh-CN"/>
        </w:rPr>
        <w:t>中</w:t>
      </w:r>
      <w:r>
        <w:rPr>
          <w:lang w:eastAsia="zh-CN"/>
        </w:rPr>
        <w:t>提高其自</w:t>
      </w:r>
      <w:r w:rsidR="00ED37B4">
        <w:rPr>
          <w:rFonts w:hint="eastAsia"/>
          <w:lang w:eastAsia="zh-CN"/>
        </w:rPr>
        <w:t>立</w:t>
      </w:r>
      <w:r>
        <w:rPr>
          <w:lang w:eastAsia="zh-CN"/>
        </w:rPr>
        <w:t>能力；</w:t>
      </w:r>
    </w:p>
    <w:p w:rsidR="007C1EE7" w:rsidRDefault="0057632B" w:rsidP="00ED37B4">
      <w:pPr>
        <w:pStyle w:val="Call"/>
        <w:rPr>
          <w:lang w:eastAsia="zh-CN"/>
        </w:rPr>
      </w:pPr>
      <w:r>
        <w:rPr>
          <w:rFonts w:hint="eastAsia"/>
          <w:lang w:eastAsia="zh-CN"/>
        </w:rPr>
        <w:t>做出决议</w:t>
      </w:r>
      <w:r>
        <w:rPr>
          <w:lang w:eastAsia="zh-CN"/>
        </w:rPr>
        <w:t>，</w:t>
      </w:r>
      <w:r w:rsidR="00ED37B4">
        <w:rPr>
          <w:rFonts w:hint="eastAsia"/>
          <w:lang w:eastAsia="zh-CN"/>
        </w:rPr>
        <w:t>责成</w:t>
      </w:r>
      <w:r>
        <w:rPr>
          <w:lang w:eastAsia="zh-CN"/>
        </w:rPr>
        <w:t>无线电通信局主任，</w:t>
      </w:r>
    </w:p>
    <w:p w:rsidR="007C1EE7" w:rsidRDefault="007C1EE7" w:rsidP="00ED37B4">
      <w:pPr>
        <w:rPr>
          <w:lang w:eastAsia="zh-CN"/>
        </w:rPr>
      </w:pPr>
      <w:r>
        <w:rPr>
          <w:lang w:eastAsia="zh-CN"/>
        </w:rPr>
        <w:t>1</w:t>
      </w:r>
      <w:r>
        <w:rPr>
          <w:lang w:eastAsia="zh-CN"/>
        </w:rPr>
        <w:tab/>
      </w:r>
      <w:r w:rsidR="00ED37B4">
        <w:rPr>
          <w:lang w:eastAsia="zh-CN"/>
        </w:rPr>
        <w:t>继续</w:t>
      </w:r>
      <w:r w:rsidR="0057632B">
        <w:rPr>
          <w:rFonts w:hint="eastAsia"/>
          <w:lang w:eastAsia="zh-CN"/>
        </w:rPr>
        <w:t>与</w:t>
      </w:r>
      <w:r w:rsidR="0057632B">
        <w:rPr>
          <w:lang w:eastAsia="zh-CN"/>
        </w:rPr>
        <w:t>ITU-T</w:t>
      </w:r>
      <w:r w:rsidR="0057632B">
        <w:rPr>
          <w:rFonts w:hint="eastAsia"/>
          <w:lang w:eastAsia="zh-CN"/>
        </w:rPr>
        <w:t>和</w:t>
      </w:r>
      <w:r w:rsidR="0057632B">
        <w:rPr>
          <w:lang w:eastAsia="zh-CN"/>
        </w:rPr>
        <w:t>ITU-D</w:t>
      </w:r>
      <w:r w:rsidR="0057632B">
        <w:rPr>
          <w:rFonts w:hint="eastAsia"/>
          <w:lang w:eastAsia="zh-CN"/>
        </w:rPr>
        <w:t>紧密</w:t>
      </w:r>
      <w:r w:rsidR="0057632B">
        <w:rPr>
          <w:lang w:eastAsia="zh-CN"/>
        </w:rPr>
        <w:t>合作</w:t>
      </w:r>
      <w:r w:rsidR="00ED37B4">
        <w:rPr>
          <w:rFonts w:hint="eastAsia"/>
          <w:lang w:eastAsia="zh-CN"/>
        </w:rPr>
        <w:t>，</w:t>
      </w:r>
      <w:r w:rsidR="0057632B">
        <w:rPr>
          <w:lang w:eastAsia="zh-CN"/>
        </w:rPr>
        <w:t>开展有关残疾人和特殊需求者电信</w:t>
      </w:r>
      <w:r w:rsidR="0057632B">
        <w:rPr>
          <w:rFonts w:hint="eastAsia"/>
          <w:lang w:eastAsia="zh-CN"/>
        </w:rPr>
        <w:t>/</w:t>
      </w:r>
      <w:r w:rsidR="0057632B">
        <w:rPr>
          <w:lang w:eastAsia="zh-CN"/>
        </w:rPr>
        <w:t>ICT</w:t>
      </w:r>
      <w:r w:rsidR="0057632B">
        <w:rPr>
          <w:lang w:eastAsia="zh-CN"/>
        </w:rPr>
        <w:t>无障碍获取的研究</w:t>
      </w:r>
      <w:r w:rsidR="00ED37B4">
        <w:rPr>
          <w:rFonts w:hint="eastAsia"/>
          <w:lang w:eastAsia="zh-CN"/>
        </w:rPr>
        <w:t>，</w:t>
      </w:r>
      <w:r w:rsidR="00ED37B4">
        <w:rPr>
          <w:lang w:eastAsia="zh-CN"/>
        </w:rPr>
        <w:t>并起草</w:t>
      </w:r>
      <w:r w:rsidR="0057632B">
        <w:rPr>
          <w:lang w:eastAsia="zh-CN"/>
        </w:rPr>
        <w:t>指导原则和建议书；</w:t>
      </w:r>
    </w:p>
    <w:p w:rsidR="007C1EE7" w:rsidRDefault="007C1EE7" w:rsidP="00ED37B4">
      <w:pPr>
        <w:rPr>
          <w:lang w:eastAsia="zh-CN"/>
        </w:rPr>
      </w:pPr>
      <w:r>
        <w:rPr>
          <w:lang w:eastAsia="zh-CN"/>
        </w:rPr>
        <w:t>2</w:t>
      </w:r>
      <w:r>
        <w:rPr>
          <w:lang w:eastAsia="zh-CN"/>
        </w:rPr>
        <w:tab/>
      </w:r>
      <w:r w:rsidR="0057632B">
        <w:rPr>
          <w:rFonts w:hint="eastAsia"/>
          <w:lang w:eastAsia="zh-CN"/>
        </w:rPr>
        <w:t>与</w:t>
      </w:r>
      <w:r w:rsidR="0057632B">
        <w:rPr>
          <w:lang w:eastAsia="zh-CN"/>
        </w:rPr>
        <w:t>电信发展</w:t>
      </w:r>
      <w:r w:rsidR="0057632B">
        <w:rPr>
          <w:rFonts w:hint="eastAsia"/>
          <w:lang w:eastAsia="zh-CN"/>
        </w:rPr>
        <w:t>局</w:t>
      </w:r>
      <w:r w:rsidR="0057632B">
        <w:rPr>
          <w:lang w:eastAsia="zh-CN"/>
        </w:rPr>
        <w:t>和</w:t>
      </w:r>
      <w:r w:rsidR="0057632B">
        <w:rPr>
          <w:rFonts w:hint="eastAsia"/>
          <w:lang w:eastAsia="zh-CN"/>
        </w:rPr>
        <w:t>电信</w:t>
      </w:r>
      <w:r w:rsidR="0057632B">
        <w:rPr>
          <w:lang w:eastAsia="zh-CN"/>
        </w:rPr>
        <w:t>标准化局主任</w:t>
      </w:r>
      <w:r w:rsidR="0057632B">
        <w:rPr>
          <w:rFonts w:hint="eastAsia"/>
          <w:lang w:eastAsia="zh-CN"/>
        </w:rPr>
        <w:t>合作</w:t>
      </w:r>
      <w:r w:rsidR="0057632B">
        <w:rPr>
          <w:lang w:eastAsia="zh-CN"/>
        </w:rPr>
        <w:t>，持续开</w:t>
      </w:r>
      <w:r w:rsidR="0057632B">
        <w:rPr>
          <w:rFonts w:hint="eastAsia"/>
          <w:lang w:eastAsia="zh-CN"/>
        </w:rPr>
        <w:t>发可提高</w:t>
      </w:r>
      <w:r w:rsidR="0057632B">
        <w:rPr>
          <w:lang w:eastAsia="zh-CN"/>
        </w:rPr>
        <w:t>新技术与现有技术</w:t>
      </w:r>
      <w:r w:rsidR="0057632B">
        <w:rPr>
          <w:rFonts w:hint="eastAsia"/>
          <w:lang w:eastAsia="zh-CN"/>
        </w:rPr>
        <w:t>兼容</w:t>
      </w:r>
      <w:r w:rsidR="0057632B">
        <w:rPr>
          <w:lang w:eastAsia="zh-CN"/>
        </w:rPr>
        <w:t>性的设备和应用</w:t>
      </w:r>
      <w:r w:rsidR="0057632B">
        <w:rPr>
          <w:rFonts w:hint="eastAsia"/>
          <w:lang w:eastAsia="zh-CN"/>
        </w:rPr>
        <w:t>，</w:t>
      </w:r>
      <w:r w:rsidR="0057632B">
        <w:rPr>
          <w:lang w:eastAsia="zh-CN"/>
        </w:rPr>
        <w:t>使残疾人和特殊需求</w:t>
      </w:r>
      <w:r w:rsidR="0057632B">
        <w:rPr>
          <w:rFonts w:hint="eastAsia"/>
          <w:lang w:eastAsia="zh-CN"/>
        </w:rPr>
        <w:t>者受益于</w:t>
      </w:r>
      <w:r w:rsidR="0057632B">
        <w:rPr>
          <w:lang w:eastAsia="zh-CN"/>
        </w:rPr>
        <w:t>电信</w:t>
      </w:r>
      <w:r w:rsidR="0057632B">
        <w:rPr>
          <w:rFonts w:hint="eastAsia"/>
          <w:lang w:eastAsia="zh-CN"/>
        </w:rPr>
        <w:t>/</w:t>
      </w:r>
      <w:r w:rsidR="0057632B">
        <w:rPr>
          <w:rFonts w:hint="eastAsia"/>
          <w:lang w:eastAsia="zh-CN"/>
        </w:rPr>
        <w:t>信息</w:t>
      </w:r>
      <w:r w:rsidR="0057632B">
        <w:rPr>
          <w:lang w:eastAsia="zh-CN"/>
        </w:rPr>
        <w:t>通信技术</w:t>
      </w:r>
      <w:r w:rsidR="0057632B">
        <w:rPr>
          <w:rFonts w:hint="eastAsia"/>
          <w:lang w:eastAsia="zh-CN"/>
        </w:rPr>
        <w:t>服务</w:t>
      </w:r>
      <w:r w:rsidR="0057632B">
        <w:rPr>
          <w:lang w:eastAsia="zh-CN"/>
        </w:rPr>
        <w:t>；考虑</w:t>
      </w:r>
      <w:r w:rsidR="00ED37B4">
        <w:rPr>
          <w:rFonts w:hint="eastAsia"/>
          <w:lang w:eastAsia="zh-CN"/>
        </w:rPr>
        <w:t>有必要</w:t>
      </w:r>
      <w:r w:rsidR="0057632B">
        <w:rPr>
          <w:lang w:eastAsia="zh-CN"/>
        </w:rPr>
        <w:t>保护残疾人免受利用频谱</w:t>
      </w:r>
      <w:r w:rsidR="0057632B">
        <w:rPr>
          <w:rFonts w:hint="eastAsia"/>
          <w:lang w:eastAsia="zh-CN"/>
        </w:rPr>
        <w:t>制造</w:t>
      </w:r>
      <w:r w:rsidR="0057632B">
        <w:rPr>
          <w:lang w:eastAsia="zh-CN"/>
        </w:rPr>
        <w:t>的新障碍</w:t>
      </w:r>
      <w:r w:rsidR="0057632B">
        <w:rPr>
          <w:rFonts w:hint="eastAsia"/>
          <w:lang w:eastAsia="zh-CN"/>
        </w:rPr>
        <w:t>和</w:t>
      </w:r>
      <w:r w:rsidR="0057632B">
        <w:rPr>
          <w:lang w:eastAsia="zh-CN"/>
        </w:rPr>
        <w:t>提交</w:t>
      </w:r>
      <w:r w:rsidR="0057632B">
        <w:rPr>
          <w:rFonts w:hint="eastAsia"/>
          <w:lang w:eastAsia="zh-CN"/>
        </w:rPr>
        <w:t>WRC</w:t>
      </w:r>
      <w:r w:rsidR="0057632B">
        <w:rPr>
          <w:rFonts w:hint="eastAsia"/>
          <w:lang w:eastAsia="zh-CN"/>
        </w:rPr>
        <w:t>的</w:t>
      </w:r>
      <w:r w:rsidR="0057632B">
        <w:rPr>
          <w:lang w:eastAsia="zh-CN"/>
        </w:rPr>
        <w:t>相关问题</w:t>
      </w:r>
      <w:r w:rsidR="00ED37B4">
        <w:rPr>
          <w:rFonts w:hint="eastAsia"/>
          <w:lang w:eastAsia="zh-CN"/>
        </w:rPr>
        <w:t>的</w:t>
      </w:r>
      <w:r w:rsidR="0057632B">
        <w:rPr>
          <w:lang w:eastAsia="zh-CN"/>
        </w:rPr>
        <w:t>影响；</w:t>
      </w:r>
    </w:p>
    <w:p w:rsidR="007C1EE7" w:rsidRDefault="007C1EE7" w:rsidP="00ED37B4">
      <w:pPr>
        <w:rPr>
          <w:lang w:eastAsia="zh-CN"/>
        </w:rPr>
      </w:pPr>
      <w:r>
        <w:rPr>
          <w:lang w:eastAsia="zh-CN"/>
        </w:rPr>
        <w:t>3</w:t>
      </w:r>
      <w:r>
        <w:rPr>
          <w:lang w:eastAsia="zh-CN"/>
        </w:rPr>
        <w:tab/>
      </w:r>
      <w:r w:rsidR="0057632B">
        <w:rPr>
          <w:rFonts w:hint="eastAsia"/>
          <w:lang w:eastAsia="zh-CN"/>
        </w:rPr>
        <w:t>鼓励</w:t>
      </w:r>
      <w:r w:rsidR="007640E9">
        <w:rPr>
          <w:rFonts w:hint="eastAsia"/>
          <w:lang w:eastAsia="zh-CN"/>
        </w:rPr>
        <w:t>和推动残疾人和</w:t>
      </w:r>
      <w:r w:rsidR="00ED37B4">
        <w:rPr>
          <w:lang w:eastAsia="zh-CN"/>
        </w:rPr>
        <w:t>特殊需求</w:t>
      </w:r>
      <w:r w:rsidR="00ED37B4">
        <w:rPr>
          <w:rFonts w:hint="eastAsia"/>
          <w:lang w:eastAsia="zh-CN"/>
        </w:rPr>
        <w:t>者</w:t>
      </w:r>
      <w:r w:rsidR="007640E9">
        <w:rPr>
          <w:rFonts w:hint="eastAsia"/>
          <w:lang w:eastAsia="zh-CN"/>
        </w:rPr>
        <w:t>的参与，以确保将其经验、观点和意见考虑在内。</w:t>
      </w:r>
    </w:p>
    <w:p w:rsidR="007C1EE7" w:rsidRDefault="007C1EE7" w:rsidP="007C1EE7">
      <w:pPr>
        <w:rPr>
          <w:lang w:eastAsia="zh-CN"/>
        </w:rPr>
      </w:pPr>
    </w:p>
    <w:tbl>
      <w:tblPr>
        <w:tblStyle w:val="TableGrid"/>
        <w:tblW w:w="0" w:type="auto"/>
        <w:tblLook w:val="04A0" w:firstRow="1" w:lastRow="0" w:firstColumn="1" w:lastColumn="0" w:noHBand="0" w:noVBand="1"/>
      </w:tblPr>
      <w:tblGrid>
        <w:gridCol w:w="1838"/>
        <w:gridCol w:w="3119"/>
        <w:gridCol w:w="4672"/>
      </w:tblGrid>
      <w:tr w:rsidR="007C1EE7" w:rsidTr="00F33AEE">
        <w:tc>
          <w:tcPr>
            <w:tcW w:w="1838" w:type="dxa"/>
          </w:tcPr>
          <w:p w:rsidR="007C1EE7" w:rsidRDefault="00CF3DCB" w:rsidP="00F33AEE">
            <w:r>
              <w:rPr>
                <w:rFonts w:eastAsiaTheme="minorEastAsia" w:hint="eastAsia"/>
                <w:b/>
                <w:bCs/>
                <w:szCs w:val="24"/>
                <w:lang w:val="en-US" w:eastAsia="zh-CN"/>
              </w:rPr>
              <w:t>联系人：</w:t>
            </w:r>
          </w:p>
        </w:tc>
        <w:tc>
          <w:tcPr>
            <w:tcW w:w="3119" w:type="dxa"/>
          </w:tcPr>
          <w:p w:rsidR="007C1EE7" w:rsidRPr="00CF3DCB" w:rsidRDefault="00CF3DCB" w:rsidP="00CF3DCB">
            <w:pPr>
              <w:rPr>
                <w:rFonts w:eastAsiaTheme="minorEastAsia"/>
                <w:lang w:eastAsia="zh-CN"/>
              </w:rPr>
            </w:pPr>
            <w:r>
              <w:rPr>
                <w:rFonts w:eastAsiaTheme="minorEastAsia" w:hint="eastAsia"/>
                <w:szCs w:val="24"/>
                <w:lang w:val="en-US" w:eastAsia="zh-CN"/>
              </w:rPr>
              <w:t>名称</w:t>
            </w:r>
            <w:r w:rsidR="007C1EE7" w:rsidRPr="00AD0108">
              <w:rPr>
                <w:szCs w:val="24"/>
                <w:lang w:val="en-US"/>
              </w:rPr>
              <w:t>/</w:t>
            </w:r>
            <w:r>
              <w:rPr>
                <w:rFonts w:eastAsiaTheme="minorEastAsia" w:hint="eastAsia"/>
                <w:szCs w:val="24"/>
                <w:lang w:val="en-US" w:eastAsia="zh-CN"/>
              </w:rPr>
              <w:t>机构</w:t>
            </w:r>
            <w:r>
              <w:rPr>
                <w:rFonts w:eastAsiaTheme="minorEastAsia" w:hint="eastAsia"/>
                <w:szCs w:val="24"/>
                <w:lang w:val="en-US" w:eastAsia="zh-CN"/>
              </w:rPr>
              <w:t>/</w:t>
            </w:r>
            <w:r>
              <w:rPr>
                <w:rFonts w:eastAsiaTheme="minorEastAsia" w:hint="eastAsia"/>
                <w:szCs w:val="24"/>
                <w:lang w:val="en-US" w:eastAsia="zh-CN"/>
              </w:rPr>
              <w:t>实体</w:t>
            </w:r>
          </w:p>
        </w:tc>
        <w:tc>
          <w:tcPr>
            <w:tcW w:w="4672" w:type="dxa"/>
          </w:tcPr>
          <w:p w:rsidR="007C1EE7" w:rsidRDefault="00CF3DCB" w:rsidP="00CF3DCB">
            <w:r>
              <w:rPr>
                <w:rFonts w:eastAsiaTheme="minorEastAsia" w:hint="eastAsia"/>
                <w:szCs w:val="24"/>
                <w:lang w:val="en-US" w:eastAsia="zh-CN"/>
              </w:rPr>
              <w:t>阿联酋</w:t>
            </w:r>
            <w:r w:rsidR="007B6A83">
              <w:rPr>
                <w:rFonts w:eastAsiaTheme="minorEastAsia" w:hint="eastAsia"/>
                <w:szCs w:val="24"/>
                <w:lang w:val="en-US" w:eastAsia="zh-CN"/>
              </w:rPr>
              <w:t>，</w:t>
            </w:r>
            <w:r>
              <w:rPr>
                <w:rFonts w:eastAsiaTheme="minorEastAsia"/>
                <w:szCs w:val="24"/>
                <w:lang w:val="en-US" w:eastAsia="zh-CN"/>
              </w:rPr>
              <w:t>电信监管机构</w:t>
            </w:r>
            <w:r w:rsidR="007B6A83">
              <w:rPr>
                <w:rFonts w:eastAsiaTheme="minorEastAsia" w:hint="eastAsia"/>
                <w:szCs w:val="24"/>
                <w:lang w:val="en-US" w:eastAsia="zh-CN"/>
              </w:rPr>
              <w:t>，</w:t>
            </w:r>
            <w:r w:rsidR="00640147">
              <w:rPr>
                <w:rFonts w:eastAsiaTheme="minorEastAsia"/>
                <w:szCs w:val="24"/>
                <w:lang w:val="en-US" w:eastAsia="zh-CN"/>
              </w:rPr>
              <w:br/>
            </w:r>
            <w:r>
              <w:rPr>
                <w:szCs w:val="24"/>
                <w:lang w:val="en-US"/>
              </w:rPr>
              <w:t>Nasser Almarzouqi</w:t>
            </w:r>
            <w:r>
              <w:rPr>
                <w:rFonts w:eastAsiaTheme="minorEastAsia" w:hint="eastAsia"/>
                <w:szCs w:val="24"/>
                <w:lang w:val="en-US" w:eastAsia="zh-CN"/>
              </w:rPr>
              <w:t>先生，</w:t>
            </w:r>
          </w:p>
        </w:tc>
      </w:tr>
      <w:tr w:rsidR="007C1EE7" w:rsidTr="00F33AEE">
        <w:tc>
          <w:tcPr>
            <w:tcW w:w="1838" w:type="dxa"/>
          </w:tcPr>
          <w:p w:rsidR="007C1EE7" w:rsidRDefault="007C1EE7" w:rsidP="00F33AEE"/>
        </w:tc>
        <w:tc>
          <w:tcPr>
            <w:tcW w:w="3119" w:type="dxa"/>
          </w:tcPr>
          <w:p w:rsidR="007C1EE7" w:rsidRPr="00CF3DCB" w:rsidRDefault="00CF3DCB" w:rsidP="00F33AEE">
            <w:pPr>
              <w:rPr>
                <w:rFonts w:eastAsiaTheme="minorEastAsia"/>
                <w:lang w:eastAsia="zh-CN"/>
              </w:rPr>
            </w:pPr>
            <w:r>
              <w:rPr>
                <w:rFonts w:eastAsiaTheme="minorEastAsia" w:hint="eastAsia"/>
                <w:szCs w:val="24"/>
                <w:lang w:val="en-US" w:eastAsia="zh-CN"/>
              </w:rPr>
              <w:t>电话号码</w:t>
            </w:r>
            <w:r>
              <w:rPr>
                <w:rFonts w:eastAsiaTheme="minorEastAsia"/>
                <w:szCs w:val="24"/>
                <w:lang w:val="en-US" w:eastAsia="zh-CN"/>
              </w:rPr>
              <w:t>：</w:t>
            </w:r>
          </w:p>
        </w:tc>
        <w:tc>
          <w:tcPr>
            <w:tcW w:w="4672" w:type="dxa"/>
          </w:tcPr>
          <w:p w:rsidR="007C1EE7" w:rsidRDefault="007C1EE7" w:rsidP="00F33AEE">
            <w:r w:rsidRPr="00AD0108">
              <w:rPr>
                <w:szCs w:val="24"/>
                <w:lang w:val="en-US"/>
              </w:rPr>
              <w:t>+971 50 900 7177</w:t>
            </w:r>
          </w:p>
        </w:tc>
      </w:tr>
      <w:tr w:rsidR="007C1EE7" w:rsidTr="00F33AEE">
        <w:tc>
          <w:tcPr>
            <w:tcW w:w="1838" w:type="dxa"/>
          </w:tcPr>
          <w:p w:rsidR="007C1EE7" w:rsidRDefault="007C1EE7" w:rsidP="00F33AEE"/>
        </w:tc>
        <w:tc>
          <w:tcPr>
            <w:tcW w:w="3119" w:type="dxa"/>
          </w:tcPr>
          <w:p w:rsidR="007C1EE7" w:rsidRPr="00CF3DCB" w:rsidRDefault="00CF3DCB" w:rsidP="00F33AEE">
            <w:pPr>
              <w:rPr>
                <w:rFonts w:eastAsiaTheme="minorEastAsia"/>
                <w:lang w:eastAsia="zh-CN"/>
              </w:rPr>
            </w:pPr>
            <w:r>
              <w:rPr>
                <w:rFonts w:eastAsiaTheme="minorEastAsia" w:hint="eastAsia"/>
                <w:szCs w:val="24"/>
                <w:lang w:val="en-US" w:eastAsia="zh-CN"/>
              </w:rPr>
              <w:t>电子邮件</w:t>
            </w:r>
            <w:r>
              <w:rPr>
                <w:rFonts w:eastAsiaTheme="minorEastAsia"/>
                <w:szCs w:val="24"/>
                <w:lang w:val="en-US" w:eastAsia="zh-CN"/>
              </w:rPr>
              <w:t>：</w:t>
            </w:r>
          </w:p>
        </w:tc>
        <w:tc>
          <w:tcPr>
            <w:tcW w:w="4672" w:type="dxa"/>
          </w:tcPr>
          <w:p w:rsidR="007C1EE7" w:rsidRDefault="00640147" w:rsidP="00F33AEE">
            <w:hyperlink r:id="rId9" w:history="1">
              <w:r w:rsidR="007C1EE7" w:rsidRPr="00AD0108">
                <w:rPr>
                  <w:rStyle w:val="Hyperlink"/>
                  <w:szCs w:val="24"/>
                  <w:lang w:val="en-US"/>
                </w:rPr>
                <w:t>Nasser.almarzouqi@tra.gov.ae</w:t>
              </w:r>
            </w:hyperlink>
          </w:p>
        </w:tc>
      </w:tr>
    </w:tbl>
    <w:p w:rsidR="007C1EE7" w:rsidRDefault="007C1EE7" w:rsidP="007C1EE7">
      <w:bookmarkStart w:id="20" w:name="_GoBack"/>
      <w:bookmarkEnd w:id="20"/>
    </w:p>
    <w:p w:rsidR="007C1EE7" w:rsidRDefault="007C1EE7" w:rsidP="007C1EE7">
      <w:pPr>
        <w:pStyle w:val="Reasons"/>
      </w:pPr>
    </w:p>
    <w:p w:rsidR="000A474D" w:rsidRDefault="007C1EE7" w:rsidP="007C1EE7">
      <w:pPr>
        <w:jc w:val="center"/>
      </w:pPr>
      <w:r>
        <w:t>______________</w:t>
      </w:r>
    </w:p>
    <w:sectPr w:rsidR="000A474D"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9AF" w:rsidRDefault="00AE59AF">
      <w:r>
        <w:separator/>
      </w:r>
    </w:p>
  </w:endnote>
  <w:endnote w:type="continuationSeparator" w:id="0">
    <w:p w:rsidR="00AE59AF" w:rsidRDefault="00AE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Pr="00877D12" w:rsidRDefault="00AE59AF">
    <w:pPr>
      <w:rPr>
        <w:lang w:val="fr-FR"/>
      </w:rPr>
    </w:pPr>
    <w:r>
      <w:fldChar w:fldCharType="begin"/>
    </w:r>
    <w:r w:rsidRPr="00877D12">
      <w:rPr>
        <w:lang w:val="fr-FR"/>
      </w:rPr>
      <w:instrText xml:space="preserve"> FILENAME \p  \* MERGEFORMAT </w:instrText>
    </w:r>
    <w:r>
      <w:fldChar w:fldCharType="separate"/>
    </w:r>
    <w:r w:rsidR="004A1925">
      <w:rPr>
        <w:noProof/>
        <w:lang w:val="fr-FR"/>
      </w:rPr>
      <w:t>P:\CHI\ITU-R\CONF-R\AR15\PLEN\000\011C.docx</w:t>
    </w:r>
    <w:r>
      <w:fldChar w:fldCharType="end"/>
    </w:r>
    <w:r w:rsidRPr="00877D12">
      <w:rPr>
        <w:lang w:val="fr-FR"/>
      </w:rPr>
      <w:tab/>
    </w:r>
    <w:r>
      <w:fldChar w:fldCharType="begin"/>
    </w:r>
    <w:r>
      <w:instrText xml:space="preserve"> SAVEDATE \@ DD.MM.YY </w:instrText>
    </w:r>
    <w:r>
      <w:fldChar w:fldCharType="separate"/>
    </w:r>
    <w:r w:rsidR="00B74E28">
      <w:rPr>
        <w:noProof/>
      </w:rPr>
      <w:t>16.10.15</w:t>
    </w:r>
    <w:r>
      <w:fldChar w:fldCharType="end"/>
    </w:r>
    <w:r w:rsidRPr="00877D12">
      <w:rPr>
        <w:lang w:val="fr-FR"/>
      </w:rPr>
      <w:tab/>
    </w:r>
    <w:r>
      <w:fldChar w:fldCharType="begin"/>
    </w:r>
    <w:r>
      <w:instrText xml:space="preserve"> PRINTDATE \@ DD.MM.YY </w:instrText>
    </w:r>
    <w:r>
      <w:fldChar w:fldCharType="separate"/>
    </w:r>
    <w:r w:rsidR="004A1925">
      <w:rPr>
        <w:noProof/>
      </w:rPr>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FC" w:rsidRDefault="009F4ADB" w:rsidP="007C1EE7">
    <w:pPr>
      <w:pStyle w:val="Footer"/>
      <w:tabs>
        <w:tab w:val="left" w:pos="5050"/>
      </w:tabs>
    </w:pPr>
    <w:fldSimple w:instr=" FILENAME \p  \* MERGEFORMAT ">
      <w:r w:rsidR="00055FC4">
        <w:t>P:\CHI\ITU-R\CONF-R\AR15\PLEN\000\032C.docx</w:t>
      </w:r>
    </w:fldSimple>
    <w:r w:rsidR="000E5BFC">
      <w:rPr>
        <w:lang w:val="en-US"/>
      </w:rPr>
      <w:t xml:space="preserve"> (38</w:t>
    </w:r>
    <w:r w:rsidR="007C1EE7">
      <w:rPr>
        <w:lang w:val="en-US"/>
      </w:rPr>
      <w:t>8124</w:t>
    </w:r>
    <w:r w:rsidR="000E5BFC">
      <w:rPr>
        <w:lang w:val="en-US"/>
      </w:rPr>
      <w:t>)</w:t>
    </w:r>
    <w:r w:rsidR="000E5BFC">
      <w:tab/>
    </w:r>
    <w:r w:rsidR="007C1EE7">
      <w:tab/>
    </w:r>
    <w:r w:rsidR="000E5BFC">
      <w:fldChar w:fldCharType="begin"/>
    </w:r>
    <w:r w:rsidR="000E5BFC">
      <w:instrText xml:space="preserve"> SAVEDATE \@ DD.MM.YY </w:instrText>
    </w:r>
    <w:r w:rsidR="000E5BFC">
      <w:fldChar w:fldCharType="separate"/>
    </w:r>
    <w:r w:rsidR="00B74E28">
      <w:t>16.10.15</w:t>
    </w:r>
    <w:r w:rsidR="000E5BFC">
      <w:fldChar w:fldCharType="end"/>
    </w:r>
    <w:r w:rsidR="000E5BFC">
      <w:tab/>
    </w:r>
    <w:r w:rsidR="000E5BFC">
      <w:fldChar w:fldCharType="begin"/>
    </w:r>
    <w:r w:rsidR="000E5BFC">
      <w:instrText xml:space="preserve"> PRINTDATE \@ DD.MM.YY </w:instrText>
    </w:r>
    <w:r w:rsidR="000E5BFC">
      <w:fldChar w:fldCharType="separate"/>
    </w:r>
    <w:r w:rsidR="000E5BFC">
      <w:t>08.10.15</w:t>
    </w:r>
    <w:r w:rsidR="000E5BF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Default="009F4ADB" w:rsidP="007C1EE7">
    <w:pPr>
      <w:pStyle w:val="Footer"/>
    </w:pPr>
    <w:fldSimple w:instr=" FILENAME \p  \* MERGEFORMAT ">
      <w:r w:rsidR="00055FC4">
        <w:t>P:\CHI\ITU-R\CONF-R\AR15\PLEN\000\032C.docx</w:t>
      </w:r>
    </w:fldSimple>
    <w:r w:rsidR="004A1925">
      <w:rPr>
        <w:lang w:val="en-US"/>
      </w:rPr>
      <w:t xml:space="preserve"> (38</w:t>
    </w:r>
    <w:r w:rsidR="007C1EE7">
      <w:rPr>
        <w:lang w:val="en-US"/>
      </w:rPr>
      <w:t>8124</w:t>
    </w:r>
    <w:r w:rsidR="00AE59AF">
      <w:rPr>
        <w:lang w:val="en-US"/>
      </w:rPr>
      <w:t>)</w:t>
    </w:r>
    <w:r w:rsidR="00AE59AF">
      <w:tab/>
    </w:r>
    <w:r w:rsidR="00AE59AF">
      <w:fldChar w:fldCharType="begin"/>
    </w:r>
    <w:r w:rsidR="00AE59AF">
      <w:instrText xml:space="preserve"> SAVEDATE \@ DD.MM.YY </w:instrText>
    </w:r>
    <w:r w:rsidR="00AE59AF">
      <w:fldChar w:fldCharType="separate"/>
    </w:r>
    <w:r w:rsidR="00B74E28">
      <w:t>16.10.15</w:t>
    </w:r>
    <w:r w:rsidR="00AE59AF">
      <w:fldChar w:fldCharType="end"/>
    </w:r>
    <w:r w:rsidR="00AE59AF">
      <w:tab/>
    </w:r>
    <w:r w:rsidR="00AE59AF">
      <w:fldChar w:fldCharType="begin"/>
    </w:r>
    <w:r w:rsidR="00AE59AF">
      <w:instrText xml:space="preserve"> PRINTDATE \@ DD.MM.YY </w:instrText>
    </w:r>
    <w:r w:rsidR="00AE59AF">
      <w:fldChar w:fldCharType="separate"/>
    </w:r>
    <w:r w:rsidR="004A1925">
      <w:t>08.10.15</w:t>
    </w:r>
    <w:r w:rsidR="00AE59A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9AF" w:rsidRDefault="00AE59AF">
      <w:r>
        <w:rPr>
          <w:b/>
        </w:rPr>
        <w:t>_______________</w:t>
      </w:r>
    </w:p>
  </w:footnote>
  <w:footnote w:type="continuationSeparator" w:id="0">
    <w:p w:rsidR="00AE59AF" w:rsidRDefault="00AE5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Default="00AE59AF"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640147">
      <w:rPr>
        <w:noProof/>
        <w:lang w:val="en-US"/>
      </w:rPr>
      <w:t>2</w:t>
    </w:r>
    <w:r>
      <w:rPr>
        <w:lang w:val="en-US"/>
      </w:rPr>
      <w:fldChar w:fldCharType="end"/>
    </w:r>
  </w:p>
  <w:p w:rsidR="00AE59AF" w:rsidRPr="009447A3" w:rsidRDefault="00AE59AF" w:rsidP="00EF00F4">
    <w:pPr>
      <w:pStyle w:val="Header"/>
      <w:rPr>
        <w:lang w:val="en-US"/>
      </w:rPr>
    </w:pPr>
    <w:r>
      <w:rPr>
        <w:lang w:val="en-US"/>
      </w:rPr>
      <w:t>RA15/PLEN/</w:t>
    </w:r>
    <w:r w:rsidR="00EF00F4">
      <w:rPr>
        <w:lang w:val="en-US"/>
      </w:rPr>
      <w:t>32</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101577"/>
    <w:multiLevelType w:val="hybridMultilevel"/>
    <w:tmpl w:val="5F966D4C"/>
    <w:lvl w:ilvl="0" w:tplc="01D254E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F612E"/>
    <w:multiLevelType w:val="hybridMultilevel"/>
    <w:tmpl w:val="04101AEE"/>
    <w:lvl w:ilvl="0" w:tplc="BA4EBAF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23DD9"/>
    <w:multiLevelType w:val="hybridMultilevel"/>
    <w:tmpl w:val="C1D49032"/>
    <w:lvl w:ilvl="0" w:tplc="2DB0457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3877"/>
    <w:multiLevelType w:val="multilevel"/>
    <w:tmpl w:val="ED1AC4C0"/>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7198D"/>
    <w:multiLevelType w:val="hybridMultilevel"/>
    <w:tmpl w:val="354A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33149"/>
    <w:multiLevelType w:val="hybridMultilevel"/>
    <w:tmpl w:val="D4823E9E"/>
    <w:lvl w:ilvl="0" w:tplc="9D20533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11D21"/>
    <w:multiLevelType w:val="hybridMultilevel"/>
    <w:tmpl w:val="799822C8"/>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2688"/>
    <w:multiLevelType w:val="hybridMultilevel"/>
    <w:tmpl w:val="15AE0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F23889"/>
    <w:multiLevelType w:val="hybridMultilevel"/>
    <w:tmpl w:val="E78C8524"/>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01B51"/>
    <w:multiLevelType w:val="hybridMultilevel"/>
    <w:tmpl w:val="37A64BB0"/>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F217E"/>
    <w:multiLevelType w:val="hybridMultilevel"/>
    <w:tmpl w:val="0DBA15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4B070268"/>
    <w:multiLevelType w:val="hybridMultilevel"/>
    <w:tmpl w:val="E604E07E"/>
    <w:lvl w:ilvl="0" w:tplc="26528020">
      <w:start w:val="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AB6728"/>
    <w:multiLevelType w:val="multilevel"/>
    <w:tmpl w:val="56B26AAA"/>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2734C3"/>
    <w:multiLevelType w:val="multilevel"/>
    <w:tmpl w:val="C6C05B04"/>
    <w:lvl w:ilvl="0">
      <w:start w:val="8"/>
      <w:numFmt w:val="decimal"/>
      <w:lvlText w:val="%1."/>
      <w:lvlJc w:val="left"/>
      <w:pPr>
        <w:ind w:left="540" w:hanging="540"/>
      </w:pPr>
      <w:rPr>
        <w:rFonts w:cs="Times New Roman" w:hint="default"/>
        <w:b/>
      </w:rPr>
    </w:lvl>
    <w:lvl w:ilvl="1">
      <w:start w:val="4"/>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5DBD5B9B"/>
    <w:multiLevelType w:val="hybridMultilevel"/>
    <w:tmpl w:val="1E4E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738DD"/>
    <w:multiLevelType w:val="hybridMultilevel"/>
    <w:tmpl w:val="59F8EDAC"/>
    <w:lvl w:ilvl="0" w:tplc="8876A7C2">
      <w:start w:val="1"/>
      <w:numFmt w:val="bullet"/>
      <w:lvlText w:val="•"/>
      <w:lvlJc w:val="left"/>
      <w:pPr>
        <w:tabs>
          <w:tab w:val="num" w:pos="720"/>
        </w:tabs>
        <w:ind w:left="720" w:hanging="360"/>
      </w:pPr>
      <w:rPr>
        <w:rFonts w:ascii="Arial" w:hAnsi="Arial" w:hint="default"/>
      </w:rPr>
    </w:lvl>
    <w:lvl w:ilvl="1" w:tplc="4306C29C" w:tentative="1">
      <w:start w:val="1"/>
      <w:numFmt w:val="bullet"/>
      <w:lvlText w:val="•"/>
      <w:lvlJc w:val="left"/>
      <w:pPr>
        <w:tabs>
          <w:tab w:val="num" w:pos="1440"/>
        </w:tabs>
        <w:ind w:left="1440" w:hanging="360"/>
      </w:pPr>
      <w:rPr>
        <w:rFonts w:ascii="Arial" w:hAnsi="Arial" w:hint="default"/>
      </w:rPr>
    </w:lvl>
    <w:lvl w:ilvl="2" w:tplc="4EACAFB6" w:tentative="1">
      <w:start w:val="1"/>
      <w:numFmt w:val="bullet"/>
      <w:lvlText w:val="•"/>
      <w:lvlJc w:val="left"/>
      <w:pPr>
        <w:tabs>
          <w:tab w:val="num" w:pos="2160"/>
        </w:tabs>
        <w:ind w:left="2160" w:hanging="360"/>
      </w:pPr>
      <w:rPr>
        <w:rFonts w:ascii="Arial" w:hAnsi="Arial" w:hint="default"/>
      </w:rPr>
    </w:lvl>
    <w:lvl w:ilvl="3" w:tplc="4F0CF3D0" w:tentative="1">
      <w:start w:val="1"/>
      <w:numFmt w:val="bullet"/>
      <w:lvlText w:val="•"/>
      <w:lvlJc w:val="left"/>
      <w:pPr>
        <w:tabs>
          <w:tab w:val="num" w:pos="2880"/>
        </w:tabs>
        <w:ind w:left="2880" w:hanging="360"/>
      </w:pPr>
      <w:rPr>
        <w:rFonts w:ascii="Arial" w:hAnsi="Arial" w:hint="default"/>
      </w:rPr>
    </w:lvl>
    <w:lvl w:ilvl="4" w:tplc="F1CEF264" w:tentative="1">
      <w:start w:val="1"/>
      <w:numFmt w:val="bullet"/>
      <w:lvlText w:val="•"/>
      <w:lvlJc w:val="left"/>
      <w:pPr>
        <w:tabs>
          <w:tab w:val="num" w:pos="3600"/>
        </w:tabs>
        <w:ind w:left="3600" w:hanging="360"/>
      </w:pPr>
      <w:rPr>
        <w:rFonts w:ascii="Arial" w:hAnsi="Arial" w:hint="default"/>
      </w:rPr>
    </w:lvl>
    <w:lvl w:ilvl="5" w:tplc="AEF0B15A" w:tentative="1">
      <w:start w:val="1"/>
      <w:numFmt w:val="bullet"/>
      <w:lvlText w:val="•"/>
      <w:lvlJc w:val="left"/>
      <w:pPr>
        <w:tabs>
          <w:tab w:val="num" w:pos="4320"/>
        </w:tabs>
        <w:ind w:left="4320" w:hanging="360"/>
      </w:pPr>
      <w:rPr>
        <w:rFonts w:ascii="Arial" w:hAnsi="Arial" w:hint="default"/>
      </w:rPr>
    </w:lvl>
    <w:lvl w:ilvl="6" w:tplc="3AA09A00" w:tentative="1">
      <w:start w:val="1"/>
      <w:numFmt w:val="bullet"/>
      <w:lvlText w:val="•"/>
      <w:lvlJc w:val="left"/>
      <w:pPr>
        <w:tabs>
          <w:tab w:val="num" w:pos="5040"/>
        </w:tabs>
        <w:ind w:left="5040" w:hanging="360"/>
      </w:pPr>
      <w:rPr>
        <w:rFonts w:ascii="Arial" w:hAnsi="Arial" w:hint="default"/>
      </w:rPr>
    </w:lvl>
    <w:lvl w:ilvl="7" w:tplc="9C980438" w:tentative="1">
      <w:start w:val="1"/>
      <w:numFmt w:val="bullet"/>
      <w:lvlText w:val="•"/>
      <w:lvlJc w:val="left"/>
      <w:pPr>
        <w:tabs>
          <w:tab w:val="num" w:pos="5760"/>
        </w:tabs>
        <w:ind w:left="5760" w:hanging="360"/>
      </w:pPr>
      <w:rPr>
        <w:rFonts w:ascii="Arial" w:hAnsi="Arial" w:hint="default"/>
      </w:rPr>
    </w:lvl>
    <w:lvl w:ilvl="8" w:tplc="3E8870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C942A2"/>
    <w:multiLevelType w:val="hybridMultilevel"/>
    <w:tmpl w:val="E7D8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5F4E"/>
    <w:multiLevelType w:val="hybridMultilevel"/>
    <w:tmpl w:val="DFB0F0E0"/>
    <w:lvl w:ilvl="0" w:tplc="C0869112">
      <w:start w:val="1"/>
      <w:numFmt w:val="bullet"/>
      <w:lvlText w:val=""/>
      <w:lvlJc w:val="left"/>
      <w:pPr>
        <w:ind w:left="720" w:hanging="360"/>
      </w:pPr>
      <w:rPr>
        <w:rFonts w:ascii="Symbol" w:hAnsi="Symbol" w:hint="default"/>
      </w:rPr>
    </w:lvl>
    <w:lvl w:ilvl="1" w:tplc="D1960C02">
      <w:start w:val="10"/>
      <w:numFmt w:val="bullet"/>
      <w:lvlText w:val="-"/>
      <w:lvlJc w:val="left"/>
      <w:pPr>
        <w:ind w:left="1440" w:hanging="360"/>
      </w:pPr>
      <w:rPr>
        <w:rFonts w:ascii="Times New Roman" w:eastAsia="Times New Roman" w:hAnsi="Times New Roman" w:cs="Times New Roman"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6" w15:restartNumberingAfterBreak="0">
    <w:nsid w:val="67545FEE"/>
    <w:multiLevelType w:val="hybridMultilevel"/>
    <w:tmpl w:val="E812A2FA"/>
    <w:lvl w:ilvl="0" w:tplc="C0869112">
      <w:start w:val="1"/>
      <w:numFmt w:val="bullet"/>
      <w:lvlText w:val=""/>
      <w:lvlJc w:val="left"/>
      <w:pPr>
        <w:ind w:left="720" w:hanging="360"/>
      </w:pPr>
      <w:rPr>
        <w:rFonts w:ascii="Symbol" w:hAnsi="Symbol" w:hint="default"/>
      </w:rPr>
    </w:lvl>
    <w:lvl w:ilvl="1" w:tplc="FB8CC498">
      <w:start w:val="1"/>
      <w:numFmt w:val="bullet"/>
      <w:lvlText w:val="o"/>
      <w:lvlJc w:val="left"/>
      <w:pPr>
        <w:ind w:left="1440" w:hanging="360"/>
      </w:pPr>
      <w:rPr>
        <w:rFonts w:ascii="Courier New" w:hAnsi="Courier New"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7" w15:restartNumberingAfterBreak="0">
    <w:nsid w:val="6A4761BF"/>
    <w:multiLevelType w:val="hybridMultilevel"/>
    <w:tmpl w:val="5B0A2454"/>
    <w:lvl w:ilvl="0" w:tplc="A600CB22">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221AE"/>
    <w:multiLevelType w:val="hybridMultilevel"/>
    <w:tmpl w:val="8C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F2878"/>
    <w:multiLevelType w:val="hybridMultilevel"/>
    <w:tmpl w:val="56985B12"/>
    <w:lvl w:ilvl="0" w:tplc="B71E71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A2AE7"/>
    <w:multiLevelType w:val="hybridMultilevel"/>
    <w:tmpl w:val="46F8F8E4"/>
    <w:lvl w:ilvl="0" w:tplc="A600CB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36888"/>
    <w:multiLevelType w:val="hybridMultilevel"/>
    <w:tmpl w:val="F514832E"/>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00013"/>
    <w:multiLevelType w:val="hybridMultilevel"/>
    <w:tmpl w:val="1C7888D6"/>
    <w:lvl w:ilvl="0" w:tplc="1AEE60D6">
      <w:start w:val="1"/>
      <w:numFmt w:val="bullet"/>
      <w:lvlText w:val="•"/>
      <w:lvlJc w:val="left"/>
      <w:pPr>
        <w:tabs>
          <w:tab w:val="num" w:pos="720"/>
        </w:tabs>
        <w:ind w:left="720" w:hanging="360"/>
      </w:pPr>
      <w:rPr>
        <w:rFonts w:ascii="Arial" w:hAnsi="Arial" w:hint="default"/>
      </w:rPr>
    </w:lvl>
    <w:lvl w:ilvl="1" w:tplc="77D25658" w:tentative="1">
      <w:start w:val="1"/>
      <w:numFmt w:val="bullet"/>
      <w:lvlText w:val="•"/>
      <w:lvlJc w:val="left"/>
      <w:pPr>
        <w:tabs>
          <w:tab w:val="num" w:pos="1440"/>
        </w:tabs>
        <w:ind w:left="1440" w:hanging="360"/>
      </w:pPr>
      <w:rPr>
        <w:rFonts w:ascii="Arial" w:hAnsi="Arial" w:hint="default"/>
      </w:rPr>
    </w:lvl>
    <w:lvl w:ilvl="2" w:tplc="DF5A196A" w:tentative="1">
      <w:start w:val="1"/>
      <w:numFmt w:val="bullet"/>
      <w:lvlText w:val="•"/>
      <w:lvlJc w:val="left"/>
      <w:pPr>
        <w:tabs>
          <w:tab w:val="num" w:pos="2160"/>
        </w:tabs>
        <w:ind w:left="2160" w:hanging="360"/>
      </w:pPr>
      <w:rPr>
        <w:rFonts w:ascii="Arial" w:hAnsi="Arial" w:hint="default"/>
      </w:rPr>
    </w:lvl>
    <w:lvl w:ilvl="3" w:tplc="7238701C" w:tentative="1">
      <w:start w:val="1"/>
      <w:numFmt w:val="bullet"/>
      <w:lvlText w:val="•"/>
      <w:lvlJc w:val="left"/>
      <w:pPr>
        <w:tabs>
          <w:tab w:val="num" w:pos="2880"/>
        </w:tabs>
        <w:ind w:left="2880" w:hanging="360"/>
      </w:pPr>
      <w:rPr>
        <w:rFonts w:ascii="Arial" w:hAnsi="Arial" w:hint="default"/>
      </w:rPr>
    </w:lvl>
    <w:lvl w:ilvl="4" w:tplc="3EA22434" w:tentative="1">
      <w:start w:val="1"/>
      <w:numFmt w:val="bullet"/>
      <w:lvlText w:val="•"/>
      <w:lvlJc w:val="left"/>
      <w:pPr>
        <w:tabs>
          <w:tab w:val="num" w:pos="3600"/>
        </w:tabs>
        <w:ind w:left="3600" w:hanging="360"/>
      </w:pPr>
      <w:rPr>
        <w:rFonts w:ascii="Arial" w:hAnsi="Arial" w:hint="default"/>
      </w:rPr>
    </w:lvl>
    <w:lvl w:ilvl="5" w:tplc="60028670" w:tentative="1">
      <w:start w:val="1"/>
      <w:numFmt w:val="bullet"/>
      <w:lvlText w:val="•"/>
      <w:lvlJc w:val="left"/>
      <w:pPr>
        <w:tabs>
          <w:tab w:val="num" w:pos="4320"/>
        </w:tabs>
        <w:ind w:left="4320" w:hanging="360"/>
      </w:pPr>
      <w:rPr>
        <w:rFonts w:ascii="Arial" w:hAnsi="Arial" w:hint="default"/>
      </w:rPr>
    </w:lvl>
    <w:lvl w:ilvl="6" w:tplc="10E202DA" w:tentative="1">
      <w:start w:val="1"/>
      <w:numFmt w:val="bullet"/>
      <w:lvlText w:val="•"/>
      <w:lvlJc w:val="left"/>
      <w:pPr>
        <w:tabs>
          <w:tab w:val="num" w:pos="5040"/>
        </w:tabs>
        <w:ind w:left="5040" w:hanging="360"/>
      </w:pPr>
      <w:rPr>
        <w:rFonts w:ascii="Arial" w:hAnsi="Arial" w:hint="default"/>
      </w:rPr>
    </w:lvl>
    <w:lvl w:ilvl="7" w:tplc="D2A22034" w:tentative="1">
      <w:start w:val="1"/>
      <w:numFmt w:val="bullet"/>
      <w:lvlText w:val="•"/>
      <w:lvlJc w:val="left"/>
      <w:pPr>
        <w:tabs>
          <w:tab w:val="num" w:pos="5760"/>
        </w:tabs>
        <w:ind w:left="5760" w:hanging="360"/>
      </w:pPr>
      <w:rPr>
        <w:rFonts w:ascii="Arial" w:hAnsi="Arial" w:hint="default"/>
      </w:rPr>
    </w:lvl>
    <w:lvl w:ilvl="8" w:tplc="BE2AC9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16"/>
  </w:num>
  <w:num w:numId="5">
    <w:abstractNumId w:val="3"/>
  </w:num>
  <w:num w:numId="6">
    <w:abstractNumId w:val="6"/>
  </w:num>
  <w:num w:numId="7">
    <w:abstractNumId w:val="2"/>
  </w:num>
  <w:num w:numId="8">
    <w:abstractNumId w:val="13"/>
  </w:num>
  <w:num w:numId="9">
    <w:abstractNumId w:val="14"/>
  </w:num>
  <w:num w:numId="10">
    <w:abstractNumId w:val="28"/>
  </w:num>
  <w:num w:numId="11">
    <w:abstractNumId w:val="4"/>
  </w:num>
  <w:num w:numId="12">
    <w:abstractNumId w:val="12"/>
  </w:num>
  <w:num w:numId="13">
    <w:abstractNumId w:val="9"/>
  </w:num>
  <w:num w:numId="14">
    <w:abstractNumId w:val="7"/>
  </w:num>
  <w:num w:numId="15">
    <w:abstractNumId w:val="5"/>
  </w:num>
  <w:num w:numId="16">
    <w:abstractNumId w:val="21"/>
  </w:num>
  <w:num w:numId="17">
    <w:abstractNumId w:val="20"/>
  </w:num>
  <w:num w:numId="18">
    <w:abstractNumId w:val="17"/>
  </w:num>
  <w:num w:numId="19">
    <w:abstractNumId w:val="11"/>
  </w:num>
  <w:num w:numId="20">
    <w:abstractNumId w:val="26"/>
  </w:num>
  <w:num w:numId="21">
    <w:abstractNumId w:val="30"/>
  </w:num>
  <w:num w:numId="22">
    <w:abstractNumId w:val="27"/>
  </w:num>
  <w:num w:numId="23">
    <w:abstractNumId w:val="32"/>
  </w:num>
  <w:num w:numId="24">
    <w:abstractNumId w:val="23"/>
  </w:num>
  <w:num w:numId="25">
    <w:abstractNumId w:val="18"/>
  </w:num>
  <w:num w:numId="26">
    <w:abstractNumId w:val="19"/>
  </w:num>
  <w:num w:numId="27">
    <w:abstractNumId w:val="15"/>
  </w:num>
  <w:num w:numId="28">
    <w:abstractNumId w:val="10"/>
  </w:num>
  <w:num w:numId="29">
    <w:abstractNumId w:val="31"/>
  </w:num>
  <w:num w:numId="30">
    <w:abstractNumId w:val="8"/>
  </w:num>
  <w:num w:numId="31">
    <w:abstractNumId w:val="25"/>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76"/>
    <w:rsid w:val="000024A6"/>
    <w:rsid w:val="00002C36"/>
    <w:rsid w:val="00017CF3"/>
    <w:rsid w:val="00021857"/>
    <w:rsid w:val="00025C06"/>
    <w:rsid w:val="00026535"/>
    <w:rsid w:val="00034B06"/>
    <w:rsid w:val="000515B8"/>
    <w:rsid w:val="00055FC4"/>
    <w:rsid w:val="0007344D"/>
    <w:rsid w:val="00087525"/>
    <w:rsid w:val="0009263A"/>
    <w:rsid w:val="00097F10"/>
    <w:rsid w:val="000A2972"/>
    <w:rsid w:val="000A474D"/>
    <w:rsid w:val="000B1FB7"/>
    <w:rsid w:val="000D0C9F"/>
    <w:rsid w:val="000E3D6D"/>
    <w:rsid w:val="000E5BFC"/>
    <w:rsid w:val="0010570E"/>
    <w:rsid w:val="00106139"/>
    <w:rsid w:val="0010677D"/>
    <w:rsid w:val="001213EE"/>
    <w:rsid w:val="0013139F"/>
    <w:rsid w:val="001348C0"/>
    <w:rsid w:val="00142091"/>
    <w:rsid w:val="00151C4D"/>
    <w:rsid w:val="00180E6C"/>
    <w:rsid w:val="00181706"/>
    <w:rsid w:val="00182D0B"/>
    <w:rsid w:val="0019114E"/>
    <w:rsid w:val="001A41DD"/>
    <w:rsid w:val="001A50F9"/>
    <w:rsid w:val="001B225D"/>
    <w:rsid w:val="001B27DA"/>
    <w:rsid w:val="001D1EBD"/>
    <w:rsid w:val="001D55B3"/>
    <w:rsid w:val="001F1D01"/>
    <w:rsid w:val="0020352C"/>
    <w:rsid w:val="00211476"/>
    <w:rsid w:val="00213F8F"/>
    <w:rsid w:val="00264014"/>
    <w:rsid w:val="00265923"/>
    <w:rsid w:val="0028113C"/>
    <w:rsid w:val="00293A01"/>
    <w:rsid w:val="002A6644"/>
    <w:rsid w:val="002A7849"/>
    <w:rsid w:val="002C2AE9"/>
    <w:rsid w:val="002D1476"/>
    <w:rsid w:val="002E7E12"/>
    <w:rsid w:val="003034A0"/>
    <w:rsid w:val="00307B94"/>
    <w:rsid w:val="0032284B"/>
    <w:rsid w:val="00322A07"/>
    <w:rsid w:val="00327446"/>
    <w:rsid w:val="0033095A"/>
    <w:rsid w:val="003322FF"/>
    <w:rsid w:val="00335D65"/>
    <w:rsid w:val="003420AB"/>
    <w:rsid w:val="003442F5"/>
    <w:rsid w:val="003532CB"/>
    <w:rsid w:val="00361654"/>
    <w:rsid w:val="003709DC"/>
    <w:rsid w:val="003A0D27"/>
    <w:rsid w:val="003A5AF3"/>
    <w:rsid w:val="003A62E8"/>
    <w:rsid w:val="003B7252"/>
    <w:rsid w:val="003C22A0"/>
    <w:rsid w:val="003E5046"/>
    <w:rsid w:val="003F7FEA"/>
    <w:rsid w:val="00431B16"/>
    <w:rsid w:val="00467A53"/>
    <w:rsid w:val="004844C1"/>
    <w:rsid w:val="004A02BA"/>
    <w:rsid w:val="004A1925"/>
    <w:rsid w:val="004B1CDA"/>
    <w:rsid w:val="004B3F9B"/>
    <w:rsid w:val="004C5471"/>
    <w:rsid w:val="004D06D9"/>
    <w:rsid w:val="004D7BB1"/>
    <w:rsid w:val="004E24A9"/>
    <w:rsid w:val="004F1ADB"/>
    <w:rsid w:val="004F3B2C"/>
    <w:rsid w:val="004F7315"/>
    <w:rsid w:val="00500775"/>
    <w:rsid w:val="00500EA4"/>
    <w:rsid w:val="00513DB8"/>
    <w:rsid w:val="00515651"/>
    <w:rsid w:val="005326A4"/>
    <w:rsid w:val="00537C6E"/>
    <w:rsid w:val="00541AC7"/>
    <w:rsid w:val="00554CA9"/>
    <w:rsid w:val="00555E62"/>
    <w:rsid w:val="00556ACB"/>
    <w:rsid w:val="0056668A"/>
    <w:rsid w:val="0057632B"/>
    <w:rsid w:val="00586689"/>
    <w:rsid w:val="005966BB"/>
    <w:rsid w:val="005A10DD"/>
    <w:rsid w:val="005B3B58"/>
    <w:rsid w:val="005C0A9E"/>
    <w:rsid w:val="005C5620"/>
    <w:rsid w:val="005D3379"/>
    <w:rsid w:val="005F61C9"/>
    <w:rsid w:val="00603C37"/>
    <w:rsid w:val="006068C5"/>
    <w:rsid w:val="006340F3"/>
    <w:rsid w:val="00637543"/>
    <w:rsid w:val="00640147"/>
    <w:rsid w:val="00645B0F"/>
    <w:rsid w:val="006462D9"/>
    <w:rsid w:val="00654E4B"/>
    <w:rsid w:val="0067345C"/>
    <w:rsid w:val="00680682"/>
    <w:rsid w:val="006C372F"/>
    <w:rsid w:val="006D3A41"/>
    <w:rsid w:val="0070397F"/>
    <w:rsid w:val="0071075B"/>
    <w:rsid w:val="0071246B"/>
    <w:rsid w:val="00722BB8"/>
    <w:rsid w:val="00733BE9"/>
    <w:rsid w:val="00737A20"/>
    <w:rsid w:val="00750D0B"/>
    <w:rsid w:val="00756B1C"/>
    <w:rsid w:val="007640E9"/>
    <w:rsid w:val="00767CE4"/>
    <w:rsid w:val="007718D4"/>
    <w:rsid w:val="007805A7"/>
    <w:rsid w:val="00790C54"/>
    <w:rsid w:val="007A5146"/>
    <w:rsid w:val="007B0038"/>
    <w:rsid w:val="007B6A83"/>
    <w:rsid w:val="007C1EE7"/>
    <w:rsid w:val="007D0390"/>
    <w:rsid w:val="00803829"/>
    <w:rsid w:val="00823294"/>
    <w:rsid w:val="008321FD"/>
    <w:rsid w:val="00842DBC"/>
    <w:rsid w:val="00843275"/>
    <w:rsid w:val="00845350"/>
    <w:rsid w:val="0085359C"/>
    <w:rsid w:val="00867CC4"/>
    <w:rsid w:val="00870A19"/>
    <w:rsid w:val="00877D12"/>
    <w:rsid w:val="008A2BCA"/>
    <w:rsid w:val="008B1239"/>
    <w:rsid w:val="008B36D6"/>
    <w:rsid w:val="008C5D21"/>
    <w:rsid w:val="008C5FFC"/>
    <w:rsid w:val="00900CB3"/>
    <w:rsid w:val="00901C20"/>
    <w:rsid w:val="0090424E"/>
    <w:rsid w:val="009261EB"/>
    <w:rsid w:val="009263F9"/>
    <w:rsid w:val="009271CE"/>
    <w:rsid w:val="009359C0"/>
    <w:rsid w:val="00943EBD"/>
    <w:rsid w:val="00944560"/>
    <w:rsid w:val="009447A3"/>
    <w:rsid w:val="009464C5"/>
    <w:rsid w:val="00956FAA"/>
    <w:rsid w:val="0096122E"/>
    <w:rsid w:val="00970B63"/>
    <w:rsid w:val="00971030"/>
    <w:rsid w:val="00993FDF"/>
    <w:rsid w:val="009B3C66"/>
    <w:rsid w:val="009B5639"/>
    <w:rsid w:val="009C1E4D"/>
    <w:rsid w:val="009C7DD4"/>
    <w:rsid w:val="009D6097"/>
    <w:rsid w:val="009E67D8"/>
    <w:rsid w:val="009F3B46"/>
    <w:rsid w:val="009F4ADB"/>
    <w:rsid w:val="00A05CE9"/>
    <w:rsid w:val="00A22D02"/>
    <w:rsid w:val="00A25028"/>
    <w:rsid w:val="00A314F0"/>
    <w:rsid w:val="00A53BA5"/>
    <w:rsid w:val="00A6258F"/>
    <w:rsid w:val="00A65C37"/>
    <w:rsid w:val="00A72532"/>
    <w:rsid w:val="00A74BE9"/>
    <w:rsid w:val="00A8684F"/>
    <w:rsid w:val="00AA11D6"/>
    <w:rsid w:val="00AA2D52"/>
    <w:rsid w:val="00AC1BDA"/>
    <w:rsid w:val="00AC3096"/>
    <w:rsid w:val="00AE59AF"/>
    <w:rsid w:val="00AE7D05"/>
    <w:rsid w:val="00B16CF4"/>
    <w:rsid w:val="00B16DF9"/>
    <w:rsid w:val="00B37F0F"/>
    <w:rsid w:val="00B50F29"/>
    <w:rsid w:val="00B542A1"/>
    <w:rsid w:val="00B576E6"/>
    <w:rsid w:val="00B74E28"/>
    <w:rsid w:val="00B76D28"/>
    <w:rsid w:val="00B96E23"/>
    <w:rsid w:val="00BA3241"/>
    <w:rsid w:val="00BA6E53"/>
    <w:rsid w:val="00BB05B6"/>
    <w:rsid w:val="00BB63FE"/>
    <w:rsid w:val="00BD2389"/>
    <w:rsid w:val="00BD7408"/>
    <w:rsid w:val="00BE3704"/>
    <w:rsid w:val="00BE5003"/>
    <w:rsid w:val="00C12A03"/>
    <w:rsid w:val="00C139AE"/>
    <w:rsid w:val="00C1771E"/>
    <w:rsid w:val="00C368B4"/>
    <w:rsid w:val="00C422B5"/>
    <w:rsid w:val="00C84EEC"/>
    <w:rsid w:val="00C84F85"/>
    <w:rsid w:val="00C85D99"/>
    <w:rsid w:val="00C91E32"/>
    <w:rsid w:val="00C92CC1"/>
    <w:rsid w:val="00CB0E0D"/>
    <w:rsid w:val="00CB7C6C"/>
    <w:rsid w:val="00CC0812"/>
    <w:rsid w:val="00CC49BC"/>
    <w:rsid w:val="00CC783E"/>
    <w:rsid w:val="00CF3DCB"/>
    <w:rsid w:val="00CF7283"/>
    <w:rsid w:val="00D14315"/>
    <w:rsid w:val="00D471A9"/>
    <w:rsid w:val="00D67351"/>
    <w:rsid w:val="00D73A35"/>
    <w:rsid w:val="00D95B28"/>
    <w:rsid w:val="00DA08AF"/>
    <w:rsid w:val="00DB7D1E"/>
    <w:rsid w:val="00DC53FA"/>
    <w:rsid w:val="00DF206B"/>
    <w:rsid w:val="00DF7E25"/>
    <w:rsid w:val="00E125BF"/>
    <w:rsid w:val="00E25EBB"/>
    <w:rsid w:val="00E42FD3"/>
    <w:rsid w:val="00E52BF3"/>
    <w:rsid w:val="00E57960"/>
    <w:rsid w:val="00E82129"/>
    <w:rsid w:val="00ED37B4"/>
    <w:rsid w:val="00EF00F4"/>
    <w:rsid w:val="00EF19BC"/>
    <w:rsid w:val="00F314BB"/>
    <w:rsid w:val="00F31D0F"/>
    <w:rsid w:val="00F40FCF"/>
    <w:rsid w:val="00F435E9"/>
    <w:rsid w:val="00F451F5"/>
    <w:rsid w:val="00F45909"/>
    <w:rsid w:val="00F460C0"/>
    <w:rsid w:val="00F47EC6"/>
    <w:rsid w:val="00F50C16"/>
    <w:rsid w:val="00F5466F"/>
    <w:rsid w:val="00F77ADA"/>
    <w:rsid w:val="00F82321"/>
    <w:rsid w:val="00F869E9"/>
    <w:rsid w:val="00FA00F9"/>
    <w:rsid w:val="00FA747F"/>
    <w:rsid w:val="00FB4E64"/>
    <w:rsid w:val="00FC5C90"/>
    <w:rsid w:val="00FE35B3"/>
    <w:rsid w:val="00FF7A70"/>
    <w:rsid w:val="00FF7B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3BEA31AB-8879-4A60-88EB-78789433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F7A70"/>
    <w:pPr>
      <w:spacing w:before="200"/>
      <w:outlineLvl w:val="1"/>
    </w:pPr>
    <w:rPr>
      <w:sz w:val="24"/>
    </w:rPr>
  </w:style>
  <w:style w:type="paragraph" w:styleId="Heading3">
    <w:name w:val="heading 3"/>
    <w:basedOn w:val="Heading1"/>
    <w:next w:val="Normal"/>
    <w:link w:val="Heading3Char"/>
    <w:uiPriority w:val="9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9"/>
    <w:qFormat/>
    <w:rsid w:val="00FF7A70"/>
    <w:pPr>
      <w:outlineLvl w:val="3"/>
    </w:pPr>
  </w:style>
  <w:style w:type="paragraph" w:styleId="Heading5">
    <w:name w:val="heading 5"/>
    <w:basedOn w:val="Heading4"/>
    <w:next w:val="Normal"/>
    <w:link w:val="Heading5Char"/>
    <w:uiPriority w:val="99"/>
    <w:qFormat/>
    <w:rsid w:val="00FF7A70"/>
    <w:pPr>
      <w:outlineLvl w:val="4"/>
    </w:pPr>
  </w:style>
  <w:style w:type="paragraph" w:styleId="Heading6">
    <w:name w:val="heading 6"/>
    <w:basedOn w:val="Heading4"/>
    <w:next w:val="Normal"/>
    <w:link w:val="Heading6Char"/>
    <w:uiPriority w:val="99"/>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42A1"/>
    <w:rPr>
      <w:rFonts w:ascii="Times New Roman" w:hAnsi="Times New Roman"/>
      <w:b/>
      <w:sz w:val="28"/>
      <w:lang w:val="en-GB" w:eastAsia="en-US"/>
    </w:rPr>
  </w:style>
  <w:style w:type="character" w:customStyle="1" w:styleId="Heading2Char">
    <w:name w:val="Heading 2 Char"/>
    <w:basedOn w:val="DefaultParagraphFont"/>
    <w:link w:val="Heading2"/>
    <w:uiPriority w:val="99"/>
    <w:rsid w:val="00B542A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B542A1"/>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542A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542A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542A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542A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542A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542A1"/>
    <w:rPr>
      <w:rFonts w:ascii="Times New Roman" w:hAnsi="Times New Roman"/>
      <w:b/>
      <w:sz w:val="24"/>
      <w:lang w:val="en-GB" w:eastAsia="en-US"/>
    </w:rPr>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uiPriority w:val="99"/>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FF7A70"/>
    <w:rPr>
      <w:rFonts w:ascii="Times New Roman" w:hAnsi="Times New Roman"/>
      <w:b/>
    </w:rPr>
  </w:style>
  <w:style w:type="character" w:customStyle="1" w:styleId="Appref">
    <w:name w:val="App_ref"/>
    <w:basedOn w:val="DefaultParagraphFont"/>
    <w:uiPriority w:val="99"/>
    <w:rsid w:val="00FF7A70"/>
  </w:style>
  <w:style w:type="paragraph" w:customStyle="1" w:styleId="AppendixNo">
    <w:name w:val="Appendix_No"/>
    <w:basedOn w:val="AnnexNo"/>
    <w:next w:val="Annexref"/>
    <w:uiPriority w:val="99"/>
    <w:rsid w:val="00FF7A70"/>
  </w:style>
  <w:style w:type="paragraph" w:customStyle="1" w:styleId="Appendixref">
    <w:name w:val="Appendix_ref"/>
    <w:basedOn w:val="Annexref"/>
    <w:next w:val="Annextitle"/>
    <w:uiPriority w:val="99"/>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uiPriority w:val="99"/>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uiPriority w:val="99"/>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uiPriority w:val="99"/>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B542A1"/>
    <w:rPr>
      <w:rFonts w:ascii="Times New Roman" w:hAnsi="Times New Roman"/>
      <w:lang w:val="en-GB" w:eastAsia="en-US"/>
    </w:rPr>
  </w:style>
  <w:style w:type="paragraph" w:customStyle="1" w:styleId="Border">
    <w:name w:val="Border"/>
    <w:basedOn w:val="Tabletext"/>
    <w:uiPriority w:val="99"/>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uiPriority w:val="99"/>
    <w:rsid w:val="00FF7A70"/>
  </w:style>
  <w:style w:type="character" w:styleId="EndnoteReference">
    <w:name w:val="endnote reference"/>
    <w:basedOn w:val="DefaultParagraphFont"/>
    <w:uiPriority w:val="99"/>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B542A1"/>
    <w:rPr>
      <w:rFonts w:ascii="Times New Roman" w:hAnsi="Times New Roman"/>
      <w:sz w:val="24"/>
      <w:lang w:val="en-GB" w:eastAsia="en-US"/>
    </w:rPr>
  </w:style>
  <w:style w:type="paragraph" w:customStyle="1" w:styleId="enumlev2">
    <w:name w:val="enumlev2"/>
    <w:basedOn w:val="enumlev1"/>
    <w:uiPriority w:val="99"/>
    <w:rsid w:val="00FF7A70"/>
    <w:pPr>
      <w:ind w:left="1871" w:hanging="737"/>
    </w:pPr>
  </w:style>
  <w:style w:type="paragraph" w:customStyle="1" w:styleId="enumlev3">
    <w:name w:val="enumlev3"/>
    <w:basedOn w:val="enumlev2"/>
    <w:uiPriority w:val="99"/>
    <w:rsid w:val="00FF7A70"/>
    <w:pPr>
      <w:ind w:left="2268" w:hanging="397"/>
    </w:pPr>
  </w:style>
  <w:style w:type="paragraph" w:customStyle="1" w:styleId="Equation">
    <w:name w:val="Equation"/>
    <w:basedOn w:val="Normal"/>
    <w:uiPriority w:val="99"/>
    <w:rsid w:val="00FF7A70"/>
    <w:pPr>
      <w:tabs>
        <w:tab w:val="clear" w:pos="1871"/>
        <w:tab w:val="clear" w:pos="2268"/>
        <w:tab w:val="center" w:pos="4820"/>
        <w:tab w:val="right" w:pos="9639"/>
      </w:tabs>
    </w:pPr>
  </w:style>
  <w:style w:type="paragraph" w:styleId="NormalIndent">
    <w:name w:val="Normal Indent"/>
    <w:basedOn w:val="Normal"/>
    <w:uiPriority w:val="99"/>
    <w:rsid w:val="00FF7A70"/>
    <w:pPr>
      <w:ind w:left="1134"/>
    </w:pPr>
  </w:style>
  <w:style w:type="paragraph" w:customStyle="1" w:styleId="Equationlegend">
    <w:name w:val="Equation_legend"/>
    <w:basedOn w:val="NormalIndent"/>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FF7A70"/>
    <w:pPr>
      <w:keepNext/>
      <w:keepLines/>
      <w:jc w:val="center"/>
    </w:pPr>
  </w:style>
  <w:style w:type="paragraph" w:customStyle="1" w:styleId="Figurelegend">
    <w:name w:val="Figure_legend"/>
    <w:basedOn w:val="Normal"/>
    <w:uiPriority w:val="99"/>
    <w:rsid w:val="00FF7A70"/>
    <w:pPr>
      <w:keepNext/>
      <w:keepLines/>
      <w:spacing w:before="20" w:after="20"/>
    </w:pPr>
    <w:rPr>
      <w:sz w:val="18"/>
    </w:rPr>
  </w:style>
  <w:style w:type="paragraph" w:customStyle="1" w:styleId="FigureNo">
    <w:name w:val="Figure_No"/>
    <w:basedOn w:val="Normal"/>
    <w:next w:val="Normal"/>
    <w:uiPriority w:val="99"/>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uiPriority w:val="99"/>
    <w:rsid w:val="00FF7A70"/>
    <w:pPr>
      <w:spacing w:after="480"/>
    </w:pPr>
  </w:style>
  <w:style w:type="paragraph" w:customStyle="1" w:styleId="Figurewithouttitle">
    <w:name w:val="Figure_without_title"/>
    <w:basedOn w:val="FigureNo"/>
    <w:next w:val="Normal"/>
    <w:uiPriority w:val="99"/>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uiPriority w:val="99"/>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3,FC,Ref,de nota al pie,Appel note de bas de p + 11 pt,Italic,Appel note de bas de p1,Appel note de bas de p2,Appel note de bas de p3,Footnote,Style 12,Style 124,o,fr"/>
    <w:basedOn w:val="DefaultParagraphFon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uiPriority w:val="99"/>
    <w:rsid w:val="00FF7A70"/>
    <w:pPr>
      <w:spacing w:before="0"/>
      <w:jc w:val="center"/>
    </w:pPr>
    <w:rPr>
      <w:sz w:val="18"/>
    </w:rPr>
  </w:style>
  <w:style w:type="character" w:customStyle="1" w:styleId="HeaderChar">
    <w:name w:val="Header Char"/>
    <w:basedOn w:val="DefaultParagraphFont"/>
    <w:link w:val="Header"/>
    <w:uiPriority w:val="99"/>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qFormat/>
    <w:rsid w:val="00FF7A70"/>
    <w:pPr>
      <w:keepNext/>
      <w:spacing w:before="160"/>
    </w:pPr>
    <w:rPr>
      <w:rFonts w:ascii="Times" w:hAnsi="Times"/>
      <w:b/>
    </w:rPr>
  </w:style>
  <w:style w:type="paragraph" w:customStyle="1" w:styleId="Headingi">
    <w:name w:val="Heading_i"/>
    <w:basedOn w:val="Normal"/>
    <w:next w:val="Normal"/>
    <w:uiPriority w:val="99"/>
    <w:qFormat/>
    <w:rsid w:val="00FF7A70"/>
    <w:pPr>
      <w:keepNext/>
      <w:spacing w:before="160"/>
    </w:pPr>
    <w:rPr>
      <w:rFonts w:ascii="STKaiti" w:eastAsia="STKaiti" w:hAnsi="STKaiti"/>
    </w:rPr>
  </w:style>
  <w:style w:type="paragraph" w:styleId="Index1">
    <w:name w:val="index 1"/>
    <w:basedOn w:val="Normal"/>
    <w:next w:val="Normal"/>
    <w:uiPriority w:val="99"/>
    <w:rsid w:val="00FF7A70"/>
  </w:style>
  <w:style w:type="paragraph" w:styleId="Index2">
    <w:name w:val="index 2"/>
    <w:basedOn w:val="Normal"/>
    <w:next w:val="Normal"/>
    <w:uiPriority w:val="99"/>
    <w:rsid w:val="00FF7A70"/>
    <w:pPr>
      <w:ind w:left="283"/>
    </w:pPr>
  </w:style>
  <w:style w:type="paragraph" w:styleId="Index3">
    <w:name w:val="index 3"/>
    <w:basedOn w:val="Normal"/>
    <w:next w:val="Normal"/>
    <w:uiPriority w:val="99"/>
    <w:rsid w:val="00FF7A70"/>
    <w:pPr>
      <w:ind w:left="566"/>
    </w:pPr>
  </w:style>
  <w:style w:type="paragraph" w:styleId="Index4">
    <w:name w:val="index 4"/>
    <w:basedOn w:val="Normal"/>
    <w:next w:val="Normal"/>
    <w:uiPriority w:val="99"/>
    <w:rsid w:val="00FF7A70"/>
    <w:pPr>
      <w:ind w:left="849"/>
    </w:pPr>
  </w:style>
  <w:style w:type="paragraph" w:styleId="Index5">
    <w:name w:val="index 5"/>
    <w:basedOn w:val="Normal"/>
    <w:next w:val="Normal"/>
    <w:uiPriority w:val="99"/>
    <w:rsid w:val="00FF7A70"/>
    <w:pPr>
      <w:ind w:left="1132"/>
    </w:pPr>
  </w:style>
  <w:style w:type="paragraph" w:styleId="Index6">
    <w:name w:val="index 6"/>
    <w:basedOn w:val="Normal"/>
    <w:next w:val="Normal"/>
    <w:uiPriority w:val="99"/>
    <w:rsid w:val="00FF7A70"/>
    <w:pPr>
      <w:ind w:left="1415"/>
    </w:pPr>
  </w:style>
  <w:style w:type="paragraph" w:styleId="Index7">
    <w:name w:val="index 7"/>
    <w:basedOn w:val="Normal"/>
    <w:next w:val="Normal"/>
    <w:uiPriority w:val="99"/>
    <w:rsid w:val="00FF7A70"/>
    <w:pPr>
      <w:ind w:left="1698"/>
    </w:pPr>
  </w:style>
  <w:style w:type="paragraph" w:styleId="IndexHeading">
    <w:name w:val="index heading"/>
    <w:basedOn w:val="Normal"/>
    <w:next w:val="Index1"/>
    <w:uiPriority w:val="99"/>
    <w:rsid w:val="00FF7A70"/>
  </w:style>
  <w:style w:type="character" w:styleId="LineNumber">
    <w:name w:val="line number"/>
    <w:basedOn w:val="DefaultParagraphFont"/>
    <w:uiPriority w:val="99"/>
    <w:rsid w:val="00FF7A70"/>
  </w:style>
  <w:style w:type="paragraph" w:customStyle="1" w:styleId="Normalaftertitle">
    <w:name w:val="Normal after title"/>
    <w:basedOn w:val="Normal"/>
    <w:next w:val="Normal"/>
    <w:link w:val="NormalaftertitleChar"/>
    <w:rsid w:val="00FF7A70"/>
    <w:pPr>
      <w:spacing w:before="280"/>
    </w:pPr>
  </w:style>
  <w:style w:type="character" w:customStyle="1" w:styleId="NormalaftertitleChar">
    <w:name w:val="Normal after title Char"/>
    <w:link w:val="Normalaftertitle"/>
    <w:uiPriority w:val="99"/>
    <w:locked/>
    <w:rsid w:val="00B542A1"/>
    <w:rPr>
      <w:rFonts w:ascii="Times New Roman" w:hAnsi="Times New Roman"/>
      <w:sz w:val="24"/>
      <w:lang w:val="en-GB" w:eastAsia="en-US"/>
    </w:r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uiPriority w:val="99"/>
    <w:rsid w:val="00FF7A70"/>
    <w:pPr>
      <w:tabs>
        <w:tab w:val="left" w:pos="284"/>
      </w:tabs>
      <w:spacing w:before="80"/>
    </w:pPr>
  </w:style>
  <w:style w:type="character" w:styleId="PageNumber">
    <w:name w:val="page number"/>
    <w:basedOn w:val="DefaultParagraphFont"/>
    <w:uiPriority w:val="99"/>
    <w:rsid w:val="00FF7A70"/>
  </w:style>
  <w:style w:type="paragraph" w:customStyle="1" w:styleId="PartNo">
    <w:name w:val="Part_No"/>
    <w:basedOn w:val="AnnexNo"/>
    <w:next w:val="Normal"/>
    <w:uiPriority w:val="99"/>
    <w:rsid w:val="00FF7A70"/>
  </w:style>
  <w:style w:type="paragraph" w:customStyle="1" w:styleId="Partref">
    <w:name w:val="Part_ref"/>
    <w:basedOn w:val="Annexref"/>
    <w:next w:val="Normal"/>
    <w:uiPriority w:val="99"/>
    <w:rsid w:val="00FF7A70"/>
  </w:style>
  <w:style w:type="paragraph" w:customStyle="1" w:styleId="Parttitle">
    <w:name w:val="Part_title"/>
    <w:basedOn w:val="Annextitle"/>
    <w:next w:val="Normalaftertitle"/>
    <w:uiPriority w:val="99"/>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rsid w:val="00FF7A70"/>
    <w:pPr>
      <w:keepNext/>
      <w:keepLines/>
      <w:spacing w:before="480"/>
      <w:jc w:val="center"/>
    </w:pPr>
    <w:rPr>
      <w:caps/>
      <w:sz w:val="28"/>
    </w:rPr>
  </w:style>
  <w:style w:type="paragraph" w:customStyle="1" w:styleId="Rectitle">
    <w:name w:val="Rec_title"/>
    <w:basedOn w:val="RecNo"/>
    <w:next w:val="Normal"/>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uiPriority w:val="99"/>
    <w:rsid w:val="00FF7A70"/>
    <w:pPr>
      <w:jc w:val="right"/>
    </w:pPr>
    <w:rPr>
      <w:sz w:val="22"/>
    </w:rPr>
  </w:style>
  <w:style w:type="paragraph" w:customStyle="1" w:styleId="Questiondate">
    <w:name w:val="Question_date"/>
    <w:basedOn w:val="Recdate"/>
    <w:next w:val="Normalaftertitle"/>
    <w:uiPriority w:val="99"/>
    <w:rsid w:val="00FF7A70"/>
  </w:style>
  <w:style w:type="paragraph" w:customStyle="1" w:styleId="QuestionNo">
    <w:name w:val="Question_No"/>
    <w:basedOn w:val="RecNo"/>
    <w:next w:val="Normal"/>
    <w:uiPriority w:val="99"/>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uiPriority w:val="99"/>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uiPriority w:val="99"/>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F7A70"/>
    <w:rPr>
      <w:b w:val="0"/>
      <w:i/>
    </w:rPr>
  </w:style>
  <w:style w:type="paragraph" w:customStyle="1" w:styleId="Section3">
    <w:name w:val="Section_3"/>
    <w:basedOn w:val="Section1"/>
    <w:uiPriority w:val="99"/>
    <w:rsid w:val="00FF7A70"/>
    <w:rPr>
      <w:b w:val="0"/>
    </w:rPr>
  </w:style>
  <w:style w:type="paragraph" w:customStyle="1" w:styleId="SectionNo">
    <w:name w:val="Section_No"/>
    <w:basedOn w:val="AnnexNo"/>
    <w:next w:val="Normal"/>
    <w:uiPriority w:val="99"/>
    <w:rsid w:val="00FF7A70"/>
  </w:style>
  <w:style w:type="paragraph" w:customStyle="1" w:styleId="Sectiontitle">
    <w:name w:val="Section_title"/>
    <w:basedOn w:val="Annextitle"/>
    <w:next w:val="Normalaftertitle"/>
    <w:uiPriority w:val="99"/>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uiPriority w:val="99"/>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uiPriority w:val="99"/>
    <w:rsid w:val="00FF7A70"/>
    <w:rPr>
      <w:b/>
      <w:color w:val="auto"/>
      <w:sz w:val="20"/>
    </w:rPr>
  </w:style>
  <w:style w:type="paragraph" w:customStyle="1" w:styleId="Tablehead">
    <w:name w:val="Table_head"/>
    <w:basedOn w:val="Tabletext"/>
    <w:next w:val="Tabletext"/>
    <w:link w:val="TableheadChar"/>
    <w:uiPriority w:val="99"/>
    <w:rsid w:val="00FF7A70"/>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uiPriority w:val="99"/>
    <w:rsid w:val="00B542A1"/>
    <w:rPr>
      <w:rFonts w:ascii="Times New Roman Bold" w:hAnsi="Times New Roman Bold"/>
      <w:b/>
      <w:lang w:val="en-GB" w:eastAsia="en-US"/>
    </w:rPr>
  </w:style>
  <w:style w:type="paragraph" w:customStyle="1" w:styleId="Tablelegend">
    <w:name w:val="Table_legend"/>
    <w:basedOn w:val="Tabletext"/>
    <w:uiPriority w:val="99"/>
    <w:rsid w:val="00FF7A70"/>
    <w:pPr>
      <w:spacing w:before="120"/>
    </w:pPr>
  </w:style>
  <w:style w:type="paragraph" w:customStyle="1" w:styleId="TableNo">
    <w:name w:val="Table_No"/>
    <w:basedOn w:val="Normal"/>
    <w:next w:val="Tabletitle"/>
    <w:uiPriority w:val="99"/>
    <w:rsid w:val="00FF7A70"/>
    <w:pPr>
      <w:keepNext/>
      <w:spacing w:before="560" w:after="120"/>
      <w:jc w:val="center"/>
    </w:pPr>
    <w:rPr>
      <w:caps/>
      <w:sz w:val="20"/>
    </w:rPr>
  </w:style>
  <w:style w:type="paragraph" w:customStyle="1" w:styleId="Tableref">
    <w:name w:val="Table_ref"/>
    <w:basedOn w:val="Normal"/>
    <w:next w:val="Tabletitle"/>
    <w:uiPriority w:val="99"/>
    <w:rsid w:val="00FF7A70"/>
    <w:pPr>
      <w:keepNext/>
      <w:spacing w:before="560"/>
      <w:jc w:val="center"/>
    </w:pPr>
    <w:rPr>
      <w:sz w:val="20"/>
    </w:rPr>
  </w:style>
  <w:style w:type="paragraph" w:customStyle="1" w:styleId="TableTextS5">
    <w:name w:val="Table_TextS5"/>
    <w:basedOn w:val="Normal"/>
    <w:uiPriority w:val="99"/>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FF7A7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F7A70"/>
    <w:pPr>
      <w:spacing w:before="120"/>
    </w:pPr>
  </w:style>
  <w:style w:type="paragraph" w:styleId="TOC3">
    <w:name w:val="toc 3"/>
    <w:basedOn w:val="TOC2"/>
    <w:uiPriority w:val="39"/>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paragraph" w:customStyle="1" w:styleId="Agendaitem">
    <w:name w:val="Agenda_item"/>
    <w:basedOn w:val="Title3"/>
    <w:next w:val="Normalaftertitle"/>
    <w:qFormat/>
    <w:rsid w:val="00B542A1"/>
    <w:rPr>
      <w:lang w:val="en-US" w:eastAsia="zh-CN"/>
    </w:rPr>
  </w:style>
  <w:style w:type="paragraph" w:customStyle="1" w:styleId="Subsection1">
    <w:name w:val="Subsection_1"/>
    <w:basedOn w:val="Section1"/>
    <w:next w:val="Section1"/>
    <w:qFormat/>
    <w:rsid w:val="00B542A1"/>
  </w:style>
  <w:style w:type="paragraph" w:customStyle="1" w:styleId="Part1">
    <w:name w:val="Part_1"/>
    <w:basedOn w:val="Subsection1"/>
    <w:next w:val="Normalaftertitle"/>
    <w:qFormat/>
    <w:rsid w:val="00B542A1"/>
  </w:style>
  <w:style w:type="paragraph" w:customStyle="1" w:styleId="Normalend">
    <w:name w:val="Normal_end"/>
    <w:basedOn w:val="Normal"/>
    <w:qFormat/>
    <w:rsid w:val="00B542A1"/>
  </w:style>
  <w:style w:type="paragraph" w:customStyle="1" w:styleId="ApptoAnnex">
    <w:name w:val="App_to_Annex"/>
    <w:basedOn w:val="AppendixNo"/>
    <w:qFormat/>
    <w:rsid w:val="00B542A1"/>
  </w:style>
  <w:style w:type="paragraph" w:customStyle="1" w:styleId="AppArttitle">
    <w:name w:val="App_Art_title"/>
    <w:basedOn w:val="Arttitle"/>
    <w:qFormat/>
    <w:rsid w:val="00B542A1"/>
  </w:style>
  <w:style w:type="paragraph" w:customStyle="1" w:styleId="AppArtNo">
    <w:name w:val="App_Art_No"/>
    <w:basedOn w:val="ArtNo"/>
    <w:qFormat/>
    <w:rsid w:val="00B542A1"/>
  </w:style>
  <w:style w:type="paragraph" w:customStyle="1" w:styleId="Committee">
    <w:name w:val="Committee"/>
    <w:basedOn w:val="Normal"/>
    <w:qFormat/>
    <w:rsid w:val="00B542A1"/>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B542A1"/>
  </w:style>
  <w:style w:type="paragraph" w:customStyle="1" w:styleId="Char">
    <w:name w:val="Char"/>
    <w:basedOn w:val="Normal"/>
    <w:rsid w:val="00B542A1"/>
    <w:pPr>
      <w:widowControl w:val="0"/>
      <w:tabs>
        <w:tab w:val="clear" w:pos="1134"/>
        <w:tab w:val="clear" w:pos="1871"/>
        <w:tab w:val="clear" w:pos="2268"/>
      </w:tabs>
      <w:overflowPunct/>
      <w:autoSpaceDE/>
      <w:autoSpaceDN/>
      <w:adjustRightInd/>
      <w:spacing w:before="0" w:after="160" w:line="240" w:lineRule="exact"/>
      <w:jc w:val="both"/>
      <w:textAlignment w:val="auto"/>
    </w:pPr>
    <w:rPr>
      <w:rFonts w:ascii="Arial" w:eastAsia="Times New Roman" w:hAnsi="Arial"/>
      <w:sz w:val="20"/>
      <w:lang w:val="fr-FR" w:eastAsia="zh-CN"/>
    </w:rPr>
  </w:style>
  <w:style w:type="character" w:styleId="Hyperlink">
    <w:name w:val="Hyperlink"/>
    <w:basedOn w:val="DefaultParagraphFont"/>
    <w:uiPriority w:val="99"/>
    <w:rsid w:val="00B542A1"/>
    <w:rPr>
      <w:rFonts w:cs="Times New Roman"/>
      <w:color w:val="0000FF"/>
      <w:u w:val="single"/>
    </w:rPr>
  </w:style>
  <w:style w:type="paragraph" w:styleId="NormalWeb">
    <w:name w:val="Normal (Web)"/>
    <w:basedOn w:val="Normal"/>
    <w:uiPriority w:val="99"/>
    <w:unhideWhenUsed/>
    <w:rsid w:val="00B542A1"/>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eastAsia="Times New Roman"/>
      <w:szCs w:val="24"/>
      <w:lang w:val="en-US" w:eastAsia="zh-CN"/>
    </w:rPr>
  </w:style>
  <w:style w:type="paragraph" w:styleId="TOCHeading">
    <w:name w:val="TOC Heading"/>
    <w:basedOn w:val="Heading1"/>
    <w:next w:val="Normal"/>
    <w:uiPriority w:val="39"/>
    <w:unhideWhenUsed/>
    <w:qFormat/>
    <w:rsid w:val="00B542A1"/>
    <w:pPr>
      <w:widowControl w:val="0"/>
      <w:spacing w:before="240" w:line="360" w:lineRule="atLeast"/>
      <w:ind w:left="0" w:firstLine="0"/>
      <w:jc w:val="both"/>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59"/>
    <w:rsid w:val="00B542A1"/>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42A1"/>
    <w:pPr>
      <w:widowControl w:val="0"/>
      <w:adjustRightInd w:val="0"/>
      <w:spacing w:line="360" w:lineRule="atLeast"/>
      <w:jc w:val="both"/>
      <w:textAlignment w:val="baseline"/>
    </w:pPr>
    <w:rPr>
      <w:rFonts w:ascii="Times New Roman" w:eastAsia="Times New Roman" w:hAnsi="Times New Roman"/>
      <w:sz w:val="24"/>
      <w:lang w:val="en-GB" w:eastAsia="en-US"/>
    </w:rPr>
  </w:style>
  <w:style w:type="table" w:customStyle="1" w:styleId="TableGrid2">
    <w:name w:val="Table Grid2"/>
    <w:basedOn w:val="TableNormal"/>
    <w:next w:val="TableGrid"/>
    <w:uiPriority w:val="59"/>
    <w:rsid w:val="00B542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42A1"/>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Paragraph">
    <w:name w:val="List Paragraph"/>
    <w:basedOn w:val="Normal"/>
    <w:uiPriority w:val="34"/>
    <w:qFormat/>
    <w:rsid w:val="00B542A1"/>
    <w:pPr>
      <w:widowControl w:val="0"/>
      <w:tabs>
        <w:tab w:val="clear" w:pos="1134"/>
        <w:tab w:val="clear" w:pos="1871"/>
        <w:tab w:val="clear" w:pos="2268"/>
      </w:tabs>
      <w:overflowPunct/>
      <w:autoSpaceDE/>
      <w:autoSpaceDN/>
      <w:adjustRightInd/>
      <w:spacing w:before="0" w:after="200" w:line="276" w:lineRule="auto"/>
      <w:ind w:left="720"/>
      <w:contextualSpacing/>
      <w:jc w:val="both"/>
      <w:textAlignment w:val="auto"/>
    </w:pPr>
    <w:rPr>
      <w:rFonts w:ascii="Calibri" w:eastAsia="Times New Roman" w:hAnsi="Calibri" w:cs="Arial"/>
      <w:sz w:val="22"/>
      <w:szCs w:val="22"/>
      <w:lang w:val="en-US" w:eastAsia="zh-CN"/>
    </w:rPr>
  </w:style>
  <w:style w:type="paragraph" w:styleId="BodyText2">
    <w:name w:val="Body Text 2"/>
    <w:basedOn w:val="Normal"/>
    <w:link w:val="BodyText2Char"/>
    <w:rsid w:val="00B542A1"/>
    <w:pPr>
      <w:widowControl w:val="0"/>
      <w:tabs>
        <w:tab w:val="clear" w:pos="1134"/>
        <w:tab w:val="clear" w:pos="1871"/>
        <w:tab w:val="clear" w:pos="2268"/>
        <w:tab w:val="left" w:pos="900"/>
        <w:tab w:val="left" w:pos="1191"/>
        <w:tab w:val="left" w:pos="1588"/>
        <w:tab w:val="left" w:pos="1985"/>
      </w:tabs>
      <w:spacing w:line="360" w:lineRule="atLeast"/>
      <w:jc w:val="both"/>
    </w:pPr>
    <w:rPr>
      <w:rFonts w:eastAsia="Times New Roman"/>
      <w:szCs w:val="22"/>
    </w:rPr>
  </w:style>
  <w:style w:type="character" w:customStyle="1" w:styleId="BodyText2Char">
    <w:name w:val="Body Text 2 Char"/>
    <w:basedOn w:val="DefaultParagraphFont"/>
    <w:link w:val="BodyText2"/>
    <w:rsid w:val="00B542A1"/>
    <w:rPr>
      <w:rFonts w:ascii="Times New Roman" w:eastAsia="Times New Roman" w:hAnsi="Times New Roman"/>
      <w:sz w:val="24"/>
      <w:szCs w:val="22"/>
      <w:lang w:val="en-GB" w:eastAsia="en-US"/>
    </w:rPr>
  </w:style>
  <w:style w:type="paragraph" w:styleId="TOC9">
    <w:name w:val="toc 9"/>
    <w:basedOn w:val="Normal"/>
    <w:next w:val="Normal"/>
    <w:autoRedefine/>
    <w:uiPriority w:val="39"/>
    <w:unhideWhenUsed/>
    <w:rsid w:val="00B542A1"/>
    <w:pPr>
      <w:widowControl w:val="0"/>
      <w:tabs>
        <w:tab w:val="clear" w:pos="1134"/>
        <w:tab w:val="clear" w:pos="1871"/>
        <w:tab w:val="clear" w:pos="2268"/>
      </w:tabs>
      <w:overflowPunct/>
      <w:autoSpaceDE/>
      <w:autoSpaceDN/>
      <w:adjustRightInd/>
      <w:spacing w:before="0" w:after="100" w:line="259" w:lineRule="auto"/>
      <w:ind w:left="1760"/>
      <w:jc w:val="both"/>
      <w:textAlignment w:val="auto"/>
    </w:pPr>
    <w:rPr>
      <w:rFonts w:asciiTheme="minorHAnsi" w:eastAsiaTheme="minorEastAsia" w:hAnsiTheme="minorHAnsi" w:cstheme="minorBidi"/>
      <w:sz w:val="22"/>
      <w:szCs w:val="22"/>
      <w:lang w:eastAsia="zh-CN"/>
    </w:rPr>
  </w:style>
  <w:style w:type="character" w:customStyle="1" w:styleId="href">
    <w:name w:val="href"/>
    <w:rsid w:val="002E7E12"/>
    <w:rPr>
      <w:rFonts w:cs="Times New Roman"/>
    </w:rPr>
  </w:style>
  <w:style w:type="paragraph" w:customStyle="1" w:styleId="AnnexNotitle">
    <w:name w:val="Annex_No &amp; title"/>
    <w:basedOn w:val="Normal"/>
    <w:next w:val="Normal"/>
    <w:rsid w:val="0013139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CallChar">
    <w:name w:val="Call Char"/>
    <w:basedOn w:val="DefaultParagraphFont"/>
    <w:link w:val="Call"/>
    <w:rsid w:val="0028113C"/>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sser.almarzouqi@tra.gov.a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298D3-D2C4-4AEE-9F97-2B6140AB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50</TotalTime>
  <Pages>3</Pages>
  <Words>1897</Words>
  <Characters>512</Characters>
  <Application>Microsoft Office Word</Application>
  <DocSecurity>0</DocSecurity>
  <Lines>21</Lines>
  <Paragraphs>52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Xu, Hui</dc:creator>
  <cp:lastModifiedBy>Zheng, Bingyue</cp:lastModifiedBy>
  <cp:revision>11</cp:revision>
  <cp:lastPrinted>2015-10-08T09:54:00Z</cp:lastPrinted>
  <dcterms:created xsi:type="dcterms:W3CDTF">2015-10-16T08:37:00Z</dcterms:created>
  <dcterms:modified xsi:type="dcterms:W3CDTF">2015-10-16T14:31:00Z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