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docx" ContentType="application/vnd.openxmlformats-officedocument.wordprocessingml.docume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horzAnchor="margin" w:tblpY="-687"/>
        <w:tblW w:w="9889" w:type="dxa"/>
        <w:tblLayout w:type="fixed"/>
        <w:tblLook w:val="0000" w:firstRow="0" w:lastRow="0" w:firstColumn="0" w:lastColumn="0" w:noHBand="0" w:noVBand="0"/>
      </w:tblPr>
      <w:tblGrid>
        <w:gridCol w:w="6487"/>
        <w:gridCol w:w="3402"/>
      </w:tblGrid>
      <w:tr w:rsidR="009F6520" w14:paraId="6507A689" w14:textId="77777777" w:rsidTr="00876A8A">
        <w:trPr>
          <w:cantSplit/>
        </w:trPr>
        <w:tc>
          <w:tcPr>
            <w:tcW w:w="6487" w:type="dxa"/>
            <w:vAlign w:val="center"/>
          </w:tcPr>
          <w:p w14:paraId="37CC57C7" w14:textId="77777777" w:rsidR="009F6520" w:rsidRPr="00D8032B" w:rsidRDefault="009F6520" w:rsidP="009F6520">
            <w:pPr>
              <w:shd w:val="solid" w:color="FFFFFF" w:fill="FFFFFF"/>
              <w:spacing w:before="0"/>
              <w:rPr>
                <w:rFonts w:ascii="Verdana" w:hAnsi="Verdana" w:cs="Times New Roman Bold"/>
                <w:b/>
                <w:bCs/>
                <w:sz w:val="26"/>
                <w:szCs w:val="26"/>
              </w:rPr>
            </w:pPr>
            <w:bookmarkStart w:id="0" w:name="_GoBack"/>
            <w:bookmarkEnd w:id="0"/>
            <w:proofErr w:type="spellStart"/>
            <w:r>
              <w:rPr>
                <w:rFonts w:ascii="Verdana" w:hAnsi="Verdana" w:cs="Times New Roman Bold"/>
                <w:b/>
                <w:bCs/>
                <w:sz w:val="26"/>
                <w:szCs w:val="26"/>
              </w:rPr>
              <w:t>Radiocommunication</w:t>
            </w:r>
            <w:proofErr w:type="spellEnd"/>
            <w:r>
              <w:rPr>
                <w:rFonts w:ascii="Verdana" w:hAnsi="Verdana" w:cs="Times New Roman Bold"/>
                <w:b/>
                <w:bCs/>
                <w:sz w:val="26"/>
                <w:szCs w:val="26"/>
              </w:rPr>
              <w:t xml:space="preserve"> Study Groups</w:t>
            </w:r>
          </w:p>
        </w:tc>
        <w:tc>
          <w:tcPr>
            <w:tcW w:w="3402" w:type="dxa"/>
          </w:tcPr>
          <w:p w14:paraId="35504F86" w14:textId="1F8BCF13" w:rsidR="009F6520" w:rsidRDefault="009069EA" w:rsidP="009069EA">
            <w:pPr>
              <w:shd w:val="solid" w:color="FFFFFF" w:fill="FFFFFF"/>
              <w:spacing w:before="0" w:line="240" w:lineRule="atLeast"/>
            </w:pPr>
            <w:bookmarkStart w:id="1" w:name="ditulogo"/>
            <w:bookmarkEnd w:id="1"/>
            <w:r>
              <w:rPr>
                <w:noProof/>
                <w:lang w:val="en-US"/>
              </w:rPr>
              <w:drawing>
                <wp:inline distT="0" distB="0" distL="0" distR="0" wp14:anchorId="5193CC91" wp14:editId="2E1BA726">
                  <wp:extent cx="765175" cy="765175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ITU official logo-blue.pn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71186" cy="77118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069D4" w:rsidRPr="0051782D" w14:paraId="7F1B48C8" w14:textId="77777777" w:rsidTr="00876A8A">
        <w:trPr>
          <w:cantSplit/>
        </w:trPr>
        <w:tc>
          <w:tcPr>
            <w:tcW w:w="6487" w:type="dxa"/>
            <w:tcBorders>
              <w:bottom w:val="single" w:sz="12" w:space="0" w:color="auto"/>
            </w:tcBorders>
          </w:tcPr>
          <w:p w14:paraId="718CD452" w14:textId="77777777" w:rsidR="000069D4" w:rsidRPr="00163271" w:rsidRDefault="000069D4" w:rsidP="00A5173C">
            <w:pPr>
              <w:shd w:val="solid" w:color="FFFFFF" w:fill="FFFFFF"/>
              <w:spacing w:before="0" w:after="48"/>
              <w:rPr>
                <w:rFonts w:ascii="Verdana" w:hAnsi="Verdana" w:cs="Times New Roman Bold"/>
                <w:b/>
                <w:sz w:val="22"/>
                <w:szCs w:val="22"/>
              </w:rPr>
            </w:pPr>
          </w:p>
        </w:tc>
        <w:tc>
          <w:tcPr>
            <w:tcW w:w="3402" w:type="dxa"/>
            <w:tcBorders>
              <w:bottom w:val="single" w:sz="12" w:space="0" w:color="auto"/>
            </w:tcBorders>
          </w:tcPr>
          <w:p w14:paraId="42BA45F9" w14:textId="77777777" w:rsidR="000069D4" w:rsidRPr="0051782D" w:rsidRDefault="000069D4" w:rsidP="00A5173C">
            <w:pPr>
              <w:shd w:val="solid" w:color="FFFFFF" w:fill="FFFFFF"/>
              <w:spacing w:before="0" w:after="48" w:line="240" w:lineRule="atLeast"/>
              <w:rPr>
                <w:sz w:val="22"/>
                <w:szCs w:val="22"/>
                <w:lang w:val="en-US"/>
              </w:rPr>
            </w:pPr>
          </w:p>
        </w:tc>
      </w:tr>
      <w:tr w:rsidR="000069D4" w14:paraId="595AE853" w14:textId="77777777" w:rsidTr="00876A8A">
        <w:trPr>
          <w:cantSplit/>
        </w:trPr>
        <w:tc>
          <w:tcPr>
            <w:tcW w:w="6487" w:type="dxa"/>
            <w:tcBorders>
              <w:top w:val="single" w:sz="12" w:space="0" w:color="auto"/>
            </w:tcBorders>
          </w:tcPr>
          <w:p w14:paraId="54C40D00" w14:textId="77777777" w:rsidR="000069D4" w:rsidRPr="0051782D" w:rsidRDefault="000069D4" w:rsidP="00A5173C">
            <w:pPr>
              <w:shd w:val="solid" w:color="FFFFFF" w:fill="FFFFFF"/>
              <w:spacing w:before="0" w:after="48"/>
              <w:rPr>
                <w:rFonts w:ascii="Verdana" w:hAnsi="Verdana" w:cs="Times New Roman Bold"/>
                <w:bCs/>
                <w:sz w:val="22"/>
                <w:szCs w:val="22"/>
              </w:rPr>
            </w:pPr>
          </w:p>
        </w:tc>
        <w:tc>
          <w:tcPr>
            <w:tcW w:w="3402" w:type="dxa"/>
            <w:tcBorders>
              <w:top w:val="single" w:sz="12" w:space="0" w:color="auto"/>
            </w:tcBorders>
          </w:tcPr>
          <w:p w14:paraId="0033AC05" w14:textId="77777777" w:rsidR="000069D4" w:rsidRPr="00710D66" w:rsidRDefault="000069D4" w:rsidP="00A5173C">
            <w:pPr>
              <w:shd w:val="solid" w:color="FFFFFF" w:fill="FFFFFF"/>
              <w:spacing w:before="0" w:after="48" w:line="240" w:lineRule="atLeast"/>
              <w:rPr>
                <w:lang w:val="en-US"/>
              </w:rPr>
            </w:pPr>
          </w:p>
        </w:tc>
      </w:tr>
      <w:tr w:rsidR="000069D4" w:rsidRPr="000F655B" w14:paraId="2E264461" w14:textId="77777777" w:rsidTr="00876A8A">
        <w:trPr>
          <w:cantSplit/>
        </w:trPr>
        <w:tc>
          <w:tcPr>
            <w:tcW w:w="6487" w:type="dxa"/>
            <w:vMerge w:val="restart"/>
          </w:tcPr>
          <w:p w14:paraId="0F8F8DF3" w14:textId="2CE4C8A1" w:rsidR="009069EA" w:rsidRPr="00982084" w:rsidRDefault="00B00D48" w:rsidP="009069EA">
            <w:pPr>
              <w:shd w:val="solid" w:color="FFFFFF" w:fill="FFFFFF"/>
              <w:tabs>
                <w:tab w:val="clear" w:pos="1134"/>
                <w:tab w:val="clear" w:pos="1871"/>
                <w:tab w:val="clear" w:pos="2268"/>
              </w:tabs>
              <w:spacing w:before="0" w:after="240"/>
              <w:ind w:left="1134" w:hanging="1134"/>
              <w:rPr>
                <w:rFonts w:ascii="Verdana" w:hAnsi="Verdana"/>
                <w:sz w:val="20"/>
              </w:rPr>
            </w:pPr>
            <w:bookmarkStart w:id="2" w:name="recibido"/>
            <w:bookmarkStart w:id="3" w:name="dnum" w:colFirst="1" w:colLast="1"/>
            <w:bookmarkEnd w:id="2"/>
            <w:r>
              <w:rPr>
                <w:rFonts w:ascii="Verdana" w:hAnsi="Verdana"/>
                <w:sz w:val="20"/>
              </w:rPr>
              <w:t>Source:</w:t>
            </w:r>
            <w:r>
              <w:rPr>
                <w:rFonts w:ascii="Verdana" w:hAnsi="Verdana"/>
                <w:sz w:val="20"/>
              </w:rPr>
              <w:tab/>
            </w:r>
            <w:r w:rsidR="00C255C2" w:rsidRPr="00FA06A6">
              <w:rPr>
                <w:rFonts w:ascii="Verdana" w:hAnsi="Verdana"/>
                <w:bCs/>
                <w:sz w:val="20"/>
                <w:lang w:val="fr-FR" w:eastAsia="zh-CN"/>
              </w:rPr>
              <w:t>5D/TEMP/498</w:t>
            </w:r>
            <w:r w:rsidR="00C255C2" w:rsidRPr="00FA06A6">
              <w:rPr>
                <w:rFonts w:ascii="Verdana" w:hAnsi="Verdana"/>
                <w:bCs/>
                <w:sz w:val="20"/>
              </w:rPr>
              <w:t>(Rev.1)</w:t>
            </w:r>
          </w:p>
        </w:tc>
        <w:tc>
          <w:tcPr>
            <w:tcW w:w="3402" w:type="dxa"/>
          </w:tcPr>
          <w:p w14:paraId="11456451" w14:textId="498D46BA" w:rsidR="000069D4" w:rsidRPr="000F655B" w:rsidRDefault="00FA06A6" w:rsidP="00A5173C">
            <w:pPr>
              <w:shd w:val="solid" w:color="FFFFFF" w:fill="FFFFFF"/>
              <w:spacing w:before="0" w:line="240" w:lineRule="atLeast"/>
              <w:rPr>
                <w:rFonts w:ascii="Verdana" w:hAnsi="Verdana"/>
                <w:sz w:val="20"/>
                <w:lang w:val="fr-FR" w:eastAsia="zh-CN"/>
              </w:rPr>
            </w:pPr>
            <w:r>
              <w:rPr>
                <w:rFonts w:ascii="Verdana" w:hAnsi="Verdana"/>
                <w:b/>
                <w:sz w:val="20"/>
                <w:lang w:val="fr-FR" w:eastAsia="zh-CN"/>
              </w:rPr>
              <w:t xml:space="preserve">Document </w:t>
            </w:r>
            <w:r w:rsidR="00C255C2">
              <w:rPr>
                <w:rFonts w:ascii="Verdana" w:hAnsi="Verdana"/>
                <w:b/>
                <w:sz w:val="20"/>
                <w:lang w:val="fr-FR" w:eastAsia="zh-CN"/>
              </w:rPr>
              <w:t>IMT-2020/74-E</w:t>
            </w:r>
          </w:p>
        </w:tc>
      </w:tr>
      <w:tr w:rsidR="000069D4" w14:paraId="20300F0E" w14:textId="77777777" w:rsidTr="00876A8A">
        <w:trPr>
          <w:cantSplit/>
        </w:trPr>
        <w:tc>
          <w:tcPr>
            <w:tcW w:w="6487" w:type="dxa"/>
            <w:vMerge/>
          </w:tcPr>
          <w:p w14:paraId="0D1A059F" w14:textId="77777777" w:rsidR="000069D4" w:rsidRPr="000F655B" w:rsidRDefault="000069D4" w:rsidP="00A5173C">
            <w:pPr>
              <w:spacing w:before="60"/>
              <w:jc w:val="center"/>
              <w:rPr>
                <w:b/>
                <w:smallCaps/>
                <w:sz w:val="32"/>
                <w:lang w:val="fr-FR" w:eastAsia="zh-CN"/>
              </w:rPr>
            </w:pPr>
            <w:bookmarkStart w:id="4" w:name="ddate" w:colFirst="1" w:colLast="1"/>
            <w:bookmarkEnd w:id="3"/>
          </w:p>
        </w:tc>
        <w:tc>
          <w:tcPr>
            <w:tcW w:w="3402" w:type="dxa"/>
          </w:tcPr>
          <w:p w14:paraId="3A566A12" w14:textId="61BA2139" w:rsidR="000069D4" w:rsidRPr="009069EA" w:rsidRDefault="00FA06A6" w:rsidP="00FA06A6">
            <w:pPr>
              <w:shd w:val="solid" w:color="FFFFFF" w:fill="FFFFFF"/>
              <w:spacing w:before="0" w:line="240" w:lineRule="atLeast"/>
              <w:rPr>
                <w:rFonts w:ascii="Verdana" w:hAnsi="Verdana"/>
                <w:sz w:val="20"/>
                <w:lang w:eastAsia="zh-CN"/>
              </w:rPr>
            </w:pPr>
            <w:r>
              <w:rPr>
                <w:rFonts w:ascii="Verdana" w:hAnsi="Verdana"/>
                <w:b/>
                <w:sz w:val="20"/>
                <w:lang w:eastAsia="zh-CN"/>
              </w:rPr>
              <w:t>9 November</w:t>
            </w:r>
            <w:r w:rsidR="009069EA">
              <w:rPr>
                <w:rFonts w:ascii="Verdana" w:hAnsi="Verdana"/>
                <w:b/>
                <w:sz w:val="20"/>
                <w:lang w:eastAsia="zh-CN"/>
              </w:rPr>
              <w:t xml:space="preserve"> 2021</w:t>
            </w:r>
          </w:p>
        </w:tc>
      </w:tr>
      <w:tr w:rsidR="000069D4" w14:paraId="05FB1D79" w14:textId="77777777" w:rsidTr="00876A8A">
        <w:trPr>
          <w:cantSplit/>
        </w:trPr>
        <w:tc>
          <w:tcPr>
            <w:tcW w:w="6487" w:type="dxa"/>
            <w:vMerge/>
          </w:tcPr>
          <w:p w14:paraId="6EBE4FBE" w14:textId="77777777" w:rsidR="000069D4" w:rsidRDefault="000069D4" w:rsidP="00A5173C">
            <w:pPr>
              <w:spacing w:before="60"/>
              <w:jc w:val="center"/>
              <w:rPr>
                <w:b/>
                <w:smallCaps/>
                <w:sz w:val="32"/>
                <w:lang w:eastAsia="zh-CN"/>
              </w:rPr>
            </w:pPr>
            <w:bookmarkStart w:id="5" w:name="dorlang" w:colFirst="1" w:colLast="1"/>
            <w:bookmarkEnd w:id="4"/>
          </w:p>
        </w:tc>
        <w:tc>
          <w:tcPr>
            <w:tcW w:w="3402" w:type="dxa"/>
          </w:tcPr>
          <w:p w14:paraId="16062D0E" w14:textId="6F27A4D4" w:rsidR="000069D4" w:rsidRPr="009069EA" w:rsidRDefault="009069EA" w:rsidP="00A5173C">
            <w:pPr>
              <w:shd w:val="solid" w:color="FFFFFF" w:fill="FFFFFF"/>
              <w:spacing w:before="0" w:line="240" w:lineRule="atLeast"/>
              <w:rPr>
                <w:rFonts w:ascii="Verdana" w:eastAsia="SimSun" w:hAnsi="Verdana"/>
                <w:sz w:val="20"/>
                <w:lang w:eastAsia="zh-CN"/>
              </w:rPr>
            </w:pPr>
            <w:r>
              <w:rPr>
                <w:rFonts w:ascii="Verdana" w:eastAsia="SimSun" w:hAnsi="Verdana"/>
                <w:b/>
                <w:sz w:val="20"/>
                <w:lang w:eastAsia="zh-CN"/>
              </w:rPr>
              <w:t>English only</w:t>
            </w:r>
          </w:p>
        </w:tc>
      </w:tr>
      <w:tr w:rsidR="000069D4" w14:paraId="437BAEBF" w14:textId="77777777" w:rsidTr="00D046A7">
        <w:trPr>
          <w:cantSplit/>
        </w:trPr>
        <w:tc>
          <w:tcPr>
            <w:tcW w:w="9889" w:type="dxa"/>
            <w:gridSpan w:val="2"/>
          </w:tcPr>
          <w:p w14:paraId="0DA664F4" w14:textId="79772ADF" w:rsidR="000069D4" w:rsidRDefault="00B71CE0" w:rsidP="009069EA">
            <w:pPr>
              <w:pStyle w:val="Source"/>
              <w:rPr>
                <w:lang w:eastAsia="zh-CN"/>
              </w:rPr>
            </w:pPr>
            <w:bookmarkStart w:id="6" w:name="dsource" w:colFirst="0" w:colLast="0"/>
            <w:bookmarkEnd w:id="5"/>
            <w:r>
              <w:rPr>
                <w:lang w:eastAsia="zh-CN"/>
              </w:rPr>
              <w:t>Working Party 5D</w:t>
            </w:r>
          </w:p>
        </w:tc>
      </w:tr>
      <w:tr w:rsidR="000069D4" w14:paraId="26F08280" w14:textId="77777777" w:rsidTr="00D046A7">
        <w:trPr>
          <w:cantSplit/>
        </w:trPr>
        <w:tc>
          <w:tcPr>
            <w:tcW w:w="9889" w:type="dxa"/>
            <w:gridSpan w:val="2"/>
          </w:tcPr>
          <w:p w14:paraId="632F417F" w14:textId="73DB6921" w:rsidR="000069D4" w:rsidRPr="00FA06A6" w:rsidRDefault="00FA06A6" w:rsidP="009069EA">
            <w:pPr>
              <w:pStyle w:val="Title4"/>
              <w:rPr>
                <w:b w:val="0"/>
                <w:bCs/>
                <w:lang w:eastAsia="zh-CN"/>
              </w:rPr>
            </w:pPr>
            <w:bookmarkStart w:id="7" w:name="dtitle1" w:colFirst="0" w:colLast="0"/>
            <w:bookmarkEnd w:id="6"/>
            <w:r w:rsidRPr="00FA06A6">
              <w:rPr>
                <w:b w:val="0"/>
                <w:bCs/>
                <w:lang w:eastAsia="zh-CN"/>
              </w:rPr>
              <w:t xml:space="preserve">THE SUMMARY OF ‘WAY FORWARD OPTION 2 FOR “NUFRONT PROPONENT”  </w:t>
            </w:r>
            <w:r w:rsidRPr="00FA06A6">
              <w:rPr>
                <w:b w:val="0"/>
                <w:bCs/>
                <w:lang w:eastAsia="zh-CN"/>
              </w:rPr>
              <w:br/>
              <w:t xml:space="preserve">OF THE EVALUATION, CONSENSUS BUILDING AND DECISION OF </w:t>
            </w:r>
            <w:r w:rsidRPr="00FA06A6">
              <w:rPr>
                <w:b w:val="0"/>
                <w:bCs/>
                <w:lang w:eastAsia="zh-CN"/>
              </w:rPr>
              <w:br/>
              <w:t xml:space="preserve">THE IMT-2020 PROCESS (STEPS 4 TO 7), </w:t>
            </w:r>
            <w:r w:rsidRPr="00FA06A6">
              <w:rPr>
                <w:b w:val="0"/>
                <w:bCs/>
                <w:lang w:eastAsia="zh-CN"/>
              </w:rPr>
              <w:br/>
              <w:t>INCLUDING CHARACTERISTICS OF IMT-2020 RADIO INTERFACES</w:t>
            </w:r>
          </w:p>
        </w:tc>
      </w:tr>
    </w:tbl>
    <w:bookmarkEnd w:id="7"/>
    <w:p w14:paraId="52C8BB04" w14:textId="7F187666" w:rsidR="009069EA" w:rsidRDefault="009069EA" w:rsidP="00FA06A6">
      <w:pPr>
        <w:spacing w:before="360"/>
      </w:pPr>
      <w:r w:rsidRPr="00FA06A6">
        <w:rPr>
          <w:u w:val="single"/>
        </w:rPr>
        <w:t>NOTE</w:t>
      </w:r>
      <w:r w:rsidRPr="00FA06A6">
        <w:t>: The working document titled ‘</w:t>
      </w:r>
      <w:r w:rsidRPr="00FA06A6">
        <w:rPr>
          <w:i/>
          <w:iCs/>
        </w:rPr>
        <w:t>The outcome  of ‘Way Forward Option 2  for  “NUFRONT PROPONENT”  of the evaluation, consensus building and decision of the IMT-2020 process (Steps</w:t>
      </w:r>
      <w:r w:rsidR="0085757A" w:rsidRPr="00FA06A6">
        <w:rPr>
          <w:i/>
          <w:iCs/>
        </w:rPr>
        <w:t> </w:t>
      </w:r>
      <w:r w:rsidRPr="00FA06A6">
        <w:rPr>
          <w:i/>
          <w:iCs/>
        </w:rPr>
        <w:t xml:space="preserve">4 to 7), including characteristics of IMT-2020 radio </w:t>
      </w:r>
      <w:r w:rsidRPr="00FA06A6">
        <w:t>interfaces’ is transitioned to this IMT</w:t>
      </w:r>
      <w:r w:rsidR="0085757A" w:rsidRPr="00FA06A6">
        <w:noBreakHyphen/>
      </w:r>
      <w:r w:rsidRPr="00FA06A6">
        <w:t xml:space="preserve">2020 document (with a consequential change in the title) to only record the activities conducted on the candidate technology submitted by the Proponent </w:t>
      </w:r>
      <w:proofErr w:type="spellStart"/>
      <w:r w:rsidRPr="00FA06A6">
        <w:t>Nufront</w:t>
      </w:r>
      <w:proofErr w:type="spellEnd"/>
      <w:r w:rsidRPr="00FA06A6">
        <w:t xml:space="preserve"> as part of the IMT-2020 process initiated by </w:t>
      </w:r>
      <w:hyperlink r:id="rId9" w:history="1">
        <w:r w:rsidRPr="00FA06A6">
          <w:rPr>
            <w:rStyle w:val="Hyperlink"/>
            <w:color w:val="000000" w:themeColor="text1"/>
            <w:u w:val="none"/>
          </w:rPr>
          <w:t xml:space="preserve">Circular Letter </w:t>
        </w:r>
        <w:r w:rsidRPr="00FA06A6">
          <w:rPr>
            <w:rStyle w:val="Hyperlink"/>
          </w:rPr>
          <w:t>5/LCCE/59</w:t>
        </w:r>
      </w:hyperlink>
      <w:r w:rsidRPr="00FA06A6">
        <w:t xml:space="preserve"> up through WP 5D Meeting #39, including those activities under Option 2. Further work on the previously planned draft new Report ITU-R IMT M.UUUU-</w:t>
      </w:r>
      <w:proofErr w:type="gramStart"/>
      <w:r w:rsidRPr="00FA06A6">
        <w:t>2  is</w:t>
      </w:r>
      <w:proofErr w:type="gramEnd"/>
      <w:r w:rsidRPr="00FA06A6">
        <w:t xml:space="preserve"> halted. This action is taken based on agreements reached in the WP 5D Meeting</w:t>
      </w:r>
      <w:r w:rsidR="0085757A" w:rsidRPr="00FA06A6">
        <w:t> </w:t>
      </w:r>
      <w:r w:rsidRPr="00FA06A6">
        <w:t>#39.</w:t>
      </w:r>
    </w:p>
    <w:p w14:paraId="328BA4C2" w14:textId="3129E627" w:rsidR="009069EA" w:rsidRPr="009069EA" w:rsidRDefault="00B00D48" w:rsidP="00B00D48">
      <w:pPr>
        <w:pStyle w:val="Heading1"/>
        <w:rPr>
          <w:lang w:eastAsia="zh-CN"/>
        </w:rPr>
      </w:pPr>
      <w:r>
        <w:t>1</w:t>
      </w:r>
      <w:r>
        <w:tab/>
      </w:r>
      <w:r w:rsidR="009069EA" w:rsidRPr="009069EA">
        <w:t>Introduction</w:t>
      </w:r>
    </w:p>
    <w:p w14:paraId="323C73F4" w14:textId="77777777" w:rsidR="009069EA" w:rsidRPr="009069EA" w:rsidRDefault="009069EA" w:rsidP="009069EA">
      <w:pPr>
        <w:jc w:val="both"/>
        <w:rPr>
          <w:lang w:eastAsia="zh-CN"/>
        </w:rPr>
      </w:pPr>
      <w:bookmarkStart w:id="8" w:name="_Toc42877438"/>
      <w:bookmarkStart w:id="9" w:name="_Toc42817978"/>
      <w:bookmarkStart w:id="10" w:name="_Toc43276902"/>
      <w:bookmarkStart w:id="11" w:name="_Toc43276762"/>
      <w:bookmarkStart w:id="12" w:name="_Toc43277080"/>
      <w:bookmarkStart w:id="13" w:name="_Toc45093660"/>
      <w:bookmarkStart w:id="14" w:name="_Toc50553724"/>
      <w:bookmarkStart w:id="15" w:name="_Toc43277375"/>
      <w:bookmarkStart w:id="16" w:name="_Toc45806040"/>
      <w:bookmarkStart w:id="17" w:name="_Toc43277599"/>
      <w:bookmarkStart w:id="18" w:name="_Toc45805881"/>
      <w:bookmarkStart w:id="19" w:name="_Toc43277184"/>
      <w:r w:rsidRPr="009069EA">
        <w:rPr>
          <w:lang w:eastAsia="zh-CN"/>
        </w:rPr>
        <w:t xml:space="preserve">As recorded in Report ITU-R M.2483-0, there were </w:t>
      </w:r>
      <w:r w:rsidRPr="009069EA">
        <w:rPr>
          <w:rFonts w:hint="eastAsia"/>
          <w:lang w:eastAsia="zh-CN"/>
        </w:rPr>
        <w:t>seven</w:t>
      </w:r>
      <w:r w:rsidRPr="009069EA">
        <w:rPr>
          <w:lang w:eastAsia="zh-CN"/>
        </w:rPr>
        <w:t xml:space="preserve"> relevant evaluation reports received</w:t>
      </w:r>
      <w:r w:rsidRPr="009069EA">
        <w:rPr>
          <w:rFonts w:hint="eastAsia"/>
          <w:lang w:eastAsia="zh-CN"/>
        </w:rPr>
        <w:t xml:space="preserve"> </w:t>
      </w:r>
      <w:r w:rsidRPr="009069EA">
        <w:rPr>
          <w:lang w:eastAsia="zh-CN"/>
        </w:rPr>
        <w:t xml:space="preserve">on the </w:t>
      </w:r>
      <w:proofErr w:type="spellStart"/>
      <w:r w:rsidRPr="009069EA">
        <w:rPr>
          <w:lang w:eastAsia="zh-CN"/>
        </w:rPr>
        <w:t>Nufront</w:t>
      </w:r>
      <w:proofErr w:type="spellEnd"/>
      <w:r w:rsidRPr="009069EA">
        <w:rPr>
          <w:lang w:eastAsia="zh-CN"/>
        </w:rPr>
        <w:t xml:space="preserve"> candidate submission in IMT-2020/18 (Rev.1). In light of these reports and subsequent discussions, a ‘Way Forward’ Option 2 evaluation was agreed for the candidate at the Working Party (WP) 5D meeting #36</w:t>
      </w:r>
      <w:r w:rsidRPr="009069EA">
        <w:rPr>
          <w:i/>
          <w:iCs/>
          <w:lang w:eastAsia="zh-CN"/>
        </w:rPr>
        <w:t>e</w:t>
      </w:r>
      <w:r w:rsidRPr="009069EA">
        <w:rPr>
          <w:iCs/>
          <w:lang w:eastAsia="zh-CN"/>
        </w:rPr>
        <w:t xml:space="preserve"> and</w:t>
      </w:r>
      <w:r w:rsidRPr="009069EA">
        <w:rPr>
          <w:i/>
          <w:iCs/>
          <w:lang w:eastAsia="zh-CN"/>
        </w:rPr>
        <w:t xml:space="preserve"> </w:t>
      </w:r>
      <w:r w:rsidRPr="009069EA">
        <w:rPr>
          <w:lang w:eastAsia="zh-CN"/>
        </w:rPr>
        <w:t xml:space="preserve">recorded in Document </w:t>
      </w:r>
      <w:hyperlink r:id="rId10" w:history="1">
        <w:r w:rsidRPr="009069EA">
          <w:rPr>
            <w:color w:val="0000FF"/>
            <w:u w:val="single"/>
            <w:lang w:eastAsia="zh-CN"/>
          </w:rPr>
          <w:t>IMT-2020/52</w:t>
        </w:r>
      </w:hyperlink>
      <w:r w:rsidRPr="009069EA">
        <w:rPr>
          <w:lang w:eastAsia="zh-CN"/>
        </w:rPr>
        <w:t>, representing an approach respecting both Resolution ITU-R 65 and the IMT-2020 process developed from Resolution ITU-R 65.</w:t>
      </w:r>
    </w:p>
    <w:p w14:paraId="54392A6F" w14:textId="77777777" w:rsidR="009069EA" w:rsidRPr="009069EA" w:rsidRDefault="009069EA" w:rsidP="009069EA">
      <w:pPr>
        <w:jc w:val="both"/>
        <w:rPr>
          <w:lang w:eastAsia="zh-CN"/>
        </w:rPr>
      </w:pPr>
      <w:r w:rsidRPr="009069EA">
        <w:t xml:space="preserve">In the </w:t>
      </w:r>
      <w:bookmarkStart w:id="20" w:name="OLE_LINK3"/>
      <w:bookmarkStart w:id="21" w:name="OLE_LINK4"/>
      <w:r w:rsidRPr="009069EA">
        <w:t>‘Way Forward</w:t>
      </w:r>
      <w:r w:rsidRPr="009069EA">
        <w:rPr>
          <w:lang w:eastAsia="zh-CN"/>
        </w:rPr>
        <w:t>’</w:t>
      </w:r>
      <w:r w:rsidRPr="009069EA">
        <w:t xml:space="preserve"> Option 2</w:t>
      </w:r>
      <w:bookmarkEnd w:id="20"/>
      <w:bookmarkEnd w:id="21"/>
      <w:r w:rsidRPr="009069EA">
        <w:rPr>
          <w:lang w:eastAsia="zh-CN"/>
        </w:rPr>
        <w:t xml:space="preserve"> evaluation,</w:t>
      </w:r>
      <w:r w:rsidRPr="009069EA">
        <w:t xml:space="preserve"> ITU-R had determined that </w:t>
      </w:r>
      <w:r w:rsidRPr="009069EA">
        <w:rPr>
          <w:lang w:val="en-US"/>
        </w:rPr>
        <w:t>t</w:t>
      </w:r>
      <w:r w:rsidRPr="009069EA">
        <w:t xml:space="preserve">he candidate RIT submission from </w:t>
      </w:r>
      <w:proofErr w:type="spellStart"/>
      <w:r w:rsidRPr="009069EA">
        <w:t>Nufront</w:t>
      </w:r>
      <w:proofErr w:type="spellEnd"/>
      <w:r w:rsidRPr="009069EA">
        <w:t xml:space="preserve"> would require additional evaluation to conclude the final assessment through Steps 6 and Step 7 of the IMT-2020 process. </w:t>
      </w:r>
      <w:r w:rsidRPr="009069EA">
        <w:rPr>
          <w:lang w:eastAsia="zh-CN"/>
        </w:rPr>
        <w:t>T</w:t>
      </w:r>
      <w:r w:rsidRPr="009069EA">
        <w:t xml:space="preserve">he candidate technology submission proposal referenced above </w:t>
      </w:r>
      <w:r w:rsidRPr="009069EA">
        <w:rPr>
          <w:lang w:eastAsia="zh-CN"/>
        </w:rPr>
        <w:t>would</w:t>
      </w:r>
      <w:r w:rsidRPr="009069EA">
        <w:t xml:space="preserve"> on an exceptional basis continue in the process, rewinding to the start of Step 4 in order to consider additional material</w:t>
      </w:r>
      <w:r w:rsidRPr="009069EA">
        <w:rPr>
          <w:lang w:eastAsia="zh-CN"/>
        </w:rPr>
        <w:t xml:space="preserve"> and the subsequent Steps 5 to 8 of the ‘Way Forward’ Option 2</w:t>
      </w:r>
      <w:r w:rsidRPr="009069EA">
        <w:t xml:space="preserve">. </w:t>
      </w:r>
    </w:p>
    <w:p w14:paraId="301DD983" w14:textId="77777777" w:rsidR="009069EA" w:rsidRPr="009069EA" w:rsidRDefault="009069EA" w:rsidP="009069EA">
      <w:pPr>
        <w:jc w:val="both"/>
        <w:rPr>
          <w:i/>
          <w:iCs/>
          <w:lang w:eastAsia="zh-CN"/>
        </w:rPr>
      </w:pPr>
      <w:r w:rsidRPr="009069EA">
        <w:rPr>
          <w:lang w:eastAsia="zh-CN"/>
        </w:rPr>
        <w:t>The candidate technology submission proposal referenced above would consequentially be included in a timely revision to the published first release of Recommendation ITU-R M.2150. The detailed schedule of critical items and milestones</w:t>
      </w:r>
      <w:r w:rsidRPr="009069EA">
        <w:t xml:space="preserve"> for the </w:t>
      </w:r>
      <w:r w:rsidRPr="009069EA">
        <w:rPr>
          <w:lang w:eastAsia="zh-CN"/>
        </w:rPr>
        <w:t>‘</w:t>
      </w:r>
      <w:r w:rsidRPr="009069EA">
        <w:t>Way Forward</w:t>
      </w:r>
      <w:r w:rsidRPr="009069EA">
        <w:rPr>
          <w:lang w:eastAsia="zh-CN"/>
        </w:rPr>
        <w:t>’</w:t>
      </w:r>
      <w:r w:rsidRPr="009069EA">
        <w:t xml:space="preserve"> Option 2 towards a </w:t>
      </w:r>
      <w:r w:rsidRPr="009069EA">
        <w:rPr>
          <w:color w:val="000000" w:themeColor="text1"/>
        </w:rPr>
        <w:t xml:space="preserve">focused revision 1 </w:t>
      </w:r>
      <w:r w:rsidRPr="009069EA">
        <w:t xml:space="preserve">(as indicated in Document </w:t>
      </w:r>
      <w:hyperlink r:id="rId11" w:history="1">
        <w:r w:rsidRPr="009069EA">
          <w:rPr>
            <w:color w:val="0000FF"/>
            <w:u w:val="single"/>
          </w:rPr>
          <w:t>IMT-2020/52 Part 1</w:t>
        </w:r>
      </w:hyperlink>
      <w:r w:rsidRPr="009069EA">
        <w:t xml:space="preserve">) of the </w:t>
      </w:r>
      <w:r w:rsidRPr="009069EA">
        <w:rPr>
          <w:u w:val="single"/>
        </w:rPr>
        <w:t>published initial release</w:t>
      </w:r>
      <w:r w:rsidRPr="009069EA">
        <w:t xml:space="preserve"> of Recommendation ITU-R M.2150 – </w:t>
      </w:r>
      <w:r w:rsidRPr="009069EA">
        <w:rPr>
          <w:iCs/>
        </w:rPr>
        <w:t>Detailed specifications of the radio interfaces of IMT-2020</w:t>
      </w:r>
      <w:r w:rsidRPr="009069EA">
        <w:rPr>
          <w:iCs/>
          <w:lang w:eastAsia="zh-CN"/>
        </w:rPr>
        <w:t xml:space="preserve"> were included in </w:t>
      </w:r>
      <w:r w:rsidRPr="009069EA">
        <w:rPr>
          <w:lang w:eastAsia="zh-CN"/>
        </w:rPr>
        <w:t xml:space="preserve">Document </w:t>
      </w:r>
      <w:hyperlink r:id="rId12" w:history="1">
        <w:r w:rsidRPr="009069EA">
          <w:rPr>
            <w:color w:val="0000FF"/>
            <w:u w:val="single"/>
            <w:lang w:eastAsia="zh-CN"/>
          </w:rPr>
          <w:t>IMT-2020/53</w:t>
        </w:r>
      </w:hyperlink>
      <w:r w:rsidRPr="009069EA">
        <w:rPr>
          <w:lang w:eastAsia="zh-CN"/>
        </w:rPr>
        <w:t xml:space="preserve"> and illustrated in Fig 1 from that document, </w:t>
      </w:r>
      <w:r w:rsidRPr="009069EA">
        <w:rPr>
          <w:lang w:val="en-US" w:eastAsia="zh-CN"/>
        </w:rPr>
        <w:t xml:space="preserve">reproduced here for reference in understanding the steps of the </w:t>
      </w:r>
      <w:r w:rsidRPr="009069EA">
        <w:rPr>
          <w:lang w:eastAsia="zh-CN"/>
        </w:rPr>
        <w:t>‘Way Forward’ Option 2</w:t>
      </w:r>
      <w:r w:rsidRPr="009069EA">
        <w:rPr>
          <w:lang w:val="en-US" w:eastAsia="zh-CN"/>
        </w:rPr>
        <w:t xml:space="preserve"> process</w:t>
      </w:r>
      <w:r w:rsidRPr="009069EA">
        <w:rPr>
          <w:i/>
          <w:iCs/>
        </w:rPr>
        <w:t>.</w:t>
      </w:r>
    </w:p>
    <w:p w14:paraId="042E53BB" w14:textId="77777777" w:rsidR="009069EA" w:rsidRPr="009069EA" w:rsidRDefault="009069EA" w:rsidP="009069EA">
      <w:pPr>
        <w:jc w:val="both"/>
        <w:rPr>
          <w:szCs w:val="24"/>
          <w:lang w:eastAsia="zh-CN"/>
        </w:rPr>
      </w:pPr>
      <w:r w:rsidRPr="009069EA">
        <w:rPr>
          <w:szCs w:val="24"/>
          <w:lang w:eastAsia="zh-CN"/>
        </w:rPr>
        <w:lastRenderedPageBreak/>
        <w:t>T</w:t>
      </w:r>
      <w:r w:rsidRPr="009069EA">
        <w:rPr>
          <w:szCs w:val="24"/>
        </w:rPr>
        <w:t xml:space="preserve">he registered Independent Evaluation Groups (IEGs) participating in the IMT-2020 process </w:t>
      </w:r>
      <w:r w:rsidRPr="009069EA">
        <w:rPr>
          <w:rFonts w:hint="eastAsia"/>
          <w:szCs w:val="24"/>
          <w:lang w:eastAsia="zh-CN"/>
        </w:rPr>
        <w:t xml:space="preserve">were invited </w:t>
      </w:r>
      <w:r w:rsidRPr="009069EA">
        <w:rPr>
          <w:szCs w:val="24"/>
        </w:rPr>
        <w:t>to re-engage in the ‘Way Forward’ Option 2</w:t>
      </w:r>
      <w:r w:rsidRPr="009069EA">
        <w:rPr>
          <w:rFonts w:hint="eastAsia"/>
          <w:szCs w:val="24"/>
          <w:lang w:eastAsia="zh-CN"/>
        </w:rPr>
        <w:t xml:space="preserve"> </w:t>
      </w:r>
      <w:r w:rsidRPr="009069EA">
        <w:rPr>
          <w:szCs w:val="24"/>
        </w:rPr>
        <w:t>evaluation Step 4 work for the candidate technology submission, while the schedule and actions of the proponent and WP 5D</w:t>
      </w:r>
      <w:r w:rsidRPr="009069EA">
        <w:rPr>
          <w:rFonts w:hint="eastAsia"/>
          <w:szCs w:val="24"/>
          <w:lang w:eastAsia="zh-CN"/>
        </w:rPr>
        <w:t xml:space="preserve"> were also provided in Document </w:t>
      </w:r>
      <w:r w:rsidRPr="009069EA">
        <w:rPr>
          <w:szCs w:val="24"/>
          <w:lang w:eastAsia="zh-CN"/>
        </w:rPr>
        <w:t>IMT-2020/5</w:t>
      </w:r>
      <w:r w:rsidRPr="009069EA">
        <w:rPr>
          <w:rFonts w:hint="eastAsia"/>
          <w:szCs w:val="24"/>
          <w:lang w:eastAsia="zh-CN"/>
        </w:rPr>
        <w:t>3</w:t>
      </w:r>
      <w:r w:rsidRPr="009069EA">
        <w:rPr>
          <w:szCs w:val="24"/>
        </w:rPr>
        <w:t>.</w:t>
      </w:r>
      <w:r w:rsidRPr="009069EA">
        <w:rPr>
          <w:rFonts w:hint="eastAsia"/>
          <w:szCs w:val="24"/>
          <w:lang w:eastAsia="zh-CN"/>
        </w:rPr>
        <w:t xml:space="preserve"> </w:t>
      </w:r>
      <w:r w:rsidRPr="009069EA">
        <w:rPr>
          <w:szCs w:val="24"/>
          <w:lang w:eastAsia="zh-CN"/>
        </w:rPr>
        <w:t xml:space="preserve">There </w:t>
      </w:r>
      <w:r w:rsidRPr="009069EA">
        <w:rPr>
          <w:rFonts w:hint="eastAsia"/>
          <w:szCs w:val="24"/>
          <w:lang w:eastAsia="zh-CN"/>
        </w:rPr>
        <w:t>were</w:t>
      </w:r>
      <w:r w:rsidRPr="009069EA">
        <w:rPr>
          <w:szCs w:val="24"/>
          <w:lang w:eastAsia="zh-CN"/>
        </w:rPr>
        <w:t xml:space="preserve"> </w:t>
      </w:r>
      <w:r w:rsidRPr="009069EA">
        <w:rPr>
          <w:rFonts w:hint="eastAsia"/>
          <w:szCs w:val="24"/>
          <w:lang w:eastAsia="zh-CN"/>
        </w:rPr>
        <w:t>seven</w:t>
      </w:r>
      <w:r w:rsidRPr="009069EA">
        <w:rPr>
          <w:szCs w:val="24"/>
          <w:lang w:eastAsia="zh-CN"/>
        </w:rPr>
        <w:t xml:space="preserve"> IEGs that</w:t>
      </w:r>
      <w:r w:rsidRPr="009069EA" w:rsidDel="00346F74">
        <w:rPr>
          <w:szCs w:val="24"/>
          <w:lang w:eastAsia="zh-CN"/>
        </w:rPr>
        <w:t xml:space="preserve"> </w:t>
      </w:r>
      <w:r w:rsidRPr="009069EA">
        <w:rPr>
          <w:rFonts w:hint="eastAsia"/>
          <w:szCs w:val="24"/>
          <w:lang w:eastAsia="zh-CN"/>
        </w:rPr>
        <w:t xml:space="preserve">had re-engaged in </w:t>
      </w:r>
      <w:r w:rsidRPr="009069EA">
        <w:rPr>
          <w:szCs w:val="24"/>
          <w:lang w:eastAsia="zh-CN"/>
        </w:rPr>
        <w:t>the ‘Way Forward’ Option 2</w:t>
      </w:r>
      <w:r w:rsidRPr="009069EA">
        <w:rPr>
          <w:rFonts w:hint="eastAsia"/>
          <w:szCs w:val="24"/>
          <w:lang w:eastAsia="zh-CN"/>
        </w:rPr>
        <w:t xml:space="preserve"> </w:t>
      </w:r>
      <w:r w:rsidRPr="009069EA">
        <w:rPr>
          <w:szCs w:val="24"/>
          <w:lang w:eastAsia="zh-CN"/>
        </w:rPr>
        <w:t xml:space="preserve">evaluation </w:t>
      </w:r>
      <w:r w:rsidRPr="009069EA">
        <w:rPr>
          <w:rFonts w:hint="eastAsia"/>
          <w:szCs w:val="24"/>
          <w:lang w:eastAsia="zh-CN"/>
        </w:rPr>
        <w:t xml:space="preserve">for the </w:t>
      </w:r>
      <w:r w:rsidRPr="009069EA">
        <w:rPr>
          <w:szCs w:val="24"/>
          <w:lang w:eastAsia="zh-CN"/>
        </w:rPr>
        <w:t>candidate technolog</w:t>
      </w:r>
      <w:r w:rsidRPr="009069EA">
        <w:rPr>
          <w:rFonts w:hint="eastAsia"/>
          <w:szCs w:val="24"/>
          <w:lang w:eastAsia="zh-CN"/>
        </w:rPr>
        <w:t>y submission</w:t>
      </w:r>
      <w:r w:rsidRPr="009069EA">
        <w:rPr>
          <w:szCs w:val="24"/>
          <w:lang w:eastAsia="zh-CN"/>
        </w:rPr>
        <w:t xml:space="preserve"> from </w:t>
      </w:r>
      <w:proofErr w:type="spellStart"/>
      <w:r w:rsidRPr="009069EA">
        <w:rPr>
          <w:szCs w:val="24"/>
          <w:lang w:eastAsia="zh-CN"/>
        </w:rPr>
        <w:t>Nufront</w:t>
      </w:r>
      <w:proofErr w:type="spellEnd"/>
      <w:r w:rsidRPr="009069EA">
        <w:rPr>
          <w:szCs w:val="24"/>
          <w:lang w:eastAsia="zh-CN"/>
        </w:rPr>
        <w:t>.</w:t>
      </w:r>
    </w:p>
    <w:p w14:paraId="004ED7F2" w14:textId="77777777" w:rsidR="009069EA" w:rsidRPr="009069EA" w:rsidRDefault="009069EA" w:rsidP="009069EA">
      <w:pPr>
        <w:jc w:val="both"/>
        <w:rPr>
          <w:szCs w:val="24"/>
          <w:lang w:eastAsia="zh-CN"/>
        </w:rPr>
      </w:pPr>
      <w:r w:rsidRPr="009069EA">
        <w:rPr>
          <w:rFonts w:hint="eastAsia"/>
          <w:szCs w:val="24"/>
          <w:lang w:eastAsia="zh-CN"/>
        </w:rPr>
        <w:t xml:space="preserve">The </w:t>
      </w:r>
      <w:r w:rsidRPr="009069EA">
        <w:rPr>
          <w:szCs w:val="24"/>
          <w:lang w:eastAsia="zh-CN"/>
        </w:rPr>
        <w:t>agreed approach for consideration of evaluation reports prior to ‘Way Forward’ Option 2 and those resulting from ‘Way Forward’ Option 2 in the re-evaluation process</w:t>
      </w:r>
      <w:r w:rsidRPr="009069EA">
        <w:rPr>
          <w:rFonts w:hint="eastAsia"/>
          <w:szCs w:val="24"/>
          <w:lang w:eastAsia="zh-CN"/>
        </w:rPr>
        <w:t xml:space="preserve"> was listed in </w:t>
      </w:r>
      <w:r w:rsidRPr="009069EA">
        <w:rPr>
          <w:lang w:eastAsia="zh-CN"/>
        </w:rPr>
        <w:t xml:space="preserve">Document </w:t>
      </w:r>
      <w:hyperlink r:id="rId13" w:history="1">
        <w:r w:rsidRPr="009069EA">
          <w:rPr>
            <w:color w:val="0000FF"/>
            <w:u w:val="single"/>
            <w:lang w:eastAsia="zh-CN"/>
          </w:rPr>
          <w:t>IMT-2020/54</w:t>
        </w:r>
      </w:hyperlink>
      <w:r w:rsidRPr="009069EA">
        <w:rPr>
          <w:rFonts w:hint="eastAsia"/>
          <w:szCs w:val="24"/>
          <w:lang w:eastAsia="zh-CN"/>
        </w:rPr>
        <w:t xml:space="preserve">, which was the guideline for the </w:t>
      </w:r>
      <w:r w:rsidRPr="009069EA">
        <w:rPr>
          <w:szCs w:val="24"/>
          <w:lang w:eastAsia="zh-CN"/>
        </w:rPr>
        <w:t>‘Way Forward’ Option 2</w:t>
      </w:r>
      <w:r w:rsidRPr="009069EA">
        <w:rPr>
          <w:rFonts w:hint="eastAsia"/>
          <w:szCs w:val="24"/>
          <w:lang w:eastAsia="zh-CN"/>
        </w:rPr>
        <w:t xml:space="preserve"> evaluation. </w:t>
      </w:r>
    </w:p>
    <w:p w14:paraId="6BBF1C6E" w14:textId="77777777" w:rsidR="009069EA" w:rsidRPr="009069EA" w:rsidRDefault="009069EA" w:rsidP="009069EA">
      <w:pPr>
        <w:snapToGrid w:val="0"/>
        <w:jc w:val="both"/>
        <w:rPr>
          <w:szCs w:val="24"/>
          <w:lang w:eastAsia="zh-CN"/>
        </w:rPr>
      </w:pPr>
      <w:r w:rsidRPr="009069EA">
        <w:rPr>
          <w:szCs w:val="24"/>
          <w:lang w:eastAsia="zh-CN"/>
        </w:rPr>
        <w:t xml:space="preserve">The work undertaken for the </w:t>
      </w:r>
      <w:r w:rsidRPr="009069EA">
        <w:rPr>
          <w:iCs/>
          <w:szCs w:val="24"/>
          <w:lang w:eastAsia="zh-CN"/>
        </w:rPr>
        <w:t>‘Way Forward’</w:t>
      </w:r>
      <w:r w:rsidRPr="009069EA">
        <w:rPr>
          <w:szCs w:val="24"/>
          <w:lang w:eastAsia="zh-CN"/>
        </w:rPr>
        <w:t xml:space="preserve"> Option 2 shall also continue to adhere to the relevant IMT-2020 </w:t>
      </w:r>
      <w:bookmarkStart w:id="22" w:name="_Hlk50138928"/>
      <w:r w:rsidRPr="009069EA">
        <w:rPr>
          <w:szCs w:val="24"/>
          <w:lang w:eastAsia="zh-CN"/>
        </w:rPr>
        <w:t>process guidance documents found in:</w:t>
      </w:r>
    </w:p>
    <w:p w14:paraId="1DB286AD" w14:textId="77777777" w:rsidR="009069EA" w:rsidRPr="009069EA" w:rsidRDefault="009069EA" w:rsidP="009069EA">
      <w:pPr>
        <w:tabs>
          <w:tab w:val="clear" w:pos="2268"/>
          <w:tab w:val="left" w:pos="2608"/>
          <w:tab w:val="left" w:pos="3345"/>
        </w:tabs>
        <w:spacing w:before="80"/>
        <w:ind w:left="1134" w:hanging="1134"/>
        <w:jc w:val="both"/>
        <w:rPr>
          <w:lang w:eastAsia="zh-CN"/>
        </w:rPr>
      </w:pPr>
      <w:r w:rsidRPr="009069EA">
        <w:rPr>
          <w:lang w:eastAsia="zh-CN"/>
        </w:rPr>
        <w:t>–</w:t>
      </w:r>
      <w:r w:rsidRPr="009069EA">
        <w:rPr>
          <w:lang w:eastAsia="zh-CN"/>
        </w:rPr>
        <w:tab/>
        <w:t xml:space="preserve">Resolution </w:t>
      </w:r>
      <w:hyperlink r:id="rId14" w:history="1">
        <w:r w:rsidRPr="009069EA">
          <w:rPr>
            <w:color w:val="0000FF"/>
            <w:szCs w:val="24"/>
            <w:u w:val="single"/>
            <w:lang w:eastAsia="zh-CN"/>
          </w:rPr>
          <w:t>ITU-R 65</w:t>
        </w:r>
      </w:hyperlink>
      <w:r w:rsidRPr="009069EA">
        <w:rPr>
          <w:lang w:eastAsia="zh-CN"/>
        </w:rPr>
        <w:t xml:space="preserve"> –</w:t>
      </w:r>
      <w:r w:rsidRPr="009069EA">
        <w:t xml:space="preserve"> </w:t>
      </w:r>
      <w:r w:rsidRPr="009069EA">
        <w:rPr>
          <w:i/>
          <w:iCs/>
          <w:lang w:eastAsia="zh-CN"/>
        </w:rPr>
        <w:t>Principles for the process of future development of IMT for 2020 and beyond</w:t>
      </w:r>
      <w:r w:rsidRPr="009069EA">
        <w:rPr>
          <w:lang w:eastAsia="zh-CN"/>
        </w:rPr>
        <w:t xml:space="preserve">, </w:t>
      </w:r>
    </w:p>
    <w:p w14:paraId="64E54D1F" w14:textId="77777777" w:rsidR="009069EA" w:rsidRPr="009069EA" w:rsidRDefault="009069EA" w:rsidP="009069EA">
      <w:pPr>
        <w:tabs>
          <w:tab w:val="clear" w:pos="2268"/>
          <w:tab w:val="left" w:pos="2608"/>
          <w:tab w:val="left" w:pos="3345"/>
        </w:tabs>
        <w:spacing w:before="80"/>
        <w:ind w:left="1134" w:hanging="1134"/>
        <w:jc w:val="both"/>
      </w:pPr>
      <w:r w:rsidRPr="009069EA">
        <w:rPr>
          <w:lang w:eastAsia="zh-CN"/>
        </w:rPr>
        <w:t>–</w:t>
      </w:r>
      <w:r w:rsidRPr="009069EA">
        <w:rPr>
          <w:lang w:eastAsia="zh-CN"/>
        </w:rPr>
        <w:tab/>
      </w:r>
      <w:r w:rsidRPr="009069EA">
        <w:rPr>
          <w:szCs w:val="24"/>
          <w:lang w:eastAsia="zh-CN"/>
        </w:rPr>
        <w:t xml:space="preserve">Document </w:t>
      </w:r>
      <w:hyperlink r:id="rId15" w:history="1">
        <w:r w:rsidRPr="009069EA">
          <w:rPr>
            <w:color w:val="0000FF"/>
            <w:u w:val="single"/>
          </w:rPr>
          <w:t>IMT-2020/2(Rev.2</w:t>
        </w:r>
      </w:hyperlink>
      <w:r w:rsidRPr="009069EA">
        <w:rPr>
          <w:color w:val="0000FF"/>
          <w:u w:val="single"/>
        </w:rPr>
        <w:t>)</w:t>
      </w:r>
      <w:r w:rsidRPr="009069EA">
        <w:t xml:space="preserve"> </w:t>
      </w:r>
      <w:r w:rsidRPr="009069EA">
        <w:rPr>
          <w:lang w:eastAsia="zh-CN"/>
        </w:rPr>
        <w:t>–</w:t>
      </w:r>
      <w:r w:rsidRPr="009069EA">
        <w:t xml:space="preserve"> </w:t>
      </w:r>
      <w:r w:rsidRPr="009069EA">
        <w:rPr>
          <w:i/>
          <w:iCs/>
        </w:rPr>
        <w:t>Submission, evaluation process and consensus building</w:t>
      </w:r>
      <w:r w:rsidRPr="009069EA">
        <w:t xml:space="preserve"> for IMT-2020, </w:t>
      </w:r>
    </w:p>
    <w:p w14:paraId="4BCC99E5" w14:textId="77777777" w:rsidR="009069EA" w:rsidRPr="009069EA" w:rsidRDefault="009069EA" w:rsidP="009069EA">
      <w:pPr>
        <w:tabs>
          <w:tab w:val="clear" w:pos="2268"/>
          <w:tab w:val="left" w:pos="2608"/>
          <w:tab w:val="left" w:pos="3345"/>
        </w:tabs>
        <w:spacing w:before="80"/>
        <w:ind w:left="1134" w:hanging="1134"/>
        <w:jc w:val="both"/>
        <w:rPr>
          <w:szCs w:val="24"/>
          <w:lang w:eastAsia="zh-CN"/>
        </w:rPr>
      </w:pPr>
      <w:r w:rsidRPr="009069EA">
        <w:t>–</w:t>
      </w:r>
      <w:r w:rsidRPr="009069EA">
        <w:tab/>
        <w:t xml:space="preserve">Report </w:t>
      </w:r>
      <w:r w:rsidRPr="009069EA">
        <w:rPr>
          <w:color w:val="0000FF"/>
          <w:u w:val="single"/>
        </w:rPr>
        <w:t xml:space="preserve">ITU-R </w:t>
      </w:r>
      <w:hyperlink r:id="rId16" w:history="1">
        <w:r w:rsidRPr="009069EA">
          <w:rPr>
            <w:color w:val="0000FF"/>
            <w:u w:val="single"/>
          </w:rPr>
          <w:t>M.2410</w:t>
        </w:r>
      </w:hyperlink>
      <w:r w:rsidRPr="009069EA">
        <w:rPr>
          <w:szCs w:val="24"/>
          <w:lang w:eastAsia="zh-CN"/>
        </w:rPr>
        <w:t xml:space="preserve"> </w:t>
      </w:r>
      <w:r w:rsidRPr="009069EA">
        <w:rPr>
          <w:lang w:eastAsia="zh-CN"/>
        </w:rPr>
        <w:t>–</w:t>
      </w:r>
      <w:r w:rsidRPr="009069EA">
        <w:rPr>
          <w:szCs w:val="24"/>
          <w:lang w:eastAsia="zh-CN"/>
        </w:rPr>
        <w:t xml:space="preserve"> </w:t>
      </w:r>
      <w:r w:rsidRPr="009069EA">
        <w:rPr>
          <w:i/>
          <w:iCs/>
          <w:szCs w:val="24"/>
          <w:lang w:eastAsia="zh-CN"/>
        </w:rPr>
        <w:t>Minimum requirements related to technical performance for IMT-2020 radio interface(s)</w:t>
      </w:r>
      <w:r w:rsidRPr="009069EA">
        <w:rPr>
          <w:szCs w:val="24"/>
          <w:lang w:eastAsia="zh-CN"/>
        </w:rPr>
        <w:t>,</w:t>
      </w:r>
    </w:p>
    <w:p w14:paraId="0338B4CC" w14:textId="77777777" w:rsidR="009069EA" w:rsidRPr="009069EA" w:rsidRDefault="009069EA" w:rsidP="009069EA">
      <w:pPr>
        <w:tabs>
          <w:tab w:val="clear" w:pos="2268"/>
          <w:tab w:val="left" w:pos="2608"/>
          <w:tab w:val="left" w:pos="3345"/>
        </w:tabs>
        <w:spacing w:before="80"/>
        <w:ind w:left="1134" w:hanging="1134"/>
        <w:jc w:val="both"/>
        <w:rPr>
          <w:i/>
          <w:iCs/>
          <w:szCs w:val="24"/>
          <w:lang w:eastAsia="zh-CN"/>
        </w:rPr>
      </w:pPr>
      <w:r w:rsidRPr="009069EA">
        <w:rPr>
          <w:szCs w:val="24"/>
          <w:lang w:eastAsia="zh-CN"/>
        </w:rPr>
        <w:t>–</w:t>
      </w:r>
      <w:r w:rsidRPr="009069EA">
        <w:rPr>
          <w:szCs w:val="24"/>
          <w:lang w:eastAsia="zh-CN"/>
        </w:rPr>
        <w:tab/>
        <w:t xml:space="preserve">Report </w:t>
      </w:r>
      <w:r w:rsidRPr="009069EA">
        <w:rPr>
          <w:color w:val="0000FF"/>
          <w:u w:val="single"/>
        </w:rPr>
        <w:t xml:space="preserve">ITU-R </w:t>
      </w:r>
      <w:hyperlink r:id="rId17" w:history="1">
        <w:r w:rsidRPr="009069EA">
          <w:rPr>
            <w:color w:val="0000FF"/>
            <w:u w:val="single"/>
          </w:rPr>
          <w:t>M.2411</w:t>
        </w:r>
      </w:hyperlink>
      <w:r w:rsidRPr="009069EA">
        <w:rPr>
          <w:szCs w:val="24"/>
          <w:lang w:eastAsia="zh-CN"/>
        </w:rPr>
        <w:t xml:space="preserve"> </w:t>
      </w:r>
      <w:r w:rsidRPr="009069EA">
        <w:rPr>
          <w:lang w:eastAsia="zh-CN"/>
        </w:rPr>
        <w:t>–</w:t>
      </w:r>
      <w:r w:rsidRPr="009069EA">
        <w:rPr>
          <w:szCs w:val="24"/>
          <w:lang w:eastAsia="zh-CN"/>
        </w:rPr>
        <w:t xml:space="preserve"> </w:t>
      </w:r>
      <w:r w:rsidRPr="009069EA">
        <w:rPr>
          <w:i/>
          <w:iCs/>
          <w:szCs w:val="24"/>
          <w:lang w:eastAsia="zh-CN"/>
        </w:rPr>
        <w:t>Requirements, evaluation criteria and submission templates for the development of IMT-2020</w:t>
      </w:r>
      <w:r w:rsidRPr="009069EA">
        <w:rPr>
          <w:szCs w:val="24"/>
          <w:lang w:eastAsia="zh-CN"/>
        </w:rPr>
        <w:t>, and particularly</w:t>
      </w:r>
    </w:p>
    <w:p w14:paraId="317C97FA" w14:textId="77777777" w:rsidR="009069EA" w:rsidRPr="009069EA" w:rsidRDefault="009069EA" w:rsidP="009069EA">
      <w:pPr>
        <w:tabs>
          <w:tab w:val="clear" w:pos="2268"/>
          <w:tab w:val="left" w:pos="2608"/>
          <w:tab w:val="left" w:pos="3345"/>
        </w:tabs>
        <w:spacing w:before="80"/>
        <w:ind w:left="1134" w:hanging="1134"/>
        <w:jc w:val="both"/>
      </w:pPr>
      <w:r w:rsidRPr="009069EA">
        <w:rPr>
          <w:szCs w:val="24"/>
          <w:lang w:eastAsia="zh-CN"/>
        </w:rPr>
        <w:t>–</w:t>
      </w:r>
      <w:r w:rsidRPr="009069EA">
        <w:rPr>
          <w:szCs w:val="24"/>
          <w:lang w:eastAsia="zh-CN"/>
        </w:rPr>
        <w:tab/>
        <w:t xml:space="preserve">Report </w:t>
      </w:r>
      <w:r w:rsidRPr="009069EA">
        <w:rPr>
          <w:color w:val="0000FF"/>
          <w:u w:val="single"/>
        </w:rPr>
        <w:t xml:space="preserve">ITU-R </w:t>
      </w:r>
      <w:hyperlink r:id="rId18" w:history="1">
        <w:r w:rsidRPr="009069EA">
          <w:rPr>
            <w:color w:val="0000FF"/>
            <w:u w:val="single"/>
          </w:rPr>
          <w:t>M.2412</w:t>
        </w:r>
      </w:hyperlink>
      <w:r w:rsidRPr="009069EA">
        <w:rPr>
          <w:szCs w:val="24"/>
          <w:lang w:eastAsia="zh-CN"/>
        </w:rPr>
        <w:t xml:space="preserve"> – </w:t>
      </w:r>
      <w:r w:rsidRPr="009069EA">
        <w:rPr>
          <w:i/>
          <w:iCs/>
          <w:szCs w:val="24"/>
          <w:lang w:eastAsia="zh-CN"/>
        </w:rPr>
        <w:t>Guidelines for evaluation of radio interface technologies for IMT-2020.</w:t>
      </w:r>
      <w:bookmarkEnd w:id="22"/>
    </w:p>
    <w:p w14:paraId="74305457" w14:textId="77777777" w:rsidR="009069EA" w:rsidRPr="009069EA" w:rsidRDefault="009069EA" w:rsidP="00B00D48">
      <w:pPr>
        <w:pStyle w:val="FigureNo"/>
        <w:rPr>
          <w:lang w:eastAsia="zh-CN"/>
        </w:rPr>
      </w:pPr>
      <w:r w:rsidRPr="009069EA">
        <w:rPr>
          <w:rFonts w:hint="eastAsia"/>
          <w:lang w:eastAsia="zh-CN"/>
        </w:rPr>
        <w:t>FIGURE 1</w:t>
      </w:r>
    </w:p>
    <w:p w14:paraId="7D20942C" w14:textId="77777777" w:rsidR="009069EA" w:rsidRPr="009069EA" w:rsidRDefault="009069EA" w:rsidP="00B00D48">
      <w:pPr>
        <w:pStyle w:val="Figuretitle"/>
        <w:rPr>
          <w:lang w:eastAsia="zh-CN"/>
        </w:rPr>
      </w:pPr>
      <w:r w:rsidRPr="009069EA">
        <w:rPr>
          <w:lang w:eastAsia="zh-CN"/>
        </w:rPr>
        <w:t>“Executive Summary of proposed ‘Way Forward’ Option 2”</w:t>
      </w:r>
    </w:p>
    <w:p w14:paraId="65E164E0" w14:textId="77777777" w:rsidR="009069EA" w:rsidRPr="009069EA" w:rsidRDefault="009069EA" w:rsidP="00B00D48">
      <w:pPr>
        <w:pStyle w:val="Figure"/>
      </w:pPr>
      <w:r w:rsidRPr="009069EA">
        <w:rPr>
          <w:lang w:val="en-US" w:eastAsia="en-US"/>
        </w:rPr>
        <w:drawing>
          <wp:inline distT="0" distB="0" distL="0" distR="0" wp14:anchorId="19CFDA25" wp14:editId="55F081ED">
            <wp:extent cx="4513043" cy="2538322"/>
            <wp:effectExtent l="0" t="0" r="1905" b="0"/>
            <wp:docPr id="2" name="Picture 2" descr="Diagram, timelin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Diagram, timelin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542361" cy="255481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2E7E02F" w14:textId="77777777" w:rsidR="009069EA" w:rsidRPr="009069EA" w:rsidRDefault="009069EA" w:rsidP="009069EA">
      <w:pPr>
        <w:jc w:val="both"/>
        <w:rPr>
          <w:lang w:eastAsia="zh-CN"/>
        </w:rPr>
      </w:pPr>
    </w:p>
    <w:p w14:paraId="649039BF" w14:textId="3452BC3E" w:rsidR="009069EA" w:rsidRPr="009069EA" w:rsidRDefault="00B00D48" w:rsidP="00B00D48">
      <w:pPr>
        <w:pStyle w:val="Heading1"/>
        <w:rPr>
          <w:lang w:eastAsia="zh-CN"/>
        </w:rPr>
      </w:pPr>
      <w:r>
        <w:t>2</w:t>
      </w:r>
      <w:r>
        <w:tab/>
      </w:r>
      <w:r w:rsidR="009069EA" w:rsidRPr="009069EA">
        <w:t>Scope</w:t>
      </w:r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</w:p>
    <w:p w14:paraId="0C0449F4" w14:textId="6337C66B" w:rsidR="009069EA" w:rsidRPr="009069EA" w:rsidRDefault="009069EA" w:rsidP="009069EA">
      <w:pPr>
        <w:jc w:val="both"/>
        <w:rPr>
          <w:lang w:eastAsia="zh-CN"/>
        </w:rPr>
      </w:pPr>
      <w:r w:rsidRPr="009069EA">
        <w:rPr>
          <w:lang w:eastAsia="zh-CN"/>
        </w:rPr>
        <w:t>The Report is the record of the work performed after receipt of complete proposal for IMT 2020 candidate RIT (IMT-2020/18(Rev.1)), including evaluation activity and consensus building according to</w:t>
      </w:r>
      <w:r w:rsidR="0085757A">
        <w:rPr>
          <w:lang w:eastAsia="zh-CN"/>
        </w:rPr>
        <w:t xml:space="preserve"> Documents</w:t>
      </w:r>
      <w:r w:rsidR="0085757A" w:rsidRPr="009069EA">
        <w:rPr>
          <w:lang w:eastAsia="zh-CN"/>
        </w:rPr>
        <w:t xml:space="preserve"> </w:t>
      </w:r>
      <w:r w:rsidRPr="009069EA">
        <w:rPr>
          <w:lang w:eastAsia="zh-CN"/>
        </w:rPr>
        <w:t xml:space="preserve">IMT 2020/52, IMT-2020/53 and IMT-2020/54 in the ‘Way Forward’ Option 2. This </w:t>
      </w:r>
      <w:proofErr w:type="gramStart"/>
      <w:r w:rsidRPr="009069EA">
        <w:rPr>
          <w:lang w:eastAsia="zh-CN"/>
        </w:rPr>
        <w:t>report  contains</w:t>
      </w:r>
      <w:proofErr w:type="gramEnd"/>
      <w:r w:rsidRPr="009069EA">
        <w:rPr>
          <w:lang w:eastAsia="zh-CN"/>
        </w:rPr>
        <w:t xml:space="preserve"> outcome and conclusions of </w:t>
      </w:r>
      <w:r w:rsidRPr="009069EA">
        <w:rPr>
          <w:rFonts w:hint="eastAsia"/>
          <w:lang w:eastAsia="zh-CN"/>
        </w:rPr>
        <w:t xml:space="preserve"> </w:t>
      </w:r>
      <w:r w:rsidRPr="009069EA">
        <w:rPr>
          <w:lang w:eastAsia="zh-CN"/>
        </w:rPr>
        <w:t>the rewound Steps 4-7 of the ‘Way Forward’ Option 2. These steps correspond to:</w:t>
      </w:r>
    </w:p>
    <w:p w14:paraId="1B95C8E5" w14:textId="77777777" w:rsidR="009069EA" w:rsidRPr="009069EA" w:rsidRDefault="009069EA" w:rsidP="009069EA">
      <w:pPr>
        <w:rPr>
          <w:lang w:eastAsia="zh-CN"/>
        </w:rPr>
      </w:pPr>
      <w:r w:rsidRPr="009069EA">
        <w:rPr>
          <w:rFonts w:hint="eastAsia"/>
          <w:lang w:eastAsia="zh-CN"/>
        </w:rPr>
        <w:lastRenderedPageBreak/>
        <w:t>–</w:t>
      </w:r>
      <w:r w:rsidRPr="009069EA">
        <w:rPr>
          <w:lang w:eastAsia="zh-CN"/>
        </w:rPr>
        <w:tab/>
        <w:t>Step 4: Evaluation of candidate RITs or SRITs by Independent Evaluation Groups.</w:t>
      </w:r>
    </w:p>
    <w:p w14:paraId="5C48B5F5" w14:textId="77777777" w:rsidR="009069EA" w:rsidRPr="009069EA" w:rsidRDefault="009069EA" w:rsidP="009069EA">
      <w:pPr>
        <w:rPr>
          <w:lang w:eastAsia="zh-CN"/>
        </w:rPr>
      </w:pPr>
      <w:r w:rsidRPr="009069EA">
        <w:rPr>
          <w:rFonts w:hint="eastAsia"/>
          <w:lang w:eastAsia="zh-CN"/>
        </w:rPr>
        <w:t>–</w:t>
      </w:r>
      <w:r w:rsidRPr="009069EA">
        <w:rPr>
          <w:lang w:eastAsia="zh-CN"/>
        </w:rPr>
        <w:tab/>
        <w:t>Step 5: Review and coordination of outside evaluation activities.</w:t>
      </w:r>
    </w:p>
    <w:p w14:paraId="6C795DC1" w14:textId="77777777" w:rsidR="009069EA" w:rsidRPr="009069EA" w:rsidRDefault="009069EA" w:rsidP="009069EA">
      <w:pPr>
        <w:rPr>
          <w:lang w:eastAsia="zh-CN"/>
        </w:rPr>
      </w:pPr>
      <w:r w:rsidRPr="009069EA">
        <w:rPr>
          <w:rFonts w:hint="eastAsia"/>
          <w:lang w:eastAsia="zh-CN"/>
        </w:rPr>
        <w:t>–</w:t>
      </w:r>
      <w:r w:rsidRPr="009069EA">
        <w:rPr>
          <w:lang w:eastAsia="zh-CN"/>
        </w:rPr>
        <w:tab/>
        <w:t>Step 6: Review to assess compliance with minimum requirements.</w:t>
      </w:r>
    </w:p>
    <w:p w14:paraId="070EA895" w14:textId="77777777" w:rsidR="009069EA" w:rsidRPr="009069EA" w:rsidRDefault="009069EA" w:rsidP="009069EA">
      <w:pPr>
        <w:rPr>
          <w:lang w:eastAsia="zh-CN"/>
        </w:rPr>
      </w:pPr>
      <w:r w:rsidRPr="009069EA">
        <w:rPr>
          <w:rFonts w:hint="eastAsia"/>
          <w:lang w:eastAsia="zh-CN"/>
        </w:rPr>
        <w:t>–</w:t>
      </w:r>
      <w:r w:rsidRPr="009069EA">
        <w:rPr>
          <w:lang w:eastAsia="zh-CN"/>
        </w:rPr>
        <w:tab/>
        <w:t>Step 7: Consideration of evaluation results, consensus building and decision.</w:t>
      </w:r>
    </w:p>
    <w:p w14:paraId="58660C28" w14:textId="77777777" w:rsidR="009069EA" w:rsidRPr="009069EA" w:rsidRDefault="009069EA" w:rsidP="009069EA">
      <w:pPr>
        <w:rPr>
          <w:lang w:eastAsia="zh-CN"/>
        </w:rPr>
      </w:pPr>
      <w:r w:rsidRPr="009069EA">
        <w:rPr>
          <w:lang w:eastAsia="zh-CN"/>
        </w:rPr>
        <w:t>The details of these steps are provided in Document IMT-2020/2(Rev.2).</w:t>
      </w:r>
    </w:p>
    <w:p w14:paraId="5DED44EE" w14:textId="4CB031CC" w:rsidR="009069EA" w:rsidRPr="009069EA" w:rsidRDefault="00B00D48" w:rsidP="00B00D48">
      <w:pPr>
        <w:pStyle w:val="Heading1"/>
        <w:rPr>
          <w:lang w:eastAsia="zh-CN"/>
        </w:rPr>
      </w:pPr>
      <w:bookmarkStart w:id="23" w:name="_Toc269478140"/>
      <w:bookmarkStart w:id="24" w:name="_Toc254701869"/>
      <w:bookmarkStart w:id="25" w:name="_Toc274861533"/>
      <w:bookmarkStart w:id="26" w:name="_Toc276718332"/>
      <w:bookmarkStart w:id="27" w:name="_Toc274204292"/>
      <w:bookmarkStart w:id="28" w:name="_Toc257375445"/>
      <w:bookmarkStart w:id="29" w:name="_Toc249844394"/>
      <w:bookmarkStart w:id="30" w:name="_Toc269478541"/>
      <w:bookmarkStart w:id="31" w:name="_Toc43277600"/>
      <w:bookmarkStart w:id="32" w:name="_Toc43277376"/>
      <w:bookmarkStart w:id="33" w:name="_Toc43276903"/>
      <w:bookmarkStart w:id="34" w:name="_Toc45805882"/>
      <w:bookmarkStart w:id="35" w:name="_Toc50553725"/>
      <w:bookmarkStart w:id="36" w:name="_Toc42817979"/>
      <w:bookmarkStart w:id="37" w:name="_Toc43276763"/>
      <w:bookmarkStart w:id="38" w:name="_Toc280016860"/>
      <w:bookmarkStart w:id="39" w:name="_Toc43277081"/>
      <w:bookmarkStart w:id="40" w:name="_Toc45093661"/>
      <w:bookmarkStart w:id="41" w:name="_Toc42877439"/>
      <w:bookmarkStart w:id="42" w:name="_Toc45806041"/>
      <w:bookmarkStart w:id="43" w:name="_Toc43277185"/>
      <w:r>
        <w:t>3</w:t>
      </w:r>
      <w:r>
        <w:tab/>
      </w:r>
      <w:r w:rsidR="009069EA" w:rsidRPr="009069EA">
        <w:t xml:space="preserve">Related </w:t>
      </w:r>
      <w:bookmarkEnd w:id="23"/>
      <w:bookmarkEnd w:id="24"/>
      <w:bookmarkEnd w:id="25"/>
      <w:bookmarkEnd w:id="26"/>
      <w:bookmarkEnd w:id="27"/>
      <w:bookmarkEnd w:id="28"/>
      <w:bookmarkEnd w:id="29"/>
      <w:bookmarkEnd w:id="30"/>
      <w:r w:rsidR="009069EA" w:rsidRPr="009069EA">
        <w:t>text references</w:t>
      </w:r>
      <w:bookmarkEnd w:id="31"/>
      <w:bookmarkEnd w:id="32"/>
      <w:bookmarkEnd w:id="33"/>
      <w:bookmarkEnd w:id="34"/>
      <w:bookmarkEnd w:id="35"/>
      <w:bookmarkEnd w:id="36"/>
      <w:bookmarkEnd w:id="37"/>
      <w:bookmarkEnd w:id="38"/>
      <w:bookmarkEnd w:id="39"/>
      <w:bookmarkEnd w:id="40"/>
      <w:bookmarkEnd w:id="41"/>
      <w:bookmarkEnd w:id="42"/>
      <w:bookmarkEnd w:id="43"/>
    </w:p>
    <w:p w14:paraId="727A359A" w14:textId="77777777" w:rsidR="009069EA" w:rsidRPr="009069EA" w:rsidRDefault="009069EA" w:rsidP="009069EA">
      <w:pPr>
        <w:tabs>
          <w:tab w:val="left" w:pos="5812"/>
        </w:tabs>
        <w:ind w:left="4392" w:hangingChars="1830" w:hanging="4392"/>
        <w:rPr>
          <w:lang w:eastAsia="zh-CN"/>
        </w:rPr>
      </w:pPr>
      <w:r w:rsidRPr="009069EA">
        <w:rPr>
          <w:rFonts w:hint="eastAsia"/>
          <w:lang w:eastAsia="zh-CN"/>
        </w:rPr>
        <w:t>–</w:t>
      </w:r>
      <w:r w:rsidRPr="009069EA">
        <w:rPr>
          <w:lang w:eastAsia="zh-CN"/>
        </w:rPr>
        <w:tab/>
        <w:t>Recommendation ITU-R M.2150</w:t>
      </w:r>
      <w:r w:rsidRPr="009069EA">
        <w:rPr>
          <w:lang w:eastAsia="zh-CN"/>
        </w:rPr>
        <w:tab/>
        <w:t>Detailed specifications of the terrestrial radio interfaces of International Mobile Telecommunications-2020 (IMT-2020)</w:t>
      </w:r>
    </w:p>
    <w:p w14:paraId="5567384D" w14:textId="77777777" w:rsidR="009069EA" w:rsidRPr="009069EA" w:rsidRDefault="009069EA" w:rsidP="009069EA">
      <w:pPr>
        <w:tabs>
          <w:tab w:val="left" w:pos="5812"/>
        </w:tabs>
        <w:ind w:left="4392" w:hangingChars="1830" w:hanging="4392"/>
        <w:rPr>
          <w:lang w:eastAsia="zh-CN"/>
        </w:rPr>
      </w:pPr>
      <w:r w:rsidRPr="009069EA">
        <w:rPr>
          <w:rFonts w:hint="eastAsia"/>
          <w:lang w:eastAsia="zh-CN"/>
        </w:rPr>
        <w:t>–</w:t>
      </w:r>
      <w:r w:rsidRPr="009069EA">
        <w:rPr>
          <w:lang w:eastAsia="zh-CN"/>
        </w:rPr>
        <w:tab/>
        <w:t>Report ITU-R M.2411</w:t>
      </w:r>
      <w:r w:rsidRPr="009069EA">
        <w:rPr>
          <w:lang w:eastAsia="zh-CN"/>
        </w:rPr>
        <w:tab/>
        <w:t>Requirements, evaluation criteria and submission templates for the development of IMT-2020</w:t>
      </w:r>
    </w:p>
    <w:p w14:paraId="73E7B66A" w14:textId="77777777" w:rsidR="009069EA" w:rsidRPr="009069EA" w:rsidRDefault="009069EA" w:rsidP="009069EA">
      <w:pPr>
        <w:tabs>
          <w:tab w:val="left" w:pos="5812"/>
        </w:tabs>
        <w:ind w:left="4392" w:hangingChars="1830" w:hanging="4392"/>
        <w:rPr>
          <w:lang w:eastAsia="zh-CN"/>
        </w:rPr>
      </w:pPr>
      <w:r w:rsidRPr="009069EA">
        <w:rPr>
          <w:rFonts w:hint="eastAsia"/>
          <w:lang w:eastAsia="zh-CN"/>
        </w:rPr>
        <w:t>–</w:t>
      </w:r>
      <w:r w:rsidRPr="009069EA">
        <w:rPr>
          <w:lang w:eastAsia="zh-CN"/>
        </w:rPr>
        <w:tab/>
        <w:t>Report ITU-R M.2410</w:t>
      </w:r>
      <w:r w:rsidRPr="009069EA">
        <w:rPr>
          <w:lang w:eastAsia="zh-CN"/>
        </w:rPr>
        <w:tab/>
        <w:t>Requirements related to technical performance for IMT-2020 radio interface(s)</w:t>
      </w:r>
    </w:p>
    <w:p w14:paraId="1B4DF58C" w14:textId="77777777" w:rsidR="009069EA" w:rsidRPr="009069EA" w:rsidRDefault="009069EA" w:rsidP="009069EA">
      <w:pPr>
        <w:tabs>
          <w:tab w:val="left" w:pos="5812"/>
        </w:tabs>
        <w:ind w:left="4392" w:hangingChars="1830" w:hanging="4392"/>
        <w:rPr>
          <w:lang w:eastAsia="zh-CN"/>
        </w:rPr>
      </w:pPr>
      <w:r w:rsidRPr="009069EA">
        <w:rPr>
          <w:rFonts w:hint="eastAsia"/>
          <w:lang w:eastAsia="zh-CN"/>
        </w:rPr>
        <w:t>–</w:t>
      </w:r>
      <w:r w:rsidRPr="009069EA">
        <w:rPr>
          <w:lang w:eastAsia="zh-CN"/>
        </w:rPr>
        <w:tab/>
        <w:t>Report ITU-R M.2412</w:t>
      </w:r>
      <w:r w:rsidRPr="009069EA">
        <w:rPr>
          <w:lang w:eastAsia="zh-CN"/>
        </w:rPr>
        <w:tab/>
        <w:t>Guidelines for evaluation of radio interface technologies for IMT-2020</w:t>
      </w:r>
    </w:p>
    <w:p w14:paraId="18D1CB36" w14:textId="77777777" w:rsidR="009069EA" w:rsidRPr="009069EA" w:rsidRDefault="009069EA" w:rsidP="009069EA">
      <w:pPr>
        <w:tabs>
          <w:tab w:val="left" w:pos="5812"/>
        </w:tabs>
        <w:ind w:left="4392" w:hangingChars="1830" w:hanging="4392"/>
        <w:rPr>
          <w:lang w:eastAsia="zh-CN"/>
        </w:rPr>
      </w:pPr>
      <w:r w:rsidRPr="009069EA">
        <w:rPr>
          <w:rFonts w:hint="eastAsia"/>
          <w:lang w:eastAsia="zh-CN"/>
        </w:rPr>
        <w:t>–</w:t>
      </w:r>
      <w:r w:rsidRPr="009069EA">
        <w:rPr>
          <w:lang w:eastAsia="zh-CN"/>
        </w:rPr>
        <w:tab/>
        <w:t>Report ITU-R M.2483-0</w:t>
      </w:r>
      <w:r w:rsidRPr="009069EA">
        <w:rPr>
          <w:rFonts w:hint="eastAsia"/>
          <w:lang w:eastAsia="zh-CN"/>
        </w:rPr>
        <w:tab/>
      </w:r>
      <w:hyperlink r:id="rId20" w:tgtFrame="_blank" w:history="1">
        <w:r w:rsidRPr="009069EA">
          <w:rPr>
            <w:lang w:eastAsia="zh-CN"/>
          </w:rPr>
          <w:t>The outcome of the evaluation, consensus building and decision of the IMT-2020 process (Steps 4 to 7), including characteristics of IMT-2020 radio interfaces</w:t>
        </w:r>
      </w:hyperlink>
    </w:p>
    <w:p w14:paraId="436D97CE" w14:textId="77777777" w:rsidR="009069EA" w:rsidRPr="009069EA" w:rsidRDefault="009069EA" w:rsidP="009069EA">
      <w:pPr>
        <w:tabs>
          <w:tab w:val="left" w:pos="5812"/>
        </w:tabs>
        <w:ind w:left="4392" w:hangingChars="1830" w:hanging="4392"/>
        <w:rPr>
          <w:lang w:eastAsia="zh-CN"/>
        </w:rPr>
      </w:pPr>
      <w:r w:rsidRPr="009069EA">
        <w:rPr>
          <w:rFonts w:hint="eastAsia"/>
          <w:lang w:eastAsia="zh-CN"/>
        </w:rPr>
        <w:t>–</w:t>
      </w:r>
      <w:r w:rsidRPr="009069EA">
        <w:rPr>
          <w:lang w:eastAsia="zh-CN"/>
        </w:rPr>
        <w:tab/>
        <w:t>Document IMT-2020/2(Rev.2)</w:t>
      </w:r>
      <w:r w:rsidRPr="009069EA">
        <w:rPr>
          <w:lang w:eastAsia="zh-CN"/>
        </w:rPr>
        <w:tab/>
        <w:t>Submission and evaluation process and consensus building for IMT-2020</w:t>
      </w:r>
    </w:p>
    <w:p w14:paraId="5E6594B9" w14:textId="77777777" w:rsidR="009069EA" w:rsidRPr="009069EA" w:rsidRDefault="009069EA" w:rsidP="009069EA">
      <w:pPr>
        <w:tabs>
          <w:tab w:val="left" w:pos="5812"/>
        </w:tabs>
        <w:ind w:left="4392" w:hangingChars="1830" w:hanging="4392"/>
        <w:rPr>
          <w:lang w:eastAsia="zh-CN"/>
        </w:rPr>
      </w:pPr>
      <w:r w:rsidRPr="009069EA">
        <w:rPr>
          <w:rFonts w:hint="eastAsia"/>
          <w:lang w:eastAsia="zh-CN"/>
        </w:rPr>
        <w:t>–</w:t>
      </w:r>
      <w:r w:rsidRPr="009069EA">
        <w:rPr>
          <w:lang w:eastAsia="zh-CN"/>
        </w:rPr>
        <w:tab/>
        <w:t>Document IMT-2020/52</w:t>
      </w:r>
      <w:r w:rsidRPr="009069EA">
        <w:rPr>
          <w:rFonts w:hint="eastAsia"/>
          <w:lang w:eastAsia="zh-CN"/>
        </w:rPr>
        <w:tab/>
      </w:r>
      <w:r w:rsidRPr="009069EA">
        <w:rPr>
          <w:lang w:eastAsia="zh-CN"/>
        </w:rPr>
        <w:t>Agreed 'way forward' Option 2 for "ETSI (TC DECT) and DECT Forum proponent" and "</w:t>
      </w:r>
      <w:proofErr w:type="spellStart"/>
      <w:r w:rsidRPr="009069EA">
        <w:rPr>
          <w:lang w:eastAsia="zh-CN"/>
        </w:rPr>
        <w:t>Nufront</w:t>
      </w:r>
      <w:proofErr w:type="spellEnd"/>
      <w:r w:rsidRPr="009069EA">
        <w:rPr>
          <w:lang w:eastAsia="zh-CN"/>
        </w:rPr>
        <w:t xml:space="preserve"> proponent" candidate technology submissions for IMT-2020</w:t>
      </w:r>
    </w:p>
    <w:p w14:paraId="7A0763B5" w14:textId="77777777" w:rsidR="009069EA" w:rsidRPr="009069EA" w:rsidRDefault="009069EA" w:rsidP="009069EA">
      <w:pPr>
        <w:tabs>
          <w:tab w:val="left" w:pos="5812"/>
        </w:tabs>
        <w:ind w:left="4392" w:hangingChars="1830" w:hanging="4392"/>
        <w:rPr>
          <w:lang w:eastAsia="zh-CN"/>
        </w:rPr>
      </w:pPr>
      <w:r w:rsidRPr="009069EA">
        <w:rPr>
          <w:rFonts w:hint="eastAsia"/>
          <w:lang w:eastAsia="zh-CN"/>
        </w:rPr>
        <w:t>–</w:t>
      </w:r>
      <w:r w:rsidRPr="009069EA">
        <w:rPr>
          <w:lang w:eastAsia="zh-CN"/>
        </w:rPr>
        <w:tab/>
        <w:t>Document IMT-2020/53</w:t>
      </w:r>
      <w:r w:rsidRPr="009069EA">
        <w:rPr>
          <w:rFonts w:hint="eastAsia"/>
          <w:lang w:eastAsia="zh-CN"/>
        </w:rPr>
        <w:tab/>
      </w:r>
      <w:r w:rsidRPr="009069EA">
        <w:rPr>
          <w:lang w:eastAsia="zh-CN"/>
        </w:rPr>
        <w:t>Detailed schedule and actions for 'Way Forward' Option 2 related to "ETSI (TC DECT) and DECT Forum Proponent" and "</w:t>
      </w:r>
      <w:proofErr w:type="spellStart"/>
      <w:r w:rsidRPr="009069EA">
        <w:rPr>
          <w:lang w:eastAsia="zh-CN"/>
        </w:rPr>
        <w:t>Nufront</w:t>
      </w:r>
      <w:proofErr w:type="spellEnd"/>
      <w:r w:rsidRPr="009069EA">
        <w:rPr>
          <w:lang w:eastAsia="zh-CN"/>
        </w:rPr>
        <w:t xml:space="preserve"> Proponent" candidate technology submissions for IMT-2020</w:t>
      </w:r>
    </w:p>
    <w:p w14:paraId="0889032E" w14:textId="77777777" w:rsidR="009069EA" w:rsidRPr="009069EA" w:rsidRDefault="009069EA" w:rsidP="009069EA">
      <w:pPr>
        <w:tabs>
          <w:tab w:val="left" w:pos="5812"/>
        </w:tabs>
        <w:ind w:left="4392" w:hangingChars="1830" w:hanging="4392"/>
        <w:rPr>
          <w:lang w:eastAsia="zh-CN"/>
        </w:rPr>
      </w:pPr>
      <w:r w:rsidRPr="009069EA">
        <w:rPr>
          <w:rFonts w:hint="eastAsia"/>
          <w:lang w:eastAsia="zh-CN"/>
        </w:rPr>
        <w:t>–</w:t>
      </w:r>
      <w:r w:rsidRPr="009069EA">
        <w:rPr>
          <w:lang w:eastAsia="zh-CN"/>
        </w:rPr>
        <w:tab/>
        <w:t>Document IMT-2020/5</w:t>
      </w:r>
      <w:r w:rsidRPr="009069EA">
        <w:rPr>
          <w:rFonts w:hint="eastAsia"/>
          <w:lang w:eastAsia="zh-CN"/>
        </w:rPr>
        <w:t>4</w:t>
      </w:r>
      <w:r w:rsidRPr="009069EA">
        <w:rPr>
          <w:rFonts w:hint="eastAsia"/>
          <w:lang w:eastAsia="zh-CN"/>
        </w:rPr>
        <w:tab/>
      </w:r>
      <w:r w:rsidRPr="009069EA">
        <w:rPr>
          <w:lang w:eastAsia="zh-CN"/>
        </w:rPr>
        <w:t>Approach for consideration of Evaluation Reports prior to Option 2 and those resulting from Option 2 in the re-evaluation process</w:t>
      </w:r>
    </w:p>
    <w:p w14:paraId="0B4BA8E5" w14:textId="77777777" w:rsidR="009069EA" w:rsidRPr="009069EA" w:rsidRDefault="009069EA" w:rsidP="009069EA">
      <w:pPr>
        <w:tabs>
          <w:tab w:val="left" w:pos="5812"/>
        </w:tabs>
        <w:ind w:left="4392" w:hangingChars="1830" w:hanging="4392"/>
        <w:rPr>
          <w:lang w:eastAsia="zh-CN"/>
        </w:rPr>
      </w:pPr>
      <w:r w:rsidRPr="009069EA">
        <w:rPr>
          <w:rFonts w:hint="eastAsia"/>
          <w:lang w:eastAsia="zh-CN"/>
        </w:rPr>
        <w:t>–</w:t>
      </w:r>
      <w:r w:rsidRPr="009069EA">
        <w:rPr>
          <w:lang w:eastAsia="zh-CN"/>
        </w:rPr>
        <w:tab/>
        <w:t xml:space="preserve">Resolution ITU-R 65       </w:t>
      </w:r>
      <w:r w:rsidRPr="009069EA">
        <w:rPr>
          <w:rFonts w:hint="eastAsia"/>
          <w:lang w:eastAsia="zh-CN"/>
        </w:rPr>
        <w:tab/>
      </w:r>
      <w:r w:rsidRPr="009069EA">
        <w:rPr>
          <w:lang w:eastAsia="zh-CN"/>
        </w:rPr>
        <w:t>Principles for the process of development of IMT for 2020 and beyond</w:t>
      </w:r>
    </w:p>
    <w:p w14:paraId="709B20F8" w14:textId="77777777" w:rsidR="009069EA" w:rsidRPr="009069EA" w:rsidRDefault="009069EA" w:rsidP="00B00D48">
      <w:pPr>
        <w:pStyle w:val="Heading2"/>
        <w:rPr>
          <w:lang w:eastAsia="zh-CN"/>
        </w:rPr>
      </w:pPr>
      <w:bookmarkStart w:id="44" w:name="_Toc43276904"/>
      <w:bookmarkStart w:id="45" w:name="_Toc43276764"/>
      <w:bookmarkStart w:id="46" w:name="_Toc43277186"/>
      <w:bookmarkStart w:id="47" w:name="_Toc45093662"/>
      <w:bookmarkStart w:id="48" w:name="_Toc45806042"/>
      <w:bookmarkStart w:id="49" w:name="_Toc276718333"/>
      <w:bookmarkStart w:id="50" w:name="_Toc42877440"/>
      <w:bookmarkStart w:id="51" w:name="_Toc43277377"/>
      <w:bookmarkStart w:id="52" w:name="_Toc43277601"/>
      <w:bookmarkStart w:id="53" w:name="_Toc280016861"/>
      <w:bookmarkStart w:id="54" w:name="_Toc43277082"/>
      <w:bookmarkStart w:id="55" w:name="_Toc45805883"/>
      <w:bookmarkStart w:id="56" w:name="_Toc50553726"/>
      <w:bookmarkStart w:id="57" w:name="_Toc274861534"/>
      <w:bookmarkStart w:id="58" w:name="_Toc42817980"/>
      <w:r w:rsidRPr="009069EA">
        <w:t>3.1</w:t>
      </w:r>
      <w:r w:rsidRPr="009069EA">
        <w:tab/>
        <w:t>List of acronyms and abbreviations</w:t>
      </w:r>
      <w:bookmarkEnd w:id="44"/>
      <w:bookmarkEnd w:id="45"/>
      <w:bookmarkEnd w:id="46"/>
      <w:bookmarkEnd w:id="47"/>
      <w:bookmarkEnd w:id="48"/>
      <w:bookmarkEnd w:id="49"/>
      <w:bookmarkEnd w:id="50"/>
      <w:bookmarkEnd w:id="51"/>
      <w:bookmarkEnd w:id="52"/>
      <w:bookmarkEnd w:id="53"/>
      <w:bookmarkEnd w:id="54"/>
      <w:bookmarkEnd w:id="55"/>
      <w:bookmarkEnd w:id="56"/>
      <w:bookmarkEnd w:id="57"/>
      <w:bookmarkEnd w:id="58"/>
    </w:p>
    <w:p w14:paraId="3F0AD695" w14:textId="77777777" w:rsidR="009069EA" w:rsidRPr="009069EA" w:rsidRDefault="009069EA" w:rsidP="009069EA">
      <w:pPr>
        <w:rPr>
          <w:lang w:val="en-US"/>
        </w:rPr>
      </w:pPr>
      <w:bookmarkStart w:id="59" w:name="_Toc269478542"/>
      <w:bookmarkStart w:id="60" w:name="_Toc274204293"/>
      <w:bookmarkStart w:id="61" w:name="_Toc257375446"/>
      <w:bookmarkStart w:id="62" w:name="_Toc269478141"/>
      <w:bookmarkStart w:id="63" w:name="_Toc254701870"/>
      <w:bookmarkStart w:id="64" w:name="_Toc43277083"/>
      <w:bookmarkStart w:id="65" w:name="_Toc45093663"/>
      <w:bookmarkStart w:id="66" w:name="_Toc50553727"/>
      <w:bookmarkStart w:id="67" w:name="_Toc274861535"/>
      <w:bookmarkStart w:id="68" w:name="_Toc43277602"/>
      <w:bookmarkStart w:id="69" w:name="_Toc42877441"/>
      <w:bookmarkStart w:id="70" w:name="_Toc43276905"/>
      <w:bookmarkStart w:id="71" w:name="_Toc43276765"/>
      <w:bookmarkStart w:id="72" w:name="_Toc42817981"/>
      <w:bookmarkStart w:id="73" w:name="_Toc45806043"/>
      <w:bookmarkStart w:id="74" w:name="_Toc43277187"/>
      <w:bookmarkStart w:id="75" w:name="_Toc45805884"/>
      <w:bookmarkStart w:id="76" w:name="_Toc276718334"/>
      <w:bookmarkStart w:id="77" w:name="_Toc43277378"/>
      <w:bookmarkStart w:id="78" w:name="_Toc280016862"/>
      <w:r w:rsidRPr="009069EA">
        <w:rPr>
          <w:rFonts w:hint="eastAsia"/>
          <w:lang w:val="en-US"/>
        </w:rPr>
        <w:t>IMT</w:t>
      </w:r>
      <w:r w:rsidRPr="009069EA">
        <w:rPr>
          <w:rFonts w:hint="eastAsia"/>
          <w:lang w:val="en-US"/>
        </w:rPr>
        <w:tab/>
      </w:r>
      <w:r w:rsidRPr="009069EA">
        <w:rPr>
          <w:lang w:val="en-US"/>
        </w:rPr>
        <w:t>International Mobile Telecommunications</w:t>
      </w:r>
    </w:p>
    <w:p w14:paraId="1DD6D9C3" w14:textId="77777777" w:rsidR="009069EA" w:rsidRPr="009069EA" w:rsidRDefault="009069EA" w:rsidP="009069EA">
      <w:pPr>
        <w:rPr>
          <w:lang w:val="en-US"/>
        </w:rPr>
      </w:pPr>
      <w:r w:rsidRPr="009069EA">
        <w:rPr>
          <w:lang w:val="en-US"/>
        </w:rPr>
        <w:t>RIT</w:t>
      </w:r>
      <w:r w:rsidRPr="009069EA">
        <w:rPr>
          <w:rFonts w:hint="eastAsia"/>
          <w:lang w:val="en-US"/>
        </w:rPr>
        <w:tab/>
        <w:t>R</w:t>
      </w:r>
      <w:r w:rsidRPr="009069EA">
        <w:rPr>
          <w:lang w:val="en-US"/>
        </w:rPr>
        <w:t>adio</w:t>
      </w:r>
      <w:r w:rsidRPr="009069EA">
        <w:rPr>
          <w:rFonts w:hint="eastAsia"/>
          <w:lang w:val="en-US"/>
        </w:rPr>
        <w:t xml:space="preserve"> </w:t>
      </w:r>
      <w:r w:rsidRPr="009069EA">
        <w:rPr>
          <w:lang w:val="en-US"/>
        </w:rPr>
        <w:t>interface technolog</w:t>
      </w:r>
      <w:r w:rsidRPr="009069EA">
        <w:rPr>
          <w:rFonts w:hint="eastAsia"/>
          <w:lang w:val="en-US"/>
        </w:rPr>
        <w:t>y</w:t>
      </w:r>
    </w:p>
    <w:p w14:paraId="566CDA31" w14:textId="77777777" w:rsidR="009069EA" w:rsidRPr="009069EA" w:rsidRDefault="009069EA" w:rsidP="009069EA">
      <w:pPr>
        <w:rPr>
          <w:lang w:val="en-US" w:eastAsia="zh-CN"/>
        </w:rPr>
      </w:pPr>
      <w:r w:rsidRPr="009069EA">
        <w:rPr>
          <w:rFonts w:hint="eastAsia"/>
          <w:lang w:val="en-US"/>
        </w:rPr>
        <w:t>SRIT</w:t>
      </w:r>
      <w:r w:rsidRPr="009069EA">
        <w:rPr>
          <w:rFonts w:hint="eastAsia"/>
          <w:lang w:val="en-US"/>
        </w:rPr>
        <w:tab/>
        <w:t xml:space="preserve">Set of </w:t>
      </w:r>
      <w:r w:rsidRPr="009069EA">
        <w:rPr>
          <w:lang w:val="en-US"/>
        </w:rPr>
        <w:t>radio interface technologies</w:t>
      </w:r>
    </w:p>
    <w:p w14:paraId="28FB672A" w14:textId="77777777" w:rsidR="009069EA" w:rsidRPr="009069EA" w:rsidRDefault="009069EA" w:rsidP="00B00D48">
      <w:pPr>
        <w:pStyle w:val="Heading1"/>
        <w:rPr>
          <w:lang w:eastAsia="zh-CN"/>
        </w:rPr>
      </w:pPr>
      <w:r w:rsidRPr="009069EA">
        <w:lastRenderedPageBreak/>
        <w:t>4</w:t>
      </w:r>
      <w:r w:rsidRPr="009069EA">
        <w:tab/>
        <w:t>Summary of submission</w:t>
      </w:r>
      <w:bookmarkEnd w:id="59"/>
      <w:bookmarkEnd w:id="60"/>
      <w:bookmarkEnd w:id="61"/>
      <w:bookmarkEnd w:id="62"/>
      <w:bookmarkEnd w:id="63"/>
      <w:bookmarkEnd w:id="64"/>
      <w:bookmarkEnd w:id="65"/>
      <w:bookmarkEnd w:id="66"/>
      <w:bookmarkEnd w:id="67"/>
      <w:bookmarkEnd w:id="68"/>
      <w:bookmarkEnd w:id="69"/>
      <w:bookmarkEnd w:id="70"/>
      <w:bookmarkEnd w:id="71"/>
      <w:bookmarkEnd w:id="72"/>
      <w:bookmarkEnd w:id="73"/>
      <w:bookmarkEnd w:id="74"/>
      <w:bookmarkEnd w:id="75"/>
      <w:bookmarkEnd w:id="76"/>
      <w:bookmarkEnd w:id="77"/>
      <w:bookmarkEnd w:id="78"/>
    </w:p>
    <w:p w14:paraId="4FB1762C" w14:textId="77777777" w:rsidR="009069EA" w:rsidRPr="009069EA" w:rsidRDefault="009069EA" w:rsidP="009069EA">
      <w:pPr>
        <w:jc w:val="both"/>
        <w:rPr>
          <w:lang w:val="en-US" w:eastAsia="zh-CN"/>
        </w:rPr>
      </w:pPr>
      <w:r w:rsidRPr="009069EA">
        <w:rPr>
          <w:lang w:val="en-US" w:eastAsia="zh-CN"/>
        </w:rPr>
        <w:t>Following the guidelines of the IMT-</w:t>
      </w:r>
      <w:r w:rsidRPr="009069EA">
        <w:rPr>
          <w:rFonts w:hint="eastAsia"/>
          <w:lang w:val="en-US" w:eastAsia="zh-CN"/>
        </w:rPr>
        <w:t>2020</w:t>
      </w:r>
      <w:r w:rsidRPr="009069EA">
        <w:rPr>
          <w:lang w:val="en-US" w:eastAsia="zh-CN"/>
        </w:rPr>
        <w:t xml:space="preserve"> process, the candidate technology submission</w:t>
      </w:r>
      <w:r w:rsidRPr="009069EA">
        <w:rPr>
          <w:rFonts w:hint="eastAsia"/>
          <w:lang w:val="en-US" w:eastAsia="zh-CN"/>
        </w:rPr>
        <w:t xml:space="preserve"> </w:t>
      </w:r>
      <w:r w:rsidRPr="009069EA">
        <w:rPr>
          <w:lang w:val="en-US" w:eastAsia="zh-CN"/>
        </w:rPr>
        <w:t>accepted by ITU-R under Step 3</w:t>
      </w:r>
      <w:r w:rsidRPr="009069EA">
        <w:rPr>
          <w:position w:val="6"/>
          <w:sz w:val="18"/>
          <w:lang w:val="en-US" w:eastAsia="zh-CN"/>
        </w:rPr>
        <w:footnoteReference w:id="1"/>
      </w:r>
      <w:r w:rsidRPr="009069EA">
        <w:rPr>
          <w:lang w:val="en-US" w:eastAsia="zh-CN"/>
        </w:rPr>
        <w:t xml:space="preserve"> was reviewed and the following was acknowledged as “complete” </w:t>
      </w:r>
      <w:r w:rsidRPr="009069EA">
        <w:rPr>
          <w:b/>
          <w:bCs/>
          <w:sz w:val="28"/>
          <w:szCs w:val="22"/>
          <w:vertAlign w:val="superscript"/>
          <w:lang w:val="en-US" w:eastAsia="zh-CN"/>
        </w:rPr>
        <w:footnoteReference w:id="2"/>
      </w:r>
      <w:r w:rsidRPr="009069EA">
        <w:rPr>
          <w:b/>
          <w:bCs/>
          <w:sz w:val="28"/>
          <w:szCs w:val="22"/>
          <w:lang w:val="en-US" w:eastAsia="zh-CN"/>
        </w:rPr>
        <w:t xml:space="preserve"> </w:t>
      </w:r>
      <w:r w:rsidRPr="009069EA">
        <w:rPr>
          <w:lang w:val="en-US" w:eastAsia="zh-CN"/>
        </w:rPr>
        <w:t xml:space="preserve">candidate technology submission as per § </w:t>
      </w:r>
      <w:r w:rsidRPr="009069EA">
        <w:rPr>
          <w:rFonts w:hint="eastAsia"/>
          <w:lang w:val="en-US" w:eastAsia="zh-CN"/>
        </w:rPr>
        <w:t>5</w:t>
      </w:r>
      <w:r w:rsidRPr="009069EA">
        <w:rPr>
          <w:lang w:val="en-US" w:eastAsia="zh-CN"/>
        </w:rPr>
        <w:t xml:space="preserve"> of Report ITU-R M.2</w:t>
      </w:r>
      <w:r w:rsidRPr="009069EA">
        <w:rPr>
          <w:rFonts w:hint="eastAsia"/>
          <w:lang w:val="en-US" w:eastAsia="zh-CN"/>
        </w:rPr>
        <w:t>411</w:t>
      </w:r>
      <w:r w:rsidRPr="009069EA">
        <w:rPr>
          <w:lang w:val="en-US" w:eastAsia="zh-CN"/>
        </w:rPr>
        <w:t>:</w:t>
      </w:r>
    </w:p>
    <w:p w14:paraId="660F4D80" w14:textId="77777777" w:rsidR="009069EA" w:rsidRPr="009069EA" w:rsidRDefault="009069EA" w:rsidP="009069EA">
      <w:pPr>
        <w:ind w:left="1133" w:hangingChars="472" w:hanging="1133"/>
        <w:rPr>
          <w:lang w:val="en-US" w:eastAsia="zh-CN"/>
        </w:rPr>
      </w:pPr>
      <w:r w:rsidRPr="009069EA">
        <w:rPr>
          <w:lang w:val="en-US" w:eastAsia="zh-CN"/>
        </w:rPr>
        <w:t>–</w:t>
      </w:r>
      <w:r w:rsidRPr="009069EA">
        <w:rPr>
          <w:lang w:val="en-US" w:eastAsia="zh-CN"/>
        </w:rPr>
        <w:tab/>
      </w:r>
      <w:hyperlink r:id="rId21" w:history="1">
        <w:r w:rsidRPr="009069EA">
          <w:rPr>
            <w:color w:val="0000FF"/>
            <w:u w:val="single"/>
            <w:lang w:eastAsia="zh-CN"/>
          </w:rPr>
          <w:t>IMT-</w:t>
        </w:r>
        <w:r w:rsidRPr="009069EA">
          <w:rPr>
            <w:rFonts w:hint="eastAsia"/>
            <w:color w:val="0000FF"/>
            <w:u w:val="single"/>
            <w:lang w:eastAsia="zh-CN"/>
          </w:rPr>
          <w:t>2020</w:t>
        </w:r>
        <w:r w:rsidRPr="009069EA">
          <w:rPr>
            <w:color w:val="0000FF"/>
            <w:u w:val="single"/>
            <w:lang w:eastAsia="zh-CN"/>
          </w:rPr>
          <w:t>/</w:t>
        </w:r>
        <w:r w:rsidRPr="009069EA">
          <w:rPr>
            <w:rFonts w:hint="eastAsia"/>
            <w:color w:val="0000FF"/>
            <w:u w:val="single"/>
            <w:lang w:eastAsia="zh-CN"/>
          </w:rPr>
          <w:t>18</w:t>
        </w:r>
      </w:hyperlink>
      <w:r w:rsidRPr="0085757A">
        <w:rPr>
          <w:rFonts w:hint="eastAsia"/>
          <w:color w:val="0000FF"/>
          <w:u w:val="single"/>
          <w:lang w:eastAsia="zh-CN"/>
        </w:rPr>
        <w:t>(Rev</w:t>
      </w:r>
      <w:r w:rsidRPr="0085757A">
        <w:rPr>
          <w:color w:val="0000FF"/>
          <w:u w:val="single"/>
          <w:lang w:eastAsia="zh-CN"/>
        </w:rPr>
        <w:t>.</w:t>
      </w:r>
      <w:r w:rsidRPr="0085757A">
        <w:rPr>
          <w:rFonts w:hint="eastAsia"/>
          <w:color w:val="0000FF"/>
          <w:u w:val="single"/>
          <w:lang w:eastAsia="zh-CN"/>
        </w:rPr>
        <w:t>1)</w:t>
      </w:r>
      <w:r w:rsidRPr="0085757A">
        <w:rPr>
          <w:color w:val="0000FF"/>
          <w:lang w:val="en-US" w:eastAsia="zh-CN"/>
        </w:rPr>
        <w:t> </w:t>
      </w:r>
      <w:r w:rsidRPr="009069EA">
        <w:rPr>
          <w:lang w:val="en-US" w:eastAsia="zh-CN"/>
        </w:rPr>
        <w:t xml:space="preserve">– Acknowledgement of candidate RIT submission from </w:t>
      </w:r>
      <w:proofErr w:type="spellStart"/>
      <w:r w:rsidRPr="009069EA">
        <w:rPr>
          <w:lang w:val="en-US" w:eastAsia="zh-CN"/>
        </w:rPr>
        <w:t>Nufront</w:t>
      </w:r>
      <w:proofErr w:type="spellEnd"/>
      <w:r w:rsidRPr="009069EA">
        <w:rPr>
          <w:lang w:val="en-US" w:eastAsia="zh-CN"/>
        </w:rPr>
        <w:t xml:space="preserve"> under Step 3 of the IMT-2020 process</w:t>
      </w:r>
    </w:p>
    <w:p w14:paraId="741D0755" w14:textId="77777777" w:rsidR="009069EA" w:rsidRPr="009069EA" w:rsidRDefault="009069EA" w:rsidP="009069EA">
      <w:pPr>
        <w:rPr>
          <w:lang w:val="en-US" w:eastAsia="zh-CN"/>
        </w:rPr>
      </w:pPr>
      <w:r w:rsidRPr="009069EA">
        <w:rPr>
          <w:lang w:val="en-US" w:eastAsia="zh-CN"/>
        </w:rPr>
        <w:t>For convenience, this submission is attached to Annex 1 of this Report.</w:t>
      </w:r>
    </w:p>
    <w:p w14:paraId="18AF2DEF" w14:textId="77777777" w:rsidR="009069EA" w:rsidRPr="009069EA" w:rsidRDefault="009069EA" w:rsidP="00B00D48">
      <w:pPr>
        <w:pStyle w:val="Heading1"/>
      </w:pPr>
      <w:bookmarkStart w:id="79" w:name="_Toc269478543"/>
      <w:bookmarkStart w:id="80" w:name="_Toc276718335"/>
      <w:bookmarkStart w:id="81" w:name="_Toc43277379"/>
      <w:bookmarkStart w:id="82" w:name="_Toc269478142"/>
      <w:bookmarkStart w:id="83" w:name="_Toc43277188"/>
      <w:bookmarkStart w:id="84" w:name="_Toc280016863"/>
      <w:bookmarkStart w:id="85" w:name="_Toc254701871"/>
      <w:bookmarkStart w:id="86" w:name="_Toc43277084"/>
      <w:bookmarkStart w:id="87" w:name="_Toc43277603"/>
      <w:bookmarkStart w:id="88" w:name="_Toc45093664"/>
      <w:bookmarkStart w:id="89" w:name="_Toc42817982"/>
      <w:bookmarkStart w:id="90" w:name="_Toc45805885"/>
      <w:bookmarkStart w:id="91" w:name="_Toc45806044"/>
      <w:bookmarkStart w:id="92" w:name="_Toc43276906"/>
      <w:bookmarkStart w:id="93" w:name="_Toc257375447"/>
      <w:bookmarkStart w:id="94" w:name="_Toc42877442"/>
      <w:bookmarkStart w:id="95" w:name="_Toc50553728"/>
      <w:bookmarkStart w:id="96" w:name="_Toc43276766"/>
      <w:bookmarkStart w:id="97" w:name="_Toc274204294"/>
      <w:bookmarkStart w:id="98" w:name="_Toc274861536"/>
      <w:r w:rsidRPr="009069EA">
        <w:t>5</w:t>
      </w:r>
      <w:r w:rsidRPr="009069EA">
        <w:tab/>
        <w:t>Conclusion for Steps 4 to 7</w:t>
      </w:r>
      <w:bookmarkEnd w:id="79"/>
      <w:bookmarkEnd w:id="80"/>
      <w:bookmarkEnd w:id="81"/>
      <w:bookmarkEnd w:id="82"/>
      <w:bookmarkEnd w:id="83"/>
      <w:bookmarkEnd w:id="84"/>
      <w:bookmarkEnd w:id="85"/>
      <w:bookmarkEnd w:id="86"/>
      <w:bookmarkEnd w:id="87"/>
      <w:bookmarkEnd w:id="88"/>
      <w:bookmarkEnd w:id="89"/>
      <w:bookmarkEnd w:id="90"/>
      <w:bookmarkEnd w:id="91"/>
      <w:bookmarkEnd w:id="92"/>
      <w:bookmarkEnd w:id="93"/>
      <w:bookmarkEnd w:id="94"/>
      <w:bookmarkEnd w:id="95"/>
      <w:bookmarkEnd w:id="96"/>
      <w:bookmarkEnd w:id="97"/>
      <w:bookmarkEnd w:id="98"/>
    </w:p>
    <w:p w14:paraId="1381EC97" w14:textId="77777777" w:rsidR="009069EA" w:rsidRPr="009069EA" w:rsidRDefault="009069EA" w:rsidP="00B00D48">
      <w:pPr>
        <w:pStyle w:val="Heading2"/>
        <w:rPr>
          <w:lang w:eastAsia="zh-CN"/>
        </w:rPr>
      </w:pPr>
      <w:bookmarkStart w:id="99" w:name="_Toc257375448"/>
      <w:bookmarkStart w:id="100" w:name="_Toc43277085"/>
      <w:bookmarkStart w:id="101" w:name="_Toc274204295"/>
      <w:bookmarkStart w:id="102" w:name="_Toc269478143"/>
      <w:bookmarkStart w:id="103" w:name="_Toc276718336"/>
      <w:bookmarkStart w:id="104" w:name="_Toc269478544"/>
      <w:bookmarkStart w:id="105" w:name="_Toc274861537"/>
      <w:bookmarkStart w:id="106" w:name="_Toc42877443"/>
      <w:bookmarkStart w:id="107" w:name="_Toc50553729"/>
      <w:bookmarkStart w:id="108" w:name="_Toc43276767"/>
      <w:bookmarkStart w:id="109" w:name="_Toc43277604"/>
      <w:bookmarkStart w:id="110" w:name="_Toc254701872"/>
      <w:bookmarkStart w:id="111" w:name="_Toc280016864"/>
      <w:bookmarkStart w:id="112" w:name="_Toc42817983"/>
      <w:bookmarkStart w:id="113" w:name="_Toc43277380"/>
      <w:bookmarkStart w:id="114" w:name="_Toc45093665"/>
      <w:bookmarkStart w:id="115" w:name="_Toc43277189"/>
      <w:bookmarkStart w:id="116" w:name="_Toc45805886"/>
      <w:bookmarkStart w:id="117" w:name="_Toc43276907"/>
      <w:bookmarkStart w:id="118" w:name="_Toc45806045"/>
      <w:r w:rsidRPr="009069EA">
        <w:t>5.1</w:t>
      </w:r>
      <w:r w:rsidRPr="009069EA">
        <w:tab/>
        <w:t>Results of Steps 4, “Evaluation of candidate RITs or SRITs by Evaluation Groups” and Step 5, “Review and coordination of outside evaluation activities”</w:t>
      </w:r>
      <w:bookmarkEnd w:id="99"/>
      <w:bookmarkEnd w:id="100"/>
      <w:bookmarkEnd w:id="101"/>
      <w:bookmarkEnd w:id="102"/>
      <w:bookmarkEnd w:id="103"/>
      <w:bookmarkEnd w:id="104"/>
      <w:bookmarkEnd w:id="105"/>
      <w:bookmarkEnd w:id="106"/>
      <w:bookmarkEnd w:id="107"/>
      <w:bookmarkEnd w:id="108"/>
      <w:bookmarkEnd w:id="109"/>
      <w:bookmarkEnd w:id="110"/>
      <w:bookmarkEnd w:id="111"/>
      <w:bookmarkEnd w:id="112"/>
      <w:bookmarkEnd w:id="113"/>
      <w:bookmarkEnd w:id="114"/>
      <w:bookmarkEnd w:id="115"/>
      <w:bookmarkEnd w:id="116"/>
      <w:bookmarkEnd w:id="117"/>
      <w:bookmarkEnd w:id="118"/>
    </w:p>
    <w:p w14:paraId="7A5E0A42" w14:textId="77777777" w:rsidR="009069EA" w:rsidRPr="009069EA" w:rsidRDefault="009069EA" w:rsidP="009069EA">
      <w:pPr>
        <w:jc w:val="both"/>
        <w:rPr>
          <w:lang w:eastAsia="zh-CN"/>
        </w:rPr>
      </w:pPr>
      <w:r w:rsidRPr="009069EA">
        <w:t>Under Step 4</w:t>
      </w:r>
      <w:r w:rsidRPr="009069EA">
        <w:rPr>
          <w:rFonts w:hint="eastAsia"/>
          <w:lang w:eastAsia="zh-CN"/>
        </w:rPr>
        <w:t xml:space="preserve"> (re-evaluation)</w:t>
      </w:r>
      <w:r w:rsidRPr="009069EA">
        <w:t xml:space="preserve"> of the ‘Way Forward’ Option 2, “</w:t>
      </w:r>
      <w:proofErr w:type="spellStart"/>
      <w:r w:rsidRPr="009069EA">
        <w:t>Nufront</w:t>
      </w:r>
      <w:proofErr w:type="spellEnd"/>
      <w:r w:rsidRPr="009069EA">
        <w:t xml:space="preserve"> Proponent” candidate technology submission was evaluated by Independent Evaluation Groups (IEG) that registered with the ITU-R in conformance with the process. In this step, the candidate technology submission was </w:t>
      </w:r>
      <w:r w:rsidRPr="009069EA">
        <w:rPr>
          <w:rFonts w:hint="eastAsia"/>
          <w:lang w:eastAsia="zh-CN"/>
        </w:rPr>
        <w:t>re-</w:t>
      </w:r>
      <w:r w:rsidRPr="009069EA">
        <w:rPr>
          <w:lang w:eastAsia="zh-CN"/>
        </w:rPr>
        <w:t>evaluated</w:t>
      </w:r>
      <w:r w:rsidRPr="009069EA">
        <w:t xml:space="preserve"> based on Reports </w:t>
      </w:r>
      <w:r w:rsidRPr="0085757A">
        <w:rPr>
          <w:color w:val="0000FF"/>
          <w:u w:val="single"/>
        </w:rPr>
        <w:t xml:space="preserve">ITU-R </w:t>
      </w:r>
      <w:hyperlink r:id="rId22" w:history="1">
        <w:r w:rsidRPr="0085757A">
          <w:rPr>
            <w:color w:val="0000FF"/>
            <w:u w:val="single"/>
          </w:rPr>
          <w:t>M.2411</w:t>
        </w:r>
      </w:hyperlink>
      <w:r w:rsidRPr="009069EA">
        <w:t xml:space="preserve"> and </w:t>
      </w:r>
      <w:r w:rsidRPr="0085757A">
        <w:rPr>
          <w:color w:val="0000FF"/>
          <w:u w:val="single"/>
        </w:rPr>
        <w:t>ITU</w:t>
      </w:r>
      <w:r w:rsidRPr="0085757A">
        <w:rPr>
          <w:color w:val="0000FF"/>
          <w:u w:val="single"/>
        </w:rPr>
        <w:noBreakHyphen/>
        <w:t>R </w:t>
      </w:r>
      <w:hyperlink r:id="rId23" w:history="1">
        <w:r w:rsidRPr="0085757A">
          <w:rPr>
            <w:color w:val="0000FF"/>
            <w:u w:val="single"/>
          </w:rPr>
          <w:t>M.2412</w:t>
        </w:r>
      </w:hyperlink>
      <w:r w:rsidRPr="009069EA">
        <w:t>.</w:t>
      </w:r>
    </w:p>
    <w:p w14:paraId="04BC8908" w14:textId="77777777" w:rsidR="009069EA" w:rsidRPr="009069EA" w:rsidRDefault="009069EA" w:rsidP="009069EA">
      <w:pPr>
        <w:jc w:val="both"/>
        <w:rPr>
          <w:spacing w:val="-2"/>
          <w:lang w:eastAsia="zh-CN"/>
        </w:rPr>
      </w:pPr>
      <w:r w:rsidRPr="009069EA">
        <w:rPr>
          <w:spacing w:val="-2"/>
          <w:lang w:eastAsia="zh-CN"/>
        </w:rPr>
        <w:t>An Evaluation Group discussion area was opened during Step 4</w:t>
      </w:r>
      <w:r w:rsidRPr="009069EA">
        <w:t xml:space="preserve"> </w:t>
      </w:r>
      <w:r w:rsidRPr="009069EA">
        <w:rPr>
          <w:rFonts w:hint="eastAsia"/>
          <w:lang w:eastAsia="zh-CN"/>
        </w:rPr>
        <w:t xml:space="preserve">of </w:t>
      </w:r>
      <w:r w:rsidRPr="009069EA">
        <w:rPr>
          <w:spacing w:val="-2"/>
          <w:lang w:eastAsia="zh-CN"/>
        </w:rPr>
        <w:t xml:space="preserve">the ‘Way Forward’ Option 2 between </w:t>
      </w:r>
      <w:r w:rsidRPr="009069EA">
        <w:rPr>
          <w:rFonts w:hint="eastAsia"/>
          <w:spacing w:val="-2"/>
          <w:lang w:eastAsia="zh-CN"/>
        </w:rPr>
        <w:t>June</w:t>
      </w:r>
      <w:r w:rsidRPr="009069EA">
        <w:rPr>
          <w:spacing w:val="-2"/>
          <w:lang w:eastAsia="zh-CN"/>
        </w:rPr>
        <w:t xml:space="preserve"> 20</w:t>
      </w:r>
      <w:r w:rsidRPr="009069EA">
        <w:rPr>
          <w:rFonts w:hint="eastAsia"/>
          <w:spacing w:val="-2"/>
          <w:lang w:eastAsia="zh-CN"/>
        </w:rPr>
        <w:t>20</w:t>
      </w:r>
      <w:r w:rsidRPr="009069EA">
        <w:rPr>
          <w:spacing w:val="-2"/>
          <w:lang w:eastAsia="zh-CN"/>
        </w:rPr>
        <w:t xml:space="preserve"> and </w:t>
      </w:r>
      <w:r w:rsidRPr="009069EA">
        <w:rPr>
          <w:rFonts w:hint="eastAsia"/>
          <w:spacing w:val="-2"/>
          <w:lang w:eastAsia="zh-CN"/>
        </w:rPr>
        <w:t>October</w:t>
      </w:r>
      <w:r w:rsidRPr="009069EA">
        <w:rPr>
          <w:spacing w:val="-2"/>
          <w:lang w:eastAsia="zh-CN"/>
        </w:rPr>
        <w:t xml:space="preserve"> 202</w:t>
      </w:r>
      <w:r w:rsidRPr="009069EA">
        <w:rPr>
          <w:rFonts w:hint="eastAsia"/>
          <w:spacing w:val="-2"/>
          <w:lang w:eastAsia="zh-CN"/>
        </w:rPr>
        <w:t>1</w:t>
      </w:r>
      <w:r w:rsidRPr="009069EA">
        <w:rPr>
          <w:spacing w:val="-2"/>
          <w:lang w:eastAsia="zh-CN"/>
        </w:rPr>
        <w:t xml:space="preserve"> to facilitate activities among IEGs and the proponents, and among IEGs. </w:t>
      </w:r>
    </w:p>
    <w:p w14:paraId="4FE19F8B" w14:textId="77777777" w:rsidR="009069EA" w:rsidRPr="009069EA" w:rsidRDefault="009069EA" w:rsidP="009069EA">
      <w:pPr>
        <w:jc w:val="both"/>
        <w:rPr>
          <w:lang w:val="en-US" w:eastAsia="zh-CN"/>
        </w:rPr>
      </w:pPr>
      <w:r w:rsidRPr="009069EA">
        <w:rPr>
          <w:lang w:eastAsia="zh-CN"/>
        </w:rPr>
        <w:t>S</w:t>
      </w:r>
      <w:r w:rsidRPr="009069EA">
        <w:rPr>
          <w:rFonts w:hint="eastAsia"/>
          <w:lang w:eastAsia="zh-CN"/>
        </w:rPr>
        <w:t>even</w:t>
      </w:r>
      <w:r w:rsidRPr="009069EA">
        <w:t xml:space="preserve"> </w:t>
      </w:r>
      <w:r w:rsidRPr="009069EA">
        <w:rPr>
          <w:lang w:eastAsia="zh-CN"/>
        </w:rPr>
        <w:t>IEGs</w:t>
      </w:r>
      <w:r w:rsidRPr="009069EA">
        <w:t xml:space="preserve"> </w:t>
      </w:r>
      <w:r w:rsidRPr="009069EA">
        <w:rPr>
          <w:rFonts w:hint="eastAsia"/>
          <w:lang w:eastAsia="zh-CN"/>
        </w:rPr>
        <w:t>re-engage</w:t>
      </w:r>
      <w:r w:rsidRPr="009069EA">
        <w:rPr>
          <w:lang w:eastAsia="zh-CN"/>
        </w:rPr>
        <w:t xml:space="preserve">d </w:t>
      </w:r>
      <w:r w:rsidRPr="009069EA">
        <w:rPr>
          <w:rFonts w:hint="eastAsia"/>
          <w:lang w:eastAsia="zh-CN"/>
        </w:rPr>
        <w:t>in re-</w:t>
      </w:r>
      <w:r w:rsidRPr="009069EA">
        <w:rPr>
          <w:lang w:eastAsia="zh-CN"/>
        </w:rPr>
        <w:t>evaluati</w:t>
      </w:r>
      <w:r w:rsidRPr="009069EA">
        <w:rPr>
          <w:rFonts w:hint="eastAsia"/>
          <w:lang w:eastAsia="zh-CN"/>
        </w:rPr>
        <w:t>on</w:t>
      </w:r>
      <w:r w:rsidRPr="009069EA">
        <w:rPr>
          <w:lang w:eastAsia="zh-CN"/>
        </w:rPr>
        <w:t xml:space="preserve"> of</w:t>
      </w:r>
      <w:r w:rsidRPr="009069EA">
        <w:rPr>
          <w:rFonts w:hint="eastAsia"/>
          <w:lang w:eastAsia="zh-CN"/>
        </w:rPr>
        <w:t xml:space="preserve"> </w:t>
      </w:r>
      <w:r w:rsidRPr="009069EA">
        <w:rPr>
          <w:lang w:eastAsia="zh-CN"/>
        </w:rPr>
        <w:t xml:space="preserve">the </w:t>
      </w:r>
      <w:r w:rsidRPr="009069EA">
        <w:rPr>
          <w:lang w:val="en-US" w:eastAsia="zh-CN"/>
        </w:rPr>
        <w:t>candidate technology submission.</w:t>
      </w:r>
      <w:r w:rsidRPr="009069EA">
        <w:rPr>
          <w:rFonts w:hint="eastAsia"/>
          <w:lang w:val="en-US" w:eastAsia="zh-CN"/>
        </w:rPr>
        <w:t xml:space="preserve"> </w:t>
      </w:r>
      <w:r w:rsidRPr="009069EA">
        <w:rPr>
          <w:rFonts w:hint="eastAsia"/>
          <w:lang w:eastAsia="zh-CN"/>
        </w:rPr>
        <w:t>T</w:t>
      </w:r>
      <w:r w:rsidRPr="009069EA">
        <w:rPr>
          <w:rFonts w:hint="eastAsia"/>
          <w:lang w:val="en-US" w:eastAsia="zh-CN"/>
        </w:rPr>
        <w:t xml:space="preserve">he </w:t>
      </w:r>
      <w:r w:rsidRPr="009069EA">
        <w:rPr>
          <w:lang w:eastAsia="zh-CN"/>
        </w:rPr>
        <w:t>evaluation reports</w:t>
      </w:r>
      <w:r w:rsidRPr="009069EA">
        <w:rPr>
          <w:rFonts w:hint="eastAsia"/>
          <w:lang w:eastAsia="zh-CN"/>
        </w:rPr>
        <w:t xml:space="preserve"> received from </w:t>
      </w:r>
      <w:r w:rsidRPr="009069EA">
        <w:rPr>
          <w:lang w:eastAsia="zh-CN"/>
        </w:rPr>
        <w:t>seven</w:t>
      </w:r>
      <w:r w:rsidRPr="009069EA">
        <w:rPr>
          <w:rFonts w:hint="eastAsia"/>
          <w:lang w:eastAsia="zh-CN"/>
        </w:rPr>
        <w:t xml:space="preserve"> IEGs</w:t>
      </w:r>
      <w:r w:rsidRPr="009069EA">
        <w:rPr>
          <w:lang w:eastAsia="zh-CN"/>
        </w:rPr>
        <w:t xml:space="preserve"> were considered by ITU-R under Steps 4 and 5</w:t>
      </w:r>
      <w:r w:rsidRPr="009069EA">
        <w:rPr>
          <w:rFonts w:hint="eastAsia"/>
          <w:lang w:eastAsia="zh-CN"/>
        </w:rPr>
        <w:t xml:space="preserve"> of </w:t>
      </w:r>
      <w:r w:rsidRPr="009069EA">
        <w:rPr>
          <w:lang w:eastAsia="zh-CN"/>
        </w:rPr>
        <w:t>the ‘Way Forward’ Option 2, as appropriate</w:t>
      </w:r>
      <w:r w:rsidRPr="009069EA">
        <w:rPr>
          <w:rFonts w:hint="eastAsia"/>
          <w:lang w:eastAsia="zh-CN"/>
        </w:rPr>
        <w:t>.</w:t>
      </w:r>
      <w:r w:rsidRPr="009069EA">
        <w:t xml:space="preserve"> These evaluation reports, including their revisions, are included in Annex 2 of this Report. </w:t>
      </w:r>
    </w:p>
    <w:p w14:paraId="1DB274B6" w14:textId="77777777" w:rsidR="009069EA" w:rsidRPr="009069EA" w:rsidRDefault="009069EA" w:rsidP="009069EA">
      <w:pPr>
        <w:jc w:val="both"/>
        <w:rPr>
          <w:lang w:eastAsia="zh-CN"/>
        </w:rPr>
      </w:pPr>
      <w:r w:rsidRPr="009069EA">
        <w:rPr>
          <w:lang w:eastAsia="zh-CN"/>
        </w:rPr>
        <w:t>The list of the final evaluation reports</w:t>
      </w:r>
      <w:r w:rsidRPr="009069EA">
        <w:rPr>
          <w:rFonts w:hint="eastAsia"/>
          <w:lang w:eastAsia="zh-CN"/>
        </w:rPr>
        <w:t xml:space="preserve"> </w:t>
      </w:r>
      <w:r w:rsidRPr="009069EA">
        <w:rPr>
          <w:lang w:eastAsia="zh-CN"/>
        </w:rPr>
        <w:t xml:space="preserve">of the IEGs </w:t>
      </w:r>
      <w:r w:rsidRPr="009069EA">
        <w:rPr>
          <w:rFonts w:hint="eastAsia"/>
          <w:lang w:eastAsia="zh-CN"/>
        </w:rPr>
        <w:t>and a summary</w:t>
      </w:r>
      <w:r w:rsidRPr="009069EA">
        <w:rPr>
          <w:lang w:eastAsia="zh-CN"/>
        </w:rPr>
        <w:t xml:space="preserve"> of the mapping of the candidate technology submission is shown in Table 1. </w:t>
      </w:r>
    </w:p>
    <w:p w14:paraId="68D181EC" w14:textId="77777777" w:rsidR="000F655B" w:rsidRDefault="000F655B">
      <w:pPr>
        <w:tabs>
          <w:tab w:val="clear" w:pos="1134"/>
          <w:tab w:val="clear" w:pos="1871"/>
          <w:tab w:val="clear" w:pos="2268"/>
        </w:tabs>
        <w:overflowPunct/>
        <w:autoSpaceDE/>
        <w:autoSpaceDN/>
        <w:adjustRightInd/>
        <w:spacing w:before="0"/>
        <w:textAlignment w:val="auto"/>
        <w:rPr>
          <w:caps/>
          <w:sz w:val="20"/>
        </w:rPr>
      </w:pPr>
      <w:r>
        <w:br w:type="page"/>
      </w:r>
    </w:p>
    <w:p w14:paraId="62341C18" w14:textId="45585569" w:rsidR="009069EA" w:rsidRPr="009069EA" w:rsidRDefault="009069EA" w:rsidP="00B00D48">
      <w:pPr>
        <w:pStyle w:val="TableNo"/>
        <w:rPr>
          <w:b/>
        </w:rPr>
      </w:pPr>
      <w:r w:rsidRPr="009069EA">
        <w:lastRenderedPageBreak/>
        <w:t>Table 1</w:t>
      </w:r>
    </w:p>
    <w:p w14:paraId="0426A47B" w14:textId="77777777" w:rsidR="009069EA" w:rsidRPr="009069EA" w:rsidRDefault="009069EA" w:rsidP="00B00D48">
      <w:pPr>
        <w:pStyle w:val="Tabletitle"/>
        <w:rPr>
          <w:lang w:eastAsia="zh-CN"/>
        </w:rPr>
      </w:pPr>
      <w:r w:rsidRPr="009069EA">
        <w:t xml:space="preserve">Index of documents related to IEG Final Evaluation Reports </w:t>
      </w:r>
      <w:r w:rsidRPr="009069EA">
        <w:br/>
        <w:t xml:space="preserve">for the Candidate Technology Submission of IMT-2020/18(Rev.1) </w:t>
      </w:r>
      <w:r w:rsidRPr="009069EA">
        <w:br/>
        <w:t>Under Step 4</w:t>
      </w:r>
      <w:r w:rsidRPr="009069EA">
        <w:rPr>
          <w:lang w:eastAsia="zh-CN"/>
        </w:rPr>
        <w:t xml:space="preserve"> of the ‘Way Forward’ Option 2</w:t>
      </w:r>
    </w:p>
    <w:tbl>
      <w:tblPr>
        <w:tblStyle w:val="TableGrid"/>
        <w:tblW w:w="9820" w:type="dxa"/>
        <w:jc w:val="center"/>
        <w:tblLayout w:type="fixed"/>
        <w:tblLook w:val="04A0" w:firstRow="1" w:lastRow="0" w:firstColumn="1" w:lastColumn="0" w:noHBand="0" w:noVBand="1"/>
      </w:tblPr>
      <w:tblGrid>
        <w:gridCol w:w="3690"/>
        <w:gridCol w:w="1537"/>
        <w:gridCol w:w="2523"/>
        <w:gridCol w:w="2070"/>
      </w:tblGrid>
      <w:tr w:rsidR="009069EA" w:rsidRPr="0085757A" w14:paraId="7F37CC68" w14:textId="77777777" w:rsidTr="00477B84">
        <w:trPr>
          <w:cantSplit/>
          <w:jc w:val="center"/>
        </w:trPr>
        <w:tc>
          <w:tcPr>
            <w:tcW w:w="3690" w:type="dxa"/>
            <w:vAlign w:val="center"/>
          </w:tcPr>
          <w:p w14:paraId="5980BB67" w14:textId="3DDA5F6A" w:rsidR="009069EA" w:rsidRPr="0085757A" w:rsidRDefault="001D224A" w:rsidP="000F655B">
            <w:pPr>
              <w:spacing w:before="80" w:after="80"/>
              <w:jc w:val="center"/>
              <w:rPr>
                <w:b/>
                <w:sz w:val="20"/>
                <w:lang w:val="fr-FR" w:eastAsia="zh-CN"/>
              </w:rPr>
            </w:pPr>
            <w:r w:rsidRPr="0085757A">
              <w:rPr>
                <w:b/>
                <w:sz w:val="20"/>
                <w:lang w:val="fr-FR"/>
              </w:rPr>
              <w:t>IMT-2020/73</w:t>
            </w:r>
          </w:p>
        </w:tc>
        <w:tc>
          <w:tcPr>
            <w:tcW w:w="6130" w:type="dxa"/>
            <w:gridSpan w:val="3"/>
            <w:vAlign w:val="center"/>
          </w:tcPr>
          <w:p w14:paraId="3AA24B84" w14:textId="77777777" w:rsidR="009069EA" w:rsidRPr="0085757A" w:rsidRDefault="009069EA" w:rsidP="009069EA">
            <w:pPr>
              <w:spacing w:before="80" w:after="80"/>
              <w:rPr>
                <w:b/>
                <w:sz w:val="20"/>
              </w:rPr>
            </w:pPr>
            <w:r w:rsidRPr="0085757A">
              <w:rPr>
                <w:b/>
                <w:sz w:val="20"/>
              </w:rPr>
              <w:t>Summary of rewind Step 4 of the IMT-2020 Process for Evaluation of IMT-2020 Candidate Technology Submission IMT-2020/18(Rev.1)</w:t>
            </w:r>
          </w:p>
        </w:tc>
      </w:tr>
      <w:tr w:rsidR="009069EA" w:rsidRPr="0085757A" w14:paraId="7D4E6926" w14:textId="77777777" w:rsidTr="00477B84">
        <w:trPr>
          <w:cantSplit/>
          <w:jc w:val="center"/>
        </w:trPr>
        <w:tc>
          <w:tcPr>
            <w:tcW w:w="9820" w:type="dxa"/>
            <w:gridSpan w:val="4"/>
            <w:shd w:val="clear" w:color="auto" w:fill="D9D9D9" w:themeFill="background1" w:themeFillShade="D9"/>
            <w:vAlign w:val="center"/>
          </w:tcPr>
          <w:p w14:paraId="1AA9C099" w14:textId="77777777" w:rsidR="009069EA" w:rsidRPr="0085757A" w:rsidRDefault="009069EA" w:rsidP="009069EA">
            <w:pPr>
              <w:spacing w:before="0"/>
              <w:rPr>
                <w:color w:val="000000" w:themeColor="text1"/>
                <w:sz w:val="20"/>
                <w:u w:val="single"/>
              </w:rPr>
            </w:pPr>
          </w:p>
        </w:tc>
      </w:tr>
      <w:tr w:rsidR="009069EA" w:rsidRPr="0085757A" w14:paraId="4721AE31" w14:textId="77777777" w:rsidTr="00477B84">
        <w:trPr>
          <w:cantSplit/>
          <w:jc w:val="center"/>
        </w:trPr>
        <w:tc>
          <w:tcPr>
            <w:tcW w:w="3690" w:type="dxa"/>
            <w:vAlign w:val="center"/>
          </w:tcPr>
          <w:p w14:paraId="4424C027" w14:textId="77777777" w:rsidR="009069EA" w:rsidRPr="0085757A" w:rsidRDefault="009069EA" w:rsidP="009069EA">
            <w:pPr>
              <w:spacing w:before="80" w:after="80"/>
              <w:rPr>
                <w:b/>
                <w:sz w:val="20"/>
                <w:lang w:eastAsia="zh-CN"/>
              </w:rPr>
            </w:pPr>
            <w:r w:rsidRPr="0085757A">
              <w:rPr>
                <w:b/>
                <w:sz w:val="20"/>
              </w:rPr>
              <w:t>Registered</w:t>
            </w:r>
            <w:r w:rsidRPr="0085757A">
              <w:rPr>
                <w:b/>
                <w:sz w:val="20"/>
              </w:rPr>
              <w:br/>
              <w:t>Independent Evaluation Group</w:t>
            </w:r>
            <w:r w:rsidRPr="0085757A">
              <w:rPr>
                <w:rFonts w:hint="eastAsia"/>
                <w:b/>
                <w:sz w:val="20"/>
                <w:lang w:eastAsia="zh-CN"/>
              </w:rPr>
              <w:t>/summary</w:t>
            </w:r>
          </w:p>
        </w:tc>
        <w:tc>
          <w:tcPr>
            <w:tcW w:w="1537" w:type="dxa"/>
            <w:vAlign w:val="center"/>
          </w:tcPr>
          <w:p w14:paraId="50EC80FE" w14:textId="77777777" w:rsidR="009069EA" w:rsidRPr="0085757A" w:rsidRDefault="009069EA" w:rsidP="009069EA">
            <w:pPr>
              <w:spacing w:before="80" w:after="80"/>
              <w:rPr>
                <w:b/>
                <w:sz w:val="20"/>
              </w:rPr>
            </w:pPr>
            <w:r w:rsidRPr="0085757A">
              <w:rPr>
                <w:b/>
                <w:sz w:val="20"/>
              </w:rPr>
              <w:t>Summary of IEG Evaluation Results</w:t>
            </w:r>
          </w:p>
        </w:tc>
        <w:tc>
          <w:tcPr>
            <w:tcW w:w="2523" w:type="dxa"/>
            <w:vAlign w:val="center"/>
          </w:tcPr>
          <w:p w14:paraId="1C1D6E89" w14:textId="77777777" w:rsidR="009069EA" w:rsidRPr="0085757A" w:rsidRDefault="009069EA" w:rsidP="009069EA">
            <w:pPr>
              <w:spacing w:before="80" w:after="80"/>
              <w:rPr>
                <w:b/>
                <w:sz w:val="20"/>
              </w:rPr>
            </w:pPr>
            <w:r w:rsidRPr="0085757A">
              <w:rPr>
                <w:b/>
                <w:sz w:val="20"/>
              </w:rPr>
              <w:t xml:space="preserve">Based on or References IEG Contributions </w:t>
            </w:r>
            <w:r w:rsidRPr="0085757A">
              <w:rPr>
                <w:b/>
                <w:sz w:val="20"/>
              </w:rPr>
              <w:br/>
              <w:t>Docs. 5D/</w:t>
            </w:r>
          </w:p>
        </w:tc>
        <w:tc>
          <w:tcPr>
            <w:tcW w:w="2070" w:type="dxa"/>
            <w:vAlign w:val="center"/>
          </w:tcPr>
          <w:p w14:paraId="30264494" w14:textId="77777777" w:rsidR="009069EA" w:rsidRPr="0085757A" w:rsidRDefault="009069EA" w:rsidP="009069EA">
            <w:pPr>
              <w:spacing w:before="80" w:after="80"/>
              <w:rPr>
                <w:b/>
                <w:sz w:val="20"/>
              </w:rPr>
            </w:pPr>
            <w:r w:rsidRPr="0085757A">
              <w:rPr>
                <w:b/>
                <w:sz w:val="20"/>
              </w:rPr>
              <w:t>Evaluation Reports History Documents</w:t>
            </w:r>
          </w:p>
        </w:tc>
      </w:tr>
      <w:tr w:rsidR="009069EA" w:rsidRPr="0085757A" w14:paraId="09750C0F" w14:textId="77777777" w:rsidTr="00477B84">
        <w:trPr>
          <w:cantSplit/>
          <w:jc w:val="center"/>
        </w:trPr>
        <w:tc>
          <w:tcPr>
            <w:tcW w:w="3690" w:type="dxa"/>
            <w:vAlign w:val="center"/>
          </w:tcPr>
          <w:p w14:paraId="72247221" w14:textId="77777777" w:rsidR="009069EA" w:rsidRPr="0085757A" w:rsidRDefault="00C35510" w:rsidP="009069EA">
            <w:pPr>
              <w:tabs>
                <w:tab w:val="left" w:pos="284"/>
                <w:tab w:val="left" w:pos="567"/>
                <w:tab w:val="left" w:pos="851"/>
                <w:tab w:val="left" w:pos="1418"/>
                <w:tab w:val="left" w:pos="1701"/>
                <w:tab w:val="left" w:pos="1985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rPr>
                <w:b/>
                <w:color w:val="0070C0"/>
                <w:sz w:val="20"/>
                <w:u w:val="single"/>
              </w:rPr>
            </w:pPr>
            <w:hyperlink r:id="rId24" w:history="1">
              <w:r w:rsidR="009069EA" w:rsidRPr="0085757A">
                <w:rPr>
                  <w:color w:val="3789BD"/>
                  <w:sz w:val="20"/>
                  <w:u w:val="single"/>
                  <w:bdr w:val="none" w:sz="0" w:space="0" w:color="auto" w:frame="1"/>
                  <w:shd w:val="clear" w:color="auto" w:fill="FFFFFF"/>
                </w:rPr>
                <w:t>Wireless World Research Forum</w:t>
              </w:r>
            </w:hyperlink>
          </w:p>
        </w:tc>
        <w:tc>
          <w:tcPr>
            <w:tcW w:w="1537" w:type="dxa"/>
            <w:vAlign w:val="center"/>
          </w:tcPr>
          <w:p w14:paraId="7B3B3E24" w14:textId="7D8B3DFF" w:rsidR="009069EA" w:rsidRPr="0085757A" w:rsidRDefault="008273BD" w:rsidP="009069EA">
            <w:pPr>
              <w:tabs>
                <w:tab w:val="left" w:pos="284"/>
                <w:tab w:val="left" w:pos="567"/>
                <w:tab w:val="left" w:pos="851"/>
                <w:tab w:val="left" w:pos="1418"/>
                <w:tab w:val="left" w:pos="1701"/>
                <w:tab w:val="left" w:pos="1985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rPr>
                <w:sz w:val="20"/>
              </w:rPr>
            </w:pPr>
            <w:r w:rsidRPr="0085757A">
              <w:rPr>
                <w:sz w:val="20"/>
              </w:rPr>
              <w:t>IMT-2020/72</w:t>
            </w:r>
          </w:p>
        </w:tc>
        <w:tc>
          <w:tcPr>
            <w:tcW w:w="2523" w:type="dxa"/>
            <w:vAlign w:val="center"/>
          </w:tcPr>
          <w:p w14:paraId="2ACBE97C" w14:textId="77777777" w:rsidR="009069EA" w:rsidRPr="0085757A" w:rsidRDefault="009069EA" w:rsidP="009069EA">
            <w:pPr>
              <w:tabs>
                <w:tab w:val="left" w:pos="284"/>
                <w:tab w:val="left" w:pos="567"/>
                <w:tab w:val="left" w:pos="851"/>
                <w:tab w:val="left" w:pos="1418"/>
                <w:tab w:val="left" w:pos="1701"/>
                <w:tab w:val="left" w:pos="1985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both"/>
              <w:rPr>
                <w:color w:val="000000" w:themeColor="text1"/>
                <w:sz w:val="20"/>
                <w:lang w:val="fr-FR" w:eastAsia="zh-CN"/>
              </w:rPr>
            </w:pPr>
            <w:r w:rsidRPr="0085757A">
              <w:rPr>
                <w:color w:val="000000" w:themeColor="text1"/>
                <w:sz w:val="20"/>
                <w:lang w:val="fr-FR" w:eastAsia="zh-CN"/>
              </w:rPr>
              <w:t>5D/120*</w:t>
            </w:r>
            <w:r w:rsidRPr="0085757A">
              <w:rPr>
                <w:rFonts w:hint="eastAsia"/>
                <w:color w:val="000000" w:themeColor="text1"/>
                <w:sz w:val="20"/>
                <w:lang w:val="fr-FR" w:eastAsia="zh-CN"/>
              </w:rPr>
              <w:t>(</w:t>
            </w:r>
            <w:proofErr w:type="spellStart"/>
            <w:r w:rsidRPr="0085757A">
              <w:rPr>
                <w:rFonts w:hint="eastAsia"/>
                <w:color w:val="000000" w:themeColor="text1"/>
                <w:sz w:val="20"/>
                <w:lang w:val="fr-FR" w:eastAsia="zh-CN"/>
              </w:rPr>
              <w:t>Nufront</w:t>
            </w:r>
            <w:proofErr w:type="spellEnd"/>
            <w:r w:rsidRPr="0085757A">
              <w:rPr>
                <w:rFonts w:hint="eastAsia"/>
                <w:color w:val="000000" w:themeColor="text1"/>
                <w:sz w:val="20"/>
                <w:lang w:val="fr-FR" w:eastAsia="zh-CN"/>
              </w:rPr>
              <w:t>)</w:t>
            </w:r>
          </w:p>
          <w:p w14:paraId="6BC8FE01" w14:textId="77777777" w:rsidR="009069EA" w:rsidRPr="0085757A" w:rsidRDefault="009069EA" w:rsidP="009069EA">
            <w:pPr>
              <w:tabs>
                <w:tab w:val="left" w:pos="284"/>
                <w:tab w:val="left" w:pos="567"/>
                <w:tab w:val="left" w:pos="851"/>
                <w:tab w:val="left" w:pos="1418"/>
                <w:tab w:val="left" w:pos="1701"/>
                <w:tab w:val="left" w:pos="1985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both"/>
              <w:rPr>
                <w:color w:val="000000" w:themeColor="text1"/>
                <w:sz w:val="20"/>
                <w:lang w:val="fr-FR" w:eastAsia="zh-CN"/>
              </w:rPr>
            </w:pPr>
            <w:r w:rsidRPr="0085757A">
              <w:rPr>
                <w:color w:val="000000" w:themeColor="text1"/>
                <w:sz w:val="20"/>
                <w:lang w:val="fr-FR" w:eastAsia="zh-CN"/>
              </w:rPr>
              <w:t>5D/659 (</w:t>
            </w:r>
            <w:proofErr w:type="spellStart"/>
            <w:r w:rsidRPr="0085757A">
              <w:rPr>
                <w:color w:val="000000" w:themeColor="text1"/>
                <w:sz w:val="20"/>
                <w:lang w:val="fr-FR" w:eastAsia="zh-CN"/>
              </w:rPr>
              <w:t>Nufront</w:t>
            </w:r>
            <w:proofErr w:type="spellEnd"/>
            <w:r w:rsidRPr="0085757A">
              <w:rPr>
                <w:color w:val="000000" w:themeColor="text1"/>
                <w:sz w:val="20"/>
                <w:lang w:val="fr-FR" w:eastAsia="zh-CN"/>
              </w:rPr>
              <w:t>)</w:t>
            </w:r>
          </w:p>
          <w:p w14:paraId="18C562E7" w14:textId="77777777" w:rsidR="009069EA" w:rsidRPr="0085757A" w:rsidRDefault="009069EA" w:rsidP="009069EA">
            <w:pPr>
              <w:tabs>
                <w:tab w:val="left" w:pos="284"/>
                <w:tab w:val="left" w:pos="567"/>
                <w:tab w:val="left" w:pos="851"/>
                <w:tab w:val="left" w:pos="1418"/>
                <w:tab w:val="left" w:pos="1701"/>
                <w:tab w:val="left" w:pos="1985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both"/>
              <w:rPr>
                <w:color w:val="000000" w:themeColor="text1"/>
                <w:sz w:val="20"/>
                <w:lang w:val="fr-FR" w:eastAsia="zh-CN"/>
              </w:rPr>
            </w:pPr>
            <w:r w:rsidRPr="0085757A">
              <w:rPr>
                <w:rFonts w:hint="eastAsia"/>
                <w:color w:val="000000" w:themeColor="text1"/>
                <w:sz w:val="20"/>
                <w:lang w:val="fr-FR" w:eastAsia="zh-CN"/>
              </w:rPr>
              <w:t>5D/743 (</w:t>
            </w:r>
            <w:proofErr w:type="spellStart"/>
            <w:r w:rsidRPr="0085757A">
              <w:rPr>
                <w:rFonts w:hint="eastAsia"/>
                <w:color w:val="000000" w:themeColor="text1"/>
                <w:sz w:val="20"/>
                <w:lang w:val="fr-FR" w:eastAsia="zh-CN"/>
              </w:rPr>
              <w:t>Nufront</w:t>
            </w:r>
            <w:proofErr w:type="spellEnd"/>
            <w:r w:rsidRPr="0085757A">
              <w:rPr>
                <w:rFonts w:hint="eastAsia"/>
                <w:color w:val="000000" w:themeColor="text1"/>
                <w:sz w:val="20"/>
                <w:lang w:val="fr-FR" w:eastAsia="zh-CN"/>
              </w:rPr>
              <w:t>)</w:t>
            </w:r>
          </w:p>
          <w:p w14:paraId="676FF92E" w14:textId="77777777" w:rsidR="009069EA" w:rsidRPr="0085757A" w:rsidRDefault="009069EA" w:rsidP="009069EA">
            <w:pPr>
              <w:tabs>
                <w:tab w:val="left" w:pos="284"/>
                <w:tab w:val="left" w:pos="567"/>
                <w:tab w:val="left" w:pos="851"/>
                <w:tab w:val="left" w:pos="1418"/>
                <w:tab w:val="left" w:pos="1701"/>
                <w:tab w:val="left" w:pos="1985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both"/>
              <w:rPr>
                <w:color w:val="000000" w:themeColor="text1"/>
                <w:sz w:val="20"/>
                <w:lang w:eastAsia="zh-CN"/>
              </w:rPr>
            </w:pPr>
            <w:r w:rsidRPr="0085757A">
              <w:rPr>
                <w:rFonts w:hint="eastAsia"/>
                <w:color w:val="000000" w:themeColor="text1"/>
                <w:sz w:val="20"/>
                <w:lang w:eastAsia="zh-CN"/>
              </w:rPr>
              <w:t>5D/760 (</w:t>
            </w:r>
            <w:proofErr w:type="spellStart"/>
            <w:r w:rsidRPr="0085757A">
              <w:rPr>
                <w:rFonts w:hint="eastAsia"/>
                <w:color w:val="000000" w:themeColor="text1"/>
                <w:sz w:val="20"/>
                <w:lang w:eastAsia="zh-CN"/>
              </w:rPr>
              <w:t>Nufront</w:t>
            </w:r>
            <w:proofErr w:type="spellEnd"/>
            <w:r w:rsidRPr="0085757A">
              <w:rPr>
                <w:rFonts w:hint="eastAsia"/>
                <w:color w:val="000000" w:themeColor="text1"/>
                <w:sz w:val="20"/>
                <w:lang w:eastAsia="zh-CN"/>
              </w:rPr>
              <w:t>)</w:t>
            </w:r>
          </w:p>
        </w:tc>
        <w:tc>
          <w:tcPr>
            <w:tcW w:w="2070" w:type="dxa"/>
            <w:vAlign w:val="center"/>
          </w:tcPr>
          <w:p w14:paraId="4DB73B91" w14:textId="77777777" w:rsidR="009069EA" w:rsidRPr="0085757A" w:rsidRDefault="009069EA" w:rsidP="009069EA">
            <w:pPr>
              <w:tabs>
                <w:tab w:val="left" w:pos="284"/>
                <w:tab w:val="left" w:pos="567"/>
                <w:tab w:val="left" w:pos="851"/>
                <w:tab w:val="left" w:pos="1418"/>
                <w:tab w:val="left" w:pos="1701"/>
                <w:tab w:val="left" w:pos="1985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both"/>
              <w:rPr>
                <w:bCs/>
                <w:sz w:val="20"/>
                <w:lang w:eastAsia="zh-CN"/>
              </w:rPr>
            </w:pPr>
            <w:r w:rsidRPr="0085757A">
              <w:rPr>
                <w:bCs/>
                <w:sz w:val="20"/>
              </w:rPr>
              <w:t>IMT-2020/56</w:t>
            </w:r>
            <w:r w:rsidRPr="0085757A">
              <w:rPr>
                <w:rFonts w:hint="eastAsia"/>
                <w:bCs/>
                <w:sz w:val="20"/>
                <w:lang w:eastAsia="zh-CN"/>
              </w:rPr>
              <w:t>(</w:t>
            </w:r>
            <w:r w:rsidRPr="0085757A">
              <w:rPr>
                <w:bCs/>
                <w:sz w:val="20"/>
                <w:lang w:eastAsia="zh-CN"/>
              </w:rPr>
              <w:t>Rev.</w:t>
            </w:r>
            <w:r w:rsidRPr="0085757A">
              <w:rPr>
                <w:rFonts w:hint="eastAsia"/>
                <w:bCs/>
                <w:sz w:val="20"/>
                <w:lang w:eastAsia="zh-CN"/>
              </w:rPr>
              <w:t>2)</w:t>
            </w:r>
          </w:p>
        </w:tc>
      </w:tr>
      <w:tr w:rsidR="009069EA" w:rsidRPr="0085757A" w14:paraId="328CB15C" w14:textId="77777777" w:rsidTr="00477B84">
        <w:trPr>
          <w:cantSplit/>
          <w:jc w:val="center"/>
        </w:trPr>
        <w:tc>
          <w:tcPr>
            <w:tcW w:w="3690" w:type="dxa"/>
            <w:vAlign w:val="center"/>
          </w:tcPr>
          <w:p w14:paraId="6A5C61E1" w14:textId="77777777" w:rsidR="009069EA" w:rsidRPr="0085757A" w:rsidRDefault="00C35510" w:rsidP="009069EA">
            <w:pPr>
              <w:tabs>
                <w:tab w:val="left" w:pos="284"/>
                <w:tab w:val="left" w:pos="567"/>
                <w:tab w:val="left" w:pos="851"/>
                <w:tab w:val="left" w:pos="1418"/>
                <w:tab w:val="left" w:pos="1701"/>
                <w:tab w:val="left" w:pos="1985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rPr>
                <w:b/>
                <w:color w:val="0070C0"/>
                <w:sz w:val="20"/>
              </w:rPr>
            </w:pPr>
            <w:hyperlink r:id="rId25" w:history="1">
              <w:r w:rsidR="009069EA" w:rsidRPr="0085757A">
                <w:rPr>
                  <w:color w:val="3789BD"/>
                  <w:sz w:val="20"/>
                  <w:u w:val="single"/>
                  <w:bdr w:val="none" w:sz="0" w:space="0" w:color="auto" w:frame="1"/>
                  <w:shd w:val="clear" w:color="auto" w:fill="FFFFFF"/>
                </w:rPr>
                <w:t>Africa Evaluation Group​</w:t>
              </w:r>
            </w:hyperlink>
          </w:p>
        </w:tc>
        <w:tc>
          <w:tcPr>
            <w:tcW w:w="1537" w:type="dxa"/>
            <w:vAlign w:val="center"/>
          </w:tcPr>
          <w:p w14:paraId="7523EB0C" w14:textId="61D64D54" w:rsidR="009069EA" w:rsidRPr="0085757A" w:rsidRDefault="008273BD" w:rsidP="009069EA">
            <w:pPr>
              <w:tabs>
                <w:tab w:val="left" w:pos="284"/>
                <w:tab w:val="left" w:pos="567"/>
                <w:tab w:val="left" w:pos="851"/>
                <w:tab w:val="left" w:pos="1418"/>
                <w:tab w:val="left" w:pos="1701"/>
                <w:tab w:val="left" w:pos="1985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rPr>
                <w:sz w:val="20"/>
              </w:rPr>
            </w:pPr>
            <w:r w:rsidRPr="0085757A">
              <w:rPr>
                <w:sz w:val="20"/>
              </w:rPr>
              <w:t>IMT-2020/67</w:t>
            </w:r>
          </w:p>
        </w:tc>
        <w:tc>
          <w:tcPr>
            <w:tcW w:w="2523" w:type="dxa"/>
            <w:vAlign w:val="center"/>
          </w:tcPr>
          <w:p w14:paraId="7DFD244A" w14:textId="77777777" w:rsidR="009069EA" w:rsidRPr="0085757A" w:rsidRDefault="009069EA" w:rsidP="009069EA">
            <w:pPr>
              <w:tabs>
                <w:tab w:val="left" w:pos="284"/>
                <w:tab w:val="left" w:pos="567"/>
                <w:tab w:val="left" w:pos="851"/>
                <w:tab w:val="left" w:pos="1418"/>
                <w:tab w:val="left" w:pos="1701"/>
                <w:tab w:val="left" w:pos="1985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both"/>
              <w:rPr>
                <w:color w:val="000000" w:themeColor="text1"/>
                <w:sz w:val="20"/>
                <w:lang w:eastAsia="zh-CN"/>
              </w:rPr>
            </w:pPr>
            <w:r w:rsidRPr="0085757A">
              <w:rPr>
                <w:rFonts w:hint="eastAsia"/>
                <w:color w:val="000000" w:themeColor="text1"/>
                <w:sz w:val="20"/>
                <w:lang w:eastAsia="zh-CN"/>
              </w:rPr>
              <w:t>5D/630 (</w:t>
            </w:r>
            <w:proofErr w:type="spellStart"/>
            <w:r w:rsidRPr="0085757A">
              <w:rPr>
                <w:rFonts w:hint="eastAsia"/>
                <w:color w:val="000000" w:themeColor="text1"/>
                <w:sz w:val="20"/>
                <w:lang w:eastAsia="zh-CN"/>
              </w:rPr>
              <w:t>Nufront</w:t>
            </w:r>
            <w:proofErr w:type="spellEnd"/>
            <w:r w:rsidRPr="0085757A">
              <w:rPr>
                <w:rFonts w:hint="eastAsia"/>
                <w:color w:val="000000" w:themeColor="text1"/>
                <w:sz w:val="20"/>
                <w:lang w:eastAsia="zh-CN"/>
              </w:rPr>
              <w:t>)</w:t>
            </w:r>
          </w:p>
        </w:tc>
        <w:tc>
          <w:tcPr>
            <w:tcW w:w="2070" w:type="dxa"/>
            <w:vAlign w:val="center"/>
          </w:tcPr>
          <w:p w14:paraId="736631AD" w14:textId="77777777" w:rsidR="009069EA" w:rsidRPr="0085757A" w:rsidRDefault="009069EA" w:rsidP="009069EA">
            <w:pPr>
              <w:tabs>
                <w:tab w:val="left" w:pos="284"/>
                <w:tab w:val="left" w:pos="567"/>
                <w:tab w:val="left" w:pos="851"/>
                <w:tab w:val="left" w:pos="1418"/>
                <w:tab w:val="left" w:pos="1701"/>
                <w:tab w:val="left" w:pos="1985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both"/>
              <w:rPr>
                <w:bCs/>
                <w:sz w:val="20"/>
                <w:lang w:eastAsia="zh-CN"/>
              </w:rPr>
            </w:pPr>
            <w:r w:rsidRPr="0085757A">
              <w:rPr>
                <w:bCs/>
                <w:sz w:val="20"/>
                <w:lang w:eastAsia="zh-CN"/>
              </w:rPr>
              <w:t>IMT-2020/</w:t>
            </w:r>
            <w:r w:rsidRPr="0085757A">
              <w:rPr>
                <w:rFonts w:hint="eastAsia"/>
                <w:bCs/>
                <w:sz w:val="20"/>
                <w:lang w:eastAsia="zh-CN"/>
              </w:rPr>
              <w:t>59</w:t>
            </w:r>
          </w:p>
        </w:tc>
      </w:tr>
      <w:tr w:rsidR="009069EA" w:rsidRPr="0085757A" w14:paraId="7C664542" w14:textId="77777777" w:rsidTr="00477B84">
        <w:trPr>
          <w:cantSplit/>
          <w:jc w:val="center"/>
        </w:trPr>
        <w:tc>
          <w:tcPr>
            <w:tcW w:w="3690" w:type="dxa"/>
            <w:vAlign w:val="center"/>
          </w:tcPr>
          <w:p w14:paraId="5A7CE578" w14:textId="77777777" w:rsidR="009069EA" w:rsidRPr="0085757A" w:rsidRDefault="00C35510" w:rsidP="009069EA">
            <w:pPr>
              <w:tabs>
                <w:tab w:val="left" w:pos="284"/>
                <w:tab w:val="left" w:pos="567"/>
                <w:tab w:val="left" w:pos="851"/>
                <w:tab w:val="left" w:pos="1418"/>
                <w:tab w:val="left" w:pos="1701"/>
                <w:tab w:val="left" w:pos="1985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rPr>
                <w:b/>
                <w:color w:val="0070C0"/>
                <w:sz w:val="20"/>
              </w:rPr>
            </w:pPr>
            <w:hyperlink r:id="rId26" w:history="1">
              <w:r w:rsidR="009069EA" w:rsidRPr="0085757A">
                <w:rPr>
                  <w:color w:val="3789BD"/>
                  <w:sz w:val="20"/>
                  <w:u w:val="single"/>
                  <w:bdr w:val="none" w:sz="0" w:space="0" w:color="auto" w:frame="1"/>
                  <w:shd w:val="clear" w:color="auto" w:fill="FFFFFF"/>
                </w:rPr>
                <w:t xml:space="preserve">Beijing National Research </w:t>
              </w:r>
              <w:proofErr w:type="spellStart"/>
              <w:r w:rsidR="009069EA" w:rsidRPr="0085757A">
                <w:rPr>
                  <w:color w:val="3789BD"/>
                  <w:sz w:val="20"/>
                  <w:u w:val="single"/>
                  <w:bdr w:val="none" w:sz="0" w:space="0" w:color="auto" w:frame="1"/>
                  <w:shd w:val="clear" w:color="auto" w:fill="FFFFFF"/>
                </w:rPr>
                <w:t>Center</w:t>
              </w:r>
              <w:proofErr w:type="spellEnd"/>
              <w:r w:rsidR="009069EA" w:rsidRPr="0085757A">
                <w:rPr>
                  <w:color w:val="3789BD"/>
                  <w:sz w:val="20"/>
                  <w:u w:val="single"/>
                  <w:bdr w:val="none" w:sz="0" w:space="0" w:color="auto" w:frame="1"/>
                  <w:shd w:val="clear" w:color="auto" w:fill="FFFFFF"/>
                </w:rPr>
                <w:t xml:space="preserve"> for Information Science and Technology (</w:t>
              </w:r>
              <w:proofErr w:type="spellStart"/>
              <w:r w:rsidR="009069EA" w:rsidRPr="0085757A">
                <w:rPr>
                  <w:color w:val="3789BD"/>
                  <w:sz w:val="20"/>
                  <w:u w:val="single"/>
                  <w:bdr w:val="none" w:sz="0" w:space="0" w:color="auto" w:frame="1"/>
                  <w:shd w:val="clear" w:color="auto" w:fill="FFFFFF"/>
                </w:rPr>
                <w:t>Bnrist</w:t>
              </w:r>
              <w:proofErr w:type="spellEnd"/>
              <w:r w:rsidR="009069EA" w:rsidRPr="0085757A">
                <w:rPr>
                  <w:color w:val="3789BD"/>
                  <w:sz w:val="20"/>
                  <w:u w:val="single"/>
                  <w:bdr w:val="none" w:sz="0" w:space="0" w:color="auto" w:frame="1"/>
                  <w:shd w:val="clear" w:color="auto" w:fill="FFFFFF"/>
                </w:rPr>
                <w:t xml:space="preserve"> EG)​</w:t>
              </w:r>
            </w:hyperlink>
          </w:p>
        </w:tc>
        <w:tc>
          <w:tcPr>
            <w:tcW w:w="1537" w:type="dxa"/>
            <w:vAlign w:val="center"/>
          </w:tcPr>
          <w:p w14:paraId="047C1EA3" w14:textId="1DD0B0DE" w:rsidR="009069EA" w:rsidRPr="0085757A" w:rsidRDefault="008273BD" w:rsidP="009069EA">
            <w:pPr>
              <w:tabs>
                <w:tab w:val="left" w:pos="284"/>
                <w:tab w:val="left" w:pos="567"/>
                <w:tab w:val="left" w:pos="851"/>
                <w:tab w:val="left" w:pos="1418"/>
                <w:tab w:val="left" w:pos="1701"/>
                <w:tab w:val="left" w:pos="1985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rPr>
                <w:sz w:val="20"/>
              </w:rPr>
            </w:pPr>
            <w:r w:rsidRPr="0085757A">
              <w:rPr>
                <w:sz w:val="20"/>
              </w:rPr>
              <w:t>IMT-2020/68</w:t>
            </w:r>
          </w:p>
        </w:tc>
        <w:tc>
          <w:tcPr>
            <w:tcW w:w="2523" w:type="dxa"/>
            <w:vAlign w:val="center"/>
          </w:tcPr>
          <w:p w14:paraId="28B0183A" w14:textId="77777777" w:rsidR="009069EA" w:rsidRPr="0085757A" w:rsidRDefault="009069EA" w:rsidP="009069EA">
            <w:pPr>
              <w:tabs>
                <w:tab w:val="left" w:pos="284"/>
                <w:tab w:val="left" w:pos="567"/>
                <w:tab w:val="left" w:pos="851"/>
                <w:tab w:val="left" w:pos="1418"/>
                <w:tab w:val="left" w:pos="1701"/>
                <w:tab w:val="left" w:pos="1985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both"/>
              <w:rPr>
                <w:color w:val="000000" w:themeColor="text1"/>
                <w:sz w:val="20"/>
                <w:lang w:eastAsia="zh-CN"/>
              </w:rPr>
            </w:pPr>
            <w:r w:rsidRPr="0085757A">
              <w:rPr>
                <w:rFonts w:hint="eastAsia"/>
                <w:color w:val="000000" w:themeColor="text1"/>
                <w:sz w:val="20"/>
                <w:lang w:eastAsia="zh-CN"/>
              </w:rPr>
              <w:t>5D/652 (</w:t>
            </w:r>
            <w:proofErr w:type="spellStart"/>
            <w:r w:rsidRPr="0085757A">
              <w:rPr>
                <w:rFonts w:hint="eastAsia"/>
                <w:color w:val="000000" w:themeColor="text1"/>
                <w:sz w:val="20"/>
                <w:lang w:eastAsia="zh-CN"/>
              </w:rPr>
              <w:t>Nufront</w:t>
            </w:r>
            <w:proofErr w:type="spellEnd"/>
            <w:r w:rsidRPr="0085757A">
              <w:rPr>
                <w:rFonts w:hint="eastAsia"/>
                <w:color w:val="000000" w:themeColor="text1"/>
                <w:sz w:val="20"/>
                <w:lang w:eastAsia="zh-CN"/>
              </w:rPr>
              <w:t>)</w:t>
            </w:r>
          </w:p>
        </w:tc>
        <w:tc>
          <w:tcPr>
            <w:tcW w:w="2070" w:type="dxa"/>
            <w:vAlign w:val="center"/>
          </w:tcPr>
          <w:p w14:paraId="069E27B7" w14:textId="77777777" w:rsidR="009069EA" w:rsidRPr="0085757A" w:rsidRDefault="009069EA" w:rsidP="009069EA">
            <w:pPr>
              <w:tabs>
                <w:tab w:val="left" w:pos="284"/>
                <w:tab w:val="left" w:pos="567"/>
                <w:tab w:val="left" w:pos="851"/>
                <w:tab w:val="left" w:pos="1418"/>
                <w:tab w:val="left" w:pos="1701"/>
                <w:tab w:val="left" w:pos="1985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both"/>
              <w:rPr>
                <w:bCs/>
                <w:sz w:val="20"/>
                <w:lang w:eastAsia="zh-CN"/>
              </w:rPr>
            </w:pPr>
            <w:r w:rsidRPr="0085757A">
              <w:rPr>
                <w:bCs/>
                <w:sz w:val="20"/>
              </w:rPr>
              <w:t>IMT-2020/6</w:t>
            </w:r>
            <w:r w:rsidRPr="0085757A">
              <w:rPr>
                <w:rFonts w:hint="eastAsia"/>
                <w:bCs/>
                <w:sz w:val="20"/>
                <w:lang w:eastAsia="zh-CN"/>
              </w:rPr>
              <w:t>0</w:t>
            </w:r>
          </w:p>
        </w:tc>
      </w:tr>
      <w:tr w:rsidR="009069EA" w:rsidRPr="0085757A" w14:paraId="5A8B6089" w14:textId="77777777" w:rsidTr="00477B84">
        <w:trPr>
          <w:cantSplit/>
          <w:jc w:val="center"/>
        </w:trPr>
        <w:tc>
          <w:tcPr>
            <w:tcW w:w="3690" w:type="dxa"/>
            <w:vAlign w:val="center"/>
          </w:tcPr>
          <w:p w14:paraId="7A7BF480" w14:textId="77777777" w:rsidR="009069EA" w:rsidRPr="0085757A" w:rsidRDefault="00C35510" w:rsidP="009069EA">
            <w:pPr>
              <w:tabs>
                <w:tab w:val="left" w:pos="284"/>
                <w:tab w:val="left" w:pos="567"/>
                <w:tab w:val="left" w:pos="851"/>
                <w:tab w:val="left" w:pos="1418"/>
                <w:tab w:val="left" w:pos="1701"/>
                <w:tab w:val="left" w:pos="1985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rPr>
                <w:b/>
                <w:color w:val="0070C0"/>
                <w:sz w:val="20"/>
                <w:u w:val="single"/>
              </w:rPr>
            </w:pPr>
            <w:hyperlink r:id="rId27" w:history="1">
              <w:r w:rsidR="009069EA" w:rsidRPr="0085757A">
                <w:rPr>
                  <w:color w:val="3789BD"/>
                  <w:sz w:val="20"/>
                  <w:u w:val="single"/>
                  <w:bdr w:val="none" w:sz="0" w:space="0" w:color="auto" w:frame="1"/>
                  <w:shd w:val="clear" w:color="auto" w:fill="FFFFFF"/>
                </w:rPr>
                <w:t>Canadian Evaluation Group</w:t>
              </w:r>
            </w:hyperlink>
            <w:r w:rsidR="009069EA" w:rsidRPr="0085757A">
              <w:rPr>
                <w:color w:val="FF0000"/>
                <w:sz w:val="20"/>
                <w:u w:val="single"/>
                <w:bdr w:val="none" w:sz="0" w:space="0" w:color="auto" w:frame="1"/>
                <w:shd w:val="clear" w:color="auto" w:fill="FFFFFF"/>
              </w:rPr>
              <w:t> </w:t>
            </w:r>
          </w:p>
        </w:tc>
        <w:tc>
          <w:tcPr>
            <w:tcW w:w="1537" w:type="dxa"/>
            <w:vAlign w:val="center"/>
          </w:tcPr>
          <w:p w14:paraId="005FD8B3" w14:textId="6A1E01D3" w:rsidR="009069EA" w:rsidRPr="0085757A" w:rsidRDefault="008273BD" w:rsidP="009069EA">
            <w:pPr>
              <w:tabs>
                <w:tab w:val="left" w:pos="284"/>
                <w:tab w:val="left" w:pos="567"/>
                <w:tab w:val="left" w:pos="851"/>
                <w:tab w:val="left" w:pos="1418"/>
                <w:tab w:val="left" w:pos="1701"/>
                <w:tab w:val="left" w:pos="1985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rPr>
                <w:sz w:val="20"/>
              </w:rPr>
            </w:pPr>
            <w:r w:rsidRPr="0085757A">
              <w:rPr>
                <w:sz w:val="20"/>
              </w:rPr>
              <w:t>IMT-2020/69</w:t>
            </w:r>
          </w:p>
        </w:tc>
        <w:tc>
          <w:tcPr>
            <w:tcW w:w="2523" w:type="dxa"/>
            <w:vAlign w:val="center"/>
          </w:tcPr>
          <w:p w14:paraId="78090ACA" w14:textId="77777777" w:rsidR="009069EA" w:rsidRPr="0085757A" w:rsidRDefault="009069EA" w:rsidP="009069EA">
            <w:pPr>
              <w:keepLines/>
              <w:tabs>
                <w:tab w:val="left" w:pos="567"/>
                <w:tab w:val="left" w:leader="dot" w:pos="7938"/>
                <w:tab w:val="center" w:pos="9526"/>
              </w:tabs>
              <w:spacing w:before="40" w:after="40" w:line="0" w:lineRule="atLeast"/>
              <w:ind w:left="567" w:hanging="567"/>
              <w:jc w:val="both"/>
              <w:rPr>
                <w:color w:val="000000" w:themeColor="text1"/>
                <w:sz w:val="20"/>
                <w:lang w:val="fr-FR" w:eastAsia="zh-CN"/>
              </w:rPr>
            </w:pPr>
            <w:r w:rsidRPr="0085757A">
              <w:rPr>
                <w:color w:val="000000" w:themeColor="text1"/>
                <w:sz w:val="20"/>
                <w:lang w:val="fr-FR" w:eastAsia="zh-CN"/>
              </w:rPr>
              <w:t>5D/90</w:t>
            </w:r>
            <w:proofErr w:type="gramStart"/>
            <w:r w:rsidRPr="0085757A">
              <w:rPr>
                <w:color w:val="000000" w:themeColor="text1"/>
                <w:sz w:val="20"/>
                <w:lang w:val="fr-FR" w:eastAsia="zh-CN"/>
              </w:rPr>
              <w:t>*(</w:t>
            </w:r>
            <w:r w:rsidRPr="0085757A" w:rsidDel="008C7196">
              <w:rPr>
                <w:color w:val="000000" w:themeColor="text1"/>
                <w:sz w:val="20"/>
                <w:lang w:val="fr-FR" w:eastAsia="zh-CN"/>
              </w:rPr>
              <w:t xml:space="preserve"> </w:t>
            </w:r>
            <w:proofErr w:type="spellStart"/>
            <w:r w:rsidRPr="0085757A">
              <w:rPr>
                <w:color w:val="000000" w:themeColor="text1"/>
                <w:sz w:val="20"/>
                <w:lang w:val="fr-FR" w:eastAsia="zh-CN"/>
              </w:rPr>
              <w:t>Nufront</w:t>
            </w:r>
            <w:proofErr w:type="spellEnd"/>
            <w:proofErr w:type="gramEnd"/>
            <w:r w:rsidRPr="0085757A">
              <w:rPr>
                <w:color w:val="000000" w:themeColor="text1"/>
                <w:sz w:val="20"/>
                <w:lang w:val="fr-FR" w:eastAsia="zh-CN"/>
              </w:rPr>
              <w:t>)</w:t>
            </w:r>
          </w:p>
          <w:p w14:paraId="0DEFD755" w14:textId="77777777" w:rsidR="009069EA" w:rsidRPr="0085757A" w:rsidRDefault="009069EA" w:rsidP="009069EA">
            <w:pPr>
              <w:spacing w:before="40" w:after="40" w:line="0" w:lineRule="atLeast"/>
              <w:jc w:val="both"/>
              <w:rPr>
                <w:color w:val="000000" w:themeColor="text1"/>
                <w:sz w:val="20"/>
                <w:lang w:val="fr-FR" w:eastAsia="zh-CN"/>
              </w:rPr>
            </w:pPr>
            <w:r w:rsidRPr="0085757A">
              <w:rPr>
                <w:color w:val="000000" w:themeColor="text1"/>
                <w:sz w:val="20"/>
                <w:lang w:val="fr-FR" w:eastAsia="zh-CN"/>
              </w:rPr>
              <w:t>5D/624 (</w:t>
            </w:r>
            <w:proofErr w:type="spellStart"/>
            <w:r w:rsidRPr="0085757A">
              <w:rPr>
                <w:color w:val="000000" w:themeColor="text1"/>
                <w:sz w:val="20"/>
                <w:lang w:val="fr-FR" w:eastAsia="zh-CN"/>
              </w:rPr>
              <w:t>Nufront</w:t>
            </w:r>
            <w:proofErr w:type="spellEnd"/>
            <w:r w:rsidRPr="0085757A">
              <w:rPr>
                <w:color w:val="000000" w:themeColor="text1"/>
                <w:sz w:val="20"/>
                <w:lang w:val="fr-FR" w:eastAsia="zh-CN"/>
              </w:rPr>
              <w:t>)</w:t>
            </w:r>
          </w:p>
          <w:p w14:paraId="4524819D" w14:textId="77777777" w:rsidR="009069EA" w:rsidRPr="0085757A" w:rsidRDefault="009069EA" w:rsidP="009069EA">
            <w:pPr>
              <w:spacing w:before="40" w:after="40" w:line="0" w:lineRule="atLeast"/>
              <w:jc w:val="both"/>
              <w:rPr>
                <w:color w:val="000000" w:themeColor="text1"/>
                <w:sz w:val="20"/>
                <w:lang w:val="fr-FR" w:eastAsia="zh-CN"/>
              </w:rPr>
            </w:pPr>
            <w:r w:rsidRPr="0085757A">
              <w:rPr>
                <w:rFonts w:hint="eastAsia"/>
                <w:color w:val="000000" w:themeColor="text1"/>
                <w:sz w:val="20"/>
                <w:lang w:val="fr-FR" w:eastAsia="zh-CN"/>
              </w:rPr>
              <w:t>5D/738 (</w:t>
            </w:r>
            <w:proofErr w:type="spellStart"/>
            <w:r w:rsidRPr="0085757A">
              <w:rPr>
                <w:rFonts w:hint="eastAsia"/>
                <w:color w:val="000000" w:themeColor="text1"/>
                <w:sz w:val="20"/>
                <w:lang w:val="fr-FR" w:eastAsia="zh-CN"/>
              </w:rPr>
              <w:t>Nufront</w:t>
            </w:r>
            <w:proofErr w:type="spellEnd"/>
            <w:r w:rsidRPr="0085757A">
              <w:rPr>
                <w:rFonts w:hint="eastAsia"/>
                <w:color w:val="000000" w:themeColor="text1"/>
                <w:sz w:val="20"/>
                <w:lang w:val="fr-FR" w:eastAsia="zh-CN"/>
              </w:rPr>
              <w:t>)</w:t>
            </w:r>
          </w:p>
        </w:tc>
        <w:tc>
          <w:tcPr>
            <w:tcW w:w="2070" w:type="dxa"/>
            <w:vAlign w:val="center"/>
          </w:tcPr>
          <w:p w14:paraId="248D448B" w14:textId="77777777" w:rsidR="009069EA" w:rsidRPr="0085757A" w:rsidRDefault="009069EA" w:rsidP="009069EA">
            <w:pPr>
              <w:tabs>
                <w:tab w:val="left" w:pos="284"/>
                <w:tab w:val="left" w:pos="567"/>
                <w:tab w:val="left" w:pos="851"/>
                <w:tab w:val="left" w:pos="1418"/>
                <w:tab w:val="left" w:pos="1701"/>
                <w:tab w:val="left" w:pos="1985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both"/>
              <w:rPr>
                <w:bCs/>
                <w:sz w:val="20"/>
              </w:rPr>
            </w:pPr>
            <w:r w:rsidRPr="0085757A">
              <w:rPr>
                <w:bCs/>
                <w:sz w:val="20"/>
              </w:rPr>
              <w:t>IMT-2020/61</w:t>
            </w:r>
            <w:r w:rsidRPr="0085757A">
              <w:rPr>
                <w:rFonts w:hint="eastAsia"/>
                <w:bCs/>
                <w:sz w:val="20"/>
              </w:rPr>
              <w:t>(</w:t>
            </w:r>
            <w:r w:rsidRPr="0085757A">
              <w:rPr>
                <w:bCs/>
                <w:sz w:val="20"/>
              </w:rPr>
              <w:t>Rev</w:t>
            </w:r>
            <w:r w:rsidRPr="0085757A">
              <w:rPr>
                <w:rFonts w:hint="eastAsia"/>
                <w:bCs/>
                <w:sz w:val="20"/>
              </w:rPr>
              <w:t>.1)</w:t>
            </w:r>
          </w:p>
        </w:tc>
      </w:tr>
      <w:tr w:rsidR="009069EA" w:rsidRPr="0085757A" w14:paraId="58117EF0" w14:textId="77777777" w:rsidTr="00477B84">
        <w:trPr>
          <w:cantSplit/>
          <w:jc w:val="center"/>
        </w:trPr>
        <w:tc>
          <w:tcPr>
            <w:tcW w:w="3690" w:type="dxa"/>
            <w:vAlign w:val="center"/>
          </w:tcPr>
          <w:p w14:paraId="30035205" w14:textId="77777777" w:rsidR="009069EA" w:rsidRPr="0085757A" w:rsidRDefault="00C35510" w:rsidP="009069EA">
            <w:pPr>
              <w:tabs>
                <w:tab w:val="left" w:pos="284"/>
                <w:tab w:val="left" w:pos="567"/>
                <w:tab w:val="left" w:pos="851"/>
                <w:tab w:val="left" w:pos="1418"/>
                <w:tab w:val="left" w:pos="1701"/>
                <w:tab w:val="left" w:pos="1985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rPr>
                <w:b/>
                <w:color w:val="0070C0"/>
                <w:sz w:val="20"/>
                <w:u w:val="single"/>
              </w:rPr>
            </w:pPr>
            <w:hyperlink r:id="rId28" w:history="1">
              <w:r w:rsidR="009069EA" w:rsidRPr="0085757A">
                <w:rPr>
                  <w:color w:val="3789BD"/>
                  <w:sz w:val="20"/>
                  <w:u w:val="single"/>
                  <w:bdr w:val="none" w:sz="0" w:space="0" w:color="auto" w:frame="1"/>
                  <w:shd w:val="clear" w:color="auto" w:fill="FFFFFF"/>
                </w:rPr>
                <w:t>5G India Forum</w:t>
              </w:r>
            </w:hyperlink>
          </w:p>
        </w:tc>
        <w:tc>
          <w:tcPr>
            <w:tcW w:w="1537" w:type="dxa"/>
            <w:vAlign w:val="center"/>
          </w:tcPr>
          <w:p w14:paraId="0A6E5306" w14:textId="4BE74E7F" w:rsidR="009069EA" w:rsidRPr="0085757A" w:rsidRDefault="008273BD" w:rsidP="009069EA">
            <w:pPr>
              <w:tabs>
                <w:tab w:val="left" w:pos="284"/>
                <w:tab w:val="left" w:pos="567"/>
                <w:tab w:val="left" w:pos="851"/>
                <w:tab w:val="left" w:pos="1418"/>
                <w:tab w:val="left" w:pos="1701"/>
                <w:tab w:val="left" w:pos="1985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rPr>
                <w:b/>
                <w:bCs/>
                <w:color w:val="000000" w:themeColor="text1"/>
                <w:sz w:val="20"/>
                <w:u w:val="single"/>
                <w:lang w:eastAsia="zh-CN"/>
              </w:rPr>
            </w:pPr>
            <w:r w:rsidRPr="0085757A">
              <w:rPr>
                <w:sz w:val="20"/>
              </w:rPr>
              <w:t>IMT-2020/65</w:t>
            </w:r>
          </w:p>
        </w:tc>
        <w:tc>
          <w:tcPr>
            <w:tcW w:w="2523" w:type="dxa"/>
            <w:vAlign w:val="center"/>
          </w:tcPr>
          <w:p w14:paraId="4573D26A" w14:textId="77777777" w:rsidR="009069EA" w:rsidRPr="0085757A" w:rsidRDefault="009069EA" w:rsidP="009069EA">
            <w:pPr>
              <w:tabs>
                <w:tab w:val="left" w:pos="284"/>
                <w:tab w:val="left" w:pos="567"/>
                <w:tab w:val="left" w:pos="851"/>
                <w:tab w:val="left" w:pos="1418"/>
                <w:tab w:val="left" w:pos="1701"/>
                <w:tab w:val="left" w:pos="1985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both"/>
              <w:rPr>
                <w:color w:val="000000" w:themeColor="text1"/>
                <w:sz w:val="20"/>
                <w:lang w:eastAsia="zh-CN"/>
              </w:rPr>
            </w:pPr>
            <w:r w:rsidRPr="0085757A">
              <w:rPr>
                <w:color w:val="000000" w:themeColor="text1"/>
                <w:sz w:val="20"/>
                <w:lang w:eastAsia="zh-CN"/>
              </w:rPr>
              <w:t>5D/136*(</w:t>
            </w:r>
            <w:proofErr w:type="spellStart"/>
            <w:r w:rsidRPr="0085757A">
              <w:rPr>
                <w:color w:val="000000" w:themeColor="text1"/>
                <w:sz w:val="20"/>
                <w:lang w:eastAsia="zh-CN"/>
              </w:rPr>
              <w:t>Nufront</w:t>
            </w:r>
            <w:proofErr w:type="spellEnd"/>
            <w:r w:rsidRPr="0085757A">
              <w:rPr>
                <w:color w:val="000000" w:themeColor="text1"/>
                <w:sz w:val="20"/>
                <w:lang w:eastAsia="zh-CN"/>
              </w:rPr>
              <w:t>)</w:t>
            </w:r>
          </w:p>
          <w:p w14:paraId="075C000F" w14:textId="77777777" w:rsidR="009069EA" w:rsidRPr="0085757A" w:rsidRDefault="009069EA" w:rsidP="009069EA">
            <w:pPr>
              <w:tabs>
                <w:tab w:val="left" w:pos="284"/>
                <w:tab w:val="left" w:pos="567"/>
                <w:tab w:val="left" w:pos="851"/>
                <w:tab w:val="left" w:pos="1418"/>
                <w:tab w:val="left" w:pos="1701"/>
                <w:tab w:val="left" w:pos="1985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both"/>
              <w:rPr>
                <w:color w:val="000000" w:themeColor="text1"/>
                <w:sz w:val="20"/>
                <w:lang w:eastAsia="zh-CN"/>
              </w:rPr>
            </w:pPr>
            <w:r w:rsidRPr="0085757A">
              <w:rPr>
                <w:rFonts w:hint="eastAsia"/>
                <w:color w:val="000000" w:themeColor="text1"/>
                <w:sz w:val="20"/>
                <w:lang w:eastAsia="zh-CN"/>
              </w:rPr>
              <w:t>5D/742 (</w:t>
            </w:r>
            <w:proofErr w:type="spellStart"/>
            <w:r w:rsidRPr="0085757A">
              <w:rPr>
                <w:rFonts w:hint="eastAsia"/>
                <w:color w:val="000000" w:themeColor="text1"/>
                <w:sz w:val="20"/>
                <w:lang w:eastAsia="zh-CN"/>
              </w:rPr>
              <w:t>Nufront</w:t>
            </w:r>
            <w:proofErr w:type="spellEnd"/>
            <w:r w:rsidRPr="0085757A">
              <w:rPr>
                <w:rFonts w:hint="eastAsia"/>
                <w:color w:val="000000" w:themeColor="text1"/>
                <w:sz w:val="20"/>
                <w:lang w:eastAsia="zh-CN"/>
              </w:rPr>
              <w:t>)</w:t>
            </w:r>
          </w:p>
        </w:tc>
        <w:tc>
          <w:tcPr>
            <w:tcW w:w="2070" w:type="dxa"/>
            <w:vAlign w:val="center"/>
          </w:tcPr>
          <w:p w14:paraId="6F7AE0DD" w14:textId="77777777" w:rsidR="009069EA" w:rsidRPr="0085757A" w:rsidRDefault="009069EA" w:rsidP="009069EA">
            <w:pPr>
              <w:tabs>
                <w:tab w:val="left" w:pos="284"/>
                <w:tab w:val="left" w:pos="567"/>
                <w:tab w:val="left" w:pos="851"/>
                <w:tab w:val="left" w:pos="1418"/>
                <w:tab w:val="left" w:pos="1701"/>
                <w:tab w:val="left" w:pos="1985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both"/>
              <w:rPr>
                <w:bCs/>
                <w:sz w:val="20"/>
              </w:rPr>
            </w:pPr>
            <w:r w:rsidRPr="0085757A">
              <w:rPr>
                <w:bCs/>
                <w:sz w:val="20"/>
              </w:rPr>
              <w:t>IMT-2020/62</w:t>
            </w:r>
            <w:r w:rsidRPr="0085757A">
              <w:rPr>
                <w:rFonts w:hint="eastAsia"/>
                <w:bCs/>
                <w:sz w:val="20"/>
              </w:rPr>
              <w:t>(</w:t>
            </w:r>
            <w:r w:rsidRPr="0085757A">
              <w:rPr>
                <w:bCs/>
                <w:sz w:val="20"/>
              </w:rPr>
              <w:t>Rev</w:t>
            </w:r>
            <w:r w:rsidRPr="0085757A">
              <w:rPr>
                <w:rFonts w:hint="eastAsia"/>
                <w:bCs/>
                <w:sz w:val="20"/>
              </w:rPr>
              <w:t>.1)</w:t>
            </w:r>
          </w:p>
        </w:tc>
      </w:tr>
      <w:tr w:rsidR="009069EA" w:rsidRPr="0085757A" w14:paraId="10E95133" w14:textId="77777777" w:rsidTr="00477B84">
        <w:trPr>
          <w:cantSplit/>
          <w:jc w:val="center"/>
        </w:trPr>
        <w:tc>
          <w:tcPr>
            <w:tcW w:w="3690" w:type="dxa"/>
            <w:vAlign w:val="center"/>
          </w:tcPr>
          <w:p w14:paraId="323F9262" w14:textId="77777777" w:rsidR="009069EA" w:rsidRPr="0085757A" w:rsidRDefault="00C35510" w:rsidP="009069EA">
            <w:pPr>
              <w:tabs>
                <w:tab w:val="left" w:pos="284"/>
                <w:tab w:val="left" w:pos="567"/>
                <w:tab w:val="left" w:pos="851"/>
                <w:tab w:val="left" w:pos="1418"/>
                <w:tab w:val="left" w:pos="1701"/>
                <w:tab w:val="left" w:pos="1985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rPr>
                <w:b/>
                <w:color w:val="0070C0"/>
                <w:sz w:val="20"/>
                <w:u w:val="single"/>
                <w:shd w:val="clear" w:color="auto" w:fill="FFFFFF"/>
              </w:rPr>
            </w:pPr>
            <w:hyperlink r:id="rId29" w:history="1">
              <w:r w:rsidR="009069EA" w:rsidRPr="0085757A">
                <w:rPr>
                  <w:color w:val="3789BD"/>
                  <w:sz w:val="20"/>
                  <w:u w:val="single"/>
                  <w:bdr w:val="none" w:sz="0" w:space="0" w:color="auto" w:frame="1"/>
                  <w:shd w:val="clear" w:color="auto" w:fill="FFFFFF"/>
                </w:rPr>
                <w:t>The Fifth Generation Mobile Communications Promotion Forum, Japan</w:t>
              </w:r>
            </w:hyperlink>
          </w:p>
        </w:tc>
        <w:tc>
          <w:tcPr>
            <w:tcW w:w="1537" w:type="dxa"/>
            <w:vAlign w:val="center"/>
          </w:tcPr>
          <w:p w14:paraId="4BDF813C" w14:textId="40A44063" w:rsidR="009069EA" w:rsidRPr="0085757A" w:rsidRDefault="008273BD" w:rsidP="009069EA">
            <w:pPr>
              <w:tabs>
                <w:tab w:val="left" w:pos="284"/>
                <w:tab w:val="left" w:pos="567"/>
                <w:tab w:val="left" w:pos="851"/>
                <w:tab w:val="left" w:pos="1418"/>
                <w:tab w:val="left" w:pos="1701"/>
                <w:tab w:val="left" w:pos="1985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rPr>
                <w:b/>
                <w:bCs/>
                <w:color w:val="000000" w:themeColor="text1"/>
                <w:sz w:val="20"/>
                <w:u w:val="single"/>
                <w:lang w:eastAsia="zh-CN"/>
              </w:rPr>
            </w:pPr>
            <w:r w:rsidRPr="0085757A">
              <w:rPr>
                <w:sz w:val="20"/>
              </w:rPr>
              <w:t>IMT-2020/66</w:t>
            </w:r>
          </w:p>
        </w:tc>
        <w:tc>
          <w:tcPr>
            <w:tcW w:w="2523" w:type="dxa"/>
            <w:vAlign w:val="center"/>
          </w:tcPr>
          <w:p w14:paraId="586DA726" w14:textId="77777777" w:rsidR="009069EA" w:rsidRPr="0085757A" w:rsidRDefault="009069EA" w:rsidP="009069EA">
            <w:pPr>
              <w:tabs>
                <w:tab w:val="left" w:pos="284"/>
                <w:tab w:val="left" w:pos="567"/>
                <w:tab w:val="left" w:pos="851"/>
                <w:tab w:val="left" w:pos="1418"/>
                <w:tab w:val="left" w:pos="1701"/>
                <w:tab w:val="left" w:pos="1985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both"/>
              <w:rPr>
                <w:color w:val="000000" w:themeColor="text1"/>
                <w:sz w:val="20"/>
                <w:lang w:val="fr-FR" w:eastAsia="zh-CN"/>
              </w:rPr>
            </w:pPr>
            <w:r w:rsidRPr="0085757A">
              <w:rPr>
                <w:rFonts w:hint="eastAsia"/>
                <w:color w:val="000000" w:themeColor="text1"/>
                <w:sz w:val="20"/>
                <w:lang w:val="fr-FR" w:eastAsia="zh-CN"/>
              </w:rPr>
              <w:t>5D/740 (</w:t>
            </w:r>
            <w:proofErr w:type="spellStart"/>
            <w:r w:rsidRPr="0085757A">
              <w:rPr>
                <w:rFonts w:hint="eastAsia"/>
                <w:color w:val="000000" w:themeColor="text1"/>
                <w:sz w:val="20"/>
                <w:lang w:val="fr-FR" w:eastAsia="zh-CN"/>
              </w:rPr>
              <w:t>Nufront</w:t>
            </w:r>
            <w:proofErr w:type="spellEnd"/>
            <w:r w:rsidRPr="0085757A">
              <w:rPr>
                <w:rFonts w:hint="eastAsia"/>
                <w:color w:val="000000" w:themeColor="text1"/>
                <w:sz w:val="20"/>
                <w:lang w:val="fr-FR" w:eastAsia="zh-CN"/>
              </w:rPr>
              <w:t>)</w:t>
            </w:r>
          </w:p>
          <w:p w14:paraId="01B23A2B" w14:textId="77777777" w:rsidR="009069EA" w:rsidRPr="0085757A" w:rsidRDefault="009069EA" w:rsidP="009069EA">
            <w:pPr>
              <w:tabs>
                <w:tab w:val="left" w:pos="284"/>
                <w:tab w:val="left" w:pos="567"/>
                <w:tab w:val="left" w:pos="851"/>
                <w:tab w:val="left" w:pos="1418"/>
                <w:tab w:val="left" w:pos="1701"/>
                <w:tab w:val="left" w:pos="1985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both"/>
              <w:rPr>
                <w:color w:val="000000" w:themeColor="text1"/>
                <w:sz w:val="20"/>
                <w:lang w:val="fr-FR" w:eastAsia="zh-CN"/>
              </w:rPr>
            </w:pPr>
            <w:r w:rsidRPr="0085757A">
              <w:rPr>
                <w:rFonts w:hint="eastAsia"/>
                <w:color w:val="000000" w:themeColor="text1"/>
                <w:sz w:val="20"/>
                <w:lang w:val="fr-FR" w:eastAsia="zh-CN"/>
              </w:rPr>
              <w:t>5D/753 (</w:t>
            </w:r>
            <w:proofErr w:type="spellStart"/>
            <w:r w:rsidRPr="0085757A">
              <w:rPr>
                <w:rFonts w:hint="eastAsia"/>
                <w:color w:val="000000" w:themeColor="text1"/>
                <w:sz w:val="20"/>
                <w:lang w:val="fr-FR" w:eastAsia="zh-CN"/>
              </w:rPr>
              <w:t>Nufront</w:t>
            </w:r>
            <w:proofErr w:type="spellEnd"/>
            <w:r w:rsidRPr="0085757A">
              <w:rPr>
                <w:rFonts w:hint="eastAsia"/>
                <w:color w:val="000000" w:themeColor="text1"/>
                <w:sz w:val="20"/>
                <w:lang w:val="fr-FR" w:eastAsia="zh-CN"/>
              </w:rPr>
              <w:t>)</w:t>
            </w:r>
          </w:p>
          <w:p w14:paraId="2D6E4389" w14:textId="77777777" w:rsidR="009069EA" w:rsidRPr="0085757A" w:rsidRDefault="009069EA" w:rsidP="009069EA">
            <w:pPr>
              <w:tabs>
                <w:tab w:val="left" w:pos="284"/>
                <w:tab w:val="left" w:pos="567"/>
                <w:tab w:val="left" w:pos="851"/>
                <w:tab w:val="left" w:pos="1418"/>
                <w:tab w:val="left" w:pos="1701"/>
                <w:tab w:val="left" w:pos="1985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both"/>
              <w:rPr>
                <w:color w:val="000000" w:themeColor="text1"/>
                <w:sz w:val="20"/>
                <w:lang w:val="fr-FR" w:eastAsia="zh-CN"/>
              </w:rPr>
            </w:pPr>
            <w:r w:rsidRPr="0085757A">
              <w:rPr>
                <w:rFonts w:hint="eastAsia"/>
                <w:color w:val="000000" w:themeColor="text1"/>
                <w:sz w:val="20"/>
                <w:lang w:val="fr-FR" w:eastAsia="zh-CN"/>
              </w:rPr>
              <w:t>5D/755 (</w:t>
            </w:r>
            <w:proofErr w:type="spellStart"/>
            <w:r w:rsidRPr="0085757A">
              <w:rPr>
                <w:rFonts w:hint="eastAsia"/>
                <w:color w:val="000000" w:themeColor="text1"/>
                <w:sz w:val="20"/>
                <w:lang w:val="fr-FR" w:eastAsia="zh-CN"/>
              </w:rPr>
              <w:t>Nufront</w:t>
            </w:r>
            <w:proofErr w:type="spellEnd"/>
            <w:r w:rsidRPr="0085757A">
              <w:rPr>
                <w:rFonts w:hint="eastAsia"/>
                <w:color w:val="000000" w:themeColor="text1"/>
                <w:sz w:val="20"/>
                <w:lang w:val="fr-FR" w:eastAsia="zh-CN"/>
              </w:rPr>
              <w:t>)</w:t>
            </w:r>
          </w:p>
          <w:p w14:paraId="7A21B649" w14:textId="77777777" w:rsidR="009069EA" w:rsidRPr="0085757A" w:rsidRDefault="009069EA" w:rsidP="009069EA">
            <w:pPr>
              <w:tabs>
                <w:tab w:val="left" w:pos="284"/>
                <w:tab w:val="left" w:pos="567"/>
                <w:tab w:val="left" w:pos="851"/>
                <w:tab w:val="left" w:pos="1418"/>
                <w:tab w:val="left" w:pos="1701"/>
                <w:tab w:val="left" w:pos="1985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both"/>
              <w:rPr>
                <w:color w:val="000000" w:themeColor="text1"/>
                <w:sz w:val="20"/>
                <w:lang w:eastAsia="zh-CN"/>
              </w:rPr>
            </w:pPr>
            <w:r w:rsidRPr="0085757A">
              <w:rPr>
                <w:rFonts w:hint="eastAsia"/>
                <w:color w:val="000000" w:themeColor="text1"/>
                <w:sz w:val="20"/>
                <w:lang w:eastAsia="zh-CN"/>
              </w:rPr>
              <w:t>5D/756 (</w:t>
            </w:r>
            <w:proofErr w:type="spellStart"/>
            <w:r w:rsidRPr="0085757A">
              <w:rPr>
                <w:rFonts w:hint="eastAsia"/>
                <w:color w:val="000000" w:themeColor="text1"/>
                <w:sz w:val="20"/>
                <w:lang w:eastAsia="zh-CN"/>
              </w:rPr>
              <w:t>Nufront</w:t>
            </w:r>
            <w:proofErr w:type="spellEnd"/>
            <w:r w:rsidRPr="0085757A">
              <w:rPr>
                <w:rFonts w:hint="eastAsia"/>
                <w:color w:val="000000" w:themeColor="text1"/>
                <w:sz w:val="20"/>
                <w:lang w:eastAsia="zh-CN"/>
              </w:rPr>
              <w:t>)</w:t>
            </w:r>
          </w:p>
        </w:tc>
        <w:tc>
          <w:tcPr>
            <w:tcW w:w="2070" w:type="dxa"/>
            <w:vAlign w:val="center"/>
          </w:tcPr>
          <w:p w14:paraId="7A5B055A" w14:textId="77777777" w:rsidR="009069EA" w:rsidRPr="0085757A" w:rsidRDefault="009069EA" w:rsidP="009069EA">
            <w:pPr>
              <w:tabs>
                <w:tab w:val="left" w:pos="284"/>
                <w:tab w:val="left" w:pos="567"/>
                <w:tab w:val="left" w:pos="851"/>
                <w:tab w:val="left" w:pos="1418"/>
                <w:tab w:val="left" w:pos="1701"/>
                <w:tab w:val="left" w:pos="1985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both"/>
              <w:rPr>
                <w:bCs/>
                <w:sz w:val="20"/>
              </w:rPr>
            </w:pPr>
            <w:r w:rsidRPr="0085757A">
              <w:rPr>
                <w:bCs/>
                <w:sz w:val="20"/>
              </w:rPr>
              <w:t>IMT-2020/63</w:t>
            </w:r>
            <w:r w:rsidRPr="0085757A">
              <w:rPr>
                <w:rFonts w:hint="eastAsia"/>
                <w:bCs/>
                <w:sz w:val="20"/>
              </w:rPr>
              <w:t>(Rev.1)</w:t>
            </w:r>
          </w:p>
        </w:tc>
      </w:tr>
      <w:tr w:rsidR="009069EA" w:rsidRPr="0085757A" w14:paraId="2B193222" w14:textId="77777777" w:rsidTr="00477B84">
        <w:trPr>
          <w:cantSplit/>
          <w:jc w:val="center"/>
        </w:trPr>
        <w:tc>
          <w:tcPr>
            <w:tcW w:w="3690" w:type="dxa"/>
            <w:vAlign w:val="center"/>
          </w:tcPr>
          <w:p w14:paraId="61DCBC9C" w14:textId="77777777" w:rsidR="009069EA" w:rsidRPr="0085757A" w:rsidRDefault="00C35510" w:rsidP="009069EA">
            <w:pPr>
              <w:tabs>
                <w:tab w:val="left" w:pos="284"/>
                <w:tab w:val="left" w:pos="567"/>
                <w:tab w:val="left" w:pos="851"/>
                <w:tab w:val="left" w:pos="1418"/>
                <w:tab w:val="left" w:pos="1701"/>
                <w:tab w:val="left" w:pos="1985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rPr>
                <w:b/>
                <w:color w:val="0070C0"/>
                <w:sz w:val="20"/>
                <w:u w:val="single"/>
              </w:rPr>
            </w:pPr>
            <w:hyperlink r:id="rId30" w:history="1">
              <w:r w:rsidR="009069EA" w:rsidRPr="0085757A">
                <w:rPr>
                  <w:color w:val="3789BD"/>
                  <w:sz w:val="20"/>
                  <w:u w:val="single"/>
                  <w:bdr w:val="none" w:sz="0" w:space="0" w:color="auto" w:frame="1"/>
                  <w:shd w:val="clear" w:color="auto" w:fill="FFFFFF"/>
                </w:rPr>
                <w:t>TTA 5G Technology Evaluation Special Project Group</w:t>
              </w:r>
            </w:hyperlink>
          </w:p>
        </w:tc>
        <w:tc>
          <w:tcPr>
            <w:tcW w:w="1537" w:type="dxa"/>
            <w:vAlign w:val="center"/>
          </w:tcPr>
          <w:p w14:paraId="6C3C9784" w14:textId="56C62859" w:rsidR="009069EA" w:rsidRPr="0085757A" w:rsidRDefault="008273BD" w:rsidP="009069EA">
            <w:pPr>
              <w:tabs>
                <w:tab w:val="left" w:pos="284"/>
                <w:tab w:val="left" w:pos="567"/>
                <w:tab w:val="left" w:pos="851"/>
                <w:tab w:val="left" w:pos="1418"/>
                <w:tab w:val="left" w:pos="1701"/>
                <w:tab w:val="left" w:pos="1985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rPr>
                <w:b/>
                <w:bCs/>
                <w:color w:val="000000" w:themeColor="text1"/>
                <w:sz w:val="20"/>
                <w:u w:val="single"/>
                <w:lang w:eastAsia="zh-CN"/>
              </w:rPr>
            </w:pPr>
            <w:r w:rsidRPr="0085757A">
              <w:rPr>
                <w:sz w:val="20"/>
              </w:rPr>
              <w:t>IMT-2020/71</w:t>
            </w:r>
          </w:p>
        </w:tc>
        <w:tc>
          <w:tcPr>
            <w:tcW w:w="2523" w:type="dxa"/>
            <w:vAlign w:val="center"/>
          </w:tcPr>
          <w:p w14:paraId="6B8DA3E7" w14:textId="77777777" w:rsidR="009069EA" w:rsidRPr="0085757A" w:rsidRDefault="009069EA" w:rsidP="009069EA">
            <w:pPr>
              <w:tabs>
                <w:tab w:val="left" w:pos="284"/>
                <w:tab w:val="left" w:pos="567"/>
                <w:tab w:val="left" w:pos="851"/>
                <w:tab w:val="left" w:pos="1418"/>
                <w:tab w:val="left" w:pos="1701"/>
                <w:tab w:val="left" w:pos="1985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both"/>
              <w:rPr>
                <w:sz w:val="20"/>
                <w:lang w:eastAsia="zh-CN"/>
              </w:rPr>
            </w:pPr>
            <w:r w:rsidRPr="0085757A">
              <w:rPr>
                <w:rFonts w:hint="eastAsia"/>
                <w:sz w:val="20"/>
                <w:lang w:eastAsia="zh-CN"/>
              </w:rPr>
              <w:t>5D/708 (</w:t>
            </w:r>
            <w:proofErr w:type="spellStart"/>
            <w:r w:rsidRPr="0085757A">
              <w:rPr>
                <w:rFonts w:hint="eastAsia"/>
                <w:sz w:val="20"/>
                <w:lang w:eastAsia="zh-CN"/>
              </w:rPr>
              <w:t>Nufront</w:t>
            </w:r>
            <w:proofErr w:type="spellEnd"/>
            <w:r w:rsidRPr="0085757A">
              <w:rPr>
                <w:rFonts w:hint="eastAsia"/>
                <w:sz w:val="20"/>
                <w:lang w:eastAsia="zh-CN"/>
              </w:rPr>
              <w:t>)</w:t>
            </w:r>
          </w:p>
        </w:tc>
        <w:tc>
          <w:tcPr>
            <w:tcW w:w="2070" w:type="dxa"/>
            <w:vAlign w:val="center"/>
          </w:tcPr>
          <w:p w14:paraId="33D5C5FC" w14:textId="77777777" w:rsidR="009069EA" w:rsidRPr="0085757A" w:rsidRDefault="009069EA" w:rsidP="009069EA">
            <w:pPr>
              <w:tabs>
                <w:tab w:val="left" w:pos="284"/>
                <w:tab w:val="left" w:pos="567"/>
                <w:tab w:val="left" w:pos="851"/>
                <w:tab w:val="left" w:pos="1418"/>
                <w:tab w:val="left" w:pos="1701"/>
                <w:tab w:val="left" w:pos="1985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both"/>
              <w:rPr>
                <w:bCs/>
                <w:sz w:val="20"/>
                <w:lang w:eastAsia="zh-CN"/>
              </w:rPr>
            </w:pPr>
            <w:r w:rsidRPr="0085757A">
              <w:rPr>
                <w:bCs/>
                <w:sz w:val="20"/>
              </w:rPr>
              <w:t>IMT-2020/6</w:t>
            </w:r>
            <w:r w:rsidRPr="0085757A">
              <w:rPr>
                <w:rFonts w:hint="eastAsia"/>
                <w:bCs/>
                <w:sz w:val="20"/>
                <w:lang w:eastAsia="zh-CN"/>
              </w:rPr>
              <w:t>4</w:t>
            </w:r>
          </w:p>
        </w:tc>
      </w:tr>
    </w:tbl>
    <w:p w14:paraId="00A5172D" w14:textId="77777777" w:rsidR="009069EA" w:rsidRPr="009069EA" w:rsidRDefault="009069EA" w:rsidP="009069EA">
      <w:pPr>
        <w:jc w:val="both"/>
        <w:rPr>
          <w:lang w:eastAsia="zh-CN"/>
        </w:rPr>
      </w:pPr>
      <w:r w:rsidRPr="009069EA">
        <w:t xml:space="preserve">The </w:t>
      </w:r>
      <w:r w:rsidRPr="009069EA">
        <w:rPr>
          <w:lang w:eastAsia="zh-CN"/>
        </w:rPr>
        <w:t xml:space="preserve">IEGs </w:t>
      </w:r>
      <w:r w:rsidRPr="009069EA">
        <w:t>utilized the defined ITU-R evaluation methodology and criteria established in the relevant ITU-R Reports covering IMT-</w:t>
      </w:r>
      <w:r w:rsidRPr="009069EA">
        <w:rPr>
          <w:lang w:eastAsia="zh-CN"/>
        </w:rPr>
        <w:t>2020</w:t>
      </w:r>
      <w:r w:rsidRPr="009069EA">
        <w:t xml:space="preserve">. ITU-R concluded that the </w:t>
      </w:r>
      <w:r w:rsidRPr="009069EA">
        <w:rPr>
          <w:lang w:eastAsia="zh-CN"/>
        </w:rPr>
        <w:t xml:space="preserve">IEGs </w:t>
      </w:r>
      <w:r w:rsidRPr="009069EA">
        <w:t xml:space="preserve">had fulfilled their role in the </w:t>
      </w:r>
      <w:r w:rsidRPr="009069EA">
        <w:rPr>
          <w:lang w:eastAsia="zh-CN"/>
        </w:rPr>
        <w:t>‘</w:t>
      </w:r>
      <w:r w:rsidRPr="009069EA">
        <w:t>Way Forward’ Option 2and that the inclusion of views from organizations external to the ITU</w:t>
      </w:r>
      <w:r w:rsidRPr="009069EA">
        <w:noBreakHyphen/>
        <w:t>R had been useful to the work on ‘Way Forward’ Option 2 and had contributed to the success of the ‘Way Forward’ Option 2 process.</w:t>
      </w:r>
    </w:p>
    <w:p w14:paraId="5876BE23" w14:textId="77777777" w:rsidR="009069EA" w:rsidRPr="009069EA" w:rsidRDefault="009069EA" w:rsidP="009069EA">
      <w:pPr>
        <w:jc w:val="both"/>
        <w:rPr>
          <w:lang w:eastAsia="zh-CN"/>
        </w:rPr>
      </w:pPr>
      <w:r w:rsidRPr="009069EA">
        <w:t>Considering the requirements, evaluation criteria and submission templates for the development of IMT-</w:t>
      </w:r>
      <w:r w:rsidRPr="009069EA">
        <w:rPr>
          <w:lang w:eastAsia="zh-CN"/>
        </w:rPr>
        <w:t>2020</w:t>
      </w:r>
      <w:r w:rsidRPr="009069EA">
        <w:t xml:space="preserve"> included in </w:t>
      </w:r>
      <w:hyperlink r:id="rId31" w:history="1">
        <w:r w:rsidRPr="009069EA">
          <w:t>Report</w:t>
        </w:r>
        <w:r w:rsidRPr="0085757A">
          <w:rPr>
            <w:color w:val="0000FF"/>
          </w:rPr>
          <w:t xml:space="preserve"> </w:t>
        </w:r>
        <w:r w:rsidRPr="009069EA">
          <w:rPr>
            <w:color w:val="0000FF"/>
            <w:u w:val="single"/>
          </w:rPr>
          <w:t>ITU-R M.</w:t>
        </w:r>
        <w:r w:rsidRPr="009069EA">
          <w:rPr>
            <w:color w:val="0000FF"/>
            <w:u w:val="single"/>
            <w:lang w:eastAsia="zh-CN"/>
          </w:rPr>
          <w:t>2411</w:t>
        </w:r>
      </w:hyperlink>
      <w:r w:rsidRPr="009069EA">
        <w:t>, the</w:t>
      </w:r>
      <w:r w:rsidRPr="009069EA">
        <w:rPr>
          <w:lang w:eastAsia="zh-CN"/>
        </w:rPr>
        <w:t xml:space="preserve"> minimum</w:t>
      </w:r>
      <w:r w:rsidRPr="009069EA">
        <w:t xml:space="preserve"> requirements related to technical performance for IMT</w:t>
      </w:r>
      <w:r w:rsidRPr="009069EA">
        <w:noBreakHyphen/>
      </w:r>
      <w:r w:rsidRPr="009069EA">
        <w:rPr>
          <w:lang w:eastAsia="zh-CN"/>
        </w:rPr>
        <w:t>2020</w:t>
      </w:r>
      <w:r w:rsidRPr="009069EA">
        <w:t xml:space="preserve"> radio interface(s) included in Report </w:t>
      </w:r>
      <w:r w:rsidRPr="0085757A">
        <w:rPr>
          <w:color w:val="0000FF"/>
          <w:u w:val="single"/>
        </w:rPr>
        <w:t>ITU-R</w:t>
      </w:r>
      <w:r w:rsidRPr="0085757A">
        <w:rPr>
          <w:u w:val="single"/>
        </w:rPr>
        <w:t xml:space="preserve"> </w:t>
      </w:r>
      <w:hyperlink r:id="rId32" w:history="1">
        <w:r w:rsidRPr="009069EA">
          <w:rPr>
            <w:color w:val="0000FF"/>
            <w:u w:val="single"/>
            <w:lang w:eastAsia="zh-CN"/>
          </w:rPr>
          <w:t>M.2410</w:t>
        </w:r>
      </w:hyperlink>
      <w:r w:rsidRPr="009069EA">
        <w:t>, and the guidelines for evaluation of radio interface technologies for IMT</w:t>
      </w:r>
      <w:r w:rsidRPr="009069EA">
        <w:noBreakHyphen/>
        <w:t xml:space="preserve">2020 included in </w:t>
      </w:r>
      <w:hyperlink r:id="rId33" w:history="1">
        <w:r w:rsidRPr="009069EA">
          <w:t>Report</w:t>
        </w:r>
        <w:r w:rsidRPr="0085757A">
          <w:rPr>
            <w:color w:val="0000FF"/>
          </w:rPr>
          <w:t xml:space="preserve"> </w:t>
        </w:r>
        <w:r w:rsidRPr="009069EA">
          <w:rPr>
            <w:color w:val="0000FF"/>
            <w:u w:val="single"/>
          </w:rPr>
          <w:t>ITU</w:t>
        </w:r>
        <w:r w:rsidRPr="009069EA">
          <w:rPr>
            <w:color w:val="0000FF"/>
            <w:u w:val="single"/>
          </w:rPr>
          <w:noBreakHyphen/>
          <w:t>R </w:t>
        </w:r>
        <w:hyperlink r:id="rId34" w:history="1">
          <w:r w:rsidRPr="009069EA">
            <w:rPr>
              <w:color w:val="0000FF"/>
              <w:u w:val="single"/>
            </w:rPr>
            <w:t>M.2412</w:t>
          </w:r>
        </w:hyperlink>
      </w:hyperlink>
      <w:r w:rsidRPr="009069EA">
        <w:t>, the following conclusions have been reached.</w:t>
      </w:r>
    </w:p>
    <w:p w14:paraId="5E6925AC" w14:textId="77777777" w:rsidR="009069EA" w:rsidRPr="009069EA" w:rsidRDefault="009069EA" w:rsidP="00B00D48">
      <w:pPr>
        <w:pStyle w:val="Heading3"/>
        <w:rPr>
          <w:lang w:eastAsia="zh-CN"/>
        </w:rPr>
      </w:pPr>
      <w:bookmarkStart w:id="119" w:name="_Toc45093668"/>
      <w:bookmarkStart w:id="120" w:name="_Toc42877452"/>
      <w:bookmarkStart w:id="121" w:name="_Toc42817992"/>
      <w:bookmarkStart w:id="122" w:name="_Toc45806048"/>
      <w:r w:rsidRPr="009069EA">
        <w:t>5.1.</w:t>
      </w:r>
      <w:r w:rsidRPr="009069EA">
        <w:rPr>
          <w:rFonts w:hint="eastAsia"/>
          <w:lang w:eastAsia="zh-CN"/>
        </w:rPr>
        <w:t>1</w:t>
      </w:r>
      <w:r w:rsidRPr="009069EA">
        <w:tab/>
        <w:t xml:space="preserve">Summary of the evaluations received for the candidate RIT submission (Document IMT-2020/18(Rev.1)) from </w:t>
      </w:r>
      <w:proofErr w:type="spellStart"/>
      <w:r w:rsidRPr="009069EA">
        <w:t>Nufront</w:t>
      </w:r>
      <w:bookmarkEnd w:id="119"/>
      <w:bookmarkEnd w:id="120"/>
      <w:bookmarkEnd w:id="121"/>
      <w:bookmarkEnd w:id="122"/>
      <w:proofErr w:type="spellEnd"/>
    </w:p>
    <w:p w14:paraId="02D71E71" w14:textId="77777777" w:rsidR="009069EA" w:rsidRPr="009069EA" w:rsidRDefault="009069EA" w:rsidP="009069EA">
      <w:pPr>
        <w:rPr>
          <w:lang w:eastAsia="zh-CN"/>
        </w:rPr>
      </w:pPr>
      <w:r w:rsidRPr="009069EA">
        <w:rPr>
          <w:lang w:eastAsia="zh-CN"/>
        </w:rPr>
        <w:t xml:space="preserve">There were </w:t>
      </w:r>
      <w:r w:rsidRPr="009069EA">
        <w:rPr>
          <w:rFonts w:hint="eastAsia"/>
          <w:lang w:eastAsia="zh-CN"/>
        </w:rPr>
        <w:t>seven</w:t>
      </w:r>
      <w:r w:rsidRPr="009069EA">
        <w:rPr>
          <w:lang w:eastAsia="zh-CN"/>
        </w:rPr>
        <w:t xml:space="preserve"> relevant evaluation reports received for </w:t>
      </w:r>
      <w:proofErr w:type="spellStart"/>
      <w:r w:rsidRPr="009069EA">
        <w:rPr>
          <w:lang w:eastAsia="zh-CN"/>
        </w:rPr>
        <w:t>Nufront</w:t>
      </w:r>
      <w:proofErr w:type="spellEnd"/>
      <w:r w:rsidRPr="009069EA">
        <w:rPr>
          <w:lang w:eastAsia="zh-CN"/>
        </w:rPr>
        <w:t xml:space="preserve"> in IMT-2020/18(Rev.1), in which </w:t>
      </w:r>
      <w:r w:rsidRPr="009069EA">
        <w:rPr>
          <w:rFonts w:hint="eastAsia"/>
          <w:lang w:eastAsia="zh-CN"/>
        </w:rPr>
        <w:t xml:space="preserve">the </w:t>
      </w:r>
      <w:r w:rsidRPr="009069EA">
        <w:rPr>
          <w:lang w:eastAsia="zh-CN"/>
        </w:rPr>
        <w:t>received evaluation report</w:t>
      </w:r>
      <w:r w:rsidRPr="009069EA">
        <w:rPr>
          <w:rFonts w:hint="eastAsia"/>
          <w:lang w:eastAsia="zh-CN"/>
        </w:rPr>
        <w:t>s</w:t>
      </w:r>
      <w:r w:rsidRPr="009069EA">
        <w:rPr>
          <w:lang w:eastAsia="zh-CN"/>
        </w:rPr>
        <w:t xml:space="preserve"> indicated that</w:t>
      </w:r>
      <w:r w:rsidRPr="009069EA">
        <w:rPr>
          <w:rFonts w:hint="eastAsia"/>
          <w:lang w:eastAsia="zh-CN"/>
        </w:rPr>
        <w:t>,</w:t>
      </w:r>
    </w:p>
    <w:p w14:paraId="11B77832" w14:textId="3CAB1F78" w:rsidR="009069EA" w:rsidRPr="009069EA" w:rsidRDefault="00B00D48" w:rsidP="00B00D48">
      <w:pPr>
        <w:pStyle w:val="enumlev1"/>
        <w:rPr>
          <w:lang w:eastAsia="zh-CN"/>
        </w:rPr>
      </w:pPr>
      <w:r>
        <w:rPr>
          <w:rFonts w:hint="eastAsia"/>
          <w:lang w:eastAsia="zh-CN"/>
        </w:rPr>
        <w:t>–</w:t>
      </w:r>
      <w:r>
        <w:rPr>
          <w:lang w:eastAsia="zh-CN"/>
        </w:rPr>
        <w:tab/>
      </w:r>
      <w:r w:rsidR="009069EA" w:rsidRPr="009069EA">
        <w:rPr>
          <w:rFonts w:hint="eastAsia"/>
          <w:lang w:eastAsia="zh-CN"/>
        </w:rPr>
        <w:t xml:space="preserve">One </w:t>
      </w:r>
      <w:r w:rsidR="009069EA" w:rsidRPr="009069EA">
        <w:rPr>
          <w:lang w:eastAsia="zh-CN"/>
        </w:rPr>
        <w:t>evaluation report</w:t>
      </w:r>
      <w:r w:rsidR="009069EA" w:rsidRPr="009069EA">
        <w:rPr>
          <w:rFonts w:hint="eastAsia"/>
          <w:lang w:eastAsia="zh-CN"/>
        </w:rPr>
        <w:t xml:space="preserve"> from </w:t>
      </w:r>
      <w:proofErr w:type="spellStart"/>
      <w:r w:rsidR="009069EA" w:rsidRPr="009069EA">
        <w:rPr>
          <w:rFonts w:hint="eastAsia"/>
          <w:lang w:eastAsia="zh-CN"/>
        </w:rPr>
        <w:t>Bnrist</w:t>
      </w:r>
      <w:proofErr w:type="spellEnd"/>
      <w:r w:rsidR="009069EA" w:rsidRPr="009069EA">
        <w:rPr>
          <w:lang w:eastAsia="zh-CN"/>
        </w:rPr>
        <w:t xml:space="preserve"> </w:t>
      </w:r>
      <w:r w:rsidR="009069EA" w:rsidRPr="009069EA">
        <w:rPr>
          <w:rFonts w:hint="eastAsia"/>
          <w:lang w:eastAsia="zh-CN"/>
        </w:rPr>
        <w:t>was</w:t>
      </w:r>
      <w:r w:rsidR="009069EA" w:rsidRPr="009069EA">
        <w:rPr>
          <w:lang w:eastAsia="zh-CN"/>
        </w:rPr>
        <w:t xml:space="preserve"> of the opinion that the candidate </w:t>
      </w:r>
      <w:proofErr w:type="spellStart"/>
      <w:r w:rsidR="009069EA" w:rsidRPr="009069EA">
        <w:rPr>
          <w:lang w:eastAsia="zh-CN"/>
        </w:rPr>
        <w:t>Nufront</w:t>
      </w:r>
      <w:proofErr w:type="spellEnd"/>
      <w:r w:rsidR="009069EA" w:rsidRPr="009069EA">
        <w:rPr>
          <w:lang w:eastAsia="zh-CN"/>
        </w:rPr>
        <w:t xml:space="preserve"> proposal in </w:t>
      </w:r>
      <w:r w:rsidR="0085757A">
        <w:rPr>
          <w:lang w:eastAsia="zh-CN"/>
        </w:rPr>
        <w:t xml:space="preserve">Document </w:t>
      </w:r>
      <w:hyperlink r:id="rId35" w:history="1">
        <w:r w:rsidR="009069EA" w:rsidRPr="0085757A">
          <w:rPr>
            <w:rStyle w:val="Hyperlink"/>
            <w:lang w:eastAsia="zh-CN"/>
          </w:rPr>
          <w:t>IMT</w:t>
        </w:r>
        <w:r w:rsidR="009069EA" w:rsidRPr="0085757A">
          <w:rPr>
            <w:rStyle w:val="Hyperlink"/>
            <w:lang w:eastAsia="zh-CN"/>
          </w:rPr>
          <w:noBreakHyphen/>
          <w:t>2020/18(Rev.1)</w:t>
        </w:r>
      </w:hyperlink>
      <w:r w:rsidR="009069EA" w:rsidRPr="009069EA">
        <w:rPr>
          <w:lang w:eastAsia="zh-CN"/>
        </w:rPr>
        <w:t xml:space="preserve"> met the minimum requirements of all required test environments.</w:t>
      </w:r>
    </w:p>
    <w:p w14:paraId="468AD0E9" w14:textId="1DBA1AD2" w:rsidR="009069EA" w:rsidRPr="009069EA" w:rsidRDefault="00B00D48" w:rsidP="00B00D48">
      <w:pPr>
        <w:pStyle w:val="enumlev1"/>
        <w:rPr>
          <w:lang w:eastAsia="zh-CN"/>
        </w:rPr>
      </w:pPr>
      <w:r>
        <w:rPr>
          <w:rFonts w:hint="eastAsia"/>
          <w:lang w:eastAsia="zh-CN"/>
        </w:rPr>
        <w:lastRenderedPageBreak/>
        <w:t>–</w:t>
      </w:r>
      <w:r>
        <w:rPr>
          <w:lang w:eastAsia="zh-CN"/>
        </w:rPr>
        <w:tab/>
      </w:r>
      <w:r w:rsidR="009069EA" w:rsidRPr="009069EA">
        <w:rPr>
          <w:lang w:eastAsia="zh-CN"/>
        </w:rPr>
        <w:t>One evaluation report TTA SPG33 did not contain a conclusion whether the “</w:t>
      </w:r>
      <w:proofErr w:type="spellStart"/>
      <w:r w:rsidR="009069EA" w:rsidRPr="009069EA">
        <w:rPr>
          <w:lang w:eastAsia="zh-CN"/>
        </w:rPr>
        <w:t>Nufront</w:t>
      </w:r>
      <w:proofErr w:type="spellEnd"/>
      <w:r w:rsidR="009069EA" w:rsidRPr="009069EA">
        <w:rPr>
          <w:lang w:eastAsia="zh-CN"/>
        </w:rPr>
        <w:t xml:space="preserve"> proposal in</w:t>
      </w:r>
      <w:r w:rsidR="0085757A">
        <w:rPr>
          <w:lang w:eastAsia="zh-CN"/>
        </w:rPr>
        <w:t xml:space="preserve"> Document</w:t>
      </w:r>
      <w:r w:rsidR="009069EA" w:rsidRPr="009069EA">
        <w:rPr>
          <w:lang w:eastAsia="zh-CN"/>
        </w:rPr>
        <w:t xml:space="preserve"> IMT 2020/18(Rev.1)”  met the minimum requirements.</w:t>
      </w:r>
    </w:p>
    <w:p w14:paraId="567D54B5" w14:textId="07582F88" w:rsidR="009069EA" w:rsidRPr="009069EA" w:rsidRDefault="00B00D48" w:rsidP="00B00D48">
      <w:pPr>
        <w:pStyle w:val="enumlev1"/>
        <w:rPr>
          <w:lang w:eastAsia="zh-CN"/>
        </w:rPr>
      </w:pPr>
      <w:r>
        <w:rPr>
          <w:rFonts w:hint="eastAsia"/>
          <w:lang w:eastAsia="zh-CN"/>
        </w:rPr>
        <w:t>–</w:t>
      </w:r>
      <w:r>
        <w:rPr>
          <w:lang w:eastAsia="zh-CN"/>
        </w:rPr>
        <w:tab/>
      </w:r>
      <w:r w:rsidR="009069EA" w:rsidRPr="009069EA">
        <w:rPr>
          <w:lang w:eastAsia="zh-CN"/>
        </w:rPr>
        <w:t>The AEG</w:t>
      </w:r>
      <w:r w:rsidR="009069EA" w:rsidRPr="009069EA">
        <w:rPr>
          <w:rFonts w:hint="eastAsia"/>
          <w:lang w:eastAsia="zh-CN"/>
        </w:rPr>
        <w:t xml:space="preserve"> as IEG</w:t>
      </w:r>
      <w:r w:rsidR="009069EA" w:rsidRPr="009069EA">
        <w:rPr>
          <w:lang w:eastAsia="zh-CN"/>
        </w:rPr>
        <w:t xml:space="preserve"> is of the opinion that the candidate </w:t>
      </w:r>
      <w:proofErr w:type="spellStart"/>
      <w:r w:rsidR="009069EA" w:rsidRPr="009069EA">
        <w:rPr>
          <w:lang w:eastAsia="zh-CN"/>
        </w:rPr>
        <w:t>Nufront</w:t>
      </w:r>
      <w:proofErr w:type="spellEnd"/>
      <w:r w:rsidR="009069EA" w:rsidRPr="009069EA">
        <w:rPr>
          <w:lang w:eastAsia="zh-CN"/>
        </w:rPr>
        <w:t xml:space="preserve"> proposal in </w:t>
      </w:r>
      <w:r w:rsidR="0085757A">
        <w:rPr>
          <w:lang w:eastAsia="zh-CN"/>
        </w:rPr>
        <w:t>Document </w:t>
      </w:r>
      <w:r w:rsidR="009069EA" w:rsidRPr="009069EA">
        <w:rPr>
          <w:lang w:eastAsia="zh-CN"/>
        </w:rPr>
        <w:t>IMT</w:t>
      </w:r>
      <w:r w:rsidR="0085757A">
        <w:rPr>
          <w:lang w:eastAsia="zh-CN"/>
        </w:rPr>
        <w:noBreakHyphen/>
      </w:r>
      <w:r w:rsidR="009069EA" w:rsidRPr="009069EA">
        <w:rPr>
          <w:lang w:eastAsia="zh-CN"/>
        </w:rPr>
        <w:t>2020/18(Rev.1) met the minimum requirements of Urban Macro</w:t>
      </w:r>
      <w:r w:rsidR="0085757A">
        <w:rPr>
          <w:lang w:eastAsia="zh-CN"/>
        </w:rPr>
        <w:noBreakHyphen/>
      </w:r>
      <w:r w:rsidR="009069EA" w:rsidRPr="009069EA">
        <w:rPr>
          <w:lang w:eastAsia="zh-CN"/>
        </w:rPr>
        <w:t>URLLC, Urban Macro-</w:t>
      </w:r>
      <w:proofErr w:type="spellStart"/>
      <w:r w:rsidR="009069EA" w:rsidRPr="009069EA">
        <w:rPr>
          <w:lang w:eastAsia="zh-CN"/>
        </w:rPr>
        <w:t>mMTC</w:t>
      </w:r>
      <w:proofErr w:type="spellEnd"/>
      <w:r w:rsidR="009069EA" w:rsidRPr="009069EA">
        <w:rPr>
          <w:lang w:eastAsia="zh-CN"/>
        </w:rPr>
        <w:t xml:space="preserve"> test environments and all KPIs in </w:t>
      </w:r>
      <w:proofErr w:type="spellStart"/>
      <w:r w:rsidR="009069EA" w:rsidRPr="009069EA">
        <w:rPr>
          <w:lang w:eastAsia="zh-CN"/>
        </w:rPr>
        <w:t>eMBB</w:t>
      </w:r>
      <w:proofErr w:type="spellEnd"/>
      <w:r w:rsidR="009069EA" w:rsidRPr="009069EA">
        <w:rPr>
          <w:lang w:eastAsia="zh-CN"/>
        </w:rPr>
        <w:t xml:space="preserve"> test environments except mobility, which was not evaluated by this IEG.</w:t>
      </w:r>
    </w:p>
    <w:p w14:paraId="21278A55" w14:textId="0AAFE6FC" w:rsidR="009069EA" w:rsidRPr="009069EA" w:rsidRDefault="00B00D48" w:rsidP="00B00D48">
      <w:pPr>
        <w:pStyle w:val="enumlev1"/>
        <w:rPr>
          <w:lang w:eastAsia="zh-CN"/>
        </w:rPr>
      </w:pPr>
      <w:r>
        <w:rPr>
          <w:rFonts w:hint="eastAsia"/>
          <w:lang w:eastAsia="zh-CN"/>
        </w:rPr>
        <w:t>–</w:t>
      </w:r>
      <w:r>
        <w:rPr>
          <w:lang w:eastAsia="zh-CN"/>
        </w:rPr>
        <w:tab/>
      </w:r>
      <w:r w:rsidR="009069EA" w:rsidRPr="009069EA">
        <w:rPr>
          <w:lang w:eastAsia="zh-CN"/>
        </w:rPr>
        <w:t xml:space="preserve">One received evaluation report from CEG showed that the </w:t>
      </w:r>
      <w:proofErr w:type="spellStart"/>
      <w:r w:rsidR="009069EA" w:rsidRPr="009069EA">
        <w:rPr>
          <w:lang w:eastAsia="zh-CN"/>
        </w:rPr>
        <w:t>Nufront</w:t>
      </w:r>
      <w:proofErr w:type="spellEnd"/>
      <w:r w:rsidR="009069EA" w:rsidRPr="009069EA">
        <w:rPr>
          <w:lang w:eastAsia="zh-CN"/>
        </w:rPr>
        <w:t xml:space="preserve"> proposal in </w:t>
      </w:r>
      <w:r w:rsidR="0085757A">
        <w:t xml:space="preserve">Document </w:t>
      </w:r>
      <w:r w:rsidR="009069EA" w:rsidRPr="009069EA">
        <w:rPr>
          <w:lang w:eastAsia="zh-CN"/>
        </w:rPr>
        <w:t>IMT2020/18(Rev.1) satisfied some of the technical performance requirements evaluated by inspection or analysis by that IEG.</w:t>
      </w:r>
    </w:p>
    <w:p w14:paraId="04F2ABE9" w14:textId="35BD7606" w:rsidR="009069EA" w:rsidRPr="009069EA" w:rsidRDefault="00B00D48" w:rsidP="00B00D48">
      <w:pPr>
        <w:pStyle w:val="enumlev1"/>
        <w:rPr>
          <w:lang w:eastAsia="zh-CN"/>
        </w:rPr>
      </w:pPr>
      <w:r>
        <w:rPr>
          <w:rFonts w:hint="eastAsia"/>
          <w:lang w:eastAsia="zh-CN"/>
        </w:rPr>
        <w:t>–</w:t>
      </w:r>
      <w:r>
        <w:rPr>
          <w:lang w:eastAsia="zh-CN"/>
        </w:rPr>
        <w:tab/>
      </w:r>
      <w:r w:rsidR="009069EA" w:rsidRPr="009069EA">
        <w:t xml:space="preserve">Two IEGs </w:t>
      </w:r>
      <w:r w:rsidR="009069EA" w:rsidRPr="009069EA">
        <w:rPr>
          <w:rFonts w:hint="eastAsia"/>
          <w:lang w:eastAsia="zh-CN"/>
        </w:rPr>
        <w:t xml:space="preserve">from 5GMF,5GIF </w:t>
      </w:r>
      <w:r w:rsidR="009069EA" w:rsidRPr="009069EA">
        <w:t xml:space="preserve">were of the opinion that the candidate </w:t>
      </w:r>
      <w:proofErr w:type="spellStart"/>
      <w:r w:rsidR="009069EA" w:rsidRPr="009069EA">
        <w:t>Nufront</w:t>
      </w:r>
      <w:proofErr w:type="spellEnd"/>
      <w:r w:rsidR="009069EA" w:rsidRPr="009069EA">
        <w:t xml:space="preserve"> proposal in </w:t>
      </w:r>
      <w:r w:rsidR="0085757A">
        <w:t xml:space="preserve">Document </w:t>
      </w:r>
      <w:r w:rsidR="009069EA" w:rsidRPr="009069EA">
        <w:t xml:space="preserve">IMT-2020/18(Rev.1) did not meet the minimum requirements of </w:t>
      </w:r>
      <w:proofErr w:type="spellStart"/>
      <w:r w:rsidR="009069EA" w:rsidRPr="009069EA">
        <w:t>eMBB</w:t>
      </w:r>
      <w:proofErr w:type="spellEnd"/>
      <w:r w:rsidR="009069EA" w:rsidRPr="009069EA">
        <w:t xml:space="preserve"> test environments</w:t>
      </w:r>
      <w:r w:rsidR="009069EA" w:rsidRPr="009069EA">
        <w:rPr>
          <w:rFonts w:hint="eastAsia"/>
          <w:lang w:eastAsia="zh-CN"/>
        </w:rPr>
        <w:t xml:space="preserve"> (except for rural-</w:t>
      </w:r>
      <w:proofErr w:type="spellStart"/>
      <w:r w:rsidR="009069EA" w:rsidRPr="009069EA">
        <w:rPr>
          <w:rFonts w:hint="eastAsia"/>
          <w:lang w:eastAsia="zh-CN"/>
        </w:rPr>
        <w:t>eMBB</w:t>
      </w:r>
      <w:proofErr w:type="spellEnd"/>
      <w:r w:rsidR="009069EA" w:rsidRPr="009069EA">
        <w:rPr>
          <w:rFonts w:hint="eastAsia"/>
          <w:lang w:eastAsia="zh-CN"/>
        </w:rPr>
        <w:t xml:space="preserve"> test </w:t>
      </w:r>
      <w:r w:rsidR="009069EA" w:rsidRPr="009069EA">
        <w:rPr>
          <w:lang w:eastAsia="zh-CN"/>
        </w:rPr>
        <w:t>environment</w:t>
      </w:r>
      <w:r w:rsidR="009069EA" w:rsidRPr="009069EA">
        <w:rPr>
          <w:rFonts w:hint="eastAsia"/>
          <w:lang w:eastAsia="zh-CN"/>
        </w:rPr>
        <w:t xml:space="preserve"> which was not evaluated by 5GIF) </w:t>
      </w:r>
      <w:r w:rsidR="009069EA" w:rsidRPr="009069EA">
        <w:t>and Urban Macro-URLLC test environments, but their reports were inconclusive whether it meets the minimum requirements of the Urban Macro-</w:t>
      </w:r>
      <w:proofErr w:type="spellStart"/>
      <w:r w:rsidR="009069EA" w:rsidRPr="009069EA">
        <w:t>mMTC</w:t>
      </w:r>
      <w:proofErr w:type="spellEnd"/>
      <w:r w:rsidR="009069EA" w:rsidRPr="009069EA">
        <w:t xml:space="preserve"> test environment.</w:t>
      </w:r>
    </w:p>
    <w:p w14:paraId="6CB9B2A1" w14:textId="539BCAE8" w:rsidR="009069EA" w:rsidRPr="009069EA" w:rsidRDefault="00B00D48" w:rsidP="00B00D48">
      <w:pPr>
        <w:pStyle w:val="enumlev1"/>
        <w:rPr>
          <w:lang w:eastAsia="zh-CN"/>
        </w:rPr>
      </w:pPr>
      <w:r>
        <w:rPr>
          <w:rFonts w:hint="eastAsia"/>
          <w:lang w:eastAsia="zh-CN"/>
        </w:rPr>
        <w:t>–</w:t>
      </w:r>
      <w:r>
        <w:rPr>
          <w:lang w:eastAsia="zh-CN"/>
        </w:rPr>
        <w:tab/>
      </w:r>
      <w:r w:rsidR="009069EA" w:rsidRPr="009069EA">
        <w:rPr>
          <w:rFonts w:hint="eastAsia"/>
          <w:lang w:eastAsia="zh-CN"/>
        </w:rPr>
        <w:t xml:space="preserve">The WWRF </w:t>
      </w:r>
      <w:r w:rsidR="009069EA" w:rsidRPr="009069EA">
        <w:t xml:space="preserve">was of the opinion that the candidate </w:t>
      </w:r>
      <w:proofErr w:type="spellStart"/>
      <w:r w:rsidR="009069EA" w:rsidRPr="009069EA">
        <w:t>Nufront</w:t>
      </w:r>
      <w:proofErr w:type="spellEnd"/>
      <w:r w:rsidR="009069EA" w:rsidRPr="009069EA">
        <w:t xml:space="preserve"> proposal in </w:t>
      </w:r>
      <w:r w:rsidR="0085757A">
        <w:t xml:space="preserve">Document </w:t>
      </w:r>
      <w:r w:rsidR="009069EA" w:rsidRPr="009069EA">
        <w:t>IMT</w:t>
      </w:r>
      <w:r w:rsidR="0085757A">
        <w:noBreakHyphen/>
      </w:r>
      <w:r w:rsidR="009069EA" w:rsidRPr="009069EA">
        <w:t>2020/18(Rev.1) did not meet the minimum requirements of Urban Macro-URLLC test environments</w:t>
      </w:r>
    </w:p>
    <w:p w14:paraId="3AE904AC" w14:textId="1E4CA535" w:rsidR="009069EA" w:rsidRPr="009069EA" w:rsidRDefault="009069EA" w:rsidP="00B00D48">
      <w:pPr>
        <w:pStyle w:val="Heading4"/>
      </w:pPr>
      <w:bookmarkStart w:id="123" w:name="_Toc42817991"/>
      <w:bookmarkStart w:id="124" w:name="_Toc42877451"/>
      <w:bookmarkStart w:id="125" w:name="_Hlk85104846"/>
      <w:r w:rsidRPr="009069EA">
        <w:rPr>
          <w:color w:val="000000" w:themeColor="text1"/>
          <w:lang w:eastAsia="zh-CN"/>
        </w:rPr>
        <w:t>5.1.</w:t>
      </w:r>
      <w:r w:rsidRPr="009069EA">
        <w:rPr>
          <w:rFonts w:hint="eastAsia"/>
          <w:color w:val="000000" w:themeColor="text1"/>
          <w:lang w:eastAsia="zh-CN"/>
        </w:rPr>
        <w:t>1</w:t>
      </w:r>
      <w:r w:rsidRPr="009069EA">
        <w:rPr>
          <w:color w:val="000000" w:themeColor="text1"/>
          <w:lang w:eastAsia="zh-CN"/>
        </w:rPr>
        <w:t>.1</w:t>
      </w:r>
      <w:r w:rsidRPr="009069EA">
        <w:tab/>
      </w:r>
      <w:r w:rsidRPr="009069EA">
        <w:rPr>
          <w:bCs/>
        </w:rPr>
        <w:t xml:space="preserve">References to evaluation reports </w:t>
      </w:r>
      <w:r w:rsidRPr="009069EA">
        <w:t xml:space="preserve">for </w:t>
      </w:r>
      <w:r w:rsidR="00A61BF6">
        <w:rPr>
          <w:lang w:val="en-US" w:eastAsia="zh-CN"/>
        </w:rPr>
        <w:t xml:space="preserve">the candidate RIT submission (Document IMT-2020/18(Rev.1)) from </w:t>
      </w:r>
      <w:proofErr w:type="spellStart"/>
      <w:r w:rsidR="00A61BF6">
        <w:rPr>
          <w:lang w:val="en-US" w:eastAsia="zh-CN"/>
        </w:rPr>
        <w:t>Nufront</w:t>
      </w:r>
      <w:bookmarkEnd w:id="123"/>
      <w:bookmarkEnd w:id="124"/>
      <w:proofErr w:type="spellEnd"/>
    </w:p>
    <w:bookmarkEnd w:id="125"/>
    <w:p w14:paraId="18650890" w14:textId="45B154B9" w:rsidR="009069EA" w:rsidRPr="009069EA" w:rsidRDefault="009069EA" w:rsidP="009069EA">
      <w:pPr>
        <w:tabs>
          <w:tab w:val="clear" w:pos="1134"/>
          <w:tab w:val="clear" w:pos="1871"/>
          <w:tab w:val="clear" w:pos="2268"/>
          <w:tab w:val="left" w:pos="794"/>
          <w:tab w:val="left" w:pos="1191"/>
          <w:tab w:val="left" w:pos="1588"/>
          <w:tab w:val="left" w:pos="1985"/>
        </w:tabs>
        <w:rPr>
          <w:lang w:eastAsia="zh-CN"/>
        </w:rPr>
      </w:pPr>
      <w:r w:rsidRPr="009069EA">
        <w:t xml:space="preserve">The ITU-R views of the relevant evaluation reports from the </w:t>
      </w:r>
      <w:r w:rsidRPr="009069EA">
        <w:rPr>
          <w:lang w:eastAsia="zh-CN"/>
        </w:rPr>
        <w:t xml:space="preserve">IEGs </w:t>
      </w:r>
      <w:r w:rsidRPr="009069EA">
        <w:t xml:space="preserve">and the individual </w:t>
      </w:r>
      <w:r w:rsidRPr="009069EA">
        <w:rPr>
          <w:lang w:eastAsia="zh-CN"/>
        </w:rPr>
        <w:t xml:space="preserve">IEG </w:t>
      </w:r>
      <w:r w:rsidRPr="009069EA">
        <w:t xml:space="preserve">analyses for </w:t>
      </w:r>
      <w:r w:rsidRPr="009069EA">
        <w:rPr>
          <w:rFonts w:cs="+mn-cs"/>
          <w:bCs/>
          <w:kern w:val="24"/>
          <w:szCs w:val="34"/>
          <w:lang w:eastAsia="zh-CN"/>
        </w:rPr>
        <w:t xml:space="preserve">the </w:t>
      </w:r>
      <w:proofErr w:type="spellStart"/>
      <w:r w:rsidRPr="009069EA">
        <w:rPr>
          <w:rFonts w:cs="+mn-cs"/>
          <w:bCs/>
          <w:kern w:val="24"/>
          <w:szCs w:val="34"/>
          <w:lang w:eastAsia="zh-CN"/>
        </w:rPr>
        <w:t>Nufront</w:t>
      </w:r>
      <w:proofErr w:type="spellEnd"/>
      <w:r w:rsidRPr="009069EA">
        <w:t xml:space="preserve"> technology, are included in Annex 2 of this Report</w:t>
      </w:r>
      <w:r w:rsidRPr="009069EA">
        <w:rPr>
          <w:rFonts w:hint="eastAsia"/>
          <w:lang w:eastAsia="zh-CN"/>
        </w:rPr>
        <w:t>,</w:t>
      </w:r>
      <w:r w:rsidRPr="009069EA">
        <w:t xml:space="preserve"> are as follows:</w:t>
      </w:r>
    </w:p>
    <w:p w14:paraId="44F0D835" w14:textId="2F448020" w:rsidR="009069EA" w:rsidRPr="009069EA" w:rsidRDefault="009069EA" w:rsidP="00B00D48">
      <w:pPr>
        <w:pStyle w:val="enumlev1"/>
        <w:rPr>
          <w:lang w:eastAsia="zh-CN"/>
        </w:rPr>
      </w:pPr>
      <w:r w:rsidRPr="009069EA">
        <w:rPr>
          <w:b/>
          <w:lang w:eastAsia="zh-CN"/>
        </w:rPr>
        <w:t>–</w:t>
      </w:r>
      <w:r w:rsidRPr="009069EA">
        <w:rPr>
          <w:b/>
          <w:lang w:eastAsia="zh-CN"/>
        </w:rPr>
        <w:tab/>
      </w:r>
      <w:r w:rsidR="008273BD" w:rsidRPr="008273BD">
        <w:rPr>
          <w:b/>
          <w:lang w:eastAsia="zh-CN"/>
        </w:rPr>
        <w:t>IMT-2020/68</w:t>
      </w:r>
      <w:r w:rsidRPr="009069EA">
        <w:rPr>
          <w:rFonts w:hint="eastAsia"/>
          <w:b/>
          <w:lang w:eastAsia="zh-CN"/>
        </w:rPr>
        <w:t xml:space="preserve"> - </w:t>
      </w:r>
      <w:r w:rsidRPr="009069EA">
        <w:rPr>
          <w:lang w:eastAsia="zh-CN"/>
        </w:rPr>
        <w:t xml:space="preserve">Summary results of </w:t>
      </w:r>
      <w:r w:rsidRPr="009069EA">
        <w:rPr>
          <w:rFonts w:hint="eastAsia"/>
          <w:lang w:eastAsia="zh-CN"/>
        </w:rPr>
        <w:t>e</w:t>
      </w:r>
      <w:r w:rsidRPr="009069EA">
        <w:rPr>
          <w:lang w:eastAsia="zh-CN"/>
        </w:rPr>
        <w:t xml:space="preserve">valuation of IMT-2020 candidate technology submission in Document IMT-2020/18(Rev.1) by </w:t>
      </w:r>
      <w:proofErr w:type="spellStart"/>
      <w:r w:rsidRPr="009069EA">
        <w:rPr>
          <w:lang w:eastAsia="zh-CN"/>
        </w:rPr>
        <w:t>Bnrist</w:t>
      </w:r>
      <w:proofErr w:type="spellEnd"/>
      <w:r w:rsidRPr="009069EA">
        <w:rPr>
          <w:lang w:eastAsia="zh-CN"/>
        </w:rPr>
        <w:t xml:space="preserve"> EG</w:t>
      </w:r>
      <w:r w:rsidRPr="009069EA">
        <w:rPr>
          <w:rFonts w:hint="eastAsia"/>
          <w:lang w:eastAsia="zh-CN"/>
        </w:rPr>
        <w:t>.</w:t>
      </w:r>
    </w:p>
    <w:p w14:paraId="66A34963" w14:textId="71F424B6" w:rsidR="009069EA" w:rsidRPr="009069EA" w:rsidRDefault="009069EA" w:rsidP="00B00D48">
      <w:pPr>
        <w:pStyle w:val="enumlev1"/>
        <w:rPr>
          <w:lang w:eastAsia="zh-CN"/>
        </w:rPr>
      </w:pPr>
      <w:r w:rsidRPr="009069EA">
        <w:rPr>
          <w:b/>
          <w:lang w:eastAsia="zh-CN"/>
        </w:rPr>
        <w:t>–</w:t>
      </w:r>
      <w:r w:rsidRPr="009069EA">
        <w:rPr>
          <w:b/>
          <w:lang w:eastAsia="zh-CN"/>
        </w:rPr>
        <w:tab/>
      </w:r>
      <w:r w:rsidR="008273BD" w:rsidRPr="008273BD">
        <w:rPr>
          <w:b/>
          <w:lang w:eastAsia="zh-CN"/>
        </w:rPr>
        <w:t>IMT-2020/67</w:t>
      </w:r>
      <w:r w:rsidRPr="009069EA">
        <w:rPr>
          <w:rFonts w:hint="eastAsia"/>
          <w:b/>
          <w:lang w:eastAsia="zh-CN"/>
        </w:rPr>
        <w:t xml:space="preserve"> - </w:t>
      </w:r>
      <w:r w:rsidRPr="009069EA">
        <w:rPr>
          <w:lang w:eastAsia="zh-CN"/>
        </w:rPr>
        <w:t xml:space="preserve">Summary results of </w:t>
      </w:r>
      <w:r w:rsidRPr="009069EA">
        <w:rPr>
          <w:rFonts w:hint="eastAsia"/>
          <w:lang w:eastAsia="zh-CN"/>
        </w:rPr>
        <w:t>e</w:t>
      </w:r>
      <w:r w:rsidRPr="009069EA">
        <w:rPr>
          <w:lang w:eastAsia="zh-CN"/>
        </w:rPr>
        <w:t>valuation of IMT-2020 candidate technology submission in Document(s) IMT-2020/18</w:t>
      </w:r>
      <w:r w:rsidRPr="009069EA">
        <w:rPr>
          <w:rFonts w:hint="eastAsia"/>
          <w:lang w:eastAsia="zh-CN"/>
        </w:rPr>
        <w:t>(</w:t>
      </w:r>
      <w:r w:rsidRPr="009069EA">
        <w:rPr>
          <w:lang w:eastAsia="zh-CN"/>
        </w:rPr>
        <w:t>Rev.1</w:t>
      </w:r>
      <w:r w:rsidRPr="009069EA">
        <w:rPr>
          <w:rFonts w:hint="eastAsia"/>
          <w:lang w:eastAsia="zh-CN"/>
        </w:rPr>
        <w:t>)</w:t>
      </w:r>
      <w:r w:rsidRPr="009069EA">
        <w:rPr>
          <w:lang w:eastAsia="zh-CN"/>
        </w:rPr>
        <w:t xml:space="preserve"> by Africa Evaluation Group</w:t>
      </w:r>
      <w:r w:rsidRPr="009069EA">
        <w:rPr>
          <w:rFonts w:hint="eastAsia"/>
          <w:lang w:eastAsia="zh-CN"/>
        </w:rPr>
        <w:t>.</w:t>
      </w:r>
    </w:p>
    <w:p w14:paraId="21433688" w14:textId="3E315932" w:rsidR="009069EA" w:rsidRPr="009069EA" w:rsidRDefault="009069EA" w:rsidP="00B00D48">
      <w:pPr>
        <w:pStyle w:val="enumlev1"/>
        <w:rPr>
          <w:lang w:eastAsia="zh-CN"/>
        </w:rPr>
      </w:pPr>
      <w:r w:rsidRPr="009069EA">
        <w:rPr>
          <w:b/>
          <w:lang w:eastAsia="zh-CN"/>
        </w:rPr>
        <w:t>–</w:t>
      </w:r>
      <w:r w:rsidRPr="009069EA">
        <w:rPr>
          <w:b/>
          <w:lang w:eastAsia="zh-CN"/>
        </w:rPr>
        <w:tab/>
      </w:r>
      <w:r w:rsidR="008273BD" w:rsidRPr="008273BD">
        <w:rPr>
          <w:b/>
          <w:lang w:eastAsia="zh-CN"/>
        </w:rPr>
        <w:t>IMT-2020/66</w:t>
      </w:r>
      <w:r w:rsidRPr="009069EA">
        <w:rPr>
          <w:rFonts w:hint="eastAsia"/>
          <w:b/>
          <w:lang w:eastAsia="zh-CN"/>
        </w:rPr>
        <w:t xml:space="preserve"> - </w:t>
      </w:r>
      <w:r w:rsidRPr="009069EA">
        <w:rPr>
          <w:lang w:eastAsia="zh-CN"/>
        </w:rPr>
        <w:t xml:space="preserve">Summary results of </w:t>
      </w:r>
      <w:r w:rsidRPr="009069EA">
        <w:rPr>
          <w:rFonts w:hint="eastAsia"/>
          <w:lang w:eastAsia="zh-CN"/>
        </w:rPr>
        <w:t>e</w:t>
      </w:r>
      <w:r w:rsidRPr="009069EA">
        <w:rPr>
          <w:lang w:eastAsia="zh-CN"/>
        </w:rPr>
        <w:t>valuation of IMT-2020 candidate technology submission in Documents IMT-2020/18(Rev.1) by The Fifth Generation Mobile Communications Promotion Forum</w:t>
      </w:r>
      <w:r w:rsidRPr="009069EA">
        <w:rPr>
          <w:rFonts w:hint="eastAsia"/>
          <w:lang w:eastAsia="zh-CN"/>
        </w:rPr>
        <w:t>.</w:t>
      </w:r>
    </w:p>
    <w:p w14:paraId="2A8FB189" w14:textId="0637AF68" w:rsidR="009069EA" w:rsidRPr="009069EA" w:rsidRDefault="009069EA" w:rsidP="00B00D48">
      <w:pPr>
        <w:pStyle w:val="enumlev1"/>
        <w:rPr>
          <w:lang w:eastAsia="zh-CN"/>
        </w:rPr>
      </w:pPr>
      <w:r w:rsidRPr="009069EA">
        <w:rPr>
          <w:b/>
          <w:lang w:eastAsia="zh-CN"/>
        </w:rPr>
        <w:t>–</w:t>
      </w:r>
      <w:r w:rsidRPr="009069EA">
        <w:rPr>
          <w:b/>
          <w:lang w:eastAsia="zh-CN"/>
        </w:rPr>
        <w:tab/>
      </w:r>
      <w:r w:rsidR="008273BD" w:rsidRPr="008273BD">
        <w:rPr>
          <w:b/>
          <w:lang w:eastAsia="zh-CN"/>
        </w:rPr>
        <w:t>IMT-2020/72</w:t>
      </w:r>
      <w:r w:rsidRPr="009069EA">
        <w:rPr>
          <w:rFonts w:hint="eastAsia"/>
          <w:b/>
          <w:lang w:eastAsia="zh-CN"/>
        </w:rPr>
        <w:t xml:space="preserve"> - </w:t>
      </w:r>
      <w:r w:rsidRPr="009069EA">
        <w:rPr>
          <w:lang w:eastAsia="zh-CN"/>
        </w:rPr>
        <w:t xml:space="preserve">Summary results of </w:t>
      </w:r>
      <w:r w:rsidRPr="009069EA">
        <w:rPr>
          <w:rFonts w:hint="eastAsia"/>
          <w:lang w:eastAsia="zh-CN"/>
        </w:rPr>
        <w:t>e</w:t>
      </w:r>
      <w:r w:rsidRPr="009069EA">
        <w:rPr>
          <w:lang w:eastAsia="zh-CN"/>
        </w:rPr>
        <w:t>valuation of IMT-2020 candidate technology submission in Documents IMT-2020/18(Rev.1) by Wireless World Research Forum IEG.</w:t>
      </w:r>
    </w:p>
    <w:p w14:paraId="659A9C19" w14:textId="33D15C29" w:rsidR="009069EA" w:rsidRPr="009069EA" w:rsidRDefault="009069EA" w:rsidP="00B00D48">
      <w:pPr>
        <w:pStyle w:val="enumlev1"/>
        <w:rPr>
          <w:lang w:eastAsia="zh-CN"/>
        </w:rPr>
      </w:pPr>
      <w:r w:rsidRPr="009069EA">
        <w:rPr>
          <w:b/>
          <w:lang w:eastAsia="zh-CN"/>
        </w:rPr>
        <w:t>–</w:t>
      </w:r>
      <w:r w:rsidRPr="009069EA">
        <w:rPr>
          <w:b/>
          <w:lang w:eastAsia="zh-CN"/>
        </w:rPr>
        <w:tab/>
      </w:r>
      <w:r w:rsidR="008273BD" w:rsidRPr="008273BD">
        <w:rPr>
          <w:b/>
          <w:lang w:eastAsia="zh-CN"/>
        </w:rPr>
        <w:t>IMT-2020/69</w:t>
      </w:r>
      <w:r w:rsidRPr="009069EA">
        <w:rPr>
          <w:rFonts w:hint="eastAsia"/>
          <w:b/>
          <w:lang w:eastAsia="zh-CN"/>
        </w:rPr>
        <w:t xml:space="preserve"> - </w:t>
      </w:r>
      <w:r w:rsidRPr="009069EA">
        <w:rPr>
          <w:lang w:eastAsia="zh-CN"/>
        </w:rPr>
        <w:t xml:space="preserve">Summary results of </w:t>
      </w:r>
      <w:r w:rsidRPr="009069EA">
        <w:rPr>
          <w:rFonts w:hint="eastAsia"/>
          <w:lang w:eastAsia="zh-CN"/>
        </w:rPr>
        <w:t>e</w:t>
      </w:r>
      <w:r w:rsidRPr="009069EA">
        <w:rPr>
          <w:lang w:eastAsia="zh-CN"/>
        </w:rPr>
        <w:t>valuation of IMT-2020 candidate technology submission in Documents IMT-2020/18(Rev.1) by the Canadian Evaluation Group (CEG).</w:t>
      </w:r>
    </w:p>
    <w:p w14:paraId="77636849" w14:textId="01C96B1D" w:rsidR="009069EA" w:rsidRPr="009069EA" w:rsidRDefault="009069EA" w:rsidP="00B00D48">
      <w:pPr>
        <w:pStyle w:val="enumlev1"/>
        <w:rPr>
          <w:lang w:eastAsia="zh-CN"/>
        </w:rPr>
      </w:pPr>
      <w:r w:rsidRPr="009069EA">
        <w:rPr>
          <w:b/>
          <w:lang w:eastAsia="zh-CN"/>
        </w:rPr>
        <w:t>–</w:t>
      </w:r>
      <w:r w:rsidRPr="009069EA">
        <w:rPr>
          <w:b/>
          <w:lang w:eastAsia="zh-CN"/>
        </w:rPr>
        <w:tab/>
      </w:r>
      <w:r w:rsidR="008273BD" w:rsidRPr="008273BD">
        <w:rPr>
          <w:b/>
          <w:lang w:eastAsia="zh-CN"/>
        </w:rPr>
        <w:t>IMT-2020/71</w:t>
      </w:r>
      <w:r w:rsidRPr="009069EA">
        <w:rPr>
          <w:rFonts w:hint="eastAsia"/>
          <w:b/>
          <w:lang w:eastAsia="zh-CN"/>
        </w:rPr>
        <w:t xml:space="preserve"> - </w:t>
      </w:r>
      <w:r w:rsidRPr="009069EA">
        <w:rPr>
          <w:lang w:eastAsia="zh-CN"/>
        </w:rPr>
        <w:t xml:space="preserve">Summary results of </w:t>
      </w:r>
      <w:r w:rsidRPr="009069EA">
        <w:rPr>
          <w:rFonts w:hint="eastAsia"/>
          <w:lang w:eastAsia="zh-CN"/>
        </w:rPr>
        <w:t>e</w:t>
      </w:r>
      <w:r w:rsidRPr="009069EA">
        <w:rPr>
          <w:lang w:eastAsia="zh-CN"/>
        </w:rPr>
        <w:t>valuation of IMT-2020 candidate technology submission in Document(s) IMT-2020/18(Rev.1) by TTA SPG33</w:t>
      </w:r>
      <w:r w:rsidRPr="009069EA">
        <w:rPr>
          <w:rFonts w:hint="eastAsia"/>
          <w:lang w:eastAsia="zh-CN"/>
        </w:rPr>
        <w:t>.</w:t>
      </w:r>
    </w:p>
    <w:p w14:paraId="3BA4A65D" w14:textId="271EDF53" w:rsidR="009069EA" w:rsidRPr="009069EA" w:rsidRDefault="009069EA" w:rsidP="00B00D48">
      <w:pPr>
        <w:pStyle w:val="enumlev1"/>
        <w:rPr>
          <w:lang w:eastAsia="zh-CN"/>
        </w:rPr>
      </w:pPr>
      <w:r w:rsidRPr="009069EA">
        <w:rPr>
          <w:b/>
          <w:lang w:eastAsia="zh-CN"/>
        </w:rPr>
        <w:t>–</w:t>
      </w:r>
      <w:r w:rsidRPr="009069EA">
        <w:rPr>
          <w:b/>
          <w:lang w:eastAsia="zh-CN"/>
        </w:rPr>
        <w:tab/>
      </w:r>
      <w:r w:rsidR="008273BD" w:rsidRPr="008273BD">
        <w:rPr>
          <w:b/>
          <w:lang w:eastAsia="zh-CN"/>
        </w:rPr>
        <w:t>IMT-2020/65</w:t>
      </w:r>
      <w:r w:rsidRPr="009069EA">
        <w:rPr>
          <w:rFonts w:hint="eastAsia"/>
          <w:b/>
          <w:lang w:eastAsia="zh-CN"/>
        </w:rPr>
        <w:t xml:space="preserve"> - </w:t>
      </w:r>
      <w:r w:rsidRPr="009069EA">
        <w:rPr>
          <w:lang w:eastAsia="zh-CN"/>
        </w:rPr>
        <w:t xml:space="preserve">Summary results of </w:t>
      </w:r>
      <w:r w:rsidRPr="009069EA">
        <w:rPr>
          <w:rFonts w:hint="eastAsia"/>
          <w:lang w:eastAsia="zh-CN"/>
        </w:rPr>
        <w:t>e</w:t>
      </w:r>
      <w:r w:rsidRPr="009069EA">
        <w:rPr>
          <w:lang w:eastAsia="zh-CN"/>
        </w:rPr>
        <w:t>valuation of IMT-2020 candidate technology submission in Document(s) IMT-2020/18(Rev.1) by 5G India Forum (IEG)</w:t>
      </w:r>
      <w:r w:rsidRPr="009069EA">
        <w:rPr>
          <w:rFonts w:hint="eastAsia"/>
          <w:lang w:eastAsia="zh-CN"/>
        </w:rPr>
        <w:t>.</w:t>
      </w:r>
    </w:p>
    <w:p w14:paraId="368F22B7" w14:textId="77777777" w:rsidR="009069EA" w:rsidRPr="009069EA" w:rsidRDefault="009069EA" w:rsidP="00B00D48">
      <w:pPr>
        <w:pStyle w:val="Heading2"/>
        <w:rPr>
          <w:lang w:eastAsia="zh-CN"/>
        </w:rPr>
      </w:pPr>
      <w:bookmarkStart w:id="126" w:name="_Toc254701875"/>
      <w:bookmarkStart w:id="127" w:name="_Toc42817996"/>
      <w:bookmarkStart w:id="128" w:name="_Toc45806050"/>
      <w:bookmarkStart w:id="129" w:name="_Toc43276768"/>
      <w:bookmarkStart w:id="130" w:name="_Toc43277381"/>
      <w:bookmarkStart w:id="131" w:name="_Toc269478547"/>
      <w:bookmarkStart w:id="132" w:name="_Toc43277086"/>
      <w:bookmarkStart w:id="133" w:name="_Toc42877456"/>
      <w:bookmarkStart w:id="134" w:name="_Toc257375449"/>
      <w:bookmarkStart w:id="135" w:name="_Toc274861540"/>
      <w:bookmarkStart w:id="136" w:name="_Toc269478146"/>
      <w:bookmarkStart w:id="137" w:name="_Toc274204298"/>
      <w:bookmarkStart w:id="138" w:name="_Toc276718339"/>
      <w:bookmarkStart w:id="139" w:name="_Toc50553730"/>
      <w:bookmarkStart w:id="140" w:name="_Toc45093670"/>
      <w:bookmarkStart w:id="141" w:name="_Toc43277190"/>
      <w:bookmarkStart w:id="142" w:name="_Toc280016867"/>
      <w:bookmarkStart w:id="143" w:name="_Toc43276908"/>
      <w:bookmarkStart w:id="144" w:name="_Toc45805887"/>
      <w:bookmarkStart w:id="145" w:name="_Toc43277605"/>
      <w:r w:rsidRPr="009069EA">
        <w:t>5.2</w:t>
      </w:r>
      <w:r w:rsidRPr="009069EA">
        <w:tab/>
        <w:t>Results of Step 6, “Review to assess compliance with minimum requirements”</w:t>
      </w:r>
      <w:bookmarkEnd w:id="126"/>
      <w:bookmarkEnd w:id="127"/>
      <w:bookmarkEnd w:id="128"/>
      <w:bookmarkEnd w:id="129"/>
      <w:bookmarkEnd w:id="130"/>
      <w:bookmarkEnd w:id="131"/>
      <w:bookmarkEnd w:id="132"/>
      <w:bookmarkEnd w:id="133"/>
      <w:bookmarkEnd w:id="134"/>
      <w:bookmarkEnd w:id="135"/>
      <w:bookmarkEnd w:id="136"/>
      <w:bookmarkEnd w:id="137"/>
      <w:bookmarkEnd w:id="138"/>
      <w:bookmarkEnd w:id="139"/>
      <w:bookmarkEnd w:id="140"/>
      <w:bookmarkEnd w:id="141"/>
      <w:bookmarkEnd w:id="142"/>
      <w:bookmarkEnd w:id="143"/>
      <w:bookmarkEnd w:id="144"/>
      <w:bookmarkEnd w:id="145"/>
    </w:p>
    <w:p w14:paraId="2C3393A8" w14:textId="77777777" w:rsidR="009069EA" w:rsidRPr="009069EA" w:rsidRDefault="009069EA" w:rsidP="009069EA">
      <w:pPr>
        <w:jc w:val="both"/>
        <w:rPr>
          <w:lang w:val="en-US" w:eastAsia="zh-CN"/>
        </w:rPr>
      </w:pPr>
      <w:r w:rsidRPr="009069EA">
        <w:rPr>
          <w:lang w:val="en-US" w:eastAsia="zh-CN"/>
        </w:rPr>
        <w:t xml:space="preserve">Under Step 6 of the ‘Way Forward’ Option 2 and guidelines, an assessment of each proposal was made as to whether it met a version of the minimum technical requirements and evaluation criteria of the IMT-2020 process in force as described in Report ITU-R M.2411. The evaluation methodology </w:t>
      </w:r>
      <w:r w:rsidRPr="009069EA">
        <w:rPr>
          <w:lang w:val="en-US" w:eastAsia="zh-CN"/>
        </w:rPr>
        <w:lastRenderedPageBreak/>
        <w:t xml:space="preserve">is described in Report ITU-R M.2412. The version of the minimum technical requirements used is described in Report ITU-R M.2410. </w:t>
      </w:r>
    </w:p>
    <w:p w14:paraId="51B47151" w14:textId="77777777" w:rsidR="009069EA" w:rsidRPr="009069EA" w:rsidRDefault="009069EA" w:rsidP="009069EA">
      <w:pPr>
        <w:jc w:val="both"/>
        <w:rPr>
          <w:lang w:val="en-US" w:eastAsia="zh-CN"/>
        </w:rPr>
      </w:pPr>
      <w:r w:rsidRPr="009069EA">
        <w:rPr>
          <w:lang w:val="en-US" w:eastAsia="zh-CN"/>
        </w:rPr>
        <w:t xml:space="preserve">In this step, the evaluated proposal for a RIT/SRIT is assessed as a qualifying RIT/SRIT, if a RIT/SRIT fulfils the minimum requirements for the five test environments comprising the three usage scenarios. </w:t>
      </w:r>
    </w:p>
    <w:p w14:paraId="126C0FBD" w14:textId="77777777" w:rsidR="009069EA" w:rsidRPr="009069EA" w:rsidRDefault="009069EA" w:rsidP="009069EA">
      <w:pPr>
        <w:jc w:val="both"/>
        <w:rPr>
          <w:lang w:val="en-US" w:eastAsia="zh-CN"/>
        </w:rPr>
      </w:pPr>
      <w:r w:rsidRPr="009069EA">
        <w:rPr>
          <w:lang w:val="en-US" w:eastAsia="zh-CN"/>
        </w:rPr>
        <w:t xml:space="preserve">Such a qualified RIT/SRIT will go forward for further consideration in Step 7. </w:t>
      </w:r>
    </w:p>
    <w:p w14:paraId="56A47AEF" w14:textId="77777777" w:rsidR="009069EA" w:rsidRPr="009069EA" w:rsidRDefault="009069EA" w:rsidP="009069EA">
      <w:pPr>
        <w:jc w:val="both"/>
        <w:rPr>
          <w:lang w:val="en-US" w:eastAsia="zh-CN"/>
        </w:rPr>
      </w:pPr>
      <w:r w:rsidRPr="009069EA">
        <w:rPr>
          <w:lang w:val="en-US" w:eastAsia="zh-CN"/>
        </w:rPr>
        <w:t xml:space="preserve">Based on a review of the evaluations carried out by the IEGs as well as the self-evaluations from the proponents, the conclusions of the ITU-R for Step 6 are presented in the following sub-sections. Thus, the summary view of the evaluations indicated in § 5.1 are directly relevant to this assessment. </w:t>
      </w:r>
    </w:p>
    <w:p w14:paraId="7F0D0248" w14:textId="77777777" w:rsidR="009069EA" w:rsidRPr="009069EA" w:rsidRDefault="009069EA" w:rsidP="009069EA">
      <w:pPr>
        <w:jc w:val="both"/>
        <w:rPr>
          <w:lang w:val="en-US" w:eastAsia="zh-CN"/>
        </w:rPr>
      </w:pPr>
      <w:r w:rsidRPr="009069EA">
        <w:rPr>
          <w:lang w:val="en-US" w:eastAsia="zh-CN"/>
        </w:rPr>
        <w:t>Each candidate technology submission is separately addressed for compliance with regard to services, spectrum and technical performance and for confirmation as a qualifying RIT/SRIT.</w:t>
      </w:r>
    </w:p>
    <w:p w14:paraId="311D6DBB" w14:textId="77777777" w:rsidR="009069EA" w:rsidRPr="009069EA" w:rsidRDefault="009069EA" w:rsidP="00B00D48">
      <w:pPr>
        <w:pStyle w:val="Heading3"/>
        <w:rPr>
          <w:lang w:eastAsia="zh-CN"/>
        </w:rPr>
      </w:pPr>
      <w:bookmarkStart w:id="146" w:name="_Toc45093672"/>
      <w:bookmarkStart w:id="147" w:name="_Toc45806052"/>
      <w:bookmarkStart w:id="148" w:name="_Toc42817998"/>
      <w:bookmarkStart w:id="149" w:name="_Toc42877458"/>
      <w:r w:rsidRPr="009069EA">
        <w:t>5.2.</w:t>
      </w:r>
      <w:r w:rsidRPr="009069EA">
        <w:rPr>
          <w:rFonts w:hint="eastAsia"/>
          <w:lang w:eastAsia="zh-CN"/>
        </w:rPr>
        <w:t>1</w:t>
      </w:r>
      <w:r w:rsidRPr="009069EA">
        <w:tab/>
        <w:t>Results of assessment in Step 6 for the candidate RIT submission (Document IMT</w:t>
      </w:r>
      <w:r w:rsidRPr="009069EA">
        <w:noBreakHyphen/>
        <w:t xml:space="preserve">2020/18(Rev.1)) from </w:t>
      </w:r>
      <w:proofErr w:type="spellStart"/>
      <w:r w:rsidRPr="009069EA">
        <w:t>Nufront</w:t>
      </w:r>
      <w:proofErr w:type="spellEnd"/>
      <w:r w:rsidRPr="009069EA">
        <w:t xml:space="preserve"> Proponent</w:t>
      </w:r>
      <w:bookmarkEnd w:id="146"/>
      <w:bookmarkEnd w:id="147"/>
      <w:bookmarkEnd w:id="148"/>
      <w:bookmarkEnd w:id="149"/>
    </w:p>
    <w:p w14:paraId="264F5A00" w14:textId="024D8255" w:rsidR="009069EA" w:rsidRPr="00FA06A6" w:rsidRDefault="009069EA" w:rsidP="000F655B">
      <w:pPr>
        <w:numPr>
          <w:ilvl w:val="0"/>
          <w:numId w:val="3"/>
        </w:numPr>
        <w:tabs>
          <w:tab w:val="clear" w:pos="1134"/>
          <w:tab w:val="clear" w:pos="1871"/>
          <w:tab w:val="clear" w:pos="2268"/>
        </w:tabs>
        <w:overflowPunct/>
        <w:autoSpaceDE/>
        <w:autoSpaceDN/>
        <w:adjustRightInd/>
        <w:ind w:left="1134" w:hanging="1134"/>
        <w:textAlignment w:val="auto"/>
      </w:pPr>
      <w:bookmarkStart w:id="150" w:name="_Hlk40482771"/>
      <w:r w:rsidRPr="00FA06A6">
        <w:t xml:space="preserve">The candidate technology from Proponent </w:t>
      </w:r>
      <w:proofErr w:type="spellStart"/>
      <w:r w:rsidRPr="00FA06A6">
        <w:t>Nufront</w:t>
      </w:r>
      <w:proofErr w:type="spellEnd"/>
      <w:r w:rsidRPr="00FA06A6">
        <w:t xml:space="preserve">, as recorded in document </w:t>
      </w:r>
      <w:hyperlink r:id="rId36" w:history="1">
        <w:r w:rsidRPr="00FA06A6">
          <w:rPr>
            <w:rStyle w:val="Hyperlink"/>
          </w:rPr>
          <w:t>IMT</w:t>
        </w:r>
        <w:r w:rsidR="000F655B" w:rsidRPr="00FA06A6">
          <w:rPr>
            <w:rStyle w:val="Hyperlink"/>
          </w:rPr>
          <w:noBreakHyphen/>
        </w:r>
        <w:r w:rsidRPr="00FA06A6">
          <w:rPr>
            <w:rStyle w:val="Hyperlink"/>
          </w:rPr>
          <w:t>2020/18(Rev.1)</w:t>
        </w:r>
      </w:hyperlink>
      <w:r w:rsidRPr="00FA06A6">
        <w:t xml:space="preserve"> has been withdrawn by the Proponent </w:t>
      </w:r>
      <w:proofErr w:type="spellStart"/>
      <w:r w:rsidRPr="00FA06A6">
        <w:t>Nufront</w:t>
      </w:r>
      <w:proofErr w:type="spellEnd"/>
      <w:r w:rsidRPr="00FA06A6">
        <w:t xml:space="preserve"> from the IMT-2020 process initiated by </w:t>
      </w:r>
      <w:hyperlink r:id="rId37" w:history="1">
        <w:r w:rsidRPr="00FA06A6">
          <w:rPr>
            <w:color w:val="0000FF"/>
            <w:u w:val="single"/>
          </w:rPr>
          <w:t>Circular Letter 5/LCCE/59</w:t>
        </w:r>
      </w:hyperlink>
      <w:r w:rsidRPr="00FA06A6">
        <w:t xml:space="preserve">  during the course of the WP 5D Meeting #39.</w:t>
      </w:r>
    </w:p>
    <w:p w14:paraId="4D3C7E0D" w14:textId="77777777" w:rsidR="009069EA" w:rsidRPr="00FA06A6" w:rsidRDefault="009069EA" w:rsidP="000F655B">
      <w:pPr>
        <w:numPr>
          <w:ilvl w:val="0"/>
          <w:numId w:val="3"/>
        </w:numPr>
        <w:tabs>
          <w:tab w:val="clear" w:pos="1134"/>
          <w:tab w:val="clear" w:pos="1871"/>
          <w:tab w:val="clear" w:pos="2268"/>
        </w:tabs>
        <w:overflowPunct/>
        <w:autoSpaceDE/>
        <w:autoSpaceDN/>
        <w:adjustRightInd/>
        <w:ind w:left="1134" w:hanging="1134"/>
        <w:textAlignment w:val="auto"/>
      </w:pPr>
      <w:r w:rsidRPr="00FA06A6">
        <w:t xml:space="preserve">Working Party 5D and ITU-R note this withdrawal is accepted in the context of the term </w:t>
      </w:r>
      <w:r w:rsidRPr="00FA06A6">
        <w:rPr>
          <w:i/>
          <w:iCs/>
        </w:rPr>
        <w:t>“</w:t>
      </w:r>
      <w:r w:rsidRPr="00FA06A6">
        <w:rPr>
          <w:i/>
          <w:iCs/>
          <w:u w:val="single"/>
        </w:rPr>
        <w:t>with no prejudice</w:t>
      </w:r>
      <w:r w:rsidRPr="00FA06A6">
        <w:rPr>
          <w:i/>
          <w:iCs/>
        </w:rPr>
        <w:t>”</w:t>
      </w:r>
      <w:r w:rsidRPr="00FA06A6">
        <w:rPr>
          <w:b/>
          <w:bCs/>
          <w:i/>
          <w:iCs/>
          <w:position w:val="6"/>
          <w:sz w:val="20"/>
          <w:szCs w:val="22"/>
        </w:rPr>
        <w:footnoteReference w:id="3"/>
      </w:r>
      <w:r w:rsidRPr="00FA06A6">
        <w:t xml:space="preserve"> with regard to this candidate technology or any possible future candidate technology submissions to the IMT process by </w:t>
      </w:r>
      <w:proofErr w:type="spellStart"/>
      <w:r w:rsidRPr="00FA06A6">
        <w:t>Nufront</w:t>
      </w:r>
      <w:proofErr w:type="spellEnd"/>
      <w:r w:rsidRPr="00FA06A6">
        <w:t>.</w:t>
      </w:r>
    </w:p>
    <w:p w14:paraId="24BCA093" w14:textId="77777777" w:rsidR="009069EA" w:rsidRPr="00FA06A6" w:rsidRDefault="009069EA" w:rsidP="000F655B">
      <w:pPr>
        <w:numPr>
          <w:ilvl w:val="0"/>
          <w:numId w:val="3"/>
        </w:numPr>
        <w:tabs>
          <w:tab w:val="clear" w:pos="1134"/>
          <w:tab w:val="clear" w:pos="1871"/>
          <w:tab w:val="clear" w:pos="2268"/>
        </w:tabs>
        <w:overflowPunct/>
        <w:autoSpaceDE/>
        <w:autoSpaceDN/>
        <w:adjustRightInd/>
        <w:ind w:left="1134" w:hanging="1134"/>
        <w:textAlignment w:val="auto"/>
      </w:pPr>
      <w:r w:rsidRPr="00FA06A6">
        <w:t xml:space="preserve">Working Party 5D and ITU-R make no observations beyond those related to the EUHT candidate technology submission as presented in IMT-2020/1 (Rev. 1) with regard to any commercial EUHT technology or to any deployments related to </w:t>
      </w:r>
      <w:proofErr w:type="spellStart"/>
      <w:r w:rsidRPr="00FA06A6">
        <w:t>Nufront’s</w:t>
      </w:r>
      <w:proofErr w:type="spellEnd"/>
      <w:r w:rsidRPr="00FA06A6">
        <w:t xml:space="preserve"> EUHT commercial technology. </w:t>
      </w:r>
    </w:p>
    <w:p w14:paraId="7368F7CC" w14:textId="77777777" w:rsidR="009069EA" w:rsidRPr="00FA06A6" w:rsidRDefault="009069EA" w:rsidP="000F655B">
      <w:pPr>
        <w:numPr>
          <w:ilvl w:val="0"/>
          <w:numId w:val="3"/>
        </w:numPr>
        <w:tabs>
          <w:tab w:val="clear" w:pos="1134"/>
          <w:tab w:val="clear" w:pos="1871"/>
          <w:tab w:val="clear" w:pos="2268"/>
        </w:tabs>
        <w:overflowPunct/>
        <w:autoSpaceDE/>
        <w:autoSpaceDN/>
        <w:adjustRightInd/>
        <w:ind w:left="1134" w:hanging="1134"/>
        <w:textAlignment w:val="auto"/>
      </w:pPr>
      <w:r w:rsidRPr="00FA06A6">
        <w:t xml:space="preserve">Working Party 5D would invite </w:t>
      </w:r>
      <w:proofErr w:type="spellStart"/>
      <w:r w:rsidRPr="00FA06A6">
        <w:t>Nufront</w:t>
      </w:r>
      <w:proofErr w:type="spellEnd"/>
      <w:r w:rsidRPr="00FA06A6">
        <w:t xml:space="preserve"> to consider to submit a new or evolved EUHT candidate technology submission into the IMT-2020 process under </w:t>
      </w:r>
    </w:p>
    <w:p w14:paraId="1CF7497E" w14:textId="77777777" w:rsidR="009069EA" w:rsidRPr="00FA06A6" w:rsidRDefault="009069EA" w:rsidP="000F655B">
      <w:pPr>
        <w:numPr>
          <w:ilvl w:val="1"/>
          <w:numId w:val="3"/>
        </w:numPr>
        <w:tabs>
          <w:tab w:val="clear" w:pos="1134"/>
          <w:tab w:val="clear" w:pos="1871"/>
          <w:tab w:val="clear" w:pos="2268"/>
        </w:tabs>
        <w:overflowPunct/>
        <w:autoSpaceDE/>
        <w:autoSpaceDN/>
        <w:adjustRightInd/>
        <w:spacing w:before="80"/>
        <w:ind w:left="1559" w:hanging="357"/>
        <w:textAlignment w:val="auto"/>
      </w:pPr>
      <w:r w:rsidRPr="00FA06A6">
        <w:t xml:space="preserve">Document </w:t>
      </w:r>
      <w:hyperlink r:id="rId38" w:history="1">
        <w:r w:rsidRPr="00FA06A6">
          <w:rPr>
            <w:color w:val="0000FF"/>
            <w:u w:val="single"/>
          </w:rPr>
          <w:t>IMT-2020/57</w:t>
        </w:r>
      </w:hyperlink>
      <w:r w:rsidRPr="00FA06A6">
        <w:t xml:space="preserve"> “</w:t>
      </w:r>
      <w:r w:rsidRPr="00FA06A6">
        <w:rPr>
          <w:i/>
          <w:iCs/>
        </w:rPr>
        <w:t xml:space="preserve">Procedure for the development of draft revisions of Recommendation ITU-R M.2150-0 - Detailed specifications of the terrestrial radio interfaces of International Mobile Telecommunications-2020 (IMT-2020” </w:t>
      </w:r>
    </w:p>
    <w:p w14:paraId="55CB2E54" w14:textId="77777777" w:rsidR="009069EA" w:rsidRPr="00FA06A6" w:rsidRDefault="009069EA" w:rsidP="000F655B">
      <w:pPr>
        <w:numPr>
          <w:ilvl w:val="1"/>
          <w:numId w:val="3"/>
        </w:numPr>
        <w:tabs>
          <w:tab w:val="clear" w:pos="1134"/>
          <w:tab w:val="clear" w:pos="1871"/>
          <w:tab w:val="clear" w:pos="2268"/>
        </w:tabs>
        <w:overflowPunct/>
        <w:autoSpaceDE/>
        <w:autoSpaceDN/>
        <w:adjustRightInd/>
        <w:spacing w:before="80"/>
        <w:ind w:left="1559" w:hanging="357"/>
        <w:textAlignment w:val="auto"/>
      </w:pPr>
      <w:r w:rsidRPr="00FA06A6">
        <w:t xml:space="preserve">the revision schedule in Document </w:t>
      </w:r>
      <w:hyperlink r:id="rId39" w:history="1">
        <w:r w:rsidRPr="00FA06A6">
          <w:rPr>
            <w:color w:val="0000FF"/>
            <w:u w:val="single"/>
          </w:rPr>
          <w:t>IMT-2020/58</w:t>
        </w:r>
      </w:hyperlink>
      <w:r w:rsidRPr="00FA06A6">
        <w:t xml:space="preserve">  for the </w:t>
      </w:r>
      <w:r w:rsidRPr="00FA06A6">
        <w:rPr>
          <w:i/>
          <w:iCs/>
        </w:rPr>
        <w:t>“Revision ‘After Year 2021’ of Recommendation ITU R M.2150”</w:t>
      </w:r>
      <w:r w:rsidRPr="00FA06A6">
        <w:rPr>
          <w:color w:val="0000FF"/>
          <w:u w:val="single"/>
        </w:rPr>
        <w:t>,</w:t>
      </w:r>
      <w:r w:rsidRPr="00FA06A6">
        <w:t xml:space="preserve">  </w:t>
      </w:r>
    </w:p>
    <w:p w14:paraId="6EBD3843" w14:textId="77777777" w:rsidR="009069EA" w:rsidRPr="00FA06A6" w:rsidRDefault="009069EA" w:rsidP="000F655B">
      <w:pPr>
        <w:numPr>
          <w:ilvl w:val="1"/>
          <w:numId w:val="3"/>
        </w:numPr>
        <w:tabs>
          <w:tab w:val="clear" w:pos="1134"/>
          <w:tab w:val="clear" w:pos="1871"/>
          <w:tab w:val="clear" w:pos="2268"/>
        </w:tabs>
        <w:overflowPunct/>
        <w:autoSpaceDE/>
        <w:autoSpaceDN/>
        <w:adjustRightInd/>
        <w:spacing w:before="80"/>
        <w:ind w:left="1559" w:hanging="357"/>
        <w:textAlignment w:val="auto"/>
      </w:pPr>
      <w:proofErr w:type="gramStart"/>
      <w:r w:rsidRPr="00FA06A6">
        <w:t>and</w:t>
      </w:r>
      <w:proofErr w:type="gramEnd"/>
      <w:r w:rsidRPr="00FA06A6">
        <w:t xml:space="preserve"> in conjunction with Document </w:t>
      </w:r>
      <w:hyperlink r:id="rId40" w:history="1">
        <w:r w:rsidRPr="00FA06A6">
          <w:rPr>
            <w:color w:val="0000FF"/>
            <w:u w:val="single"/>
          </w:rPr>
          <w:t>IMT-2020/2 Rev. 2</w:t>
        </w:r>
      </w:hyperlink>
      <w:r w:rsidRPr="00FA06A6">
        <w:t xml:space="preserve">  “</w:t>
      </w:r>
      <w:r w:rsidRPr="00FA06A6">
        <w:rPr>
          <w:i/>
          <w:iCs/>
        </w:rPr>
        <w:t>Submission, evaluation process and consensus building for IMT-2020”</w:t>
      </w:r>
      <w:r w:rsidRPr="00FA06A6">
        <w:t xml:space="preserve">.    </w:t>
      </w:r>
    </w:p>
    <w:p w14:paraId="6C2443D2" w14:textId="77777777" w:rsidR="009069EA" w:rsidRPr="00FA06A6" w:rsidRDefault="009069EA" w:rsidP="000F655B">
      <w:pPr>
        <w:numPr>
          <w:ilvl w:val="1"/>
          <w:numId w:val="3"/>
        </w:numPr>
        <w:tabs>
          <w:tab w:val="clear" w:pos="1134"/>
          <w:tab w:val="clear" w:pos="1871"/>
          <w:tab w:val="clear" w:pos="2268"/>
        </w:tabs>
        <w:overflowPunct/>
        <w:autoSpaceDE/>
        <w:autoSpaceDN/>
        <w:adjustRightInd/>
        <w:spacing w:before="80"/>
        <w:ind w:left="1559" w:hanging="357"/>
        <w:textAlignment w:val="auto"/>
      </w:pPr>
      <w:r w:rsidRPr="00FA06A6">
        <w:t>The “</w:t>
      </w:r>
      <w:r w:rsidRPr="00FA06A6">
        <w:rPr>
          <w:i/>
          <w:iCs/>
        </w:rPr>
        <w:t>Revision after Year 2021 of Recommendation ITU R M.2150”</w:t>
      </w:r>
      <w:r w:rsidRPr="00FA06A6">
        <w:t xml:space="preserve"> will be starting per </w:t>
      </w:r>
      <w:hyperlink r:id="rId41" w:history="1">
        <w:r w:rsidRPr="00FA06A6">
          <w:rPr>
            <w:color w:val="0000FF"/>
            <w:u w:val="single"/>
          </w:rPr>
          <w:t>Circular Letter 5/LCCE/94</w:t>
        </w:r>
      </w:hyperlink>
      <w:r w:rsidRPr="00FA06A6">
        <w:t xml:space="preserve"> in WP 5D Meeting #40 in February 2022 with Step 3 of the process and the announced submission deadline for the receipt by WP 5D of a ‘complete’ submission of candidate RIT and SRIT proposal’.</w:t>
      </w:r>
    </w:p>
    <w:p w14:paraId="3B18D3C9" w14:textId="77777777" w:rsidR="009069EA" w:rsidRPr="0040269D" w:rsidRDefault="009069EA" w:rsidP="00B00D48">
      <w:pPr>
        <w:pStyle w:val="Heading2"/>
      </w:pPr>
      <w:bookmarkStart w:id="151" w:name="_Toc254701878"/>
      <w:bookmarkStart w:id="152" w:name="_Toc43277606"/>
      <w:bookmarkStart w:id="153" w:name="_Toc43277382"/>
      <w:bookmarkStart w:id="154" w:name="_Toc42818004"/>
      <w:bookmarkStart w:id="155" w:name="_Toc45805888"/>
      <w:bookmarkStart w:id="156" w:name="_Toc269478554"/>
      <w:bookmarkStart w:id="157" w:name="_Toc45806056"/>
      <w:bookmarkStart w:id="158" w:name="_Toc276718346"/>
      <w:bookmarkStart w:id="159" w:name="_Toc50553731"/>
      <w:bookmarkStart w:id="160" w:name="_Toc274861547"/>
      <w:bookmarkStart w:id="161" w:name="_Toc274204305"/>
      <w:bookmarkStart w:id="162" w:name="_Toc43276769"/>
      <w:bookmarkStart w:id="163" w:name="_Toc43277191"/>
      <w:bookmarkStart w:id="164" w:name="_Toc45093678"/>
      <w:bookmarkStart w:id="165" w:name="_Toc43277087"/>
      <w:bookmarkStart w:id="166" w:name="_Toc269478153"/>
      <w:bookmarkStart w:id="167" w:name="_Toc42877464"/>
      <w:bookmarkStart w:id="168" w:name="_Toc257375450"/>
      <w:bookmarkStart w:id="169" w:name="_Toc43276909"/>
      <w:bookmarkStart w:id="170" w:name="_Toc280016874"/>
      <w:bookmarkEnd w:id="150"/>
      <w:r w:rsidRPr="0040269D">
        <w:lastRenderedPageBreak/>
        <w:t>5.3</w:t>
      </w:r>
      <w:r w:rsidRPr="0040269D">
        <w:tab/>
        <w:t>Result of Step 7, “Consideration of evaluation results, consensus building and decision”</w:t>
      </w:r>
      <w:bookmarkEnd w:id="151"/>
      <w:bookmarkEnd w:id="152"/>
      <w:bookmarkEnd w:id="153"/>
      <w:bookmarkEnd w:id="154"/>
      <w:bookmarkEnd w:id="155"/>
      <w:bookmarkEnd w:id="156"/>
      <w:bookmarkEnd w:id="157"/>
      <w:bookmarkEnd w:id="158"/>
      <w:bookmarkEnd w:id="159"/>
      <w:bookmarkEnd w:id="160"/>
      <w:bookmarkEnd w:id="161"/>
      <w:bookmarkEnd w:id="162"/>
      <w:bookmarkEnd w:id="163"/>
      <w:bookmarkEnd w:id="164"/>
      <w:bookmarkEnd w:id="165"/>
      <w:bookmarkEnd w:id="166"/>
      <w:bookmarkEnd w:id="167"/>
      <w:bookmarkEnd w:id="168"/>
      <w:bookmarkEnd w:id="169"/>
      <w:bookmarkEnd w:id="170"/>
    </w:p>
    <w:p w14:paraId="428196F1" w14:textId="77777777" w:rsidR="009069EA" w:rsidRPr="0040269D" w:rsidRDefault="009069EA" w:rsidP="00B00D48">
      <w:pPr>
        <w:pStyle w:val="Heading3"/>
      </w:pPr>
      <w:bookmarkStart w:id="171" w:name="_Toc43276770"/>
      <w:bookmarkStart w:id="172" w:name="_Toc43277192"/>
      <w:bookmarkStart w:id="173" w:name="_Toc43277088"/>
      <w:bookmarkStart w:id="174" w:name="_Toc43276910"/>
      <w:bookmarkStart w:id="175" w:name="_Toc274861548"/>
      <w:bookmarkStart w:id="176" w:name="_Toc280016875"/>
      <w:bookmarkStart w:id="177" w:name="_Toc276718347"/>
      <w:bookmarkStart w:id="178" w:name="_Toc42877465"/>
      <w:bookmarkStart w:id="179" w:name="_Toc45806057"/>
      <w:bookmarkStart w:id="180" w:name="_Toc45093679"/>
      <w:bookmarkStart w:id="181" w:name="_Toc42818005"/>
      <w:r w:rsidRPr="0040269D">
        <w:t>5.3.1</w:t>
      </w:r>
      <w:bookmarkEnd w:id="171"/>
      <w:bookmarkEnd w:id="172"/>
      <w:bookmarkEnd w:id="173"/>
      <w:bookmarkEnd w:id="174"/>
      <w:r w:rsidRPr="0040269D">
        <w:tab/>
        <w:t>Consideration of evaluation results</w:t>
      </w:r>
      <w:bookmarkEnd w:id="175"/>
      <w:bookmarkEnd w:id="176"/>
      <w:bookmarkEnd w:id="177"/>
      <w:bookmarkEnd w:id="178"/>
      <w:bookmarkEnd w:id="179"/>
      <w:bookmarkEnd w:id="180"/>
      <w:bookmarkEnd w:id="181"/>
    </w:p>
    <w:p w14:paraId="00887BFD" w14:textId="77777777" w:rsidR="009069EA" w:rsidRPr="00FA06A6" w:rsidRDefault="009069EA" w:rsidP="000F655B">
      <w:r w:rsidRPr="00FA06A6">
        <w:t>“NOT APPLICABLE”</w:t>
      </w:r>
    </w:p>
    <w:p w14:paraId="0F09439F" w14:textId="77777777" w:rsidR="009069EA" w:rsidRPr="0040269D" w:rsidRDefault="009069EA" w:rsidP="00B00D48">
      <w:pPr>
        <w:pStyle w:val="Heading3"/>
        <w:rPr>
          <w:lang w:eastAsia="zh-CN"/>
        </w:rPr>
      </w:pPr>
      <w:bookmarkStart w:id="182" w:name="_Toc43277089"/>
      <w:bookmarkStart w:id="183" w:name="_Toc43276771"/>
      <w:bookmarkStart w:id="184" w:name="_Toc43276911"/>
      <w:bookmarkStart w:id="185" w:name="_Toc43277193"/>
      <w:bookmarkStart w:id="186" w:name="_Toc276718348"/>
      <w:bookmarkStart w:id="187" w:name="_Toc42818006"/>
      <w:bookmarkStart w:id="188" w:name="_Toc42877466"/>
      <w:bookmarkStart w:id="189" w:name="_Toc274861549"/>
      <w:bookmarkStart w:id="190" w:name="_Toc280016876"/>
      <w:bookmarkStart w:id="191" w:name="_Toc45093680"/>
      <w:bookmarkStart w:id="192" w:name="_Toc45806058"/>
      <w:r w:rsidRPr="0040269D">
        <w:t>5.3.2</w:t>
      </w:r>
      <w:bookmarkEnd w:id="182"/>
      <w:bookmarkEnd w:id="183"/>
      <w:bookmarkEnd w:id="184"/>
      <w:bookmarkEnd w:id="185"/>
      <w:r w:rsidRPr="0040269D">
        <w:tab/>
        <w:t>Consensus building and decision</w:t>
      </w:r>
      <w:bookmarkEnd w:id="186"/>
      <w:bookmarkEnd w:id="187"/>
      <w:bookmarkEnd w:id="188"/>
      <w:bookmarkEnd w:id="189"/>
      <w:bookmarkEnd w:id="190"/>
      <w:bookmarkEnd w:id="191"/>
      <w:bookmarkEnd w:id="192"/>
      <w:r w:rsidRPr="0040269D">
        <w:rPr>
          <w:lang w:eastAsia="zh-CN"/>
        </w:rPr>
        <w:t xml:space="preserve"> </w:t>
      </w:r>
    </w:p>
    <w:p w14:paraId="7173F2C4" w14:textId="77777777" w:rsidR="009069EA" w:rsidRPr="009069EA" w:rsidRDefault="009069EA" w:rsidP="000F655B">
      <w:r w:rsidRPr="0040269D">
        <w:t>“</w:t>
      </w:r>
      <w:r w:rsidRPr="00FA06A6">
        <w:t>NOT APPLICABLE”</w:t>
      </w:r>
    </w:p>
    <w:p w14:paraId="083543E7" w14:textId="77777777" w:rsidR="009069EA" w:rsidRPr="009069EA" w:rsidRDefault="009069EA" w:rsidP="00B00D48">
      <w:pPr>
        <w:pStyle w:val="Heading1"/>
        <w:rPr>
          <w:lang w:eastAsia="zh-CN"/>
        </w:rPr>
      </w:pPr>
      <w:bookmarkStart w:id="193" w:name="_Toc42818007"/>
      <w:bookmarkStart w:id="194" w:name="_Toc274204306"/>
      <w:bookmarkStart w:id="195" w:name="_Toc43277090"/>
      <w:bookmarkStart w:id="196" w:name="_Toc254701886"/>
      <w:bookmarkStart w:id="197" w:name="_Toc257375451"/>
      <w:bookmarkStart w:id="198" w:name="_Toc276718349"/>
      <w:bookmarkStart w:id="199" w:name="_Toc269478555"/>
      <w:bookmarkStart w:id="200" w:name="_Toc45093681"/>
      <w:bookmarkStart w:id="201" w:name="_Toc43276912"/>
      <w:bookmarkStart w:id="202" w:name="_Toc43277194"/>
      <w:bookmarkStart w:id="203" w:name="_Toc274861550"/>
      <w:bookmarkStart w:id="204" w:name="_Toc45806059"/>
      <w:bookmarkStart w:id="205" w:name="_Toc42877467"/>
      <w:bookmarkStart w:id="206" w:name="_Toc269478154"/>
      <w:bookmarkStart w:id="207" w:name="_Toc43277607"/>
      <w:bookmarkStart w:id="208" w:name="_Toc43276772"/>
      <w:bookmarkStart w:id="209" w:name="_Toc45805889"/>
      <w:bookmarkStart w:id="210" w:name="_Toc50553732"/>
      <w:bookmarkStart w:id="211" w:name="_Toc43277383"/>
      <w:bookmarkStart w:id="212" w:name="_Toc280016877"/>
      <w:r w:rsidRPr="009069EA">
        <w:t>6</w:t>
      </w:r>
      <w:r w:rsidRPr="009069EA">
        <w:tab/>
        <w:t>Characteristics of the technologies and basis of the specifications for Step 8</w:t>
      </w:r>
      <w:bookmarkEnd w:id="193"/>
      <w:bookmarkEnd w:id="194"/>
      <w:bookmarkEnd w:id="195"/>
      <w:bookmarkEnd w:id="196"/>
      <w:bookmarkEnd w:id="197"/>
      <w:bookmarkEnd w:id="198"/>
      <w:bookmarkEnd w:id="199"/>
      <w:bookmarkEnd w:id="200"/>
      <w:bookmarkEnd w:id="201"/>
      <w:bookmarkEnd w:id="202"/>
      <w:bookmarkEnd w:id="203"/>
      <w:bookmarkEnd w:id="204"/>
      <w:bookmarkEnd w:id="205"/>
      <w:bookmarkEnd w:id="206"/>
      <w:bookmarkEnd w:id="207"/>
      <w:bookmarkEnd w:id="208"/>
      <w:bookmarkEnd w:id="209"/>
      <w:bookmarkEnd w:id="210"/>
      <w:bookmarkEnd w:id="211"/>
      <w:bookmarkEnd w:id="212"/>
    </w:p>
    <w:p w14:paraId="7E7AA5FE" w14:textId="77777777" w:rsidR="009069EA" w:rsidRPr="009069EA" w:rsidRDefault="009069EA" w:rsidP="009069EA">
      <w:bookmarkStart w:id="213" w:name="_Toc276718351"/>
      <w:bookmarkStart w:id="214" w:name="_Toc274204307"/>
      <w:bookmarkStart w:id="215" w:name="_Toc43277608"/>
      <w:bookmarkStart w:id="216" w:name="_Toc269478155"/>
      <w:bookmarkStart w:id="217" w:name="_Toc42877468"/>
      <w:bookmarkStart w:id="218" w:name="_Toc45805890"/>
      <w:bookmarkStart w:id="219" w:name="_Toc269478556"/>
      <w:bookmarkStart w:id="220" w:name="_Toc43277091"/>
      <w:bookmarkStart w:id="221" w:name="_Toc42818008"/>
      <w:bookmarkStart w:id="222" w:name="_Toc280016879"/>
      <w:bookmarkStart w:id="223" w:name="_Toc274861552"/>
      <w:bookmarkStart w:id="224" w:name="_Toc43276773"/>
      <w:bookmarkStart w:id="225" w:name="_Toc45093682"/>
      <w:bookmarkStart w:id="226" w:name="_Toc50553733"/>
      <w:bookmarkStart w:id="227" w:name="_Toc43276913"/>
      <w:bookmarkStart w:id="228" w:name="_Toc43277384"/>
      <w:bookmarkStart w:id="229" w:name="_Toc43277195"/>
      <w:bookmarkStart w:id="230" w:name="_Toc45806060"/>
      <w:r w:rsidRPr="009069EA">
        <w:t>In Step 8, a (set of) IMT-2020 terrestrial component radio interface Recommendation(s) is (are) developed within the ITU-R based on the results of Step 7, sufficiently detailed to enable worldwide compatibility of operation and equipment, including roaming.</w:t>
      </w:r>
    </w:p>
    <w:p w14:paraId="423F0080" w14:textId="77777777" w:rsidR="009069EA" w:rsidRPr="009069EA" w:rsidRDefault="009069EA" w:rsidP="00B00D48">
      <w:pPr>
        <w:pStyle w:val="Heading2"/>
      </w:pPr>
      <w:r w:rsidRPr="009069EA">
        <w:t>6.1</w:t>
      </w:r>
      <w:r w:rsidRPr="009069EA">
        <w:tab/>
        <w:t>Detailed specifications for the radio interface technologies for IMT</w:t>
      </w:r>
      <w:r w:rsidRPr="009069EA">
        <w:noBreakHyphen/>
      </w:r>
      <w:r w:rsidRPr="009069EA">
        <w:rPr>
          <w:lang w:eastAsia="zh-CN"/>
        </w:rPr>
        <w:t>2020</w:t>
      </w:r>
      <w:r w:rsidRPr="009069EA">
        <w:t xml:space="preserve"> in Step 8</w:t>
      </w:r>
      <w:bookmarkEnd w:id="213"/>
      <w:bookmarkEnd w:id="214"/>
      <w:bookmarkEnd w:id="215"/>
      <w:bookmarkEnd w:id="216"/>
      <w:bookmarkEnd w:id="217"/>
      <w:bookmarkEnd w:id="218"/>
      <w:bookmarkEnd w:id="219"/>
      <w:bookmarkEnd w:id="220"/>
      <w:bookmarkEnd w:id="221"/>
      <w:bookmarkEnd w:id="222"/>
      <w:bookmarkEnd w:id="223"/>
      <w:bookmarkEnd w:id="224"/>
      <w:bookmarkEnd w:id="225"/>
      <w:bookmarkEnd w:id="226"/>
      <w:bookmarkEnd w:id="227"/>
      <w:bookmarkEnd w:id="228"/>
      <w:bookmarkEnd w:id="229"/>
      <w:bookmarkEnd w:id="230"/>
    </w:p>
    <w:p w14:paraId="060318D4" w14:textId="20185EF6" w:rsidR="009069EA" w:rsidRPr="009069EA" w:rsidRDefault="009069EA" w:rsidP="000F655B">
      <w:r w:rsidRPr="00FA06A6">
        <w:t xml:space="preserve">The following material for a proposed Annex 5 in Rec. </w:t>
      </w:r>
      <w:r w:rsidR="000F655B" w:rsidRPr="00FA06A6">
        <w:t xml:space="preserve">ITU-R </w:t>
      </w:r>
      <w:r w:rsidRPr="00FA06A6">
        <w:t xml:space="preserve">M.2150 originally developed for the focused revision of </w:t>
      </w:r>
      <w:r w:rsidR="000F655B" w:rsidRPr="00FA06A6">
        <w:t xml:space="preserve">Recommendation </w:t>
      </w:r>
      <w:r w:rsidRPr="00FA06A6">
        <w:t xml:space="preserve">ITU-R M.2150 under Option 2 is included </w:t>
      </w:r>
      <w:r w:rsidRPr="00FA06A6">
        <w:rPr>
          <w:u w:val="single"/>
        </w:rPr>
        <w:t>for reference and record purposes only</w:t>
      </w:r>
      <w:r w:rsidRPr="00FA06A6">
        <w:t xml:space="preserve"> and is extracted from </w:t>
      </w:r>
      <w:r w:rsidR="000F655B" w:rsidRPr="00FA06A6">
        <w:t xml:space="preserve">Document </w:t>
      </w:r>
      <w:hyperlink r:id="rId42" w:history="1">
        <w:r w:rsidRPr="00FA06A6">
          <w:rPr>
            <w:rStyle w:val="Hyperlink"/>
          </w:rPr>
          <w:t>5D/716</w:t>
        </w:r>
      </w:hyperlink>
      <w:r w:rsidRPr="00FA06A6">
        <w:t xml:space="preserve"> Chapter 5 - Annex 5.2 - </w:t>
      </w:r>
      <w:r w:rsidRPr="00FA06A6">
        <w:rPr>
          <w:i/>
          <w:iCs/>
        </w:rPr>
        <w:t>Preliminary draft focused revision to Recommendation ITU-R M.2150-0 - Detailed specifications of the terrestrial radio interfaces of International Mobile Telecommunications-2020</w:t>
      </w:r>
      <w:r w:rsidRPr="00FA06A6">
        <w:t xml:space="preserve"> with further edits agreed during WP 5D meeting #39 based on contribution </w:t>
      </w:r>
      <w:hyperlink r:id="rId43" w:history="1">
        <w:r w:rsidRPr="00FA06A6">
          <w:rPr>
            <w:color w:val="0000FF"/>
            <w:u w:val="single"/>
          </w:rPr>
          <w:t>5D/759</w:t>
        </w:r>
      </w:hyperlink>
      <w:r w:rsidRPr="00FA06A6">
        <w:t xml:space="preserve">. Further work on this Annex 5 prepared in anticipation for draft revision of Rec. </w:t>
      </w:r>
      <w:r w:rsidR="000F655B" w:rsidRPr="00FA06A6">
        <w:t xml:space="preserve">ITU-R </w:t>
      </w:r>
      <w:r w:rsidRPr="00FA06A6">
        <w:t>M.2150 is halted.</w:t>
      </w:r>
    </w:p>
    <w:bookmarkStart w:id="231" w:name="_MON_1696788130"/>
    <w:bookmarkEnd w:id="231"/>
    <w:p w14:paraId="6609FE70" w14:textId="77777777" w:rsidR="007125DE" w:rsidRDefault="007125DE" w:rsidP="00FA06A6">
      <w:pPr>
        <w:jc w:val="center"/>
        <w:rPr>
          <w:highlight w:val="cyan"/>
        </w:rPr>
      </w:pPr>
      <w:r w:rsidRPr="00FA06A6">
        <w:object w:dxaOrig="1516" w:dyaOrig="986" w14:anchorId="17E73BD4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5.75pt;height:49.5pt" o:ole="">
            <v:imagedata r:id="rId44" o:title=""/>
          </v:shape>
          <o:OLEObject Type="Embed" ProgID="Word.Document.12" ShapeID="_x0000_i1025" DrawAspect="Icon" ObjectID="_1697959401" r:id="rId45">
            <o:FieldCodes>\s</o:FieldCodes>
          </o:OLEObject>
        </w:object>
      </w:r>
    </w:p>
    <w:p w14:paraId="1C0A49E9" w14:textId="77777777" w:rsidR="009069EA" w:rsidRPr="009069EA" w:rsidRDefault="009069EA" w:rsidP="00B00D48">
      <w:pPr>
        <w:pStyle w:val="Heading3"/>
        <w:rPr>
          <w:lang w:eastAsia="zh-CN"/>
        </w:rPr>
      </w:pPr>
      <w:bookmarkStart w:id="232" w:name="_Toc45805891"/>
      <w:bookmarkStart w:id="233" w:name="_Toc45093688"/>
      <w:bookmarkStart w:id="234" w:name="_Toc45806064"/>
      <w:bookmarkStart w:id="235" w:name="_Toc50553734"/>
      <w:r w:rsidRPr="009069EA">
        <w:t>6.1.</w:t>
      </w:r>
      <w:r w:rsidRPr="009069EA">
        <w:rPr>
          <w:rFonts w:hint="eastAsia"/>
          <w:lang w:eastAsia="zh-CN"/>
        </w:rPr>
        <w:t>1</w:t>
      </w:r>
      <w:r w:rsidRPr="009069EA">
        <w:tab/>
        <w:t xml:space="preserve">Characteristics of radio interface technologies for IMT-2020 in Step 8 for the candidate </w:t>
      </w:r>
      <w:r w:rsidRPr="009069EA">
        <w:rPr>
          <w:rFonts w:hint="eastAsia"/>
          <w:lang w:eastAsia="zh-CN"/>
        </w:rPr>
        <w:t>RIT</w:t>
      </w:r>
      <w:r w:rsidRPr="009069EA">
        <w:t xml:space="preserve"> submission (Document IMT</w:t>
      </w:r>
      <w:r w:rsidRPr="009069EA">
        <w:noBreakHyphen/>
        <w:t>2020/</w:t>
      </w:r>
      <w:r w:rsidRPr="009069EA">
        <w:rPr>
          <w:bCs/>
        </w:rPr>
        <w:t>18(Rev.1)</w:t>
      </w:r>
      <w:r w:rsidRPr="009069EA">
        <w:t xml:space="preserve">) from </w:t>
      </w:r>
      <w:proofErr w:type="spellStart"/>
      <w:r w:rsidRPr="009069EA">
        <w:rPr>
          <w:rFonts w:hint="eastAsia"/>
          <w:lang w:eastAsia="zh-CN"/>
        </w:rPr>
        <w:t>Nu</w:t>
      </w:r>
      <w:r w:rsidRPr="009069EA">
        <w:rPr>
          <w:lang w:eastAsia="zh-CN"/>
        </w:rPr>
        <w:t>fr</w:t>
      </w:r>
      <w:r w:rsidRPr="009069EA">
        <w:rPr>
          <w:rFonts w:hint="eastAsia"/>
          <w:lang w:eastAsia="zh-CN"/>
        </w:rPr>
        <w:t>ont</w:t>
      </w:r>
      <w:proofErr w:type="spellEnd"/>
    </w:p>
    <w:p w14:paraId="224E10F7" w14:textId="542C7660" w:rsidR="009069EA" w:rsidRPr="009069EA" w:rsidRDefault="009069EA" w:rsidP="000F655B">
      <w:r w:rsidRPr="00FA06A6">
        <w:t>“NOT APPLICABLE”</w:t>
      </w:r>
    </w:p>
    <w:p w14:paraId="27EDAAB9" w14:textId="77777777" w:rsidR="009069EA" w:rsidRPr="009069EA" w:rsidRDefault="009069EA" w:rsidP="009069EA">
      <w:pPr>
        <w:rPr>
          <w:lang w:eastAsia="zh-CN"/>
        </w:rPr>
      </w:pPr>
    </w:p>
    <w:p w14:paraId="63BB50A0" w14:textId="77777777" w:rsidR="009069EA" w:rsidRPr="009069EA" w:rsidRDefault="009069EA" w:rsidP="009069EA">
      <w:pPr>
        <w:keepNext/>
        <w:keepLines/>
        <w:tabs>
          <w:tab w:val="clear" w:pos="1134"/>
          <w:tab w:val="clear" w:pos="1871"/>
          <w:tab w:val="clear" w:pos="2268"/>
        </w:tabs>
        <w:overflowPunct/>
        <w:autoSpaceDE/>
        <w:autoSpaceDN/>
        <w:adjustRightInd/>
        <w:spacing w:before="480" w:after="160" w:line="259" w:lineRule="auto"/>
        <w:jc w:val="center"/>
        <w:textAlignment w:val="auto"/>
        <w:rPr>
          <w:sz w:val="28"/>
        </w:rPr>
        <w:sectPr w:rsidR="009069EA" w:rsidRPr="009069EA" w:rsidSect="00FA06A6">
          <w:headerReference w:type="default" r:id="rId46"/>
          <w:footerReference w:type="default" r:id="rId47"/>
          <w:footerReference w:type="first" r:id="rId48"/>
          <w:pgSz w:w="11907" w:h="16834" w:code="9"/>
          <w:pgMar w:top="1418" w:right="1134" w:bottom="1418" w:left="1134" w:header="720" w:footer="720" w:gutter="0"/>
          <w:paperSrc w:first="15" w:other="15"/>
          <w:cols w:space="720"/>
          <w:titlePg/>
          <w:docGrid w:linePitch="326"/>
        </w:sectPr>
      </w:pPr>
    </w:p>
    <w:p w14:paraId="2410E6AA" w14:textId="77777777" w:rsidR="009069EA" w:rsidRPr="009069EA" w:rsidRDefault="009069EA" w:rsidP="00B00D48">
      <w:pPr>
        <w:pStyle w:val="AnnexNo"/>
      </w:pPr>
      <w:r w:rsidRPr="009069EA">
        <w:lastRenderedPageBreak/>
        <w:t>Annex 1</w:t>
      </w:r>
      <w:bookmarkEnd w:id="232"/>
      <w:bookmarkEnd w:id="233"/>
    </w:p>
    <w:p w14:paraId="376DC7BF" w14:textId="77777777" w:rsidR="009069EA" w:rsidRPr="009069EA" w:rsidRDefault="009069EA" w:rsidP="00B00D48">
      <w:pPr>
        <w:pStyle w:val="Annextitle"/>
        <w:rPr>
          <w:lang w:eastAsia="zh-CN"/>
        </w:rPr>
      </w:pPr>
      <w:bookmarkStart w:id="236" w:name="_Toc43277196"/>
      <w:bookmarkStart w:id="237" w:name="_Toc43277385"/>
      <w:bookmarkStart w:id="238" w:name="_Toc43277092"/>
      <w:bookmarkStart w:id="239" w:name="_Toc43276914"/>
      <w:r w:rsidRPr="009069EA">
        <w:t>Index of IMT-2020 documents for each final submission</w:t>
      </w:r>
      <w:r w:rsidRPr="009069EA">
        <w:rPr>
          <w:bCs/>
          <w:position w:val="6"/>
          <w:sz w:val="18"/>
        </w:rPr>
        <w:footnoteReference w:id="4"/>
      </w:r>
      <w:bookmarkEnd w:id="234"/>
      <w:bookmarkEnd w:id="235"/>
      <w:bookmarkEnd w:id="236"/>
      <w:bookmarkEnd w:id="237"/>
      <w:bookmarkEnd w:id="238"/>
      <w:bookmarkEnd w:id="239"/>
      <w:r w:rsidRPr="009069EA">
        <w:rPr>
          <w:lang w:eastAsia="zh-CN"/>
        </w:rPr>
        <w:t xml:space="preserve"> in ‘way forward’ Opt 2</w:t>
      </w:r>
    </w:p>
    <w:p w14:paraId="0994C8E0" w14:textId="77777777" w:rsidR="009069EA" w:rsidRPr="009069EA" w:rsidRDefault="009069EA" w:rsidP="009069EA">
      <w:pPr>
        <w:rPr>
          <w:lang w:eastAsia="zh-CN"/>
        </w:rPr>
      </w:pPr>
    </w:p>
    <w:tbl>
      <w:tblPr>
        <w:tblW w:w="14459" w:type="dxa"/>
        <w:jc w:val="center"/>
        <w:tblLook w:val="04A0" w:firstRow="1" w:lastRow="0" w:firstColumn="1" w:lastColumn="0" w:noHBand="0" w:noVBand="1"/>
      </w:tblPr>
      <w:tblGrid>
        <w:gridCol w:w="1811"/>
        <w:gridCol w:w="1523"/>
        <w:gridCol w:w="2577"/>
        <w:gridCol w:w="1523"/>
        <w:gridCol w:w="2418"/>
        <w:gridCol w:w="1523"/>
        <w:gridCol w:w="3084"/>
      </w:tblGrid>
      <w:tr w:rsidR="009069EA" w:rsidRPr="000F655B" w14:paraId="1E662AB8" w14:textId="77777777" w:rsidTr="00477B84">
        <w:trPr>
          <w:cantSplit/>
          <w:trHeight w:val="20"/>
          <w:jc w:val="center"/>
        </w:trPr>
        <w:tc>
          <w:tcPr>
            <w:tcW w:w="1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AEEBA" w14:textId="77777777" w:rsidR="009069EA" w:rsidRPr="000F655B" w:rsidRDefault="009069EA" w:rsidP="000F655B">
            <w:pPr>
              <w:spacing w:before="80" w:after="80"/>
              <w:jc w:val="center"/>
              <w:rPr>
                <w:b/>
                <w:sz w:val="20"/>
                <w:lang w:eastAsia="zh-CN"/>
              </w:rPr>
            </w:pPr>
            <w:r w:rsidRPr="000F655B">
              <w:rPr>
                <w:b/>
                <w:sz w:val="20"/>
              </w:rPr>
              <w:t>RIT/SRIT Proponent</w:t>
            </w:r>
          </w:p>
        </w:tc>
        <w:tc>
          <w:tcPr>
            <w:tcW w:w="41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515A2" w14:textId="77777777" w:rsidR="009069EA" w:rsidRPr="000F655B" w:rsidRDefault="009069EA" w:rsidP="000F655B">
            <w:pPr>
              <w:spacing w:before="80" w:after="80"/>
              <w:jc w:val="center"/>
              <w:rPr>
                <w:b/>
                <w:sz w:val="20"/>
                <w:lang w:eastAsia="zh-CN"/>
              </w:rPr>
            </w:pPr>
            <w:r w:rsidRPr="000F655B">
              <w:rPr>
                <w:b/>
                <w:sz w:val="20"/>
              </w:rPr>
              <w:t>Acknowledgement of submission</w:t>
            </w:r>
            <w:r w:rsidRPr="000F655B">
              <w:rPr>
                <w:b/>
                <w:sz w:val="20"/>
              </w:rPr>
              <w:br/>
              <w:t>(IMT-2020/YYY)</w:t>
            </w:r>
          </w:p>
        </w:tc>
        <w:tc>
          <w:tcPr>
            <w:tcW w:w="39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ABCD4D" w14:textId="77777777" w:rsidR="009069EA" w:rsidRPr="000F655B" w:rsidRDefault="009069EA" w:rsidP="000F655B">
            <w:pPr>
              <w:spacing w:before="80" w:after="80"/>
              <w:jc w:val="center"/>
              <w:rPr>
                <w:b/>
                <w:sz w:val="20"/>
                <w:lang w:eastAsia="zh-CN"/>
              </w:rPr>
            </w:pPr>
            <w:r w:rsidRPr="000F655B">
              <w:rPr>
                <w:b/>
                <w:sz w:val="20"/>
              </w:rPr>
              <w:t>Observations of SWG evaluation</w:t>
            </w:r>
          </w:p>
        </w:tc>
        <w:tc>
          <w:tcPr>
            <w:tcW w:w="46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CF00113" w14:textId="77777777" w:rsidR="009069EA" w:rsidRPr="000F655B" w:rsidRDefault="009069EA" w:rsidP="000F655B">
            <w:pPr>
              <w:spacing w:before="80" w:after="80"/>
              <w:jc w:val="center"/>
              <w:rPr>
                <w:b/>
                <w:sz w:val="20"/>
                <w:lang w:eastAsia="zh-CN"/>
              </w:rPr>
            </w:pPr>
            <w:r w:rsidRPr="000F655B">
              <w:rPr>
                <w:b/>
                <w:sz w:val="20"/>
              </w:rPr>
              <w:t>Submission history</w:t>
            </w:r>
          </w:p>
        </w:tc>
      </w:tr>
      <w:tr w:rsidR="009069EA" w:rsidRPr="000F655B" w14:paraId="208A38F3" w14:textId="77777777" w:rsidTr="000F655B">
        <w:trPr>
          <w:cantSplit/>
          <w:trHeight w:val="20"/>
          <w:jc w:val="center"/>
        </w:trPr>
        <w:tc>
          <w:tcPr>
            <w:tcW w:w="1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818F36" w14:textId="77777777" w:rsidR="009069EA" w:rsidRPr="000F655B" w:rsidRDefault="009069EA" w:rsidP="000F655B">
            <w:pPr>
              <w:spacing w:before="40" w:after="40"/>
              <w:jc w:val="center"/>
              <w:rPr>
                <w:b/>
                <w:sz w:val="20"/>
                <w:lang w:val="fr-FR" w:eastAsia="zh-CN"/>
              </w:rPr>
            </w:pPr>
            <w:proofErr w:type="spellStart"/>
            <w:r w:rsidRPr="000F655B">
              <w:rPr>
                <w:b/>
                <w:sz w:val="20"/>
                <w:lang w:val="fr-FR" w:eastAsia="zh-CN"/>
              </w:rPr>
              <w:t>Nufront</w:t>
            </w:r>
            <w:proofErr w:type="spellEnd"/>
          </w:p>
        </w:tc>
        <w:tc>
          <w:tcPr>
            <w:tcW w:w="1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5FF791" w14:textId="77777777" w:rsidR="009069EA" w:rsidRPr="000F655B" w:rsidRDefault="009069EA" w:rsidP="000F655B">
            <w:pPr>
              <w:spacing w:before="40" w:after="40"/>
              <w:rPr>
                <w:sz w:val="20"/>
                <w:lang w:val="fr-FR" w:eastAsia="zh-CN"/>
              </w:rPr>
            </w:pPr>
            <w:r w:rsidRPr="000F655B">
              <w:rPr>
                <w:sz w:val="20"/>
                <w:lang w:val="fr-FR" w:eastAsia="zh-CN"/>
              </w:rPr>
              <w:t>Document</w:t>
            </w:r>
            <w:hyperlink r:id="rId49" w:history="1">
              <w:r w:rsidRPr="000F655B">
                <w:rPr>
                  <w:color w:val="0000FF"/>
                  <w:sz w:val="20"/>
                  <w:u w:val="single"/>
                  <w:lang w:val="fr-FR" w:eastAsia="zh-CN"/>
                </w:rPr>
                <w:t xml:space="preserve"> IMT</w:t>
              </w:r>
              <w:r w:rsidRPr="000F655B">
                <w:rPr>
                  <w:color w:val="0000FF"/>
                  <w:sz w:val="20"/>
                  <w:u w:val="single"/>
                  <w:lang w:val="fr-FR" w:eastAsia="zh-CN"/>
                </w:rPr>
                <w:noBreakHyphen/>
                <w:t>2020/18</w:t>
              </w:r>
            </w:hyperlink>
            <w:r w:rsidRPr="000F655B">
              <w:rPr>
                <w:sz w:val="20"/>
                <w:u w:val="single"/>
                <w:lang w:val="fr-FR" w:eastAsia="zh-CN"/>
              </w:rPr>
              <w:br/>
              <w:t>(Rev.1)</w:t>
            </w:r>
          </w:p>
        </w:tc>
        <w:tc>
          <w:tcPr>
            <w:tcW w:w="2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A92D33" w14:textId="77777777" w:rsidR="009069EA" w:rsidRPr="000F655B" w:rsidRDefault="009069EA" w:rsidP="000F655B">
            <w:pPr>
              <w:spacing w:before="40" w:after="40"/>
              <w:rPr>
                <w:sz w:val="20"/>
                <w:lang w:eastAsia="zh-CN"/>
              </w:rPr>
            </w:pPr>
            <w:r w:rsidRPr="000F655B">
              <w:rPr>
                <w:sz w:val="20"/>
                <w:lang w:eastAsia="zh-CN"/>
              </w:rPr>
              <w:t xml:space="preserve">Acknowledgement of candidate RIT submission from </w:t>
            </w:r>
            <w:proofErr w:type="spellStart"/>
            <w:r w:rsidRPr="000F655B">
              <w:rPr>
                <w:sz w:val="20"/>
                <w:lang w:eastAsia="zh-CN"/>
              </w:rPr>
              <w:t>Nufront</w:t>
            </w:r>
            <w:proofErr w:type="spellEnd"/>
            <w:r w:rsidRPr="000F655B">
              <w:rPr>
                <w:sz w:val="20"/>
                <w:lang w:eastAsia="zh-CN"/>
              </w:rPr>
              <w:t xml:space="preserve"> under Step 3 of the IMT-2020 process</w:t>
            </w:r>
          </w:p>
        </w:tc>
        <w:tc>
          <w:tcPr>
            <w:tcW w:w="1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37C7DA" w14:textId="77777777" w:rsidR="009069EA" w:rsidRPr="000F655B" w:rsidRDefault="009069EA" w:rsidP="000F655B">
            <w:pPr>
              <w:spacing w:before="40" w:after="40"/>
              <w:rPr>
                <w:sz w:val="20"/>
                <w:lang w:val="fr-FR" w:eastAsia="zh-CN"/>
              </w:rPr>
            </w:pPr>
            <w:r w:rsidRPr="000F655B">
              <w:rPr>
                <w:sz w:val="20"/>
                <w:lang w:val="fr-FR" w:eastAsia="zh-CN"/>
              </w:rPr>
              <w:t xml:space="preserve">Document </w:t>
            </w:r>
            <w:hyperlink r:id="rId50" w:history="1">
              <w:r w:rsidRPr="000F655B">
                <w:rPr>
                  <w:color w:val="0000FF"/>
                  <w:sz w:val="20"/>
                  <w:u w:val="single"/>
                  <w:lang w:val="fr-FR" w:eastAsia="zh-CN"/>
                </w:rPr>
                <w:t>IMT</w:t>
              </w:r>
              <w:r w:rsidRPr="000F655B">
                <w:rPr>
                  <w:color w:val="0000FF"/>
                  <w:sz w:val="20"/>
                  <w:u w:val="single"/>
                  <w:lang w:val="fr-FR" w:eastAsia="zh-CN"/>
                </w:rPr>
                <w:noBreakHyphen/>
                <w:t>2020/27</w:t>
              </w:r>
            </w:hyperlink>
            <w:r w:rsidRPr="000F655B">
              <w:rPr>
                <w:sz w:val="20"/>
                <w:u w:val="single"/>
                <w:lang w:val="fr-FR" w:eastAsia="zh-CN"/>
              </w:rPr>
              <w:br/>
              <w:t>(Rev.1)</w:t>
            </w:r>
          </w:p>
        </w:tc>
        <w:tc>
          <w:tcPr>
            <w:tcW w:w="2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FAFD97" w14:textId="34989857" w:rsidR="009069EA" w:rsidRPr="000F655B" w:rsidRDefault="009069EA" w:rsidP="000F655B">
            <w:pPr>
              <w:spacing w:before="40" w:after="40"/>
              <w:rPr>
                <w:sz w:val="20"/>
                <w:lang w:val="fr-FR" w:eastAsia="zh-CN"/>
              </w:rPr>
            </w:pPr>
            <w:r w:rsidRPr="000F655B">
              <w:rPr>
                <w:sz w:val="20"/>
                <w:lang w:val="fr-FR" w:eastAsia="zh-CN"/>
              </w:rPr>
              <w:t xml:space="preserve">Observations of SWG Evaluation - IMT-2020 </w:t>
            </w:r>
            <w:proofErr w:type="spellStart"/>
            <w:r w:rsidRPr="000F655B">
              <w:rPr>
                <w:sz w:val="20"/>
                <w:lang w:val="fr-FR" w:eastAsia="zh-CN"/>
              </w:rPr>
              <w:t>submission</w:t>
            </w:r>
            <w:proofErr w:type="spellEnd"/>
            <w:r w:rsidRPr="000F655B">
              <w:rPr>
                <w:sz w:val="20"/>
                <w:lang w:val="fr-FR" w:eastAsia="zh-CN"/>
              </w:rPr>
              <w:t xml:space="preserve"> in Document</w:t>
            </w:r>
            <w:r w:rsidR="000F655B" w:rsidRPr="000F655B">
              <w:rPr>
                <w:sz w:val="20"/>
                <w:lang w:val="fr-FR" w:eastAsia="zh-CN"/>
              </w:rPr>
              <w:t> </w:t>
            </w:r>
            <w:r w:rsidRPr="000F655B">
              <w:rPr>
                <w:sz w:val="20"/>
                <w:lang w:val="fr-FR" w:eastAsia="zh-CN"/>
              </w:rPr>
              <w:t>5D/1238 (</w:t>
            </w:r>
            <w:proofErr w:type="spellStart"/>
            <w:r w:rsidRPr="000F655B">
              <w:rPr>
                <w:sz w:val="20"/>
                <w:lang w:val="fr-FR" w:eastAsia="zh-CN"/>
              </w:rPr>
              <w:t>Proponent</w:t>
            </w:r>
            <w:proofErr w:type="spellEnd"/>
            <w:r w:rsidRPr="000F655B">
              <w:rPr>
                <w:sz w:val="20"/>
                <w:lang w:val="fr-FR" w:eastAsia="zh-CN"/>
              </w:rPr>
              <w:t xml:space="preserve"> </w:t>
            </w:r>
            <w:proofErr w:type="spellStart"/>
            <w:r w:rsidRPr="000F655B">
              <w:rPr>
                <w:sz w:val="20"/>
                <w:lang w:val="fr-FR" w:eastAsia="zh-CN"/>
              </w:rPr>
              <w:t>Nufront</w:t>
            </w:r>
            <w:proofErr w:type="spellEnd"/>
            <w:r w:rsidRPr="000F655B">
              <w:rPr>
                <w:sz w:val="20"/>
                <w:lang w:val="fr-FR" w:eastAsia="zh-CN"/>
              </w:rPr>
              <w:t>)</w:t>
            </w:r>
          </w:p>
        </w:tc>
        <w:tc>
          <w:tcPr>
            <w:tcW w:w="1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3DF6C64" w14:textId="77777777" w:rsidR="009069EA" w:rsidRPr="000F655B" w:rsidRDefault="009069EA" w:rsidP="000F655B">
            <w:pPr>
              <w:spacing w:before="40" w:after="40"/>
              <w:rPr>
                <w:sz w:val="20"/>
                <w:lang w:val="fr-FR" w:eastAsia="zh-CN"/>
              </w:rPr>
            </w:pPr>
            <w:r w:rsidRPr="000F655B">
              <w:rPr>
                <w:sz w:val="20"/>
                <w:lang w:val="fr-FR" w:eastAsia="zh-CN"/>
              </w:rPr>
              <w:t xml:space="preserve">Document </w:t>
            </w:r>
            <w:hyperlink r:id="rId51" w:history="1">
              <w:r w:rsidRPr="000F655B">
                <w:rPr>
                  <w:color w:val="0000FF"/>
                  <w:sz w:val="20"/>
                  <w:u w:val="single"/>
                  <w:lang w:val="fr-FR" w:eastAsia="zh-CN"/>
                </w:rPr>
                <w:t>IMT</w:t>
              </w:r>
              <w:r w:rsidRPr="000F655B">
                <w:rPr>
                  <w:color w:val="0000FF"/>
                  <w:sz w:val="20"/>
                  <w:u w:val="single"/>
                  <w:lang w:val="fr-FR" w:eastAsia="zh-CN"/>
                </w:rPr>
                <w:noBreakHyphen/>
                <w:t>2020/12</w:t>
              </w:r>
            </w:hyperlink>
            <w:r w:rsidRPr="000F655B">
              <w:rPr>
                <w:sz w:val="20"/>
                <w:u w:val="single"/>
                <w:lang w:val="fr-FR" w:eastAsia="zh-CN"/>
              </w:rPr>
              <w:br/>
              <w:t>(Rev.1)</w:t>
            </w:r>
          </w:p>
        </w:tc>
        <w:tc>
          <w:tcPr>
            <w:tcW w:w="30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4DE656" w14:textId="495F1781" w:rsidR="009069EA" w:rsidRPr="000F655B" w:rsidRDefault="009069EA" w:rsidP="000F655B">
            <w:pPr>
              <w:spacing w:before="40" w:after="40"/>
              <w:rPr>
                <w:sz w:val="20"/>
                <w:lang w:eastAsia="zh-CN"/>
              </w:rPr>
            </w:pPr>
            <w:r w:rsidRPr="000F655B">
              <w:rPr>
                <w:sz w:val="20"/>
                <w:lang w:eastAsia="zh-CN"/>
              </w:rPr>
              <w:t>Submission received for proposal of candidate radio interface technologies from proponent ‘</w:t>
            </w:r>
            <w:proofErr w:type="spellStart"/>
            <w:r w:rsidRPr="000F655B">
              <w:rPr>
                <w:sz w:val="20"/>
                <w:lang w:eastAsia="zh-CN"/>
              </w:rPr>
              <w:t>Nufront</w:t>
            </w:r>
            <w:proofErr w:type="spellEnd"/>
            <w:r w:rsidRPr="000F655B">
              <w:rPr>
                <w:sz w:val="20"/>
                <w:lang w:eastAsia="zh-CN"/>
              </w:rPr>
              <w:t xml:space="preserve">’ under </w:t>
            </w:r>
            <w:r w:rsidR="000F655B" w:rsidRPr="000F655B">
              <w:rPr>
                <w:sz w:val="20"/>
                <w:lang w:eastAsia="zh-CN"/>
              </w:rPr>
              <w:t xml:space="preserve">Step </w:t>
            </w:r>
            <w:r w:rsidRPr="000F655B">
              <w:rPr>
                <w:sz w:val="20"/>
                <w:lang w:eastAsia="zh-CN"/>
              </w:rPr>
              <w:t>3 of the IMT</w:t>
            </w:r>
            <w:r w:rsidR="000F655B" w:rsidRPr="000F655B">
              <w:rPr>
                <w:sz w:val="20"/>
                <w:lang w:eastAsia="zh-CN"/>
              </w:rPr>
              <w:noBreakHyphen/>
            </w:r>
            <w:r w:rsidRPr="000F655B">
              <w:rPr>
                <w:sz w:val="20"/>
                <w:lang w:eastAsia="zh-CN"/>
              </w:rPr>
              <w:t>2020 process</w:t>
            </w:r>
          </w:p>
        </w:tc>
      </w:tr>
    </w:tbl>
    <w:p w14:paraId="71B79598" w14:textId="77777777" w:rsidR="009069EA" w:rsidRPr="009069EA" w:rsidRDefault="009069EA" w:rsidP="009069EA">
      <w:pPr>
        <w:spacing w:before="360"/>
        <w:rPr>
          <w:lang w:val="en-US" w:eastAsia="zh-CN"/>
        </w:rPr>
      </w:pPr>
    </w:p>
    <w:p w14:paraId="2AF2E7D3" w14:textId="77777777" w:rsidR="009069EA" w:rsidRPr="009069EA" w:rsidRDefault="009069EA" w:rsidP="009069EA">
      <w:pPr>
        <w:tabs>
          <w:tab w:val="clear" w:pos="1134"/>
          <w:tab w:val="clear" w:pos="1871"/>
          <w:tab w:val="clear" w:pos="2268"/>
        </w:tabs>
        <w:overflowPunct/>
        <w:autoSpaceDE/>
        <w:autoSpaceDN/>
        <w:adjustRightInd/>
        <w:spacing w:before="0"/>
        <w:textAlignment w:val="auto"/>
        <w:rPr>
          <w:b/>
          <w:sz w:val="28"/>
        </w:rPr>
      </w:pPr>
      <w:bookmarkStart w:id="240" w:name="_Toc45805892"/>
      <w:bookmarkStart w:id="241" w:name="_Toc254701888"/>
      <w:bookmarkStart w:id="242" w:name="_Toc50553735"/>
      <w:bookmarkStart w:id="243" w:name="_Toc45806065"/>
      <w:bookmarkStart w:id="244" w:name="_Toc43277198"/>
      <w:bookmarkStart w:id="245" w:name="_Toc274861554"/>
      <w:bookmarkStart w:id="246" w:name="_Toc45093689"/>
      <w:bookmarkStart w:id="247" w:name="_Toc280016883"/>
      <w:bookmarkStart w:id="248" w:name="_Toc43277610"/>
      <w:bookmarkStart w:id="249" w:name="_Toc43277387"/>
      <w:bookmarkStart w:id="250" w:name="_Toc43277094"/>
      <w:bookmarkStart w:id="251" w:name="_Toc43276918"/>
    </w:p>
    <w:p w14:paraId="43B44A04" w14:textId="77777777" w:rsidR="009069EA" w:rsidRPr="009069EA" w:rsidRDefault="009069EA" w:rsidP="009069EA">
      <w:pPr>
        <w:keepNext/>
        <w:keepLines/>
        <w:tabs>
          <w:tab w:val="clear" w:pos="1134"/>
          <w:tab w:val="clear" w:pos="1871"/>
          <w:tab w:val="clear" w:pos="2268"/>
        </w:tabs>
        <w:overflowPunct/>
        <w:autoSpaceDE/>
        <w:autoSpaceDN/>
        <w:adjustRightInd/>
        <w:spacing w:before="480" w:after="160" w:line="259" w:lineRule="auto"/>
        <w:jc w:val="center"/>
        <w:textAlignment w:val="auto"/>
        <w:rPr>
          <w:b/>
          <w:sz w:val="28"/>
        </w:rPr>
        <w:sectPr w:rsidR="009069EA" w:rsidRPr="009069EA" w:rsidSect="00F548EA">
          <w:headerReference w:type="first" r:id="rId52"/>
          <w:footerReference w:type="first" r:id="rId53"/>
          <w:pgSz w:w="16834" w:h="11907" w:orient="landscape"/>
          <w:pgMar w:top="1134" w:right="1418" w:bottom="1134" w:left="1418" w:header="720" w:footer="720" w:gutter="0"/>
          <w:cols w:space="720"/>
          <w:titlePg/>
        </w:sectPr>
      </w:pPr>
    </w:p>
    <w:p w14:paraId="7688566A" w14:textId="77777777" w:rsidR="009069EA" w:rsidRPr="009069EA" w:rsidRDefault="009069EA" w:rsidP="00B00D48">
      <w:pPr>
        <w:pStyle w:val="AnnexNo"/>
      </w:pPr>
      <w:r w:rsidRPr="009069EA">
        <w:lastRenderedPageBreak/>
        <w:t>Annex 2</w:t>
      </w:r>
      <w:bookmarkEnd w:id="240"/>
    </w:p>
    <w:p w14:paraId="67680DFA" w14:textId="77777777" w:rsidR="009069EA" w:rsidRPr="009069EA" w:rsidRDefault="009069EA" w:rsidP="00B00D48">
      <w:pPr>
        <w:pStyle w:val="Annextitle"/>
        <w:rPr>
          <w:lang w:eastAsia="zh-CN"/>
        </w:rPr>
      </w:pPr>
      <w:r w:rsidRPr="009069EA">
        <w:t xml:space="preserve">Summary and details of Evaluation Reports from </w:t>
      </w:r>
      <w:bookmarkEnd w:id="241"/>
      <w:r w:rsidRPr="009069EA">
        <w:br/>
        <w:t>Independent Evaluation Groups</w:t>
      </w:r>
      <w:bookmarkEnd w:id="242"/>
      <w:bookmarkEnd w:id="243"/>
      <w:bookmarkEnd w:id="244"/>
      <w:bookmarkEnd w:id="245"/>
      <w:bookmarkEnd w:id="246"/>
      <w:bookmarkEnd w:id="247"/>
      <w:bookmarkEnd w:id="248"/>
      <w:bookmarkEnd w:id="249"/>
      <w:bookmarkEnd w:id="250"/>
      <w:bookmarkEnd w:id="251"/>
      <w:r w:rsidRPr="009069EA">
        <w:rPr>
          <w:rFonts w:hint="eastAsia"/>
          <w:lang w:eastAsia="zh-CN"/>
        </w:rPr>
        <w:t xml:space="preserve"> </w:t>
      </w:r>
      <w:r w:rsidRPr="009069EA">
        <w:rPr>
          <w:lang w:eastAsia="zh-CN"/>
        </w:rPr>
        <w:t>in ‘way forward’ Opt 2</w:t>
      </w:r>
    </w:p>
    <w:p w14:paraId="2BC610FB" w14:textId="38DEA4DE" w:rsidR="009069EA" w:rsidRPr="009069EA" w:rsidRDefault="004F6BD2" w:rsidP="009069EA">
      <w:pPr>
        <w:keepNext/>
        <w:keepLines/>
        <w:spacing w:before="160"/>
        <w:rPr>
          <w:rFonts w:ascii="Times New Roman Bold" w:hAnsi="Times New Roman Bold" w:cs="Times New Roman Bold"/>
          <w:b/>
          <w:lang w:eastAsia="zh-CN"/>
        </w:rPr>
      </w:pPr>
      <w:hyperlink r:id="rId54" w:history="1">
        <w:r w:rsidR="009069EA" w:rsidRPr="004F6BD2">
          <w:rPr>
            <w:rStyle w:val="Hyperlink"/>
            <w:rFonts w:ascii="Times New Roman Bold" w:hAnsi="Times New Roman Bold" w:cs="Times New Roman Bold"/>
            <w:b/>
            <w:lang w:eastAsia="zh-CN"/>
          </w:rPr>
          <w:t>IMT2020</w:t>
        </w:r>
        <w:r w:rsidRPr="004F6BD2">
          <w:rPr>
            <w:rStyle w:val="Hyperlink"/>
            <w:rFonts w:ascii="Times New Roman Bold" w:hAnsi="Times New Roman Bold" w:cs="Times New Roman Bold"/>
            <w:b/>
            <w:lang w:eastAsia="zh-CN"/>
          </w:rPr>
          <w:t>/68</w:t>
        </w:r>
      </w:hyperlink>
    </w:p>
    <w:p w14:paraId="6886265A" w14:textId="63025F9D" w:rsidR="009069EA" w:rsidRPr="009069EA" w:rsidRDefault="009069EA" w:rsidP="009069EA">
      <w:pPr>
        <w:rPr>
          <w:lang w:eastAsia="zh-CN"/>
        </w:rPr>
      </w:pPr>
      <w:r w:rsidRPr="009069EA">
        <w:rPr>
          <w:lang w:eastAsia="zh-CN"/>
        </w:rPr>
        <w:t xml:space="preserve">Summary results of </w:t>
      </w:r>
      <w:r w:rsidRPr="009069EA">
        <w:rPr>
          <w:rFonts w:hint="eastAsia"/>
          <w:lang w:eastAsia="zh-CN"/>
        </w:rPr>
        <w:t>e</w:t>
      </w:r>
      <w:r w:rsidRPr="009069EA">
        <w:rPr>
          <w:lang w:eastAsia="zh-CN"/>
        </w:rPr>
        <w:t xml:space="preserve">valuation by </w:t>
      </w:r>
      <w:proofErr w:type="spellStart"/>
      <w:r w:rsidRPr="009069EA">
        <w:rPr>
          <w:lang w:eastAsia="zh-CN"/>
        </w:rPr>
        <w:t>Bnrist</w:t>
      </w:r>
      <w:proofErr w:type="spellEnd"/>
      <w:r w:rsidRPr="009069EA">
        <w:rPr>
          <w:lang w:eastAsia="zh-CN"/>
        </w:rPr>
        <w:t xml:space="preserve"> EG of IMT-2020 candidate technology submission in Document </w:t>
      </w:r>
      <w:hyperlink r:id="rId55" w:history="1">
        <w:r w:rsidRPr="000F655B">
          <w:rPr>
            <w:rStyle w:val="Hyperlink"/>
            <w:lang w:eastAsia="zh-CN"/>
          </w:rPr>
          <w:t>IMT-2020/18(Rev.1)</w:t>
        </w:r>
      </w:hyperlink>
      <w:r w:rsidRPr="009069EA">
        <w:rPr>
          <w:rFonts w:hint="eastAsia"/>
          <w:lang w:eastAsia="zh-CN"/>
        </w:rPr>
        <w:t xml:space="preserve">. </w:t>
      </w:r>
    </w:p>
    <w:p w14:paraId="7D7A3B3C" w14:textId="5067BAE1" w:rsidR="009069EA" w:rsidRPr="009069EA" w:rsidRDefault="004F6BD2" w:rsidP="009069EA">
      <w:pPr>
        <w:keepNext/>
        <w:keepLines/>
        <w:spacing w:before="160"/>
        <w:rPr>
          <w:rFonts w:ascii="Times New Roman Bold" w:hAnsi="Times New Roman Bold" w:cs="Times New Roman Bold"/>
          <w:b/>
          <w:lang w:eastAsia="zh-CN"/>
        </w:rPr>
      </w:pPr>
      <w:hyperlink r:id="rId56" w:history="1">
        <w:r w:rsidR="009069EA" w:rsidRPr="004F6BD2">
          <w:rPr>
            <w:rStyle w:val="Hyperlink"/>
            <w:rFonts w:ascii="Times New Roman Bold" w:hAnsi="Times New Roman Bold" w:cs="Times New Roman Bold"/>
            <w:b/>
            <w:lang w:eastAsia="zh-CN"/>
          </w:rPr>
          <w:t>IMT2020</w:t>
        </w:r>
        <w:r w:rsidRPr="004F6BD2">
          <w:rPr>
            <w:rStyle w:val="Hyperlink"/>
            <w:rFonts w:ascii="Times New Roman Bold" w:hAnsi="Times New Roman Bold" w:cs="Times New Roman Bold"/>
            <w:b/>
            <w:lang w:eastAsia="zh-CN"/>
          </w:rPr>
          <w:t>/67</w:t>
        </w:r>
      </w:hyperlink>
    </w:p>
    <w:p w14:paraId="553F6641" w14:textId="77777777" w:rsidR="009069EA" w:rsidRPr="009069EA" w:rsidRDefault="009069EA" w:rsidP="009069EA">
      <w:pPr>
        <w:rPr>
          <w:lang w:eastAsia="zh-CN"/>
        </w:rPr>
      </w:pPr>
      <w:r w:rsidRPr="009069EA">
        <w:rPr>
          <w:lang w:eastAsia="zh-CN"/>
        </w:rPr>
        <w:t xml:space="preserve">Summary results of </w:t>
      </w:r>
      <w:r w:rsidRPr="009069EA">
        <w:rPr>
          <w:rFonts w:hint="eastAsia"/>
          <w:lang w:eastAsia="zh-CN"/>
        </w:rPr>
        <w:t>e</w:t>
      </w:r>
      <w:r w:rsidRPr="009069EA">
        <w:rPr>
          <w:lang w:eastAsia="zh-CN"/>
        </w:rPr>
        <w:t>valuation by Africa Evaluation Group of IMT-2020 candidate technology submission in Document(s) IMT-2020/18</w:t>
      </w:r>
      <w:r w:rsidRPr="009069EA">
        <w:rPr>
          <w:rFonts w:hint="eastAsia"/>
          <w:lang w:eastAsia="zh-CN"/>
        </w:rPr>
        <w:t>(</w:t>
      </w:r>
      <w:r w:rsidRPr="009069EA">
        <w:rPr>
          <w:lang w:eastAsia="zh-CN"/>
        </w:rPr>
        <w:t>Rev.1</w:t>
      </w:r>
      <w:r w:rsidRPr="009069EA">
        <w:rPr>
          <w:rFonts w:hint="eastAsia"/>
          <w:lang w:eastAsia="zh-CN"/>
        </w:rPr>
        <w:t xml:space="preserve">). </w:t>
      </w:r>
    </w:p>
    <w:p w14:paraId="7C42B662" w14:textId="36792899" w:rsidR="009069EA" w:rsidRPr="009069EA" w:rsidRDefault="004F6BD2" w:rsidP="009069EA">
      <w:pPr>
        <w:keepNext/>
        <w:keepLines/>
        <w:spacing w:before="160"/>
        <w:rPr>
          <w:rFonts w:ascii="Times New Roman Bold" w:hAnsi="Times New Roman Bold" w:cs="Times New Roman Bold"/>
          <w:b/>
          <w:lang w:eastAsia="zh-CN"/>
        </w:rPr>
      </w:pPr>
      <w:hyperlink r:id="rId57" w:history="1">
        <w:r w:rsidR="009069EA" w:rsidRPr="004F6BD2">
          <w:rPr>
            <w:rStyle w:val="Hyperlink"/>
            <w:rFonts w:ascii="Times New Roman Bold" w:hAnsi="Times New Roman Bold" w:cs="Times New Roman Bold"/>
            <w:b/>
            <w:lang w:eastAsia="zh-CN"/>
          </w:rPr>
          <w:t>IMT2020</w:t>
        </w:r>
        <w:r w:rsidRPr="004F6BD2">
          <w:rPr>
            <w:rStyle w:val="Hyperlink"/>
            <w:rFonts w:ascii="Times New Roman Bold" w:hAnsi="Times New Roman Bold" w:cs="Times New Roman Bold"/>
            <w:b/>
            <w:lang w:eastAsia="zh-CN"/>
          </w:rPr>
          <w:t>/66</w:t>
        </w:r>
      </w:hyperlink>
    </w:p>
    <w:p w14:paraId="265BC796" w14:textId="212C073C" w:rsidR="009069EA" w:rsidRPr="009069EA" w:rsidRDefault="009069EA" w:rsidP="009069EA">
      <w:pPr>
        <w:rPr>
          <w:lang w:eastAsia="zh-CN"/>
        </w:rPr>
      </w:pPr>
      <w:r w:rsidRPr="009069EA">
        <w:rPr>
          <w:lang w:eastAsia="zh-CN"/>
        </w:rPr>
        <w:t xml:space="preserve">Summary results of </w:t>
      </w:r>
      <w:r w:rsidRPr="009069EA">
        <w:rPr>
          <w:rFonts w:hint="eastAsia"/>
          <w:lang w:eastAsia="zh-CN"/>
        </w:rPr>
        <w:t>e</w:t>
      </w:r>
      <w:r w:rsidRPr="009069EA">
        <w:rPr>
          <w:lang w:eastAsia="zh-CN"/>
        </w:rPr>
        <w:t xml:space="preserve">valuation by The Fifth Generation Mobile Communications Promotion Forum of IMT-2020 candidate technology submission in Documents </w:t>
      </w:r>
      <w:hyperlink r:id="rId58" w:history="1">
        <w:r w:rsidRPr="000F655B">
          <w:rPr>
            <w:rStyle w:val="Hyperlink"/>
            <w:lang w:eastAsia="zh-CN"/>
          </w:rPr>
          <w:t>IMT 2020/17(Rev.1)</w:t>
        </w:r>
      </w:hyperlink>
      <w:r w:rsidRPr="009069EA">
        <w:rPr>
          <w:lang w:eastAsia="zh-CN"/>
        </w:rPr>
        <w:t xml:space="preserve"> and IMT</w:t>
      </w:r>
      <w:r w:rsidR="000F655B">
        <w:rPr>
          <w:lang w:eastAsia="zh-CN"/>
        </w:rPr>
        <w:noBreakHyphen/>
      </w:r>
      <w:r w:rsidRPr="009069EA">
        <w:rPr>
          <w:lang w:eastAsia="zh-CN"/>
        </w:rPr>
        <w:t>2020/18(Rev.1)</w:t>
      </w:r>
      <w:r w:rsidRPr="009069EA">
        <w:rPr>
          <w:rFonts w:hint="eastAsia"/>
          <w:lang w:eastAsia="zh-CN"/>
        </w:rPr>
        <w:t xml:space="preserve">. </w:t>
      </w:r>
    </w:p>
    <w:p w14:paraId="2A04943E" w14:textId="61174DC5" w:rsidR="009069EA" w:rsidRPr="009069EA" w:rsidRDefault="004F6BD2" w:rsidP="009069EA">
      <w:pPr>
        <w:keepNext/>
        <w:keepLines/>
        <w:spacing w:before="160"/>
        <w:rPr>
          <w:rFonts w:ascii="Times New Roman Bold" w:hAnsi="Times New Roman Bold" w:cs="Times New Roman Bold"/>
          <w:b/>
          <w:lang w:eastAsia="zh-CN"/>
        </w:rPr>
      </w:pPr>
      <w:hyperlink r:id="rId59" w:history="1">
        <w:r w:rsidR="009069EA" w:rsidRPr="004F6BD2">
          <w:rPr>
            <w:rStyle w:val="Hyperlink"/>
            <w:rFonts w:ascii="Times New Roman Bold" w:hAnsi="Times New Roman Bold" w:cs="Times New Roman Bold"/>
            <w:b/>
            <w:lang w:eastAsia="zh-CN"/>
          </w:rPr>
          <w:t>IMT2020</w:t>
        </w:r>
        <w:r w:rsidRPr="004F6BD2">
          <w:rPr>
            <w:rStyle w:val="Hyperlink"/>
            <w:rFonts w:ascii="Times New Roman Bold" w:hAnsi="Times New Roman Bold" w:cs="Times New Roman Bold"/>
            <w:b/>
            <w:lang w:eastAsia="zh-CN"/>
          </w:rPr>
          <w:t>/72</w:t>
        </w:r>
      </w:hyperlink>
    </w:p>
    <w:p w14:paraId="0CB7E4B2" w14:textId="77777777" w:rsidR="009069EA" w:rsidRPr="009069EA" w:rsidRDefault="009069EA" w:rsidP="009069EA">
      <w:pPr>
        <w:rPr>
          <w:lang w:eastAsia="zh-CN"/>
        </w:rPr>
      </w:pPr>
      <w:r w:rsidRPr="009069EA">
        <w:rPr>
          <w:lang w:eastAsia="zh-CN"/>
        </w:rPr>
        <w:t xml:space="preserve">Summary results of </w:t>
      </w:r>
      <w:r w:rsidRPr="009069EA">
        <w:rPr>
          <w:rFonts w:hint="eastAsia"/>
          <w:lang w:eastAsia="zh-CN"/>
        </w:rPr>
        <w:t>e</w:t>
      </w:r>
      <w:r w:rsidRPr="009069EA">
        <w:rPr>
          <w:lang w:eastAsia="zh-CN"/>
        </w:rPr>
        <w:t>valuation by Wireless World Research Forum IEG of IMT-2020 candidate technology submission in Documents IMT-2020/18(Rev.1).</w:t>
      </w:r>
    </w:p>
    <w:p w14:paraId="05CD2FCC" w14:textId="560F76C0" w:rsidR="009069EA" w:rsidRPr="009069EA" w:rsidRDefault="004F6BD2" w:rsidP="009069EA">
      <w:pPr>
        <w:keepNext/>
        <w:keepLines/>
        <w:spacing w:before="160"/>
        <w:rPr>
          <w:rFonts w:ascii="Times New Roman Bold" w:hAnsi="Times New Roman Bold" w:cs="Times New Roman Bold"/>
          <w:b/>
          <w:lang w:eastAsia="zh-CN"/>
        </w:rPr>
      </w:pPr>
      <w:hyperlink r:id="rId60" w:history="1">
        <w:r w:rsidR="009069EA" w:rsidRPr="004F6BD2">
          <w:rPr>
            <w:rStyle w:val="Hyperlink"/>
            <w:rFonts w:ascii="Times New Roman Bold" w:hAnsi="Times New Roman Bold" w:cs="Times New Roman Bold"/>
            <w:b/>
            <w:lang w:eastAsia="zh-CN"/>
          </w:rPr>
          <w:t>IMT2020</w:t>
        </w:r>
        <w:r w:rsidRPr="004F6BD2">
          <w:rPr>
            <w:rStyle w:val="Hyperlink"/>
            <w:rFonts w:ascii="Times New Roman Bold" w:hAnsi="Times New Roman Bold" w:cs="Times New Roman Bold"/>
            <w:b/>
            <w:lang w:eastAsia="zh-CN"/>
          </w:rPr>
          <w:t>/71</w:t>
        </w:r>
      </w:hyperlink>
    </w:p>
    <w:p w14:paraId="2BAF6241" w14:textId="77777777" w:rsidR="009069EA" w:rsidRPr="009069EA" w:rsidRDefault="009069EA" w:rsidP="009069EA">
      <w:pPr>
        <w:rPr>
          <w:lang w:eastAsia="zh-CN"/>
        </w:rPr>
      </w:pPr>
      <w:r w:rsidRPr="009069EA">
        <w:rPr>
          <w:lang w:eastAsia="zh-CN"/>
        </w:rPr>
        <w:t xml:space="preserve">Summary results of </w:t>
      </w:r>
      <w:r w:rsidRPr="009069EA">
        <w:rPr>
          <w:rFonts w:hint="eastAsia"/>
          <w:lang w:eastAsia="zh-CN"/>
        </w:rPr>
        <w:t>e</w:t>
      </w:r>
      <w:r w:rsidRPr="009069EA">
        <w:rPr>
          <w:lang w:eastAsia="zh-CN"/>
        </w:rPr>
        <w:t>valuation by TTA SPG33 of IMT-2020 candidate technology submission in Document(s) IMT-2020/18(Rev.1)</w:t>
      </w:r>
      <w:r w:rsidRPr="009069EA">
        <w:rPr>
          <w:rFonts w:hint="eastAsia"/>
          <w:lang w:eastAsia="zh-CN"/>
        </w:rPr>
        <w:t xml:space="preserve">. </w:t>
      </w:r>
    </w:p>
    <w:p w14:paraId="0259137C" w14:textId="2A4B8B14" w:rsidR="009069EA" w:rsidRPr="009069EA" w:rsidRDefault="004F6BD2" w:rsidP="009069EA">
      <w:pPr>
        <w:keepNext/>
        <w:keepLines/>
        <w:spacing w:before="160"/>
        <w:rPr>
          <w:rFonts w:ascii="Times New Roman Bold" w:hAnsi="Times New Roman Bold" w:cs="Times New Roman Bold"/>
          <w:b/>
          <w:lang w:eastAsia="zh-CN"/>
        </w:rPr>
      </w:pPr>
      <w:hyperlink r:id="rId61" w:history="1">
        <w:r w:rsidR="009069EA" w:rsidRPr="004F6BD2">
          <w:rPr>
            <w:rStyle w:val="Hyperlink"/>
            <w:rFonts w:ascii="Times New Roman Bold" w:hAnsi="Times New Roman Bold" w:cs="Times New Roman Bold"/>
            <w:b/>
            <w:lang w:eastAsia="zh-CN"/>
          </w:rPr>
          <w:t>IMT2020</w:t>
        </w:r>
        <w:r w:rsidRPr="004F6BD2">
          <w:rPr>
            <w:rStyle w:val="Hyperlink"/>
            <w:rFonts w:ascii="Times New Roman Bold" w:hAnsi="Times New Roman Bold" w:cs="Times New Roman Bold"/>
            <w:b/>
            <w:lang w:eastAsia="zh-CN"/>
          </w:rPr>
          <w:t>/65</w:t>
        </w:r>
      </w:hyperlink>
    </w:p>
    <w:p w14:paraId="2E4D348B" w14:textId="77777777" w:rsidR="009069EA" w:rsidRPr="009069EA" w:rsidRDefault="009069EA" w:rsidP="009069EA">
      <w:pPr>
        <w:rPr>
          <w:lang w:eastAsia="zh-CN"/>
        </w:rPr>
      </w:pPr>
      <w:r w:rsidRPr="009069EA">
        <w:rPr>
          <w:lang w:eastAsia="zh-CN"/>
        </w:rPr>
        <w:t xml:space="preserve">Summary results of </w:t>
      </w:r>
      <w:r w:rsidRPr="009069EA">
        <w:rPr>
          <w:rFonts w:hint="eastAsia"/>
          <w:lang w:eastAsia="zh-CN"/>
        </w:rPr>
        <w:t>e</w:t>
      </w:r>
      <w:r w:rsidRPr="009069EA">
        <w:rPr>
          <w:lang w:eastAsia="zh-CN"/>
        </w:rPr>
        <w:t>valuation by 5G India Forum IEG of IMT-2020 candidate technology submission in Document(s) (Rev.1) and IMT-2020/18(Rev.1).</w:t>
      </w:r>
    </w:p>
    <w:p w14:paraId="62E590B0" w14:textId="2F234440" w:rsidR="009069EA" w:rsidRPr="009069EA" w:rsidRDefault="004F6BD2" w:rsidP="009069EA">
      <w:pPr>
        <w:keepNext/>
        <w:keepLines/>
        <w:spacing w:before="160"/>
        <w:rPr>
          <w:rFonts w:ascii="Times New Roman Bold" w:hAnsi="Times New Roman Bold" w:cs="Times New Roman Bold"/>
          <w:b/>
          <w:lang w:eastAsia="zh-CN"/>
        </w:rPr>
      </w:pPr>
      <w:hyperlink r:id="rId62" w:history="1">
        <w:r w:rsidR="009069EA" w:rsidRPr="004F6BD2">
          <w:rPr>
            <w:rStyle w:val="Hyperlink"/>
            <w:rFonts w:ascii="Times New Roman Bold" w:hAnsi="Times New Roman Bold" w:cs="Times New Roman Bold"/>
            <w:b/>
            <w:lang w:eastAsia="zh-CN"/>
          </w:rPr>
          <w:t>IMT2020</w:t>
        </w:r>
        <w:r w:rsidRPr="004F6BD2">
          <w:rPr>
            <w:rStyle w:val="Hyperlink"/>
            <w:rFonts w:ascii="Times New Roman Bold" w:hAnsi="Times New Roman Bold" w:cs="Times New Roman Bold"/>
            <w:b/>
            <w:lang w:eastAsia="zh-CN"/>
          </w:rPr>
          <w:t>/69</w:t>
        </w:r>
      </w:hyperlink>
    </w:p>
    <w:p w14:paraId="1BEC98C4" w14:textId="77777777" w:rsidR="009069EA" w:rsidRPr="009069EA" w:rsidRDefault="009069EA" w:rsidP="009069EA">
      <w:pPr>
        <w:rPr>
          <w:lang w:eastAsia="zh-CN"/>
        </w:rPr>
      </w:pPr>
      <w:r w:rsidRPr="009069EA">
        <w:rPr>
          <w:lang w:eastAsia="zh-CN"/>
        </w:rPr>
        <w:t xml:space="preserve">Summary results of </w:t>
      </w:r>
      <w:r w:rsidRPr="009069EA">
        <w:rPr>
          <w:rFonts w:hint="eastAsia"/>
          <w:lang w:eastAsia="zh-CN"/>
        </w:rPr>
        <w:t>e</w:t>
      </w:r>
      <w:r w:rsidRPr="009069EA">
        <w:rPr>
          <w:lang w:eastAsia="zh-CN"/>
        </w:rPr>
        <w:t>valuation by the Canadian Evaluation Group (CEG) of IMT-2020 candidate technology submission in Documents IMT-2020/18(Rev.1).</w:t>
      </w:r>
    </w:p>
    <w:p w14:paraId="5EAD4F19" w14:textId="77777777" w:rsidR="009069EA" w:rsidRPr="009069EA" w:rsidRDefault="009069EA" w:rsidP="009069EA">
      <w:pPr>
        <w:tabs>
          <w:tab w:val="clear" w:pos="1134"/>
          <w:tab w:val="clear" w:pos="1871"/>
          <w:tab w:val="clear" w:pos="2268"/>
        </w:tabs>
        <w:overflowPunct/>
        <w:autoSpaceDE/>
        <w:autoSpaceDN/>
        <w:adjustRightInd/>
        <w:spacing w:before="0"/>
        <w:textAlignment w:val="auto"/>
        <w:rPr>
          <w:lang w:eastAsia="zh-CN"/>
        </w:rPr>
      </w:pPr>
    </w:p>
    <w:p w14:paraId="39C05F41" w14:textId="77777777" w:rsidR="009069EA" w:rsidRPr="009069EA" w:rsidRDefault="009069EA" w:rsidP="00B00D48">
      <w:pPr>
        <w:pStyle w:val="AnnexNo"/>
      </w:pPr>
      <w:r w:rsidRPr="009069EA">
        <w:t>Annex 3</w:t>
      </w:r>
    </w:p>
    <w:p w14:paraId="24130D0B" w14:textId="77777777" w:rsidR="009069EA" w:rsidRPr="009069EA" w:rsidRDefault="009069EA" w:rsidP="00B00D48">
      <w:pPr>
        <w:pStyle w:val="Annextitle"/>
        <w:rPr>
          <w:sz w:val="32"/>
          <w:szCs w:val="32"/>
          <w:lang w:eastAsia="zh-CN"/>
        </w:rPr>
      </w:pPr>
      <w:r w:rsidRPr="009069EA">
        <w:t>Detailed compliance template summaries</w:t>
      </w:r>
      <w:r w:rsidRPr="009069EA">
        <w:rPr>
          <w:position w:val="6"/>
          <w:sz w:val="18"/>
        </w:rPr>
        <w:footnoteReference w:id="5"/>
      </w:r>
      <w:r w:rsidRPr="009069EA">
        <w:rPr>
          <w:rFonts w:hint="eastAsia"/>
          <w:lang w:eastAsia="zh-CN"/>
        </w:rPr>
        <w:t xml:space="preserve"> </w:t>
      </w:r>
      <w:r w:rsidRPr="009069EA">
        <w:rPr>
          <w:lang w:eastAsia="zh-CN"/>
        </w:rPr>
        <w:t>in ‘way forward’ Opt 2</w:t>
      </w:r>
    </w:p>
    <w:p w14:paraId="09E81CF7" w14:textId="77777777" w:rsidR="009069EA" w:rsidRPr="009069EA" w:rsidRDefault="009069EA" w:rsidP="000F655B">
      <w:r w:rsidRPr="004F6BD2">
        <w:t>“</w:t>
      </w:r>
      <w:r w:rsidRPr="00FA06A6">
        <w:t>NOT APPLICABLE”</w:t>
      </w:r>
    </w:p>
    <w:p w14:paraId="66774B92" w14:textId="77777777" w:rsidR="009069EA" w:rsidRPr="009069EA" w:rsidRDefault="009069EA" w:rsidP="009069EA">
      <w:pPr>
        <w:tabs>
          <w:tab w:val="clear" w:pos="1134"/>
          <w:tab w:val="clear" w:pos="1871"/>
          <w:tab w:val="clear" w:pos="2268"/>
        </w:tabs>
        <w:overflowPunct/>
        <w:autoSpaceDE/>
        <w:autoSpaceDN/>
        <w:adjustRightInd/>
        <w:spacing w:before="0"/>
        <w:textAlignment w:val="auto"/>
        <w:rPr>
          <w:lang w:eastAsia="zh-CN"/>
        </w:rPr>
      </w:pPr>
    </w:p>
    <w:p w14:paraId="719ABE47" w14:textId="158D276F" w:rsidR="000069D4" w:rsidRDefault="009069EA" w:rsidP="00B00D48">
      <w:pPr>
        <w:jc w:val="center"/>
        <w:rPr>
          <w:lang w:val="fr-FR" w:eastAsia="zh-CN"/>
        </w:rPr>
      </w:pPr>
      <w:r w:rsidRPr="009069EA">
        <w:rPr>
          <w:lang w:eastAsia="zh-CN"/>
        </w:rPr>
        <w:t>________________</w:t>
      </w:r>
    </w:p>
    <w:sectPr w:rsidR="000069D4" w:rsidSect="00D02712">
      <w:headerReference w:type="default" r:id="rId63"/>
      <w:footerReference w:type="default" r:id="rId64"/>
      <w:headerReference w:type="first" r:id="rId65"/>
      <w:footerReference w:type="first" r:id="rId66"/>
      <w:pgSz w:w="11907" w:h="16834"/>
      <w:pgMar w:top="1418" w:right="1134" w:bottom="1418" w:left="1134" w:header="720" w:footer="720" w:gutter="0"/>
      <w:paperSrc w:first="15" w:other="15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0152055" w14:textId="77777777" w:rsidR="00BD2649" w:rsidRDefault="00BD2649">
      <w:r>
        <w:separator/>
      </w:r>
    </w:p>
  </w:endnote>
  <w:endnote w:type="continuationSeparator" w:id="0">
    <w:p w14:paraId="65140EDF" w14:textId="77777777" w:rsidR="00BD2649" w:rsidRDefault="00BD26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G Times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Times New Roman Bold">
    <w:altName w:val="Times New Roman"/>
    <w:panose1 w:val="02020803070505020304"/>
    <w:charset w:val="00"/>
    <w:family w:val="auto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+mn-cs"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5F8DEF8" w14:textId="4FA0D7DF" w:rsidR="009069EA" w:rsidRPr="00FA06A6" w:rsidRDefault="00FA06A6" w:rsidP="00FA06A6">
    <w:pPr>
      <w:pStyle w:val="Footer"/>
    </w:pPr>
    <w:fldSimple w:instr=" FILENAME \p \* MERGEFORMAT ">
      <w:r>
        <w:t>M:\BRSGD\TEXT2019\SG05\IMT-2020\000\074e.docx</w:t>
      </w:r>
    </w:fldSimple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1675CAD" w14:textId="60552676" w:rsidR="00B00D48" w:rsidRPr="00B00D48" w:rsidRDefault="00FA06A6" w:rsidP="00B00D48">
    <w:pPr>
      <w:pStyle w:val="Footer"/>
      <w:spacing w:before="240"/>
      <w:rPr>
        <w:lang w:val="en-US"/>
      </w:rPr>
    </w:pPr>
    <w:r>
      <w:rPr>
        <w:lang w:val="en-US"/>
      </w:rPr>
      <w:fldChar w:fldCharType="begin"/>
    </w:r>
    <w:r>
      <w:rPr>
        <w:lang w:val="en-US"/>
      </w:rPr>
      <w:instrText xml:space="preserve"> FILENAME \p \* MERGEFORMAT </w:instrText>
    </w:r>
    <w:r>
      <w:rPr>
        <w:lang w:val="en-US"/>
      </w:rPr>
      <w:fldChar w:fldCharType="separate"/>
    </w:r>
    <w:r>
      <w:rPr>
        <w:lang w:val="en-US"/>
      </w:rPr>
      <w:t>M:\BRSGD\TEXT2019\SG05\IMT-2020\000\074e.docx</w:t>
    </w:r>
    <w:r>
      <w:rPr>
        <w:lang w:val="en-US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B26CACB" w14:textId="537A7755" w:rsidR="009069EA" w:rsidRPr="00FA06A6" w:rsidRDefault="00FA06A6" w:rsidP="00FA06A6">
    <w:pPr>
      <w:pStyle w:val="Footer"/>
    </w:pPr>
    <w:fldSimple w:instr=" FILENAME \p \* MERGEFORMAT ">
      <w:r>
        <w:t>M:\BRSGD\TEXT2019\SG05\IMT-2020\000\074e.docx</w:t>
      </w:r>
    </w:fldSimple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A20D1DA" w14:textId="061E0022" w:rsidR="00FA124A" w:rsidRPr="002F7CB3" w:rsidRDefault="00FA06A6">
    <w:pPr>
      <w:pStyle w:val="Footer"/>
      <w:rPr>
        <w:lang w:val="en-US"/>
      </w:rPr>
    </w:pPr>
    <w:r>
      <w:fldChar w:fldCharType="begin"/>
    </w:r>
    <w:r>
      <w:instrText xml:space="preserve"> FILENAME \p \* MERGEFORMAT </w:instrText>
    </w:r>
    <w:r>
      <w:fldChar w:fldCharType="separate"/>
    </w:r>
    <w:r w:rsidR="009069EA" w:rsidRPr="009069EA">
      <w:rPr>
        <w:lang w:val="en-US"/>
      </w:rPr>
      <w:t>Document22</w:t>
    </w:r>
    <w:r>
      <w:rPr>
        <w:lang w:val="en-US"/>
      </w:rPr>
      <w:fldChar w:fldCharType="end"/>
    </w:r>
    <w:r w:rsidR="00FA124A">
      <w:t xml:space="preserve"> </w:t>
    </w:r>
    <w:r w:rsidR="00E6257C">
      <w:t>( )</w:t>
    </w:r>
    <w:r w:rsidR="00FA124A" w:rsidRPr="002F7CB3">
      <w:rPr>
        <w:lang w:val="en-US"/>
      </w:rPr>
      <w:tab/>
    </w:r>
    <w:r w:rsidR="00D02712">
      <w:fldChar w:fldCharType="begin"/>
    </w:r>
    <w:r w:rsidR="00FA124A">
      <w:instrText xml:space="preserve"> savedate \@ dd.MM.yy </w:instrText>
    </w:r>
    <w:r w:rsidR="00D02712">
      <w:fldChar w:fldCharType="separate"/>
    </w:r>
    <w:r w:rsidR="00A01884">
      <w:t>04.11.21</w:t>
    </w:r>
    <w:r w:rsidR="00D02712">
      <w:fldChar w:fldCharType="end"/>
    </w:r>
    <w:r w:rsidR="00FA124A" w:rsidRPr="002F7CB3">
      <w:rPr>
        <w:lang w:val="en-US"/>
      </w:rPr>
      <w:tab/>
    </w:r>
    <w:r w:rsidR="00D02712">
      <w:fldChar w:fldCharType="begin"/>
    </w:r>
    <w:r w:rsidR="00FA124A">
      <w:instrText xml:space="preserve"> printdate \@ dd.MM.yy </w:instrText>
    </w:r>
    <w:r w:rsidR="00D02712">
      <w:fldChar w:fldCharType="separate"/>
    </w:r>
    <w:r w:rsidR="009069EA">
      <w:t>21.02.08</w:t>
    </w:r>
    <w:r w:rsidR="00D02712">
      <w:fldChar w:fldCharType="end"/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9492E0" w14:textId="50D1E856" w:rsidR="00FA124A" w:rsidRPr="00FA06A6" w:rsidRDefault="00FA06A6" w:rsidP="00FA06A6">
    <w:pPr>
      <w:pStyle w:val="Footer"/>
    </w:pPr>
    <w:fldSimple w:instr=" FILENAME \p \* MERGEFORMAT ">
      <w:r>
        <w:t>M:\BRSGD\TEXT2019\SG05\IMT-2020\000\074e.docx</w:t>
      </w:r>
    </w:fldSimple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2A86B04" w14:textId="77777777" w:rsidR="00BD2649" w:rsidRDefault="00BD2649">
      <w:r>
        <w:t>____________________</w:t>
      </w:r>
    </w:p>
  </w:footnote>
  <w:footnote w:type="continuationSeparator" w:id="0">
    <w:p w14:paraId="243BAB79" w14:textId="77777777" w:rsidR="00BD2649" w:rsidRDefault="00BD2649">
      <w:r>
        <w:continuationSeparator/>
      </w:r>
    </w:p>
  </w:footnote>
  <w:footnote w:id="1">
    <w:p w14:paraId="06B53BB1" w14:textId="77777777" w:rsidR="009069EA" w:rsidRPr="008B0AFF" w:rsidRDefault="009069EA" w:rsidP="009069EA">
      <w:pPr>
        <w:pStyle w:val="FootnoteText"/>
        <w:rPr>
          <w:lang w:eastAsia="zh-CN"/>
        </w:rPr>
      </w:pPr>
      <w:r>
        <w:rPr>
          <w:rStyle w:val="FootnoteReference"/>
        </w:rPr>
        <w:footnoteRef/>
      </w:r>
      <w:r>
        <w:t xml:space="preserve"> </w:t>
      </w:r>
      <w:r w:rsidRPr="00DE3C76">
        <w:t xml:space="preserve">As announced in </w:t>
      </w:r>
      <w:hyperlink r:id="rId1" w:history="1">
        <w:r w:rsidRPr="00FF4F65">
          <w:rPr>
            <w:rStyle w:val="Hyperlink"/>
          </w:rPr>
          <w:t>Circular Letter 5/LCCE/59 Addendum 5</w:t>
        </w:r>
      </w:hyperlink>
      <w:r w:rsidRPr="00DE3C76">
        <w:t>.</w:t>
      </w:r>
    </w:p>
  </w:footnote>
  <w:footnote w:id="2">
    <w:p w14:paraId="71BF9990" w14:textId="77777777" w:rsidR="009069EA" w:rsidRPr="008B0AFF" w:rsidRDefault="009069EA" w:rsidP="009069EA">
      <w:pPr>
        <w:rPr>
          <w:lang w:val="en-US"/>
        </w:rPr>
      </w:pPr>
      <w:r w:rsidRPr="008B0AFF">
        <w:rPr>
          <w:rStyle w:val="FootnoteReference"/>
        </w:rPr>
        <w:footnoteRef/>
      </w:r>
      <w:r w:rsidRPr="008B0AFF">
        <w:t xml:space="preserve"> In the IMT-2020 process, an acknowledgement of a “complete” submission under Step 3 does not imply any conclusions on the results of the formal evaluation under Step 4 to 7.  A submission is acknowledged as “complete” if it fulfilled, for that candidate technology submission, supplying all requested information in the format specified following the guidance of Report </w:t>
      </w:r>
      <w:r w:rsidRPr="008B0AFF">
        <w:rPr>
          <w:rFonts w:eastAsia="Batang"/>
          <w:color w:val="0000FF"/>
          <w:u w:val="single"/>
        </w:rPr>
        <w:t>ITU-R M.2411</w:t>
      </w:r>
      <w:r w:rsidRPr="008B0AFF">
        <w:rPr>
          <w:rFonts w:eastAsia="Batang"/>
          <w:lang w:eastAsia="ja-JP"/>
        </w:rPr>
        <w:t xml:space="preserve"> – Requirements, evaluation criteria and submission templates for the development of IMT-2020.</w:t>
      </w:r>
    </w:p>
  </w:footnote>
  <w:footnote w:id="3">
    <w:p w14:paraId="028E0465" w14:textId="696AF19D" w:rsidR="009069EA" w:rsidRDefault="009069EA" w:rsidP="009069EA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 w:rsidR="000F655B">
        <w:tab/>
      </w:r>
      <w:r w:rsidRPr="00FA06A6">
        <w:t xml:space="preserve">This terminology “with no prejudice”  (also related to the terminology  “withdrawn without prejudice”)  has a specific meaning in English that is an appropriate terminology for ensuring the future rights of </w:t>
      </w:r>
      <w:proofErr w:type="spellStart"/>
      <w:r w:rsidRPr="00FA06A6">
        <w:t>Nufront</w:t>
      </w:r>
      <w:proofErr w:type="spellEnd"/>
      <w:r w:rsidRPr="00FA06A6">
        <w:t xml:space="preserve"> in the IMT-2020 process are maintained regardless of what has come to pass in this current situation through the IMT-2020 process for the </w:t>
      </w:r>
      <w:hyperlink r:id="rId2" w:history="1">
        <w:r w:rsidRPr="00FA06A6">
          <w:rPr>
            <w:rStyle w:val="Hyperlink"/>
          </w:rPr>
          <w:t>IMT-20202/18 (Rev.1)</w:t>
        </w:r>
      </w:hyperlink>
      <w:r w:rsidRPr="00FA06A6">
        <w:t xml:space="preserve"> submission.</w:t>
      </w:r>
    </w:p>
  </w:footnote>
  <w:footnote w:id="4">
    <w:p w14:paraId="1D4B4633" w14:textId="77777777" w:rsidR="009069EA" w:rsidRPr="00A41917" w:rsidRDefault="009069EA" w:rsidP="009069EA">
      <w:pPr>
        <w:pStyle w:val="Tabletext"/>
        <w:spacing w:before="0" w:after="0"/>
        <w:ind w:left="284" w:hanging="284"/>
        <w:rPr>
          <w:rStyle w:val="FootnoteTextChar"/>
          <w:spacing w:val="-2"/>
          <w:szCs w:val="24"/>
        </w:rPr>
      </w:pPr>
      <w:r w:rsidRPr="00DF6D40">
        <w:rPr>
          <w:rStyle w:val="FootnoteReference"/>
          <w:spacing w:val="-2"/>
        </w:rPr>
        <w:footnoteRef/>
      </w:r>
      <w:r w:rsidRPr="00DF6D40">
        <w:rPr>
          <w:spacing w:val="-2"/>
        </w:rPr>
        <w:tab/>
      </w:r>
      <w:r w:rsidRPr="00A41917">
        <w:rPr>
          <w:rStyle w:val="FootnoteTextChar"/>
          <w:spacing w:val="-2"/>
          <w:szCs w:val="24"/>
        </w:rPr>
        <w:t xml:space="preserve">Source: Report on the Thirty-third Meeting of Working Party 5D (Geneva, 10-13 December 2019) </w:t>
      </w:r>
      <w:hyperlink r:id="rId3" w:history="1">
        <w:r w:rsidRPr="00A41917">
          <w:rPr>
            <w:rStyle w:val="FootnoteTextChar"/>
            <w:spacing w:val="-2"/>
            <w:szCs w:val="24"/>
          </w:rPr>
          <w:t>Doc</w:t>
        </w:r>
        <w:r>
          <w:rPr>
            <w:rStyle w:val="FootnoteTextChar"/>
            <w:spacing w:val="-2"/>
            <w:szCs w:val="24"/>
          </w:rPr>
          <w:t>ument</w:t>
        </w:r>
        <w:r w:rsidRPr="00A41917">
          <w:rPr>
            <w:rStyle w:val="FootnoteTextChar"/>
            <w:spacing w:val="-2"/>
            <w:szCs w:val="24"/>
          </w:rPr>
          <w:t xml:space="preserve"> </w:t>
        </w:r>
        <w:r w:rsidRPr="00A41917">
          <w:rPr>
            <w:rStyle w:val="Hyperlink"/>
            <w:spacing w:val="-2"/>
            <w:sz w:val="24"/>
            <w:szCs w:val="24"/>
          </w:rPr>
          <w:t>5D/37</w:t>
        </w:r>
        <w:r w:rsidRPr="00A41917">
          <w:rPr>
            <w:rStyle w:val="FootnoteTextChar"/>
            <w:spacing w:val="-2"/>
            <w:szCs w:val="24"/>
          </w:rPr>
          <w:t xml:space="preserve"> Chapter 1</w:t>
        </w:r>
      </w:hyperlink>
      <w:r w:rsidRPr="00A41917">
        <w:rPr>
          <w:rStyle w:val="FootnoteTextChar"/>
          <w:spacing w:val="-2"/>
          <w:szCs w:val="24"/>
        </w:rPr>
        <w:t>, § 3.4.3.</w:t>
      </w:r>
    </w:p>
  </w:footnote>
  <w:footnote w:id="5">
    <w:p w14:paraId="6BD0CC26" w14:textId="0A69BE4C" w:rsidR="009069EA" w:rsidRPr="00A41917" w:rsidRDefault="009069EA" w:rsidP="009069EA">
      <w:pPr>
        <w:pStyle w:val="FootnoteText"/>
        <w:rPr>
          <w:szCs w:val="24"/>
          <w:lang w:val="en-US" w:eastAsia="zh-CN"/>
        </w:rPr>
      </w:pPr>
      <w:r w:rsidRPr="00DF6D40">
        <w:rPr>
          <w:rStyle w:val="FootnoteReference"/>
        </w:rPr>
        <w:footnoteRef/>
      </w:r>
      <w:r w:rsidRPr="00DF6D40">
        <w:rPr>
          <w:lang w:val="en-US" w:eastAsia="zh-CN"/>
        </w:rPr>
        <w:tab/>
      </w:r>
      <w:r w:rsidRPr="00A41917">
        <w:rPr>
          <w:szCs w:val="24"/>
          <w:lang w:val="en-US"/>
        </w:rPr>
        <w:t xml:space="preserve">Reference Report ITU-R </w:t>
      </w:r>
      <w:hyperlink r:id="rId4" w:history="1">
        <w:r w:rsidRPr="00A41917">
          <w:rPr>
            <w:rStyle w:val="Hyperlink"/>
            <w:szCs w:val="24"/>
          </w:rPr>
          <w:t>M.2411</w:t>
        </w:r>
      </w:hyperlink>
      <w:r w:rsidRPr="00A41917">
        <w:rPr>
          <w:szCs w:val="24"/>
          <w:lang w:val="en-US"/>
        </w:rPr>
        <w:t xml:space="preserve">, § </w:t>
      </w:r>
      <w:r w:rsidRPr="00A41917">
        <w:rPr>
          <w:szCs w:val="24"/>
          <w:lang w:val="en-US" w:eastAsia="zh-CN"/>
        </w:rPr>
        <w:t>5</w:t>
      </w:r>
      <w:r w:rsidRPr="00A41917">
        <w:rPr>
          <w:szCs w:val="24"/>
          <w:lang w:val="en-US"/>
        </w:rPr>
        <w:t>.2.4.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DFA53CE" w14:textId="10E11D15" w:rsidR="00B00D48" w:rsidRDefault="00B00D48" w:rsidP="00B00D48">
    <w:pPr>
      <w:pStyle w:val="Header"/>
      <w:rPr>
        <w:rStyle w:val="PageNumber"/>
      </w:rPr>
    </w:pPr>
    <w:r>
      <w:rPr>
        <w:lang w:val="en-US"/>
      </w:rPr>
      <w:t xml:space="preserve">- </w:t>
    </w: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FA06A6">
      <w:rPr>
        <w:rStyle w:val="PageNumber"/>
        <w:noProof/>
      </w:rPr>
      <w:t>2</w:t>
    </w:r>
    <w:r>
      <w:rPr>
        <w:rStyle w:val="PageNumber"/>
      </w:rPr>
      <w:fldChar w:fldCharType="end"/>
    </w:r>
    <w:r>
      <w:rPr>
        <w:rStyle w:val="PageNumber"/>
      </w:rPr>
      <w:t xml:space="preserve"> -</w:t>
    </w:r>
  </w:p>
  <w:p w14:paraId="17AA6E8E" w14:textId="3AEE9189" w:rsidR="009069EA" w:rsidRPr="00B00D48" w:rsidRDefault="00FA06A6" w:rsidP="00B00D48">
    <w:pPr>
      <w:pStyle w:val="Header"/>
      <w:rPr>
        <w:rStyle w:val="PageNumber"/>
        <w:lang w:val="en-US"/>
      </w:rPr>
    </w:pPr>
    <w:r>
      <w:rPr>
        <w:lang w:val="en-US"/>
      </w:rPr>
      <w:t>IMT-2020/74</w:t>
    </w:r>
    <w:r w:rsidR="00B00D48">
      <w:rPr>
        <w:lang w:val="en-US"/>
      </w:rPr>
      <w:t>-E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27517AC" w14:textId="72FD5828" w:rsidR="00B00D48" w:rsidRDefault="00B00D48" w:rsidP="00B00D48">
    <w:pPr>
      <w:pStyle w:val="Header"/>
      <w:rPr>
        <w:rStyle w:val="PageNumber"/>
      </w:rPr>
    </w:pPr>
    <w:r>
      <w:rPr>
        <w:lang w:val="en-US"/>
      </w:rPr>
      <w:t xml:space="preserve">- </w:t>
    </w: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FA06A6">
      <w:rPr>
        <w:rStyle w:val="PageNumber"/>
        <w:noProof/>
      </w:rPr>
      <w:t>9</w:t>
    </w:r>
    <w:r>
      <w:rPr>
        <w:rStyle w:val="PageNumber"/>
      </w:rPr>
      <w:fldChar w:fldCharType="end"/>
    </w:r>
    <w:r>
      <w:rPr>
        <w:rStyle w:val="PageNumber"/>
      </w:rPr>
      <w:t xml:space="preserve"> -</w:t>
    </w:r>
  </w:p>
  <w:p w14:paraId="0EB5CE80" w14:textId="7C6F9A57" w:rsidR="009069EA" w:rsidRPr="00B00D48" w:rsidRDefault="00FA06A6" w:rsidP="00B00D48">
    <w:pPr>
      <w:pStyle w:val="Header"/>
      <w:rPr>
        <w:rStyle w:val="PageNumber"/>
      </w:rPr>
    </w:pPr>
    <w:r>
      <w:rPr>
        <w:lang w:val="en-US"/>
      </w:rPr>
      <w:t>IMT -2020/74</w:t>
    </w:r>
    <w:r w:rsidR="00B00D48">
      <w:rPr>
        <w:lang w:val="en-US"/>
      </w:rPr>
      <w:t>-E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A6549DA" w14:textId="77777777" w:rsidR="00FA124A" w:rsidRDefault="00FA124A" w:rsidP="00330567">
    <w:pPr>
      <w:pStyle w:val="Header"/>
      <w:rPr>
        <w:rStyle w:val="PageNumber"/>
      </w:rPr>
    </w:pPr>
    <w:r>
      <w:rPr>
        <w:lang w:val="en-US"/>
      </w:rPr>
      <w:t xml:space="preserve">- </w:t>
    </w:r>
    <w:r w:rsidR="00D02712"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 w:rsidR="00D02712">
      <w:rPr>
        <w:rStyle w:val="PageNumber"/>
      </w:rPr>
      <w:fldChar w:fldCharType="separate"/>
    </w:r>
    <w:r w:rsidR="00E63C59">
      <w:rPr>
        <w:rStyle w:val="PageNumber"/>
        <w:noProof/>
      </w:rPr>
      <w:t>3</w:t>
    </w:r>
    <w:r w:rsidR="00D02712">
      <w:rPr>
        <w:rStyle w:val="PageNumber"/>
      </w:rPr>
      <w:fldChar w:fldCharType="end"/>
    </w:r>
    <w:r>
      <w:rPr>
        <w:rStyle w:val="PageNumber"/>
      </w:rPr>
      <w:t xml:space="preserve"> -</w:t>
    </w:r>
  </w:p>
  <w:p w14:paraId="7ACF20CF" w14:textId="1C4CB66B" w:rsidR="00FA124A" w:rsidRDefault="009069EA">
    <w:pPr>
      <w:pStyle w:val="Header"/>
      <w:rPr>
        <w:lang w:val="en-US"/>
      </w:rPr>
    </w:pPr>
    <w:r>
      <w:rPr>
        <w:lang w:val="en-US"/>
      </w:rPr>
      <w:t>5D/TEMP/498-E</w:t>
    </w:r>
  </w:p>
  <w:p w14:paraId="061E97BD" w14:textId="77777777" w:rsidR="00200567" w:rsidRDefault="00200567"/>
  <w:p w14:paraId="6C23B87E" w14:textId="77777777" w:rsidR="00200567" w:rsidRDefault="00200567"/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803DBAE" w14:textId="3C356C99" w:rsidR="000F655B" w:rsidRDefault="000F655B" w:rsidP="00B00D48">
    <w:pPr>
      <w:pStyle w:val="Header"/>
      <w:rPr>
        <w:rStyle w:val="PageNumber"/>
      </w:rPr>
    </w:pPr>
    <w:r>
      <w:rPr>
        <w:lang w:val="en-US"/>
      </w:rPr>
      <w:t xml:space="preserve">- </w:t>
    </w: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FA06A6">
      <w:rPr>
        <w:rStyle w:val="PageNumber"/>
        <w:noProof/>
      </w:rPr>
      <w:t>10</w:t>
    </w:r>
    <w:r>
      <w:rPr>
        <w:rStyle w:val="PageNumber"/>
      </w:rPr>
      <w:fldChar w:fldCharType="end"/>
    </w:r>
    <w:r>
      <w:rPr>
        <w:rStyle w:val="PageNumber"/>
      </w:rPr>
      <w:t xml:space="preserve"> -</w:t>
    </w:r>
  </w:p>
  <w:p w14:paraId="270F8412" w14:textId="1A94B876" w:rsidR="000F655B" w:rsidRPr="00B00D48" w:rsidRDefault="00FA06A6" w:rsidP="00B00D48">
    <w:pPr>
      <w:pStyle w:val="Header"/>
      <w:rPr>
        <w:rStyle w:val="PageNumber"/>
      </w:rPr>
    </w:pPr>
    <w:r>
      <w:rPr>
        <w:lang w:val="en-US"/>
      </w:rPr>
      <w:t>IMT-2020/74</w:t>
    </w:r>
    <w:r w:rsidR="000F655B">
      <w:rPr>
        <w:lang w:val="en-US"/>
      </w:rPr>
      <w:t>-E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3FF5BDB"/>
    <w:multiLevelType w:val="hybridMultilevel"/>
    <w:tmpl w:val="D03E82F0"/>
    <w:lvl w:ilvl="0" w:tplc="8DEC2FFA">
      <w:start w:val="1"/>
      <w:numFmt w:val="decimal"/>
      <w:lvlText w:val="%1"/>
      <w:lvlJc w:val="left"/>
      <w:pPr>
        <w:ind w:left="1130" w:hanging="113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73C23992"/>
    <w:multiLevelType w:val="hybridMultilevel"/>
    <w:tmpl w:val="A594985A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5F16A35"/>
    <w:multiLevelType w:val="hybridMultilevel"/>
    <w:tmpl w:val="719E1812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7A4D2ADE"/>
    <w:multiLevelType w:val="hybridMultilevel"/>
    <w:tmpl w:val="4B86A32E"/>
    <w:lvl w:ilvl="0" w:tplc="803AA9FA">
      <w:numFmt w:val="bullet"/>
      <w:lvlText w:val="-"/>
      <w:lvlJc w:val="left"/>
      <w:pPr>
        <w:ind w:left="360" w:hanging="360"/>
      </w:pPr>
      <w:rPr>
        <w:rFonts w:ascii="Times New Roman" w:eastAsiaTheme="minorEastAsia" w:hAnsi="Times New Roman" w:cs="Times New Roman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activeWritingStyle w:appName="MSWord" w:lang="en-GB" w:vendorID="64" w:dllVersion="5" w:nlCheck="1" w:checkStyle="1"/>
  <w:activeWritingStyle w:appName="MSWord" w:lang="en-GB" w:vendorID="64" w:dllVersion="6" w:nlCheck="1" w:checkStyle="1"/>
  <w:activeWritingStyle w:appName="MSWord" w:lang="en-US" w:vendorID="64" w:dllVersion="6" w:nlCheck="1" w:checkStyle="1"/>
  <w:activeWritingStyle w:appName="MSWord" w:lang="fr-FR" w:vendorID="64" w:dllVersion="0" w:nlCheck="1" w:checkStyle="0"/>
  <w:activeWritingStyle w:appName="MSWord" w:lang="en-GB" w:vendorID="64" w:dllVersion="0" w:nlCheck="1" w:checkStyle="0"/>
  <w:activeWritingStyle w:appName="MSWord" w:lang="en-US" w:vendorID="64" w:dllVersion="0" w:nlCheck="1" w:checkStyle="0"/>
  <w:activeWritingStyle w:appName="MSWord" w:lang="zh-CN" w:vendorID="64" w:dllVersion="0" w:nlCheck="1" w:checkStyle="1"/>
  <w:activeWritingStyle w:appName="MSWord" w:lang="en-GB" w:vendorID="64" w:dllVersion="131078" w:nlCheck="1" w:checkStyle="1"/>
  <w:activeWritingStyle w:appName="MSWord" w:lang="fr-FR" w:vendorID="64" w:dllVersion="131078" w:nlCheck="1" w:checkStyle="0"/>
  <w:activeWritingStyle w:appName="MSWord" w:lang="zh-CN" w:vendorID="64" w:dllVersion="131077" w:nlCheck="1" w:checkStyle="1"/>
  <w:activeWritingStyle w:appName="MSWord" w:lang="en-US" w:vendorID="64" w:dllVersion="131078" w:nlCheck="1" w:checkStyle="1"/>
  <w:proofState w:spelling="clean" w:grammar="clean"/>
  <w:attachedTemplate r:id="rId1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69EA"/>
    <w:rsid w:val="000069D4"/>
    <w:rsid w:val="000174AD"/>
    <w:rsid w:val="00035647"/>
    <w:rsid w:val="00047A1D"/>
    <w:rsid w:val="000604B9"/>
    <w:rsid w:val="000A7D55"/>
    <w:rsid w:val="000C12C8"/>
    <w:rsid w:val="000C2E8E"/>
    <w:rsid w:val="000E0E7C"/>
    <w:rsid w:val="000F1B4B"/>
    <w:rsid w:val="000F655B"/>
    <w:rsid w:val="0012744F"/>
    <w:rsid w:val="00131178"/>
    <w:rsid w:val="00156F66"/>
    <w:rsid w:val="00163271"/>
    <w:rsid w:val="00172122"/>
    <w:rsid w:val="00182528"/>
    <w:rsid w:val="0018500B"/>
    <w:rsid w:val="00196A19"/>
    <w:rsid w:val="001A394C"/>
    <w:rsid w:val="001D224A"/>
    <w:rsid w:val="00200567"/>
    <w:rsid w:val="00202DC1"/>
    <w:rsid w:val="002116EE"/>
    <w:rsid w:val="002309D8"/>
    <w:rsid w:val="002A7FE2"/>
    <w:rsid w:val="002E1B4F"/>
    <w:rsid w:val="002E36D0"/>
    <w:rsid w:val="002F2E67"/>
    <w:rsid w:val="002F7CB3"/>
    <w:rsid w:val="00315546"/>
    <w:rsid w:val="00330567"/>
    <w:rsid w:val="00386A9D"/>
    <w:rsid w:val="00391081"/>
    <w:rsid w:val="003B2789"/>
    <w:rsid w:val="003C13CE"/>
    <w:rsid w:val="003C697E"/>
    <w:rsid w:val="003D6C09"/>
    <w:rsid w:val="003E2518"/>
    <w:rsid w:val="003E7CEF"/>
    <w:rsid w:val="0040269D"/>
    <w:rsid w:val="004B1EF7"/>
    <w:rsid w:val="004B3FAD"/>
    <w:rsid w:val="004C5749"/>
    <w:rsid w:val="004F6BD2"/>
    <w:rsid w:val="00501DCA"/>
    <w:rsid w:val="00513A47"/>
    <w:rsid w:val="005408DF"/>
    <w:rsid w:val="00551AC5"/>
    <w:rsid w:val="00573344"/>
    <w:rsid w:val="00583F9B"/>
    <w:rsid w:val="005B0D29"/>
    <w:rsid w:val="005E5C10"/>
    <w:rsid w:val="005F29AF"/>
    <w:rsid w:val="005F2C78"/>
    <w:rsid w:val="006144E4"/>
    <w:rsid w:val="00650299"/>
    <w:rsid w:val="00655FC5"/>
    <w:rsid w:val="006F3E68"/>
    <w:rsid w:val="007125DE"/>
    <w:rsid w:val="00713BAE"/>
    <w:rsid w:val="0080538C"/>
    <w:rsid w:val="00814E0A"/>
    <w:rsid w:val="00822581"/>
    <w:rsid w:val="008273BD"/>
    <w:rsid w:val="008309DD"/>
    <w:rsid w:val="0083227A"/>
    <w:rsid w:val="0085757A"/>
    <w:rsid w:val="00866900"/>
    <w:rsid w:val="00876A8A"/>
    <w:rsid w:val="00881BA1"/>
    <w:rsid w:val="008B618A"/>
    <w:rsid w:val="008C2302"/>
    <w:rsid w:val="008C26B8"/>
    <w:rsid w:val="008F208F"/>
    <w:rsid w:val="009069EA"/>
    <w:rsid w:val="00927B0A"/>
    <w:rsid w:val="00982084"/>
    <w:rsid w:val="00995963"/>
    <w:rsid w:val="009B61EB"/>
    <w:rsid w:val="009C185B"/>
    <w:rsid w:val="009C2064"/>
    <w:rsid w:val="009D1697"/>
    <w:rsid w:val="009F3A46"/>
    <w:rsid w:val="009F6520"/>
    <w:rsid w:val="00A014F8"/>
    <w:rsid w:val="00A01884"/>
    <w:rsid w:val="00A5173C"/>
    <w:rsid w:val="00A61AEF"/>
    <w:rsid w:val="00A61BF6"/>
    <w:rsid w:val="00AD2345"/>
    <w:rsid w:val="00AF173A"/>
    <w:rsid w:val="00B00062"/>
    <w:rsid w:val="00B00D48"/>
    <w:rsid w:val="00B022C2"/>
    <w:rsid w:val="00B066A4"/>
    <w:rsid w:val="00B07A13"/>
    <w:rsid w:val="00B4279B"/>
    <w:rsid w:val="00B45FC9"/>
    <w:rsid w:val="00B71CE0"/>
    <w:rsid w:val="00B76F35"/>
    <w:rsid w:val="00B81138"/>
    <w:rsid w:val="00BC7CCF"/>
    <w:rsid w:val="00BD2649"/>
    <w:rsid w:val="00BE470B"/>
    <w:rsid w:val="00C255C2"/>
    <w:rsid w:val="00C35510"/>
    <w:rsid w:val="00C57A91"/>
    <w:rsid w:val="00CC01C2"/>
    <w:rsid w:val="00CF21F2"/>
    <w:rsid w:val="00D02712"/>
    <w:rsid w:val="00D046A7"/>
    <w:rsid w:val="00D214D0"/>
    <w:rsid w:val="00D26E7E"/>
    <w:rsid w:val="00D45FEA"/>
    <w:rsid w:val="00D6546B"/>
    <w:rsid w:val="00DB178B"/>
    <w:rsid w:val="00DC17D3"/>
    <w:rsid w:val="00DD4BED"/>
    <w:rsid w:val="00DE39F0"/>
    <w:rsid w:val="00DF0AF3"/>
    <w:rsid w:val="00DF7E9F"/>
    <w:rsid w:val="00E27D7E"/>
    <w:rsid w:val="00E42E13"/>
    <w:rsid w:val="00E56D5C"/>
    <w:rsid w:val="00E6257C"/>
    <w:rsid w:val="00E63C59"/>
    <w:rsid w:val="00F25662"/>
    <w:rsid w:val="00FA06A6"/>
    <w:rsid w:val="00FA124A"/>
    <w:rsid w:val="00FC08DD"/>
    <w:rsid w:val="00FC2316"/>
    <w:rsid w:val="00FC2C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1"/>
    <o:shapelayout v:ext="edit">
      <o:idmap v:ext="edit" data="2"/>
    </o:shapelayout>
  </w:shapeDefaults>
  <w:decimalSymbol w:val="."/>
  <w:listSeparator w:val=","/>
  <w14:docId w14:val="1BB951EB"/>
  <w15:docId w15:val="{64110E39-0429-4AC4-8A05-1244E2A581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G Times" w:eastAsiaTheme="minorEastAsia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 w:qFormat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C185B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4"/>
      <w:lang w:val="en-GB" w:eastAsia="en-US"/>
    </w:rPr>
  </w:style>
  <w:style w:type="paragraph" w:styleId="Heading1">
    <w:name w:val="heading 1"/>
    <w:basedOn w:val="Normal"/>
    <w:next w:val="Normal"/>
    <w:qFormat/>
    <w:rsid w:val="009C185B"/>
    <w:pPr>
      <w:keepNext/>
      <w:keepLines/>
      <w:spacing w:before="280"/>
      <w:ind w:left="1134" w:hanging="113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qFormat/>
    <w:rsid w:val="009C185B"/>
    <w:pPr>
      <w:spacing w:before="200"/>
      <w:outlineLvl w:val="1"/>
    </w:pPr>
    <w:rPr>
      <w:sz w:val="24"/>
    </w:rPr>
  </w:style>
  <w:style w:type="paragraph" w:styleId="Heading3">
    <w:name w:val="heading 3"/>
    <w:basedOn w:val="Heading1"/>
    <w:next w:val="Normal"/>
    <w:qFormat/>
    <w:rsid w:val="009C185B"/>
    <w:pPr>
      <w:tabs>
        <w:tab w:val="clear" w:pos="1134"/>
      </w:tabs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qFormat/>
    <w:rsid w:val="009C185B"/>
    <w:pPr>
      <w:outlineLvl w:val="3"/>
    </w:pPr>
  </w:style>
  <w:style w:type="paragraph" w:styleId="Heading5">
    <w:name w:val="heading 5"/>
    <w:basedOn w:val="Heading4"/>
    <w:next w:val="Normal"/>
    <w:qFormat/>
    <w:rsid w:val="009C185B"/>
    <w:pPr>
      <w:outlineLvl w:val="4"/>
    </w:pPr>
  </w:style>
  <w:style w:type="paragraph" w:styleId="Heading6">
    <w:name w:val="heading 6"/>
    <w:basedOn w:val="Heading4"/>
    <w:next w:val="Normal"/>
    <w:qFormat/>
    <w:rsid w:val="009C185B"/>
    <w:pPr>
      <w:outlineLvl w:val="5"/>
    </w:pPr>
  </w:style>
  <w:style w:type="paragraph" w:styleId="Heading7">
    <w:name w:val="heading 7"/>
    <w:basedOn w:val="Heading6"/>
    <w:next w:val="Normal"/>
    <w:qFormat/>
    <w:rsid w:val="009C185B"/>
    <w:pPr>
      <w:outlineLvl w:val="6"/>
    </w:pPr>
  </w:style>
  <w:style w:type="paragraph" w:styleId="Heading8">
    <w:name w:val="heading 8"/>
    <w:basedOn w:val="Heading6"/>
    <w:next w:val="Normal"/>
    <w:qFormat/>
    <w:rsid w:val="009C185B"/>
    <w:pPr>
      <w:outlineLvl w:val="7"/>
    </w:pPr>
  </w:style>
  <w:style w:type="paragraph" w:styleId="Heading9">
    <w:name w:val="heading 9"/>
    <w:basedOn w:val="Heading6"/>
    <w:next w:val="Normal"/>
    <w:qFormat/>
    <w:rsid w:val="009C185B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aftertitle">
    <w:name w:val="Normal_after_title"/>
    <w:basedOn w:val="Normal"/>
    <w:next w:val="Normal"/>
    <w:rsid w:val="009C185B"/>
    <w:pPr>
      <w:spacing w:before="360"/>
    </w:pPr>
  </w:style>
  <w:style w:type="paragraph" w:customStyle="1" w:styleId="Artheading">
    <w:name w:val="Art_heading"/>
    <w:basedOn w:val="Normal"/>
    <w:next w:val="Normal"/>
    <w:rsid w:val="009C185B"/>
    <w:pPr>
      <w:keepNext/>
      <w:keepLines/>
      <w:spacing w:before="480"/>
      <w:jc w:val="center"/>
    </w:pPr>
    <w:rPr>
      <w:rFonts w:ascii="Times New Roman Bold" w:hAnsi="Times New Roman Bold"/>
      <w:b/>
      <w:sz w:val="28"/>
    </w:rPr>
  </w:style>
  <w:style w:type="paragraph" w:customStyle="1" w:styleId="ArtNo">
    <w:name w:val="Art_No"/>
    <w:basedOn w:val="Normal"/>
    <w:next w:val="Normal"/>
    <w:rsid w:val="009C185B"/>
    <w:pPr>
      <w:keepNext/>
      <w:keepLines/>
      <w:spacing w:before="48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"/>
    <w:rsid w:val="009C185B"/>
    <w:pPr>
      <w:keepNext/>
      <w:keepLines/>
      <w:spacing w:before="240"/>
      <w:jc w:val="center"/>
    </w:pPr>
    <w:rPr>
      <w:b/>
      <w:sz w:val="28"/>
    </w:rPr>
  </w:style>
  <w:style w:type="paragraph" w:customStyle="1" w:styleId="ASN1">
    <w:name w:val="ASN.1"/>
    <w:basedOn w:val="Normal"/>
    <w:rsid w:val="009C185B"/>
    <w:pPr>
      <w:tabs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Times New Roman Bold" w:hAnsi="Times New Roman Bold"/>
      <w:b/>
      <w:noProof/>
      <w:sz w:val="20"/>
    </w:rPr>
  </w:style>
  <w:style w:type="paragraph" w:customStyle="1" w:styleId="Call">
    <w:name w:val="Call"/>
    <w:basedOn w:val="Normal"/>
    <w:next w:val="Normal"/>
    <w:rsid w:val="009C185B"/>
    <w:pPr>
      <w:keepNext/>
      <w:keepLines/>
      <w:spacing w:before="160"/>
      <w:ind w:left="1134"/>
    </w:pPr>
    <w:rPr>
      <w:i/>
    </w:rPr>
  </w:style>
  <w:style w:type="paragraph" w:customStyle="1" w:styleId="ChapNo">
    <w:name w:val="Chap_No"/>
    <w:basedOn w:val="ArtNo"/>
    <w:next w:val="Normal"/>
    <w:rsid w:val="009C185B"/>
    <w:rPr>
      <w:rFonts w:ascii="Times New Roman Bold" w:hAnsi="Times New Roman Bold"/>
      <w:b/>
    </w:rPr>
  </w:style>
  <w:style w:type="paragraph" w:customStyle="1" w:styleId="Chaptitle">
    <w:name w:val="Chap_title"/>
    <w:basedOn w:val="Arttitle"/>
    <w:next w:val="Normal"/>
    <w:rsid w:val="009C185B"/>
  </w:style>
  <w:style w:type="character" w:styleId="EndnoteReference">
    <w:name w:val="endnote reference"/>
    <w:basedOn w:val="DefaultParagraphFont"/>
    <w:rsid w:val="009C185B"/>
    <w:rPr>
      <w:vertAlign w:val="superscript"/>
    </w:rPr>
  </w:style>
  <w:style w:type="paragraph" w:customStyle="1" w:styleId="enumlev1">
    <w:name w:val="enumlev1"/>
    <w:basedOn w:val="Normal"/>
    <w:rsid w:val="009C185B"/>
    <w:pPr>
      <w:tabs>
        <w:tab w:val="clear" w:pos="2268"/>
        <w:tab w:val="left" w:pos="2608"/>
        <w:tab w:val="left" w:pos="3345"/>
      </w:tabs>
      <w:spacing w:before="80"/>
      <w:ind w:left="1134" w:hanging="1134"/>
    </w:pPr>
  </w:style>
  <w:style w:type="paragraph" w:customStyle="1" w:styleId="enumlev2">
    <w:name w:val="enumlev2"/>
    <w:basedOn w:val="enumlev1"/>
    <w:rsid w:val="009C185B"/>
    <w:pPr>
      <w:ind w:left="1871" w:hanging="737"/>
    </w:pPr>
  </w:style>
  <w:style w:type="paragraph" w:customStyle="1" w:styleId="enumlev3">
    <w:name w:val="enumlev3"/>
    <w:basedOn w:val="enumlev2"/>
    <w:rsid w:val="009C185B"/>
    <w:pPr>
      <w:ind w:left="2268" w:hanging="397"/>
    </w:pPr>
  </w:style>
  <w:style w:type="paragraph" w:customStyle="1" w:styleId="Equation">
    <w:name w:val="Equation"/>
    <w:basedOn w:val="Normal"/>
    <w:rsid w:val="009C185B"/>
    <w:pPr>
      <w:tabs>
        <w:tab w:val="clear" w:pos="1871"/>
        <w:tab w:val="clear" w:pos="2268"/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rsid w:val="009C185B"/>
    <w:pPr>
      <w:tabs>
        <w:tab w:val="clear" w:pos="1134"/>
        <w:tab w:val="clear" w:pos="2268"/>
        <w:tab w:val="right" w:pos="1871"/>
        <w:tab w:val="left" w:pos="2041"/>
      </w:tabs>
      <w:spacing w:before="80"/>
      <w:ind w:left="2041" w:hanging="2041"/>
    </w:pPr>
  </w:style>
  <w:style w:type="paragraph" w:customStyle="1" w:styleId="Figurelegend">
    <w:name w:val="Figure_legend"/>
    <w:basedOn w:val="Normal"/>
    <w:rsid w:val="009C185B"/>
    <w:pPr>
      <w:spacing w:before="20" w:after="240"/>
    </w:pPr>
    <w:rPr>
      <w:sz w:val="18"/>
    </w:rPr>
  </w:style>
  <w:style w:type="paragraph" w:customStyle="1" w:styleId="Tabletext">
    <w:name w:val="Table_text"/>
    <w:basedOn w:val="Normal"/>
    <w:link w:val="TabletextChar"/>
    <w:qFormat/>
    <w:rsid w:val="009C185B"/>
    <w:pPr>
      <w:tabs>
        <w:tab w:val="left" w:pos="284"/>
        <w:tab w:val="left" w:pos="567"/>
        <w:tab w:val="left" w:pos="851"/>
        <w:tab w:val="left" w:pos="1418"/>
        <w:tab w:val="left" w:pos="1701"/>
        <w:tab w:val="left" w:pos="1985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paragraph" w:customStyle="1" w:styleId="Figurewithouttitle">
    <w:name w:val="Figure_without_title"/>
    <w:basedOn w:val="FigureNo"/>
    <w:next w:val="Normal"/>
    <w:rsid w:val="009C185B"/>
    <w:pPr>
      <w:keepNext w:val="0"/>
    </w:pPr>
  </w:style>
  <w:style w:type="paragraph" w:styleId="Footer">
    <w:name w:val="footer"/>
    <w:basedOn w:val="Normal"/>
    <w:link w:val="FooterChar"/>
    <w:rsid w:val="009C185B"/>
    <w:pPr>
      <w:tabs>
        <w:tab w:val="clear" w:pos="1134"/>
        <w:tab w:val="clear" w:pos="1871"/>
        <w:tab w:val="clear" w:pos="2268"/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rsid w:val="009C185B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aliases w:val="Appel note de bas de p,Footnote Reference/,Footnote symbol,Style 12,(NECG) Footnote Reference,Style 124,o,fr,Style 13,FR,Style 17,Style 3,Appel note de bas de p + 11 pt,Italic,Footnote,Appel note de bas de p1,Appel note de bas de p2"/>
    <w:basedOn w:val="DefaultParagraphFont"/>
    <w:uiPriority w:val="99"/>
    <w:qFormat/>
    <w:rsid w:val="009C185B"/>
    <w:rPr>
      <w:position w:val="6"/>
      <w:sz w:val="18"/>
    </w:rPr>
  </w:style>
  <w:style w:type="paragraph" w:styleId="FootnoteText">
    <w:name w:val="footnote text"/>
    <w:basedOn w:val="Normal"/>
    <w:link w:val="FootnoteTextChar"/>
    <w:rsid w:val="009C185B"/>
    <w:pPr>
      <w:keepLines/>
      <w:tabs>
        <w:tab w:val="left" w:pos="255"/>
      </w:tabs>
    </w:pPr>
  </w:style>
  <w:style w:type="paragraph" w:customStyle="1" w:styleId="Note">
    <w:name w:val="Note"/>
    <w:basedOn w:val="Normal"/>
    <w:next w:val="Normal"/>
    <w:rsid w:val="009C185B"/>
    <w:pPr>
      <w:tabs>
        <w:tab w:val="left" w:pos="284"/>
      </w:tabs>
      <w:spacing w:before="80"/>
    </w:pPr>
    <w:rPr>
      <w:sz w:val="22"/>
    </w:rPr>
  </w:style>
  <w:style w:type="paragraph" w:styleId="Header">
    <w:name w:val="header"/>
    <w:basedOn w:val="Normal"/>
    <w:link w:val="HeaderChar"/>
    <w:rsid w:val="009C185B"/>
    <w:pPr>
      <w:spacing w:before="0"/>
      <w:jc w:val="center"/>
    </w:pPr>
    <w:rPr>
      <w:sz w:val="18"/>
    </w:rPr>
  </w:style>
  <w:style w:type="paragraph" w:styleId="Index1">
    <w:name w:val="index 1"/>
    <w:basedOn w:val="Normal"/>
    <w:next w:val="Normal"/>
    <w:semiHidden/>
    <w:rsid w:val="009C185B"/>
  </w:style>
  <w:style w:type="paragraph" w:styleId="Index2">
    <w:name w:val="index 2"/>
    <w:basedOn w:val="Normal"/>
    <w:next w:val="Normal"/>
    <w:semiHidden/>
    <w:rsid w:val="009C185B"/>
    <w:pPr>
      <w:ind w:left="283"/>
    </w:pPr>
  </w:style>
  <w:style w:type="paragraph" w:styleId="Index3">
    <w:name w:val="index 3"/>
    <w:basedOn w:val="Normal"/>
    <w:next w:val="Normal"/>
    <w:semiHidden/>
    <w:rsid w:val="009C185B"/>
    <w:pPr>
      <w:ind w:left="566"/>
    </w:pPr>
  </w:style>
  <w:style w:type="paragraph" w:customStyle="1" w:styleId="PartNo">
    <w:name w:val="Part_No"/>
    <w:basedOn w:val="AnnexNo"/>
    <w:next w:val="Normal"/>
    <w:rsid w:val="009C185B"/>
  </w:style>
  <w:style w:type="paragraph" w:customStyle="1" w:styleId="Partref">
    <w:name w:val="Part_ref"/>
    <w:basedOn w:val="Annexref"/>
    <w:next w:val="Normal"/>
    <w:rsid w:val="009C185B"/>
  </w:style>
  <w:style w:type="paragraph" w:customStyle="1" w:styleId="Parttitle">
    <w:name w:val="Part_title"/>
    <w:basedOn w:val="Annextitle"/>
    <w:next w:val="Normalaftertitle0"/>
    <w:rsid w:val="009C185B"/>
  </w:style>
  <w:style w:type="paragraph" w:customStyle="1" w:styleId="RecNo">
    <w:name w:val="Rec_No"/>
    <w:basedOn w:val="Normal"/>
    <w:next w:val="Normal"/>
    <w:rsid w:val="009C185B"/>
    <w:pPr>
      <w:keepNext/>
      <w:keepLines/>
      <w:spacing w:before="480"/>
      <w:jc w:val="center"/>
    </w:pPr>
    <w:rPr>
      <w:caps/>
      <w:sz w:val="28"/>
    </w:rPr>
  </w:style>
  <w:style w:type="paragraph" w:customStyle="1" w:styleId="Rectitle">
    <w:name w:val="Rec_title"/>
    <w:basedOn w:val="RecNo"/>
    <w:next w:val="Normal"/>
    <w:rsid w:val="009C185B"/>
    <w:pPr>
      <w:spacing w:before="240"/>
    </w:pPr>
    <w:rPr>
      <w:rFonts w:ascii="Times New Roman Bold" w:hAnsi="Times New Roman Bold"/>
      <w:b/>
      <w:caps w:val="0"/>
    </w:rPr>
  </w:style>
  <w:style w:type="paragraph" w:customStyle="1" w:styleId="Recref">
    <w:name w:val="Rec_ref"/>
    <w:basedOn w:val="Rectitle"/>
    <w:next w:val="Recdate"/>
    <w:rsid w:val="009C185B"/>
    <w:pPr>
      <w:spacing w:before="120"/>
    </w:pPr>
    <w:rPr>
      <w:rFonts w:ascii="Times New Roman" w:hAnsi="Times New Roman"/>
      <w:b w:val="0"/>
      <w:sz w:val="24"/>
    </w:rPr>
  </w:style>
  <w:style w:type="paragraph" w:customStyle="1" w:styleId="Recdate">
    <w:name w:val="Rec_date"/>
    <w:basedOn w:val="Normal"/>
    <w:next w:val="Normalaftertitle0"/>
    <w:rsid w:val="009C185B"/>
    <w:pPr>
      <w:keepNext/>
      <w:keepLines/>
      <w:jc w:val="right"/>
    </w:pPr>
    <w:rPr>
      <w:sz w:val="22"/>
    </w:rPr>
  </w:style>
  <w:style w:type="paragraph" w:customStyle="1" w:styleId="Questiondate">
    <w:name w:val="Question_date"/>
    <w:basedOn w:val="Normal"/>
    <w:next w:val="Normalaftertitle0"/>
    <w:rsid w:val="009C185B"/>
    <w:pPr>
      <w:keepNext/>
      <w:keepLines/>
      <w:jc w:val="right"/>
    </w:pPr>
    <w:rPr>
      <w:sz w:val="22"/>
    </w:rPr>
  </w:style>
  <w:style w:type="paragraph" w:customStyle="1" w:styleId="QuestionNo">
    <w:name w:val="Question_No"/>
    <w:basedOn w:val="Normal"/>
    <w:next w:val="Normal"/>
    <w:rsid w:val="009C185B"/>
    <w:pPr>
      <w:keepNext/>
      <w:keepLines/>
      <w:spacing w:before="480"/>
      <w:jc w:val="center"/>
    </w:pPr>
    <w:rPr>
      <w:caps/>
      <w:sz w:val="28"/>
    </w:rPr>
  </w:style>
  <w:style w:type="paragraph" w:customStyle="1" w:styleId="Questiontitle">
    <w:name w:val="Question_title"/>
    <w:basedOn w:val="Normal"/>
    <w:next w:val="Normal"/>
    <w:rsid w:val="009C185B"/>
    <w:pPr>
      <w:keepNext/>
      <w:keepLines/>
      <w:spacing w:before="240"/>
      <w:jc w:val="center"/>
    </w:pPr>
    <w:rPr>
      <w:rFonts w:ascii="Times New Roman Bold" w:hAnsi="Times New Roman Bold"/>
      <w:b/>
      <w:sz w:val="28"/>
    </w:rPr>
  </w:style>
  <w:style w:type="paragraph" w:customStyle="1" w:styleId="Questionref">
    <w:name w:val="Question_ref"/>
    <w:basedOn w:val="Recref"/>
    <w:next w:val="Questiondate"/>
    <w:rsid w:val="009C185B"/>
  </w:style>
  <w:style w:type="paragraph" w:customStyle="1" w:styleId="Reftext">
    <w:name w:val="Ref_text"/>
    <w:basedOn w:val="Normal"/>
    <w:rsid w:val="009C185B"/>
    <w:pPr>
      <w:ind w:left="1134" w:hanging="1134"/>
    </w:pPr>
  </w:style>
  <w:style w:type="paragraph" w:customStyle="1" w:styleId="Reftitle">
    <w:name w:val="Ref_title"/>
    <w:basedOn w:val="Normal"/>
    <w:next w:val="Reftext"/>
    <w:rsid w:val="009C185B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0"/>
    <w:rsid w:val="009C185B"/>
  </w:style>
  <w:style w:type="paragraph" w:customStyle="1" w:styleId="RepNo">
    <w:name w:val="Rep_No"/>
    <w:basedOn w:val="RecNo"/>
    <w:next w:val="Reptitle"/>
    <w:rsid w:val="009C185B"/>
  </w:style>
  <w:style w:type="paragraph" w:customStyle="1" w:styleId="Reptitle">
    <w:name w:val="Rep_title"/>
    <w:basedOn w:val="Rectitle"/>
    <w:next w:val="Repref"/>
    <w:rsid w:val="009C185B"/>
  </w:style>
  <w:style w:type="paragraph" w:customStyle="1" w:styleId="Repref">
    <w:name w:val="Rep_ref"/>
    <w:basedOn w:val="Recref"/>
    <w:next w:val="Repdate"/>
    <w:rsid w:val="009C185B"/>
  </w:style>
  <w:style w:type="paragraph" w:customStyle="1" w:styleId="Resdate">
    <w:name w:val="Res_date"/>
    <w:basedOn w:val="Recdate"/>
    <w:next w:val="Normalaftertitle0"/>
    <w:rsid w:val="009C185B"/>
  </w:style>
  <w:style w:type="paragraph" w:customStyle="1" w:styleId="ResNo">
    <w:name w:val="Res_No"/>
    <w:basedOn w:val="RecNo"/>
    <w:next w:val="Normal"/>
    <w:rsid w:val="009C185B"/>
  </w:style>
  <w:style w:type="paragraph" w:customStyle="1" w:styleId="Restitle">
    <w:name w:val="Res_title"/>
    <w:basedOn w:val="Rectitle"/>
    <w:next w:val="Normal"/>
    <w:rsid w:val="009C185B"/>
  </w:style>
  <w:style w:type="paragraph" w:customStyle="1" w:styleId="Resref">
    <w:name w:val="Res_ref"/>
    <w:basedOn w:val="Recref"/>
    <w:next w:val="Resdate"/>
    <w:rsid w:val="009C185B"/>
  </w:style>
  <w:style w:type="paragraph" w:customStyle="1" w:styleId="SectionNo">
    <w:name w:val="Section_No"/>
    <w:basedOn w:val="AnnexNo"/>
    <w:next w:val="Normal"/>
    <w:rsid w:val="009C185B"/>
  </w:style>
  <w:style w:type="paragraph" w:customStyle="1" w:styleId="Sectiontitle">
    <w:name w:val="Section_title"/>
    <w:basedOn w:val="Annextitle"/>
    <w:next w:val="Normalaftertitle0"/>
    <w:rsid w:val="009C185B"/>
  </w:style>
  <w:style w:type="paragraph" w:customStyle="1" w:styleId="Source">
    <w:name w:val="Source"/>
    <w:basedOn w:val="Normal"/>
    <w:next w:val="Normal"/>
    <w:rsid w:val="009C185B"/>
    <w:pPr>
      <w:spacing w:before="84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9C185B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Normal"/>
    <w:rsid w:val="009C185B"/>
    <w:pPr>
      <w:keepNext/>
      <w:spacing w:before="80" w:after="80"/>
      <w:jc w:val="center"/>
    </w:pPr>
    <w:rPr>
      <w:rFonts w:ascii="Times New Roman Bold" w:hAnsi="Times New Roman Bold" w:cs="Times New Roman Bold"/>
      <w:b/>
      <w:sz w:val="20"/>
    </w:rPr>
  </w:style>
  <w:style w:type="paragraph" w:customStyle="1" w:styleId="Tablelegend">
    <w:name w:val="Table_legend"/>
    <w:basedOn w:val="Normal"/>
    <w:rsid w:val="009C185B"/>
    <w:pPr>
      <w:tabs>
        <w:tab w:val="left" w:pos="284"/>
        <w:tab w:val="left" w:pos="567"/>
        <w:tab w:val="left" w:pos="851"/>
      </w:tabs>
      <w:spacing w:before="40" w:after="40"/>
    </w:pPr>
    <w:rPr>
      <w:sz w:val="18"/>
    </w:rPr>
  </w:style>
  <w:style w:type="paragraph" w:customStyle="1" w:styleId="TableNo">
    <w:name w:val="Table_No"/>
    <w:basedOn w:val="Normal"/>
    <w:next w:val="Normal"/>
    <w:rsid w:val="009C185B"/>
    <w:pPr>
      <w:keepNext/>
      <w:spacing w:before="560" w:after="120"/>
      <w:jc w:val="center"/>
    </w:pPr>
    <w:rPr>
      <w:caps/>
      <w:sz w:val="20"/>
    </w:rPr>
  </w:style>
  <w:style w:type="paragraph" w:customStyle="1" w:styleId="Tabletitle">
    <w:name w:val="Table_title"/>
    <w:basedOn w:val="Normal"/>
    <w:next w:val="Tabletext"/>
    <w:rsid w:val="009C185B"/>
    <w:pPr>
      <w:keepNext/>
      <w:keepLines/>
      <w:spacing w:before="0" w:after="120"/>
      <w:jc w:val="center"/>
    </w:pPr>
    <w:rPr>
      <w:rFonts w:ascii="Times New Roman Bold" w:hAnsi="Times New Roman Bold"/>
      <w:b/>
      <w:sz w:val="20"/>
    </w:rPr>
  </w:style>
  <w:style w:type="paragraph" w:customStyle="1" w:styleId="Tableref">
    <w:name w:val="Table_ref"/>
    <w:basedOn w:val="Normal"/>
    <w:next w:val="Normal"/>
    <w:rsid w:val="009C185B"/>
    <w:pPr>
      <w:keepNext/>
      <w:spacing w:before="560"/>
      <w:jc w:val="center"/>
    </w:pPr>
    <w:rPr>
      <w:sz w:val="20"/>
    </w:rPr>
  </w:style>
  <w:style w:type="paragraph" w:customStyle="1" w:styleId="Title1">
    <w:name w:val="Title 1"/>
    <w:basedOn w:val="Source"/>
    <w:next w:val="Normal"/>
    <w:rsid w:val="009C185B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Normal"/>
    <w:rsid w:val="009C185B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rsid w:val="009C185B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9C185B"/>
    <w:rPr>
      <w:b/>
    </w:rPr>
  </w:style>
  <w:style w:type="paragraph" w:customStyle="1" w:styleId="toc0">
    <w:name w:val="toc 0"/>
    <w:basedOn w:val="Normal"/>
    <w:next w:val="TOC1"/>
    <w:rsid w:val="009C185B"/>
    <w:pPr>
      <w:tabs>
        <w:tab w:val="clear" w:pos="1134"/>
        <w:tab w:val="clear" w:pos="1871"/>
        <w:tab w:val="clear" w:pos="2268"/>
        <w:tab w:val="right" w:pos="9781"/>
      </w:tabs>
    </w:pPr>
    <w:rPr>
      <w:b/>
    </w:rPr>
  </w:style>
  <w:style w:type="paragraph" w:styleId="TOC1">
    <w:name w:val="toc 1"/>
    <w:basedOn w:val="Normal"/>
    <w:rsid w:val="009C185B"/>
    <w:pPr>
      <w:keepLines/>
      <w:tabs>
        <w:tab w:val="clear" w:pos="1134"/>
        <w:tab w:val="clear" w:pos="1871"/>
        <w:tab w:val="clear" w:pos="2268"/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9C185B"/>
    <w:pPr>
      <w:spacing w:before="120"/>
    </w:pPr>
  </w:style>
  <w:style w:type="paragraph" w:styleId="TOC3">
    <w:name w:val="toc 3"/>
    <w:basedOn w:val="TOC2"/>
    <w:rsid w:val="009C185B"/>
  </w:style>
  <w:style w:type="paragraph" w:styleId="TOC4">
    <w:name w:val="toc 4"/>
    <w:basedOn w:val="TOC3"/>
    <w:rsid w:val="009C185B"/>
  </w:style>
  <w:style w:type="paragraph" w:styleId="TOC5">
    <w:name w:val="toc 5"/>
    <w:basedOn w:val="TOC4"/>
    <w:rsid w:val="009C185B"/>
  </w:style>
  <w:style w:type="paragraph" w:styleId="TOC6">
    <w:name w:val="toc 6"/>
    <w:basedOn w:val="TOC4"/>
    <w:rsid w:val="009C185B"/>
  </w:style>
  <w:style w:type="paragraph" w:styleId="TOC7">
    <w:name w:val="toc 7"/>
    <w:basedOn w:val="TOC4"/>
    <w:rsid w:val="009C185B"/>
  </w:style>
  <w:style w:type="paragraph" w:styleId="TOC8">
    <w:name w:val="toc 8"/>
    <w:basedOn w:val="TOC4"/>
    <w:rsid w:val="009C185B"/>
  </w:style>
  <w:style w:type="character" w:customStyle="1" w:styleId="Appdef">
    <w:name w:val="App_def"/>
    <w:basedOn w:val="DefaultParagraphFont"/>
    <w:rsid w:val="009C185B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9C185B"/>
  </w:style>
  <w:style w:type="character" w:customStyle="1" w:styleId="Artdef">
    <w:name w:val="Art_def"/>
    <w:basedOn w:val="DefaultParagraphFont"/>
    <w:rsid w:val="009C185B"/>
    <w:rPr>
      <w:rFonts w:ascii="Times New Roman" w:hAnsi="Times New Roman"/>
      <w:b/>
    </w:rPr>
  </w:style>
  <w:style w:type="character" w:customStyle="1" w:styleId="Artref">
    <w:name w:val="Art_ref"/>
    <w:basedOn w:val="DefaultParagraphFont"/>
    <w:rsid w:val="009C185B"/>
  </w:style>
  <w:style w:type="character" w:customStyle="1" w:styleId="Tablefreq">
    <w:name w:val="Table_freq"/>
    <w:basedOn w:val="DefaultParagraphFont"/>
    <w:rsid w:val="009C185B"/>
    <w:rPr>
      <w:b/>
      <w:color w:val="auto"/>
      <w:sz w:val="20"/>
    </w:rPr>
  </w:style>
  <w:style w:type="paragraph" w:customStyle="1" w:styleId="Formal">
    <w:name w:val="Formal"/>
    <w:basedOn w:val="ASN1"/>
    <w:rsid w:val="009C185B"/>
    <w:rPr>
      <w:b w:val="0"/>
    </w:rPr>
  </w:style>
  <w:style w:type="paragraph" w:customStyle="1" w:styleId="Section1">
    <w:name w:val="Section_1"/>
    <w:basedOn w:val="Normal"/>
    <w:rsid w:val="009C185B"/>
    <w:pPr>
      <w:tabs>
        <w:tab w:val="clear" w:pos="1134"/>
        <w:tab w:val="clear" w:pos="1871"/>
        <w:tab w:val="clear" w:pos="2268"/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rsid w:val="009C185B"/>
    <w:rPr>
      <w:b w:val="0"/>
      <w:i/>
    </w:rPr>
  </w:style>
  <w:style w:type="paragraph" w:customStyle="1" w:styleId="Headingi">
    <w:name w:val="Heading_i"/>
    <w:basedOn w:val="Normal"/>
    <w:next w:val="Normal"/>
    <w:qFormat/>
    <w:rsid w:val="009C185B"/>
    <w:pPr>
      <w:keepNext/>
      <w:keepLines/>
      <w:spacing w:before="160"/>
    </w:pPr>
    <w:rPr>
      <w:i/>
    </w:rPr>
  </w:style>
  <w:style w:type="paragraph" w:customStyle="1" w:styleId="Headingb">
    <w:name w:val="Heading_b"/>
    <w:basedOn w:val="Normal"/>
    <w:next w:val="Normal"/>
    <w:qFormat/>
    <w:rsid w:val="009C185B"/>
    <w:pPr>
      <w:keepNext/>
      <w:keepLines/>
      <w:spacing w:before="160"/>
    </w:pPr>
    <w:rPr>
      <w:rFonts w:ascii="Times New Roman Bold" w:hAnsi="Times New Roman Bold" w:cs="Times New Roman Bold"/>
      <w:b/>
      <w:lang w:eastAsia="zh-CN"/>
    </w:rPr>
  </w:style>
  <w:style w:type="paragraph" w:customStyle="1" w:styleId="Figure">
    <w:name w:val="Figure"/>
    <w:basedOn w:val="Normal"/>
    <w:next w:val="Normal"/>
    <w:rsid w:val="009C185B"/>
    <w:pPr>
      <w:spacing w:after="240"/>
      <w:jc w:val="center"/>
    </w:pPr>
    <w:rPr>
      <w:noProof/>
      <w:lang w:eastAsia="zh-CN"/>
    </w:rPr>
  </w:style>
  <w:style w:type="character" w:styleId="PageNumber">
    <w:name w:val="page number"/>
    <w:basedOn w:val="DefaultParagraphFont"/>
    <w:qFormat/>
    <w:rsid w:val="009C185B"/>
  </w:style>
  <w:style w:type="paragraph" w:customStyle="1" w:styleId="Figuretitle">
    <w:name w:val="Figure_title"/>
    <w:basedOn w:val="Normal"/>
    <w:next w:val="Normal"/>
    <w:link w:val="FiguretitleChar"/>
    <w:rsid w:val="009C185B"/>
    <w:pPr>
      <w:keepNext/>
      <w:keepLines/>
      <w:spacing w:before="0" w:after="120"/>
      <w:jc w:val="center"/>
    </w:pPr>
    <w:rPr>
      <w:rFonts w:ascii="Times New Roman Bold" w:hAnsi="Times New Roman Bold"/>
      <w:b/>
      <w:sz w:val="20"/>
    </w:rPr>
  </w:style>
  <w:style w:type="paragraph" w:customStyle="1" w:styleId="FigureNo">
    <w:name w:val="Figure_No"/>
    <w:basedOn w:val="Normal"/>
    <w:next w:val="Normal"/>
    <w:rsid w:val="009C185B"/>
    <w:pPr>
      <w:keepNext/>
      <w:keepLines/>
      <w:spacing w:before="480" w:after="120"/>
      <w:jc w:val="center"/>
    </w:pPr>
    <w:rPr>
      <w:caps/>
      <w:sz w:val="20"/>
    </w:rPr>
  </w:style>
  <w:style w:type="paragraph" w:customStyle="1" w:styleId="AnnexNo">
    <w:name w:val="Annex_No"/>
    <w:basedOn w:val="Normal"/>
    <w:next w:val="Normal"/>
    <w:rsid w:val="009C185B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nnexref">
    <w:name w:val="Annex_ref"/>
    <w:basedOn w:val="Normal"/>
    <w:next w:val="Normal"/>
    <w:rsid w:val="009C185B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rsid w:val="009C185B"/>
    <w:pPr>
      <w:keepNext/>
      <w:keepLines/>
      <w:spacing w:before="240" w:after="280"/>
      <w:jc w:val="center"/>
    </w:pPr>
    <w:rPr>
      <w:rFonts w:ascii="Times New Roman Bold" w:hAnsi="Times New Roman Bold"/>
      <w:b/>
      <w:sz w:val="28"/>
    </w:rPr>
  </w:style>
  <w:style w:type="paragraph" w:customStyle="1" w:styleId="AppendixNo">
    <w:name w:val="Appendix_No"/>
    <w:basedOn w:val="AnnexNo"/>
    <w:next w:val="Annexref"/>
    <w:rsid w:val="009C185B"/>
  </w:style>
  <w:style w:type="paragraph" w:customStyle="1" w:styleId="Appendixref">
    <w:name w:val="Appendix_ref"/>
    <w:basedOn w:val="Annexref"/>
    <w:next w:val="Annextitle"/>
    <w:rsid w:val="009C185B"/>
  </w:style>
  <w:style w:type="paragraph" w:customStyle="1" w:styleId="Appendixtitle">
    <w:name w:val="Appendix_title"/>
    <w:basedOn w:val="Annextitle"/>
    <w:next w:val="Normal"/>
    <w:rsid w:val="009C185B"/>
  </w:style>
  <w:style w:type="paragraph" w:customStyle="1" w:styleId="Border">
    <w:name w:val="Border"/>
    <w:basedOn w:val="Normal"/>
    <w:rsid w:val="009C185B"/>
    <w:pPr>
      <w:pBdr>
        <w:bottom w:val="single" w:sz="6" w:space="0" w:color="auto"/>
      </w:pBdr>
      <w:tabs>
        <w:tab w:val="clear" w:pos="1134"/>
        <w:tab w:val="clear" w:pos="2268"/>
        <w:tab w:val="left" w:pos="170"/>
        <w:tab w:val="left" w:pos="567"/>
        <w:tab w:val="left" w:pos="737"/>
        <w:tab w:val="left" w:pos="2977"/>
        <w:tab w:val="left" w:pos="3266"/>
      </w:tabs>
      <w:spacing w:before="0" w:line="10" w:lineRule="exact"/>
      <w:ind w:left="28" w:right="28"/>
      <w:jc w:val="center"/>
    </w:pPr>
    <w:rPr>
      <w:b/>
      <w:noProof/>
      <w:sz w:val="20"/>
    </w:rPr>
  </w:style>
  <w:style w:type="paragraph" w:styleId="NormalIndent">
    <w:name w:val="Normal Indent"/>
    <w:basedOn w:val="Normal"/>
    <w:rsid w:val="009C185B"/>
    <w:pPr>
      <w:ind w:left="1134"/>
    </w:pPr>
  </w:style>
  <w:style w:type="paragraph" w:styleId="Index4">
    <w:name w:val="index 4"/>
    <w:basedOn w:val="Normal"/>
    <w:next w:val="Normal"/>
    <w:rsid w:val="009C185B"/>
    <w:pPr>
      <w:ind w:left="849"/>
    </w:pPr>
  </w:style>
  <w:style w:type="paragraph" w:styleId="Index5">
    <w:name w:val="index 5"/>
    <w:basedOn w:val="Normal"/>
    <w:next w:val="Normal"/>
    <w:rsid w:val="009C185B"/>
    <w:pPr>
      <w:ind w:left="1132"/>
    </w:pPr>
  </w:style>
  <w:style w:type="paragraph" w:styleId="Index6">
    <w:name w:val="index 6"/>
    <w:basedOn w:val="Normal"/>
    <w:next w:val="Normal"/>
    <w:rsid w:val="009C185B"/>
    <w:pPr>
      <w:ind w:left="1415"/>
    </w:pPr>
  </w:style>
  <w:style w:type="paragraph" w:styleId="Index7">
    <w:name w:val="index 7"/>
    <w:basedOn w:val="Normal"/>
    <w:next w:val="Normal"/>
    <w:rsid w:val="009C185B"/>
    <w:pPr>
      <w:ind w:left="1698"/>
    </w:pPr>
  </w:style>
  <w:style w:type="paragraph" w:styleId="IndexHeading">
    <w:name w:val="index heading"/>
    <w:basedOn w:val="Normal"/>
    <w:next w:val="Index1"/>
    <w:rsid w:val="009C185B"/>
  </w:style>
  <w:style w:type="character" w:styleId="LineNumber">
    <w:name w:val="line number"/>
    <w:basedOn w:val="DefaultParagraphFont"/>
    <w:rsid w:val="009C185B"/>
  </w:style>
  <w:style w:type="paragraph" w:customStyle="1" w:styleId="Normalaftertitle0">
    <w:name w:val="Normal after title"/>
    <w:basedOn w:val="Normal"/>
    <w:next w:val="Normal"/>
    <w:rsid w:val="009C185B"/>
    <w:pPr>
      <w:spacing w:before="280"/>
    </w:pPr>
  </w:style>
  <w:style w:type="paragraph" w:customStyle="1" w:styleId="Proposal">
    <w:name w:val="Proposal"/>
    <w:basedOn w:val="Normal"/>
    <w:next w:val="Normal"/>
    <w:rsid w:val="009C185B"/>
    <w:pPr>
      <w:keepNext/>
      <w:spacing w:before="240"/>
    </w:pPr>
    <w:rPr>
      <w:rFonts w:hAnsi="Times New Roman Bold"/>
      <w:b/>
    </w:rPr>
  </w:style>
  <w:style w:type="paragraph" w:customStyle="1" w:styleId="Reasons">
    <w:name w:val="Reasons"/>
    <w:basedOn w:val="Normal"/>
    <w:qFormat/>
    <w:rsid w:val="009C185B"/>
    <w:pPr>
      <w:tabs>
        <w:tab w:val="clear" w:pos="1871"/>
        <w:tab w:val="clear" w:pos="2268"/>
        <w:tab w:val="left" w:pos="1588"/>
        <w:tab w:val="left" w:pos="1985"/>
      </w:tabs>
    </w:pPr>
  </w:style>
  <w:style w:type="paragraph" w:customStyle="1" w:styleId="Section3">
    <w:name w:val="Section_3"/>
    <w:basedOn w:val="Section1"/>
    <w:rsid w:val="009C185B"/>
    <w:rPr>
      <w:b w:val="0"/>
    </w:rPr>
  </w:style>
  <w:style w:type="paragraph" w:customStyle="1" w:styleId="TableTextS5">
    <w:name w:val="Table_TextS5"/>
    <w:basedOn w:val="Normal"/>
    <w:rsid w:val="009C185B"/>
    <w:pPr>
      <w:tabs>
        <w:tab w:val="clear" w:pos="1134"/>
        <w:tab w:val="clear" w:pos="1871"/>
        <w:tab w:val="clear" w:pos="2268"/>
        <w:tab w:val="left" w:pos="170"/>
        <w:tab w:val="left" w:pos="567"/>
        <w:tab w:val="left" w:pos="737"/>
        <w:tab w:val="left" w:pos="2977"/>
        <w:tab w:val="left" w:pos="3266"/>
      </w:tabs>
      <w:spacing w:before="40" w:after="40"/>
      <w:ind w:left="170" w:hanging="170"/>
    </w:pPr>
    <w:rPr>
      <w:sz w:val="20"/>
    </w:rPr>
  </w:style>
  <w:style w:type="paragraph" w:customStyle="1" w:styleId="Agendaitem">
    <w:name w:val="Agenda_item"/>
    <w:basedOn w:val="Normal"/>
    <w:next w:val="Normal"/>
    <w:qFormat/>
    <w:rsid w:val="009C185B"/>
    <w:pPr>
      <w:overflowPunct/>
      <w:autoSpaceDE/>
      <w:autoSpaceDN/>
      <w:adjustRightInd/>
      <w:spacing w:before="240"/>
      <w:jc w:val="center"/>
      <w:textAlignment w:val="auto"/>
    </w:pPr>
    <w:rPr>
      <w:sz w:val="28"/>
    </w:rPr>
  </w:style>
  <w:style w:type="paragraph" w:customStyle="1" w:styleId="AppArtNo">
    <w:name w:val="App_Art_No"/>
    <w:basedOn w:val="ArtNo"/>
    <w:qFormat/>
    <w:rsid w:val="009C185B"/>
  </w:style>
  <w:style w:type="paragraph" w:customStyle="1" w:styleId="AppArttitle">
    <w:name w:val="App_Art_title"/>
    <w:basedOn w:val="Arttitle"/>
    <w:qFormat/>
    <w:rsid w:val="009C185B"/>
  </w:style>
  <w:style w:type="paragraph" w:customStyle="1" w:styleId="ApptoAnnex">
    <w:name w:val="App_to_Annex"/>
    <w:basedOn w:val="AppendixNo"/>
    <w:next w:val="Normal"/>
    <w:qFormat/>
    <w:rsid w:val="009C185B"/>
  </w:style>
  <w:style w:type="paragraph" w:customStyle="1" w:styleId="Committee">
    <w:name w:val="Committee"/>
    <w:basedOn w:val="Normal"/>
    <w:qFormat/>
    <w:rsid w:val="009C185B"/>
    <w:pPr>
      <w:framePr w:hSpace="180" w:wrap="around" w:hAnchor="margin" w:y="-675"/>
      <w:tabs>
        <w:tab w:val="left" w:pos="851"/>
      </w:tabs>
      <w:spacing w:before="0" w:line="240" w:lineRule="atLeast"/>
    </w:pPr>
    <w:rPr>
      <w:rFonts w:asciiTheme="minorHAnsi" w:hAnsiTheme="minorHAnsi" w:cstheme="minorHAnsi"/>
      <w:b/>
      <w:szCs w:val="24"/>
    </w:rPr>
  </w:style>
  <w:style w:type="character" w:customStyle="1" w:styleId="FooterChar">
    <w:name w:val="Footer Char"/>
    <w:basedOn w:val="DefaultParagraphFont"/>
    <w:link w:val="Footer"/>
    <w:rsid w:val="009C185B"/>
    <w:rPr>
      <w:rFonts w:ascii="Times New Roman" w:hAnsi="Times New Roman"/>
      <w:caps/>
      <w:noProof/>
      <w:sz w:val="16"/>
      <w:lang w:val="en-GB" w:eastAsia="en-US"/>
    </w:rPr>
  </w:style>
  <w:style w:type="character" w:customStyle="1" w:styleId="FootnoteTextChar">
    <w:name w:val="Footnote Text Char"/>
    <w:basedOn w:val="DefaultParagraphFont"/>
    <w:link w:val="FootnoteText"/>
    <w:uiPriority w:val="99"/>
    <w:qFormat/>
    <w:rsid w:val="009C185B"/>
    <w:rPr>
      <w:rFonts w:ascii="Times New Roman" w:hAnsi="Times New Roman"/>
      <w:sz w:val="24"/>
      <w:lang w:val="en-GB" w:eastAsia="en-US"/>
    </w:rPr>
  </w:style>
  <w:style w:type="character" w:customStyle="1" w:styleId="HeaderChar">
    <w:name w:val="Header Char"/>
    <w:basedOn w:val="DefaultParagraphFont"/>
    <w:link w:val="Header"/>
    <w:rsid w:val="009C185B"/>
    <w:rPr>
      <w:rFonts w:ascii="Times New Roman" w:hAnsi="Times New Roman"/>
      <w:sz w:val="18"/>
      <w:lang w:val="en-GB" w:eastAsia="en-US"/>
    </w:rPr>
  </w:style>
  <w:style w:type="paragraph" w:customStyle="1" w:styleId="Normalend">
    <w:name w:val="Normal_end"/>
    <w:basedOn w:val="Normal"/>
    <w:next w:val="Normal"/>
    <w:qFormat/>
    <w:rsid w:val="009C185B"/>
    <w:rPr>
      <w:lang w:val="en-US"/>
    </w:rPr>
  </w:style>
  <w:style w:type="paragraph" w:customStyle="1" w:styleId="Part1">
    <w:name w:val="Part_1"/>
    <w:basedOn w:val="Section1"/>
    <w:next w:val="Section1"/>
    <w:qFormat/>
    <w:rsid w:val="009C185B"/>
    <w:pPr>
      <w:keepNext/>
      <w:keepLines/>
    </w:pPr>
  </w:style>
  <w:style w:type="paragraph" w:customStyle="1" w:styleId="Subsection1">
    <w:name w:val="Subsection_1"/>
    <w:basedOn w:val="Section1"/>
    <w:next w:val="Normalaftertitle0"/>
    <w:qFormat/>
    <w:rsid w:val="009C185B"/>
  </w:style>
  <w:style w:type="paragraph" w:customStyle="1" w:styleId="Volumetitle">
    <w:name w:val="Volume_title"/>
    <w:basedOn w:val="Normal"/>
    <w:qFormat/>
    <w:rsid w:val="009C185B"/>
    <w:pPr>
      <w:jc w:val="center"/>
    </w:pPr>
    <w:rPr>
      <w:b/>
      <w:bCs/>
      <w:sz w:val="28"/>
      <w:szCs w:val="28"/>
    </w:rPr>
  </w:style>
  <w:style w:type="paragraph" w:customStyle="1" w:styleId="Headingsplit">
    <w:name w:val="Heading_split"/>
    <w:basedOn w:val="Headingi"/>
    <w:qFormat/>
    <w:rsid w:val="009C185B"/>
    <w:rPr>
      <w:lang w:val="en-US"/>
    </w:rPr>
  </w:style>
  <w:style w:type="paragraph" w:customStyle="1" w:styleId="Normalsplit">
    <w:name w:val="Normal_split"/>
    <w:basedOn w:val="Normal"/>
    <w:qFormat/>
    <w:rsid w:val="009C185B"/>
  </w:style>
  <w:style w:type="character" w:customStyle="1" w:styleId="Provsplit">
    <w:name w:val="Prov_split"/>
    <w:basedOn w:val="DefaultParagraphFont"/>
    <w:qFormat/>
    <w:rsid w:val="009C185B"/>
    <w:rPr>
      <w:rFonts w:ascii="Times New Roman" w:hAnsi="Times New Roman"/>
      <w:b w:val="0"/>
    </w:rPr>
  </w:style>
  <w:style w:type="paragraph" w:customStyle="1" w:styleId="Tablesplit">
    <w:name w:val="Table_split"/>
    <w:basedOn w:val="Tabletext"/>
    <w:qFormat/>
    <w:rsid w:val="009C185B"/>
    <w:pPr>
      <w:keepNext/>
      <w:tabs>
        <w:tab w:val="clear" w:pos="284"/>
        <w:tab w:val="clear" w:pos="567"/>
        <w:tab w:val="clear" w:pos="851"/>
        <w:tab w:val="clear" w:pos="1134"/>
        <w:tab w:val="clear" w:pos="1418"/>
        <w:tab w:val="clear" w:pos="1701"/>
        <w:tab w:val="clear" w:pos="1871"/>
        <w:tab w:val="clear" w:pos="1985"/>
        <w:tab w:val="clear" w:pos="2268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409"/>
        <w:tab w:val="left" w:pos="2237"/>
        <w:tab w:val="left" w:pos="2828"/>
        <w:tab w:val="left" w:pos="4604"/>
        <w:tab w:val="left" w:pos="6023"/>
        <w:tab w:val="left" w:pos="6732"/>
        <w:tab w:val="left" w:pos="7323"/>
        <w:tab w:val="left" w:pos="7914"/>
      </w:tabs>
      <w:ind w:left="108" w:right="-113"/>
    </w:pPr>
    <w:rPr>
      <w:b/>
    </w:rPr>
  </w:style>
  <w:style w:type="paragraph" w:customStyle="1" w:styleId="Methodheading1">
    <w:name w:val="Method_heading1"/>
    <w:basedOn w:val="Heading1"/>
    <w:next w:val="Normal"/>
    <w:qFormat/>
    <w:rsid w:val="009C185B"/>
  </w:style>
  <w:style w:type="paragraph" w:customStyle="1" w:styleId="Methodheading2">
    <w:name w:val="Method_heading2"/>
    <w:basedOn w:val="Heading2"/>
    <w:next w:val="Normal"/>
    <w:qFormat/>
    <w:rsid w:val="009C185B"/>
  </w:style>
  <w:style w:type="paragraph" w:customStyle="1" w:styleId="Methodheading3">
    <w:name w:val="Method_heading3"/>
    <w:basedOn w:val="Heading3"/>
    <w:next w:val="Normal"/>
    <w:qFormat/>
    <w:rsid w:val="009C185B"/>
  </w:style>
  <w:style w:type="paragraph" w:customStyle="1" w:styleId="Methodheading4">
    <w:name w:val="Method_heading4"/>
    <w:basedOn w:val="Heading4"/>
    <w:next w:val="Normal"/>
    <w:qFormat/>
    <w:rsid w:val="009C185B"/>
  </w:style>
  <w:style w:type="paragraph" w:customStyle="1" w:styleId="MethodHeadingb">
    <w:name w:val="Method_Headingb"/>
    <w:basedOn w:val="Headingb"/>
    <w:next w:val="Normal"/>
    <w:qFormat/>
    <w:rsid w:val="009C185B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</w:style>
  <w:style w:type="paragraph" w:customStyle="1" w:styleId="EditorsNote">
    <w:name w:val="EditorsNote"/>
    <w:basedOn w:val="Normal"/>
    <w:rsid w:val="009C185B"/>
    <w:pPr>
      <w:spacing w:before="240" w:after="240"/>
    </w:pPr>
    <w:rPr>
      <w:i/>
      <w:iCs/>
    </w:rPr>
  </w:style>
  <w:style w:type="character" w:customStyle="1" w:styleId="FiguretitleChar">
    <w:name w:val="Figure_title Char"/>
    <w:basedOn w:val="DefaultParagraphFont"/>
    <w:link w:val="Figuretitle"/>
    <w:rsid w:val="009C185B"/>
    <w:rPr>
      <w:rFonts w:ascii="Times New Roman Bold" w:hAnsi="Times New Roman Bold"/>
      <w:b/>
      <w:lang w:val="en-GB" w:eastAsia="en-US"/>
    </w:rPr>
  </w:style>
  <w:style w:type="paragraph" w:customStyle="1" w:styleId="Figurewithlegend">
    <w:name w:val="Figure_with_legend"/>
    <w:basedOn w:val="Figure"/>
    <w:rsid w:val="009C185B"/>
  </w:style>
  <w:style w:type="paragraph" w:styleId="Signature">
    <w:name w:val="Signature"/>
    <w:basedOn w:val="Normal"/>
    <w:link w:val="SignatureChar"/>
    <w:unhideWhenUsed/>
    <w:rsid w:val="009C185B"/>
    <w:pPr>
      <w:tabs>
        <w:tab w:val="clear" w:pos="1134"/>
        <w:tab w:val="clear" w:pos="1871"/>
        <w:tab w:val="clear" w:pos="2268"/>
        <w:tab w:val="center" w:pos="7371"/>
      </w:tabs>
      <w:spacing w:before="600"/>
    </w:pPr>
  </w:style>
  <w:style w:type="character" w:customStyle="1" w:styleId="SignatureChar">
    <w:name w:val="Signature Char"/>
    <w:basedOn w:val="DefaultParagraphFont"/>
    <w:link w:val="Signature"/>
    <w:rsid w:val="009C185B"/>
    <w:rPr>
      <w:rFonts w:ascii="Times New Roman" w:hAnsi="Times New Roman"/>
      <w:sz w:val="24"/>
      <w:lang w:val="en-GB" w:eastAsia="en-US"/>
    </w:rPr>
  </w:style>
  <w:style w:type="paragraph" w:customStyle="1" w:styleId="Tablefin">
    <w:name w:val="Table_fin"/>
    <w:basedOn w:val="Normalaftertitle"/>
    <w:rsid w:val="009C185B"/>
    <w:pPr>
      <w:tabs>
        <w:tab w:val="clear" w:pos="1134"/>
        <w:tab w:val="clear" w:pos="1871"/>
        <w:tab w:val="clear" w:pos="2268"/>
      </w:tabs>
      <w:spacing w:before="0"/>
    </w:pPr>
    <w:rPr>
      <w:sz w:val="20"/>
      <w:lang w:eastAsia="zh-CN"/>
    </w:rPr>
  </w:style>
  <w:style w:type="character" w:styleId="Hyperlink">
    <w:name w:val="Hyperlink"/>
    <w:aliases w:val="CEO_Hyperlink,超级链接"/>
    <w:uiPriority w:val="99"/>
    <w:unhideWhenUsed/>
    <w:qFormat/>
    <w:rsid w:val="009069EA"/>
    <w:rPr>
      <w:color w:val="0000FF"/>
      <w:u w:val="single"/>
    </w:rPr>
  </w:style>
  <w:style w:type="table" w:styleId="TableGrid">
    <w:name w:val="Table Grid"/>
    <w:basedOn w:val="TableNormal"/>
    <w:uiPriority w:val="39"/>
    <w:qFormat/>
    <w:rsid w:val="009069E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abletextChar">
    <w:name w:val="Table_text Char"/>
    <w:basedOn w:val="DefaultParagraphFont"/>
    <w:link w:val="Tabletext"/>
    <w:qFormat/>
    <w:locked/>
    <w:rsid w:val="009069EA"/>
    <w:rPr>
      <w:rFonts w:ascii="Times New Roman" w:hAnsi="Times New Roman"/>
      <w:lang w:val="en-GB" w:eastAsia="en-US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0F655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www.itu.int/oth/R0A0600009B/en" TargetMode="External"/><Relationship Id="rId21" Type="http://schemas.openxmlformats.org/officeDocument/2006/relationships/hyperlink" Target="https://www.itu.int/md/R15-IMT.2020-C-0018/en" TargetMode="External"/><Relationship Id="rId34" Type="http://schemas.openxmlformats.org/officeDocument/2006/relationships/hyperlink" Target="https://www.itu.int/pub/R-REP-M.2412" TargetMode="External"/><Relationship Id="rId42" Type="http://schemas.openxmlformats.org/officeDocument/2006/relationships/hyperlink" Target="https://www.itu.int/md/R19-WP5D-C-0716/en" TargetMode="External"/><Relationship Id="rId47" Type="http://schemas.openxmlformats.org/officeDocument/2006/relationships/footer" Target="footer1.xml"/><Relationship Id="rId50" Type="http://schemas.openxmlformats.org/officeDocument/2006/relationships/hyperlink" Target="https://www.itu.int/md/meetingdoc.asp?lang=en&amp;parent=R15-IMT.2020-C-0027" TargetMode="External"/><Relationship Id="rId55" Type="http://schemas.openxmlformats.org/officeDocument/2006/relationships/hyperlink" Target="https://www.itu.int/md/R15-IMT.2020-C-0018/en" TargetMode="External"/><Relationship Id="rId63" Type="http://schemas.openxmlformats.org/officeDocument/2006/relationships/header" Target="header3.xml"/><Relationship Id="rId68" Type="http://schemas.openxmlformats.org/officeDocument/2006/relationships/theme" Target="theme/theme1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hyperlink" Target="https://www.itu.int/pub/R-REP-M.2410" TargetMode="External"/><Relationship Id="rId29" Type="http://schemas.openxmlformats.org/officeDocument/2006/relationships/hyperlink" Target="https://www.itu.int/oth/R0A06000076/en" TargetMode="External"/><Relationship Id="rId11" Type="http://schemas.openxmlformats.org/officeDocument/2006/relationships/hyperlink" Target="https://www.itu.int/dms_pub/itu-r/md/15/imt.2020/c/R15-IMT.2020-C-0052!P1!PDF-E.pdf" TargetMode="External"/><Relationship Id="rId24" Type="http://schemas.openxmlformats.org/officeDocument/2006/relationships/hyperlink" Target="https://www.itu.int/oth/R0A06000073/en" TargetMode="External"/><Relationship Id="rId32" Type="http://schemas.openxmlformats.org/officeDocument/2006/relationships/hyperlink" Target="https://www.itu.int/pub/R-REP-M.2410" TargetMode="External"/><Relationship Id="rId37" Type="http://schemas.openxmlformats.org/officeDocument/2006/relationships/hyperlink" Target="https://www.itu.int/md/R00-SG05-CIR-0059/en" TargetMode="External"/><Relationship Id="rId40" Type="http://schemas.openxmlformats.org/officeDocument/2006/relationships/hyperlink" Target="https://www.itu.int/md/R15-IMT.2020-C-0002/en" TargetMode="External"/><Relationship Id="rId45" Type="http://schemas.openxmlformats.org/officeDocument/2006/relationships/package" Target="embeddings/Microsoft_Word_Document.docx"/><Relationship Id="rId53" Type="http://schemas.openxmlformats.org/officeDocument/2006/relationships/footer" Target="footer3.xml"/><Relationship Id="rId58" Type="http://schemas.openxmlformats.org/officeDocument/2006/relationships/hyperlink" Target="https://www.itu.int/md/R15-IMT.2020-C-0017/en" TargetMode="External"/><Relationship Id="rId66" Type="http://schemas.openxmlformats.org/officeDocument/2006/relationships/footer" Target="footer5.xml"/><Relationship Id="rId5" Type="http://schemas.openxmlformats.org/officeDocument/2006/relationships/webSettings" Target="webSettings.xml"/><Relationship Id="rId61" Type="http://schemas.openxmlformats.org/officeDocument/2006/relationships/hyperlink" Target="https://www.itu.int/md/R15-IMT.2020-C-0065/en" TargetMode="External"/><Relationship Id="rId19" Type="http://schemas.openxmlformats.org/officeDocument/2006/relationships/image" Target="media/image2.png"/><Relationship Id="rId14" Type="http://schemas.openxmlformats.org/officeDocument/2006/relationships/hyperlink" Target="https://www.itu.int/pub/R-RES-R.65" TargetMode="External"/><Relationship Id="rId22" Type="http://schemas.openxmlformats.org/officeDocument/2006/relationships/hyperlink" Target="https://www.itu.int/pub/R-REP-M.2411" TargetMode="External"/><Relationship Id="rId27" Type="http://schemas.openxmlformats.org/officeDocument/2006/relationships/hyperlink" Target="https://www.itu.int/oth/R0A06000072/en" TargetMode="External"/><Relationship Id="rId30" Type="http://schemas.openxmlformats.org/officeDocument/2006/relationships/hyperlink" Target="https://www.itu.int/oth/R0A0600007D/en" TargetMode="External"/><Relationship Id="rId35" Type="http://schemas.openxmlformats.org/officeDocument/2006/relationships/hyperlink" Target="https://www.itu.int/md/R15-IMT.2020-C-0018/en" TargetMode="External"/><Relationship Id="rId43" Type="http://schemas.openxmlformats.org/officeDocument/2006/relationships/hyperlink" Target="https://www.itu.int/md/R19-WP5D-C-0759/en" TargetMode="External"/><Relationship Id="rId48" Type="http://schemas.openxmlformats.org/officeDocument/2006/relationships/footer" Target="footer2.xml"/><Relationship Id="rId56" Type="http://schemas.openxmlformats.org/officeDocument/2006/relationships/hyperlink" Target="https://www.itu.int/md/R15-IMT.2020-C-0067/en" TargetMode="External"/><Relationship Id="rId64" Type="http://schemas.openxmlformats.org/officeDocument/2006/relationships/footer" Target="footer4.xml"/><Relationship Id="rId8" Type="http://schemas.openxmlformats.org/officeDocument/2006/relationships/image" Target="media/image1.png"/><Relationship Id="rId51" Type="http://schemas.openxmlformats.org/officeDocument/2006/relationships/hyperlink" Target="https://www.itu.int/md/meetingdoc.asp?lang=en&amp;parent=R15-IMT.2020-C-0012" TargetMode="External"/><Relationship Id="rId3" Type="http://schemas.openxmlformats.org/officeDocument/2006/relationships/styles" Target="styles.xml"/><Relationship Id="rId12" Type="http://schemas.openxmlformats.org/officeDocument/2006/relationships/hyperlink" Target="https://www.itu.int/md/R15-IMT.2020-C-0053/en" TargetMode="External"/><Relationship Id="rId17" Type="http://schemas.openxmlformats.org/officeDocument/2006/relationships/hyperlink" Target="https://www.itu.int/pub/R-REP-M.2411" TargetMode="External"/><Relationship Id="rId25" Type="http://schemas.openxmlformats.org/officeDocument/2006/relationships/hyperlink" Target="https://www.itu.int/oth/R0A06000085/en" TargetMode="External"/><Relationship Id="rId33" Type="http://schemas.openxmlformats.org/officeDocument/2006/relationships/hyperlink" Target="https://www.itu.int/pub/R-REP-M.2412" TargetMode="External"/><Relationship Id="rId38" Type="http://schemas.openxmlformats.org/officeDocument/2006/relationships/hyperlink" Target="https://www.itu.int/md/R15-IMT.2020-C-0057/en" TargetMode="External"/><Relationship Id="rId46" Type="http://schemas.openxmlformats.org/officeDocument/2006/relationships/header" Target="header1.xml"/><Relationship Id="rId59" Type="http://schemas.openxmlformats.org/officeDocument/2006/relationships/hyperlink" Target="https://www.itu.int/md/R15-IMT.2020-C-0072/en" TargetMode="External"/><Relationship Id="rId67" Type="http://schemas.openxmlformats.org/officeDocument/2006/relationships/fontTable" Target="fontTable.xml"/><Relationship Id="rId20" Type="http://schemas.openxmlformats.org/officeDocument/2006/relationships/hyperlink" Target="https://www.itu.int/net4/ITU-T/search/api/redirection?dest=http%3A%2F%2Fhandle.itu.int%2F11.1002%2Fpub%2F8164d123-en%3Flocatt%3Did%3A0&amp;position=10&amp;page=1" TargetMode="External"/><Relationship Id="rId41" Type="http://schemas.openxmlformats.org/officeDocument/2006/relationships/hyperlink" Target="https://www.itu.int/md/R00-SG05-CIR-0094/en" TargetMode="External"/><Relationship Id="rId54" Type="http://schemas.openxmlformats.org/officeDocument/2006/relationships/hyperlink" Target="https://www.itu.int/md/R15-IMT.2020-C-0068/en" TargetMode="External"/><Relationship Id="rId62" Type="http://schemas.openxmlformats.org/officeDocument/2006/relationships/hyperlink" Target="https://www.itu.int/md/R15-IMT.2020-C-0069/en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hyperlink" Target="https://www.itu.int/md/R15-IMT.2020-C-0002/en" TargetMode="External"/><Relationship Id="rId23" Type="http://schemas.openxmlformats.org/officeDocument/2006/relationships/hyperlink" Target="https://www.itu.int/pub/R-REP-M.2412" TargetMode="External"/><Relationship Id="rId28" Type="http://schemas.openxmlformats.org/officeDocument/2006/relationships/hyperlink" Target="https://www.itu.int/oth/R0A06000083/en" TargetMode="External"/><Relationship Id="rId36" Type="http://schemas.openxmlformats.org/officeDocument/2006/relationships/hyperlink" Target="https://www.itu.int/md/R15-IMT.2020-C-0018/en" TargetMode="External"/><Relationship Id="rId49" Type="http://schemas.openxmlformats.org/officeDocument/2006/relationships/hyperlink" Target="https://www.itu.int/md/meetingdoc.asp?lang=en&amp;parent=R15-IMT.2020-C-0018" TargetMode="External"/><Relationship Id="rId57" Type="http://schemas.openxmlformats.org/officeDocument/2006/relationships/hyperlink" Target="https://www.itu.int/md/R15-IMT.2020-C-0066/en" TargetMode="External"/><Relationship Id="rId10" Type="http://schemas.openxmlformats.org/officeDocument/2006/relationships/hyperlink" Target="https://www.itu.int/md/R15-IMT.2020-C-0052/en" TargetMode="External"/><Relationship Id="rId31" Type="http://schemas.openxmlformats.org/officeDocument/2006/relationships/hyperlink" Target="https://www.itu.int/pub/R-REP-M.2411" TargetMode="External"/><Relationship Id="rId44" Type="http://schemas.openxmlformats.org/officeDocument/2006/relationships/image" Target="media/image3.emf"/><Relationship Id="rId52" Type="http://schemas.openxmlformats.org/officeDocument/2006/relationships/header" Target="header2.xml"/><Relationship Id="rId60" Type="http://schemas.openxmlformats.org/officeDocument/2006/relationships/hyperlink" Target="https://www.itu.int/md/R15-IMT.2020-C-0071/en" TargetMode="External"/><Relationship Id="rId65" Type="http://schemas.openxmlformats.org/officeDocument/2006/relationships/header" Target="header4.xml"/><Relationship Id="rId4" Type="http://schemas.openxmlformats.org/officeDocument/2006/relationships/settings" Target="settings.xml"/><Relationship Id="rId9" Type="http://schemas.openxmlformats.org/officeDocument/2006/relationships/hyperlink" Target="https://www.itu.int/md/R00-SG05-CIR-0059/en" TargetMode="External"/><Relationship Id="rId13" Type="http://schemas.openxmlformats.org/officeDocument/2006/relationships/hyperlink" Target="https://www.itu.int/md/R15-IMT.2020-C-0054/en" TargetMode="External"/><Relationship Id="rId18" Type="http://schemas.openxmlformats.org/officeDocument/2006/relationships/hyperlink" Target="https://www.itu.int/pub/R-REP-M.2412" TargetMode="External"/><Relationship Id="rId39" Type="http://schemas.openxmlformats.org/officeDocument/2006/relationships/hyperlink" Target="https://www.itu.int/md/R15-IMT.2020-C-0058/en" TargetMode="External"/></Relationships>
</file>

<file path=word/_rels/footnotes.xml.rels><?xml version="1.0" encoding="UTF-8" standalone="yes"?>
<Relationships xmlns="http://schemas.openxmlformats.org/package/2006/relationships"><Relationship Id="rId3" Type="http://schemas.openxmlformats.org/officeDocument/2006/relationships/hyperlink" Target="https://www.itu.int/dms_ties/itu-r/md/19/wp5d/c/R19-WP5D-C-0037!H01!MSW-E.docx" TargetMode="External"/><Relationship Id="rId2" Type="http://schemas.openxmlformats.org/officeDocument/2006/relationships/hyperlink" Target="https://www.itu.int/md/R15-IMT.2020-C-0018/en" TargetMode="External"/><Relationship Id="rId1" Type="http://schemas.openxmlformats.org/officeDocument/2006/relationships/hyperlink" Target="https://www.itu.int/dms_pub/itu-r/md/00/sg05/cir/R00-SG05-CIR-0059!A5!MSW-E.docx" TargetMode="External"/><Relationship Id="rId4" Type="http://schemas.openxmlformats.org/officeDocument/2006/relationships/hyperlink" Target="https://www.itu.int/pub/R-REP-M.2411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hamovaa\AppData\Roaming\Microsoft\Templates\POOL%20E%20-%20ITU\PE_BR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EF199F3-21E6-44BC-8814-8627D8B91B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PE_BR.dotm</Template>
  <TotalTime>5</TotalTime>
  <Pages>10</Pages>
  <Words>2800</Words>
  <Characters>19921</Characters>
  <Application>Microsoft Office Word</Application>
  <DocSecurity>0</DocSecurity>
  <Lines>166</Lines>
  <Paragraphs>45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ITU</Company>
  <LinksUpToDate>false</LinksUpToDate>
  <CharactersWithSpaces>22676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Chamova, Alisa</dc:creator>
  <cp:lastModifiedBy>Norton Viard, Emma</cp:lastModifiedBy>
  <cp:revision>3</cp:revision>
  <cp:lastPrinted>2008-02-21T14:04:00Z</cp:lastPrinted>
  <dcterms:created xsi:type="dcterms:W3CDTF">2021-11-09T09:28:00Z</dcterms:created>
  <dcterms:modified xsi:type="dcterms:W3CDTF">2021-11-09T09:34:00Z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PE_BR.DOT</vt:lpwstr>
  </property>
  <property fmtid="{D5CDD505-2E9C-101B-9397-08002B2CF9AE}" pid="3" name="Docdate">
    <vt:lpwstr/>
  </property>
  <property fmtid="{D5CDD505-2E9C-101B-9397-08002B2CF9AE}" pid="4" name="Docorlang">
    <vt:lpwstr/>
  </property>
</Properties>
</file>