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15"/>
        <w:tblW w:w="9889" w:type="dxa"/>
        <w:tblLayout w:type="fixed"/>
        <w:tblLook w:val="0000" w:firstRow="0" w:lastRow="0" w:firstColumn="0" w:lastColumn="0" w:noHBand="0" w:noVBand="0"/>
      </w:tblPr>
      <w:tblGrid>
        <w:gridCol w:w="6487"/>
        <w:gridCol w:w="3402"/>
      </w:tblGrid>
      <w:tr w:rsidR="0051782D" w:rsidTr="00B35BE4">
        <w:trPr>
          <w:cantSplit/>
        </w:trPr>
        <w:tc>
          <w:tcPr>
            <w:tcW w:w="6487" w:type="dxa"/>
          </w:tcPr>
          <w:p w:rsidR="0051782D" w:rsidRPr="0051782D" w:rsidRDefault="0051782D" w:rsidP="004F0848">
            <w:pPr>
              <w:shd w:val="solid" w:color="FFFFFF" w:fill="FFFFFF"/>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r w:rsidRPr="0051782D">
              <w:rPr>
                <w:rFonts w:ascii="Verdana" w:hAnsi="Verdana" w:cs="Times New Roman Bold"/>
                <w:b/>
                <w:bCs/>
                <w:sz w:val="20"/>
              </w:rPr>
              <w:t xml:space="preserve">Geneva, </w:t>
            </w:r>
            <w:r w:rsidR="00D211BC">
              <w:rPr>
                <w:rFonts w:ascii="Verdana" w:hAnsi="Verdana" w:cs="Times New Roman Bold"/>
                <w:b/>
                <w:bCs/>
                <w:sz w:val="20"/>
              </w:rPr>
              <w:t>2</w:t>
            </w:r>
            <w:r w:rsidR="004F0848">
              <w:rPr>
                <w:rFonts w:ascii="Verdana" w:hAnsi="Verdana" w:cs="Times New Roman Bold"/>
                <w:b/>
                <w:bCs/>
                <w:sz w:val="20"/>
              </w:rPr>
              <w:t>4</w:t>
            </w:r>
            <w:r>
              <w:rPr>
                <w:rFonts w:ascii="Verdana" w:hAnsi="Verdana" w:cs="Times New Roman Bold"/>
                <w:b/>
                <w:bCs/>
                <w:sz w:val="20"/>
              </w:rPr>
              <w:t>-</w:t>
            </w:r>
            <w:r w:rsidR="00D211BC">
              <w:rPr>
                <w:rFonts w:ascii="Verdana" w:hAnsi="Verdana" w:cs="Times New Roman Bold"/>
                <w:b/>
                <w:bCs/>
                <w:sz w:val="20"/>
              </w:rPr>
              <w:t>2</w:t>
            </w:r>
            <w:r w:rsidR="004F0848">
              <w:rPr>
                <w:rFonts w:ascii="Verdana" w:hAnsi="Verdana" w:cs="Times New Roman Bold"/>
                <w:b/>
                <w:bCs/>
                <w:sz w:val="20"/>
              </w:rPr>
              <w:t>7</w:t>
            </w:r>
            <w:r>
              <w:rPr>
                <w:rFonts w:ascii="Verdana" w:hAnsi="Verdana" w:cs="Times New Roman Bold"/>
                <w:b/>
                <w:bCs/>
                <w:sz w:val="20"/>
              </w:rPr>
              <w:t xml:space="preserve"> </w:t>
            </w:r>
            <w:r w:rsidR="004F0848">
              <w:rPr>
                <w:rFonts w:ascii="Verdana" w:hAnsi="Verdana" w:cs="Times New Roman Bold"/>
                <w:b/>
                <w:bCs/>
                <w:sz w:val="20"/>
              </w:rPr>
              <w:t>June</w:t>
            </w:r>
            <w:r>
              <w:rPr>
                <w:rFonts w:ascii="Verdana" w:hAnsi="Verdana" w:cs="Times New Roman Bold"/>
                <w:b/>
                <w:bCs/>
                <w:sz w:val="20"/>
              </w:rPr>
              <w:t xml:space="preserve"> 20</w:t>
            </w:r>
            <w:r w:rsidR="00DD3BF8">
              <w:rPr>
                <w:rFonts w:ascii="Verdana" w:hAnsi="Verdana" w:cs="Times New Roman Bold"/>
                <w:b/>
                <w:bCs/>
                <w:sz w:val="20"/>
              </w:rPr>
              <w:t>1</w:t>
            </w:r>
            <w:r w:rsidR="004F0848">
              <w:rPr>
                <w:rFonts w:ascii="Verdana" w:hAnsi="Verdana" w:cs="Times New Roman Bold"/>
                <w:b/>
                <w:bCs/>
                <w:sz w:val="20"/>
              </w:rPr>
              <w:t>4</w:t>
            </w:r>
          </w:p>
        </w:tc>
        <w:tc>
          <w:tcPr>
            <w:tcW w:w="3402" w:type="dxa"/>
          </w:tcPr>
          <w:p w:rsidR="0051782D" w:rsidRDefault="00FC1E29" w:rsidP="00B35BE4">
            <w:pPr>
              <w:shd w:val="solid" w:color="FFFFFF" w:fill="FFFFFF"/>
              <w:spacing w:before="0" w:line="240" w:lineRule="atLeast"/>
            </w:pPr>
            <w:r>
              <w:rPr>
                <w:noProof/>
                <w:lang w:val="en-US" w:eastAsia="zh-CN"/>
              </w:rPr>
              <w:drawing>
                <wp:inline distT="0" distB="0" distL="0" distR="0" wp14:anchorId="26E75E9C" wp14:editId="15254371">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51782D" w:rsidRPr="0051782D" w:rsidTr="00B35BE4">
        <w:trPr>
          <w:cantSplit/>
        </w:trPr>
        <w:tc>
          <w:tcPr>
            <w:tcW w:w="6487" w:type="dxa"/>
            <w:tcBorders>
              <w:bottom w:val="single" w:sz="12" w:space="0" w:color="auto"/>
            </w:tcBorders>
          </w:tcPr>
          <w:p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51782D" w:rsidRPr="0051782D" w:rsidRDefault="0051782D" w:rsidP="00B35BE4">
            <w:pPr>
              <w:shd w:val="solid" w:color="FFFFFF" w:fill="FFFFFF"/>
              <w:spacing w:before="0" w:after="48" w:line="240" w:lineRule="atLeast"/>
              <w:rPr>
                <w:sz w:val="22"/>
                <w:szCs w:val="22"/>
                <w:lang w:val="en-US"/>
              </w:rPr>
            </w:pPr>
          </w:p>
        </w:tc>
      </w:tr>
      <w:tr w:rsidR="0051782D" w:rsidTr="00B35BE4">
        <w:trPr>
          <w:cantSplit/>
        </w:trPr>
        <w:tc>
          <w:tcPr>
            <w:tcW w:w="6487" w:type="dxa"/>
            <w:tcBorders>
              <w:top w:val="single" w:sz="12" w:space="0" w:color="auto"/>
            </w:tcBorders>
          </w:tcPr>
          <w:p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51782D" w:rsidRPr="00710D66" w:rsidRDefault="0051782D" w:rsidP="00B35BE4">
            <w:pPr>
              <w:shd w:val="solid" w:color="FFFFFF" w:fill="FFFFFF"/>
              <w:spacing w:before="0" w:after="48" w:line="240" w:lineRule="atLeast"/>
              <w:rPr>
                <w:lang w:val="en-US"/>
              </w:rPr>
            </w:pPr>
          </w:p>
        </w:tc>
      </w:tr>
      <w:tr w:rsidR="0051782D" w:rsidTr="00B35BE4">
        <w:trPr>
          <w:cantSplit/>
        </w:trPr>
        <w:tc>
          <w:tcPr>
            <w:tcW w:w="6487" w:type="dxa"/>
            <w:vMerge w:val="restart"/>
          </w:tcPr>
          <w:p w:rsidR="0051782D" w:rsidRDefault="0051782D" w:rsidP="00B35BE4">
            <w:pPr>
              <w:shd w:val="solid" w:color="FFFFFF" w:fill="FFFFFF"/>
              <w:spacing w:after="240"/>
              <w:rPr>
                <w:sz w:val="20"/>
              </w:rPr>
            </w:pPr>
            <w:bookmarkStart w:id="0" w:name="dnum" w:colFirst="1" w:colLast="1"/>
          </w:p>
        </w:tc>
        <w:tc>
          <w:tcPr>
            <w:tcW w:w="3402" w:type="dxa"/>
          </w:tcPr>
          <w:p w:rsidR="0051782D" w:rsidRPr="00CB1B79" w:rsidRDefault="00CB1B79" w:rsidP="00CB1B79">
            <w:pPr>
              <w:shd w:val="solid" w:color="FFFFFF" w:fill="FFFFFF"/>
              <w:spacing w:before="0" w:line="240" w:lineRule="atLeast"/>
              <w:rPr>
                <w:rFonts w:ascii="Verdana" w:hAnsi="Verdana"/>
                <w:sz w:val="20"/>
              </w:rPr>
            </w:pPr>
            <w:r>
              <w:rPr>
                <w:rFonts w:ascii="Verdana" w:hAnsi="Verdana"/>
                <w:b/>
                <w:sz w:val="20"/>
              </w:rPr>
              <w:t>Document RAG14-1/15-E</w:t>
            </w:r>
          </w:p>
        </w:tc>
      </w:tr>
      <w:tr w:rsidR="0051782D" w:rsidTr="00B35BE4">
        <w:trPr>
          <w:cantSplit/>
        </w:trPr>
        <w:tc>
          <w:tcPr>
            <w:tcW w:w="6487" w:type="dxa"/>
            <w:vMerge/>
          </w:tcPr>
          <w:p w:rsidR="0051782D" w:rsidRDefault="0051782D" w:rsidP="00B35BE4">
            <w:pPr>
              <w:spacing w:before="60"/>
              <w:jc w:val="center"/>
              <w:rPr>
                <w:b/>
                <w:smallCaps/>
                <w:sz w:val="32"/>
              </w:rPr>
            </w:pPr>
            <w:bookmarkStart w:id="1" w:name="ddate" w:colFirst="1" w:colLast="1"/>
            <w:bookmarkEnd w:id="0"/>
          </w:p>
        </w:tc>
        <w:tc>
          <w:tcPr>
            <w:tcW w:w="3402" w:type="dxa"/>
          </w:tcPr>
          <w:p w:rsidR="0051782D" w:rsidRPr="00CB1B79" w:rsidRDefault="00CB1B79" w:rsidP="00CB1B79">
            <w:pPr>
              <w:shd w:val="solid" w:color="FFFFFF" w:fill="FFFFFF"/>
              <w:spacing w:before="0" w:line="240" w:lineRule="atLeast"/>
              <w:rPr>
                <w:rFonts w:ascii="Verdana" w:hAnsi="Verdana"/>
                <w:sz w:val="20"/>
              </w:rPr>
            </w:pPr>
            <w:r>
              <w:rPr>
                <w:rFonts w:ascii="Verdana" w:hAnsi="Verdana"/>
                <w:b/>
                <w:sz w:val="20"/>
              </w:rPr>
              <w:t>12 June 2014</w:t>
            </w:r>
          </w:p>
        </w:tc>
      </w:tr>
      <w:tr w:rsidR="0051782D" w:rsidTr="00B35BE4">
        <w:trPr>
          <w:cantSplit/>
        </w:trPr>
        <w:tc>
          <w:tcPr>
            <w:tcW w:w="6487" w:type="dxa"/>
            <w:vMerge/>
          </w:tcPr>
          <w:p w:rsidR="0051782D" w:rsidRDefault="0051782D" w:rsidP="00B35BE4">
            <w:pPr>
              <w:spacing w:before="60"/>
              <w:jc w:val="center"/>
              <w:rPr>
                <w:b/>
                <w:smallCaps/>
                <w:sz w:val="32"/>
              </w:rPr>
            </w:pPr>
            <w:bookmarkStart w:id="2" w:name="dorlang" w:colFirst="1" w:colLast="1"/>
            <w:bookmarkEnd w:id="1"/>
          </w:p>
        </w:tc>
        <w:tc>
          <w:tcPr>
            <w:tcW w:w="3402" w:type="dxa"/>
          </w:tcPr>
          <w:p w:rsidR="0051782D" w:rsidRPr="00CB1B79" w:rsidRDefault="00CB1B79" w:rsidP="00CB1B79">
            <w:pPr>
              <w:shd w:val="solid" w:color="FFFFFF" w:fill="FFFFFF"/>
              <w:spacing w:before="0" w:after="120" w:line="240" w:lineRule="atLeast"/>
              <w:rPr>
                <w:rFonts w:ascii="Verdana" w:hAnsi="Verdana"/>
                <w:sz w:val="20"/>
              </w:rPr>
            </w:pPr>
            <w:r>
              <w:rPr>
                <w:rFonts w:ascii="Verdana" w:hAnsi="Verdana"/>
                <w:b/>
                <w:sz w:val="20"/>
              </w:rPr>
              <w:t>Original: English</w:t>
            </w:r>
          </w:p>
        </w:tc>
      </w:tr>
      <w:tr w:rsidR="00E870B4" w:rsidTr="00B35BE4">
        <w:trPr>
          <w:cantSplit/>
        </w:trPr>
        <w:tc>
          <w:tcPr>
            <w:tcW w:w="9889" w:type="dxa"/>
            <w:gridSpan w:val="2"/>
          </w:tcPr>
          <w:p w:rsidR="00E870B4" w:rsidRPr="00D872CB" w:rsidRDefault="00E870B4" w:rsidP="00E870B4">
            <w:pPr>
              <w:pStyle w:val="Source"/>
            </w:pPr>
            <w:bookmarkStart w:id="3" w:name="dsource" w:colFirst="0" w:colLast="0"/>
            <w:bookmarkEnd w:id="2"/>
            <w:r>
              <w:t>Kenya (Republic of)</w:t>
            </w:r>
          </w:p>
        </w:tc>
      </w:tr>
      <w:tr w:rsidR="00E870B4" w:rsidTr="00B35BE4">
        <w:trPr>
          <w:cantSplit/>
        </w:trPr>
        <w:tc>
          <w:tcPr>
            <w:tcW w:w="9889" w:type="dxa"/>
            <w:gridSpan w:val="2"/>
          </w:tcPr>
          <w:p w:rsidR="00E870B4" w:rsidRPr="00FF0002" w:rsidRDefault="00E870B4" w:rsidP="00E870B4">
            <w:pPr>
              <w:pStyle w:val="Title1"/>
              <w:rPr>
                <w:rFonts w:eastAsia="SimSun"/>
                <w:szCs w:val="24"/>
                <w:lang w:val="en-US" w:eastAsia="zh-CN"/>
              </w:rPr>
            </w:pPr>
            <w:bookmarkStart w:id="4" w:name="dtitle1" w:colFirst="0" w:colLast="0"/>
            <w:bookmarkEnd w:id="3"/>
            <w:r>
              <w:t>DateS of the first session of the COnference Preparatory meeting (CPM) for the NEXT World Radiocommunication Conference AFTER WRC-15</w:t>
            </w:r>
          </w:p>
        </w:tc>
      </w:tr>
      <w:bookmarkEnd w:id="4"/>
    </w:tbl>
    <w:p w:rsidR="004F0848" w:rsidRDefault="004F0848" w:rsidP="004F0848">
      <w:pPr>
        <w:tabs>
          <w:tab w:val="clear" w:pos="794"/>
          <w:tab w:val="clear" w:pos="1191"/>
          <w:tab w:val="clear" w:pos="1588"/>
          <w:tab w:val="clear" w:pos="1985"/>
        </w:tabs>
        <w:overflowPunct/>
        <w:autoSpaceDE/>
        <w:autoSpaceDN/>
        <w:adjustRightInd/>
        <w:spacing w:before="0"/>
        <w:textAlignment w:val="auto"/>
      </w:pPr>
    </w:p>
    <w:p w:rsidR="00E870B4" w:rsidRPr="00577912" w:rsidRDefault="00E870B4" w:rsidP="0036016E">
      <w:pPr>
        <w:pStyle w:val="Heading1"/>
      </w:pPr>
      <w:r w:rsidRPr="00577912">
        <w:t>1</w:t>
      </w:r>
      <w:r w:rsidRPr="00577912">
        <w:tab/>
      </w:r>
      <w:r>
        <w:t>Introduction</w:t>
      </w:r>
    </w:p>
    <w:p w:rsidR="00E870B4" w:rsidRDefault="00E870B4" w:rsidP="0036016E">
      <w:pPr>
        <w:rPr>
          <w:lang w:val="en-US"/>
        </w:rPr>
      </w:pPr>
      <w:r>
        <w:t>We note the discussion in Council 2014 and during the 20</w:t>
      </w:r>
      <w:r w:rsidRPr="0036016E">
        <w:t>th</w:t>
      </w:r>
      <w:r>
        <w:t xml:space="preserve"> </w:t>
      </w:r>
      <w:r w:rsidR="0036016E">
        <w:t>m</w:t>
      </w:r>
      <w:r>
        <w:t xml:space="preserve">eeting of RAG, on the best time to hold the first session of the CPM (CPM-1), either immediately after the WRC or on the Monday of the following week. </w:t>
      </w:r>
    </w:p>
    <w:p w:rsidR="00E870B4" w:rsidRDefault="00E870B4" w:rsidP="00715DA9">
      <w:r>
        <w:rPr>
          <w:lang w:val="en-US"/>
        </w:rPr>
        <w:t xml:space="preserve">The </w:t>
      </w:r>
      <w:r>
        <w:t>20</w:t>
      </w:r>
      <w:r w:rsidRPr="0036016E">
        <w:t>th</w:t>
      </w:r>
      <w:r w:rsidRPr="00B22B63">
        <w:rPr>
          <w:lang w:val="en-US"/>
        </w:rPr>
        <w:t xml:space="preserve"> </w:t>
      </w:r>
      <w:r w:rsidR="00715DA9">
        <w:rPr>
          <w:lang w:val="en-US"/>
        </w:rPr>
        <w:t>m</w:t>
      </w:r>
      <w:bookmarkStart w:id="5" w:name="_GoBack"/>
      <w:bookmarkEnd w:id="5"/>
      <w:r w:rsidRPr="00B22B63">
        <w:rPr>
          <w:lang w:val="en-US"/>
        </w:rPr>
        <w:t xml:space="preserve">eeting of </w:t>
      </w:r>
      <w:r w:rsidR="0036016E" w:rsidRPr="00B22B63">
        <w:rPr>
          <w:lang w:val="en-US"/>
        </w:rPr>
        <w:t>RAG</w:t>
      </w:r>
      <w:r w:rsidR="0036016E">
        <w:rPr>
          <w:lang w:val="en-US"/>
        </w:rPr>
        <w:t xml:space="preserve"> recommended</w:t>
      </w:r>
      <w:r>
        <w:rPr>
          <w:lang w:val="en-US"/>
        </w:rPr>
        <w:t xml:space="preserve"> that </w:t>
      </w:r>
      <w:r>
        <w:t>this matter be analysed in the light of the past and recent experiences, and invited the Director, BR to report on the results of the said analysis to the next RAG meeting. We understand that the</w:t>
      </w:r>
      <w:r>
        <w:rPr>
          <w:lang w:val="en-US"/>
        </w:rPr>
        <w:t xml:space="preserve"> BR has undertaken an analysis of these two options and suggested some proposals in </w:t>
      </w:r>
      <w:r w:rsidR="0036016E">
        <w:rPr>
          <w:lang w:val="en-US"/>
        </w:rPr>
        <w:t>D</w:t>
      </w:r>
      <w:r>
        <w:rPr>
          <w:lang w:val="en-US"/>
        </w:rPr>
        <w:t>ocument RAG14-1/8-E. The analysis indicate the pros and cons of the two options.</w:t>
      </w:r>
    </w:p>
    <w:p w:rsidR="00E870B4" w:rsidRPr="009D15AB" w:rsidRDefault="00E870B4" w:rsidP="0036016E">
      <w:pPr>
        <w:rPr>
          <w:b/>
          <w:bCs/>
        </w:rPr>
      </w:pPr>
      <w:r w:rsidRPr="009D15AB">
        <w:rPr>
          <w:bCs/>
        </w:rPr>
        <w:t>With the good analysis by BR</w:t>
      </w:r>
      <w:r>
        <w:rPr>
          <w:bCs/>
        </w:rPr>
        <w:t>,</w:t>
      </w:r>
      <w:r w:rsidRPr="009D15AB">
        <w:rPr>
          <w:bCs/>
        </w:rPr>
        <w:t xml:space="preserve"> we provide our suggestions on this matter</w:t>
      </w:r>
      <w:r>
        <w:rPr>
          <w:bCs/>
        </w:rPr>
        <w:t xml:space="preserve"> as below</w:t>
      </w:r>
      <w:r w:rsidRPr="009D15AB">
        <w:rPr>
          <w:bCs/>
        </w:rPr>
        <w:t>.</w:t>
      </w:r>
    </w:p>
    <w:p w:rsidR="00E870B4" w:rsidRPr="00115F05" w:rsidRDefault="00E870B4" w:rsidP="0036016E">
      <w:pPr>
        <w:pStyle w:val="Heading1"/>
      </w:pPr>
      <w:r>
        <w:t>2</w:t>
      </w:r>
      <w:r w:rsidRPr="00115F05">
        <w:tab/>
      </w:r>
      <w:r>
        <w:t>Proposal</w:t>
      </w:r>
    </w:p>
    <w:p w:rsidR="00E870B4" w:rsidRPr="00115F05" w:rsidRDefault="00E870B4" w:rsidP="0036016E">
      <w:r>
        <w:t>2</w:t>
      </w:r>
      <w:r w:rsidRPr="00115F05">
        <w:t>.1</w:t>
      </w:r>
      <w:r w:rsidRPr="00115F05">
        <w:tab/>
      </w:r>
      <w:r>
        <w:t xml:space="preserve">Considering the analysis by BR as per </w:t>
      </w:r>
      <w:r w:rsidR="0036016E">
        <w:rPr>
          <w:lang w:val="en-US"/>
        </w:rPr>
        <w:t>D</w:t>
      </w:r>
      <w:r>
        <w:rPr>
          <w:lang w:val="en-US"/>
        </w:rPr>
        <w:t xml:space="preserve">ocument RAG14-1/8-E and </w:t>
      </w:r>
      <w:r w:rsidRPr="00E76E1A">
        <w:rPr>
          <w:lang w:val="en-US"/>
        </w:rPr>
        <w:t>specifically paragraph</w:t>
      </w:r>
      <w:r w:rsidR="0036016E">
        <w:rPr>
          <w:lang w:val="en-US"/>
        </w:rPr>
        <w:t> </w:t>
      </w:r>
      <w:r>
        <w:rPr>
          <w:lang w:val="en-US"/>
        </w:rPr>
        <w:t xml:space="preserve">3.4 of this document and experience by delegates of our Administration in the past </w:t>
      </w:r>
      <w:r>
        <w:t xml:space="preserve">WRCs, we support the option that CPM-1 after WRC-15 be held </w:t>
      </w:r>
      <w:r w:rsidRPr="00115F05">
        <w:t>on Monday and Tuesday of the week immediately after the WRC</w:t>
      </w:r>
      <w:r>
        <w:t xml:space="preserve">. </w:t>
      </w:r>
    </w:p>
    <w:p w:rsidR="00E870B4" w:rsidRDefault="00E870B4" w:rsidP="0036016E">
      <w:r>
        <w:t>2</w:t>
      </w:r>
      <w:r w:rsidRPr="00115F05">
        <w:t>.</w:t>
      </w:r>
      <w:r>
        <w:t>2</w:t>
      </w:r>
      <w:r w:rsidRPr="00115F05">
        <w:tab/>
      </w:r>
      <w:r>
        <w:t xml:space="preserve">We also support the proposal to hold </w:t>
      </w:r>
      <w:r w:rsidRPr="00115F05">
        <w:t xml:space="preserve">a meeting of the CPM Steering Committee </w:t>
      </w:r>
      <w:r>
        <w:t xml:space="preserve">(CSC) </w:t>
      </w:r>
      <w:r w:rsidRPr="00115F05">
        <w:t xml:space="preserve">after the end of the WRC Plenary meeting approving the final resolutions related to the next WRC agenda items and before the WRC Plenary meeting noting the “declarations and reservations”. </w:t>
      </w:r>
    </w:p>
    <w:p w:rsidR="0036016E" w:rsidRDefault="0036016E" w:rsidP="00E870B4"/>
    <w:p w:rsidR="0036016E" w:rsidRDefault="0036016E" w:rsidP="0032202E">
      <w:pPr>
        <w:pStyle w:val="Reasons"/>
      </w:pPr>
    </w:p>
    <w:p w:rsidR="0036016E" w:rsidRDefault="0036016E">
      <w:pPr>
        <w:jc w:val="center"/>
      </w:pPr>
      <w:r>
        <w:t>______________</w:t>
      </w:r>
    </w:p>
    <w:p w:rsidR="0036016E" w:rsidRPr="00115F05" w:rsidRDefault="0036016E" w:rsidP="00E870B4"/>
    <w:sectPr w:rsidR="0036016E" w:rsidRPr="00115F05" w:rsidSect="00F749FF">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B79" w:rsidRDefault="00CB1B79">
      <w:r>
        <w:separator/>
      </w:r>
    </w:p>
  </w:endnote>
  <w:endnote w:type="continuationSeparator" w:id="0">
    <w:p w:rsidR="00CB1B79" w:rsidRDefault="00CB1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26A" w:rsidRPr="00715DA9" w:rsidRDefault="001E41A0">
    <w:pPr>
      <w:rPr>
        <w:lang w:val="en-US"/>
      </w:rPr>
    </w:pPr>
    <w:r>
      <w:fldChar w:fldCharType="begin"/>
    </w:r>
    <w:r w:rsidRPr="00715DA9">
      <w:rPr>
        <w:lang w:val="en-US"/>
      </w:rPr>
      <w:instrText xml:space="preserve"> FILENAME \p \* MERGEFORMAT </w:instrText>
    </w:r>
    <w:r>
      <w:fldChar w:fldCharType="separate"/>
    </w:r>
    <w:r w:rsidR="00715DA9" w:rsidRPr="00715DA9">
      <w:rPr>
        <w:noProof/>
        <w:lang w:val="en-US"/>
      </w:rPr>
      <w:t>P:\ENG\ITU-R\AG\RAG\RAG14\000\015E.docx</w:t>
    </w:r>
    <w:r>
      <w:rPr>
        <w:lang w:val="es-ES_tradnl"/>
      </w:rPr>
      <w:fldChar w:fldCharType="end"/>
    </w:r>
    <w:r w:rsidR="0095426A" w:rsidRPr="00715DA9">
      <w:rPr>
        <w:lang w:val="en-US"/>
      </w:rPr>
      <w:tab/>
    </w:r>
    <w:r w:rsidR="00CC1D49">
      <w:fldChar w:fldCharType="begin"/>
    </w:r>
    <w:r w:rsidR="0095426A">
      <w:instrText xml:space="preserve"> savedate \@ dd.MM.yy </w:instrText>
    </w:r>
    <w:r w:rsidR="00CC1D49">
      <w:fldChar w:fldCharType="separate"/>
    </w:r>
    <w:r w:rsidR="00715DA9">
      <w:rPr>
        <w:noProof/>
      </w:rPr>
      <w:t>12.06.14</w:t>
    </w:r>
    <w:r w:rsidR="00CC1D49">
      <w:fldChar w:fldCharType="end"/>
    </w:r>
    <w:r w:rsidR="0095426A" w:rsidRPr="00715DA9">
      <w:rPr>
        <w:lang w:val="en-US"/>
      </w:rPr>
      <w:tab/>
    </w:r>
    <w:r w:rsidR="00CC1D49">
      <w:fldChar w:fldCharType="begin"/>
    </w:r>
    <w:r w:rsidR="0095426A">
      <w:instrText xml:space="preserve"> printdate \@ dd.MM.yy </w:instrText>
    </w:r>
    <w:r w:rsidR="00CC1D49">
      <w:fldChar w:fldCharType="separate"/>
    </w:r>
    <w:r w:rsidR="00715DA9">
      <w:rPr>
        <w:noProof/>
      </w:rPr>
      <w:t>12.06.14</w:t>
    </w:r>
    <w:r w:rsidR="00CC1D4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0B4" w:rsidRDefault="00E870B4">
    <w:pPr>
      <w:pStyle w:val="Footer"/>
    </w:pPr>
    <w:fldSimple w:instr=" FILENAME \p  \* MERGEFORMAT ">
      <w:r w:rsidR="00715DA9">
        <w:t>P:\ENG\ITU-R\AG\RAG\RAG14\000\015E.docx</w:t>
      </w:r>
    </w:fldSimple>
    <w:r>
      <w:t xml:space="preserve"> (364747)</w:t>
    </w:r>
    <w:r>
      <w:tab/>
    </w:r>
    <w:r>
      <w:fldChar w:fldCharType="begin"/>
    </w:r>
    <w:r>
      <w:instrText xml:space="preserve"> SAVEDATE \@ DD.MM.YY </w:instrText>
    </w:r>
    <w:r>
      <w:fldChar w:fldCharType="separate"/>
    </w:r>
    <w:r w:rsidR="00715DA9">
      <w:t>12.06.14</w:t>
    </w:r>
    <w:r>
      <w:fldChar w:fldCharType="end"/>
    </w:r>
    <w:r>
      <w:tab/>
    </w:r>
    <w:r>
      <w:fldChar w:fldCharType="begin"/>
    </w:r>
    <w:r>
      <w:instrText xml:space="preserve"> PRINTDATE \@ DD.MM.YY </w:instrText>
    </w:r>
    <w:r>
      <w:fldChar w:fldCharType="separate"/>
    </w:r>
    <w:r w:rsidR="00715DA9">
      <w:t>12.06.14</w:t>
    </w:r>
    <w:r>
      <w:fldChar w:fldCharType="end"/>
    </w:r>
  </w:p>
  <w:p w:rsidR="0095426A" w:rsidRPr="00E870B4" w:rsidRDefault="0095426A" w:rsidP="00E870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B79" w:rsidRDefault="00CB1B79">
      <w:r>
        <w:t>____________________</w:t>
      </w:r>
    </w:p>
  </w:footnote>
  <w:footnote w:type="continuationSeparator" w:id="0">
    <w:p w:rsidR="00CB1B79" w:rsidRDefault="00CB1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26A" w:rsidRDefault="001E41A0" w:rsidP="001E41A0">
    <w:pPr>
      <w:pStyle w:val="Header"/>
      <w:rPr>
        <w:lang w:val="es-ES"/>
      </w:rPr>
    </w:pPr>
    <w:r>
      <w:fldChar w:fldCharType="begin"/>
    </w:r>
    <w:r>
      <w:instrText xml:space="preserve"> PAGE </w:instrText>
    </w:r>
    <w:r>
      <w:fldChar w:fldCharType="separate"/>
    </w:r>
    <w:r w:rsidR="004F0848">
      <w:rPr>
        <w:noProof/>
      </w:rPr>
      <w:t>2</w:t>
    </w:r>
    <w:r>
      <w:rPr>
        <w:noProof/>
      </w:rPr>
      <w:fldChar w:fldCharType="end"/>
    </w:r>
  </w:p>
  <w:p w:rsidR="0095426A" w:rsidRDefault="00597657" w:rsidP="004F0848">
    <w:pPr>
      <w:pStyle w:val="Header"/>
      <w:rPr>
        <w:lang w:val="es-ES"/>
      </w:rPr>
    </w:pPr>
    <w:r>
      <w:rPr>
        <w:lang w:val="es-ES"/>
      </w:rPr>
      <w:t>RAG</w:t>
    </w:r>
    <w:r w:rsidR="00DD3BF8">
      <w:rPr>
        <w:lang w:val="es-ES"/>
      </w:rPr>
      <w:t>1</w:t>
    </w:r>
    <w:r w:rsidR="004F0848">
      <w:rPr>
        <w:lang w:val="es-ES"/>
      </w:rPr>
      <w:t>4</w:t>
    </w:r>
    <w:r w:rsidR="0095426A">
      <w:rPr>
        <w:lang w:val="es-ES"/>
      </w:rPr>
      <w:t>-1/#-E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B79"/>
    <w:rsid w:val="00093C73"/>
    <w:rsid w:val="001377D6"/>
    <w:rsid w:val="001E41A0"/>
    <w:rsid w:val="002774E4"/>
    <w:rsid w:val="0036016E"/>
    <w:rsid w:val="003D068D"/>
    <w:rsid w:val="004F0848"/>
    <w:rsid w:val="00507DA3"/>
    <w:rsid w:val="0051782D"/>
    <w:rsid w:val="00597657"/>
    <w:rsid w:val="005B2C58"/>
    <w:rsid w:val="00715DA9"/>
    <w:rsid w:val="00746923"/>
    <w:rsid w:val="00806E63"/>
    <w:rsid w:val="008B3F50"/>
    <w:rsid w:val="0095426A"/>
    <w:rsid w:val="00A16CB2"/>
    <w:rsid w:val="00B35BE4"/>
    <w:rsid w:val="00B52992"/>
    <w:rsid w:val="00CB1B79"/>
    <w:rsid w:val="00CC1D49"/>
    <w:rsid w:val="00CD4D80"/>
    <w:rsid w:val="00D211BC"/>
    <w:rsid w:val="00DD3BF8"/>
    <w:rsid w:val="00E870B4"/>
    <w:rsid w:val="00F749FF"/>
    <w:rsid w:val="00FC1E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paragraph" w:customStyle="1" w:styleId="Reasons">
    <w:name w:val="Reasons"/>
    <w:basedOn w:val="Normal"/>
    <w:qFormat/>
    <w:rsid w:val="0036016E"/>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paragraph" w:customStyle="1" w:styleId="Reasons">
    <w:name w:val="Reasons"/>
    <w:basedOn w:val="Normal"/>
    <w:qFormat/>
    <w:rsid w:val="0036016E"/>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RAG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PE_RAG14.dotm</Template>
  <TotalTime>7</TotalTime>
  <Pages>1</Pages>
  <Words>261</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Currie, Jane</dc:creator>
  <dc:description>PE_RAG10.dotm  For: _x000d_Document date: _x000d_Saved by TRA44246 at 12:32:17 on 12.02.2010</dc:description>
  <cp:lastModifiedBy>Currie, Jane</cp:lastModifiedBy>
  <cp:revision>4</cp:revision>
  <cp:lastPrinted>2014-06-12T09:36:00Z</cp:lastPrinted>
  <dcterms:created xsi:type="dcterms:W3CDTF">2014-06-12T09:30:00Z</dcterms:created>
  <dcterms:modified xsi:type="dcterms:W3CDTF">2014-06-12T09:37:00Z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