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BC3ACA">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0A4F34">
            <w:pPr>
              <w:shd w:val="solid" w:color="FFFFFF" w:fill="FFFFFF"/>
              <w:spacing w:before="0"/>
              <w:rPr>
                <w:lang w:val="en-US"/>
              </w:rPr>
            </w:pPr>
            <w:r>
              <w:rPr>
                <w:b/>
                <w:bCs/>
                <w:noProof/>
                <w:lang w:val="en-US" w:eastAsia="zh-CN"/>
              </w:rPr>
              <w:drawing>
                <wp:inline distT="0" distB="0" distL="0" distR="0" wp14:anchorId="1EED9496" wp14:editId="1B69FA96">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3257E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3257E2">
              <w:rPr>
                <w:rFonts w:ascii="Verdana" w:hAnsi="Verdana" w:hint="eastAsia"/>
                <w:b/>
                <w:sz w:val="20"/>
                <w:lang w:eastAsia="zh-CN"/>
              </w:rPr>
              <w:t>11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3257E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3257E2">
              <w:rPr>
                <w:rFonts w:ascii="Verdana" w:hAnsi="Verdana" w:hint="eastAsia"/>
                <w:b/>
                <w:sz w:val="20"/>
                <w:lang w:eastAsia="zh-CN"/>
              </w:rPr>
              <w:t>6</w:t>
            </w:r>
            <w:r w:rsidR="00426448" w:rsidRPr="000A4F34">
              <w:rPr>
                <w:rFonts w:ascii="Verdana" w:hAnsi="SimSun"/>
                <w:b/>
                <w:sz w:val="20"/>
                <w:lang w:eastAsia="zh-CN"/>
              </w:rPr>
              <w:t>月</w:t>
            </w:r>
            <w:r w:rsidR="003257E2">
              <w:rPr>
                <w:rFonts w:ascii="Verdana" w:hAnsi="Verdana" w:hint="eastAsia"/>
                <w:b/>
                <w:sz w:val="20"/>
                <w:lang w:eastAsia="zh-CN"/>
              </w:rPr>
              <w:t>1</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3257E2" w:rsidP="000A4F34">
            <w:pPr>
              <w:pStyle w:val="Source"/>
              <w:rPr>
                <w:rFonts w:hint="eastAsia"/>
                <w:lang w:eastAsia="zh-CN"/>
              </w:rPr>
            </w:pPr>
            <w:bookmarkStart w:id="3" w:name="dsource" w:colFirst="0" w:colLast="0"/>
            <w:bookmarkEnd w:id="2"/>
            <w:r>
              <w:rPr>
                <w:rFonts w:hint="eastAsia"/>
                <w:lang w:eastAsia="zh-CN"/>
              </w:rPr>
              <w:t>韩国</w:t>
            </w:r>
          </w:p>
        </w:tc>
      </w:tr>
      <w:tr w:rsidR="00BC195C" w:rsidRPr="00D872CB" w:rsidTr="000A4F34">
        <w:trPr>
          <w:cantSplit/>
        </w:trPr>
        <w:tc>
          <w:tcPr>
            <w:tcW w:w="9889" w:type="dxa"/>
            <w:gridSpan w:val="2"/>
          </w:tcPr>
          <w:p w:rsidR="00E130B3" w:rsidRPr="00E130B3" w:rsidRDefault="003257E2" w:rsidP="003257E2">
            <w:pPr>
              <w:pStyle w:val="Title1"/>
              <w:rPr>
                <w:szCs w:val="28"/>
                <w:lang w:eastAsia="zh-CN"/>
              </w:rPr>
            </w:pPr>
            <w:bookmarkStart w:id="4" w:name="dtitle1" w:colFirst="0" w:colLast="0"/>
            <w:bookmarkEnd w:id="3"/>
            <w:r w:rsidRPr="0018311B">
              <w:rPr>
                <w:rFonts w:hint="eastAsia"/>
              </w:rPr>
              <w:t>有关全会工作的提案</w:t>
            </w:r>
          </w:p>
        </w:tc>
      </w:tr>
    </w:tbl>
    <w:bookmarkEnd w:id="4"/>
    <w:p w:rsidR="003257E2" w:rsidRPr="0018311B" w:rsidRDefault="003257E2" w:rsidP="003257E2">
      <w:pPr>
        <w:pStyle w:val="Heading1"/>
        <w:rPr>
          <w:lang w:eastAsia="zh-CN"/>
        </w:rPr>
      </w:pPr>
      <w:r w:rsidRPr="0018311B">
        <w:rPr>
          <w:rFonts w:hint="eastAsia"/>
          <w:lang w:eastAsia="zh-CN"/>
        </w:rPr>
        <w:t>1</w:t>
      </w:r>
      <w:r>
        <w:rPr>
          <w:rFonts w:hint="eastAsia"/>
          <w:lang w:eastAsia="zh-CN"/>
        </w:rPr>
        <w:tab/>
      </w:r>
      <w:r w:rsidRPr="0018311B">
        <w:rPr>
          <w:rFonts w:hint="eastAsia"/>
          <w:lang w:eastAsia="zh-CN"/>
        </w:rPr>
        <w:t>引言</w:t>
      </w:r>
    </w:p>
    <w:p w:rsidR="003257E2" w:rsidRPr="0018311B" w:rsidRDefault="003257E2" w:rsidP="003257E2">
      <w:pPr>
        <w:ind w:firstLineChars="200" w:firstLine="480"/>
        <w:rPr>
          <w:lang w:eastAsia="zh-CN"/>
        </w:rPr>
      </w:pPr>
      <w:r w:rsidRPr="0018311B">
        <w:rPr>
          <w:rFonts w:hint="eastAsia"/>
          <w:lang w:eastAsia="zh-CN"/>
        </w:rPr>
        <w:t>根据</w:t>
      </w:r>
      <w:r w:rsidRPr="0018311B">
        <w:rPr>
          <w:rFonts w:hint="eastAsia"/>
          <w:lang w:eastAsia="zh-CN"/>
        </w:rPr>
        <w:t>ITU-R</w:t>
      </w:r>
      <w:r w:rsidRPr="0018311B">
        <w:rPr>
          <w:rFonts w:hint="eastAsia"/>
          <w:lang w:eastAsia="zh-CN"/>
        </w:rPr>
        <w:t>第</w:t>
      </w:r>
      <w:r w:rsidRPr="0018311B">
        <w:rPr>
          <w:rFonts w:hint="eastAsia"/>
          <w:lang w:eastAsia="zh-CN"/>
        </w:rPr>
        <w:t>1-6</w:t>
      </w:r>
      <w:r w:rsidRPr="0018311B">
        <w:rPr>
          <w:rFonts w:hint="eastAsia"/>
          <w:lang w:eastAsia="zh-CN"/>
        </w:rPr>
        <w:t>号决议第</w:t>
      </w:r>
      <w:r w:rsidRPr="0018311B">
        <w:rPr>
          <w:rFonts w:hint="eastAsia"/>
          <w:lang w:eastAsia="zh-CN"/>
        </w:rPr>
        <w:t>3</w:t>
      </w:r>
      <w:r w:rsidRPr="0018311B">
        <w:rPr>
          <w:rFonts w:hint="eastAsia"/>
          <w:lang w:eastAsia="zh-CN"/>
        </w:rPr>
        <w:t>段，无线电通信研究组</w:t>
      </w:r>
      <w:r>
        <w:rPr>
          <w:rFonts w:hint="eastAsia"/>
          <w:lang w:eastAsia="zh-CN"/>
        </w:rPr>
        <w:t>须</w:t>
      </w:r>
      <w:r w:rsidRPr="0018311B">
        <w:rPr>
          <w:rFonts w:hint="eastAsia"/>
          <w:lang w:eastAsia="zh-CN"/>
        </w:rPr>
        <w:t>/</w:t>
      </w:r>
      <w:r w:rsidRPr="0018311B">
        <w:rPr>
          <w:rFonts w:hint="eastAsia"/>
          <w:lang w:eastAsia="zh-CN"/>
        </w:rPr>
        <w:t>可以进行两类研究。</w:t>
      </w:r>
    </w:p>
    <w:p w:rsidR="003257E2" w:rsidRPr="0018311B" w:rsidRDefault="003257E2" w:rsidP="00500A58">
      <w:pPr>
        <w:ind w:firstLineChars="200" w:firstLine="480"/>
        <w:rPr>
          <w:lang w:eastAsia="zh-CN"/>
        </w:rPr>
      </w:pPr>
      <w:r w:rsidRPr="0018311B">
        <w:rPr>
          <w:rFonts w:hint="eastAsia"/>
          <w:lang w:eastAsia="zh-CN"/>
        </w:rPr>
        <w:t>一类是按照</w:t>
      </w:r>
      <w:r w:rsidRPr="0018311B">
        <w:rPr>
          <w:rFonts w:hint="eastAsia"/>
          <w:lang w:eastAsia="zh-CN"/>
        </w:rPr>
        <w:t>ITU-R</w:t>
      </w:r>
      <w:r w:rsidRPr="0018311B">
        <w:rPr>
          <w:rFonts w:hint="eastAsia"/>
          <w:lang w:eastAsia="zh-CN"/>
        </w:rPr>
        <w:t>第</w:t>
      </w:r>
      <w:r w:rsidRPr="0018311B">
        <w:rPr>
          <w:rFonts w:hint="eastAsia"/>
          <w:lang w:eastAsia="zh-CN"/>
        </w:rPr>
        <w:t>1-6</w:t>
      </w:r>
      <w:r w:rsidRPr="0018311B">
        <w:rPr>
          <w:rFonts w:hint="eastAsia"/>
          <w:lang w:eastAsia="zh-CN"/>
        </w:rPr>
        <w:t>号决议第</w:t>
      </w:r>
      <w:r w:rsidRPr="0018311B">
        <w:rPr>
          <w:rFonts w:hint="eastAsia"/>
          <w:lang w:eastAsia="zh-CN"/>
        </w:rPr>
        <w:t>3</w:t>
      </w:r>
      <w:r>
        <w:rPr>
          <w:rFonts w:hint="eastAsia"/>
          <w:lang w:eastAsia="zh-CN"/>
        </w:rPr>
        <w:t>.1.1</w:t>
      </w:r>
      <w:r w:rsidRPr="0018311B">
        <w:rPr>
          <w:rFonts w:hint="eastAsia"/>
          <w:lang w:eastAsia="zh-CN"/>
        </w:rPr>
        <w:t>段由无线电通信全会批准的</w:t>
      </w:r>
      <w:r>
        <w:rPr>
          <w:rFonts w:hint="eastAsia"/>
          <w:lang w:eastAsia="zh-CN"/>
        </w:rPr>
        <w:t>与</w:t>
      </w:r>
      <w:r w:rsidRPr="0018311B">
        <w:rPr>
          <w:rFonts w:hint="eastAsia"/>
          <w:lang w:eastAsia="zh-CN"/>
        </w:rPr>
        <w:t>全权代表大会、任何其它大会、理事会或无线电规则委员会</w:t>
      </w:r>
      <w:r>
        <w:rPr>
          <w:rFonts w:hint="eastAsia"/>
          <w:lang w:eastAsia="zh-CN"/>
        </w:rPr>
        <w:t>提及</w:t>
      </w:r>
      <w:r w:rsidRPr="0018311B">
        <w:rPr>
          <w:rFonts w:hint="eastAsia"/>
          <w:lang w:eastAsia="zh-CN"/>
        </w:rPr>
        <w:t>的议题。研究组也可以提出新的</w:t>
      </w:r>
      <w:r>
        <w:rPr>
          <w:rFonts w:hint="eastAsia"/>
          <w:lang w:eastAsia="zh-CN"/>
        </w:rPr>
        <w:t>或</w:t>
      </w:r>
      <w:r w:rsidRPr="0018311B">
        <w:rPr>
          <w:rFonts w:hint="eastAsia"/>
          <w:lang w:eastAsia="zh-CN"/>
        </w:rPr>
        <w:t>经修订的</w:t>
      </w:r>
      <w:r>
        <w:rPr>
          <w:rFonts w:hint="eastAsia"/>
          <w:lang w:eastAsia="zh-CN"/>
        </w:rPr>
        <w:t>课题</w:t>
      </w:r>
      <w:r w:rsidRPr="0018311B">
        <w:rPr>
          <w:rFonts w:hint="eastAsia"/>
          <w:lang w:eastAsia="zh-CN"/>
        </w:rPr>
        <w:t>建议，按照</w:t>
      </w:r>
      <w:r w:rsidRPr="0018311B">
        <w:rPr>
          <w:rFonts w:hint="eastAsia"/>
          <w:lang w:eastAsia="zh-CN"/>
        </w:rPr>
        <w:t>ITU-R</w:t>
      </w:r>
      <w:r w:rsidRPr="0018311B">
        <w:rPr>
          <w:rFonts w:hint="eastAsia"/>
          <w:lang w:eastAsia="zh-CN"/>
        </w:rPr>
        <w:t>第</w:t>
      </w:r>
      <w:r w:rsidRPr="0018311B">
        <w:rPr>
          <w:rFonts w:hint="eastAsia"/>
          <w:lang w:eastAsia="zh-CN"/>
        </w:rPr>
        <w:t>1-6</w:t>
      </w:r>
      <w:r w:rsidRPr="0018311B">
        <w:rPr>
          <w:rFonts w:hint="eastAsia"/>
          <w:lang w:eastAsia="zh-CN"/>
        </w:rPr>
        <w:t>号决议第</w:t>
      </w:r>
      <w:r w:rsidRPr="0018311B">
        <w:rPr>
          <w:rFonts w:hint="eastAsia"/>
          <w:lang w:eastAsia="zh-CN"/>
        </w:rPr>
        <w:t>10.2</w:t>
      </w:r>
      <w:r w:rsidRPr="0018311B">
        <w:rPr>
          <w:rFonts w:hint="eastAsia"/>
          <w:lang w:eastAsia="zh-CN"/>
        </w:rPr>
        <w:t>段经</w:t>
      </w:r>
      <w:r>
        <w:rPr>
          <w:rFonts w:hint="eastAsia"/>
          <w:lang w:eastAsia="zh-CN"/>
        </w:rPr>
        <w:t>由</w:t>
      </w:r>
      <w:r w:rsidRPr="0018311B">
        <w:rPr>
          <w:rFonts w:hint="eastAsia"/>
          <w:lang w:eastAsia="zh-CN"/>
        </w:rPr>
        <w:t>研究组通过并按照该决议第</w:t>
      </w:r>
      <w:r w:rsidRPr="0018311B">
        <w:rPr>
          <w:rFonts w:hint="eastAsia"/>
          <w:lang w:eastAsia="zh-CN"/>
        </w:rPr>
        <w:t>10.4</w:t>
      </w:r>
      <w:r w:rsidRPr="0018311B">
        <w:rPr>
          <w:rFonts w:hint="eastAsia"/>
          <w:lang w:eastAsia="zh-CN"/>
        </w:rPr>
        <w:t>段由无线电通信全会批准或予以磋商。各课题依据其重要性和迫切性适当分配</w:t>
      </w:r>
      <w:r>
        <w:rPr>
          <w:rFonts w:hint="eastAsia"/>
          <w:lang w:eastAsia="zh-CN"/>
        </w:rPr>
        <w:t>给</w:t>
      </w:r>
      <w:r w:rsidRPr="0018311B">
        <w:rPr>
          <w:rFonts w:hint="eastAsia"/>
          <w:lang w:eastAsia="zh-CN"/>
        </w:rPr>
        <w:t>各研究组，无需研究组的通过和批准。</w:t>
      </w:r>
    </w:p>
    <w:p w:rsidR="003257E2" w:rsidRPr="0018311B" w:rsidRDefault="003257E2" w:rsidP="003257E2">
      <w:pPr>
        <w:ind w:firstLineChars="200" w:firstLine="480"/>
        <w:rPr>
          <w:lang w:eastAsia="zh-CN"/>
        </w:rPr>
      </w:pPr>
      <w:r w:rsidRPr="0018311B">
        <w:rPr>
          <w:rFonts w:hint="eastAsia"/>
          <w:lang w:eastAsia="zh-CN"/>
        </w:rPr>
        <w:t>另一类为无线电通信研究组可能在无课题的情况下研究的“其他议题”。根据</w:t>
      </w:r>
      <w:r w:rsidRPr="0018311B">
        <w:rPr>
          <w:rFonts w:hint="eastAsia"/>
          <w:lang w:eastAsia="zh-CN"/>
        </w:rPr>
        <w:t>ITU-R</w:t>
      </w:r>
      <w:r w:rsidRPr="0018311B">
        <w:rPr>
          <w:rFonts w:hint="eastAsia"/>
          <w:lang w:eastAsia="zh-CN"/>
        </w:rPr>
        <w:t>第</w:t>
      </w:r>
      <w:r w:rsidRPr="0018311B">
        <w:rPr>
          <w:rFonts w:hint="eastAsia"/>
          <w:lang w:eastAsia="zh-CN"/>
        </w:rPr>
        <w:t>1-6</w:t>
      </w:r>
      <w:r w:rsidRPr="0018311B">
        <w:rPr>
          <w:rFonts w:hint="eastAsia"/>
          <w:lang w:eastAsia="zh-CN"/>
        </w:rPr>
        <w:t>号决议</w:t>
      </w:r>
      <w:r>
        <w:rPr>
          <w:rFonts w:hint="eastAsia"/>
          <w:lang w:eastAsia="zh-CN"/>
        </w:rPr>
        <w:t>第</w:t>
      </w:r>
      <w:r>
        <w:rPr>
          <w:rFonts w:hint="eastAsia"/>
          <w:lang w:eastAsia="zh-CN"/>
        </w:rPr>
        <w:t>3.3</w:t>
      </w:r>
      <w:r>
        <w:rPr>
          <w:rFonts w:hint="eastAsia"/>
          <w:lang w:eastAsia="zh-CN"/>
        </w:rPr>
        <w:t>段</w:t>
      </w:r>
      <w:r w:rsidRPr="0018311B">
        <w:rPr>
          <w:rFonts w:hint="eastAsia"/>
          <w:lang w:eastAsia="zh-CN"/>
        </w:rPr>
        <w:t>，这些议题在研究组的研究范围内。条款为处理需要迫切研究的议题并审议无线电通信和市场变革中日新月异的技术提供了灵活性。</w:t>
      </w:r>
    </w:p>
    <w:p w:rsidR="003257E2" w:rsidRPr="0018311B" w:rsidRDefault="003257E2" w:rsidP="003257E2">
      <w:pPr>
        <w:ind w:firstLineChars="200" w:firstLine="480"/>
        <w:rPr>
          <w:lang w:eastAsia="zh-CN"/>
        </w:rPr>
      </w:pPr>
      <w:r>
        <w:rPr>
          <w:rFonts w:hint="eastAsia"/>
          <w:lang w:eastAsia="zh-CN"/>
        </w:rPr>
        <w:t>然而，</w:t>
      </w:r>
      <w:r w:rsidRPr="0018311B">
        <w:rPr>
          <w:rFonts w:hint="eastAsia"/>
          <w:lang w:eastAsia="zh-CN"/>
        </w:rPr>
        <w:t>没有课题的研究可以产生与课题，部分课题或第</w:t>
      </w:r>
      <w:r w:rsidRPr="0018311B">
        <w:rPr>
          <w:rFonts w:hint="eastAsia"/>
          <w:lang w:eastAsia="zh-CN"/>
        </w:rPr>
        <w:t>3.3</w:t>
      </w:r>
      <w:r w:rsidRPr="0018311B">
        <w:rPr>
          <w:rFonts w:hint="eastAsia"/>
          <w:lang w:eastAsia="zh-CN"/>
        </w:rPr>
        <w:t>段所述其他议题同样的结果，但这些研究没有经过任何大会的批准程序或磋商。因此，无线电通信全会应制定标准，区分分配给“课题研究”和“无课题研究”的研究项目。</w:t>
      </w:r>
    </w:p>
    <w:p w:rsidR="003257E2" w:rsidRPr="0018311B" w:rsidRDefault="003257E2" w:rsidP="003257E2">
      <w:pPr>
        <w:ind w:firstLineChars="200" w:firstLine="480"/>
        <w:rPr>
          <w:lang w:eastAsia="zh-CN"/>
        </w:rPr>
      </w:pPr>
      <w:r w:rsidRPr="0018311B">
        <w:rPr>
          <w:rFonts w:hint="eastAsia"/>
          <w:lang w:eastAsia="zh-CN"/>
        </w:rPr>
        <w:t>最重要的是，国际电联在无线电通信全会</w:t>
      </w:r>
      <w:r w:rsidRPr="0018311B">
        <w:rPr>
          <w:rFonts w:hint="eastAsia"/>
          <w:lang w:eastAsia="zh-CN"/>
        </w:rPr>
        <w:t>ITU-R</w:t>
      </w:r>
      <w:r w:rsidRPr="0018311B">
        <w:rPr>
          <w:rFonts w:hint="eastAsia"/>
          <w:lang w:eastAsia="zh-CN"/>
        </w:rPr>
        <w:t>第</w:t>
      </w:r>
      <w:r w:rsidRPr="0018311B">
        <w:rPr>
          <w:rFonts w:hint="eastAsia"/>
          <w:lang w:eastAsia="zh-CN"/>
        </w:rPr>
        <w:t>5-6</w:t>
      </w:r>
      <w:r w:rsidRPr="0018311B">
        <w:rPr>
          <w:rFonts w:hint="eastAsia"/>
          <w:lang w:eastAsia="zh-CN"/>
        </w:rPr>
        <w:t>号决议中公布一个经批准的新的、或经修订的课题清单。“无课题研究”却未包含在此清单中</w:t>
      </w:r>
      <w:r>
        <w:rPr>
          <w:rFonts w:hint="eastAsia"/>
          <w:lang w:eastAsia="zh-CN"/>
        </w:rPr>
        <w:t>。</w:t>
      </w:r>
      <w:r w:rsidRPr="0018311B">
        <w:rPr>
          <w:rFonts w:hint="eastAsia"/>
          <w:lang w:eastAsia="zh-CN"/>
        </w:rPr>
        <w:t>这为各主管部门跟进各研究组的进展带来</w:t>
      </w:r>
      <w:r>
        <w:rPr>
          <w:rFonts w:hint="eastAsia"/>
          <w:lang w:eastAsia="zh-CN"/>
        </w:rPr>
        <w:t>困</w:t>
      </w:r>
      <w:r w:rsidRPr="0018311B">
        <w:rPr>
          <w:rFonts w:hint="eastAsia"/>
          <w:lang w:eastAsia="zh-CN"/>
        </w:rPr>
        <w:t>难。</w:t>
      </w:r>
    </w:p>
    <w:p w:rsidR="003257E2" w:rsidRPr="0018311B" w:rsidRDefault="003257E2" w:rsidP="003257E2">
      <w:pPr>
        <w:pStyle w:val="Heading1"/>
        <w:rPr>
          <w:lang w:eastAsia="zh-CN"/>
        </w:rPr>
      </w:pPr>
      <w:r w:rsidRPr="0018311B">
        <w:rPr>
          <w:rFonts w:hint="eastAsia"/>
          <w:lang w:eastAsia="zh-CN"/>
        </w:rPr>
        <w:t>2</w:t>
      </w:r>
      <w:r>
        <w:rPr>
          <w:rFonts w:hint="eastAsia"/>
          <w:lang w:eastAsia="zh-CN"/>
        </w:rPr>
        <w:tab/>
      </w:r>
      <w:r w:rsidRPr="0018311B">
        <w:rPr>
          <w:rFonts w:hint="eastAsia"/>
          <w:lang w:eastAsia="zh-CN"/>
        </w:rPr>
        <w:t>提案</w:t>
      </w:r>
    </w:p>
    <w:p w:rsidR="003257E2" w:rsidRPr="0018311B" w:rsidRDefault="003257E2" w:rsidP="003257E2">
      <w:pPr>
        <w:ind w:firstLineChars="200" w:firstLine="480"/>
        <w:rPr>
          <w:lang w:eastAsia="zh-CN"/>
        </w:rPr>
      </w:pPr>
      <w:r w:rsidRPr="0018311B">
        <w:rPr>
          <w:rFonts w:hint="eastAsia"/>
          <w:lang w:eastAsia="zh-CN"/>
        </w:rPr>
        <w:t>韩国建议考虑修订有关无线电通信研究组工作方法的</w:t>
      </w:r>
      <w:r w:rsidRPr="0018311B">
        <w:rPr>
          <w:rFonts w:hint="eastAsia"/>
          <w:lang w:eastAsia="zh-CN"/>
        </w:rPr>
        <w:t>ITU-R</w:t>
      </w:r>
      <w:r w:rsidRPr="0018311B">
        <w:rPr>
          <w:rFonts w:hint="eastAsia"/>
          <w:lang w:eastAsia="zh-CN"/>
        </w:rPr>
        <w:t>第</w:t>
      </w:r>
      <w:r w:rsidRPr="0018311B">
        <w:rPr>
          <w:rFonts w:hint="eastAsia"/>
          <w:lang w:eastAsia="zh-CN"/>
        </w:rPr>
        <w:t>1-6</w:t>
      </w:r>
      <w:r w:rsidRPr="0018311B">
        <w:rPr>
          <w:rFonts w:hint="eastAsia"/>
          <w:lang w:eastAsia="zh-CN"/>
        </w:rPr>
        <w:t>号决议，提交</w:t>
      </w:r>
      <w:r w:rsidRPr="0018311B">
        <w:rPr>
          <w:rFonts w:hint="eastAsia"/>
          <w:lang w:eastAsia="zh-CN"/>
        </w:rPr>
        <w:t>RA-15</w:t>
      </w:r>
      <w:r w:rsidRPr="0018311B">
        <w:rPr>
          <w:rFonts w:hint="eastAsia"/>
          <w:lang w:eastAsia="zh-CN"/>
        </w:rPr>
        <w:t>批准，从而为各研究组澄清处理“无课题研究”的方式。可采取如下手段：</w:t>
      </w:r>
    </w:p>
    <w:p w:rsidR="003257E2" w:rsidRPr="0018311B" w:rsidRDefault="003257E2" w:rsidP="003257E2">
      <w:pPr>
        <w:pStyle w:val="enumlev1"/>
        <w:rPr>
          <w:lang w:eastAsia="zh-CN"/>
        </w:rPr>
      </w:pPr>
      <w:r>
        <w:rPr>
          <w:lang w:eastAsia="zh-CN"/>
        </w:rPr>
        <w:t>–</w:t>
      </w:r>
      <w:r>
        <w:rPr>
          <w:rFonts w:hint="eastAsia"/>
          <w:lang w:eastAsia="zh-CN"/>
        </w:rPr>
        <w:tab/>
      </w:r>
      <w:r w:rsidRPr="0018311B">
        <w:rPr>
          <w:rFonts w:hint="eastAsia"/>
          <w:lang w:eastAsia="zh-CN"/>
        </w:rPr>
        <w:t>增加区分“课题研究”和“无课题研究”的标准。</w:t>
      </w:r>
    </w:p>
    <w:p w:rsidR="003257E2" w:rsidRPr="0018311B" w:rsidRDefault="003257E2" w:rsidP="003257E2">
      <w:pPr>
        <w:pStyle w:val="enumlev1"/>
        <w:rPr>
          <w:lang w:eastAsia="zh-CN"/>
        </w:rPr>
      </w:pPr>
      <w:r>
        <w:rPr>
          <w:lang w:eastAsia="zh-CN"/>
        </w:rPr>
        <w:t>–</w:t>
      </w:r>
      <w:r>
        <w:rPr>
          <w:rFonts w:hint="eastAsia"/>
          <w:lang w:eastAsia="zh-CN"/>
        </w:rPr>
        <w:tab/>
      </w:r>
      <w:r w:rsidRPr="0018311B">
        <w:rPr>
          <w:rFonts w:hint="eastAsia"/>
          <w:lang w:eastAsia="zh-CN"/>
        </w:rPr>
        <w:t>增加</w:t>
      </w:r>
      <w:bookmarkStart w:id="5" w:name="_GoBack"/>
      <w:bookmarkEnd w:id="5"/>
      <w:r w:rsidRPr="0018311B">
        <w:rPr>
          <w:rFonts w:hint="eastAsia"/>
          <w:lang w:eastAsia="zh-CN"/>
        </w:rPr>
        <w:t>向成员国通报“无课题研究”的方式。</w:t>
      </w:r>
    </w:p>
    <w:p w:rsidR="003257E2" w:rsidRDefault="003257E2" w:rsidP="0032202E">
      <w:pPr>
        <w:pStyle w:val="Reasons"/>
      </w:pPr>
    </w:p>
    <w:p w:rsidR="003257E2" w:rsidRDefault="003257E2">
      <w:pPr>
        <w:jc w:val="center"/>
      </w:pPr>
      <w:r>
        <w:t>______________</w:t>
      </w:r>
    </w:p>
    <w:p w:rsidR="003257E2" w:rsidRPr="0018311B" w:rsidRDefault="003257E2" w:rsidP="003257E2">
      <w:pPr>
        <w:rPr>
          <w:lang w:eastAsia="zh-CN"/>
        </w:rPr>
      </w:pPr>
    </w:p>
    <w:p w:rsidR="00BC3ACA" w:rsidRPr="003257E2" w:rsidRDefault="00BC3ACA" w:rsidP="000A4F34">
      <w:pPr>
        <w:rPr>
          <w:lang w:eastAsia="zh-CN"/>
        </w:rPr>
      </w:pPr>
    </w:p>
    <w:sectPr w:rsidR="00BC3ACA" w:rsidRPr="003257E2"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E2" w:rsidRDefault="003257E2">
      <w:r>
        <w:separator/>
      </w:r>
    </w:p>
  </w:endnote>
  <w:endnote w:type="continuationSeparator" w:id="0">
    <w:p w:rsidR="003257E2" w:rsidRDefault="0032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BC3ACA" w:rsidP="006F31AB">
    <w:pPr>
      <w:pStyle w:val="Footer"/>
      <w:rPr>
        <w:lang w:eastAsia="zh-CN"/>
      </w:rPr>
    </w:pPr>
    <w:fldSimple w:instr=" FILENAME \p  \* MERGEFORMAT ">
      <w:r w:rsidR="00500A58">
        <w:t>P:\CHI\ITU-R\AG\RAG\RAG14\000\011C.docx</w:t>
      </w:r>
    </w:fldSimple>
    <w:r w:rsidR="005E6891">
      <w:rPr>
        <w:rFonts w:hint="eastAsia"/>
        <w:lang w:eastAsia="zh-CN"/>
      </w:rPr>
      <w:t xml:space="preserve"> (301944)</w:t>
    </w:r>
    <w:r w:rsidR="005E6891">
      <w:tab/>
    </w:r>
    <w:r w:rsidR="005E6891">
      <w:fldChar w:fldCharType="begin"/>
    </w:r>
    <w:r w:rsidR="005E6891">
      <w:instrText xml:space="preserve"> SAVEDATE \@ DD.MM.YY </w:instrText>
    </w:r>
    <w:r w:rsidR="005E6891">
      <w:fldChar w:fldCharType="separate"/>
    </w:r>
    <w:r w:rsidR="00500A58">
      <w:t>16.06.14</w:t>
    </w:r>
    <w:r w:rsidR="005E6891">
      <w:fldChar w:fldCharType="end"/>
    </w:r>
    <w:r w:rsidR="005E6891">
      <w:tab/>
    </w:r>
    <w:r w:rsidR="005E6891">
      <w:fldChar w:fldCharType="begin"/>
    </w:r>
    <w:r w:rsidR="005E6891">
      <w:instrText xml:space="preserve"> PRINTDATE \@ DD.MM.YY </w:instrText>
    </w:r>
    <w:r w:rsidR="005E6891">
      <w:fldChar w:fldCharType="separate"/>
    </w:r>
    <w:r w:rsidR="00500A58">
      <w:t>16.06.14</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Default="00BC3ACA" w:rsidP="00C87E04">
    <w:pPr>
      <w:pStyle w:val="Footer"/>
    </w:pPr>
    <w:fldSimple w:instr=" FILENAME \p  \* MERGEFORMAT ">
      <w:r w:rsidR="00500A58">
        <w:t>P:\CHI\ITU-R\AG\RAG\RAG14\000\011C.docx</w:t>
      </w:r>
    </w:fldSimple>
    <w:r w:rsidR="005E6891">
      <w:rPr>
        <w:rFonts w:hint="eastAsia"/>
        <w:lang w:eastAsia="zh-CN"/>
      </w:rPr>
      <w:t xml:space="preserve"> (3</w:t>
    </w:r>
    <w:r w:rsidR="00C87E04">
      <w:rPr>
        <w:rFonts w:hint="eastAsia"/>
        <w:lang w:eastAsia="zh-CN"/>
      </w:rPr>
      <w:t>64408</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500A58">
      <w:t>16.06.14</w:t>
    </w:r>
    <w:r w:rsidR="005E6891">
      <w:fldChar w:fldCharType="end"/>
    </w:r>
    <w:r w:rsidR="005E6891">
      <w:tab/>
    </w:r>
    <w:r w:rsidR="005E6891">
      <w:fldChar w:fldCharType="begin"/>
    </w:r>
    <w:r w:rsidR="005E6891">
      <w:instrText xml:space="preserve"> PRINTDATE \@ DD.MM.YY </w:instrText>
    </w:r>
    <w:r w:rsidR="005E6891">
      <w:fldChar w:fldCharType="separate"/>
    </w:r>
    <w:r w:rsidR="00500A58">
      <w:t>16.06.14</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E2" w:rsidRDefault="003257E2">
      <w:r>
        <w:t>____________________</w:t>
      </w:r>
    </w:p>
  </w:footnote>
  <w:footnote w:type="continuationSeparator" w:id="0">
    <w:p w:rsidR="003257E2" w:rsidRDefault="00325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BC3ACA">
      <w:rPr>
        <w:noProof/>
      </w:rPr>
      <w:t>2</w:t>
    </w:r>
    <w:r>
      <w:fldChar w:fldCharType="end"/>
    </w:r>
  </w:p>
  <w:p w:rsidR="005E6891" w:rsidRPr="00AF0B82" w:rsidRDefault="005E6891" w:rsidP="00BC3ACA">
    <w:pPr>
      <w:pStyle w:val="Header"/>
      <w:rPr>
        <w:lang w:eastAsia="zh-CN"/>
      </w:rPr>
    </w:pPr>
    <w:r w:rsidRPr="00AF0B82">
      <w:t>RAG</w:t>
    </w:r>
    <w:r w:rsidR="00BC3ACA">
      <w:rPr>
        <w:lang w:eastAsia="zh-CN"/>
      </w:rPr>
      <w:t>14</w:t>
    </w:r>
    <w:r w:rsidRPr="00AF0B82">
      <w:t>-1/</w:t>
    </w:r>
    <w:r w:rsidR="000A4F34">
      <w:rPr>
        <w:lang w:eastAsia="zh-CN"/>
      </w:rPr>
      <w:t>.</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E2"/>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257E2"/>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0A58"/>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87E0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3257E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3257E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PC_RAG14</Template>
  <TotalTime>9</TotalTime>
  <Pages>1</Pages>
  <Words>630</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762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byzheng</cp:lastModifiedBy>
  <cp:revision>3</cp:revision>
  <cp:lastPrinted>2014-06-16T14:56:00Z</cp:lastPrinted>
  <dcterms:created xsi:type="dcterms:W3CDTF">2014-06-16T14:50:00Z</dcterms:created>
  <dcterms:modified xsi:type="dcterms:W3CDTF">2014-06-16T15:00:00Z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