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844199" wp14:editId="33D58E9B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553F17" w:rsidRDefault="00553F17" w:rsidP="00553F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RAG14-1/1-E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553F17" w:rsidRDefault="00836CD0" w:rsidP="00553F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 June</w:t>
            </w:r>
            <w:r w:rsidR="00553F17">
              <w:rPr>
                <w:rFonts w:ascii="Verdana" w:hAnsi="Verdana"/>
                <w:b/>
                <w:sz w:val="20"/>
              </w:rPr>
              <w:t xml:space="preserve">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553F17" w:rsidRDefault="00553F17" w:rsidP="00553F1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553F17" w:rsidTr="00B35BE4">
        <w:trPr>
          <w:cantSplit/>
        </w:trPr>
        <w:tc>
          <w:tcPr>
            <w:tcW w:w="9889" w:type="dxa"/>
            <w:gridSpan w:val="2"/>
          </w:tcPr>
          <w:p w:rsidR="00553F17" w:rsidRPr="004F1C4B" w:rsidRDefault="00553F17" w:rsidP="00553F17">
            <w:pPr>
              <w:pStyle w:val="Source"/>
            </w:pPr>
            <w:bookmarkStart w:id="3" w:name="dsource" w:colFirst="0" w:colLast="0"/>
            <w:bookmarkEnd w:id="2"/>
            <w:r w:rsidRPr="004F1C4B">
              <w:t>Director, Radiocommunication Bureau</w:t>
            </w:r>
          </w:p>
        </w:tc>
      </w:tr>
      <w:tr w:rsidR="00553F17" w:rsidTr="00B35BE4">
        <w:trPr>
          <w:cantSplit/>
        </w:trPr>
        <w:tc>
          <w:tcPr>
            <w:tcW w:w="9889" w:type="dxa"/>
            <w:gridSpan w:val="2"/>
          </w:tcPr>
          <w:p w:rsidR="00553F17" w:rsidRPr="00F92254" w:rsidRDefault="00553F17" w:rsidP="00F92254">
            <w:pPr>
              <w:pStyle w:val="Title1"/>
            </w:pPr>
            <w:bookmarkStart w:id="4" w:name="dtitle1" w:colFirst="0" w:colLast="0"/>
            <w:bookmarkEnd w:id="3"/>
            <w:r w:rsidRPr="00F92254">
              <w:t>report to the TwentY FIRST meeting of the</w:t>
            </w:r>
            <w:r w:rsidRPr="00F92254">
              <w:br/>
              <w:t>radiocommunication advisory group</w:t>
            </w:r>
          </w:p>
        </w:tc>
      </w:tr>
      <w:tr w:rsidR="00553F17" w:rsidTr="00B35BE4">
        <w:trPr>
          <w:cantSplit/>
        </w:trPr>
        <w:tc>
          <w:tcPr>
            <w:tcW w:w="9889" w:type="dxa"/>
            <w:gridSpan w:val="2"/>
          </w:tcPr>
          <w:p w:rsidR="00553F17" w:rsidRPr="00F92254" w:rsidRDefault="00553F17" w:rsidP="00F92254">
            <w:pPr>
              <w:pStyle w:val="Title2"/>
            </w:pPr>
            <w:r w:rsidRPr="00F92254">
              <w:t>Report on ITU-R Sector Members, Associates</w:t>
            </w:r>
            <w:r w:rsidRPr="00F92254">
              <w:br/>
              <w:t>and Academia</w:t>
            </w:r>
          </w:p>
        </w:tc>
      </w:tr>
    </w:tbl>
    <w:bookmarkEnd w:id="4"/>
    <w:p w:rsidR="00553F17" w:rsidRPr="004F1C4B" w:rsidRDefault="00553F17" w:rsidP="00553F17">
      <w:pPr>
        <w:pStyle w:val="Heading1"/>
      </w:pPr>
      <w:r w:rsidRPr="004F1C4B">
        <w:t>A.</w:t>
      </w:r>
      <w:r w:rsidRPr="004F1C4B">
        <w:tab/>
        <w:t>SECTOR MEMBERS</w:t>
      </w:r>
    </w:p>
    <w:p w:rsidR="00553F17" w:rsidRDefault="00553F17" w:rsidP="001768D0">
      <w:pPr>
        <w:spacing w:after="120"/>
      </w:pPr>
      <w:r w:rsidRPr="004F1C4B">
        <w:t xml:space="preserve">The graph below shows the evolution of </w:t>
      </w:r>
      <w:r>
        <w:t xml:space="preserve">ITU-R </w:t>
      </w:r>
      <w:r w:rsidRPr="004F1C4B">
        <w:t xml:space="preserve">Sector Members from 1 </w:t>
      </w:r>
      <w:r>
        <w:t>April</w:t>
      </w:r>
      <w:r w:rsidRPr="004F1C4B">
        <w:t xml:space="preserve"> 201</w:t>
      </w:r>
      <w:r>
        <w:t>3</w:t>
      </w:r>
      <w:r w:rsidRPr="004F1C4B">
        <w:t xml:space="preserve"> to 31 March 201</w:t>
      </w:r>
      <w:r>
        <w:t>4</w:t>
      </w:r>
      <w:r w:rsidRPr="004F1C4B">
        <w:t xml:space="preserve">; there were </w:t>
      </w:r>
      <w:r>
        <w:rPr>
          <w:b/>
        </w:rPr>
        <w:t>6</w:t>
      </w:r>
      <w:r w:rsidRPr="004F1C4B">
        <w:t xml:space="preserve"> new Sector Members </w:t>
      </w:r>
      <w:r>
        <w:t xml:space="preserve">and </w:t>
      </w:r>
      <w:r>
        <w:rPr>
          <w:b/>
          <w:bCs/>
        </w:rPr>
        <w:t>2</w:t>
      </w:r>
      <w:r w:rsidRPr="004F1C4B">
        <w:rPr>
          <w:b/>
        </w:rPr>
        <w:t xml:space="preserve"> </w:t>
      </w:r>
      <w:r>
        <w:t>Sector Member denunciations.</w:t>
      </w:r>
    </w:p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1325"/>
        <w:gridCol w:w="1325"/>
        <w:gridCol w:w="1325"/>
        <w:gridCol w:w="1325"/>
        <w:gridCol w:w="1325"/>
      </w:tblGrid>
      <w:tr w:rsidR="00553F17" w:rsidRPr="00891413" w:rsidTr="008E5D7F">
        <w:trPr>
          <w:trHeight w:val="330"/>
          <w:jc w:val="center"/>
        </w:trPr>
        <w:tc>
          <w:tcPr>
            <w:tcW w:w="8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53F17" w:rsidRPr="00891413" w:rsidRDefault="00553F17" w:rsidP="001768D0">
            <w:pPr>
              <w:pStyle w:val="Tablehead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SECTOR MEMBERS</w:t>
            </w:r>
          </w:p>
        </w:tc>
      </w:tr>
      <w:tr w:rsidR="00553F17" w:rsidRPr="00891413" w:rsidTr="008E5D7F">
        <w:trPr>
          <w:trHeight w:val="33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891413">
              <w:rPr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891413">
              <w:rPr>
                <w:szCs w:val="24"/>
                <w:lang w:val="en-US" w:eastAsia="zh-CN"/>
              </w:rPr>
              <w:t>01/04/2013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891413">
              <w:rPr>
                <w:szCs w:val="24"/>
                <w:lang w:val="en-US" w:eastAsia="zh-CN"/>
              </w:rPr>
              <w:t>30/06/2013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8E5D7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891413">
              <w:rPr>
                <w:b/>
                <w:bCs/>
                <w:color w:val="000000"/>
                <w:szCs w:val="24"/>
                <w:lang w:val="en-US" w:eastAsia="zh-CN"/>
              </w:rPr>
              <w:t>30/09/2013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8E5D7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891413">
              <w:rPr>
                <w:b/>
                <w:bCs/>
                <w:color w:val="000000"/>
                <w:szCs w:val="24"/>
                <w:lang w:val="en-US" w:eastAsia="zh-CN"/>
              </w:rPr>
              <w:t>31/12/2013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891413" w:rsidRDefault="00553F17" w:rsidP="008E5D7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891413">
              <w:rPr>
                <w:b/>
                <w:bCs/>
                <w:color w:val="000000"/>
                <w:szCs w:val="24"/>
                <w:lang w:val="en-US" w:eastAsia="zh-CN"/>
              </w:rPr>
              <w:t>31/03/2014</w:t>
            </w:r>
          </w:p>
        </w:tc>
      </w:tr>
      <w:tr w:rsidR="00553F17" w:rsidRPr="00891413" w:rsidTr="008E5D7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Existing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258</w:t>
            </w:r>
          </w:p>
        </w:tc>
      </w:tr>
      <w:tr w:rsidR="00553F17" w:rsidRPr="00891413" w:rsidTr="008E5D7F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New</w:t>
            </w: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3F17" w:rsidRPr="00891413" w:rsidRDefault="00553F17" w:rsidP="001768D0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1</w:t>
            </w:r>
          </w:p>
        </w:tc>
      </w:tr>
      <w:tr w:rsidR="00553F17" w:rsidRPr="00891413" w:rsidTr="008E5D7F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Denunciations</w:t>
            </w: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3F17" w:rsidRPr="00891413" w:rsidRDefault="00553F17" w:rsidP="001768D0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891413" w:rsidRDefault="00553F17" w:rsidP="001768D0">
            <w:pPr>
              <w:pStyle w:val="Tabletext"/>
              <w:jc w:val="center"/>
              <w:rPr>
                <w:lang w:val="en-US" w:eastAsia="zh-CN"/>
              </w:rPr>
            </w:pPr>
            <w:r w:rsidRPr="00891413">
              <w:rPr>
                <w:lang w:val="en-US" w:eastAsia="zh-CN"/>
              </w:rPr>
              <w:t>1</w:t>
            </w:r>
          </w:p>
        </w:tc>
      </w:tr>
      <w:tr w:rsidR="00553F17" w:rsidRPr="00891413" w:rsidTr="008E5D7F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Total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254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256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256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258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258</w:t>
            </w:r>
          </w:p>
        </w:tc>
      </w:tr>
    </w:tbl>
    <w:p w:rsidR="00553F17" w:rsidRPr="004F1C4B" w:rsidRDefault="00553F17" w:rsidP="001768D0">
      <w:pPr>
        <w:spacing w:before="24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>New Sector Members</w:t>
      </w:r>
    </w:p>
    <w:p w:rsidR="00553F17" w:rsidRPr="004F1C4B" w:rsidRDefault="00553F17" w:rsidP="001768D0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t xml:space="preserve"> 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tbl>
      <w:tblPr>
        <w:tblpPr w:leftFromText="141" w:rightFromText="141" w:vertAnchor="text" w:tblpXSpec="center" w:tblpY="1"/>
        <w:tblOverlap w:val="never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735"/>
      </w:tblGrid>
      <w:tr w:rsidR="00553F17" w:rsidRPr="004F1C4B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Sector Member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</w:tr>
      <w:tr w:rsidR="00553F17" w:rsidRPr="004F1C4B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Sprint corporation (1/2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United States</w:t>
            </w:r>
          </w:p>
        </w:tc>
      </w:tr>
      <w:tr w:rsidR="00553F17" w:rsidRPr="004F1C4B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lang w:val="es-ES"/>
              </w:rPr>
            </w:pPr>
            <w:r w:rsidRPr="007C49C7">
              <w:rPr>
                <w:lang w:val="es-ES"/>
              </w:rPr>
              <w:t>Guinea Ecuatorial de Telecomunicaciones, Sociedad Anonima (1/2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Equatorial Guinea</w:t>
            </w:r>
          </w:p>
        </w:tc>
      </w:tr>
      <w:tr w:rsidR="00553F17" w:rsidRPr="004F1C4B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Ogero (1/2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Lebanon</w:t>
            </w:r>
          </w:p>
        </w:tc>
      </w:tr>
      <w:tr w:rsidR="00553F17" w:rsidRPr="004F1C4B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Commonwealth ITU Group (0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United Kingdom</w:t>
            </w:r>
          </w:p>
        </w:tc>
      </w:tr>
      <w:tr w:rsidR="00553F17" w:rsidRPr="00816C4E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lang w:val="fr-CH"/>
              </w:rPr>
            </w:pPr>
            <w:r w:rsidRPr="007C49C7">
              <w:rPr>
                <w:lang w:val="fr-CH"/>
              </w:rPr>
              <w:t>Ecole Supérieure Multinationale des Télécommunications (0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lang w:val="fr-CH"/>
              </w:rPr>
            </w:pPr>
            <w:r w:rsidRPr="007C49C7">
              <w:rPr>
                <w:lang w:val="fr-CH"/>
              </w:rPr>
              <w:t>Senegal</w:t>
            </w:r>
          </w:p>
        </w:tc>
      </w:tr>
      <w:tr w:rsidR="00553F17" w:rsidRPr="00816C4E" w:rsidTr="008E5D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lang w:val="fr-CH"/>
              </w:rPr>
            </w:pPr>
            <w:r w:rsidRPr="007C49C7">
              <w:t>Pacific Islands Telecommunications Association (0 Unit)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lang w:val="fr-CH"/>
              </w:rPr>
            </w:pPr>
            <w:r w:rsidRPr="007C49C7">
              <w:rPr>
                <w:lang w:val="fr-CH"/>
              </w:rPr>
              <w:t>Fiji</w:t>
            </w:r>
          </w:p>
        </w:tc>
      </w:tr>
    </w:tbl>
    <w:p w:rsidR="00553F17" w:rsidRPr="004F1C4B" w:rsidRDefault="00553F17" w:rsidP="00553F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jc w:val="center"/>
        <w:textAlignment w:val="auto"/>
        <w:rPr>
          <w:sz w:val="22"/>
          <w:szCs w:val="22"/>
        </w:rPr>
      </w:pPr>
      <w:r w:rsidRPr="004F1C4B">
        <w:rPr>
          <w:b/>
          <w:bCs/>
          <w:szCs w:val="24"/>
        </w:rPr>
        <w:lastRenderedPageBreak/>
        <w:t>Denunciations of Sector Members</w:t>
      </w:r>
      <w:r>
        <w:rPr>
          <w:b/>
          <w:bCs/>
          <w:szCs w:val="24"/>
        </w:rPr>
        <w:br/>
      </w: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76"/>
        <w:gridCol w:w="2106"/>
        <w:gridCol w:w="2322"/>
      </w:tblGrid>
      <w:tr w:rsidR="00553F17" w:rsidRPr="004F1C4B" w:rsidTr="008E5D7F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Sector Member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4F1C4B" w:rsidRDefault="00553F17" w:rsidP="008E5D7F">
            <w:pPr>
              <w:pStyle w:val="Tablehead"/>
            </w:pPr>
            <w:r w:rsidRPr="004F1C4B"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Reasons</w:t>
            </w:r>
          </w:p>
        </w:tc>
      </w:tr>
      <w:tr w:rsidR="00553F17" w:rsidRPr="007C49C7" w:rsidTr="008E5D7F">
        <w:trPr>
          <w:trHeight w:val="553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C49C7">
              <w:t>Österreichischer Rundfunk (1/2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7C49C7">
              <w:rPr>
                <w:rFonts w:asciiTheme="majorBidi" w:hAnsiTheme="majorBidi" w:cstheme="majorBidi"/>
                <w:szCs w:val="22"/>
              </w:rPr>
              <w:t>Austria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24/02/2014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i/>
                <w:szCs w:val="22"/>
              </w:rPr>
            </w:pPr>
            <w:r w:rsidRPr="007C49C7">
              <w:rPr>
                <w:i/>
                <w:szCs w:val="22"/>
              </w:rPr>
              <w:t>Structural changes</w:t>
            </w:r>
          </w:p>
        </w:tc>
      </w:tr>
      <w:tr w:rsidR="00553F17" w:rsidRPr="007C49C7" w:rsidTr="008E5D7F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7C49C7">
              <w:rPr>
                <w:lang w:val="fr-CH"/>
              </w:rPr>
              <w:t>Conseil des Télécommunications de Côte d'Ivoire (1/16 Unit)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7C49C7">
              <w:rPr>
                <w:rFonts w:asciiTheme="majorBidi" w:hAnsiTheme="majorBidi" w:cstheme="majorBidi"/>
                <w:szCs w:val="22"/>
              </w:rPr>
              <w:t>Ivory Coast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11/09/2013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i/>
                <w:szCs w:val="22"/>
              </w:rPr>
            </w:pPr>
            <w:r w:rsidRPr="007C49C7">
              <w:rPr>
                <w:i/>
                <w:szCs w:val="22"/>
              </w:rPr>
              <w:t>Structural changes</w:t>
            </w:r>
          </w:p>
        </w:tc>
      </w:tr>
    </w:tbl>
    <w:p w:rsidR="00553F17" w:rsidRPr="004F1C4B" w:rsidRDefault="00553F17" w:rsidP="00553F17">
      <w:pPr>
        <w:pStyle w:val="Heading1"/>
      </w:pPr>
      <w:r w:rsidRPr="004F1C4B">
        <w:t>B.</w:t>
      </w:r>
      <w:r w:rsidRPr="004F1C4B">
        <w:tab/>
        <w:t>ASSOCIATES</w:t>
      </w:r>
    </w:p>
    <w:p w:rsidR="00553F17" w:rsidRDefault="00553F17" w:rsidP="00F92254">
      <w:pPr>
        <w:spacing w:after="120"/>
      </w:pPr>
      <w:r w:rsidRPr="004F1C4B">
        <w:t>The graph below shows the evolution of</w:t>
      </w:r>
      <w:r>
        <w:t xml:space="preserve"> ITU-R</w:t>
      </w:r>
      <w:r w:rsidRPr="004F1C4B">
        <w:t xml:space="preserve"> Associates from 1 </w:t>
      </w:r>
      <w:r>
        <w:t>April</w:t>
      </w:r>
      <w:r w:rsidRPr="004F1C4B">
        <w:t xml:space="preserve"> 201</w:t>
      </w:r>
      <w:r>
        <w:t>3</w:t>
      </w:r>
      <w:r w:rsidRPr="004F1C4B">
        <w:t xml:space="preserve"> to 31 March 201</w:t>
      </w:r>
      <w:r>
        <w:t>4</w:t>
      </w:r>
      <w:r w:rsidRPr="004F1C4B">
        <w:t xml:space="preserve">: there were </w:t>
      </w:r>
      <w:r>
        <w:rPr>
          <w:b/>
        </w:rPr>
        <w:t>4</w:t>
      </w:r>
      <w:r w:rsidRPr="004F1C4B">
        <w:t xml:space="preserve"> new and </w:t>
      </w:r>
      <w:r w:rsidRPr="00452D2E">
        <w:rPr>
          <w:b/>
          <w:bCs/>
        </w:rPr>
        <w:t>2</w:t>
      </w:r>
      <w:r w:rsidRPr="004F1C4B">
        <w:rPr>
          <w:b/>
        </w:rPr>
        <w:t xml:space="preserve"> </w:t>
      </w:r>
      <w:r>
        <w:t>Associate denunciations.</w:t>
      </w:r>
    </w:p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1325"/>
        <w:gridCol w:w="1325"/>
        <w:gridCol w:w="1325"/>
        <w:gridCol w:w="1325"/>
        <w:gridCol w:w="1325"/>
      </w:tblGrid>
      <w:tr w:rsidR="00553F17" w:rsidRPr="005323D6" w:rsidTr="00F92254">
        <w:trPr>
          <w:trHeight w:val="315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53F17" w:rsidRPr="005323D6" w:rsidRDefault="00553F17" w:rsidP="001768D0">
            <w:pPr>
              <w:pStyle w:val="Tablehead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ASSOCIATES</w:t>
            </w:r>
          </w:p>
        </w:tc>
      </w:tr>
      <w:tr w:rsidR="00553F17" w:rsidRPr="005323D6" w:rsidTr="00F92254">
        <w:trPr>
          <w:trHeight w:val="33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>01/04/2013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>30/06/2013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>30/09/2013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>31/12/2013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5323D6" w:rsidRDefault="00553F17" w:rsidP="001768D0">
            <w:pPr>
              <w:pStyle w:val="Tablehead"/>
              <w:rPr>
                <w:szCs w:val="24"/>
                <w:lang w:val="en-US" w:eastAsia="zh-CN"/>
              </w:rPr>
            </w:pPr>
            <w:r w:rsidRPr="005323D6">
              <w:rPr>
                <w:szCs w:val="24"/>
                <w:lang w:val="en-US" w:eastAsia="zh-CN"/>
              </w:rPr>
              <w:t>31/03/2014</w:t>
            </w:r>
          </w:p>
        </w:tc>
      </w:tr>
      <w:tr w:rsidR="00553F17" w:rsidRPr="005323D6" w:rsidTr="00F92254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Existing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1768D0">
            <w:pPr>
              <w:pStyle w:val="Tabletext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19</w:t>
            </w:r>
          </w:p>
        </w:tc>
      </w:tr>
      <w:tr w:rsidR="00553F17" w:rsidRPr="005323D6" w:rsidTr="00F92254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New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5323D6" w:rsidRDefault="00553F17" w:rsidP="001768D0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2</w:t>
            </w:r>
          </w:p>
        </w:tc>
      </w:tr>
      <w:tr w:rsidR="00553F17" w:rsidRPr="005323D6" w:rsidTr="00F92254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1768D0">
              <w:rPr>
                <w:b/>
                <w:bCs/>
                <w:i/>
                <w:iCs/>
                <w:lang w:val="en-US" w:eastAsia="zh-CN"/>
              </w:rPr>
              <w:t>Denunciations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5323D6" w:rsidRDefault="00553F17" w:rsidP="001768D0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5323D6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5323D6">
              <w:rPr>
                <w:lang w:val="en-US" w:eastAsia="zh-CN"/>
              </w:rPr>
              <w:t>1</w:t>
            </w:r>
          </w:p>
        </w:tc>
      </w:tr>
      <w:tr w:rsidR="00553F17" w:rsidRPr="001768D0" w:rsidTr="00F92254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Total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1768D0" w:rsidRDefault="00553F17" w:rsidP="001768D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1768D0">
              <w:rPr>
                <w:b/>
                <w:bCs/>
                <w:lang w:val="en-US" w:eastAsia="zh-CN"/>
              </w:rPr>
              <w:t>20</w:t>
            </w:r>
          </w:p>
        </w:tc>
      </w:tr>
    </w:tbl>
    <w:p w:rsidR="00553F17" w:rsidRPr="001768D0" w:rsidRDefault="00553F17" w:rsidP="001768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2"/>
          <w:szCs w:val="22"/>
        </w:rPr>
      </w:pPr>
    </w:p>
    <w:p w:rsidR="00553F17" w:rsidRPr="004F1C4B" w:rsidRDefault="00553F17" w:rsidP="00553F17">
      <w:pPr>
        <w:spacing w:before="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 xml:space="preserve">New Associates </w:t>
      </w:r>
    </w:p>
    <w:p w:rsidR="00553F17" w:rsidRPr="004F1C4B" w:rsidRDefault="00553F17" w:rsidP="00977146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Associates)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</w:tblGrid>
      <w:tr w:rsidR="00553F17" w:rsidRPr="004F1C4B" w:rsidTr="008E5D7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Associates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</w:tr>
      <w:tr w:rsidR="00553F17" w:rsidRPr="004F1C4B" w:rsidTr="008E5D7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szCs w:val="22"/>
              </w:rPr>
            </w:pPr>
            <w:r w:rsidRPr="007C49C7">
              <w:t>DTS, Inc .(1/6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United states</w:t>
            </w:r>
          </w:p>
        </w:tc>
      </w:tr>
      <w:tr w:rsidR="00553F17" w:rsidRPr="004F1C4B" w:rsidTr="008E5D7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szCs w:val="22"/>
              </w:rPr>
            </w:pPr>
            <w:r w:rsidRPr="007C49C7">
              <w:t>Narda Safety Test Solutions GmbH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Germany</w:t>
            </w:r>
          </w:p>
        </w:tc>
      </w:tr>
      <w:tr w:rsidR="00553F17" w:rsidRPr="004F1C4B" w:rsidTr="008E5D7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7Layers AG (1/6)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Germany</w:t>
            </w:r>
          </w:p>
        </w:tc>
      </w:tr>
      <w:tr w:rsidR="00553F17" w:rsidRPr="004F1C4B" w:rsidTr="008E5D7F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</w:pPr>
            <w:r w:rsidRPr="007C49C7">
              <w:t>Philips International B.V (1/6 Unit)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Netherlands</w:t>
            </w:r>
          </w:p>
        </w:tc>
      </w:tr>
    </w:tbl>
    <w:p w:rsidR="00553F17" w:rsidRPr="004F1C4B" w:rsidRDefault="00553F17" w:rsidP="00553F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</w:p>
    <w:p w:rsidR="00553F17" w:rsidRPr="004F1C4B" w:rsidRDefault="00553F17" w:rsidP="00553F17">
      <w:pPr>
        <w:spacing w:before="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>Denunciations of Associates</w:t>
      </w:r>
    </w:p>
    <w:p w:rsidR="00553F17" w:rsidRPr="004F1C4B" w:rsidRDefault="00553F17" w:rsidP="00977146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Associates)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75"/>
        <w:gridCol w:w="2106"/>
        <w:gridCol w:w="2322"/>
      </w:tblGrid>
      <w:tr w:rsidR="00553F17" w:rsidRPr="004F1C4B" w:rsidTr="008E5D7F">
        <w:trPr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Associate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4F1C4B" w:rsidRDefault="00553F17" w:rsidP="008E5D7F">
            <w:pPr>
              <w:pStyle w:val="Tablehead"/>
            </w:pPr>
            <w:r w:rsidRPr="004F1C4B">
              <w:t>Effective date of the denunciation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Reasons</w:t>
            </w:r>
          </w:p>
        </w:tc>
      </w:tr>
      <w:tr w:rsidR="00553F17" w:rsidRPr="004F1C4B" w:rsidTr="008E5D7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C49C7">
              <w:t>Agilent Technologies (1/6 Unit)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7C49C7">
              <w:rPr>
                <w:rFonts w:asciiTheme="majorBidi" w:hAnsiTheme="majorBidi" w:cstheme="majorBidi"/>
                <w:szCs w:val="22"/>
              </w:rPr>
              <w:t>United States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31/03/2014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i/>
                <w:szCs w:val="22"/>
              </w:rPr>
            </w:pPr>
            <w:r w:rsidRPr="007C49C7">
              <w:rPr>
                <w:i/>
                <w:szCs w:val="22"/>
              </w:rPr>
              <w:t>No reason</w:t>
            </w:r>
          </w:p>
        </w:tc>
      </w:tr>
      <w:tr w:rsidR="00553F17" w:rsidRPr="004F1C4B" w:rsidTr="008E5D7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C49C7">
              <w:t>ICO Satellite Limited. (1/6 Unit)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7C49C7">
              <w:rPr>
                <w:rFonts w:asciiTheme="majorBidi" w:hAnsiTheme="majorBidi" w:cstheme="majorBidi"/>
                <w:szCs w:val="22"/>
              </w:rPr>
              <w:t>United Kingdom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szCs w:val="22"/>
              </w:rPr>
            </w:pPr>
            <w:r w:rsidRPr="007C49C7">
              <w:rPr>
                <w:szCs w:val="22"/>
              </w:rPr>
              <w:t>19/04/2013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17" w:rsidRPr="007C49C7" w:rsidRDefault="00553F17" w:rsidP="008E5D7F">
            <w:pPr>
              <w:pStyle w:val="Tabletext"/>
              <w:jc w:val="center"/>
              <w:rPr>
                <w:i/>
                <w:szCs w:val="22"/>
              </w:rPr>
            </w:pPr>
            <w:r w:rsidRPr="007C49C7">
              <w:rPr>
                <w:i/>
                <w:szCs w:val="22"/>
              </w:rPr>
              <w:t>Structural change</w:t>
            </w:r>
          </w:p>
        </w:tc>
      </w:tr>
    </w:tbl>
    <w:p w:rsidR="00F92254" w:rsidRDefault="00F92254" w:rsidP="00553F17">
      <w:pPr>
        <w:pStyle w:val="Heading1"/>
      </w:pPr>
      <w:r>
        <w:br w:type="page"/>
      </w:r>
    </w:p>
    <w:p w:rsidR="00553F17" w:rsidRPr="004F1C4B" w:rsidRDefault="00553F17" w:rsidP="00553F17">
      <w:pPr>
        <w:pStyle w:val="Heading1"/>
      </w:pPr>
      <w:r w:rsidRPr="004F1C4B">
        <w:lastRenderedPageBreak/>
        <w:t>C.</w:t>
      </w:r>
      <w:r w:rsidRPr="004F1C4B">
        <w:tab/>
        <w:t>ACADEMIA</w:t>
      </w:r>
    </w:p>
    <w:p w:rsidR="00553F17" w:rsidRPr="004F1C4B" w:rsidRDefault="00553F17" w:rsidP="00553F17">
      <w:r w:rsidRPr="004F1C4B">
        <w:t xml:space="preserve">The graph below shows the evolution of </w:t>
      </w:r>
      <w:r>
        <w:t xml:space="preserve">ITU-R </w:t>
      </w:r>
      <w:r w:rsidRPr="004F1C4B">
        <w:t xml:space="preserve">Academia from 1 </w:t>
      </w:r>
      <w:r>
        <w:t>April</w:t>
      </w:r>
      <w:r w:rsidRPr="004F1C4B">
        <w:t xml:space="preserve"> 201</w:t>
      </w:r>
      <w:r>
        <w:t>3</w:t>
      </w:r>
      <w:r w:rsidRPr="004F1C4B">
        <w:t xml:space="preserve"> to 31 March 201</w:t>
      </w:r>
      <w:r>
        <w:t>4</w:t>
      </w:r>
      <w:r w:rsidRPr="004F1C4B">
        <w:t xml:space="preserve">: there were </w:t>
      </w:r>
      <w:r>
        <w:rPr>
          <w:b/>
          <w:bCs/>
        </w:rPr>
        <w:t>3</w:t>
      </w:r>
      <w:r w:rsidRPr="004F1C4B">
        <w:t xml:space="preserve"> new Academia</w:t>
      </w:r>
      <w:r>
        <w:t xml:space="preserve"> and </w:t>
      </w:r>
      <w:r w:rsidRPr="004F1C4B">
        <w:rPr>
          <w:b/>
        </w:rPr>
        <w:t xml:space="preserve">1 </w:t>
      </w:r>
      <w:r w:rsidRPr="004F1C4B">
        <w:rPr>
          <w:bCs/>
        </w:rPr>
        <w:t xml:space="preserve">Academia </w:t>
      </w:r>
      <w:r w:rsidRPr="004F1C4B">
        <w:t>denunciations (ITU-R).</w:t>
      </w:r>
    </w:p>
    <w:p w:rsidR="00553F17" w:rsidRPr="004F1C4B" w:rsidRDefault="00553F17" w:rsidP="00977146"/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1325"/>
        <w:gridCol w:w="1325"/>
        <w:gridCol w:w="1325"/>
        <w:gridCol w:w="1325"/>
        <w:gridCol w:w="1325"/>
      </w:tblGrid>
      <w:tr w:rsidR="00553F17" w:rsidRPr="002D74CC" w:rsidTr="00F92254">
        <w:trPr>
          <w:trHeight w:val="315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53F17" w:rsidRPr="002D74CC" w:rsidRDefault="00553F17" w:rsidP="00977146">
            <w:pPr>
              <w:pStyle w:val="Tablehead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ACADEMIA</w:t>
            </w:r>
          </w:p>
        </w:tc>
      </w:tr>
      <w:tr w:rsidR="00553F17" w:rsidRPr="002D74CC" w:rsidTr="00F92254">
        <w:trPr>
          <w:trHeight w:val="33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text"/>
              <w:rPr>
                <w:szCs w:val="24"/>
                <w:lang w:val="en-US" w:eastAsia="zh-CN"/>
              </w:rPr>
            </w:pPr>
            <w:r w:rsidRPr="002D74CC">
              <w:rPr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head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01/04/2013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head"/>
              <w:rPr>
                <w:szCs w:val="24"/>
                <w:lang w:val="en-US" w:eastAsia="zh-CN"/>
              </w:rPr>
            </w:pPr>
            <w:r w:rsidRPr="002D74CC">
              <w:rPr>
                <w:szCs w:val="24"/>
                <w:lang w:val="en-US" w:eastAsia="zh-CN"/>
              </w:rPr>
              <w:t>30/06/2013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head"/>
              <w:rPr>
                <w:szCs w:val="24"/>
                <w:lang w:val="en-US" w:eastAsia="zh-CN"/>
              </w:rPr>
            </w:pPr>
            <w:r w:rsidRPr="002D74CC">
              <w:rPr>
                <w:szCs w:val="24"/>
                <w:lang w:val="en-US" w:eastAsia="zh-CN"/>
              </w:rPr>
              <w:t>30/09/2013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head"/>
              <w:rPr>
                <w:szCs w:val="24"/>
                <w:lang w:val="en-US" w:eastAsia="zh-CN"/>
              </w:rPr>
            </w:pPr>
            <w:r w:rsidRPr="002D74CC">
              <w:rPr>
                <w:szCs w:val="24"/>
                <w:lang w:val="en-US" w:eastAsia="zh-CN"/>
              </w:rPr>
              <w:t>31/12/2013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3F17" w:rsidRPr="002D74CC" w:rsidRDefault="00553F17" w:rsidP="00977146">
            <w:pPr>
              <w:pStyle w:val="Tablehead"/>
              <w:rPr>
                <w:szCs w:val="24"/>
                <w:lang w:val="en-US" w:eastAsia="zh-CN"/>
              </w:rPr>
            </w:pPr>
            <w:r w:rsidRPr="002D74CC">
              <w:rPr>
                <w:szCs w:val="24"/>
                <w:lang w:val="en-US" w:eastAsia="zh-CN"/>
              </w:rPr>
              <w:t>31/03/2014</w:t>
            </w:r>
          </w:p>
        </w:tc>
      </w:tr>
      <w:tr w:rsidR="00553F17" w:rsidRPr="002D74CC" w:rsidTr="00F92254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977146">
              <w:rPr>
                <w:b/>
                <w:bCs/>
                <w:i/>
                <w:iCs/>
                <w:lang w:val="en-US" w:eastAsia="zh-CN"/>
              </w:rPr>
              <w:t>Existing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15</w:t>
            </w:r>
          </w:p>
        </w:tc>
      </w:tr>
      <w:tr w:rsidR="00553F17" w:rsidRPr="002D74CC" w:rsidTr="00F92254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977146">
              <w:rPr>
                <w:b/>
                <w:bCs/>
                <w:i/>
                <w:iCs/>
                <w:lang w:val="en-US" w:eastAsia="zh-CN"/>
              </w:rPr>
              <w:t>New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2D74CC" w:rsidRDefault="00553F17" w:rsidP="00977146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</w:t>
            </w:r>
          </w:p>
        </w:tc>
      </w:tr>
      <w:tr w:rsidR="00553F17" w:rsidRPr="002D74CC" w:rsidTr="00F92254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right"/>
              <w:rPr>
                <w:b/>
                <w:bCs/>
                <w:i/>
                <w:iCs/>
                <w:lang w:val="en-US" w:eastAsia="zh-CN"/>
              </w:rPr>
            </w:pPr>
            <w:r w:rsidRPr="00977146">
              <w:rPr>
                <w:b/>
                <w:bCs/>
                <w:i/>
                <w:iCs/>
                <w:lang w:val="en-US" w:eastAsia="zh-CN"/>
              </w:rPr>
              <w:t>Denunciations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2D74CC" w:rsidRDefault="00553F17" w:rsidP="00977146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17" w:rsidRPr="002D74CC" w:rsidRDefault="00553F17" w:rsidP="00977146">
            <w:pPr>
              <w:pStyle w:val="Tabletext"/>
              <w:jc w:val="center"/>
              <w:rPr>
                <w:lang w:val="en-US" w:eastAsia="zh-CN"/>
              </w:rPr>
            </w:pPr>
            <w:r w:rsidRPr="002D74CC">
              <w:rPr>
                <w:lang w:val="en-US" w:eastAsia="zh-CN"/>
              </w:rPr>
              <w:t>0</w:t>
            </w:r>
          </w:p>
        </w:tc>
      </w:tr>
      <w:tr w:rsidR="00553F17" w:rsidRPr="00977146" w:rsidTr="00F92254">
        <w:trPr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Total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53F17" w:rsidRPr="00977146" w:rsidRDefault="00553F17" w:rsidP="00977146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977146">
              <w:rPr>
                <w:b/>
                <w:bCs/>
                <w:lang w:val="en-US" w:eastAsia="zh-CN"/>
              </w:rPr>
              <w:t>15</w:t>
            </w:r>
          </w:p>
        </w:tc>
      </w:tr>
    </w:tbl>
    <w:p w:rsidR="00553F17" w:rsidRPr="004F1C4B" w:rsidRDefault="00553F17" w:rsidP="00553F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b/>
          <w:bCs/>
          <w:szCs w:val="24"/>
        </w:rPr>
      </w:pPr>
      <w:r w:rsidRPr="004F1C4B">
        <w:rPr>
          <w:b/>
          <w:bCs/>
          <w:szCs w:val="24"/>
        </w:rPr>
        <w:t>New Academia Members</w:t>
      </w:r>
    </w:p>
    <w:p w:rsidR="00553F17" w:rsidRPr="004F1C4B" w:rsidRDefault="00553F17" w:rsidP="00977146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Academia)</w:t>
      </w:r>
    </w:p>
    <w:tbl>
      <w:tblPr>
        <w:tblStyle w:val="TableGrid"/>
        <w:tblW w:w="6932" w:type="dxa"/>
        <w:jc w:val="center"/>
        <w:tblInd w:w="-311" w:type="dxa"/>
        <w:tblLook w:val="04A0" w:firstRow="1" w:lastRow="0" w:firstColumn="1" w:lastColumn="0" w:noHBand="0" w:noVBand="1"/>
      </w:tblPr>
      <w:tblGrid>
        <w:gridCol w:w="5129"/>
        <w:gridCol w:w="1803"/>
      </w:tblGrid>
      <w:tr w:rsidR="00553F17" w:rsidRPr="004F1C4B" w:rsidTr="008E5D7F">
        <w:trPr>
          <w:jc w:val="center"/>
        </w:trPr>
        <w:tc>
          <w:tcPr>
            <w:tcW w:w="5129" w:type="dxa"/>
            <w:vAlign w:val="center"/>
          </w:tcPr>
          <w:p w:rsidR="00553F17" w:rsidRPr="004F1C4B" w:rsidRDefault="00553F17" w:rsidP="008E5D7F">
            <w:pPr>
              <w:pStyle w:val="Tablehead"/>
            </w:pPr>
            <w:r w:rsidRPr="004F1C4B">
              <w:t>Academia</w:t>
            </w:r>
          </w:p>
        </w:tc>
        <w:tc>
          <w:tcPr>
            <w:tcW w:w="1803" w:type="dxa"/>
            <w:vAlign w:val="center"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</w:tr>
      <w:tr w:rsidR="00553F17" w:rsidRPr="004F1C4B" w:rsidTr="008E5D7F">
        <w:trPr>
          <w:trHeight w:val="251"/>
          <w:jc w:val="center"/>
        </w:trPr>
        <w:tc>
          <w:tcPr>
            <w:tcW w:w="5129" w:type="dxa"/>
          </w:tcPr>
          <w:p w:rsidR="00553F17" w:rsidRPr="00A1267E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  <w:lang w:val="es-ES"/>
              </w:rPr>
            </w:pPr>
            <w:r w:rsidRPr="00A1267E">
              <w:rPr>
                <w:szCs w:val="22"/>
                <w:lang w:val="es-ES"/>
              </w:rPr>
              <w:t xml:space="preserve">Universidad Nacional de Ingeniería </w:t>
            </w:r>
            <w:r>
              <w:rPr>
                <w:szCs w:val="22"/>
                <w:lang w:val="es-ES"/>
              </w:rPr>
              <w:t xml:space="preserve"> (1/32</w:t>
            </w:r>
            <w:r w:rsidRPr="00A1267E">
              <w:rPr>
                <w:szCs w:val="22"/>
                <w:lang w:val="es-ES"/>
              </w:rPr>
              <w:t xml:space="preserve"> Unit)</w:t>
            </w:r>
          </w:p>
        </w:tc>
        <w:tc>
          <w:tcPr>
            <w:tcW w:w="1803" w:type="dxa"/>
          </w:tcPr>
          <w:p w:rsidR="00553F17" w:rsidRPr="004F1C4B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Perú</w:t>
            </w:r>
          </w:p>
        </w:tc>
      </w:tr>
      <w:tr w:rsidR="00553F17" w:rsidRPr="004F1C4B" w:rsidTr="008E5D7F">
        <w:trPr>
          <w:trHeight w:val="251"/>
          <w:jc w:val="center"/>
        </w:trPr>
        <w:tc>
          <w:tcPr>
            <w:tcW w:w="5129" w:type="dxa"/>
          </w:tcPr>
          <w:p w:rsidR="00553F17" w:rsidRPr="004F1C4B" w:rsidRDefault="00553F17" w:rsidP="008E5D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Department of Aeronautics &amp; Astronautics(1/16 unit)</w:t>
            </w:r>
          </w:p>
        </w:tc>
        <w:tc>
          <w:tcPr>
            <w:tcW w:w="1803" w:type="dxa"/>
          </w:tcPr>
          <w:p w:rsidR="00553F17" w:rsidRPr="004F1C4B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Germany</w:t>
            </w:r>
          </w:p>
        </w:tc>
      </w:tr>
      <w:tr w:rsidR="00553F17" w:rsidRPr="004F1C4B" w:rsidTr="008E5D7F">
        <w:trPr>
          <w:trHeight w:val="251"/>
          <w:jc w:val="center"/>
        </w:trPr>
        <w:tc>
          <w:tcPr>
            <w:tcW w:w="5129" w:type="dxa"/>
          </w:tcPr>
          <w:p w:rsidR="00553F17" w:rsidRPr="004F1C4B" w:rsidRDefault="00553F17" w:rsidP="008E5D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Institute of Technology Bombay (1/32 Unit)</w:t>
            </w:r>
          </w:p>
        </w:tc>
        <w:tc>
          <w:tcPr>
            <w:tcW w:w="1803" w:type="dxa"/>
          </w:tcPr>
          <w:p w:rsidR="00553F17" w:rsidRPr="004F1C4B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India</w:t>
            </w:r>
          </w:p>
        </w:tc>
      </w:tr>
    </w:tbl>
    <w:p w:rsidR="00553F17" w:rsidRPr="004F1C4B" w:rsidRDefault="00553F17" w:rsidP="00553F17">
      <w:pPr>
        <w:spacing w:before="240"/>
        <w:jc w:val="center"/>
        <w:rPr>
          <w:b/>
          <w:bCs/>
          <w:szCs w:val="24"/>
        </w:rPr>
      </w:pPr>
      <w:r>
        <w:rPr>
          <w:b/>
          <w:bCs/>
          <w:szCs w:val="24"/>
        </w:rPr>
        <w:t>Denunciation</w:t>
      </w:r>
      <w:r w:rsidRPr="004F1C4B">
        <w:rPr>
          <w:b/>
          <w:bCs/>
          <w:szCs w:val="24"/>
        </w:rPr>
        <w:t xml:space="preserve"> of Academia Members </w:t>
      </w:r>
    </w:p>
    <w:p w:rsidR="00553F17" w:rsidRPr="004F1C4B" w:rsidRDefault="00553F17" w:rsidP="00977146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 xml:space="preserve">(ITU-R </w:t>
      </w:r>
      <w:r>
        <w:rPr>
          <w:sz w:val="22"/>
          <w:szCs w:val="22"/>
        </w:rPr>
        <w:t>Academia</w:t>
      </w:r>
      <w:r w:rsidRPr="004F1C4B">
        <w:rPr>
          <w:sz w:val="22"/>
          <w:szCs w:val="22"/>
        </w:rPr>
        <w:t>)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10"/>
      </w:tblGrid>
      <w:tr w:rsidR="00553F17" w:rsidRPr="004F1C4B" w:rsidTr="008E5D7F">
        <w:trPr>
          <w:trHeight w:val="4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>
              <w:t>Reason</w:t>
            </w:r>
          </w:p>
        </w:tc>
      </w:tr>
      <w:tr w:rsidR="00553F17" w:rsidRPr="00AD39F8" w:rsidTr="008E5D7F">
        <w:trPr>
          <w:trHeight w:val="5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7" w:rsidRPr="007C49C7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7C49C7">
              <w:rPr>
                <w:lang w:val="fr-CH"/>
              </w:rPr>
              <w:t>Institut Mines – Télécom, France (1/16 Unit)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7" w:rsidRPr="007C49C7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7C49C7">
              <w:rPr>
                <w:rFonts w:asciiTheme="majorBidi" w:hAnsiTheme="majorBidi" w:cstheme="majorBidi"/>
                <w:szCs w:val="22"/>
              </w:rPr>
              <w:t>Financial</w:t>
            </w:r>
          </w:p>
        </w:tc>
      </w:tr>
    </w:tbl>
    <w:p w:rsidR="00553F17" w:rsidRPr="004F1C4B" w:rsidRDefault="00553F17" w:rsidP="00553F17">
      <w:pPr>
        <w:spacing w:before="240"/>
        <w:jc w:val="center"/>
        <w:rPr>
          <w:b/>
          <w:bCs/>
          <w:szCs w:val="24"/>
        </w:rPr>
      </w:pPr>
      <w:r w:rsidRPr="004F1C4B">
        <w:rPr>
          <w:b/>
          <w:bCs/>
          <w:szCs w:val="24"/>
        </w:rPr>
        <w:t xml:space="preserve">Removals for non-payment and suspensions of Academia Members </w:t>
      </w:r>
    </w:p>
    <w:p w:rsidR="00553F17" w:rsidRPr="004F1C4B" w:rsidRDefault="00553F17" w:rsidP="00977146">
      <w:pPr>
        <w:spacing w:before="0" w:after="120"/>
        <w:jc w:val="center"/>
        <w:rPr>
          <w:sz w:val="22"/>
          <w:szCs w:val="22"/>
        </w:rPr>
      </w:pPr>
      <w:r w:rsidRPr="004F1C4B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April</w:t>
      </w:r>
      <w:r w:rsidRPr="004F1C4B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3</w:t>
      </w:r>
      <w:r w:rsidRPr="004F1C4B">
        <w:rPr>
          <w:b/>
          <w:bCs/>
          <w:szCs w:val="24"/>
        </w:rPr>
        <w:t xml:space="preserve"> to 31 March 201</w:t>
      </w:r>
      <w:r>
        <w:rPr>
          <w:b/>
          <w:bCs/>
          <w:szCs w:val="24"/>
        </w:rPr>
        <w:t>4</w:t>
      </w:r>
      <w:r w:rsidRPr="004F1C4B">
        <w:rPr>
          <w:b/>
          <w:bCs/>
          <w:szCs w:val="24"/>
        </w:rPr>
        <w:br/>
      </w:r>
      <w:r w:rsidRPr="004F1C4B">
        <w:rPr>
          <w:sz w:val="22"/>
          <w:szCs w:val="22"/>
        </w:rPr>
        <w:t>(ITU-R Sector Members)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10"/>
      </w:tblGrid>
      <w:tr w:rsidR="00553F17" w:rsidRPr="004F1C4B" w:rsidTr="008E5D7F">
        <w:trPr>
          <w:trHeight w:val="45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Sector 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7" w:rsidRPr="004F1C4B" w:rsidRDefault="00553F17" w:rsidP="008E5D7F">
            <w:pPr>
              <w:pStyle w:val="Tablehead"/>
            </w:pPr>
            <w:r w:rsidRPr="004F1C4B">
              <w:t>Country</w:t>
            </w:r>
          </w:p>
        </w:tc>
      </w:tr>
      <w:tr w:rsidR="00553F17" w:rsidRPr="004F1C4B" w:rsidTr="008E5D7F">
        <w:trPr>
          <w:trHeight w:val="5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7" w:rsidRPr="0063006B" w:rsidRDefault="00553F17" w:rsidP="008E5D7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>
              <w:rPr>
                <w:lang w:val="fr-CH"/>
              </w:rPr>
              <w:t>Regional Maritime University</w:t>
            </w:r>
            <w:r w:rsidRPr="0063006B">
              <w:rPr>
                <w:lang w:val="fr-CH"/>
              </w:rPr>
              <w:t xml:space="preserve"> (1/</w:t>
            </w:r>
            <w:r>
              <w:rPr>
                <w:lang w:val="fr-CH"/>
              </w:rPr>
              <w:t>32</w:t>
            </w:r>
            <w:r w:rsidRPr="0063006B">
              <w:rPr>
                <w:lang w:val="fr-CH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7" w:rsidRPr="004F1C4B" w:rsidRDefault="00553F17" w:rsidP="008E5D7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Ghana</w:t>
            </w:r>
          </w:p>
        </w:tc>
      </w:tr>
    </w:tbl>
    <w:p w:rsidR="00977146" w:rsidRDefault="00977146" w:rsidP="00977146">
      <w:r>
        <w:br w:type="page"/>
      </w:r>
    </w:p>
    <w:p w:rsidR="00553F17" w:rsidRDefault="00553F17" w:rsidP="00977146">
      <w:r>
        <w:lastRenderedPageBreak/>
        <w:t xml:space="preserve">The following graphic shows the evolution of Sector Members, Associates and Academia during the period </w:t>
      </w:r>
      <w:r w:rsidR="00977146">
        <w:t xml:space="preserve">1 </w:t>
      </w:r>
      <w:r w:rsidR="004B57EC">
        <w:t>April</w:t>
      </w:r>
      <w:bookmarkStart w:id="5" w:name="_GoBack"/>
      <w:bookmarkEnd w:id="5"/>
      <w:r>
        <w:t xml:space="preserve"> 2013 to </w:t>
      </w:r>
      <w:r w:rsidR="00977146">
        <w:t>31March 2014</w:t>
      </w:r>
      <w:r>
        <w:t>.</w:t>
      </w:r>
    </w:p>
    <w:p w:rsidR="00553F17" w:rsidRDefault="00553F17" w:rsidP="00553F17"/>
    <w:p w:rsidR="00553F17" w:rsidRDefault="00553F17" w:rsidP="00553F17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6A35ADAB" wp14:editId="28546EAF">
            <wp:extent cx="45720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3F17" w:rsidRDefault="00553F17" w:rsidP="00553F17">
      <w:pPr>
        <w:jc w:val="center"/>
      </w:pPr>
    </w:p>
    <w:p w:rsidR="00A4407E" w:rsidRDefault="00A4407E" w:rsidP="0032202E">
      <w:pPr>
        <w:pStyle w:val="Reasons"/>
      </w:pPr>
    </w:p>
    <w:p w:rsidR="00A4407E" w:rsidRDefault="00A4407E">
      <w:pPr>
        <w:jc w:val="center"/>
      </w:pPr>
      <w:r>
        <w:t>______________</w:t>
      </w:r>
    </w:p>
    <w:sectPr w:rsidR="00A4407E" w:rsidSect="00F749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17" w:rsidRDefault="00553F17">
      <w:r>
        <w:separator/>
      </w:r>
    </w:p>
  </w:endnote>
  <w:endnote w:type="continuationSeparator" w:id="0">
    <w:p w:rsidR="00553F17" w:rsidRDefault="005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7E" w:rsidRDefault="004B57EC" w:rsidP="00A4407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D7B6B">
      <w:t>P:\ENG\ITU-R\AG\RAG\RAG14\000\001ADD03E.docx</w:t>
    </w:r>
    <w:r>
      <w:fldChar w:fldCharType="end"/>
    </w:r>
    <w:r w:rsidR="00A4407E">
      <w:t xml:space="preserve"> (363843)</w:t>
    </w:r>
    <w:r w:rsidR="00A4407E">
      <w:tab/>
    </w:r>
    <w:r w:rsidR="00A4407E">
      <w:fldChar w:fldCharType="begin"/>
    </w:r>
    <w:r w:rsidR="00A4407E">
      <w:instrText xml:space="preserve"> SAVEDATE \@ DD.MM.YY </w:instrText>
    </w:r>
    <w:r w:rsidR="00A4407E">
      <w:fldChar w:fldCharType="separate"/>
    </w:r>
    <w:r>
      <w:t>02.06.14</w:t>
    </w:r>
    <w:r w:rsidR="00A4407E">
      <w:fldChar w:fldCharType="end"/>
    </w:r>
    <w:r w:rsidR="00A4407E">
      <w:tab/>
    </w:r>
    <w:r w:rsidR="00A4407E">
      <w:fldChar w:fldCharType="begin"/>
    </w:r>
    <w:r w:rsidR="00A4407E">
      <w:instrText xml:space="preserve"> PRINTDATE \@ DD.MM.YY </w:instrText>
    </w:r>
    <w:r w:rsidR="00A4407E">
      <w:fldChar w:fldCharType="separate"/>
    </w:r>
    <w:r w:rsidR="00DD7B6B">
      <w:t>30.05.14</w:t>
    </w:r>
    <w:r w:rsidR="00A440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7E" w:rsidRDefault="00836CD0">
    <w:pPr>
      <w:pStyle w:val="Footer"/>
    </w:pPr>
    <w:fldSimple w:instr=" FILENAME \p  \* MERGEFORMAT ">
      <w:r w:rsidR="00DD7B6B">
        <w:t>P:\ENG\ITU-R\AG\RAG\RAG14\000\001ADD03E.docx</w:t>
      </w:r>
    </w:fldSimple>
    <w:r w:rsidR="00A4407E">
      <w:t xml:space="preserve"> (363843)</w:t>
    </w:r>
    <w:r w:rsidR="00A4407E">
      <w:tab/>
    </w:r>
    <w:r w:rsidR="00A4407E">
      <w:fldChar w:fldCharType="begin"/>
    </w:r>
    <w:r w:rsidR="00A4407E">
      <w:instrText xml:space="preserve"> SAVEDATE \@ DD.MM.YY </w:instrText>
    </w:r>
    <w:r w:rsidR="00A4407E">
      <w:fldChar w:fldCharType="separate"/>
    </w:r>
    <w:r w:rsidR="004B57EC">
      <w:t>02.06.14</w:t>
    </w:r>
    <w:r w:rsidR="00A4407E">
      <w:fldChar w:fldCharType="end"/>
    </w:r>
    <w:r w:rsidR="00A4407E">
      <w:tab/>
    </w:r>
    <w:r w:rsidR="00A4407E">
      <w:fldChar w:fldCharType="begin"/>
    </w:r>
    <w:r w:rsidR="00A4407E">
      <w:instrText xml:space="preserve"> PRINTDATE \@ DD.MM.YY </w:instrText>
    </w:r>
    <w:r w:rsidR="00A4407E">
      <w:fldChar w:fldCharType="separate"/>
    </w:r>
    <w:r w:rsidR="00DD7B6B">
      <w:t>30.05.14</w:t>
    </w:r>
    <w:r w:rsidR="00A4407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17" w:rsidRDefault="00553F17">
      <w:r>
        <w:t>____________________</w:t>
      </w:r>
    </w:p>
  </w:footnote>
  <w:footnote w:type="continuationSeparator" w:id="0">
    <w:p w:rsidR="00553F17" w:rsidRDefault="0055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B57EC">
      <w:rPr>
        <w:noProof/>
      </w:rPr>
      <w:t>4</w:t>
    </w:r>
    <w:r>
      <w:rPr>
        <w:noProof/>
      </w:rPr>
      <w:fldChar w:fldCharType="end"/>
    </w:r>
  </w:p>
  <w:p w:rsidR="0095426A" w:rsidRDefault="00597657" w:rsidP="00553F17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</w:t>
    </w:r>
    <w:r w:rsidR="00DD7B6B">
      <w:rPr>
        <w:lang w:val="es-ES"/>
      </w:rPr>
      <w:t>/</w:t>
    </w:r>
    <w:r w:rsidR="00553F17">
      <w:rPr>
        <w:lang w:val="es-ES"/>
      </w:rPr>
      <w:t>1(Add.3)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17"/>
    <w:rsid w:val="00093C73"/>
    <w:rsid w:val="001377D6"/>
    <w:rsid w:val="001768D0"/>
    <w:rsid w:val="001E41A0"/>
    <w:rsid w:val="002774E4"/>
    <w:rsid w:val="003D068D"/>
    <w:rsid w:val="004B57EC"/>
    <w:rsid w:val="004F0848"/>
    <w:rsid w:val="00507DA3"/>
    <w:rsid w:val="0051782D"/>
    <w:rsid w:val="00553F17"/>
    <w:rsid w:val="00597657"/>
    <w:rsid w:val="005B2C58"/>
    <w:rsid w:val="00746923"/>
    <w:rsid w:val="00806E63"/>
    <w:rsid w:val="00836CD0"/>
    <w:rsid w:val="008B3F50"/>
    <w:rsid w:val="0095426A"/>
    <w:rsid w:val="00977146"/>
    <w:rsid w:val="00A16CB2"/>
    <w:rsid w:val="00A4407E"/>
    <w:rsid w:val="00B35BE4"/>
    <w:rsid w:val="00B52992"/>
    <w:rsid w:val="00CC1D49"/>
    <w:rsid w:val="00CD4D80"/>
    <w:rsid w:val="00D211BC"/>
    <w:rsid w:val="00DD3BF8"/>
    <w:rsid w:val="00DD7B6B"/>
    <w:rsid w:val="00F749FF"/>
    <w:rsid w:val="00F92254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53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553F17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553F1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A440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53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553F17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553F1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A440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Evolution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of ITU-R Membership</a:t>
            </a:r>
          </a:p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From 1 April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2013 to 31 March 2014</a:t>
            </a:r>
          </a:p>
          <a:p>
            <a:pPr>
              <a:defRPr/>
            </a:pPr>
            <a:endParaRPr lang="en-US" sz="12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'April 2013 to April 2014'!$C$33</c:f>
              <c:strCache>
                <c:ptCount val="1"/>
                <c:pt idx="0">
                  <c:v>Sector Members</c:v>
                </c:pt>
              </c:strCache>
            </c:strRef>
          </c:tx>
          <c:marker>
            <c:symbol val="none"/>
          </c:marker>
          <c:cat>
            <c:numRef>
              <c:f>'April 2013 to April 2014'!$D$32:$H$32</c:f>
              <c:numCache>
                <c:formatCode>dd/mm/yyyy</c:formatCode>
                <c:ptCount val="5"/>
                <c:pt idx="0">
                  <c:v>41365</c:v>
                </c:pt>
                <c:pt idx="1">
                  <c:v>41455</c:v>
                </c:pt>
                <c:pt idx="2">
                  <c:v>41547</c:v>
                </c:pt>
                <c:pt idx="3">
                  <c:v>41639</c:v>
                </c:pt>
                <c:pt idx="4">
                  <c:v>41729</c:v>
                </c:pt>
              </c:numCache>
            </c:numRef>
          </c:cat>
          <c:val>
            <c:numRef>
              <c:f>'April 2013 to April 2014'!$D$33:$H$33</c:f>
              <c:numCache>
                <c:formatCode>General</c:formatCode>
                <c:ptCount val="5"/>
                <c:pt idx="0">
                  <c:v>254</c:v>
                </c:pt>
                <c:pt idx="1">
                  <c:v>256</c:v>
                </c:pt>
                <c:pt idx="2">
                  <c:v>256</c:v>
                </c:pt>
                <c:pt idx="3">
                  <c:v>258</c:v>
                </c:pt>
                <c:pt idx="4">
                  <c:v>258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'April 2013 to April 2014'!$C$34</c:f>
              <c:strCache>
                <c:ptCount val="1"/>
                <c:pt idx="0">
                  <c:v>Associates</c:v>
                </c:pt>
              </c:strCache>
            </c:strRef>
          </c:tx>
          <c:marker>
            <c:symbol val="none"/>
          </c:marker>
          <c:cat>
            <c:numRef>
              <c:f>'April 2013 to April 2014'!$D$32:$H$32</c:f>
              <c:numCache>
                <c:formatCode>dd/mm/yyyy</c:formatCode>
                <c:ptCount val="5"/>
                <c:pt idx="0">
                  <c:v>41365</c:v>
                </c:pt>
                <c:pt idx="1">
                  <c:v>41455</c:v>
                </c:pt>
                <c:pt idx="2">
                  <c:v>41547</c:v>
                </c:pt>
                <c:pt idx="3">
                  <c:v>41639</c:v>
                </c:pt>
                <c:pt idx="4">
                  <c:v>41729</c:v>
                </c:pt>
              </c:numCache>
            </c:numRef>
          </c:cat>
          <c:val>
            <c:numRef>
              <c:f>'April 2013 to April 2014'!$D$34:$H$34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19</c:v>
                </c:pt>
                <c:pt idx="3">
                  <c:v>19</c:v>
                </c:pt>
                <c:pt idx="4">
                  <c:v>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'April 2013 to April 2014'!$C$35</c:f>
              <c:strCache>
                <c:ptCount val="1"/>
                <c:pt idx="0">
                  <c:v>Academia</c:v>
                </c:pt>
              </c:strCache>
            </c:strRef>
          </c:tx>
          <c:marker>
            <c:symbol val="none"/>
          </c:marker>
          <c:cat>
            <c:numRef>
              <c:f>'April 2013 to April 2014'!$D$32:$H$32</c:f>
              <c:numCache>
                <c:formatCode>dd/mm/yyyy</c:formatCode>
                <c:ptCount val="5"/>
                <c:pt idx="0">
                  <c:v>41365</c:v>
                </c:pt>
                <c:pt idx="1">
                  <c:v>41455</c:v>
                </c:pt>
                <c:pt idx="2">
                  <c:v>41547</c:v>
                </c:pt>
                <c:pt idx="3">
                  <c:v>41639</c:v>
                </c:pt>
                <c:pt idx="4">
                  <c:v>41729</c:v>
                </c:pt>
              </c:numCache>
            </c:numRef>
          </c:cat>
          <c:val>
            <c:numRef>
              <c:f>'April 2013 to April 2014'!$D$35:$H$35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'April 2013 to April 2014'!$C$36</c:f>
              <c:strCache>
                <c:ptCount val="1"/>
                <c:pt idx="0">
                  <c:v>Total</c:v>
                </c:pt>
              </c:strCache>
            </c:strRef>
          </c:tx>
          <c:marker>
            <c:symbol val="none"/>
          </c:marker>
          <c:cat>
            <c:numRef>
              <c:f>'April 2013 to April 2014'!$D$32:$H$32</c:f>
              <c:numCache>
                <c:formatCode>dd/mm/yyyy</c:formatCode>
                <c:ptCount val="5"/>
                <c:pt idx="0">
                  <c:v>41365</c:v>
                </c:pt>
                <c:pt idx="1">
                  <c:v>41455</c:v>
                </c:pt>
                <c:pt idx="2">
                  <c:v>41547</c:v>
                </c:pt>
                <c:pt idx="3">
                  <c:v>41639</c:v>
                </c:pt>
                <c:pt idx="4">
                  <c:v>41729</c:v>
                </c:pt>
              </c:numCache>
            </c:numRef>
          </c:cat>
          <c:val>
            <c:numRef>
              <c:f>'April 2013 to April 2014'!$D$36:$H$36</c:f>
              <c:numCache>
                <c:formatCode>General</c:formatCode>
                <c:ptCount val="5"/>
                <c:pt idx="0">
                  <c:v>285</c:v>
                </c:pt>
                <c:pt idx="1">
                  <c:v>289</c:v>
                </c:pt>
                <c:pt idx="2">
                  <c:v>291</c:v>
                </c:pt>
                <c:pt idx="3">
                  <c:v>292</c:v>
                </c:pt>
                <c:pt idx="4">
                  <c:v>293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282752"/>
        <c:axId val="186284288"/>
      </c:lineChart>
      <c:dateAx>
        <c:axId val="18628275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6284288"/>
        <c:crosses val="autoZero"/>
        <c:auto val="1"/>
        <c:lblOffset val="100"/>
        <c:baseTimeUnit val="months"/>
      </c:dateAx>
      <c:valAx>
        <c:axId val="186284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62827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43</TotalTime>
  <Pages>4</Pages>
  <Words>493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neal</cp:lastModifiedBy>
  <cp:revision>6</cp:revision>
  <cp:lastPrinted>2014-05-30T07:46:00Z</cp:lastPrinted>
  <dcterms:created xsi:type="dcterms:W3CDTF">2014-05-30T07:22:00Z</dcterms:created>
  <dcterms:modified xsi:type="dcterms:W3CDTF">2014-06-02T09:28:00Z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