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rsidRPr="005F29E0">
        <w:trPr>
          <w:cantSplit/>
        </w:trPr>
        <w:tc>
          <w:tcPr>
            <w:tcW w:w="6771" w:type="dxa"/>
          </w:tcPr>
          <w:p w:rsidR="002D238A" w:rsidRPr="005F29E0" w:rsidRDefault="002D238A" w:rsidP="00BA0C7B">
            <w:pPr>
              <w:shd w:val="solid" w:color="FFFFFF" w:fill="FFFFFF"/>
              <w:spacing w:before="360" w:after="240"/>
              <w:rPr>
                <w:rFonts w:ascii="Verdana" w:hAnsi="Verdana"/>
                <w:b/>
                <w:bCs/>
              </w:rPr>
            </w:pPr>
            <w:bookmarkStart w:id="0" w:name="_GoBack"/>
            <w:bookmarkEnd w:id="0"/>
            <w:r w:rsidRPr="005F29E0">
              <w:rPr>
                <w:rFonts w:ascii="Verdana" w:hAnsi="Verdana" w:cs="Times New Roman Bold"/>
                <w:b/>
                <w:sz w:val="25"/>
                <w:szCs w:val="25"/>
              </w:rPr>
              <w:t>Groupe Consultatif des Radiocommunications</w:t>
            </w:r>
            <w:r w:rsidRPr="005F29E0">
              <w:rPr>
                <w:rFonts w:ascii="Verdana" w:hAnsi="Verdana"/>
                <w:b/>
                <w:sz w:val="25"/>
                <w:szCs w:val="25"/>
              </w:rPr>
              <w:br/>
            </w:r>
            <w:r w:rsidRPr="005F29E0">
              <w:rPr>
                <w:rFonts w:ascii="Verdana" w:hAnsi="Verdana" w:cs="Times New Roman Bold"/>
                <w:b/>
                <w:bCs/>
                <w:sz w:val="20"/>
              </w:rPr>
              <w:t>Genève,</w:t>
            </w:r>
            <w:r w:rsidRPr="005F29E0">
              <w:rPr>
                <w:rFonts w:ascii="Verdana" w:hAnsi="Verdana"/>
                <w:b/>
                <w:bCs/>
                <w:sz w:val="20"/>
              </w:rPr>
              <w:t xml:space="preserve"> </w:t>
            </w:r>
            <w:r w:rsidR="00AC39EE" w:rsidRPr="005F29E0">
              <w:rPr>
                <w:rFonts w:ascii="Verdana" w:hAnsi="Verdana"/>
                <w:b/>
                <w:bCs/>
                <w:sz w:val="20"/>
              </w:rPr>
              <w:t>2</w:t>
            </w:r>
            <w:r w:rsidR="00BA0C7B" w:rsidRPr="005F29E0">
              <w:rPr>
                <w:rFonts w:ascii="Verdana" w:hAnsi="Verdana"/>
                <w:b/>
                <w:bCs/>
                <w:sz w:val="20"/>
              </w:rPr>
              <w:t>2</w:t>
            </w:r>
            <w:r w:rsidRPr="005F29E0">
              <w:rPr>
                <w:rFonts w:ascii="Verdana" w:hAnsi="Verdana"/>
                <w:b/>
                <w:bCs/>
                <w:sz w:val="20"/>
              </w:rPr>
              <w:t>-</w:t>
            </w:r>
            <w:r w:rsidR="00AC39EE" w:rsidRPr="005F29E0">
              <w:rPr>
                <w:rFonts w:ascii="Verdana" w:hAnsi="Verdana"/>
                <w:b/>
                <w:bCs/>
                <w:sz w:val="20"/>
              </w:rPr>
              <w:t>2</w:t>
            </w:r>
            <w:r w:rsidR="00BA0C7B" w:rsidRPr="005F29E0">
              <w:rPr>
                <w:rFonts w:ascii="Verdana" w:hAnsi="Verdana"/>
                <w:b/>
                <w:bCs/>
                <w:sz w:val="20"/>
              </w:rPr>
              <w:t>4</w:t>
            </w:r>
            <w:r w:rsidRPr="005F29E0">
              <w:rPr>
                <w:rFonts w:ascii="Verdana" w:hAnsi="Verdana"/>
                <w:b/>
                <w:bCs/>
                <w:sz w:val="20"/>
              </w:rPr>
              <w:t xml:space="preserve"> </w:t>
            </w:r>
            <w:r w:rsidR="00BA0C7B" w:rsidRPr="005F29E0">
              <w:rPr>
                <w:rFonts w:ascii="Verdana" w:hAnsi="Verdana"/>
                <w:b/>
                <w:bCs/>
                <w:sz w:val="20"/>
              </w:rPr>
              <w:t>mai</w:t>
            </w:r>
            <w:r w:rsidRPr="005F29E0">
              <w:rPr>
                <w:rFonts w:ascii="Verdana" w:hAnsi="Verdana"/>
                <w:b/>
                <w:bCs/>
                <w:sz w:val="20"/>
              </w:rPr>
              <w:t xml:space="preserve"> 20</w:t>
            </w:r>
            <w:r w:rsidR="00925627" w:rsidRPr="005F29E0">
              <w:rPr>
                <w:rFonts w:ascii="Verdana" w:hAnsi="Verdana"/>
                <w:b/>
                <w:bCs/>
                <w:sz w:val="20"/>
              </w:rPr>
              <w:t>1</w:t>
            </w:r>
            <w:r w:rsidR="00BA0C7B" w:rsidRPr="005F29E0">
              <w:rPr>
                <w:rFonts w:ascii="Verdana" w:hAnsi="Verdana"/>
                <w:b/>
                <w:bCs/>
                <w:sz w:val="20"/>
              </w:rPr>
              <w:t>3</w:t>
            </w:r>
          </w:p>
        </w:tc>
        <w:tc>
          <w:tcPr>
            <w:tcW w:w="3118" w:type="dxa"/>
          </w:tcPr>
          <w:p w:rsidR="002D238A" w:rsidRPr="005F29E0" w:rsidRDefault="005430E4" w:rsidP="00773E5E">
            <w:pPr>
              <w:shd w:val="solid" w:color="FFFFFF" w:fill="FFFFFF"/>
              <w:spacing w:before="0" w:line="240" w:lineRule="atLeast"/>
            </w:pPr>
            <w:r w:rsidRPr="005F29E0">
              <w:rPr>
                <w:rFonts w:ascii="Verdana" w:hAnsi="Verdana"/>
                <w:b/>
                <w:bCs/>
                <w:noProof/>
                <w:lang w:val="en-US" w:eastAsia="zh-CN"/>
              </w:rPr>
              <w:drawing>
                <wp:inline distT="0" distB="0" distL="0" distR="0" wp14:anchorId="24AD5E94" wp14:editId="2A122045">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F29E0">
        <w:trPr>
          <w:cantSplit/>
        </w:trPr>
        <w:tc>
          <w:tcPr>
            <w:tcW w:w="6771" w:type="dxa"/>
            <w:tcBorders>
              <w:bottom w:val="single" w:sz="12" w:space="0" w:color="auto"/>
            </w:tcBorders>
          </w:tcPr>
          <w:p w:rsidR="002D238A" w:rsidRPr="005F29E0"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F29E0" w:rsidRDefault="002D238A" w:rsidP="00773E5E">
            <w:pPr>
              <w:shd w:val="solid" w:color="FFFFFF" w:fill="FFFFFF"/>
              <w:spacing w:before="0" w:after="48" w:line="240" w:lineRule="atLeast"/>
              <w:rPr>
                <w:sz w:val="22"/>
                <w:szCs w:val="22"/>
              </w:rPr>
            </w:pPr>
          </w:p>
        </w:tc>
      </w:tr>
      <w:tr w:rsidR="002D238A" w:rsidRPr="005F29E0">
        <w:trPr>
          <w:cantSplit/>
        </w:trPr>
        <w:tc>
          <w:tcPr>
            <w:tcW w:w="6771" w:type="dxa"/>
            <w:tcBorders>
              <w:top w:val="single" w:sz="12" w:space="0" w:color="auto"/>
            </w:tcBorders>
          </w:tcPr>
          <w:p w:rsidR="002D238A" w:rsidRPr="005F29E0"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5F29E0" w:rsidRDefault="002D238A" w:rsidP="00773E5E">
            <w:pPr>
              <w:shd w:val="solid" w:color="FFFFFF" w:fill="FFFFFF"/>
              <w:spacing w:before="0" w:after="48" w:line="240" w:lineRule="atLeast"/>
              <w:rPr>
                <w:rFonts w:ascii="Verdana" w:hAnsi="Verdana"/>
                <w:sz w:val="22"/>
                <w:szCs w:val="22"/>
              </w:rPr>
            </w:pPr>
          </w:p>
        </w:tc>
      </w:tr>
      <w:tr w:rsidR="002D238A" w:rsidRPr="005F29E0">
        <w:trPr>
          <w:cantSplit/>
        </w:trPr>
        <w:tc>
          <w:tcPr>
            <w:tcW w:w="6771" w:type="dxa"/>
            <w:vMerge w:val="restart"/>
          </w:tcPr>
          <w:p w:rsidR="002D238A" w:rsidRPr="005F29E0" w:rsidRDefault="002D238A" w:rsidP="00773E5E">
            <w:pPr>
              <w:shd w:val="solid" w:color="FFFFFF" w:fill="FFFFFF"/>
              <w:spacing w:after="240"/>
              <w:rPr>
                <w:sz w:val="20"/>
              </w:rPr>
            </w:pPr>
            <w:bookmarkStart w:id="1" w:name="dnum" w:colFirst="1" w:colLast="1"/>
          </w:p>
        </w:tc>
        <w:tc>
          <w:tcPr>
            <w:tcW w:w="3118" w:type="dxa"/>
          </w:tcPr>
          <w:p w:rsidR="002D238A" w:rsidRPr="005F29E0" w:rsidRDefault="00305620" w:rsidP="00305620">
            <w:pPr>
              <w:shd w:val="solid" w:color="FFFFFF" w:fill="FFFFFF"/>
              <w:spacing w:before="0" w:line="240" w:lineRule="atLeast"/>
              <w:rPr>
                <w:rFonts w:ascii="Verdana" w:hAnsi="Verdana"/>
                <w:sz w:val="20"/>
              </w:rPr>
            </w:pPr>
            <w:r w:rsidRPr="005F29E0">
              <w:rPr>
                <w:rFonts w:ascii="Verdana" w:hAnsi="Verdana"/>
                <w:b/>
                <w:sz w:val="20"/>
              </w:rPr>
              <w:t>Document RAG13-1/1</w:t>
            </w:r>
            <w:r w:rsidR="003A0596">
              <w:rPr>
                <w:rFonts w:ascii="Verdana" w:hAnsi="Verdana"/>
                <w:b/>
                <w:sz w:val="20"/>
              </w:rPr>
              <w:t>1</w:t>
            </w:r>
            <w:r w:rsidRPr="005F29E0">
              <w:rPr>
                <w:rFonts w:ascii="Verdana" w:hAnsi="Verdana"/>
                <w:b/>
                <w:sz w:val="20"/>
              </w:rPr>
              <w:t>-F</w:t>
            </w:r>
          </w:p>
        </w:tc>
      </w:tr>
      <w:tr w:rsidR="002D238A" w:rsidRPr="005F29E0">
        <w:trPr>
          <w:cantSplit/>
        </w:trPr>
        <w:tc>
          <w:tcPr>
            <w:tcW w:w="6771" w:type="dxa"/>
            <w:vMerge/>
          </w:tcPr>
          <w:p w:rsidR="002D238A" w:rsidRPr="005F29E0" w:rsidRDefault="002D238A" w:rsidP="00773E5E">
            <w:pPr>
              <w:spacing w:before="60"/>
              <w:jc w:val="center"/>
              <w:rPr>
                <w:b/>
                <w:smallCaps/>
                <w:sz w:val="32"/>
              </w:rPr>
            </w:pPr>
            <w:bookmarkStart w:id="2" w:name="ddate" w:colFirst="1" w:colLast="1"/>
            <w:bookmarkEnd w:id="1"/>
          </w:p>
        </w:tc>
        <w:tc>
          <w:tcPr>
            <w:tcW w:w="3118" w:type="dxa"/>
          </w:tcPr>
          <w:p w:rsidR="002D238A" w:rsidRPr="003A0596" w:rsidRDefault="003A0596" w:rsidP="003A0596">
            <w:pPr>
              <w:shd w:val="solid" w:color="FFFFFF" w:fill="FFFFFF"/>
              <w:spacing w:before="0" w:line="240" w:lineRule="atLeast"/>
              <w:rPr>
                <w:rFonts w:ascii="Verdana" w:hAnsi="Verdana"/>
                <w:b/>
                <w:sz w:val="20"/>
              </w:rPr>
            </w:pPr>
            <w:r w:rsidRPr="003A0596">
              <w:rPr>
                <w:rFonts w:ascii="Verdana" w:hAnsi="Verdana"/>
                <w:b/>
                <w:sz w:val="20"/>
              </w:rPr>
              <w:t>30 avril 2013</w:t>
            </w:r>
          </w:p>
        </w:tc>
      </w:tr>
      <w:tr w:rsidR="002D238A" w:rsidRPr="005F29E0">
        <w:trPr>
          <w:cantSplit/>
        </w:trPr>
        <w:tc>
          <w:tcPr>
            <w:tcW w:w="6771" w:type="dxa"/>
            <w:vMerge/>
          </w:tcPr>
          <w:p w:rsidR="002D238A" w:rsidRPr="005F29E0" w:rsidRDefault="002D238A" w:rsidP="00773E5E">
            <w:pPr>
              <w:spacing w:before="60"/>
              <w:jc w:val="center"/>
              <w:rPr>
                <w:b/>
                <w:smallCaps/>
                <w:sz w:val="32"/>
              </w:rPr>
            </w:pPr>
            <w:bookmarkStart w:id="3" w:name="dorlang" w:colFirst="1" w:colLast="1"/>
            <w:bookmarkEnd w:id="2"/>
          </w:p>
        </w:tc>
        <w:tc>
          <w:tcPr>
            <w:tcW w:w="3118" w:type="dxa"/>
          </w:tcPr>
          <w:p w:rsidR="002D238A" w:rsidRPr="005F29E0" w:rsidRDefault="00305620" w:rsidP="00305620">
            <w:pPr>
              <w:shd w:val="solid" w:color="FFFFFF" w:fill="FFFFFF"/>
              <w:spacing w:before="0" w:after="120" w:line="240" w:lineRule="atLeast"/>
              <w:rPr>
                <w:rFonts w:ascii="Verdana" w:hAnsi="Verdana"/>
                <w:sz w:val="20"/>
              </w:rPr>
            </w:pPr>
            <w:r w:rsidRPr="005F29E0">
              <w:rPr>
                <w:rFonts w:ascii="Verdana" w:hAnsi="Verdana"/>
                <w:b/>
                <w:sz w:val="20"/>
              </w:rPr>
              <w:t>Original: anglais</w:t>
            </w:r>
          </w:p>
        </w:tc>
      </w:tr>
      <w:tr w:rsidR="002D238A" w:rsidRPr="005F29E0">
        <w:trPr>
          <w:cantSplit/>
        </w:trPr>
        <w:tc>
          <w:tcPr>
            <w:tcW w:w="9889" w:type="dxa"/>
            <w:gridSpan w:val="2"/>
          </w:tcPr>
          <w:p w:rsidR="002D238A" w:rsidRPr="005F29E0" w:rsidRDefault="003A0596" w:rsidP="00430FCE">
            <w:pPr>
              <w:pStyle w:val="Source"/>
            </w:pPr>
            <w:bookmarkStart w:id="4" w:name="dsource" w:colFirst="0" w:colLast="0"/>
            <w:bookmarkEnd w:id="3"/>
            <w:r w:rsidRPr="003A0596">
              <w:t>Brésil (République fédérative du)</w:t>
            </w:r>
          </w:p>
        </w:tc>
      </w:tr>
      <w:tr w:rsidR="002D238A" w:rsidRPr="005F29E0">
        <w:trPr>
          <w:cantSplit/>
        </w:trPr>
        <w:tc>
          <w:tcPr>
            <w:tcW w:w="9889" w:type="dxa"/>
            <w:gridSpan w:val="2"/>
          </w:tcPr>
          <w:p w:rsidR="003A0596" w:rsidRPr="003A0596" w:rsidRDefault="00286ACB" w:rsidP="00430FCE">
            <w:pPr>
              <w:pStyle w:val="Title2"/>
            </w:pPr>
            <w:bookmarkStart w:id="5" w:name="dtitle1" w:colFirst="0" w:colLast="0"/>
            <w:bookmarkEnd w:id="4"/>
            <w:r>
              <w:t xml:space="preserve">proposition </w:t>
            </w:r>
            <w:r w:rsidR="00371430">
              <w:t xml:space="preserve">relative à la nouvelle base de données </w:t>
            </w:r>
            <w:r w:rsidR="00430FCE">
              <w:br/>
            </w:r>
            <w:r w:rsidR="001E43E0">
              <w:t>sur</w:t>
            </w:r>
            <w:r w:rsidR="00371430">
              <w:t xml:space="preserve"> les recommandations uit-r</w:t>
            </w:r>
          </w:p>
        </w:tc>
      </w:tr>
    </w:tbl>
    <w:bookmarkEnd w:id="5"/>
    <w:p w:rsidR="006D6EEC" w:rsidRDefault="001E43E0" w:rsidP="00430FCE">
      <w:pPr>
        <w:pStyle w:val="Normalaftertitle"/>
        <w:rPr>
          <w:lang w:val="fr-CH"/>
        </w:rPr>
      </w:pPr>
      <w:r>
        <w:rPr>
          <w:lang w:val="fr-CH"/>
        </w:rPr>
        <w:t>Dans le cadre du</w:t>
      </w:r>
      <w:r w:rsidR="006D6EEC" w:rsidRPr="006D6EEC">
        <w:rPr>
          <w:lang w:val="fr-CH"/>
        </w:rPr>
        <w:t xml:space="preserve"> projet informatique </w:t>
      </w:r>
      <w:r>
        <w:rPr>
          <w:lang w:val="fr-CH"/>
        </w:rPr>
        <w:t xml:space="preserve">actuellement mis en œuvre </w:t>
      </w:r>
      <w:r w:rsidR="008653FF">
        <w:rPr>
          <w:lang w:val="fr-CH"/>
        </w:rPr>
        <w:t xml:space="preserve">par le </w:t>
      </w:r>
      <w:r w:rsidR="00430FCE">
        <w:rPr>
          <w:lang w:val="fr-CH"/>
        </w:rPr>
        <w:t xml:space="preserve">BR en vue de </w:t>
      </w:r>
      <w:r>
        <w:rPr>
          <w:lang w:val="fr-CH"/>
        </w:rPr>
        <w:t>créer</w:t>
      </w:r>
      <w:r w:rsidR="00371430">
        <w:rPr>
          <w:lang w:val="fr-CH"/>
        </w:rPr>
        <w:t xml:space="preserve"> </w:t>
      </w:r>
      <w:r w:rsidR="006D6EEC" w:rsidRPr="006D6EEC">
        <w:rPr>
          <w:lang w:val="fr-CH"/>
        </w:rPr>
        <w:t xml:space="preserve">une nouvelle base de données </w:t>
      </w:r>
      <w:r>
        <w:rPr>
          <w:lang w:val="fr-CH"/>
        </w:rPr>
        <w:t xml:space="preserve">sur </w:t>
      </w:r>
      <w:r w:rsidR="006D6EEC" w:rsidRPr="006D6EEC">
        <w:rPr>
          <w:lang w:val="fr-CH"/>
        </w:rPr>
        <w:t>les Recommandations UIT-R, le Brésil propose que</w:t>
      </w:r>
      <w:r w:rsidR="006D6EEC">
        <w:rPr>
          <w:lang w:val="fr-CH"/>
        </w:rPr>
        <w:t xml:space="preserve"> l'on envisage d'</w:t>
      </w:r>
      <w:r w:rsidR="00430FCE">
        <w:rPr>
          <w:lang w:val="fr-CH"/>
        </w:rPr>
        <w:t>insér</w:t>
      </w:r>
      <w:r w:rsidR="006D6EEC">
        <w:rPr>
          <w:lang w:val="fr-CH"/>
        </w:rPr>
        <w:t xml:space="preserve">er </w:t>
      </w:r>
      <w:r w:rsidR="00430FCE">
        <w:rPr>
          <w:lang w:val="fr-CH"/>
        </w:rPr>
        <w:t xml:space="preserve">(indexer) </w:t>
      </w:r>
      <w:r>
        <w:rPr>
          <w:lang w:val="fr-CH"/>
        </w:rPr>
        <w:t xml:space="preserve">des </w:t>
      </w:r>
      <w:r w:rsidR="00430FCE">
        <w:rPr>
          <w:lang w:val="fr-CH"/>
        </w:rPr>
        <w:t>fanions dans cette base de données</w:t>
      </w:r>
      <w:r w:rsidR="009D1700">
        <w:rPr>
          <w:lang w:val="fr-CH"/>
        </w:rPr>
        <w:t>,</w:t>
      </w:r>
      <w:r w:rsidR="006D6EEC">
        <w:rPr>
          <w:lang w:val="fr-CH"/>
        </w:rPr>
        <w:t xml:space="preserve"> </w:t>
      </w:r>
      <w:r>
        <w:rPr>
          <w:lang w:val="fr-CH"/>
        </w:rPr>
        <w:t xml:space="preserve">pour indiquer </w:t>
      </w:r>
      <w:r w:rsidR="00EF5341">
        <w:rPr>
          <w:lang w:val="fr-CH"/>
        </w:rPr>
        <w:t xml:space="preserve">qu'une </w:t>
      </w:r>
      <w:r w:rsidR="006D6EEC">
        <w:rPr>
          <w:lang w:val="fr-CH"/>
        </w:rPr>
        <w:t xml:space="preserve">Recommandation est incorporée par référence dans le Règlement des radiocommunications (RR). </w:t>
      </w:r>
    </w:p>
    <w:p w:rsidR="006D6EEC" w:rsidRDefault="00430FCE" w:rsidP="00430FCE">
      <w:pPr>
        <w:rPr>
          <w:lang w:val="fr-CH"/>
        </w:rPr>
      </w:pPr>
      <w:r>
        <w:rPr>
          <w:lang w:val="fr-CH"/>
        </w:rPr>
        <w:t xml:space="preserve">Le fanion proposé </w:t>
      </w:r>
      <w:r w:rsidR="006D6EEC">
        <w:rPr>
          <w:lang w:val="fr-CH"/>
        </w:rPr>
        <w:t>permettrait</w:t>
      </w:r>
      <w:r w:rsidR="001E43E0">
        <w:rPr>
          <w:lang w:val="fr-CH"/>
        </w:rPr>
        <w:t xml:space="preserve"> de signaler</w:t>
      </w:r>
      <w:r>
        <w:rPr>
          <w:lang w:val="fr-CH"/>
        </w:rPr>
        <w:t xml:space="preserve"> </w:t>
      </w:r>
      <w:r w:rsidR="00463ADA">
        <w:rPr>
          <w:lang w:val="fr-CH"/>
        </w:rPr>
        <w:t>qu'une</w:t>
      </w:r>
      <w:r w:rsidR="006D6EEC">
        <w:rPr>
          <w:lang w:val="fr-CH"/>
        </w:rPr>
        <w:t xml:space="preserve"> Recommandation est </w:t>
      </w:r>
      <w:r w:rsidR="00EF5341">
        <w:rPr>
          <w:lang w:val="fr-CH"/>
        </w:rPr>
        <w:t xml:space="preserve">incorporée par référence dans le </w:t>
      </w:r>
      <w:r w:rsidR="006D6EEC">
        <w:rPr>
          <w:lang w:val="fr-CH"/>
        </w:rPr>
        <w:t>RR</w:t>
      </w:r>
      <w:r>
        <w:rPr>
          <w:lang w:val="fr-CH"/>
        </w:rPr>
        <w:t xml:space="preserve"> et de préciser</w:t>
      </w:r>
      <w:r w:rsidR="006D6EEC">
        <w:rPr>
          <w:lang w:val="fr-CH"/>
        </w:rPr>
        <w:t xml:space="preserve"> </w:t>
      </w:r>
      <w:r w:rsidR="00463ADA">
        <w:rPr>
          <w:lang w:val="fr-CH"/>
        </w:rPr>
        <w:t xml:space="preserve">la </w:t>
      </w:r>
      <w:r w:rsidR="006D6EEC">
        <w:rPr>
          <w:lang w:val="fr-CH"/>
        </w:rPr>
        <w:t xml:space="preserve">disposition et le texte associé </w:t>
      </w:r>
      <w:r w:rsidR="00463ADA">
        <w:rPr>
          <w:lang w:val="fr-CH"/>
        </w:rPr>
        <w:t>d</w:t>
      </w:r>
      <w:r>
        <w:rPr>
          <w:lang w:val="fr-CH"/>
        </w:rPr>
        <w:t>e</w:t>
      </w:r>
      <w:r w:rsidR="00463ADA">
        <w:rPr>
          <w:lang w:val="fr-CH"/>
        </w:rPr>
        <w:t xml:space="preserve"> la</w:t>
      </w:r>
      <w:r w:rsidR="00EF5341">
        <w:rPr>
          <w:lang w:val="fr-CH"/>
        </w:rPr>
        <w:t xml:space="preserve"> disposition correspondante </w:t>
      </w:r>
      <w:r w:rsidR="00463ADA">
        <w:rPr>
          <w:lang w:val="fr-CH"/>
        </w:rPr>
        <w:t xml:space="preserve">du </w:t>
      </w:r>
      <w:r w:rsidR="006D6EEC">
        <w:rPr>
          <w:lang w:val="fr-CH"/>
        </w:rPr>
        <w:t xml:space="preserve">RR où </w:t>
      </w:r>
      <w:r w:rsidR="00EF5341">
        <w:rPr>
          <w:lang w:val="fr-CH"/>
        </w:rPr>
        <w:t xml:space="preserve">elle </w:t>
      </w:r>
      <w:r w:rsidR="006D6EEC">
        <w:rPr>
          <w:lang w:val="fr-CH"/>
        </w:rPr>
        <w:t xml:space="preserve">est </w:t>
      </w:r>
      <w:r>
        <w:rPr>
          <w:lang w:val="fr-CH"/>
        </w:rPr>
        <w:t>citée en référenc</w:t>
      </w:r>
      <w:r w:rsidR="00EF5341">
        <w:rPr>
          <w:lang w:val="fr-CH"/>
        </w:rPr>
        <w:t>e</w:t>
      </w:r>
      <w:r w:rsidR="006D6EEC">
        <w:rPr>
          <w:lang w:val="fr-CH"/>
        </w:rPr>
        <w:t>.</w:t>
      </w:r>
    </w:p>
    <w:p w:rsidR="00EF5341" w:rsidRPr="00EF5341" w:rsidRDefault="00430FCE" w:rsidP="00430FCE">
      <w:pPr>
        <w:rPr>
          <w:lang w:val="fr-CH"/>
        </w:rPr>
      </w:pPr>
      <w:r>
        <w:rPr>
          <w:lang w:val="fr-CH"/>
        </w:rPr>
        <w:t>On pourrait aisément gérer l</w:t>
      </w:r>
      <w:r w:rsidR="00463ADA">
        <w:rPr>
          <w:lang w:val="fr-CH"/>
        </w:rPr>
        <w:t xml:space="preserve">a fonctionnalité </w:t>
      </w:r>
      <w:r w:rsidR="00EF5341" w:rsidRPr="00EF5341">
        <w:rPr>
          <w:lang w:val="fr-CH"/>
        </w:rPr>
        <w:t xml:space="preserve">proposée dans le présent </w:t>
      </w:r>
      <w:r w:rsidR="00EF5341">
        <w:rPr>
          <w:lang w:val="fr-CH"/>
        </w:rPr>
        <w:t>document</w:t>
      </w:r>
      <w:r w:rsidR="003867E7">
        <w:rPr>
          <w:lang w:val="fr-CH"/>
        </w:rPr>
        <w:t xml:space="preserve"> </w:t>
      </w:r>
      <w:r w:rsidR="00463ADA">
        <w:rPr>
          <w:lang w:val="fr-CH"/>
        </w:rPr>
        <w:t xml:space="preserve">une fois que </w:t>
      </w:r>
      <w:r w:rsidR="00CD79E3">
        <w:rPr>
          <w:lang w:val="fr-CH"/>
        </w:rPr>
        <w:t>l'Annexe 3 de la Résolution 27 (</w:t>
      </w:r>
      <w:r w:rsidR="00463ADA">
        <w:rPr>
          <w:lang w:val="fr-CH"/>
        </w:rPr>
        <w:t>Rév.</w:t>
      </w:r>
      <w:r w:rsidR="00CD79E3">
        <w:rPr>
          <w:lang w:val="fr-CH"/>
        </w:rPr>
        <w:t>CMR-12)</w:t>
      </w:r>
      <w:r w:rsidR="00463ADA">
        <w:rPr>
          <w:lang w:val="fr-CH"/>
        </w:rPr>
        <w:t xml:space="preserve"> aura été mise en œuvre</w:t>
      </w:r>
      <w:r w:rsidR="003867E7">
        <w:rPr>
          <w:lang w:val="fr-CH"/>
        </w:rPr>
        <w:t xml:space="preserve">, </w:t>
      </w:r>
      <w:r>
        <w:rPr>
          <w:lang w:val="fr-CH"/>
        </w:rPr>
        <w:t xml:space="preserve">en élaborant </w:t>
      </w:r>
      <w:r w:rsidR="00E91218">
        <w:rPr>
          <w:lang w:val="fr-CH"/>
        </w:rPr>
        <w:t>un</w:t>
      </w:r>
      <w:r w:rsidR="003867E7">
        <w:rPr>
          <w:lang w:val="fr-CH"/>
        </w:rPr>
        <w:t xml:space="preserve"> </w:t>
      </w:r>
      <w:r w:rsidR="00CD79E3">
        <w:rPr>
          <w:lang w:val="fr-CH"/>
        </w:rPr>
        <w:t xml:space="preserve">tableau de </w:t>
      </w:r>
      <w:r w:rsidR="003867E7">
        <w:rPr>
          <w:lang w:val="fr-CH"/>
        </w:rPr>
        <w:t>correspondance</w:t>
      </w:r>
      <w:r w:rsidR="00CD79E3">
        <w:rPr>
          <w:lang w:val="fr-CH"/>
        </w:rPr>
        <w:t xml:space="preserve"> entre les Recommandations incorporées pa</w:t>
      </w:r>
      <w:r w:rsidR="00E91218">
        <w:rPr>
          <w:lang w:val="fr-CH"/>
        </w:rPr>
        <w:t>r référence</w:t>
      </w:r>
      <w:r>
        <w:rPr>
          <w:lang w:val="fr-CH"/>
        </w:rPr>
        <w:t>, d'une part,</w:t>
      </w:r>
      <w:r w:rsidR="00E91218">
        <w:rPr>
          <w:lang w:val="fr-CH"/>
        </w:rPr>
        <w:t xml:space="preserve"> et les dispositions</w:t>
      </w:r>
      <w:r>
        <w:rPr>
          <w:lang w:val="fr-CH"/>
        </w:rPr>
        <w:t xml:space="preserve"> ainsi que les</w:t>
      </w:r>
      <w:r w:rsidR="00E91218">
        <w:rPr>
          <w:lang w:val="fr-CH"/>
        </w:rPr>
        <w:t xml:space="preserve"> </w:t>
      </w:r>
      <w:r w:rsidR="00CD79E3">
        <w:rPr>
          <w:lang w:val="fr-CH"/>
        </w:rPr>
        <w:t xml:space="preserve">renvois </w:t>
      </w:r>
      <w:r w:rsidR="00E91218">
        <w:rPr>
          <w:lang w:val="fr-CH"/>
        </w:rPr>
        <w:t xml:space="preserve">et notes de bas de </w:t>
      </w:r>
      <w:r w:rsidR="00BE59B0">
        <w:rPr>
          <w:lang w:val="fr-CH"/>
        </w:rPr>
        <w:t>page</w:t>
      </w:r>
      <w:r w:rsidR="00E91218">
        <w:rPr>
          <w:lang w:val="fr-CH"/>
        </w:rPr>
        <w:t xml:space="preserve"> </w:t>
      </w:r>
      <w:r w:rsidR="00CD79E3">
        <w:rPr>
          <w:lang w:val="fr-CH"/>
        </w:rPr>
        <w:t>du RR</w:t>
      </w:r>
      <w:r>
        <w:rPr>
          <w:lang w:val="fr-CH"/>
        </w:rPr>
        <w:t xml:space="preserve"> qui s'y rapportent</w:t>
      </w:r>
      <w:r w:rsidR="00CD79E3">
        <w:rPr>
          <w:lang w:val="fr-CH"/>
        </w:rPr>
        <w:t>,</w:t>
      </w:r>
      <w:r w:rsidR="003867E7">
        <w:rPr>
          <w:lang w:val="fr-CH"/>
        </w:rPr>
        <w:t xml:space="preserve"> </w:t>
      </w:r>
      <w:r>
        <w:rPr>
          <w:lang w:val="fr-CH"/>
        </w:rPr>
        <w:t xml:space="preserve">comme </w:t>
      </w:r>
      <w:r w:rsidR="003867E7">
        <w:rPr>
          <w:lang w:val="fr-CH"/>
        </w:rPr>
        <w:t>indiqué dans</w:t>
      </w:r>
      <w:r w:rsidR="00CD79E3">
        <w:rPr>
          <w:lang w:val="fr-CH"/>
        </w:rPr>
        <w:t xml:space="preserve"> l'extrait ci-après du RR </w:t>
      </w:r>
      <w:r w:rsidR="0093735F">
        <w:rPr>
          <w:lang w:val="fr-CH"/>
        </w:rPr>
        <w:t>(Annexe 3 de la Résolution 27):</w:t>
      </w:r>
    </w:p>
    <w:p w:rsidR="00430FCE" w:rsidRPr="004662A6" w:rsidRDefault="00430FCE" w:rsidP="0093735F">
      <w:pPr>
        <w:ind w:left="851"/>
        <w:rPr>
          <w:i/>
          <w:szCs w:val="24"/>
        </w:rPr>
      </w:pPr>
      <w:r w:rsidRPr="00430FCE">
        <w:rPr>
          <w:iCs/>
          <w:szCs w:val="24"/>
        </w:rPr>
        <w:t>«</w:t>
      </w:r>
      <w:r w:rsidRPr="004662A6">
        <w:rPr>
          <w:i/>
          <w:szCs w:val="24"/>
        </w:rPr>
        <w:t>..</w:t>
      </w:r>
      <w:r>
        <w:rPr>
          <w:i/>
          <w:szCs w:val="24"/>
        </w:rPr>
        <w:t>.</w:t>
      </w:r>
    </w:p>
    <w:p w:rsidR="003A0596" w:rsidRPr="00C102B6" w:rsidRDefault="003A0596" w:rsidP="0093735F">
      <w:pPr>
        <w:pStyle w:val="AnnexNo"/>
        <w:spacing w:before="240"/>
        <w:ind w:left="851"/>
        <w:rPr>
          <w:szCs w:val="28"/>
        </w:rPr>
      </w:pPr>
      <w:r w:rsidRPr="0053233C">
        <w:t xml:space="preserve">ANNEXE 3 DE LA RÉSOLUTION 27 </w:t>
      </w:r>
      <w:r w:rsidRPr="00C102B6">
        <w:rPr>
          <w:szCs w:val="28"/>
        </w:rPr>
        <w:t>(R</w:t>
      </w:r>
      <w:r w:rsidRPr="00C102B6">
        <w:rPr>
          <w:caps w:val="0"/>
          <w:szCs w:val="28"/>
        </w:rPr>
        <w:t>ÉV</w:t>
      </w:r>
      <w:r w:rsidRPr="00C102B6">
        <w:rPr>
          <w:szCs w:val="28"/>
        </w:rPr>
        <w:t>.CMR-12)</w:t>
      </w:r>
    </w:p>
    <w:p w:rsidR="003A0596" w:rsidRPr="0053233C" w:rsidRDefault="003A0596" w:rsidP="0093735F">
      <w:pPr>
        <w:pStyle w:val="Annextitle"/>
        <w:spacing w:before="120" w:after="80"/>
        <w:ind w:left="851"/>
      </w:pPr>
      <w:r w:rsidRPr="0053233C">
        <w:t xml:space="preserve">Procédures applicables par les CMR pour l'approbation de </w:t>
      </w:r>
      <w:r w:rsidRPr="0053233C">
        <w:br/>
        <w:t xml:space="preserve">l'incorporation par référence de Recommandations </w:t>
      </w:r>
      <w:r w:rsidRPr="0053233C">
        <w:br/>
        <w:t>ou de parties de Recommandations UIT</w:t>
      </w:r>
      <w:r w:rsidRPr="0053233C">
        <w:noBreakHyphen/>
        <w:t>R</w:t>
      </w:r>
    </w:p>
    <w:p w:rsidR="003A0596" w:rsidRPr="00E6236A" w:rsidRDefault="003A0596" w:rsidP="0093735F">
      <w:pPr>
        <w:pStyle w:val="Normalaftertitle"/>
        <w:ind w:left="851"/>
        <w:rPr>
          <w:lang w:val="fr-CH"/>
        </w:rPr>
      </w:pPr>
      <w:r w:rsidRPr="00E6236A">
        <w:rPr>
          <w:lang w:val="fr-CH"/>
        </w:rPr>
        <w:t>La version finale des textes incorporés par référence doit être mise à la disposition des délégations en temps voulu pour que toutes les administrations puissent en prendre connaissance dans les langues de l'UIT. Un seul exemplaire de ces textes sera remis à chaque administration sous la forme d'un document de conférence.</w:t>
      </w:r>
    </w:p>
    <w:p w:rsidR="003A0596" w:rsidRPr="0053233C" w:rsidRDefault="003A0596" w:rsidP="0093735F">
      <w:pPr>
        <w:ind w:left="851"/>
      </w:pPr>
      <w:r w:rsidRPr="0053233C">
        <w:t xml:space="preserve">Pendant chaque CMR, une liste des textes incorporés par référence ainsi qu'une </w:t>
      </w:r>
      <w:r w:rsidRPr="00430FCE">
        <w:rPr>
          <w:u w:val="single"/>
        </w:rPr>
        <w:t>liste de références croisées énumérant les dispositions réglementaires, y compris les renvois et notes de bas de page ainsi que les Résolutions</w:t>
      </w:r>
      <w:r w:rsidRPr="0053233C">
        <w:t xml:space="preserve">, </w:t>
      </w:r>
      <w:r>
        <w:t xml:space="preserve">qui incorporent </w:t>
      </w:r>
      <w:r w:rsidRPr="0053233C">
        <w:t>ces Recommandations UIT</w:t>
      </w:r>
      <w:r w:rsidR="0093735F">
        <w:noBreakHyphen/>
      </w:r>
      <w:r w:rsidRPr="0053233C">
        <w:t>R</w:t>
      </w:r>
      <w:r>
        <w:t xml:space="preserve"> par référence</w:t>
      </w:r>
      <w:r w:rsidRPr="0053233C">
        <w:t>, sont établies et tenues à jour par les commissions. Ces listes sont publiées en tant que document de conférence en fonction de l'évolutio</w:t>
      </w:r>
      <w:r>
        <w:t>n des travaux de la conférence.</w:t>
      </w:r>
    </w:p>
    <w:p w:rsidR="003A0596" w:rsidRDefault="003A0596" w:rsidP="0093735F">
      <w:pPr>
        <w:keepNext/>
        <w:keepLines/>
        <w:ind w:left="851"/>
      </w:pPr>
      <w:r w:rsidRPr="0053233C">
        <w:lastRenderedPageBreak/>
        <w:t>Après la fin de chaque CMR, le Bureau et le Secrétariat général mettront à jour le volume du Règlement des radiocommunications qui sert de recueil pour les textes incorporés par référence en fonction de l'évolution des travaux de la conférence, comme indiqué dans le document susmentionné.</w:t>
      </w:r>
    </w:p>
    <w:p w:rsidR="00430FCE" w:rsidRPr="00EF10F6" w:rsidRDefault="00430FCE" w:rsidP="0093735F">
      <w:pPr>
        <w:ind w:left="851"/>
        <w:rPr>
          <w:i/>
          <w:szCs w:val="24"/>
        </w:rPr>
      </w:pPr>
      <w:r>
        <w:rPr>
          <w:i/>
          <w:szCs w:val="24"/>
        </w:rPr>
        <w:t>.</w:t>
      </w:r>
      <w:r w:rsidRPr="00EF10F6">
        <w:rPr>
          <w:i/>
          <w:szCs w:val="24"/>
        </w:rPr>
        <w:t>..</w:t>
      </w:r>
      <w:r w:rsidRPr="0093735F">
        <w:rPr>
          <w:iCs/>
          <w:szCs w:val="24"/>
        </w:rPr>
        <w:t>»</w:t>
      </w:r>
    </w:p>
    <w:p w:rsidR="003A0596" w:rsidRDefault="00CD79E3" w:rsidP="00430FCE">
      <w:r>
        <w:t>A</w:t>
      </w:r>
      <w:r w:rsidR="00430FCE">
        <w:t xml:space="preserve"> partir d</w:t>
      </w:r>
      <w:r>
        <w:t>es renseignements</w:t>
      </w:r>
      <w:r w:rsidR="005B1682">
        <w:t xml:space="preserve"> tirés de</w:t>
      </w:r>
      <w:r>
        <w:t xml:space="preserve"> la liste de références croisées figurant </w:t>
      </w:r>
      <w:r w:rsidR="00E91218">
        <w:t>dans le V</w:t>
      </w:r>
      <w:r>
        <w:t xml:space="preserve">olume 4 du RR, le BR pourrait </w:t>
      </w:r>
      <w:r w:rsidR="00430FCE">
        <w:t>aisé</w:t>
      </w:r>
      <w:r>
        <w:t xml:space="preserve">ment mettre à jour </w:t>
      </w:r>
      <w:r w:rsidR="00E91218">
        <w:t xml:space="preserve">les </w:t>
      </w:r>
      <w:r w:rsidR="00430FCE">
        <w:t xml:space="preserve">renseignements signalés par un fanion </w:t>
      </w:r>
      <w:r w:rsidR="00E91218">
        <w:t xml:space="preserve">dans </w:t>
      </w:r>
      <w:r>
        <w:t xml:space="preserve">la base de données </w:t>
      </w:r>
      <w:r w:rsidR="00E91218">
        <w:t>sur les</w:t>
      </w:r>
      <w:r>
        <w:t xml:space="preserve"> Recommandations UIT-</w:t>
      </w:r>
      <w:r w:rsidR="00E91218">
        <w:t>R</w:t>
      </w:r>
      <w:r>
        <w:t>,</w:t>
      </w:r>
      <w:r w:rsidR="00E91218">
        <w:t xml:space="preserve"> </w:t>
      </w:r>
      <w:r>
        <w:t>après chaque C</w:t>
      </w:r>
      <w:r w:rsidR="00430FCE">
        <w:t>MR</w:t>
      </w:r>
      <w:r>
        <w:t xml:space="preserve">. En outre, cette fonctionnalité </w:t>
      </w:r>
      <w:r w:rsidR="00E91218">
        <w:t>simplifierait</w:t>
      </w:r>
      <w:r>
        <w:t xml:space="preserve"> l</w:t>
      </w:r>
      <w:r w:rsidR="00430FCE">
        <w:t>a</w:t>
      </w:r>
      <w:r>
        <w:t xml:space="preserve"> mise à jour du RR </w:t>
      </w:r>
      <w:r w:rsidR="00E91218">
        <w:t xml:space="preserve">lors </w:t>
      </w:r>
      <w:r>
        <w:t>des CMR</w:t>
      </w:r>
      <w:r w:rsidR="00430FCE">
        <w:t xml:space="preserve"> futures</w:t>
      </w:r>
      <w:r>
        <w:t xml:space="preserve">, </w:t>
      </w:r>
      <w:r w:rsidR="00FE19F7">
        <w:t xml:space="preserve">dans la mesure où elle </w:t>
      </w:r>
      <w:r w:rsidR="00E91218">
        <w:t>faciliterait l'</w:t>
      </w:r>
      <w:r w:rsidR="00FE19F7">
        <w:t xml:space="preserve">accès aux textes </w:t>
      </w:r>
      <w:r w:rsidR="00430FCE">
        <w:t xml:space="preserve">cités en </w:t>
      </w:r>
      <w:r w:rsidR="00FE19F7">
        <w:t>référenc</w:t>
      </w:r>
      <w:r w:rsidR="00430FCE">
        <w:t>e</w:t>
      </w:r>
      <w:r w:rsidR="00FE19F7">
        <w:t xml:space="preserve"> et aux dispositions connexes.</w:t>
      </w:r>
    </w:p>
    <w:p w:rsidR="003A0596" w:rsidRPr="00430FCE" w:rsidRDefault="003A0596" w:rsidP="00430FCE"/>
    <w:p w:rsidR="003A0596" w:rsidRPr="00FE19F7" w:rsidRDefault="003A0596" w:rsidP="00430FCE">
      <w:pPr>
        <w:rPr>
          <w:lang w:val="fr-CH"/>
        </w:rPr>
      </w:pPr>
    </w:p>
    <w:p w:rsidR="003A0596" w:rsidRPr="00FE19F7" w:rsidRDefault="003A0596" w:rsidP="00430FCE">
      <w:pPr>
        <w:rPr>
          <w:lang w:val="fr-CH"/>
        </w:rPr>
      </w:pPr>
    </w:p>
    <w:p w:rsidR="003A0596" w:rsidRPr="00FE19F7" w:rsidRDefault="003A0596" w:rsidP="00430FCE">
      <w:pPr>
        <w:rPr>
          <w:lang w:val="fr-CH"/>
        </w:rPr>
      </w:pPr>
    </w:p>
    <w:p w:rsidR="003A0596" w:rsidRPr="00FE19F7" w:rsidRDefault="003A0596" w:rsidP="00430FCE">
      <w:pPr>
        <w:rPr>
          <w:lang w:val="fr-CH"/>
        </w:rPr>
      </w:pPr>
    </w:p>
    <w:p w:rsidR="00136679" w:rsidRPr="005F29E0" w:rsidRDefault="00136679" w:rsidP="00430FCE">
      <w:pPr>
        <w:jc w:val="center"/>
      </w:pPr>
      <w:r w:rsidRPr="005F29E0">
        <w:t>______________</w:t>
      </w:r>
    </w:p>
    <w:p w:rsidR="00136679" w:rsidRPr="005F29E0" w:rsidRDefault="00136679" w:rsidP="00430FCE">
      <w:pPr>
        <w:pStyle w:val="enumlev1"/>
      </w:pPr>
    </w:p>
    <w:sectPr w:rsidR="00136679" w:rsidRPr="005F29E0">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8DD" w:rsidRDefault="00E158DD">
      <w:r>
        <w:separator/>
      </w:r>
    </w:p>
  </w:endnote>
  <w:endnote w:type="continuationSeparator" w:id="0">
    <w:p w:rsidR="00E158DD" w:rsidRDefault="00E1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9D1700">
      <w:rPr>
        <w:lang w:val="en-US"/>
      </w:rPr>
      <w:t>C:\Users\bachlerm\Desktop\343620\343620F.docx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AC20A6">
      <w:t>07.05.13</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9D1700">
      <w:t>07.05.13</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rsidP="0093735F">
    <w:pPr>
      <w:pStyle w:val="Footer"/>
      <w:rPr>
        <w:lang w:val="en-US"/>
      </w:rPr>
    </w:pPr>
    <w:r>
      <w:fldChar w:fldCharType="begin"/>
    </w:r>
    <w:r w:rsidRPr="00A9055C">
      <w:rPr>
        <w:lang w:val="en-US"/>
      </w:rPr>
      <w:instrText xml:space="preserve"> FILENAME \p \* MERGEFORMAT </w:instrText>
    </w:r>
    <w:r>
      <w:fldChar w:fldCharType="separate"/>
    </w:r>
    <w:r w:rsidR="0093735F">
      <w:rPr>
        <w:lang w:val="en-US"/>
      </w:rPr>
      <w:t>P:\FRA\ITU-R\AG\RAG13\RAG-1\000\011F.DOCX</w:t>
    </w:r>
    <w:r>
      <w:rPr>
        <w:lang w:val="en-US"/>
      </w:rPr>
      <w:fldChar w:fldCharType="end"/>
    </w:r>
    <w:r w:rsidR="008570F2">
      <w:rPr>
        <w:lang w:val="en-US"/>
      </w:rPr>
      <w:t xml:space="preserve"> (342</w:t>
    </w:r>
    <w:r w:rsidR="0093735F">
      <w:rPr>
        <w:lang w:val="en-US"/>
      </w:rPr>
      <w:t>620</w:t>
    </w:r>
    <w:r w:rsidR="008570F2">
      <w:rPr>
        <w:lang w:val="en-US"/>
      </w:rPr>
      <w:t>)</w:t>
    </w:r>
    <w:r w:rsidR="00847AAC">
      <w:rPr>
        <w:lang w:val="en-US"/>
      </w:rPr>
      <w:tab/>
    </w:r>
    <w:r w:rsidR="00847AAC">
      <w:fldChar w:fldCharType="begin"/>
    </w:r>
    <w:r w:rsidR="00847AAC">
      <w:instrText xml:space="preserve"> savedate \@ dd.MM.yy </w:instrText>
    </w:r>
    <w:r w:rsidR="00847AAC">
      <w:fldChar w:fldCharType="separate"/>
    </w:r>
    <w:r w:rsidR="0093735F">
      <w:t>09.05.13</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93735F">
      <w:t>07.05.13</w:t>
    </w:r>
    <w:r w:rsidR="00847AA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Pr="0093735F" w:rsidRDefault="0093735F" w:rsidP="0093735F">
    <w:pPr>
      <w:pStyle w:val="Footer"/>
      <w:rPr>
        <w:lang w:val="en-US"/>
      </w:rPr>
    </w:pPr>
    <w:r>
      <w:fldChar w:fldCharType="begin"/>
    </w:r>
    <w:r w:rsidRPr="00A9055C">
      <w:rPr>
        <w:lang w:val="en-US"/>
      </w:rPr>
      <w:instrText xml:space="preserve"> FILENAME \p \* MERGEFORMAT </w:instrText>
    </w:r>
    <w:r>
      <w:fldChar w:fldCharType="separate"/>
    </w:r>
    <w:r>
      <w:rPr>
        <w:lang w:val="en-US"/>
      </w:rPr>
      <w:t>P:\FRA\ITU-R\AG\RAG13\RAG-1\000\011F.DOCX</w:t>
    </w:r>
    <w:r>
      <w:rPr>
        <w:lang w:val="en-US"/>
      </w:rPr>
      <w:fldChar w:fldCharType="end"/>
    </w:r>
    <w:r>
      <w:rPr>
        <w:lang w:val="en-US"/>
      </w:rPr>
      <w:t xml:space="preserve"> (342620)</w:t>
    </w:r>
    <w:r>
      <w:rPr>
        <w:lang w:val="en-US"/>
      </w:rPr>
      <w:tab/>
    </w:r>
    <w:r>
      <w:fldChar w:fldCharType="begin"/>
    </w:r>
    <w:r>
      <w:instrText xml:space="preserve"> savedate \@ dd.MM.yy </w:instrText>
    </w:r>
    <w:r>
      <w:fldChar w:fldCharType="separate"/>
    </w:r>
    <w:r>
      <w:t>09.05.13</w:t>
    </w:r>
    <w:r>
      <w:fldChar w:fldCharType="end"/>
    </w:r>
    <w:r>
      <w:rPr>
        <w:lang w:val="en-US"/>
      </w:rPr>
      <w:tab/>
    </w:r>
    <w:r>
      <w:fldChar w:fldCharType="begin"/>
    </w:r>
    <w:r>
      <w:instrText xml:space="preserve"> printdate \@ dd.MM.yy </w:instrText>
    </w:r>
    <w:r>
      <w:fldChar w:fldCharType="separate"/>
    </w:r>
    <w:r>
      <w:t>07.05.13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8DD" w:rsidRDefault="00E158DD">
      <w:r>
        <w:t>____________________</w:t>
      </w:r>
    </w:p>
  </w:footnote>
  <w:footnote w:type="continuationSeparator" w:id="0">
    <w:p w:rsidR="00E158DD" w:rsidRDefault="00E15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rsidP="00925627">
    <w:pPr>
      <w:pStyle w:val="Header"/>
      <w:rPr>
        <w:lang w:val="es-ES"/>
      </w:rPr>
    </w:pPr>
    <w:r>
      <w:fldChar w:fldCharType="begin"/>
    </w:r>
    <w:r>
      <w:instrText xml:space="preserve"> PAGE </w:instrText>
    </w:r>
    <w:r>
      <w:fldChar w:fldCharType="separate"/>
    </w:r>
    <w:r w:rsidR="0093735F">
      <w:rPr>
        <w:noProof/>
      </w:rPr>
      <w:t>2</w:t>
    </w:r>
    <w:r>
      <w:rPr>
        <w:noProof/>
      </w:rPr>
      <w:fldChar w:fldCharType="end"/>
    </w:r>
  </w:p>
  <w:p w:rsidR="00847AAC" w:rsidRDefault="0097156E" w:rsidP="00430FCE">
    <w:pPr>
      <w:pStyle w:val="Header"/>
      <w:rPr>
        <w:lang w:val="es-ES"/>
      </w:rPr>
    </w:pPr>
    <w:r>
      <w:rPr>
        <w:lang w:val="es-ES"/>
      </w:rPr>
      <w:t>RAG</w:t>
    </w:r>
    <w:r w:rsidR="00925627">
      <w:rPr>
        <w:lang w:val="es-ES"/>
      </w:rPr>
      <w:t>1</w:t>
    </w:r>
    <w:r w:rsidR="00BA0C7B">
      <w:rPr>
        <w:lang w:val="es-ES"/>
      </w:rPr>
      <w:t>3</w:t>
    </w:r>
    <w:r w:rsidR="00847AAC">
      <w:rPr>
        <w:lang w:val="es-ES"/>
      </w:rPr>
      <w:t>-1/</w:t>
    </w:r>
    <w:r w:rsidR="008570F2">
      <w:rPr>
        <w:lang w:val="es-ES"/>
      </w:rPr>
      <w:t>11</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620"/>
    <w:rsid w:val="00043AA1"/>
    <w:rsid w:val="000828C9"/>
    <w:rsid w:val="000A06A6"/>
    <w:rsid w:val="000C4919"/>
    <w:rsid w:val="000D6BB4"/>
    <w:rsid w:val="00113467"/>
    <w:rsid w:val="00136679"/>
    <w:rsid w:val="00140AE6"/>
    <w:rsid w:val="00190F9C"/>
    <w:rsid w:val="001D02E3"/>
    <w:rsid w:val="001E43E0"/>
    <w:rsid w:val="001F3516"/>
    <w:rsid w:val="002235D6"/>
    <w:rsid w:val="00281294"/>
    <w:rsid w:val="00286ACB"/>
    <w:rsid w:val="002A291B"/>
    <w:rsid w:val="002D0F86"/>
    <w:rsid w:val="002D238A"/>
    <w:rsid w:val="002E20F3"/>
    <w:rsid w:val="00305620"/>
    <w:rsid w:val="00371430"/>
    <w:rsid w:val="003867E7"/>
    <w:rsid w:val="003A0596"/>
    <w:rsid w:val="00402125"/>
    <w:rsid w:val="004064DF"/>
    <w:rsid w:val="0042544C"/>
    <w:rsid w:val="00430FCE"/>
    <w:rsid w:val="00436239"/>
    <w:rsid w:val="00463ADA"/>
    <w:rsid w:val="00465440"/>
    <w:rsid w:val="0048249B"/>
    <w:rsid w:val="0049125D"/>
    <w:rsid w:val="004A4FC6"/>
    <w:rsid w:val="00514F3E"/>
    <w:rsid w:val="005430E4"/>
    <w:rsid w:val="0057685D"/>
    <w:rsid w:val="005B1682"/>
    <w:rsid w:val="005C396D"/>
    <w:rsid w:val="005F29E0"/>
    <w:rsid w:val="00646D02"/>
    <w:rsid w:val="00652B3B"/>
    <w:rsid w:val="0067019B"/>
    <w:rsid w:val="006876DF"/>
    <w:rsid w:val="00696D42"/>
    <w:rsid w:val="006B508D"/>
    <w:rsid w:val="006D6EEC"/>
    <w:rsid w:val="007350CA"/>
    <w:rsid w:val="00771A41"/>
    <w:rsid w:val="00773E5E"/>
    <w:rsid w:val="007D524A"/>
    <w:rsid w:val="00847AAC"/>
    <w:rsid w:val="008570F2"/>
    <w:rsid w:val="008653FF"/>
    <w:rsid w:val="008D70A5"/>
    <w:rsid w:val="00925627"/>
    <w:rsid w:val="0093101F"/>
    <w:rsid w:val="0093735F"/>
    <w:rsid w:val="00937F62"/>
    <w:rsid w:val="00950FEA"/>
    <w:rsid w:val="009574B1"/>
    <w:rsid w:val="00964AE1"/>
    <w:rsid w:val="0097156E"/>
    <w:rsid w:val="009D1700"/>
    <w:rsid w:val="00A055BB"/>
    <w:rsid w:val="00A114A9"/>
    <w:rsid w:val="00A60301"/>
    <w:rsid w:val="00A9055C"/>
    <w:rsid w:val="00AB7F92"/>
    <w:rsid w:val="00AC20A6"/>
    <w:rsid w:val="00AC39EE"/>
    <w:rsid w:val="00B20606"/>
    <w:rsid w:val="00B302A1"/>
    <w:rsid w:val="00B71CEC"/>
    <w:rsid w:val="00B8426D"/>
    <w:rsid w:val="00BA0C7B"/>
    <w:rsid w:val="00BE59B0"/>
    <w:rsid w:val="00BF7BDD"/>
    <w:rsid w:val="00C959B3"/>
    <w:rsid w:val="00CB080D"/>
    <w:rsid w:val="00CC5B9E"/>
    <w:rsid w:val="00CC7208"/>
    <w:rsid w:val="00CD1339"/>
    <w:rsid w:val="00CD79E3"/>
    <w:rsid w:val="00D228F7"/>
    <w:rsid w:val="00DC3D20"/>
    <w:rsid w:val="00E158DD"/>
    <w:rsid w:val="00E4018B"/>
    <w:rsid w:val="00E52582"/>
    <w:rsid w:val="00E91218"/>
    <w:rsid w:val="00EB4BCB"/>
    <w:rsid w:val="00EE29AA"/>
    <w:rsid w:val="00EF5341"/>
    <w:rsid w:val="00F2756E"/>
    <w:rsid w:val="00F53A3C"/>
    <w:rsid w:val="00FE19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styleId="Hyperlink">
    <w:name w:val="Hyperlink"/>
    <w:basedOn w:val="DefaultParagraphFont"/>
    <w:uiPriority w:val="99"/>
    <w:rsid w:val="00043AA1"/>
    <w:rPr>
      <w:color w:val="0000FF"/>
      <w:u w:val="single"/>
    </w:rPr>
  </w:style>
  <w:style w:type="character" w:customStyle="1" w:styleId="enumlev1Char">
    <w:name w:val="enumlev1 Char"/>
    <w:basedOn w:val="DefaultParagraphFont"/>
    <w:link w:val="enumlev1"/>
    <w:rsid w:val="00043AA1"/>
    <w:rPr>
      <w:rFonts w:ascii="Times New Roman" w:hAnsi="Times New Roman"/>
      <w:sz w:val="24"/>
      <w:lang w:val="fr-FR" w:eastAsia="en-US"/>
    </w:rPr>
  </w:style>
  <w:style w:type="character" w:customStyle="1" w:styleId="href">
    <w:name w:val="href"/>
    <w:rsid w:val="00043AA1"/>
    <w:rPr>
      <w:color w:val="auto"/>
    </w:rPr>
  </w:style>
  <w:style w:type="paragraph" w:customStyle="1" w:styleId="2">
    <w:name w:val="2"/>
    <w:basedOn w:val="Normal"/>
    <w:rsid w:val="00043AA1"/>
  </w:style>
  <w:style w:type="paragraph" w:customStyle="1" w:styleId="Reasons">
    <w:name w:val="Reasons"/>
    <w:basedOn w:val="Normal"/>
    <w:qFormat/>
    <w:rsid w:val="00136679"/>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
    <w:name w:val="Annex_No"/>
    <w:basedOn w:val="Normal"/>
    <w:next w:val="Normal"/>
    <w:rsid w:val="003A059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3A059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styleId="Hyperlink">
    <w:name w:val="Hyperlink"/>
    <w:basedOn w:val="DefaultParagraphFont"/>
    <w:uiPriority w:val="99"/>
    <w:rsid w:val="00043AA1"/>
    <w:rPr>
      <w:color w:val="0000FF"/>
      <w:u w:val="single"/>
    </w:rPr>
  </w:style>
  <w:style w:type="character" w:customStyle="1" w:styleId="enumlev1Char">
    <w:name w:val="enumlev1 Char"/>
    <w:basedOn w:val="DefaultParagraphFont"/>
    <w:link w:val="enumlev1"/>
    <w:rsid w:val="00043AA1"/>
    <w:rPr>
      <w:rFonts w:ascii="Times New Roman" w:hAnsi="Times New Roman"/>
      <w:sz w:val="24"/>
      <w:lang w:val="fr-FR" w:eastAsia="en-US"/>
    </w:rPr>
  </w:style>
  <w:style w:type="character" w:customStyle="1" w:styleId="href">
    <w:name w:val="href"/>
    <w:rsid w:val="00043AA1"/>
    <w:rPr>
      <w:color w:val="auto"/>
    </w:rPr>
  </w:style>
  <w:style w:type="paragraph" w:customStyle="1" w:styleId="2">
    <w:name w:val="2"/>
    <w:basedOn w:val="Normal"/>
    <w:rsid w:val="00043AA1"/>
  </w:style>
  <w:style w:type="paragraph" w:customStyle="1" w:styleId="Reasons">
    <w:name w:val="Reasons"/>
    <w:basedOn w:val="Normal"/>
    <w:qFormat/>
    <w:rsid w:val="00136679"/>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
    <w:name w:val="Annex_No"/>
    <w:basedOn w:val="Normal"/>
    <w:next w:val="Normal"/>
    <w:rsid w:val="003A059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3A059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81039">
      <w:bodyDiv w:val="1"/>
      <w:marLeft w:val="0"/>
      <w:marRight w:val="0"/>
      <w:marTop w:val="0"/>
      <w:marBottom w:val="0"/>
      <w:divBdr>
        <w:top w:val="none" w:sz="0" w:space="0" w:color="auto"/>
        <w:left w:val="none" w:sz="0" w:space="0" w:color="auto"/>
        <w:bottom w:val="none" w:sz="0" w:space="0" w:color="auto"/>
        <w:right w:val="none" w:sz="0" w:space="0" w:color="auto"/>
      </w:divBdr>
    </w:div>
    <w:div w:id="15119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PF_RAG13</Template>
  <TotalTime>12</TotalTime>
  <Pages>2</Pages>
  <Words>462</Words>
  <Characters>2541</Characters>
  <Application>Microsoft Office Word</Application>
  <DocSecurity>0</DocSecurity>
  <Lines>72</Lines>
  <Paragraphs>27</Paragraphs>
  <ScaleCrop>false</ScaleCrop>
  <HeadingPairs>
    <vt:vector size="2" baseType="variant">
      <vt:variant>
        <vt:lpstr>Title</vt:lpstr>
      </vt:variant>
      <vt:variant>
        <vt:i4>1</vt:i4>
      </vt:variant>
    </vt:vector>
  </HeadingPairs>
  <TitlesOfParts>
    <vt:vector size="1" baseType="lpstr">
      <vt:lpstr>RAPPORT À LA VINGTIÈME RÉUNION DU GROUPE CONSULTATIF DES RADIOCOMMUNICATIONS Activités des Commissions d'études</vt:lpstr>
    </vt:vector>
  </TitlesOfParts>
  <Manager>General Secretariat - Pool</Manager>
  <Company>International Telecommunication Union (ITU)</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VINGTIÈME RÉUNION DU GROUPE CONSULTATIF DES RADIOCOMMUNICATIONS Activités des Commissions d'études</dc:title>
  <dc:subject>GROUPE CONSULTATIF DES RADIOCOMMUNICATIONS</dc:subject>
  <dc:creator>Directeur du Bureau des radiocommunications</dc:creator>
  <cp:keywords>RAG03-1</cp:keywords>
  <dc:description>Addendum 1 au Document RAG13-1/1-F  For: _x000d_Document date: _x000d_Saved by ITU51009313 at 17:11:30 on 29.04.2013</dc:description>
  <cp:lastModifiedBy>Bhandary</cp:lastModifiedBy>
  <cp:revision>3</cp:revision>
  <cp:lastPrinted>2013-05-07T13:57:00Z</cp:lastPrinted>
  <dcterms:created xsi:type="dcterms:W3CDTF">2013-05-09T14:16:00Z</dcterms:created>
  <dcterms:modified xsi:type="dcterms:W3CDTF">2013-05-09T14:27:00Z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RAG13-1/1-F</vt:lpwstr>
  </property>
  <property fmtid="{D5CDD505-2E9C-101B-9397-08002B2CF9AE}" pid="3" name="Docdate">
    <vt:lpwstr/>
  </property>
  <property fmtid="{D5CDD505-2E9C-101B-9397-08002B2CF9AE}" pid="4" name="Docorlang">
    <vt:lpwstr>Original: anglais</vt:lpwstr>
  </property>
  <property fmtid="{D5CDD505-2E9C-101B-9397-08002B2CF9AE}" pid="5" name="Docauthor">
    <vt:lpwstr>Directeur du Bureau des radiocommunications</vt:lpwstr>
  </property>
</Properties>
</file>