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A7" w:rsidRDefault="005C3AA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C3AA7">
        <w:trPr>
          <w:cantSplit/>
        </w:trPr>
        <w:tc>
          <w:tcPr>
            <w:tcW w:w="6580" w:type="dxa"/>
            <w:vAlign w:val="center"/>
          </w:tcPr>
          <w:p w:rsidR="005C3AA7" w:rsidRDefault="00C03D69">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C3AA7" w:rsidRDefault="00C03D69">
            <w:pPr>
              <w:shd w:val="solid" w:color="FFFFFF" w:fill="FFFFFF"/>
              <w:spacing w:before="0" w:line="240" w:lineRule="atLeast"/>
            </w:pPr>
            <w:bookmarkStart w:id="0" w:name="ditulogo"/>
            <w:bookmarkEnd w:id="0"/>
            <w:r>
              <w:rPr>
                <w:noProof/>
                <w:lang w:val="en-US" w:eastAsia="zh-CN"/>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5C3AA7">
        <w:trPr>
          <w:cantSplit/>
        </w:trPr>
        <w:tc>
          <w:tcPr>
            <w:tcW w:w="6580" w:type="dxa"/>
            <w:tcBorders>
              <w:bottom w:val="single" w:sz="12" w:space="0" w:color="auto"/>
            </w:tcBorders>
          </w:tcPr>
          <w:p w:rsidR="005C3AA7" w:rsidRDefault="005C3AA7">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5C3AA7" w:rsidRDefault="005C3AA7">
            <w:pPr>
              <w:shd w:val="solid" w:color="FFFFFF" w:fill="FFFFFF"/>
              <w:spacing w:before="0" w:after="48" w:line="240" w:lineRule="atLeast"/>
              <w:rPr>
                <w:szCs w:val="22"/>
                <w:lang w:val="en-US"/>
              </w:rPr>
            </w:pPr>
          </w:p>
        </w:tc>
      </w:tr>
      <w:tr w:rsidR="005C3AA7">
        <w:trPr>
          <w:cantSplit/>
        </w:trPr>
        <w:tc>
          <w:tcPr>
            <w:tcW w:w="6580" w:type="dxa"/>
            <w:tcBorders>
              <w:top w:val="single" w:sz="12" w:space="0" w:color="auto"/>
            </w:tcBorders>
          </w:tcPr>
          <w:p w:rsidR="005C3AA7" w:rsidRDefault="005C3AA7">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5C3AA7" w:rsidRDefault="005C3AA7">
            <w:pPr>
              <w:shd w:val="solid" w:color="FFFFFF" w:fill="FFFFFF"/>
              <w:spacing w:before="0" w:after="48" w:line="240" w:lineRule="atLeast"/>
              <w:rPr>
                <w:lang w:val="en-US"/>
              </w:rPr>
            </w:pPr>
          </w:p>
        </w:tc>
      </w:tr>
      <w:tr w:rsidR="005C3AA7">
        <w:trPr>
          <w:cantSplit/>
        </w:trPr>
        <w:tc>
          <w:tcPr>
            <w:tcW w:w="6580" w:type="dxa"/>
            <w:vMerge w:val="restart"/>
          </w:tcPr>
          <w:p w:rsidR="005C3AA7" w:rsidRPr="00B26216" w:rsidRDefault="00C03D69">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B26216">
              <w:rPr>
                <w:rFonts w:ascii="Verdana" w:hAnsi="Verdana"/>
                <w:sz w:val="20"/>
                <w:lang w:val="fr-CH"/>
              </w:rPr>
              <w:t>Source:</w:t>
            </w:r>
            <w:r w:rsidRPr="00B26216">
              <w:rPr>
                <w:rFonts w:ascii="Verdana" w:hAnsi="Verdana"/>
                <w:sz w:val="20"/>
                <w:lang w:val="fr-CH"/>
              </w:rPr>
              <w:tab/>
              <w:t>Document 5A/TEMP/185(Rev.1)</w:t>
            </w:r>
          </w:p>
        </w:tc>
        <w:tc>
          <w:tcPr>
            <w:tcW w:w="3451" w:type="dxa"/>
          </w:tcPr>
          <w:p w:rsidR="005C3AA7" w:rsidRDefault="00C03D69">
            <w:pPr>
              <w:shd w:val="solid" w:color="FFFFFF" w:fill="FFFFFF"/>
              <w:spacing w:before="0" w:line="240" w:lineRule="atLeast"/>
              <w:rPr>
                <w:rFonts w:ascii="Verdana" w:hAnsi="Verdana"/>
                <w:sz w:val="20"/>
                <w:lang w:eastAsia="zh-CN"/>
              </w:rPr>
            </w:pPr>
            <w:r>
              <w:rPr>
                <w:rFonts w:ascii="Verdana" w:hAnsi="Verdana"/>
                <w:b/>
                <w:sz w:val="20"/>
                <w:lang w:eastAsia="zh-CN"/>
              </w:rPr>
              <w:t>Annex 7 to</w:t>
            </w:r>
            <w:r>
              <w:rPr>
                <w:rFonts w:ascii="Verdana" w:hAnsi="Verdana"/>
                <w:b/>
                <w:sz w:val="20"/>
                <w:lang w:eastAsia="zh-CN"/>
              </w:rPr>
              <w:br/>
              <w:t>Document 5A/421-E</w:t>
            </w:r>
          </w:p>
        </w:tc>
      </w:tr>
      <w:tr w:rsidR="005C3AA7">
        <w:trPr>
          <w:cantSplit/>
        </w:trPr>
        <w:tc>
          <w:tcPr>
            <w:tcW w:w="6580" w:type="dxa"/>
            <w:vMerge/>
          </w:tcPr>
          <w:p w:rsidR="005C3AA7" w:rsidRDefault="005C3AA7">
            <w:pPr>
              <w:spacing w:before="60"/>
              <w:jc w:val="center"/>
              <w:rPr>
                <w:b/>
                <w:smallCaps/>
                <w:sz w:val="32"/>
                <w:lang w:eastAsia="zh-CN"/>
              </w:rPr>
            </w:pPr>
            <w:bookmarkStart w:id="3" w:name="ddate" w:colFirst="1" w:colLast="1"/>
            <w:bookmarkEnd w:id="2"/>
          </w:p>
        </w:tc>
        <w:tc>
          <w:tcPr>
            <w:tcW w:w="3451" w:type="dxa"/>
          </w:tcPr>
          <w:p w:rsidR="005C3AA7" w:rsidRDefault="00C03D69" w:rsidP="00B26216">
            <w:pPr>
              <w:shd w:val="solid" w:color="FFFFFF" w:fill="FFFFFF"/>
              <w:spacing w:before="0" w:line="240" w:lineRule="atLeast"/>
              <w:rPr>
                <w:rFonts w:ascii="Verdana" w:hAnsi="Verdana"/>
                <w:sz w:val="20"/>
                <w:lang w:eastAsia="zh-CN"/>
              </w:rPr>
            </w:pPr>
            <w:r>
              <w:rPr>
                <w:rFonts w:ascii="Verdana" w:hAnsi="Verdana"/>
                <w:b/>
                <w:sz w:val="20"/>
                <w:lang w:eastAsia="zh-CN"/>
              </w:rPr>
              <w:t>2</w:t>
            </w:r>
            <w:r w:rsidR="00B26216">
              <w:rPr>
                <w:rFonts w:ascii="Verdana" w:hAnsi="Verdana"/>
                <w:b/>
                <w:sz w:val="20"/>
                <w:lang w:eastAsia="zh-CN"/>
              </w:rPr>
              <w:t>9</w:t>
            </w:r>
            <w:r>
              <w:rPr>
                <w:rFonts w:ascii="Verdana" w:hAnsi="Verdana"/>
                <w:b/>
                <w:sz w:val="20"/>
                <w:lang w:eastAsia="zh-CN"/>
              </w:rPr>
              <w:t xml:space="preserve"> November 2013</w:t>
            </w:r>
          </w:p>
        </w:tc>
      </w:tr>
      <w:tr w:rsidR="005C3AA7">
        <w:trPr>
          <w:cantSplit/>
        </w:trPr>
        <w:tc>
          <w:tcPr>
            <w:tcW w:w="6580" w:type="dxa"/>
            <w:vMerge/>
          </w:tcPr>
          <w:p w:rsidR="005C3AA7" w:rsidRDefault="005C3AA7">
            <w:pPr>
              <w:spacing w:before="60"/>
              <w:jc w:val="center"/>
              <w:rPr>
                <w:b/>
                <w:smallCaps/>
                <w:sz w:val="32"/>
                <w:lang w:eastAsia="zh-CN"/>
              </w:rPr>
            </w:pPr>
            <w:bookmarkStart w:id="4" w:name="dorlang" w:colFirst="1" w:colLast="1"/>
            <w:bookmarkEnd w:id="3"/>
          </w:p>
        </w:tc>
        <w:tc>
          <w:tcPr>
            <w:tcW w:w="3451" w:type="dxa"/>
          </w:tcPr>
          <w:p w:rsidR="005C3AA7" w:rsidRDefault="00C03D6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C3AA7">
        <w:trPr>
          <w:cantSplit/>
        </w:trPr>
        <w:tc>
          <w:tcPr>
            <w:tcW w:w="10031" w:type="dxa"/>
            <w:gridSpan w:val="2"/>
          </w:tcPr>
          <w:p w:rsidR="005C3AA7" w:rsidRDefault="00C03D69">
            <w:pPr>
              <w:pStyle w:val="Source"/>
              <w:rPr>
                <w:lang w:eastAsia="zh-CN"/>
              </w:rPr>
            </w:pPr>
            <w:bookmarkStart w:id="5" w:name="dsource" w:colFirst="0" w:colLast="0"/>
            <w:bookmarkEnd w:id="4"/>
            <w:r>
              <w:rPr>
                <w:lang w:val="en-US" w:eastAsia="ja-JP"/>
              </w:rPr>
              <w:t>Annex 7 to Working Party 5A Chairman’s Report</w:t>
            </w:r>
          </w:p>
        </w:tc>
      </w:tr>
      <w:tr w:rsidR="005C3AA7">
        <w:trPr>
          <w:cantSplit/>
        </w:trPr>
        <w:tc>
          <w:tcPr>
            <w:tcW w:w="10031" w:type="dxa"/>
            <w:gridSpan w:val="2"/>
          </w:tcPr>
          <w:p w:rsidR="005C3AA7" w:rsidRDefault="00B26216">
            <w:pPr>
              <w:pStyle w:val="Title1"/>
            </w:pPr>
            <w:bookmarkStart w:id="6" w:name="drec" w:colFirst="0" w:colLast="0"/>
            <w:bookmarkEnd w:id="5"/>
            <w:r>
              <w:t>work</w:t>
            </w:r>
            <w:r w:rsidR="00C03D69">
              <w:t>plan for WRC-15 Agenda item 1.3</w:t>
            </w:r>
          </w:p>
        </w:tc>
      </w:tr>
    </w:tbl>
    <w:p w:rsidR="005C3AA7" w:rsidRDefault="005C3AA7">
      <w:bookmarkStart w:id="7" w:name="dbreak"/>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5103"/>
      </w:tblGrid>
      <w:tr w:rsidR="005C3AA7">
        <w:trPr>
          <w:tblHeader/>
          <w:jc w:val="center"/>
        </w:trPr>
        <w:tc>
          <w:tcPr>
            <w:tcW w:w="4649" w:type="dxa"/>
          </w:tcPr>
          <w:p w:rsidR="005C3AA7" w:rsidRDefault="00C03D69" w:rsidP="00C03D69">
            <w:pPr>
              <w:pStyle w:val="Tablehead"/>
            </w:pPr>
            <w:r>
              <w:t>Working Party 5A meetings</w:t>
            </w:r>
          </w:p>
        </w:tc>
        <w:tc>
          <w:tcPr>
            <w:tcW w:w="5103" w:type="dxa"/>
          </w:tcPr>
          <w:p w:rsidR="005C3AA7" w:rsidRDefault="00B26216">
            <w:pPr>
              <w:pStyle w:val="Tablehead"/>
            </w:pPr>
            <w:r>
              <w:t>Work</w:t>
            </w:r>
            <w:r w:rsidR="00C03D69">
              <w:t>plan</w:t>
            </w:r>
          </w:p>
        </w:tc>
      </w:tr>
      <w:tr w:rsidR="005C3AA7">
        <w:trPr>
          <w:jc w:val="center"/>
        </w:trPr>
        <w:tc>
          <w:tcPr>
            <w:tcW w:w="4649" w:type="dxa"/>
          </w:tcPr>
          <w:p w:rsidR="005C3AA7" w:rsidRDefault="00C03D69">
            <w:pPr>
              <w:pStyle w:val="Tabletext"/>
            </w:pPr>
            <w:r>
              <w:t>1</w:t>
            </w:r>
            <w:r>
              <w:rPr>
                <w:vertAlign w:val="superscript"/>
              </w:rPr>
              <w:t>st</w:t>
            </w:r>
            <w:r>
              <w:t xml:space="preserve"> meeting (Meeting #9 of WP 5A), </w:t>
            </w:r>
            <w:r w:rsidR="00B26216">
              <w:br/>
            </w:r>
            <w:r>
              <w:t>May 2012</w:t>
            </w:r>
          </w:p>
        </w:tc>
        <w:tc>
          <w:tcPr>
            <w:tcW w:w="5103" w:type="dxa"/>
          </w:tcPr>
          <w:p w:rsidR="005C3AA7" w:rsidRDefault="00B26216">
            <w:pPr>
              <w:pStyle w:val="Tabletext"/>
            </w:pPr>
            <w:r>
              <w:t>1)</w:t>
            </w:r>
            <w:r>
              <w:tab/>
              <w:t>Develop the work</w:t>
            </w:r>
            <w:r w:rsidR="00FA6C30">
              <w:t>plan for the studies</w:t>
            </w:r>
          </w:p>
          <w:p w:rsidR="005C3AA7" w:rsidRDefault="00C03D69">
            <w:pPr>
              <w:pStyle w:val="Tabletext"/>
              <w:ind w:left="284" w:hanging="284"/>
            </w:pPr>
            <w:r>
              <w:t>2)</w:t>
            </w:r>
            <w:r>
              <w:tab/>
              <w:t xml:space="preserve">Determine the necessity of revision of other relevant PPDR ITU-R Recommendations and Reports </w:t>
            </w:r>
            <w:r w:rsidR="00B26216">
              <w:br/>
            </w:r>
            <w:r w:rsidR="00FA6C30">
              <w:t>(see Report ITU-R M.2033)</w:t>
            </w:r>
          </w:p>
          <w:p w:rsidR="005C3AA7" w:rsidRDefault="00C03D69">
            <w:pPr>
              <w:pStyle w:val="Tabletext"/>
              <w:ind w:left="284" w:hanging="284"/>
            </w:pPr>
            <w:r>
              <w:t>3)</w:t>
            </w:r>
            <w:r>
              <w:tab/>
              <w:t>Develop outline of some of the proposed new/revised</w:t>
            </w:r>
            <w:r w:rsidR="00FA6C30">
              <w:t xml:space="preserve"> Recommendations and/or Reports</w:t>
            </w:r>
          </w:p>
          <w:p w:rsidR="005C3AA7" w:rsidRDefault="00C03D69">
            <w:pPr>
              <w:pStyle w:val="Tabletext"/>
              <w:ind w:left="284" w:hanging="284"/>
            </w:pPr>
            <w:r>
              <w:t>4)</w:t>
            </w:r>
            <w:r>
              <w:tab/>
              <w:t>Send an opening liaison statement to the concerned groups and external organisations advising them that Working Party 5A intends to coordinate with all relevant groups and seeking inputs for proposed development/revision of the Reports/Recommendations to refl</w:t>
            </w:r>
            <w:r w:rsidR="00FA6C30">
              <w:t>ect broadband PPDR applications</w:t>
            </w:r>
          </w:p>
          <w:p w:rsidR="005C3AA7" w:rsidRDefault="00C03D69">
            <w:pPr>
              <w:pStyle w:val="Tabletext"/>
            </w:pPr>
            <w:r>
              <w:t>5)</w:t>
            </w:r>
            <w:r>
              <w:tab/>
            </w:r>
            <w:r w:rsidR="00FA6C30">
              <w:t>Develop outline of the CPM text</w:t>
            </w:r>
          </w:p>
        </w:tc>
      </w:tr>
      <w:tr w:rsidR="005C3AA7">
        <w:trPr>
          <w:jc w:val="center"/>
        </w:trPr>
        <w:tc>
          <w:tcPr>
            <w:tcW w:w="4649" w:type="dxa"/>
          </w:tcPr>
          <w:p w:rsidR="005C3AA7" w:rsidRDefault="00C03D69">
            <w:pPr>
              <w:pStyle w:val="Tabletext"/>
            </w:pPr>
            <w:r>
              <w:t>2</w:t>
            </w:r>
            <w:r>
              <w:rPr>
                <w:vertAlign w:val="superscript"/>
              </w:rPr>
              <w:t>nd</w:t>
            </w:r>
            <w:r>
              <w:t xml:space="preserve"> meeting (Meeting #10 of WP 5A), </w:t>
            </w:r>
            <w:r w:rsidR="00B26216">
              <w:br/>
            </w:r>
            <w:r>
              <w:t>November 2012</w:t>
            </w:r>
          </w:p>
        </w:tc>
        <w:tc>
          <w:tcPr>
            <w:tcW w:w="5103" w:type="dxa"/>
          </w:tcPr>
          <w:p w:rsidR="005C3AA7" w:rsidRDefault="00C03D69">
            <w:pPr>
              <w:pStyle w:val="Tabletext"/>
              <w:ind w:left="284" w:hanging="284"/>
            </w:pPr>
            <w:r>
              <w:t>1)</w:t>
            </w:r>
            <w:r>
              <w:tab/>
              <w:t>Consider input contributio</w:t>
            </w:r>
            <w:r w:rsidR="00FA6C30">
              <w:t>ns related to the scope of work</w:t>
            </w:r>
          </w:p>
          <w:p w:rsidR="005C3AA7" w:rsidRDefault="00C03D69">
            <w:pPr>
              <w:pStyle w:val="Tabletext"/>
              <w:ind w:left="284" w:hanging="284"/>
            </w:pPr>
            <w:r>
              <w:t>2)</w:t>
            </w:r>
            <w:r>
              <w:tab/>
              <w:t>Develop working documents towards new or revised Recommendations and/or Reports reflecting requirements for broadband PPDR; including a Report/Recommendation on technical requirements of broadband</w:t>
            </w:r>
            <w:r w:rsidR="00FA6C30">
              <w:t xml:space="preserve"> PPDR services and applications</w:t>
            </w:r>
          </w:p>
          <w:p w:rsidR="005C3AA7" w:rsidRDefault="00C03D69">
            <w:pPr>
              <w:pStyle w:val="Tabletext"/>
            </w:pPr>
            <w:r>
              <w:t>3)</w:t>
            </w:r>
            <w:r>
              <w:tab/>
              <w:t>Further develop draft CPM text outli</w:t>
            </w:r>
            <w:r w:rsidR="00FA6C30">
              <w:t>ne</w:t>
            </w:r>
          </w:p>
          <w:p w:rsidR="005C3AA7" w:rsidRDefault="00C03D69">
            <w:pPr>
              <w:pStyle w:val="Tabletext"/>
              <w:ind w:left="284" w:hanging="284"/>
            </w:pPr>
            <w:r>
              <w:t>4)</w:t>
            </w:r>
            <w:r>
              <w:tab/>
              <w:t>Liaise as required with other involved</w:t>
            </w:r>
            <w:r w:rsidR="00FA6C30">
              <w:t xml:space="preserve"> WPs and external organizations</w:t>
            </w:r>
          </w:p>
          <w:p w:rsidR="005C3AA7" w:rsidRDefault="00C03D69">
            <w:pPr>
              <w:pStyle w:val="Tabletext"/>
            </w:pPr>
            <w:r>
              <w:t>5)</w:t>
            </w:r>
            <w:r>
              <w:tab/>
            </w:r>
            <w:r w:rsidR="00FA6C30">
              <w:t>Revise work plan as appropriate</w:t>
            </w:r>
          </w:p>
        </w:tc>
      </w:tr>
    </w:tbl>
    <w:p w:rsidR="005C3AA7" w:rsidRDefault="00C03D6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5103"/>
      </w:tblGrid>
      <w:tr w:rsidR="005C3AA7">
        <w:trPr>
          <w:tblHeader/>
          <w:jc w:val="center"/>
        </w:trPr>
        <w:tc>
          <w:tcPr>
            <w:tcW w:w="4649" w:type="dxa"/>
          </w:tcPr>
          <w:p w:rsidR="005C3AA7" w:rsidRDefault="00C03D69" w:rsidP="00C03D69">
            <w:pPr>
              <w:pStyle w:val="Tablehead"/>
            </w:pPr>
            <w:r>
              <w:lastRenderedPageBreak/>
              <w:t>Working Party 5A meetings</w:t>
            </w:r>
          </w:p>
        </w:tc>
        <w:tc>
          <w:tcPr>
            <w:tcW w:w="5103" w:type="dxa"/>
          </w:tcPr>
          <w:p w:rsidR="005C3AA7" w:rsidRDefault="00FE58CC">
            <w:pPr>
              <w:pStyle w:val="Tablehead"/>
            </w:pPr>
            <w:r>
              <w:t>Work</w:t>
            </w:r>
            <w:r w:rsidR="00C03D69">
              <w:t>plan</w:t>
            </w:r>
          </w:p>
        </w:tc>
      </w:tr>
      <w:tr w:rsidR="005C3AA7">
        <w:trPr>
          <w:jc w:val="center"/>
        </w:trPr>
        <w:tc>
          <w:tcPr>
            <w:tcW w:w="4649" w:type="dxa"/>
          </w:tcPr>
          <w:p w:rsidR="005C3AA7" w:rsidRDefault="00C03D69">
            <w:pPr>
              <w:pStyle w:val="Tabletext"/>
            </w:pPr>
            <w:r>
              <w:t>3</w:t>
            </w:r>
            <w:r>
              <w:rPr>
                <w:vertAlign w:val="superscript"/>
              </w:rPr>
              <w:t>rd</w:t>
            </w:r>
            <w:r>
              <w:t xml:space="preserve"> meeting (Meeting #11 of WP 5A), </w:t>
            </w:r>
            <w:r w:rsidR="00B26216">
              <w:br/>
            </w:r>
            <w:r>
              <w:t>May 2013</w:t>
            </w:r>
          </w:p>
        </w:tc>
        <w:tc>
          <w:tcPr>
            <w:tcW w:w="5103" w:type="dxa"/>
          </w:tcPr>
          <w:p w:rsidR="005C3AA7" w:rsidRDefault="00C03D69">
            <w:pPr>
              <w:pStyle w:val="Tabletext"/>
              <w:ind w:left="284" w:hanging="284"/>
              <w:rPr>
                <w:caps/>
              </w:rPr>
            </w:pPr>
            <w:r>
              <w:t>1)</w:t>
            </w:r>
            <w:r>
              <w:tab/>
              <w:t>Develop working documents towards new or revised Recommendations and/or Reports reflecting requirements for broadband PPDR; including a Report/Recommendation on technical requirements of broadband</w:t>
            </w:r>
            <w:r w:rsidR="00FA6C30">
              <w:t xml:space="preserve"> PPDR services and applications</w:t>
            </w:r>
          </w:p>
          <w:p w:rsidR="005C3AA7" w:rsidRDefault="00C03D69">
            <w:pPr>
              <w:pStyle w:val="Tabletext"/>
              <w:ind w:left="284" w:hanging="284"/>
            </w:pPr>
            <w:r>
              <w:t>2)</w:t>
            </w:r>
            <w:r>
              <w:tab/>
              <w:t>Continue drafting the CPM text taking into account the existing Reports and/or Recommendations, a</w:t>
            </w:r>
            <w:r w:rsidR="00FA6C30">
              <w:t>s well as those being developed</w:t>
            </w:r>
          </w:p>
          <w:p w:rsidR="005C3AA7" w:rsidRDefault="00C03D69">
            <w:pPr>
              <w:pStyle w:val="Tabletext"/>
              <w:ind w:left="284" w:hanging="284"/>
            </w:pPr>
            <w:r>
              <w:t>3)</w:t>
            </w:r>
            <w:r>
              <w:tab/>
              <w:t>Liaise as required with other involved</w:t>
            </w:r>
            <w:r w:rsidR="00FA6C30">
              <w:t xml:space="preserve"> WPs and external organizations</w:t>
            </w:r>
          </w:p>
          <w:p w:rsidR="005C3AA7" w:rsidRDefault="00C03D69">
            <w:pPr>
              <w:pStyle w:val="Tabletext"/>
            </w:pPr>
            <w:r>
              <w:t>4)</w:t>
            </w:r>
            <w:r>
              <w:tab/>
            </w:r>
            <w:r w:rsidR="00FA6C30">
              <w:t>Revise work plan as appropriate</w:t>
            </w:r>
          </w:p>
        </w:tc>
      </w:tr>
      <w:tr w:rsidR="005C3AA7">
        <w:trPr>
          <w:jc w:val="center"/>
        </w:trPr>
        <w:tc>
          <w:tcPr>
            <w:tcW w:w="4649" w:type="dxa"/>
          </w:tcPr>
          <w:p w:rsidR="005C3AA7" w:rsidRDefault="00C03D69">
            <w:pPr>
              <w:pStyle w:val="Tabletext"/>
            </w:pPr>
            <w:r>
              <w:t>4</w:t>
            </w:r>
            <w:r>
              <w:rPr>
                <w:vertAlign w:val="superscript"/>
              </w:rPr>
              <w:t>th</w:t>
            </w:r>
            <w:r>
              <w:t xml:space="preserve"> meeting (Meeting #12 of WP 5A), </w:t>
            </w:r>
            <w:r w:rsidR="00B26216">
              <w:br/>
            </w:r>
            <w:r>
              <w:t>November 2013</w:t>
            </w:r>
          </w:p>
        </w:tc>
        <w:tc>
          <w:tcPr>
            <w:tcW w:w="5103" w:type="dxa"/>
          </w:tcPr>
          <w:p w:rsidR="005C3AA7" w:rsidRDefault="00C03D69">
            <w:pPr>
              <w:pStyle w:val="Tabletext"/>
              <w:ind w:left="284" w:hanging="284"/>
            </w:pPr>
            <w:r>
              <w:t>1)</w:t>
            </w:r>
            <w:r>
              <w:tab/>
              <w:t>Consider input contributions</w:t>
            </w:r>
          </w:p>
          <w:p w:rsidR="005C3AA7" w:rsidRDefault="00C03D69">
            <w:pPr>
              <w:pStyle w:val="Tabletext"/>
              <w:ind w:left="284" w:hanging="284"/>
            </w:pPr>
            <w:r>
              <w:t>2)</w:t>
            </w:r>
            <w:r>
              <w:tab/>
              <w:t xml:space="preserve">Continue further work on draft CPM text including the draft text of the revised Resolution </w:t>
            </w:r>
            <w:r w:rsidRPr="00B26216">
              <w:rPr>
                <w:b/>
                <w:bCs/>
              </w:rPr>
              <w:t>646</w:t>
            </w:r>
            <w:r w:rsidR="00B26216" w:rsidRPr="00B26216">
              <w:rPr>
                <w:b/>
                <w:bCs/>
              </w:rPr>
              <w:t xml:space="preserve"> (Rev.WRC-12)</w:t>
            </w:r>
          </w:p>
          <w:p w:rsidR="005C3AA7" w:rsidRDefault="00C03D69" w:rsidP="00B26216">
            <w:pPr>
              <w:pStyle w:val="Tabletext"/>
              <w:ind w:left="284" w:hanging="284"/>
            </w:pPr>
            <w:r>
              <w:t>3)</w:t>
            </w:r>
            <w:r>
              <w:tab/>
              <w:t xml:space="preserve">Progress the work on development of a new Report to address NB/WB/BB PPDR and the necessary deliverables for WRC-15 </w:t>
            </w:r>
            <w:r w:rsidR="00B26216">
              <w:t>a</w:t>
            </w:r>
            <w:r>
              <w:t xml:space="preserve">genda item 1.3 with a view to suppressing </w:t>
            </w:r>
            <w:r w:rsidR="00FA6C30">
              <w:t>Report ITU-R M.2033</w:t>
            </w:r>
          </w:p>
          <w:p w:rsidR="005C3AA7" w:rsidRDefault="00C03D69">
            <w:pPr>
              <w:pStyle w:val="Tabletext"/>
              <w:ind w:left="568" w:hanging="284"/>
              <w:rPr>
                <w:caps/>
              </w:rPr>
            </w:pPr>
            <w:r>
              <w:t>a)</w:t>
            </w:r>
            <w:r>
              <w:tab/>
            </w:r>
            <w:r>
              <w:rPr>
                <w:lang w:val="en-CA"/>
              </w:rPr>
              <w:t>Prioritize completing BB Section</w:t>
            </w:r>
            <w:r>
              <w:t xml:space="preserve"> of new Report to address NB/WB/BB PPDR</w:t>
            </w:r>
          </w:p>
          <w:p w:rsidR="005C3AA7" w:rsidRDefault="00C03D69">
            <w:pPr>
              <w:pStyle w:val="Tabletext"/>
              <w:ind w:left="567" w:hanging="567"/>
            </w:pPr>
            <w:r>
              <w:tab/>
              <w:t>b)</w:t>
            </w:r>
            <w:r>
              <w:tab/>
              <w:t xml:space="preserve">Set up Correspondence activities to </w:t>
            </w:r>
            <w:r>
              <w:rPr>
                <w:lang w:val="en-CA"/>
              </w:rPr>
              <w:t>cut and paste NB/WB sections from Report ITU-R 2033, consider relevant input contributions and revise these sections by correspondence</w:t>
            </w:r>
          </w:p>
        </w:tc>
      </w:tr>
      <w:tr w:rsidR="005C3AA7">
        <w:trPr>
          <w:jc w:val="center"/>
        </w:trPr>
        <w:tc>
          <w:tcPr>
            <w:tcW w:w="4649" w:type="dxa"/>
          </w:tcPr>
          <w:p w:rsidR="005C3AA7" w:rsidRDefault="00C03D69">
            <w:pPr>
              <w:pStyle w:val="Tabletext"/>
            </w:pPr>
            <w:r>
              <w:t>5</w:t>
            </w:r>
            <w:r>
              <w:rPr>
                <w:vertAlign w:val="superscript"/>
              </w:rPr>
              <w:t>th</w:t>
            </w:r>
            <w:r>
              <w:t xml:space="preserve"> meeting (Meeting #13 of WP 5A), </w:t>
            </w:r>
            <w:r w:rsidR="00B26216">
              <w:br/>
            </w:r>
            <w:r>
              <w:t>May 2014</w:t>
            </w:r>
          </w:p>
        </w:tc>
        <w:tc>
          <w:tcPr>
            <w:tcW w:w="5103" w:type="dxa"/>
          </w:tcPr>
          <w:p w:rsidR="005C3AA7" w:rsidRDefault="00C03D69">
            <w:pPr>
              <w:pStyle w:val="Tabletext"/>
              <w:ind w:left="284" w:hanging="284"/>
            </w:pPr>
            <w:r>
              <w:t>1)</w:t>
            </w:r>
            <w:r>
              <w:tab/>
              <w:t>Consider input contr</w:t>
            </w:r>
            <w:r w:rsidR="00FA6C30">
              <w:t>ibutions including report of CG</w:t>
            </w:r>
          </w:p>
          <w:p w:rsidR="005C3AA7" w:rsidRDefault="00C03D69">
            <w:pPr>
              <w:pStyle w:val="Tabletext"/>
              <w:ind w:left="284" w:hanging="284"/>
            </w:pPr>
            <w:r>
              <w:t>2)</w:t>
            </w:r>
            <w:r>
              <w:tab/>
              <w:t xml:space="preserve">Complete the draft of the CPM text on review and revision of Resolution </w:t>
            </w:r>
            <w:r w:rsidRPr="00B26216">
              <w:rPr>
                <w:b/>
                <w:bCs/>
              </w:rPr>
              <w:t>646</w:t>
            </w:r>
            <w:r w:rsidR="00B26216" w:rsidRPr="00B26216">
              <w:rPr>
                <w:b/>
                <w:bCs/>
              </w:rPr>
              <w:t xml:space="preserve"> (Rev.WRC-12)</w:t>
            </w:r>
            <w:r>
              <w:t>, including executive summary, methods, and regulatory and procedural considerations, taking into account the new Report to address NB/WB/BB PPDR and m</w:t>
            </w:r>
            <w:r w:rsidR="00FA6C30">
              <w:t>ember input on relevant studies</w:t>
            </w:r>
          </w:p>
          <w:p w:rsidR="005C3AA7" w:rsidRDefault="00C03D69" w:rsidP="00B26216">
            <w:pPr>
              <w:pStyle w:val="Tabletext"/>
              <w:ind w:left="284" w:hanging="284"/>
            </w:pPr>
            <w:r>
              <w:t>3)</w:t>
            </w:r>
            <w:r>
              <w:tab/>
              <w:t xml:space="preserve">Progress the work on the development of the new Report to address NB/WB/BB PPDR and the necessary deliverables for WRC-15 </w:t>
            </w:r>
            <w:r w:rsidR="00B26216">
              <w:t>a</w:t>
            </w:r>
            <w:r>
              <w:t xml:space="preserve">genda item 1.3 with a view to </w:t>
            </w:r>
            <w:r w:rsidR="00FA6C30">
              <w:t>suppressing Report ITU-R M.2033</w:t>
            </w:r>
          </w:p>
          <w:p w:rsidR="005C3AA7" w:rsidRDefault="00C03D69">
            <w:pPr>
              <w:pStyle w:val="Tabletext"/>
              <w:ind w:left="568" w:hanging="284"/>
            </w:pPr>
            <w:r>
              <w:rPr>
                <w:lang w:val="en-CA"/>
              </w:rPr>
              <w:t>a)</w:t>
            </w:r>
            <w:r>
              <w:rPr>
                <w:lang w:val="en-CA"/>
              </w:rPr>
              <w:tab/>
              <w:t>Prioritize completing BB Section</w:t>
            </w:r>
            <w:r>
              <w:t xml:space="preserve"> of the new Report to address NB/WB/BB PPDR</w:t>
            </w:r>
          </w:p>
          <w:p w:rsidR="005C3AA7" w:rsidRDefault="00C03D69">
            <w:pPr>
              <w:pStyle w:val="Tabletext"/>
              <w:ind w:left="568" w:hanging="284"/>
            </w:pPr>
            <w:r>
              <w:t>b)</w:t>
            </w:r>
            <w:r>
              <w:tab/>
              <w:t>Provide a summary of the relevant studies from the new Report to address NB/WB/BB PPDR to be used for CPM text for WRC 15 AI 1</w:t>
            </w:r>
            <w:r w:rsidR="00FA6C30">
              <w:t>.3 Sections 1/1.3/3 and 1/1.3/4</w:t>
            </w:r>
          </w:p>
          <w:p w:rsidR="005C3AA7" w:rsidRDefault="00C03D69">
            <w:pPr>
              <w:pStyle w:val="Tabletext"/>
              <w:ind w:left="568" w:hanging="284"/>
              <w:rPr>
                <w:lang w:val="en-CA"/>
              </w:rPr>
            </w:pPr>
            <w:r>
              <w:t>c)</w:t>
            </w:r>
            <w:r>
              <w:tab/>
              <w:t xml:space="preserve">Continue Correspondence activities on </w:t>
            </w:r>
            <w:r>
              <w:rPr>
                <w:lang w:val="en-CA"/>
              </w:rPr>
              <w:t>NB/WB sections of the</w:t>
            </w:r>
            <w:r>
              <w:t xml:space="preserve"> new Report to address NB/WB/BB PPDR,</w:t>
            </w:r>
            <w:r>
              <w:rPr>
                <w:lang w:val="en-CA"/>
              </w:rPr>
              <w:t xml:space="preserve"> as necessary</w:t>
            </w:r>
          </w:p>
          <w:p w:rsidR="005C3AA7" w:rsidRDefault="00C03D69">
            <w:pPr>
              <w:pStyle w:val="Tabletext"/>
              <w:numPr>
                <w:ilvl w:val="0"/>
                <w:numId w:val="2"/>
              </w:numPr>
            </w:pPr>
            <w:r>
              <w:t>consider sending l</w:t>
            </w:r>
            <w:r w:rsidR="00FA6C30">
              <w:t>iaison statements, if necessary</w:t>
            </w:r>
          </w:p>
          <w:p w:rsidR="005C3AA7" w:rsidRDefault="00C03D69">
            <w:pPr>
              <w:pStyle w:val="Tabletext"/>
            </w:pPr>
            <w:r>
              <w:rPr>
                <w:lang w:val="en-CA"/>
              </w:rPr>
              <w:t>4)</w:t>
            </w:r>
            <w:r>
              <w:rPr>
                <w:lang w:val="en-CA"/>
              </w:rPr>
              <w:tab/>
              <w:t xml:space="preserve">Review and </w:t>
            </w:r>
            <w:r w:rsidR="00FA6C30">
              <w:rPr>
                <w:lang w:val="en-CA"/>
              </w:rPr>
              <w:t>revise work plan as appropriate</w:t>
            </w:r>
          </w:p>
        </w:tc>
      </w:tr>
      <w:tr w:rsidR="005C3AA7">
        <w:trPr>
          <w:jc w:val="center"/>
        </w:trPr>
        <w:tc>
          <w:tcPr>
            <w:tcW w:w="4649" w:type="dxa"/>
          </w:tcPr>
          <w:p w:rsidR="005C3AA7" w:rsidRDefault="00C03D69">
            <w:pPr>
              <w:pStyle w:val="Tabletext"/>
            </w:pPr>
            <w:r>
              <w:t>6</w:t>
            </w:r>
            <w:r>
              <w:rPr>
                <w:vertAlign w:val="superscript"/>
              </w:rPr>
              <w:t>th</w:t>
            </w:r>
            <w:r>
              <w:t xml:space="preserve"> meeting (Meeting #14 of WP 5A), </w:t>
            </w:r>
            <w:r w:rsidR="00B26216">
              <w:br/>
            </w:r>
            <w:r>
              <w:t>[dates TBD]</w:t>
            </w:r>
          </w:p>
        </w:tc>
        <w:tc>
          <w:tcPr>
            <w:tcW w:w="5103" w:type="dxa"/>
          </w:tcPr>
          <w:p w:rsidR="005C3AA7" w:rsidRDefault="00FA6C30">
            <w:pPr>
              <w:pStyle w:val="Tabletext"/>
              <w:ind w:left="284" w:hanging="284"/>
            </w:pPr>
            <w:r>
              <w:t>1)</w:t>
            </w:r>
            <w:r>
              <w:tab/>
              <w:t>Consider input contributions</w:t>
            </w:r>
          </w:p>
          <w:p w:rsidR="005C3AA7" w:rsidRDefault="00C03D69">
            <w:pPr>
              <w:pStyle w:val="Tabletext"/>
              <w:ind w:left="284" w:hanging="284"/>
            </w:pPr>
            <w:r>
              <w:t>2)</w:t>
            </w:r>
            <w:r>
              <w:tab/>
              <w:t>Finalise the new Report on NB/WB/BB PPDR and submit to S</w:t>
            </w:r>
            <w:r w:rsidR="00B26216">
              <w:t xml:space="preserve">tudy </w:t>
            </w:r>
            <w:r>
              <w:t>G</w:t>
            </w:r>
            <w:r w:rsidR="00B26216">
              <w:t>roup</w:t>
            </w:r>
            <w:r>
              <w:t xml:space="preserve"> 5</w:t>
            </w:r>
          </w:p>
          <w:p w:rsidR="005C3AA7" w:rsidRDefault="00C03D69">
            <w:pPr>
              <w:pStyle w:val="Tabletext"/>
              <w:ind w:left="284" w:hanging="284"/>
            </w:pPr>
            <w:r>
              <w:t>3)</w:t>
            </w:r>
            <w:r>
              <w:tab/>
              <w:t>Review and r</w:t>
            </w:r>
            <w:r w:rsidR="00FA6C30">
              <w:t>evise work plan as appropriate.</w:t>
            </w:r>
          </w:p>
        </w:tc>
      </w:tr>
    </w:tbl>
    <w:p w:rsidR="005C3AA7" w:rsidRDefault="005C3AA7" w:rsidP="004A5BC1">
      <w:pPr>
        <w:spacing w:before="360"/>
        <w:jc w:val="center"/>
        <w:rPr>
          <w:lang w:val="en-US" w:eastAsia="zh-CN"/>
        </w:rPr>
      </w:pPr>
      <w:bookmarkStart w:id="8" w:name="_GoBack"/>
      <w:bookmarkEnd w:id="8"/>
    </w:p>
    <w:sectPr w:rsidR="005C3AA7">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AA7" w:rsidRDefault="00C03D69">
      <w:r>
        <w:separator/>
      </w:r>
    </w:p>
  </w:endnote>
  <w:endnote w:type="continuationSeparator" w:id="0">
    <w:p w:rsidR="005C3AA7" w:rsidRDefault="00C0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A7" w:rsidRPr="00B26216" w:rsidRDefault="004A5BC1" w:rsidP="00B26216">
    <w:pPr>
      <w:pStyle w:val="Footer"/>
    </w:pPr>
    <w:r>
      <w:fldChar w:fldCharType="begin"/>
    </w:r>
    <w:r>
      <w:instrText xml:space="preserve"> FILENAME  \p  \* MERGEFORMAT </w:instrText>
    </w:r>
    <w:r>
      <w:fldChar w:fldCharType="separate"/>
    </w:r>
    <w:r w:rsidR="00B26216">
      <w:t>M:\BRSGD\TEXT2013\SG05\WP5A\400\421\421N07e.docx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A7" w:rsidRPr="00B26216" w:rsidRDefault="004A5BC1" w:rsidP="00B26216">
    <w:pPr>
      <w:pStyle w:val="Footer"/>
    </w:pPr>
    <w:r>
      <w:fldChar w:fldCharType="begin"/>
    </w:r>
    <w:r>
      <w:instrText xml:space="preserve"> FILENAME  \p  \* MERGEFORMAT </w:instrText>
    </w:r>
    <w:r>
      <w:fldChar w:fldCharType="separate"/>
    </w:r>
    <w:r w:rsidR="00B26216">
      <w:t>M:\BRSGD\TEXT2013\SG05\WP5A\400\421\421N07e.docx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AA7" w:rsidRDefault="00C03D69">
      <w:r>
        <w:t>____________________</w:t>
      </w:r>
    </w:p>
  </w:footnote>
  <w:footnote w:type="continuationSeparator" w:id="0">
    <w:p w:rsidR="005C3AA7" w:rsidRDefault="00C0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A7" w:rsidRDefault="00C03D6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A5BC1">
      <w:rPr>
        <w:rStyle w:val="PageNumber"/>
        <w:noProof/>
      </w:rPr>
      <w:t>2</w:t>
    </w:r>
    <w:r>
      <w:rPr>
        <w:rStyle w:val="PageNumber"/>
      </w:rPr>
      <w:fldChar w:fldCharType="end"/>
    </w:r>
    <w:r>
      <w:rPr>
        <w:rStyle w:val="PageNumber"/>
      </w:rPr>
      <w:t xml:space="preserve"> -</w:t>
    </w:r>
    <w:r>
      <w:rPr>
        <w:rStyle w:val="PageNumber"/>
      </w:rPr>
      <w:br/>
      <w:t>5A/421 (Annex 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86C"/>
    <w:multiLevelType w:val="hybridMultilevel"/>
    <w:tmpl w:val="D538868A"/>
    <w:lvl w:ilvl="0" w:tplc="E7D474AE">
      <w:start w:val="4"/>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C6C7C0E"/>
    <w:multiLevelType w:val="hybridMultilevel"/>
    <w:tmpl w:val="D812AC88"/>
    <w:lvl w:ilvl="0" w:tplc="04090017">
      <w:start w:val="1"/>
      <w:numFmt w:val="lowerLetter"/>
      <w:lvlText w:val="%1)"/>
      <w:lvlJc w:val="left"/>
      <w:pPr>
        <w:ind w:left="766" w:hanging="360"/>
      </w:pPr>
      <w:rPr>
        <w:rFont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A7"/>
    <w:rsid w:val="004A5BC1"/>
    <w:rsid w:val="005C3AA7"/>
    <w:rsid w:val="008231EE"/>
    <w:rsid w:val="00B26216"/>
    <w:rsid w:val="00C03D69"/>
    <w:rsid w:val="00FA6C30"/>
    <w:rsid w:val="00FE58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Pr>
      <w:rFonts w:ascii="Times New Roman" w:hAnsi="Times New Roman"/>
      <w:sz w:val="24"/>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rFonts w:cs="Times New Roman"/>
      <w:position w:val="6"/>
      <w:sz w:val="18"/>
    </w:rPr>
  </w:style>
  <w:style w:type="paragraph" w:styleId="FootnoteText">
    <w:name w:val="footnote text"/>
    <w:basedOn w:val="Normal"/>
    <w:link w:val="FootnoteTextChar"/>
    <w:uiPriority w:val="99"/>
    <w:pPr>
      <w:keepLines/>
      <w:tabs>
        <w:tab w:val="left" w:pos="255"/>
      </w:tabs>
    </w:pPr>
  </w:style>
  <w:style w:type="character" w:customStyle="1" w:styleId="FootnoteTextChar">
    <w:name w:val="Footnote Text Char"/>
    <w:basedOn w:val="DefaultParagraphFont"/>
    <w:link w:val="FootnoteText"/>
    <w:uiPriority w:val="99"/>
    <w:semiHidden/>
    <w:rPr>
      <w:rFonts w:ascii="Times New Roman" w:hAnsi="Times New Roman"/>
      <w:sz w:val="20"/>
      <w:szCs w:val="20"/>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semiHidden/>
    <w:rPr>
      <w:rFonts w:ascii="Times New Roman" w:hAnsi="Times New Roman"/>
      <w:sz w:val="24"/>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unhideWhenUse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ListParagraph">
    <w:name w:val="List Paragraph"/>
    <w:basedOn w:val="Normal"/>
    <w:uiPriority w:val="34"/>
    <w:qFormat/>
    <w:pPr>
      <w:tabs>
        <w:tab w:val="clear" w:pos="1134"/>
        <w:tab w:val="clear" w:pos="1871"/>
        <w:tab w:val="clear" w:pos="2268"/>
      </w:tabs>
      <w:overflowPunct/>
      <w:autoSpaceDE/>
      <w:autoSpaceDN/>
      <w:adjustRightInd/>
      <w:spacing w:before="80"/>
      <w:ind w:left="720"/>
      <w:textAlignment w:val="auto"/>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Pr>
      <w:rFonts w:ascii="Times New Roman" w:hAnsi="Times New Roman"/>
      <w:sz w:val="24"/>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rFonts w:cs="Times New Roman"/>
      <w:position w:val="6"/>
      <w:sz w:val="18"/>
    </w:rPr>
  </w:style>
  <w:style w:type="paragraph" w:styleId="FootnoteText">
    <w:name w:val="footnote text"/>
    <w:basedOn w:val="Normal"/>
    <w:link w:val="FootnoteTextChar"/>
    <w:uiPriority w:val="99"/>
    <w:pPr>
      <w:keepLines/>
      <w:tabs>
        <w:tab w:val="left" w:pos="255"/>
      </w:tabs>
    </w:pPr>
  </w:style>
  <w:style w:type="character" w:customStyle="1" w:styleId="FootnoteTextChar">
    <w:name w:val="Footnote Text Char"/>
    <w:basedOn w:val="DefaultParagraphFont"/>
    <w:link w:val="FootnoteText"/>
    <w:uiPriority w:val="99"/>
    <w:semiHidden/>
    <w:rPr>
      <w:rFonts w:ascii="Times New Roman" w:hAnsi="Times New Roman"/>
      <w:sz w:val="20"/>
      <w:szCs w:val="20"/>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semiHidden/>
    <w:rPr>
      <w:rFonts w:ascii="Times New Roman" w:hAnsi="Times New Roman"/>
      <w:sz w:val="24"/>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unhideWhenUse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ListParagraph">
    <w:name w:val="List Paragraph"/>
    <w:basedOn w:val="Normal"/>
    <w:uiPriority w:val="34"/>
    <w:qFormat/>
    <w:pPr>
      <w:tabs>
        <w:tab w:val="clear" w:pos="1134"/>
        <w:tab w:val="clear" w:pos="1871"/>
        <w:tab w:val="clear" w:pos="2268"/>
      </w:tabs>
      <w:overflowPunct/>
      <w:autoSpaceDE/>
      <w:autoSpaceDN/>
      <w:adjustRightInd/>
      <w:spacing w:before="80"/>
      <w:ind w:left="720"/>
      <w:textAlignment w:val="auto"/>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As revised in WG3</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9387-C1A5-480F-B4AE-00754B323DF9}">
  <ds:schemaRefs>
    <ds:schemaRef ds:uri="http://schemas.microsoft.com/sharepoint/v3/contenttype/forms"/>
  </ds:schemaRefs>
</ds:datastoreItem>
</file>

<file path=customXml/itemProps2.xml><?xml version="1.0" encoding="utf-8"?>
<ds:datastoreItem xmlns:ds="http://schemas.openxmlformats.org/officeDocument/2006/customXml" ds:itemID="{C709E6A4-864B-417E-86B7-3017B0D1F5F5}">
  <ds:schemaRefs>
    <ds:schemaRef ds:uri="http://schemas.microsoft.com/office/2006/metadata/properties"/>
    <ds:schemaRef ds:uri="http://schemas.openxmlformats.org/package/2006/metadata/core-properties"/>
    <ds:schemaRef ds:uri="4c6a61cb-1973-4fc6-92ae-f4d7a4471404"/>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574FF86-E607-4A04-A63C-D44293E2F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BF53E-82DF-448A-8747-9FC23386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578</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bossona</cp:lastModifiedBy>
  <cp:revision>7</cp:revision>
  <cp:lastPrinted>2013-11-27T15:04:00Z</cp:lastPrinted>
  <dcterms:created xsi:type="dcterms:W3CDTF">2013-11-29T10:56:00Z</dcterms:created>
  <dcterms:modified xsi:type="dcterms:W3CDTF">2013-11-29T12:43:00Z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