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rsidTr="00EA15B3">
        <w:tc>
          <w:tcPr>
            <w:tcW w:w="9889" w:type="dxa"/>
            <w:gridSpan w:val="3"/>
            <w:shd w:val="clear" w:color="auto" w:fill="auto"/>
          </w:tcPr>
          <w:p w:rsidR="00EA15B3" w:rsidRPr="006E31A3" w:rsidRDefault="008E38B4" w:rsidP="00117282">
            <w:pPr>
              <w:spacing w:before="0"/>
              <w:jc w:val="left"/>
              <w:rPr>
                <w:rFonts w:cstheme="minorHAnsi"/>
                <w:b/>
                <w:bCs/>
                <w:color w:val="808080"/>
                <w:sz w:val="28"/>
                <w:szCs w:val="28"/>
                <w:lang w:val="en-GB"/>
              </w:rPr>
            </w:pPr>
            <w:bookmarkStart w:id="0" w:name="_GoBack"/>
            <w:bookmarkEnd w:id="0"/>
            <w:r w:rsidRPr="006E31A3">
              <w:rPr>
                <w:rFonts w:cstheme="minorHAnsi"/>
                <w:b/>
                <w:bCs/>
                <w:color w:val="808080"/>
                <w:sz w:val="28"/>
                <w:szCs w:val="28"/>
                <w:lang w:val="en-GB"/>
              </w:rPr>
              <w:t xml:space="preserve">Radiocommunication </w:t>
            </w:r>
            <w:r w:rsidR="00AF70DA" w:rsidRPr="006E31A3">
              <w:rPr>
                <w:rFonts w:cstheme="minorHAnsi"/>
                <w:b/>
                <w:bCs/>
                <w:color w:val="808080"/>
                <w:sz w:val="28"/>
                <w:szCs w:val="28"/>
                <w:lang w:val="en-GB"/>
              </w:rPr>
              <w:t>Bureau (BR)</w:t>
            </w:r>
          </w:p>
          <w:p w:rsidR="008E38B4" w:rsidRPr="006E31A3" w:rsidRDefault="008E38B4" w:rsidP="00117282">
            <w:pPr>
              <w:spacing w:before="0"/>
              <w:jc w:val="left"/>
              <w:rPr>
                <w:rFonts w:cstheme="minorHAnsi"/>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722BFF" w:rsidRPr="006E31A3">
              <w:rPr>
                <w:sz w:val="24"/>
                <w:szCs w:val="24"/>
                <w:lang w:val="en-GB"/>
              </w:rPr>
              <w:t>Letter</w:t>
            </w:r>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4D02EC">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D374CD">
        <w:tc>
          <w:tcPr>
            <w:tcW w:w="9889" w:type="dxa"/>
            <w:gridSpan w:val="3"/>
            <w:shd w:val="clear" w:color="auto" w:fill="auto"/>
          </w:tcPr>
          <w:p w:rsidR="0037309C" w:rsidRPr="006E31A3" w:rsidRDefault="0037309C" w:rsidP="00D374CD">
            <w:pPr>
              <w:spacing w:before="0"/>
              <w:jc w:val="left"/>
              <w:rPr>
                <w:sz w:val="24"/>
                <w:szCs w:val="24"/>
                <w:lang w:val="en-GB"/>
              </w:rPr>
            </w:pPr>
          </w:p>
        </w:tc>
      </w:tr>
      <w:tr w:rsidR="0037309C" w:rsidRPr="006E31A3" w:rsidTr="004D02EC">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C95B33" w:rsidRPr="006E31A3">
              <w:rPr>
                <w:b/>
                <w:bCs/>
                <w:sz w:val="24"/>
                <w:szCs w:val="24"/>
                <w:lang w:val="en-GB"/>
              </w:rPr>
              <w:t>Radiocommunication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Radiocommunication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F72DBF">
        <w:tc>
          <w:tcPr>
            <w:tcW w:w="9889" w:type="dxa"/>
            <w:gridSpan w:val="3"/>
            <w:shd w:val="clear" w:color="auto" w:fill="auto"/>
          </w:tcPr>
          <w:p w:rsidR="00C51E92" w:rsidRPr="006E31A3" w:rsidRDefault="00C51E92" w:rsidP="00F72DBF">
            <w:pPr>
              <w:spacing w:before="0"/>
              <w:jc w:val="left"/>
              <w:rPr>
                <w:b/>
                <w:bCs/>
                <w:sz w:val="24"/>
                <w:szCs w:val="24"/>
                <w:lang w:val="en-GB"/>
              </w:rPr>
            </w:pPr>
          </w:p>
        </w:tc>
      </w:tr>
    </w:tbl>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Administrations of Member States of the ITU and Radiocommunication Sector Members participating in the work of</w:t>
      </w:r>
      <w:r w:rsidRPr="006E31A3">
        <w:rPr>
          <w:sz w:val="18"/>
          <w:szCs w:val="18"/>
          <w:lang w:val="en-GB"/>
        </w:rPr>
        <w:br/>
        <w:t>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ITU-R Associates participating in the work of Radiocommunication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Chairman and Vice-Chairmen of 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TableGrid"/>
        <w:tblW w:w="0" w:type="auto"/>
        <w:tblLook w:val="04A0" w:firstRow="1" w:lastRow="0" w:firstColumn="1" w:lastColumn="0" w:noHBand="0" w:noVBand="1"/>
      </w:tblPr>
      <w:tblGrid>
        <w:gridCol w:w="4918"/>
        <w:gridCol w:w="4919"/>
      </w:tblGrid>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Administration:</w:t>
            </w:r>
          </w:p>
        </w:tc>
        <w:tc>
          <w:tcPr>
            <w:tcW w:w="4919" w:type="dxa"/>
          </w:tcPr>
          <w:p w:rsidR="008A0AA2" w:rsidRPr="00F54767" w:rsidRDefault="00A95E18" w:rsidP="0077097D">
            <w:pPr>
              <w:spacing w:after="40"/>
              <w:rPr>
                <w:b/>
                <w:bCs/>
                <w:sz w:val="24"/>
                <w:szCs w:val="24"/>
                <w:lang w:val="en-GB" w:eastAsia="ja-JP"/>
              </w:rPr>
            </w:pPr>
            <w:r>
              <w:rPr>
                <w:b/>
                <w:bCs/>
                <w:sz w:val="24"/>
                <w:szCs w:val="24"/>
                <w:lang w:val="en-GB" w:eastAsia="ja-JP"/>
              </w:rPr>
              <w:t xml:space="preserve">Republic of Uzbekistan </w:t>
            </w: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Default="00E34C4D" w:rsidP="0077097D">
            <w:pPr>
              <w:spacing w:after="40"/>
              <w:rPr>
                <w:b/>
                <w:bCs/>
                <w:sz w:val="24"/>
                <w:szCs w:val="24"/>
                <w:lang w:val="en-GB" w:eastAsia="ja-JP"/>
              </w:rPr>
            </w:pPr>
            <w:hyperlink r:id="rId9" w:history="1">
              <w:r w:rsidR="00A95E18" w:rsidRPr="00F05E3E">
                <w:rPr>
                  <w:rStyle w:val="Hyperlink"/>
                  <w:b/>
                  <w:bCs/>
                  <w:sz w:val="24"/>
                  <w:szCs w:val="24"/>
                  <w:lang w:val="en-GB" w:eastAsia="ja-JP"/>
                </w:rPr>
                <w:t>z.kasimov@mitc.uz</w:t>
              </w:r>
            </w:hyperlink>
          </w:p>
          <w:p w:rsidR="00A95E18" w:rsidRPr="00A95E18" w:rsidRDefault="00E34C4D" w:rsidP="0077097D">
            <w:pPr>
              <w:spacing w:after="40"/>
              <w:rPr>
                <w:b/>
                <w:bCs/>
                <w:sz w:val="24"/>
                <w:szCs w:val="24"/>
                <w:lang w:eastAsia="ja-JP"/>
              </w:rPr>
            </w:pPr>
            <w:hyperlink r:id="rId10" w:history="1">
              <w:r w:rsidR="00A95E18" w:rsidRPr="00A95E18">
                <w:rPr>
                  <w:rStyle w:val="Hyperlink"/>
                  <w:b/>
                </w:rPr>
                <w:t>khalbaev@cemc.uz</w:t>
              </w:r>
            </w:hyperlink>
            <w:r w:rsidR="00A95E18" w:rsidRPr="00A95E18">
              <w:rPr>
                <w:b/>
              </w:rPr>
              <w:t xml:space="preserve"> </w:t>
            </w: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Default="00A95E18" w:rsidP="0077097D">
            <w:pPr>
              <w:spacing w:after="40"/>
              <w:rPr>
                <w:b/>
                <w:bCs/>
                <w:sz w:val="24"/>
                <w:szCs w:val="24"/>
                <w:lang w:val="en-GB" w:eastAsia="ja-JP"/>
              </w:rPr>
            </w:pPr>
            <w:r>
              <w:rPr>
                <w:b/>
                <w:bCs/>
                <w:sz w:val="24"/>
                <w:szCs w:val="24"/>
                <w:lang w:val="en-GB" w:eastAsia="ja-JP"/>
              </w:rPr>
              <w:t>+99871 2384179</w:t>
            </w:r>
          </w:p>
          <w:p w:rsidR="00A95E18" w:rsidRPr="00F54767" w:rsidRDefault="00A95E18" w:rsidP="0077097D">
            <w:pPr>
              <w:spacing w:after="40"/>
              <w:rPr>
                <w:b/>
                <w:bCs/>
                <w:sz w:val="24"/>
                <w:szCs w:val="24"/>
                <w:lang w:val="en-GB" w:eastAsia="ja-JP"/>
              </w:rPr>
            </w:pPr>
            <w:r>
              <w:rPr>
                <w:b/>
                <w:bCs/>
                <w:sz w:val="24"/>
                <w:szCs w:val="24"/>
                <w:lang w:val="en-GB" w:eastAsia="ja-JP"/>
              </w:rPr>
              <w:t>+99871 2306131</w:t>
            </w:r>
          </w:p>
        </w:tc>
      </w:tr>
    </w:tbl>
    <w:p w:rsidR="008A0AA2" w:rsidRPr="006E31A3" w:rsidRDefault="008A0AA2" w:rsidP="008A0AA2">
      <w:pPr>
        <w:spacing w:after="40"/>
        <w:rPr>
          <w:b/>
          <w:bCs/>
          <w:lang w:val="en-GB" w:eastAsia="ja-JP"/>
        </w:rPr>
      </w:pPr>
    </w:p>
    <w:p w:rsidR="008A0AA2" w:rsidRPr="006E31A3" w:rsidRDefault="008A0AA2" w:rsidP="008A0AA2">
      <w:pPr>
        <w:rPr>
          <w:b/>
          <w:bCs/>
          <w:u w:val="single"/>
          <w:lang w:val="en-GB"/>
        </w:rPr>
      </w:pPr>
    </w:p>
    <w:p w:rsidR="008A0AA2" w:rsidRPr="006E31A3" w:rsidRDefault="008A0AA2" w:rsidP="008A0AA2">
      <w:pPr>
        <w:spacing w:before="0"/>
        <w:rPr>
          <w:b/>
          <w:bCs/>
          <w:u w:val="single"/>
          <w:lang w:val="en-GB"/>
        </w:rPr>
      </w:pPr>
      <w:r w:rsidRPr="006E31A3">
        <w:rPr>
          <w:b/>
          <w:bCs/>
          <w:u w:val="single"/>
          <w:lang w:val="en-GB"/>
        </w:rPr>
        <w:br w:type="page"/>
      </w:r>
    </w:p>
    <w:p w:rsidR="008A0AA2" w:rsidRPr="006E31A3" w:rsidRDefault="008A0AA2" w:rsidP="007A2989">
      <w:pPr>
        <w:jc w:val="left"/>
        <w:rPr>
          <w:b/>
          <w:bCs/>
          <w:u w:val="single"/>
          <w:lang w:val="en-GB"/>
        </w:rPr>
      </w:pPr>
      <w:r w:rsidRPr="006E31A3">
        <w:rPr>
          <w:b/>
          <w:bCs/>
          <w:u w:val="single"/>
          <w:lang w:val="en-GB"/>
        </w:rPr>
        <w:lastRenderedPageBreak/>
        <w:t>SECTION ONE – Television broadcasting</w:t>
      </w:r>
    </w:p>
    <w:p w:rsidR="008A0AA2"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131243" w:rsidRPr="009E7608" w:rsidRDefault="009E7608" w:rsidP="00D413FB">
      <w:pPr>
        <w:spacing w:before="240"/>
        <w:ind w:left="1134" w:hanging="1134"/>
        <w:rPr>
          <w:b/>
          <w:i/>
          <w:u w:val="single"/>
          <w:lang w:val="en-GB"/>
        </w:rPr>
      </w:pPr>
      <w:r>
        <w:rPr>
          <w:b/>
          <w:i/>
          <w:u w:val="single"/>
          <w:lang w:val="en-GB"/>
        </w:rPr>
        <w:t>-</w:t>
      </w:r>
      <w:r w:rsidR="00AF1E19">
        <w:rPr>
          <w:b/>
          <w:i/>
          <w:u w:val="single"/>
          <w:lang w:val="en-GB"/>
        </w:rPr>
        <w:t>Yes, still using</w:t>
      </w:r>
      <w:r w:rsidR="00131243" w:rsidRPr="009E7608">
        <w:rPr>
          <w:b/>
          <w:i/>
          <w:u w:val="single"/>
          <w:lang w:val="en-GB"/>
        </w:rPr>
        <w:t>.</w:t>
      </w:r>
    </w:p>
    <w:p w:rsidR="008A0AA2"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131243" w:rsidRPr="009E7608" w:rsidRDefault="009E7608" w:rsidP="00D413FB">
      <w:pPr>
        <w:spacing w:before="120" w:line="240" w:lineRule="auto"/>
        <w:ind w:left="1134" w:hanging="1134"/>
        <w:rPr>
          <w:b/>
          <w:i/>
          <w:u w:val="single"/>
          <w:lang w:val="en-GB"/>
        </w:rPr>
      </w:pPr>
      <w:r>
        <w:rPr>
          <w:b/>
          <w:i/>
          <w:u w:val="single"/>
          <w:lang w:val="en-GB"/>
        </w:rPr>
        <w:t>-</w:t>
      </w:r>
      <w:r w:rsidR="00131243" w:rsidRPr="009E7608">
        <w:rPr>
          <w:b/>
          <w:i/>
          <w:u w:val="single"/>
          <w:lang w:val="en-GB"/>
        </w:rPr>
        <w:t>The switch-off process hasn`t commenced yet.</w:t>
      </w:r>
    </w:p>
    <w:p w:rsidR="008A0AA2"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131243" w:rsidRPr="009E7608" w:rsidRDefault="00673E87" w:rsidP="00D413FB">
      <w:pPr>
        <w:spacing w:before="120" w:line="240" w:lineRule="auto"/>
        <w:ind w:left="1134" w:hanging="1134"/>
        <w:rPr>
          <w:b/>
          <w:i/>
          <w:u w:val="single"/>
          <w:lang w:val="en-GB"/>
        </w:rPr>
      </w:pPr>
      <w:r w:rsidRPr="009E7608">
        <w:rPr>
          <w:b/>
          <w:i/>
          <w:u w:val="single"/>
          <w:lang w:val="en-GB"/>
        </w:rPr>
        <w:t>-</w:t>
      </w:r>
      <w:r w:rsidR="00131243" w:rsidRPr="009E7608">
        <w:rPr>
          <w:b/>
          <w:i/>
          <w:u w:val="single"/>
          <w:lang w:val="en-GB"/>
        </w:rPr>
        <w:t>Plans concerning analogue television switch-off haven’t confirmed.</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r w:rsidR="008A0AA2" w:rsidRPr="006E31A3">
        <w:rPr>
          <w:lang w:val="en-GB"/>
        </w:rPr>
        <w:t>i)</w:t>
      </w:r>
      <w:r w:rsidR="008A0AA2" w:rsidRPr="006E31A3">
        <w:rPr>
          <w:lang w:val="en-GB"/>
        </w:rPr>
        <w:tab/>
        <w:t xml:space="preserve">When is the analogue switch-off process expected to be completed? </w:t>
      </w:r>
    </w:p>
    <w:p w:rsidR="008A0AA2"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rsidR="00131243" w:rsidRPr="009E7608" w:rsidRDefault="00673E87" w:rsidP="00CF1486">
      <w:pPr>
        <w:pStyle w:val="enumlev1"/>
        <w:tabs>
          <w:tab w:val="clear" w:pos="1191"/>
          <w:tab w:val="clear" w:pos="1588"/>
          <w:tab w:val="clear" w:pos="1985"/>
          <w:tab w:val="left" w:pos="1134"/>
          <w:tab w:val="left" w:pos="1418"/>
        </w:tabs>
        <w:ind w:left="1418" w:hanging="1418"/>
        <w:rPr>
          <w:b/>
          <w:i/>
          <w:u w:val="single"/>
          <w:lang w:val="en-GB"/>
        </w:rPr>
      </w:pPr>
      <w:r w:rsidRPr="009E7608">
        <w:rPr>
          <w:b/>
          <w:i/>
          <w:u w:val="single"/>
          <w:lang w:val="en-GB"/>
        </w:rPr>
        <w:t>-</w:t>
      </w:r>
      <w:r w:rsidR="00131243" w:rsidRPr="009E7608">
        <w:rPr>
          <w:b/>
          <w:i/>
          <w:u w:val="single"/>
          <w:lang w:val="en-GB"/>
        </w:rPr>
        <w:t>Not required.</w:t>
      </w:r>
    </w:p>
    <w:p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8A0AA2" w:rsidRPr="009E7608" w:rsidRDefault="00673E87" w:rsidP="008A0AA2">
      <w:pPr>
        <w:pStyle w:val="enumlev1"/>
        <w:rPr>
          <w:b/>
          <w:i/>
          <w:u w:val="single"/>
          <w:lang w:val="en-GB"/>
        </w:rPr>
      </w:pPr>
      <w:r w:rsidRPr="009E7608">
        <w:rPr>
          <w:b/>
          <w:i/>
          <w:u w:val="single"/>
          <w:lang w:val="en-GB"/>
        </w:rPr>
        <w:t>-</w:t>
      </w:r>
      <w:r w:rsidR="007E4661" w:rsidRPr="009E7608">
        <w:rPr>
          <w:b/>
          <w:i/>
          <w:u w:val="single"/>
          <w:lang w:val="en-GB"/>
        </w:rPr>
        <w:t xml:space="preserve">Responses are </w:t>
      </w:r>
      <w:r w:rsidR="008A0AA2" w:rsidRPr="009E7608">
        <w:rPr>
          <w:b/>
          <w:i/>
          <w:u w:val="single"/>
          <w:lang w:val="en-GB"/>
        </w:rPr>
        <w:t>provided in Annex 1</w:t>
      </w:r>
      <w:r w:rsidR="00D413FB" w:rsidRPr="009E7608">
        <w:rPr>
          <w:b/>
          <w:i/>
          <w:u w:val="single"/>
          <w:lang w:val="en-GB"/>
        </w:rPr>
        <w:t>.</w:t>
      </w:r>
    </w:p>
    <w:p w:rsidR="008A0AA2" w:rsidRPr="0015729F" w:rsidRDefault="008A0AA2" w:rsidP="004B2FD0">
      <w:pPr>
        <w:spacing w:before="240"/>
        <w:ind w:left="1134" w:hanging="1134"/>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9D680B" w:rsidP="004836EE">
      <w:pPr>
        <w:spacing w:before="240"/>
        <w:ind w:left="1134" w:hanging="1134"/>
        <w:rPr>
          <w:lang w:val="en-GB"/>
        </w:rPr>
      </w:pPr>
      <w:r w:rsidRPr="0015729F">
        <w:tab/>
      </w:r>
      <w:r w:rsidR="008A0AA2" w:rsidRPr="006E31A3">
        <w:rPr>
          <w:lang w:val="en-GB"/>
        </w:rPr>
        <w:t>b)</w:t>
      </w:r>
      <w:r w:rsidR="008A0AA2"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r w:rsidRPr="006E31A3">
        <w:rPr>
          <w:lang w:val="en-GB"/>
        </w:rPr>
        <w:t>i)</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8A0AA2" w:rsidRPr="006E31A3" w:rsidRDefault="00595CD4" w:rsidP="00C9215B">
      <w:pPr>
        <w:spacing w:before="240"/>
        <w:rPr>
          <w:lang w:val="en-GB"/>
        </w:rPr>
      </w:pPr>
      <w:r w:rsidRPr="005F6C40">
        <w:t xml:space="preserve"> </w:t>
      </w:r>
      <w:r w:rsidR="00BC4F82" w:rsidRPr="005F6C40">
        <w:t xml:space="preserve"> </w:t>
      </w:r>
      <w:r w:rsidR="00277678" w:rsidRPr="005F6C40">
        <w:t xml:space="preserve"> </w:t>
      </w:r>
      <w:r w:rsidR="005F6C40" w:rsidRPr="005F6C40">
        <w:t xml:space="preserve"> </w:t>
      </w:r>
      <w:r w:rsidR="008A0AA2" w:rsidRPr="006E31A3">
        <w:rPr>
          <w:lang w:val="en-GB"/>
        </w:rPr>
        <w:t>4)</w:t>
      </w:r>
      <w:r w:rsidR="008A0AA2" w:rsidRPr="006E31A3">
        <w:rPr>
          <w:lang w:val="en-GB"/>
        </w:rPr>
        <w:tab/>
        <w:t>If your country has switched or is considering switching to digital terr</w:t>
      </w:r>
      <w:r w:rsidR="00C9215B">
        <w:rPr>
          <w:lang w:val="en-GB"/>
        </w:rPr>
        <w:t>estrial television broadcasting:</w:t>
      </w:r>
    </w:p>
    <w:p w:rsidR="008A0AA2"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673E87" w:rsidRPr="009E7608" w:rsidRDefault="00673E87" w:rsidP="00673E87">
      <w:pPr>
        <w:ind w:left="1843" w:hanging="1843"/>
        <w:rPr>
          <w:b/>
          <w:i/>
        </w:rPr>
      </w:pPr>
      <w:r w:rsidRPr="009E7608">
        <w:rPr>
          <w:b/>
          <w:i/>
        </w:rPr>
        <w:t>- 64-QAM, 256-QAM (MPEG4)</w:t>
      </w:r>
    </w:p>
    <w:p w:rsidR="00673E87" w:rsidRPr="006E31A3" w:rsidRDefault="00673E87" w:rsidP="00D413FB">
      <w:pPr>
        <w:spacing w:before="120" w:line="240" w:lineRule="auto"/>
        <w:ind w:left="1134" w:hanging="1134"/>
        <w:rPr>
          <w:lang w:val="en-GB"/>
        </w:rPr>
      </w:pPr>
    </w:p>
    <w:p w:rsidR="008A0AA2"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673E87" w:rsidRPr="009E7608" w:rsidRDefault="00673E87" w:rsidP="00D413FB">
      <w:pPr>
        <w:spacing w:before="120" w:line="240" w:lineRule="auto"/>
        <w:ind w:left="1134" w:hanging="1134"/>
        <w:rPr>
          <w:b/>
          <w:i/>
          <w:u w:val="single"/>
          <w:lang w:val="en-GB"/>
        </w:rPr>
      </w:pPr>
      <w:r w:rsidRPr="009E7608">
        <w:rPr>
          <w:b/>
          <w:i/>
          <w:u w:val="single"/>
          <w:lang w:val="en-GB"/>
        </w:rPr>
        <w:t>- In 2008</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673E87" w:rsidRPr="009E7608" w:rsidRDefault="00673E87" w:rsidP="00673E87">
      <w:pPr>
        <w:pStyle w:val="enumlev1"/>
        <w:rPr>
          <w:b/>
          <w:i/>
          <w:u w:val="single"/>
          <w:lang w:val="en-GB"/>
        </w:rPr>
      </w:pPr>
      <w:r w:rsidRPr="009E7608">
        <w:rPr>
          <w:b/>
          <w:i/>
          <w:u w:val="single"/>
          <w:lang w:val="en-GB"/>
        </w:rPr>
        <w:t>-Responses are provided in Annex 2.</w:t>
      </w:r>
    </w:p>
    <w:p w:rsidR="008A0AA2" w:rsidRDefault="008A0AA2"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9E7608" w:rsidRPr="009E7608" w:rsidRDefault="009E7608" w:rsidP="009E7608">
      <w:pPr>
        <w:ind w:left="1871" w:hanging="1871"/>
        <w:rPr>
          <w:b/>
          <w:i/>
          <w:u w:val="single"/>
        </w:rPr>
      </w:pPr>
      <w:r w:rsidRPr="009E7608">
        <w:rPr>
          <w:b/>
          <w:i/>
          <w:u w:val="single"/>
        </w:rPr>
        <w:lastRenderedPageBreak/>
        <w:t>-In use: 26, 27, 29, 30, 31, 32, 37, 40, 41, 42, 44, 45, 46, 47</w:t>
      </w:r>
    </w:p>
    <w:p w:rsidR="009E7608" w:rsidRPr="009E7608" w:rsidRDefault="009E7608" w:rsidP="009E7608">
      <w:pPr>
        <w:spacing w:before="240"/>
        <w:ind w:left="1134" w:hanging="1134"/>
        <w:rPr>
          <w:b/>
          <w:i/>
          <w:u w:val="single"/>
          <w:lang w:val="en-GB"/>
        </w:rPr>
      </w:pPr>
      <w:r w:rsidRPr="009E7608">
        <w:rPr>
          <w:b/>
          <w:i/>
          <w:u w:val="single"/>
          <w:lang w:val="en-GB"/>
        </w:rPr>
        <w:t>-Intended to be used</w:t>
      </w:r>
      <w:r w:rsidRPr="009E7608">
        <w:rPr>
          <w:b/>
          <w:i/>
          <w:u w:val="single"/>
        </w:rPr>
        <w:t>: 22, 24, 28, 33, 34, 35, 36, 38, 43, 48</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9E7608" w:rsidRPr="009E7608" w:rsidRDefault="009E7608" w:rsidP="009E7608">
      <w:pPr>
        <w:pStyle w:val="enumlev1"/>
        <w:rPr>
          <w:b/>
          <w:i/>
          <w:u w:val="single"/>
          <w:lang w:val="en-GB"/>
        </w:rPr>
      </w:pPr>
      <w:r w:rsidRPr="009E7608">
        <w:rPr>
          <w:b/>
          <w:i/>
          <w:u w:val="single"/>
          <w:lang w:val="en-GB"/>
        </w:rPr>
        <w:t>-Responses are provided in Annex 1.</w:t>
      </w:r>
    </w:p>
    <w:p w:rsidR="008A0AA2"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9E7608" w:rsidRPr="009E7608" w:rsidRDefault="009E7608" w:rsidP="004B2FD0">
      <w:pPr>
        <w:spacing w:before="240"/>
        <w:ind w:left="1134" w:hanging="1134"/>
        <w:rPr>
          <w:b/>
          <w:i/>
          <w:u w:val="single"/>
          <w:lang w:val="en-GB"/>
        </w:rPr>
      </w:pPr>
      <w:r w:rsidRPr="009E7608">
        <w:rPr>
          <w:b/>
          <w:i/>
          <w:u w:val="single"/>
          <w:lang w:val="en-GB"/>
        </w:rPr>
        <w:t>- not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9E7608" w:rsidRPr="009E7608" w:rsidRDefault="009E7608" w:rsidP="009E7608">
      <w:pPr>
        <w:spacing w:before="240"/>
        <w:ind w:left="1134" w:hanging="1134"/>
        <w:rPr>
          <w:b/>
          <w:i/>
          <w:u w:val="single"/>
          <w:lang w:val="en-GB"/>
        </w:rPr>
      </w:pPr>
      <w:r w:rsidRPr="009E7608">
        <w:rPr>
          <w:b/>
          <w:i/>
          <w:u w:val="single"/>
          <w:lang w:val="en-GB"/>
        </w:rPr>
        <w:t>- not used</w:t>
      </w:r>
    </w:p>
    <w:p w:rsidR="009E7608" w:rsidRPr="006E31A3" w:rsidRDefault="009E7608" w:rsidP="00A45881">
      <w:pPr>
        <w:spacing w:before="240"/>
        <w:ind w:left="1134" w:hanging="1134"/>
        <w:rPr>
          <w:lang w:val="en-GB"/>
        </w:rPr>
      </w:pP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9E7608" w:rsidRPr="009E7608" w:rsidRDefault="009E7608" w:rsidP="004B2FD0">
      <w:pPr>
        <w:spacing w:before="240"/>
        <w:ind w:left="1134" w:hanging="1134"/>
        <w:rPr>
          <w:b/>
          <w:i/>
          <w:u w:val="single"/>
          <w:lang w:val="en-GB"/>
        </w:rPr>
      </w:pPr>
      <w:r>
        <w:rPr>
          <w:b/>
          <w:i/>
          <w:u w:val="single"/>
          <w:lang w:val="en-GB"/>
        </w:rPr>
        <w:t>-</w:t>
      </w:r>
      <w:r w:rsidRPr="009E7608">
        <w:rPr>
          <w:b/>
          <w:i/>
          <w:u w:val="single"/>
          <w:lang w:val="en-GB"/>
        </w:rPr>
        <w:t>Yes, foresees</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E6234B" w:rsidRDefault="009E7608" w:rsidP="00E6234B">
      <w:pPr>
        <w:spacing w:after="960"/>
        <w:rPr>
          <w:b/>
          <w:i/>
          <w:u w:val="single"/>
          <w:lang w:val="ru-RU"/>
        </w:rPr>
      </w:pPr>
      <w:r w:rsidRPr="009E7608">
        <w:rPr>
          <w:b/>
          <w:i/>
          <w:u w:val="single"/>
          <w:lang w:val="en-GB"/>
        </w:rPr>
        <w:t xml:space="preserve">- HD television from 2014 </w:t>
      </w:r>
    </w:p>
    <w:p w:rsidR="00E6234B" w:rsidRPr="0015729F" w:rsidRDefault="008A0AA2" w:rsidP="00E6234B">
      <w:r w:rsidRPr="006E31A3">
        <w:rPr>
          <w:lang w:val="en-GB"/>
        </w:rPr>
        <w:t>9)</w:t>
      </w:r>
      <w:r w:rsidRPr="006E31A3">
        <w:rPr>
          <w:lang w:val="en-GB"/>
        </w:rPr>
        <w:tab/>
        <w:t>a)</w:t>
      </w:r>
      <w:r w:rsidRPr="006E31A3">
        <w:rPr>
          <w:lang w:val="en-GB"/>
        </w:rPr>
        <w:tab/>
        <w:t>Are there plans in your country to launch more multiplexes in the future?</w:t>
      </w:r>
    </w:p>
    <w:p w:rsidR="009E7608" w:rsidRPr="003B3E5C" w:rsidRDefault="003B3E5C" w:rsidP="00E6234B">
      <w:pPr>
        <w:rPr>
          <w:b/>
          <w:i/>
          <w:u w:val="single"/>
          <w:lang w:val="en-GB"/>
        </w:rPr>
      </w:pPr>
      <w:r>
        <w:rPr>
          <w:lang w:val="en-GB"/>
        </w:rPr>
        <w:t>-</w:t>
      </w:r>
      <w:r w:rsidR="009E7608" w:rsidRPr="003B3E5C">
        <w:rPr>
          <w:b/>
          <w:i/>
          <w:u w:val="single"/>
          <w:lang w:val="en-GB"/>
        </w:rPr>
        <w:t xml:space="preserve">Yes </w:t>
      </w:r>
      <w:r w:rsidR="00AF1E19">
        <w:rPr>
          <w:b/>
          <w:i/>
          <w:u w:val="single"/>
          <w:lang w:val="en-GB"/>
        </w:rPr>
        <w:t xml:space="preserve">, we have plans for other </w:t>
      </w:r>
      <w:r w:rsidR="00AF1E19" w:rsidRPr="00AF1E19">
        <w:rPr>
          <w:b/>
          <w:i/>
          <w:u w:val="single"/>
          <w:lang w:val="en-GB"/>
        </w:rPr>
        <w:t>multiplexes</w:t>
      </w:r>
    </w:p>
    <w:p w:rsidR="008A0AA2" w:rsidRDefault="008A0AA2" w:rsidP="00A45881">
      <w:pPr>
        <w:spacing w:before="120" w:line="240" w:lineRule="auto"/>
        <w:ind w:left="1134" w:hanging="1134"/>
        <w:rPr>
          <w:lang w:val="en-GB"/>
        </w:rPr>
      </w:pPr>
      <w:r w:rsidRPr="006E31A3">
        <w:rPr>
          <w:lang w:val="en-GB"/>
        </w:rPr>
        <w:t>b)</w:t>
      </w:r>
      <w:r w:rsidRPr="006E31A3">
        <w:rPr>
          <w:lang w:val="en-GB"/>
        </w:rPr>
        <w:tab/>
        <w:t>If yes, how many more and when? Please also indicate the expected timeframe for their</w:t>
      </w:r>
      <w:r w:rsidR="00A45881">
        <w:rPr>
          <w:lang w:val="en-GB"/>
        </w:rPr>
        <w:t> </w:t>
      </w:r>
      <w:r w:rsidRPr="006E31A3">
        <w:rPr>
          <w:lang w:val="en-GB"/>
        </w:rPr>
        <w:t>introduction.</w:t>
      </w:r>
    </w:p>
    <w:p w:rsidR="009E7608" w:rsidRPr="003B3E5C" w:rsidRDefault="003B3E5C" w:rsidP="00A45881">
      <w:pPr>
        <w:spacing w:before="120" w:line="240" w:lineRule="auto"/>
        <w:ind w:left="1134" w:hanging="1134"/>
        <w:rPr>
          <w:b/>
          <w:i/>
          <w:u w:val="single"/>
        </w:rPr>
      </w:pPr>
      <w:r w:rsidRPr="003B3E5C">
        <w:rPr>
          <w:b/>
          <w:i/>
          <w:u w:val="single"/>
        </w:rPr>
        <w:t xml:space="preserve">-3 multiplexes are extra to the existing one. </w:t>
      </w:r>
      <w:r w:rsidRPr="003B3E5C">
        <w:rPr>
          <w:b/>
          <w:i/>
          <w:u w:val="single"/>
          <w:lang w:val="en-GB"/>
        </w:rPr>
        <w:t xml:space="preserve">The expected timeframe for their introduction </w:t>
      </w:r>
      <w:r>
        <w:rPr>
          <w:b/>
          <w:i/>
          <w:u w:val="single"/>
          <w:lang w:val="en-GB"/>
        </w:rPr>
        <w:t>ends in</w:t>
      </w:r>
      <w:r w:rsidRPr="003B3E5C">
        <w:rPr>
          <w:b/>
          <w:i/>
          <w:u w:val="single"/>
          <w:lang w:val="en-GB"/>
        </w:rPr>
        <w:t xml:space="preserve"> 2017</w:t>
      </w:r>
      <w:r w:rsidRPr="003B3E5C">
        <w:rPr>
          <w:b/>
          <w:i/>
          <w:u w:val="single"/>
        </w:rPr>
        <w:t>.</w:t>
      </w:r>
    </w:p>
    <w:p w:rsidR="003B3E5C" w:rsidRDefault="008A0AA2" w:rsidP="003B3E5C">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3B3E5C" w:rsidRPr="003B3E5C" w:rsidRDefault="003B3E5C" w:rsidP="003B3E5C">
      <w:pPr>
        <w:spacing w:before="240"/>
        <w:ind w:left="1134" w:hanging="1134"/>
        <w:rPr>
          <w:b/>
          <w:i/>
          <w:u w:val="single"/>
          <w:lang w:val="en-GB"/>
        </w:rPr>
      </w:pPr>
      <w:r>
        <w:rPr>
          <w:b/>
          <w:i/>
          <w:u w:val="single"/>
        </w:rPr>
        <w:lastRenderedPageBreak/>
        <w:t>-</w:t>
      </w:r>
      <w:r w:rsidRPr="003B3E5C">
        <w:rPr>
          <w:b/>
          <w:i/>
          <w:u w:val="single"/>
        </w:rPr>
        <w:t xml:space="preserve">Requirement for radiofrequency </w:t>
      </w:r>
      <w:r w:rsidRPr="003B3E5C">
        <w:rPr>
          <w:b/>
          <w:i/>
          <w:u w:val="single"/>
          <w:lang w:val="en-GB"/>
        </w:rPr>
        <w:t>spectrum</w:t>
      </w:r>
      <w:r w:rsidR="00D428A2">
        <w:rPr>
          <w:b/>
          <w:i/>
          <w:u w:val="single"/>
          <w:lang w:val="en-GB"/>
        </w:rPr>
        <w:t xml:space="preserve"> is about</w:t>
      </w:r>
      <w:r w:rsidRPr="003B3E5C">
        <w:rPr>
          <w:b/>
          <w:i/>
          <w:u w:val="single"/>
        </w:rPr>
        <w:t xml:space="preserve">  </w:t>
      </w:r>
      <w:r w:rsidRPr="004836EE">
        <w:rPr>
          <w:b/>
          <w:i/>
          <w:u w:val="single"/>
        </w:rPr>
        <w:t xml:space="preserve">- 192 </w:t>
      </w:r>
      <w:r w:rsidRPr="004836EE">
        <w:rPr>
          <w:b/>
          <w:i/>
          <w:u w:val="single"/>
          <w:lang w:val="ru-RU"/>
        </w:rPr>
        <w:t>М</w:t>
      </w:r>
      <w:r w:rsidRPr="004836EE">
        <w:rPr>
          <w:b/>
          <w:i/>
          <w:u w:val="single"/>
        </w:rPr>
        <w:t>Hz</w:t>
      </w:r>
      <w:r w:rsidRPr="003B3E5C">
        <w:rPr>
          <w:b/>
          <w:i/>
          <w:u w:val="single"/>
        </w:rPr>
        <w:t>. Mode – 256-QAM</w:t>
      </w:r>
      <w:r w:rsidRPr="003B3E5C">
        <w:rPr>
          <w:b/>
          <w:i/>
          <w:u w:val="single"/>
          <w:lang w:val="en-GB"/>
        </w:rPr>
        <w:t xml:space="preserve"> </w:t>
      </w:r>
    </w:p>
    <w:p w:rsidR="00D428A2" w:rsidRDefault="00D428A2" w:rsidP="003B3E5C">
      <w:pPr>
        <w:spacing w:before="240"/>
        <w:ind w:left="1134" w:hanging="1134"/>
        <w:rPr>
          <w:b/>
          <w:u w:val="single"/>
          <w:lang w:val="en-GB"/>
        </w:rPr>
      </w:pPr>
    </w:p>
    <w:p w:rsidR="00D428A2" w:rsidRDefault="00D428A2" w:rsidP="003B3E5C">
      <w:pPr>
        <w:spacing w:before="240"/>
        <w:ind w:left="1134" w:hanging="1134"/>
        <w:rPr>
          <w:b/>
          <w:u w:val="single"/>
          <w:lang w:val="en-GB"/>
        </w:rPr>
      </w:pPr>
    </w:p>
    <w:p w:rsidR="008A0AA2" w:rsidRDefault="008A0AA2" w:rsidP="003B3E5C">
      <w:pPr>
        <w:spacing w:before="240"/>
        <w:ind w:left="1134" w:hanging="1134"/>
        <w:rPr>
          <w:b/>
          <w:u w:val="single"/>
          <w:lang w:val="en-GB"/>
        </w:rPr>
      </w:pPr>
      <w:r w:rsidRPr="006E31A3">
        <w:rPr>
          <w:b/>
          <w:u w:val="single"/>
          <w:lang w:val="en-GB"/>
        </w:rPr>
        <w:t>SECTION TWO – Sound broadcasting</w:t>
      </w:r>
    </w:p>
    <w:p w:rsidR="003B3E5C" w:rsidRPr="006E31A3" w:rsidRDefault="003B3E5C" w:rsidP="003B3E5C">
      <w:pPr>
        <w:spacing w:before="240"/>
        <w:ind w:left="1134" w:hanging="1134"/>
        <w:rPr>
          <w:b/>
          <w:u w:val="single"/>
          <w:lang w:val="en-GB"/>
        </w:rPr>
      </w:pP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D428A2" w:rsidP="008A0AA2">
      <w:pPr>
        <w:rPr>
          <w:lang w:val="en-GB"/>
        </w:rPr>
      </w:pPr>
      <w:r w:rsidRPr="009E7608">
        <w:rPr>
          <w:b/>
          <w:i/>
          <w:u w:val="single"/>
          <w:lang w:val="en-GB"/>
        </w:rPr>
        <w:t>-Responses are provided in Annex 1.</w:t>
      </w:r>
    </w:p>
    <w:p w:rsidR="008A0AA2" w:rsidRPr="006E31A3" w:rsidRDefault="008A0AA2"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D428A2" w:rsidRPr="009E7608" w:rsidRDefault="00D428A2" w:rsidP="00D428A2">
      <w:pPr>
        <w:pStyle w:val="enumlev1"/>
        <w:tabs>
          <w:tab w:val="clear" w:pos="1191"/>
          <w:tab w:val="clear" w:pos="1588"/>
          <w:tab w:val="clear" w:pos="1985"/>
          <w:tab w:val="left" w:pos="1134"/>
          <w:tab w:val="left" w:pos="1418"/>
        </w:tabs>
        <w:ind w:left="1418" w:hanging="1418"/>
        <w:rPr>
          <w:b/>
          <w:i/>
          <w:u w:val="single"/>
          <w:lang w:val="en-GB"/>
        </w:rPr>
      </w:pPr>
      <w:r w:rsidRPr="009E7608">
        <w:rPr>
          <w:b/>
          <w:i/>
          <w:u w:val="single"/>
          <w:lang w:val="en-GB"/>
        </w:rPr>
        <w:t>-Not required.</w:t>
      </w:r>
    </w:p>
    <w:p w:rsidR="008A0AA2"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D428A2" w:rsidRPr="00E6234B" w:rsidRDefault="00D428A2" w:rsidP="004B2FD0">
      <w:pPr>
        <w:spacing w:before="240"/>
        <w:ind w:left="1134" w:hanging="1134"/>
        <w:rPr>
          <w:b/>
          <w:i/>
          <w:color w:val="FF0000"/>
          <w:u w:val="single"/>
        </w:rPr>
      </w:pPr>
      <w:r w:rsidRPr="004836EE">
        <w:rPr>
          <w:b/>
          <w:i/>
          <w:u w:val="single"/>
          <w:lang w:val="en-GB"/>
        </w:rPr>
        <w:t>-It has already introduced</w:t>
      </w:r>
      <w:r w:rsidR="00E6234B" w:rsidRPr="00E6234B">
        <w:rPr>
          <w:b/>
          <w:i/>
          <w:u w:val="single"/>
        </w:rPr>
        <w:t xml:space="preserve"> </w:t>
      </w:r>
    </w:p>
    <w:p w:rsidR="008A0AA2"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D428A2" w:rsidRPr="00D428A2" w:rsidRDefault="00D428A2" w:rsidP="00D428A2">
      <w:pPr>
        <w:ind w:left="1871" w:hanging="1871"/>
        <w:rPr>
          <w:b/>
          <w:i/>
          <w:u w:val="single"/>
          <w:lang w:val="en-GB"/>
        </w:rPr>
      </w:pPr>
      <w:r w:rsidRPr="00D428A2">
        <w:rPr>
          <w:b/>
          <w:i/>
          <w:u w:val="single"/>
          <w:lang w:val="en-GB"/>
        </w:rPr>
        <w:t xml:space="preserve">- </w:t>
      </w:r>
      <w:r w:rsidRPr="00D428A2">
        <w:rPr>
          <w:b/>
          <w:i/>
          <w:u w:val="single"/>
        </w:rPr>
        <w:t>digital</w:t>
      </w:r>
      <w:r w:rsidRPr="00D428A2">
        <w:rPr>
          <w:b/>
          <w:i/>
          <w:u w:val="single"/>
          <w:lang w:val="en-GB"/>
        </w:rPr>
        <w:t xml:space="preserve"> </w:t>
      </w:r>
      <w:r w:rsidRPr="00D428A2">
        <w:rPr>
          <w:b/>
          <w:i/>
          <w:u w:val="single"/>
        </w:rPr>
        <w:t>radio</w:t>
      </w:r>
      <w:r w:rsidRPr="00D428A2">
        <w:rPr>
          <w:b/>
          <w:i/>
          <w:u w:val="single"/>
          <w:lang w:val="en-GB"/>
        </w:rPr>
        <w:t xml:space="preserve"> </w:t>
      </w:r>
      <w:r w:rsidRPr="00D428A2">
        <w:rPr>
          <w:b/>
          <w:i/>
          <w:u w:val="single"/>
        </w:rPr>
        <w:t>mondiale</w:t>
      </w:r>
      <w:r w:rsidRPr="00D428A2">
        <w:rPr>
          <w:b/>
          <w:i/>
          <w:u w:val="single"/>
          <w:lang w:val="en-GB"/>
        </w:rPr>
        <w:t xml:space="preserve"> (</w:t>
      </w:r>
      <w:r w:rsidRPr="00D428A2">
        <w:rPr>
          <w:b/>
          <w:i/>
          <w:u w:val="single"/>
        </w:rPr>
        <w:t>DRM</w:t>
      </w:r>
      <w:r w:rsidRPr="00D428A2">
        <w:rPr>
          <w:b/>
          <w:i/>
          <w:u w:val="single"/>
          <w:lang w:val="en-GB"/>
        </w:rPr>
        <w:t xml:space="preserve">).( as specified in Recommendations ITU-R </w:t>
      </w:r>
      <w:r w:rsidRPr="00D428A2">
        <w:rPr>
          <w:b/>
          <w:i/>
          <w:u w:val="single"/>
        </w:rPr>
        <w:t>BS</w:t>
      </w:r>
      <w:r w:rsidRPr="00D428A2">
        <w:rPr>
          <w:b/>
          <w:i/>
          <w:u w:val="single"/>
          <w:lang w:val="en-GB"/>
        </w:rPr>
        <w:t xml:space="preserve">.1514 </w:t>
      </w:r>
      <w:r w:rsidRPr="00D428A2">
        <w:rPr>
          <w:b/>
          <w:i/>
          <w:u w:val="single"/>
          <w:lang w:val="ru-RU"/>
        </w:rPr>
        <w:t>и</w:t>
      </w:r>
      <w:r w:rsidRPr="00D428A2">
        <w:rPr>
          <w:b/>
          <w:i/>
          <w:u w:val="single"/>
          <w:lang w:val="en-GB"/>
        </w:rPr>
        <w:t xml:space="preserve">   </w:t>
      </w:r>
      <w:r w:rsidRPr="00D428A2">
        <w:rPr>
          <w:b/>
          <w:i/>
          <w:u w:val="single"/>
        </w:rPr>
        <w:t>BS</w:t>
      </w:r>
      <w:r w:rsidRPr="00D428A2">
        <w:rPr>
          <w:b/>
          <w:i/>
          <w:u w:val="single"/>
          <w:lang w:val="en-GB"/>
        </w:rPr>
        <w:t>.1615).</w:t>
      </w:r>
    </w:p>
    <w:p w:rsidR="00D428A2" w:rsidRPr="00D428A2" w:rsidRDefault="00D428A2" w:rsidP="00D413FB">
      <w:pPr>
        <w:spacing w:before="120" w:line="240" w:lineRule="auto"/>
        <w:ind w:left="1134" w:hanging="1134"/>
        <w:rPr>
          <w:lang w:val="en-GB"/>
        </w:rPr>
      </w:pPr>
    </w:p>
    <w:p w:rsidR="008A0AA2" w:rsidRDefault="008A0AA2" w:rsidP="00D413FB">
      <w:pPr>
        <w:spacing w:before="120" w:line="240" w:lineRule="auto"/>
        <w:ind w:left="1134" w:hanging="1134"/>
        <w:rPr>
          <w:lang w:val="en-GB"/>
        </w:rPr>
      </w:pPr>
      <w:r w:rsidRPr="00D428A2">
        <w:rPr>
          <w:lang w:val="en-GB"/>
        </w:rPr>
        <w:tab/>
      </w:r>
      <w:r w:rsidRPr="006E31A3">
        <w:rPr>
          <w:lang w:val="en-GB"/>
        </w:rPr>
        <w:t>c)</w:t>
      </w:r>
      <w:r w:rsidRPr="006E31A3">
        <w:rPr>
          <w:lang w:val="en-GB"/>
        </w:rPr>
        <w:tab/>
        <w:t>When did your country start or when does it propose to start digital sound broadcasting?</w:t>
      </w:r>
    </w:p>
    <w:p w:rsidR="00D428A2" w:rsidRPr="004836EE" w:rsidRDefault="00D428A2" w:rsidP="00D413FB">
      <w:pPr>
        <w:spacing w:before="120" w:line="240" w:lineRule="auto"/>
        <w:ind w:left="1134" w:hanging="1134"/>
        <w:rPr>
          <w:b/>
          <w:i/>
          <w:color w:val="FF0000"/>
          <w:u w:val="single"/>
        </w:rPr>
      </w:pPr>
      <w:r w:rsidRPr="004836EE">
        <w:rPr>
          <w:b/>
          <w:i/>
          <w:u w:val="single"/>
          <w:lang w:val="en-GB"/>
        </w:rPr>
        <w:t>-In 2013</w:t>
      </w:r>
      <w:r w:rsidR="00E6234B" w:rsidRPr="004836EE">
        <w:rPr>
          <w:b/>
          <w:i/>
          <w:u w:val="single"/>
        </w:rPr>
        <w:t xml:space="preserve"> </w:t>
      </w:r>
    </w:p>
    <w:p w:rsidR="008A0AA2"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D428A2" w:rsidRPr="006E31A3" w:rsidRDefault="00D428A2" w:rsidP="00D428A2">
      <w:pPr>
        <w:rPr>
          <w:lang w:val="en-GB"/>
        </w:rPr>
      </w:pPr>
      <w:r w:rsidRPr="009E7608">
        <w:rPr>
          <w:b/>
          <w:i/>
          <w:u w:val="single"/>
          <w:lang w:val="en-GB"/>
        </w:rPr>
        <w:t>-Responses are provided in Annex 1.</w:t>
      </w:r>
    </w:p>
    <w:p w:rsidR="00D428A2" w:rsidRPr="006E31A3" w:rsidRDefault="00D428A2" w:rsidP="00D413FB">
      <w:pPr>
        <w:spacing w:before="120" w:line="240" w:lineRule="auto"/>
        <w:ind w:left="1134" w:hanging="1134"/>
        <w:rPr>
          <w:lang w:val="en-GB"/>
        </w:rPr>
      </w:pPr>
    </w:p>
    <w:p w:rsidR="008A0AA2"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D428A2" w:rsidRPr="00D428A2" w:rsidRDefault="00D428A2" w:rsidP="00D428A2">
      <w:pPr>
        <w:pStyle w:val="enumlev1"/>
        <w:tabs>
          <w:tab w:val="left" w:pos="0"/>
        </w:tabs>
        <w:ind w:left="0" w:firstLine="0"/>
        <w:rPr>
          <w:b/>
          <w:i/>
          <w:u w:val="single"/>
        </w:rPr>
      </w:pPr>
      <w:r w:rsidRPr="00D428A2">
        <w:rPr>
          <w:b/>
          <w:i/>
          <w:u w:val="single"/>
        </w:rPr>
        <w:t xml:space="preserve">-  accordingly to HFCC schedule in the band </w:t>
      </w:r>
      <w:r w:rsidRPr="00D428A2">
        <w:rPr>
          <w:rFonts w:ascii="Times New Roman CYR" w:hAnsi="Times New Roman CYR" w:cs="Times New Roman CYR"/>
          <w:b/>
          <w:i/>
          <w:u w:val="single"/>
        </w:rPr>
        <w:t xml:space="preserve">3,9 </w:t>
      </w:r>
      <w:r w:rsidRPr="00D428A2">
        <w:rPr>
          <w:rFonts w:ascii="Times New Roman CYR" w:hAnsi="Times New Roman CYR" w:cs="Times New Roman CYR"/>
          <w:b/>
          <w:i/>
          <w:u w:val="single"/>
          <w:lang w:val="ru-RU"/>
        </w:rPr>
        <w:t>М</w:t>
      </w:r>
      <w:r w:rsidRPr="00D428A2">
        <w:rPr>
          <w:rFonts w:ascii="Times New Roman CYR" w:hAnsi="Times New Roman CYR" w:cs="Times New Roman CYR"/>
          <w:b/>
          <w:i/>
          <w:u w:val="single"/>
        </w:rPr>
        <w:t xml:space="preserve">Hz - 26,1 </w:t>
      </w:r>
      <w:r w:rsidRPr="00D428A2">
        <w:rPr>
          <w:rFonts w:ascii="Times New Roman CYR" w:hAnsi="Times New Roman CYR" w:cs="Times New Roman CYR"/>
          <w:b/>
          <w:i/>
          <w:u w:val="single"/>
          <w:lang w:val="ru-RU"/>
        </w:rPr>
        <w:t>М</w:t>
      </w:r>
      <w:r w:rsidRPr="00D428A2">
        <w:rPr>
          <w:rFonts w:ascii="Times New Roman CYR" w:hAnsi="Times New Roman CYR" w:cs="Times New Roman CYR"/>
          <w:b/>
          <w:i/>
          <w:u w:val="single"/>
        </w:rPr>
        <w:t>Hz</w:t>
      </w:r>
    </w:p>
    <w:p w:rsidR="00D428A2" w:rsidRPr="00D428A2" w:rsidRDefault="00D428A2" w:rsidP="00D413FB">
      <w:pPr>
        <w:spacing w:before="120" w:line="240" w:lineRule="auto"/>
        <w:ind w:left="1134" w:hanging="1134"/>
      </w:pPr>
    </w:p>
    <w:p w:rsidR="008A0AA2" w:rsidRDefault="008A0AA2" w:rsidP="00D413FB">
      <w:pPr>
        <w:spacing w:before="120" w:line="240" w:lineRule="auto"/>
        <w:ind w:left="1134" w:hanging="1134"/>
        <w:rPr>
          <w:lang w:val="en-GB"/>
        </w:rPr>
      </w:pPr>
      <w:r w:rsidRPr="00D428A2">
        <w:tab/>
      </w:r>
      <w:r w:rsidRPr="006E31A3">
        <w:rPr>
          <w:lang w:val="en-GB"/>
        </w:rPr>
        <w:t>f)</w:t>
      </w:r>
      <w:r w:rsidRPr="006E31A3">
        <w:rPr>
          <w:lang w:val="en-GB"/>
        </w:rPr>
        <w:tab/>
        <w:t>What is the percentage of the population that is covered by digital sound broadcasting by direct reception in your country?</w:t>
      </w:r>
    </w:p>
    <w:p w:rsidR="00D428A2" w:rsidRPr="0095139A" w:rsidRDefault="00D428A2" w:rsidP="00D428A2">
      <w:pPr>
        <w:ind w:left="1871" w:hanging="1871"/>
        <w:rPr>
          <w:b/>
          <w:i/>
        </w:rPr>
      </w:pPr>
      <w:r w:rsidRPr="0095139A">
        <w:rPr>
          <w:b/>
          <w:i/>
        </w:rPr>
        <w:t xml:space="preserve">- </w:t>
      </w:r>
      <w:r w:rsidR="0095139A">
        <w:rPr>
          <w:b/>
          <w:i/>
        </w:rPr>
        <w:t>Transmitter</w:t>
      </w:r>
      <w:r w:rsidR="0095139A" w:rsidRPr="0095139A">
        <w:rPr>
          <w:b/>
          <w:i/>
        </w:rPr>
        <w:t xml:space="preserve"> broadcast</w:t>
      </w:r>
      <w:r w:rsidR="0095139A">
        <w:rPr>
          <w:b/>
          <w:i/>
        </w:rPr>
        <w:t>s for foreign countries.</w:t>
      </w:r>
    </w:p>
    <w:p w:rsidR="00D428A2" w:rsidRPr="0095139A" w:rsidRDefault="00D428A2" w:rsidP="00D413FB">
      <w:pPr>
        <w:spacing w:before="120" w:line="240" w:lineRule="auto"/>
        <w:ind w:left="1134" w:hanging="1134"/>
      </w:pPr>
    </w:p>
    <w:p w:rsidR="008A0AA2" w:rsidRDefault="008A0AA2" w:rsidP="00D413FB">
      <w:pPr>
        <w:spacing w:before="120" w:line="240" w:lineRule="auto"/>
        <w:ind w:left="1134" w:hanging="1134"/>
        <w:rPr>
          <w:lang w:val="en-GB"/>
        </w:rPr>
      </w:pPr>
      <w:r w:rsidRPr="0095139A">
        <w:lastRenderedPageBreak/>
        <w:tab/>
      </w:r>
      <w:r w:rsidRPr="006E31A3">
        <w:rPr>
          <w:lang w:val="en-GB"/>
        </w:rPr>
        <w:t>g)</w:t>
      </w:r>
      <w:r w:rsidRPr="006E31A3">
        <w:rPr>
          <w:lang w:val="en-GB"/>
        </w:rPr>
        <w:tab/>
        <w:t>What additional spectrum was required or is considered to be required for the transition to digital sound broadcasting?</w:t>
      </w:r>
    </w:p>
    <w:p w:rsidR="0095139A" w:rsidRPr="009E7608" w:rsidRDefault="0095139A" w:rsidP="0095139A">
      <w:pPr>
        <w:pStyle w:val="enumlev1"/>
        <w:tabs>
          <w:tab w:val="clear" w:pos="1191"/>
          <w:tab w:val="clear" w:pos="1588"/>
          <w:tab w:val="clear" w:pos="1985"/>
          <w:tab w:val="left" w:pos="1134"/>
          <w:tab w:val="left" w:pos="1418"/>
        </w:tabs>
        <w:ind w:left="1418" w:hanging="1418"/>
        <w:rPr>
          <w:b/>
          <w:i/>
          <w:u w:val="single"/>
          <w:lang w:val="en-GB"/>
        </w:rPr>
      </w:pPr>
      <w:r w:rsidRPr="009E7608">
        <w:rPr>
          <w:b/>
          <w:i/>
          <w:u w:val="single"/>
          <w:lang w:val="en-GB"/>
        </w:rPr>
        <w:t>-Not required.</w:t>
      </w:r>
    </w:p>
    <w:p w:rsidR="0095139A" w:rsidRPr="006E31A3" w:rsidRDefault="0095139A" w:rsidP="00D413FB">
      <w:pPr>
        <w:spacing w:before="120" w:line="240" w:lineRule="auto"/>
        <w:ind w:left="1134" w:hanging="1134"/>
        <w:rPr>
          <w:lang w:val="en-GB"/>
        </w:rPr>
      </w:pPr>
    </w:p>
    <w:p w:rsidR="008A0AA2"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95139A" w:rsidRPr="006E31A3" w:rsidRDefault="0095139A" w:rsidP="0095139A">
      <w:pPr>
        <w:rPr>
          <w:lang w:val="en-GB"/>
        </w:rPr>
      </w:pPr>
      <w:r w:rsidRPr="009E7608">
        <w:rPr>
          <w:b/>
          <w:i/>
          <w:u w:val="single"/>
          <w:lang w:val="en-GB"/>
        </w:rPr>
        <w:t>-Responses are provided in Annex 1.</w:t>
      </w:r>
    </w:p>
    <w:p w:rsidR="0095139A" w:rsidRPr="006E31A3" w:rsidRDefault="0095139A" w:rsidP="00D413FB">
      <w:pPr>
        <w:spacing w:before="120" w:line="240" w:lineRule="auto"/>
        <w:ind w:left="1134" w:hanging="1134"/>
        <w:rPr>
          <w:lang w:val="en-GB"/>
        </w:rPr>
      </w:pPr>
    </w:p>
    <w:p w:rsidR="008A0AA2" w:rsidRDefault="008A0AA2" w:rsidP="00D413FB">
      <w:pPr>
        <w:spacing w:before="120" w:line="240" w:lineRule="auto"/>
        <w:ind w:left="1134" w:hanging="1134"/>
        <w:rPr>
          <w:lang w:val="en-GB"/>
        </w:rPr>
      </w:pPr>
      <w:r w:rsidRPr="006E31A3">
        <w:rPr>
          <w:lang w:val="en-GB"/>
        </w:rPr>
        <w:tab/>
        <w:t>i)</w:t>
      </w:r>
      <w:r w:rsidRPr="006E31A3">
        <w:rPr>
          <w:lang w:val="en-GB"/>
        </w:rPr>
        <w:tab/>
        <w:t>What is the spectrum requirement for digital sound broadcasting in your country?</w:t>
      </w:r>
    </w:p>
    <w:p w:rsidR="0095139A" w:rsidRPr="0095139A" w:rsidRDefault="0095139A" w:rsidP="00D413FB">
      <w:pPr>
        <w:spacing w:before="120" w:line="240" w:lineRule="auto"/>
        <w:ind w:left="1134" w:hanging="1134"/>
        <w:rPr>
          <w:b/>
          <w:i/>
          <w:u w:val="single"/>
          <w:lang w:val="en-GB"/>
        </w:rPr>
      </w:pPr>
      <w:r w:rsidRPr="0095139A">
        <w:rPr>
          <w:b/>
          <w:i/>
          <w:u w:val="single"/>
          <w:lang w:val="en-GB"/>
        </w:rPr>
        <w:t xml:space="preserve">- </w:t>
      </w:r>
      <w:r w:rsidR="00AF1E19">
        <w:rPr>
          <w:b/>
          <w:i/>
          <w:u w:val="single"/>
          <w:lang w:val="en-GB"/>
        </w:rPr>
        <w:t>The requirement is l</w:t>
      </w:r>
      <w:r w:rsidRPr="0095139A">
        <w:rPr>
          <w:b/>
          <w:i/>
          <w:u w:val="single"/>
          <w:lang w:val="en-GB"/>
        </w:rPr>
        <w:t>ow</w:t>
      </w:r>
    </w:p>
    <w:p w:rsidR="008A0AA2"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95139A" w:rsidRPr="0095139A" w:rsidRDefault="0095139A" w:rsidP="00D413FB">
      <w:pPr>
        <w:spacing w:before="120" w:line="240" w:lineRule="auto"/>
        <w:ind w:left="1134" w:hanging="1134"/>
        <w:rPr>
          <w:b/>
          <w:i/>
          <w:u w:val="single"/>
          <w:lang w:val="en-GB"/>
        </w:rPr>
      </w:pPr>
      <w:r w:rsidRPr="0095139A">
        <w:rPr>
          <w:b/>
          <w:i/>
          <w:u w:val="single"/>
          <w:lang w:val="en-GB"/>
        </w:rPr>
        <w:t>- There isn`t requirement for analogue sound broadcasting switch-off</w:t>
      </w:r>
    </w:p>
    <w:p w:rsidR="008A0AA2" w:rsidRDefault="008A0AA2" w:rsidP="00E968C9">
      <w:pPr>
        <w:spacing w:before="240"/>
        <w:ind w:left="1134" w:hanging="1134"/>
        <w:rPr>
          <w:lang w:val="en-GB"/>
        </w:rPr>
      </w:pPr>
      <w:r w:rsidRPr="006E31A3">
        <w:rPr>
          <w:lang w:val="en-GB"/>
        </w:rPr>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95139A" w:rsidRPr="0095139A" w:rsidRDefault="0095139A" w:rsidP="00E968C9">
      <w:pPr>
        <w:spacing w:before="240"/>
        <w:ind w:left="1134" w:hanging="1134"/>
        <w:rPr>
          <w:b/>
          <w:i/>
          <w:u w:val="single"/>
          <w:lang w:val="en-GB"/>
        </w:rPr>
      </w:pPr>
      <w:r w:rsidRPr="0095139A">
        <w:rPr>
          <w:b/>
          <w:i/>
          <w:u w:val="single"/>
          <w:lang w:val="en-GB"/>
        </w:rPr>
        <w:t>-Aren`t shared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95139A" w:rsidRPr="009E7608" w:rsidRDefault="0095139A" w:rsidP="0095139A">
      <w:pPr>
        <w:spacing w:before="240"/>
        <w:ind w:left="1134" w:hanging="1134"/>
        <w:rPr>
          <w:b/>
          <w:i/>
          <w:u w:val="single"/>
          <w:lang w:val="en-GB"/>
        </w:rPr>
      </w:pPr>
      <w:r w:rsidRPr="009E7608">
        <w:rPr>
          <w:b/>
          <w:i/>
          <w:u w:val="single"/>
          <w:lang w:val="en-GB"/>
        </w:rPr>
        <w:t>- not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Pr="006E31A3" w:rsidRDefault="008A0AA2" w:rsidP="0015729F">
      <w:pPr>
        <w:tabs>
          <w:tab w:val="center" w:pos="4819"/>
        </w:tabs>
        <w:spacing w:after="960"/>
        <w:rPr>
          <w:lang w:val="en-GB"/>
        </w:rPr>
      </w:pPr>
      <w:r w:rsidRPr="006E31A3">
        <w:rPr>
          <w:b/>
          <w:lang w:val="en-GB"/>
        </w:rPr>
        <w:t>Reply:</w:t>
      </w:r>
    </w:p>
    <w:p w:rsidR="008A0AA2" w:rsidRPr="006E31A3" w:rsidRDefault="008A0AA2" w:rsidP="008A0AA2">
      <w:pPr>
        <w:pageBreakBefore/>
        <w:rPr>
          <w:b/>
          <w:u w:val="single"/>
          <w:lang w:val="en-GB"/>
        </w:rPr>
      </w:pPr>
      <w:r w:rsidRPr="006E31A3">
        <w:rPr>
          <w:b/>
          <w:u w:val="single"/>
          <w:lang w:val="en-GB"/>
        </w:rPr>
        <w:lastRenderedPageBreak/>
        <w:t>SECTION THREE –Multimedia broadcasting for handheld devices</w:t>
      </w:r>
    </w:p>
    <w:p w:rsidR="008A0AA2"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95139A" w:rsidRPr="0095139A" w:rsidRDefault="0095139A" w:rsidP="004B2FD0">
      <w:pPr>
        <w:spacing w:before="240"/>
        <w:ind w:left="1134" w:hanging="1134"/>
        <w:rPr>
          <w:b/>
          <w:i/>
          <w:u w:val="single"/>
          <w:lang w:val="en-GB"/>
        </w:rPr>
      </w:pPr>
      <w:r>
        <w:rPr>
          <w:b/>
          <w:i/>
          <w:u w:val="single"/>
          <w:lang w:val="en-GB"/>
        </w:rPr>
        <w:t xml:space="preserve">-For the present time </w:t>
      </w:r>
      <w:r w:rsidR="00AF1E19" w:rsidRPr="00AF1E19">
        <w:rPr>
          <w:b/>
          <w:i/>
          <w:u w:val="single"/>
          <w:lang w:val="en-GB"/>
        </w:rPr>
        <w:t>multimedia broadcasting</w:t>
      </w:r>
      <w:r w:rsidR="00AF1E19">
        <w:rPr>
          <w:b/>
          <w:i/>
          <w:u w:val="single"/>
          <w:lang w:val="en-GB"/>
        </w:rPr>
        <w:t xml:space="preserve"> </w:t>
      </w:r>
      <w:r>
        <w:rPr>
          <w:b/>
          <w:i/>
          <w:u w:val="single"/>
          <w:lang w:val="en-GB"/>
        </w:rPr>
        <w:t>i</w:t>
      </w:r>
      <w:r w:rsidRPr="0095139A">
        <w:rPr>
          <w:b/>
          <w:i/>
          <w:u w:val="single"/>
          <w:lang w:val="en-GB"/>
        </w:rPr>
        <w:t xml:space="preserve">sn`t considering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8A0AA2" w:rsidRPr="006E31A3" w:rsidRDefault="008A0AA2" w:rsidP="00D72E66">
      <w:pPr>
        <w:spacing w:after="840"/>
        <w:rPr>
          <w:b/>
          <w:lang w:val="en-GB"/>
        </w:rPr>
      </w:pPr>
      <w:r w:rsidRPr="006E31A3">
        <w:rPr>
          <w:b/>
          <w:lang w:val="en-GB"/>
        </w:rPr>
        <w:t>Reply:</w:t>
      </w: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D02712">
          <w:headerReference w:type="even" r:id="rId11"/>
          <w:headerReference w:type="default" r:id="rId12"/>
          <w:headerReference w:type="first" r:id="rId13"/>
          <w:footerReference w:type="first" r:id="rId14"/>
          <w:pgSz w:w="11907" w:h="16834"/>
          <w:pgMar w:top="1418" w:right="1134" w:bottom="1418" w:left="1134" w:header="720" w:footer="720" w:gutter="0"/>
          <w:paperSrc w:first="15" w:other="15"/>
          <w:cols w:space="720"/>
          <w:titlePg/>
        </w:sectPr>
      </w:pPr>
    </w:p>
    <w:p w:rsidR="008A0AA2" w:rsidRPr="00D4484F" w:rsidRDefault="008A0AA2" w:rsidP="00055A8A">
      <w:pPr>
        <w:pStyle w:val="AnnexNoTitle"/>
        <w:spacing w:before="120"/>
        <w:rPr>
          <w:sz w:val="28"/>
          <w:szCs w:val="28"/>
          <w:lang w:val="en-GB"/>
        </w:rPr>
      </w:pPr>
      <w:r w:rsidRPr="00D4484F">
        <w:rPr>
          <w:sz w:val="28"/>
          <w:szCs w:val="28"/>
          <w:lang w:val="en-GB"/>
        </w:rPr>
        <w:lastRenderedPageBreak/>
        <w:t>ANNEX 1</w:t>
      </w:r>
    </w:p>
    <w:p w:rsidR="008A0AA2" w:rsidRPr="00D72E66"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rsidR="008A0AA2" w:rsidRPr="00D72E66" w:rsidRDefault="008A0AA2" w:rsidP="002F55B6">
      <w:pPr>
        <w:spacing w:before="120" w:after="360"/>
        <w:rPr>
          <w:sz w:val="24"/>
          <w:szCs w:val="24"/>
          <w:lang w:val="en-GB"/>
        </w:rPr>
      </w:pPr>
      <w:r w:rsidRPr="00D72E66">
        <w:rPr>
          <w:sz w:val="24"/>
          <w:szCs w:val="24"/>
          <w:lang w:val="en-GB" w:eastAsia="ja-JP"/>
        </w:rPr>
        <w:t>A s</w:t>
      </w:r>
      <w:r w:rsidRPr="00D72E66">
        <w:rPr>
          <w:rFonts w:eastAsia="MS Mincho"/>
          <w:sz w:val="24"/>
          <w:szCs w:val="24"/>
          <w:lang w:val="en-GB" w:eastAsia="ja-JP"/>
        </w:rPr>
        <w:t xml:space="preserve">ample response is shown </w:t>
      </w:r>
      <w:r w:rsidRPr="00D72E66">
        <w:rPr>
          <w:sz w:val="24"/>
          <w:szCs w:val="24"/>
          <w:lang w:val="en-GB" w:eastAsia="ja-JP"/>
        </w:rPr>
        <w:t xml:space="preserve">in </w:t>
      </w:r>
      <w:r w:rsidRPr="00A95E18">
        <w:rPr>
          <w:i/>
          <w:sz w:val="24"/>
          <w:szCs w:val="24"/>
          <w:lang w:val="en-GB" w:eastAsia="ja-JP"/>
        </w:rPr>
        <w:t>Italics</w:t>
      </w:r>
      <w:r w:rsidR="00A95E18">
        <w:rPr>
          <w:i/>
          <w:color w:val="FF0000"/>
          <w:sz w:val="24"/>
          <w:szCs w:val="24"/>
          <w:lang w:val="en-GB" w:eastAsia="ja-JP"/>
        </w:rPr>
        <w:t xml:space="preserve"> </w:t>
      </w:r>
      <w:r w:rsidRPr="00D72E66">
        <w:rPr>
          <w:rFonts w:eastAsia="MS Mincho"/>
          <w:sz w:val="24"/>
          <w:szCs w:val="24"/>
          <w:lang w:val="en-GB" w:eastAsia="ja-JP"/>
        </w:rPr>
        <w:t>for guidance only.</w:t>
      </w:r>
    </w:p>
    <w:tbl>
      <w:tblPr>
        <w:tblStyle w:val="TableGrid"/>
        <w:tblW w:w="9752" w:type="dxa"/>
        <w:jc w:val="center"/>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rsidTr="006F0000">
        <w:trPr>
          <w:jc w:val="center"/>
        </w:trPr>
        <w:tc>
          <w:tcPr>
            <w:tcW w:w="937" w:type="dxa"/>
            <w:vMerge w:val="restart"/>
            <w:vAlign w:val="center"/>
          </w:tcPr>
          <w:p w:rsidR="008A0AA2" w:rsidRPr="006F0000" w:rsidRDefault="008A0AA2" w:rsidP="006F0000">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rsidR="008A0AA2" w:rsidRPr="006F0000" w:rsidRDefault="008A0AA2" w:rsidP="006F0000">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Merge/>
          </w:tcPr>
          <w:p w:rsidR="008A0AA2" w:rsidRPr="006F0000" w:rsidRDefault="008A0AA2" w:rsidP="006F0000">
            <w:pPr>
              <w:spacing w:before="40" w:after="40"/>
              <w:rPr>
                <w:rFonts w:cstheme="majorBidi"/>
                <w:sz w:val="20"/>
                <w:szCs w:val="20"/>
                <w:lang w:val="en-GB"/>
              </w:rPr>
            </w:pP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r w:rsidR="00C0001E" w:rsidRPr="006F0000">
              <w:rPr>
                <w:rFonts w:cstheme="majorBidi"/>
                <w:bCs/>
                <w:sz w:val="20"/>
                <w:szCs w:val="20"/>
                <w:lang w:val="en-GB"/>
              </w:rPr>
              <w:t>)</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DigitalTV</w:t>
            </w:r>
            <w:r w:rsidRPr="006F0000">
              <w:rPr>
                <w:rFonts w:cstheme="majorBidi"/>
                <w:b/>
                <w:bCs/>
                <w:sz w:val="20"/>
                <w:szCs w:val="20"/>
                <w:lang w:val="en-GB" w:eastAsia="ja-JP"/>
              </w:rPr>
              <w:br/>
            </w:r>
            <w:r w:rsidRPr="006F0000">
              <w:rPr>
                <w:rFonts w:cstheme="majorBidi"/>
                <w:bCs/>
                <w:sz w:val="20"/>
                <w:szCs w:val="20"/>
                <w:lang w:val="en-GB"/>
              </w:rPr>
              <w:t>(Q5b &amp; Q5c)</w:t>
            </w:r>
          </w:p>
        </w:tc>
      </w:tr>
      <w:tr w:rsidR="009A5549" w:rsidRPr="006F0000" w:rsidTr="00C0001E">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2695" w:type="dxa"/>
            <w:gridSpan w:val="2"/>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rsidR="009A5549" w:rsidRDefault="009A5549" w:rsidP="00217E69">
            <w:pPr>
              <w:spacing w:before="40" w:after="40"/>
              <w:jc w:val="center"/>
              <w:rPr>
                <w:rFonts w:ascii="Calibri" w:eastAsia="SimSun" w:hAnsi="Calibri" w:cs="Times New Roman"/>
                <w:bCs/>
                <w:sz w:val="20"/>
              </w:rPr>
            </w:pPr>
            <w:r w:rsidRPr="001F4AD2">
              <w:rPr>
                <w:rFonts w:ascii="Calibri" w:eastAsia="SimSun" w:hAnsi="Calibri" w:cs="Times New Roman"/>
                <w:bCs/>
                <w:sz w:val="20"/>
              </w:rPr>
              <w:t>HF</w:t>
            </w:r>
            <w:r>
              <w:rPr>
                <w:rFonts w:ascii="Calibri" w:eastAsia="SimSun" w:hAnsi="Calibri" w:cs="Times New Roman"/>
                <w:b/>
                <w:bCs/>
                <w:sz w:val="20"/>
              </w:rPr>
              <w:t xml:space="preserve"> </w:t>
            </w:r>
            <w:r>
              <w:rPr>
                <w:rFonts w:ascii="Calibri" w:eastAsia="SimSun" w:hAnsi="Calibri" w:cs="Times New Roman"/>
                <w:bCs/>
                <w:sz w:val="20"/>
              </w:rPr>
              <w:t>16</w:t>
            </w:r>
            <w:r w:rsidRPr="00F02CA5">
              <w:rPr>
                <w:rFonts w:ascii="Calibri" w:eastAsia="SimSun" w:hAnsi="Calibri" w:cs="Times New Roman"/>
                <w:bCs/>
                <w:sz w:val="20"/>
              </w:rPr>
              <w:t xml:space="preserve"> </w:t>
            </w:r>
            <w:r>
              <w:rPr>
                <w:rFonts w:ascii="Calibri" w:eastAsia="SimSun" w:hAnsi="Calibri" w:cs="Times New Roman"/>
                <w:bCs/>
                <w:sz w:val="20"/>
              </w:rPr>
              <w:t>k</w:t>
            </w:r>
            <w:r w:rsidRPr="00F02CA5">
              <w:rPr>
                <w:rFonts w:ascii="Calibri" w:eastAsia="SimSun" w:hAnsi="Calibri" w:cs="Times New Roman"/>
                <w:bCs/>
                <w:sz w:val="20"/>
              </w:rPr>
              <w:t>Hz</w:t>
            </w:r>
          </w:p>
          <w:p w:rsidR="009A5549" w:rsidRPr="00010AA4" w:rsidRDefault="009A5549" w:rsidP="00217E69">
            <w:pPr>
              <w:spacing w:before="40" w:after="40"/>
              <w:jc w:val="center"/>
              <w:rPr>
                <w:rFonts w:ascii="Calibri" w:eastAsia="SimSun" w:hAnsi="Calibri" w:cs="Times New Roman"/>
                <w:bCs/>
                <w:i/>
                <w:color w:val="FF0000"/>
                <w:sz w:val="20"/>
              </w:rPr>
            </w:pPr>
            <w:r w:rsidRPr="00F02CA5">
              <w:rPr>
                <w:rFonts w:ascii="Calibri" w:eastAsia="SimSun" w:hAnsi="Calibri" w:cs="Times New Roman"/>
                <w:bCs/>
                <w:sz w:val="20"/>
              </w:rPr>
              <w:t>VHF II 250 kHz</w:t>
            </w:r>
          </w:p>
        </w:tc>
        <w:tc>
          <w:tcPr>
            <w:tcW w:w="1530" w:type="dxa"/>
            <w:vAlign w:val="center"/>
          </w:tcPr>
          <w:p w:rsidR="009A5549" w:rsidRPr="00010AA4" w:rsidRDefault="009A5549" w:rsidP="00217E69">
            <w:pPr>
              <w:spacing w:before="40" w:after="40"/>
              <w:jc w:val="center"/>
              <w:rPr>
                <w:rFonts w:ascii="Calibri" w:eastAsia="SimSun" w:hAnsi="Calibri" w:cs="Times New Roman"/>
                <w:bCs/>
                <w:i/>
                <w:color w:val="FF0000"/>
                <w:sz w:val="20"/>
              </w:rPr>
            </w:pPr>
            <w:r>
              <w:rPr>
                <w:rFonts w:ascii="Calibri" w:eastAsia="SimSun" w:hAnsi="Calibri" w:cs="Times New Roman"/>
                <w:bCs/>
                <w:sz w:val="20"/>
                <w:lang w:val="ru-RU"/>
              </w:rPr>
              <w:t>9</w:t>
            </w:r>
            <w:r w:rsidRPr="00F02CA5">
              <w:rPr>
                <w:rFonts w:ascii="Calibri" w:eastAsia="SimSun" w:hAnsi="Calibri" w:cs="Times New Roman"/>
                <w:bCs/>
                <w:sz w:val="20"/>
              </w:rPr>
              <w:t xml:space="preserve"> </w:t>
            </w:r>
            <w:r>
              <w:rPr>
                <w:rFonts w:ascii="Calibri" w:eastAsia="SimSun" w:hAnsi="Calibri" w:cs="Times New Roman"/>
                <w:bCs/>
                <w:sz w:val="20"/>
              </w:rPr>
              <w:t>k</w:t>
            </w:r>
            <w:r w:rsidRPr="00F02CA5">
              <w:rPr>
                <w:rFonts w:ascii="Calibri" w:eastAsia="SimSun" w:hAnsi="Calibri" w:cs="Times New Roman"/>
                <w:bCs/>
                <w:sz w:val="20"/>
              </w:rPr>
              <w:t>Hz</w:t>
            </w:r>
          </w:p>
        </w:tc>
        <w:tc>
          <w:tcPr>
            <w:tcW w:w="1530" w:type="dxa"/>
            <w:vAlign w:val="center"/>
          </w:tcPr>
          <w:p w:rsidR="009A5549" w:rsidRPr="00F02CA5" w:rsidRDefault="009A5549" w:rsidP="00217E69">
            <w:pPr>
              <w:spacing w:before="40" w:after="40"/>
              <w:jc w:val="center"/>
              <w:rPr>
                <w:rFonts w:ascii="Calibri" w:eastAsia="SimSun" w:hAnsi="Calibri" w:cs="Times New Roman"/>
                <w:bCs/>
                <w:sz w:val="20"/>
              </w:rPr>
            </w:pPr>
            <w:r w:rsidRPr="00F02CA5">
              <w:rPr>
                <w:rFonts w:ascii="Calibri" w:eastAsia="SimSun" w:hAnsi="Calibri" w:cs="Times New Roman"/>
                <w:bCs/>
                <w:sz w:val="20"/>
                <w:lang w:val="ru-RU"/>
              </w:rPr>
              <w:t>8</w:t>
            </w:r>
            <w:r w:rsidRPr="00F02CA5">
              <w:rPr>
                <w:rFonts w:ascii="Calibri" w:eastAsia="SimSun" w:hAnsi="Calibri" w:cs="Times New Roman"/>
                <w:bCs/>
                <w:sz w:val="20"/>
              </w:rPr>
              <w:t xml:space="preserve"> MHz</w:t>
            </w:r>
          </w:p>
        </w:tc>
        <w:tc>
          <w:tcPr>
            <w:tcW w:w="1530" w:type="dxa"/>
            <w:vAlign w:val="center"/>
          </w:tcPr>
          <w:p w:rsidR="009A5549" w:rsidRPr="00F02CA5" w:rsidRDefault="009A5549" w:rsidP="00217E69">
            <w:pPr>
              <w:spacing w:before="40" w:after="40"/>
              <w:jc w:val="center"/>
              <w:rPr>
                <w:rFonts w:ascii="Calibri" w:eastAsia="SimSun" w:hAnsi="Calibri" w:cs="Times New Roman"/>
                <w:bCs/>
                <w:sz w:val="20"/>
              </w:rPr>
            </w:pPr>
            <w:r w:rsidRPr="00F02CA5">
              <w:rPr>
                <w:rFonts w:ascii="Calibri" w:eastAsia="SimSun" w:hAnsi="Calibri" w:cs="Times New Roman"/>
                <w:bCs/>
                <w:sz w:val="20"/>
                <w:lang w:val="ru-RU"/>
              </w:rPr>
              <w:t>8</w:t>
            </w:r>
            <w:r w:rsidRPr="00F02CA5">
              <w:rPr>
                <w:rFonts w:ascii="Calibri" w:eastAsia="SimSun" w:hAnsi="Calibri" w:cs="Times New Roman"/>
                <w:bCs/>
                <w:sz w:val="20"/>
              </w:rPr>
              <w:t>MHz</w:t>
            </w:r>
          </w:p>
        </w:tc>
      </w:tr>
      <w:tr w:rsidR="009A5549" w:rsidRPr="006F0000" w:rsidTr="00D72E66">
        <w:trPr>
          <w:jc w:val="center"/>
        </w:trPr>
        <w:tc>
          <w:tcPr>
            <w:tcW w:w="937" w:type="dxa"/>
            <w:vMerge w:val="restart"/>
          </w:tcPr>
          <w:p w:rsidR="009A5549" w:rsidRPr="006F0000" w:rsidRDefault="009A5549" w:rsidP="006F0000">
            <w:pPr>
              <w:spacing w:before="40" w:after="40"/>
              <w:jc w:val="center"/>
              <w:rPr>
                <w:rFonts w:cstheme="majorBidi"/>
                <w:b/>
                <w:bCs/>
                <w:sz w:val="20"/>
                <w:szCs w:val="20"/>
                <w:lang w:val="en-GB"/>
              </w:rPr>
            </w:pPr>
            <w:r>
              <w:rPr>
                <w:rFonts w:cstheme="majorBidi"/>
                <w:b/>
                <w:bCs/>
                <w:sz w:val="20"/>
                <w:szCs w:val="20"/>
                <w:lang w:val="en-GB"/>
              </w:rPr>
              <w:t>UZB</w:t>
            </w: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rsidR="009A5549" w:rsidRPr="00F02CA5" w:rsidRDefault="004836EE" w:rsidP="004836EE">
            <w:pPr>
              <w:spacing w:before="40" w:after="40"/>
              <w:jc w:val="center"/>
              <w:rPr>
                <w:rFonts w:ascii="Calibri" w:eastAsia="SimSun" w:hAnsi="Calibri" w:cs="Times New Roman"/>
                <w:sz w:val="20"/>
                <w:lang w:val="ru-RU"/>
              </w:rPr>
            </w:pPr>
            <w:r>
              <w:rPr>
                <w:rFonts w:ascii="Calibri" w:eastAsia="SimSun" w:hAnsi="Calibri" w:cs="Times New Roman"/>
                <w:sz w:val="20"/>
              </w:rPr>
              <w:t>9</w:t>
            </w:r>
          </w:p>
        </w:tc>
        <w:tc>
          <w:tcPr>
            <w:tcW w:w="1530" w:type="dxa"/>
          </w:tcPr>
          <w:p w:rsidR="009A5549" w:rsidRPr="00F02CA5" w:rsidRDefault="009A5549" w:rsidP="00217E69">
            <w:pPr>
              <w:spacing w:before="40" w:after="40"/>
              <w:jc w:val="center"/>
              <w:rPr>
                <w:rFonts w:ascii="Calibri" w:eastAsia="SimSun" w:hAnsi="Calibri" w:cs="Times New Roman"/>
                <w:sz w:val="20"/>
                <w:lang w:val="ru-RU"/>
              </w:rPr>
            </w:pPr>
            <w:r>
              <w:rPr>
                <w:rFonts w:ascii="Calibri" w:eastAsia="SimSun" w:hAnsi="Calibri" w:cs="Times New Roman"/>
                <w:sz w:val="20"/>
                <w:lang w:val="ru-RU"/>
              </w:rPr>
              <w:t>1</w:t>
            </w: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eastAsia="Times New Roman"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lang w:val="ru-RU"/>
              </w:rPr>
            </w:pPr>
            <w:r>
              <w:rPr>
                <w:rFonts w:ascii="Calibri" w:eastAsia="SimSun" w:hAnsi="Calibri" w:cs="Times New Roman"/>
                <w:sz w:val="20"/>
                <w:lang w:val="ru-RU"/>
              </w:rPr>
              <w:t>9</w:t>
            </w:r>
          </w:p>
        </w:tc>
        <w:tc>
          <w:tcPr>
            <w:tcW w:w="1530" w:type="dxa"/>
          </w:tcPr>
          <w:p w:rsidR="009A5549" w:rsidRPr="00010AA4"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sz w:val="20"/>
                <w:szCs w:val="20"/>
                <w:lang w:val="en-GB"/>
              </w:rPr>
            </w:pPr>
          </w:p>
        </w:tc>
        <w:tc>
          <w:tcPr>
            <w:tcW w:w="939" w:type="dxa"/>
            <w:vAlign w:val="center"/>
          </w:tcPr>
          <w:p w:rsidR="009A5549" w:rsidRPr="006F0000" w:rsidRDefault="009A5549" w:rsidP="006F0000">
            <w:pPr>
              <w:spacing w:before="40" w:after="40"/>
              <w:jc w:val="center"/>
              <w:rPr>
                <w:rFonts w:cstheme="majorBidi"/>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lang w:val="ru-RU"/>
              </w:rPr>
            </w:pPr>
          </w:p>
        </w:tc>
        <w:tc>
          <w:tcPr>
            <w:tcW w:w="1530" w:type="dxa"/>
          </w:tcPr>
          <w:p w:rsidR="009A5549" w:rsidRPr="00010AA4"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sz w:val="20"/>
                <w:szCs w:val="20"/>
                <w:lang w:val="en-GB"/>
              </w:rPr>
            </w:pPr>
          </w:p>
        </w:tc>
        <w:tc>
          <w:tcPr>
            <w:tcW w:w="939" w:type="dxa"/>
            <w:vAlign w:val="center"/>
          </w:tcPr>
          <w:p w:rsidR="009A5549" w:rsidRPr="006F0000" w:rsidRDefault="009A5549" w:rsidP="006F0000">
            <w:pPr>
              <w:spacing w:before="40" w:after="40"/>
              <w:jc w:val="center"/>
              <w:rPr>
                <w:rFonts w:cstheme="majorBidi"/>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sz w:val="20"/>
                <w:lang w:val="ru-RU"/>
              </w:rPr>
            </w:pPr>
            <w:r>
              <w:rPr>
                <w:rFonts w:ascii="Calibri" w:eastAsia="SimSun" w:hAnsi="Calibri" w:cs="Times New Roman"/>
                <w:sz w:val="20"/>
                <w:lang w:val="ru-RU"/>
              </w:rPr>
              <w:t>18</w:t>
            </w: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sz w:val="20"/>
                <w:szCs w:val="20"/>
                <w:lang w:val="en-GB"/>
              </w:rPr>
            </w:pPr>
          </w:p>
        </w:tc>
        <w:tc>
          <w:tcPr>
            <w:tcW w:w="939" w:type="dxa"/>
            <w:vAlign w:val="center"/>
          </w:tcPr>
          <w:p w:rsidR="009A5549" w:rsidRPr="006F0000" w:rsidRDefault="009A5549" w:rsidP="006F0000">
            <w:pPr>
              <w:spacing w:before="40" w:after="40"/>
              <w:jc w:val="center"/>
              <w:rPr>
                <w:rFonts w:cstheme="majorBidi"/>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sz w:val="20"/>
                <w:szCs w:val="20"/>
                <w:lang w:val="en-GB"/>
              </w:rPr>
            </w:pPr>
          </w:p>
        </w:tc>
        <w:tc>
          <w:tcPr>
            <w:tcW w:w="939" w:type="dxa"/>
            <w:vAlign w:val="center"/>
          </w:tcPr>
          <w:p w:rsidR="009A5549" w:rsidRPr="006F0000" w:rsidRDefault="009A5549" w:rsidP="006F0000">
            <w:pPr>
              <w:spacing w:before="40" w:after="40"/>
              <w:jc w:val="center"/>
              <w:rPr>
                <w:rFonts w:cstheme="majorBidi"/>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sz w:val="20"/>
                <w:lang w:val="ru-RU"/>
              </w:rPr>
            </w:pPr>
            <w:r w:rsidRPr="0085539E">
              <w:rPr>
                <w:rFonts w:ascii="Calibri" w:eastAsia="SimSun" w:hAnsi="Calibri" w:cs="Times New Roman"/>
                <w:sz w:val="20"/>
                <w:lang w:val="ru-RU"/>
              </w:rPr>
              <w:t>15</w:t>
            </w: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rsidR="009A5549" w:rsidRPr="00082657" w:rsidRDefault="009A5549" w:rsidP="00217E69">
            <w:pPr>
              <w:spacing w:before="40" w:after="40"/>
              <w:jc w:val="center"/>
              <w:rPr>
                <w:rFonts w:ascii="Calibri" w:eastAsia="SimSun" w:hAnsi="Calibri" w:cs="Times New Roman"/>
                <w:sz w:val="20"/>
                <w:lang w:val="ru-RU"/>
              </w:rPr>
            </w:pPr>
            <w:r w:rsidRPr="00082657">
              <w:rPr>
                <w:rFonts w:ascii="Calibri" w:eastAsia="SimSun" w:hAnsi="Calibri" w:cs="Times New Roman"/>
                <w:sz w:val="20"/>
                <w:lang w:val="ru-RU"/>
              </w:rPr>
              <w:t>430</w:t>
            </w: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sz w:val="20"/>
                <w:lang w:val="ru-RU"/>
              </w:rPr>
            </w:pPr>
            <w:r w:rsidRPr="0085539E">
              <w:rPr>
                <w:rFonts w:ascii="Calibri" w:eastAsia="SimSun" w:hAnsi="Calibri" w:cs="Times New Roman"/>
                <w:sz w:val="20"/>
                <w:lang w:val="ru-RU"/>
              </w:rPr>
              <w:t>18</w:t>
            </w:r>
          </w:p>
        </w:tc>
        <w:tc>
          <w:tcPr>
            <w:tcW w:w="1530" w:type="dxa"/>
          </w:tcPr>
          <w:p w:rsidR="009A5549" w:rsidRPr="00010AA4" w:rsidRDefault="009A5549" w:rsidP="00217E69">
            <w:pPr>
              <w:spacing w:before="40" w:after="40"/>
              <w:jc w:val="center"/>
              <w:rPr>
                <w:rFonts w:ascii="Calibri" w:eastAsia="SimSun" w:hAnsi="Calibri" w:cs="Times New Roman"/>
                <w:i/>
                <w:color w:val="FF0000"/>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A77427" w:rsidRDefault="009A5549" w:rsidP="00217E69">
            <w:pPr>
              <w:spacing w:before="40" w:after="40"/>
              <w:jc w:val="center"/>
              <w:rPr>
                <w:rFonts w:ascii="Calibri" w:eastAsia="SimSun" w:hAnsi="Calibri" w:cs="Times New Roman"/>
                <w:sz w:val="20"/>
                <w:lang w:val="ru-RU"/>
              </w:rPr>
            </w:pPr>
            <w:r w:rsidRPr="00A77427">
              <w:rPr>
                <w:rFonts w:ascii="Calibri" w:eastAsia="SimSun" w:hAnsi="Calibri" w:cs="Times New Roman"/>
                <w:sz w:val="20"/>
                <w:lang w:val="ru-RU"/>
              </w:rPr>
              <w:t>106</w:t>
            </w: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A77427" w:rsidRDefault="009A5549" w:rsidP="00217E69">
            <w:pPr>
              <w:spacing w:before="40" w:after="40"/>
              <w:jc w:val="center"/>
              <w:rPr>
                <w:rFonts w:ascii="Calibri" w:eastAsia="SimSun" w:hAnsi="Calibri" w:cs="Times New Roman"/>
                <w:sz w:val="20"/>
                <w:lang w:val="ru-RU"/>
              </w:rPr>
            </w:pPr>
            <w:r w:rsidRPr="00A77427">
              <w:rPr>
                <w:rFonts w:ascii="Calibri" w:eastAsia="SimSun" w:hAnsi="Calibri" w:cs="Times New Roman"/>
                <w:sz w:val="20"/>
                <w:lang w:val="ru-RU"/>
              </w:rPr>
              <w:t>37</w:t>
            </w: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A77427" w:rsidRDefault="009A5549" w:rsidP="00217E69">
            <w:pPr>
              <w:spacing w:before="40" w:after="40"/>
              <w:jc w:val="center"/>
              <w:rPr>
                <w:rFonts w:ascii="Calibri" w:eastAsia="SimSun" w:hAnsi="Calibri" w:cs="Times New Roman"/>
                <w:sz w:val="20"/>
                <w:lang w:val="ru-RU"/>
              </w:rPr>
            </w:pPr>
            <w:r w:rsidRPr="00A77427">
              <w:rPr>
                <w:rFonts w:ascii="Calibri" w:eastAsia="SimSun" w:hAnsi="Calibri" w:cs="Times New Roman"/>
                <w:sz w:val="20"/>
                <w:lang w:val="ru-RU"/>
              </w:rPr>
              <w:t>377</w:t>
            </w:r>
          </w:p>
        </w:tc>
        <w:tc>
          <w:tcPr>
            <w:tcW w:w="1530" w:type="dxa"/>
          </w:tcPr>
          <w:p w:rsidR="009A5549" w:rsidRPr="002C277F" w:rsidRDefault="009A5549" w:rsidP="004836EE">
            <w:pPr>
              <w:spacing w:before="40" w:after="40"/>
              <w:jc w:val="center"/>
              <w:rPr>
                <w:rFonts w:ascii="Calibri" w:eastAsia="SimSun" w:hAnsi="Calibri" w:cs="Times New Roman"/>
                <w:sz w:val="20"/>
              </w:rPr>
            </w:pPr>
            <w:r w:rsidRPr="00A77427">
              <w:rPr>
                <w:rFonts w:ascii="Calibri" w:eastAsia="SimSun" w:hAnsi="Calibri" w:cs="Times New Roman"/>
                <w:sz w:val="20"/>
                <w:lang w:val="ru-RU"/>
              </w:rPr>
              <w:t>2</w:t>
            </w:r>
            <w:r w:rsidR="004836EE">
              <w:rPr>
                <w:rFonts w:ascii="Calibri" w:eastAsia="SimSun" w:hAnsi="Calibri" w:cs="Times New Roman"/>
                <w:sz w:val="20"/>
              </w:rPr>
              <w:t>3</w:t>
            </w:r>
            <w:r>
              <w:rPr>
                <w:rFonts w:ascii="Calibri" w:eastAsia="SimSun" w:hAnsi="Calibri" w:cs="Times New Roman"/>
                <w:sz w:val="20"/>
              </w:rPr>
              <w:t xml:space="preserve"> (</w:t>
            </w:r>
            <w:r>
              <w:rPr>
                <w:rFonts w:ascii="Calibri" w:eastAsia="SimSun" w:hAnsi="Calibri" w:cs="Times New Roman"/>
                <w:sz w:val="20"/>
                <w:lang w:val="ru-RU"/>
              </w:rPr>
              <w:t>8</w:t>
            </w:r>
            <w:r w:rsidR="004836EE">
              <w:rPr>
                <w:rFonts w:ascii="Calibri" w:eastAsia="SimSun" w:hAnsi="Calibri" w:cs="Times New Roman"/>
                <w:sz w:val="20"/>
              </w:rPr>
              <w:t>0</w:t>
            </w:r>
            <w:r>
              <w:rPr>
                <w:rFonts w:ascii="Calibri" w:eastAsia="SimSun" w:hAnsi="Calibri" w:cs="Times New Roman"/>
                <w:sz w:val="20"/>
              </w:rPr>
              <w:t>)</w:t>
            </w: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845756" w:rsidRDefault="009A5549" w:rsidP="00217E69">
            <w:pPr>
              <w:spacing w:before="40" w:after="40"/>
              <w:jc w:val="center"/>
              <w:rPr>
                <w:rFonts w:ascii="Calibri" w:eastAsia="SimSun" w:hAnsi="Calibri" w:cs="Times New Roman"/>
                <w:sz w:val="20"/>
                <w:lang w:val="ru-RU"/>
              </w:rPr>
            </w:pPr>
            <w:r w:rsidRPr="00845756">
              <w:rPr>
                <w:rFonts w:ascii="Calibri" w:eastAsia="SimSun" w:hAnsi="Calibri" w:cs="Times New Roman"/>
                <w:sz w:val="20"/>
                <w:lang w:val="ru-RU"/>
              </w:rPr>
              <w:t>20</w:t>
            </w: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c>
          <w:tcPr>
            <w:tcW w:w="1530" w:type="dxa"/>
          </w:tcPr>
          <w:p w:rsidR="009A5549" w:rsidRPr="0085539E" w:rsidRDefault="009A5549" w:rsidP="00217E69">
            <w:pPr>
              <w:spacing w:before="40" w:after="40"/>
              <w:jc w:val="center"/>
              <w:rPr>
                <w:rFonts w:ascii="Calibri" w:eastAsia="SimSun" w:hAnsi="Calibri" w:cs="Times New Roman"/>
                <w:color w:val="FF0000"/>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lang w:val="ru-RU"/>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b/>
                <w:bCs/>
                <w:sz w:val="20"/>
                <w:szCs w:val="20"/>
                <w:lang w:val="en-GB"/>
              </w:rPr>
            </w:pPr>
          </w:p>
        </w:tc>
        <w:tc>
          <w:tcPr>
            <w:tcW w:w="939" w:type="dxa"/>
            <w:vAlign w:val="center"/>
          </w:tcPr>
          <w:p w:rsidR="009A5549" w:rsidRPr="006F0000" w:rsidRDefault="009A5549" w:rsidP="006F0000">
            <w:pPr>
              <w:spacing w:before="40" w:after="40"/>
              <w:jc w:val="center"/>
              <w:rPr>
                <w:rFonts w:cstheme="majorBidi"/>
                <w:b/>
                <w:bCs/>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sz w:val="20"/>
                <w:szCs w:val="20"/>
                <w:lang w:val="en-GB"/>
              </w:rPr>
            </w:pPr>
          </w:p>
        </w:tc>
        <w:tc>
          <w:tcPr>
            <w:tcW w:w="939" w:type="dxa"/>
            <w:vAlign w:val="center"/>
          </w:tcPr>
          <w:p w:rsidR="009A5549" w:rsidRPr="006F0000" w:rsidRDefault="009A5549" w:rsidP="006F0000">
            <w:pPr>
              <w:spacing w:before="40" w:after="40"/>
              <w:jc w:val="center"/>
              <w:rPr>
                <w:rFonts w:cstheme="majorBidi"/>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sz w:val="20"/>
                <w:szCs w:val="20"/>
                <w:lang w:val="en-GB"/>
              </w:rPr>
            </w:pPr>
          </w:p>
        </w:tc>
        <w:tc>
          <w:tcPr>
            <w:tcW w:w="939" w:type="dxa"/>
            <w:vAlign w:val="center"/>
          </w:tcPr>
          <w:p w:rsidR="009A5549" w:rsidRPr="006F0000" w:rsidRDefault="009A5549" w:rsidP="006F0000">
            <w:pPr>
              <w:spacing w:before="40" w:after="40"/>
              <w:jc w:val="center"/>
              <w:rPr>
                <w:rFonts w:cstheme="majorBidi"/>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r>
      <w:tr w:rsidR="009A5549" w:rsidRPr="006F0000" w:rsidTr="00D72E66">
        <w:trPr>
          <w:jc w:val="center"/>
        </w:trPr>
        <w:tc>
          <w:tcPr>
            <w:tcW w:w="937" w:type="dxa"/>
            <w:vMerge/>
          </w:tcPr>
          <w:p w:rsidR="009A5549" w:rsidRPr="006F0000" w:rsidRDefault="009A5549" w:rsidP="006F0000">
            <w:pPr>
              <w:spacing w:before="40" w:after="40"/>
              <w:jc w:val="center"/>
              <w:rPr>
                <w:rFonts w:cstheme="majorBidi"/>
                <w:sz w:val="20"/>
                <w:szCs w:val="20"/>
                <w:lang w:val="en-GB"/>
              </w:rPr>
            </w:pPr>
          </w:p>
        </w:tc>
        <w:tc>
          <w:tcPr>
            <w:tcW w:w="939" w:type="dxa"/>
            <w:vAlign w:val="center"/>
          </w:tcPr>
          <w:p w:rsidR="009A5549" w:rsidRPr="006F0000" w:rsidRDefault="009A5549" w:rsidP="006F0000">
            <w:pPr>
              <w:spacing w:before="40" w:after="40"/>
              <w:jc w:val="center"/>
              <w:rPr>
                <w:rFonts w:cstheme="majorBidi"/>
                <w:sz w:val="20"/>
                <w:szCs w:val="20"/>
                <w:lang w:val="en-GB"/>
              </w:rPr>
            </w:pPr>
          </w:p>
        </w:tc>
        <w:tc>
          <w:tcPr>
            <w:tcW w:w="1756" w:type="dxa"/>
            <w:vAlign w:val="center"/>
          </w:tcPr>
          <w:p w:rsidR="009A5549" w:rsidRPr="006F0000" w:rsidRDefault="009A5549" w:rsidP="006F0000">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c>
          <w:tcPr>
            <w:tcW w:w="1530" w:type="dxa"/>
          </w:tcPr>
          <w:p w:rsidR="009A5549" w:rsidRPr="0085539E" w:rsidRDefault="009A5549" w:rsidP="00217E69">
            <w:pPr>
              <w:spacing w:before="40" w:after="40"/>
              <w:jc w:val="center"/>
              <w:rPr>
                <w:rFonts w:ascii="Calibri" w:eastAsia="SimSun" w:hAnsi="Calibri" w:cs="Times New Roman"/>
                <w:sz w:val="20"/>
              </w:rPr>
            </w:pPr>
          </w:p>
        </w:tc>
      </w:tr>
      <w:tr w:rsidR="008A0AA2" w:rsidRPr="006E31A3" w:rsidTr="00D72E66">
        <w:trPr>
          <w:jc w:val="center"/>
        </w:trPr>
        <w:tc>
          <w:tcPr>
            <w:tcW w:w="9752" w:type="dxa"/>
            <w:gridSpan w:val="7"/>
          </w:tcPr>
          <w:p w:rsidR="008A0AA2" w:rsidRPr="00CF1486" w:rsidRDefault="00C0001E" w:rsidP="005A09F0">
            <w:pPr>
              <w:pStyle w:val="ListParagraph"/>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r>
            <w:r w:rsidR="008A0AA2" w:rsidRPr="00CF1486">
              <w:rPr>
                <w:sz w:val="18"/>
                <w:szCs w:val="18"/>
                <w:lang w:val="en-GB" w:eastAsia="ja-JP"/>
              </w:rPr>
              <w:t>Transmitting stations please include “main stations” and “relay stations”</w:t>
            </w:r>
            <w:r w:rsidR="005A09F0" w:rsidRPr="00CF1486">
              <w:rPr>
                <w:sz w:val="18"/>
                <w:szCs w:val="18"/>
                <w:lang w:val="en-GB" w:eastAsia="ja-JP"/>
              </w:rPr>
              <w:t>.</w:t>
            </w:r>
            <w:r w:rsidR="008A0AA2" w:rsidRPr="00CF1486">
              <w:rPr>
                <w:sz w:val="18"/>
                <w:szCs w:val="18"/>
                <w:lang w:val="en-GB" w:eastAsia="ja-JP"/>
              </w:rPr>
              <w:t xml:space="preserve"> Please use parenthesis to indicate stations that have still to be brought into use</w:t>
            </w:r>
          </w:p>
          <w:p w:rsidR="008A0AA2" w:rsidRPr="00CF1486" w:rsidRDefault="008A0AA2" w:rsidP="00127BC2">
            <w:pPr>
              <w:tabs>
                <w:tab w:val="clear" w:pos="794"/>
                <w:tab w:val="left" w:pos="313"/>
              </w:tabs>
              <w:spacing w:before="40"/>
              <w:rPr>
                <w:sz w:val="18"/>
                <w:szCs w:val="18"/>
                <w:lang w:val="en-GB"/>
              </w:rPr>
            </w:pPr>
            <w:r w:rsidRPr="00CF1486">
              <w:rPr>
                <w:sz w:val="18"/>
                <w:szCs w:val="18"/>
                <w:lang w:val="en-GB" w:eastAsia="ja-JP"/>
              </w:rPr>
              <w:t>**</w:t>
            </w:r>
            <w:r w:rsidR="00C0001E" w:rsidRPr="00CF1486">
              <w:rPr>
                <w:sz w:val="18"/>
                <w:szCs w:val="18"/>
                <w:lang w:val="en-GB"/>
              </w:rPr>
              <w:tab/>
            </w:r>
            <w:r w:rsidRPr="00CF1486">
              <w:rPr>
                <w:sz w:val="18"/>
                <w:szCs w:val="18"/>
                <w:lang w:val="en-GB"/>
              </w:rPr>
              <w:t>The bands 3</w:t>
            </w:r>
            <w:r w:rsidR="00C0001E" w:rsidRPr="00CF1486">
              <w:rPr>
                <w:sz w:val="18"/>
                <w:szCs w:val="18"/>
                <w:lang w:val="en-GB"/>
              </w:rPr>
              <w:t> </w:t>
            </w:r>
            <w:r w:rsidRPr="00CF1486">
              <w:rPr>
                <w:sz w:val="18"/>
                <w:szCs w:val="18"/>
                <w:lang w:val="en-GB"/>
              </w:rPr>
              <w:t>900-3</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3</w:t>
            </w:r>
            <w:r w:rsidR="00C0001E" w:rsidRPr="00CF1486">
              <w:rPr>
                <w:sz w:val="18"/>
                <w:szCs w:val="18"/>
                <w:lang w:val="en-GB"/>
              </w:rPr>
              <w:t> </w:t>
            </w:r>
            <w:r w:rsidRPr="00CF1486">
              <w:rPr>
                <w:sz w:val="18"/>
                <w:szCs w:val="18"/>
                <w:lang w:val="en-GB"/>
              </w:rPr>
              <w:t>950-4</w:t>
            </w:r>
            <w:r w:rsidR="00C0001E" w:rsidRPr="00CF1486">
              <w:rPr>
                <w:sz w:val="18"/>
                <w:szCs w:val="18"/>
                <w:lang w:val="en-GB"/>
              </w:rPr>
              <w:t> </w:t>
            </w:r>
            <w:r w:rsidRPr="00CF1486">
              <w:rPr>
                <w:sz w:val="18"/>
                <w:szCs w:val="18"/>
                <w:lang w:val="en-GB"/>
              </w:rPr>
              <w:t>000</w:t>
            </w:r>
            <w:r w:rsidRPr="00CF1486">
              <w:rPr>
                <w:sz w:val="18"/>
                <w:szCs w:val="18"/>
                <w:vertAlign w:val="superscript"/>
                <w:lang w:val="en-GB"/>
              </w:rPr>
              <w:t>D</w:t>
            </w:r>
            <w:r w:rsidR="002F55B6" w:rsidRPr="00CF1486">
              <w:rPr>
                <w:sz w:val="18"/>
                <w:szCs w:val="18"/>
                <w:lang w:val="en-GB"/>
              </w:rPr>
              <w:t> </w:t>
            </w:r>
            <w:r w:rsidRPr="00CF1486">
              <w:rPr>
                <w:sz w:val="18"/>
                <w:szCs w:val="18"/>
                <w:lang w:val="en-GB"/>
              </w:rPr>
              <w:t>kHz; the bands for tropical broadcasting: 2</w:t>
            </w:r>
            <w:r w:rsidR="00C0001E" w:rsidRPr="00CF1486">
              <w:rPr>
                <w:sz w:val="18"/>
                <w:szCs w:val="18"/>
                <w:lang w:val="en-GB"/>
              </w:rPr>
              <w:t> </w:t>
            </w:r>
            <w:r w:rsidRPr="00CF1486">
              <w:rPr>
                <w:sz w:val="18"/>
                <w:szCs w:val="18"/>
                <w:lang w:val="en-GB"/>
              </w:rPr>
              <w:t>300-2</w:t>
            </w:r>
            <w:r w:rsidR="00C0001E" w:rsidRPr="00CF1486">
              <w:rPr>
                <w:sz w:val="18"/>
                <w:szCs w:val="18"/>
                <w:lang w:val="en-GB"/>
              </w:rPr>
              <w:t> </w:t>
            </w:r>
            <w:r w:rsidRPr="00CF1486">
              <w:rPr>
                <w:sz w:val="18"/>
                <w:szCs w:val="18"/>
                <w:lang w:val="en-GB"/>
              </w:rPr>
              <w:t>498, 3</w:t>
            </w:r>
            <w:r w:rsidR="00C0001E" w:rsidRPr="00CF1486">
              <w:rPr>
                <w:sz w:val="18"/>
                <w:szCs w:val="18"/>
                <w:lang w:val="en-GB"/>
              </w:rPr>
              <w:t> </w:t>
            </w:r>
            <w:r w:rsidRPr="00CF1486">
              <w:rPr>
                <w:sz w:val="18"/>
                <w:szCs w:val="18"/>
                <w:lang w:val="en-GB"/>
              </w:rPr>
              <w:t>200-3</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4</w:t>
            </w:r>
            <w:r w:rsidR="00C0001E" w:rsidRPr="00CF1486">
              <w:rPr>
                <w:sz w:val="18"/>
                <w:szCs w:val="18"/>
                <w:lang w:val="en-GB"/>
              </w:rPr>
              <w:t> </w:t>
            </w:r>
            <w:r w:rsidRPr="00CF1486">
              <w:rPr>
                <w:sz w:val="18"/>
                <w:szCs w:val="18"/>
                <w:lang w:val="en-GB"/>
              </w:rPr>
              <w:t>750</w:t>
            </w:r>
            <w:r w:rsidR="00C0001E" w:rsidRPr="00CF1486">
              <w:rPr>
                <w:sz w:val="18"/>
                <w:szCs w:val="18"/>
                <w:lang w:val="en-GB"/>
              </w:rPr>
              <w:noBreakHyphen/>
            </w:r>
            <w:r w:rsidRPr="00CF1486">
              <w:rPr>
                <w:sz w:val="18"/>
                <w:szCs w:val="18"/>
                <w:lang w:val="en-GB"/>
              </w:rPr>
              <w:t>4</w:t>
            </w:r>
            <w:r w:rsidR="00C0001E" w:rsidRPr="00CF1486">
              <w:rPr>
                <w:sz w:val="18"/>
                <w:szCs w:val="18"/>
                <w:lang w:val="en-GB"/>
              </w:rPr>
              <w:t> </w:t>
            </w:r>
            <w:r w:rsidRPr="00CF1486">
              <w:rPr>
                <w:sz w:val="18"/>
                <w:szCs w:val="18"/>
                <w:lang w:val="en-GB"/>
              </w:rPr>
              <w:t>995</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005</w:t>
            </w:r>
            <w:r w:rsidR="00127BC2">
              <w:rPr>
                <w:sz w:val="18"/>
                <w:szCs w:val="18"/>
                <w:lang w:val="en-GB"/>
              </w:rPr>
              <w:noBreakHyphen/>
            </w:r>
            <w:r w:rsidRPr="00CF1486">
              <w:rPr>
                <w:sz w:val="18"/>
                <w:szCs w:val="18"/>
                <w:lang w:val="en-GB"/>
              </w:rPr>
              <w:t>5</w:t>
            </w:r>
            <w:r w:rsidR="00C0001E" w:rsidRPr="00CF1486">
              <w:rPr>
                <w:sz w:val="18"/>
                <w:szCs w:val="18"/>
                <w:lang w:val="en-GB"/>
              </w:rPr>
              <w:t> </w:t>
            </w:r>
            <w:r w:rsidRPr="00CF1486">
              <w:rPr>
                <w:sz w:val="18"/>
                <w:szCs w:val="18"/>
                <w:lang w:val="en-GB"/>
              </w:rPr>
              <w:t>060</w:t>
            </w:r>
            <w:r w:rsidRPr="00CF1486">
              <w:rPr>
                <w:sz w:val="18"/>
                <w:szCs w:val="18"/>
                <w:vertAlign w:val="superscript"/>
                <w:lang w:val="en-GB"/>
              </w:rPr>
              <w:t>D</w:t>
            </w:r>
            <w:r w:rsidR="002F55B6" w:rsidRPr="00CF1486">
              <w:rPr>
                <w:sz w:val="18"/>
                <w:szCs w:val="18"/>
                <w:lang w:val="en-GB"/>
              </w:rPr>
              <w:t> </w:t>
            </w:r>
            <w:r w:rsidRPr="00CF1486">
              <w:rPr>
                <w:sz w:val="18"/>
                <w:szCs w:val="18"/>
                <w:lang w:val="en-GB"/>
              </w:rPr>
              <w:t xml:space="preserve">kHz and the Article </w:t>
            </w:r>
            <w:r w:rsidRPr="00CF1486">
              <w:rPr>
                <w:b/>
                <w:bCs/>
                <w:sz w:val="18"/>
                <w:szCs w:val="18"/>
                <w:lang w:val="en-GB"/>
              </w:rPr>
              <w:t>12</w:t>
            </w:r>
            <w:r w:rsidR="00C0001E" w:rsidRPr="00CF1486">
              <w:rPr>
                <w:sz w:val="18"/>
                <w:szCs w:val="18"/>
                <w:lang w:val="en-GB"/>
              </w:rPr>
              <w:t xml:space="preserve">bands </w:t>
            </w:r>
            <w:r w:rsidRPr="00CF1486">
              <w:rPr>
                <w:sz w:val="18"/>
                <w:szCs w:val="18"/>
                <w:lang w:val="en-GB"/>
              </w:rPr>
              <w:t>5</w:t>
            </w:r>
            <w:r w:rsidR="00C0001E" w:rsidRPr="00CF1486">
              <w:rPr>
                <w:sz w:val="18"/>
                <w:szCs w:val="18"/>
                <w:lang w:val="en-GB"/>
              </w:rPr>
              <w:t> </w:t>
            </w:r>
            <w:r w:rsidRPr="00CF1486">
              <w:rPr>
                <w:sz w:val="18"/>
                <w:szCs w:val="18"/>
                <w:lang w:val="en-GB"/>
              </w:rPr>
              <w:t>900-5</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950-6</w:t>
            </w:r>
            <w:r w:rsidR="00C0001E" w:rsidRPr="00CF1486">
              <w:rPr>
                <w:sz w:val="18"/>
                <w:szCs w:val="18"/>
                <w:lang w:val="en-GB"/>
              </w:rPr>
              <w:t> </w:t>
            </w:r>
            <w:r w:rsidRPr="00CF1486">
              <w:rPr>
                <w:sz w:val="18"/>
                <w:szCs w:val="18"/>
                <w:lang w:val="en-GB"/>
              </w:rPr>
              <w:t>200, 7</w:t>
            </w:r>
            <w:r w:rsidR="00C0001E" w:rsidRPr="00CF1486">
              <w:rPr>
                <w:sz w:val="18"/>
                <w:szCs w:val="18"/>
                <w:lang w:val="en-GB"/>
              </w:rPr>
              <w:t> </w:t>
            </w:r>
            <w:r w:rsidRPr="00CF1486">
              <w:rPr>
                <w:sz w:val="18"/>
                <w:szCs w:val="18"/>
                <w:lang w:val="en-GB"/>
              </w:rPr>
              <w:t>200-7</w:t>
            </w:r>
            <w:r w:rsidR="00C0001E" w:rsidRPr="00CF1486">
              <w:rPr>
                <w:sz w:val="18"/>
                <w:szCs w:val="18"/>
                <w:lang w:val="en-GB"/>
              </w:rPr>
              <w:t> </w:t>
            </w:r>
            <w:r w:rsidRPr="00CF1486">
              <w:rPr>
                <w:sz w:val="18"/>
                <w:szCs w:val="18"/>
                <w:lang w:val="en-GB"/>
              </w:rPr>
              <w:t>300, 7</w:t>
            </w:r>
            <w:r w:rsidR="00C0001E" w:rsidRPr="00CF1486">
              <w:rPr>
                <w:sz w:val="18"/>
                <w:szCs w:val="18"/>
                <w:lang w:val="en-GB"/>
              </w:rPr>
              <w:t> </w:t>
            </w:r>
            <w:r w:rsidRPr="00CF1486">
              <w:rPr>
                <w:sz w:val="18"/>
                <w:szCs w:val="18"/>
                <w:lang w:val="en-GB"/>
              </w:rPr>
              <w:t>300-7</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7</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7</w:t>
            </w:r>
            <w:r w:rsidR="00C0001E" w:rsidRPr="00CF1486">
              <w:rPr>
                <w:sz w:val="18"/>
                <w:szCs w:val="18"/>
                <w:lang w:val="en-GB"/>
              </w:rPr>
              <w:t> </w:t>
            </w:r>
            <w:r w:rsidRPr="00CF1486">
              <w:rPr>
                <w:sz w:val="18"/>
                <w:szCs w:val="18"/>
                <w:lang w:val="en-GB"/>
              </w:rPr>
              <w:t>450, 9</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500</w:t>
            </w:r>
            <w:r w:rsidRPr="00CF1486">
              <w:rPr>
                <w:sz w:val="18"/>
                <w:szCs w:val="18"/>
                <w:vertAlign w:val="superscript"/>
                <w:lang w:val="en-GB"/>
              </w:rPr>
              <w:t>D</w:t>
            </w:r>
            <w:r w:rsidRPr="00CF1486">
              <w:rPr>
                <w:sz w:val="18"/>
                <w:szCs w:val="18"/>
                <w:lang w:val="en-GB"/>
              </w:rPr>
              <w:t>, 9</w:t>
            </w:r>
            <w:r w:rsidR="00C0001E" w:rsidRPr="00CF1486">
              <w:rPr>
                <w:sz w:val="18"/>
                <w:szCs w:val="18"/>
                <w:lang w:val="en-GB"/>
              </w:rPr>
              <w:t> </w:t>
            </w:r>
            <w:r w:rsidRPr="00CF1486">
              <w:rPr>
                <w:sz w:val="18"/>
                <w:szCs w:val="18"/>
                <w:lang w:val="en-GB"/>
              </w:rPr>
              <w:t>500</w:t>
            </w:r>
            <w:r w:rsidR="00127BC2">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900, 11</w:t>
            </w:r>
            <w:r w:rsidR="00C0001E" w:rsidRPr="00CF1486">
              <w:rPr>
                <w:sz w:val="18"/>
                <w:szCs w:val="18"/>
                <w:lang w:val="en-GB"/>
              </w:rPr>
              <w:t> </w:t>
            </w:r>
            <w:r w:rsidRPr="00CF1486">
              <w:rPr>
                <w:sz w:val="18"/>
                <w:szCs w:val="18"/>
                <w:lang w:val="en-GB"/>
              </w:rPr>
              <w:t>600-11</w:t>
            </w:r>
            <w:r w:rsidR="00C0001E" w:rsidRPr="00CF1486">
              <w:rPr>
                <w:sz w:val="18"/>
                <w:szCs w:val="18"/>
                <w:lang w:val="en-GB"/>
              </w:rPr>
              <w:t> </w:t>
            </w:r>
            <w:r w:rsidRPr="00CF1486">
              <w:rPr>
                <w:sz w:val="18"/>
                <w:szCs w:val="18"/>
                <w:lang w:val="en-GB"/>
              </w:rPr>
              <w:t>650</w:t>
            </w:r>
            <w:r w:rsidRPr="00CF1486">
              <w:rPr>
                <w:sz w:val="18"/>
                <w:szCs w:val="18"/>
                <w:vertAlign w:val="superscript"/>
                <w:lang w:val="en-GB"/>
              </w:rPr>
              <w:t>D</w:t>
            </w:r>
            <w:r w:rsidRPr="00CF1486">
              <w:rPr>
                <w:sz w:val="18"/>
                <w:szCs w:val="18"/>
                <w:lang w:val="en-GB"/>
              </w:rPr>
              <w:t>, 11</w:t>
            </w:r>
            <w:r w:rsidR="00C0001E" w:rsidRPr="00CF1486">
              <w:rPr>
                <w:sz w:val="18"/>
                <w:szCs w:val="18"/>
                <w:lang w:val="en-GB"/>
              </w:rPr>
              <w:t> </w:t>
            </w:r>
            <w:r w:rsidRPr="00CF1486">
              <w:rPr>
                <w:sz w:val="18"/>
                <w:szCs w:val="18"/>
                <w:lang w:val="en-GB"/>
              </w:rPr>
              <w:t>650-12</w:t>
            </w:r>
            <w:r w:rsidR="00C0001E" w:rsidRPr="00CF1486">
              <w:rPr>
                <w:sz w:val="18"/>
                <w:szCs w:val="18"/>
                <w:lang w:val="en-GB"/>
              </w:rPr>
              <w:t> </w:t>
            </w:r>
            <w:r w:rsidRPr="00CF1486">
              <w:rPr>
                <w:sz w:val="18"/>
                <w:szCs w:val="18"/>
                <w:lang w:val="en-GB"/>
              </w:rPr>
              <w:t>050, 12</w:t>
            </w:r>
            <w:r w:rsidR="00C0001E" w:rsidRPr="00CF1486">
              <w:rPr>
                <w:sz w:val="18"/>
                <w:szCs w:val="18"/>
                <w:lang w:val="en-GB"/>
              </w:rPr>
              <w:t> </w:t>
            </w:r>
            <w:r w:rsidRPr="00CF1486">
              <w:rPr>
                <w:sz w:val="18"/>
                <w:szCs w:val="18"/>
                <w:lang w:val="en-GB"/>
              </w:rPr>
              <w:t>050-12</w:t>
            </w:r>
            <w:r w:rsidR="00C0001E" w:rsidRPr="00CF1486">
              <w:rPr>
                <w:sz w:val="18"/>
                <w:szCs w:val="18"/>
                <w:lang w:val="en-GB"/>
              </w:rPr>
              <w:t> </w:t>
            </w:r>
            <w:r w:rsidRPr="00CF1486">
              <w:rPr>
                <w:sz w:val="18"/>
                <w:szCs w:val="18"/>
                <w:lang w:val="en-GB"/>
              </w:rPr>
              <w:t>100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570-13</w:t>
            </w:r>
            <w:r w:rsidR="00C0001E" w:rsidRPr="00CF1486">
              <w:rPr>
                <w:sz w:val="18"/>
                <w:szCs w:val="18"/>
                <w:lang w:val="en-GB"/>
              </w:rPr>
              <w:t> </w:t>
            </w:r>
            <w:r w:rsidRPr="00CF1486">
              <w:rPr>
                <w:sz w:val="18"/>
                <w:szCs w:val="18"/>
                <w:lang w:val="en-GB"/>
              </w:rPr>
              <w:t>600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600-13</w:t>
            </w:r>
            <w:r w:rsidR="00C0001E" w:rsidRPr="00CF1486">
              <w:rPr>
                <w:sz w:val="18"/>
                <w:szCs w:val="18"/>
                <w:lang w:val="en-GB"/>
              </w:rPr>
              <w:t> </w:t>
            </w:r>
            <w:r w:rsidRPr="00CF1486">
              <w:rPr>
                <w:sz w:val="18"/>
                <w:szCs w:val="18"/>
                <w:lang w:val="en-GB"/>
              </w:rPr>
              <w:t>800, 13</w:t>
            </w:r>
            <w:r w:rsidR="00C0001E" w:rsidRPr="00CF1486">
              <w:rPr>
                <w:sz w:val="18"/>
                <w:szCs w:val="18"/>
                <w:lang w:val="en-GB"/>
              </w:rPr>
              <w:t> </w:t>
            </w:r>
            <w:r w:rsidRPr="00CF1486">
              <w:rPr>
                <w:sz w:val="18"/>
                <w:szCs w:val="18"/>
                <w:lang w:val="en-GB"/>
              </w:rPr>
              <w:t>800-13</w:t>
            </w:r>
            <w:r w:rsidR="00C0001E" w:rsidRPr="00CF1486">
              <w:rPr>
                <w:sz w:val="18"/>
                <w:szCs w:val="18"/>
                <w:lang w:val="en-GB"/>
              </w:rPr>
              <w:t> </w:t>
            </w:r>
            <w:r w:rsidRPr="00CF1486">
              <w:rPr>
                <w:sz w:val="18"/>
                <w:szCs w:val="18"/>
                <w:lang w:val="en-GB"/>
              </w:rPr>
              <w:t>870</w:t>
            </w:r>
            <w:r w:rsidRPr="00CF1486">
              <w:rPr>
                <w:sz w:val="18"/>
                <w:szCs w:val="18"/>
                <w:vertAlign w:val="superscript"/>
                <w:lang w:val="en-GB"/>
              </w:rPr>
              <w:t>D</w:t>
            </w:r>
            <w:r w:rsidRPr="00CF1486">
              <w:rPr>
                <w:sz w:val="18"/>
                <w:szCs w:val="18"/>
                <w:lang w:val="en-GB"/>
              </w:rPr>
              <w:t>, 15</w:t>
            </w:r>
            <w:r w:rsidR="00C0001E" w:rsidRPr="00CF1486">
              <w:rPr>
                <w:sz w:val="18"/>
                <w:szCs w:val="18"/>
                <w:lang w:val="en-GB"/>
              </w:rPr>
              <w:t> </w:t>
            </w:r>
            <w:r w:rsidRPr="00CF1486">
              <w:rPr>
                <w:sz w:val="18"/>
                <w:szCs w:val="18"/>
                <w:lang w:val="en-GB"/>
              </w:rPr>
              <w:t>100-15</w:t>
            </w:r>
            <w:r w:rsidR="00C0001E" w:rsidRPr="00CF1486">
              <w:rPr>
                <w:sz w:val="18"/>
                <w:szCs w:val="18"/>
                <w:lang w:val="en-GB"/>
              </w:rPr>
              <w:t> </w:t>
            </w:r>
            <w:r w:rsidRPr="00CF1486">
              <w:rPr>
                <w:sz w:val="18"/>
                <w:szCs w:val="18"/>
                <w:lang w:val="en-GB"/>
              </w:rPr>
              <w:t>600, 15</w:t>
            </w:r>
            <w:r w:rsidR="00C0001E" w:rsidRPr="00CF1486">
              <w:rPr>
                <w:sz w:val="18"/>
                <w:szCs w:val="18"/>
                <w:lang w:val="en-GB"/>
              </w:rPr>
              <w:t> </w:t>
            </w:r>
            <w:r w:rsidRPr="00CF1486">
              <w:rPr>
                <w:sz w:val="18"/>
                <w:szCs w:val="18"/>
                <w:lang w:val="en-GB"/>
              </w:rPr>
              <w:t>600-15</w:t>
            </w:r>
            <w:r w:rsidR="00C0001E" w:rsidRPr="00CF1486">
              <w:rPr>
                <w:sz w:val="18"/>
                <w:szCs w:val="18"/>
                <w:lang w:val="en-GB"/>
              </w:rPr>
              <w:t> </w:t>
            </w:r>
            <w:r w:rsidRPr="00CF1486">
              <w:rPr>
                <w:sz w:val="18"/>
                <w:szCs w:val="18"/>
                <w:lang w:val="en-GB"/>
              </w:rPr>
              <w:t>800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480-17</w:t>
            </w:r>
            <w:r w:rsidR="00C0001E" w:rsidRPr="00CF1486">
              <w:rPr>
                <w:sz w:val="18"/>
                <w:szCs w:val="18"/>
                <w:lang w:val="en-GB"/>
              </w:rPr>
              <w:t> </w:t>
            </w:r>
            <w:r w:rsidRPr="00CF1486">
              <w:rPr>
                <w:sz w:val="18"/>
                <w:szCs w:val="18"/>
                <w:lang w:val="en-GB"/>
              </w:rPr>
              <w:t>550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550-17</w:t>
            </w:r>
            <w:r w:rsidR="00C0001E" w:rsidRPr="00CF1486">
              <w:rPr>
                <w:sz w:val="18"/>
                <w:szCs w:val="18"/>
                <w:lang w:val="en-GB"/>
              </w:rPr>
              <w:t> </w:t>
            </w:r>
            <w:r w:rsidRPr="00CF1486">
              <w:rPr>
                <w:sz w:val="18"/>
                <w:szCs w:val="18"/>
                <w:lang w:val="en-GB"/>
              </w:rPr>
              <w:t>900, 18</w:t>
            </w:r>
            <w:r w:rsidR="00C0001E" w:rsidRPr="00CF1486">
              <w:rPr>
                <w:sz w:val="18"/>
                <w:szCs w:val="18"/>
                <w:lang w:val="en-GB"/>
              </w:rPr>
              <w:t> </w:t>
            </w:r>
            <w:r w:rsidRPr="00CF1486">
              <w:rPr>
                <w:sz w:val="18"/>
                <w:szCs w:val="18"/>
                <w:lang w:val="en-GB"/>
              </w:rPr>
              <w:t>900-19</w:t>
            </w:r>
            <w:r w:rsidR="00C0001E" w:rsidRPr="00CF1486">
              <w:rPr>
                <w:sz w:val="18"/>
                <w:szCs w:val="18"/>
                <w:lang w:val="en-GB"/>
              </w:rPr>
              <w:t> </w:t>
            </w:r>
            <w:r w:rsidRPr="00CF1486">
              <w:rPr>
                <w:sz w:val="18"/>
                <w:szCs w:val="18"/>
                <w:lang w:val="en-GB"/>
              </w:rPr>
              <w:t>020</w:t>
            </w:r>
            <w:r w:rsidRPr="00CF1486">
              <w:rPr>
                <w:sz w:val="18"/>
                <w:szCs w:val="18"/>
                <w:vertAlign w:val="superscript"/>
                <w:lang w:val="en-GB"/>
              </w:rPr>
              <w:t>D</w:t>
            </w:r>
            <w:r w:rsidRPr="00CF1486">
              <w:rPr>
                <w:sz w:val="18"/>
                <w:szCs w:val="18"/>
                <w:lang w:val="en-GB"/>
              </w:rPr>
              <w:t>, 21</w:t>
            </w:r>
            <w:r w:rsidR="00C0001E" w:rsidRPr="00CF1486">
              <w:rPr>
                <w:sz w:val="18"/>
                <w:szCs w:val="18"/>
                <w:lang w:val="en-GB"/>
              </w:rPr>
              <w:t> </w:t>
            </w:r>
            <w:r w:rsidRPr="00CF1486">
              <w:rPr>
                <w:sz w:val="18"/>
                <w:szCs w:val="18"/>
                <w:lang w:val="en-GB"/>
              </w:rPr>
              <w:t>450-21</w:t>
            </w:r>
            <w:r w:rsidR="00C0001E" w:rsidRPr="00CF1486">
              <w:rPr>
                <w:sz w:val="18"/>
                <w:szCs w:val="18"/>
                <w:lang w:val="en-GB"/>
              </w:rPr>
              <w:t> </w:t>
            </w:r>
            <w:r w:rsidRPr="00CF1486">
              <w:rPr>
                <w:sz w:val="18"/>
                <w:szCs w:val="18"/>
                <w:lang w:val="en-GB"/>
              </w:rPr>
              <w:t>850, 25</w:t>
            </w:r>
            <w:r w:rsidR="00C0001E" w:rsidRPr="00CF1486">
              <w:rPr>
                <w:sz w:val="18"/>
                <w:szCs w:val="18"/>
                <w:lang w:val="en-GB"/>
              </w:rPr>
              <w:t> </w:t>
            </w:r>
            <w:r w:rsidRPr="00CF1486">
              <w:rPr>
                <w:sz w:val="18"/>
                <w:szCs w:val="18"/>
                <w:lang w:val="en-GB"/>
              </w:rPr>
              <w:t>670</w:t>
            </w:r>
            <w:r w:rsidR="002F55B6" w:rsidRPr="00CF1486">
              <w:rPr>
                <w:sz w:val="18"/>
                <w:szCs w:val="18"/>
                <w:lang w:val="en-GB"/>
              </w:rPr>
              <w:noBreakHyphen/>
            </w:r>
            <w:r w:rsidRPr="00CF1486">
              <w:rPr>
                <w:sz w:val="18"/>
                <w:szCs w:val="18"/>
                <w:lang w:val="en-GB"/>
              </w:rPr>
              <w:t xml:space="preserve">26 100. </w:t>
            </w:r>
          </w:p>
          <w:p w:rsidR="008A0AA2" w:rsidRPr="006E31A3" w:rsidRDefault="008A0AA2" w:rsidP="00C0001E">
            <w:pPr>
              <w:tabs>
                <w:tab w:val="clear" w:pos="794"/>
                <w:tab w:val="left" w:pos="313"/>
              </w:tabs>
              <w:spacing w:before="40"/>
              <w:rPr>
                <w:rFonts w:cstheme="majorBidi"/>
                <w:lang w:val="en-GB"/>
              </w:rPr>
            </w:pPr>
            <w:r w:rsidRPr="00CF1486">
              <w:rPr>
                <w:sz w:val="18"/>
                <w:szCs w:val="18"/>
                <w:vertAlign w:val="superscript"/>
                <w:lang w:val="en-GB"/>
              </w:rPr>
              <w:t>D</w:t>
            </w:r>
            <w:r w:rsidR="00C0001E" w:rsidRPr="00CF1486">
              <w:rPr>
                <w:sz w:val="18"/>
                <w:szCs w:val="18"/>
                <w:lang w:val="en-GB"/>
              </w:rPr>
              <w:tab/>
            </w:r>
            <w:r w:rsidRPr="00CF1486">
              <w:rPr>
                <w:sz w:val="18"/>
                <w:szCs w:val="18"/>
                <w:lang w:val="en-GB"/>
              </w:rPr>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rsidR="008A0AA2" w:rsidRPr="00067596" w:rsidRDefault="008A0AA2" w:rsidP="00067596">
      <w:pPr>
        <w:pStyle w:val="ListParagraph"/>
        <w:spacing w:before="0" w:line="240" w:lineRule="auto"/>
        <w:ind w:left="0"/>
        <w:rPr>
          <w:sz w:val="10"/>
          <w:szCs w:val="10"/>
          <w:lang w:val="en-GB" w:eastAsia="ja-JP"/>
        </w:rPr>
      </w:pPr>
    </w:p>
    <w:p w:rsidR="008A0AA2" w:rsidRPr="00067596" w:rsidRDefault="008A0AA2" w:rsidP="00067596">
      <w:pPr>
        <w:pStyle w:val="ListParagraph"/>
        <w:spacing w:before="0" w:line="240" w:lineRule="auto"/>
        <w:ind w:left="0"/>
        <w:rPr>
          <w:sz w:val="10"/>
          <w:szCs w:val="10"/>
          <w:lang w:val="en-GB" w:eastAsia="ja-JP"/>
        </w:rPr>
        <w:sectPr w:rsidR="008A0AA2" w:rsidRPr="00067596" w:rsidSect="00F7464B">
          <w:headerReference w:type="default" r:id="rId15"/>
          <w:headerReference w:type="first" r:id="rId16"/>
          <w:footerReference w:type="first" r:id="rId17"/>
          <w:pgSz w:w="11907" w:h="16834"/>
          <w:pgMar w:top="1418" w:right="1134" w:bottom="1418" w:left="1134" w:header="720" w:footer="720" w:gutter="0"/>
          <w:paperSrc w:first="15" w:other="15"/>
          <w:cols w:space="720"/>
          <w:titlePg/>
        </w:sectPr>
      </w:pPr>
    </w:p>
    <w:p w:rsidR="008A0AA2" w:rsidRPr="00D4484F" w:rsidRDefault="008A0AA2" w:rsidP="00D4484F">
      <w:pPr>
        <w:pStyle w:val="AnnexNoTitle"/>
        <w:rPr>
          <w:sz w:val="28"/>
          <w:szCs w:val="28"/>
          <w:lang w:val="en-GB"/>
        </w:rPr>
      </w:pPr>
      <w:r w:rsidRPr="00D4484F">
        <w:rPr>
          <w:sz w:val="28"/>
          <w:szCs w:val="28"/>
          <w:lang w:val="en-GB"/>
        </w:rPr>
        <w:lastRenderedPageBreak/>
        <w:t>ANNEX 2</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0AA2" w:rsidRPr="009A5EF9" w:rsidRDefault="008A0AA2" w:rsidP="003E6E11">
      <w:pPr>
        <w:tabs>
          <w:tab w:val="left" w:pos="3119"/>
        </w:tabs>
        <w:spacing w:before="240" w:after="240"/>
        <w:rPr>
          <w:rFonts w:eastAsia="MS Mincho"/>
          <w:sz w:val="24"/>
          <w:szCs w:val="24"/>
          <w:lang w:val="en-GB" w:eastAsia="ja-JP"/>
        </w:rPr>
      </w:pPr>
      <w:r w:rsidRPr="009A5EF9">
        <w:rPr>
          <w:rFonts w:eastAsia="MS Mincho"/>
          <w:sz w:val="24"/>
          <w:szCs w:val="24"/>
          <w:lang w:val="en-GB" w:eastAsia="ja-JP"/>
        </w:rPr>
        <w:t xml:space="preserve">A sample response is shown in </w:t>
      </w:r>
      <w:r w:rsidRPr="00A95E18">
        <w:rPr>
          <w:rFonts w:eastAsia="MS Mincho"/>
          <w:i/>
          <w:sz w:val="24"/>
          <w:szCs w:val="24"/>
          <w:lang w:val="en-GB" w:eastAsia="ja-JP"/>
        </w:rPr>
        <w:t>italics</w:t>
      </w:r>
      <w:r w:rsidRPr="009A5EF9">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8A0AA2" w:rsidRPr="006E31A3" w:rsidTr="003E6E11">
        <w:trPr>
          <w:jc w:val="center"/>
        </w:trPr>
        <w:tc>
          <w:tcPr>
            <w:tcW w:w="819"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multi-plexes</w:t>
            </w:r>
          </w:p>
        </w:tc>
        <w:tc>
          <w:tcPr>
            <w:tcW w:w="1631"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8A0AA2" w:rsidRPr="006E31A3" w:rsidRDefault="008A0AA2" w:rsidP="00A95E18">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6801FD" w:rsidRPr="006E31A3" w:rsidTr="003E6E11">
        <w:trPr>
          <w:trHeight w:val="850"/>
          <w:jc w:val="center"/>
        </w:trPr>
        <w:tc>
          <w:tcPr>
            <w:tcW w:w="819" w:type="dxa"/>
            <w:vMerge w:val="restart"/>
            <w:vAlign w:val="center"/>
          </w:tcPr>
          <w:p w:rsidR="006801FD" w:rsidRPr="006E31A3" w:rsidRDefault="006801FD" w:rsidP="00A95E18">
            <w:pPr>
              <w:tabs>
                <w:tab w:val="left" w:pos="3119"/>
                <w:tab w:val="left" w:pos="4395"/>
              </w:tabs>
              <w:spacing w:before="40" w:afterLines="40" w:after="96"/>
              <w:jc w:val="center"/>
              <w:rPr>
                <w:b/>
                <w:sz w:val="18"/>
                <w:szCs w:val="18"/>
                <w:lang w:val="en-GB"/>
              </w:rPr>
            </w:pPr>
            <w:r>
              <w:rPr>
                <w:b/>
                <w:sz w:val="18"/>
                <w:szCs w:val="18"/>
                <w:lang w:val="en-GB" w:eastAsia="ja-JP"/>
              </w:rPr>
              <w:t>UZB</w:t>
            </w:r>
          </w:p>
        </w:tc>
        <w:tc>
          <w:tcPr>
            <w:tcW w:w="682" w:type="dxa"/>
            <w:vAlign w:val="center"/>
          </w:tcPr>
          <w:p w:rsidR="006801FD" w:rsidRPr="00894982" w:rsidRDefault="006801FD" w:rsidP="00A95E18">
            <w:pPr>
              <w:tabs>
                <w:tab w:val="left" w:pos="3119"/>
                <w:tab w:val="left" w:pos="4395"/>
              </w:tabs>
              <w:spacing w:before="40" w:afterLines="40" w:after="96"/>
              <w:jc w:val="center"/>
              <w:rPr>
                <w:sz w:val="18"/>
                <w:szCs w:val="18"/>
              </w:rPr>
            </w:pPr>
            <w:r w:rsidRPr="00894982">
              <w:rPr>
                <w:sz w:val="18"/>
                <w:szCs w:val="18"/>
                <w:lang w:eastAsia="ja-JP"/>
              </w:rPr>
              <w:t>1</w:t>
            </w:r>
          </w:p>
        </w:tc>
        <w:tc>
          <w:tcPr>
            <w:tcW w:w="1631" w:type="dxa"/>
            <w:vAlign w:val="center"/>
          </w:tcPr>
          <w:p w:rsidR="006801FD" w:rsidRPr="00F020FA" w:rsidRDefault="006801FD" w:rsidP="00A95E18">
            <w:pPr>
              <w:tabs>
                <w:tab w:val="left" w:pos="3119"/>
                <w:tab w:val="left" w:pos="4395"/>
              </w:tabs>
              <w:spacing w:before="40" w:afterLines="40" w:after="96"/>
              <w:jc w:val="center"/>
              <w:rPr>
                <w:sz w:val="18"/>
                <w:szCs w:val="18"/>
              </w:rPr>
            </w:pPr>
            <w:r w:rsidRPr="00F020FA">
              <w:rPr>
                <w:sz w:val="18"/>
                <w:szCs w:val="18"/>
                <w:lang w:eastAsia="ja-JP"/>
              </w:rPr>
              <w:t>DVB-T, 64-QAM</w:t>
            </w:r>
          </w:p>
        </w:tc>
        <w:tc>
          <w:tcPr>
            <w:tcW w:w="819" w:type="dxa"/>
            <w:vAlign w:val="center"/>
          </w:tcPr>
          <w:p w:rsidR="006801FD" w:rsidRPr="00894982" w:rsidRDefault="006801FD" w:rsidP="00A95E18">
            <w:pPr>
              <w:tabs>
                <w:tab w:val="left" w:pos="3119"/>
                <w:tab w:val="left" w:pos="4395"/>
              </w:tabs>
              <w:spacing w:before="40" w:afterLines="40" w:after="96"/>
              <w:jc w:val="center"/>
              <w:rPr>
                <w:sz w:val="18"/>
                <w:szCs w:val="18"/>
              </w:rPr>
            </w:pPr>
            <w:r w:rsidRPr="00894982">
              <w:rPr>
                <w:sz w:val="18"/>
                <w:szCs w:val="18"/>
                <w:lang w:eastAsia="ja-JP"/>
              </w:rPr>
              <w:t>7/8</w:t>
            </w:r>
          </w:p>
        </w:tc>
        <w:tc>
          <w:tcPr>
            <w:tcW w:w="818" w:type="dxa"/>
            <w:vAlign w:val="center"/>
          </w:tcPr>
          <w:p w:rsidR="006801FD" w:rsidRPr="00894982" w:rsidRDefault="006801FD" w:rsidP="00A95E18">
            <w:pPr>
              <w:tabs>
                <w:tab w:val="left" w:pos="3119"/>
                <w:tab w:val="left" w:pos="4395"/>
              </w:tabs>
              <w:spacing w:before="40" w:afterLines="40" w:after="96"/>
              <w:jc w:val="center"/>
              <w:rPr>
                <w:sz w:val="18"/>
                <w:szCs w:val="18"/>
              </w:rPr>
            </w:pPr>
            <w:r w:rsidRPr="00894982">
              <w:rPr>
                <w:sz w:val="18"/>
                <w:szCs w:val="18"/>
                <w:lang w:eastAsia="ja-JP"/>
              </w:rPr>
              <w:t>1/32</w:t>
            </w:r>
          </w:p>
        </w:tc>
        <w:tc>
          <w:tcPr>
            <w:tcW w:w="955" w:type="dxa"/>
            <w:vAlign w:val="center"/>
          </w:tcPr>
          <w:p w:rsidR="006801FD" w:rsidRPr="00894982" w:rsidRDefault="006801FD" w:rsidP="00A95E18">
            <w:pPr>
              <w:tabs>
                <w:tab w:val="left" w:pos="3119"/>
                <w:tab w:val="left" w:pos="4395"/>
              </w:tabs>
              <w:spacing w:before="40" w:afterLines="40" w:after="96"/>
              <w:jc w:val="center"/>
              <w:rPr>
                <w:sz w:val="18"/>
                <w:szCs w:val="18"/>
                <w:lang w:eastAsia="ja-JP"/>
              </w:rPr>
            </w:pPr>
            <w:r w:rsidRPr="00894982">
              <w:rPr>
                <w:sz w:val="18"/>
                <w:szCs w:val="18"/>
                <w:lang w:eastAsia="ja-JP"/>
              </w:rPr>
              <w:t>Fixed</w:t>
            </w:r>
          </w:p>
        </w:tc>
        <w:tc>
          <w:tcPr>
            <w:tcW w:w="954" w:type="dxa"/>
            <w:vAlign w:val="center"/>
          </w:tcPr>
          <w:p w:rsidR="006801FD" w:rsidRPr="00F020FA" w:rsidRDefault="006801FD" w:rsidP="00A95E18">
            <w:pPr>
              <w:tabs>
                <w:tab w:val="left" w:pos="3119"/>
                <w:tab w:val="left" w:pos="4395"/>
              </w:tabs>
              <w:spacing w:before="40" w:afterLines="40" w:after="96"/>
              <w:jc w:val="center"/>
              <w:rPr>
                <w:i/>
                <w:sz w:val="18"/>
                <w:szCs w:val="18"/>
                <w:lang w:val="ru-RU"/>
              </w:rPr>
            </w:pPr>
            <w:r>
              <w:rPr>
                <w:sz w:val="18"/>
                <w:szCs w:val="18"/>
                <w:lang w:eastAsia="ja-JP"/>
              </w:rPr>
              <w:t>31.6</w:t>
            </w:r>
          </w:p>
        </w:tc>
        <w:tc>
          <w:tcPr>
            <w:tcW w:w="1225" w:type="dxa"/>
            <w:vAlign w:val="center"/>
          </w:tcPr>
          <w:p w:rsidR="006801FD" w:rsidRPr="008A6154" w:rsidRDefault="006801FD" w:rsidP="00A95E18">
            <w:pPr>
              <w:tabs>
                <w:tab w:val="left" w:pos="3119"/>
                <w:tab w:val="left" w:pos="4395"/>
              </w:tabs>
              <w:spacing w:before="40" w:afterLines="40" w:after="96"/>
              <w:jc w:val="center"/>
              <w:rPr>
                <w:i/>
                <w:color w:val="FF0000"/>
                <w:sz w:val="18"/>
                <w:szCs w:val="18"/>
                <w:lang w:eastAsia="ja-JP"/>
              </w:rPr>
            </w:pPr>
            <w:r w:rsidRPr="008A6154">
              <w:rPr>
                <w:sz w:val="20"/>
                <w:lang w:val="ru-RU"/>
              </w:rPr>
              <w:t>7</w:t>
            </w:r>
            <w:r w:rsidRPr="008A6154">
              <w:rPr>
                <w:sz w:val="20"/>
              </w:rPr>
              <w:t>0%</w:t>
            </w:r>
          </w:p>
        </w:tc>
        <w:tc>
          <w:tcPr>
            <w:tcW w:w="1089" w:type="dxa"/>
            <w:vAlign w:val="center"/>
          </w:tcPr>
          <w:p w:rsidR="006801FD" w:rsidRPr="008A6154" w:rsidRDefault="006801FD" w:rsidP="00A95E18">
            <w:pPr>
              <w:tabs>
                <w:tab w:val="left" w:pos="3119"/>
                <w:tab w:val="left" w:pos="4395"/>
              </w:tabs>
              <w:spacing w:before="40" w:afterLines="40" w:after="96"/>
              <w:jc w:val="center"/>
              <w:rPr>
                <w:i/>
                <w:color w:val="FF0000"/>
                <w:sz w:val="18"/>
                <w:szCs w:val="18"/>
                <w:lang w:eastAsia="ja-JP"/>
              </w:rPr>
            </w:pPr>
            <w:r w:rsidRPr="008A6154">
              <w:rPr>
                <w:sz w:val="20"/>
                <w:lang w:eastAsia="ja-JP"/>
              </w:rPr>
              <w:t xml:space="preserve"> </w:t>
            </w:r>
            <w:r w:rsidRPr="008A6154">
              <w:rPr>
                <w:sz w:val="20"/>
                <w:lang w:val="ru-RU" w:eastAsia="ja-JP"/>
              </w:rPr>
              <w:t>99,9</w:t>
            </w:r>
            <w:r w:rsidRPr="008A6154">
              <w:rPr>
                <w:sz w:val="20"/>
                <w:lang w:eastAsia="ja-JP"/>
              </w:rPr>
              <w:t>%</w:t>
            </w:r>
          </w:p>
        </w:tc>
        <w:tc>
          <w:tcPr>
            <w:tcW w:w="1295" w:type="dxa"/>
            <w:vAlign w:val="center"/>
          </w:tcPr>
          <w:p w:rsidR="006801FD" w:rsidRPr="001004C6" w:rsidRDefault="006801FD" w:rsidP="00A95E18">
            <w:pPr>
              <w:tabs>
                <w:tab w:val="left" w:pos="3119"/>
                <w:tab w:val="left" w:pos="4395"/>
              </w:tabs>
              <w:spacing w:before="40" w:afterLines="40" w:after="96"/>
              <w:jc w:val="center"/>
              <w:rPr>
                <w:sz w:val="18"/>
                <w:szCs w:val="18"/>
              </w:rPr>
            </w:pPr>
            <w:r w:rsidRPr="001004C6">
              <w:rPr>
                <w:sz w:val="18"/>
                <w:szCs w:val="18"/>
                <w:lang w:eastAsia="ja-JP"/>
              </w:rPr>
              <w:t>12 SD MPEG4</w:t>
            </w:r>
          </w:p>
        </w:tc>
        <w:tc>
          <w:tcPr>
            <w:tcW w:w="1067" w:type="dxa"/>
            <w:vMerge w:val="restart"/>
            <w:vAlign w:val="center"/>
          </w:tcPr>
          <w:p w:rsidR="006801FD" w:rsidRPr="00167A9B" w:rsidRDefault="006801FD" w:rsidP="00A95E18">
            <w:pPr>
              <w:tabs>
                <w:tab w:val="left" w:pos="3119"/>
                <w:tab w:val="left" w:pos="4395"/>
              </w:tabs>
              <w:spacing w:before="40" w:afterLines="40" w:after="96"/>
              <w:jc w:val="center"/>
              <w:rPr>
                <w:sz w:val="18"/>
                <w:szCs w:val="18"/>
              </w:rPr>
            </w:pPr>
            <w:r w:rsidRPr="00012DAD">
              <w:rPr>
                <w:sz w:val="18"/>
                <w:szCs w:val="18"/>
                <w:lang w:eastAsia="ja-JP"/>
              </w:rPr>
              <w:t>135</w:t>
            </w:r>
          </w:p>
        </w:tc>
        <w:tc>
          <w:tcPr>
            <w:tcW w:w="1361" w:type="dxa"/>
            <w:vMerge w:val="restart"/>
            <w:vAlign w:val="center"/>
          </w:tcPr>
          <w:p w:rsidR="006801FD" w:rsidRPr="00DC0A04" w:rsidRDefault="006801FD" w:rsidP="00A95E18">
            <w:pPr>
              <w:tabs>
                <w:tab w:val="left" w:pos="3119"/>
                <w:tab w:val="left" w:pos="4395"/>
              </w:tabs>
              <w:spacing w:before="40" w:afterLines="40" w:after="96"/>
              <w:jc w:val="center"/>
              <w:rPr>
                <w:sz w:val="18"/>
                <w:szCs w:val="18"/>
                <w:lang w:val="ru-RU"/>
              </w:rPr>
            </w:pPr>
            <w:r>
              <w:rPr>
                <w:sz w:val="20"/>
                <w:lang w:val="ru-RU" w:eastAsia="ja-JP"/>
              </w:rPr>
              <w:t>192</w:t>
            </w:r>
          </w:p>
        </w:tc>
        <w:tc>
          <w:tcPr>
            <w:tcW w:w="2061" w:type="dxa"/>
            <w:vAlign w:val="center"/>
          </w:tcPr>
          <w:p w:rsidR="006801FD" w:rsidRPr="00452211" w:rsidRDefault="006801FD" w:rsidP="00A95E18">
            <w:pPr>
              <w:tabs>
                <w:tab w:val="left" w:pos="3119"/>
                <w:tab w:val="left" w:pos="4395"/>
              </w:tabs>
              <w:spacing w:before="40" w:afterLines="40" w:after="96"/>
              <w:jc w:val="center"/>
              <w:rPr>
                <w:i/>
                <w:sz w:val="18"/>
                <w:szCs w:val="18"/>
                <w:highlight w:val="yellow"/>
              </w:rPr>
            </w:pPr>
            <w:r w:rsidRPr="00167A9B">
              <w:rPr>
                <w:sz w:val="18"/>
                <w:szCs w:val="18"/>
                <w:lang w:eastAsia="ja-JP"/>
              </w:rPr>
              <w:t>Public service multiplex</w:t>
            </w:r>
          </w:p>
        </w:tc>
      </w:tr>
      <w:tr w:rsidR="006801FD" w:rsidRPr="006E31A3" w:rsidTr="003E6E11">
        <w:trPr>
          <w:trHeight w:val="850"/>
          <w:jc w:val="center"/>
        </w:trPr>
        <w:tc>
          <w:tcPr>
            <w:tcW w:w="819" w:type="dxa"/>
            <w:vMerge/>
            <w:vAlign w:val="center"/>
          </w:tcPr>
          <w:p w:rsidR="006801FD" w:rsidRPr="006E31A3" w:rsidRDefault="006801FD" w:rsidP="00A95E18">
            <w:pPr>
              <w:tabs>
                <w:tab w:val="left" w:pos="3119"/>
                <w:tab w:val="left" w:pos="4395"/>
              </w:tabs>
              <w:spacing w:before="40" w:afterLines="40" w:after="96"/>
              <w:jc w:val="center"/>
              <w:rPr>
                <w:sz w:val="18"/>
                <w:szCs w:val="18"/>
                <w:lang w:val="en-GB" w:eastAsia="ja-JP"/>
              </w:rPr>
            </w:pPr>
          </w:p>
        </w:tc>
        <w:tc>
          <w:tcPr>
            <w:tcW w:w="682" w:type="dxa"/>
            <w:vAlign w:val="center"/>
          </w:tcPr>
          <w:p w:rsidR="006801FD" w:rsidRDefault="006801FD" w:rsidP="00A95E18">
            <w:pPr>
              <w:tabs>
                <w:tab w:val="left" w:pos="3119"/>
                <w:tab w:val="left" w:pos="4395"/>
              </w:tabs>
              <w:spacing w:before="40" w:afterLines="40" w:after="96"/>
              <w:jc w:val="center"/>
              <w:rPr>
                <w:sz w:val="18"/>
                <w:szCs w:val="18"/>
                <w:lang w:val="ru-RU" w:eastAsia="ja-JP"/>
              </w:rPr>
            </w:pPr>
            <w:r>
              <w:rPr>
                <w:sz w:val="18"/>
                <w:szCs w:val="18"/>
                <w:lang w:val="ru-RU" w:eastAsia="ja-JP"/>
              </w:rPr>
              <w:t>1</w:t>
            </w:r>
          </w:p>
        </w:tc>
        <w:tc>
          <w:tcPr>
            <w:tcW w:w="1631" w:type="dxa"/>
            <w:vAlign w:val="center"/>
          </w:tcPr>
          <w:p w:rsidR="006801FD" w:rsidRPr="00F020FA" w:rsidRDefault="006801FD" w:rsidP="00A95E18">
            <w:pPr>
              <w:tabs>
                <w:tab w:val="left" w:pos="3119"/>
                <w:tab w:val="left" w:pos="4395"/>
              </w:tabs>
              <w:spacing w:before="40" w:afterLines="40" w:after="96"/>
              <w:jc w:val="center"/>
              <w:rPr>
                <w:sz w:val="18"/>
                <w:szCs w:val="18"/>
                <w:lang w:eastAsia="ja-JP"/>
              </w:rPr>
            </w:pPr>
            <w:r w:rsidRPr="00F020FA">
              <w:rPr>
                <w:sz w:val="18"/>
                <w:szCs w:val="18"/>
                <w:lang w:eastAsia="ja-JP"/>
              </w:rPr>
              <w:t>DVB-T, 64-QAM</w:t>
            </w:r>
          </w:p>
        </w:tc>
        <w:tc>
          <w:tcPr>
            <w:tcW w:w="819" w:type="dxa"/>
            <w:vAlign w:val="center"/>
          </w:tcPr>
          <w:p w:rsidR="006801FD" w:rsidRDefault="006801FD" w:rsidP="00A95E18">
            <w:pPr>
              <w:tabs>
                <w:tab w:val="left" w:pos="3119"/>
                <w:tab w:val="left" w:pos="4395"/>
              </w:tabs>
              <w:spacing w:before="40" w:afterLines="40" w:after="96"/>
              <w:jc w:val="center"/>
              <w:rPr>
                <w:sz w:val="18"/>
                <w:szCs w:val="18"/>
                <w:lang w:eastAsia="ja-JP"/>
              </w:rPr>
            </w:pPr>
            <w:r>
              <w:rPr>
                <w:sz w:val="18"/>
                <w:szCs w:val="18"/>
                <w:lang w:eastAsia="ja-JP"/>
              </w:rPr>
              <w:t>7/8</w:t>
            </w:r>
          </w:p>
        </w:tc>
        <w:tc>
          <w:tcPr>
            <w:tcW w:w="818" w:type="dxa"/>
            <w:vAlign w:val="center"/>
          </w:tcPr>
          <w:p w:rsidR="006801FD" w:rsidRPr="00167A9B" w:rsidRDefault="006801FD" w:rsidP="00A95E18">
            <w:pPr>
              <w:tabs>
                <w:tab w:val="left" w:pos="3119"/>
                <w:tab w:val="left" w:pos="4395"/>
              </w:tabs>
              <w:spacing w:before="40" w:afterLines="40" w:after="96"/>
              <w:jc w:val="center"/>
              <w:rPr>
                <w:sz w:val="18"/>
                <w:szCs w:val="18"/>
                <w:lang w:eastAsia="ja-JP"/>
              </w:rPr>
            </w:pPr>
            <w:r w:rsidRPr="00167A9B">
              <w:rPr>
                <w:sz w:val="18"/>
                <w:szCs w:val="18"/>
                <w:lang w:eastAsia="ja-JP"/>
              </w:rPr>
              <w:t>1/32</w:t>
            </w:r>
          </w:p>
        </w:tc>
        <w:tc>
          <w:tcPr>
            <w:tcW w:w="955" w:type="dxa"/>
            <w:vAlign w:val="center"/>
          </w:tcPr>
          <w:p w:rsidR="006801FD" w:rsidRPr="00167A9B" w:rsidRDefault="006801FD" w:rsidP="00A95E18">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54" w:type="dxa"/>
            <w:vAlign w:val="center"/>
          </w:tcPr>
          <w:p w:rsidR="006801FD" w:rsidRPr="00F020FA" w:rsidRDefault="006801FD" w:rsidP="00A95E18">
            <w:pPr>
              <w:tabs>
                <w:tab w:val="left" w:pos="3119"/>
                <w:tab w:val="left" w:pos="4395"/>
              </w:tabs>
              <w:spacing w:before="40" w:afterLines="40" w:after="96"/>
              <w:jc w:val="center"/>
              <w:rPr>
                <w:sz w:val="18"/>
                <w:szCs w:val="18"/>
                <w:lang w:val="ru-RU" w:eastAsia="ja-JP"/>
              </w:rPr>
            </w:pPr>
            <w:r>
              <w:rPr>
                <w:sz w:val="18"/>
                <w:szCs w:val="18"/>
                <w:lang w:eastAsia="ja-JP"/>
              </w:rPr>
              <w:t>31.6</w:t>
            </w:r>
          </w:p>
        </w:tc>
        <w:tc>
          <w:tcPr>
            <w:tcW w:w="1225" w:type="dxa"/>
            <w:vAlign w:val="center"/>
          </w:tcPr>
          <w:p w:rsidR="006801FD" w:rsidRPr="008A6154" w:rsidRDefault="006801FD" w:rsidP="00A95E18">
            <w:pPr>
              <w:tabs>
                <w:tab w:val="left" w:pos="3119"/>
                <w:tab w:val="left" w:pos="4395"/>
              </w:tabs>
              <w:spacing w:before="40" w:afterLines="40" w:after="96"/>
              <w:jc w:val="center"/>
              <w:rPr>
                <w:sz w:val="20"/>
              </w:rPr>
            </w:pPr>
            <w:r w:rsidRPr="008A6154">
              <w:rPr>
                <w:sz w:val="20"/>
              </w:rPr>
              <w:t>10%</w:t>
            </w:r>
          </w:p>
        </w:tc>
        <w:tc>
          <w:tcPr>
            <w:tcW w:w="1089" w:type="dxa"/>
            <w:vAlign w:val="center"/>
          </w:tcPr>
          <w:p w:rsidR="006801FD" w:rsidRPr="008A6154" w:rsidRDefault="006801FD" w:rsidP="00A95E18">
            <w:pPr>
              <w:tabs>
                <w:tab w:val="left" w:pos="3119"/>
                <w:tab w:val="left" w:pos="4395"/>
              </w:tabs>
              <w:spacing w:before="40" w:afterLines="40" w:after="96"/>
              <w:jc w:val="center"/>
              <w:rPr>
                <w:sz w:val="20"/>
                <w:lang w:eastAsia="ja-JP"/>
              </w:rPr>
            </w:pPr>
            <w:r w:rsidRPr="008A6154">
              <w:rPr>
                <w:sz w:val="20"/>
                <w:lang w:eastAsia="ja-JP"/>
              </w:rPr>
              <w:t xml:space="preserve"> 70%</w:t>
            </w:r>
          </w:p>
        </w:tc>
        <w:tc>
          <w:tcPr>
            <w:tcW w:w="1295" w:type="dxa"/>
            <w:vAlign w:val="center"/>
          </w:tcPr>
          <w:p w:rsidR="006801FD" w:rsidRDefault="006801FD" w:rsidP="00A95E18">
            <w:pPr>
              <w:tabs>
                <w:tab w:val="left" w:pos="3119"/>
                <w:tab w:val="left" w:pos="4395"/>
              </w:tabs>
              <w:spacing w:before="40" w:afterLines="40" w:after="96"/>
              <w:jc w:val="center"/>
              <w:rPr>
                <w:sz w:val="18"/>
                <w:szCs w:val="18"/>
                <w:lang w:eastAsia="ja-JP"/>
              </w:rPr>
            </w:pPr>
            <w:r w:rsidRPr="001004C6">
              <w:rPr>
                <w:sz w:val="18"/>
                <w:szCs w:val="18"/>
                <w:lang w:eastAsia="ja-JP"/>
              </w:rPr>
              <w:t>12 SD MPEG4</w:t>
            </w:r>
          </w:p>
        </w:tc>
        <w:tc>
          <w:tcPr>
            <w:tcW w:w="1067" w:type="dxa"/>
            <w:vMerge/>
            <w:vAlign w:val="center"/>
          </w:tcPr>
          <w:p w:rsidR="006801FD" w:rsidRPr="006E31A3" w:rsidRDefault="006801FD" w:rsidP="00A95E18">
            <w:pPr>
              <w:tabs>
                <w:tab w:val="left" w:pos="3119"/>
                <w:tab w:val="left" w:pos="4395"/>
              </w:tabs>
              <w:spacing w:before="40" w:afterLines="40" w:after="96"/>
              <w:jc w:val="center"/>
              <w:rPr>
                <w:i/>
                <w:color w:val="FF0000"/>
                <w:sz w:val="18"/>
                <w:szCs w:val="18"/>
                <w:lang w:val="en-GB" w:eastAsia="ja-JP"/>
              </w:rPr>
            </w:pPr>
          </w:p>
        </w:tc>
        <w:tc>
          <w:tcPr>
            <w:tcW w:w="1361" w:type="dxa"/>
            <w:vMerge/>
            <w:vAlign w:val="center"/>
          </w:tcPr>
          <w:p w:rsidR="006801FD" w:rsidRPr="006E31A3" w:rsidRDefault="006801FD" w:rsidP="00A95E18">
            <w:pPr>
              <w:tabs>
                <w:tab w:val="left" w:pos="3119"/>
                <w:tab w:val="left" w:pos="4395"/>
              </w:tabs>
              <w:spacing w:before="40" w:afterLines="40" w:after="96"/>
              <w:jc w:val="center"/>
              <w:rPr>
                <w:i/>
                <w:color w:val="FF0000"/>
                <w:sz w:val="18"/>
                <w:szCs w:val="18"/>
                <w:lang w:val="en-GB" w:eastAsia="ja-JP"/>
              </w:rPr>
            </w:pPr>
          </w:p>
        </w:tc>
        <w:tc>
          <w:tcPr>
            <w:tcW w:w="2061" w:type="dxa"/>
            <w:vAlign w:val="center"/>
          </w:tcPr>
          <w:p w:rsidR="006801FD" w:rsidRDefault="006801FD" w:rsidP="00A95E18">
            <w:pPr>
              <w:tabs>
                <w:tab w:val="left" w:pos="3119"/>
                <w:tab w:val="left" w:pos="4395"/>
              </w:tabs>
              <w:spacing w:before="40" w:afterLines="40" w:after="96"/>
              <w:jc w:val="center"/>
              <w:rPr>
                <w:sz w:val="18"/>
                <w:szCs w:val="18"/>
                <w:lang w:eastAsia="ja-JP"/>
              </w:rPr>
            </w:pPr>
            <w:r>
              <w:rPr>
                <w:sz w:val="18"/>
                <w:szCs w:val="18"/>
                <w:lang w:eastAsia="ja-JP"/>
              </w:rPr>
              <w:t>Commercial</w:t>
            </w:r>
            <w:r w:rsidRPr="00167A9B">
              <w:rPr>
                <w:sz w:val="18"/>
                <w:szCs w:val="18"/>
                <w:lang w:eastAsia="ja-JP"/>
              </w:rPr>
              <w:t xml:space="preserve"> service multiplex</w:t>
            </w:r>
            <w:r>
              <w:rPr>
                <w:sz w:val="18"/>
                <w:szCs w:val="18"/>
                <w:lang w:eastAsia="ja-JP"/>
              </w:rPr>
              <w:t>es</w:t>
            </w:r>
          </w:p>
        </w:tc>
      </w:tr>
      <w:tr w:rsidR="006801FD" w:rsidRPr="006E31A3" w:rsidTr="003E6E11">
        <w:trPr>
          <w:jc w:val="center"/>
        </w:trPr>
        <w:tc>
          <w:tcPr>
            <w:tcW w:w="819" w:type="dxa"/>
            <w:vMerge/>
            <w:vAlign w:val="center"/>
          </w:tcPr>
          <w:p w:rsidR="006801FD" w:rsidRPr="006E31A3" w:rsidRDefault="006801FD" w:rsidP="00A95E18">
            <w:pPr>
              <w:tabs>
                <w:tab w:val="left" w:pos="3119"/>
                <w:tab w:val="left" w:pos="4395"/>
              </w:tabs>
              <w:spacing w:before="40" w:afterLines="40" w:after="96"/>
              <w:jc w:val="center"/>
              <w:rPr>
                <w:sz w:val="18"/>
                <w:szCs w:val="18"/>
                <w:lang w:val="en-GB"/>
              </w:rPr>
            </w:pPr>
          </w:p>
        </w:tc>
        <w:tc>
          <w:tcPr>
            <w:tcW w:w="682" w:type="dxa"/>
            <w:vAlign w:val="center"/>
          </w:tcPr>
          <w:p w:rsidR="006801FD" w:rsidRPr="00336B8A" w:rsidRDefault="006801FD" w:rsidP="00A95E18">
            <w:pPr>
              <w:tabs>
                <w:tab w:val="left" w:pos="3119"/>
                <w:tab w:val="left" w:pos="4395"/>
              </w:tabs>
              <w:spacing w:before="40" w:afterLines="40" w:after="96"/>
              <w:jc w:val="center"/>
              <w:rPr>
                <w:sz w:val="18"/>
                <w:szCs w:val="18"/>
                <w:lang w:val="ru-RU" w:eastAsia="ja-JP"/>
              </w:rPr>
            </w:pPr>
            <w:r>
              <w:rPr>
                <w:sz w:val="18"/>
                <w:szCs w:val="18"/>
                <w:lang w:val="ru-RU" w:eastAsia="ja-JP"/>
              </w:rPr>
              <w:t>1</w:t>
            </w:r>
          </w:p>
        </w:tc>
        <w:tc>
          <w:tcPr>
            <w:tcW w:w="1631" w:type="dxa"/>
            <w:vAlign w:val="center"/>
          </w:tcPr>
          <w:p w:rsidR="006801FD" w:rsidRPr="00F020FA" w:rsidRDefault="006801FD" w:rsidP="00A95E18">
            <w:pPr>
              <w:tabs>
                <w:tab w:val="left" w:pos="3119"/>
                <w:tab w:val="left" w:pos="4395"/>
              </w:tabs>
              <w:spacing w:before="40" w:afterLines="40" w:after="96"/>
              <w:jc w:val="center"/>
              <w:rPr>
                <w:sz w:val="18"/>
                <w:szCs w:val="18"/>
              </w:rPr>
            </w:pPr>
            <w:r w:rsidRPr="00F020FA">
              <w:rPr>
                <w:sz w:val="18"/>
                <w:szCs w:val="18"/>
                <w:lang w:eastAsia="ja-JP"/>
              </w:rPr>
              <w:t>DVB-T, 64-QAM</w:t>
            </w:r>
          </w:p>
        </w:tc>
        <w:tc>
          <w:tcPr>
            <w:tcW w:w="819" w:type="dxa"/>
            <w:vAlign w:val="center"/>
          </w:tcPr>
          <w:p w:rsidR="006801FD" w:rsidRPr="00894982" w:rsidRDefault="006801FD" w:rsidP="00A95E18">
            <w:pPr>
              <w:tabs>
                <w:tab w:val="left" w:pos="3119"/>
                <w:tab w:val="left" w:pos="4395"/>
              </w:tabs>
              <w:spacing w:before="40" w:afterLines="40" w:after="96"/>
              <w:jc w:val="center"/>
              <w:rPr>
                <w:sz w:val="18"/>
                <w:szCs w:val="18"/>
                <w:lang w:eastAsia="ja-JP"/>
              </w:rPr>
            </w:pPr>
            <w:r>
              <w:rPr>
                <w:sz w:val="18"/>
                <w:szCs w:val="18"/>
                <w:lang w:eastAsia="ja-JP"/>
              </w:rPr>
              <w:t>7/8</w:t>
            </w:r>
          </w:p>
        </w:tc>
        <w:tc>
          <w:tcPr>
            <w:tcW w:w="818" w:type="dxa"/>
            <w:vAlign w:val="center"/>
          </w:tcPr>
          <w:p w:rsidR="006801FD" w:rsidRPr="00894982" w:rsidRDefault="006801FD" w:rsidP="00A95E18">
            <w:pPr>
              <w:tabs>
                <w:tab w:val="left" w:pos="3119"/>
                <w:tab w:val="left" w:pos="4395"/>
              </w:tabs>
              <w:spacing w:before="40" w:afterLines="40" w:after="96"/>
              <w:jc w:val="center"/>
              <w:rPr>
                <w:sz w:val="18"/>
                <w:szCs w:val="18"/>
                <w:lang w:eastAsia="ja-JP"/>
              </w:rPr>
            </w:pPr>
            <w:r w:rsidRPr="00167A9B">
              <w:rPr>
                <w:sz w:val="18"/>
                <w:szCs w:val="18"/>
                <w:lang w:eastAsia="ja-JP"/>
              </w:rPr>
              <w:t>1/32</w:t>
            </w:r>
          </w:p>
        </w:tc>
        <w:tc>
          <w:tcPr>
            <w:tcW w:w="955" w:type="dxa"/>
            <w:vAlign w:val="center"/>
          </w:tcPr>
          <w:p w:rsidR="006801FD" w:rsidRPr="00894982" w:rsidRDefault="006801FD" w:rsidP="00A95E18">
            <w:pPr>
              <w:tabs>
                <w:tab w:val="left" w:pos="3119"/>
                <w:tab w:val="left" w:pos="4395"/>
              </w:tabs>
              <w:spacing w:before="40" w:afterLines="40" w:after="96"/>
              <w:jc w:val="center"/>
              <w:rPr>
                <w:sz w:val="18"/>
                <w:szCs w:val="18"/>
                <w:lang w:eastAsia="ja-JP"/>
              </w:rPr>
            </w:pPr>
            <w:r w:rsidRPr="00167A9B">
              <w:rPr>
                <w:sz w:val="18"/>
                <w:szCs w:val="18"/>
                <w:lang w:eastAsia="ja-JP"/>
              </w:rPr>
              <w:t>Fixed</w:t>
            </w:r>
          </w:p>
        </w:tc>
        <w:tc>
          <w:tcPr>
            <w:tcW w:w="954" w:type="dxa"/>
            <w:vAlign w:val="center"/>
          </w:tcPr>
          <w:p w:rsidR="006801FD" w:rsidRPr="00F020FA" w:rsidRDefault="006801FD" w:rsidP="00A95E18">
            <w:pPr>
              <w:tabs>
                <w:tab w:val="left" w:pos="3119"/>
                <w:tab w:val="left" w:pos="4395"/>
              </w:tabs>
              <w:spacing w:before="40" w:afterLines="40" w:after="96"/>
              <w:jc w:val="center"/>
              <w:rPr>
                <w:i/>
                <w:sz w:val="18"/>
                <w:szCs w:val="18"/>
                <w:lang w:val="ru-RU" w:eastAsia="ja-JP"/>
              </w:rPr>
            </w:pPr>
            <w:r>
              <w:rPr>
                <w:sz w:val="18"/>
                <w:szCs w:val="18"/>
                <w:lang w:eastAsia="ja-JP"/>
              </w:rPr>
              <w:t>31.6</w:t>
            </w:r>
          </w:p>
        </w:tc>
        <w:tc>
          <w:tcPr>
            <w:tcW w:w="1225" w:type="dxa"/>
            <w:vAlign w:val="center"/>
          </w:tcPr>
          <w:p w:rsidR="006801FD" w:rsidRPr="008A6154" w:rsidRDefault="006801FD" w:rsidP="00A95E18">
            <w:pPr>
              <w:tabs>
                <w:tab w:val="left" w:pos="3119"/>
                <w:tab w:val="left" w:pos="4395"/>
              </w:tabs>
              <w:spacing w:before="40" w:afterLines="40" w:after="96"/>
              <w:jc w:val="center"/>
              <w:rPr>
                <w:i/>
                <w:color w:val="FF0000"/>
                <w:sz w:val="18"/>
                <w:szCs w:val="18"/>
                <w:lang w:eastAsia="ja-JP"/>
              </w:rPr>
            </w:pPr>
            <w:r w:rsidRPr="008A6154">
              <w:rPr>
                <w:sz w:val="20"/>
              </w:rPr>
              <w:t>10%</w:t>
            </w:r>
          </w:p>
        </w:tc>
        <w:tc>
          <w:tcPr>
            <w:tcW w:w="1089" w:type="dxa"/>
            <w:vAlign w:val="center"/>
          </w:tcPr>
          <w:p w:rsidR="006801FD" w:rsidRPr="008A6154" w:rsidRDefault="006801FD" w:rsidP="00A95E18">
            <w:pPr>
              <w:tabs>
                <w:tab w:val="left" w:pos="3119"/>
                <w:tab w:val="left" w:pos="4395"/>
              </w:tabs>
              <w:spacing w:before="40" w:afterLines="40" w:after="96"/>
              <w:jc w:val="center"/>
              <w:rPr>
                <w:i/>
                <w:color w:val="FF0000"/>
                <w:sz w:val="18"/>
                <w:szCs w:val="18"/>
                <w:lang w:eastAsia="ja-JP"/>
              </w:rPr>
            </w:pPr>
            <w:r w:rsidRPr="008A6154">
              <w:rPr>
                <w:sz w:val="20"/>
                <w:lang w:eastAsia="ja-JP"/>
              </w:rPr>
              <w:t xml:space="preserve"> 70%</w:t>
            </w:r>
          </w:p>
        </w:tc>
        <w:tc>
          <w:tcPr>
            <w:tcW w:w="1295" w:type="dxa"/>
            <w:vAlign w:val="center"/>
          </w:tcPr>
          <w:p w:rsidR="006801FD" w:rsidRPr="001004C6" w:rsidRDefault="006801FD" w:rsidP="00A95E18">
            <w:pPr>
              <w:tabs>
                <w:tab w:val="left" w:pos="3119"/>
                <w:tab w:val="left" w:pos="4395"/>
              </w:tabs>
              <w:spacing w:before="40" w:afterLines="40" w:after="96"/>
              <w:jc w:val="center"/>
              <w:rPr>
                <w:sz w:val="18"/>
                <w:szCs w:val="18"/>
                <w:lang w:eastAsia="ja-JP"/>
              </w:rPr>
            </w:pPr>
            <w:r>
              <w:rPr>
                <w:sz w:val="18"/>
                <w:szCs w:val="18"/>
                <w:lang w:eastAsia="ja-JP"/>
              </w:rPr>
              <w:t>4</w:t>
            </w:r>
            <w:r w:rsidRPr="00167A9B">
              <w:rPr>
                <w:sz w:val="18"/>
                <w:szCs w:val="18"/>
                <w:lang w:eastAsia="ja-JP"/>
              </w:rPr>
              <w:t xml:space="preserve"> </w:t>
            </w:r>
            <w:r>
              <w:rPr>
                <w:sz w:val="18"/>
                <w:szCs w:val="18"/>
                <w:lang w:eastAsia="ja-JP"/>
              </w:rPr>
              <w:t>H</w:t>
            </w:r>
            <w:r w:rsidRPr="00167A9B">
              <w:rPr>
                <w:sz w:val="18"/>
                <w:szCs w:val="18"/>
                <w:lang w:eastAsia="ja-JP"/>
              </w:rPr>
              <w:t>D MPEG</w:t>
            </w:r>
            <w:r>
              <w:rPr>
                <w:sz w:val="18"/>
                <w:szCs w:val="18"/>
                <w:lang w:eastAsia="ja-JP"/>
              </w:rPr>
              <w:t>4</w:t>
            </w:r>
          </w:p>
        </w:tc>
        <w:tc>
          <w:tcPr>
            <w:tcW w:w="1067" w:type="dxa"/>
            <w:vMerge/>
            <w:vAlign w:val="center"/>
          </w:tcPr>
          <w:p w:rsidR="006801FD" w:rsidRPr="006E31A3" w:rsidRDefault="006801FD" w:rsidP="00A95E18">
            <w:pPr>
              <w:tabs>
                <w:tab w:val="left" w:pos="3119"/>
                <w:tab w:val="left" w:pos="4395"/>
              </w:tabs>
              <w:spacing w:before="40" w:afterLines="40" w:after="96"/>
              <w:jc w:val="center"/>
              <w:rPr>
                <w:i/>
                <w:color w:val="FF0000"/>
                <w:sz w:val="18"/>
                <w:szCs w:val="18"/>
                <w:lang w:val="en-GB"/>
              </w:rPr>
            </w:pPr>
          </w:p>
        </w:tc>
        <w:tc>
          <w:tcPr>
            <w:tcW w:w="1361" w:type="dxa"/>
            <w:vMerge/>
            <w:vAlign w:val="center"/>
          </w:tcPr>
          <w:p w:rsidR="006801FD" w:rsidRPr="006E31A3" w:rsidRDefault="006801FD" w:rsidP="00A95E18">
            <w:pPr>
              <w:tabs>
                <w:tab w:val="left" w:pos="3119"/>
                <w:tab w:val="left" w:pos="4395"/>
              </w:tabs>
              <w:spacing w:before="40" w:afterLines="40" w:after="96"/>
              <w:jc w:val="center"/>
              <w:rPr>
                <w:i/>
                <w:color w:val="FF0000"/>
                <w:sz w:val="18"/>
                <w:szCs w:val="18"/>
                <w:lang w:val="en-GB"/>
              </w:rPr>
            </w:pPr>
          </w:p>
        </w:tc>
        <w:tc>
          <w:tcPr>
            <w:tcW w:w="2061" w:type="dxa"/>
            <w:vAlign w:val="center"/>
          </w:tcPr>
          <w:p w:rsidR="006801FD" w:rsidRPr="00452211" w:rsidRDefault="006801FD" w:rsidP="00A95E18">
            <w:pPr>
              <w:tabs>
                <w:tab w:val="left" w:pos="3119"/>
                <w:tab w:val="left" w:pos="4395"/>
              </w:tabs>
              <w:spacing w:before="40" w:afterLines="40" w:after="96"/>
              <w:jc w:val="center"/>
              <w:rPr>
                <w:i/>
                <w:sz w:val="18"/>
                <w:szCs w:val="18"/>
                <w:highlight w:val="yellow"/>
                <w:lang w:eastAsia="ja-JP"/>
              </w:rPr>
            </w:pPr>
            <w:r>
              <w:rPr>
                <w:sz w:val="18"/>
                <w:szCs w:val="18"/>
                <w:lang w:eastAsia="ja-JP"/>
              </w:rPr>
              <w:t>Commercial</w:t>
            </w:r>
            <w:r w:rsidRPr="00167A9B">
              <w:rPr>
                <w:sz w:val="18"/>
                <w:szCs w:val="18"/>
                <w:lang w:eastAsia="ja-JP"/>
              </w:rPr>
              <w:t xml:space="preserve"> service multiplex</w:t>
            </w:r>
            <w:r>
              <w:rPr>
                <w:sz w:val="18"/>
                <w:szCs w:val="18"/>
                <w:lang w:eastAsia="ja-JP"/>
              </w:rPr>
              <w:t>es</w:t>
            </w:r>
          </w:p>
        </w:tc>
      </w:tr>
      <w:tr w:rsidR="006801FD" w:rsidRPr="006E31A3" w:rsidTr="003E6E11">
        <w:trPr>
          <w:jc w:val="center"/>
        </w:trPr>
        <w:tc>
          <w:tcPr>
            <w:tcW w:w="819" w:type="dxa"/>
            <w:vMerge/>
            <w:vAlign w:val="center"/>
          </w:tcPr>
          <w:p w:rsidR="006801FD" w:rsidRPr="006E31A3" w:rsidRDefault="006801FD" w:rsidP="00A95E18">
            <w:pPr>
              <w:tabs>
                <w:tab w:val="left" w:pos="3119"/>
                <w:tab w:val="left" w:pos="4395"/>
              </w:tabs>
              <w:spacing w:before="40" w:afterLines="40" w:after="96"/>
              <w:jc w:val="center"/>
              <w:rPr>
                <w:sz w:val="18"/>
                <w:szCs w:val="18"/>
                <w:lang w:val="en-GB"/>
              </w:rPr>
            </w:pPr>
          </w:p>
        </w:tc>
        <w:tc>
          <w:tcPr>
            <w:tcW w:w="682" w:type="dxa"/>
            <w:vAlign w:val="center"/>
          </w:tcPr>
          <w:p w:rsidR="006801FD" w:rsidRPr="00336B8A" w:rsidRDefault="006801FD" w:rsidP="00A95E18">
            <w:pPr>
              <w:tabs>
                <w:tab w:val="left" w:pos="3119"/>
                <w:tab w:val="left" w:pos="4395"/>
              </w:tabs>
              <w:spacing w:before="40" w:afterLines="40" w:after="96"/>
              <w:jc w:val="center"/>
              <w:rPr>
                <w:sz w:val="18"/>
                <w:szCs w:val="18"/>
                <w:lang w:val="ru-RU" w:eastAsia="ja-JP"/>
              </w:rPr>
            </w:pPr>
            <w:r>
              <w:rPr>
                <w:sz w:val="18"/>
                <w:szCs w:val="18"/>
                <w:lang w:val="ru-RU" w:eastAsia="ja-JP"/>
              </w:rPr>
              <w:t>1</w:t>
            </w:r>
          </w:p>
        </w:tc>
        <w:tc>
          <w:tcPr>
            <w:tcW w:w="1631" w:type="dxa"/>
            <w:vAlign w:val="center"/>
          </w:tcPr>
          <w:p w:rsidR="006801FD" w:rsidRPr="007E096A" w:rsidRDefault="006801FD" w:rsidP="00A95E18">
            <w:pPr>
              <w:tabs>
                <w:tab w:val="left" w:pos="3119"/>
                <w:tab w:val="left" w:pos="4395"/>
              </w:tabs>
              <w:spacing w:before="40" w:afterLines="40" w:after="96"/>
              <w:jc w:val="center"/>
              <w:rPr>
                <w:sz w:val="18"/>
                <w:szCs w:val="18"/>
              </w:rPr>
            </w:pPr>
            <w:r w:rsidRPr="007E096A">
              <w:rPr>
                <w:sz w:val="18"/>
                <w:szCs w:val="18"/>
              </w:rPr>
              <w:t>DVB-T2, 256-QAM</w:t>
            </w:r>
          </w:p>
        </w:tc>
        <w:tc>
          <w:tcPr>
            <w:tcW w:w="819" w:type="dxa"/>
            <w:vAlign w:val="center"/>
          </w:tcPr>
          <w:p w:rsidR="006801FD" w:rsidRPr="00894982" w:rsidRDefault="006801FD" w:rsidP="00A95E18">
            <w:pPr>
              <w:tabs>
                <w:tab w:val="left" w:pos="3119"/>
                <w:tab w:val="left" w:pos="4395"/>
              </w:tabs>
              <w:spacing w:before="40" w:afterLines="40" w:after="96"/>
              <w:jc w:val="center"/>
              <w:rPr>
                <w:sz w:val="18"/>
                <w:szCs w:val="18"/>
                <w:lang w:eastAsia="ja-JP"/>
              </w:rPr>
            </w:pPr>
            <w:r w:rsidRPr="00894982">
              <w:rPr>
                <w:sz w:val="18"/>
                <w:szCs w:val="18"/>
                <w:lang w:eastAsia="ja-JP"/>
              </w:rPr>
              <w:t>2/3</w:t>
            </w:r>
          </w:p>
        </w:tc>
        <w:tc>
          <w:tcPr>
            <w:tcW w:w="818" w:type="dxa"/>
            <w:vAlign w:val="center"/>
          </w:tcPr>
          <w:p w:rsidR="006801FD" w:rsidRPr="00894982" w:rsidRDefault="006801FD" w:rsidP="00A95E18">
            <w:pPr>
              <w:tabs>
                <w:tab w:val="left" w:pos="3119"/>
                <w:tab w:val="left" w:pos="4395"/>
              </w:tabs>
              <w:spacing w:before="40" w:afterLines="40" w:after="96"/>
              <w:jc w:val="center"/>
              <w:rPr>
                <w:sz w:val="18"/>
                <w:szCs w:val="18"/>
                <w:lang w:eastAsia="ja-JP"/>
              </w:rPr>
            </w:pPr>
            <w:r w:rsidRPr="00894982">
              <w:rPr>
                <w:sz w:val="18"/>
                <w:szCs w:val="18"/>
                <w:lang w:eastAsia="ja-JP"/>
              </w:rPr>
              <w:t>1/</w:t>
            </w:r>
            <w:r>
              <w:rPr>
                <w:sz w:val="18"/>
                <w:szCs w:val="18"/>
                <w:lang w:eastAsia="ja-JP"/>
              </w:rPr>
              <w:t>128</w:t>
            </w:r>
          </w:p>
        </w:tc>
        <w:tc>
          <w:tcPr>
            <w:tcW w:w="955" w:type="dxa"/>
            <w:vAlign w:val="center"/>
          </w:tcPr>
          <w:p w:rsidR="006801FD" w:rsidRPr="00894982" w:rsidRDefault="006801FD" w:rsidP="00A95E18">
            <w:pPr>
              <w:tabs>
                <w:tab w:val="left" w:pos="3119"/>
                <w:tab w:val="left" w:pos="4395"/>
              </w:tabs>
              <w:spacing w:before="40" w:afterLines="40" w:after="96"/>
              <w:jc w:val="center"/>
              <w:rPr>
                <w:sz w:val="18"/>
                <w:szCs w:val="18"/>
                <w:lang w:eastAsia="ja-JP"/>
              </w:rPr>
            </w:pPr>
            <w:r w:rsidRPr="00894982">
              <w:rPr>
                <w:sz w:val="18"/>
                <w:szCs w:val="18"/>
                <w:lang w:eastAsia="ja-JP"/>
              </w:rPr>
              <w:t>Fixed</w:t>
            </w:r>
          </w:p>
        </w:tc>
        <w:tc>
          <w:tcPr>
            <w:tcW w:w="954" w:type="dxa"/>
            <w:vAlign w:val="center"/>
          </w:tcPr>
          <w:p w:rsidR="006801FD" w:rsidRPr="00913344" w:rsidRDefault="006801FD" w:rsidP="00A95E18">
            <w:pPr>
              <w:tabs>
                <w:tab w:val="left" w:pos="3119"/>
                <w:tab w:val="left" w:pos="4395"/>
              </w:tabs>
              <w:spacing w:before="40" w:afterLines="40" w:after="96"/>
              <w:jc w:val="center"/>
              <w:rPr>
                <w:sz w:val="18"/>
                <w:szCs w:val="18"/>
                <w:lang w:eastAsia="ja-JP"/>
              </w:rPr>
            </w:pPr>
            <w:r w:rsidRPr="00913344">
              <w:rPr>
                <w:sz w:val="18"/>
                <w:szCs w:val="18"/>
                <w:lang w:val="ru-RU" w:eastAsia="ja-JP"/>
              </w:rPr>
              <w:t>40.0</w:t>
            </w:r>
          </w:p>
        </w:tc>
        <w:tc>
          <w:tcPr>
            <w:tcW w:w="1225" w:type="dxa"/>
            <w:vAlign w:val="center"/>
          </w:tcPr>
          <w:p w:rsidR="006801FD" w:rsidRPr="008A6154" w:rsidRDefault="006801FD" w:rsidP="00A95E18">
            <w:pPr>
              <w:tabs>
                <w:tab w:val="left" w:pos="3119"/>
                <w:tab w:val="left" w:pos="4395"/>
              </w:tabs>
              <w:spacing w:before="40" w:afterLines="40" w:after="96"/>
              <w:jc w:val="center"/>
              <w:rPr>
                <w:i/>
                <w:sz w:val="18"/>
                <w:szCs w:val="18"/>
                <w:lang w:eastAsia="ja-JP"/>
              </w:rPr>
            </w:pPr>
            <w:r w:rsidRPr="008A6154">
              <w:rPr>
                <w:sz w:val="20"/>
              </w:rPr>
              <w:t>10%</w:t>
            </w:r>
          </w:p>
        </w:tc>
        <w:tc>
          <w:tcPr>
            <w:tcW w:w="1089" w:type="dxa"/>
            <w:vAlign w:val="center"/>
          </w:tcPr>
          <w:p w:rsidR="006801FD" w:rsidRPr="00012DAD" w:rsidRDefault="006801FD" w:rsidP="00A95E18">
            <w:pPr>
              <w:tabs>
                <w:tab w:val="left" w:pos="3119"/>
                <w:tab w:val="left" w:pos="4395"/>
              </w:tabs>
              <w:spacing w:before="40" w:afterLines="40" w:after="96"/>
              <w:jc w:val="center"/>
              <w:rPr>
                <w:i/>
                <w:color w:val="FF0000"/>
                <w:sz w:val="18"/>
                <w:szCs w:val="18"/>
                <w:lang w:val="ru-RU" w:eastAsia="ja-JP"/>
              </w:rPr>
            </w:pPr>
            <w:r w:rsidRPr="008A6154">
              <w:rPr>
                <w:sz w:val="20"/>
                <w:lang w:eastAsia="ja-JP"/>
              </w:rPr>
              <w:t xml:space="preserve"> 70%</w:t>
            </w:r>
          </w:p>
        </w:tc>
        <w:tc>
          <w:tcPr>
            <w:tcW w:w="1295" w:type="dxa"/>
            <w:vAlign w:val="center"/>
          </w:tcPr>
          <w:p w:rsidR="006801FD" w:rsidRPr="001004C6" w:rsidRDefault="006801FD" w:rsidP="00A95E18">
            <w:pPr>
              <w:tabs>
                <w:tab w:val="left" w:pos="3119"/>
                <w:tab w:val="left" w:pos="4395"/>
              </w:tabs>
              <w:spacing w:before="40" w:afterLines="40" w:after="96"/>
              <w:jc w:val="center"/>
              <w:rPr>
                <w:sz w:val="18"/>
                <w:szCs w:val="18"/>
                <w:lang w:eastAsia="ja-JP"/>
              </w:rPr>
            </w:pPr>
            <w:r w:rsidRPr="001004C6">
              <w:rPr>
                <w:sz w:val="18"/>
                <w:szCs w:val="18"/>
                <w:lang w:eastAsia="ja-JP"/>
              </w:rPr>
              <w:t>15SD MPEG4</w:t>
            </w:r>
          </w:p>
        </w:tc>
        <w:tc>
          <w:tcPr>
            <w:tcW w:w="1067" w:type="dxa"/>
            <w:vMerge/>
            <w:vAlign w:val="center"/>
          </w:tcPr>
          <w:p w:rsidR="006801FD" w:rsidRPr="006E31A3" w:rsidRDefault="006801FD" w:rsidP="00A95E18">
            <w:pPr>
              <w:tabs>
                <w:tab w:val="left" w:pos="3119"/>
                <w:tab w:val="left" w:pos="4395"/>
              </w:tabs>
              <w:spacing w:before="40" w:afterLines="40" w:after="96"/>
              <w:jc w:val="center"/>
              <w:rPr>
                <w:i/>
                <w:color w:val="FF0000"/>
                <w:sz w:val="18"/>
                <w:szCs w:val="18"/>
                <w:lang w:val="en-GB"/>
              </w:rPr>
            </w:pPr>
          </w:p>
        </w:tc>
        <w:tc>
          <w:tcPr>
            <w:tcW w:w="1361" w:type="dxa"/>
            <w:vMerge/>
            <w:vAlign w:val="center"/>
          </w:tcPr>
          <w:p w:rsidR="006801FD" w:rsidRPr="006E31A3" w:rsidRDefault="006801FD" w:rsidP="00A95E18">
            <w:pPr>
              <w:tabs>
                <w:tab w:val="left" w:pos="3119"/>
                <w:tab w:val="left" w:pos="4395"/>
              </w:tabs>
              <w:spacing w:before="40" w:afterLines="40" w:after="96"/>
              <w:jc w:val="center"/>
              <w:rPr>
                <w:i/>
                <w:color w:val="FF0000"/>
                <w:sz w:val="18"/>
                <w:szCs w:val="18"/>
                <w:lang w:val="en-GB"/>
              </w:rPr>
            </w:pPr>
          </w:p>
        </w:tc>
        <w:tc>
          <w:tcPr>
            <w:tcW w:w="2061" w:type="dxa"/>
            <w:vAlign w:val="center"/>
          </w:tcPr>
          <w:p w:rsidR="006801FD" w:rsidRPr="00452211" w:rsidRDefault="006801FD" w:rsidP="00A95E18">
            <w:pPr>
              <w:tabs>
                <w:tab w:val="left" w:pos="3119"/>
                <w:tab w:val="left" w:pos="4395"/>
              </w:tabs>
              <w:spacing w:before="40" w:afterLines="40" w:after="96"/>
              <w:jc w:val="center"/>
              <w:rPr>
                <w:i/>
                <w:sz w:val="18"/>
                <w:szCs w:val="18"/>
                <w:highlight w:val="yellow"/>
                <w:lang w:eastAsia="ja-JP"/>
              </w:rPr>
            </w:pPr>
            <w:r w:rsidRPr="00167A9B">
              <w:rPr>
                <w:sz w:val="18"/>
                <w:szCs w:val="18"/>
                <w:lang w:eastAsia="ja-JP"/>
              </w:rPr>
              <w:t>Public service multiplex</w:t>
            </w:r>
          </w:p>
        </w:tc>
      </w:tr>
    </w:tbl>
    <w:p w:rsidR="008A0AA2" w:rsidRPr="006E31A3" w:rsidRDefault="008A0AA2" w:rsidP="008A0AA2">
      <w:pPr>
        <w:pStyle w:val="enumlev1"/>
        <w:rPr>
          <w:lang w:val="en-GB"/>
        </w:rPr>
        <w:sectPr w:rsidR="008A0AA2" w:rsidRPr="006E31A3" w:rsidSect="00503F0B">
          <w:headerReference w:type="default" r:id="rId18"/>
          <w:footerReference w:type="default" r:id="rId19"/>
          <w:headerReference w:type="first" r:id="rId20"/>
          <w:footerReference w:type="first" r:id="rId21"/>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lastRenderedPageBreak/>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77.45pt;mso-position-vertical:absolute" o:ole="">
            <v:imagedata r:id="rId22" o:title=""/>
          </v:shape>
          <o:OLEObject Type="Embed" ProgID="Visio.Drawing.11" ShapeID="_x0000_i1025" DrawAspect="Content" ObjectID="_1493788865" r:id="rId23"/>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lastRenderedPageBreak/>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5A041C">
      <w:pPr>
        <w:spacing w:before="36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5A041C">
      <w:pPr>
        <w:spacing w:before="360"/>
        <w:rPr>
          <w:b/>
          <w:bCs/>
          <w:lang w:val="en-GB"/>
        </w:rPr>
      </w:pPr>
      <w:r w:rsidRPr="006E31A3">
        <w:rPr>
          <w:b/>
          <w:bCs/>
          <w:lang w:val="en-GB"/>
        </w:rPr>
        <w:t>Sector Members</w:t>
      </w:r>
    </w:p>
    <w:p w:rsidR="008A0AA2" w:rsidRPr="006E31A3" w:rsidRDefault="008A0AA2" w:rsidP="005A041C">
      <w:pPr>
        <w:rPr>
          <w:lang w:val="en-GB"/>
        </w:rPr>
      </w:pPr>
      <w:r w:rsidRPr="006E31A3">
        <w:rPr>
          <w:lang w:val="en-GB"/>
        </w:rPr>
        <w:t>Abertis Telecom Terrestre, Nippon Hoso Kyokai, North American Broadcasters Association, and Rai Way.</w:t>
      </w:r>
    </w:p>
    <w:p w:rsidR="008A0AA2" w:rsidRPr="006E31A3" w:rsidRDefault="008A0AA2" w:rsidP="005A041C">
      <w:pPr>
        <w:spacing w:before="360"/>
        <w:rPr>
          <w:lang w:val="en-GB"/>
        </w:rPr>
      </w:pPr>
      <w:r w:rsidRPr="006E31A3">
        <w:rPr>
          <w:lang w:val="en-GB"/>
        </w:rPr>
        <w:t xml:space="preserve">The responses received can be accessed at </w:t>
      </w:r>
      <w:hyperlink r:id="rId24" w:history="1">
        <w:r w:rsidRPr="006E31A3">
          <w:rPr>
            <w:rStyle w:val="Hyperlink"/>
            <w:lang w:val="en-GB"/>
          </w:rPr>
          <w:t>http://www.itu.int/md/R12-SURVEY.SG6-SP/en</w:t>
        </w:r>
      </w:hyperlink>
      <w:r w:rsidR="005A041C">
        <w:rPr>
          <w:lang w:val="en-GB"/>
        </w:rPr>
        <w:t>.</w:t>
      </w:r>
    </w:p>
    <w:p w:rsidR="008A0AA2" w:rsidRDefault="008A0AA2" w:rsidP="008A0AA2">
      <w:pPr>
        <w:rPr>
          <w:lang w:val="en-GB"/>
        </w:rPr>
      </w:pPr>
    </w:p>
    <w:p w:rsidR="005A041C" w:rsidRDefault="005A041C" w:rsidP="0032202E">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5"/>
      <w:headerReference w:type="default" r:id="rId26"/>
      <w:headerReference w:type="first" r:id="rId27"/>
      <w:footerReference w:type="first" r:id="rId28"/>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CE" w:rsidRDefault="008432CE">
      <w:r>
        <w:separator/>
      </w:r>
    </w:p>
  </w:endnote>
  <w:endnote w:type="continuationSeparator" w:id="0">
    <w:p w:rsidR="008432CE" w:rsidRDefault="0084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A041C" w:rsidRDefault="008A0AA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03F0B" w:rsidRDefault="008A0AA2" w:rsidP="00503F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CE" w:rsidRPr="00F54767" w:rsidRDefault="008432CE" w:rsidP="00F54767">
      <w:r>
        <w:t>_______________</w:t>
      </w:r>
    </w:p>
  </w:footnote>
  <w:footnote w:type="continuationSeparator" w:id="0">
    <w:p w:rsidR="008432CE" w:rsidRDefault="008432CE">
      <w:r>
        <w:continuationSeparator/>
      </w:r>
    </w:p>
  </w:footnote>
  <w:footnote w:id="1">
    <w:p w:rsidR="008A0AA2" w:rsidRPr="00E61F70" w:rsidRDefault="008A0AA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sidR="00971E03">
        <w:rPr>
          <w:szCs w:val="20"/>
        </w:rPr>
        <w:t> </w:t>
      </w:r>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6E31A3" w:rsidRPr="00E61F70" w:rsidRDefault="006E31A3"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6E31A3" w:rsidRPr="00E61F70" w:rsidRDefault="006E31A3"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8A0AA2" w:rsidRPr="006E31A3" w:rsidRDefault="006E31A3"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rsidR="008A0AA2" w:rsidRPr="0091383A" w:rsidRDefault="008A0AA2" w:rsidP="003E6E11">
      <w:pPr>
        <w:pStyle w:val="FootnoteText"/>
      </w:pPr>
      <w:r w:rsidRPr="003E6E11">
        <w:rPr>
          <w:rStyle w:val="FootnoteReference"/>
          <w:szCs w:val="18"/>
        </w:rPr>
        <w:footnoteRef/>
      </w:r>
      <w:r>
        <w:tab/>
        <w:t>E.g. fixed, portable outdoor/mobile, portable indoor.</w:t>
      </w:r>
    </w:p>
  </w:footnote>
  <w:footnote w:id="3">
    <w:p w:rsidR="005A041C" w:rsidRPr="005A041C" w:rsidRDefault="005A041C" w:rsidP="005A041C">
      <w:pPr>
        <w:pStyle w:val="FootnoteText"/>
      </w:pPr>
      <w:r>
        <w:rPr>
          <w:rStyle w:val="FootnoteReference"/>
        </w:rPr>
        <w:footnoteRef/>
      </w:r>
      <w:r>
        <w:tab/>
      </w:r>
      <w:r w:rsidRPr="005A041C">
        <w:t>Three responses have been received from the Flemish, French and German communities</w:t>
      </w:r>
      <w:r>
        <w:t>.</w:t>
      </w:r>
    </w:p>
  </w:footnote>
  <w:footnote w:id="4">
    <w:p w:rsidR="005A041C" w:rsidRPr="005A041C" w:rsidRDefault="005A041C">
      <w:pPr>
        <w:pStyle w:val="FootnoteText"/>
        <w:rPr>
          <w:lang w:val="es-ES_tradnl"/>
        </w:rPr>
      </w:pPr>
      <w:r>
        <w:rPr>
          <w:rStyle w:val="FootnoteReference"/>
        </w:rPr>
        <w:t>**</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7231C7" w:rsidRPr="008A0AA2">
      <w:rPr>
        <w:rStyle w:val="PageNumber"/>
        <w:sz w:val="18"/>
        <w:szCs w:val="18"/>
      </w:rPr>
      <w:fldChar w:fldCharType="begin"/>
    </w:r>
    <w:r w:rsidRPr="008A0AA2">
      <w:rPr>
        <w:rStyle w:val="PageNumber"/>
        <w:sz w:val="18"/>
        <w:szCs w:val="18"/>
      </w:rPr>
      <w:instrText xml:space="preserve"> PAGE </w:instrText>
    </w:r>
    <w:r w:rsidR="007231C7" w:rsidRPr="008A0AA2">
      <w:rPr>
        <w:rStyle w:val="PageNumber"/>
        <w:sz w:val="18"/>
        <w:szCs w:val="18"/>
      </w:rPr>
      <w:fldChar w:fldCharType="separate"/>
    </w:r>
    <w:r w:rsidR="00E34C4D">
      <w:rPr>
        <w:rStyle w:val="PageNumber"/>
        <w:noProof/>
        <w:sz w:val="18"/>
        <w:szCs w:val="18"/>
      </w:rPr>
      <w:t>4</w:t>
    </w:r>
    <w:r w:rsidR="007231C7"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007231C7" w:rsidRPr="008A0AA2">
      <w:rPr>
        <w:rStyle w:val="PageNumber"/>
        <w:sz w:val="18"/>
        <w:szCs w:val="18"/>
      </w:rPr>
      <w:fldChar w:fldCharType="begin"/>
    </w:r>
    <w:r w:rsidRPr="008A0AA2">
      <w:rPr>
        <w:rStyle w:val="PageNumber"/>
        <w:sz w:val="18"/>
        <w:szCs w:val="18"/>
      </w:rPr>
      <w:instrText xml:space="preserve"> PAGE </w:instrText>
    </w:r>
    <w:r w:rsidR="007231C7" w:rsidRPr="008A0AA2">
      <w:rPr>
        <w:rStyle w:val="PageNumber"/>
        <w:sz w:val="18"/>
        <w:szCs w:val="18"/>
      </w:rPr>
      <w:fldChar w:fldCharType="separate"/>
    </w:r>
    <w:r w:rsidR="00E34C4D">
      <w:rPr>
        <w:rStyle w:val="PageNumber"/>
        <w:noProof/>
        <w:sz w:val="18"/>
        <w:szCs w:val="18"/>
      </w:rPr>
      <w:t>3</w:t>
    </w:r>
    <w:r w:rsidR="007231C7"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B4" w:rsidRPr="00EA15B3" w:rsidRDefault="00FB13B4" w:rsidP="00FB13B4">
    <w:pPr>
      <w:pStyle w:val="Header"/>
      <w:spacing w:line="360" w:lineRule="auto"/>
    </w:pPr>
    <w:r>
      <w:tab/>
    </w:r>
    <w:r>
      <w:tab/>
    </w:r>
    <w:r>
      <w:rPr>
        <w:b/>
        <w:bCs/>
        <w:noProof/>
        <w:lang w:eastAsia="zh-CN"/>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007231C7" w:rsidRPr="008A0AA2">
      <w:rPr>
        <w:rStyle w:val="PageNumber"/>
        <w:sz w:val="18"/>
        <w:szCs w:val="18"/>
      </w:rPr>
      <w:fldChar w:fldCharType="begin"/>
    </w:r>
    <w:r w:rsidRPr="008A0AA2">
      <w:rPr>
        <w:rStyle w:val="PageNumber"/>
        <w:sz w:val="18"/>
        <w:szCs w:val="18"/>
      </w:rPr>
      <w:instrText xml:space="preserve"> PAGE </w:instrText>
    </w:r>
    <w:r w:rsidR="007231C7" w:rsidRPr="008A0AA2">
      <w:rPr>
        <w:rStyle w:val="PageNumber"/>
        <w:sz w:val="18"/>
        <w:szCs w:val="18"/>
      </w:rPr>
      <w:fldChar w:fldCharType="separate"/>
    </w:r>
    <w:r w:rsidR="00055A8A">
      <w:rPr>
        <w:rStyle w:val="PageNumber"/>
        <w:noProof/>
        <w:sz w:val="18"/>
        <w:szCs w:val="18"/>
      </w:rPr>
      <w:t>11</w:t>
    </w:r>
    <w:r w:rsidR="007231C7"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7231C7" w:rsidRPr="008A0AA2">
      <w:rPr>
        <w:rStyle w:val="PageNumber"/>
        <w:sz w:val="18"/>
        <w:szCs w:val="18"/>
      </w:rPr>
      <w:fldChar w:fldCharType="begin"/>
    </w:r>
    <w:r w:rsidRPr="008A0AA2">
      <w:rPr>
        <w:rStyle w:val="PageNumber"/>
        <w:sz w:val="18"/>
        <w:szCs w:val="18"/>
      </w:rPr>
      <w:instrText xml:space="preserve"> PAGE </w:instrText>
    </w:r>
    <w:r w:rsidR="007231C7" w:rsidRPr="008A0AA2">
      <w:rPr>
        <w:rStyle w:val="PageNumber"/>
        <w:sz w:val="18"/>
        <w:szCs w:val="18"/>
      </w:rPr>
      <w:fldChar w:fldCharType="separate"/>
    </w:r>
    <w:r w:rsidR="00E34C4D">
      <w:rPr>
        <w:rStyle w:val="PageNumber"/>
        <w:noProof/>
        <w:sz w:val="18"/>
        <w:szCs w:val="18"/>
      </w:rPr>
      <w:t>9</w:t>
    </w:r>
    <w:r w:rsidR="007231C7"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330567">
    <w:pPr>
      <w:pStyle w:val="Header"/>
      <w:rPr>
        <w:rStyle w:val="PageNumber"/>
      </w:rPr>
    </w:pPr>
    <w:r>
      <w:t xml:space="preserve">- </w:t>
    </w:r>
    <w:r w:rsidR="007231C7">
      <w:rPr>
        <w:rStyle w:val="PageNumber"/>
      </w:rPr>
      <w:fldChar w:fldCharType="begin"/>
    </w:r>
    <w:r>
      <w:rPr>
        <w:rStyle w:val="PageNumber"/>
      </w:rPr>
      <w:instrText xml:space="preserve"> PAGE </w:instrText>
    </w:r>
    <w:r w:rsidR="007231C7">
      <w:rPr>
        <w:rStyle w:val="PageNumber"/>
      </w:rPr>
      <w:fldChar w:fldCharType="separate"/>
    </w:r>
    <w:r>
      <w:rPr>
        <w:rStyle w:val="PageNumber"/>
        <w:noProof/>
      </w:rPr>
      <w:t>11</w:t>
    </w:r>
    <w:r w:rsidR="007231C7">
      <w:rPr>
        <w:rStyle w:val="PageNumber"/>
      </w:rPr>
      <w:fldChar w:fldCharType="end"/>
    </w:r>
    <w:r>
      <w:rPr>
        <w:rStyle w:val="PageNumber"/>
      </w:rPr>
      <w:t xml:space="preserve"> -</w:t>
    </w:r>
  </w:p>
  <w:p w:rsidR="008A0AA2" w:rsidRDefault="008A0AA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007231C7" w:rsidRPr="008A0AA2">
      <w:rPr>
        <w:rStyle w:val="PageNumber"/>
        <w:sz w:val="18"/>
        <w:szCs w:val="18"/>
      </w:rPr>
      <w:fldChar w:fldCharType="begin"/>
    </w:r>
    <w:r w:rsidRPr="008A0AA2">
      <w:rPr>
        <w:rStyle w:val="PageNumber"/>
        <w:sz w:val="18"/>
        <w:szCs w:val="18"/>
      </w:rPr>
      <w:instrText xml:space="preserve"> PAGE </w:instrText>
    </w:r>
    <w:r w:rsidR="007231C7" w:rsidRPr="008A0AA2">
      <w:rPr>
        <w:rStyle w:val="PageNumber"/>
        <w:sz w:val="18"/>
        <w:szCs w:val="18"/>
      </w:rPr>
      <w:fldChar w:fldCharType="separate"/>
    </w:r>
    <w:r w:rsidR="00E34C4D">
      <w:rPr>
        <w:rStyle w:val="PageNumber"/>
        <w:noProof/>
        <w:sz w:val="18"/>
        <w:szCs w:val="18"/>
      </w:rPr>
      <w:t>10</w:t>
    </w:r>
    <w:r w:rsidR="007231C7"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05B29" w:rsidRDefault="00805B29" w:rsidP="007E2AC5">
    <w:pPr>
      <w:pStyle w:val="Header"/>
      <w:jc w:val="center"/>
    </w:pPr>
    <w:r w:rsidRPr="000B32F1">
      <w:rPr>
        <w:sz w:val="18"/>
        <w:szCs w:val="18"/>
      </w:rPr>
      <w:t xml:space="preserve">- </w:t>
    </w:r>
    <w:r w:rsidR="007231C7" w:rsidRPr="000B32F1">
      <w:rPr>
        <w:rStyle w:val="PageNumber"/>
        <w:sz w:val="18"/>
        <w:szCs w:val="18"/>
      </w:rPr>
      <w:fldChar w:fldCharType="begin"/>
    </w:r>
    <w:r w:rsidRPr="000B32F1">
      <w:rPr>
        <w:rStyle w:val="PageNumber"/>
        <w:sz w:val="18"/>
        <w:szCs w:val="18"/>
      </w:rPr>
      <w:instrText xml:space="preserve"> PAGE </w:instrText>
    </w:r>
    <w:r w:rsidR="007231C7" w:rsidRPr="000B32F1">
      <w:rPr>
        <w:rStyle w:val="PageNumber"/>
        <w:sz w:val="18"/>
        <w:szCs w:val="18"/>
      </w:rPr>
      <w:fldChar w:fldCharType="separate"/>
    </w:r>
    <w:r w:rsidR="00E34C4D">
      <w:rPr>
        <w:rStyle w:val="PageNumber"/>
        <w:noProof/>
        <w:sz w:val="18"/>
        <w:szCs w:val="18"/>
      </w:rPr>
      <w:t>12</w:t>
    </w:r>
    <w:r w:rsidR="007231C7"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9" w:rsidRPr="000B32F1" w:rsidRDefault="00805B29" w:rsidP="00805B29">
    <w:pPr>
      <w:pStyle w:val="Header"/>
      <w:jc w:val="center"/>
      <w:rPr>
        <w:rStyle w:val="PageNumber"/>
        <w:sz w:val="18"/>
        <w:szCs w:val="18"/>
      </w:rPr>
    </w:pPr>
    <w:r w:rsidRPr="000B32F1">
      <w:rPr>
        <w:sz w:val="18"/>
        <w:szCs w:val="18"/>
      </w:rPr>
      <w:t xml:space="preserve">- </w:t>
    </w:r>
    <w:r w:rsidR="007231C7" w:rsidRPr="000B32F1">
      <w:rPr>
        <w:rStyle w:val="PageNumber"/>
        <w:sz w:val="18"/>
        <w:szCs w:val="18"/>
      </w:rPr>
      <w:fldChar w:fldCharType="begin"/>
    </w:r>
    <w:r w:rsidRPr="000B32F1">
      <w:rPr>
        <w:rStyle w:val="PageNumber"/>
        <w:sz w:val="18"/>
        <w:szCs w:val="18"/>
      </w:rPr>
      <w:instrText xml:space="preserve"> PAGE </w:instrText>
    </w:r>
    <w:r w:rsidR="007231C7" w:rsidRPr="000B32F1">
      <w:rPr>
        <w:rStyle w:val="PageNumber"/>
        <w:sz w:val="18"/>
        <w:szCs w:val="18"/>
      </w:rPr>
      <w:fldChar w:fldCharType="separate"/>
    </w:r>
    <w:r w:rsidR="00E34C4D">
      <w:rPr>
        <w:rStyle w:val="PageNumber"/>
        <w:noProof/>
        <w:sz w:val="18"/>
        <w:szCs w:val="18"/>
      </w:rPr>
      <w:t>11</w:t>
    </w:r>
    <w:r w:rsidR="007231C7"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55320"/>
    <w:rsid w:val="00055A8A"/>
    <w:rsid w:val="00067596"/>
    <w:rsid w:val="00070258"/>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7282"/>
    <w:rsid w:val="00117389"/>
    <w:rsid w:val="00121C2D"/>
    <w:rsid w:val="00127BC2"/>
    <w:rsid w:val="001308D8"/>
    <w:rsid w:val="00131243"/>
    <w:rsid w:val="00134404"/>
    <w:rsid w:val="00136DC0"/>
    <w:rsid w:val="00143FDF"/>
    <w:rsid w:val="00144DFB"/>
    <w:rsid w:val="0015729F"/>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627D"/>
    <w:rsid w:val="00277678"/>
    <w:rsid w:val="00283C3B"/>
    <w:rsid w:val="002861E6"/>
    <w:rsid w:val="00287D18"/>
    <w:rsid w:val="002A2618"/>
    <w:rsid w:val="002A44E4"/>
    <w:rsid w:val="002A5DD7"/>
    <w:rsid w:val="002B0CAC"/>
    <w:rsid w:val="002D117E"/>
    <w:rsid w:val="002D5A15"/>
    <w:rsid w:val="002D5BDD"/>
    <w:rsid w:val="002E3D27"/>
    <w:rsid w:val="002F0890"/>
    <w:rsid w:val="002F2531"/>
    <w:rsid w:val="002F4967"/>
    <w:rsid w:val="002F55B6"/>
    <w:rsid w:val="00312D49"/>
    <w:rsid w:val="00316935"/>
    <w:rsid w:val="00317FD2"/>
    <w:rsid w:val="003266ED"/>
    <w:rsid w:val="003370B8"/>
    <w:rsid w:val="00345D38"/>
    <w:rsid w:val="00352097"/>
    <w:rsid w:val="003666FF"/>
    <w:rsid w:val="0037309C"/>
    <w:rsid w:val="00380A6E"/>
    <w:rsid w:val="003836D4"/>
    <w:rsid w:val="003A1F49"/>
    <w:rsid w:val="003A5D52"/>
    <w:rsid w:val="003B2BDA"/>
    <w:rsid w:val="003B3E5C"/>
    <w:rsid w:val="003B55EC"/>
    <w:rsid w:val="003C2EA7"/>
    <w:rsid w:val="003C4471"/>
    <w:rsid w:val="003C7D41"/>
    <w:rsid w:val="003D1443"/>
    <w:rsid w:val="003D4A69"/>
    <w:rsid w:val="003E13D2"/>
    <w:rsid w:val="003E504F"/>
    <w:rsid w:val="003E6E11"/>
    <w:rsid w:val="003E78D6"/>
    <w:rsid w:val="00400573"/>
    <w:rsid w:val="004007A3"/>
    <w:rsid w:val="00406D71"/>
    <w:rsid w:val="004326DB"/>
    <w:rsid w:val="0043682E"/>
    <w:rsid w:val="00447ECB"/>
    <w:rsid w:val="00461EF3"/>
    <w:rsid w:val="004623F7"/>
    <w:rsid w:val="00464ABA"/>
    <w:rsid w:val="00480F51"/>
    <w:rsid w:val="00481124"/>
    <w:rsid w:val="004815EB"/>
    <w:rsid w:val="004836EE"/>
    <w:rsid w:val="00487569"/>
    <w:rsid w:val="00496864"/>
    <w:rsid w:val="00496920"/>
    <w:rsid w:val="004A4496"/>
    <w:rsid w:val="004B11AB"/>
    <w:rsid w:val="004B2FD0"/>
    <w:rsid w:val="004B7AB4"/>
    <w:rsid w:val="004B7C9A"/>
    <w:rsid w:val="004C0E28"/>
    <w:rsid w:val="004C6779"/>
    <w:rsid w:val="004D2F42"/>
    <w:rsid w:val="004D733B"/>
    <w:rsid w:val="004E0DC4"/>
    <w:rsid w:val="004E0FB5"/>
    <w:rsid w:val="004E43BB"/>
    <w:rsid w:val="004E460D"/>
    <w:rsid w:val="004F178E"/>
    <w:rsid w:val="004F4543"/>
    <w:rsid w:val="004F57BB"/>
    <w:rsid w:val="00505309"/>
    <w:rsid w:val="0050789B"/>
    <w:rsid w:val="00516CA7"/>
    <w:rsid w:val="005171CC"/>
    <w:rsid w:val="005224A1"/>
    <w:rsid w:val="00534372"/>
    <w:rsid w:val="00543DF8"/>
    <w:rsid w:val="00546101"/>
    <w:rsid w:val="00547428"/>
    <w:rsid w:val="00553DD7"/>
    <w:rsid w:val="00560286"/>
    <w:rsid w:val="005638CF"/>
    <w:rsid w:val="0056741E"/>
    <w:rsid w:val="0057325A"/>
    <w:rsid w:val="0057469A"/>
    <w:rsid w:val="00580814"/>
    <w:rsid w:val="00583A0B"/>
    <w:rsid w:val="00595CD4"/>
    <w:rsid w:val="005A03A3"/>
    <w:rsid w:val="005A041C"/>
    <w:rsid w:val="005A09F0"/>
    <w:rsid w:val="005A2B92"/>
    <w:rsid w:val="005A6A69"/>
    <w:rsid w:val="005A79E9"/>
    <w:rsid w:val="005B214C"/>
    <w:rsid w:val="005D3669"/>
    <w:rsid w:val="005E5EB3"/>
    <w:rsid w:val="005F3CB6"/>
    <w:rsid w:val="005F657C"/>
    <w:rsid w:val="005F6C40"/>
    <w:rsid w:val="00602D53"/>
    <w:rsid w:val="006047E5"/>
    <w:rsid w:val="006378D6"/>
    <w:rsid w:val="0064371D"/>
    <w:rsid w:val="00650B2A"/>
    <w:rsid w:val="00651777"/>
    <w:rsid w:val="006550F8"/>
    <w:rsid w:val="00657B03"/>
    <w:rsid w:val="00673E87"/>
    <w:rsid w:val="006801FD"/>
    <w:rsid w:val="006829F3"/>
    <w:rsid w:val="00685005"/>
    <w:rsid w:val="006A518B"/>
    <w:rsid w:val="006B0590"/>
    <w:rsid w:val="006B49DA"/>
    <w:rsid w:val="006B698D"/>
    <w:rsid w:val="006C53F8"/>
    <w:rsid w:val="006C7CDE"/>
    <w:rsid w:val="006D21A9"/>
    <w:rsid w:val="006D7126"/>
    <w:rsid w:val="006E31A3"/>
    <w:rsid w:val="006F0000"/>
    <w:rsid w:val="0070683E"/>
    <w:rsid w:val="00715F70"/>
    <w:rsid w:val="00722BFF"/>
    <w:rsid w:val="007231C7"/>
    <w:rsid w:val="007233DE"/>
    <w:rsid w:val="007234B1"/>
    <w:rsid w:val="00723D08"/>
    <w:rsid w:val="00725FDA"/>
    <w:rsid w:val="00727816"/>
    <w:rsid w:val="00730B9A"/>
    <w:rsid w:val="007508B8"/>
    <w:rsid w:val="00750CFA"/>
    <w:rsid w:val="007553DA"/>
    <w:rsid w:val="00771690"/>
    <w:rsid w:val="00782354"/>
    <w:rsid w:val="0078555E"/>
    <w:rsid w:val="007921A7"/>
    <w:rsid w:val="007A2989"/>
    <w:rsid w:val="007B3DB1"/>
    <w:rsid w:val="007D183E"/>
    <w:rsid w:val="007D43D0"/>
    <w:rsid w:val="007E1833"/>
    <w:rsid w:val="007E2AC5"/>
    <w:rsid w:val="007E3F13"/>
    <w:rsid w:val="007E4661"/>
    <w:rsid w:val="007F751A"/>
    <w:rsid w:val="00800012"/>
    <w:rsid w:val="00801F73"/>
    <w:rsid w:val="0080261F"/>
    <w:rsid w:val="00805B29"/>
    <w:rsid w:val="00806160"/>
    <w:rsid w:val="0080659C"/>
    <w:rsid w:val="008143A4"/>
    <w:rsid w:val="0081513E"/>
    <w:rsid w:val="008432CE"/>
    <w:rsid w:val="00854131"/>
    <w:rsid w:val="0085652D"/>
    <w:rsid w:val="00863A92"/>
    <w:rsid w:val="0087694B"/>
    <w:rsid w:val="00880F4D"/>
    <w:rsid w:val="00892D90"/>
    <w:rsid w:val="008A0AA2"/>
    <w:rsid w:val="008A42E4"/>
    <w:rsid w:val="008A5288"/>
    <w:rsid w:val="008B35A3"/>
    <w:rsid w:val="008B37E1"/>
    <w:rsid w:val="008B45F8"/>
    <w:rsid w:val="008C2E74"/>
    <w:rsid w:val="008D5409"/>
    <w:rsid w:val="008E006D"/>
    <w:rsid w:val="008E38B4"/>
    <w:rsid w:val="008F4F21"/>
    <w:rsid w:val="008F764E"/>
    <w:rsid w:val="00904D4A"/>
    <w:rsid w:val="009151BA"/>
    <w:rsid w:val="00925023"/>
    <w:rsid w:val="009277BC"/>
    <w:rsid w:val="00927D57"/>
    <w:rsid w:val="00931A51"/>
    <w:rsid w:val="00947185"/>
    <w:rsid w:val="0095139A"/>
    <w:rsid w:val="009518B3"/>
    <w:rsid w:val="00951B1C"/>
    <w:rsid w:val="00963D9D"/>
    <w:rsid w:val="00971E03"/>
    <w:rsid w:val="0098013E"/>
    <w:rsid w:val="00981B54"/>
    <w:rsid w:val="009842C3"/>
    <w:rsid w:val="00987C72"/>
    <w:rsid w:val="009A009A"/>
    <w:rsid w:val="009A0B22"/>
    <w:rsid w:val="009A5549"/>
    <w:rsid w:val="009A5EF9"/>
    <w:rsid w:val="009A6BB6"/>
    <w:rsid w:val="009B3F43"/>
    <w:rsid w:val="009B5CFA"/>
    <w:rsid w:val="009C161F"/>
    <w:rsid w:val="009C56B4"/>
    <w:rsid w:val="009C7999"/>
    <w:rsid w:val="009D51A2"/>
    <w:rsid w:val="009D680B"/>
    <w:rsid w:val="009E04A8"/>
    <w:rsid w:val="009E4AEC"/>
    <w:rsid w:val="009E5BD8"/>
    <w:rsid w:val="009E681E"/>
    <w:rsid w:val="009E7608"/>
    <w:rsid w:val="00A00CAB"/>
    <w:rsid w:val="00A119E6"/>
    <w:rsid w:val="00A20FBC"/>
    <w:rsid w:val="00A2627F"/>
    <w:rsid w:val="00A264E3"/>
    <w:rsid w:val="00A31370"/>
    <w:rsid w:val="00A34D6F"/>
    <w:rsid w:val="00A35610"/>
    <w:rsid w:val="00A41F91"/>
    <w:rsid w:val="00A45881"/>
    <w:rsid w:val="00A63355"/>
    <w:rsid w:val="00A7596D"/>
    <w:rsid w:val="00A95E18"/>
    <w:rsid w:val="00A95F0D"/>
    <w:rsid w:val="00A963DF"/>
    <w:rsid w:val="00AC0C22"/>
    <w:rsid w:val="00AC1DFC"/>
    <w:rsid w:val="00AC3896"/>
    <w:rsid w:val="00AD2CF2"/>
    <w:rsid w:val="00AE2D88"/>
    <w:rsid w:val="00AE6F6F"/>
    <w:rsid w:val="00AF1E19"/>
    <w:rsid w:val="00AF3325"/>
    <w:rsid w:val="00AF34D9"/>
    <w:rsid w:val="00AF70DA"/>
    <w:rsid w:val="00B019D3"/>
    <w:rsid w:val="00B20063"/>
    <w:rsid w:val="00B34CF9"/>
    <w:rsid w:val="00B37559"/>
    <w:rsid w:val="00B4054B"/>
    <w:rsid w:val="00B579B0"/>
    <w:rsid w:val="00B57D11"/>
    <w:rsid w:val="00B63672"/>
    <w:rsid w:val="00B649D7"/>
    <w:rsid w:val="00B81C2F"/>
    <w:rsid w:val="00B8351D"/>
    <w:rsid w:val="00B90743"/>
    <w:rsid w:val="00B90C45"/>
    <w:rsid w:val="00B933BE"/>
    <w:rsid w:val="00BB236B"/>
    <w:rsid w:val="00BC4F82"/>
    <w:rsid w:val="00BD6738"/>
    <w:rsid w:val="00BD7E5E"/>
    <w:rsid w:val="00BE50C8"/>
    <w:rsid w:val="00BE63DB"/>
    <w:rsid w:val="00BE6574"/>
    <w:rsid w:val="00C0001E"/>
    <w:rsid w:val="00C07319"/>
    <w:rsid w:val="00C16FD2"/>
    <w:rsid w:val="00C25076"/>
    <w:rsid w:val="00C35781"/>
    <w:rsid w:val="00C4395E"/>
    <w:rsid w:val="00C47FFD"/>
    <w:rsid w:val="00C51E92"/>
    <w:rsid w:val="00C57E2C"/>
    <w:rsid w:val="00C608B7"/>
    <w:rsid w:val="00C66F24"/>
    <w:rsid w:val="00C76D7F"/>
    <w:rsid w:val="00C80C30"/>
    <w:rsid w:val="00C813AA"/>
    <w:rsid w:val="00C9215B"/>
    <w:rsid w:val="00C9291E"/>
    <w:rsid w:val="00C95B33"/>
    <w:rsid w:val="00CA3F44"/>
    <w:rsid w:val="00CA4E58"/>
    <w:rsid w:val="00CB0F9B"/>
    <w:rsid w:val="00CB3771"/>
    <w:rsid w:val="00CB44BF"/>
    <w:rsid w:val="00CB5153"/>
    <w:rsid w:val="00CC3B2A"/>
    <w:rsid w:val="00CC6390"/>
    <w:rsid w:val="00CD28B5"/>
    <w:rsid w:val="00CD6C15"/>
    <w:rsid w:val="00CE076A"/>
    <w:rsid w:val="00CE463D"/>
    <w:rsid w:val="00CF1486"/>
    <w:rsid w:val="00D064FF"/>
    <w:rsid w:val="00D10BA0"/>
    <w:rsid w:val="00D124A3"/>
    <w:rsid w:val="00D21694"/>
    <w:rsid w:val="00D24EB5"/>
    <w:rsid w:val="00D35AB9"/>
    <w:rsid w:val="00D413FB"/>
    <w:rsid w:val="00D41571"/>
    <w:rsid w:val="00D416A0"/>
    <w:rsid w:val="00D428A2"/>
    <w:rsid w:val="00D4484F"/>
    <w:rsid w:val="00D47672"/>
    <w:rsid w:val="00D47C90"/>
    <w:rsid w:val="00D5123C"/>
    <w:rsid w:val="00D55560"/>
    <w:rsid w:val="00D61C5A"/>
    <w:rsid w:val="00D640E0"/>
    <w:rsid w:val="00D6790C"/>
    <w:rsid w:val="00D72E66"/>
    <w:rsid w:val="00D73277"/>
    <w:rsid w:val="00D76586"/>
    <w:rsid w:val="00D82657"/>
    <w:rsid w:val="00D87E20"/>
    <w:rsid w:val="00DA14C6"/>
    <w:rsid w:val="00DA4037"/>
    <w:rsid w:val="00DB3179"/>
    <w:rsid w:val="00DC0F34"/>
    <w:rsid w:val="00DC7EED"/>
    <w:rsid w:val="00DD2155"/>
    <w:rsid w:val="00DE66A5"/>
    <w:rsid w:val="00DF2B50"/>
    <w:rsid w:val="00E04C86"/>
    <w:rsid w:val="00E17344"/>
    <w:rsid w:val="00E20F30"/>
    <w:rsid w:val="00E2189C"/>
    <w:rsid w:val="00E25BB1"/>
    <w:rsid w:val="00E278E7"/>
    <w:rsid w:val="00E27BBA"/>
    <w:rsid w:val="00E30E3F"/>
    <w:rsid w:val="00E34C4D"/>
    <w:rsid w:val="00E35E8F"/>
    <w:rsid w:val="00E428AB"/>
    <w:rsid w:val="00E438E8"/>
    <w:rsid w:val="00E453A3"/>
    <w:rsid w:val="00E45C20"/>
    <w:rsid w:val="00E520E2"/>
    <w:rsid w:val="00E530C4"/>
    <w:rsid w:val="00E55996"/>
    <w:rsid w:val="00E61F70"/>
    <w:rsid w:val="00E6234B"/>
    <w:rsid w:val="00E64254"/>
    <w:rsid w:val="00E67928"/>
    <w:rsid w:val="00E70FB5"/>
    <w:rsid w:val="00E915AF"/>
    <w:rsid w:val="00E96415"/>
    <w:rsid w:val="00E968C9"/>
    <w:rsid w:val="00EA15B3"/>
    <w:rsid w:val="00EB2358"/>
    <w:rsid w:val="00EB3EB8"/>
    <w:rsid w:val="00EC02FE"/>
    <w:rsid w:val="00EC0833"/>
    <w:rsid w:val="00EC4A96"/>
    <w:rsid w:val="00EE1096"/>
    <w:rsid w:val="00EE2239"/>
    <w:rsid w:val="00EF091B"/>
    <w:rsid w:val="00F30652"/>
    <w:rsid w:val="00F424BF"/>
    <w:rsid w:val="00F44FC3"/>
    <w:rsid w:val="00F46107"/>
    <w:rsid w:val="00F468C5"/>
    <w:rsid w:val="00F52F39"/>
    <w:rsid w:val="00F54767"/>
    <w:rsid w:val="00F55C67"/>
    <w:rsid w:val="00F55E8B"/>
    <w:rsid w:val="00F6068D"/>
    <w:rsid w:val="00F6184F"/>
    <w:rsid w:val="00F8310E"/>
    <w:rsid w:val="00F914DD"/>
    <w:rsid w:val="00FA2358"/>
    <w:rsid w:val="00FB13B4"/>
    <w:rsid w:val="00FB2592"/>
    <w:rsid w:val="00FB2810"/>
    <w:rsid w:val="00FB7A2C"/>
    <w:rsid w:val="00FC2947"/>
    <w:rsid w:val="00FC4422"/>
    <w:rsid w:val="00FD48E2"/>
    <w:rsid w:val="00FE0818"/>
    <w:rsid w:val="00FE6FB1"/>
    <w:rsid w:val="00FF33EF"/>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46EEDFC-EB46-4AAF-8286-DB82788A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uiPriority w:val="59"/>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uiPriority w:val="99"/>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md/R12-SURVEY.SG6-SP/en"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1.bin"/><Relationship Id="rId28" Type="http://schemas.openxmlformats.org/officeDocument/2006/relationships/footer" Target="footer5.xml"/><Relationship Id="rId10" Type="http://schemas.openxmlformats.org/officeDocument/2006/relationships/hyperlink" Target="mailto:khalbaev@cemc.u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kasimov@mitc.uz" TargetMode="Externa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eader" Target="header10.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984B0-8B45-4A73-B055-2972F2F8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12</Pages>
  <Words>2284</Words>
  <Characters>13023</Characters>
  <Application>Microsoft Office Word</Application>
  <DocSecurity>4</DocSecurity>
  <Lines>108</Lines>
  <Paragraphs>30</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15277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2</cp:revision>
  <cp:lastPrinted>2014-12-01T10:51:00Z</cp:lastPrinted>
  <dcterms:created xsi:type="dcterms:W3CDTF">2015-05-22T06:33:00Z</dcterms:created>
  <dcterms:modified xsi:type="dcterms:W3CDTF">2015-05-22T06:33:00Z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