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9923" w:type="dxa"/>
        <w:tblLayout w:type="fixed"/>
        <w:tblLook w:val="0000" w:firstRow="0" w:lastRow="0" w:firstColumn="0" w:lastColumn="0" w:noHBand="0" w:noVBand="0"/>
      </w:tblPr>
      <w:tblGrid>
        <w:gridCol w:w="6804"/>
        <w:gridCol w:w="3119"/>
      </w:tblGrid>
      <w:tr w:rsidR="00380A7A" w:rsidTr="00E032C8">
        <w:trPr>
          <w:cantSplit/>
        </w:trPr>
        <w:tc>
          <w:tcPr>
            <w:tcW w:w="6804" w:type="dxa"/>
          </w:tcPr>
          <w:p w:rsidR="00380A7A" w:rsidRPr="00016648" w:rsidRDefault="00F33196" w:rsidP="00E032C8">
            <w:pPr>
              <w:spacing w:before="400" w:after="48"/>
              <w:rPr>
                <w:rFonts w:ascii="Verdana" w:hAnsi="Verdana" w:cs="Times"/>
                <w:b/>
                <w:position w:val="6"/>
                <w:sz w:val="20"/>
                <w:vertAlign w:val="subscript"/>
              </w:rPr>
            </w:pPr>
            <w:r w:rsidRPr="00530E6D">
              <w:rPr>
                <w:rFonts w:ascii="Verdana" w:hAnsi="Verdana" w:cs="Times New Roman Bold"/>
                <w:b/>
                <w:szCs w:val="24"/>
              </w:rPr>
              <w:t>Assemblée des Radiocommunications (AR-</w:t>
            </w:r>
            <w:r>
              <w:rPr>
                <w:rFonts w:ascii="Verdana" w:hAnsi="Verdana" w:cs="Times New Roman Bold"/>
                <w:b/>
                <w:szCs w:val="24"/>
              </w:rPr>
              <w:t>15</w:t>
            </w:r>
            <w:r w:rsidRPr="00530E6D">
              <w:rPr>
                <w:rFonts w:ascii="Verdana" w:hAnsi="Verdana" w:cs="Times New Roman Bold"/>
                <w:b/>
                <w:szCs w:val="24"/>
              </w:rPr>
              <w:t>)</w:t>
            </w:r>
            <w:r w:rsidRPr="00530E6D">
              <w:rPr>
                <w:rFonts w:ascii="Verdana" w:hAnsi="Verdana" w:cs="Times New Roman Bold"/>
                <w:b/>
                <w:position w:val="6"/>
                <w:sz w:val="26"/>
                <w:szCs w:val="26"/>
              </w:rPr>
              <w:br/>
            </w:r>
            <w:r w:rsidRPr="00530E6D">
              <w:rPr>
                <w:rFonts w:ascii="Verdana" w:hAnsi="Verdana" w:cs="Times"/>
                <w:b/>
                <w:sz w:val="20"/>
              </w:rPr>
              <w:t xml:space="preserve">Genève, </w:t>
            </w:r>
            <w:r>
              <w:rPr>
                <w:rFonts w:ascii="Verdana" w:hAnsi="Verdana" w:cs="Times"/>
                <w:b/>
                <w:sz w:val="20"/>
              </w:rPr>
              <w:t>26</w:t>
            </w:r>
            <w:r w:rsidRPr="00530E6D">
              <w:rPr>
                <w:rFonts w:ascii="Verdana" w:hAnsi="Verdana" w:cs="Times"/>
                <w:b/>
                <w:sz w:val="20"/>
              </w:rPr>
              <w:t>-</w:t>
            </w:r>
            <w:r>
              <w:rPr>
                <w:rFonts w:ascii="Verdana" w:hAnsi="Verdana" w:cs="Times"/>
                <w:b/>
                <w:sz w:val="20"/>
              </w:rPr>
              <w:t>30</w:t>
            </w:r>
            <w:r w:rsidRPr="00530E6D">
              <w:rPr>
                <w:rFonts w:ascii="Verdana" w:hAnsi="Verdana" w:cs="Times"/>
                <w:b/>
                <w:sz w:val="20"/>
              </w:rPr>
              <w:t xml:space="preserve"> </w:t>
            </w:r>
            <w:r>
              <w:rPr>
                <w:rFonts w:ascii="Verdana" w:hAnsi="Verdana" w:cs="Times"/>
                <w:b/>
                <w:sz w:val="20"/>
              </w:rPr>
              <w:t>octobre</w:t>
            </w:r>
            <w:r w:rsidRPr="00530E6D">
              <w:rPr>
                <w:rFonts w:ascii="Verdana" w:hAnsi="Verdana" w:cs="Times"/>
                <w:b/>
                <w:sz w:val="20"/>
              </w:rPr>
              <w:t xml:space="preserve"> 20</w:t>
            </w:r>
            <w:r>
              <w:rPr>
                <w:rFonts w:ascii="Verdana" w:hAnsi="Verdana" w:cs="Times"/>
                <w:b/>
                <w:sz w:val="20"/>
              </w:rPr>
              <w:t>15</w:t>
            </w:r>
          </w:p>
        </w:tc>
        <w:tc>
          <w:tcPr>
            <w:tcW w:w="3119" w:type="dxa"/>
          </w:tcPr>
          <w:p w:rsidR="00380A7A" w:rsidRDefault="00F33196" w:rsidP="00BA7432">
            <w:pPr>
              <w:jc w:val="right"/>
            </w:pPr>
            <w:bookmarkStart w:id="0" w:name="ditulogo"/>
            <w:bookmarkEnd w:id="0"/>
            <w:r>
              <w:rPr>
                <w:noProof/>
                <w:lang w:val="en-US" w:eastAsia="zh-CN"/>
              </w:rPr>
              <w:drawing>
                <wp:inline distT="0" distB="0" distL="0" distR="0" wp14:anchorId="04FC34F5" wp14:editId="5A8857EB">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380A7A" w:rsidRPr="00617BE4" w:rsidTr="00E032C8">
        <w:trPr>
          <w:cantSplit/>
        </w:trPr>
        <w:tc>
          <w:tcPr>
            <w:tcW w:w="6804" w:type="dxa"/>
            <w:tcBorders>
              <w:bottom w:val="single" w:sz="12" w:space="0" w:color="auto"/>
            </w:tcBorders>
          </w:tcPr>
          <w:p w:rsidR="00380A7A" w:rsidRPr="00617BE4" w:rsidRDefault="00F33196" w:rsidP="00E032C8">
            <w:pPr>
              <w:spacing w:before="0" w:after="48"/>
              <w:rPr>
                <w:b/>
                <w:smallCaps/>
                <w:szCs w:val="24"/>
              </w:rPr>
            </w:pPr>
            <w:bookmarkStart w:id="1" w:name="dhead"/>
            <w:r w:rsidRPr="00BB51CC">
              <w:rPr>
                <w:rFonts w:ascii="Verdana" w:hAnsi="Verdana"/>
                <w:b/>
                <w:bCs/>
                <w:sz w:val="20"/>
              </w:rPr>
              <w:t>UNION INTERNATIONALE DES T</w:t>
            </w:r>
            <w:r>
              <w:rPr>
                <w:rFonts w:ascii="Verdana" w:hAnsi="Verdana"/>
                <w:b/>
                <w:bCs/>
                <w:sz w:val="20"/>
              </w:rPr>
              <w:t>É</w:t>
            </w:r>
            <w:r w:rsidRPr="00BB51CC">
              <w:rPr>
                <w:rFonts w:ascii="Verdana" w:hAnsi="Verdana"/>
                <w:b/>
                <w:bCs/>
                <w:sz w:val="20"/>
              </w:rPr>
              <w:t>L</w:t>
            </w:r>
            <w:r>
              <w:rPr>
                <w:rFonts w:ascii="Verdana" w:hAnsi="Verdana"/>
                <w:b/>
                <w:bCs/>
                <w:sz w:val="20"/>
              </w:rPr>
              <w:t>É</w:t>
            </w:r>
            <w:r w:rsidRPr="00BB51CC">
              <w:rPr>
                <w:rFonts w:ascii="Verdana" w:hAnsi="Verdana"/>
                <w:b/>
                <w:bCs/>
                <w:sz w:val="20"/>
              </w:rPr>
              <w:t>COMMUNICATIONS</w:t>
            </w:r>
          </w:p>
        </w:tc>
        <w:tc>
          <w:tcPr>
            <w:tcW w:w="3119" w:type="dxa"/>
            <w:tcBorders>
              <w:bottom w:val="single" w:sz="12" w:space="0" w:color="auto"/>
            </w:tcBorders>
          </w:tcPr>
          <w:p w:rsidR="00380A7A" w:rsidRPr="00617BE4" w:rsidRDefault="00380A7A" w:rsidP="00E032C8">
            <w:pPr>
              <w:spacing w:before="0"/>
              <w:rPr>
                <w:rFonts w:ascii="Verdana" w:hAnsi="Verdana"/>
                <w:szCs w:val="24"/>
              </w:rPr>
            </w:pPr>
          </w:p>
        </w:tc>
      </w:tr>
      <w:tr w:rsidR="00380A7A" w:rsidRPr="00C324A8" w:rsidTr="00E032C8">
        <w:trPr>
          <w:cantSplit/>
        </w:trPr>
        <w:tc>
          <w:tcPr>
            <w:tcW w:w="6804" w:type="dxa"/>
            <w:tcBorders>
              <w:top w:val="single" w:sz="12" w:space="0" w:color="auto"/>
            </w:tcBorders>
          </w:tcPr>
          <w:p w:rsidR="00380A7A" w:rsidRPr="00C324A8" w:rsidRDefault="00380A7A" w:rsidP="00E032C8">
            <w:pPr>
              <w:spacing w:before="0" w:after="48"/>
              <w:rPr>
                <w:rFonts w:ascii="Verdana" w:hAnsi="Verdana"/>
                <w:b/>
                <w:smallCaps/>
                <w:sz w:val="20"/>
              </w:rPr>
            </w:pPr>
          </w:p>
        </w:tc>
        <w:tc>
          <w:tcPr>
            <w:tcW w:w="3119" w:type="dxa"/>
            <w:tcBorders>
              <w:top w:val="single" w:sz="12" w:space="0" w:color="auto"/>
            </w:tcBorders>
          </w:tcPr>
          <w:p w:rsidR="00380A7A" w:rsidRPr="00C324A8" w:rsidRDefault="00380A7A" w:rsidP="00E032C8">
            <w:pPr>
              <w:spacing w:before="0"/>
              <w:rPr>
                <w:rFonts w:ascii="Verdana" w:hAnsi="Verdana"/>
                <w:sz w:val="20"/>
              </w:rPr>
            </w:pPr>
          </w:p>
        </w:tc>
      </w:tr>
      <w:tr w:rsidR="00380A7A" w:rsidRPr="00C324A8" w:rsidTr="00E032C8">
        <w:trPr>
          <w:cantSplit/>
          <w:trHeight w:val="23"/>
        </w:trPr>
        <w:tc>
          <w:tcPr>
            <w:tcW w:w="6804" w:type="dxa"/>
            <w:vMerge w:val="restart"/>
          </w:tcPr>
          <w:p w:rsidR="00380A7A" w:rsidRPr="00380A7A" w:rsidRDefault="00380A7A" w:rsidP="00E032C8">
            <w:pPr>
              <w:tabs>
                <w:tab w:val="left" w:pos="851"/>
              </w:tabs>
              <w:spacing w:before="0"/>
              <w:rPr>
                <w:rFonts w:ascii="Verdana" w:hAnsi="Verdana"/>
                <w:sz w:val="20"/>
              </w:rPr>
            </w:pPr>
            <w:bookmarkStart w:id="2" w:name="dnum" w:colFirst="1" w:colLast="1"/>
            <w:bookmarkStart w:id="3" w:name="dmeeting" w:colFirst="0" w:colLast="0"/>
            <w:bookmarkStart w:id="4" w:name="dbluepink" w:colFirst="0" w:colLast="0"/>
            <w:bookmarkEnd w:id="1"/>
          </w:p>
        </w:tc>
        <w:tc>
          <w:tcPr>
            <w:tcW w:w="3119" w:type="dxa"/>
          </w:tcPr>
          <w:p w:rsidR="00380A7A" w:rsidRPr="00380A7A" w:rsidRDefault="00380A7A" w:rsidP="00E032C8">
            <w:pPr>
              <w:tabs>
                <w:tab w:val="left" w:pos="851"/>
              </w:tabs>
              <w:spacing w:before="0"/>
              <w:rPr>
                <w:rFonts w:ascii="Verdana" w:hAnsi="Verdana"/>
                <w:sz w:val="20"/>
              </w:rPr>
            </w:pPr>
            <w:r>
              <w:rPr>
                <w:rFonts w:ascii="Verdana" w:hAnsi="Verdana"/>
                <w:b/>
                <w:sz w:val="20"/>
              </w:rPr>
              <w:t>Document 6/1002-F</w:t>
            </w:r>
          </w:p>
        </w:tc>
      </w:tr>
      <w:tr w:rsidR="00380A7A" w:rsidRPr="00C324A8" w:rsidTr="00E032C8">
        <w:trPr>
          <w:cantSplit/>
          <w:trHeight w:val="23"/>
        </w:trPr>
        <w:tc>
          <w:tcPr>
            <w:tcW w:w="6804" w:type="dxa"/>
            <w:vMerge/>
          </w:tcPr>
          <w:p w:rsidR="00380A7A" w:rsidRPr="00C324A8" w:rsidRDefault="00380A7A" w:rsidP="00E032C8">
            <w:pPr>
              <w:tabs>
                <w:tab w:val="left" w:pos="851"/>
              </w:tabs>
              <w:rPr>
                <w:rFonts w:ascii="Verdana" w:hAnsi="Verdana"/>
                <w:b/>
                <w:sz w:val="20"/>
              </w:rPr>
            </w:pPr>
            <w:bookmarkStart w:id="5" w:name="ddate" w:colFirst="1" w:colLast="1"/>
            <w:bookmarkEnd w:id="2"/>
            <w:bookmarkEnd w:id="3"/>
          </w:p>
        </w:tc>
        <w:tc>
          <w:tcPr>
            <w:tcW w:w="3119" w:type="dxa"/>
          </w:tcPr>
          <w:p w:rsidR="00380A7A" w:rsidRPr="00380A7A" w:rsidRDefault="00C30DB0" w:rsidP="00E032C8">
            <w:pPr>
              <w:tabs>
                <w:tab w:val="left" w:pos="993"/>
              </w:tabs>
              <w:spacing w:before="0"/>
              <w:rPr>
                <w:rFonts w:ascii="Verdana" w:hAnsi="Verdana"/>
                <w:sz w:val="20"/>
              </w:rPr>
            </w:pPr>
            <w:r>
              <w:rPr>
                <w:rFonts w:ascii="Verdana" w:hAnsi="Verdana"/>
                <w:b/>
                <w:sz w:val="20"/>
              </w:rPr>
              <w:t>28 septembre 2015</w:t>
            </w:r>
          </w:p>
        </w:tc>
      </w:tr>
      <w:tr w:rsidR="00380A7A" w:rsidRPr="00C324A8" w:rsidTr="00E032C8">
        <w:trPr>
          <w:cantSplit/>
          <w:trHeight w:val="23"/>
        </w:trPr>
        <w:tc>
          <w:tcPr>
            <w:tcW w:w="6804" w:type="dxa"/>
            <w:vMerge/>
          </w:tcPr>
          <w:p w:rsidR="00380A7A" w:rsidRPr="00C324A8" w:rsidRDefault="00380A7A" w:rsidP="00E032C8">
            <w:pPr>
              <w:tabs>
                <w:tab w:val="left" w:pos="851"/>
              </w:tabs>
              <w:rPr>
                <w:rFonts w:ascii="Verdana" w:hAnsi="Verdana"/>
                <w:b/>
                <w:sz w:val="20"/>
              </w:rPr>
            </w:pPr>
            <w:bookmarkStart w:id="6" w:name="dorlang" w:colFirst="1" w:colLast="1"/>
            <w:bookmarkEnd w:id="5"/>
          </w:p>
        </w:tc>
        <w:tc>
          <w:tcPr>
            <w:tcW w:w="3119" w:type="dxa"/>
          </w:tcPr>
          <w:p w:rsidR="00380A7A" w:rsidRPr="00C324A8" w:rsidRDefault="00380A7A" w:rsidP="00E032C8">
            <w:pPr>
              <w:tabs>
                <w:tab w:val="left" w:pos="993"/>
              </w:tabs>
              <w:rPr>
                <w:rFonts w:ascii="Verdana" w:hAnsi="Verdana"/>
                <w:b/>
                <w:sz w:val="20"/>
              </w:rPr>
            </w:pPr>
          </w:p>
        </w:tc>
      </w:tr>
    </w:tbl>
    <w:tbl>
      <w:tblPr>
        <w:tblW w:w="9923" w:type="dxa"/>
        <w:tblLayout w:type="fixed"/>
        <w:tblLook w:val="0000" w:firstRow="0" w:lastRow="0" w:firstColumn="0" w:lastColumn="0" w:noHBand="0" w:noVBand="0"/>
      </w:tblPr>
      <w:tblGrid>
        <w:gridCol w:w="9923"/>
      </w:tblGrid>
      <w:tr w:rsidR="00380A7A" w:rsidTr="00E032C8">
        <w:trPr>
          <w:cantSplit/>
        </w:trPr>
        <w:tc>
          <w:tcPr>
            <w:tcW w:w="9923" w:type="dxa"/>
          </w:tcPr>
          <w:p w:rsidR="00380A7A" w:rsidRDefault="00380A7A" w:rsidP="00E032C8">
            <w:pPr>
              <w:pStyle w:val="Source"/>
              <w:rPr>
                <w:lang w:val="fr-CH"/>
              </w:rPr>
            </w:pPr>
            <w:bookmarkStart w:id="7" w:name="dsource" w:colFirst="0" w:colLast="0"/>
            <w:bookmarkEnd w:id="4"/>
            <w:bookmarkEnd w:id="6"/>
            <w:r w:rsidRPr="00380A7A">
              <w:rPr>
                <w:lang w:val="fr-CH"/>
              </w:rPr>
              <w:t>Commission d</w:t>
            </w:r>
            <w:r w:rsidR="00973DC1">
              <w:rPr>
                <w:lang w:val="fr-CH"/>
              </w:rPr>
              <w:t>'</w:t>
            </w:r>
            <w:r w:rsidRPr="00380A7A">
              <w:rPr>
                <w:lang w:val="fr-CH"/>
              </w:rPr>
              <w:t>études </w:t>
            </w:r>
            <w:r>
              <w:rPr>
                <w:lang w:val="fr-CH"/>
              </w:rPr>
              <w:t xml:space="preserve">6 des </w:t>
            </w:r>
            <w:r w:rsidRPr="00380A7A">
              <w:rPr>
                <w:lang w:val="fr-CH"/>
              </w:rPr>
              <w:t>radiocommunication</w:t>
            </w:r>
            <w:r>
              <w:rPr>
                <w:lang w:val="fr-CH"/>
              </w:rPr>
              <w:t>s</w:t>
            </w:r>
          </w:p>
        </w:tc>
      </w:tr>
      <w:tr w:rsidR="00380A7A" w:rsidTr="00E032C8">
        <w:trPr>
          <w:cantSplit/>
        </w:trPr>
        <w:tc>
          <w:tcPr>
            <w:tcW w:w="9923" w:type="dxa"/>
          </w:tcPr>
          <w:p w:rsidR="00380A7A" w:rsidRDefault="00380A7A" w:rsidP="00E032C8">
            <w:pPr>
              <w:pStyle w:val="Title1"/>
              <w:rPr>
                <w:lang w:val="fr-CH"/>
              </w:rPr>
            </w:pPr>
            <w:bookmarkStart w:id="8" w:name="dtitle1" w:colFirst="0" w:colLast="0"/>
            <w:bookmarkEnd w:id="7"/>
            <w:r>
              <w:rPr>
                <w:lang w:val="fr-CH"/>
              </w:rPr>
              <w:t xml:space="preserve">service de </w:t>
            </w:r>
            <w:r w:rsidRPr="00380A7A">
              <w:rPr>
                <w:bCs/>
                <w:lang w:val="fr-CH"/>
              </w:rPr>
              <w:t>radiodiffusion</w:t>
            </w:r>
          </w:p>
        </w:tc>
      </w:tr>
      <w:tr w:rsidR="00380A7A" w:rsidTr="00E032C8">
        <w:trPr>
          <w:cantSplit/>
        </w:trPr>
        <w:tc>
          <w:tcPr>
            <w:tcW w:w="9923" w:type="dxa"/>
          </w:tcPr>
          <w:p w:rsidR="00380A7A" w:rsidRDefault="00380A7A" w:rsidP="00E032C8">
            <w:pPr>
              <w:pStyle w:val="Title2"/>
              <w:rPr>
                <w:lang w:val="fr-CH"/>
              </w:rPr>
            </w:pPr>
            <w:bookmarkStart w:id="9" w:name="dtitle2" w:colFirst="0" w:colLast="0"/>
            <w:bookmarkEnd w:id="8"/>
            <w:r>
              <w:rPr>
                <w:lang w:val="fr-CH"/>
              </w:rPr>
              <w:t xml:space="preserve">liste des </w:t>
            </w:r>
            <w:r w:rsidRPr="00380A7A">
              <w:rPr>
                <w:lang w:val="en-US"/>
              </w:rPr>
              <w:t>Recommandation</w:t>
            </w:r>
            <w:r>
              <w:rPr>
                <w:lang w:val="fr-CH"/>
              </w:rPr>
              <w:t>s</w:t>
            </w:r>
          </w:p>
        </w:tc>
      </w:tr>
    </w:tbl>
    <w:bookmarkEnd w:id="9"/>
    <w:p w:rsidR="00380A7A" w:rsidRPr="00515BCD" w:rsidRDefault="00515BCD" w:rsidP="00E032C8">
      <w:pPr>
        <w:pStyle w:val="Heading1"/>
        <w:rPr>
          <w:lang w:val="fr-CH"/>
        </w:rPr>
      </w:pPr>
      <w:r w:rsidRPr="00515BCD">
        <w:rPr>
          <w:lang w:val="fr-CH"/>
        </w:rPr>
        <w:t xml:space="preserve">Recommandations </w:t>
      </w:r>
      <w:r w:rsidR="00380A7A" w:rsidRPr="00515BCD">
        <w:rPr>
          <w:lang w:val="fr-CH"/>
        </w:rPr>
        <w:t xml:space="preserve">UIT-R </w:t>
      </w:r>
      <w:r w:rsidRPr="00515BCD">
        <w:rPr>
          <w:lang w:val="fr-CH"/>
        </w:rPr>
        <w:t xml:space="preserve">de la série </w:t>
      </w:r>
      <w:r w:rsidR="00380A7A" w:rsidRPr="00515BCD">
        <w:rPr>
          <w:lang w:val="fr-CH"/>
        </w:rPr>
        <w:t>BR</w:t>
      </w:r>
    </w:p>
    <w:p w:rsidR="00380A7A" w:rsidRPr="00515BCD" w:rsidRDefault="00515BCD" w:rsidP="00E032C8">
      <w:pPr>
        <w:pStyle w:val="Heading1"/>
        <w:rPr>
          <w:lang w:val="fr-CH"/>
        </w:rPr>
      </w:pPr>
      <w:r w:rsidRPr="00515BCD">
        <w:rPr>
          <w:lang w:val="fr-CH"/>
        </w:rPr>
        <w:t xml:space="preserve">Recommandations </w:t>
      </w:r>
      <w:r w:rsidR="00380A7A" w:rsidRPr="00515BCD">
        <w:rPr>
          <w:lang w:val="fr-CH"/>
        </w:rPr>
        <w:t xml:space="preserve">UIT-R </w:t>
      </w:r>
      <w:r w:rsidRPr="00515BCD">
        <w:rPr>
          <w:lang w:val="fr-CH"/>
        </w:rPr>
        <w:t xml:space="preserve">de la série </w:t>
      </w:r>
      <w:r w:rsidR="00380A7A" w:rsidRPr="00515BCD">
        <w:rPr>
          <w:lang w:val="fr-CH"/>
        </w:rPr>
        <w:t>BS</w:t>
      </w:r>
    </w:p>
    <w:p w:rsidR="00380A7A" w:rsidRPr="00E03872" w:rsidRDefault="00515BCD" w:rsidP="00E032C8">
      <w:pPr>
        <w:pStyle w:val="Heading1"/>
        <w:spacing w:after="1080"/>
        <w:rPr>
          <w:lang w:val="fr-CH"/>
        </w:rPr>
      </w:pPr>
      <w:r w:rsidRPr="00515BCD">
        <w:rPr>
          <w:lang w:val="fr-CH"/>
        </w:rPr>
        <w:t xml:space="preserve">Recommandations </w:t>
      </w:r>
      <w:r w:rsidR="00380A7A" w:rsidRPr="00515BCD">
        <w:rPr>
          <w:lang w:val="fr-CH"/>
        </w:rPr>
        <w:t xml:space="preserve">UIT-R </w:t>
      </w:r>
      <w:r w:rsidRPr="00515BCD">
        <w:rPr>
          <w:lang w:val="fr-CH"/>
        </w:rPr>
        <w:t xml:space="preserve">de la série </w:t>
      </w:r>
      <w:r w:rsidR="00380A7A" w:rsidRPr="00515BCD">
        <w:rPr>
          <w:lang w:val="fr-CH"/>
        </w:rPr>
        <w:t>BT</w:t>
      </w:r>
    </w:p>
    <w:tbl>
      <w:tblPr>
        <w:tblW w:w="91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1"/>
        <w:gridCol w:w="1559"/>
        <w:gridCol w:w="1701"/>
        <w:gridCol w:w="2003"/>
        <w:gridCol w:w="2126"/>
      </w:tblGrid>
      <w:tr w:rsidR="00380A7A" w:rsidRPr="00E03872" w:rsidTr="003D5A34">
        <w:trPr>
          <w:jc w:val="center"/>
        </w:trPr>
        <w:tc>
          <w:tcPr>
            <w:tcW w:w="1721" w:type="dxa"/>
          </w:tcPr>
          <w:p w:rsidR="00380A7A" w:rsidRPr="00E03872" w:rsidRDefault="00380A7A" w:rsidP="00E032C8">
            <w:pPr>
              <w:spacing w:before="60" w:after="60"/>
              <w:jc w:val="center"/>
              <w:rPr>
                <w:szCs w:val="24"/>
                <w:lang w:val="fr-CH"/>
              </w:rPr>
            </w:pPr>
            <w:r w:rsidRPr="00E03872">
              <w:rPr>
                <w:b/>
                <w:szCs w:val="24"/>
                <w:lang w:val="fr-CH"/>
              </w:rPr>
              <w:t>NOC</w:t>
            </w:r>
            <w:r w:rsidRPr="00E03872">
              <w:rPr>
                <w:szCs w:val="24"/>
                <w:lang w:val="fr-CH"/>
              </w:rPr>
              <w:t xml:space="preserve"> = Maintenu</w:t>
            </w:r>
          </w:p>
        </w:tc>
        <w:tc>
          <w:tcPr>
            <w:tcW w:w="1559" w:type="dxa"/>
          </w:tcPr>
          <w:p w:rsidR="00380A7A" w:rsidRPr="00E03872" w:rsidRDefault="00380A7A" w:rsidP="00E032C8">
            <w:pPr>
              <w:spacing w:before="60" w:after="60"/>
              <w:jc w:val="center"/>
              <w:rPr>
                <w:szCs w:val="24"/>
                <w:lang w:val="fr-CH"/>
              </w:rPr>
            </w:pPr>
            <w:r w:rsidRPr="00E03872">
              <w:rPr>
                <w:b/>
                <w:szCs w:val="24"/>
                <w:lang w:val="fr-CH"/>
              </w:rPr>
              <w:t>MOD</w:t>
            </w:r>
            <w:r w:rsidRPr="00E03872">
              <w:rPr>
                <w:szCs w:val="24"/>
                <w:lang w:val="fr-CH"/>
              </w:rPr>
              <w:t xml:space="preserve"> = Modifié</w:t>
            </w:r>
          </w:p>
        </w:tc>
        <w:tc>
          <w:tcPr>
            <w:tcW w:w="1701" w:type="dxa"/>
          </w:tcPr>
          <w:p w:rsidR="00380A7A" w:rsidRPr="00E03872" w:rsidRDefault="00380A7A" w:rsidP="00E032C8">
            <w:pPr>
              <w:spacing w:before="60" w:after="60"/>
              <w:jc w:val="center"/>
              <w:rPr>
                <w:szCs w:val="24"/>
                <w:lang w:val="fr-CH"/>
              </w:rPr>
            </w:pPr>
            <w:r w:rsidRPr="00E03872">
              <w:rPr>
                <w:b/>
                <w:szCs w:val="24"/>
                <w:lang w:val="fr-CH"/>
              </w:rPr>
              <w:t>SUP</w:t>
            </w:r>
            <w:r w:rsidRPr="00E03872">
              <w:rPr>
                <w:szCs w:val="24"/>
                <w:lang w:val="fr-CH"/>
              </w:rPr>
              <w:t xml:space="preserve"> = Supprimé</w:t>
            </w:r>
          </w:p>
        </w:tc>
        <w:tc>
          <w:tcPr>
            <w:tcW w:w="2003" w:type="dxa"/>
          </w:tcPr>
          <w:p w:rsidR="00380A7A" w:rsidRPr="00E03872" w:rsidRDefault="00380A7A" w:rsidP="00E032C8">
            <w:pPr>
              <w:spacing w:before="60" w:after="60"/>
              <w:jc w:val="center"/>
              <w:rPr>
                <w:szCs w:val="24"/>
                <w:lang w:val="fr-CH"/>
              </w:rPr>
            </w:pPr>
            <w:r w:rsidRPr="00E03872">
              <w:rPr>
                <w:b/>
                <w:szCs w:val="24"/>
                <w:lang w:val="fr-CH"/>
              </w:rPr>
              <w:t>ADD</w:t>
            </w:r>
            <w:r w:rsidRPr="00E03872">
              <w:rPr>
                <w:szCs w:val="24"/>
                <w:lang w:val="fr-CH"/>
              </w:rPr>
              <w:t xml:space="preserve"> =</w:t>
            </w:r>
            <w:r w:rsidRPr="00E03872">
              <w:rPr>
                <w:szCs w:val="24"/>
                <w:lang w:val="fr-CH"/>
              </w:rPr>
              <w:br/>
              <w:t>Nouveau texte</w:t>
            </w:r>
          </w:p>
        </w:tc>
        <w:tc>
          <w:tcPr>
            <w:tcW w:w="2126" w:type="dxa"/>
          </w:tcPr>
          <w:p w:rsidR="00380A7A" w:rsidRPr="00E03872" w:rsidRDefault="00380A7A" w:rsidP="00E032C8">
            <w:pPr>
              <w:spacing w:before="60" w:after="60"/>
              <w:jc w:val="center"/>
              <w:rPr>
                <w:szCs w:val="24"/>
                <w:lang w:val="fr-CH"/>
              </w:rPr>
            </w:pPr>
            <w:r w:rsidRPr="00E03872">
              <w:rPr>
                <w:b/>
                <w:szCs w:val="24"/>
                <w:lang w:val="fr-CH"/>
              </w:rPr>
              <w:t>UNA</w:t>
            </w:r>
            <w:r w:rsidRPr="00E03872">
              <w:rPr>
                <w:szCs w:val="24"/>
                <w:lang w:val="fr-CH"/>
              </w:rPr>
              <w:t xml:space="preserve"> = </w:t>
            </w:r>
            <w:r w:rsidR="00515BCD">
              <w:rPr>
                <w:szCs w:val="24"/>
                <w:lang w:val="fr-CH"/>
              </w:rPr>
              <w:br/>
            </w:r>
            <w:r w:rsidRPr="00E03872">
              <w:rPr>
                <w:szCs w:val="24"/>
                <w:lang w:val="fr-CH"/>
              </w:rPr>
              <w:t>En cours d</w:t>
            </w:r>
            <w:r w:rsidR="00973DC1">
              <w:rPr>
                <w:szCs w:val="24"/>
                <w:lang w:val="fr-CH"/>
              </w:rPr>
              <w:t>'</w:t>
            </w:r>
            <w:r w:rsidRPr="00E03872">
              <w:rPr>
                <w:szCs w:val="24"/>
                <w:lang w:val="fr-CH"/>
              </w:rPr>
              <w:t>approbation</w:t>
            </w:r>
          </w:p>
        </w:tc>
      </w:tr>
    </w:tbl>
    <w:p w:rsidR="00515BCD" w:rsidRPr="00F33196" w:rsidRDefault="001A2BCA" w:rsidP="00E032C8">
      <w:pPr>
        <w:tabs>
          <w:tab w:val="clear" w:pos="1134"/>
          <w:tab w:val="clear" w:pos="1871"/>
          <w:tab w:val="clear" w:pos="2268"/>
        </w:tabs>
        <w:overflowPunct/>
        <w:autoSpaceDE/>
        <w:autoSpaceDN/>
        <w:adjustRightInd/>
        <w:spacing w:before="240"/>
        <w:textAlignment w:val="auto"/>
      </w:pPr>
      <w:r>
        <w:t xml:space="preserve">NOTE </w:t>
      </w:r>
      <w:r w:rsidRPr="004C78AF">
        <w:rPr>
          <w:rFonts w:eastAsia="SimSun"/>
        </w:rPr>
        <w:t>–</w:t>
      </w:r>
      <w:r w:rsidRPr="00333AD8">
        <w:t xml:space="preserve"> </w:t>
      </w:r>
      <w:r w:rsidR="00A961E8">
        <w:t>En ce qui concerne</w:t>
      </w:r>
      <w:r w:rsidR="00F33196">
        <w:t xml:space="preserve"> la Circulaire administrative CACE/747, la période d</w:t>
      </w:r>
      <w:r w:rsidR="00973DC1">
        <w:t>'</w:t>
      </w:r>
      <w:r w:rsidR="00F33196">
        <w:t>examen se termine le 14 octobre 2015.</w:t>
      </w:r>
      <w:r w:rsidR="00380A7A">
        <w:br w:type="page"/>
      </w:r>
    </w:p>
    <w:p w:rsidR="00515BCD" w:rsidRDefault="00515BCD" w:rsidP="00E032C8">
      <w:pPr>
        <w:pStyle w:val="Headingb"/>
        <w:rPr>
          <w:lang w:val="fr-CH"/>
        </w:rPr>
      </w:pPr>
      <w:r>
        <w:rPr>
          <w:lang w:val="fr-CH"/>
        </w:rPr>
        <w:lastRenderedPageBreak/>
        <w:t>R</w:t>
      </w:r>
      <w:r w:rsidRPr="00E03872">
        <w:rPr>
          <w:lang w:val="fr-CH"/>
        </w:rPr>
        <w:t>ecommandations UIT-R de la série BR</w:t>
      </w:r>
    </w:p>
    <w:p w:rsidR="00AD4BB3" w:rsidRPr="00AD4BB3" w:rsidRDefault="00AD4BB3" w:rsidP="00E032C8">
      <w:pPr>
        <w:rPr>
          <w:lang w:val="fr-CH"/>
        </w:rPr>
      </w:pPr>
    </w:p>
    <w:p w:rsidR="003D5A34" w:rsidRPr="00E03872" w:rsidRDefault="003D5A34" w:rsidP="00E032C8">
      <w:pPr>
        <w:pStyle w:val="Tabletitle"/>
        <w:rPr>
          <w:lang w:val="fr-CH"/>
        </w:rPr>
      </w:pPr>
      <w:r w:rsidRPr="00E03872">
        <w:rPr>
          <w:lang w:val="fr-CH"/>
        </w:rPr>
        <w:t>Enregistrement pour la production, l</w:t>
      </w:r>
      <w:r w:rsidR="00973DC1">
        <w:rPr>
          <w:lang w:val="fr-CH"/>
        </w:rPr>
        <w:t>'</w:t>
      </w:r>
      <w:r w:rsidRPr="00E03872">
        <w:rPr>
          <w:lang w:val="fr-CH"/>
        </w:rPr>
        <w:t>archivage et la diffusion; films pour la télévision</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0"/>
        <w:gridCol w:w="5186"/>
        <w:gridCol w:w="1439"/>
        <w:gridCol w:w="1494"/>
      </w:tblGrid>
      <w:tr w:rsidR="003D5A34" w:rsidRPr="00E03872" w:rsidTr="00C654CA">
        <w:trPr>
          <w:cantSplit/>
          <w:tblHeader/>
        </w:trPr>
        <w:tc>
          <w:tcPr>
            <w:tcW w:w="1770" w:type="dxa"/>
          </w:tcPr>
          <w:p w:rsidR="003D5A34" w:rsidRPr="00E03872" w:rsidRDefault="003D5A34" w:rsidP="00E032C8">
            <w:pPr>
              <w:pStyle w:val="Tablehead"/>
              <w:spacing w:before="40" w:after="40"/>
              <w:rPr>
                <w:lang w:val="fr-CH"/>
              </w:rPr>
            </w:pPr>
            <w:r w:rsidRPr="00E03872">
              <w:rPr>
                <w:lang w:val="fr-CH"/>
              </w:rPr>
              <w:t>Rec</w:t>
            </w:r>
            <w:proofErr w:type="gramStart"/>
            <w:r w:rsidRPr="00E03872">
              <w:rPr>
                <w:lang w:val="fr-CH"/>
              </w:rPr>
              <w:t>.</w:t>
            </w:r>
            <w:proofErr w:type="gramEnd"/>
            <w:r w:rsidRPr="00E03872">
              <w:rPr>
                <w:lang w:val="fr-CH"/>
              </w:rPr>
              <w:br/>
              <w:t>UIT-R</w:t>
            </w:r>
          </w:p>
        </w:tc>
        <w:tc>
          <w:tcPr>
            <w:tcW w:w="5186" w:type="dxa"/>
          </w:tcPr>
          <w:p w:rsidR="003D5A34" w:rsidRPr="00E03872" w:rsidRDefault="001548BA" w:rsidP="00E032C8">
            <w:pPr>
              <w:pStyle w:val="Tablehead"/>
              <w:spacing w:before="40" w:after="40"/>
              <w:rPr>
                <w:lang w:val="fr-CH"/>
              </w:rPr>
            </w:pPr>
            <w:r>
              <w:rPr>
                <w:lang w:val="fr-CH"/>
              </w:rPr>
              <w:t>Recommandation</w:t>
            </w:r>
          </w:p>
        </w:tc>
        <w:tc>
          <w:tcPr>
            <w:tcW w:w="1439" w:type="dxa"/>
          </w:tcPr>
          <w:p w:rsidR="003D5A34" w:rsidRPr="00E03872" w:rsidRDefault="001548BA" w:rsidP="00E032C8">
            <w:pPr>
              <w:pStyle w:val="Tablehead"/>
              <w:spacing w:before="40" w:after="40"/>
              <w:rPr>
                <w:lang w:val="fr-CH"/>
              </w:rPr>
            </w:pPr>
            <w:r>
              <w:rPr>
                <w:lang w:val="fr-CH"/>
              </w:rPr>
              <w:t>Suite donnée par l</w:t>
            </w:r>
            <w:r w:rsidR="00973DC1">
              <w:rPr>
                <w:lang w:val="fr-CH"/>
              </w:rPr>
              <w:t>'</w:t>
            </w:r>
            <w:r>
              <w:rPr>
                <w:lang w:val="fr-CH"/>
              </w:rPr>
              <w:t>AR-1</w:t>
            </w:r>
            <w:r w:rsidR="00F33196">
              <w:rPr>
                <w:lang w:val="fr-CH"/>
              </w:rPr>
              <w:t>5</w:t>
            </w:r>
          </w:p>
        </w:tc>
        <w:tc>
          <w:tcPr>
            <w:tcW w:w="1494" w:type="dxa"/>
          </w:tcPr>
          <w:p w:rsidR="003D5A34" w:rsidRPr="00E03872" w:rsidRDefault="003D5A34" w:rsidP="00E032C8">
            <w:pPr>
              <w:pStyle w:val="Tablehead"/>
              <w:spacing w:before="40" w:after="40"/>
              <w:rPr>
                <w:lang w:val="fr-CH"/>
              </w:rPr>
            </w:pPr>
            <w:r w:rsidRPr="00E03872">
              <w:rPr>
                <w:lang w:val="fr-CH"/>
              </w:rPr>
              <w:t>Observations</w:t>
            </w:r>
          </w:p>
        </w:tc>
      </w:tr>
      <w:tr w:rsidR="00A421A4" w:rsidRPr="00E03872" w:rsidTr="00C654CA">
        <w:trPr>
          <w:cantSplit/>
        </w:trPr>
        <w:tc>
          <w:tcPr>
            <w:tcW w:w="1770" w:type="dxa"/>
          </w:tcPr>
          <w:p w:rsidR="00A421A4" w:rsidRPr="00303CD2" w:rsidRDefault="00303CD2" w:rsidP="00E032C8">
            <w:pPr>
              <w:pStyle w:val="Tabletext"/>
              <w:jc w:val="center"/>
              <w:rPr>
                <w:rStyle w:val="Hyperlink"/>
                <w:rFonts w:eastAsia="Arial Unicode MS"/>
                <w:b/>
                <w:bCs/>
              </w:rPr>
            </w:pPr>
            <w:hyperlink r:id="rId9" w:history="1">
              <w:r w:rsidR="00A421A4" w:rsidRPr="00303CD2">
                <w:rPr>
                  <w:rStyle w:val="Hyperlink"/>
                  <w:b/>
                  <w:bCs/>
                </w:rPr>
                <w:t>BR.780</w:t>
              </w:r>
            </w:hyperlink>
            <w:r w:rsidR="00A421A4" w:rsidRPr="00303CD2">
              <w:rPr>
                <w:rStyle w:val="Hyperlink"/>
                <w:b/>
                <w:bCs/>
              </w:rPr>
              <w:t>-2</w:t>
            </w:r>
          </w:p>
        </w:tc>
        <w:tc>
          <w:tcPr>
            <w:tcW w:w="5186" w:type="dxa"/>
            <w:vAlign w:val="center"/>
          </w:tcPr>
          <w:p w:rsidR="00A421A4" w:rsidRPr="00E03872" w:rsidRDefault="00A421A4" w:rsidP="00E032C8">
            <w:pPr>
              <w:pStyle w:val="Tabletext"/>
              <w:rPr>
                <w:rFonts w:eastAsia="Arial Unicode MS"/>
                <w:lang w:val="fr-CH"/>
              </w:rPr>
            </w:pPr>
            <w:r w:rsidRPr="00E03872">
              <w:rPr>
                <w:lang w:val="fr-CH"/>
              </w:rPr>
              <w:t>Normes du code temporel de commande relatives aux applications de production en vue de faciliter l</w:t>
            </w:r>
            <w:r w:rsidR="00973DC1">
              <w:rPr>
                <w:lang w:val="fr-CH"/>
              </w:rPr>
              <w:t>'</w:t>
            </w:r>
            <w:r w:rsidRPr="00E03872">
              <w:rPr>
                <w:lang w:val="fr-CH"/>
              </w:rPr>
              <w:t>échange international de programmes de télévision sur bandes magnétiques</w:t>
            </w:r>
          </w:p>
        </w:tc>
        <w:tc>
          <w:tcPr>
            <w:tcW w:w="1439" w:type="dxa"/>
          </w:tcPr>
          <w:p w:rsidR="00A421A4" w:rsidRPr="00E03872" w:rsidRDefault="00A421A4" w:rsidP="00E032C8">
            <w:pPr>
              <w:pStyle w:val="Tabletext"/>
              <w:jc w:val="center"/>
              <w:rPr>
                <w:lang w:val="fr-CH"/>
              </w:rPr>
            </w:pPr>
            <w:r w:rsidRPr="00E03872">
              <w:rPr>
                <w:lang w:val="fr-CH"/>
              </w:rPr>
              <w:t>NOC</w:t>
            </w:r>
          </w:p>
        </w:tc>
        <w:tc>
          <w:tcPr>
            <w:tcW w:w="1494" w:type="dxa"/>
          </w:tcPr>
          <w:p w:rsidR="00A421A4" w:rsidRPr="00E03872" w:rsidRDefault="00A421A4" w:rsidP="00E032C8">
            <w:pPr>
              <w:pStyle w:val="Tabletext"/>
              <w:rPr>
                <w:lang w:val="fr-CH"/>
              </w:rPr>
            </w:pPr>
          </w:p>
        </w:tc>
      </w:tr>
      <w:tr w:rsidR="00A421A4" w:rsidRPr="00E03872" w:rsidTr="00C654CA">
        <w:trPr>
          <w:cantSplit/>
        </w:trPr>
        <w:tc>
          <w:tcPr>
            <w:tcW w:w="1770" w:type="dxa"/>
          </w:tcPr>
          <w:p w:rsidR="00A421A4" w:rsidRPr="00303CD2" w:rsidRDefault="00303CD2" w:rsidP="00E032C8">
            <w:pPr>
              <w:pStyle w:val="Tabletext"/>
              <w:jc w:val="center"/>
              <w:rPr>
                <w:rStyle w:val="Hyperlink"/>
                <w:rFonts w:eastAsia="Arial Unicode MS"/>
                <w:b/>
                <w:bCs/>
              </w:rPr>
            </w:pPr>
            <w:hyperlink r:id="rId10" w:history="1">
              <w:r w:rsidR="00A421A4" w:rsidRPr="00303CD2">
                <w:rPr>
                  <w:rStyle w:val="Hyperlink"/>
                  <w:b/>
                  <w:bCs/>
                </w:rPr>
                <w:t>BR.1352</w:t>
              </w:r>
            </w:hyperlink>
            <w:r w:rsidR="00A421A4" w:rsidRPr="00303CD2">
              <w:rPr>
                <w:rStyle w:val="Hyperlink"/>
                <w:b/>
                <w:bCs/>
              </w:rPr>
              <w:t>-3</w:t>
            </w:r>
          </w:p>
        </w:tc>
        <w:tc>
          <w:tcPr>
            <w:tcW w:w="5186" w:type="dxa"/>
          </w:tcPr>
          <w:p w:rsidR="00A421A4" w:rsidRPr="00E03872" w:rsidRDefault="00A421A4" w:rsidP="00E032C8">
            <w:pPr>
              <w:pStyle w:val="Tabletext"/>
              <w:rPr>
                <w:rFonts w:eastAsia="Arial Unicode MS"/>
                <w:lang w:val="fr-CH"/>
              </w:rPr>
            </w:pPr>
            <w:r w:rsidRPr="00E03872">
              <w:rPr>
                <w:lang w:val="fr-CH"/>
              </w:rPr>
              <w:t>Format des fichiers pour l</w:t>
            </w:r>
            <w:r w:rsidR="00973DC1">
              <w:rPr>
                <w:lang w:val="fr-CH"/>
              </w:rPr>
              <w:t>'</w:t>
            </w:r>
            <w:r w:rsidRPr="00E03872">
              <w:rPr>
                <w:lang w:val="fr-CH"/>
              </w:rPr>
              <w:t>échange de programmes audio avec métadonnées sur supports informatiques</w:t>
            </w:r>
          </w:p>
        </w:tc>
        <w:tc>
          <w:tcPr>
            <w:tcW w:w="1439" w:type="dxa"/>
          </w:tcPr>
          <w:p w:rsidR="00A421A4" w:rsidRPr="00E03872" w:rsidRDefault="00A421A4" w:rsidP="00E032C8">
            <w:pPr>
              <w:pStyle w:val="Tabletext"/>
              <w:jc w:val="center"/>
              <w:rPr>
                <w:lang w:val="fr-CH"/>
              </w:rPr>
            </w:pPr>
            <w:r>
              <w:rPr>
                <w:lang w:val="fr-CH"/>
              </w:rPr>
              <w:t>NOC</w:t>
            </w:r>
          </w:p>
        </w:tc>
        <w:tc>
          <w:tcPr>
            <w:tcW w:w="1494" w:type="dxa"/>
          </w:tcPr>
          <w:p w:rsidR="00A421A4" w:rsidRPr="00E03872" w:rsidRDefault="00A421A4" w:rsidP="00E032C8">
            <w:pPr>
              <w:pStyle w:val="Tabletext"/>
              <w:rPr>
                <w:lang w:val="fr-CH"/>
              </w:rPr>
            </w:pPr>
          </w:p>
        </w:tc>
      </w:tr>
      <w:tr w:rsidR="00A421A4" w:rsidRPr="00E03872" w:rsidTr="00C654CA">
        <w:trPr>
          <w:cantSplit/>
        </w:trPr>
        <w:tc>
          <w:tcPr>
            <w:tcW w:w="1770" w:type="dxa"/>
          </w:tcPr>
          <w:p w:rsidR="00A421A4" w:rsidRPr="00303CD2" w:rsidRDefault="00303CD2" w:rsidP="00E032C8">
            <w:pPr>
              <w:pStyle w:val="Tabletext"/>
              <w:jc w:val="center"/>
              <w:rPr>
                <w:rStyle w:val="Hyperlink"/>
                <w:rFonts w:eastAsia="Arial Unicode MS"/>
                <w:b/>
                <w:bCs/>
              </w:rPr>
            </w:pPr>
            <w:hyperlink r:id="rId11" w:history="1">
              <w:r w:rsidR="00A421A4" w:rsidRPr="00303CD2">
                <w:rPr>
                  <w:rStyle w:val="Hyperlink"/>
                  <w:b/>
                  <w:bCs/>
                </w:rPr>
                <w:t>BR.1374</w:t>
              </w:r>
            </w:hyperlink>
            <w:r w:rsidR="00A421A4" w:rsidRPr="00303CD2">
              <w:rPr>
                <w:rStyle w:val="Hyperlink"/>
                <w:b/>
                <w:bCs/>
              </w:rPr>
              <w:t>-1</w:t>
            </w:r>
          </w:p>
        </w:tc>
        <w:tc>
          <w:tcPr>
            <w:tcW w:w="5186" w:type="dxa"/>
            <w:vAlign w:val="center"/>
          </w:tcPr>
          <w:p w:rsidR="00A421A4" w:rsidRPr="00E03872" w:rsidRDefault="00A421A4" w:rsidP="00E032C8">
            <w:pPr>
              <w:pStyle w:val="Tabletext"/>
              <w:rPr>
                <w:rFonts w:eastAsia="Arial Unicode MS"/>
                <w:lang w:val="fr-CH"/>
              </w:rPr>
            </w:pPr>
            <w:r w:rsidRPr="00E03872">
              <w:rPr>
                <w:lang w:val="fr-CH"/>
              </w:rPr>
              <w:t>Dimensions de la surface de balayage des films cinématographiques 16 mm et 35 mm utilisés en télévision</w:t>
            </w:r>
          </w:p>
        </w:tc>
        <w:tc>
          <w:tcPr>
            <w:tcW w:w="1439" w:type="dxa"/>
          </w:tcPr>
          <w:p w:rsidR="00A421A4" w:rsidRPr="00E03872" w:rsidRDefault="00A421A4" w:rsidP="00E032C8">
            <w:pPr>
              <w:pStyle w:val="Tabletext"/>
              <w:jc w:val="center"/>
              <w:rPr>
                <w:lang w:val="fr-CH"/>
              </w:rPr>
            </w:pPr>
            <w:r w:rsidRPr="00E03872">
              <w:rPr>
                <w:lang w:val="fr-CH"/>
              </w:rPr>
              <w:t>NOC</w:t>
            </w:r>
          </w:p>
        </w:tc>
        <w:tc>
          <w:tcPr>
            <w:tcW w:w="1494" w:type="dxa"/>
          </w:tcPr>
          <w:p w:rsidR="00A421A4" w:rsidRPr="00E03872" w:rsidRDefault="00A421A4" w:rsidP="00E032C8">
            <w:pPr>
              <w:pStyle w:val="Tabletext"/>
              <w:rPr>
                <w:lang w:val="fr-CH"/>
              </w:rPr>
            </w:pPr>
          </w:p>
        </w:tc>
      </w:tr>
      <w:tr w:rsidR="00750609" w:rsidRPr="00E03872" w:rsidTr="00C654CA">
        <w:trPr>
          <w:cantSplit/>
        </w:trPr>
        <w:tc>
          <w:tcPr>
            <w:tcW w:w="1770" w:type="dxa"/>
          </w:tcPr>
          <w:p w:rsidR="00750609" w:rsidRPr="00303CD2" w:rsidRDefault="00303CD2" w:rsidP="00E032C8">
            <w:pPr>
              <w:pStyle w:val="Tabletext"/>
              <w:jc w:val="center"/>
              <w:rPr>
                <w:rStyle w:val="Hyperlink"/>
                <w:b/>
                <w:bCs/>
              </w:rPr>
            </w:pPr>
            <w:hyperlink r:id="rId12" w:history="1">
              <w:r w:rsidRPr="00303CD2">
                <w:rPr>
                  <w:rStyle w:val="Hyperlink"/>
                  <w:b/>
                  <w:bCs/>
                </w:rPr>
                <w:t>BR.1</w:t>
              </w:r>
              <w:r w:rsidRPr="00303CD2">
                <w:rPr>
                  <w:rStyle w:val="Hyperlink"/>
                  <w:b/>
                  <w:bCs/>
                </w:rPr>
                <w:t>3</w:t>
              </w:r>
              <w:r w:rsidRPr="00303CD2">
                <w:rPr>
                  <w:rStyle w:val="Hyperlink"/>
                  <w:b/>
                  <w:bCs/>
                </w:rPr>
                <w:t>84</w:t>
              </w:r>
            </w:hyperlink>
            <w:r w:rsidRPr="00303CD2">
              <w:rPr>
                <w:rStyle w:val="Hyperlink"/>
                <w:b/>
                <w:bCs/>
              </w:rPr>
              <w:t>-2</w:t>
            </w:r>
          </w:p>
        </w:tc>
        <w:tc>
          <w:tcPr>
            <w:tcW w:w="5186" w:type="dxa"/>
            <w:vAlign w:val="center"/>
          </w:tcPr>
          <w:p w:rsidR="00750609" w:rsidRPr="00E03872" w:rsidRDefault="00750609" w:rsidP="00E032C8">
            <w:pPr>
              <w:pStyle w:val="Tabletext"/>
              <w:rPr>
                <w:lang w:val="fr-CH"/>
              </w:rPr>
            </w:pPr>
            <w:r w:rsidRPr="00750609">
              <w:rPr>
                <w:lang w:val="fr-CH"/>
              </w:rPr>
              <w:t>Paramètres pour l</w:t>
            </w:r>
            <w:r w:rsidR="00973DC1">
              <w:rPr>
                <w:lang w:val="fr-CH"/>
              </w:rPr>
              <w:t>'</w:t>
            </w:r>
            <w:r w:rsidRPr="00750609">
              <w:rPr>
                <w:lang w:val="fr-CH"/>
              </w:rPr>
              <w:t>échange international d</w:t>
            </w:r>
            <w:r w:rsidR="00973DC1">
              <w:rPr>
                <w:lang w:val="fr-CH"/>
              </w:rPr>
              <w:t>'</w:t>
            </w:r>
            <w:r w:rsidRPr="00750609">
              <w:rPr>
                <w:lang w:val="fr-CH"/>
              </w:rPr>
              <w:t>enregistrements sonores multivoie avec ou sans image associée</w:t>
            </w:r>
          </w:p>
        </w:tc>
        <w:tc>
          <w:tcPr>
            <w:tcW w:w="1439" w:type="dxa"/>
          </w:tcPr>
          <w:p w:rsidR="00750609" w:rsidRPr="00E03872" w:rsidRDefault="00750609" w:rsidP="00E032C8">
            <w:pPr>
              <w:pStyle w:val="Tabletext"/>
              <w:jc w:val="center"/>
              <w:rPr>
                <w:lang w:val="fr-CH"/>
              </w:rPr>
            </w:pPr>
            <w:r>
              <w:rPr>
                <w:lang w:val="fr-CH"/>
              </w:rPr>
              <w:t>NOC</w:t>
            </w:r>
          </w:p>
        </w:tc>
        <w:tc>
          <w:tcPr>
            <w:tcW w:w="1494" w:type="dxa"/>
          </w:tcPr>
          <w:p w:rsidR="00750609" w:rsidRPr="00E03872" w:rsidRDefault="00750609" w:rsidP="00E032C8">
            <w:pPr>
              <w:pStyle w:val="Tabletext"/>
              <w:rPr>
                <w:lang w:val="fr-CH"/>
              </w:rPr>
            </w:pPr>
          </w:p>
        </w:tc>
      </w:tr>
      <w:tr w:rsidR="00A421A4" w:rsidRPr="00E03872" w:rsidTr="00C654CA">
        <w:trPr>
          <w:cantSplit/>
        </w:trPr>
        <w:tc>
          <w:tcPr>
            <w:tcW w:w="1770" w:type="dxa"/>
          </w:tcPr>
          <w:p w:rsidR="00A421A4" w:rsidRPr="00303CD2" w:rsidRDefault="00303CD2" w:rsidP="00E032C8">
            <w:pPr>
              <w:pStyle w:val="Tabletext"/>
              <w:jc w:val="center"/>
              <w:rPr>
                <w:rStyle w:val="Hyperlink"/>
                <w:rFonts w:eastAsia="Arial Unicode MS"/>
                <w:b/>
                <w:bCs/>
              </w:rPr>
            </w:pPr>
            <w:hyperlink r:id="rId13" w:history="1">
              <w:r w:rsidR="00A421A4" w:rsidRPr="00303CD2">
                <w:rPr>
                  <w:rStyle w:val="Hyperlink"/>
                  <w:b/>
                  <w:bCs/>
                </w:rPr>
                <w:t>BR.14</w:t>
              </w:r>
              <w:r w:rsidR="00A421A4" w:rsidRPr="00303CD2">
                <w:rPr>
                  <w:rStyle w:val="Hyperlink"/>
                  <w:b/>
                  <w:bCs/>
                </w:rPr>
                <w:t>4</w:t>
              </w:r>
              <w:r w:rsidR="00A421A4" w:rsidRPr="00303CD2">
                <w:rPr>
                  <w:rStyle w:val="Hyperlink"/>
                  <w:b/>
                  <w:bCs/>
                </w:rPr>
                <w:t>1</w:t>
              </w:r>
            </w:hyperlink>
            <w:r w:rsidR="004349FA" w:rsidRPr="00303CD2">
              <w:rPr>
                <w:rStyle w:val="Hyperlink"/>
                <w:b/>
                <w:bCs/>
              </w:rPr>
              <w:t>-0</w:t>
            </w:r>
          </w:p>
        </w:tc>
        <w:tc>
          <w:tcPr>
            <w:tcW w:w="5186" w:type="dxa"/>
            <w:vAlign w:val="center"/>
          </w:tcPr>
          <w:p w:rsidR="00A421A4" w:rsidRPr="00E03872" w:rsidRDefault="00A421A4" w:rsidP="00E032C8">
            <w:pPr>
              <w:pStyle w:val="Tabletext"/>
              <w:rPr>
                <w:rFonts w:eastAsia="Arial Unicode MS"/>
                <w:lang w:val="fr-CH"/>
              </w:rPr>
            </w:pPr>
            <w:r w:rsidRPr="00E03872">
              <w:rPr>
                <w:lang w:val="fr-CH"/>
              </w:rPr>
              <w:t>Dimensions de compromis de la surface de balayage des films 35 mm sur écran large pour la télévision</w:t>
            </w:r>
          </w:p>
        </w:tc>
        <w:tc>
          <w:tcPr>
            <w:tcW w:w="1439" w:type="dxa"/>
          </w:tcPr>
          <w:p w:rsidR="00A421A4" w:rsidRPr="00E03872" w:rsidRDefault="00A421A4" w:rsidP="00E032C8">
            <w:pPr>
              <w:pStyle w:val="Tabletext"/>
              <w:jc w:val="center"/>
              <w:rPr>
                <w:lang w:val="fr-CH"/>
              </w:rPr>
            </w:pPr>
            <w:r w:rsidRPr="00E03872">
              <w:rPr>
                <w:lang w:val="fr-CH"/>
              </w:rPr>
              <w:t>NOC</w:t>
            </w:r>
          </w:p>
        </w:tc>
        <w:tc>
          <w:tcPr>
            <w:tcW w:w="1494" w:type="dxa"/>
          </w:tcPr>
          <w:p w:rsidR="00A421A4" w:rsidRPr="00E03872" w:rsidRDefault="00A421A4" w:rsidP="00E032C8">
            <w:pPr>
              <w:pStyle w:val="Tabletext"/>
              <w:rPr>
                <w:lang w:val="fr-CH"/>
              </w:rPr>
            </w:pPr>
          </w:p>
        </w:tc>
      </w:tr>
      <w:tr w:rsidR="00A421A4" w:rsidRPr="00E03872" w:rsidTr="00C654CA">
        <w:trPr>
          <w:cantSplit/>
        </w:trPr>
        <w:tc>
          <w:tcPr>
            <w:tcW w:w="1770" w:type="dxa"/>
          </w:tcPr>
          <w:p w:rsidR="00A421A4" w:rsidRPr="00303CD2" w:rsidRDefault="00303CD2" w:rsidP="00E032C8">
            <w:pPr>
              <w:pStyle w:val="Tabletext"/>
              <w:jc w:val="center"/>
              <w:rPr>
                <w:rStyle w:val="Hyperlink"/>
                <w:rFonts w:eastAsia="Arial Unicode MS"/>
                <w:b/>
                <w:bCs/>
              </w:rPr>
            </w:pPr>
            <w:hyperlink r:id="rId14" w:history="1">
              <w:r w:rsidR="00A421A4" w:rsidRPr="00303CD2">
                <w:rPr>
                  <w:rStyle w:val="Hyperlink"/>
                  <w:b/>
                  <w:bCs/>
                </w:rPr>
                <w:t>BR.1</w:t>
              </w:r>
              <w:r w:rsidR="00A421A4" w:rsidRPr="00303CD2">
                <w:rPr>
                  <w:rStyle w:val="Hyperlink"/>
                  <w:b/>
                  <w:bCs/>
                </w:rPr>
                <w:t>5</w:t>
              </w:r>
              <w:r w:rsidR="00A421A4" w:rsidRPr="00303CD2">
                <w:rPr>
                  <w:rStyle w:val="Hyperlink"/>
                  <w:b/>
                  <w:bCs/>
                </w:rPr>
                <w:t>74</w:t>
              </w:r>
            </w:hyperlink>
            <w:r w:rsidR="00C30DB0" w:rsidRPr="00303CD2">
              <w:rPr>
                <w:rStyle w:val="Hyperlink"/>
                <w:b/>
                <w:bCs/>
              </w:rPr>
              <w:t>-0</w:t>
            </w:r>
          </w:p>
        </w:tc>
        <w:tc>
          <w:tcPr>
            <w:tcW w:w="5186" w:type="dxa"/>
            <w:vAlign w:val="center"/>
          </w:tcPr>
          <w:p w:rsidR="00A421A4" w:rsidRPr="00E03872" w:rsidRDefault="00A421A4" w:rsidP="00E032C8">
            <w:pPr>
              <w:pStyle w:val="Tabletext"/>
              <w:rPr>
                <w:rFonts w:eastAsia="Arial Unicode MS"/>
                <w:lang w:val="fr-CH"/>
              </w:rPr>
            </w:pPr>
            <w:r w:rsidRPr="00E03872">
              <w:rPr>
                <w:lang w:val="fr-CH"/>
              </w:rPr>
              <w:t>Archivage de programmes radiophoniques sous forme de fichiers enregistrés sur supports informatiques</w:t>
            </w:r>
          </w:p>
        </w:tc>
        <w:tc>
          <w:tcPr>
            <w:tcW w:w="1439" w:type="dxa"/>
          </w:tcPr>
          <w:p w:rsidR="00A421A4" w:rsidRPr="00E03872" w:rsidRDefault="00A421A4" w:rsidP="00E032C8">
            <w:pPr>
              <w:pStyle w:val="Tabletext"/>
              <w:jc w:val="center"/>
              <w:rPr>
                <w:lang w:val="fr-CH"/>
              </w:rPr>
            </w:pPr>
            <w:r w:rsidRPr="00E03872">
              <w:rPr>
                <w:lang w:val="fr-CH"/>
              </w:rPr>
              <w:t>NOC</w:t>
            </w:r>
          </w:p>
        </w:tc>
        <w:tc>
          <w:tcPr>
            <w:tcW w:w="1494" w:type="dxa"/>
          </w:tcPr>
          <w:p w:rsidR="00A421A4" w:rsidRPr="00E03872" w:rsidRDefault="00A421A4" w:rsidP="00E032C8">
            <w:pPr>
              <w:pStyle w:val="Tabletext"/>
              <w:rPr>
                <w:lang w:val="fr-CH"/>
              </w:rPr>
            </w:pPr>
          </w:p>
        </w:tc>
      </w:tr>
    </w:tbl>
    <w:p w:rsidR="0004230C" w:rsidRDefault="0004230C" w:rsidP="00E032C8">
      <w:pPr>
        <w:pStyle w:val="Headingb"/>
        <w:rPr>
          <w:lang w:val="fr-CH"/>
        </w:rPr>
      </w:pPr>
    </w:p>
    <w:p w:rsidR="003D5A34" w:rsidRPr="00E03872" w:rsidRDefault="00515BCD" w:rsidP="00E032C8">
      <w:pPr>
        <w:pStyle w:val="Headingb"/>
        <w:rPr>
          <w:lang w:val="fr-CH"/>
        </w:rPr>
      </w:pPr>
      <w:r w:rsidRPr="00E03872">
        <w:rPr>
          <w:lang w:val="fr-CH"/>
        </w:rPr>
        <w:t xml:space="preserve">Recommandations UIT-R de la série </w:t>
      </w:r>
      <w:r w:rsidR="000A6FDC" w:rsidRPr="00E03872">
        <w:rPr>
          <w:lang w:val="fr-CH"/>
        </w:rPr>
        <w:t>BS</w:t>
      </w:r>
    </w:p>
    <w:p w:rsidR="00515BCD" w:rsidRDefault="00515BCD" w:rsidP="00E032C8">
      <w:pPr>
        <w:pStyle w:val="Tablehead"/>
        <w:jc w:val="left"/>
        <w:rPr>
          <w:lang w:val="fr-CH"/>
        </w:rPr>
      </w:pPr>
    </w:p>
    <w:p w:rsidR="003D5A34" w:rsidRPr="00E03872" w:rsidRDefault="003D5A34" w:rsidP="00E032C8">
      <w:pPr>
        <w:pStyle w:val="Tabletitle"/>
        <w:rPr>
          <w:lang w:val="fr-CH"/>
        </w:rPr>
      </w:pPr>
      <w:r w:rsidRPr="00E03872">
        <w:rPr>
          <w:lang w:val="fr-CH"/>
        </w:rPr>
        <w:t>Service de radiodiffusion sonore</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4"/>
        <w:gridCol w:w="5147"/>
        <w:gridCol w:w="1418"/>
        <w:gridCol w:w="1559"/>
      </w:tblGrid>
      <w:tr w:rsidR="003D5A34" w:rsidRPr="00E03872" w:rsidTr="00921515">
        <w:trPr>
          <w:cantSplit/>
          <w:tblHeader/>
        </w:trPr>
        <w:tc>
          <w:tcPr>
            <w:tcW w:w="1794" w:type="dxa"/>
          </w:tcPr>
          <w:p w:rsidR="003D5A34" w:rsidRPr="00E03872" w:rsidRDefault="003D5A34" w:rsidP="00E032C8">
            <w:pPr>
              <w:pStyle w:val="Tablehead"/>
              <w:spacing w:before="40" w:after="40"/>
              <w:rPr>
                <w:lang w:val="fr-CH"/>
              </w:rPr>
            </w:pPr>
            <w:r w:rsidRPr="00E03872">
              <w:rPr>
                <w:lang w:val="fr-CH"/>
              </w:rPr>
              <w:t>Rec</w:t>
            </w:r>
            <w:proofErr w:type="gramStart"/>
            <w:r w:rsidRPr="00E03872">
              <w:rPr>
                <w:lang w:val="fr-CH"/>
              </w:rPr>
              <w:t>.</w:t>
            </w:r>
            <w:proofErr w:type="gramEnd"/>
            <w:r w:rsidRPr="00E03872">
              <w:rPr>
                <w:lang w:val="fr-CH"/>
              </w:rPr>
              <w:br/>
              <w:t>UIT-R</w:t>
            </w:r>
          </w:p>
        </w:tc>
        <w:tc>
          <w:tcPr>
            <w:tcW w:w="5147" w:type="dxa"/>
          </w:tcPr>
          <w:p w:rsidR="003D5A34" w:rsidRPr="00E03872" w:rsidRDefault="001548BA" w:rsidP="00E032C8">
            <w:pPr>
              <w:pStyle w:val="Tablehead"/>
              <w:spacing w:before="40" w:after="40"/>
              <w:rPr>
                <w:lang w:val="fr-CH"/>
              </w:rPr>
            </w:pPr>
            <w:r>
              <w:rPr>
                <w:lang w:val="fr-CH"/>
              </w:rPr>
              <w:t>Recommandation</w:t>
            </w:r>
          </w:p>
        </w:tc>
        <w:tc>
          <w:tcPr>
            <w:tcW w:w="1418" w:type="dxa"/>
          </w:tcPr>
          <w:p w:rsidR="003D5A34" w:rsidRPr="00E03872" w:rsidRDefault="003D5A34" w:rsidP="00E032C8">
            <w:pPr>
              <w:pStyle w:val="Tablehead"/>
              <w:spacing w:before="40" w:after="40"/>
              <w:rPr>
                <w:lang w:val="fr-CH"/>
              </w:rPr>
            </w:pPr>
            <w:r w:rsidRPr="00E03872">
              <w:rPr>
                <w:lang w:val="fr-CH"/>
              </w:rPr>
              <w:t>Suite donnée par l</w:t>
            </w:r>
            <w:r w:rsidR="00973DC1">
              <w:rPr>
                <w:lang w:val="fr-CH"/>
              </w:rPr>
              <w:t>'</w:t>
            </w:r>
            <w:r w:rsidRPr="00E03872">
              <w:rPr>
                <w:lang w:val="fr-CH"/>
              </w:rPr>
              <w:t>AR-</w:t>
            </w:r>
            <w:r w:rsidR="001548BA">
              <w:rPr>
                <w:lang w:val="fr-CH"/>
              </w:rPr>
              <w:t>1</w:t>
            </w:r>
            <w:r w:rsidR="00C30DB0">
              <w:rPr>
                <w:lang w:val="fr-CH"/>
              </w:rPr>
              <w:t>5</w:t>
            </w:r>
          </w:p>
        </w:tc>
        <w:tc>
          <w:tcPr>
            <w:tcW w:w="1559" w:type="dxa"/>
          </w:tcPr>
          <w:p w:rsidR="003D5A34" w:rsidRPr="00E03872" w:rsidRDefault="003D5A34" w:rsidP="00E032C8">
            <w:pPr>
              <w:pStyle w:val="Tablehead"/>
              <w:spacing w:before="40" w:after="40"/>
              <w:rPr>
                <w:lang w:val="fr-CH"/>
              </w:rPr>
            </w:pPr>
            <w:r w:rsidRPr="00E03872">
              <w:rPr>
                <w:lang w:val="fr-CH"/>
              </w:rPr>
              <w:t>Observations</w:t>
            </w:r>
          </w:p>
        </w:tc>
      </w:tr>
      <w:tr w:rsidR="00303CD2" w:rsidRPr="00E03872" w:rsidTr="00921515">
        <w:trPr>
          <w:cantSplit/>
        </w:trPr>
        <w:tc>
          <w:tcPr>
            <w:tcW w:w="1794" w:type="dxa"/>
          </w:tcPr>
          <w:p w:rsidR="00303CD2" w:rsidRPr="00303CD2" w:rsidRDefault="00303CD2" w:rsidP="00303CD2">
            <w:pPr>
              <w:pStyle w:val="Tabletext"/>
              <w:jc w:val="center"/>
              <w:rPr>
                <w:rStyle w:val="Hyperlink"/>
                <w:b/>
                <w:bCs/>
              </w:rPr>
            </w:pPr>
            <w:hyperlink r:id="rId15" w:history="1">
              <w:r w:rsidRPr="00303CD2">
                <w:rPr>
                  <w:rStyle w:val="Hyperlink"/>
                  <w:b/>
                  <w:bCs/>
                </w:rPr>
                <w:t>BS.48-2</w:t>
              </w:r>
            </w:hyperlink>
          </w:p>
        </w:tc>
        <w:tc>
          <w:tcPr>
            <w:tcW w:w="5147" w:type="dxa"/>
            <w:vAlign w:val="center"/>
          </w:tcPr>
          <w:p w:rsidR="00303CD2" w:rsidRPr="00E03872" w:rsidRDefault="00303CD2" w:rsidP="00303CD2">
            <w:pPr>
              <w:pStyle w:val="Tabletext"/>
              <w:rPr>
                <w:rFonts w:eastAsia="Arial Unicode MS"/>
                <w:lang w:val="fr-CH"/>
              </w:rPr>
            </w:pPr>
            <w:r w:rsidRPr="00E03872">
              <w:rPr>
                <w:lang w:val="fr-CH"/>
              </w:rPr>
              <w:t>Choix des fréquences pour la radiodiffusion sonore dans la Zone tropicale</w:t>
            </w:r>
          </w:p>
        </w:tc>
        <w:tc>
          <w:tcPr>
            <w:tcW w:w="1418" w:type="dxa"/>
          </w:tcPr>
          <w:p w:rsidR="00303CD2" w:rsidRPr="004C78AF" w:rsidRDefault="00303CD2" w:rsidP="00303CD2">
            <w:pPr>
              <w:pStyle w:val="Tabletext"/>
              <w:jc w:val="center"/>
            </w:pPr>
            <w:r w:rsidRPr="004C78AF">
              <w:t>NOC</w:t>
            </w:r>
          </w:p>
        </w:tc>
        <w:tc>
          <w:tcPr>
            <w:tcW w:w="1559" w:type="dxa"/>
          </w:tcPr>
          <w:p w:rsidR="00303CD2" w:rsidRPr="00E03872" w:rsidRDefault="00303CD2" w:rsidP="00303CD2">
            <w:pPr>
              <w:pStyle w:val="Tabletext"/>
              <w:rPr>
                <w:lang w:val="fr-CH"/>
              </w:rPr>
            </w:pPr>
          </w:p>
        </w:tc>
      </w:tr>
      <w:tr w:rsidR="00303CD2" w:rsidRPr="00E03872" w:rsidTr="00921515">
        <w:trPr>
          <w:cantSplit/>
        </w:trPr>
        <w:tc>
          <w:tcPr>
            <w:tcW w:w="1794" w:type="dxa"/>
          </w:tcPr>
          <w:p w:rsidR="00303CD2" w:rsidRPr="00303CD2" w:rsidRDefault="00303CD2" w:rsidP="00303CD2">
            <w:pPr>
              <w:pStyle w:val="Tabletext"/>
              <w:jc w:val="center"/>
              <w:rPr>
                <w:rStyle w:val="Hyperlink"/>
                <w:b/>
                <w:bCs/>
              </w:rPr>
            </w:pPr>
            <w:hyperlink r:id="rId16" w:history="1">
              <w:r w:rsidRPr="00303CD2">
                <w:rPr>
                  <w:rStyle w:val="Hyperlink"/>
                  <w:b/>
                  <w:bCs/>
                </w:rPr>
                <w:t>BS.8</w:t>
              </w:r>
              <w:r w:rsidRPr="00303CD2">
                <w:rPr>
                  <w:rStyle w:val="Hyperlink"/>
                  <w:b/>
                  <w:bCs/>
                </w:rPr>
                <w:t>0</w:t>
              </w:r>
            </w:hyperlink>
            <w:r w:rsidRPr="00303CD2">
              <w:rPr>
                <w:rStyle w:val="Hyperlink"/>
                <w:b/>
                <w:bCs/>
              </w:rPr>
              <w:t>-3</w:t>
            </w:r>
          </w:p>
        </w:tc>
        <w:tc>
          <w:tcPr>
            <w:tcW w:w="5147" w:type="dxa"/>
            <w:vAlign w:val="center"/>
          </w:tcPr>
          <w:p w:rsidR="00303CD2" w:rsidRPr="00E03872" w:rsidRDefault="00303CD2" w:rsidP="00303CD2">
            <w:pPr>
              <w:pStyle w:val="Tabletext"/>
              <w:rPr>
                <w:rFonts w:eastAsia="Arial Unicode MS"/>
                <w:lang w:val="fr-CH"/>
              </w:rPr>
            </w:pPr>
            <w:r w:rsidRPr="00E03872">
              <w:rPr>
                <w:lang w:val="fr-CH"/>
              </w:rPr>
              <w:t>Antennes d</w:t>
            </w:r>
            <w:r w:rsidR="00973DC1">
              <w:rPr>
                <w:lang w:val="fr-CH"/>
              </w:rPr>
              <w:t>'</w:t>
            </w:r>
            <w:r w:rsidRPr="00E03872">
              <w:rPr>
                <w:lang w:val="fr-CH"/>
              </w:rPr>
              <w:t>émission en radiodiffusion (</w:t>
            </w:r>
            <w:proofErr w:type="spellStart"/>
            <w:r w:rsidRPr="00E03872">
              <w:rPr>
                <w:lang w:val="fr-CH"/>
              </w:rPr>
              <w:t>B.dam</w:t>
            </w:r>
            <w:proofErr w:type="spellEnd"/>
            <w:r w:rsidRPr="00E03872">
              <w:rPr>
                <w:lang w:val="fr-CH"/>
              </w:rPr>
              <w:t>)</w:t>
            </w:r>
          </w:p>
        </w:tc>
        <w:tc>
          <w:tcPr>
            <w:tcW w:w="1418" w:type="dxa"/>
          </w:tcPr>
          <w:p w:rsidR="00303CD2" w:rsidRPr="004C78AF" w:rsidRDefault="00303CD2" w:rsidP="00303CD2">
            <w:pPr>
              <w:pStyle w:val="Tabletext"/>
              <w:jc w:val="center"/>
            </w:pPr>
            <w:r w:rsidRPr="004C78AF">
              <w:t>NOC</w:t>
            </w:r>
          </w:p>
        </w:tc>
        <w:tc>
          <w:tcPr>
            <w:tcW w:w="1559" w:type="dxa"/>
          </w:tcPr>
          <w:p w:rsidR="00303CD2" w:rsidRPr="00E03872" w:rsidRDefault="00303CD2" w:rsidP="00303CD2">
            <w:pPr>
              <w:pStyle w:val="Tabletext"/>
              <w:rPr>
                <w:lang w:val="fr-CH"/>
              </w:rPr>
            </w:pPr>
          </w:p>
        </w:tc>
      </w:tr>
      <w:tr w:rsidR="00303CD2" w:rsidRPr="00E03872" w:rsidTr="00921515">
        <w:trPr>
          <w:cantSplit/>
        </w:trPr>
        <w:tc>
          <w:tcPr>
            <w:tcW w:w="1794" w:type="dxa"/>
          </w:tcPr>
          <w:p w:rsidR="00303CD2" w:rsidRPr="00303CD2" w:rsidRDefault="00303CD2" w:rsidP="00303CD2">
            <w:pPr>
              <w:pStyle w:val="Tabletext"/>
              <w:jc w:val="center"/>
              <w:rPr>
                <w:rStyle w:val="Hyperlink"/>
                <w:b/>
                <w:bCs/>
              </w:rPr>
            </w:pPr>
            <w:hyperlink r:id="rId17" w:history="1">
              <w:r w:rsidRPr="00303CD2">
                <w:rPr>
                  <w:rStyle w:val="Hyperlink"/>
                  <w:b/>
                  <w:bCs/>
                </w:rPr>
                <w:t>BS.1</w:t>
              </w:r>
              <w:r w:rsidRPr="00303CD2">
                <w:rPr>
                  <w:rStyle w:val="Hyperlink"/>
                  <w:b/>
                  <w:bCs/>
                </w:rPr>
                <w:t>3</w:t>
              </w:r>
              <w:r w:rsidRPr="00303CD2">
                <w:rPr>
                  <w:rStyle w:val="Hyperlink"/>
                  <w:b/>
                  <w:bCs/>
                </w:rPr>
                <w:t>9-3</w:t>
              </w:r>
            </w:hyperlink>
          </w:p>
        </w:tc>
        <w:tc>
          <w:tcPr>
            <w:tcW w:w="5147" w:type="dxa"/>
            <w:vAlign w:val="center"/>
          </w:tcPr>
          <w:p w:rsidR="00303CD2" w:rsidRPr="00E03872" w:rsidRDefault="00303CD2" w:rsidP="00303CD2">
            <w:pPr>
              <w:pStyle w:val="Tabletext"/>
              <w:rPr>
                <w:rFonts w:eastAsia="Arial Unicode MS"/>
                <w:lang w:val="fr-CH"/>
              </w:rPr>
            </w:pPr>
            <w:r w:rsidRPr="00E03872">
              <w:rPr>
                <w:lang w:val="fr-CH"/>
              </w:rPr>
              <w:t>Antennes d</w:t>
            </w:r>
            <w:r w:rsidR="00973DC1">
              <w:rPr>
                <w:lang w:val="fr-CH"/>
              </w:rPr>
              <w:t>'</w:t>
            </w:r>
            <w:r w:rsidRPr="00E03872">
              <w:rPr>
                <w:lang w:val="fr-CH"/>
              </w:rPr>
              <w:t>émission pour la radiodiffusion sonore dans la Zone tropicale</w:t>
            </w:r>
          </w:p>
        </w:tc>
        <w:tc>
          <w:tcPr>
            <w:tcW w:w="1418" w:type="dxa"/>
          </w:tcPr>
          <w:p w:rsidR="00303CD2" w:rsidRPr="004C78AF" w:rsidRDefault="00303CD2" w:rsidP="00303CD2">
            <w:pPr>
              <w:pStyle w:val="Tabletext"/>
              <w:jc w:val="center"/>
            </w:pPr>
            <w:r w:rsidRPr="004C78AF">
              <w:t>NOC</w:t>
            </w:r>
          </w:p>
        </w:tc>
        <w:tc>
          <w:tcPr>
            <w:tcW w:w="1559" w:type="dxa"/>
          </w:tcPr>
          <w:p w:rsidR="00303CD2" w:rsidRPr="00E03872" w:rsidRDefault="00303CD2" w:rsidP="00303CD2">
            <w:pPr>
              <w:pStyle w:val="Tabletext"/>
              <w:rPr>
                <w:lang w:val="fr-CH"/>
              </w:rPr>
            </w:pPr>
          </w:p>
        </w:tc>
      </w:tr>
      <w:tr w:rsidR="00303CD2" w:rsidRPr="00E03872" w:rsidTr="00921515">
        <w:trPr>
          <w:cantSplit/>
        </w:trPr>
        <w:tc>
          <w:tcPr>
            <w:tcW w:w="1794" w:type="dxa"/>
          </w:tcPr>
          <w:p w:rsidR="00303CD2" w:rsidRPr="00303CD2" w:rsidRDefault="00303CD2" w:rsidP="00303CD2">
            <w:pPr>
              <w:pStyle w:val="Tabletext"/>
              <w:jc w:val="center"/>
              <w:rPr>
                <w:rStyle w:val="Hyperlink"/>
                <w:b/>
                <w:bCs/>
              </w:rPr>
            </w:pPr>
            <w:hyperlink r:id="rId18" w:history="1">
              <w:r w:rsidRPr="00303CD2">
                <w:rPr>
                  <w:rStyle w:val="Hyperlink"/>
                  <w:b/>
                  <w:bCs/>
                </w:rPr>
                <w:t>BS.21</w:t>
              </w:r>
              <w:r w:rsidRPr="00303CD2">
                <w:rPr>
                  <w:rStyle w:val="Hyperlink"/>
                  <w:b/>
                  <w:bCs/>
                </w:rPr>
                <w:t>5</w:t>
              </w:r>
            </w:hyperlink>
            <w:r w:rsidRPr="00303CD2">
              <w:rPr>
                <w:rStyle w:val="Hyperlink"/>
                <w:b/>
                <w:bCs/>
              </w:rPr>
              <w:t>-2</w:t>
            </w:r>
          </w:p>
        </w:tc>
        <w:tc>
          <w:tcPr>
            <w:tcW w:w="5147" w:type="dxa"/>
            <w:vAlign w:val="center"/>
          </w:tcPr>
          <w:p w:rsidR="00303CD2" w:rsidRPr="00E03872" w:rsidRDefault="00303CD2" w:rsidP="00303CD2">
            <w:pPr>
              <w:pStyle w:val="Tabletext"/>
              <w:rPr>
                <w:rFonts w:eastAsia="Arial Unicode MS"/>
                <w:lang w:val="fr-CH"/>
              </w:rPr>
            </w:pPr>
            <w:r w:rsidRPr="00E03872">
              <w:rPr>
                <w:lang w:val="fr-CH"/>
              </w:rPr>
              <w:t>Puissances maximales des émetteurs de radiodiffusion sonore dans la Zone tropicale</w:t>
            </w:r>
          </w:p>
        </w:tc>
        <w:tc>
          <w:tcPr>
            <w:tcW w:w="1418" w:type="dxa"/>
          </w:tcPr>
          <w:p w:rsidR="00303CD2" w:rsidRPr="004C78AF" w:rsidRDefault="00303CD2" w:rsidP="00303CD2">
            <w:pPr>
              <w:pStyle w:val="Tabletext"/>
              <w:jc w:val="center"/>
            </w:pPr>
            <w:r w:rsidRPr="004C78AF">
              <w:t>NOC</w:t>
            </w:r>
          </w:p>
        </w:tc>
        <w:tc>
          <w:tcPr>
            <w:tcW w:w="1559" w:type="dxa"/>
          </w:tcPr>
          <w:p w:rsidR="00303CD2" w:rsidRPr="00E03872" w:rsidRDefault="00303CD2" w:rsidP="00303CD2">
            <w:pPr>
              <w:pStyle w:val="Tabletext"/>
              <w:rPr>
                <w:lang w:val="fr-CH"/>
              </w:rPr>
            </w:pPr>
          </w:p>
        </w:tc>
      </w:tr>
      <w:tr w:rsidR="00303CD2" w:rsidRPr="00E03872" w:rsidTr="00921515">
        <w:trPr>
          <w:cantSplit/>
        </w:trPr>
        <w:tc>
          <w:tcPr>
            <w:tcW w:w="1794" w:type="dxa"/>
          </w:tcPr>
          <w:p w:rsidR="00303CD2" w:rsidRPr="00303CD2" w:rsidRDefault="00303CD2" w:rsidP="00303CD2">
            <w:pPr>
              <w:pStyle w:val="Tabletext"/>
              <w:jc w:val="center"/>
              <w:rPr>
                <w:rStyle w:val="Hyperlink"/>
                <w:b/>
                <w:bCs/>
              </w:rPr>
            </w:pPr>
            <w:hyperlink r:id="rId19" w:history="1">
              <w:r w:rsidRPr="00303CD2">
                <w:rPr>
                  <w:rStyle w:val="Hyperlink"/>
                  <w:b/>
                  <w:bCs/>
                </w:rPr>
                <w:t>BS</w:t>
              </w:r>
              <w:r w:rsidRPr="00303CD2">
                <w:rPr>
                  <w:rStyle w:val="Hyperlink"/>
                  <w:b/>
                  <w:bCs/>
                </w:rPr>
                <w:t>.</w:t>
              </w:r>
              <w:r w:rsidRPr="00303CD2">
                <w:rPr>
                  <w:rStyle w:val="Hyperlink"/>
                  <w:b/>
                  <w:bCs/>
                </w:rPr>
                <w:t>216</w:t>
              </w:r>
            </w:hyperlink>
            <w:r w:rsidRPr="00303CD2">
              <w:rPr>
                <w:rStyle w:val="Hyperlink"/>
                <w:b/>
                <w:bCs/>
              </w:rPr>
              <w:t>-2</w:t>
            </w:r>
          </w:p>
        </w:tc>
        <w:tc>
          <w:tcPr>
            <w:tcW w:w="5147" w:type="dxa"/>
            <w:vAlign w:val="center"/>
          </w:tcPr>
          <w:p w:rsidR="00303CD2" w:rsidRPr="00E03872" w:rsidRDefault="00303CD2" w:rsidP="00303CD2">
            <w:pPr>
              <w:pStyle w:val="Tabletext"/>
              <w:rPr>
                <w:rFonts w:eastAsia="Arial Unicode MS"/>
                <w:lang w:val="fr-CH"/>
              </w:rPr>
            </w:pPr>
            <w:r w:rsidRPr="00E03872">
              <w:rPr>
                <w:lang w:val="fr-CH"/>
              </w:rPr>
              <w:t>Rapport de protection pour la radiodiffusion sonore dans la Zone tropicale</w:t>
            </w:r>
          </w:p>
        </w:tc>
        <w:tc>
          <w:tcPr>
            <w:tcW w:w="1418" w:type="dxa"/>
          </w:tcPr>
          <w:p w:rsidR="00303CD2" w:rsidRPr="004C78AF" w:rsidRDefault="00303CD2" w:rsidP="00303CD2">
            <w:pPr>
              <w:pStyle w:val="Tabletext"/>
              <w:jc w:val="center"/>
            </w:pPr>
            <w:r w:rsidRPr="004C78AF">
              <w:t>NOC</w:t>
            </w:r>
          </w:p>
        </w:tc>
        <w:tc>
          <w:tcPr>
            <w:tcW w:w="1559" w:type="dxa"/>
          </w:tcPr>
          <w:p w:rsidR="00303CD2" w:rsidRPr="00E03872" w:rsidRDefault="00303CD2" w:rsidP="00303CD2">
            <w:pPr>
              <w:pStyle w:val="Tabletext"/>
              <w:rPr>
                <w:lang w:val="fr-CH"/>
              </w:rPr>
            </w:pPr>
          </w:p>
        </w:tc>
      </w:tr>
      <w:tr w:rsidR="00303CD2" w:rsidRPr="00E03872" w:rsidTr="00921515">
        <w:trPr>
          <w:cantSplit/>
        </w:trPr>
        <w:tc>
          <w:tcPr>
            <w:tcW w:w="1794" w:type="dxa"/>
          </w:tcPr>
          <w:p w:rsidR="00303CD2" w:rsidRPr="00303CD2" w:rsidRDefault="00303CD2" w:rsidP="00303CD2">
            <w:pPr>
              <w:pStyle w:val="Tabletext"/>
              <w:jc w:val="center"/>
              <w:rPr>
                <w:rStyle w:val="Hyperlink"/>
                <w:b/>
                <w:bCs/>
              </w:rPr>
            </w:pPr>
            <w:hyperlink r:id="rId20" w:history="1">
              <w:r w:rsidRPr="00303CD2">
                <w:rPr>
                  <w:rStyle w:val="Hyperlink"/>
                  <w:b/>
                  <w:bCs/>
                </w:rPr>
                <w:t>BS.4</w:t>
              </w:r>
              <w:r w:rsidRPr="00303CD2">
                <w:rPr>
                  <w:rStyle w:val="Hyperlink"/>
                  <w:b/>
                  <w:bCs/>
                </w:rPr>
                <w:t>1</w:t>
              </w:r>
              <w:r w:rsidRPr="00303CD2">
                <w:rPr>
                  <w:rStyle w:val="Hyperlink"/>
                  <w:b/>
                  <w:bCs/>
                </w:rPr>
                <w:t>1</w:t>
              </w:r>
            </w:hyperlink>
            <w:r w:rsidRPr="00303CD2">
              <w:rPr>
                <w:rStyle w:val="Hyperlink"/>
                <w:b/>
                <w:bCs/>
              </w:rPr>
              <w:t>-4</w:t>
            </w:r>
          </w:p>
        </w:tc>
        <w:tc>
          <w:tcPr>
            <w:tcW w:w="5147" w:type="dxa"/>
            <w:vAlign w:val="center"/>
          </w:tcPr>
          <w:p w:rsidR="00303CD2" w:rsidRPr="00E03872" w:rsidRDefault="00303CD2" w:rsidP="00303CD2">
            <w:pPr>
              <w:pStyle w:val="Tabletext"/>
              <w:rPr>
                <w:rFonts w:eastAsia="Arial Unicode MS"/>
                <w:lang w:val="fr-CH"/>
              </w:rPr>
            </w:pPr>
            <w:r w:rsidRPr="00E03872">
              <w:rPr>
                <w:lang w:val="fr-CH"/>
              </w:rPr>
              <w:t>Marges contre les évanouissements en radiodiffusion (</w:t>
            </w:r>
            <w:proofErr w:type="spellStart"/>
            <w:r w:rsidRPr="00E03872">
              <w:rPr>
                <w:lang w:val="fr-CH"/>
              </w:rPr>
              <w:t>B.dam</w:t>
            </w:r>
            <w:proofErr w:type="spellEnd"/>
            <w:r w:rsidRPr="00E03872">
              <w:rPr>
                <w:lang w:val="fr-CH"/>
              </w:rPr>
              <w:t>)</w:t>
            </w:r>
          </w:p>
        </w:tc>
        <w:tc>
          <w:tcPr>
            <w:tcW w:w="1418" w:type="dxa"/>
          </w:tcPr>
          <w:p w:rsidR="00303CD2" w:rsidRPr="004C78AF" w:rsidRDefault="00303CD2" w:rsidP="00303CD2">
            <w:pPr>
              <w:pStyle w:val="Tabletext"/>
              <w:jc w:val="center"/>
            </w:pPr>
            <w:r w:rsidRPr="004C78AF">
              <w:t>NOC</w:t>
            </w:r>
          </w:p>
        </w:tc>
        <w:tc>
          <w:tcPr>
            <w:tcW w:w="1559" w:type="dxa"/>
          </w:tcPr>
          <w:p w:rsidR="00303CD2" w:rsidRPr="00E03872" w:rsidRDefault="00303CD2" w:rsidP="00303CD2">
            <w:pPr>
              <w:pStyle w:val="Tabletext"/>
              <w:rPr>
                <w:lang w:val="fr-CH"/>
              </w:rPr>
            </w:pPr>
          </w:p>
        </w:tc>
      </w:tr>
      <w:tr w:rsidR="00303CD2" w:rsidRPr="00E03872" w:rsidTr="00921515">
        <w:trPr>
          <w:cantSplit/>
        </w:trPr>
        <w:tc>
          <w:tcPr>
            <w:tcW w:w="1794" w:type="dxa"/>
          </w:tcPr>
          <w:p w:rsidR="00303CD2" w:rsidRPr="00303CD2" w:rsidRDefault="00303CD2" w:rsidP="00303CD2">
            <w:pPr>
              <w:pStyle w:val="Tabletext"/>
              <w:jc w:val="center"/>
              <w:rPr>
                <w:rStyle w:val="Hyperlink"/>
                <w:b/>
                <w:bCs/>
              </w:rPr>
            </w:pPr>
            <w:hyperlink r:id="rId21" w:history="1">
              <w:r w:rsidRPr="00303CD2">
                <w:rPr>
                  <w:rStyle w:val="Hyperlink"/>
                  <w:b/>
                  <w:bCs/>
                </w:rPr>
                <w:t>BS.4</w:t>
              </w:r>
              <w:r w:rsidRPr="00303CD2">
                <w:rPr>
                  <w:rStyle w:val="Hyperlink"/>
                  <w:b/>
                  <w:bCs/>
                </w:rPr>
                <w:t>1</w:t>
              </w:r>
              <w:r w:rsidRPr="00303CD2">
                <w:rPr>
                  <w:rStyle w:val="Hyperlink"/>
                  <w:b/>
                  <w:bCs/>
                </w:rPr>
                <w:t>2</w:t>
              </w:r>
            </w:hyperlink>
            <w:r w:rsidRPr="00303CD2">
              <w:rPr>
                <w:rStyle w:val="Hyperlink"/>
                <w:b/>
                <w:bCs/>
              </w:rPr>
              <w:t>-9</w:t>
            </w:r>
          </w:p>
        </w:tc>
        <w:tc>
          <w:tcPr>
            <w:tcW w:w="5147" w:type="dxa"/>
            <w:vAlign w:val="center"/>
          </w:tcPr>
          <w:p w:rsidR="00303CD2" w:rsidRPr="00E03872" w:rsidRDefault="00303CD2" w:rsidP="00303CD2">
            <w:pPr>
              <w:pStyle w:val="Tabletext"/>
              <w:rPr>
                <w:rFonts w:eastAsia="Arial Unicode MS"/>
                <w:lang w:val="fr-CH"/>
              </w:rPr>
            </w:pPr>
            <w:r w:rsidRPr="00E03872">
              <w:rPr>
                <w:lang w:val="fr-CH"/>
              </w:rPr>
              <w:t>Normes de planification pour la radiodiffusion sonore par voie hertzienne de Terre à modulation de fréquence en ondes métriques</w:t>
            </w:r>
          </w:p>
        </w:tc>
        <w:tc>
          <w:tcPr>
            <w:tcW w:w="1418" w:type="dxa"/>
          </w:tcPr>
          <w:p w:rsidR="00303CD2" w:rsidRPr="004C78AF" w:rsidRDefault="00303CD2" w:rsidP="00303CD2">
            <w:pPr>
              <w:pStyle w:val="Tabletext"/>
              <w:jc w:val="center"/>
            </w:pPr>
            <w:r w:rsidRPr="004C78AF">
              <w:t>NOC</w:t>
            </w:r>
          </w:p>
        </w:tc>
        <w:tc>
          <w:tcPr>
            <w:tcW w:w="1559" w:type="dxa"/>
          </w:tcPr>
          <w:p w:rsidR="00303CD2" w:rsidRPr="00E03872" w:rsidRDefault="00303CD2" w:rsidP="00303CD2">
            <w:pPr>
              <w:pStyle w:val="Tabletext"/>
              <w:rPr>
                <w:lang w:val="fr-CH"/>
              </w:rPr>
            </w:pPr>
          </w:p>
        </w:tc>
      </w:tr>
      <w:tr w:rsidR="00303CD2" w:rsidRPr="00E03872" w:rsidTr="00921515">
        <w:trPr>
          <w:cantSplit/>
        </w:trPr>
        <w:tc>
          <w:tcPr>
            <w:tcW w:w="1794" w:type="dxa"/>
          </w:tcPr>
          <w:p w:rsidR="00303CD2" w:rsidRPr="00303CD2" w:rsidRDefault="00303CD2" w:rsidP="00303CD2">
            <w:pPr>
              <w:pStyle w:val="Tabletext"/>
              <w:jc w:val="center"/>
              <w:rPr>
                <w:rStyle w:val="Hyperlink"/>
                <w:b/>
                <w:bCs/>
              </w:rPr>
            </w:pPr>
            <w:hyperlink r:id="rId22" w:history="1">
              <w:r w:rsidRPr="00303CD2">
                <w:rPr>
                  <w:rStyle w:val="Hyperlink"/>
                  <w:b/>
                  <w:bCs/>
                </w:rPr>
                <w:t>BS.</w:t>
              </w:r>
              <w:r w:rsidRPr="00303CD2">
                <w:rPr>
                  <w:rStyle w:val="Hyperlink"/>
                  <w:b/>
                  <w:bCs/>
                </w:rPr>
                <w:t>4</w:t>
              </w:r>
              <w:r w:rsidRPr="00303CD2">
                <w:rPr>
                  <w:rStyle w:val="Hyperlink"/>
                  <w:b/>
                  <w:bCs/>
                </w:rPr>
                <w:t>15</w:t>
              </w:r>
            </w:hyperlink>
            <w:r w:rsidRPr="00303CD2">
              <w:rPr>
                <w:rStyle w:val="Hyperlink"/>
                <w:b/>
                <w:bCs/>
              </w:rPr>
              <w:t>-2</w:t>
            </w:r>
          </w:p>
        </w:tc>
        <w:tc>
          <w:tcPr>
            <w:tcW w:w="5147" w:type="dxa"/>
            <w:vAlign w:val="center"/>
          </w:tcPr>
          <w:p w:rsidR="00303CD2" w:rsidRPr="00E03872" w:rsidRDefault="00303CD2" w:rsidP="00303CD2">
            <w:pPr>
              <w:pStyle w:val="Tabletext"/>
              <w:rPr>
                <w:rFonts w:eastAsia="Arial Unicode MS"/>
                <w:lang w:val="fr-CH"/>
              </w:rPr>
            </w:pPr>
            <w:r w:rsidRPr="00E03872">
              <w:rPr>
                <w:lang w:val="fr-CH"/>
              </w:rPr>
              <w:t>Spécifications des caractéristiques minimales des récepteurs de radiodiffusion sonore à prix modique</w:t>
            </w:r>
          </w:p>
        </w:tc>
        <w:tc>
          <w:tcPr>
            <w:tcW w:w="1418" w:type="dxa"/>
          </w:tcPr>
          <w:p w:rsidR="00303CD2" w:rsidRPr="004C78AF" w:rsidRDefault="00303CD2" w:rsidP="00303CD2">
            <w:pPr>
              <w:pStyle w:val="Tabletext"/>
              <w:jc w:val="center"/>
            </w:pPr>
            <w:r>
              <w:t>NOC</w:t>
            </w:r>
          </w:p>
        </w:tc>
        <w:tc>
          <w:tcPr>
            <w:tcW w:w="1559" w:type="dxa"/>
          </w:tcPr>
          <w:p w:rsidR="00303CD2" w:rsidRPr="00E03872" w:rsidRDefault="00303CD2" w:rsidP="00303CD2">
            <w:pPr>
              <w:pStyle w:val="Tabletext"/>
              <w:rPr>
                <w:lang w:val="fr-CH"/>
              </w:rPr>
            </w:pPr>
          </w:p>
        </w:tc>
      </w:tr>
      <w:tr w:rsidR="00303CD2" w:rsidRPr="00E03872" w:rsidTr="00921515">
        <w:trPr>
          <w:cantSplit/>
        </w:trPr>
        <w:tc>
          <w:tcPr>
            <w:tcW w:w="1794" w:type="dxa"/>
          </w:tcPr>
          <w:p w:rsidR="00303CD2" w:rsidRPr="00303CD2" w:rsidRDefault="00303CD2" w:rsidP="00303CD2">
            <w:pPr>
              <w:pStyle w:val="Tabletext"/>
              <w:jc w:val="center"/>
              <w:rPr>
                <w:rStyle w:val="Hyperlink"/>
                <w:b/>
                <w:bCs/>
              </w:rPr>
            </w:pPr>
            <w:hyperlink r:id="rId23" w:history="1">
              <w:r w:rsidRPr="00303CD2">
                <w:rPr>
                  <w:rStyle w:val="Hyperlink"/>
                  <w:b/>
                  <w:bCs/>
                </w:rPr>
                <w:t>BS.45</w:t>
              </w:r>
              <w:r w:rsidRPr="00303CD2">
                <w:rPr>
                  <w:rStyle w:val="Hyperlink"/>
                  <w:b/>
                  <w:bCs/>
                </w:rPr>
                <w:t>0</w:t>
              </w:r>
            </w:hyperlink>
            <w:r w:rsidRPr="00303CD2">
              <w:rPr>
                <w:rStyle w:val="Hyperlink"/>
                <w:b/>
                <w:bCs/>
              </w:rPr>
              <w:t>-3</w:t>
            </w:r>
          </w:p>
        </w:tc>
        <w:tc>
          <w:tcPr>
            <w:tcW w:w="5147" w:type="dxa"/>
            <w:vAlign w:val="center"/>
          </w:tcPr>
          <w:p w:rsidR="00303CD2" w:rsidRPr="00E03872" w:rsidRDefault="00303CD2" w:rsidP="00303CD2">
            <w:pPr>
              <w:pStyle w:val="Tabletext"/>
              <w:rPr>
                <w:rFonts w:eastAsia="Arial Unicode MS"/>
                <w:lang w:val="fr-CH"/>
              </w:rPr>
            </w:pPr>
            <w:r w:rsidRPr="00E03872">
              <w:rPr>
                <w:lang w:val="fr-CH"/>
              </w:rPr>
              <w:t>Normes d</w:t>
            </w:r>
            <w:r w:rsidR="00973DC1">
              <w:rPr>
                <w:lang w:val="fr-CH"/>
              </w:rPr>
              <w:t>'</w:t>
            </w:r>
            <w:r w:rsidRPr="00E03872">
              <w:rPr>
                <w:lang w:val="fr-CH"/>
              </w:rPr>
              <w:t>émission pour la radiodiffusion sonore à modulation de fréquence en ondes métriques</w:t>
            </w:r>
          </w:p>
        </w:tc>
        <w:tc>
          <w:tcPr>
            <w:tcW w:w="1418" w:type="dxa"/>
          </w:tcPr>
          <w:p w:rsidR="00303CD2" w:rsidRPr="004C78AF" w:rsidRDefault="00303CD2" w:rsidP="00303CD2">
            <w:pPr>
              <w:pStyle w:val="Tabletext"/>
              <w:jc w:val="center"/>
            </w:pPr>
            <w:r w:rsidRPr="004C78AF">
              <w:t>NOC</w:t>
            </w:r>
          </w:p>
        </w:tc>
        <w:tc>
          <w:tcPr>
            <w:tcW w:w="1559" w:type="dxa"/>
          </w:tcPr>
          <w:p w:rsidR="00303CD2" w:rsidRPr="00E03872" w:rsidRDefault="00303CD2" w:rsidP="00303CD2">
            <w:pPr>
              <w:pStyle w:val="Tabletext"/>
              <w:rPr>
                <w:lang w:val="fr-CH"/>
              </w:rPr>
            </w:pPr>
          </w:p>
        </w:tc>
      </w:tr>
      <w:tr w:rsidR="00303CD2" w:rsidRPr="00E03872" w:rsidTr="00921515">
        <w:trPr>
          <w:cantSplit/>
        </w:trPr>
        <w:tc>
          <w:tcPr>
            <w:tcW w:w="1794" w:type="dxa"/>
          </w:tcPr>
          <w:p w:rsidR="00303CD2" w:rsidRPr="00303CD2" w:rsidRDefault="00303CD2" w:rsidP="00303CD2">
            <w:pPr>
              <w:pStyle w:val="Tabletext"/>
              <w:jc w:val="center"/>
              <w:rPr>
                <w:rStyle w:val="Hyperlink"/>
                <w:b/>
                <w:bCs/>
                <w:lang w:val="ru-RU"/>
              </w:rPr>
            </w:pPr>
            <w:hyperlink r:id="rId24" w:history="1">
              <w:r w:rsidRPr="00303CD2">
                <w:rPr>
                  <w:rStyle w:val="Hyperlink"/>
                  <w:b/>
                  <w:bCs/>
                </w:rPr>
                <w:t>BS.4</w:t>
              </w:r>
              <w:r w:rsidRPr="00303CD2">
                <w:rPr>
                  <w:rStyle w:val="Hyperlink"/>
                  <w:b/>
                  <w:bCs/>
                </w:rPr>
                <w:t>6</w:t>
              </w:r>
              <w:r w:rsidRPr="00303CD2">
                <w:rPr>
                  <w:rStyle w:val="Hyperlink"/>
                  <w:b/>
                  <w:bCs/>
                </w:rPr>
                <w:t>7</w:t>
              </w:r>
            </w:hyperlink>
            <w:r w:rsidRPr="00303CD2">
              <w:rPr>
                <w:rStyle w:val="Hyperlink"/>
                <w:b/>
                <w:bCs/>
                <w:lang w:val="ru-RU"/>
              </w:rPr>
              <w:t>-0</w:t>
            </w:r>
          </w:p>
        </w:tc>
        <w:tc>
          <w:tcPr>
            <w:tcW w:w="5147" w:type="dxa"/>
            <w:vAlign w:val="center"/>
          </w:tcPr>
          <w:p w:rsidR="00303CD2" w:rsidRPr="00E03872" w:rsidRDefault="00303CD2" w:rsidP="00303CD2">
            <w:pPr>
              <w:pStyle w:val="Tabletext"/>
              <w:rPr>
                <w:rFonts w:eastAsia="Arial Unicode MS"/>
                <w:lang w:val="fr-CH"/>
              </w:rPr>
            </w:pPr>
            <w:r w:rsidRPr="00E03872">
              <w:rPr>
                <w:lang w:val="fr-CH"/>
              </w:rPr>
              <w:t>Caractéristiques techniques des émissions de radiodiffusion stéréophonique à modulation de fréquence qu</w:t>
            </w:r>
            <w:r w:rsidR="00973DC1">
              <w:rPr>
                <w:lang w:val="fr-CH"/>
              </w:rPr>
              <w:t>'</w:t>
            </w:r>
            <w:r w:rsidRPr="00E03872">
              <w:rPr>
                <w:lang w:val="fr-CH"/>
              </w:rPr>
              <w:t xml:space="preserve">il convient de contrôler </w:t>
            </w:r>
          </w:p>
        </w:tc>
        <w:tc>
          <w:tcPr>
            <w:tcW w:w="1418" w:type="dxa"/>
          </w:tcPr>
          <w:p w:rsidR="00303CD2" w:rsidRPr="004C78AF" w:rsidRDefault="00303CD2" w:rsidP="00303CD2">
            <w:pPr>
              <w:pStyle w:val="Tabletext"/>
              <w:jc w:val="center"/>
            </w:pPr>
            <w:r w:rsidRPr="004C78AF">
              <w:t>NOC</w:t>
            </w:r>
          </w:p>
        </w:tc>
        <w:tc>
          <w:tcPr>
            <w:tcW w:w="1559" w:type="dxa"/>
          </w:tcPr>
          <w:p w:rsidR="00303CD2" w:rsidRPr="00E03872" w:rsidRDefault="00303CD2" w:rsidP="00303CD2">
            <w:pPr>
              <w:pStyle w:val="Tabletext"/>
              <w:rPr>
                <w:lang w:val="fr-CH"/>
              </w:rPr>
            </w:pPr>
          </w:p>
        </w:tc>
      </w:tr>
      <w:tr w:rsidR="00303CD2" w:rsidRPr="00E03872" w:rsidTr="00921515">
        <w:trPr>
          <w:cantSplit/>
        </w:trPr>
        <w:tc>
          <w:tcPr>
            <w:tcW w:w="1794" w:type="dxa"/>
          </w:tcPr>
          <w:p w:rsidR="00303CD2" w:rsidRPr="00303CD2" w:rsidRDefault="00303CD2" w:rsidP="00303CD2">
            <w:pPr>
              <w:pStyle w:val="Tabletext"/>
              <w:jc w:val="center"/>
              <w:rPr>
                <w:rStyle w:val="Hyperlink"/>
                <w:b/>
                <w:bCs/>
              </w:rPr>
            </w:pPr>
            <w:hyperlink r:id="rId25" w:history="1">
              <w:r w:rsidRPr="00303CD2">
                <w:rPr>
                  <w:rStyle w:val="Hyperlink"/>
                  <w:b/>
                  <w:bCs/>
                </w:rPr>
                <w:t>BS</w:t>
              </w:r>
              <w:r w:rsidRPr="00303CD2">
                <w:rPr>
                  <w:rStyle w:val="Hyperlink"/>
                  <w:b/>
                  <w:bCs/>
                </w:rPr>
                <w:t>.</w:t>
              </w:r>
              <w:r w:rsidRPr="00303CD2">
                <w:rPr>
                  <w:rStyle w:val="Hyperlink"/>
                  <w:b/>
                  <w:bCs/>
                </w:rPr>
                <w:t>468</w:t>
              </w:r>
            </w:hyperlink>
            <w:r w:rsidRPr="00303CD2">
              <w:rPr>
                <w:rStyle w:val="Hyperlink"/>
                <w:b/>
                <w:bCs/>
              </w:rPr>
              <w:t>-4</w:t>
            </w:r>
          </w:p>
        </w:tc>
        <w:tc>
          <w:tcPr>
            <w:tcW w:w="5147" w:type="dxa"/>
            <w:vAlign w:val="center"/>
          </w:tcPr>
          <w:p w:rsidR="00303CD2" w:rsidRPr="00E03872" w:rsidRDefault="00303CD2" w:rsidP="00303CD2">
            <w:pPr>
              <w:pStyle w:val="Tabletext"/>
              <w:rPr>
                <w:rFonts w:eastAsia="Arial Unicode MS"/>
                <w:lang w:val="fr-CH"/>
              </w:rPr>
            </w:pPr>
            <w:r w:rsidRPr="00E03872">
              <w:rPr>
                <w:lang w:val="fr-CH"/>
              </w:rPr>
              <w:t>Mesure du niveau de tension des bruits audiofréquence en radiodiffusion sonore</w:t>
            </w:r>
          </w:p>
        </w:tc>
        <w:tc>
          <w:tcPr>
            <w:tcW w:w="1418" w:type="dxa"/>
          </w:tcPr>
          <w:p w:rsidR="00303CD2" w:rsidRPr="004C78AF" w:rsidRDefault="00303CD2" w:rsidP="00303CD2">
            <w:pPr>
              <w:pStyle w:val="Tabletext"/>
              <w:jc w:val="center"/>
            </w:pPr>
            <w:r w:rsidRPr="004C78AF">
              <w:t>NOC</w:t>
            </w:r>
          </w:p>
        </w:tc>
        <w:tc>
          <w:tcPr>
            <w:tcW w:w="1559" w:type="dxa"/>
          </w:tcPr>
          <w:p w:rsidR="00303CD2" w:rsidRPr="00E03872" w:rsidRDefault="00303CD2" w:rsidP="00303CD2">
            <w:pPr>
              <w:pStyle w:val="Tabletext"/>
              <w:rPr>
                <w:lang w:val="fr-CH"/>
              </w:rPr>
            </w:pPr>
          </w:p>
        </w:tc>
      </w:tr>
      <w:tr w:rsidR="00303CD2" w:rsidRPr="00E03872" w:rsidTr="00921515">
        <w:trPr>
          <w:cantSplit/>
        </w:trPr>
        <w:tc>
          <w:tcPr>
            <w:tcW w:w="1794" w:type="dxa"/>
          </w:tcPr>
          <w:p w:rsidR="00303CD2" w:rsidRPr="00303CD2" w:rsidRDefault="00303CD2" w:rsidP="00303CD2">
            <w:pPr>
              <w:pStyle w:val="Tabletext"/>
              <w:jc w:val="center"/>
              <w:rPr>
                <w:rStyle w:val="Hyperlink"/>
                <w:b/>
                <w:bCs/>
              </w:rPr>
            </w:pPr>
            <w:hyperlink r:id="rId26" w:history="1">
              <w:r w:rsidRPr="00303CD2">
                <w:rPr>
                  <w:rStyle w:val="Hyperlink"/>
                  <w:b/>
                  <w:bCs/>
                </w:rPr>
                <w:t>BS</w:t>
              </w:r>
              <w:r w:rsidRPr="00303CD2">
                <w:rPr>
                  <w:rStyle w:val="Hyperlink"/>
                  <w:b/>
                  <w:bCs/>
                </w:rPr>
                <w:t>.</w:t>
              </w:r>
              <w:r w:rsidRPr="00303CD2">
                <w:rPr>
                  <w:rStyle w:val="Hyperlink"/>
                  <w:b/>
                  <w:bCs/>
                </w:rPr>
                <w:t>498</w:t>
              </w:r>
            </w:hyperlink>
            <w:r w:rsidRPr="00303CD2">
              <w:rPr>
                <w:rStyle w:val="Hyperlink"/>
                <w:b/>
                <w:bCs/>
              </w:rPr>
              <w:t>-2</w:t>
            </w:r>
          </w:p>
        </w:tc>
        <w:tc>
          <w:tcPr>
            <w:tcW w:w="5147" w:type="dxa"/>
            <w:vAlign w:val="center"/>
          </w:tcPr>
          <w:p w:rsidR="00303CD2" w:rsidRPr="00E03872" w:rsidRDefault="00303CD2" w:rsidP="00303CD2">
            <w:pPr>
              <w:pStyle w:val="Tabletext"/>
              <w:rPr>
                <w:rFonts w:eastAsia="Arial Unicode MS"/>
                <w:lang w:val="fr-CH"/>
              </w:rPr>
            </w:pPr>
            <w:r w:rsidRPr="00E03872">
              <w:rPr>
                <w:lang w:val="fr-CH"/>
              </w:rPr>
              <w:t>Transmodulation ionosphérique en radiodiffusion en ondes kilométriques (B.km) et hectométriques (B.hm)</w:t>
            </w:r>
          </w:p>
        </w:tc>
        <w:tc>
          <w:tcPr>
            <w:tcW w:w="1418" w:type="dxa"/>
          </w:tcPr>
          <w:p w:rsidR="00303CD2" w:rsidRPr="004C78AF" w:rsidRDefault="00303CD2" w:rsidP="00303CD2">
            <w:pPr>
              <w:pStyle w:val="Tabletext"/>
              <w:jc w:val="center"/>
            </w:pPr>
            <w:r w:rsidRPr="004C78AF">
              <w:t>NOC</w:t>
            </w:r>
          </w:p>
        </w:tc>
        <w:tc>
          <w:tcPr>
            <w:tcW w:w="1559" w:type="dxa"/>
          </w:tcPr>
          <w:p w:rsidR="00303CD2" w:rsidRPr="00E03872" w:rsidRDefault="00303CD2" w:rsidP="00303CD2">
            <w:pPr>
              <w:pStyle w:val="Tabletext"/>
              <w:rPr>
                <w:lang w:val="fr-CH"/>
              </w:rPr>
            </w:pPr>
          </w:p>
        </w:tc>
      </w:tr>
      <w:tr w:rsidR="00303CD2" w:rsidRPr="00E03872" w:rsidTr="00921515">
        <w:trPr>
          <w:cantSplit/>
        </w:trPr>
        <w:tc>
          <w:tcPr>
            <w:tcW w:w="1794" w:type="dxa"/>
          </w:tcPr>
          <w:p w:rsidR="00303CD2" w:rsidRPr="00303CD2" w:rsidRDefault="00303CD2" w:rsidP="00303CD2">
            <w:pPr>
              <w:pStyle w:val="Tabletext"/>
              <w:jc w:val="center"/>
              <w:rPr>
                <w:rStyle w:val="Hyperlink"/>
                <w:b/>
                <w:bCs/>
              </w:rPr>
            </w:pPr>
            <w:hyperlink r:id="rId27" w:history="1">
              <w:r w:rsidRPr="00303CD2">
                <w:rPr>
                  <w:rStyle w:val="Hyperlink"/>
                  <w:b/>
                  <w:bCs/>
                </w:rPr>
                <w:t>B</w:t>
              </w:r>
              <w:r w:rsidRPr="00303CD2">
                <w:rPr>
                  <w:rStyle w:val="Hyperlink"/>
                  <w:b/>
                  <w:bCs/>
                </w:rPr>
                <w:t>S</w:t>
              </w:r>
              <w:r w:rsidRPr="00303CD2">
                <w:rPr>
                  <w:rStyle w:val="Hyperlink"/>
                  <w:b/>
                  <w:bCs/>
                </w:rPr>
                <w:t>.559</w:t>
              </w:r>
            </w:hyperlink>
            <w:r w:rsidRPr="00303CD2">
              <w:rPr>
                <w:rStyle w:val="Hyperlink"/>
                <w:b/>
                <w:bCs/>
              </w:rPr>
              <w:t>-2</w:t>
            </w:r>
          </w:p>
        </w:tc>
        <w:tc>
          <w:tcPr>
            <w:tcW w:w="5147" w:type="dxa"/>
            <w:vAlign w:val="center"/>
          </w:tcPr>
          <w:p w:rsidR="00303CD2" w:rsidRPr="00E03872" w:rsidRDefault="00303CD2" w:rsidP="00303CD2">
            <w:pPr>
              <w:pStyle w:val="Tabletext"/>
              <w:rPr>
                <w:rFonts w:eastAsia="Arial Unicode MS"/>
                <w:lang w:val="fr-CH"/>
              </w:rPr>
            </w:pPr>
            <w:r w:rsidRPr="00E03872">
              <w:rPr>
                <w:lang w:val="fr-CH"/>
              </w:rPr>
              <w:t xml:space="preserve">Mesure objective des rapports de protection RF en radiodiffusion (B.km, B.hm et </w:t>
            </w:r>
            <w:proofErr w:type="spellStart"/>
            <w:r w:rsidRPr="00E03872">
              <w:rPr>
                <w:lang w:val="fr-CH"/>
              </w:rPr>
              <w:t>B.dam</w:t>
            </w:r>
            <w:proofErr w:type="spellEnd"/>
            <w:r w:rsidRPr="00E03872">
              <w:rPr>
                <w:lang w:val="fr-CH"/>
              </w:rPr>
              <w:t>)</w:t>
            </w:r>
          </w:p>
        </w:tc>
        <w:tc>
          <w:tcPr>
            <w:tcW w:w="1418" w:type="dxa"/>
          </w:tcPr>
          <w:p w:rsidR="00303CD2" w:rsidRPr="004C78AF" w:rsidRDefault="00303CD2" w:rsidP="00303CD2">
            <w:pPr>
              <w:pStyle w:val="Tabletext"/>
              <w:jc w:val="center"/>
            </w:pPr>
            <w:r w:rsidRPr="004C78AF">
              <w:t>NOC</w:t>
            </w:r>
          </w:p>
        </w:tc>
        <w:tc>
          <w:tcPr>
            <w:tcW w:w="1559" w:type="dxa"/>
          </w:tcPr>
          <w:p w:rsidR="00303CD2" w:rsidRPr="00E03872" w:rsidRDefault="00303CD2" w:rsidP="00303CD2">
            <w:pPr>
              <w:pStyle w:val="Tabletext"/>
              <w:rPr>
                <w:lang w:val="fr-CH"/>
              </w:rPr>
            </w:pPr>
          </w:p>
        </w:tc>
      </w:tr>
      <w:tr w:rsidR="00303CD2" w:rsidRPr="00E03872" w:rsidTr="00921515">
        <w:trPr>
          <w:cantSplit/>
        </w:trPr>
        <w:tc>
          <w:tcPr>
            <w:tcW w:w="1794" w:type="dxa"/>
          </w:tcPr>
          <w:p w:rsidR="00303CD2" w:rsidRPr="00303CD2" w:rsidRDefault="00303CD2" w:rsidP="00303CD2">
            <w:pPr>
              <w:pStyle w:val="Tabletext"/>
              <w:jc w:val="center"/>
              <w:rPr>
                <w:rStyle w:val="Hyperlink"/>
                <w:b/>
                <w:bCs/>
              </w:rPr>
            </w:pPr>
            <w:hyperlink r:id="rId28" w:history="1">
              <w:r w:rsidRPr="00303CD2">
                <w:rPr>
                  <w:rStyle w:val="Hyperlink"/>
                  <w:b/>
                  <w:bCs/>
                </w:rPr>
                <w:t>BS.</w:t>
              </w:r>
              <w:r w:rsidRPr="00303CD2">
                <w:rPr>
                  <w:rStyle w:val="Hyperlink"/>
                  <w:b/>
                  <w:bCs/>
                </w:rPr>
                <w:t>5</w:t>
              </w:r>
              <w:r w:rsidRPr="00303CD2">
                <w:rPr>
                  <w:rStyle w:val="Hyperlink"/>
                  <w:b/>
                  <w:bCs/>
                </w:rPr>
                <w:t>60</w:t>
              </w:r>
            </w:hyperlink>
            <w:r w:rsidRPr="00303CD2">
              <w:rPr>
                <w:rStyle w:val="Hyperlink"/>
                <w:b/>
                <w:bCs/>
              </w:rPr>
              <w:t>-4</w:t>
            </w:r>
          </w:p>
        </w:tc>
        <w:tc>
          <w:tcPr>
            <w:tcW w:w="5147" w:type="dxa"/>
            <w:vAlign w:val="center"/>
          </w:tcPr>
          <w:p w:rsidR="00303CD2" w:rsidRPr="00E03872" w:rsidRDefault="00303CD2" w:rsidP="00303CD2">
            <w:pPr>
              <w:pStyle w:val="Tabletext"/>
              <w:rPr>
                <w:rFonts w:eastAsia="Arial Unicode MS"/>
                <w:lang w:val="fr-CH"/>
              </w:rPr>
            </w:pPr>
            <w:r w:rsidRPr="00E03872">
              <w:rPr>
                <w:lang w:val="fr-CH"/>
              </w:rPr>
              <w:t>Rapports de protection en radiofréquence pour la radiodiffusion en ondes kilométriques, hectométriques et décamétriques</w:t>
            </w:r>
          </w:p>
        </w:tc>
        <w:tc>
          <w:tcPr>
            <w:tcW w:w="1418" w:type="dxa"/>
          </w:tcPr>
          <w:p w:rsidR="00303CD2" w:rsidRPr="004C78AF" w:rsidRDefault="00303CD2" w:rsidP="00303CD2">
            <w:pPr>
              <w:pStyle w:val="Tabletext"/>
              <w:jc w:val="center"/>
            </w:pPr>
            <w:r w:rsidRPr="004C78AF">
              <w:t>NOC</w:t>
            </w:r>
          </w:p>
        </w:tc>
        <w:tc>
          <w:tcPr>
            <w:tcW w:w="1559" w:type="dxa"/>
          </w:tcPr>
          <w:p w:rsidR="00303CD2" w:rsidRPr="00E03872" w:rsidRDefault="00303CD2" w:rsidP="00303CD2">
            <w:pPr>
              <w:pStyle w:val="Tabletext"/>
              <w:rPr>
                <w:lang w:val="fr-CH"/>
              </w:rPr>
            </w:pPr>
          </w:p>
        </w:tc>
      </w:tr>
      <w:tr w:rsidR="00303CD2" w:rsidRPr="00E03872" w:rsidTr="00921515">
        <w:trPr>
          <w:cantSplit/>
        </w:trPr>
        <w:tc>
          <w:tcPr>
            <w:tcW w:w="1794" w:type="dxa"/>
          </w:tcPr>
          <w:p w:rsidR="00303CD2" w:rsidRPr="00303CD2" w:rsidRDefault="00303CD2" w:rsidP="00303CD2">
            <w:pPr>
              <w:pStyle w:val="Tabletext"/>
              <w:jc w:val="center"/>
              <w:rPr>
                <w:rStyle w:val="Hyperlink"/>
                <w:b/>
                <w:bCs/>
              </w:rPr>
            </w:pPr>
            <w:hyperlink r:id="rId29" w:history="1">
              <w:r w:rsidRPr="00303CD2">
                <w:rPr>
                  <w:rStyle w:val="Hyperlink"/>
                  <w:b/>
                  <w:bCs/>
                </w:rPr>
                <w:t>BS.5</w:t>
              </w:r>
              <w:r w:rsidRPr="00303CD2">
                <w:rPr>
                  <w:rStyle w:val="Hyperlink"/>
                  <w:b/>
                  <w:bCs/>
                </w:rPr>
                <w:t>6</w:t>
              </w:r>
              <w:r w:rsidRPr="00303CD2">
                <w:rPr>
                  <w:rStyle w:val="Hyperlink"/>
                  <w:b/>
                  <w:bCs/>
                </w:rPr>
                <w:t>1</w:t>
              </w:r>
            </w:hyperlink>
            <w:r w:rsidRPr="00303CD2">
              <w:rPr>
                <w:rStyle w:val="Hyperlink"/>
                <w:b/>
                <w:bCs/>
              </w:rPr>
              <w:t>-2</w:t>
            </w:r>
          </w:p>
        </w:tc>
        <w:tc>
          <w:tcPr>
            <w:tcW w:w="5147" w:type="dxa"/>
            <w:vAlign w:val="center"/>
          </w:tcPr>
          <w:p w:rsidR="00303CD2" w:rsidRPr="00E03872" w:rsidRDefault="00303CD2" w:rsidP="00303CD2">
            <w:pPr>
              <w:pStyle w:val="Tabletext"/>
              <w:rPr>
                <w:rFonts w:eastAsia="Arial Unicode MS"/>
                <w:lang w:val="fr-CH"/>
              </w:rPr>
            </w:pPr>
            <w:r w:rsidRPr="00E03872">
              <w:rPr>
                <w:lang w:val="fr-CH"/>
              </w:rPr>
              <w:t xml:space="preserve">Définitions du rayonnement en radiodiffusion (B.km, B.hm et </w:t>
            </w:r>
            <w:proofErr w:type="spellStart"/>
            <w:r w:rsidRPr="00E03872">
              <w:rPr>
                <w:lang w:val="fr-CH"/>
              </w:rPr>
              <w:t>B.dam</w:t>
            </w:r>
            <w:proofErr w:type="spellEnd"/>
            <w:r w:rsidRPr="00E03872">
              <w:rPr>
                <w:lang w:val="fr-CH"/>
              </w:rPr>
              <w:t>)</w:t>
            </w:r>
          </w:p>
        </w:tc>
        <w:tc>
          <w:tcPr>
            <w:tcW w:w="1418" w:type="dxa"/>
          </w:tcPr>
          <w:p w:rsidR="00303CD2" w:rsidRPr="004C78AF" w:rsidRDefault="00303CD2" w:rsidP="00303CD2">
            <w:pPr>
              <w:pStyle w:val="Tabletext"/>
              <w:jc w:val="center"/>
            </w:pPr>
            <w:r w:rsidRPr="004C78AF">
              <w:t>NOC</w:t>
            </w:r>
          </w:p>
        </w:tc>
        <w:tc>
          <w:tcPr>
            <w:tcW w:w="1559" w:type="dxa"/>
          </w:tcPr>
          <w:p w:rsidR="00303CD2" w:rsidRPr="00E03872" w:rsidRDefault="00303CD2" w:rsidP="00303CD2">
            <w:pPr>
              <w:pStyle w:val="Tabletext"/>
              <w:rPr>
                <w:lang w:val="fr-CH"/>
              </w:rPr>
            </w:pPr>
          </w:p>
        </w:tc>
      </w:tr>
      <w:tr w:rsidR="00303CD2" w:rsidRPr="00E03872" w:rsidTr="00921515">
        <w:trPr>
          <w:cantSplit/>
        </w:trPr>
        <w:tc>
          <w:tcPr>
            <w:tcW w:w="1794" w:type="dxa"/>
          </w:tcPr>
          <w:p w:rsidR="00303CD2" w:rsidRPr="00303CD2" w:rsidRDefault="00303CD2" w:rsidP="00303CD2">
            <w:pPr>
              <w:pStyle w:val="Tabletext"/>
              <w:jc w:val="center"/>
              <w:rPr>
                <w:rStyle w:val="Hyperlink"/>
                <w:b/>
                <w:bCs/>
              </w:rPr>
            </w:pPr>
            <w:hyperlink r:id="rId30" w:history="1">
              <w:r w:rsidRPr="00303CD2">
                <w:rPr>
                  <w:rStyle w:val="Hyperlink"/>
                  <w:b/>
                  <w:bCs/>
                </w:rPr>
                <w:t>BS.5</w:t>
              </w:r>
              <w:r w:rsidRPr="00303CD2">
                <w:rPr>
                  <w:rStyle w:val="Hyperlink"/>
                  <w:b/>
                  <w:bCs/>
                </w:rPr>
                <w:t>9</w:t>
              </w:r>
              <w:r w:rsidRPr="00303CD2">
                <w:rPr>
                  <w:rStyle w:val="Hyperlink"/>
                  <w:b/>
                  <w:bCs/>
                </w:rPr>
                <w:t>7</w:t>
              </w:r>
            </w:hyperlink>
            <w:r w:rsidRPr="00303CD2">
              <w:rPr>
                <w:rStyle w:val="Hyperlink"/>
                <w:b/>
                <w:bCs/>
              </w:rPr>
              <w:t>-1</w:t>
            </w:r>
          </w:p>
        </w:tc>
        <w:tc>
          <w:tcPr>
            <w:tcW w:w="5147" w:type="dxa"/>
            <w:vAlign w:val="center"/>
          </w:tcPr>
          <w:p w:rsidR="00303CD2" w:rsidRPr="00E03872" w:rsidRDefault="00303CD2" w:rsidP="00303CD2">
            <w:pPr>
              <w:pStyle w:val="Tabletext"/>
              <w:rPr>
                <w:rFonts w:eastAsia="Arial Unicode MS"/>
                <w:lang w:val="fr-CH"/>
              </w:rPr>
            </w:pPr>
            <w:r w:rsidRPr="00E03872">
              <w:rPr>
                <w:lang w:val="fr-CH"/>
              </w:rPr>
              <w:t>Espacement des canaux pour la radiodiffusion sonore dans la bande 7 (ondes décamétriques)</w:t>
            </w:r>
          </w:p>
        </w:tc>
        <w:tc>
          <w:tcPr>
            <w:tcW w:w="1418" w:type="dxa"/>
          </w:tcPr>
          <w:p w:rsidR="00303CD2" w:rsidRPr="004C78AF" w:rsidRDefault="00303CD2" w:rsidP="00303CD2">
            <w:pPr>
              <w:pStyle w:val="Tabletext"/>
              <w:jc w:val="center"/>
            </w:pPr>
            <w:r w:rsidRPr="004C78AF">
              <w:t>NOC</w:t>
            </w:r>
          </w:p>
        </w:tc>
        <w:tc>
          <w:tcPr>
            <w:tcW w:w="1559" w:type="dxa"/>
          </w:tcPr>
          <w:p w:rsidR="00303CD2" w:rsidRPr="00E03872" w:rsidRDefault="00303CD2" w:rsidP="00303CD2">
            <w:pPr>
              <w:pStyle w:val="Tabletext"/>
              <w:rPr>
                <w:lang w:val="fr-CH"/>
              </w:rPr>
            </w:pPr>
          </w:p>
        </w:tc>
      </w:tr>
      <w:tr w:rsidR="00303CD2" w:rsidRPr="00E03872" w:rsidTr="00921515">
        <w:trPr>
          <w:cantSplit/>
        </w:trPr>
        <w:tc>
          <w:tcPr>
            <w:tcW w:w="1794" w:type="dxa"/>
          </w:tcPr>
          <w:p w:rsidR="00303CD2" w:rsidRPr="00303CD2" w:rsidRDefault="00303CD2" w:rsidP="00303CD2">
            <w:pPr>
              <w:pStyle w:val="Tabletext"/>
              <w:jc w:val="center"/>
              <w:rPr>
                <w:rStyle w:val="Hyperlink"/>
                <w:b/>
                <w:bCs/>
              </w:rPr>
            </w:pPr>
            <w:hyperlink r:id="rId31" w:history="1">
              <w:r w:rsidRPr="00303CD2">
                <w:rPr>
                  <w:rStyle w:val="Hyperlink"/>
                  <w:b/>
                  <w:bCs/>
                </w:rPr>
                <w:t>BS.59</w:t>
              </w:r>
              <w:r w:rsidRPr="00303CD2">
                <w:rPr>
                  <w:rStyle w:val="Hyperlink"/>
                  <w:b/>
                  <w:bCs/>
                </w:rPr>
                <w:t>8</w:t>
              </w:r>
            </w:hyperlink>
            <w:r w:rsidRPr="00303CD2">
              <w:rPr>
                <w:rStyle w:val="Hyperlink"/>
                <w:b/>
                <w:bCs/>
              </w:rPr>
              <w:t>-1</w:t>
            </w:r>
          </w:p>
        </w:tc>
        <w:tc>
          <w:tcPr>
            <w:tcW w:w="5147" w:type="dxa"/>
            <w:vAlign w:val="center"/>
          </w:tcPr>
          <w:p w:rsidR="00303CD2" w:rsidRPr="00E03872" w:rsidRDefault="00303CD2" w:rsidP="00303CD2">
            <w:pPr>
              <w:pStyle w:val="Tabletext"/>
              <w:rPr>
                <w:rFonts w:eastAsia="Arial Unicode MS"/>
                <w:lang w:val="fr-CH"/>
              </w:rPr>
            </w:pPr>
            <w:r w:rsidRPr="00E03872">
              <w:rPr>
                <w:lang w:val="fr-CH"/>
              </w:rPr>
              <w:t>Facteurs influençant la couverture en radiodiffusion sonore à modulation d</w:t>
            </w:r>
            <w:r w:rsidR="00973DC1">
              <w:rPr>
                <w:lang w:val="fr-CH"/>
              </w:rPr>
              <w:t>'</w:t>
            </w:r>
            <w:r w:rsidRPr="00E03872">
              <w:rPr>
                <w:lang w:val="fr-CH"/>
              </w:rPr>
              <w:t xml:space="preserve">amplitude dans la bande 6 (ondes hectométriques) </w:t>
            </w:r>
          </w:p>
        </w:tc>
        <w:tc>
          <w:tcPr>
            <w:tcW w:w="1418" w:type="dxa"/>
          </w:tcPr>
          <w:p w:rsidR="00303CD2" w:rsidRPr="004C78AF" w:rsidRDefault="00303CD2" w:rsidP="00303CD2">
            <w:pPr>
              <w:pStyle w:val="Tabletext"/>
              <w:jc w:val="center"/>
            </w:pPr>
            <w:r w:rsidRPr="004C78AF">
              <w:t>NOC</w:t>
            </w:r>
          </w:p>
        </w:tc>
        <w:tc>
          <w:tcPr>
            <w:tcW w:w="1559" w:type="dxa"/>
          </w:tcPr>
          <w:p w:rsidR="00303CD2" w:rsidRPr="00E03872" w:rsidRDefault="00303CD2" w:rsidP="00303CD2">
            <w:pPr>
              <w:pStyle w:val="Tabletext"/>
              <w:rPr>
                <w:lang w:val="fr-CH"/>
              </w:rPr>
            </w:pPr>
          </w:p>
        </w:tc>
      </w:tr>
      <w:tr w:rsidR="00303CD2" w:rsidRPr="00E03872" w:rsidTr="00921515">
        <w:trPr>
          <w:cantSplit/>
        </w:trPr>
        <w:tc>
          <w:tcPr>
            <w:tcW w:w="1794" w:type="dxa"/>
          </w:tcPr>
          <w:p w:rsidR="00303CD2" w:rsidRPr="00303CD2" w:rsidRDefault="00303CD2" w:rsidP="00303CD2">
            <w:pPr>
              <w:pStyle w:val="Tabletext"/>
              <w:jc w:val="center"/>
              <w:rPr>
                <w:rStyle w:val="Hyperlink"/>
                <w:b/>
                <w:bCs/>
                <w:lang w:val="ru-RU"/>
              </w:rPr>
            </w:pPr>
            <w:hyperlink r:id="rId32" w:history="1">
              <w:r w:rsidRPr="00303CD2">
                <w:rPr>
                  <w:rStyle w:val="Hyperlink"/>
                  <w:b/>
                  <w:bCs/>
                </w:rPr>
                <w:t>BS.</w:t>
              </w:r>
              <w:r w:rsidRPr="00303CD2">
                <w:rPr>
                  <w:rStyle w:val="Hyperlink"/>
                  <w:b/>
                  <w:bCs/>
                </w:rPr>
                <w:t>5</w:t>
              </w:r>
              <w:r w:rsidRPr="00303CD2">
                <w:rPr>
                  <w:rStyle w:val="Hyperlink"/>
                  <w:b/>
                  <w:bCs/>
                </w:rPr>
                <w:t>99</w:t>
              </w:r>
            </w:hyperlink>
            <w:r w:rsidRPr="00303CD2">
              <w:rPr>
                <w:rStyle w:val="Hyperlink"/>
                <w:b/>
                <w:bCs/>
                <w:lang w:val="ru-RU"/>
              </w:rPr>
              <w:t>-0</w:t>
            </w:r>
          </w:p>
        </w:tc>
        <w:tc>
          <w:tcPr>
            <w:tcW w:w="5147" w:type="dxa"/>
            <w:vAlign w:val="center"/>
          </w:tcPr>
          <w:p w:rsidR="00303CD2" w:rsidRPr="00E03872" w:rsidRDefault="00303CD2" w:rsidP="00303CD2">
            <w:pPr>
              <w:pStyle w:val="Tabletext"/>
              <w:rPr>
                <w:rFonts w:eastAsia="Arial Unicode MS"/>
                <w:lang w:val="fr-CH"/>
              </w:rPr>
            </w:pPr>
            <w:r w:rsidRPr="00E03872">
              <w:rPr>
                <w:lang w:val="fr-CH"/>
              </w:rPr>
              <w:t>Directivité des antennes de réception de radiodiffusion sonore dans la bande 8 (ondes métriques)</w:t>
            </w:r>
          </w:p>
        </w:tc>
        <w:tc>
          <w:tcPr>
            <w:tcW w:w="1418" w:type="dxa"/>
          </w:tcPr>
          <w:p w:rsidR="00303CD2" w:rsidRPr="004C78AF" w:rsidRDefault="00303CD2" w:rsidP="00303CD2">
            <w:pPr>
              <w:pStyle w:val="Tabletext"/>
              <w:jc w:val="center"/>
            </w:pPr>
            <w:r w:rsidRPr="004C78AF">
              <w:t>NOC</w:t>
            </w:r>
          </w:p>
        </w:tc>
        <w:tc>
          <w:tcPr>
            <w:tcW w:w="1559" w:type="dxa"/>
          </w:tcPr>
          <w:p w:rsidR="00303CD2" w:rsidRPr="00E03872" w:rsidRDefault="00303CD2" w:rsidP="00303CD2">
            <w:pPr>
              <w:pStyle w:val="Tabletext"/>
              <w:rPr>
                <w:lang w:val="fr-CH"/>
              </w:rPr>
            </w:pPr>
          </w:p>
        </w:tc>
      </w:tr>
      <w:tr w:rsidR="00303CD2" w:rsidRPr="00E03872" w:rsidTr="00921515">
        <w:trPr>
          <w:cantSplit/>
        </w:trPr>
        <w:tc>
          <w:tcPr>
            <w:tcW w:w="1794" w:type="dxa"/>
          </w:tcPr>
          <w:p w:rsidR="00303CD2" w:rsidRPr="00303CD2" w:rsidRDefault="00303CD2" w:rsidP="00303CD2">
            <w:pPr>
              <w:pStyle w:val="Tabletext"/>
              <w:jc w:val="center"/>
              <w:rPr>
                <w:rStyle w:val="Hyperlink"/>
                <w:b/>
                <w:bCs/>
                <w:lang w:val="ru-RU"/>
              </w:rPr>
            </w:pPr>
            <w:hyperlink r:id="rId33" w:history="1">
              <w:r w:rsidRPr="00303CD2">
                <w:rPr>
                  <w:rStyle w:val="Hyperlink"/>
                  <w:b/>
                  <w:bCs/>
                </w:rPr>
                <w:t>BS.</w:t>
              </w:r>
              <w:r w:rsidRPr="00303CD2">
                <w:rPr>
                  <w:rStyle w:val="Hyperlink"/>
                  <w:b/>
                  <w:bCs/>
                </w:rPr>
                <w:t>6</w:t>
              </w:r>
              <w:r w:rsidRPr="00303CD2">
                <w:rPr>
                  <w:rStyle w:val="Hyperlink"/>
                  <w:b/>
                  <w:bCs/>
                </w:rPr>
                <w:t>38</w:t>
              </w:r>
            </w:hyperlink>
            <w:r w:rsidRPr="00303CD2">
              <w:rPr>
                <w:rStyle w:val="Hyperlink"/>
                <w:b/>
                <w:bCs/>
                <w:lang w:val="ru-RU"/>
              </w:rPr>
              <w:t>-0</w:t>
            </w:r>
          </w:p>
        </w:tc>
        <w:tc>
          <w:tcPr>
            <w:tcW w:w="5147" w:type="dxa"/>
            <w:vAlign w:val="center"/>
          </w:tcPr>
          <w:p w:rsidR="00303CD2" w:rsidRPr="00E03872" w:rsidRDefault="00303CD2" w:rsidP="00303CD2">
            <w:pPr>
              <w:pStyle w:val="Tabletext"/>
              <w:rPr>
                <w:rFonts w:eastAsia="Arial Unicode MS"/>
                <w:lang w:val="fr-CH"/>
              </w:rPr>
            </w:pPr>
            <w:r w:rsidRPr="00E03872">
              <w:rPr>
                <w:lang w:val="fr-CH"/>
              </w:rPr>
              <w:t xml:space="preserve">Termes et définitions utilisés dans la planification des fréquences pour la radiodiffusion sonore </w:t>
            </w:r>
          </w:p>
        </w:tc>
        <w:tc>
          <w:tcPr>
            <w:tcW w:w="1418" w:type="dxa"/>
          </w:tcPr>
          <w:p w:rsidR="00303CD2" w:rsidRPr="004C78AF" w:rsidRDefault="00303CD2" w:rsidP="00303CD2">
            <w:pPr>
              <w:pStyle w:val="Tabletext"/>
              <w:jc w:val="center"/>
            </w:pPr>
            <w:r w:rsidRPr="004C78AF">
              <w:t>NOC</w:t>
            </w:r>
          </w:p>
        </w:tc>
        <w:tc>
          <w:tcPr>
            <w:tcW w:w="1559" w:type="dxa"/>
          </w:tcPr>
          <w:p w:rsidR="00303CD2" w:rsidRPr="00E03872" w:rsidRDefault="00303CD2" w:rsidP="00303CD2">
            <w:pPr>
              <w:pStyle w:val="Tabletext"/>
              <w:rPr>
                <w:lang w:val="fr-CH"/>
              </w:rPr>
            </w:pPr>
          </w:p>
        </w:tc>
      </w:tr>
      <w:tr w:rsidR="00303CD2" w:rsidRPr="00E03872" w:rsidTr="00921515">
        <w:trPr>
          <w:cantSplit/>
        </w:trPr>
        <w:tc>
          <w:tcPr>
            <w:tcW w:w="1794" w:type="dxa"/>
          </w:tcPr>
          <w:p w:rsidR="00303CD2" w:rsidRPr="00303CD2" w:rsidRDefault="00303CD2" w:rsidP="00303CD2">
            <w:pPr>
              <w:pStyle w:val="Tabletext"/>
              <w:jc w:val="center"/>
              <w:rPr>
                <w:rStyle w:val="Hyperlink"/>
                <w:b/>
                <w:bCs/>
                <w:lang w:val="ru-RU"/>
              </w:rPr>
            </w:pPr>
            <w:hyperlink r:id="rId34" w:history="1">
              <w:r w:rsidRPr="00303CD2">
                <w:rPr>
                  <w:rStyle w:val="Hyperlink"/>
                  <w:b/>
                  <w:bCs/>
                </w:rPr>
                <w:t>BS.6</w:t>
              </w:r>
              <w:r w:rsidRPr="00303CD2">
                <w:rPr>
                  <w:rStyle w:val="Hyperlink"/>
                  <w:b/>
                  <w:bCs/>
                </w:rPr>
                <w:t>3</w:t>
              </w:r>
              <w:r w:rsidRPr="00303CD2">
                <w:rPr>
                  <w:rStyle w:val="Hyperlink"/>
                  <w:b/>
                  <w:bCs/>
                </w:rPr>
                <w:t>9</w:t>
              </w:r>
            </w:hyperlink>
            <w:r w:rsidRPr="00303CD2">
              <w:rPr>
                <w:rStyle w:val="Hyperlink"/>
                <w:b/>
                <w:bCs/>
                <w:lang w:val="ru-RU"/>
              </w:rPr>
              <w:t>-0</w:t>
            </w:r>
          </w:p>
        </w:tc>
        <w:tc>
          <w:tcPr>
            <w:tcW w:w="5147" w:type="dxa"/>
            <w:vAlign w:val="center"/>
          </w:tcPr>
          <w:p w:rsidR="00303CD2" w:rsidRPr="00E03872" w:rsidRDefault="00303CD2" w:rsidP="00303CD2">
            <w:pPr>
              <w:pStyle w:val="Tabletext"/>
              <w:rPr>
                <w:rFonts w:eastAsia="Arial Unicode MS"/>
                <w:lang w:val="fr-CH"/>
              </w:rPr>
            </w:pPr>
            <w:r w:rsidRPr="00E03872">
              <w:rPr>
                <w:lang w:val="fr-CH"/>
              </w:rPr>
              <w:t>Largeur de bande nécessaire à l</w:t>
            </w:r>
            <w:r w:rsidR="00973DC1">
              <w:rPr>
                <w:lang w:val="fr-CH"/>
              </w:rPr>
              <w:t>'</w:t>
            </w:r>
            <w:r w:rsidRPr="00E03872">
              <w:rPr>
                <w:lang w:val="fr-CH"/>
              </w:rPr>
              <w:t>émission pour la radiodiffusion à ondes kilométriques, hectométriques et décamétriques</w:t>
            </w:r>
          </w:p>
        </w:tc>
        <w:tc>
          <w:tcPr>
            <w:tcW w:w="1418" w:type="dxa"/>
          </w:tcPr>
          <w:p w:rsidR="00303CD2" w:rsidRPr="004C78AF" w:rsidRDefault="00303CD2" w:rsidP="00303CD2">
            <w:pPr>
              <w:pStyle w:val="Tabletext"/>
              <w:jc w:val="center"/>
            </w:pPr>
            <w:r w:rsidRPr="004C78AF">
              <w:t>NOC</w:t>
            </w:r>
          </w:p>
        </w:tc>
        <w:tc>
          <w:tcPr>
            <w:tcW w:w="1559" w:type="dxa"/>
          </w:tcPr>
          <w:p w:rsidR="00303CD2" w:rsidRPr="00E03872" w:rsidRDefault="00303CD2" w:rsidP="00303CD2">
            <w:pPr>
              <w:pStyle w:val="Tabletext"/>
              <w:rPr>
                <w:lang w:val="fr-CH"/>
              </w:rPr>
            </w:pPr>
          </w:p>
        </w:tc>
      </w:tr>
      <w:tr w:rsidR="00303CD2" w:rsidRPr="00E03872" w:rsidTr="00921515">
        <w:trPr>
          <w:cantSplit/>
        </w:trPr>
        <w:tc>
          <w:tcPr>
            <w:tcW w:w="1794" w:type="dxa"/>
          </w:tcPr>
          <w:p w:rsidR="00303CD2" w:rsidRPr="00303CD2" w:rsidRDefault="00303CD2" w:rsidP="00303CD2">
            <w:pPr>
              <w:pStyle w:val="Tabletext"/>
              <w:jc w:val="center"/>
              <w:rPr>
                <w:rStyle w:val="Hyperlink"/>
                <w:b/>
                <w:bCs/>
                <w:lang w:val="ru-RU"/>
              </w:rPr>
            </w:pPr>
            <w:hyperlink r:id="rId35" w:history="1">
              <w:r w:rsidRPr="00303CD2">
                <w:rPr>
                  <w:rStyle w:val="Hyperlink"/>
                  <w:b/>
                  <w:bCs/>
                </w:rPr>
                <w:t>BS.</w:t>
              </w:r>
              <w:r w:rsidRPr="00303CD2">
                <w:rPr>
                  <w:rStyle w:val="Hyperlink"/>
                  <w:b/>
                  <w:bCs/>
                </w:rPr>
                <w:t>6</w:t>
              </w:r>
              <w:r w:rsidRPr="00303CD2">
                <w:rPr>
                  <w:rStyle w:val="Hyperlink"/>
                  <w:b/>
                  <w:bCs/>
                </w:rPr>
                <w:t>41</w:t>
              </w:r>
            </w:hyperlink>
            <w:r w:rsidRPr="00303CD2">
              <w:rPr>
                <w:rStyle w:val="Hyperlink"/>
                <w:b/>
                <w:bCs/>
                <w:lang w:val="ru-RU"/>
              </w:rPr>
              <w:t>-0</w:t>
            </w:r>
          </w:p>
        </w:tc>
        <w:tc>
          <w:tcPr>
            <w:tcW w:w="5147" w:type="dxa"/>
            <w:vAlign w:val="center"/>
          </w:tcPr>
          <w:p w:rsidR="00303CD2" w:rsidRPr="00E03872" w:rsidRDefault="00303CD2" w:rsidP="00303CD2">
            <w:pPr>
              <w:pStyle w:val="Tabletext"/>
              <w:rPr>
                <w:rFonts w:eastAsia="Arial Unicode MS"/>
                <w:lang w:val="fr-CH"/>
              </w:rPr>
            </w:pPr>
            <w:r w:rsidRPr="00E03872">
              <w:rPr>
                <w:lang w:val="fr-CH"/>
              </w:rPr>
              <w:t xml:space="preserve">Détermination des rapports de protection RF en radiodiffusion sonore à modulation de fréquence </w:t>
            </w:r>
          </w:p>
        </w:tc>
        <w:tc>
          <w:tcPr>
            <w:tcW w:w="1418" w:type="dxa"/>
          </w:tcPr>
          <w:p w:rsidR="00303CD2" w:rsidRPr="004C78AF" w:rsidRDefault="00303CD2" w:rsidP="00303CD2">
            <w:pPr>
              <w:pStyle w:val="Tabletext"/>
              <w:jc w:val="center"/>
            </w:pPr>
            <w:r w:rsidRPr="004C78AF">
              <w:t>NOC</w:t>
            </w:r>
          </w:p>
        </w:tc>
        <w:tc>
          <w:tcPr>
            <w:tcW w:w="1559" w:type="dxa"/>
          </w:tcPr>
          <w:p w:rsidR="00303CD2" w:rsidRPr="00E03872" w:rsidRDefault="00303CD2" w:rsidP="00303CD2">
            <w:pPr>
              <w:pStyle w:val="Tabletext"/>
              <w:rPr>
                <w:lang w:val="fr-CH"/>
              </w:rPr>
            </w:pPr>
          </w:p>
        </w:tc>
      </w:tr>
      <w:tr w:rsidR="00303CD2" w:rsidRPr="00E03872" w:rsidTr="00921515">
        <w:trPr>
          <w:cantSplit/>
        </w:trPr>
        <w:tc>
          <w:tcPr>
            <w:tcW w:w="1794" w:type="dxa"/>
          </w:tcPr>
          <w:p w:rsidR="00303CD2" w:rsidRPr="00303CD2" w:rsidRDefault="00303CD2" w:rsidP="00303CD2">
            <w:pPr>
              <w:pStyle w:val="Tabletext"/>
              <w:jc w:val="center"/>
              <w:rPr>
                <w:rStyle w:val="Hyperlink"/>
                <w:b/>
                <w:bCs/>
              </w:rPr>
            </w:pPr>
            <w:hyperlink r:id="rId36" w:history="1">
              <w:r w:rsidRPr="00303CD2">
                <w:rPr>
                  <w:rStyle w:val="Hyperlink"/>
                  <w:b/>
                  <w:bCs/>
                </w:rPr>
                <w:t>BS.64</w:t>
              </w:r>
              <w:r w:rsidRPr="00303CD2">
                <w:rPr>
                  <w:rStyle w:val="Hyperlink"/>
                  <w:b/>
                  <w:bCs/>
                </w:rPr>
                <w:t>2</w:t>
              </w:r>
            </w:hyperlink>
            <w:r w:rsidRPr="00303CD2">
              <w:rPr>
                <w:rStyle w:val="Hyperlink"/>
                <w:b/>
                <w:bCs/>
              </w:rPr>
              <w:t>-1</w:t>
            </w:r>
          </w:p>
        </w:tc>
        <w:tc>
          <w:tcPr>
            <w:tcW w:w="5147" w:type="dxa"/>
            <w:vAlign w:val="center"/>
          </w:tcPr>
          <w:p w:rsidR="00303CD2" w:rsidRPr="00E03872" w:rsidRDefault="00303CD2" w:rsidP="00303CD2">
            <w:pPr>
              <w:pStyle w:val="Tabletext"/>
              <w:rPr>
                <w:rFonts w:eastAsia="Arial Unicode MS"/>
                <w:lang w:val="fr-CH"/>
              </w:rPr>
            </w:pPr>
            <w:r w:rsidRPr="00E03872">
              <w:rPr>
                <w:lang w:val="fr-CH"/>
              </w:rPr>
              <w:t>Limiteurs pour signaux de programmes radiophoniques de haute qualité</w:t>
            </w:r>
          </w:p>
        </w:tc>
        <w:tc>
          <w:tcPr>
            <w:tcW w:w="1418" w:type="dxa"/>
          </w:tcPr>
          <w:p w:rsidR="00303CD2" w:rsidRPr="004C78AF" w:rsidRDefault="00303CD2" w:rsidP="00303CD2">
            <w:pPr>
              <w:pStyle w:val="Tabletext"/>
              <w:jc w:val="center"/>
            </w:pPr>
            <w:r w:rsidRPr="004C78AF">
              <w:t>NOC</w:t>
            </w:r>
          </w:p>
        </w:tc>
        <w:tc>
          <w:tcPr>
            <w:tcW w:w="1559" w:type="dxa"/>
          </w:tcPr>
          <w:p w:rsidR="00303CD2" w:rsidRPr="00E03872" w:rsidRDefault="00303CD2" w:rsidP="00303CD2">
            <w:pPr>
              <w:pStyle w:val="Tabletext"/>
              <w:rPr>
                <w:lang w:val="fr-CH"/>
              </w:rPr>
            </w:pPr>
          </w:p>
        </w:tc>
      </w:tr>
      <w:tr w:rsidR="00303CD2" w:rsidRPr="00E03872" w:rsidTr="00921515">
        <w:trPr>
          <w:cantSplit/>
        </w:trPr>
        <w:tc>
          <w:tcPr>
            <w:tcW w:w="1794" w:type="dxa"/>
          </w:tcPr>
          <w:p w:rsidR="00303CD2" w:rsidRPr="00303CD2" w:rsidRDefault="00303CD2" w:rsidP="00303CD2">
            <w:pPr>
              <w:pStyle w:val="Tabletext"/>
              <w:jc w:val="center"/>
              <w:rPr>
                <w:rStyle w:val="Hyperlink"/>
                <w:b/>
                <w:bCs/>
              </w:rPr>
            </w:pPr>
            <w:hyperlink r:id="rId37" w:history="1">
              <w:r w:rsidRPr="00303CD2">
                <w:rPr>
                  <w:rStyle w:val="Hyperlink"/>
                  <w:b/>
                  <w:bCs/>
                </w:rPr>
                <w:t>BS.64</w:t>
              </w:r>
              <w:r w:rsidRPr="00303CD2">
                <w:rPr>
                  <w:rStyle w:val="Hyperlink"/>
                  <w:b/>
                  <w:bCs/>
                </w:rPr>
                <w:t>3</w:t>
              </w:r>
            </w:hyperlink>
            <w:r w:rsidRPr="00303CD2">
              <w:rPr>
                <w:rStyle w:val="Hyperlink"/>
                <w:b/>
                <w:bCs/>
              </w:rPr>
              <w:t>-3</w:t>
            </w:r>
          </w:p>
        </w:tc>
        <w:tc>
          <w:tcPr>
            <w:tcW w:w="5147" w:type="dxa"/>
            <w:vAlign w:val="center"/>
          </w:tcPr>
          <w:p w:rsidR="00303CD2" w:rsidRPr="00E03872" w:rsidRDefault="00303CD2" w:rsidP="00303CD2">
            <w:pPr>
              <w:pStyle w:val="Tabletext"/>
              <w:rPr>
                <w:rFonts w:eastAsia="Arial Unicode MS"/>
                <w:lang w:val="fr-CH"/>
              </w:rPr>
            </w:pPr>
            <w:r w:rsidRPr="00E03872">
              <w:rPr>
                <w:lang w:val="fr-CH"/>
              </w:rPr>
              <w:t xml:space="preserve">Système </w:t>
            </w:r>
            <w:r>
              <w:rPr>
                <w:lang w:val="fr-CH"/>
              </w:rPr>
              <w:t>de radiodiffusion de donn</w:t>
            </w:r>
            <w:r>
              <w:rPr>
                <w:lang w:val="fr-CH" w:bidi="ar-EG"/>
              </w:rPr>
              <w:t xml:space="preserve">ées </w:t>
            </w:r>
            <w:r w:rsidRPr="00E03872">
              <w:rPr>
                <w:lang w:val="fr-CH"/>
              </w:rPr>
              <w:t>destiné à l</w:t>
            </w:r>
            <w:r w:rsidR="00973DC1">
              <w:rPr>
                <w:lang w:val="fr-CH"/>
              </w:rPr>
              <w:t>'</w:t>
            </w:r>
            <w:r w:rsidRPr="00E03872">
              <w:rPr>
                <w:lang w:val="fr-CH"/>
              </w:rPr>
              <w:t>accord automatique ainsi qu</w:t>
            </w:r>
            <w:r w:rsidR="00973DC1">
              <w:rPr>
                <w:lang w:val="fr-CH"/>
              </w:rPr>
              <w:t>'</w:t>
            </w:r>
            <w:r w:rsidRPr="00E03872">
              <w:rPr>
                <w:lang w:val="fr-CH"/>
              </w:rPr>
              <w:t>à d</w:t>
            </w:r>
            <w:r w:rsidR="00973DC1">
              <w:rPr>
                <w:lang w:val="fr-CH"/>
              </w:rPr>
              <w:t>'</w:t>
            </w:r>
            <w:r w:rsidRPr="00E03872">
              <w:rPr>
                <w:lang w:val="fr-CH"/>
              </w:rPr>
              <w:t>autres fonctions dans les récepteurs de radiodiffusion à modulation de fréquence et utilisable avec le système à fréquence pilote</w:t>
            </w:r>
          </w:p>
        </w:tc>
        <w:tc>
          <w:tcPr>
            <w:tcW w:w="1418" w:type="dxa"/>
          </w:tcPr>
          <w:p w:rsidR="00303CD2" w:rsidRPr="004C78AF" w:rsidRDefault="00303CD2" w:rsidP="00303CD2">
            <w:pPr>
              <w:pStyle w:val="Tabletext"/>
              <w:jc w:val="center"/>
            </w:pPr>
            <w:r w:rsidRPr="004C78AF">
              <w:t>NOC</w:t>
            </w:r>
          </w:p>
        </w:tc>
        <w:tc>
          <w:tcPr>
            <w:tcW w:w="1559" w:type="dxa"/>
          </w:tcPr>
          <w:p w:rsidR="00303CD2" w:rsidRPr="00E03872" w:rsidRDefault="00303CD2" w:rsidP="00303CD2">
            <w:pPr>
              <w:pStyle w:val="Tabletext"/>
              <w:rPr>
                <w:lang w:val="fr-CH"/>
              </w:rPr>
            </w:pPr>
          </w:p>
        </w:tc>
      </w:tr>
      <w:tr w:rsidR="00303CD2" w:rsidRPr="00E03872" w:rsidTr="00921515">
        <w:trPr>
          <w:cantSplit/>
        </w:trPr>
        <w:tc>
          <w:tcPr>
            <w:tcW w:w="1794" w:type="dxa"/>
          </w:tcPr>
          <w:p w:rsidR="00303CD2" w:rsidRPr="00303CD2" w:rsidRDefault="00303CD2" w:rsidP="00303CD2">
            <w:pPr>
              <w:pStyle w:val="Tabletext"/>
              <w:jc w:val="center"/>
              <w:rPr>
                <w:rStyle w:val="Hyperlink"/>
                <w:b/>
                <w:bCs/>
              </w:rPr>
            </w:pPr>
            <w:hyperlink r:id="rId38" w:history="1">
              <w:r w:rsidRPr="00303CD2">
                <w:rPr>
                  <w:rStyle w:val="Hyperlink"/>
                  <w:b/>
                  <w:bCs/>
                </w:rPr>
                <w:t>BS.6</w:t>
              </w:r>
              <w:r w:rsidRPr="00303CD2">
                <w:rPr>
                  <w:rStyle w:val="Hyperlink"/>
                  <w:b/>
                  <w:bCs/>
                </w:rPr>
                <w:t>4</w:t>
              </w:r>
              <w:r w:rsidRPr="00303CD2">
                <w:rPr>
                  <w:rStyle w:val="Hyperlink"/>
                  <w:b/>
                  <w:bCs/>
                </w:rPr>
                <w:t>4</w:t>
              </w:r>
            </w:hyperlink>
            <w:r w:rsidRPr="00303CD2">
              <w:rPr>
                <w:rStyle w:val="Hyperlink"/>
                <w:b/>
                <w:bCs/>
              </w:rPr>
              <w:t>-1</w:t>
            </w:r>
          </w:p>
        </w:tc>
        <w:tc>
          <w:tcPr>
            <w:tcW w:w="5147" w:type="dxa"/>
            <w:vAlign w:val="center"/>
          </w:tcPr>
          <w:p w:rsidR="00303CD2" w:rsidRPr="00E03872" w:rsidRDefault="00303CD2" w:rsidP="00303CD2">
            <w:pPr>
              <w:pStyle w:val="Tabletext"/>
              <w:rPr>
                <w:rFonts w:eastAsia="Arial Unicode MS"/>
                <w:lang w:val="fr-CH"/>
              </w:rPr>
            </w:pPr>
            <w:r w:rsidRPr="00E03872">
              <w:rPr>
                <w:lang w:val="fr-CH"/>
              </w:rPr>
              <w:t>Caractéristiques de qualité en audiofréquence applicables à une chaîne de transmission radiophonique de haute qualité</w:t>
            </w:r>
          </w:p>
        </w:tc>
        <w:tc>
          <w:tcPr>
            <w:tcW w:w="1418" w:type="dxa"/>
          </w:tcPr>
          <w:p w:rsidR="00303CD2" w:rsidRPr="004C78AF" w:rsidRDefault="00303CD2" w:rsidP="00303CD2">
            <w:pPr>
              <w:pStyle w:val="Tabletext"/>
              <w:jc w:val="center"/>
            </w:pPr>
            <w:r w:rsidRPr="004C78AF">
              <w:t>NOC</w:t>
            </w:r>
          </w:p>
        </w:tc>
        <w:tc>
          <w:tcPr>
            <w:tcW w:w="1559" w:type="dxa"/>
          </w:tcPr>
          <w:p w:rsidR="00303CD2" w:rsidRPr="00E03872" w:rsidRDefault="00303CD2" w:rsidP="00303CD2">
            <w:pPr>
              <w:pStyle w:val="Tabletext"/>
              <w:rPr>
                <w:lang w:val="fr-CH"/>
              </w:rPr>
            </w:pPr>
          </w:p>
        </w:tc>
      </w:tr>
      <w:tr w:rsidR="00303CD2" w:rsidRPr="00E03872" w:rsidTr="00921515">
        <w:trPr>
          <w:cantSplit/>
        </w:trPr>
        <w:tc>
          <w:tcPr>
            <w:tcW w:w="1794" w:type="dxa"/>
          </w:tcPr>
          <w:p w:rsidR="00303CD2" w:rsidRPr="00303CD2" w:rsidRDefault="00303CD2" w:rsidP="00303CD2">
            <w:pPr>
              <w:pStyle w:val="Tabletext"/>
              <w:jc w:val="center"/>
              <w:rPr>
                <w:rStyle w:val="Hyperlink"/>
                <w:b/>
                <w:bCs/>
              </w:rPr>
            </w:pPr>
            <w:hyperlink r:id="rId39" w:history="1">
              <w:r w:rsidRPr="00303CD2">
                <w:rPr>
                  <w:rStyle w:val="Hyperlink"/>
                  <w:b/>
                  <w:bCs/>
                </w:rPr>
                <w:t>BS.64</w:t>
              </w:r>
              <w:r w:rsidRPr="00303CD2">
                <w:rPr>
                  <w:rStyle w:val="Hyperlink"/>
                  <w:b/>
                  <w:bCs/>
                </w:rPr>
                <w:t>5</w:t>
              </w:r>
            </w:hyperlink>
            <w:r w:rsidRPr="00303CD2">
              <w:rPr>
                <w:rStyle w:val="Hyperlink"/>
                <w:b/>
                <w:bCs/>
              </w:rPr>
              <w:t>-2</w:t>
            </w:r>
          </w:p>
        </w:tc>
        <w:tc>
          <w:tcPr>
            <w:tcW w:w="5147" w:type="dxa"/>
            <w:vAlign w:val="center"/>
          </w:tcPr>
          <w:p w:rsidR="00303CD2" w:rsidRPr="00E03872" w:rsidRDefault="00303CD2" w:rsidP="00303CD2">
            <w:pPr>
              <w:pStyle w:val="Tabletext"/>
              <w:rPr>
                <w:rFonts w:eastAsia="Arial Unicode MS"/>
                <w:lang w:val="fr-CH"/>
              </w:rPr>
            </w:pPr>
            <w:r w:rsidRPr="00E03872">
              <w:rPr>
                <w:lang w:val="fr-CH"/>
              </w:rPr>
              <w:t>Signaux d</w:t>
            </w:r>
            <w:r w:rsidR="00973DC1">
              <w:rPr>
                <w:lang w:val="fr-CH"/>
              </w:rPr>
              <w:t>'</w:t>
            </w:r>
            <w:r w:rsidRPr="00E03872">
              <w:rPr>
                <w:lang w:val="fr-CH"/>
              </w:rPr>
              <w:t>essai et instruments de mesure pour les liaisons radiophoniques internationales</w:t>
            </w:r>
          </w:p>
        </w:tc>
        <w:tc>
          <w:tcPr>
            <w:tcW w:w="1418" w:type="dxa"/>
          </w:tcPr>
          <w:p w:rsidR="00303CD2" w:rsidRPr="004C78AF" w:rsidRDefault="00303CD2" w:rsidP="00303CD2">
            <w:pPr>
              <w:pStyle w:val="Tabletext"/>
              <w:jc w:val="center"/>
            </w:pPr>
            <w:r w:rsidRPr="004C78AF">
              <w:t>NOC</w:t>
            </w:r>
          </w:p>
        </w:tc>
        <w:tc>
          <w:tcPr>
            <w:tcW w:w="1559" w:type="dxa"/>
          </w:tcPr>
          <w:p w:rsidR="00303CD2" w:rsidRPr="00E03872" w:rsidRDefault="00303CD2" w:rsidP="00303CD2">
            <w:pPr>
              <w:pStyle w:val="Tabletext"/>
              <w:rPr>
                <w:lang w:val="fr-CH"/>
              </w:rPr>
            </w:pPr>
          </w:p>
        </w:tc>
      </w:tr>
      <w:tr w:rsidR="00303CD2" w:rsidRPr="00E03872" w:rsidTr="00921515">
        <w:trPr>
          <w:cantSplit/>
        </w:trPr>
        <w:tc>
          <w:tcPr>
            <w:tcW w:w="1794" w:type="dxa"/>
          </w:tcPr>
          <w:p w:rsidR="00303CD2" w:rsidRPr="00303CD2" w:rsidRDefault="00303CD2" w:rsidP="00303CD2">
            <w:pPr>
              <w:pStyle w:val="Tabletext"/>
              <w:jc w:val="center"/>
              <w:rPr>
                <w:rStyle w:val="Hyperlink"/>
                <w:b/>
                <w:bCs/>
              </w:rPr>
            </w:pPr>
            <w:hyperlink r:id="rId40" w:history="1">
              <w:r w:rsidRPr="00303CD2">
                <w:rPr>
                  <w:rStyle w:val="Hyperlink"/>
                  <w:b/>
                  <w:bCs/>
                </w:rPr>
                <w:t>BS.6</w:t>
              </w:r>
              <w:r w:rsidRPr="00303CD2">
                <w:rPr>
                  <w:rStyle w:val="Hyperlink"/>
                  <w:b/>
                  <w:bCs/>
                </w:rPr>
                <w:t>4</w:t>
              </w:r>
              <w:r w:rsidRPr="00303CD2">
                <w:rPr>
                  <w:rStyle w:val="Hyperlink"/>
                  <w:b/>
                  <w:bCs/>
                </w:rPr>
                <w:t>6</w:t>
              </w:r>
            </w:hyperlink>
            <w:r w:rsidRPr="00303CD2">
              <w:rPr>
                <w:rStyle w:val="Hyperlink"/>
                <w:b/>
                <w:bCs/>
              </w:rPr>
              <w:t>-1</w:t>
            </w:r>
          </w:p>
        </w:tc>
        <w:tc>
          <w:tcPr>
            <w:tcW w:w="5147" w:type="dxa"/>
            <w:vAlign w:val="center"/>
          </w:tcPr>
          <w:p w:rsidR="00303CD2" w:rsidRPr="00E03872" w:rsidRDefault="00303CD2" w:rsidP="00303CD2">
            <w:pPr>
              <w:pStyle w:val="Tabletext"/>
              <w:rPr>
                <w:rFonts w:eastAsia="Arial Unicode MS"/>
                <w:lang w:val="fr-CH"/>
              </w:rPr>
            </w:pPr>
            <w:r w:rsidRPr="00E03872">
              <w:rPr>
                <w:lang w:val="fr-CH"/>
              </w:rPr>
              <w:t>Codage à la source des signaux audionumériques dans les studios de radiodiffusion</w:t>
            </w:r>
          </w:p>
        </w:tc>
        <w:tc>
          <w:tcPr>
            <w:tcW w:w="1418" w:type="dxa"/>
          </w:tcPr>
          <w:p w:rsidR="00303CD2" w:rsidRPr="004C78AF" w:rsidRDefault="00303CD2" w:rsidP="00303CD2">
            <w:pPr>
              <w:pStyle w:val="Tabletext"/>
              <w:jc w:val="center"/>
            </w:pPr>
            <w:r w:rsidRPr="004C78AF">
              <w:t>NOC</w:t>
            </w:r>
          </w:p>
        </w:tc>
        <w:tc>
          <w:tcPr>
            <w:tcW w:w="1559" w:type="dxa"/>
          </w:tcPr>
          <w:p w:rsidR="00303CD2" w:rsidRPr="00E03872" w:rsidRDefault="00303CD2" w:rsidP="00303CD2">
            <w:pPr>
              <w:pStyle w:val="Tabletext"/>
              <w:rPr>
                <w:lang w:val="fr-CH"/>
              </w:rPr>
            </w:pPr>
          </w:p>
        </w:tc>
      </w:tr>
      <w:tr w:rsidR="00303CD2" w:rsidRPr="00E03872" w:rsidTr="00921515">
        <w:trPr>
          <w:cantSplit/>
        </w:trPr>
        <w:tc>
          <w:tcPr>
            <w:tcW w:w="1794" w:type="dxa"/>
          </w:tcPr>
          <w:p w:rsidR="00303CD2" w:rsidRPr="00303CD2" w:rsidRDefault="00303CD2" w:rsidP="00303CD2">
            <w:pPr>
              <w:pStyle w:val="Tabletext"/>
              <w:jc w:val="center"/>
              <w:rPr>
                <w:rStyle w:val="Hyperlink"/>
                <w:b/>
                <w:bCs/>
              </w:rPr>
            </w:pPr>
            <w:hyperlink r:id="rId41" w:history="1">
              <w:r w:rsidRPr="00303CD2">
                <w:rPr>
                  <w:rStyle w:val="Hyperlink"/>
                  <w:b/>
                  <w:bCs/>
                </w:rPr>
                <w:t>BS.</w:t>
              </w:r>
              <w:r w:rsidRPr="00303CD2">
                <w:rPr>
                  <w:rStyle w:val="Hyperlink"/>
                  <w:b/>
                  <w:bCs/>
                </w:rPr>
                <w:t>6</w:t>
              </w:r>
              <w:r w:rsidRPr="00303CD2">
                <w:rPr>
                  <w:rStyle w:val="Hyperlink"/>
                  <w:b/>
                  <w:bCs/>
                </w:rPr>
                <w:t>47</w:t>
              </w:r>
            </w:hyperlink>
            <w:r w:rsidRPr="00303CD2">
              <w:rPr>
                <w:rStyle w:val="Hyperlink"/>
                <w:b/>
                <w:bCs/>
              </w:rPr>
              <w:t>-3</w:t>
            </w:r>
          </w:p>
        </w:tc>
        <w:tc>
          <w:tcPr>
            <w:tcW w:w="5147" w:type="dxa"/>
            <w:vAlign w:val="center"/>
          </w:tcPr>
          <w:p w:rsidR="00303CD2" w:rsidRPr="00E03872" w:rsidRDefault="00303CD2" w:rsidP="00303CD2">
            <w:pPr>
              <w:pStyle w:val="Tabletext"/>
              <w:rPr>
                <w:rFonts w:eastAsia="Arial Unicode MS"/>
                <w:lang w:val="fr-CH"/>
              </w:rPr>
            </w:pPr>
            <w:r w:rsidRPr="00E03872">
              <w:rPr>
                <w:lang w:val="fr-CH"/>
              </w:rPr>
              <w:t>Interface audionumérique pour les studios de radiodiffusion</w:t>
            </w:r>
          </w:p>
        </w:tc>
        <w:tc>
          <w:tcPr>
            <w:tcW w:w="1418" w:type="dxa"/>
          </w:tcPr>
          <w:p w:rsidR="00303CD2" w:rsidRPr="004C78AF" w:rsidRDefault="00303CD2" w:rsidP="00303CD2">
            <w:pPr>
              <w:pStyle w:val="Tabletext"/>
              <w:jc w:val="center"/>
            </w:pPr>
            <w:r w:rsidRPr="004C78AF">
              <w:t>NOC</w:t>
            </w:r>
          </w:p>
        </w:tc>
        <w:tc>
          <w:tcPr>
            <w:tcW w:w="1559" w:type="dxa"/>
          </w:tcPr>
          <w:p w:rsidR="00303CD2" w:rsidRPr="00E03872" w:rsidRDefault="00303CD2" w:rsidP="00303CD2">
            <w:pPr>
              <w:pStyle w:val="Tabletext"/>
              <w:rPr>
                <w:lang w:val="fr-CH"/>
              </w:rPr>
            </w:pPr>
          </w:p>
        </w:tc>
      </w:tr>
      <w:tr w:rsidR="00303CD2" w:rsidRPr="00E03872" w:rsidTr="00921515">
        <w:trPr>
          <w:cantSplit/>
        </w:trPr>
        <w:tc>
          <w:tcPr>
            <w:tcW w:w="1794" w:type="dxa"/>
          </w:tcPr>
          <w:p w:rsidR="00303CD2" w:rsidRPr="00303CD2" w:rsidRDefault="00303CD2" w:rsidP="00303CD2">
            <w:pPr>
              <w:pStyle w:val="Tabletext"/>
              <w:jc w:val="center"/>
              <w:rPr>
                <w:rStyle w:val="Hyperlink"/>
                <w:b/>
                <w:bCs/>
              </w:rPr>
            </w:pPr>
            <w:hyperlink r:id="rId42" w:history="1">
              <w:r w:rsidRPr="00303CD2">
                <w:rPr>
                  <w:rStyle w:val="Hyperlink"/>
                  <w:b/>
                  <w:bCs/>
                </w:rPr>
                <w:t>BS.7</w:t>
              </w:r>
              <w:r w:rsidRPr="00303CD2">
                <w:rPr>
                  <w:rStyle w:val="Hyperlink"/>
                  <w:b/>
                  <w:bCs/>
                </w:rPr>
                <w:t>0</w:t>
              </w:r>
              <w:r w:rsidRPr="00303CD2">
                <w:rPr>
                  <w:rStyle w:val="Hyperlink"/>
                  <w:b/>
                  <w:bCs/>
                </w:rPr>
                <w:t>2</w:t>
              </w:r>
            </w:hyperlink>
            <w:r w:rsidRPr="00303CD2">
              <w:rPr>
                <w:rStyle w:val="Hyperlink"/>
                <w:b/>
                <w:bCs/>
              </w:rPr>
              <w:t>-1</w:t>
            </w:r>
          </w:p>
        </w:tc>
        <w:tc>
          <w:tcPr>
            <w:tcW w:w="5147" w:type="dxa"/>
            <w:vAlign w:val="center"/>
          </w:tcPr>
          <w:p w:rsidR="00303CD2" w:rsidRPr="00E03872" w:rsidRDefault="00303CD2" w:rsidP="00303CD2">
            <w:pPr>
              <w:pStyle w:val="Tabletext"/>
              <w:rPr>
                <w:rFonts w:eastAsia="Arial Unicode MS"/>
                <w:lang w:val="fr-CH"/>
              </w:rPr>
            </w:pPr>
            <w:r w:rsidRPr="00E03872">
              <w:rPr>
                <w:lang w:val="fr-CH"/>
              </w:rPr>
              <w:t>Synchronisation et utilisation de fréquences multiples par programme dans la radiodiffusion en ondes décamétriques</w:t>
            </w:r>
          </w:p>
        </w:tc>
        <w:tc>
          <w:tcPr>
            <w:tcW w:w="1418" w:type="dxa"/>
          </w:tcPr>
          <w:p w:rsidR="00303CD2" w:rsidRPr="004C78AF" w:rsidRDefault="00303CD2" w:rsidP="00303CD2">
            <w:pPr>
              <w:pStyle w:val="Tabletext"/>
              <w:jc w:val="center"/>
            </w:pPr>
            <w:r w:rsidRPr="004C78AF">
              <w:t>NOC</w:t>
            </w:r>
          </w:p>
        </w:tc>
        <w:tc>
          <w:tcPr>
            <w:tcW w:w="1559" w:type="dxa"/>
          </w:tcPr>
          <w:p w:rsidR="00303CD2" w:rsidRPr="00E03872" w:rsidRDefault="00303CD2" w:rsidP="00303CD2">
            <w:pPr>
              <w:pStyle w:val="Tabletext"/>
              <w:rPr>
                <w:lang w:val="fr-CH"/>
              </w:rPr>
            </w:pPr>
          </w:p>
        </w:tc>
      </w:tr>
      <w:tr w:rsidR="00303CD2" w:rsidRPr="00E03872" w:rsidTr="00921515">
        <w:trPr>
          <w:cantSplit/>
        </w:trPr>
        <w:tc>
          <w:tcPr>
            <w:tcW w:w="1794" w:type="dxa"/>
          </w:tcPr>
          <w:p w:rsidR="00303CD2" w:rsidRPr="00303CD2" w:rsidRDefault="00303CD2" w:rsidP="00303CD2">
            <w:pPr>
              <w:pStyle w:val="Tabletext"/>
              <w:jc w:val="center"/>
              <w:rPr>
                <w:rStyle w:val="Hyperlink"/>
                <w:b/>
                <w:bCs/>
                <w:lang w:val="ru-RU"/>
              </w:rPr>
            </w:pPr>
            <w:hyperlink r:id="rId43" w:history="1">
              <w:r w:rsidRPr="00303CD2">
                <w:rPr>
                  <w:rStyle w:val="Hyperlink"/>
                  <w:b/>
                  <w:bCs/>
                </w:rPr>
                <w:t>BS.7</w:t>
              </w:r>
              <w:r w:rsidRPr="00303CD2">
                <w:rPr>
                  <w:rStyle w:val="Hyperlink"/>
                  <w:b/>
                  <w:bCs/>
                </w:rPr>
                <w:t>0</w:t>
              </w:r>
              <w:r w:rsidRPr="00303CD2">
                <w:rPr>
                  <w:rStyle w:val="Hyperlink"/>
                  <w:b/>
                  <w:bCs/>
                </w:rPr>
                <w:t>3</w:t>
              </w:r>
            </w:hyperlink>
            <w:r w:rsidRPr="00303CD2">
              <w:rPr>
                <w:rStyle w:val="Hyperlink"/>
                <w:b/>
                <w:bCs/>
                <w:lang w:val="ru-RU"/>
              </w:rPr>
              <w:t>-0</w:t>
            </w:r>
          </w:p>
        </w:tc>
        <w:tc>
          <w:tcPr>
            <w:tcW w:w="5147" w:type="dxa"/>
            <w:vAlign w:val="center"/>
          </w:tcPr>
          <w:p w:rsidR="00303CD2" w:rsidRPr="00E03872" w:rsidRDefault="00303CD2" w:rsidP="00303CD2">
            <w:pPr>
              <w:pStyle w:val="Tabletext"/>
              <w:rPr>
                <w:rFonts w:eastAsia="Arial Unicode MS"/>
                <w:lang w:val="fr-CH"/>
              </w:rPr>
            </w:pPr>
            <w:r w:rsidRPr="00E03872">
              <w:rPr>
                <w:lang w:val="fr-CH"/>
              </w:rPr>
              <w:t>Caractéristiques de récepteurs de référence de radiodiffusion sonore à modulation d</w:t>
            </w:r>
            <w:r w:rsidR="00973DC1">
              <w:rPr>
                <w:lang w:val="fr-CH"/>
              </w:rPr>
              <w:t>'</w:t>
            </w:r>
            <w:r w:rsidRPr="00E03872">
              <w:rPr>
                <w:lang w:val="fr-CH"/>
              </w:rPr>
              <w:t>amplitude à des fins de planification</w:t>
            </w:r>
          </w:p>
        </w:tc>
        <w:tc>
          <w:tcPr>
            <w:tcW w:w="1418" w:type="dxa"/>
          </w:tcPr>
          <w:p w:rsidR="00303CD2" w:rsidRPr="004C78AF" w:rsidRDefault="00303CD2" w:rsidP="00303CD2">
            <w:pPr>
              <w:pStyle w:val="Tabletext"/>
              <w:jc w:val="center"/>
            </w:pPr>
            <w:r w:rsidRPr="004C78AF">
              <w:t>NOC</w:t>
            </w:r>
          </w:p>
        </w:tc>
        <w:tc>
          <w:tcPr>
            <w:tcW w:w="1559" w:type="dxa"/>
          </w:tcPr>
          <w:p w:rsidR="00303CD2" w:rsidRPr="00E03872" w:rsidRDefault="00303CD2" w:rsidP="00303CD2">
            <w:pPr>
              <w:pStyle w:val="Tabletext"/>
              <w:rPr>
                <w:lang w:val="fr-CH"/>
              </w:rPr>
            </w:pPr>
          </w:p>
        </w:tc>
      </w:tr>
      <w:tr w:rsidR="00303CD2" w:rsidRPr="00E03872" w:rsidTr="00921515">
        <w:trPr>
          <w:cantSplit/>
        </w:trPr>
        <w:tc>
          <w:tcPr>
            <w:tcW w:w="1794" w:type="dxa"/>
          </w:tcPr>
          <w:p w:rsidR="00303CD2" w:rsidRPr="00303CD2" w:rsidRDefault="00303CD2" w:rsidP="00303CD2">
            <w:pPr>
              <w:pStyle w:val="Tabletext"/>
              <w:jc w:val="center"/>
              <w:rPr>
                <w:rStyle w:val="Hyperlink"/>
                <w:b/>
                <w:bCs/>
                <w:lang w:val="ru-RU"/>
              </w:rPr>
            </w:pPr>
            <w:hyperlink r:id="rId44" w:history="1">
              <w:r w:rsidRPr="00303CD2">
                <w:rPr>
                  <w:rStyle w:val="Hyperlink"/>
                  <w:b/>
                  <w:bCs/>
                </w:rPr>
                <w:t>BS.7</w:t>
              </w:r>
              <w:r w:rsidRPr="00303CD2">
                <w:rPr>
                  <w:rStyle w:val="Hyperlink"/>
                  <w:b/>
                  <w:bCs/>
                </w:rPr>
                <w:t>0</w:t>
              </w:r>
              <w:r w:rsidRPr="00303CD2">
                <w:rPr>
                  <w:rStyle w:val="Hyperlink"/>
                  <w:b/>
                  <w:bCs/>
                </w:rPr>
                <w:t>4</w:t>
              </w:r>
            </w:hyperlink>
            <w:r w:rsidRPr="00303CD2">
              <w:rPr>
                <w:rStyle w:val="Hyperlink"/>
                <w:b/>
                <w:bCs/>
                <w:lang w:val="ru-RU"/>
              </w:rPr>
              <w:t>-0</w:t>
            </w:r>
          </w:p>
        </w:tc>
        <w:tc>
          <w:tcPr>
            <w:tcW w:w="5147" w:type="dxa"/>
            <w:vAlign w:val="center"/>
          </w:tcPr>
          <w:p w:rsidR="00303CD2" w:rsidRPr="00E03872" w:rsidRDefault="00303CD2" w:rsidP="00303CD2">
            <w:pPr>
              <w:pStyle w:val="Tabletext"/>
              <w:rPr>
                <w:rFonts w:eastAsia="Arial Unicode MS"/>
                <w:lang w:val="fr-CH"/>
              </w:rPr>
            </w:pPr>
            <w:r w:rsidRPr="00E03872">
              <w:rPr>
                <w:lang w:val="fr-CH"/>
              </w:rPr>
              <w:t>Caractéristiques des récepteurs de référence de radiodiffusion sonore en modulation de fréquence à des fins de planification</w:t>
            </w:r>
          </w:p>
        </w:tc>
        <w:tc>
          <w:tcPr>
            <w:tcW w:w="1418" w:type="dxa"/>
          </w:tcPr>
          <w:p w:rsidR="00303CD2" w:rsidRPr="004C78AF" w:rsidRDefault="00303CD2" w:rsidP="00303CD2">
            <w:pPr>
              <w:pStyle w:val="Tabletext"/>
              <w:jc w:val="center"/>
            </w:pPr>
            <w:r w:rsidRPr="004C78AF">
              <w:t>NOC</w:t>
            </w:r>
          </w:p>
        </w:tc>
        <w:tc>
          <w:tcPr>
            <w:tcW w:w="1559" w:type="dxa"/>
          </w:tcPr>
          <w:p w:rsidR="00303CD2" w:rsidRPr="00E03872" w:rsidRDefault="00303CD2" w:rsidP="00303CD2">
            <w:pPr>
              <w:pStyle w:val="Tabletext"/>
              <w:rPr>
                <w:lang w:val="fr-CH"/>
              </w:rPr>
            </w:pPr>
          </w:p>
        </w:tc>
      </w:tr>
      <w:tr w:rsidR="00303CD2" w:rsidRPr="00E03872" w:rsidTr="00921515">
        <w:trPr>
          <w:cantSplit/>
        </w:trPr>
        <w:tc>
          <w:tcPr>
            <w:tcW w:w="1794" w:type="dxa"/>
          </w:tcPr>
          <w:p w:rsidR="00303CD2" w:rsidRPr="00303CD2" w:rsidRDefault="00303CD2" w:rsidP="00303CD2">
            <w:pPr>
              <w:pStyle w:val="Tabletext"/>
              <w:jc w:val="center"/>
              <w:rPr>
                <w:rStyle w:val="Hyperlink"/>
                <w:b/>
                <w:bCs/>
              </w:rPr>
            </w:pPr>
            <w:hyperlink r:id="rId45" w:history="1">
              <w:r w:rsidRPr="00303CD2">
                <w:rPr>
                  <w:rStyle w:val="Hyperlink"/>
                  <w:b/>
                  <w:bCs/>
                </w:rPr>
                <w:t>BS.7</w:t>
              </w:r>
              <w:r w:rsidRPr="00303CD2">
                <w:rPr>
                  <w:rStyle w:val="Hyperlink"/>
                  <w:b/>
                  <w:bCs/>
                </w:rPr>
                <w:t>0</w:t>
              </w:r>
              <w:r w:rsidRPr="00303CD2">
                <w:rPr>
                  <w:rStyle w:val="Hyperlink"/>
                  <w:b/>
                  <w:bCs/>
                </w:rPr>
                <w:t>5</w:t>
              </w:r>
            </w:hyperlink>
            <w:r w:rsidRPr="00303CD2">
              <w:rPr>
                <w:rStyle w:val="Hyperlink"/>
                <w:b/>
                <w:bCs/>
              </w:rPr>
              <w:t>-1</w:t>
            </w:r>
          </w:p>
        </w:tc>
        <w:tc>
          <w:tcPr>
            <w:tcW w:w="5147" w:type="dxa"/>
            <w:vAlign w:val="center"/>
          </w:tcPr>
          <w:p w:rsidR="00303CD2" w:rsidRPr="00E03872" w:rsidRDefault="00303CD2" w:rsidP="00303CD2">
            <w:pPr>
              <w:pStyle w:val="Tabletext"/>
              <w:rPr>
                <w:rFonts w:eastAsia="Arial Unicode MS"/>
                <w:lang w:val="fr-CH"/>
              </w:rPr>
            </w:pPr>
            <w:r w:rsidRPr="00E03872">
              <w:rPr>
                <w:lang w:val="fr-CH"/>
              </w:rPr>
              <w:t>Caractéristiques et diagrammes de rayonnement des antennes d</w:t>
            </w:r>
            <w:r w:rsidR="00973DC1">
              <w:rPr>
                <w:lang w:val="fr-CH"/>
              </w:rPr>
              <w:t>'</w:t>
            </w:r>
            <w:r w:rsidRPr="00E03872">
              <w:rPr>
                <w:lang w:val="fr-CH"/>
              </w:rPr>
              <w:t>émission et de réception en ondes décamétriques</w:t>
            </w:r>
          </w:p>
        </w:tc>
        <w:tc>
          <w:tcPr>
            <w:tcW w:w="1418" w:type="dxa"/>
          </w:tcPr>
          <w:p w:rsidR="00303CD2" w:rsidRPr="004C78AF" w:rsidRDefault="00303CD2" w:rsidP="00303CD2">
            <w:pPr>
              <w:pStyle w:val="Tabletext"/>
              <w:jc w:val="center"/>
            </w:pPr>
            <w:r w:rsidRPr="004C78AF">
              <w:t>NOC</w:t>
            </w:r>
          </w:p>
        </w:tc>
        <w:tc>
          <w:tcPr>
            <w:tcW w:w="1559" w:type="dxa"/>
          </w:tcPr>
          <w:p w:rsidR="00303CD2" w:rsidRPr="00E03872" w:rsidRDefault="00303CD2" w:rsidP="00303CD2">
            <w:pPr>
              <w:pStyle w:val="Tabletext"/>
              <w:rPr>
                <w:lang w:val="fr-CH"/>
              </w:rPr>
            </w:pPr>
          </w:p>
        </w:tc>
      </w:tr>
      <w:tr w:rsidR="00303CD2" w:rsidRPr="00E03872" w:rsidTr="00921515">
        <w:trPr>
          <w:cantSplit/>
        </w:trPr>
        <w:tc>
          <w:tcPr>
            <w:tcW w:w="1794" w:type="dxa"/>
          </w:tcPr>
          <w:p w:rsidR="00303CD2" w:rsidRPr="00303CD2" w:rsidRDefault="00303CD2" w:rsidP="00303CD2">
            <w:pPr>
              <w:pStyle w:val="Tabletext"/>
              <w:jc w:val="center"/>
              <w:rPr>
                <w:rStyle w:val="Hyperlink"/>
                <w:b/>
                <w:bCs/>
              </w:rPr>
            </w:pPr>
            <w:hyperlink r:id="rId46" w:history="1">
              <w:r w:rsidRPr="00303CD2">
                <w:rPr>
                  <w:rStyle w:val="Hyperlink"/>
                  <w:b/>
                  <w:bCs/>
                </w:rPr>
                <w:t>BS.70</w:t>
              </w:r>
              <w:r w:rsidRPr="00303CD2">
                <w:rPr>
                  <w:rStyle w:val="Hyperlink"/>
                  <w:b/>
                  <w:bCs/>
                </w:rPr>
                <w:t>6</w:t>
              </w:r>
            </w:hyperlink>
            <w:r w:rsidRPr="00303CD2">
              <w:rPr>
                <w:rStyle w:val="Hyperlink"/>
                <w:b/>
                <w:bCs/>
              </w:rPr>
              <w:t>-2</w:t>
            </w:r>
          </w:p>
        </w:tc>
        <w:tc>
          <w:tcPr>
            <w:tcW w:w="5147" w:type="dxa"/>
            <w:vAlign w:val="center"/>
          </w:tcPr>
          <w:p w:rsidR="00303CD2" w:rsidRPr="00E03872" w:rsidRDefault="00303CD2" w:rsidP="00303CD2">
            <w:pPr>
              <w:pStyle w:val="Tabletext"/>
              <w:rPr>
                <w:rFonts w:eastAsia="Arial Unicode MS"/>
                <w:lang w:val="fr-CH"/>
              </w:rPr>
            </w:pPr>
            <w:r w:rsidRPr="00E03872">
              <w:rPr>
                <w:lang w:val="fr-CH"/>
              </w:rPr>
              <w:t>Système de diffusion de données en radiodiffusion sonore monophonique en modulation d</w:t>
            </w:r>
            <w:r w:rsidR="00973DC1">
              <w:rPr>
                <w:lang w:val="fr-CH"/>
              </w:rPr>
              <w:t>'</w:t>
            </w:r>
            <w:r w:rsidRPr="00E03872">
              <w:rPr>
                <w:lang w:val="fr-CH"/>
              </w:rPr>
              <w:t>amplitude (AMDS)</w:t>
            </w:r>
          </w:p>
        </w:tc>
        <w:tc>
          <w:tcPr>
            <w:tcW w:w="1418" w:type="dxa"/>
          </w:tcPr>
          <w:p w:rsidR="00303CD2" w:rsidRPr="004C78AF" w:rsidRDefault="00303CD2" w:rsidP="00303CD2">
            <w:pPr>
              <w:pStyle w:val="Tabletext"/>
              <w:jc w:val="center"/>
            </w:pPr>
            <w:r w:rsidRPr="004C78AF">
              <w:t>NOC</w:t>
            </w:r>
          </w:p>
        </w:tc>
        <w:tc>
          <w:tcPr>
            <w:tcW w:w="1559" w:type="dxa"/>
          </w:tcPr>
          <w:p w:rsidR="00303CD2" w:rsidRPr="00E03872" w:rsidRDefault="00303CD2" w:rsidP="00303CD2">
            <w:pPr>
              <w:pStyle w:val="Tabletext"/>
              <w:rPr>
                <w:lang w:val="fr-CH"/>
              </w:rPr>
            </w:pPr>
          </w:p>
        </w:tc>
      </w:tr>
      <w:tr w:rsidR="00303CD2" w:rsidRPr="00E03872" w:rsidTr="00921515">
        <w:trPr>
          <w:cantSplit/>
        </w:trPr>
        <w:tc>
          <w:tcPr>
            <w:tcW w:w="1794" w:type="dxa"/>
          </w:tcPr>
          <w:p w:rsidR="00303CD2" w:rsidRPr="00303CD2" w:rsidRDefault="00303CD2" w:rsidP="00303CD2">
            <w:pPr>
              <w:pStyle w:val="Tabletext"/>
              <w:jc w:val="center"/>
              <w:rPr>
                <w:rStyle w:val="Hyperlink"/>
                <w:b/>
                <w:bCs/>
              </w:rPr>
            </w:pPr>
            <w:hyperlink r:id="rId47" w:history="1">
              <w:r w:rsidRPr="00303CD2">
                <w:rPr>
                  <w:rStyle w:val="Hyperlink"/>
                  <w:b/>
                  <w:bCs/>
                </w:rPr>
                <w:t>BS.</w:t>
              </w:r>
              <w:r w:rsidRPr="00303CD2">
                <w:rPr>
                  <w:rStyle w:val="Hyperlink"/>
                  <w:b/>
                  <w:bCs/>
                </w:rPr>
                <w:t>7</w:t>
              </w:r>
              <w:r w:rsidRPr="00303CD2">
                <w:rPr>
                  <w:rStyle w:val="Hyperlink"/>
                  <w:b/>
                  <w:bCs/>
                </w:rPr>
                <w:t>07</w:t>
              </w:r>
            </w:hyperlink>
            <w:r w:rsidRPr="00303CD2">
              <w:rPr>
                <w:rStyle w:val="Hyperlink"/>
                <w:b/>
                <w:bCs/>
              </w:rPr>
              <w:t>-5</w:t>
            </w:r>
          </w:p>
        </w:tc>
        <w:tc>
          <w:tcPr>
            <w:tcW w:w="5147" w:type="dxa"/>
            <w:vAlign w:val="center"/>
          </w:tcPr>
          <w:p w:rsidR="00303CD2" w:rsidRPr="00E03872" w:rsidRDefault="00303CD2" w:rsidP="00303CD2">
            <w:pPr>
              <w:pStyle w:val="Tabletext"/>
              <w:rPr>
                <w:rFonts w:eastAsia="Arial Unicode MS"/>
                <w:lang w:val="fr-CH"/>
              </w:rPr>
            </w:pPr>
            <w:proofErr w:type="spellStart"/>
            <w:r w:rsidRPr="00E03872">
              <w:rPr>
                <w:lang w:val="fr-CH"/>
              </w:rPr>
              <w:t>Emission</w:t>
            </w:r>
            <w:proofErr w:type="spellEnd"/>
            <w:r w:rsidRPr="00E03872">
              <w:rPr>
                <w:lang w:val="fr-CH"/>
              </w:rPr>
              <w:t xml:space="preserve"> de plusieurs voies son dans les systèmes de télévision de Terre PAL B, B1, D1, G, H et I et SECAM D, K, K1 et L</w:t>
            </w:r>
          </w:p>
        </w:tc>
        <w:tc>
          <w:tcPr>
            <w:tcW w:w="1418" w:type="dxa"/>
          </w:tcPr>
          <w:p w:rsidR="00303CD2" w:rsidRPr="004C78AF" w:rsidRDefault="00303CD2" w:rsidP="00303CD2">
            <w:pPr>
              <w:pStyle w:val="Tabletext"/>
              <w:jc w:val="center"/>
            </w:pPr>
            <w:r w:rsidRPr="004C78AF">
              <w:t>NOC</w:t>
            </w:r>
          </w:p>
        </w:tc>
        <w:tc>
          <w:tcPr>
            <w:tcW w:w="1559" w:type="dxa"/>
          </w:tcPr>
          <w:p w:rsidR="00303CD2" w:rsidRPr="00E03872" w:rsidRDefault="00303CD2" w:rsidP="00303CD2">
            <w:pPr>
              <w:pStyle w:val="Tabletext"/>
              <w:rPr>
                <w:lang w:val="fr-CH"/>
              </w:rPr>
            </w:pPr>
          </w:p>
        </w:tc>
      </w:tr>
      <w:tr w:rsidR="004F1EE1" w:rsidRPr="00E03872" w:rsidTr="00921515">
        <w:trPr>
          <w:cantSplit/>
        </w:trPr>
        <w:tc>
          <w:tcPr>
            <w:tcW w:w="1794" w:type="dxa"/>
          </w:tcPr>
          <w:p w:rsidR="004F1EE1" w:rsidRPr="004F1EE1" w:rsidRDefault="004F1EE1" w:rsidP="004F1EE1">
            <w:pPr>
              <w:pStyle w:val="Tabletext"/>
              <w:jc w:val="center"/>
              <w:rPr>
                <w:rStyle w:val="Hyperlink"/>
                <w:b/>
                <w:bCs/>
                <w:lang w:val="ru-RU"/>
              </w:rPr>
            </w:pPr>
            <w:hyperlink r:id="rId48" w:history="1">
              <w:r w:rsidRPr="004F1EE1">
                <w:rPr>
                  <w:rStyle w:val="Hyperlink"/>
                  <w:b/>
                  <w:bCs/>
                </w:rPr>
                <w:t>BS.7</w:t>
              </w:r>
              <w:r w:rsidRPr="004F1EE1">
                <w:rPr>
                  <w:rStyle w:val="Hyperlink"/>
                  <w:b/>
                  <w:bCs/>
                </w:rPr>
                <w:t>0</w:t>
              </w:r>
              <w:r w:rsidRPr="004F1EE1">
                <w:rPr>
                  <w:rStyle w:val="Hyperlink"/>
                  <w:b/>
                  <w:bCs/>
                </w:rPr>
                <w:t>8</w:t>
              </w:r>
            </w:hyperlink>
            <w:r w:rsidRPr="004F1EE1">
              <w:rPr>
                <w:rStyle w:val="Hyperlink"/>
                <w:b/>
                <w:bCs/>
                <w:lang w:val="ru-RU"/>
              </w:rPr>
              <w:t>-0</w:t>
            </w:r>
          </w:p>
        </w:tc>
        <w:tc>
          <w:tcPr>
            <w:tcW w:w="5147" w:type="dxa"/>
            <w:vAlign w:val="center"/>
          </w:tcPr>
          <w:p w:rsidR="004F1EE1" w:rsidRPr="00E03872" w:rsidRDefault="004F1EE1" w:rsidP="004F1EE1">
            <w:pPr>
              <w:pStyle w:val="Tabletext"/>
              <w:rPr>
                <w:rFonts w:eastAsia="Arial Unicode MS"/>
                <w:lang w:val="fr-CH"/>
              </w:rPr>
            </w:pPr>
            <w:r w:rsidRPr="00E03872">
              <w:rPr>
                <w:lang w:val="fr-CH"/>
              </w:rPr>
              <w:t xml:space="preserve">Détermination des propriétés électroacoustiques des casques de contrôle pour studio </w:t>
            </w:r>
          </w:p>
        </w:tc>
        <w:tc>
          <w:tcPr>
            <w:tcW w:w="1418" w:type="dxa"/>
          </w:tcPr>
          <w:p w:rsidR="004F1EE1" w:rsidRPr="004C78AF" w:rsidRDefault="004F1EE1" w:rsidP="004F1EE1">
            <w:pPr>
              <w:pStyle w:val="Tabletext"/>
              <w:jc w:val="center"/>
            </w:pPr>
            <w:r w:rsidRPr="004C78AF">
              <w:t>NOC</w:t>
            </w:r>
          </w:p>
        </w:tc>
        <w:tc>
          <w:tcPr>
            <w:tcW w:w="1559" w:type="dxa"/>
          </w:tcPr>
          <w:p w:rsidR="004F1EE1" w:rsidRPr="00E03872" w:rsidRDefault="004F1EE1" w:rsidP="004F1EE1">
            <w:pPr>
              <w:pStyle w:val="Tabletext"/>
              <w:rPr>
                <w:lang w:val="fr-CH"/>
              </w:rPr>
            </w:pPr>
          </w:p>
        </w:tc>
      </w:tr>
      <w:tr w:rsidR="004F1EE1" w:rsidRPr="00E03872" w:rsidTr="00921515">
        <w:trPr>
          <w:cantSplit/>
        </w:trPr>
        <w:tc>
          <w:tcPr>
            <w:tcW w:w="1794" w:type="dxa"/>
          </w:tcPr>
          <w:p w:rsidR="004F1EE1" w:rsidRPr="004F1EE1" w:rsidRDefault="004F1EE1" w:rsidP="004F1EE1">
            <w:pPr>
              <w:pStyle w:val="Tabletext"/>
              <w:jc w:val="center"/>
              <w:rPr>
                <w:rStyle w:val="Hyperlink"/>
                <w:b/>
                <w:bCs/>
              </w:rPr>
            </w:pPr>
            <w:hyperlink r:id="rId49" w:history="1">
              <w:r w:rsidRPr="004F1EE1">
                <w:rPr>
                  <w:rStyle w:val="Hyperlink"/>
                  <w:b/>
                  <w:bCs/>
                </w:rPr>
                <w:t>BS.77</w:t>
              </w:r>
              <w:r w:rsidRPr="004F1EE1">
                <w:rPr>
                  <w:rStyle w:val="Hyperlink"/>
                  <w:b/>
                  <w:bCs/>
                </w:rPr>
                <w:t>4</w:t>
              </w:r>
            </w:hyperlink>
            <w:r w:rsidRPr="004F1EE1">
              <w:rPr>
                <w:rStyle w:val="Hyperlink"/>
                <w:b/>
                <w:bCs/>
              </w:rPr>
              <w:t>-</w:t>
            </w:r>
            <w:r w:rsidRPr="004F1EE1">
              <w:rPr>
                <w:rStyle w:val="Hyperlink"/>
                <w:b/>
                <w:bCs/>
                <w:lang w:val="ru-RU"/>
              </w:rPr>
              <w:t>4</w:t>
            </w:r>
          </w:p>
        </w:tc>
        <w:tc>
          <w:tcPr>
            <w:tcW w:w="5147" w:type="dxa"/>
            <w:vAlign w:val="center"/>
          </w:tcPr>
          <w:p w:rsidR="004F1EE1" w:rsidRPr="00E03872" w:rsidRDefault="004F1EE1" w:rsidP="004F1EE1">
            <w:pPr>
              <w:pStyle w:val="Tabletext"/>
              <w:keepNext/>
              <w:rPr>
                <w:rFonts w:eastAsia="Arial Unicode MS"/>
                <w:lang w:val="fr-CH"/>
              </w:rPr>
            </w:pPr>
            <w:r w:rsidRPr="00E03872">
              <w:rPr>
                <w:lang w:val="fr-CH"/>
              </w:rPr>
              <w:t>Exigences de service pour la radiodiffusion sonore numérique à destination de récepteurs fixes, portatifs ou placés à bord de véhicules au moyen d</w:t>
            </w:r>
            <w:r w:rsidR="00973DC1">
              <w:rPr>
                <w:lang w:val="fr-CH"/>
              </w:rPr>
              <w:t>'</w:t>
            </w:r>
            <w:r w:rsidRPr="00E03872">
              <w:rPr>
                <w:lang w:val="fr-CH"/>
              </w:rPr>
              <w:t>émetteurs de Terre en ondes métriques et décimétriques</w:t>
            </w:r>
          </w:p>
        </w:tc>
        <w:tc>
          <w:tcPr>
            <w:tcW w:w="1418" w:type="dxa"/>
          </w:tcPr>
          <w:p w:rsidR="004F1EE1" w:rsidRPr="004C78AF" w:rsidRDefault="004F1EE1" w:rsidP="004F1EE1">
            <w:pPr>
              <w:pStyle w:val="Tabletext"/>
              <w:jc w:val="center"/>
            </w:pPr>
            <w:r w:rsidRPr="004C78AF">
              <w:t>NOC</w:t>
            </w:r>
          </w:p>
        </w:tc>
        <w:tc>
          <w:tcPr>
            <w:tcW w:w="1559" w:type="dxa"/>
          </w:tcPr>
          <w:p w:rsidR="004F1EE1" w:rsidRPr="00E03872" w:rsidRDefault="004F1EE1" w:rsidP="004F1EE1">
            <w:pPr>
              <w:pStyle w:val="Tabletext"/>
              <w:keepNext/>
              <w:rPr>
                <w:lang w:val="fr-CH"/>
              </w:rPr>
            </w:pPr>
          </w:p>
        </w:tc>
      </w:tr>
      <w:tr w:rsidR="004F1EE1" w:rsidRPr="00E03872" w:rsidTr="00921515">
        <w:trPr>
          <w:cantSplit/>
        </w:trPr>
        <w:tc>
          <w:tcPr>
            <w:tcW w:w="1794" w:type="dxa"/>
          </w:tcPr>
          <w:p w:rsidR="004F1EE1" w:rsidRPr="004F1EE1" w:rsidRDefault="004F1EE1" w:rsidP="004F1EE1">
            <w:pPr>
              <w:pStyle w:val="Tabletext"/>
              <w:jc w:val="center"/>
              <w:rPr>
                <w:rStyle w:val="Hyperlink"/>
                <w:b/>
                <w:bCs/>
              </w:rPr>
            </w:pPr>
            <w:hyperlink r:id="rId50" w:history="1">
              <w:r w:rsidRPr="004F1EE1">
                <w:rPr>
                  <w:rStyle w:val="Hyperlink"/>
                  <w:b/>
                  <w:bCs/>
                </w:rPr>
                <w:t>BS.77</w:t>
              </w:r>
              <w:r w:rsidRPr="004F1EE1">
                <w:rPr>
                  <w:rStyle w:val="Hyperlink"/>
                  <w:b/>
                  <w:bCs/>
                </w:rPr>
                <w:t>5</w:t>
              </w:r>
            </w:hyperlink>
            <w:r w:rsidRPr="004F1EE1">
              <w:rPr>
                <w:rStyle w:val="Hyperlink"/>
                <w:b/>
                <w:bCs/>
              </w:rPr>
              <w:t>-</w:t>
            </w:r>
            <w:r w:rsidRPr="004F1EE1">
              <w:rPr>
                <w:rStyle w:val="Hyperlink"/>
                <w:b/>
                <w:bCs/>
                <w:lang w:val="ru-RU"/>
              </w:rPr>
              <w:t>3</w:t>
            </w:r>
          </w:p>
        </w:tc>
        <w:tc>
          <w:tcPr>
            <w:tcW w:w="5147" w:type="dxa"/>
            <w:vAlign w:val="center"/>
          </w:tcPr>
          <w:p w:rsidR="004F1EE1" w:rsidRPr="00E03872" w:rsidRDefault="004F1EE1" w:rsidP="004F1EE1">
            <w:pPr>
              <w:pStyle w:val="Tabletext"/>
              <w:rPr>
                <w:rFonts w:eastAsia="Arial Unicode MS"/>
                <w:lang w:val="fr-CH"/>
              </w:rPr>
            </w:pPr>
            <w:r w:rsidRPr="00E03872">
              <w:rPr>
                <w:lang w:val="fr-CH"/>
              </w:rPr>
              <w:t>Système de son stéréophonique multicanal avec ou sans image associée</w:t>
            </w:r>
          </w:p>
        </w:tc>
        <w:tc>
          <w:tcPr>
            <w:tcW w:w="1418" w:type="dxa"/>
          </w:tcPr>
          <w:p w:rsidR="004F1EE1" w:rsidRPr="004C78AF" w:rsidRDefault="004F1EE1" w:rsidP="004F1EE1">
            <w:pPr>
              <w:pStyle w:val="Tabletext"/>
              <w:jc w:val="center"/>
            </w:pPr>
            <w:r w:rsidRPr="004C78AF">
              <w:t>NOC</w:t>
            </w:r>
          </w:p>
        </w:tc>
        <w:tc>
          <w:tcPr>
            <w:tcW w:w="1559" w:type="dxa"/>
          </w:tcPr>
          <w:p w:rsidR="004F1EE1" w:rsidRPr="00E03872" w:rsidRDefault="004F1EE1" w:rsidP="004F1EE1">
            <w:pPr>
              <w:pStyle w:val="Tabletext"/>
              <w:rPr>
                <w:lang w:val="fr-CH"/>
              </w:rPr>
            </w:pPr>
          </w:p>
        </w:tc>
      </w:tr>
      <w:tr w:rsidR="004F1EE1" w:rsidRPr="00E03872" w:rsidTr="00921515">
        <w:trPr>
          <w:cantSplit/>
        </w:trPr>
        <w:tc>
          <w:tcPr>
            <w:tcW w:w="1794" w:type="dxa"/>
          </w:tcPr>
          <w:p w:rsidR="004F1EE1" w:rsidRPr="004F1EE1" w:rsidRDefault="004F1EE1" w:rsidP="004F1EE1">
            <w:pPr>
              <w:pStyle w:val="Tabletext"/>
              <w:jc w:val="center"/>
              <w:rPr>
                <w:rStyle w:val="Hyperlink"/>
                <w:b/>
                <w:bCs/>
              </w:rPr>
            </w:pPr>
            <w:hyperlink r:id="rId51" w:history="1">
              <w:r w:rsidRPr="004F1EE1">
                <w:rPr>
                  <w:rStyle w:val="Hyperlink"/>
                  <w:b/>
                  <w:bCs/>
                </w:rPr>
                <w:t>BS.1114</w:t>
              </w:r>
            </w:hyperlink>
            <w:r w:rsidRPr="004F1EE1">
              <w:rPr>
                <w:rStyle w:val="Hyperlink"/>
                <w:b/>
                <w:bCs/>
              </w:rPr>
              <w:t>-</w:t>
            </w:r>
            <w:r w:rsidRPr="004F1EE1">
              <w:rPr>
                <w:rStyle w:val="Hyperlink"/>
                <w:b/>
                <w:bCs/>
                <w:lang w:val="ru-RU"/>
              </w:rPr>
              <w:t>9</w:t>
            </w:r>
          </w:p>
        </w:tc>
        <w:tc>
          <w:tcPr>
            <w:tcW w:w="5147" w:type="dxa"/>
            <w:vAlign w:val="center"/>
          </w:tcPr>
          <w:p w:rsidR="004F1EE1" w:rsidRPr="00E03872" w:rsidRDefault="004F1EE1" w:rsidP="004F1EE1">
            <w:pPr>
              <w:pStyle w:val="Tabletext"/>
              <w:rPr>
                <w:rFonts w:eastAsia="Arial Unicode MS"/>
                <w:lang w:val="fr-CH"/>
              </w:rPr>
            </w:pPr>
            <w:r w:rsidRPr="00E03872">
              <w:rPr>
                <w:lang w:val="fr-CH"/>
              </w:rPr>
              <w:t>Systèmes de radiodiffusion sonore numérique de Terre à destination de récepteurs fixes, portatifs ou placés à bord de véhicules fonctionnant dans la gamme de fréquences 30</w:t>
            </w:r>
            <w:r w:rsidRPr="00E03872">
              <w:rPr>
                <w:lang w:val="fr-CH"/>
              </w:rPr>
              <w:noBreakHyphen/>
              <w:t>3 000 MHz</w:t>
            </w:r>
          </w:p>
        </w:tc>
        <w:tc>
          <w:tcPr>
            <w:tcW w:w="1418" w:type="dxa"/>
          </w:tcPr>
          <w:p w:rsidR="004F1EE1" w:rsidRPr="004C78AF" w:rsidRDefault="004F1EE1" w:rsidP="004F1EE1">
            <w:pPr>
              <w:pStyle w:val="Tabletext"/>
              <w:jc w:val="center"/>
            </w:pPr>
            <w:r w:rsidRPr="004C78AF">
              <w:t>NOC</w:t>
            </w:r>
          </w:p>
        </w:tc>
        <w:tc>
          <w:tcPr>
            <w:tcW w:w="1559" w:type="dxa"/>
          </w:tcPr>
          <w:p w:rsidR="004F1EE1" w:rsidRPr="00E03872" w:rsidRDefault="004F1EE1" w:rsidP="004F1EE1">
            <w:pPr>
              <w:pStyle w:val="Tabletext"/>
              <w:rPr>
                <w:lang w:val="fr-CH"/>
              </w:rPr>
            </w:pPr>
          </w:p>
        </w:tc>
      </w:tr>
      <w:tr w:rsidR="004F1EE1" w:rsidRPr="00E03872" w:rsidTr="00921515">
        <w:trPr>
          <w:cantSplit/>
        </w:trPr>
        <w:tc>
          <w:tcPr>
            <w:tcW w:w="1794" w:type="dxa"/>
          </w:tcPr>
          <w:p w:rsidR="004F1EE1" w:rsidRPr="004F1EE1" w:rsidRDefault="004F1EE1" w:rsidP="004F1EE1">
            <w:pPr>
              <w:pStyle w:val="Tabletext"/>
              <w:jc w:val="center"/>
              <w:rPr>
                <w:rStyle w:val="Hyperlink"/>
                <w:b/>
                <w:bCs/>
              </w:rPr>
            </w:pPr>
            <w:hyperlink r:id="rId52" w:history="1">
              <w:r w:rsidRPr="004F1EE1">
                <w:rPr>
                  <w:rStyle w:val="Hyperlink"/>
                  <w:b/>
                  <w:bCs/>
                </w:rPr>
                <w:t>BS.1116</w:t>
              </w:r>
            </w:hyperlink>
            <w:r w:rsidRPr="004F1EE1">
              <w:rPr>
                <w:rStyle w:val="Hyperlink"/>
                <w:b/>
                <w:bCs/>
              </w:rPr>
              <w:t>-</w:t>
            </w:r>
            <w:r w:rsidRPr="004F1EE1">
              <w:rPr>
                <w:rStyle w:val="Hyperlink"/>
                <w:b/>
                <w:bCs/>
                <w:lang w:val="ru-RU"/>
              </w:rPr>
              <w:t>3</w:t>
            </w:r>
          </w:p>
        </w:tc>
        <w:tc>
          <w:tcPr>
            <w:tcW w:w="5147" w:type="dxa"/>
            <w:vAlign w:val="center"/>
          </w:tcPr>
          <w:p w:rsidR="004F1EE1" w:rsidRPr="00E03872" w:rsidRDefault="004F1EE1" w:rsidP="004F1EE1">
            <w:pPr>
              <w:pStyle w:val="Tabletext"/>
              <w:rPr>
                <w:rFonts w:eastAsia="Arial Unicode MS"/>
                <w:lang w:val="fr-CH"/>
              </w:rPr>
            </w:pPr>
            <w:r w:rsidRPr="00E03872">
              <w:rPr>
                <w:lang w:val="fr-CH"/>
              </w:rPr>
              <w:t>Méthodes d</w:t>
            </w:r>
            <w:r w:rsidR="00973DC1">
              <w:rPr>
                <w:lang w:val="fr-CH"/>
              </w:rPr>
              <w:t>'</w:t>
            </w:r>
            <w:r w:rsidRPr="00E03872">
              <w:rPr>
                <w:lang w:val="fr-CH"/>
              </w:rPr>
              <w:t xml:space="preserve">évaluation subjective des dégradations faibles dans les systèmes audio </w:t>
            </w:r>
          </w:p>
        </w:tc>
        <w:tc>
          <w:tcPr>
            <w:tcW w:w="1418" w:type="dxa"/>
          </w:tcPr>
          <w:p w:rsidR="004F1EE1" w:rsidRPr="004C78AF" w:rsidRDefault="004F1EE1" w:rsidP="004F1EE1">
            <w:pPr>
              <w:pStyle w:val="Tabletext"/>
              <w:jc w:val="center"/>
            </w:pPr>
            <w:r w:rsidRPr="004C78AF">
              <w:t>NOC</w:t>
            </w:r>
          </w:p>
        </w:tc>
        <w:tc>
          <w:tcPr>
            <w:tcW w:w="1559" w:type="dxa"/>
          </w:tcPr>
          <w:p w:rsidR="004F1EE1" w:rsidRPr="00E03872" w:rsidRDefault="004F1EE1" w:rsidP="004F1EE1">
            <w:pPr>
              <w:pStyle w:val="Tabletext"/>
              <w:rPr>
                <w:lang w:val="fr-CH"/>
              </w:rPr>
            </w:pPr>
          </w:p>
        </w:tc>
      </w:tr>
      <w:tr w:rsidR="004F1EE1" w:rsidRPr="00E03872" w:rsidTr="00921515">
        <w:trPr>
          <w:cantSplit/>
        </w:trPr>
        <w:tc>
          <w:tcPr>
            <w:tcW w:w="1794" w:type="dxa"/>
          </w:tcPr>
          <w:p w:rsidR="004F1EE1" w:rsidRPr="004F1EE1" w:rsidRDefault="004F1EE1" w:rsidP="004F1EE1">
            <w:pPr>
              <w:pStyle w:val="Tabletext"/>
              <w:jc w:val="center"/>
              <w:rPr>
                <w:rStyle w:val="Hyperlink"/>
                <w:b/>
                <w:bCs/>
              </w:rPr>
            </w:pPr>
            <w:hyperlink r:id="rId53" w:history="1">
              <w:r w:rsidRPr="004F1EE1">
                <w:rPr>
                  <w:rStyle w:val="Hyperlink"/>
                  <w:b/>
                  <w:bCs/>
                </w:rPr>
                <w:t>BS.1194</w:t>
              </w:r>
            </w:hyperlink>
            <w:r w:rsidRPr="004F1EE1">
              <w:rPr>
                <w:rStyle w:val="Hyperlink"/>
                <w:b/>
                <w:bCs/>
              </w:rPr>
              <w:t>-2</w:t>
            </w:r>
          </w:p>
        </w:tc>
        <w:tc>
          <w:tcPr>
            <w:tcW w:w="5147" w:type="dxa"/>
            <w:vAlign w:val="center"/>
          </w:tcPr>
          <w:p w:rsidR="004F1EE1" w:rsidRPr="00E03872" w:rsidRDefault="004F1EE1" w:rsidP="004F1EE1">
            <w:pPr>
              <w:pStyle w:val="Tabletext"/>
              <w:rPr>
                <w:rFonts w:eastAsia="Arial Unicode MS"/>
                <w:lang w:val="fr-CH"/>
              </w:rPr>
            </w:pPr>
            <w:r w:rsidRPr="00E03872">
              <w:rPr>
                <w:lang w:val="fr-CH"/>
              </w:rPr>
              <w:t>Système de multiplexage de signaux de radiodiffusion sonore à modulation de fréquence avec une voie de données sur sous-porteuse ayant une grande capacité de transmission pour réception fixe et mobile</w:t>
            </w:r>
          </w:p>
        </w:tc>
        <w:tc>
          <w:tcPr>
            <w:tcW w:w="1418" w:type="dxa"/>
          </w:tcPr>
          <w:p w:rsidR="004F1EE1" w:rsidRPr="004C78AF" w:rsidRDefault="004F1EE1" w:rsidP="004F1EE1">
            <w:pPr>
              <w:pStyle w:val="Tabletext"/>
              <w:jc w:val="center"/>
            </w:pPr>
            <w:r w:rsidRPr="004C78AF">
              <w:t>NOC</w:t>
            </w:r>
          </w:p>
        </w:tc>
        <w:tc>
          <w:tcPr>
            <w:tcW w:w="1559" w:type="dxa"/>
          </w:tcPr>
          <w:p w:rsidR="004F1EE1" w:rsidRPr="00E03872" w:rsidRDefault="004F1EE1" w:rsidP="004F1EE1">
            <w:pPr>
              <w:pStyle w:val="Tabletext"/>
              <w:rPr>
                <w:lang w:val="fr-CH"/>
              </w:rPr>
            </w:pPr>
          </w:p>
        </w:tc>
      </w:tr>
      <w:tr w:rsidR="004F1EE1" w:rsidRPr="00E03872" w:rsidTr="00921515">
        <w:trPr>
          <w:cantSplit/>
        </w:trPr>
        <w:tc>
          <w:tcPr>
            <w:tcW w:w="1794" w:type="dxa"/>
          </w:tcPr>
          <w:p w:rsidR="004F1EE1" w:rsidRPr="004F1EE1" w:rsidRDefault="004F1EE1" w:rsidP="004F1EE1">
            <w:pPr>
              <w:pStyle w:val="Tabletext"/>
              <w:jc w:val="center"/>
              <w:rPr>
                <w:rStyle w:val="Hyperlink"/>
                <w:b/>
                <w:bCs/>
                <w:lang w:val="ru-RU"/>
              </w:rPr>
            </w:pPr>
            <w:hyperlink r:id="rId54" w:history="1">
              <w:r w:rsidRPr="004F1EE1">
                <w:rPr>
                  <w:rStyle w:val="Hyperlink"/>
                  <w:b/>
                  <w:bCs/>
                </w:rPr>
                <w:t>BS.1195</w:t>
              </w:r>
            </w:hyperlink>
            <w:r w:rsidRPr="004F1EE1">
              <w:rPr>
                <w:rStyle w:val="Hyperlink"/>
                <w:b/>
                <w:bCs/>
                <w:lang w:val="ru-RU"/>
              </w:rPr>
              <w:t>-1</w:t>
            </w:r>
          </w:p>
        </w:tc>
        <w:tc>
          <w:tcPr>
            <w:tcW w:w="5147" w:type="dxa"/>
            <w:vAlign w:val="center"/>
          </w:tcPr>
          <w:p w:rsidR="004F1EE1" w:rsidRPr="00E03872" w:rsidRDefault="004F1EE1" w:rsidP="004F1EE1">
            <w:pPr>
              <w:pStyle w:val="Tabletext"/>
              <w:rPr>
                <w:rFonts w:eastAsia="Arial Unicode MS"/>
                <w:lang w:val="fr-CH"/>
              </w:rPr>
            </w:pPr>
            <w:r w:rsidRPr="00E03872">
              <w:rPr>
                <w:lang w:val="fr-CH"/>
              </w:rPr>
              <w:t>Caractéristiques des antennes d</w:t>
            </w:r>
            <w:r w:rsidR="00973DC1">
              <w:rPr>
                <w:lang w:val="fr-CH"/>
              </w:rPr>
              <w:t>'</w:t>
            </w:r>
            <w:r w:rsidRPr="00E03872">
              <w:rPr>
                <w:lang w:val="fr-CH"/>
              </w:rPr>
              <w:t>émission en ondes métriques et décimétriques</w:t>
            </w:r>
          </w:p>
        </w:tc>
        <w:tc>
          <w:tcPr>
            <w:tcW w:w="1418" w:type="dxa"/>
          </w:tcPr>
          <w:p w:rsidR="004F1EE1" w:rsidRPr="004C78AF" w:rsidRDefault="004F1EE1" w:rsidP="004F1EE1">
            <w:pPr>
              <w:pStyle w:val="Tabletext"/>
              <w:jc w:val="center"/>
            </w:pPr>
            <w:r w:rsidRPr="004C78AF">
              <w:t>NOC</w:t>
            </w:r>
          </w:p>
        </w:tc>
        <w:tc>
          <w:tcPr>
            <w:tcW w:w="1559" w:type="dxa"/>
          </w:tcPr>
          <w:p w:rsidR="004F1EE1" w:rsidRPr="00E03872" w:rsidRDefault="004F1EE1" w:rsidP="004F1EE1">
            <w:pPr>
              <w:pStyle w:val="Tabletext"/>
              <w:rPr>
                <w:lang w:val="fr-CH"/>
              </w:rPr>
            </w:pPr>
          </w:p>
        </w:tc>
      </w:tr>
      <w:tr w:rsidR="004F1EE1" w:rsidRPr="00E03872" w:rsidTr="00921515">
        <w:trPr>
          <w:cantSplit/>
        </w:trPr>
        <w:tc>
          <w:tcPr>
            <w:tcW w:w="1794" w:type="dxa"/>
          </w:tcPr>
          <w:p w:rsidR="004F1EE1" w:rsidRPr="004F1EE1" w:rsidRDefault="004F1EE1" w:rsidP="004F1EE1">
            <w:pPr>
              <w:pStyle w:val="Tabletext"/>
              <w:jc w:val="center"/>
              <w:rPr>
                <w:rStyle w:val="Hyperlink"/>
                <w:b/>
                <w:bCs/>
                <w:lang w:val="ru-RU"/>
              </w:rPr>
            </w:pPr>
            <w:hyperlink r:id="rId55" w:history="1">
              <w:r w:rsidRPr="004F1EE1">
                <w:rPr>
                  <w:rStyle w:val="Hyperlink"/>
                  <w:b/>
                  <w:bCs/>
                </w:rPr>
                <w:t>BS.1196</w:t>
              </w:r>
            </w:hyperlink>
            <w:r w:rsidRPr="004F1EE1">
              <w:rPr>
                <w:rStyle w:val="Hyperlink"/>
                <w:b/>
                <w:bCs/>
              </w:rPr>
              <w:t>-</w:t>
            </w:r>
            <w:r w:rsidRPr="004F1EE1">
              <w:rPr>
                <w:rStyle w:val="Hyperlink"/>
                <w:b/>
                <w:bCs/>
                <w:lang w:val="ru-RU"/>
              </w:rPr>
              <w:t>4</w:t>
            </w:r>
          </w:p>
        </w:tc>
        <w:tc>
          <w:tcPr>
            <w:tcW w:w="5147" w:type="dxa"/>
            <w:vAlign w:val="center"/>
          </w:tcPr>
          <w:p w:rsidR="004F1EE1" w:rsidRPr="00E03872" w:rsidRDefault="004F1EE1" w:rsidP="004F1EE1">
            <w:pPr>
              <w:pStyle w:val="Tabletext"/>
              <w:rPr>
                <w:rFonts w:eastAsia="Arial Unicode MS"/>
                <w:lang w:val="fr-CH"/>
              </w:rPr>
            </w:pPr>
            <w:r>
              <w:t xml:space="preserve">Codage audio pour la radiodiffusion </w:t>
            </w:r>
            <w:r w:rsidRPr="00AF2446">
              <w:t>numérique</w:t>
            </w:r>
          </w:p>
        </w:tc>
        <w:tc>
          <w:tcPr>
            <w:tcW w:w="1418" w:type="dxa"/>
          </w:tcPr>
          <w:p w:rsidR="004F1EE1" w:rsidRPr="004C78AF" w:rsidRDefault="004F1EE1" w:rsidP="004F1EE1">
            <w:pPr>
              <w:pStyle w:val="Tabletext"/>
              <w:jc w:val="center"/>
            </w:pPr>
            <w:r w:rsidRPr="004C78AF">
              <w:t>UNA</w:t>
            </w:r>
          </w:p>
        </w:tc>
        <w:tc>
          <w:tcPr>
            <w:tcW w:w="1559" w:type="dxa"/>
          </w:tcPr>
          <w:p w:rsidR="004F1EE1" w:rsidRPr="00E03872" w:rsidRDefault="004F1EE1" w:rsidP="004F1EE1">
            <w:pPr>
              <w:pStyle w:val="Tabletext"/>
              <w:rPr>
                <w:lang w:val="fr-CH"/>
              </w:rPr>
            </w:pPr>
            <w:r>
              <w:rPr>
                <w:lang w:val="fr-CH"/>
              </w:rPr>
              <w:t>CACE/747 propose MOD</w:t>
            </w:r>
          </w:p>
        </w:tc>
      </w:tr>
      <w:tr w:rsidR="004F1EE1" w:rsidRPr="00E03872" w:rsidTr="00921515">
        <w:trPr>
          <w:cantSplit/>
        </w:trPr>
        <w:tc>
          <w:tcPr>
            <w:tcW w:w="1794" w:type="dxa"/>
          </w:tcPr>
          <w:p w:rsidR="004F1EE1" w:rsidRPr="004F1EE1" w:rsidRDefault="004F1EE1" w:rsidP="004F1EE1">
            <w:pPr>
              <w:pStyle w:val="Tabletext"/>
              <w:jc w:val="center"/>
              <w:rPr>
                <w:rStyle w:val="Hyperlink"/>
                <w:b/>
                <w:bCs/>
              </w:rPr>
            </w:pPr>
            <w:hyperlink r:id="rId56" w:history="1">
              <w:r w:rsidRPr="004F1EE1">
                <w:rPr>
                  <w:rStyle w:val="Hyperlink"/>
                  <w:b/>
                  <w:bCs/>
                </w:rPr>
                <w:t>BS.1283</w:t>
              </w:r>
            </w:hyperlink>
            <w:r w:rsidRPr="004F1EE1">
              <w:rPr>
                <w:rStyle w:val="Hyperlink"/>
                <w:b/>
                <w:bCs/>
              </w:rPr>
              <w:t>-1</w:t>
            </w:r>
          </w:p>
        </w:tc>
        <w:tc>
          <w:tcPr>
            <w:tcW w:w="5147" w:type="dxa"/>
          </w:tcPr>
          <w:p w:rsidR="004F1EE1" w:rsidRPr="00E03872" w:rsidRDefault="004F1EE1" w:rsidP="004F1EE1">
            <w:pPr>
              <w:pStyle w:val="Tabletext"/>
              <w:rPr>
                <w:rFonts w:eastAsia="Arial Unicode MS"/>
                <w:lang w:val="fr-CH"/>
              </w:rPr>
            </w:pPr>
            <w:r w:rsidRPr="00E03872">
              <w:rPr>
                <w:lang w:val="fr-CH"/>
              </w:rPr>
              <w:t>Guide des Recommandations existantes UIT-R sur l</w:t>
            </w:r>
            <w:r w:rsidR="00973DC1">
              <w:rPr>
                <w:lang w:val="fr-CH"/>
              </w:rPr>
              <w:t>'</w:t>
            </w:r>
            <w:r w:rsidRPr="00E03872">
              <w:rPr>
                <w:lang w:val="fr-CH"/>
              </w:rPr>
              <w:t xml:space="preserve">évaluation subjective de la qualité du son </w:t>
            </w:r>
          </w:p>
        </w:tc>
        <w:tc>
          <w:tcPr>
            <w:tcW w:w="1418" w:type="dxa"/>
          </w:tcPr>
          <w:p w:rsidR="004F1EE1" w:rsidRPr="004C78AF" w:rsidRDefault="004F1EE1" w:rsidP="004F1EE1">
            <w:pPr>
              <w:pStyle w:val="Tabletext"/>
              <w:jc w:val="center"/>
            </w:pPr>
            <w:r w:rsidRPr="004C78AF">
              <w:t>NOC</w:t>
            </w:r>
          </w:p>
        </w:tc>
        <w:tc>
          <w:tcPr>
            <w:tcW w:w="1559" w:type="dxa"/>
          </w:tcPr>
          <w:p w:rsidR="004F1EE1" w:rsidRPr="00E03872" w:rsidRDefault="004F1EE1" w:rsidP="004F1EE1">
            <w:pPr>
              <w:pStyle w:val="Tabletext"/>
              <w:rPr>
                <w:lang w:val="fr-CH"/>
              </w:rPr>
            </w:pPr>
          </w:p>
        </w:tc>
      </w:tr>
      <w:tr w:rsidR="004F1EE1" w:rsidRPr="00E03872" w:rsidTr="00921515">
        <w:trPr>
          <w:cantSplit/>
        </w:trPr>
        <w:tc>
          <w:tcPr>
            <w:tcW w:w="1794" w:type="dxa"/>
          </w:tcPr>
          <w:p w:rsidR="004F1EE1" w:rsidRPr="004F1EE1" w:rsidRDefault="004F1EE1" w:rsidP="004F1EE1">
            <w:pPr>
              <w:pStyle w:val="Tabletext"/>
              <w:jc w:val="center"/>
              <w:rPr>
                <w:rStyle w:val="Hyperlink"/>
                <w:b/>
                <w:bCs/>
              </w:rPr>
            </w:pPr>
            <w:hyperlink r:id="rId57" w:history="1">
              <w:r w:rsidRPr="004F1EE1">
                <w:rPr>
                  <w:rStyle w:val="Hyperlink"/>
                  <w:b/>
                  <w:bCs/>
                </w:rPr>
                <w:t>BS.1284</w:t>
              </w:r>
            </w:hyperlink>
            <w:r w:rsidRPr="004F1EE1">
              <w:rPr>
                <w:rStyle w:val="Hyperlink"/>
                <w:b/>
                <w:bCs/>
              </w:rPr>
              <w:t>-1</w:t>
            </w:r>
          </w:p>
        </w:tc>
        <w:tc>
          <w:tcPr>
            <w:tcW w:w="5147" w:type="dxa"/>
          </w:tcPr>
          <w:p w:rsidR="004F1EE1" w:rsidRPr="00E03872" w:rsidRDefault="004F1EE1" w:rsidP="004F1EE1">
            <w:pPr>
              <w:pStyle w:val="Tabletext"/>
              <w:rPr>
                <w:rFonts w:eastAsia="Arial Unicode MS"/>
                <w:lang w:val="fr-CH"/>
              </w:rPr>
            </w:pPr>
            <w:r w:rsidRPr="00E03872">
              <w:rPr>
                <w:lang w:val="fr-CH"/>
              </w:rPr>
              <w:t>Méthodes générales d</w:t>
            </w:r>
            <w:r w:rsidR="00973DC1">
              <w:rPr>
                <w:lang w:val="fr-CH"/>
              </w:rPr>
              <w:t>'</w:t>
            </w:r>
            <w:r w:rsidRPr="00E03872">
              <w:rPr>
                <w:lang w:val="fr-CH"/>
              </w:rPr>
              <w:t xml:space="preserve">évaluation subjective de la qualité du son </w:t>
            </w:r>
            <w:r>
              <w:rPr>
                <w:lang w:val="fr-CH"/>
              </w:rPr>
              <w:br/>
              <w:t>NOTE</w:t>
            </w:r>
            <w:r w:rsidRPr="00E03872">
              <w:rPr>
                <w:lang w:val="fr-CH"/>
              </w:rPr>
              <w:t xml:space="preserve"> – Cette Recommandation remplace </w:t>
            </w:r>
            <w:r>
              <w:rPr>
                <w:lang w:val="fr-CH"/>
              </w:rPr>
              <w:br/>
            </w:r>
            <w:r w:rsidRPr="00E03872">
              <w:rPr>
                <w:lang w:val="fr-CH"/>
              </w:rPr>
              <w:t>la Rec. UIT-R BS.562-3</w:t>
            </w:r>
          </w:p>
        </w:tc>
        <w:tc>
          <w:tcPr>
            <w:tcW w:w="1418" w:type="dxa"/>
          </w:tcPr>
          <w:p w:rsidR="004F1EE1" w:rsidRPr="004C78AF" w:rsidDel="00B27B87" w:rsidRDefault="004F1EE1" w:rsidP="004F1EE1">
            <w:pPr>
              <w:pStyle w:val="Tabletext"/>
              <w:jc w:val="center"/>
            </w:pPr>
            <w:r w:rsidRPr="004C78AF">
              <w:t>NOC</w:t>
            </w:r>
          </w:p>
        </w:tc>
        <w:tc>
          <w:tcPr>
            <w:tcW w:w="1559" w:type="dxa"/>
          </w:tcPr>
          <w:p w:rsidR="004F1EE1" w:rsidRPr="00E03872" w:rsidRDefault="004F1EE1" w:rsidP="004F1EE1">
            <w:pPr>
              <w:pStyle w:val="Tabletext"/>
              <w:rPr>
                <w:lang w:val="fr-CH"/>
              </w:rPr>
            </w:pPr>
          </w:p>
        </w:tc>
      </w:tr>
      <w:tr w:rsidR="004F1EE1" w:rsidRPr="00E03872" w:rsidTr="00921515">
        <w:trPr>
          <w:cantSplit/>
        </w:trPr>
        <w:tc>
          <w:tcPr>
            <w:tcW w:w="1794" w:type="dxa"/>
          </w:tcPr>
          <w:p w:rsidR="004F1EE1" w:rsidRPr="004F1EE1" w:rsidRDefault="004F1EE1" w:rsidP="004F1EE1">
            <w:pPr>
              <w:pStyle w:val="Tabletext"/>
              <w:jc w:val="center"/>
              <w:rPr>
                <w:rStyle w:val="Hyperlink"/>
                <w:b/>
                <w:bCs/>
              </w:rPr>
            </w:pPr>
            <w:hyperlink r:id="rId58" w:history="1">
              <w:r w:rsidRPr="004F1EE1">
                <w:rPr>
                  <w:rStyle w:val="Hyperlink"/>
                  <w:b/>
                  <w:bCs/>
                </w:rPr>
                <w:t>BS.1285</w:t>
              </w:r>
            </w:hyperlink>
            <w:r w:rsidRPr="004F1EE1">
              <w:rPr>
                <w:rStyle w:val="Hyperlink"/>
                <w:b/>
                <w:bCs/>
              </w:rPr>
              <w:t>-0</w:t>
            </w:r>
          </w:p>
        </w:tc>
        <w:tc>
          <w:tcPr>
            <w:tcW w:w="5147" w:type="dxa"/>
            <w:vAlign w:val="center"/>
          </w:tcPr>
          <w:p w:rsidR="004F1EE1" w:rsidRPr="00E03872" w:rsidRDefault="004F1EE1" w:rsidP="004F1EE1">
            <w:pPr>
              <w:pStyle w:val="Tabletext"/>
              <w:rPr>
                <w:rFonts w:eastAsia="Arial Unicode MS"/>
                <w:lang w:val="fr-CH"/>
              </w:rPr>
            </w:pPr>
            <w:r w:rsidRPr="00E03872">
              <w:rPr>
                <w:lang w:val="fr-CH"/>
              </w:rPr>
              <w:t>Méthodes de présélection pour l</w:t>
            </w:r>
            <w:r w:rsidR="00973DC1">
              <w:rPr>
                <w:lang w:val="fr-CH"/>
              </w:rPr>
              <w:t>'</w:t>
            </w:r>
            <w:r w:rsidRPr="00E03872">
              <w:rPr>
                <w:lang w:val="fr-CH"/>
              </w:rPr>
              <w:t>évaluation subjective des dégradations faibles dans les systèmes audio</w:t>
            </w:r>
          </w:p>
        </w:tc>
        <w:tc>
          <w:tcPr>
            <w:tcW w:w="1418" w:type="dxa"/>
          </w:tcPr>
          <w:p w:rsidR="004F1EE1" w:rsidRPr="004C78AF" w:rsidDel="00B27B87" w:rsidRDefault="004F1EE1" w:rsidP="004F1EE1">
            <w:pPr>
              <w:pStyle w:val="Tabletext"/>
              <w:jc w:val="center"/>
            </w:pPr>
            <w:r w:rsidRPr="004C78AF">
              <w:t>NOC</w:t>
            </w:r>
          </w:p>
        </w:tc>
        <w:tc>
          <w:tcPr>
            <w:tcW w:w="1559" w:type="dxa"/>
          </w:tcPr>
          <w:p w:rsidR="004F1EE1" w:rsidRPr="00E03872" w:rsidRDefault="004F1EE1" w:rsidP="004F1EE1">
            <w:pPr>
              <w:pStyle w:val="Tabletext"/>
              <w:rPr>
                <w:lang w:val="fr-CH"/>
              </w:rPr>
            </w:pPr>
          </w:p>
        </w:tc>
      </w:tr>
      <w:tr w:rsidR="004F1EE1" w:rsidRPr="00E03872" w:rsidTr="00921515">
        <w:trPr>
          <w:cantSplit/>
        </w:trPr>
        <w:tc>
          <w:tcPr>
            <w:tcW w:w="1794" w:type="dxa"/>
          </w:tcPr>
          <w:p w:rsidR="004F1EE1" w:rsidRPr="004F1EE1" w:rsidRDefault="004F1EE1" w:rsidP="004F1EE1">
            <w:pPr>
              <w:pStyle w:val="Tabletext"/>
              <w:jc w:val="center"/>
              <w:rPr>
                <w:rStyle w:val="Hyperlink"/>
                <w:b/>
                <w:bCs/>
              </w:rPr>
            </w:pPr>
            <w:hyperlink r:id="rId59" w:history="1">
              <w:r w:rsidRPr="004F1EE1">
                <w:rPr>
                  <w:rStyle w:val="Hyperlink"/>
                  <w:b/>
                  <w:bCs/>
                </w:rPr>
                <w:t>BS.1286</w:t>
              </w:r>
            </w:hyperlink>
            <w:r w:rsidRPr="004F1EE1">
              <w:rPr>
                <w:rStyle w:val="Hyperlink"/>
                <w:b/>
                <w:bCs/>
              </w:rPr>
              <w:t>-0</w:t>
            </w:r>
          </w:p>
        </w:tc>
        <w:tc>
          <w:tcPr>
            <w:tcW w:w="5147" w:type="dxa"/>
            <w:vAlign w:val="center"/>
          </w:tcPr>
          <w:p w:rsidR="004F1EE1" w:rsidRPr="00E03872" w:rsidRDefault="004F1EE1" w:rsidP="004F1EE1">
            <w:pPr>
              <w:pStyle w:val="Tabletext"/>
              <w:rPr>
                <w:rFonts w:eastAsia="Arial Unicode MS"/>
                <w:lang w:val="fr-CH"/>
              </w:rPr>
            </w:pPr>
            <w:r w:rsidRPr="00E03872">
              <w:rPr>
                <w:lang w:val="fr-CH"/>
              </w:rPr>
              <w:t>Méthodes d</w:t>
            </w:r>
            <w:r w:rsidR="00973DC1">
              <w:rPr>
                <w:lang w:val="fr-CH"/>
              </w:rPr>
              <w:t>'</w:t>
            </w:r>
            <w:r w:rsidRPr="00E03872">
              <w:rPr>
                <w:lang w:val="fr-CH"/>
              </w:rPr>
              <w:t>évaluation subjective des systèmes audio avec image d</w:t>
            </w:r>
            <w:r w:rsidR="00973DC1">
              <w:rPr>
                <w:lang w:val="fr-CH"/>
              </w:rPr>
              <w:t>'</w:t>
            </w:r>
            <w:r w:rsidRPr="00E03872">
              <w:rPr>
                <w:lang w:val="fr-CH"/>
              </w:rPr>
              <w:t>accompagnement</w:t>
            </w:r>
          </w:p>
        </w:tc>
        <w:tc>
          <w:tcPr>
            <w:tcW w:w="1418" w:type="dxa"/>
          </w:tcPr>
          <w:p w:rsidR="004F1EE1" w:rsidRPr="004C78AF" w:rsidDel="00B27B87" w:rsidRDefault="004F1EE1" w:rsidP="004F1EE1">
            <w:pPr>
              <w:pStyle w:val="Tabletext"/>
              <w:jc w:val="center"/>
            </w:pPr>
            <w:r w:rsidRPr="004C78AF">
              <w:t>NOC</w:t>
            </w:r>
          </w:p>
        </w:tc>
        <w:tc>
          <w:tcPr>
            <w:tcW w:w="1559" w:type="dxa"/>
          </w:tcPr>
          <w:p w:rsidR="004F1EE1" w:rsidRPr="00E03872" w:rsidRDefault="004F1EE1" w:rsidP="004F1EE1">
            <w:pPr>
              <w:pStyle w:val="Tabletext"/>
              <w:rPr>
                <w:lang w:val="fr-CH"/>
              </w:rPr>
            </w:pPr>
          </w:p>
        </w:tc>
      </w:tr>
      <w:tr w:rsidR="004F1EE1" w:rsidRPr="00E03872" w:rsidTr="00921515">
        <w:trPr>
          <w:cantSplit/>
        </w:trPr>
        <w:tc>
          <w:tcPr>
            <w:tcW w:w="1794" w:type="dxa"/>
          </w:tcPr>
          <w:p w:rsidR="004F1EE1" w:rsidRPr="004F1EE1" w:rsidRDefault="004F1EE1" w:rsidP="004F1EE1">
            <w:pPr>
              <w:pStyle w:val="Tabletext"/>
              <w:jc w:val="center"/>
              <w:rPr>
                <w:rStyle w:val="Hyperlink"/>
                <w:b/>
                <w:bCs/>
              </w:rPr>
            </w:pPr>
            <w:hyperlink r:id="rId60" w:history="1">
              <w:r w:rsidRPr="004F1EE1">
                <w:rPr>
                  <w:rStyle w:val="Hyperlink"/>
                  <w:b/>
                  <w:bCs/>
                </w:rPr>
                <w:t>BS.1348</w:t>
              </w:r>
            </w:hyperlink>
            <w:r w:rsidRPr="004F1EE1">
              <w:rPr>
                <w:rStyle w:val="Hyperlink"/>
                <w:b/>
                <w:bCs/>
              </w:rPr>
              <w:t>-3</w:t>
            </w:r>
          </w:p>
        </w:tc>
        <w:tc>
          <w:tcPr>
            <w:tcW w:w="5147" w:type="dxa"/>
            <w:vAlign w:val="center"/>
          </w:tcPr>
          <w:p w:rsidR="004F1EE1" w:rsidRPr="00E03872" w:rsidRDefault="004F1EE1" w:rsidP="004F1EE1">
            <w:pPr>
              <w:pStyle w:val="Tabletext"/>
              <w:rPr>
                <w:rFonts w:eastAsia="Arial Unicode MS"/>
                <w:lang w:val="fr-CH"/>
              </w:rPr>
            </w:pPr>
            <w:r w:rsidRPr="00E03872">
              <w:rPr>
                <w:lang w:val="fr-CH"/>
              </w:rPr>
              <w:t>Cahier des charges du service de radiodiffusion sonore numérique aux fréquences inférieures à 30 MHz</w:t>
            </w:r>
          </w:p>
        </w:tc>
        <w:tc>
          <w:tcPr>
            <w:tcW w:w="1418" w:type="dxa"/>
          </w:tcPr>
          <w:p w:rsidR="004F1EE1" w:rsidRPr="004C78AF" w:rsidDel="00B27B87" w:rsidRDefault="004F1EE1" w:rsidP="004F1EE1">
            <w:pPr>
              <w:pStyle w:val="Tabletext"/>
              <w:jc w:val="center"/>
            </w:pPr>
            <w:r w:rsidRPr="004C78AF">
              <w:t>NOC</w:t>
            </w:r>
          </w:p>
        </w:tc>
        <w:tc>
          <w:tcPr>
            <w:tcW w:w="1559" w:type="dxa"/>
          </w:tcPr>
          <w:p w:rsidR="004F1EE1" w:rsidRPr="00E03872" w:rsidRDefault="004F1EE1" w:rsidP="004F1EE1">
            <w:pPr>
              <w:pStyle w:val="Tabletext"/>
              <w:rPr>
                <w:lang w:val="fr-CH"/>
              </w:rPr>
            </w:pPr>
          </w:p>
        </w:tc>
      </w:tr>
      <w:tr w:rsidR="004F1EE1" w:rsidRPr="00E03872" w:rsidTr="00921515">
        <w:trPr>
          <w:cantSplit/>
        </w:trPr>
        <w:tc>
          <w:tcPr>
            <w:tcW w:w="1794" w:type="dxa"/>
          </w:tcPr>
          <w:p w:rsidR="004F1EE1" w:rsidRPr="004F1EE1" w:rsidRDefault="004F1EE1" w:rsidP="004F1EE1">
            <w:pPr>
              <w:pStyle w:val="Tabletext"/>
              <w:jc w:val="center"/>
              <w:rPr>
                <w:rStyle w:val="Hyperlink"/>
                <w:b/>
                <w:bCs/>
              </w:rPr>
            </w:pPr>
            <w:hyperlink r:id="rId61" w:history="1">
              <w:r w:rsidRPr="004F1EE1">
                <w:rPr>
                  <w:rStyle w:val="Hyperlink"/>
                  <w:b/>
                  <w:bCs/>
                </w:rPr>
                <w:t>BS.1349</w:t>
              </w:r>
            </w:hyperlink>
            <w:r w:rsidRPr="004F1EE1">
              <w:rPr>
                <w:rStyle w:val="Hyperlink"/>
                <w:b/>
                <w:bCs/>
              </w:rPr>
              <w:t>-0</w:t>
            </w:r>
          </w:p>
        </w:tc>
        <w:tc>
          <w:tcPr>
            <w:tcW w:w="5147" w:type="dxa"/>
            <w:vAlign w:val="center"/>
          </w:tcPr>
          <w:p w:rsidR="004F1EE1" w:rsidRPr="00E03872" w:rsidRDefault="004F1EE1" w:rsidP="004F1EE1">
            <w:pPr>
              <w:pStyle w:val="Tabletext"/>
              <w:rPr>
                <w:rFonts w:eastAsia="Arial Unicode MS"/>
                <w:lang w:val="fr-CH"/>
              </w:rPr>
            </w:pPr>
            <w:r w:rsidRPr="00E03872">
              <w:rPr>
                <w:lang w:val="fr-CH"/>
              </w:rPr>
              <w:t>Mise en oeuvre de la radiodiffusion sonore numérique vers des récepteurs à bord de véhicules portatifs ou fixes en provenance d</w:t>
            </w:r>
            <w:r w:rsidR="00973DC1">
              <w:rPr>
                <w:lang w:val="fr-CH"/>
              </w:rPr>
              <w:t>'</w:t>
            </w:r>
            <w:r w:rsidRPr="00E03872">
              <w:rPr>
                <w:lang w:val="fr-CH"/>
              </w:rPr>
              <w:t>émetteurs de Terre dans les bandes d</w:t>
            </w:r>
            <w:r w:rsidR="00973DC1">
              <w:rPr>
                <w:lang w:val="fr-CH"/>
              </w:rPr>
              <w:t>'</w:t>
            </w:r>
            <w:r w:rsidRPr="00E03872">
              <w:rPr>
                <w:lang w:val="fr-CH"/>
              </w:rPr>
              <w:t>ondes kilométriques, hectométriques et décamétriques</w:t>
            </w:r>
          </w:p>
        </w:tc>
        <w:tc>
          <w:tcPr>
            <w:tcW w:w="1418" w:type="dxa"/>
          </w:tcPr>
          <w:p w:rsidR="004F1EE1" w:rsidRPr="004C78AF" w:rsidDel="00B27B87" w:rsidRDefault="004F1EE1" w:rsidP="004F1EE1">
            <w:pPr>
              <w:pStyle w:val="Tabletext"/>
              <w:jc w:val="center"/>
            </w:pPr>
            <w:r w:rsidRPr="004C78AF">
              <w:t>NOC</w:t>
            </w:r>
          </w:p>
        </w:tc>
        <w:tc>
          <w:tcPr>
            <w:tcW w:w="1559" w:type="dxa"/>
          </w:tcPr>
          <w:p w:rsidR="004F1EE1" w:rsidRPr="00E03872" w:rsidRDefault="004F1EE1" w:rsidP="004F1EE1">
            <w:pPr>
              <w:pStyle w:val="Tabletext"/>
              <w:rPr>
                <w:lang w:val="fr-CH"/>
              </w:rPr>
            </w:pPr>
          </w:p>
        </w:tc>
      </w:tr>
      <w:tr w:rsidR="004F1EE1" w:rsidRPr="00E03872" w:rsidTr="00921515">
        <w:trPr>
          <w:cantSplit/>
        </w:trPr>
        <w:tc>
          <w:tcPr>
            <w:tcW w:w="1794" w:type="dxa"/>
          </w:tcPr>
          <w:p w:rsidR="004F1EE1" w:rsidRPr="004F1EE1" w:rsidRDefault="004F1EE1" w:rsidP="004F1EE1">
            <w:pPr>
              <w:pStyle w:val="Tabletext"/>
              <w:jc w:val="center"/>
              <w:rPr>
                <w:rStyle w:val="Hyperlink"/>
                <w:b/>
                <w:bCs/>
              </w:rPr>
            </w:pPr>
            <w:hyperlink r:id="rId62" w:history="1">
              <w:r w:rsidRPr="004F1EE1">
                <w:rPr>
                  <w:rStyle w:val="Hyperlink"/>
                  <w:b/>
                  <w:bCs/>
                </w:rPr>
                <w:t>BS.1350</w:t>
              </w:r>
            </w:hyperlink>
            <w:r w:rsidRPr="004F1EE1">
              <w:rPr>
                <w:rStyle w:val="Hyperlink"/>
                <w:b/>
                <w:bCs/>
              </w:rPr>
              <w:t>-1</w:t>
            </w:r>
          </w:p>
        </w:tc>
        <w:tc>
          <w:tcPr>
            <w:tcW w:w="5147" w:type="dxa"/>
            <w:vAlign w:val="center"/>
          </w:tcPr>
          <w:p w:rsidR="004F1EE1" w:rsidRPr="00E03872" w:rsidRDefault="004F1EE1" w:rsidP="004F1EE1">
            <w:pPr>
              <w:pStyle w:val="Tabletext"/>
              <w:rPr>
                <w:rFonts w:eastAsia="Arial Unicode MS"/>
                <w:lang w:val="fr-CH"/>
              </w:rPr>
            </w:pPr>
            <w:r w:rsidRPr="00E03872">
              <w:rPr>
                <w:lang w:val="fr-CH"/>
              </w:rPr>
              <w:t>Cahier des charges d</w:t>
            </w:r>
            <w:r w:rsidR="00973DC1">
              <w:rPr>
                <w:lang w:val="fr-CH"/>
              </w:rPr>
              <w:t>'</w:t>
            </w:r>
            <w:r w:rsidRPr="00E03872">
              <w:rPr>
                <w:lang w:val="fr-CH"/>
              </w:rPr>
              <w:t>un système de multiplexage de signaux de radiodiffusion sonore MF et d</w:t>
            </w:r>
            <w:r w:rsidR="00973DC1">
              <w:rPr>
                <w:lang w:val="fr-CH"/>
              </w:rPr>
              <w:t>'</w:t>
            </w:r>
            <w:r w:rsidRPr="00E03872">
              <w:rPr>
                <w:lang w:val="fr-CH"/>
              </w:rPr>
              <w:t>une voie de données en sous-porteuse offrant une capacité de transmission relativement importante pour réception fixe ou mobile</w:t>
            </w:r>
          </w:p>
        </w:tc>
        <w:tc>
          <w:tcPr>
            <w:tcW w:w="1418" w:type="dxa"/>
          </w:tcPr>
          <w:p w:rsidR="004F1EE1" w:rsidRPr="004C78AF" w:rsidRDefault="004F1EE1" w:rsidP="004F1EE1">
            <w:pPr>
              <w:pStyle w:val="Tabletext"/>
              <w:jc w:val="center"/>
            </w:pPr>
            <w:r>
              <w:t>NOC</w:t>
            </w:r>
          </w:p>
        </w:tc>
        <w:tc>
          <w:tcPr>
            <w:tcW w:w="1559" w:type="dxa"/>
          </w:tcPr>
          <w:p w:rsidR="004F1EE1" w:rsidRPr="00E03872" w:rsidRDefault="004F1EE1" w:rsidP="004F1EE1">
            <w:pPr>
              <w:pStyle w:val="Tabletext"/>
              <w:rPr>
                <w:lang w:val="fr-CH"/>
              </w:rPr>
            </w:pPr>
          </w:p>
        </w:tc>
      </w:tr>
      <w:tr w:rsidR="004F1EE1" w:rsidRPr="00E03872" w:rsidTr="00921515">
        <w:trPr>
          <w:cantSplit/>
        </w:trPr>
        <w:tc>
          <w:tcPr>
            <w:tcW w:w="1794" w:type="dxa"/>
          </w:tcPr>
          <w:p w:rsidR="004F1EE1" w:rsidRPr="004F1EE1" w:rsidRDefault="004F1EE1" w:rsidP="004F1EE1">
            <w:pPr>
              <w:pStyle w:val="Tabletext"/>
              <w:jc w:val="center"/>
              <w:rPr>
                <w:rStyle w:val="Hyperlink"/>
                <w:b/>
                <w:bCs/>
              </w:rPr>
            </w:pPr>
            <w:hyperlink r:id="rId63" w:history="1">
              <w:r w:rsidRPr="004F1EE1">
                <w:rPr>
                  <w:rStyle w:val="Hyperlink"/>
                  <w:b/>
                  <w:bCs/>
                </w:rPr>
                <w:t>BS.1386</w:t>
              </w:r>
            </w:hyperlink>
            <w:r w:rsidRPr="004F1EE1">
              <w:rPr>
                <w:rStyle w:val="Hyperlink"/>
                <w:b/>
                <w:bCs/>
              </w:rPr>
              <w:t>-1</w:t>
            </w:r>
          </w:p>
        </w:tc>
        <w:tc>
          <w:tcPr>
            <w:tcW w:w="5147" w:type="dxa"/>
            <w:vAlign w:val="center"/>
          </w:tcPr>
          <w:p w:rsidR="004F1EE1" w:rsidRPr="00E03872" w:rsidRDefault="004F1EE1" w:rsidP="004F1EE1">
            <w:pPr>
              <w:pStyle w:val="Tabletext"/>
              <w:rPr>
                <w:rFonts w:eastAsia="Arial Unicode MS"/>
                <w:lang w:val="fr-CH"/>
              </w:rPr>
            </w:pPr>
            <w:r w:rsidRPr="00E03872">
              <w:rPr>
                <w:lang w:val="fr-CH"/>
              </w:rPr>
              <w:t>Caractéristiques et diagrammes de rayonnement des antennes d</w:t>
            </w:r>
            <w:r w:rsidR="00973DC1">
              <w:rPr>
                <w:lang w:val="fr-CH"/>
              </w:rPr>
              <w:t>'</w:t>
            </w:r>
            <w:r w:rsidRPr="00E03872">
              <w:rPr>
                <w:lang w:val="fr-CH"/>
              </w:rPr>
              <w:t>émission en ondes kilométriques ou hectométriques</w:t>
            </w:r>
          </w:p>
        </w:tc>
        <w:tc>
          <w:tcPr>
            <w:tcW w:w="1418" w:type="dxa"/>
          </w:tcPr>
          <w:p w:rsidR="004F1EE1" w:rsidRPr="004C78AF" w:rsidRDefault="004F1EE1" w:rsidP="004F1EE1">
            <w:pPr>
              <w:pStyle w:val="Tabletext"/>
              <w:jc w:val="center"/>
            </w:pPr>
            <w:r w:rsidRPr="004C78AF">
              <w:t>NOC</w:t>
            </w:r>
          </w:p>
        </w:tc>
        <w:tc>
          <w:tcPr>
            <w:tcW w:w="1559" w:type="dxa"/>
          </w:tcPr>
          <w:p w:rsidR="004F1EE1" w:rsidRPr="00E03872" w:rsidRDefault="004F1EE1" w:rsidP="004F1EE1">
            <w:pPr>
              <w:pStyle w:val="Tabletext"/>
              <w:rPr>
                <w:lang w:val="fr-CH"/>
              </w:rPr>
            </w:pPr>
          </w:p>
        </w:tc>
      </w:tr>
      <w:tr w:rsidR="004F1EE1" w:rsidRPr="00E03872" w:rsidTr="00921515">
        <w:trPr>
          <w:cantSplit/>
        </w:trPr>
        <w:tc>
          <w:tcPr>
            <w:tcW w:w="1794" w:type="dxa"/>
          </w:tcPr>
          <w:p w:rsidR="004F1EE1" w:rsidRPr="004F1EE1" w:rsidRDefault="004F1EE1" w:rsidP="004F1EE1">
            <w:pPr>
              <w:pStyle w:val="Tabletext"/>
              <w:jc w:val="center"/>
              <w:rPr>
                <w:rStyle w:val="Hyperlink"/>
                <w:b/>
                <w:bCs/>
              </w:rPr>
            </w:pPr>
            <w:hyperlink r:id="rId64" w:history="1">
              <w:r w:rsidRPr="004F1EE1">
                <w:rPr>
                  <w:rStyle w:val="Hyperlink"/>
                  <w:b/>
                  <w:bCs/>
                </w:rPr>
                <w:t>BS.1387</w:t>
              </w:r>
            </w:hyperlink>
            <w:r w:rsidRPr="004F1EE1">
              <w:rPr>
                <w:rStyle w:val="Hyperlink"/>
                <w:b/>
                <w:bCs/>
              </w:rPr>
              <w:t>-1</w:t>
            </w:r>
          </w:p>
        </w:tc>
        <w:tc>
          <w:tcPr>
            <w:tcW w:w="5147" w:type="dxa"/>
            <w:vAlign w:val="center"/>
          </w:tcPr>
          <w:p w:rsidR="004F1EE1" w:rsidRPr="00E03872" w:rsidRDefault="004F1EE1" w:rsidP="004F1EE1">
            <w:pPr>
              <w:pStyle w:val="Tabletext"/>
              <w:rPr>
                <w:rFonts w:eastAsia="Arial Unicode MS"/>
                <w:lang w:val="fr-CH"/>
              </w:rPr>
            </w:pPr>
            <w:r w:rsidRPr="00E03872">
              <w:rPr>
                <w:lang w:val="fr-CH"/>
              </w:rPr>
              <w:t>Méthode de mesure objective de la qualité du son perçu</w:t>
            </w:r>
          </w:p>
        </w:tc>
        <w:tc>
          <w:tcPr>
            <w:tcW w:w="1418" w:type="dxa"/>
          </w:tcPr>
          <w:p w:rsidR="004F1EE1" w:rsidRPr="004C78AF" w:rsidRDefault="004F1EE1" w:rsidP="004F1EE1">
            <w:pPr>
              <w:pStyle w:val="Tabletext"/>
              <w:jc w:val="center"/>
            </w:pPr>
            <w:r w:rsidRPr="004C78AF">
              <w:t>NOC</w:t>
            </w:r>
          </w:p>
        </w:tc>
        <w:tc>
          <w:tcPr>
            <w:tcW w:w="1559" w:type="dxa"/>
          </w:tcPr>
          <w:p w:rsidR="004F1EE1" w:rsidRPr="00E03872" w:rsidRDefault="004F1EE1" w:rsidP="004F1EE1">
            <w:pPr>
              <w:pStyle w:val="Tabletext"/>
              <w:rPr>
                <w:lang w:val="fr-CH"/>
              </w:rPr>
            </w:pPr>
          </w:p>
        </w:tc>
      </w:tr>
      <w:tr w:rsidR="004F1EE1" w:rsidRPr="00E03872" w:rsidTr="00921515">
        <w:trPr>
          <w:cantSplit/>
        </w:trPr>
        <w:tc>
          <w:tcPr>
            <w:tcW w:w="1794" w:type="dxa"/>
          </w:tcPr>
          <w:p w:rsidR="004F1EE1" w:rsidRPr="004F1EE1" w:rsidRDefault="004F1EE1" w:rsidP="004F1EE1">
            <w:pPr>
              <w:pStyle w:val="Tabletext"/>
              <w:jc w:val="center"/>
              <w:rPr>
                <w:rStyle w:val="Hyperlink"/>
                <w:b/>
                <w:bCs/>
              </w:rPr>
            </w:pPr>
            <w:hyperlink r:id="rId65" w:history="1">
              <w:r w:rsidRPr="004F1EE1">
                <w:rPr>
                  <w:rStyle w:val="Hyperlink"/>
                  <w:b/>
                  <w:bCs/>
                </w:rPr>
                <w:t>BS.1423</w:t>
              </w:r>
            </w:hyperlink>
            <w:r w:rsidRPr="004F1EE1">
              <w:rPr>
                <w:rStyle w:val="Hyperlink"/>
                <w:b/>
                <w:bCs/>
              </w:rPr>
              <w:t>-0</w:t>
            </w:r>
          </w:p>
        </w:tc>
        <w:tc>
          <w:tcPr>
            <w:tcW w:w="5147" w:type="dxa"/>
            <w:vAlign w:val="center"/>
          </w:tcPr>
          <w:p w:rsidR="004F1EE1" w:rsidRPr="00E03872" w:rsidRDefault="004F1EE1" w:rsidP="004F1EE1">
            <w:pPr>
              <w:pStyle w:val="Tabletext"/>
              <w:rPr>
                <w:rFonts w:eastAsia="Arial Unicode MS"/>
                <w:lang w:val="fr-CH"/>
              </w:rPr>
            </w:pPr>
            <w:r w:rsidRPr="00E03872">
              <w:rPr>
                <w:lang w:val="fr-CH"/>
              </w:rPr>
              <w:t>Principes directeurs relatifs à la production de pistes sonores multicanaux à l</w:t>
            </w:r>
            <w:r w:rsidR="00973DC1">
              <w:rPr>
                <w:lang w:val="fr-CH"/>
              </w:rPr>
              <w:t>'</w:t>
            </w:r>
            <w:r w:rsidRPr="00E03872">
              <w:rPr>
                <w:lang w:val="fr-CH"/>
              </w:rPr>
              <w:t>aide de techniques sonores ambiophoniques matricielles</w:t>
            </w:r>
          </w:p>
        </w:tc>
        <w:tc>
          <w:tcPr>
            <w:tcW w:w="1418" w:type="dxa"/>
          </w:tcPr>
          <w:p w:rsidR="004F1EE1" w:rsidRPr="004C78AF" w:rsidRDefault="004F1EE1" w:rsidP="004F1EE1">
            <w:pPr>
              <w:pStyle w:val="Tabletext"/>
              <w:jc w:val="center"/>
            </w:pPr>
            <w:r w:rsidRPr="004C78AF">
              <w:t>NOC</w:t>
            </w:r>
          </w:p>
        </w:tc>
        <w:tc>
          <w:tcPr>
            <w:tcW w:w="1559" w:type="dxa"/>
          </w:tcPr>
          <w:p w:rsidR="004F1EE1" w:rsidRPr="00E03872" w:rsidRDefault="004F1EE1" w:rsidP="004F1EE1">
            <w:pPr>
              <w:pStyle w:val="Tabletext"/>
              <w:rPr>
                <w:lang w:val="fr-CH"/>
              </w:rPr>
            </w:pPr>
          </w:p>
        </w:tc>
      </w:tr>
      <w:tr w:rsidR="004F1EE1" w:rsidRPr="00E03872" w:rsidTr="00921515">
        <w:trPr>
          <w:cantSplit/>
        </w:trPr>
        <w:tc>
          <w:tcPr>
            <w:tcW w:w="1794" w:type="dxa"/>
          </w:tcPr>
          <w:p w:rsidR="004F1EE1" w:rsidRPr="004F1EE1" w:rsidRDefault="004F1EE1" w:rsidP="004F1EE1">
            <w:pPr>
              <w:pStyle w:val="Tabletext"/>
              <w:jc w:val="center"/>
              <w:rPr>
                <w:rStyle w:val="Hyperlink"/>
                <w:b/>
                <w:bCs/>
              </w:rPr>
            </w:pPr>
            <w:hyperlink r:id="rId66" w:history="1">
              <w:r w:rsidRPr="004F1EE1">
                <w:rPr>
                  <w:rStyle w:val="Hyperlink"/>
                  <w:b/>
                  <w:bCs/>
                </w:rPr>
                <w:t>BS.15</w:t>
              </w:r>
              <w:r w:rsidRPr="004F1EE1">
                <w:rPr>
                  <w:rStyle w:val="Hyperlink"/>
                  <w:b/>
                  <w:bCs/>
                </w:rPr>
                <w:t>1</w:t>
              </w:r>
              <w:r w:rsidRPr="004F1EE1">
                <w:rPr>
                  <w:rStyle w:val="Hyperlink"/>
                  <w:b/>
                  <w:bCs/>
                </w:rPr>
                <w:t>4</w:t>
              </w:r>
            </w:hyperlink>
            <w:r w:rsidRPr="004F1EE1">
              <w:rPr>
                <w:rStyle w:val="Hyperlink"/>
                <w:b/>
                <w:bCs/>
              </w:rPr>
              <w:t>-2</w:t>
            </w:r>
          </w:p>
        </w:tc>
        <w:tc>
          <w:tcPr>
            <w:tcW w:w="5147" w:type="dxa"/>
            <w:vAlign w:val="center"/>
          </w:tcPr>
          <w:p w:rsidR="004F1EE1" w:rsidRPr="00E03872" w:rsidRDefault="004F1EE1" w:rsidP="004F1EE1">
            <w:pPr>
              <w:pStyle w:val="Tabletext"/>
              <w:rPr>
                <w:rFonts w:eastAsia="Arial Unicode MS"/>
                <w:lang w:val="fr-CH"/>
              </w:rPr>
            </w:pPr>
            <w:r w:rsidRPr="00E03872">
              <w:rPr>
                <w:lang w:val="fr-CH"/>
              </w:rPr>
              <w:t>Système pour la radiodiffusion sonore numérique dans les bandes attribuées à la radiodiffusion au-dessous de 30</w:t>
            </w:r>
            <w:r>
              <w:rPr>
                <w:lang w:val="fr-CH"/>
              </w:rPr>
              <w:t> </w:t>
            </w:r>
            <w:r w:rsidRPr="00E03872">
              <w:rPr>
                <w:lang w:val="fr-CH"/>
              </w:rPr>
              <w:t>MHz</w:t>
            </w:r>
          </w:p>
        </w:tc>
        <w:tc>
          <w:tcPr>
            <w:tcW w:w="1418" w:type="dxa"/>
          </w:tcPr>
          <w:p w:rsidR="004F1EE1" w:rsidRPr="004C78AF" w:rsidRDefault="004F1EE1" w:rsidP="004F1EE1">
            <w:pPr>
              <w:pStyle w:val="Tabletext"/>
              <w:jc w:val="center"/>
            </w:pPr>
            <w:r w:rsidRPr="004C78AF">
              <w:t>NOC</w:t>
            </w:r>
          </w:p>
        </w:tc>
        <w:tc>
          <w:tcPr>
            <w:tcW w:w="1559" w:type="dxa"/>
          </w:tcPr>
          <w:p w:rsidR="004F1EE1" w:rsidRPr="00E03872" w:rsidRDefault="004F1EE1" w:rsidP="004F1EE1">
            <w:pPr>
              <w:pStyle w:val="Tabletext"/>
              <w:rPr>
                <w:lang w:val="fr-CH"/>
              </w:rPr>
            </w:pPr>
          </w:p>
        </w:tc>
      </w:tr>
      <w:tr w:rsidR="004F1EE1" w:rsidRPr="00E03872" w:rsidTr="00921515">
        <w:trPr>
          <w:cantSplit/>
        </w:trPr>
        <w:tc>
          <w:tcPr>
            <w:tcW w:w="1794" w:type="dxa"/>
          </w:tcPr>
          <w:p w:rsidR="004F1EE1" w:rsidRPr="004F1EE1" w:rsidRDefault="004F1EE1" w:rsidP="004F1EE1">
            <w:pPr>
              <w:pStyle w:val="Tabletext"/>
              <w:jc w:val="center"/>
              <w:rPr>
                <w:rStyle w:val="Hyperlink"/>
                <w:b/>
                <w:bCs/>
              </w:rPr>
            </w:pPr>
            <w:hyperlink r:id="rId67" w:history="1">
              <w:r w:rsidRPr="004F1EE1">
                <w:rPr>
                  <w:rStyle w:val="Hyperlink"/>
                  <w:b/>
                  <w:bCs/>
                </w:rPr>
                <w:t>BS.1534</w:t>
              </w:r>
            </w:hyperlink>
            <w:r w:rsidRPr="004F1EE1">
              <w:rPr>
                <w:rStyle w:val="Hyperlink"/>
                <w:b/>
                <w:bCs/>
              </w:rPr>
              <w:t>-2</w:t>
            </w:r>
          </w:p>
        </w:tc>
        <w:tc>
          <w:tcPr>
            <w:tcW w:w="5147" w:type="dxa"/>
            <w:vAlign w:val="center"/>
          </w:tcPr>
          <w:p w:rsidR="004F1EE1" w:rsidRPr="00E03872" w:rsidRDefault="004F1EE1" w:rsidP="004F1EE1">
            <w:pPr>
              <w:pStyle w:val="Tabletext"/>
              <w:rPr>
                <w:rFonts w:eastAsia="Arial Unicode MS"/>
                <w:lang w:val="fr-CH"/>
              </w:rPr>
            </w:pPr>
            <w:r w:rsidRPr="00E03872">
              <w:rPr>
                <w:lang w:val="fr-CH"/>
              </w:rPr>
              <w:t>Méthode d</w:t>
            </w:r>
            <w:r w:rsidR="00973DC1">
              <w:rPr>
                <w:lang w:val="fr-CH"/>
              </w:rPr>
              <w:t>'</w:t>
            </w:r>
            <w:r w:rsidRPr="00E03872">
              <w:rPr>
                <w:lang w:val="fr-CH"/>
              </w:rPr>
              <w:t xml:space="preserve">évaluation subjective du niveau de qualité intermédiaire des systèmes </w:t>
            </w:r>
            <w:r w:rsidRPr="00F716D2">
              <w:rPr>
                <w:lang w:val="fr-CH"/>
              </w:rPr>
              <w:t>audio</w:t>
            </w:r>
          </w:p>
        </w:tc>
        <w:tc>
          <w:tcPr>
            <w:tcW w:w="1418" w:type="dxa"/>
          </w:tcPr>
          <w:p w:rsidR="004F1EE1" w:rsidRPr="004C78AF" w:rsidRDefault="004F1EE1" w:rsidP="004F1EE1">
            <w:pPr>
              <w:pStyle w:val="Tabletext"/>
              <w:jc w:val="center"/>
            </w:pPr>
            <w:r>
              <w:t>UNA</w:t>
            </w:r>
          </w:p>
        </w:tc>
        <w:tc>
          <w:tcPr>
            <w:tcW w:w="1559" w:type="dxa"/>
          </w:tcPr>
          <w:p w:rsidR="004F1EE1" w:rsidRPr="00E03872" w:rsidRDefault="004F1EE1" w:rsidP="004F1EE1">
            <w:pPr>
              <w:pStyle w:val="Tabletext"/>
              <w:rPr>
                <w:lang w:val="fr-CH"/>
              </w:rPr>
            </w:pPr>
            <w:r>
              <w:rPr>
                <w:lang w:val="fr-CH"/>
              </w:rPr>
              <w:t>CACE/747 propose MOD</w:t>
            </w:r>
          </w:p>
        </w:tc>
      </w:tr>
      <w:tr w:rsidR="004F1EE1" w:rsidRPr="00E03872" w:rsidTr="00921515">
        <w:trPr>
          <w:cantSplit/>
        </w:trPr>
        <w:tc>
          <w:tcPr>
            <w:tcW w:w="1794" w:type="dxa"/>
          </w:tcPr>
          <w:p w:rsidR="004F1EE1" w:rsidRPr="004F1EE1" w:rsidRDefault="004F1EE1" w:rsidP="004F1EE1">
            <w:pPr>
              <w:pStyle w:val="Tabletext"/>
              <w:jc w:val="center"/>
              <w:rPr>
                <w:rStyle w:val="Hyperlink"/>
                <w:b/>
                <w:bCs/>
              </w:rPr>
            </w:pPr>
            <w:hyperlink r:id="rId68" w:history="1">
              <w:r w:rsidRPr="004F1EE1">
                <w:rPr>
                  <w:rStyle w:val="Hyperlink"/>
                  <w:b/>
                  <w:bCs/>
                </w:rPr>
                <w:t>BS.1547</w:t>
              </w:r>
            </w:hyperlink>
            <w:r w:rsidRPr="004F1EE1">
              <w:rPr>
                <w:rStyle w:val="Hyperlink"/>
                <w:b/>
                <w:bCs/>
              </w:rPr>
              <w:t>-0</w:t>
            </w:r>
          </w:p>
        </w:tc>
        <w:tc>
          <w:tcPr>
            <w:tcW w:w="5147" w:type="dxa"/>
            <w:vAlign w:val="center"/>
          </w:tcPr>
          <w:p w:rsidR="004F1EE1" w:rsidRPr="00E03872" w:rsidRDefault="004F1EE1" w:rsidP="004F1EE1">
            <w:pPr>
              <w:pStyle w:val="Tabletext"/>
              <w:rPr>
                <w:rFonts w:eastAsia="Arial Unicode MS"/>
                <w:lang w:val="fr-CH"/>
              </w:rPr>
            </w:pPr>
            <w:r w:rsidRPr="00E03872">
              <w:rPr>
                <w:lang w:val="fr-CH"/>
              </w:rPr>
              <w:t>Composante voie hertzienne de Terre des systèmes hybrides satellite/voie hertzienne de Terre de radiodiffusion sonore numérique pour récepteurs portatifs, fixes ou de véhicule fonctionnant dans la bande 1 400-2 700 MHz</w:t>
            </w:r>
          </w:p>
        </w:tc>
        <w:tc>
          <w:tcPr>
            <w:tcW w:w="1418" w:type="dxa"/>
          </w:tcPr>
          <w:p w:rsidR="004F1EE1" w:rsidRPr="004C78AF" w:rsidRDefault="004F1EE1" w:rsidP="004F1EE1">
            <w:pPr>
              <w:pStyle w:val="Tabletext"/>
              <w:jc w:val="center"/>
            </w:pPr>
            <w:r w:rsidRPr="004C78AF">
              <w:t>NOC</w:t>
            </w:r>
          </w:p>
        </w:tc>
        <w:tc>
          <w:tcPr>
            <w:tcW w:w="1559" w:type="dxa"/>
          </w:tcPr>
          <w:p w:rsidR="004F1EE1" w:rsidRPr="00E03872" w:rsidRDefault="004F1EE1" w:rsidP="004F1EE1">
            <w:pPr>
              <w:pStyle w:val="Tabletext"/>
              <w:rPr>
                <w:lang w:val="fr-CH"/>
              </w:rPr>
            </w:pPr>
          </w:p>
        </w:tc>
      </w:tr>
      <w:tr w:rsidR="004F1EE1" w:rsidRPr="00E03872" w:rsidTr="00921515">
        <w:trPr>
          <w:cantSplit/>
        </w:trPr>
        <w:tc>
          <w:tcPr>
            <w:tcW w:w="1794" w:type="dxa"/>
          </w:tcPr>
          <w:p w:rsidR="004F1EE1" w:rsidRPr="004F1EE1" w:rsidRDefault="004F1EE1" w:rsidP="004F1EE1">
            <w:pPr>
              <w:pStyle w:val="Tabletext"/>
              <w:jc w:val="center"/>
              <w:rPr>
                <w:rStyle w:val="Hyperlink"/>
                <w:b/>
                <w:bCs/>
              </w:rPr>
            </w:pPr>
            <w:hyperlink r:id="rId69" w:history="1">
              <w:r w:rsidRPr="004F1EE1">
                <w:rPr>
                  <w:rStyle w:val="Hyperlink"/>
                  <w:b/>
                  <w:bCs/>
                </w:rPr>
                <w:t>BS.1548</w:t>
              </w:r>
            </w:hyperlink>
            <w:r w:rsidRPr="004F1EE1">
              <w:rPr>
                <w:rStyle w:val="Hyperlink"/>
                <w:b/>
                <w:bCs/>
              </w:rPr>
              <w:t>-4</w:t>
            </w:r>
          </w:p>
        </w:tc>
        <w:tc>
          <w:tcPr>
            <w:tcW w:w="5147" w:type="dxa"/>
            <w:vAlign w:val="center"/>
          </w:tcPr>
          <w:p w:rsidR="004F1EE1" w:rsidRPr="00E03872" w:rsidRDefault="004F1EE1" w:rsidP="004F1EE1">
            <w:pPr>
              <w:pStyle w:val="Tabletext"/>
              <w:rPr>
                <w:rFonts w:eastAsia="Arial Unicode MS"/>
                <w:lang w:val="fr-CH"/>
              </w:rPr>
            </w:pPr>
            <w:r w:rsidRPr="00E03872">
              <w:rPr>
                <w:lang w:val="fr-CH"/>
              </w:rPr>
              <w:t>Spécifications utilisateur en matière de systèmes de codage audio pour la radiodiffusion numérique</w:t>
            </w:r>
          </w:p>
        </w:tc>
        <w:tc>
          <w:tcPr>
            <w:tcW w:w="1418" w:type="dxa"/>
          </w:tcPr>
          <w:p w:rsidR="004F1EE1" w:rsidRPr="004C78AF" w:rsidRDefault="004F1EE1" w:rsidP="004F1EE1">
            <w:pPr>
              <w:pStyle w:val="Tabletext"/>
              <w:jc w:val="center"/>
            </w:pPr>
            <w:r w:rsidRPr="004C78AF">
              <w:t>NOC</w:t>
            </w:r>
          </w:p>
        </w:tc>
        <w:tc>
          <w:tcPr>
            <w:tcW w:w="1559" w:type="dxa"/>
          </w:tcPr>
          <w:p w:rsidR="004F1EE1" w:rsidRPr="00E03872" w:rsidRDefault="004F1EE1" w:rsidP="004F1EE1">
            <w:pPr>
              <w:pStyle w:val="Tabletext"/>
              <w:rPr>
                <w:lang w:val="fr-CH"/>
              </w:rPr>
            </w:pPr>
          </w:p>
        </w:tc>
      </w:tr>
      <w:tr w:rsidR="004F1EE1" w:rsidRPr="00E03872" w:rsidTr="00921515">
        <w:trPr>
          <w:cantSplit/>
        </w:trPr>
        <w:tc>
          <w:tcPr>
            <w:tcW w:w="1794" w:type="dxa"/>
          </w:tcPr>
          <w:p w:rsidR="004F1EE1" w:rsidRPr="004F1EE1" w:rsidRDefault="004F1EE1" w:rsidP="004F1EE1">
            <w:pPr>
              <w:pStyle w:val="Tabletext"/>
              <w:jc w:val="center"/>
              <w:rPr>
                <w:rStyle w:val="Hyperlink"/>
                <w:b/>
                <w:bCs/>
              </w:rPr>
            </w:pPr>
            <w:hyperlink r:id="rId70" w:history="1">
              <w:r w:rsidRPr="004F1EE1">
                <w:rPr>
                  <w:rStyle w:val="Hyperlink"/>
                  <w:b/>
                  <w:bCs/>
                </w:rPr>
                <w:t>BS.1596</w:t>
              </w:r>
            </w:hyperlink>
            <w:r w:rsidRPr="004F1EE1">
              <w:rPr>
                <w:rStyle w:val="Hyperlink"/>
                <w:b/>
                <w:bCs/>
              </w:rPr>
              <w:t>-0</w:t>
            </w:r>
          </w:p>
        </w:tc>
        <w:tc>
          <w:tcPr>
            <w:tcW w:w="5147" w:type="dxa"/>
            <w:vAlign w:val="center"/>
          </w:tcPr>
          <w:p w:rsidR="004F1EE1" w:rsidRPr="00E03872" w:rsidRDefault="004F1EE1" w:rsidP="004F1EE1">
            <w:pPr>
              <w:pStyle w:val="Tabletext"/>
              <w:rPr>
                <w:rFonts w:eastAsia="Arial Unicode MS"/>
                <w:lang w:val="fr-CH"/>
              </w:rPr>
            </w:pPr>
            <w:r w:rsidRPr="00E03872">
              <w:rPr>
                <w:lang w:val="fr-CH"/>
              </w:rPr>
              <w:t>Guide des Recommandations de l</w:t>
            </w:r>
            <w:r w:rsidR="00973DC1">
              <w:rPr>
                <w:lang w:val="fr-CH"/>
              </w:rPr>
              <w:t>'</w:t>
            </w:r>
            <w:r w:rsidRPr="00E03872">
              <w:rPr>
                <w:lang w:val="fr-CH"/>
              </w:rPr>
              <w:t>UIT-R relatives à la production sonore de radiodiffusion</w:t>
            </w:r>
          </w:p>
        </w:tc>
        <w:tc>
          <w:tcPr>
            <w:tcW w:w="1418" w:type="dxa"/>
          </w:tcPr>
          <w:p w:rsidR="004F1EE1" w:rsidRPr="004C78AF" w:rsidRDefault="004F1EE1" w:rsidP="004F1EE1">
            <w:pPr>
              <w:pStyle w:val="Tabletext"/>
              <w:jc w:val="center"/>
            </w:pPr>
            <w:r>
              <w:t>NOC</w:t>
            </w:r>
          </w:p>
        </w:tc>
        <w:tc>
          <w:tcPr>
            <w:tcW w:w="1559" w:type="dxa"/>
          </w:tcPr>
          <w:p w:rsidR="004F1EE1" w:rsidRPr="00E03872" w:rsidRDefault="004F1EE1" w:rsidP="004F1EE1">
            <w:pPr>
              <w:pStyle w:val="Tabletext"/>
              <w:rPr>
                <w:lang w:val="fr-CH"/>
              </w:rPr>
            </w:pPr>
          </w:p>
        </w:tc>
      </w:tr>
      <w:tr w:rsidR="004F1EE1" w:rsidRPr="00E03872" w:rsidTr="00921515">
        <w:trPr>
          <w:cantSplit/>
        </w:trPr>
        <w:tc>
          <w:tcPr>
            <w:tcW w:w="1794" w:type="dxa"/>
          </w:tcPr>
          <w:p w:rsidR="004F1EE1" w:rsidRPr="004F1EE1" w:rsidRDefault="004F1EE1" w:rsidP="004F1EE1">
            <w:pPr>
              <w:pStyle w:val="Tabletext"/>
              <w:jc w:val="center"/>
              <w:rPr>
                <w:rStyle w:val="Hyperlink"/>
                <w:b/>
                <w:bCs/>
              </w:rPr>
            </w:pPr>
            <w:hyperlink r:id="rId71" w:history="1">
              <w:r w:rsidRPr="004F1EE1">
                <w:rPr>
                  <w:rStyle w:val="Hyperlink"/>
                  <w:b/>
                  <w:bCs/>
                </w:rPr>
                <w:t>BS.1615-1</w:t>
              </w:r>
            </w:hyperlink>
          </w:p>
        </w:tc>
        <w:tc>
          <w:tcPr>
            <w:tcW w:w="5147" w:type="dxa"/>
            <w:vAlign w:val="center"/>
          </w:tcPr>
          <w:p w:rsidR="004F1EE1" w:rsidRPr="00E03872" w:rsidRDefault="004F1EE1" w:rsidP="004F1EE1">
            <w:pPr>
              <w:pStyle w:val="Tabletext"/>
              <w:rPr>
                <w:rFonts w:eastAsia="Arial Unicode MS"/>
                <w:lang w:val="fr-CH"/>
              </w:rPr>
            </w:pPr>
            <w:r w:rsidRPr="00E03872">
              <w:rPr>
                <w:rFonts w:eastAsia="SimSun"/>
                <w:lang w:val="fr-CH" w:eastAsia="zh-CN"/>
              </w:rPr>
              <w:t>«Paramètres de planification» pour la radiodiffusion sonore numérique aux fréquences inférieures à 30 MHz</w:t>
            </w:r>
          </w:p>
        </w:tc>
        <w:tc>
          <w:tcPr>
            <w:tcW w:w="1418" w:type="dxa"/>
          </w:tcPr>
          <w:p w:rsidR="004F1EE1" w:rsidRPr="004C78AF" w:rsidRDefault="004F1EE1" w:rsidP="004F1EE1">
            <w:pPr>
              <w:pStyle w:val="Tabletext"/>
              <w:jc w:val="center"/>
            </w:pPr>
            <w:r w:rsidRPr="004C78AF">
              <w:t>NOC</w:t>
            </w:r>
          </w:p>
        </w:tc>
        <w:tc>
          <w:tcPr>
            <w:tcW w:w="1559" w:type="dxa"/>
          </w:tcPr>
          <w:p w:rsidR="004F1EE1" w:rsidRPr="00E03872" w:rsidRDefault="004F1EE1" w:rsidP="004F1EE1">
            <w:pPr>
              <w:pStyle w:val="Tabletext"/>
              <w:rPr>
                <w:lang w:val="fr-CH"/>
              </w:rPr>
            </w:pPr>
          </w:p>
        </w:tc>
      </w:tr>
      <w:tr w:rsidR="004F1EE1" w:rsidRPr="00E03872" w:rsidTr="00921515">
        <w:trPr>
          <w:cantSplit/>
        </w:trPr>
        <w:tc>
          <w:tcPr>
            <w:tcW w:w="1794" w:type="dxa"/>
          </w:tcPr>
          <w:p w:rsidR="004F1EE1" w:rsidRPr="004F1EE1" w:rsidRDefault="004F1EE1" w:rsidP="004F1EE1">
            <w:pPr>
              <w:pStyle w:val="Tabletext"/>
              <w:jc w:val="center"/>
              <w:rPr>
                <w:rStyle w:val="Hyperlink"/>
                <w:b/>
                <w:bCs/>
              </w:rPr>
            </w:pPr>
            <w:hyperlink r:id="rId72" w:history="1">
              <w:r w:rsidRPr="004F1EE1">
                <w:rPr>
                  <w:rStyle w:val="Hyperlink"/>
                  <w:b/>
                  <w:bCs/>
                </w:rPr>
                <w:t>BS.</w:t>
              </w:r>
              <w:r w:rsidRPr="004F1EE1">
                <w:rPr>
                  <w:rStyle w:val="Hyperlink"/>
                  <w:b/>
                  <w:bCs/>
                </w:rPr>
                <w:t>1</w:t>
              </w:r>
              <w:r w:rsidRPr="004F1EE1">
                <w:rPr>
                  <w:rStyle w:val="Hyperlink"/>
                  <w:b/>
                  <w:bCs/>
                </w:rPr>
                <w:t>657</w:t>
              </w:r>
            </w:hyperlink>
            <w:r w:rsidRPr="004F1EE1">
              <w:rPr>
                <w:rStyle w:val="Hyperlink"/>
                <w:b/>
                <w:bCs/>
              </w:rPr>
              <w:t>-0</w:t>
            </w:r>
          </w:p>
        </w:tc>
        <w:tc>
          <w:tcPr>
            <w:tcW w:w="5147" w:type="dxa"/>
          </w:tcPr>
          <w:p w:rsidR="004F1EE1" w:rsidRPr="00E03872" w:rsidRDefault="004F1EE1" w:rsidP="004F1EE1">
            <w:pPr>
              <w:pStyle w:val="Tabletext"/>
              <w:rPr>
                <w:lang w:val="fr-CH"/>
              </w:rPr>
            </w:pPr>
            <w:r w:rsidRPr="00E03872">
              <w:rPr>
                <w:rFonts w:eastAsia="SimSun"/>
                <w:lang w:val="fr-CH" w:eastAsia="zh-CN"/>
              </w:rPr>
              <w:t>Procédure de test des systèmes automatiques d</w:t>
            </w:r>
            <w:r w:rsidR="00973DC1">
              <w:rPr>
                <w:rFonts w:eastAsia="SimSun"/>
                <w:lang w:val="fr-CH" w:eastAsia="zh-CN"/>
              </w:rPr>
              <w:t>'</w:t>
            </w:r>
            <w:r w:rsidRPr="00E03872">
              <w:rPr>
                <w:rFonts w:eastAsia="SimSun"/>
                <w:lang w:val="fr-CH" w:eastAsia="zh-CN"/>
              </w:rPr>
              <w:t>identification a</w:t>
            </w:r>
            <w:r w:rsidRPr="00E03872">
              <w:rPr>
                <w:rFonts w:eastAsia="SimSun"/>
                <w:lang w:val="fr-CH"/>
              </w:rPr>
              <w:t>udio</w:t>
            </w:r>
            <w:r w:rsidRPr="00E03872">
              <w:rPr>
                <w:rFonts w:eastAsia="SimSun"/>
                <w:lang w:val="fr-CH"/>
              </w:rPr>
              <w:br/>
              <w:t>Approuvée conformément au</w:t>
            </w:r>
            <w:r>
              <w:rPr>
                <w:rFonts w:eastAsia="SimSun"/>
                <w:lang w:val="fr-CH"/>
              </w:rPr>
              <w:t>x dispositions de la Résolution </w:t>
            </w:r>
            <w:r w:rsidRPr="00E03872">
              <w:rPr>
                <w:rFonts w:eastAsia="SimSun"/>
                <w:lang w:val="fr-CH"/>
              </w:rPr>
              <w:t xml:space="preserve">UIT-R 45 </w:t>
            </w:r>
          </w:p>
        </w:tc>
        <w:tc>
          <w:tcPr>
            <w:tcW w:w="1418" w:type="dxa"/>
          </w:tcPr>
          <w:p w:rsidR="004F1EE1" w:rsidRPr="004C78AF" w:rsidRDefault="004F1EE1" w:rsidP="004F1EE1">
            <w:pPr>
              <w:pStyle w:val="Tabletext"/>
              <w:jc w:val="center"/>
            </w:pPr>
            <w:r w:rsidRPr="004C78AF">
              <w:t>NOC</w:t>
            </w:r>
          </w:p>
        </w:tc>
        <w:tc>
          <w:tcPr>
            <w:tcW w:w="1559" w:type="dxa"/>
          </w:tcPr>
          <w:p w:rsidR="004F1EE1" w:rsidRPr="00E03872" w:rsidRDefault="004F1EE1" w:rsidP="004F1EE1">
            <w:pPr>
              <w:pStyle w:val="Tabletext"/>
              <w:rPr>
                <w:lang w:val="fr-CH"/>
              </w:rPr>
            </w:pPr>
          </w:p>
        </w:tc>
      </w:tr>
      <w:tr w:rsidR="004F1EE1" w:rsidRPr="00E03872" w:rsidTr="00921515">
        <w:trPr>
          <w:cantSplit/>
        </w:trPr>
        <w:tc>
          <w:tcPr>
            <w:tcW w:w="1794" w:type="dxa"/>
          </w:tcPr>
          <w:p w:rsidR="004F1EE1" w:rsidRPr="004F1EE1" w:rsidRDefault="004F1EE1" w:rsidP="004F1EE1">
            <w:pPr>
              <w:pStyle w:val="Tabletext"/>
              <w:jc w:val="center"/>
              <w:rPr>
                <w:rStyle w:val="Hyperlink"/>
                <w:b/>
                <w:bCs/>
              </w:rPr>
            </w:pPr>
            <w:hyperlink r:id="rId73" w:history="1">
              <w:r w:rsidRPr="004F1EE1">
                <w:rPr>
                  <w:rStyle w:val="Hyperlink"/>
                  <w:b/>
                  <w:bCs/>
                </w:rPr>
                <w:t>BS.1660-</w:t>
              </w:r>
            </w:hyperlink>
            <w:r w:rsidRPr="004F1EE1">
              <w:rPr>
                <w:rStyle w:val="Hyperlink"/>
                <w:b/>
                <w:bCs/>
              </w:rPr>
              <w:t>6</w:t>
            </w:r>
          </w:p>
        </w:tc>
        <w:tc>
          <w:tcPr>
            <w:tcW w:w="5147" w:type="dxa"/>
          </w:tcPr>
          <w:p w:rsidR="004F1EE1" w:rsidRPr="00E03872" w:rsidRDefault="004F1EE1" w:rsidP="004F1EE1">
            <w:pPr>
              <w:pStyle w:val="Tabletext"/>
              <w:rPr>
                <w:lang w:val="fr-CH"/>
              </w:rPr>
            </w:pPr>
            <w:r w:rsidRPr="00E03872">
              <w:rPr>
                <w:rFonts w:eastAsia="SimSun"/>
                <w:lang w:val="fr-CH" w:eastAsia="zh-CN"/>
              </w:rPr>
              <w:t>Bases techniques de la planification de la radiodiffusion sonore numérique de Terre dans la bande des ondes métriques</w:t>
            </w:r>
          </w:p>
        </w:tc>
        <w:tc>
          <w:tcPr>
            <w:tcW w:w="1418" w:type="dxa"/>
          </w:tcPr>
          <w:p w:rsidR="004F1EE1" w:rsidRPr="004C78AF" w:rsidRDefault="004F1EE1" w:rsidP="004F1EE1">
            <w:pPr>
              <w:pStyle w:val="Tabletext"/>
              <w:jc w:val="center"/>
            </w:pPr>
            <w:r>
              <w:t>UNA</w:t>
            </w:r>
          </w:p>
        </w:tc>
        <w:tc>
          <w:tcPr>
            <w:tcW w:w="1559" w:type="dxa"/>
          </w:tcPr>
          <w:p w:rsidR="004F1EE1" w:rsidRPr="00E03872" w:rsidRDefault="004F1EE1" w:rsidP="004F1EE1">
            <w:pPr>
              <w:pStyle w:val="Tabletext"/>
              <w:rPr>
                <w:lang w:val="fr-CH"/>
              </w:rPr>
            </w:pPr>
            <w:r>
              <w:rPr>
                <w:lang w:val="fr-CH"/>
              </w:rPr>
              <w:t>CACE/747 propose MOD</w:t>
            </w:r>
          </w:p>
        </w:tc>
      </w:tr>
      <w:tr w:rsidR="004F1EE1" w:rsidRPr="00E03872" w:rsidTr="00921515">
        <w:trPr>
          <w:cantSplit/>
        </w:trPr>
        <w:tc>
          <w:tcPr>
            <w:tcW w:w="1794" w:type="dxa"/>
          </w:tcPr>
          <w:p w:rsidR="004F1EE1" w:rsidRPr="004F1EE1" w:rsidRDefault="004F1EE1" w:rsidP="004F1EE1">
            <w:pPr>
              <w:pStyle w:val="Tabletext"/>
              <w:jc w:val="center"/>
              <w:rPr>
                <w:rStyle w:val="Hyperlink"/>
                <w:b/>
                <w:bCs/>
              </w:rPr>
            </w:pPr>
            <w:hyperlink r:id="rId74" w:history="1">
              <w:r w:rsidRPr="004F1EE1">
                <w:rPr>
                  <w:rStyle w:val="Hyperlink"/>
                  <w:b/>
                  <w:bCs/>
                </w:rPr>
                <w:t>BS.1661</w:t>
              </w:r>
            </w:hyperlink>
            <w:r w:rsidRPr="004F1EE1">
              <w:rPr>
                <w:rStyle w:val="Hyperlink"/>
                <w:b/>
                <w:bCs/>
              </w:rPr>
              <w:t>-0</w:t>
            </w:r>
          </w:p>
        </w:tc>
        <w:tc>
          <w:tcPr>
            <w:tcW w:w="5147" w:type="dxa"/>
          </w:tcPr>
          <w:p w:rsidR="004F1EE1" w:rsidRPr="00E03872" w:rsidRDefault="004F1EE1" w:rsidP="004F1EE1">
            <w:pPr>
              <w:pStyle w:val="Tabletext"/>
              <w:rPr>
                <w:lang w:val="fr-CH"/>
              </w:rPr>
            </w:pPr>
            <w:r w:rsidRPr="00E03872">
              <w:rPr>
                <w:lang w:val="fr-CH"/>
              </w:rPr>
              <w:t>Spécifications relatives aux signaux diffusés par voie hertzienne applicables au système numérique décrit dans l</w:t>
            </w:r>
            <w:r w:rsidR="00973DC1">
              <w:rPr>
                <w:lang w:val="fr-CH"/>
              </w:rPr>
              <w:t>'</w:t>
            </w:r>
            <w:r w:rsidRPr="00E03872">
              <w:rPr>
                <w:lang w:val="fr-CH"/>
              </w:rPr>
              <w:t>Annexe 1 de la Recommandation UIT-R BS.1514 pour la radiodiffusion sonore numérique dans les bandes attribuées à la radiodiffusion au-dessous de 30 MHz</w:t>
            </w:r>
          </w:p>
        </w:tc>
        <w:tc>
          <w:tcPr>
            <w:tcW w:w="1418" w:type="dxa"/>
          </w:tcPr>
          <w:p w:rsidR="004F1EE1" w:rsidRPr="004C78AF" w:rsidRDefault="004F1EE1" w:rsidP="004F1EE1">
            <w:pPr>
              <w:pStyle w:val="Tabletext"/>
              <w:jc w:val="center"/>
            </w:pPr>
            <w:r w:rsidRPr="004C78AF">
              <w:t>NOC</w:t>
            </w:r>
          </w:p>
        </w:tc>
        <w:tc>
          <w:tcPr>
            <w:tcW w:w="1559" w:type="dxa"/>
          </w:tcPr>
          <w:p w:rsidR="004F1EE1" w:rsidRPr="00E03872" w:rsidRDefault="004F1EE1" w:rsidP="004F1EE1">
            <w:pPr>
              <w:pStyle w:val="Tabletext"/>
              <w:rPr>
                <w:lang w:val="fr-CH"/>
              </w:rPr>
            </w:pPr>
          </w:p>
        </w:tc>
      </w:tr>
      <w:tr w:rsidR="004F1EE1" w:rsidRPr="00E03872" w:rsidTr="00921515">
        <w:trPr>
          <w:cantSplit/>
        </w:trPr>
        <w:tc>
          <w:tcPr>
            <w:tcW w:w="1794" w:type="dxa"/>
          </w:tcPr>
          <w:p w:rsidR="004F1EE1" w:rsidRPr="004F1EE1" w:rsidRDefault="004F1EE1" w:rsidP="004F1EE1">
            <w:pPr>
              <w:pStyle w:val="Tabletext"/>
              <w:jc w:val="center"/>
              <w:rPr>
                <w:rStyle w:val="Hyperlink"/>
                <w:b/>
                <w:bCs/>
              </w:rPr>
            </w:pPr>
            <w:hyperlink r:id="rId75" w:history="1">
              <w:r w:rsidRPr="004F1EE1">
                <w:rPr>
                  <w:rStyle w:val="Hyperlink"/>
                  <w:b/>
                  <w:bCs/>
                </w:rPr>
                <w:t>BS.1679</w:t>
              </w:r>
            </w:hyperlink>
            <w:r w:rsidRPr="004F1EE1">
              <w:rPr>
                <w:rStyle w:val="Hyperlink"/>
                <w:b/>
                <w:bCs/>
              </w:rPr>
              <w:t>-0</w:t>
            </w:r>
          </w:p>
        </w:tc>
        <w:tc>
          <w:tcPr>
            <w:tcW w:w="5147" w:type="dxa"/>
          </w:tcPr>
          <w:p w:rsidR="004F1EE1" w:rsidRPr="00E03872" w:rsidRDefault="004F1EE1" w:rsidP="004F1EE1">
            <w:pPr>
              <w:pStyle w:val="Tabletext"/>
              <w:rPr>
                <w:rFonts w:eastAsia="SimSun"/>
                <w:lang w:val="fr-CH" w:eastAsia="zh-CN"/>
              </w:rPr>
            </w:pPr>
            <w:r w:rsidRPr="00E03872">
              <w:rPr>
                <w:rFonts w:eastAsia="SimSun"/>
                <w:lang w:val="fr-CH" w:eastAsia="zh-CN"/>
              </w:rPr>
              <w:t>Evaluation subjective de la qualité audio dans les applications d</w:t>
            </w:r>
            <w:r w:rsidR="00973DC1">
              <w:rPr>
                <w:rFonts w:eastAsia="SimSun"/>
                <w:lang w:val="fr-CH" w:eastAsia="zh-CN"/>
              </w:rPr>
              <w:t>'</w:t>
            </w:r>
            <w:r w:rsidRPr="00E03872">
              <w:rPr>
                <w:rFonts w:eastAsia="SimSun"/>
                <w:lang w:val="fr-CH" w:eastAsia="zh-CN"/>
              </w:rPr>
              <w:t>imagerie numérique sur grand écran destinées à la présentation en salle</w:t>
            </w:r>
          </w:p>
        </w:tc>
        <w:tc>
          <w:tcPr>
            <w:tcW w:w="1418" w:type="dxa"/>
          </w:tcPr>
          <w:p w:rsidR="004F1EE1" w:rsidRPr="004C78AF" w:rsidRDefault="004F1EE1" w:rsidP="004F1EE1">
            <w:pPr>
              <w:pStyle w:val="Tabletext"/>
              <w:jc w:val="center"/>
            </w:pPr>
            <w:r>
              <w:t>UNA</w:t>
            </w:r>
          </w:p>
        </w:tc>
        <w:tc>
          <w:tcPr>
            <w:tcW w:w="1559" w:type="dxa"/>
          </w:tcPr>
          <w:p w:rsidR="004F1EE1" w:rsidRPr="00E03872" w:rsidRDefault="004F1EE1" w:rsidP="004F1EE1">
            <w:pPr>
              <w:pStyle w:val="Tabletext"/>
              <w:rPr>
                <w:lang w:val="fr-CH"/>
              </w:rPr>
            </w:pPr>
            <w:r w:rsidRPr="00410722">
              <w:rPr>
                <w:lang w:val="fr-CH"/>
              </w:rPr>
              <w:t>CACE/747 propose MOD</w:t>
            </w:r>
          </w:p>
        </w:tc>
      </w:tr>
      <w:tr w:rsidR="004F1EE1" w:rsidRPr="00E03872" w:rsidTr="00921515">
        <w:trPr>
          <w:cantSplit/>
        </w:trPr>
        <w:tc>
          <w:tcPr>
            <w:tcW w:w="1794" w:type="dxa"/>
          </w:tcPr>
          <w:p w:rsidR="004F1EE1" w:rsidRPr="004F1EE1" w:rsidRDefault="004F1EE1" w:rsidP="004F1EE1">
            <w:pPr>
              <w:pStyle w:val="Tabletext"/>
              <w:jc w:val="center"/>
              <w:rPr>
                <w:rStyle w:val="Hyperlink"/>
                <w:b/>
                <w:bCs/>
              </w:rPr>
            </w:pPr>
            <w:hyperlink r:id="rId76" w:history="1">
              <w:r w:rsidRPr="004F1EE1">
                <w:rPr>
                  <w:rStyle w:val="Hyperlink"/>
                  <w:b/>
                  <w:bCs/>
                </w:rPr>
                <w:t>BS.1688</w:t>
              </w:r>
            </w:hyperlink>
            <w:r w:rsidRPr="004F1EE1">
              <w:rPr>
                <w:rStyle w:val="Hyperlink"/>
                <w:b/>
                <w:bCs/>
              </w:rPr>
              <w:t>-0</w:t>
            </w:r>
          </w:p>
        </w:tc>
        <w:tc>
          <w:tcPr>
            <w:tcW w:w="5147" w:type="dxa"/>
          </w:tcPr>
          <w:p w:rsidR="004F1EE1" w:rsidRPr="00E03872" w:rsidRDefault="004F1EE1" w:rsidP="004F1EE1">
            <w:pPr>
              <w:pStyle w:val="Tabletext"/>
              <w:rPr>
                <w:rFonts w:eastAsia="SimSun"/>
                <w:lang w:val="fr-CH" w:eastAsia="zh-CN"/>
              </w:rPr>
            </w:pPr>
            <w:r w:rsidRPr="00E03872">
              <w:rPr>
                <w:rFonts w:eastAsia="SimSun"/>
                <w:lang w:val="fr-CH" w:eastAsia="zh-CN"/>
              </w:rPr>
              <w:t>Système sonore en bande de base et codage de source audio aux interfaces de diffusion d</w:t>
            </w:r>
            <w:r w:rsidR="00973DC1">
              <w:rPr>
                <w:rFonts w:eastAsia="SimSun"/>
                <w:lang w:val="fr-CH" w:eastAsia="zh-CN"/>
              </w:rPr>
              <w:t>'</w:t>
            </w:r>
            <w:r w:rsidRPr="00E03872">
              <w:rPr>
                <w:rFonts w:eastAsia="SimSun"/>
                <w:lang w:val="fr-CH" w:eastAsia="zh-CN"/>
              </w:rPr>
              <w:t>applications d</w:t>
            </w:r>
            <w:r w:rsidR="00973DC1">
              <w:rPr>
                <w:rFonts w:eastAsia="SimSun"/>
                <w:lang w:val="fr-CH" w:eastAsia="zh-CN"/>
              </w:rPr>
              <w:t>'</w:t>
            </w:r>
            <w:r w:rsidRPr="00E03872">
              <w:rPr>
                <w:rFonts w:eastAsia="SimSun"/>
                <w:lang w:val="fr-CH" w:eastAsia="zh-CN"/>
              </w:rPr>
              <w:t>imagerie numérique sur grand écran</w:t>
            </w:r>
          </w:p>
        </w:tc>
        <w:tc>
          <w:tcPr>
            <w:tcW w:w="1418" w:type="dxa"/>
          </w:tcPr>
          <w:p w:rsidR="004F1EE1" w:rsidRPr="004C78AF" w:rsidRDefault="004F1EE1" w:rsidP="004F1EE1">
            <w:pPr>
              <w:pStyle w:val="Tabletext"/>
              <w:jc w:val="center"/>
            </w:pPr>
            <w:r w:rsidRPr="004C78AF">
              <w:t>NOC</w:t>
            </w:r>
          </w:p>
        </w:tc>
        <w:tc>
          <w:tcPr>
            <w:tcW w:w="1559" w:type="dxa"/>
          </w:tcPr>
          <w:p w:rsidR="004F1EE1" w:rsidRPr="00E03872" w:rsidRDefault="004F1EE1" w:rsidP="004F1EE1">
            <w:pPr>
              <w:pStyle w:val="Tabletext"/>
              <w:rPr>
                <w:lang w:val="fr-CH"/>
              </w:rPr>
            </w:pPr>
          </w:p>
        </w:tc>
      </w:tr>
      <w:tr w:rsidR="004F1EE1" w:rsidRPr="00E03872" w:rsidTr="00921515">
        <w:trPr>
          <w:cantSplit/>
        </w:trPr>
        <w:tc>
          <w:tcPr>
            <w:tcW w:w="1794" w:type="dxa"/>
          </w:tcPr>
          <w:p w:rsidR="004F1EE1" w:rsidRPr="004F1EE1" w:rsidRDefault="004F1EE1" w:rsidP="004F1EE1">
            <w:pPr>
              <w:pStyle w:val="Tabletext"/>
              <w:jc w:val="center"/>
              <w:rPr>
                <w:rStyle w:val="Hyperlink"/>
                <w:b/>
                <w:bCs/>
              </w:rPr>
            </w:pPr>
            <w:hyperlink r:id="rId77" w:history="1">
              <w:r w:rsidRPr="004F1EE1">
                <w:rPr>
                  <w:rStyle w:val="Hyperlink"/>
                  <w:b/>
                  <w:bCs/>
                </w:rPr>
                <w:t>BS.1693</w:t>
              </w:r>
            </w:hyperlink>
            <w:r w:rsidRPr="004F1EE1">
              <w:rPr>
                <w:rStyle w:val="Hyperlink"/>
                <w:b/>
                <w:bCs/>
              </w:rPr>
              <w:t>-0</w:t>
            </w:r>
          </w:p>
        </w:tc>
        <w:tc>
          <w:tcPr>
            <w:tcW w:w="5147" w:type="dxa"/>
          </w:tcPr>
          <w:p w:rsidR="004F1EE1" w:rsidRPr="00E03872" w:rsidRDefault="004F1EE1" w:rsidP="004F1EE1">
            <w:pPr>
              <w:pStyle w:val="Tabletext"/>
              <w:rPr>
                <w:rFonts w:eastAsia="SimSun"/>
                <w:lang w:val="fr-CH" w:eastAsia="zh-CN"/>
              </w:rPr>
            </w:pPr>
            <w:r w:rsidRPr="00E03872">
              <w:rPr>
                <w:rFonts w:eastAsia="SimSun"/>
                <w:lang w:val="fr-CH" w:eastAsia="zh-CN"/>
              </w:rPr>
              <w:t>Procédure de test des systèmes automatiques de requête par fredonnement</w:t>
            </w:r>
          </w:p>
        </w:tc>
        <w:tc>
          <w:tcPr>
            <w:tcW w:w="1418" w:type="dxa"/>
          </w:tcPr>
          <w:p w:rsidR="004F1EE1" w:rsidRPr="004C78AF" w:rsidRDefault="004F1EE1" w:rsidP="004F1EE1">
            <w:pPr>
              <w:pStyle w:val="Tabletext"/>
              <w:jc w:val="center"/>
            </w:pPr>
            <w:r w:rsidRPr="004C78AF">
              <w:t>NOC</w:t>
            </w:r>
          </w:p>
        </w:tc>
        <w:tc>
          <w:tcPr>
            <w:tcW w:w="1559" w:type="dxa"/>
          </w:tcPr>
          <w:p w:rsidR="004F1EE1" w:rsidRPr="00E03872" w:rsidRDefault="004F1EE1" w:rsidP="004F1EE1">
            <w:pPr>
              <w:pStyle w:val="Tabletext"/>
              <w:rPr>
                <w:lang w:val="fr-CH"/>
              </w:rPr>
            </w:pPr>
          </w:p>
        </w:tc>
      </w:tr>
      <w:tr w:rsidR="004F1EE1" w:rsidRPr="00E03872" w:rsidTr="00921515">
        <w:trPr>
          <w:cantSplit/>
        </w:trPr>
        <w:tc>
          <w:tcPr>
            <w:tcW w:w="1794" w:type="dxa"/>
          </w:tcPr>
          <w:p w:rsidR="004F1EE1" w:rsidRPr="004F1EE1" w:rsidRDefault="004F1EE1" w:rsidP="004F1EE1">
            <w:pPr>
              <w:pStyle w:val="Tabletext"/>
              <w:jc w:val="center"/>
              <w:rPr>
                <w:rStyle w:val="Hyperlink"/>
                <w:b/>
                <w:bCs/>
              </w:rPr>
            </w:pPr>
            <w:hyperlink r:id="rId78" w:history="1">
              <w:r w:rsidRPr="004F1EE1">
                <w:rPr>
                  <w:rStyle w:val="Hyperlink"/>
                  <w:b/>
                  <w:bCs/>
                </w:rPr>
                <w:t>BS.1698</w:t>
              </w:r>
            </w:hyperlink>
            <w:r w:rsidRPr="004F1EE1">
              <w:rPr>
                <w:rStyle w:val="Hyperlink"/>
                <w:b/>
                <w:bCs/>
              </w:rPr>
              <w:t>-0</w:t>
            </w:r>
          </w:p>
        </w:tc>
        <w:tc>
          <w:tcPr>
            <w:tcW w:w="5147" w:type="dxa"/>
          </w:tcPr>
          <w:p w:rsidR="004F1EE1" w:rsidRPr="00E03872" w:rsidRDefault="004F1EE1" w:rsidP="004F1EE1">
            <w:pPr>
              <w:pStyle w:val="Tabletext"/>
              <w:rPr>
                <w:rFonts w:eastAsia="SimSun"/>
                <w:lang w:val="fr-CH" w:eastAsia="zh-CN"/>
              </w:rPr>
            </w:pPr>
            <w:r w:rsidRPr="00E03872">
              <w:rPr>
                <w:rFonts w:eastAsia="SimSun"/>
                <w:lang w:val="fr-CH" w:eastAsia="zh-CN"/>
              </w:rPr>
              <w:t>Evaluation des champs provenant des systèmes d</w:t>
            </w:r>
            <w:r w:rsidR="00973DC1">
              <w:rPr>
                <w:rFonts w:eastAsia="SimSun"/>
                <w:lang w:val="fr-CH" w:eastAsia="zh-CN"/>
              </w:rPr>
              <w:t>'</w:t>
            </w:r>
            <w:r w:rsidRPr="00E03872">
              <w:rPr>
                <w:rFonts w:eastAsia="SimSun"/>
                <w:lang w:val="fr-CH" w:eastAsia="zh-CN"/>
              </w:rPr>
              <w:t>émission de radiodiffusion par voie hertzienne de Terre fonctionnant dans n</w:t>
            </w:r>
            <w:r w:rsidR="00973DC1">
              <w:rPr>
                <w:rFonts w:eastAsia="SimSun"/>
                <w:lang w:val="fr-CH" w:eastAsia="zh-CN"/>
              </w:rPr>
              <w:t>'</w:t>
            </w:r>
            <w:r w:rsidRPr="00E03872">
              <w:rPr>
                <w:rFonts w:eastAsia="SimSun"/>
                <w:lang w:val="fr-CH" w:eastAsia="zh-CN"/>
              </w:rPr>
              <w:t>importe quelle bande de fréquences pour estimer l</w:t>
            </w:r>
            <w:r w:rsidR="00973DC1">
              <w:rPr>
                <w:rFonts w:eastAsia="SimSun"/>
                <w:lang w:val="fr-CH" w:eastAsia="zh-CN"/>
              </w:rPr>
              <w:t>'</w:t>
            </w:r>
            <w:r w:rsidRPr="00E03872">
              <w:rPr>
                <w:rFonts w:eastAsia="SimSun"/>
                <w:lang w:val="fr-CH" w:eastAsia="zh-CN"/>
              </w:rPr>
              <w:t>effet de l</w:t>
            </w:r>
            <w:r w:rsidR="00973DC1">
              <w:rPr>
                <w:rFonts w:eastAsia="SimSun"/>
                <w:lang w:val="fr-CH" w:eastAsia="zh-CN"/>
              </w:rPr>
              <w:t>'</w:t>
            </w:r>
            <w:r w:rsidRPr="00E03872">
              <w:rPr>
                <w:rFonts w:eastAsia="SimSun"/>
                <w:lang w:val="fr-CH" w:eastAsia="zh-CN"/>
              </w:rPr>
              <w:t>exposition aux rayonnements non ionisants</w:t>
            </w:r>
          </w:p>
        </w:tc>
        <w:tc>
          <w:tcPr>
            <w:tcW w:w="1418" w:type="dxa"/>
          </w:tcPr>
          <w:p w:rsidR="004F1EE1" w:rsidRPr="004C78AF" w:rsidRDefault="004F1EE1" w:rsidP="004F1EE1">
            <w:pPr>
              <w:pStyle w:val="Tabletext"/>
              <w:jc w:val="center"/>
            </w:pPr>
            <w:r w:rsidRPr="004C78AF">
              <w:t>NOC</w:t>
            </w:r>
          </w:p>
        </w:tc>
        <w:tc>
          <w:tcPr>
            <w:tcW w:w="1559" w:type="dxa"/>
          </w:tcPr>
          <w:p w:rsidR="004F1EE1" w:rsidRPr="00E03872" w:rsidRDefault="004F1EE1" w:rsidP="004F1EE1">
            <w:pPr>
              <w:pStyle w:val="Tabletext"/>
              <w:rPr>
                <w:lang w:val="fr-CH"/>
              </w:rPr>
            </w:pPr>
          </w:p>
        </w:tc>
      </w:tr>
      <w:tr w:rsidR="004F1EE1" w:rsidRPr="00E03872" w:rsidTr="00921515">
        <w:trPr>
          <w:cantSplit/>
        </w:trPr>
        <w:tc>
          <w:tcPr>
            <w:tcW w:w="1794" w:type="dxa"/>
            <w:tcBorders>
              <w:bottom w:val="single" w:sz="4" w:space="0" w:color="auto"/>
            </w:tcBorders>
          </w:tcPr>
          <w:p w:rsidR="004F1EE1" w:rsidRPr="004F1EE1" w:rsidRDefault="004F1EE1" w:rsidP="004F1EE1">
            <w:pPr>
              <w:pStyle w:val="Tabletext"/>
              <w:jc w:val="center"/>
              <w:rPr>
                <w:rStyle w:val="Hyperlink"/>
                <w:b/>
                <w:bCs/>
              </w:rPr>
            </w:pPr>
            <w:hyperlink r:id="rId79" w:history="1">
              <w:r w:rsidRPr="004F1EE1">
                <w:rPr>
                  <w:rStyle w:val="Hyperlink"/>
                  <w:b/>
                  <w:bCs/>
                </w:rPr>
                <w:t>BS.1726</w:t>
              </w:r>
            </w:hyperlink>
            <w:r w:rsidRPr="004F1EE1">
              <w:rPr>
                <w:rStyle w:val="Hyperlink"/>
                <w:b/>
                <w:bCs/>
              </w:rPr>
              <w:t>-0</w:t>
            </w:r>
          </w:p>
        </w:tc>
        <w:tc>
          <w:tcPr>
            <w:tcW w:w="5147" w:type="dxa"/>
            <w:tcBorders>
              <w:bottom w:val="single" w:sz="4" w:space="0" w:color="auto"/>
            </w:tcBorders>
          </w:tcPr>
          <w:p w:rsidR="004F1EE1" w:rsidRPr="00E03872" w:rsidRDefault="004F1EE1" w:rsidP="004F1EE1">
            <w:pPr>
              <w:pStyle w:val="Tabletext"/>
              <w:keepNext/>
              <w:keepLines/>
              <w:rPr>
                <w:lang w:val="fr-CH"/>
              </w:rPr>
            </w:pPr>
            <w:r w:rsidRPr="00E03872">
              <w:rPr>
                <w:rFonts w:eastAsia="SimSun"/>
                <w:lang w:val="fr-CH" w:eastAsia="zh-CN"/>
              </w:rPr>
              <w:t>Niveau des signaux audionumériques accompagnant les programmes de télévision pour l</w:t>
            </w:r>
            <w:r w:rsidR="00973DC1">
              <w:rPr>
                <w:rFonts w:eastAsia="SimSun"/>
                <w:lang w:val="fr-CH" w:eastAsia="zh-CN"/>
              </w:rPr>
              <w:t>'</w:t>
            </w:r>
            <w:r w:rsidRPr="00E03872">
              <w:rPr>
                <w:rFonts w:eastAsia="SimSun"/>
                <w:lang w:val="fr-CH" w:eastAsia="zh-CN"/>
              </w:rPr>
              <w:t>échange international de programmes</w:t>
            </w:r>
          </w:p>
        </w:tc>
        <w:tc>
          <w:tcPr>
            <w:tcW w:w="1418" w:type="dxa"/>
            <w:tcBorders>
              <w:bottom w:val="single" w:sz="4" w:space="0" w:color="auto"/>
            </w:tcBorders>
          </w:tcPr>
          <w:p w:rsidR="004F1EE1" w:rsidRPr="004C78AF" w:rsidRDefault="004F1EE1" w:rsidP="004F1EE1">
            <w:pPr>
              <w:pStyle w:val="Tabletext"/>
              <w:jc w:val="center"/>
            </w:pPr>
            <w:r w:rsidRPr="004C78AF">
              <w:t>NOC</w:t>
            </w:r>
          </w:p>
        </w:tc>
        <w:tc>
          <w:tcPr>
            <w:tcW w:w="1559" w:type="dxa"/>
            <w:tcBorders>
              <w:bottom w:val="single" w:sz="4" w:space="0" w:color="auto"/>
            </w:tcBorders>
          </w:tcPr>
          <w:p w:rsidR="004F1EE1" w:rsidRPr="00E03872" w:rsidRDefault="004F1EE1" w:rsidP="004F1EE1">
            <w:pPr>
              <w:pStyle w:val="Tabletext"/>
              <w:keepNext/>
              <w:keepLines/>
              <w:rPr>
                <w:lang w:val="fr-CH"/>
              </w:rPr>
            </w:pPr>
          </w:p>
        </w:tc>
      </w:tr>
      <w:tr w:rsidR="004F1EE1" w:rsidRPr="00E03872" w:rsidTr="00921515">
        <w:trPr>
          <w:cantSplit/>
        </w:trPr>
        <w:tc>
          <w:tcPr>
            <w:tcW w:w="1794" w:type="dxa"/>
            <w:tcBorders>
              <w:bottom w:val="single" w:sz="4" w:space="0" w:color="auto"/>
            </w:tcBorders>
          </w:tcPr>
          <w:p w:rsidR="004F1EE1" w:rsidRPr="004F1EE1" w:rsidRDefault="004F1EE1" w:rsidP="004F1EE1">
            <w:pPr>
              <w:pStyle w:val="Tabletext"/>
              <w:jc w:val="center"/>
              <w:rPr>
                <w:rStyle w:val="Hyperlink"/>
                <w:b/>
                <w:bCs/>
              </w:rPr>
            </w:pPr>
            <w:hyperlink r:id="rId80" w:history="1">
              <w:r w:rsidRPr="004F1EE1">
                <w:rPr>
                  <w:rStyle w:val="Hyperlink"/>
                  <w:b/>
                  <w:bCs/>
                </w:rPr>
                <w:t>BS.1734</w:t>
              </w:r>
            </w:hyperlink>
            <w:r w:rsidRPr="004F1EE1">
              <w:rPr>
                <w:rStyle w:val="Hyperlink"/>
                <w:b/>
                <w:bCs/>
              </w:rPr>
              <w:t>-0</w:t>
            </w:r>
          </w:p>
        </w:tc>
        <w:tc>
          <w:tcPr>
            <w:tcW w:w="5147" w:type="dxa"/>
            <w:tcBorders>
              <w:bottom w:val="single" w:sz="4" w:space="0" w:color="auto"/>
            </w:tcBorders>
          </w:tcPr>
          <w:p w:rsidR="004F1EE1" w:rsidRPr="00E03872" w:rsidRDefault="004F1EE1" w:rsidP="004F1EE1">
            <w:pPr>
              <w:pStyle w:val="Tabletext"/>
              <w:rPr>
                <w:rFonts w:eastAsia="SimSun"/>
                <w:lang w:val="fr-CH" w:eastAsia="zh-CN"/>
              </w:rPr>
            </w:pPr>
            <w:r w:rsidRPr="00E03872">
              <w:rPr>
                <w:rFonts w:eastAsia="SimSun"/>
                <w:lang w:val="fr-CH" w:eastAsia="zh-CN"/>
              </w:rPr>
              <w:t>Principales caractéristiques de fonctionnement des composantes sonores des applications d</w:t>
            </w:r>
            <w:r w:rsidR="00973DC1">
              <w:rPr>
                <w:rFonts w:eastAsia="SimSun"/>
                <w:lang w:val="fr-CH" w:eastAsia="zh-CN"/>
              </w:rPr>
              <w:t>'</w:t>
            </w:r>
            <w:r w:rsidRPr="00E03872">
              <w:rPr>
                <w:rFonts w:eastAsia="SimSun"/>
                <w:lang w:val="fr-CH" w:eastAsia="zh-CN"/>
              </w:rPr>
              <w:t>imagerie numérique sur grand écran destinées à la présentation en salle</w:t>
            </w:r>
          </w:p>
        </w:tc>
        <w:tc>
          <w:tcPr>
            <w:tcW w:w="1418" w:type="dxa"/>
            <w:tcBorders>
              <w:bottom w:val="single" w:sz="4" w:space="0" w:color="auto"/>
            </w:tcBorders>
          </w:tcPr>
          <w:p w:rsidR="004F1EE1" w:rsidRPr="004C78AF" w:rsidRDefault="004F1EE1" w:rsidP="004F1EE1">
            <w:pPr>
              <w:pStyle w:val="Tabletext"/>
              <w:jc w:val="center"/>
            </w:pPr>
            <w:r w:rsidRPr="004C78AF">
              <w:t>NOC</w:t>
            </w:r>
          </w:p>
        </w:tc>
        <w:tc>
          <w:tcPr>
            <w:tcW w:w="1559" w:type="dxa"/>
            <w:tcBorders>
              <w:bottom w:val="single" w:sz="4" w:space="0" w:color="auto"/>
            </w:tcBorders>
          </w:tcPr>
          <w:p w:rsidR="004F1EE1" w:rsidRPr="00E03872" w:rsidRDefault="004F1EE1" w:rsidP="004F1EE1">
            <w:pPr>
              <w:pStyle w:val="Tabletext"/>
              <w:rPr>
                <w:lang w:val="fr-CH"/>
              </w:rPr>
            </w:pPr>
          </w:p>
        </w:tc>
      </w:tr>
      <w:tr w:rsidR="004F1EE1" w:rsidRPr="00E03872" w:rsidTr="00921515">
        <w:trPr>
          <w:cantSplit/>
        </w:trPr>
        <w:tc>
          <w:tcPr>
            <w:tcW w:w="1794" w:type="dxa"/>
            <w:tcBorders>
              <w:bottom w:val="single" w:sz="4" w:space="0" w:color="auto"/>
            </w:tcBorders>
          </w:tcPr>
          <w:p w:rsidR="004F1EE1" w:rsidRPr="004F1EE1" w:rsidRDefault="004F1EE1" w:rsidP="004F1EE1">
            <w:pPr>
              <w:pStyle w:val="Tabletext"/>
              <w:jc w:val="center"/>
              <w:rPr>
                <w:rStyle w:val="Hyperlink"/>
                <w:b/>
                <w:bCs/>
              </w:rPr>
            </w:pPr>
            <w:hyperlink r:id="rId81" w:history="1">
              <w:r w:rsidRPr="004F1EE1">
                <w:rPr>
                  <w:rStyle w:val="Hyperlink"/>
                  <w:b/>
                  <w:bCs/>
                </w:rPr>
                <w:t>BS.1738</w:t>
              </w:r>
            </w:hyperlink>
            <w:r w:rsidRPr="004F1EE1">
              <w:rPr>
                <w:rStyle w:val="Hyperlink"/>
                <w:b/>
                <w:bCs/>
              </w:rPr>
              <w:t>-0</w:t>
            </w:r>
          </w:p>
        </w:tc>
        <w:tc>
          <w:tcPr>
            <w:tcW w:w="5147" w:type="dxa"/>
            <w:tcBorders>
              <w:bottom w:val="single" w:sz="4" w:space="0" w:color="auto"/>
            </w:tcBorders>
          </w:tcPr>
          <w:p w:rsidR="004F1EE1" w:rsidRPr="00F716D2" w:rsidRDefault="004F1EE1" w:rsidP="004F1EE1">
            <w:pPr>
              <w:pStyle w:val="Tabletext"/>
            </w:pPr>
            <w:r>
              <w:t>Identification et classement des canaux audio à 4 ou 8 pistes acheminés sur des circuits de contribution internationaux</w:t>
            </w:r>
          </w:p>
        </w:tc>
        <w:tc>
          <w:tcPr>
            <w:tcW w:w="1418" w:type="dxa"/>
            <w:tcBorders>
              <w:bottom w:val="single" w:sz="4" w:space="0" w:color="auto"/>
            </w:tcBorders>
          </w:tcPr>
          <w:p w:rsidR="004F1EE1" w:rsidRPr="004C78AF" w:rsidRDefault="004F1EE1" w:rsidP="004F1EE1">
            <w:pPr>
              <w:pStyle w:val="Tabletext"/>
              <w:jc w:val="center"/>
            </w:pPr>
            <w:r>
              <w:t>UNA</w:t>
            </w:r>
          </w:p>
        </w:tc>
        <w:tc>
          <w:tcPr>
            <w:tcW w:w="1559" w:type="dxa"/>
            <w:tcBorders>
              <w:bottom w:val="single" w:sz="4" w:space="0" w:color="auto"/>
            </w:tcBorders>
          </w:tcPr>
          <w:p w:rsidR="004F1EE1" w:rsidRPr="00E03872" w:rsidRDefault="004F1EE1" w:rsidP="004F1EE1">
            <w:pPr>
              <w:pStyle w:val="Tabletext"/>
              <w:rPr>
                <w:lang w:val="fr-CH"/>
              </w:rPr>
            </w:pPr>
            <w:r w:rsidRPr="00410722">
              <w:rPr>
                <w:lang w:val="fr-CH"/>
              </w:rPr>
              <w:t>CACE/747 propose MOD</w:t>
            </w:r>
          </w:p>
        </w:tc>
      </w:tr>
      <w:tr w:rsidR="004F1EE1" w:rsidRPr="00E03872" w:rsidTr="00921515">
        <w:trPr>
          <w:cantSplit/>
        </w:trPr>
        <w:tc>
          <w:tcPr>
            <w:tcW w:w="1794" w:type="dxa"/>
            <w:tcBorders>
              <w:top w:val="single" w:sz="4" w:space="0" w:color="auto"/>
            </w:tcBorders>
          </w:tcPr>
          <w:p w:rsidR="004F1EE1" w:rsidRPr="004F1EE1" w:rsidRDefault="004F1EE1" w:rsidP="004F1EE1">
            <w:pPr>
              <w:pStyle w:val="Tabletext"/>
              <w:jc w:val="center"/>
              <w:rPr>
                <w:rStyle w:val="Hyperlink"/>
                <w:b/>
                <w:bCs/>
              </w:rPr>
            </w:pPr>
            <w:hyperlink r:id="rId82" w:history="1">
              <w:r w:rsidRPr="004F1EE1">
                <w:rPr>
                  <w:rStyle w:val="Hyperlink"/>
                  <w:b/>
                  <w:bCs/>
                </w:rPr>
                <w:t>BS.1770-</w:t>
              </w:r>
            </w:hyperlink>
            <w:r w:rsidRPr="004F1EE1">
              <w:rPr>
                <w:rStyle w:val="Hyperlink"/>
                <w:b/>
                <w:bCs/>
              </w:rPr>
              <w:t>3</w:t>
            </w:r>
          </w:p>
        </w:tc>
        <w:tc>
          <w:tcPr>
            <w:tcW w:w="5147" w:type="dxa"/>
            <w:tcBorders>
              <w:top w:val="single" w:sz="4" w:space="0" w:color="auto"/>
            </w:tcBorders>
          </w:tcPr>
          <w:p w:rsidR="004F1EE1" w:rsidRPr="00E03872" w:rsidRDefault="004F1EE1" w:rsidP="004F1EE1">
            <w:pPr>
              <w:pStyle w:val="Tabletext"/>
              <w:rPr>
                <w:lang w:val="fr-CH"/>
              </w:rPr>
            </w:pPr>
            <w:r w:rsidRPr="00E03872">
              <w:rPr>
                <w:lang w:val="fr-CH"/>
              </w:rPr>
              <w:t>Algorithmes de mesure de l</w:t>
            </w:r>
            <w:r w:rsidR="00973DC1">
              <w:rPr>
                <w:lang w:val="fr-CH"/>
              </w:rPr>
              <w:t>'</w:t>
            </w:r>
            <w:r w:rsidRPr="00E03872">
              <w:rPr>
                <w:lang w:val="fr-CH"/>
              </w:rPr>
              <w:t>intensité sonore des programmes audio et des niveaux de crête vrais des signaux audio</w:t>
            </w:r>
          </w:p>
        </w:tc>
        <w:tc>
          <w:tcPr>
            <w:tcW w:w="1418" w:type="dxa"/>
            <w:tcBorders>
              <w:top w:val="single" w:sz="4" w:space="0" w:color="auto"/>
            </w:tcBorders>
          </w:tcPr>
          <w:p w:rsidR="004F1EE1" w:rsidRPr="004C78AF" w:rsidRDefault="004F1EE1" w:rsidP="004F1EE1">
            <w:pPr>
              <w:pStyle w:val="Tabletext"/>
              <w:jc w:val="center"/>
            </w:pPr>
            <w:r>
              <w:t>UNA</w:t>
            </w:r>
          </w:p>
        </w:tc>
        <w:tc>
          <w:tcPr>
            <w:tcW w:w="1559" w:type="dxa"/>
            <w:tcBorders>
              <w:top w:val="single" w:sz="4" w:space="0" w:color="auto"/>
            </w:tcBorders>
          </w:tcPr>
          <w:p w:rsidR="004F1EE1" w:rsidRPr="00E03872" w:rsidRDefault="004F1EE1" w:rsidP="004F1EE1">
            <w:pPr>
              <w:pStyle w:val="Tabletext"/>
              <w:rPr>
                <w:lang w:val="fr-CH"/>
              </w:rPr>
            </w:pPr>
            <w:r w:rsidRPr="00410722">
              <w:rPr>
                <w:lang w:val="fr-CH"/>
              </w:rPr>
              <w:t>CACE/747 propose MOD</w:t>
            </w:r>
          </w:p>
        </w:tc>
      </w:tr>
      <w:tr w:rsidR="004F1EE1" w:rsidRPr="00E03872" w:rsidTr="00921515">
        <w:trPr>
          <w:cantSplit/>
        </w:trPr>
        <w:tc>
          <w:tcPr>
            <w:tcW w:w="1794" w:type="dxa"/>
          </w:tcPr>
          <w:p w:rsidR="004F1EE1" w:rsidRPr="004F1EE1" w:rsidRDefault="004F1EE1" w:rsidP="004F1EE1">
            <w:pPr>
              <w:pStyle w:val="Tabletext"/>
              <w:jc w:val="center"/>
              <w:rPr>
                <w:rStyle w:val="Hyperlink"/>
                <w:b/>
                <w:bCs/>
              </w:rPr>
            </w:pPr>
            <w:hyperlink r:id="rId83" w:history="1">
              <w:r w:rsidRPr="004F1EE1">
                <w:rPr>
                  <w:rStyle w:val="Hyperlink"/>
                  <w:b/>
                  <w:bCs/>
                </w:rPr>
                <w:t>BS.1771</w:t>
              </w:r>
            </w:hyperlink>
            <w:r w:rsidRPr="004F1EE1">
              <w:rPr>
                <w:rStyle w:val="Hyperlink"/>
                <w:b/>
                <w:bCs/>
              </w:rPr>
              <w:t>-1</w:t>
            </w:r>
          </w:p>
        </w:tc>
        <w:tc>
          <w:tcPr>
            <w:tcW w:w="5147" w:type="dxa"/>
          </w:tcPr>
          <w:p w:rsidR="004F1EE1" w:rsidRPr="00E03872" w:rsidRDefault="004F1EE1" w:rsidP="004F1EE1">
            <w:pPr>
              <w:pStyle w:val="Tabletext"/>
              <w:rPr>
                <w:lang w:val="fr-CH"/>
              </w:rPr>
            </w:pPr>
            <w:r w:rsidRPr="00E03872">
              <w:rPr>
                <w:lang w:val="fr-CH"/>
              </w:rPr>
              <w:t>Spécifications des appareils de mesure indiquant l</w:t>
            </w:r>
            <w:r w:rsidR="00973DC1">
              <w:rPr>
                <w:lang w:val="fr-CH"/>
              </w:rPr>
              <w:t>'</w:t>
            </w:r>
            <w:r w:rsidRPr="00E03872">
              <w:rPr>
                <w:lang w:val="fr-CH"/>
              </w:rPr>
              <w:t>intensité sonore et les niveaux de crête vrais</w:t>
            </w:r>
          </w:p>
        </w:tc>
        <w:tc>
          <w:tcPr>
            <w:tcW w:w="1418" w:type="dxa"/>
          </w:tcPr>
          <w:p w:rsidR="004F1EE1" w:rsidRPr="004C78AF" w:rsidRDefault="004F1EE1" w:rsidP="004F1EE1">
            <w:pPr>
              <w:pStyle w:val="Tabletext"/>
              <w:jc w:val="center"/>
            </w:pPr>
            <w:r w:rsidRPr="004C78AF">
              <w:t>NOC</w:t>
            </w:r>
          </w:p>
        </w:tc>
        <w:tc>
          <w:tcPr>
            <w:tcW w:w="1559" w:type="dxa"/>
          </w:tcPr>
          <w:p w:rsidR="004F1EE1" w:rsidRPr="00C654CA" w:rsidRDefault="004F1EE1" w:rsidP="004F1EE1">
            <w:pPr>
              <w:spacing w:before="40" w:after="40"/>
              <w:rPr>
                <w:sz w:val="20"/>
              </w:rPr>
            </w:pPr>
          </w:p>
        </w:tc>
      </w:tr>
      <w:tr w:rsidR="004F1EE1" w:rsidRPr="00E03872" w:rsidTr="00921515">
        <w:trPr>
          <w:cantSplit/>
        </w:trPr>
        <w:tc>
          <w:tcPr>
            <w:tcW w:w="1794" w:type="dxa"/>
          </w:tcPr>
          <w:p w:rsidR="004F1EE1" w:rsidRPr="004F1EE1" w:rsidRDefault="004F1EE1" w:rsidP="004F1EE1">
            <w:pPr>
              <w:pStyle w:val="Tabletext"/>
              <w:jc w:val="center"/>
              <w:rPr>
                <w:rStyle w:val="Hyperlink"/>
                <w:b/>
                <w:bCs/>
              </w:rPr>
            </w:pPr>
            <w:hyperlink r:id="rId84" w:history="1">
              <w:r w:rsidRPr="004F1EE1">
                <w:rPr>
                  <w:rStyle w:val="Hyperlink"/>
                  <w:b/>
                  <w:bCs/>
                </w:rPr>
                <w:t>BS.1786</w:t>
              </w:r>
            </w:hyperlink>
            <w:r w:rsidRPr="004F1EE1">
              <w:rPr>
                <w:rStyle w:val="Hyperlink"/>
                <w:b/>
                <w:bCs/>
              </w:rPr>
              <w:t>-0</w:t>
            </w:r>
          </w:p>
        </w:tc>
        <w:tc>
          <w:tcPr>
            <w:tcW w:w="5147" w:type="dxa"/>
          </w:tcPr>
          <w:p w:rsidR="004F1EE1" w:rsidRPr="00E03872" w:rsidRDefault="004F1EE1" w:rsidP="004F1EE1">
            <w:pPr>
              <w:pStyle w:val="Tabletext"/>
              <w:rPr>
                <w:lang w:val="fr-CH"/>
              </w:rPr>
            </w:pPr>
            <w:r w:rsidRPr="00E03872">
              <w:rPr>
                <w:lang w:val="fr-CH"/>
              </w:rPr>
              <w:t>Critère d</w:t>
            </w:r>
            <w:r w:rsidR="00973DC1">
              <w:rPr>
                <w:lang w:val="fr-CH"/>
              </w:rPr>
              <w:t>'</w:t>
            </w:r>
            <w:r w:rsidRPr="00E03872">
              <w:rPr>
                <w:lang w:val="fr-CH"/>
              </w:rPr>
              <w:t>évaluation de l</w:t>
            </w:r>
            <w:r w:rsidR="00973DC1">
              <w:rPr>
                <w:lang w:val="fr-CH"/>
              </w:rPr>
              <w:t>'</w:t>
            </w:r>
            <w:r w:rsidRPr="00E03872">
              <w:rPr>
                <w:lang w:val="fr-CH"/>
              </w:rPr>
              <w:t>incidence des brouillages causés au service de r</w:t>
            </w:r>
            <w:r>
              <w:rPr>
                <w:lang w:val="fr-CH"/>
              </w:rPr>
              <w:t>adiodiffusion de Terre (SR)</w:t>
            </w:r>
            <w:r>
              <w:rPr>
                <w:lang w:val="fr-CH"/>
              </w:rPr>
              <w:br/>
              <w:t>NOTE</w:t>
            </w:r>
            <w:r w:rsidRPr="00E03872">
              <w:rPr>
                <w:lang w:val="fr-CH"/>
              </w:rPr>
              <w:t xml:space="preserve"> – Identique à la Rec. UIT-R BT.1786</w:t>
            </w:r>
          </w:p>
        </w:tc>
        <w:tc>
          <w:tcPr>
            <w:tcW w:w="1418" w:type="dxa"/>
          </w:tcPr>
          <w:p w:rsidR="004F1EE1" w:rsidRPr="004C78AF" w:rsidRDefault="004F1EE1" w:rsidP="004F1EE1">
            <w:pPr>
              <w:pStyle w:val="Tabletext"/>
              <w:jc w:val="center"/>
            </w:pPr>
            <w:r w:rsidRPr="004C78AF">
              <w:t>NOC</w:t>
            </w:r>
          </w:p>
        </w:tc>
        <w:tc>
          <w:tcPr>
            <w:tcW w:w="1559" w:type="dxa"/>
          </w:tcPr>
          <w:p w:rsidR="004F1EE1" w:rsidRPr="00E03872" w:rsidRDefault="004F1EE1" w:rsidP="004F1EE1">
            <w:pPr>
              <w:pStyle w:val="Tabletext"/>
              <w:rPr>
                <w:lang w:val="fr-CH"/>
              </w:rPr>
            </w:pPr>
          </w:p>
        </w:tc>
      </w:tr>
      <w:tr w:rsidR="004F1EE1" w:rsidRPr="00E03872" w:rsidTr="00921515">
        <w:trPr>
          <w:cantSplit/>
        </w:trPr>
        <w:tc>
          <w:tcPr>
            <w:tcW w:w="1794" w:type="dxa"/>
          </w:tcPr>
          <w:p w:rsidR="004F1EE1" w:rsidRPr="004F1EE1" w:rsidRDefault="004F1EE1" w:rsidP="004F1EE1">
            <w:pPr>
              <w:pStyle w:val="Tabletext"/>
              <w:jc w:val="center"/>
              <w:rPr>
                <w:rStyle w:val="Hyperlink"/>
                <w:b/>
                <w:bCs/>
              </w:rPr>
            </w:pPr>
            <w:hyperlink r:id="rId85" w:history="1">
              <w:r w:rsidRPr="004F1EE1">
                <w:rPr>
                  <w:rStyle w:val="Hyperlink"/>
                  <w:b/>
                  <w:bCs/>
                </w:rPr>
                <w:t>BS.1864</w:t>
              </w:r>
            </w:hyperlink>
            <w:r w:rsidRPr="004F1EE1">
              <w:rPr>
                <w:rStyle w:val="Hyperlink"/>
                <w:b/>
                <w:bCs/>
              </w:rPr>
              <w:t>-0</w:t>
            </w:r>
          </w:p>
        </w:tc>
        <w:tc>
          <w:tcPr>
            <w:tcW w:w="5147" w:type="dxa"/>
          </w:tcPr>
          <w:p w:rsidR="004F1EE1" w:rsidRPr="008F6A85" w:rsidDel="00B27B87" w:rsidRDefault="004F1EE1" w:rsidP="004F1EE1">
            <w:pPr>
              <w:pStyle w:val="Tabletext"/>
              <w:rPr>
                <w:lang w:val="fr-CH"/>
              </w:rPr>
            </w:pPr>
            <w:r w:rsidRPr="00E67F17">
              <w:t>Pratiques d</w:t>
            </w:r>
            <w:r w:rsidR="00973DC1">
              <w:t>'</w:t>
            </w:r>
            <w:r w:rsidRPr="00E67F17">
              <w:t>exploitation concernant l</w:t>
            </w:r>
            <w:r w:rsidR="00973DC1">
              <w:t>'</w:t>
            </w:r>
            <w:r w:rsidRPr="00E67F17">
              <w:t>intensité sonore dans l</w:t>
            </w:r>
            <w:r w:rsidR="00973DC1">
              <w:t>'</w:t>
            </w:r>
            <w:r w:rsidRPr="00E67F17">
              <w:t>échange international de programmes de télévision numérique</w:t>
            </w:r>
          </w:p>
        </w:tc>
        <w:tc>
          <w:tcPr>
            <w:tcW w:w="1418" w:type="dxa"/>
          </w:tcPr>
          <w:p w:rsidR="004F1EE1" w:rsidRPr="004C78AF" w:rsidRDefault="004F1EE1" w:rsidP="004F1EE1">
            <w:pPr>
              <w:pStyle w:val="Tabletext"/>
              <w:jc w:val="center"/>
            </w:pPr>
            <w:r w:rsidRPr="004C78AF">
              <w:t>NOC</w:t>
            </w:r>
          </w:p>
        </w:tc>
        <w:tc>
          <w:tcPr>
            <w:tcW w:w="1559" w:type="dxa"/>
          </w:tcPr>
          <w:p w:rsidR="004F1EE1" w:rsidRPr="00D6063A" w:rsidDel="00B27B87" w:rsidRDefault="004F1EE1" w:rsidP="004F1EE1">
            <w:pPr>
              <w:pStyle w:val="Tabletext"/>
              <w:rPr>
                <w:lang w:val="en-US"/>
              </w:rPr>
            </w:pPr>
          </w:p>
        </w:tc>
      </w:tr>
      <w:tr w:rsidR="004F1EE1" w:rsidRPr="00E03872" w:rsidTr="00921515">
        <w:trPr>
          <w:cantSplit/>
        </w:trPr>
        <w:tc>
          <w:tcPr>
            <w:tcW w:w="1794" w:type="dxa"/>
          </w:tcPr>
          <w:p w:rsidR="004F1EE1" w:rsidRPr="004F1EE1" w:rsidRDefault="004F1EE1" w:rsidP="004F1EE1">
            <w:pPr>
              <w:pStyle w:val="Tabletext"/>
              <w:jc w:val="center"/>
              <w:rPr>
                <w:rStyle w:val="Hyperlink"/>
                <w:b/>
                <w:bCs/>
              </w:rPr>
            </w:pPr>
            <w:hyperlink r:id="rId86" w:history="1">
              <w:r w:rsidRPr="004F1EE1">
                <w:rPr>
                  <w:rStyle w:val="Hyperlink"/>
                  <w:b/>
                  <w:bCs/>
                </w:rPr>
                <w:t>BS.1873</w:t>
              </w:r>
            </w:hyperlink>
            <w:r w:rsidRPr="004F1EE1">
              <w:rPr>
                <w:rStyle w:val="Hyperlink"/>
                <w:b/>
                <w:bCs/>
              </w:rPr>
              <w:t>-0</w:t>
            </w:r>
          </w:p>
        </w:tc>
        <w:tc>
          <w:tcPr>
            <w:tcW w:w="5147" w:type="dxa"/>
          </w:tcPr>
          <w:p w:rsidR="004F1EE1" w:rsidRPr="00C37F8D" w:rsidDel="00B27B87" w:rsidRDefault="004F1EE1" w:rsidP="004F1EE1">
            <w:pPr>
              <w:pStyle w:val="Tabletext"/>
            </w:pPr>
            <w:r w:rsidRPr="00C37F8D">
              <w:t xml:space="preserve">Interface audionumérique multicanal série pour les studios de radiodiffusion </w:t>
            </w:r>
          </w:p>
        </w:tc>
        <w:tc>
          <w:tcPr>
            <w:tcW w:w="1418" w:type="dxa"/>
          </w:tcPr>
          <w:p w:rsidR="004F1EE1" w:rsidRPr="004C78AF" w:rsidRDefault="004F1EE1" w:rsidP="004F1EE1">
            <w:pPr>
              <w:pStyle w:val="Tabletext"/>
              <w:jc w:val="center"/>
            </w:pPr>
            <w:r w:rsidRPr="004C78AF">
              <w:t>NOC</w:t>
            </w:r>
          </w:p>
        </w:tc>
        <w:tc>
          <w:tcPr>
            <w:tcW w:w="1559" w:type="dxa"/>
          </w:tcPr>
          <w:p w:rsidR="004F1EE1" w:rsidRPr="00D6063A" w:rsidDel="00B27B87" w:rsidRDefault="004F1EE1" w:rsidP="004F1EE1">
            <w:pPr>
              <w:pStyle w:val="Tabletext"/>
              <w:rPr>
                <w:lang w:val="en-US"/>
              </w:rPr>
            </w:pPr>
          </w:p>
        </w:tc>
      </w:tr>
      <w:tr w:rsidR="004F1EE1" w:rsidRPr="00E03872" w:rsidTr="00921515">
        <w:trPr>
          <w:cantSplit/>
        </w:trPr>
        <w:tc>
          <w:tcPr>
            <w:tcW w:w="1794" w:type="dxa"/>
            <w:tcBorders>
              <w:top w:val="single" w:sz="4" w:space="0" w:color="auto"/>
              <w:left w:val="single" w:sz="4" w:space="0" w:color="auto"/>
              <w:bottom w:val="single" w:sz="4" w:space="0" w:color="auto"/>
              <w:right w:val="single" w:sz="4" w:space="0" w:color="auto"/>
            </w:tcBorders>
          </w:tcPr>
          <w:p w:rsidR="004F1EE1" w:rsidRPr="004F1EE1" w:rsidRDefault="004F1EE1" w:rsidP="004F1EE1">
            <w:pPr>
              <w:pStyle w:val="Tabletext"/>
              <w:jc w:val="center"/>
              <w:rPr>
                <w:rStyle w:val="Hyperlink"/>
                <w:b/>
                <w:bCs/>
              </w:rPr>
            </w:pPr>
            <w:hyperlink r:id="rId87" w:history="1">
              <w:r w:rsidRPr="004F1EE1">
                <w:rPr>
                  <w:rStyle w:val="Hyperlink"/>
                  <w:b/>
                  <w:bCs/>
                </w:rPr>
                <w:t>BS.1892</w:t>
              </w:r>
            </w:hyperlink>
            <w:r w:rsidRPr="004F1EE1">
              <w:rPr>
                <w:rStyle w:val="Hyperlink"/>
                <w:b/>
                <w:bCs/>
              </w:rPr>
              <w:t>-0</w:t>
            </w:r>
          </w:p>
        </w:tc>
        <w:tc>
          <w:tcPr>
            <w:tcW w:w="5147" w:type="dxa"/>
            <w:tcBorders>
              <w:top w:val="single" w:sz="4" w:space="0" w:color="auto"/>
              <w:left w:val="single" w:sz="4" w:space="0" w:color="auto"/>
              <w:bottom w:val="single" w:sz="4" w:space="0" w:color="auto"/>
              <w:right w:val="single" w:sz="4" w:space="0" w:color="auto"/>
            </w:tcBorders>
          </w:tcPr>
          <w:p w:rsidR="004F1EE1" w:rsidRPr="008F6A85" w:rsidDel="00B27B87" w:rsidRDefault="004F1EE1" w:rsidP="004F1EE1">
            <w:pPr>
              <w:pStyle w:val="Tabletext"/>
              <w:rPr>
                <w:lang w:val="fr-CH"/>
              </w:rPr>
            </w:pPr>
            <w:r>
              <w:t>Prescriptions applicables aux services multimédias évolués pour la radiodiffusion numérique de Terre dans les bandes d</w:t>
            </w:r>
            <w:r w:rsidR="00973DC1">
              <w:t>'</w:t>
            </w:r>
            <w:r>
              <w:t>ondes métriques I et</w:t>
            </w:r>
            <w:r w:rsidRPr="008F6A85">
              <w:rPr>
                <w:lang w:val="fr-CH"/>
              </w:rPr>
              <w:t xml:space="preserve"> II</w:t>
            </w:r>
          </w:p>
        </w:tc>
        <w:tc>
          <w:tcPr>
            <w:tcW w:w="1418" w:type="dxa"/>
            <w:tcBorders>
              <w:top w:val="single" w:sz="4" w:space="0" w:color="auto"/>
              <w:left w:val="single" w:sz="4" w:space="0" w:color="auto"/>
              <w:bottom w:val="single" w:sz="4" w:space="0" w:color="auto"/>
              <w:right w:val="single" w:sz="4" w:space="0" w:color="auto"/>
            </w:tcBorders>
          </w:tcPr>
          <w:p w:rsidR="004F1EE1" w:rsidRPr="004C78AF" w:rsidRDefault="004F1EE1" w:rsidP="004F1EE1">
            <w:pPr>
              <w:pStyle w:val="Tabletext"/>
              <w:jc w:val="center"/>
            </w:pPr>
            <w:r w:rsidRPr="004C78AF">
              <w:t>NOC</w:t>
            </w:r>
          </w:p>
        </w:tc>
        <w:tc>
          <w:tcPr>
            <w:tcW w:w="1559" w:type="dxa"/>
            <w:tcBorders>
              <w:top w:val="single" w:sz="4" w:space="0" w:color="auto"/>
              <w:left w:val="single" w:sz="4" w:space="0" w:color="auto"/>
              <w:bottom w:val="single" w:sz="4" w:space="0" w:color="auto"/>
              <w:right w:val="single" w:sz="4" w:space="0" w:color="auto"/>
            </w:tcBorders>
          </w:tcPr>
          <w:p w:rsidR="004F1EE1" w:rsidRPr="00D6063A" w:rsidDel="00B27B87" w:rsidRDefault="004F1EE1" w:rsidP="004F1EE1">
            <w:pPr>
              <w:pStyle w:val="Tabletext"/>
              <w:rPr>
                <w:lang w:val="en-US"/>
              </w:rPr>
            </w:pPr>
          </w:p>
        </w:tc>
      </w:tr>
      <w:tr w:rsidR="004F1EE1" w:rsidRPr="00E03872" w:rsidTr="00921515">
        <w:trPr>
          <w:cantSplit/>
        </w:trPr>
        <w:tc>
          <w:tcPr>
            <w:tcW w:w="1794" w:type="dxa"/>
            <w:tcBorders>
              <w:top w:val="single" w:sz="4" w:space="0" w:color="auto"/>
              <w:left w:val="single" w:sz="4" w:space="0" w:color="auto"/>
              <w:bottom w:val="single" w:sz="4" w:space="0" w:color="auto"/>
              <w:right w:val="single" w:sz="4" w:space="0" w:color="auto"/>
            </w:tcBorders>
          </w:tcPr>
          <w:p w:rsidR="004F1EE1" w:rsidRPr="004F1EE1" w:rsidRDefault="004F1EE1" w:rsidP="004F1EE1">
            <w:pPr>
              <w:pStyle w:val="Tabletext"/>
              <w:jc w:val="center"/>
              <w:rPr>
                <w:rStyle w:val="Hyperlink"/>
                <w:b/>
                <w:bCs/>
              </w:rPr>
            </w:pPr>
            <w:hyperlink r:id="rId88" w:history="1">
              <w:r w:rsidRPr="004F1EE1">
                <w:rPr>
                  <w:rStyle w:val="Hyperlink"/>
                  <w:b/>
                  <w:bCs/>
                </w:rPr>
                <w:t>BS.1894</w:t>
              </w:r>
            </w:hyperlink>
            <w:r w:rsidRPr="004F1EE1">
              <w:rPr>
                <w:rStyle w:val="Hyperlink"/>
                <w:b/>
                <w:bCs/>
              </w:rPr>
              <w:t>-0</w:t>
            </w:r>
          </w:p>
        </w:tc>
        <w:tc>
          <w:tcPr>
            <w:tcW w:w="5147" w:type="dxa"/>
            <w:tcBorders>
              <w:top w:val="single" w:sz="4" w:space="0" w:color="auto"/>
              <w:left w:val="single" w:sz="4" w:space="0" w:color="auto"/>
              <w:bottom w:val="single" w:sz="4" w:space="0" w:color="auto"/>
              <w:right w:val="single" w:sz="4" w:space="0" w:color="auto"/>
            </w:tcBorders>
          </w:tcPr>
          <w:p w:rsidR="004F1EE1" w:rsidRPr="008F6A85" w:rsidDel="00B27B87" w:rsidRDefault="004F1EE1" w:rsidP="004F1EE1">
            <w:pPr>
              <w:pStyle w:val="Tabletext"/>
              <w:rPr>
                <w:lang w:val="fr-CH"/>
              </w:rPr>
            </w:pPr>
            <w:r>
              <w:t>Service de radiodiffusion numérique: sous-titrage radio</w:t>
            </w:r>
          </w:p>
        </w:tc>
        <w:tc>
          <w:tcPr>
            <w:tcW w:w="1418" w:type="dxa"/>
            <w:tcBorders>
              <w:top w:val="single" w:sz="4" w:space="0" w:color="auto"/>
              <w:left w:val="single" w:sz="4" w:space="0" w:color="auto"/>
              <w:bottom w:val="single" w:sz="4" w:space="0" w:color="auto"/>
              <w:right w:val="single" w:sz="4" w:space="0" w:color="auto"/>
            </w:tcBorders>
          </w:tcPr>
          <w:p w:rsidR="004F1EE1" w:rsidRPr="004C78AF" w:rsidRDefault="004F1EE1" w:rsidP="004F1EE1">
            <w:pPr>
              <w:pStyle w:val="Tabletext"/>
              <w:jc w:val="center"/>
            </w:pPr>
            <w:r w:rsidRPr="004C78AF">
              <w:t>NOC</w:t>
            </w:r>
          </w:p>
        </w:tc>
        <w:tc>
          <w:tcPr>
            <w:tcW w:w="1559" w:type="dxa"/>
            <w:tcBorders>
              <w:top w:val="single" w:sz="4" w:space="0" w:color="auto"/>
              <w:left w:val="single" w:sz="4" w:space="0" w:color="auto"/>
              <w:bottom w:val="single" w:sz="4" w:space="0" w:color="auto"/>
              <w:right w:val="single" w:sz="4" w:space="0" w:color="auto"/>
            </w:tcBorders>
          </w:tcPr>
          <w:p w:rsidR="004F1EE1" w:rsidRPr="00D6063A" w:rsidDel="00B27B87" w:rsidRDefault="004F1EE1" w:rsidP="004F1EE1">
            <w:pPr>
              <w:pStyle w:val="Tabletext"/>
              <w:rPr>
                <w:lang w:val="en-US"/>
              </w:rPr>
            </w:pPr>
          </w:p>
        </w:tc>
      </w:tr>
      <w:tr w:rsidR="004F1EE1" w:rsidRPr="00E03872" w:rsidTr="00921515">
        <w:trPr>
          <w:cantSplit/>
        </w:trPr>
        <w:tc>
          <w:tcPr>
            <w:tcW w:w="1794" w:type="dxa"/>
            <w:tcBorders>
              <w:top w:val="single" w:sz="4" w:space="0" w:color="auto"/>
              <w:left w:val="single" w:sz="4" w:space="0" w:color="auto"/>
              <w:bottom w:val="single" w:sz="4" w:space="0" w:color="auto"/>
              <w:right w:val="single" w:sz="4" w:space="0" w:color="auto"/>
            </w:tcBorders>
          </w:tcPr>
          <w:p w:rsidR="004F1EE1" w:rsidRPr="004F1EE1" w:rsidRDefault="004F1EE1" w:rsidP="004F1EE1">
            <w:pPr>
              <w:pStyle w:val="Tabletext"/>
              <w:jc w:val="center"/>
              <w:rPr>
                <w:rStyle w:val="Hyperlink"/>
                <w:b/>
                <w:bCs/>
              </w:rPr>
            </w:pPr>
            <w:hyperlink r:id="rId89" w:history="1">
              <w:r w:rsidRPr="004F1EE1">
                <w:rPr>
                  <w:rStyle w:val="Hyperlink"/>
                  <w:b/>
                  <w:bCs/>
                </w:rPr>
                <w:t>BS.1895</w:t>
              </w:r>
            </w:hyperlink>
            <w:r w:rsidRPr="004F1EE1">
              <w:rPr>
                <w:rStyle w:val="Hyperlink"/>
                <w:b/>
                <w:bCs/>
              </w:rPr>
              <w:t>-0</w:t>
            </w:r>
          </w:p>
        </w:tc>
        <w:tc>
          <w:tcPr>
            <w:tcW w:w="5147" w:type="dxa"/>
            <w:tcBorders>
              <w:top w:val="single" w:sz="4" w:space="0" w:color="auto"/>
              <w:left w:val="single" w:sz="4" w:space="0" w:color="auto"/>
              <w:bottom w:val="single" w:sz="4" w:space="0" w:color="auto"/>
              <w:right w:val="single" w:sz="4" w:space="0" w:color="auto"/>
            </w:tcBorders>
          </w:tcPr>
          <w:p w:rsidR="004F1EE1" w:rsidRPr="008F6A85" w:rsidDel="00B27B87" w:rsidRDefault="004F1EE1" w:rsidP="004F1EE1">
            <w:pPr>
              <w:pStyle w:val="Tabletext"/>
              <w:rPr>
                <w:lang w:val="fr-CH"/>
              </w:rPr>
            </w:pPr>
            <w:r>
              <w:t>Critères de protection applicables aux systèmes de radiodiffusion de Terre</w:t>
            </w:r>
          </w:p>
        </w:tc>
        <w:tc>
          <w:tcPr>
            <w:tcW w:w="1418" w:type="dxa"/>
            <w:tcBorders>
              <w:top w:val="single" w:sz="4" w:space="0" w:color="auto"/>
              <w:left w:val="single" w:sz="4" w:space="0" w:color="auto"/>
              <w:bottom w:val="single" w:sz="4" w:space="0" w:color="auto"/>
              <w:right w:val="single" w:sz="4" w:space="0" w:color="auto"/>
            </w:tcBorders>
          </w:tcPr>
          <w:p w:rsidR="004F1EE1" w:rsidRPr="00D6063A" w:rsidDel="00B27B87" w:rsidRDefault="004F1EE1" w:rsidP="004F1EE1">
            <w:pPr>
              <w:pStyle w:val="Tabletext"/>
              <w:jc w:val="center"/>
            </w:pPr>
            <w:r w:rsidRPr="00D6063A">
              <w:t>NOC</w:t>
            </w:r>
          </w:p>
        </w:tc>
        <w:tc>
          <w:tcPr>
            <w:tcW w:w="1559" w:type="dxa"/>
            <w:tcBorders>
              <w:top w:val="single" w:sz="4" w:space="0" w:color="auto"/>
              <w:left w:val="single" w:sz="4" w:space="0" w:color="auto"/>
              <w:bottom w:val="single" w:sz="4" w:space="0" w:color="auto"/>
              <w:right w:val="single" w:sz="4" w:space="0" w:color="auto"/>
            </w:tcBorders>
          </w:tcPr>
          <w:p w:rsidR="004F1EE1" w:rsidRPr="00D6063A" w:rsidDel="00B27B87" w:rsidRDefault="004F1EE1" w:rsidP="004F1EE1">
            <w:pPr>
              <w:pStyle w:val="Tabletext"/>
              <w:rPr>
                <w:lang w:val="en-US"/>
              </w:rPr>
            </w:pPr>
          </w:p>
        </w:tc>
      </w:tr>
      <w:tr w:rsidR="004F1EE1" w:rsidRPr="00E03872" w:rsidTr="00921515">
        <w:trPr>
          <w:cantSplit/>
        </w:trPr>
        <w:tc>
          <w:tcPr>
            <w:tcW w:w="1794" w:type="dxa"/>
            <w:tcBorders>
              <w:top w:val="single" w:sz="4" w:space="0" w:color="auto"/>
              <w:left w:val="single" w:sz="4" w:space="0" w:color="auto"/>
              <w:bottom w:val="single" w:sz="4" w:space="0" w:color="auto"/>
              <w:right w:val="single" w:sz="4" w:space="0" w:color="auto"/>
            </w:tcBorders>
          </w:tcPr>
          <w:p w:rsidR="004F1EE1" w:rsidRPr="004F1EE1" w:rsidRDefault="004F1EE1" w:rsidP="004F1EE1">
            <w:pPr>
              <w:pStyle w:val="Tabletext"/>
              <w:jc w:val="center"/>
              <w:rPr>
                <w:rStyle w:val="Hyperlink"/>
                <w:b/>
                <w:bCs/>
              </w:rPr>
            </w:pPr>
            <w:hyperlink r:id="rId90" w:history="1">
              <w:r w:rsidRPr="004F1EE1">
                <w:rPr>
                  <w:rStyle w:val="Hyperlink"/>
                  <w:b/>
                  <w:bCs/>
                </w:rPr>
                <w:t>BS.1909-0</w:t>
              </w:r>
            </w:hyperlink>
          </w:p>
        </w:tc>
        <w:tc>
          <w:tcPr>
            <w:tcW w:w="5147" w:type="dxa"/>
            <w:tcBorders>
              <w:top w:val="single" w:sz="4" w:space="0" w:color="auto"/>
              <w:left w:val="single" w:sz="4" w:space="0" w:color="auto"/>
              <w:bottom w:val="single" w:sz="4" w:space="0" w:color="auto"/>
              <w:right w:val="single" w:sz="4" w:space="0" w:color="auto"/>
            </w:tcBorders>
          </w:tcPr>
          <w:p w:rsidR="004F1EE1" w:rsidRDefault="004F1EE1" w:rsidP="004F1EE1">
            <w:pPr>
              <w:pStyle w:val="Tabletext"/>
            </w:pPr>
            <w:r w:rsidRPr="000F11FC">
              <w:rPr>
                <w:lang w:val="fr-CH"/>
              </w:rPr>
              <w:t>Qualité de fonctionnement requise d</w:t>
            </w:r>
            <w:r w:rsidR="00973DC1">
              <w:rPr>
                <w:lang w:val="fr-CH"/>
              </w:rPr>
              <w:t>'</w:t>
            </w:r>
            <w:r w:rsidRPr="000F11FC">
              <w:rPr>
                <w:lang w:val="fr-CH"/>
              </w:rPr>
              <w:t>un système sonore stéréophonique multicanal évolué destiné à être utilisé avec ou sans image d</w:t>
            </w:r>
            <w:r w:rsidR="00973DC1">
              <w:rPr>
                <w:lang w:val="fr-CH"/>
              </w:rPr>
              <w:t>'</w:t>
            </w:r>
            <w:r w:rsidRPr="000F11FC">
              <w:rPr>
                <w:lang w:val="fr-CH"/>
              </w:rPr>
              <w:t>accompagnement</w:t>
            </w:r>
          </w:p>
        </w:tc>
        <w:tc>
          <w:tcPr>
            <w:tcW w:w="1418" w:type="dxa"/>
            <w:tcBorders>
              <w:top w:val="single" w:sz="4" w:space="0" w:color="auto"/>
              <w:left w:val="single" w:sz="4" w:space="0" w:color="auto"/>
              <w:bottom w:val="single" w:sz="4" w:space="0" w:color="auto"/>
              <w:right w:val="single" w:sz="4" w:space="0" w:color="auto"/>
            </w:tcBorders>
          </w:tcPr>
          <w:p w:rsidR="004F1EE1" w:rsidRPr="00D6063A" w:rsidRDefault="004F1EE1" w:rsidP="004F1EE1">
            <w:pPr>
              <w:pStyle w:val="Tabletext"/>
              <w:jc w:val="center"/>
            </w:pPr>
            <w:r>
              <w:t>NOC</w:t>
            </w:r>
          </w:p>
        </w:tc>
        <w:tc>
          <w:tcPr>
            <w:tcW w:w="1559" w:type="dxa"/>
            <w:tcBorders>
              <w:top w:val="single" w:sz="4" w:space="0" w:color="auto"/>
              <w:left w:val="single" w:sz="4" w:space="0" w:color="auto"/>
              <w:bottom w:val="single" w:sz="4" w:space="0" w:color="auto"/>
              <w:right w:val="single" w:sz="4" w:space="0" w:color="auto"/>
            </w:tcBorders>
          </w:tcPr>
          <w:p w:rsidR="004F1EE1" w:rsidRPr="00410722" w:rsidDel="00B27B87" w:rsidRDefault="004F1EE1" w:rsidP="004F1EE1">
            <w:pPr>
              <w:pStyle w:val="Tabletext"/>
              <w:rPr>
                <w:lang w:val="fr-CH"/>
              </w:rPr>
            </w:pPr>
          </w:p>
        </w:tc>
      </w:tr>
      <w:tr w:rsidR="004F1EE1" w:rsidRPr="00E03872" w:rsidTr="00921515">
        <w:trPr>
          <w:cantSplit/>
        </w:trPr>
        <w:tc>
          <w:tcPr>
            <w:tcW w:w="1794" w:type="dxa"/>
            <w:tcBorders>
              <w:top w:val="single" w:sz="4" w:space="0" w:color="auto"/>
              <w:left w:val="single" w:sz="4" w:space="0" w:color="auto"/>
              <w:bottom w:val="single" w:sz="4" w:space="0" w:color="auto"/>
              <w:right w:val="single" w:sz="4" w:space="0" w:color="auto"/>
            </w:tcBorders>
          </w:tcPr>
          <w:p w:rsidR="004F1EE1" w:rsidRPr="004F1EE1" w:rsidDel="00736526" w:rsidRDefault="004F1EE1" w:rsidP="004F1EE1">
            <w:pPr>
              <w:pStyle w:val="Tabletext"/>
              <w:jc w:val="center"/>
              <w:rPr>
                <w:b/>
                <w:bCs/>
                <w:lang w:val="ru-RU"/>
              </w:rPr>
            </w:pPr>
            <w:hyperlink r:id="rId91" w:history="1">
              <w:r w:rsidRPr="004F1EE1">
                <w:rPr>
                  <w:rStyle w:val="Hyperlink"/>
                  <w:b/>
                  <w:bCs/>
                  <w:lang w:val="ru-RU"/>
                </w:rPr>
                <w:t>BS.2019-0</w:t>
              </w:r>
            </w:hyperlink>
          </w:p>
        </w:tc>
        <w:tc>
          <w:tcPr>
            <w:tcW w:w="5147" w:type="dxa"/>
            <w:tcBorders>
              <w:top w:val="single" w:sz="4" w:space="0" w:color="auto"/>
              <w:left w:val="single" w:sz="4" w:space="0" w:color="auto"/>
              <w:bottom w:val="single" w:sz="4" w:space="0" w:color="auto"/>
              <w:right w:val="single" w:sz="4" w:space="0" w:color="auto"/>
            </w:tcBorders>
          </w:tcPr>
          <w:p w:rsidR="004F1EE1" w:rsidRPr="00410722" w:rsidRDefault="004F1EE1" w:rsidP="004F1EE1">
            <w:pPr>
              <w:pStyle w:val="Tabletext"/>
            </w:pPr>
            <w:r>
              <w:t>Système audio pour la production et l</w:t>
            </w:r>
            <w:r w:rsidR="00973DC1">
              <w:t>'</w:t>
            </w:r>
            <w:r>
              <w:t>échange international de programmes de TV3D pour la radiodiffusion</w:t>
            </w:r>
          </w:p>
        </w:tc>
        <w:tc>
          <w:tcPr>
            <w:tcW w:w="1418" w:type="dxa"/>
            <w:tcBorders>
              <w:top w:val="single" w:sz="4" w:space="0" w:color="auto"/>
              <w:left w:val="single" w:sz="4" w:space="0" w:color="auto"/>
              <w:bottom w:val="single" w:sz="4" w:space="0" w:color="auto"/>
              <w:right w:val="single" w:sz="4" w:space="0" w:color="auto"/>
            </w:tcBorders>
          </w:tcPr>
          <w:p w:rsidR="004F1EE1" w:rsidRPr="00D6063A" w:rsidRDefault="004F1EE1" w:rsidP="004F1EE1">
            <w:pPr>
              <w:pStyle w:val="Tabletext"/>
              <w:jc w:val="center"/>
            </w:pPr>
            <w:r>
              <w:t>NOC</w:t>
            </w:r>
          </w:p>
        </w:tc>
        <w:tc>
          <w:tcPr>
            <w:tcW w:w="1559" w:type="dxa"/>
            <w:tcBorders>
              <w:top w:val="single" w:sz="4" w:space="0" w:color="auto"/>
              <w:left w:val="single" w:sz="4" w:space="0" w:color="auto"/>
              <w:bottom w:val="single" w:sz="4" w:space="0" w:color="auto"/>
              <w:right w:val="single" w:sz="4" w:space="0" w:color="auto"/>
            </w:tcBorders>
          </w:tcPr>
          <w:p w:rsidR="004F1EE1" w:rsidRPr="00410722" w:rsidDel="00B27B87" w:rsidRDefault="004F1EE1" w:rsidP="004F1EE1">
            <w:pPr>
              <w:pStyle w:val="Tabletext"/>
              <w:rPr>
                <w:lang w:val="fr-CH"/>
              </w:rPr>
            </w:pPr>
          </w:p>
        </w:tc>
      </w:tr>
      <w:tr w:rsidR="004F1EE1" w:rsidRPr="00E03872" w:rsidTr="00921515">
        <w:trPr>
          <w:cantSplit/>
        </w:trPr>
        <w:tc>
          <w:tcPr>
            <w:tcW w:w="1794" w:type="dxa"/>
            <w:tcBorders>
              <w:top w:val="single" w:sz="4" w:space="0" w:color="auto"/>
              <w:left w:val="single" w:sz="4" w:space="0" w:color="auto"/>
              <w:bottom w:val="single" w:sz="4" w:space="0" w:color="auto"/>
              <w:right w:val="single" w:sz="4" w:space="0" w:color="auto"/>
            </w:tcBorders>
          </w:tcPr>
          <w:p w:rsidR="004F1EE1" w:rsidRPr="004F1EE1" w:rsidRDefault="004F1EE1" w:rsidP="004F1EE1">
            <w:pPr>
              <w:pStyle w:val="Tabletext"/>
              <w:jc w:val="center"/>
              <w:rPr>
                <w:b/>
                <w:bCs/>
                <w:lang w:val="ru-RU"/>
              </w:rPr>
            </w:pPr>
            <w:hyperlink r:id="rId92" w:history="1">
              <w:r w:rsidRPr="004F1EE1">
                <w:rPr>
                  <w:rStyle w:val="Hyperlink"/>
                  <w:b/>
                  <w:bCs/>
                  <w:lang w:val="ru-RU"/>
                </w:rPr>
                <w:t>BS.2032-0</w:t>
              </w:r>
            </w:hyperlink>
          </w:p>
        </w:tc>
        <w:tc>
          <w:tcPr>
            <w:tcW w:w="5147" w:type="dxa"/>
            <w:tcBorders>
              <w:top w:val="single" w:sz="4" w:space="0" w:color="auto"/>
              <w:left w:val="single" w:sz="4" w:space="0" w:color="auto"/>
              <w:bottom w:val="single" w:sz="4" w:space="0" w:color="auto"/>
              <w:right w:val="single" w:sz="4" w:space="0" w:color="auto"/>
            </w:tcBorders>
          </w:tcPr>
          <w:p w:rsidR="004F1EE1" w:rsidRPr="00410722" w:rsidRDefault="004F1EE1" w:rsidP="004F1EE1">
            <w:pPr>
              <w:pStyle w:val="Tabletext"/>
            </w:pPr>
            <w:r>
              <w:t>Synchronisation de l</w:t>
            </w:r>
            <w:r w:rsidR="00973DC1">
              <w:t>'</w:t>
            </w:r>
            <w:r>
              <w:t>horloge des échantillons audionumériques sur les signaux de référence vidéo</w:t>
            </w:r>
          </w:p>
        </w:tc>
        <w:tc>
          <w:tcPr>
            <w:tcW w:w="1418" w:type="dxa"/>
            <w:tcBorders>
              <w:top w:val="single" w:sz="4" w:space="0" w:color="auto"/>
              <w:left w:val="single" w:sz="4" w:space="0" w:color="auto"/>
              <w:bottom w:val="single" w:sz="4" w:space="0" w:color="auto"/>
              <w:right w:val="single" w:sz="4" w:space="0" w:color="auto"/>
            </w:tcBorders>
          </w:tcPr>
          <w:p w:rsidR="004F1EE1" w:rsidRPr="00D6063A" w:rsidRDefault="004F1EE1" w:rsidP="004F1EE1">
            <w:pPr>
              <w:pStyle w:val="Tabletext"/>
              <w:jc w:val="center"/>
            </w:pPr>
            <w:r>
              <w:t>NOC</w:t>
            </w:r>
          </w:p>
        </w:tc>
        <w:tc>
          <w:tcPr>
            <w:tcW w:w="1559" w:type="dxa"/>
            <w:tcBorders>
              <w:top w:val="single" w:sz="4" w:space="0" w:color="auto"/>
              <w:left w:val="single" w:sz="4" w:space="0" w:color="auto"/>
              <w:bottom w:val="single" w:sz="4" w:space="0" w:color="auto"/>
              <w:right w:val="single" w:sz="4" w:space="0" w:color="auto"/>
            </w:tcBorders>
          </w:tcPr>
          <w:p w:rsidR="004F1EE1" w:rsidRPr="00410722" w:rsidDel="00B27B87" w:rsidRDefault="004F1EE1" w:rsidP="004F1EE1">
            <w:pPr>
              <w:pStyle w:val="Tabletext"/>
              <w:rPr>
                <w:lang w:val="fr-CH"/>
              </w:rPr>
            </w:pPr>
          </w:p>
        </w:tc>
      </w:tr>
      <w:tr w:rsidR="004F1EE1" w:rsidRPr="00E03872" w:rsidTr="00921515">
        <w:trPr>
          <w:cantSplit/>
        </w:trPr>
        <w:tc>
          <w:tcPr>
            <w:tcW w:w="1794" w:type="dxa"/>
            <w:tcBorders>
              <w:top w:val="single" w:sz="4" w:space="0" w:color="auto"/>
              <w:left w:val="single" w:sz="4" w:space="0" w:color="auto"/>
              <w:bottom w:val="single" w:sz="4" w:space="0" w:color="auto"/>
              <w:right w:val="single" w:sz="4" w:space="0" w:color="auto"/>
            </w:tcBorders>
          </w:tcPr>
          <w:p w:rsidR="004F1EE1" w:rsidRPr="004F1EE1" w:rsidRDefault="004F1EE1" w:rsidP="004F1EE1">
            <w:pPr>
              <w:pStyle w:val="Tabletext"/>
              <w:jc w:val="center"/>
              <w:rPr>
                <w:b/>
                <w:bCs/>
                <w:lang w:val="ru-RU"/>
              </w:rPr>
            </w:pPr>
            <w:hyperlink r:id="rId93" w:history="1">
              <w:r w:rsidRPr="004F1EE1">
                <w:rPr>
                  <w:rStyle w:val="Hyperlink"/>
                  <w:b/>
                  <w:bCs/>
                  <w:lang w:val="ru-RU"/>
                </w:rPr>
                <w:t>BS.2051-0</w:t>
              </w:r>
            </w:hyperlink>
          </w:p>
        </w:tc>
        <w:tc>
          <w:tcPr>
            <w:tcW w:w="5147" w:type="dxa"/>
            <w:tcBorders>
              <w:top w:val="single" w:sz="4" w:space="0" w:color="auto"/>
              <w:left w:val="single" w:sz="4" w:space="0" w:color="auto"/>
              <w:bottom w:val="single" w:sz="4" w:space="0" w:color="auto"/>
              <w:right w:val="single" w:sz="4" w:space="0" w:color="auto"/>
            </w:tcBorders>
          </w:tcPr>
          <w:p w:rsidR="004F1EE1" w:rsidRPr="00410722" w:rsidRDefault="004F1EE1" w:rsidP="004F1EE1">
            <w:pPr>
              <w:pStyle w:val="Tabletext"/>
            </w:pPr>
            <w:r w:rsidRPr="00DE47BF">
              <w:t>Système sonore évolué pour la production de programmes</w:t>
            </w:r>
          </w:p>
        </w:tc>
        <w:tc>
          <w:tcPr>
            <w:tcW w:w="1418" w:type="dxa"/>
            <w:tcBorders>
              <w:top w:val="single" w:sz="4" w:space="0" w:color="auto"/>
              <w:left w:val="single" w:sz="4" w:space="0" w:color="auto"/>
              <w:bottom w:val="single" w:sz="4" w:space="0" w:color="auto"/>
              <w:right w:val="single" w:sz="4" w:space="0" w:color="auto"/>
            </w:tcBorders>
          </w:tcPr>
          <w:p w:rsidR="004F1EE1" w:rsidRPr="00D6063A" w:rsidRDefault="004F1EE1" w:rsidP="004F1EE1">
            <w:pPr>
              <w:pStyle w:val="Tabletext"/>
              <w:jc w:val="center"/>
            </w:pPr>
            <w:r>
              <w:t>NOC</w:t>
            </w:r>
          </w:p>
        </w:tc>
        <w:tc>
          <w:tcPr>
            <w:tcW w:w="1559" w:type="dxa"/>
            <w:tcBorders>
              <w:top w:val="single" w:sz="4" w:space="0" w:color="auto"/>
              <w:left w:val="single" w:sz="4" w:space="0" w:color="auto"/>
              <w:bottom w:val="single" w:sz="4" w:space="0" w:color="auto"/>
              <w:right w:val="single" w:sz="4" w:space="0" w:color="auto"/>
            </w:tcBorders>
          </w:tcPr>
          <w:p w:rsidR="004F1EE1" w:rsidRPr="00410722" w:rsidDel="00B27B87" w:rsidRDefault="004F1EE1" w:rsidP="004F1EE1">
            <w:pPr>
              <w:pStyle w:val="Tabletext"/>
              <w:rPr>
                <w:lang w:val="fr-CH"/>
              </w:rPr>
            </w:pPr>
          </w:p>
        </w:tc>
      </w:tr>
      <w:tr w:rsidR="004F1EE1" w:rsidRPr="00E03872" w:rsidTr="00921515">
        <w:trPr>
          <w:cantSplit/>
        </w:trPr>
        <w:tc>
          <w:tcPr>
            <w:tcW w:w="1794" w:type="dxa"/>
            <w:tcBorders>
              <w:top w:val="single" w:sz="4" w:space="0" w:color="auto"/>
              <w:left w:val="single" w:sz="4" w:space="0" w:color="auto"/>
              <w:bottom w:val="single" w:sz="4" w:space="0" w:color="auto"/>
              <w:right w:val="single" w:sz="4" w:space="0" w:color="auto"/>
            </w:tcBorders>
          </w:tcPr>
          <w:p w:rsidR="004F1EE1" w:rsidRPr="004F1EE1" w:rsidRDefault="004F1EE1" w:rsidP="004F1EE1">
            <w:pPr>
              <w:pStyle w:val="Tabletext"/>
              <w:jc w:val="center"/>
              <w:rPr>
                <w:b/>
                <w:bCs/>
                <w:lang w:val="ru-RU"/>
              </w:rPr>
            </w:pPr>
            <w:hyperlink r:id="rId94" w:history="1">
              <w:r w:rsidRPr="004F1EE1">
                <w:rPr>
                  <w:rStyle w:val="Hyperlink"/>
                  <w:b/>
                  <w:bCs/>
                  <w:lang w:val="ru-RU"/>
                </w:rPr>
                <w:t>BS.2076-0</w:t>
              </w:r>
            </w:hyperlink>
          </w:p>
        </w:tc>
        <w:tc>
          <w:tcPr>
            <w:tcW w:w="5147" w:type="dxa"/>
            <w:tcBorders>
              <w:top w:val="single" w:sz="4" w:space="0" w:color="auto"/>
              <w:left w:val="single" w:sz="4" w:space="0" w:color="auto"/>
              <w:bottom w:val="single" w:sz="4" w:space="0" w:color="auto"/>
              <w:right w:val="single" w:sz="4" w:space="0" w:color="auto"/>
            </w:tcBorders>
          </w:tcPr>
          <w:p w:rsidR="004F1EE1" w:rsidRPr="00410722" w:rsidRDefault="004F1EE1" w:rsidP="004F1EE1">
            <w:pPr>
              <w:pStyle w:val="Tabletext"/>
            </w:pPr>
            <w:r w:rsidRPr="00DE47BF">
              <w:t>Modèle de définition audio</w:t>
            </w:r>
          </w:p>
        </w:tc>
        <w:tc>
          <w:tcPr>
            <w:tcW w:w="1418" w:type="dxa"/>
            <w:tcBorders>
              <w:top w:val="single" w:sz="4" w:space="0" w:color="auto"/>
              <w:left w:val="single" w:sz="4" w:space="0" w:color="auto"/>
              <w:bottom w:val="single" w:sz="4" w:space="0" w:color="auto"/>
              <w:right w:val="single" w:sz="4" w:space="0" w:color="auto"/>
            </w:tcBorders>
          </w:tcPr>
          <w:p w:rsidR="004F1EE1" w:rsidRPr="00D6063A" w:rsidRDefault="004F1EE1" w:rsidP="004F1EE1">
            <w:pPr>
              <w:pStyle w:val="Tabletext"/>
              <w:jc w:val="center"/>
            </w:pPr>
            <w:r>
              <w:t>NOC</w:t>
            </w:r>
          </w:p>
        </w:tc>
        <w:tc>
          <w:tcPr>
            <w:tcW w:w="1559" w:type="dxa"/>
            <w:tcBorders>
              <w:top w:val="single" w:sz="4" w:space="0" w:color="auto"/>
              <w:left w:val="single" w:sz="4" w:space="0" w:color="auto"/>
              <w:bottom w:val="single" w:sz="4" w:space="0" w:color="auto"/>
              <w:right w:val="single" w:sz="4" w:space="0" w:color="auto"/>
            </w:tcBorders>
          </w:tcPr>
          <w:p w:rsidR="004F1EE1" w:rsidRPr="00410722" w:rsidDel="00B27B87" w:rsidRDefault="004F1EE1" w:rsidP="004F1EE1">
            <w:pPr>
              <w:pStyle w:val="Tabletext"/>
              <w:rPr>
                <w:lang w:val="fr-CH"/>
              </w:rPr>
            </w:pPr>
          </w:p>
        </w:tc>
      </w:tr>
      <w:tr w:rsidR="00A421A4" w:rsidRPr="00E03872" w:rsidTr="00921515">
        <w:trPr>
          <w:cantSplit/>
        </w:trPr>
        <w:tc>
          <w:tcPr>
            <w:tcW w:w="1794" w:type="dxa"/>
            <w:tcBorders>
              <w:top w:val="single" w:sz="4" w:space="0" w:color="auto"/>
              <w:left w:val="single" w:sz="4" w:space="0" w:color="auto"/>
              <w:bottom w:val="single" w:sz="4" w:space="0" w:color="auto"/>
              <w:right w:val="single" w:sz="4" w:space="0" w:color="auto"/>
            </w:tcBorders>
          </w:tcPr>
          <w:p w:rsidR="00115CC6" w:rsidRPr="00115CC6" w:rsidRDefault="00A421A4" w:rsidP="00161D4E">
            <w:pPr>
              <w:pStyle w:val="Tabletext"/>
              <w:jc w:val="center"/>
              <w:rPr>
                <w:b/>
                <w:bCs/>
              </w:rPr>
            </w:pPr>
            <w:r w:rsidRPr="00115CC6">
              <w:rPr>
                <w:b/>
                <w:bCs/>
              </w:rPr>
              <w:t>Doc.</w:t>
            </w:r>
          </w:p>
          <w:p w:rsidR="00A421A4" w:rsidRPr="006457BB" w:rsidRDefault="00A421A4" w:rsidP="00161D4E">
            <w:pPr>
              <w:pStyle w:val="Tabletext"/>
              <w:jc w:val="center"/>
              <w:rPr>
                <w:b/>
                <w:bCs/>
              </w:rPr>
            </w:pPr>
            <w:r w:rsidRPr="00115CC6">
              <w:rPr>
                <w:b/>
                <w:bCs/>
              </w:rPr>
              <w:t>6/</w:t>
            </w:r>
            <w:r w:rsidR="00410722" w:rsidRPr="00115CC6">
              <w:rPr>
                <w:b/>
                <w:bCs/>
              </w:rPr>
              <w:t>450</w:t>
            </w:r>
            <w:r w:rsidRPr="00115CC6">
              <w:rPr>
                <w:b/>
                <w:bCs/>
              </w:rPr>
              <w:t>(R</w:t>
            </w:r>
            <w:r w:rsidR="00395333" w:rsidRPr="00115CC6">
              <w:rPr>
                <w:b/>
                <w:bCs/>
              </w:rPr>
              <w:t>é</w:t>
            </w:r>
            <w:r w:rsidRPr="00115CC6">
              <w:rPr>
                <w:b/>
                <w:bCs/>
              </w:rPr>
              <w:t>v.1)</w:t>
            </w:r>
          </w:p>
        </w:tc>
        <w:tc>
          <w:tcPr>
            <w:tcW w:w="5147" w:type="dxa"/>
            <w:tcBorders>
              <w:top w:val="single" w:sz="4" w:space="0" w:color="auto"/>
              <w:left w:val="single" w:sz="4" w:space="0" w:color="auto"/>
              <w:bottom w:val="single" w:sz="4" w:space="0" w:color="auto"/>
              <w:right w:val="single" w:sz="4" w:space="0" w:color="auto"/>
            </w:tcBorders>
          </w:tcPr>
          <w:p w:rsidR="00A421A4" w:rsidRPr="000F11FC" w:rsidRDefault="00A421A4" w:rsidP="00E032C8">
            <w:pPr>
              <w:pStyle w:val="Tabletext"/>
              <w:rPr>
                <w:lang w:val="fr-CH"/>
              </w:rPr>
            </w:pPr>
            <w:r w:rsidRPr="00FC214A">
              <w:rPr>
                <w:lang w:val="fr-CH"/>
              </w:rPr>
              <w:t>Pr</w:t>
            </w:r>
            <w:r>
              <w:rPr>
                <w:lang w:val="fr-CH"/>
              </w:rPr>
              <w:t>ojet de nouvelle Recomma</w:t>
            </w:r>
            <w:r w:rsidRPr="00FC214A">
              <w:rPr>
                <w:lang w:val="fr-CH"/>
              </w:rPr>
              <w:t>ndation U</w:t>
            </w:r>
            <w:r>
              <w:rPr>
                <w:lang w:val="fr-CH"/>
              </w:rPr>
              <w:t>IT</w:t>
            </w:r>
            <w:r w:rsidRPr="00FC214A">
              <w:rPr>
                <w:lang w:val="fr-CH"/>
              </w:rPr>
              <w:t>-R BS.[</w:t>
            </w:r>
            <w:r w:rsidR="00EA5F5B">
              <w:rPr>
                <w:lang w:val="fr-CH"/>
              </w:rPr>
              <w:t>BW64</w:t>
            </w:r>
            <w:r w:rsidRPr="00FC214A">
              <w:rPr>
                <w:lang w:val="fr-CH"/>
              </w:rPr>
              <w:t xml:space="preserve">] – </w:t>
            </w:r>
            <w:r w:rsidR="00DE47BF" w:rsidRPr="00DE47BF">
              <w:rPr>
                <w:lang w:val="fr-CH"/>
              </w:rPr>
              <w:t>Format des fichiers long</w:t>
            </w:r>
            <w:r w:rsidR="00DE47BF">
              <w:rPr>
                <w:lang w:val="fr-CH"/>
              </w:rPr>
              <w:t>ue durée pour l</w:t>
            </w:r>
            <w:r w:rsidR="00973DC1">
              <w:rPr>
                <w:lang w:val="fr-CH"/>
              </w:rPr>
              <w:t>'</w:t>
            </w:r>
            <w:r w:rsidR="00DE47BF">
              <w:rPr>
                <w:lang w:val="fr-CH"/>
              </w:rPr>
              <w:t xml:space="preserve">échange </w:t>
            </w:r>
            <w:r w:rsidR="00720E00">
              <w:rPr>
                <w:lang w:val="fr-CH"/>
              </w:rPr>
              <w:t xml:space="preserve">international </w:t>
            </w:r>
            <w:r w:rsidR="00DE47BF">
              <w:rPr>
                <w:lang w:val="fr-CH"/>
              </w:rPr>
              <w:t xml:space="preserve">de </w:t>
            </w:r>
            <w:r w:rsidR="00DE47BF" w:rsidRPr="00DE47BF">
              <w:rPr>
                <w:lang w:val="fr-CH"/>
              </w:rPr>
              <w:t>programmes audi</w:t>
            </w:r>
            <w:r w:rsidR="00DE47BF">
              <w:rPr>
                <w:lang w:val="fr-CH"/>
              </w:rPr>
              <w:t>o avec métadonnées</w:t>
            </w:r>
          </w:p>
        </w:tc>
        <w:tc>
          <w:tcPr>
            <w:tcW w:w="1418" w:type="dxa"/>
            <w:tcBorders>
              <w:top w:val="single" w:sz="4" w:space="0" w:color="auto"/>
              <w:left w:val="single" w:sz="4" w:space="0" w:color="auto"/>
              <w:bottom w:val="single" w:sz="4" w:space="0" w:color="auto"/>
              <w:right w:val="single" w:sz="4" w:space="0" w:color="auto"/>
            </w:tcBorders>
          </w:tcPr>
          <w:p w:rsidR="00A421A4" w:rsidRPr="00D6063A" w:rsidRDefault="00A421A4" w:rsidP="00161D4E">
            <w:pPr>
              <w:pStyle w:val="Tabletext"/>
              <w:jc w:val="center"/>
            </w:pPr>
            <w:r w:rsidRPr="00D6063A">
              <w:t>UNA</w:t>
            </w:r>
          </w:p>
        </w:tc>
        <w:tc>
          <w:tcPr>
            <w:tcW w:w="1559" w:type="dxa"/>
            <w:tcBorders>
              <w:top w:val="single" w:sz="4" w:space="0" w:color="auto"/>
              <w:left w:val="single" w:sz="4" w:space="0" w:color="auto"/>
              <w:bottom w:val="single" w:sz="4" w:space="0" w:color="auto"/>
              <w:right w:val="single" w:sz="4" w:space="0" w:color="auto"/>
            </w:tcBorders>
          </w:tcPr>
          <w:p w:rsidR="00A421A4" w:rsidRPr="00F81CA9" w:rsidRDefault="00DE47BF" w:rsidP="00921515">
            <w:pPr>
              <w:pStyle w:val="Tabletext"/>
              <w:rPr>
                <w:lang w:val="fr-CH"/>
              </w:rPr>
            </w:pPr>
            <w:r>
              <w:rPr>
                <w:lang w:val="fr-CH"/>
              </w:rPr>
              <w:t>CACE</w:t>
            </w:r>
            <w:r w:rsidR="00410722">
              <w:rPr>
                <w:lang w:val="fr-CH"/>
              </w:rPr>
              <w:t>/747</w:t>
            </w:r>
            <w:r w:rsidR="00A421A4" w:rsidRPr="00F81CA9">
              <w:rPr>
                <w:lang w:val="fr-CH"/>
              </w:rPr>
              <w:br/>
              <w:t>propose ADD</w:t>
            </w:r>
          </w:p>
        </w:tc>
      </w:tr>
    </w:tbl>
    <w:p w:rsidR="003D5A34" w:rsidRPr="00E03872" w:rsidRDefault="003D5A34" w:rsidP="00E032C8">
      <w:pPr>
        <w:rPr>
          <w:lang w:val="fr-CH"/>
        </w:rPr>
      </w:pPr>
    </w:p>
    <w:p w:rsidR="003D5A34" w:rsidRPr="00E03872" w:rsidRDefault="000A6FDC" w:rsidP="00E032C8">
      <w:pPr>
        <w:pStyle w:val="Headingb"/>
        <w:rPr>
          <w:lang w:val="fr-CH"/>
        </w:rPr>
      </w:pPr>
      <w:r>
        <w:rPr>
          <w:lang w:val="fr-CH"/>
        </w:rPr>
        <w:t>R</w:t>
      </w:r>
      <w:r w:rsidRPr="00E03872">
        <w:rPr>
          <w:lang w:val="fr-CH"/>
        </w:rPr>
        <w:t>ecommandations UIT-R de la série BT</w:t>
      </w:r>
    </w:p>
    <w:p w:rsidR="000A6FDC" w:rsidRPr="0045425C" w:rsidRDefault="000A6FDC" w:rsidP="00E032C8">
      <w:pPr>
        <w:pStyle w:val="Tablehead"/>
        <w:jc w:val="left"/>
        <w:rPr>
          <w:sz w:val="16"/>
          <w:szCs w:val="16"/>
          <w:lang w:val="fr-CH"/>
        </w:rPr>
      </w:pPr>
    </w:p>
    <w:p w:rsidR="003D5A34" w:rsidRPr="00E03872" w:rsidRDefault="003D5A34" w:rsidP="00E032C8">
      <w:pPr>
        <w:pStyle w:val="Tablehead"/>
        <w:spacing w:after="60"/>
        <w:rPr>
          <w:lang w:val="fr-CH"/>
        </w:rPr>
      </w:pPr>
      <w:r w:rsidRPr="00E03872">
        <w:rPr>
          <w:lang w:val="fr-CH"/>
        </w:rPr>
        <w:t>Service de radiodiffusion télévisuelle</w:t>
      </w:r>
    </w:p>
    <w:tbl>
      <w:tblPr>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4"/>
        <w:gridCol w:w="5265"/>
        <w:gridCol w:w="1458"/>
        <w:gridCol w:w="1515"/>
      </w:tblGrid>
      <w:tr w:rsidR="003D5A34" w:rsidRPr="00E03872" w:rsidTr="003D6701">
        <w:trPr>
          <w:cantSplit/>
          <w:tblHeader/>
        </w:trPr>
        <w:tc>
          <w:tcPr>
            <w:tcW w:w="1794" w:type="dxa"/>
          </w:tcPr>
          <w:p w:rsidR="003D5A34" w:rsidRPr="00E03872" w:rsidRDefault="003D5A34" w:rsidP="00E032C8">
            <w:pPr>
              <w:pStyle w:val="Tablehead"/>
              <w:spacing w:before="40" w:after="40"/>
              <w:rPr>
                <w:lang w:val="fr-CH"/>
              </w:rPr>
            </w:pPr>
            <w:r w:rsidRPr="00E03872">
              <w:rPr>
                <w:lang w:val="fr-CH"/>
              </w:rPr>
              <w:t>Rec.</w:t>
            </w:r>
            <w:r w:rsidRPr="00E03872">
              <w:rPr>
                <w:lang w:val="fr-CH"/>
              </w:rPr>
              <w:br/>
              <w:t>UIT-R</w:t>
            </w:r>
          </w:p>
        </w:tc>
        <w:tc>
          <w:tcPr>
            <w:tcW w:w="5265" w:type="dxa"/>
          </w:tcPr>
          <w:p w:rsidR="003D5A34" w:rsidRPr="00E03872" w:rsidRDefault="00364F56" w:rsidP="00E032C8">
            <w:pPr>
              <w:pStyle w:val="Tablehead"/>
              <w:spacing w:before="40" w:after="40"/>
              <w:rPr>
                <w:lang w:val="fr-CH"/>
              </w:rPr>
            </w:pPr>
            <w:r w:rsidRPr="00FC214A">
              <w:rPr>
                <w:lang w:val="fr-CH"/>
              </w:rPr>
              <w:t>Recommandati</w:t>
            </w:r>
            <w:r w:rsidRPr="00364F56">
              <w:rPr>
                <w:lang w:val="en-US"/>
              </w:rPr>
              <w:t>on</w:t>
            </w:r>
          </w:p>
        </w:tc>
        <w:tc>
          <w:tcPr>
            <w:tcW w:w="1458" w:type="dxa"/>
          </w:tcPr>
          <w:p w:rsidR="003D5A34" w:rsidRPr="00E03872" w:rsidRDefault="003D5A34" w:rsidP="00E032C8">
            <w:pPr>
              <w:pStyle w:val="Tablehead"/>
              <w:spacing w:before="40" w:after="40"/>
              <w:rPr>
                <w:lang w:val="fr-CH"/>
              </w:rPr>
            </w:pPr>
            <w:r w:rsidRPr="00E03872">
              <w:rPr>
                <w:lang w:val="fr-CH"/>
              </w:rPr>
              <w:t>Suite donnée par l</w:t>
            </w:r>
            <w:r w:rsidR="00973DC1">
              <w:rPr>
                <w:lang w:val="fr-CH"/>
              </w:rPr>
              <w:t>'</w:t>
            </w:r>
            <w:r w:rsidRPr="00E03872">
              <w:rPr>
                <w:lang w:val="fr-CH"/>
              </w:rPr>
              <w:t>AR-</w:t>
            </w:r>
            <w:r w:rsidR="00364F56">
              <w:rPr>
                <w:lang w:val="fr-CH"/>
              </w:rPr>
              <w:t>1</w:t>
            </w:r>
            <w:r w:rsidR="00EA5F5B">
              <w:rPr>
                <w:lang w:val="fr-CH"/>
              </w:rPr>
              <w:t>5</w:t>
            </w:r>
          </w:p>
        </w:tc>
        <w:tc>
          <w:tcPr>
            <w:tcW w:w="1515" w:type="dxa"/>
          </w:tcPr>
          <w:p w:rsidR="003D5A34" w:rsidRPr="00E03872" w:rsidRDefault="003D5A34" w:rsidP="00E032C8">
            <w:pPr>
              <w:pStyle w:val="Tablehead"/>
              <w:spacing w:before="40" w:after="40"/>
              <w:rPr>
                <w:lang w:val="fr-CH"/>
              </w:rPr>
            </w:pPr>
            <w:r w:rsidRPr="00E03872">
              <w:rPr>
                <w:lang w:val="fr-CH"/>
              </w:rPr>
              <w:t>Observations</w:t>
            </w:r>
          </w:p>
        </w:tc>
      </w:tr>
      <w:tr w:rsidR="00EA0EA9" w:rsidRPr="00E03872" w:rsidTr="003D6701">
        <w:trPr>
          <w:cantSplit/>
        </w:trPr>
        <w:tc>
          <w:tcPr>
            <w:tcW w:w="1794" w:type="dxa"/>
          </w:tcPr>
          <w:p w:rsidR="00EA0EA9" w:rsidRPr="00EA0EA9" w:rsidRDefault="00EA0EA9" w:rsidP="00EA0EA9">
            <w:pPr>
              <w:pStyle w:val="Tabletext"/>
              <w:jc w:val="center"/>
              <w:rPr>
                <w:rStyle w:val="Hyperlink"/>
                <w:b/>
                <w:bCs/>
              </w:rPr>
            </w:pPr>
            <w:hyperlink r:id="rId95" w:history="1">
              <w:r w:rsidRPr="00EA0EA9">
                <w:rPr>
                  <w:rStyle w:val="Hyperlink"/>
                  <w:b/>
                  <w:bCs/>
                </w:rPr>
                <w:t>BT.417</w:t>
              </w:r>
            </w:hyperlink>
            <w:r w:rsidRPr="00EA0EA9">
              <w:rPr>
                <w:rStyle w:val="Hyperlink"/>
                <w:b/>
                <w:bCs/>
              </w:rPr>
              <w:t>-5</w:t>
            </w:r>
          </w:p>
        </w:tc>
        <w:tc>
          <w:tcPr>
            <w:tcW w:w="5265" w:type="dxa"/>
          </w:tcPr>
          <w:p w:rsidR="00EA0EA9" w:rsidRPr="00E03872" w:rsidRDefault="00EA0EA9" w:rsidP="00EA0EA9">
            <w:pPr>
              <w:pStyle w:val="Tabletext"/>
              <w:rPr>
                <w:lang w:val="fr-CH"/>
              </w:rPr>
            </w:pPr>
            <w:r w:rsidRPr="00E03872">
              <w:rPr>
                <w:lang w:val="fr-CH"/>
              </w:rPr>
              <w:t>Valeurs minimales du champ pour lesquelles on peut être amené à prévoir une protection lorsqu</w:t>
            </w:r>
            <w:r w:rsidR="00973DC1">
              <w:rPr>
                <w:lang w:val="fr-CH"/>
              </w:rPr>
              <w:t>'</w:t>
            </w:r>
            <w:r w:rsidRPr="00E03872">
              <w:rPr>
                <w:lang w:val="fr-CH"/>
              </w:rPr>
              <w:t>on établit les plans d</w:t>
            </w:r>
            <w:r w:rsidR="00973DC1">
              <w:rPr>
                <w:lang w:val="fr-CH"/>
              </w:rPr>
              <w:t>'</w:t>
            </w:r>
            <w:r w:rsidRPr="00E03872">
              <w:rPr>
                <w:lang w:val="fr-CH"/>
              </w:rPr>
              <w:t>un service de télévision analogique de Terre</w:t>
            </w:r>
          </w:p>
        </w:tc>
        <w:tc>
          <w:tcPr>
            <w:tcW w:w="1458" w:type="dxa"/>
          </w:tcPr>
          <w:p w:rsidR="00EA0EA9" w:rsidRPr="004C78AF" w:rsidRDefault="00EA0EA9" w:rsidP="00EA0EA9">
            <w:pPr>
              <w:pStyle w:val="Tabletext"/>
              <w:jc w:val="center"/>
            </w:pPr>
            <w:r w:rsidRPr="004C78AF">
              <w:t>NOC</w:t>
            </w:r>
          </w:p>
        </w:tc>
        <w:tc>
          <w:tcPr>
            <w:tcW w:w="1515" w:type="dxa"/>
          </w:tcPr>
          <w:p w:rsidR="00EA0EA9" w:rsidRPr="00E03872" w:rsidRDefault="00EA0EA9" w:rsidP="00EA0EA9">
            <w:pPr>
              <w:pStyle w:val="Tabletext"/>
              <w:rPr>
                <w:lang w:val="fr-CH"/>
              </w:rPr>
            </w:pPr>
          </w:p>
        </w:tc>
      </w:tr>
      <w:tr w:rsidR="00EA0EA9" w:rsidRPr="00E03872" w:rsidTr="003D6701">
        <w:trPr>
          <w:cantSplit/>
        </w:trPr>
        <w:tc>
          <w:tcPr>
            <w:tcW w:w="1794" w:type="dxa"/>
          </w:tcPr>
          <w:p w:rsidR="00EA0EA9" w:rsidRPr="00EA0EA9" w:rsidRDefault="00EA0EA9" w:rsidP="00EA0EA9">
            <w:pPr>
              <w:pStyle w:val="Tabletext"/>
              <w:jc w:val="center"/>
              <w:rPr>
                <w:rStyle w:val="Hyperlink"/>
                <w:b/>
                <w:bCs/>
              </w:rPr>
            </w:pPr>
            <w:hyperlink r:id="rId96" w:history="1">
              <w:r w:rsidRPr="00EA0EA9">
                <w:rPr>
                  <w:rStyle w:val="Hyperlink"/>
                  <w:b/>
                  <w:bCs/>
                </w:rPr>
                <w:t>BT.419</w:t>
              </w:r>
            </w:hyperlink>
            <w:r w:rsidRPr="00EA0EA9">
              <w:rPr>
                <w:rStyle w:val="Hyperlink"/>
                <w:b/>
                <w:bCs/>
              </w:rPr>
              <w:t>-3</w:t>
            </w:r>
          </w:p>
        </w:tc>
        <w:tc>
          <w:tcPr>
            <w:tcW w:w="5265" w:type="dxa"/>
          </w:tcPr>
          <w:p w:rsidR="00EA0EA9" w:rsidRPr="00E03872" w:rsidRDefault="00EA0EA9" w:rsidP="00EA0EA9">
            <w:pPr>
              <w:pStyle w:val="Tabletext"/>
              <w:rPr>
                <w:lang w:val="fr-CH"/>
              </w:rPr>
            </w:pPr>
            <w:r w:rsidRPr="00E03872">
              <w:rPr>
                <w:lang w:val="fr-CH"/>
              </w:rPr>
              <w:t>Directivité et discrimination des polarisations des antennes de réception en radiodiffusion télévisuelle</w:t>
            </w:r>
          </w:p>
        </w:tc>
        <w:tc>
          <w:tcPr>
            <w:tcW w:w="1458" w:type="dxa"/>
          </w:tcPr>
          <w:p w:rsidR="00EA0EA9" w:rsidRPr="004C78AF" w:rsidRDefault="00EA0EA9" w:rsidP="00EA0EA9">
            <w:pPr>
              <w:pStyle w:val="Tabletext"/>
              <w:jc w:val="center"/>
            </w:pPr>
            <w:r w:rsidRPr="004C78AF">
              <w:t>NOC</w:t>
            </w:r>
          </w:p>
        </w:tc>
        <w:tc>
          <w:tcPr>
            <w:tcW w:w="1515" w:type="dxa"/>
          </w:tcPr>
          <w:p w:rsidR="00EA0EA9" w:rsidRPr="00E03872" w:rsidRDefault="00EA0EA9" w:rsidP="00EA0EA9">
            <w:pPr>
              <w:pStyle w:val="Tabletext"/>
              <w:rPr>
                <w:lang w:val="fr-CH"/>
              </w:rPr>
            </w:pPr>
          </w:p>
        </w:tc>
      </w:tr>
      <w:tr w:rsidR="00EA0EA9" w:rsidRPr="00E03872" w:rsidTr="003D6701">
        <w:trPr>
          <w:cantSplit/>
        </w:trPr>
        <w:tc>
          <w:tcPr>
            <w:tcW w:w="1794" w:type="dxa"/>
          </w:tcPr>
          <w:p w:rsidR="00EA0EA9" w:rsidRPr="00EA0EA9" w:rsidRDefault="00EA0EA9" w:rsidP="00EA0EA9">
            <w:pPr>
              <w:pStyle w:val="Tabletext"/>
              <w:jc w:val="center"/>
              <w:rPr>
                <w:rStyle w:val="Hyperlink"/>
                <w:b/>
                <w:bCs/>
              </w:rPr>
            </w:pPr>
            <w:hyperlink r:id="rId97" w:history="1">
              <w:r w:rsidRPr="00EA0EA9">
                <w:rPr>
                  <w:rStyle w:val="Hyperlink"/>
                  <w:b/>
                  <w:bCs/>
                </w:rPr>
                <w:t>BT.470</w:t>
              </w:r>
            </w:hyperlink>
            <w:r w:rsidRPr="00EA0EA9">
              <w:rPr>
                <w:rStyle w:val="Hyperlink"/>
                <w:b/>
                <w:bCs/>
              </w:rPr>
              <w:t>-7</w:t>
            </w:r>
          </w:p>
        </w:tc>
        <w:tc>
          <w:tcPr>
            <w:tcW w:w="5265" w:type="dxa"/>
          </w:tcPr>
          <w:p w:rsidR="00EA0EA9" w:rsidRPr="00E03872" w:rsidRDefault="00EA0EA9" w:rsidP="00EA0EA9">
            <w:pPr>
              <w:pStyle w:val="Tabletext"/>
              <w:rPr>
                <w:lang w:val="fr-CH"/>
              </w:rPr>
            </w:pPr>
            <w:r w:rsidRPr="00E03872">
              <w:rPr>
                <w:lang w:val="fr-CH"/>
              </w:rPr>
              <w:t>Systèmes de télévision analogique classiques</w:t>
            </w:r>
          </w:p>
        </w:tc>
        <w:tc>
          <w:tcPr>
            <w:tcW w:w="1458" w:type="dxa"/>
          </w:tcPr>
          <w:p w:rsidR="00EA0EA9" w:rsidRPr="004C78AF" w:rsidRDefault="00EA0EA9" w:rsidP="00EA0EA9">
            <w:pPr>
              <w:pStyle w:val="Tabletext"/>
              <w:jc w:val="center"/>
            </w:pPr>
            <w:r w:rsidRPr="004C78AF">
              <w:t>NOC</w:t>
            </w:r>
          </w:p>
        </w:tc>
        <w:tc>
          <w:tcPr>
            <w:tcW w:w="1515" w:type="dxa"/>
          </w:tcPr>
          <w:p w:rsidR="00EA0EA9" w:rsidRPr="00E03872" w:rsidRDefault="00EA0EA9" w:rsidP="00EA0EA9">
            <w:pPr>
              <w:pStyle w:val="Tabletext"/>
              <w:rPr>
                <w:lang w:val="fr-CH"/>
              </w:rPr>
            </w:pPr>
          </w:p>
        </w:tc>
      </w:tr>
      <w:tr w:rsidR="00EA0EA9" w:rsidRPr="00E03872" w:rsidTr="003D6701">
        <w:trPr>
          <w:cantSplit/>
        </w:trPr>
        <w:tc>
          <w:tcPr>
            <w:tcW w:w="1794" w:type="dxa"/>
          </w:tcPr>
          <w:p w:rsidR="00EA0EA9" w:rsidRPr="00EA0EA9" w:rsidRDefault="00EA0EA9" w:rsidP="00EA0EA9">
            <w:pPr>
              <w:pStyle w:val="Tabletext"/>
              <w:jc w:val="center"/>
              <w:rPr>
                <w:rStyle w:val="Hyperlink"/>
                <w:b/>
                <w:bCs/>
              </w:rPr>
            </w:pPr>
            <w:hyperlink r:id="rId98" w:history="1">
              <w:r w:rsidRPr="00EA0EA9">
                <w:rPr>
                  <w:rStyle w:val="Hyperlink"/>
                  <w:b/>
                  <w:bCs/>
                </w:rPr>
                <w:t>BT.471</w:t>
              </w:r>
            </w:hyperlink>
            <w:r w:rsidRPr="00EA0EA9">
              <w:rPr>
                <w:rStyle w:val="Hyperlink"/>
                <w:b/>
                <w:bCs/>
              </w:rPr>
              <w:t>-1</w:t>
            </w:r>
          </w:p>
        </w:tc>
        <w:tc>
          <w:tcPr>
            <w:tcW w:w="5265" w:type="dxa"/>
          </w:tcPr>
          <w:p w:rsidR="00EA0EA9" w:rsidRPr="00E03872" w:rsidRDefault="00EA0EA9" w:rsidP="00EA0EA9">
            <w:pPr>
              <w:pStyle w:val="Tabletext"/>
              <w:rPr>
                <w:lang w:val="fr-CH"/>
              </w:rPr>
            </w:pPr>
            <w:r w:rsidRPr="00E03872">
              <w:rPr>
                <w:lang w:val="fr-CH"/>
              </w:rPr>
              <w:t>Nomenclature et description des signaux de barre de couleur</w:t>
            </w:r>
          </w:p>
        </w:tc>
        <w:tc>
          <w:tcPr>
            <w:tcW w:w="1458" w:type="dxa"/>
          </w:tcPr>
          <w:p w:rsidR="00EA0EA9" w:rsidRPr="004C78AF" w:rsidRDefault="00EA0EA9" w:rsidP="00EA0EA9">
            <w:pPr>
              <w:pStyle w:val="Tabletext"/>
              <w:jc w:val="center"/>
            </w:pPr>
            <w:r w:rsidRPr="004C78AF">
              <w:t>NOC</w:t>
            </w:r>
          </w:p>
        </w:tc>
        <w:tc>
          <w:tcPr>
            <w:tcW w:w="1515" w:type="dxa"/>
          </w:tcPr>
          <w:p w:rsidR="00EA0EA9" w:rsidRPr="00E03872" w:rsidRDefault="00EA0EA9" w:rsidP="00EA0EA9">
            <w:pPr>
              <w:pStyle w:val="Tabletext"/>
              <w:rPr>
                <w:lang w:val="fr-CH"/>
              </w:rPr>
            </w:pPr>
          </w:p>
        </w:tc>
      </w:tr>
      <w:tr w:rsidR="00EA0EA9" w:rsidRPr="00E03872" w:rsidTr="003D6701">
        <w:trPr>
          <w:cantSplit/>
        </w:trPr>
        <w:tc>
          <w:tcPr>
            <w:tcW w:w="1794" w:type="dxa"/>
          </w:tcPr>
          <w:p w:rsidR="00EA0EA9" w:rsidRPr="00EA0EA9" w:rsidRDefault="00EA0EA9" w:rsidP="00EA0EA9">
            <w:pPr>
              <w:pStyle w:val="Tabletext"/>
              <w:jc w:val="center"/>
              <w:rPr>
                <w:rStyle w:val="Hyperlink"/>
                <w:b/>
                <w:bCs/>
              </w:rPr>
            </w:pPr>
            <w:hyperlink r:id="rId99" w:history="1">
              <w:r w:rsidRPr="00EA0EA9">
                <w:rPr>
                  <w:rStyle w:val="Hyperlink"/>
                  <w:b/>
                  <w:bCs/>
                </w:rPr>
                <w:t>BT.472</w:t>
              </w:r>
            </w:hyperlink>
            <w:r w:rsidRPr="00EA0EA9">
              <w:rPr>
                <w:rStyle w:val="Hyperlink"/>
                <w:b/>
                <w:bCs/>
              </w:rPr>
              <w:t>-3</w:t>
            </w:r>
          </w:p>
        </w:tc>
        <w:tc>
          <w:tcPr>
            <w:tcW w:w="5265" w:type="dxa"/>
          </w:tcPr>
          <w:p w:rsidR="00EA0EA9" w:rsidRPr="00E03872" w:rsidRDefault="00EA0EA9" w:rsidP="00EA0EA9">
            <w:pPr>
              <w:pStyle w:val="Tabletext"/>
              <w:rPr>
                <w:lang w:val="fr-CH"/>
              </w:rPr>
            </w:pPr>
            <w:r w:rsidRPr="00E03872">
              <w:rPr>
                <w:lang w:val="fr-CH"/>
              </w:rPr>
              <w:t>Caractéristiques en vidéofréquence d</w:t>
            </w:r>
            <w:r w:rsidR="00973DC1">
              <w:rPr>
                <w:lang w:val="fr-CH"/>
              </w:rPr>
              <w:t>'</w:t>
            </w:r>
            <w:r w:rsidRPr="00E03872">
              <w:rPr>
                <w:lang w:val="fr-CH"/>
              </w:rPr>
              <w:t>un système de télévision à utiliser pour l</w:t>
            </w:r>
            <w:r w:rsidR="00973DC1">
              <w:rPr>
                <w:lang w:val="fr-CH"/>
              </w:rPr>
              <w:t>'</w:t>
            </w:r>
            <w:r w:rsidRPr="00E03872">
              <w:rPr>
                <w:lang w:val="fr-CH"/>
              </w:rPr>
              <w:t>échange international des programmes entre les pays qui ont adopté des systèmes en couleur ou monochromes à 625 lignes</w:t>
            </w:r>
          </w:p>
        </w:tc>
        <w:tc>
          <w:tcPr>
            <w:tcW w:w="1458" w:type="dxa"/>
          </w:tcPr>
          <w:p w:rsidR="00EA0EA9" w:rsidRPr="004C78AF" w:rsidRDefault="00EA0EA9" w:rsidP="00EA0EA9">
            <w:pPr>
              <w:pStyle w:val="Tabletext"/>
              <w:jc w:val="center"/>
            </w:pPr>
            <w:r w:rsidRPr="004C78AF">
              <w:t>NOC</w:t>
            </w:r>
          </w:p>
        </w:tc>
        <w:tc>
          <w:tcPr>
            <w:tcW w:w="1515" w:type="dxa"/>
          </w:tcPr>
          <w:p w:rsidR="00EA0EA9" w:rsidRPr="00E03872" w:rsidRDefault="00EA0EA9" w:rsidP="00EA0EA9">
            <w:pPr>
              <w:pStyle w:val="Tabletext"/>
              <w:rPr>
                <w:lang w:val="fr-CH"/>
              </w:rPr>
            </w:pPr>
          </w:p>
        </w:tc>
      </w:tr>
      <w:tr w:rsidR="00EA0EA9" w:rsidRPr="00E03872" w:rsidTr="003D6701">
        <w:trPr>
          <w:cantSplit/>
        </w:trPr>
        <w:tc>
          <w:tcPr>
            <w:tcW w:w="1794" w:type="dxa"/>
          </w:tcPr>
          <w:p w:rsidR="00EA0EA9" w:rsidRPr="00EA0EA9" w:rsidRDefault="00EA0EA9" w:rsidP="00EA0EA9">
            <w:pPr>
              <w:pStyle w:val="Tabletext"/>
              <w:jc w:val="center"/>
              <w:rPr>
                <w:rStyle w:val="Hyperlink"/>
                <w:b/>
                <w:bCs/>
                <w:lang w:val="ru-RU"/>
              </w:rPr>
            </w:pPr>
            <w:hyperlink r:id="rId100" w:history="1">
              <w:r w:rsidRPr="00EA0EA9">
                <w:rPr>
                  <w:rStyle w:val="Hyperlink"/>
                  <w:b/>
                  <w:bCs/>
                </w:rPr>
                <w:t>BT.5</w:t>
              </w:r>
              <w:r w:rsidRPr="00EA0EA9">
                <w:rPr>
                  <w:rStyle w:val="Hyperlink"/>
                  <w:b/>
                  <w:bCs/>
                </w:rPr>
                <w:t>0</w:t>
              </w:r>
              <w:r w:rsidRPr="00EA0EA9">
                <w:rPr>
                  <w:rStyle w:val="Hyperlink"/>
                  <w:b/>
                  <w:bCs/>
                </w:rPr>
                <w:t>0</w:t>
              </w:r>
            </w:hyperlink>
            <w:r w:rsidRPr="00EA0EA9">
              <w:rPr>
                <w:rStyle w:val="Hyperlink"/>
                <w:b/>
                <w:bCs/>
              </w:rPr>
              <w:t>-1</w:t>
            </w:r>
            <w:r w:rsidRPr="00EA0EA9">
              <w:rPr>
                <w:rStyle w:val="Hyperlink"/>
                <w:b/>
                <w:bCs/>
                <w:lang w:val="ru-RU"/>
              </w:rPr>
              <w:t>3</w:t>
            </w:r>
          </w:p>
        </w:tc>
        <w:tc>
          <w:tcPr>
            <w:tcW w:w="5265" w:type="dxa"/>
          </w:tcPr>
          <w:p w:rsidR="00EA0EA9" w:rsidRPr="00E03872" w:rsidRDefault="00EA0EA9" w:rsidP="00EA0EA9">
            <w:pPr>
              <w:pStyle w:val="Tabletext"/>
              <w:rPr>
                <w:lang w:val="fr-CH"/>
              </w:rPr>
            </w:pPr>
            <w:r w:rsidRPr="00E03872">
              <w:rPr>
                <w:lang w:val="fr-CH"/>
              </w:rPr>
              <w:t>Méthodologie d</w:t>
            </w:r>
            <w:r w:rsidR="00973DC1">
              <w:rPr>
                <w:lang w:val="fr-CH"/>
              </w:rPr>
              <w:t>'</w:t>
            </w:r>
            <w:r w:rsidRPr="00E03872">
              <w:rPr>
                <w:lang w:val="fr-CH"/>
              </w:rPr>
              <w:t>évaluation subjective de la qualité des images de télévision</w:t>
            </w:r>
          </w:p>
        </w:tc>
        <w:tc>
          <w:tcPr>
            <w:tcW w:w="1458" w:type="dxa"/>
          </w:tcPr>
          <w:p w:rsidR="00EA0EA9" w:rsidRPr="004C78AF" w:rsidRDefault="00EA0EA9" w:rsidP="00EA0EA9">
            <w:pPr>
              <w:pStyle w:val="Tabletext"/>
              <w:jc w:val="center"/>
            </w:pPr>
            <w:r>
              <w:t>NOC</w:t>
            </w:r>
          </w:p>
        </w:tc>
        <w:tc>
          <w:tcPr>
            <w:tcW w:w="1515" w:type="dxa"/>
          </w:tcPr>
          <w:p w:rsidR="00EA0EA9" w:rsidRPr="00C654CA" w:rsidRDefault="00EA0EA9" w:rsidP="00EA0EA9">
            <w:pPr>
              <w:spacing w:before="40" w:after="40"/>
              <w:rPr>
                <w:sz w:val="20"/>
              </w:rPr>
            </w:pPr>
          </w:p>
        </w:tc>
      </w:tr>
      <w:tr w:rsidR="00EA0EA9" w:rsidRPr="00E03872" w:rsidTr="003D6701">
        <w:trPr>
          <w:cantSplit/>
        </w:trPr>
        <w:tc>
          <w:tcPr>
            <w:tcW w:w="1794" w:type="dxa"/>
          </w:tcPr>
          <w:p w:rsidR="00EA0EA9" w:rsidRPr="00EA0EA9" w:rsidRDefault="00EA0EA9" w:rsidP="00EA0EA9">
            <w:pPr>
              <w:pStyle w:val="Tabletext"/>
              <w:jc w:val="center"/>
              <w:rPr>
                <w:rStyle w:val="Hyperlink"/>
                <w:b/>
                <w:bCs/>
              </w:rPr>
            </w:pPr>
            <w:hyperlink r:id="rId101" w:history="1">
              <w:r w:rsidRPr="00EA0EA9">
                <w:rPr>
                  <w:rStyle w:val="Hyperlink"/>
                  <w:b/>
                  <w:bCs/>
                </w:rPr>
                <w:t>BT.601</w:t>
              </w:r>
            </w:hyperlink>
            <w:r w:rsidRPr="00EA0EA9">
              <w:rPr>
                <w:rStyle w:val="Hyperlink"/>
                <w:b/>
                <w:bCs/>
              </w:rPr>
              <w:t>-7</w:t>
            </w:r>
          </w:p>
        </w:tc>
        <w:tc>
          <w:tcPr>
            <w:tcW w:w="5265" w:type="dxa"/>
          </w:tcPr>
          <w:p w:rsidR="00EA0EA9" w:rsidRPr="00E03872" w:rsidRDefault="00EA0EA9" w:rsidP="00EA0EA9">
            <w:pPr>
              <w:pStyle w:val="Tabletext"/>
              <w:rPr>
                <w:lang w:val="fr-CH"/>
              </w:rPr>
            </w:pPr>
            <w:r w:rsidRPr="00E03872">
              <w:rPr>
                <w:lang w:val="fr-CH"/>
              </w:rPr>
              <w:t>Paramètres de codage en studio de la télévision numérique pour des formats standards d</w:t>
            </w:r>
            <w:r w:rsidR="00973DC1">
              <w:rPr>
                <w:lang w:val="fr-CH"/>
              </w:rPr>
              <w:t>'</w:t>
            </w:r>
            <w:r w:rsidRPr="00E03872">
              <w:rPr>
                <w:lang w:val="fr-CH"/>
              </w:rPr>
              <w:t>image 4:3 (normalisé) et 16:9 (écran panoramique)</w:t>
            </w:r>
          </w:p>
        </w:tc>
        <w:tc>
          <w:tcPr>
            <w:tcW w:w="1458" w:type="dxa"/>
          </w:tcPr>
          <w:p w:rsidR="00EA0EA9" w:rsidRPr="004C78AF" w:rsidRDefault="00EA0EA9" w:rsidP="00EA0EA9">
            <w:pPr>
              <w:pStyle w:val="Tabletext"/>
              <w:jc w:val="center"/>
            </w:pPr>
            <w:r w:rsidRPr="004C78AF">
              <w:t>NOC</w:t>
            </w:r>
          </w:p>
        </w:tc>
        <w:tc>
          <w:tcPr>
            <w:tcW w:w="1515" w:type="dxa"/>
          </w:tcPr>
          <w:p w:rsidR="00EA0EA9" w:rsidRPr="00E03872" w:rsidRDefault="00EA0EA9" w:rsidP="00EA0EA9">
            <w:pPr>
              <w:pStyle w:val="Tabletext"/>
              <w:rPr>
                <w:lang w:val="fr-CH"/>
              </w:rPr>
            </w:pPr>
          </w:p>
        </w:tc>
      </w:tr>
      <w:tr w:rsidR="00EA0EA9" w:rsidRPr="00E03872" w:rsidTr="003D6701">
        <w:trPr>
          <w:cantSplit/>
        </w:trPr>
        <w:tc>
          <w:tcPr>
            <w:tcW w:w="1794" w:type="dxa"/>
          </w:tcPr>
          <w:p w:rsidR="00EA0EA9" w:rsidRPr="00EA0EA9" w:rsidRDefault="00EA0EA9" w:rsidP="00EA0EA9">
            <w:pPr>
              <w:pStyle w:val="Tabletext"/>
              <w:jc w:val="center"/>
              <w:rPr>
                <w:rStyle w:val="Hyperlink"/>
                <w:b/>
                <w:bCs/>
              </w:rPr>
            </w:pPr>
            <w:hyperlink r:id="rId102" w:history="1">
              <w:r w:rsidRPr="00EA0EA9">
                <w:rPr>
                  <w:rStyle w:val="Hyperlink"/>
                  <w:b/>
                  <w:bCs/>
                </w:rPr>
                <w:t>BT.653</w:t>
              </w:r>
            </w:hyperlink>
            <w:r w:rsidRPr="00EA0EA9">
              <w:rPr>
                <w:rStyle w:val="Hyperlink"/>
                <w:b/>
                <w:bCs/>
              </w:rPr>
              <w:t>-3</w:t>
            </w:r>
          </w:p>
        </w:tc>
        <w:tc>
          <w:tcPr>
            <w:tcW w:w="5265" w:type="dxa"/>
          </w:tcPr>
          <w:p w:rsidR="00EA0EA9" w:rsidRPr="00E03872" w:rsidRDefault="00EA0EA9" w:rsidP="00EA0EA9">
            <w:pPr>
              <w:pStyle w:val="Tabletext"/>
              <w:rPr>
                <w:lang w:val="fr-CH"/>
              </w:rPr>
            </w:pPr>
            <w:r w:rsidRPr="00E03872">
              <w:rPr>
                <w:lang w:val="fr-CH"/>
              </w:rPr>
              <w:t>Systèmes de télétexte</w:t>
            </w:r>
          </w:p>
        </w:tc>
        <w:tc>
          <w:tcPr>
            <w:tcW w:w="1458" w:type="dxa"/>
          </w:tcPr>
          <w:p w:rsidR="00EA0EA9" w:rsidRPr="004C78AF" w:rsidRDefault="00EA0EA9" w:rsidP="00EA0EA9">
            <w:pPr>
              <w:pStyle w:val="Tabletext"/>
              <w:jc w:val="center"/>
            </w:pPr>
            <w:r w:rsidRPr="004C78AF">
              <w:t>NOC</w:t>
            </w:r>
          </w:p>
        </w:tc>
        <w:tc>
          <w:tcPr>
            <w:tcW w:w="1515" w:type="dxa"/>
          </w:tcPr>
          <w:p w:rsidR="00EA0EA9" w:rsidRPr="00E03872" w:rsidRDefault="00EA0EA9" w:rsidP="00EA0EA9">
            <w:pPr>
              <w:pStyle w:val="Tabletext"/>
              <w:rPr>
                <w:lang w:val="fr-CH"/>
              </w:rPr>
            </w:pPr>
          </w:p>
        </w:tc>
      </w:tr>
      <w:tr w:rsidR="00EA0EA9" w:rsidRPr="00E03872" w:rsidTr="003D6701">
        <w:trPr>
          <w:cantSplit/>
        </w:trPr>
        <w:tc>
          <w:tcPr>
            <w:tcW w:w="1794" w:type="dxa"/>
          </w:tcPr>
          <w:p w:rsidR="00EA0EA9" w:rsidRPr="00EA0EA9" w:rsidRDefault="00EA0EA9" w:rsidP="00EA0EA9">
            <w:pPr>
              <w:pStyle w:val="Tabletext"/>
              <w:jc w:val="center"/>
              <w:rPr>
                <w:rStyle w:val="Hyperlink"/>
                <w:b/>
                <w:bCs/>
              </w:rPr>
            </w:pPr>
            <w:hyperlink r:id="rId103" w:history="1">
              <w:r w:rsidRPr="00EA0EA9">
                <w:rPr>
                  <w:rStyle w:val="Hyperlink"/>
                  <w:b/>
                  <w:bCs/>
                </w:rPr>
                <w:t>BT.655</w:t>
              </w:r>
            </w:hyperlink>
            <w:r w:rsidRPr="00EA0EA9">
              <w:rPr>
                <w:rStyle w:val="Hyperlink"/>
                <w:b/>
                <w:bCs/>
              </w:rPr>
              <w:t>-7</w:t>
            </w:r>
          </w:p>
        </w:tc>
        <w:tc>
          <w:tcPr>
            <w:tcW w:w="5265" w:type="dxa"/>
          </w:tcPr>
          <w:p w:rsidR="00EA0EA9" w:rsidRPr="00E03872" w:rsidRDefault="00EA0EA9" w:rsidP="00EA0EA9">
            <w:pPr>
              <w:pStyle w:val="Tabletext"/>
              <w:rPr>
                <w:lang w:val="fr-CH"/>
              </w:rPr>
            </w:pPr>
            <w:r w:rsidRPr="00E03872">
              <w:rPr>
                <w:lang w:val="fr-CH"/>
              </w:rPr>
              <w:t>Rapports de protection radiofréquence pour les systèmes de télévision de Terre à modulation d</w:t>
            </w:r>
            <w:r w:rsidR="00973DC1">
              <w:rPr>
                <w:lang w:val="fr-CH"/>
              </w:rPr>
              <w:t>'</w:t>
            </w:r>
            <w:r w:rsidRPr="00E03872">
              <w:rPr>
                <w:lang w:val="fr-CH"/>
              </w:rPr>
              <w:t>amplitude à bande latérale résiduelle brouillés par des signaux image analogiques et leurs signaux son associés</w:t>
            </w:r>
          </w:p>
        </w:tc>
        <w:tc>
          <w:tcPr>
            <w:tcW w:w="1458" w:type="dxa"/>
          </w:tcPr>
          <w:p w:rsidR="00EA0EA9" w:rsidRPr="004C78AF" w:rsidRDefault="00EA0EA9" w:rsidP="00EA0EA9">
            <w:pPr>
              <w:pStyle w:val="Tabletext"/>
              <w:jc w:val="center"/>
            </w:pPr>
            <w:r w:rsidRPr="004C78AF">
              <w:t>NOC</w:t>
            </w:r>
          </w:p>
        </w:tc>
        <w:tc>
          <w:tcPr>
            <w:tcW w:w="1515" w:type="dxa"/>
          </w:tcPr>
          <w:p w:rsidR="00EA0EA9" w:rsidRPr="00E03872" w:rsidRDefault="00EA0EA9" w:rsidP="00EA0EA9">
            <w:pPr>
              <w:pStyle w:val="Tabletext"/>
              <w:rPr>
                <w:lang w:val="fr-CH"/>
              </w:rPr>
            </w:pPr>
          </w:p>
        </w:tc>
      </w:tr>
      <w:tr w:rsidR="00EA0EA9" w:rsidRPr="00E03872" w:rsidTr="003D6701">
        <w:trPr>
          <w:cantSplit/>
        </w:trPr>
        <w:tc>
          <w:tcPr>
            <w:tcW w:w="1794" w:type="dxa"/>
          </w:tcPr>
          <w:p w:rsidR="00EA0EA9" w:rsidRPr="00EA0EA9" w:rsidRDefault="00EA0EA9" w:rsidP="00EA0EA9">
            <w:pPr>
              <w:pStyle w:val="Tabletext"/>
              <w:jc w:val="center"/>
              <w:rPr>
                <w:rStyle w:val="Hyperlink"/>
                <w:b/>
                <w:bCs/>
              </w:rPr>
            </w:pPr>
            <w:hyperlink r:id="rId104" w:history="1">
              <w:r w:rsidRPr="00EA0EA9">
                <w:rPr>
                  <w:rStyle w:val="Hyperlink"/>
                  <w:b/>
                  <w:bCs/>
                </w:rPr>
                <w:t>BT.656</w:t>
              </w:r>
            </w:hyperlink>
            <w:r w:rsidRPr="00EA0EA9">
              <w:rPr>
                <w:rStyle w:val="Hyperlink"/>
                <w:b/>
                <w:bCs/>
              </w:rPr>
              <w:t>-5</w:t>
            </w:r>
          </w:p>
        </w:tc>
        <w:tc>
          <w:tcPr>
            <w:tcW w:w="5265" w:type="dxa"/>
          </w:tcPr>
          <w:p w:rsidR="00EA0EA9" w:rsidRPr="00E03872" w:rsidRDefault="00EA0EA9" w:rsidP="00EA0EA9">
            <w:pPr>
              <w:pStyle w:val="Tabletext"/>
              <w:rPr>
                <w:lang w:val="fr-CH"/>
              </w:rPr>
            </w:pPr>
            <w:r w:rsidRPr="00E03872">
              <w:rPr>
                <w:lang w:val="fr-CH"/>
              </w:rPr>
              <w:t xml:space="preserve">Interfaces pour les signaux vidéo numériques en composantes dans les systèmes de télévision à 525 lignes et à 625 lignes fonctionnant au niveau 4:2:2 de </w:t>
            </w:r>
            <w:r>
              <w:rPr>
                <w:lang w:val="fr-CH"/>
              </w:rPr>
              <w:t>la Recommandation UIT</w:t>
            </w:r>
            <w:r>
              <w:rPr>
                <w:lang w:val="fr-CH"/>
              </w:rPr>
              <w:noBreakHyphen/>
              <w:t>R </w:t>
            </w:r>
            <w:r w:rsidRPr="00E03872">
              <w:rPr>
                <w:lang w:val="fr-CH"/>
              </w:rPr>
              <w:t>BT.601</w:t>
            </w:r>
          </w:p>
        </w:tc>
        <w:tc>
          <w:tcPr>
            <w:tcW w:w="1458" w:type="dxa"/>
          </w:tcPr>
          <w:p w:rsidR="00EA0EA9" w:rsidRPr="004C78AF" w:rsidRDefault="00EA0EA9" w:rsidP="00EA0EA9">
            <w:pPr>
              <w:pStyle w:val="Tabletext"/>
              <w:jc w:val="center"/>
            </w:pPr>
            <w:r w:rsidRPr="004C78AF">
              <w:t>NOC</w:t>
            </w:r>
          </w:p>
        </w:tc>
        <w:tc>
          <w:tcPr>
            <w:tcW w:w="1515" w:type="dxa"/>
          </w:tcPr>
          <w:p w:rsidR="00EA0EA9" w:rsidRPr="00E03872" w:rsidRDefault="00EA0EA9" w:rsidP="00EA0EA9">
            <w:pPr>
              <w:pStyle w:val="Tabletext"/>
              <w:rPr>
                <w:lang w:val="fr-CH"/>
              </w:rPr>
            </w:pPr>
          </w:p>
        </w:tc>
      </w:tr>
      <w:tr w:rsidR="00EA0EA9" w:rsidRPr="00E03872" w:rsidTr="003D6701">
        <w:trPr>
          <w:cantSplit/>
        </w:trPr>
        <w:tc>
          <w:tcPr>
            <w:tcW w:w="1794" w:type="dxa"/>
          </w:tcPr>
          <w:p w:rsidR="00EA0EA9" w:rsidRPr="00EA0EA9" w:rsidRDefault="00EA0EA9" w:rsidP="00EA0EA9">
            <w:pPr>
              <w:pStyle w:val="Tabletext"/>
              <w:jc w:val="center"/>
              <w:rPr>
                <w:rStyle w:val="Hyperlink"/>
                <w:b/>
                <w:bCs/>
              </w:rPr>
            </w:pPr>
            <w:hyperlink r:id="rId105" w:history="1">
              <w:r w:rsidRPr="00EA0EA9">
                <w:rPr>
                  <w:rStyle w:val="Hyperlink"/>
                  <w:b/>
                  <w:bCs/>
                </w:rPr>
                <w:t>BT.709</w:t>
              </w:r>
            </w:hyperlink>
            <w:r w:rsidRPr="00EA0EA9">
              <w:rPr>
                <w:rStyle w:val="Hyperlink"/>
                <w:b/>
                <w:bCs/>
              </w:rPr>
              <w:t>-6</w:t>
            </w:r>
          </w:p>
        </w:tc>
        <w:tc>
          <w:tcPr>
            <w:tcW w:w="5265" w:type="dxa"/>
          </w:tcPr>
          <w:p w:rsidR="00EA0EA9" w:rsidRPr="00E03872" w:rsidRDefault="00EA0EA9" w:rsidP="00EA0EA9">
            <w:pPr>
              <w:pStyle w:val="Tabletext"/>
              <w:rPr>
                <w:lang w:val="fr-CH"/>
              </w:rPr>
            </w:pPr>
            <w:r w:rsidRPr="00E03872">
              <w:rPr>
                <w:lang w:val="fr-CH"/>
              </w:rPr>
              <w:t>Valeur des paramètres des normes de TVHD pour la production et l</w:t>
            </w:r>
            <w:r w:rsidR="00973DC1">
              <w:rPr>
                <w:lang w:val="fr-CH"/>
              </w:rPr>
              <w:t>'</w:t>
            </w:r>
            <w:r w:rsidRPr="00E03872">
              <w:rPr>
                <w:lang w:val="fr-CH"/>
              </w:rPr>
              <w:t xml:space="preserve">échange international de programmes </w:t>
            </w:r>
          </w:p>
        </w:tc>
        <w:tc>
          <w:tcPr>
            <w:tcW w:w="1458" w:type="dxa"/>
          </w:tcPr>
          <w:p w:rsidR="00EA0EA9" w:rsidRPr="004C78AF" w:rsidRDefault="00EA0EA9" w:rsidP="00EA0EA9">
            <w:pPr>
              <w:pStyle w:val="Tabletext"/>
              <w:jc w:val="center"/>
            </w:pPr>
            <w:r w:rsidRPr="004C78AF">
              <w:t>NOC</w:t>
            </w:r>
          </w:p>
        </w:tc>
        <w:tc>
          <w:tcPr>
            <w:tcW w:w="1515" w:type="dxa"/>
          </w:tcPr>
          <w:p w:rsidR="00EA0EA9" w:rsidRPr="00E03872" w:rsidRDefault="00EA0EA9" w:rsidP="00EA0EA9">
            <w:pPr>
              <w:pStyle w:val="Tabletext"/>
              <w:rPr>
                <w:lang w:val="fr-CH"/>
              </w:rPr>
            </w:pPr>
          </w:p>
        </w:tc>
      </w:tr>
      <w:tr w:rsidR="00EA0EA9" w:rsidRPr="00E03872" w:rsidTr="003D6701">
        <w:trPr>
          <w:cantSplit/>
        </w:trPr>
        <w:tc>
          <w:tcPr>
            <w:tcW w:w="1794" w:type="dxa"/>
          </w:tcPr>
          <w:p w:rsidR="00EA0EA9" w:rsidRPr="00EA0EA9" w:rsidRDefault="00EA0EA9" w:rsidP="00EA0EA9">
            <w:pPr>
              <w:pStyle w:val="Tabletext"/>
              <w:jc w:val="center"/>
              <w:rPr>
                <w:rStyle w:val="Hyperlink"/>
                <w:b/>
                <w:bCs/>
              </w:rPr>
            </w:pPr>
            <w:hyperlink r:id="rId106" w:history="1">
              <w:r w:rsidRPr="00EA0EA9">
                <w:rPr>
                  <w:rStyle w:val="Hyperlink"/>
                  <w:b/>
                  <w:bCs/>
                </w:rPr>
                <w:t>BT.710</w:t>
              </w:r>
            </w:hyperlink>
            <w:r w:rsidRPr="00EA0EA9">
              <w:rPr>
                <w:rStyle w:val="Hyperlink"/>
                <w:b/>
                <w:bCs/>
              </w:rPr>
              <w:t>-4</w:t>
            </w:r>
          </w:p>
        </w:tc>
        <w:tc>
          <w:tcPr>
            <w:tcW w:w="5265" w:type="dxa"/>
          </w:tcPr>
          <w:p w:rsidR="00EA0EA9" w:rsidRPr="00E03872" w:rsidRDefault="00EA0EA9" w:rsidP="00EA0EA9">
            <w:pPr>
              <w:pStyle w:val="Tabletext"/>
              <w:rPr>
                <w:lang w:val="fr-CH"/>
              </w:rPr>
            </w:pPr>
            <w:r w:rsidRPr="00E03872">
              <w:rPr>
                <w:lang w:val="fr-CH"/>
              </w:rPr>
              <w:t>Méthodes d</w:t>
            </w:r>
            <w:r w:rsidR="00973DC1">
              <w:rPr>
                <w:lang w:val="fr-CH"/>
              </w:rPr>
              <w:t>'</w:t>
            </w:r>
            <w:r w:rsidRPr="00E03872">
              <w:rPr>
                <w:lang w:val="fr-CH"/>
              </w:rPr>
              <w:t>évaluation subjective de la qualité d</w:t>
            </w:r>
            <w:r w:rsidR="00973DC1">
              <w:rPr>
                <w:lang w:val="fr-CH"/>
              </w:rPr>
              <w:t>'</w:t>
            </w:r>
            <w:r w:rsidRPr="00E03872">
              <w:rPr>
                <w:lang w:val="fr-CH"/>
              </w:rPr>
              <w:t>image en télévision à haute définition</w:t>
            </w:r>
          </w:p>
        </w:tc>
        <w:tc>
          <w:tcPr>
            <w:tcW w:w="1458" w:type="dxa"/>
          </w:tcPr>
          <w:p w:rsidR="00EA0EA9" w:rsidRPr="004C78AF" w:rsidRDefault="00EA0EA9" w:rsidP="00EA0EA9">
            <w:pPr>
              <w:pStyle w:val="Tabletext"/>
              <w:jc w:val="center"/>
            </w:pPr>
            <w:r w:rsidRPr="004C78AF">
              <w:t>NOC</w:t>
            </w:r>
          </w:p>
        </w:tc>
        <w:tc>
          <w:tcPr>
            <w:tcW w:w="1515" w:type="dxa"/>
          </w:tcPr>
          <w:p w:rsidR="00EA0EA9" w:rsidRPr="00E03872" w:rsidRDefault="00EA0EA9" w:rsidP="00EA0EA9">
            <w:pPr>
              <w:pStyle w:val="Tabletext"/>
              <w:rPr>
                <w:lang w:val="fr-CH"/>
              </w:rPr>
            </w:pPr>
          </w:p>
        </w:tc>
      </w:tr>
      <w:tr w:rsidR="00EA0EA9" w:rsidRPr="00E03872" w:rsidTr="003D6701">
        <w:trPr>
          <w:cantSplit/>
        </w:trPr>
        <w:tc>
          <w:tcPr>
            <w:tcW w:w="1794" w:type="dxa"/>
          </w:tcPr>
          <w:p w:rsidR="00EA0EA9" w:rsidRPr="00EA0EA9" w:rsidRDefault="00EA0EA9" w:rsidP="00EA0EA9">
            <w:pPr>
              <w:pStyle w:val="Tabletext"/>
              <w:jc w:val="center"/>
              <w:rPr>
                <w:rStyle w:val="Hyperlink"/>
                <w:b/>
                <w:bCs/>
              </w:rPr>
            </w:pPr>
            <w:hyperlink r:id="rId107" w:history="1">
              <w:r w:rsidRPr="00EA0EA9">
                <w:rPr>
                  <w:rStyle w:val="Hyperlink"/>
                  <w:b/>
                  <w:bCs/>
                </w:rPr>
                <w:t>BT.711</w:t>
              </w:r>
            </w:hyperlink>
            <w:r w:rsidRPr="00EA0EA9">
              <w:rPr>
                <w:rStyle w:val="Hyperlink"/>
                <w:b/>
                <w:bCs/>
              </w:rPr>
              <w:t>-1</w:t>
            </w:r>
          </w:p>
        </w:tc>
        <w:tc>
          <w:tcPr>
            <w:tcW w:w="5265" w:type="dxa"/>
          </w:tcPr>
          <w:p w:rsidR="00EA0EA9" w:rsidRPr="00E03872" w:rsidRDefault="00EA0EA9" w:rsidP="00EA0EA9">
            <w:pPr>
              <w:pStyle w:val="Tabletext"/>
              <w:rPr>
                <w:lang w:val="fr-CH"/>
              </w:rPr>
            </w:pPr>
            <w:r w:rsidRPr="00E03872">
              <w:rPr>
                <w:lang w:val="fr-CH"/>
              </w:rPr>
              <w:t>Signaux de synchronisation de référence pour studio numérique en composantes</w:t>
            </w:r>
          </w:p>
        </w:tc>
        <w:tc>
          <w:tcPr>
            <w:tcW w:w="1458" w:type="dxa"/>
          </w:tcPr>
          <w:p w:rsidR="00EA0EA9" w:rsidRPr="004C78AF" w:rsidRDefault="00EA0EA9" w:rsidP="00EA0EA9">
            <w:pPr>
              <w:pStyle w:val="Tabletext"/>
              <w:jc w:val="center"/>
            </w:pPr>
            <w:r w:rsidRPr="004C78AF">
              <w:t>NOC</w:t>
            </w:r>
          </w:p>
        </w:tc>
        <w:tc>
          <w:tcPr>
            <w:tcW w:w="1515" w:type="dxa"/>
          </w:tcPr>
          <w:p w:rsidR="00EA0EA9" w:rsidRPr="00E03872" w:rsidRDefault="00EA0EA9" w:rsidP="00EA0EA9">
            <w:pPr>
              <w:pStyle w:val="Tabletext"/>
              <w:rPr>
                <w:lang w:val="fr-CH"/>
              </w:rPr>
            </w:pPr>
          </w:p>
        </w:tc>
      </w:tr>
      <w:tr w:rsidR="00EA0EA9" w:rsidRPr="00E03872" w:rsidTr="003D6701">
        <w:trPr>
          <w:cantSplit/>
        </w:trPr>
        <w:tc>
          <w:tcPr>
            <w:tcW w:w="1794" w:type="dxa"/>
          </w:tcPr>
          <w:p w:rsidR="00EA0EA9" w:rsidRPr="00EA0EA9" w:rsidRDefault="00EA0EA9" w:rsidP="00EA0EA9">
            <w:pPr>
              <w:pStyle w:val="Tabletext"/>
              <w:jc w:val="center"/>
              <w:rPr>
                <w:rStyle w:val="Hyperlink"/>
                <w:b/>
                <w:bCs/>
              </w:rPr>
            </w:pPr>
            <w:hyperlink r:id="rId108" w:history="1">
              <w:r w:rsidRPr="00EA0EA9">
                <w:rPr>
                  <w:rStyle w:val="Hyperlink"/>
                  <w:b/>
                  <w:bCs/>
                </w:rPr>
                <w:t>BT.798</w:t>
              </w:r>
            </w:hyperlink>
            <w:r w:rsidRPr="00EA0EA9">
              <w:rPr>
                <w:rStyle w:val="Hyperlink"/>
                <w:b/>
                <w:bCs/>
              </w:rPr>
              <w:t>-1</w:t>
            </w:r>
          </w:p>
        </w:tc>
        <w:tc>
          <w:tcPr>
            <w:tcW w:w="5265" w:type="dxa"/>
          </w:tcPr>
          <w:p w:rsidR="00EA0EA9" w:rsidRPr="00E03872" w:rsidRDefault="00EA0EA9" w:rsidP="00EA0EA9">
            <w:pPr>
              <w:pStyle w:val="Tabletext"/>
              <w:rPr>
                <w:lang w:val="fr-CH"/>
              </w:rPr>
            </w:pPr>
            <w:r w:rsidRPr="00E03872">
              <w:rPr>
                <w:lang w:val="fr-CH"/>
              </w:rPr>
              <w:t>Radiodiffusion télévisuelle numérique de Terre dans les bandes d</w:t>
            </w:r>
            <w:r w:rsidR="00973DC1">
              <w:rPr>
                <w:lang w:val="fr-CH"/>
              </w:rPr>
              <w:t>'</w:t>
            </w:r>
            <w:r w:rsidRPr="00E03872">
              <w:rPr>
                <w:lang w:val="fr-CH"/>
              </w:rPr>
              <w:t>ondes métriques et décimétriques</w:t>
            </w:r>
          </w:p>
        </w:tc>
        <w:tc>
          <w:tcPr>
            <w:tcW w:w="1458" w:type="dxa"/>
          </w:tcPr>
          <w:p w:rsidR="00EA0EA9" w:rsidRPr="004C78AF" w:rsidRDefault="00EA0EA9" w:rsidP="00EA0EA9">
            <w:pPr>
              <w:pStyle w:val="Tabletext"/>
              <w:jc w:val="center"/>
            </w:pPr>
            <w:r w:rsidRPr="004C78AF">
              <w:t>NOC</w:t>
            </w:r>
          </w:p>
        </w:tc>
        <w:tc>
          <w:tcPr>
            <w:tcW w:w="1515" w:type="dxa"/>
          </w:tcPr>
          <w:p w:rsidR="00EA0EA9" w:rsidRPr="00E03872" w:rsidRDefault="00EA0EA9" w:rsidP="00EA0EA9">
            <w:pPr>
              <w:pStyle w:val="Tabletext"/>
              <w:rPr>
                <w:lang w:val="fr-CH"/>
              </w:rPr>
            </w:pPr>
          </w:p>
        </w:tc>
      </w:tr>
      <w:tr w:rsidR="00EA0EA9" w:rsidRPr="00E03872" w:rsidTr="003D6701">
        <w:trPr>
          <w:cantSplit/>
        </w:trPr>
        <w:tc>
          <w:tcPr>
            <w:tcW w:w="1794" w:type="dxa"/>
          </w:tcPr>
          <w:p w:rsidR="00EA0EA9" w:rsidRPr="00EA0EA9" w:rsidRDefault="00EA0EA9" w:rsidP="00EA0EA9">
            <w:pPr>
              <w:pStyle w:val="Tabletext"/>
              <w:jc w:val="center"/>
              <w:rPr>
                <w:rStyle w:val="Hyperlink"/>
                <w:b/>
                <w:bCs/>
              </w:rPr>
            </w:pPr>
            <w:hyperlink r:id="rId109" w:history="1">
              <w:r w:rsidRPr="00EA0EA9">
                <w:rPr>
                  <w:rStyle w:val="Hyperlink"/>
                  <w:b/>
                  <w:bCs/>
                </w:rPr>
                <w:t>BT.799</w:t>
              </w:r>
            </w:hyperlink>
            <w:r w:rsidRPr="00EA0EA9">
              <w:rPr>
                <w:rStyle w:val="Hyperlink"/>
                <w:b/>
                <w:bCs/>
              </w:rPr>
              <w:t>-4</w:t>
            </w:r>
          </w:p>
        </w:tc>
        <w:tc>
          <w:tcPr>
            <w:tcW w:w="5265" w:type="dxa"/>
          </w:tcPr>
          <w:p w:rsidR="00EA0EA9" w:rsidRPr="00E03872" w:rsidRDefault="00EA0EA9" w:rsidP="007E5DFD">
            <w:pPr>
              <w:pStyle w:val="Tabletext"/>
              <w:rPr>
                <w:lang w:val="fr-CH"/>
              </w:rPr>
            </w:pPr>
            <w:r w:rsidRPr="00E03872">
              <w:rPr>
                <w:lang w:val="fr-CH"/>
              </w:rPr>
              <w:t>Interfaces pour les signaux vidéo numériques en composantes dans les systèmes de télévision à 525 lignes et à 625 lignes fonctionnant au niveau 4:4:4 de la Recomm</w:t>
            </w:r>
            <w:r w:rsidR="007E5DFD">
              <w:rPr>
                <w:lang w:val="fr-CH"/>
              </w:rPr>
              <w:t>andation UIT</w:t>
            </w:r>
            <w:r w:rsidR="007E5DFD">
              <w:rPr>
                <w:lang w:val="fr-CH"/>
              </w:rPr>
              <w:noBreakHyphen/>
            </w:r>
            <w:r>
              <w:rPr>
                <w:lang w:val="fr-CH"/>
              </w:rPr>
              <w:t>R</w:t>
            </w:r>
            <w:r w:rsidR="007E5DFD">
              <w:rPr>
                <w:lang w:val="fr-CH"/>
              </w:rPr>
              <w:t> </w:t>
            </w:r>
            <w:r>
              <w:rPr>
                <w:lang w:val="fr-CH"/>
              </w:rPr>
              <w:t>BT.601</w:t>
            </w:r>
          </w:p>
        </w:tc>
        <w:tc>
          <w:tcPr>
            <w:tcW w:w="1458" w:type="dxa"/>
          </w:tcPr>
          <w:p w:rsidR="00EA0EA9" w:rsidRPr="004C78AF" w:rsidRDefault="00EA0EA9" w:rsidP="00EA0EA9">
            <w:pPr>
              <w:pStyle w:val="Tabletext"/>
              <w:jc w:val="center"/>
            </w:pPr>
            <w:r w:rsidRPr="004C78AF">
              <w:t>NOC</w:t>
            </w:r>
          </w:p>
        </w:tc>
        <w:tc>
          <w:tcPr>
            <w:tcW w:w="1515" w:type="dxa"/>
          </w:tcPr>
          <w:p w:rsidR="00EA0EA9" w:rsidRPr="00E03872" w:rsidRDefault="00EA0EA9" w:rsidP="00EA0EA9">
            <w:pPr>
              <w:pStyle w:val="Tabletext"/>
              <w:rPr>
                <w:lang w:val="fr-CH"/>
              </w:rPr>
            </w:pPr>
          </w:p>
        </w:tc>
      </w:tr>
      <w:tr w:rsidR="00EA0EA9" w:rsidRPr="00E03872" w:rsidTr="003D6701">
        <w:trPr>
          <w:cantSplit/>
        </w:trPr>
        <w:tc>
          <w:tcPr>
            <w:tcW w:w="1794" w:type="dxa"/>
          </w:tcPr>
          <w:p w:rsidR="00EA0EA9" w:rsidRPr="00EA0EA9" w:rsidRDefault="00EA0EA9" w:rsidP="00EA0EA9">
            <w:pPr>
              <w:pStyle w:val="Tabletext"/>
              <w:jc w:val="center"/>
              <w:rPr>
                <w:rStyle w:val="Hyperlink"/>
                <w:b/>
                <w:bCs/>
              </w:rPr>
            </w:pPr>
            <w:hyperlink r:id="rId110" w:history="1">
              <w:r w:rsidRPr="00EA0EA9">
                <w:rPr>
                  <w:rStyle w:val="Hyperlink"/>
                  <w:b/>
                  <w:bCs/>
                </w:rPr>
                <w:t>BT.805</w:t>
              </w:r>
            </w:hyperlink>
            <w:r w:rsidRPr="00EA0EA9">
              <w:rPr>
                <w:rStyle w:val="Hyperlink"/>
                <w:b/>
                <w:bCs/>
              </w:rPr>
              <w:t>-0</w:t>
            </w:r>
          </w:p>
        </w:tc>
        <w:tc>
          <w:tcPr>
            <w:tcW w:w="5265" w:type="dxa"/>
          </w:tcPr>
          <w:p w:rsidR="00EA0EA9" w:rsidRPr="00E03872" w:rsidRDefault="00EA0EA9" w:rsidP="00EA0EA9">
            <w:pPr>
              <w:pStyle w:val="Tabletext"/>
              <w:rPr>
                <w:lang w:val="fr-CH"/>
              </w:rPr>
            </w:pPr>
            <w:r w:rsidRPr="00E03872">
              <w:rPr>
                <w:lang w:val="fr-CH"/>
              </w:rPr>
              <w:t>Evaluation des dégradations de la réception de la télévision dues aux éoliennes</w:t>
            </w:r>
          </w:p>
        </w:tc>
        <w:tc>
          <w:tcPr>
            <w:tcW w:w="1458" w:type="dxa"/>
          </w:tcPr>
          <w:p w:rsidR="00EA0EA9" w:rsidRPr="004C78AF" w:rsidRDefault="00EA0EA9" w:rsidP="00EA0EA9">
            <w:pPr>
              <w:pStyle w:val="Tabletext"/>
              <w:jc w:val="center"/>
            </w:pPr>
            <w:r w:rsidRPr="004C78AF">
              <w:t>NOC</w:t>
            </w:r>
          </w:p>
        </w:tc>
        <w:tc>
          <w:tcPr>
            <w:tcW w:w="1515" w:type="dxa"/>
          </w:tcPr>
          <w:p w:rsidR="00EA0EA9" w:rsidRPr="00E03872" w:rsidRDefault="00EA0EA9" w:rsidP="00EA0EA9">
            <w:pPr>
              <w:pStyle w:val="Tabletext"/>
              <w:rPr>
                <w:lang w:val="fr-CH"/>
              </w:rPr>
            </w:pPr>
          </w:p>
        </w:tc>
      </w:tr>
      <w:tr w:rsidR="00EA0EA9" w:rsidRPr="00E03872" w:rsidTr="003D6701">
        <w:trPr>
          <w:cantSplit/>
        </w:trPr>
        <w:tc>
          <w:tcPr>
            <w:tcW w:w="1794" w:type="dxa"/>
          </w:tcPr>
          <w:p w:rsidR="00EA0EA9" w:rsidRPr="00EA0EA9" w:rsidRDefault="00EA0EA9" w:rsidP="00EA0EA9">
            <w:pPr>
              <w:pStyle w:val="Tabletext"/>
              <w:jc w:val="center"/>
              <w:rPr>
                <w:rStyle w:val="Hyperlink"/>
                <w:b/>
                <w:bCs/>
              </w:rPr>
            </w:pPr>
            <w:hyperlink r:id="rId111" w:history="1">
              <w:r w:rsidRPr="00EA0EA9">
                <w:rPr>
                  <w:rStyle w:val="Hyperlink"/>
                  <w:b/>
                  <w:bCs/>
                </w:rPr>
                <w:t>BT.807</w:t>
              </w:r>
            </w:hyperlink>
            <w:r w:rsidRPr="00EA0EA9">
              <w:rPr>
                <w:rStyle w:val="Hyperlink"/>
                <w:b/>
                <w:bCs/>
              </w:rPr>
              <w:t>-0</w:t>
            </w:r>
          </w:p>
        </w:tc>
        <w:tc>
          <w:tcPr>
            <w:tcW w:w="5265" w:type="dxa"/>
          </w:tcPr>
          <w:p w:rsidR="00EA0EA9" w:rsidRPr="00E03872" w:rsidRDefault="00EA0EA9" w:rsidP="00EA0EA9">
            <w:pPr>
              <w:pStyle w:val="Tabletext"/>
              <w:rPr>
                <w:lang w:val="fr-CH"/>
              </w:rPr>
            </w:pPr>
            <w:r w:rsidRPr="00E03872">
              <w:rPr>
                <w:lang w:val="fr-CH"/>
              </w:rPr>
              <w:t>Modèle de référence pour la radiodiffusion de données</w:t>
            </w:r>
          </w:p>
        </w:tc>
        <w:tc>
          <w:tcPr>
            <w:tcW w:w="1458" w:type="dxa"/>
          </w:tcPr>
          <w:p w:rsidR="00EA0EA9" w:rsidRPr="004C78AF" w:rsidRDefault="00EA0EA9" w:rsidP="00EA0EA9">
            <w:pPr>
              <w:pStyle w:val="Tabletext"/>
              <w:jc w:val="center"/>
            </w:pPr>
            <w:r w:rsidRPr="004C78AF">
              <w:t>NOC</w:t>
            </w:r>
          </w:p>
        </w:tc>
        <w:tc>
          <w:tcPr>
            <w:tcW w:w="1515" w:type="dxa"/>
          </w:tcPr>
          <w:p w:rsidR="00EA0EA9" w:rsidRPr="00E03872" w:rsidRDefault="00EA0EA9" w:rsidP="00EA0EA9">
            <w:pPr>
              <w:pStyle w:val="Tabletext"/>
              <w:rPr>
                <w:lang w:val="fr-CH"/>
              </w:rPr>
            </w:pPr>
          </w:p>
        </w:tc>
      </w:tr>
      <w:tr w:rsidR="00EA0EA9" w:rsidRPr="00E03872" w:rsidTr="003D6701">
        <w:trPr>
          <w:cantSplit/>
        </w:trPr>
        <w:tc>
          <w:tcPr>
            <w:tcW w:w="1794" w:type="dxa"/>
          </w:tcPr>
          <w:p w:rsidR="00EA0EA9" w:rsidRPr="00EA0EA9" w:rsidRDefault="00EA0EA9" w:rsidP="00EA0EA9">
            <w:pPr>
              <w:pStyle w:val="Tabletext"/>
              <w:jc w:val="center"/>
              <w:rPr>
                <w:rStyle w:val="Hyperlink"/>
                <w:b/>
                <w:bCs/>
              </w:rPr>
            </w:pPr>
            <w:hyperlink r:id="rId112" w:history="1">
              <w:r w:rsidRPr="00EA0EA9">
                <w:rPr>
                  <w:rStyle w:val="Hyperlink"/>
                  <w:b/>
                  <w:bCs/>
                </w:rPr>
                <w:t>BT.808</w:t>
              </w:r>
            </w:hyperlink>
            <w:r w:rsidRPr="00EA0EA9">
              <w:rPr>
                <w:rStyle w:val="Hyperlink"/>
                <w:b/>
                <w:bCs/>
              </w:rPr>
              <w:t>-0</w:t>
            </w:r>
          </w:p>
        </w:tc>
        <w:tc>
          <w:tcPr>
            <w:tcW w:w="5265" w:type="dxa"/>
          </w:tcPr>
          <w:p w:rsidR="00EA0EA9" w:rsidRPr="00E03872" w:rsidRDefault="00EA0EA9" w:rsidP="00EA0EA9">
            <w:pPr>
              <w:pStyle w:val="Tabletext"/>
              <w:rPr>
                <w:lang w:val="fr-CH"/>
              </w:rPr>
            </w:pPr>
            <w:r w:rsidRPr="00E03872">
              <w:rPr>
                <w:lang w:val="fr-CH"/>
              </w:rPr>
              <w:t>Radiodiffusion d</w:t>
            </w:r>
            <w:r w:rsidR="00973DC1">
              <w:rPr>
                <w:lang w:val="fr-CH"/>
              </w:rPr>
              <w:t>'</w:t>
            </w:r>
            <w:r w:rsidRPr="00E03872">
              <w:rPr>
                <w:lang w:val="fr-CH"/>
              </w:rPr>
              <w:t>informations codées d</w:t>
            </w:r>
            <w:r w:rsidR="00973DC1">
              <w:rPr>
                <w:lang w:val="fr-CH"/>
              </w:rPr>
              <w:t>'</w:t>
            </w:r>
            <w:r w:rsidRPr="00E03872">
              <w:rPr>
                <w:lang w:val="fr-CH"/>
              </w:rPr>
              <w:t>heure et de date</w:t>
            </w:r>
          </w:p>
        </w:tc>
        <w:tc>
          <w:tcPr>
            <w:tcW w:w="1458" w:type="dxa"/>
          </w:tcPr>
          <w:p w:rsidR="00EA0EA9" w:rsidRPr="004C78AF" w:rsidRDefault="00EA0EA9" w:rsidP="00EA0EA9">
            <w:pPr>
              <w:pStyle w:val="Tabletext"/>
              <w:jc w:val="center"/>
            </w:pPr>
            <w:r w:rsidRPr="004C78AF">
              <w:t>NOC</w:t>
            </w:r>
          </w:p>
        </w:tc>
        <w:tc>
          <w:tcPr>
            <w:tcW w:w="1515" w:type="dxa"/>
          </w:tcPr>
          <w:p w:rsidR="00EA0EA9" w:rsidRPr="00E03872" w:rsidRDefault="00EA0EA9" w:rsidP="00EA0EA9">
            <w:pPr>
              <w:pStyle w:val="Tabletext"/>
              <w:rPr>
                <w:lang w:val="fr-CH"/>
              </w:rPr>
            </w:pPr>
          </w:p>
        </w:tc>
      </w:tr>
      <w:tr w:rsidR="00EA0EA9" w:rsidRPr="00E03872" w:rsidTr="003D6701">
        <w:trPr>
          <w:cantSplit/>
        </w:trPr>
        <w:tc>
          <w:tcPr>
            <w:tcW w:w="1794" w:type="dxa"/>
          </w:tcPr>
          <w:p w:rsidR="00EA0EA9" w:rsidRPr="00EA0EA9" w:rsidRDefault="00EA0EA9" w:rsidP="00EA0EA9">
            <w:pPr>
              <w:pStyle w:val="Tabletext"/>
              <w:jc w:val="center"/>
              <w:rPr>
                <w:rStyle w:val="Hyperlink"/>
                <w:b/>
                <w:bCs/>
              </w:rPr>
            </w:pPr>
            <w:hyperlink r:id="rId113" w:history="1">
              <w:r w:rsidRPr="00EA0EA9">
                <w:rPr>
                  <w:rStyle w:val="Hyperlink"/>
                  <w:b/>
                  <w:bCs/>
                </w:rPr>
                <w:t>BT.812</w:t>
              </w:r>
            </w:hyperlink>
            <w:r w:rsidRPr="00EA0EA9">
              <w:rPr>
                <w:rStyle w:val="Hyperlink"/>
                <w:b/>
                <w:bCs/>
              </w:rPr>
              <w:t>-0</w:t>
            </w:r>
          </w:p>
        </w:tc>
        <w:tc>
          <w:tcPr>
            <w:tcW w:w="5265" w:type="dxa"/>
          </w:tcPr>
          <w:p w:rsidR="00EA0EA9" w:rsidRPr="00E03872" w:rsidRDefault="00EA0EA9" w:rsidP="00EA0EA9">
            <w:pPr>
              <w:pStyle w:val="Tabletext"/>
              <w:rPr>
                <w:lang w:val="fr-CH"/>
              </w:rPr>
            </w:pPr>
            <w:r w:rsidRPr="00E03872">
              <w:rPr>
                <w:lang w:val="fr-CH"/>
              </w:rPr>
              <w:t>Evaluation subjective de la qualité des images alphanumériques et graphiques en télétexte et dans des services similaires</w:t>
            </w:r>
          </w:p>
        </w:tc>
        <w:tc>
          <w:tcPr>
            <w:tcW w:w="1458" w:type="dxa"/>
          </w:tcPr>
          <w:p w:rsidR="00EA0EA9" w:rsidRPr="004C78AF" w:rsidRDefault="00EA0EA9" w:rsidP="00EA0EA9">
            <w:pPr>
              <w:pStyle w:val="Tabletext"/>
              <w:jc w:val="center"/>
            </w:pPr>
            <w:r w:rsidRPr="004C78AF">
              <w:t>NOC</w:t>
            </w:r>
          </w:p>
        </w:tc>
        <w:tc>
          <w:tcPr>
            <w:tcW w:w="1515" w:type="dxa"/>
          </w:tcPr>
          <w:p w:rsidR="00EA0EA9" w:rsidRPr="00E03872" w:rsidRDefault="00EA0EA9" w:rsidP="00EA0EA9">
            <w:pPr>
              <w:pStyle w:val="Tabletext"/>
              <w:rPr>
                <w:lang w:val="fr-CH"/>
              </w:rPr>
            </w:pPr>
          </w:p>
        </w:tc>
      </w:tr>
      <w:tr w:rsidR="00EA0EA9" w:rsidRPr="00E03872" w:rsidTr="003D6701">
        <w:trPr>
          <w:cantSplit/>
        </w:trPr>
        <w:tc>
          <w:tcPr>
            <w:tcW w:w="1794" w:type="dxa"/>
          </w:tcPr>
          <w:p w:rsidR="00EA0EA9" w:rsidRPr="00EA0EA9" w:rsidRDefault="00EA0EA9" w:rsidP="00EA0EA9">
            <w:pPr>
              <w:pStyle w:val="Tabletext"/>
              <w:jc w:val="center"/>
              <w:rPr>
                <w:rStyle w:val="Hyperlink"/>
                <w:b/>
                <w:bCs/>
              </w:rPr>
            </w:pPr>
            <w:hyperlink r:id="rId114" w:history="1">
              <w:r w:rsidRPr="00EA0EA9">
                <w:rPr>
                  <w:rStyle w:val="Hyperlink"/>
                  <w:b/>
                  <w:bCs/>
                </w:rPr>
                <w:t>BT.813</w:t>
              </w:r>
            </w:hyperlink>
            <w:r w:rsidRPr="00EA0EA9">
              <w:rPr>
                <w:rStyle w:val="Hyperlink"/>
                <w:b/>
                <w:bCs/>
              </w:rPr>
              <w:t>-0</w:t>
            </w:r>
          </w:p>
        </w:tc>
        <w:tc>
          <w:tcPr>
            <w:tcW w:w="5265" w:type="dxa"/>
          </w:tcPr>
          <w:p w:rsidR="00EA0EA9" w:rsidRPr="00E03872" w:rsidRDefault="00EA0EA9" w:rsidP="00EA0EA9">
            <w:pPr>
              <w:pStyle w:val="Tabletext"/>
              <w:rPr>
                <w:lang w:val="fr-CH"/>
              </w:rPr>
            </w:pPr>
            <w:r w:rsidRPr="00E03872">
              <w:rPr>
                <w:lang w:val="fr-CH"/>
              </w:rPr>
              <w:t>Méthodes d</w:t>
            </w:r>
            <w:r w:rsidR="00973DC1">
              <w:rPr>
                <w:lang w:val="fr-CH"/>
              </w:rPr>
              <w:t>'</w:t>
            </w:r>
            <w:r w:rsidRPr="00E03872">
              <w:rPr>
                <w:lang w:val="fr-CH"/>
              </w:rPr>
              <w:t>évaluation objective de la qualité de l</w:t>
            </w:r>
            <w:r w:rsidR="00973DC1">
              <w:rPr>
                <w:lang w:val="fr-CH"/>
              </w:rPr>
              <w:t>'</w:t>
            </w:r>
            <w:r w:rsidRPr="00E03872">
              <w:rPr>
                <w:lang w:val="fr-CH"/>
              </w:rPr>
              <w:t>image en fonction des dégradations qui résultent du codage numérique des signaux de télévision</w:t>
            </w:r>
          </w:p>
        </w:tc>
        <w:tc>
          <w:tcPr>
            <w:tcW w:w="1458" w:type="dxa"/>
          </w:tcPr>
          <w:p w:rsidR="00EA0EA9" w:rsidRPr="004C78AF" w:rsidRDefault="00EA0EA9" w:rsidP="00EA0EA9">
            <w:pPr>
              <w:pStyle w:val="Tabletext"/>
              <w:jc w:val="center"/>
            </w:pPr>
            <w:r w:rsidRPr="004C78AF">
              <w:t>NOC</w:t>
            </w:r>
          </w:p>
        </w:tc>
        <w:tc>
          <w:tcPr>
            <w:tcW w:w="1515" w:type="dxa"/>
          </w:tcPr>
          <w:p w:rsidR="00EA0EA9" w:rsidRPr="00E03872" w:rsidRDefault="00EA0EA9" w:rsidP="00EA0EA9">
            <w:pPr>
              <w:pStyle w:val="Tabletext"/>
              <w:rPr>
                <w:lang w:val="fr-CH"/>
              </w:rPr>
            </w:pPr>
          </w:p>
        </w:tc>
      </w:tr>
      <w:tr w:rsidR="00EA0EA9" w:rsidRPr="00E03872" w:rsidTr="003D6701">
        <w:trPr>
          <w:cantSplit/>
        </w:trPr>
        <w:tc>
          <w:tcPr>
            <w:tcW w:w="1794" w:type="dxa"/>
          </w:tcPr>
          <w:p w:rsidR="00EA0EA9" w:rsidRPr="00EA0EA9" w:rsidRDefault="00EA0EA9" w:rsidP="00EA0EA9">
            <w:pPr>
              <w:pStyle w:val="Tabletext"/>
              <w:jc w:val="center"/>
              <w:rPr>
                <w:rStyle w:val="Hyperlink"/>
                <w:b/>
                <w:bCs/>
              </w:rPr>
            </w:pPr>
            <w:hyperlink r:id="rId115" w:history="1">
              <w:r w:rsidRPr="00EA0EA9">
                <w:rPr>
                  <w:rStyle w:val="Hyperlink"/>
                  <w:b/>
                  <w:bCs/>
                </w:rPr>
                <w:t>BT.814</w:t>
              </w:r>
            </w:hyperlink>
            <w:r w:rsidRPr="00EA0EA9">
              <w:rPr>
                <w:rStyle w:val="Hyperlink"/>
                <w:b/>
                <w:bCs/>
              </w:rPr>
              <w:t>-2</w:t>
            </w:r>
          </w:p>
        </w:tc>
        <w:tc>
          <w:tcPr>
            <w:tcW w:w="5265" w:type="dxa"/>
          </w:tcPr>
          <w:p w:rsidR="00EA0EA9" w:rsidRPr="00E03872" w:rsidRDefault="00EA0EA9" w:rsidP="00EA0EA9">
            <w:pPr>
              <w:pStyle w:val="Tabletext"/>
              <w:keepNext/>
              <w:keepLines/>
              <w:rPr>
                <w:lang w:val="fr-CH"/>
              </w:rPr>
            </w:pPr>
            <w:r w:rsidRPr="00E03872">
              <w:rPr>
                <w:lang w:val="fr-CH"/>
              </w:rPr>
              <w:t>Spécifications et méthodes de réglage de la brillance et du contraste des dispositifs de visualisation</w:t>
            </w:r>
          </w:p>
        </w:tc>
        <w:tc>
          <w:tcPr>
            <w:tcW w:w="1458" w:type="dxa"/>
          </w:tcPr>
          <w:p w:rsidR="00EA0EA9" w:rsidRPr="004C78AF" w:rsidRDefault="00EA0EA9" w:rsidP="00EA0EA9">
            <w:pPr>
              <w:pStyle w:val="Tabletext"/>
              <w:jc w:val="center"/>
            </w:pPr>
            <w:r w:rsidRPr="004C78AF">
              <w:t>NOC</w:t>
            </w:r>
          </w:p>
        </w:tc>
        <w:tc>
          <w:tcPr>
            <w:tcW w:w="1515" w:type="dxa"/>
          </w:tcPr>
          <w:p w:rsidR="00EA0EA9" w:rsidRPr="00E03872" w:rsidRDefault="00EA0EA9" w:rsidP="00EA0EA9">
            <w:pPr>
              <w:pStyle w:val="Tabletext"/>
              <w:keepNext/>
              <w:keepLines/>
              <w:rPr>
                <w:lang w:val="fr-CH"/>
              </w:rPr>
            </w:pPr>
          </w:p>
        </w:tc>
      </w:tr>
      <w:tr w:rsidR="00EA0EA9" w:rsidRPr="00E03872" w:rsidTr="003D6701">
        <w:trPr>
          <w:cantSplit/>
        </w:trPr>
        <w:tc>
          <w:tcPr>
            <w:tcW w:w="1794" w:type="dxa"/>
          </w:tcPr>
          <w:p w:rsidR="00EA0EA9" w:rsidRPr="00EA0EA9" w:rsidRDefault="00EA0EA9" w:rsidP="00EA0EA9">
            <w:pPr>
              <w:pStyle w:val="Tabletext"/>
              <w:jc w:val="center"/>
              <w:rPr>
                <w:rStyle w:val="Hyperlink"/>
                <w:b/>
                <w:bCs/>
              </w:rPr>
            </w:pPr>
            <w:hyperlink r:id="rId116" w:history="1">
              <w:r w:rsidRPr="00EA0EA9">
                <w:rPr>
                  <w:rStyle w:val="Hyperlink"/>
                  <w:b/>
                  <w:bCs/>
                </w:rPr>
                <w:t>BT.815</w:t>
              </w:r>
            </w:hyperlink>
            <w:r w:rsidRPr="00EA0EA9">
              <w:rPr>
                <w:rStyle w:val="Hyperlink"/>
                <w:b/>
                <w:bCs/>
              </w:rPr>
              <w:t>-1</w:t>
            </w:r>
          </w:p>
        </w:tc>
        <w:tc>
          <w:tcPr>
            <w:tcW w:w="5265" w:type="dxa"/>
          </w:tcPr>
          <w:p w:rsidR="00EA0EA9" w:rsidRPr="00E03872" w:rsidRDefault="00EA0EA9" w:rsidP="00EA0EA9">
            <w:pPr>
              <w:pStyle w:val="Tabletext"/>
              <w:rPr>
                <w:lang w:val="fr-CH"/>
              </w:rPr>
            </w:pPr>
            <w:r w:rsidRPr="00E03872">
              <w:rPr>
                <w:lang w:val="fr-CH"/>
              </w:rPr>
              <w:t>Spécification d</w:t>
            </w:r>
            <w:r w:rsidR="00973DC1">
              <w:rPr>
                <w:lang w:val="fr-CH"/>
              </w:rPr>
              <w:t>'</w:t>
            </w:r>
            <w:r w:rsidRPr="00E03872">
              <w:rPr>
                <w:lang w:val="fr-CH"/>
              </w:rPr>
              <w:t>un signal de mesure du contraste des dispositifs de visualisation</w:t>
            </w:r>
          </w:p>
        </w:tc>
        <w:tc>
          <w:tcPr>
            <w:tcW w:w="1458" w:type="dxa"/>
          </w:tcPr>
          <w:p w:rsidR="00EA0EA9" w:rsidRPr="004C78AF" w:rsidRDefault="00EA0EA9" w:rsidP="00EA0EA9">
            <w:pPr>
              <w:pStyle w:val="Tabletext"/>
              <w:jc w:val="center"/>
            </w:pPr>
            <w:r w:rsidRPr="004C78AF">
              <w:t>NOC</w:t>
            </w:r>
          </w:p>
        </w:tc>
        <w:tc>
          <w:tcPr>
            <w:tcW w:w="1515" w:type="dxa"/>
          </w:tcPr>
          <w:p w:rsidR="00EA0EA9" w:rsidRPr="00E03872" w:rsidRDefault="00EA0EA9" w:rsidP="00EA0EA9">
            <w:pPr>
              <w:pStyle w:val="Tabletext"/>
              <w:rPr>
                <w:lang w:val="fr-CH"/>
              </w:rPr>
            </w:pPr>
          </w:p>
        </w:tc>
      </w:tr>
      <w:tr w:rsidR="00EA0EA9" w:rsidRPr="00E03872" w:rsidTr="003D6701">
        <w:trPr>
          <w:cantSplit/>
        </w:trPr>
        <w:tc>
          <w:tcPr>
            <w:tcW w:w="1794" w:type="dxa"/>
          </w:tcPr>
          <w:p w:rsidR="00EA0EA9" w:rsidRPr="00EA0EA9" w:rsidRDefault="00EA0EA9" w:rsidP="00EA0EA9">
            <w:pPr>
              <w:pStyle w:val="Tabletext"/>
              <w:jc w:val="center"/>
              <w:rPr>
                <w:rStyle w:val="Hyperlink"/>
                <w:b/>
                <w:bCs/>
              </w:rPr>
            </w:pPr>
            <w:hyperlink r:id="rId117" w:history="1">
              <w:r w:rsidRPr="00EA0EA9">
                <w:rPr>
                  <w:rStyle w:val="Hyperlink"/>
                  <w:b/>
                  <w:bCs/>
                </w:rPr>
                <w:t>BT.1119</w:t>
              </w:r>
            </w:hyperlink>
            <w:r w:rsidRPr="00EA0EA9">
              <w:rPr>
                <w:rStyle w:val="Hyperlink"/>
                <w:b/>
                <w:bCs/>
              </w:rPr>
              <w:t>-2</w:t>
            </w:r>
          </w:p>
        </w:tc>
        <w:tc>
          <w:tcPr>
            <w:tcW w:w="5265" w:type="dxa"/>
          </w:tcPr>
          <w:p w:rsidR="00EA0EA9" w:rsidRPr="00E03872" w:rsidRDefault="00EA0EA9" w:rsidP="00EA0EA9">
            <w:pPr>
              <w:pStyle w:val="Tabletext"/>
              <w:rPr>
                <w:lang w:val="fr-CH"/>
              </w:rPr>
            </w:pPr>
            <w:r w:rsidRPr="00E03872">
              <w:rPr>
                <w:lang w:val="fr-CH"/>
              </w:rPr>
              <w:t>Signalisation «écran large» pour la radiodiffusion (signalisation pour les caractéristiques «écran large» ou autres de télévision améliorée)</w:t>
            </w:r>
          </w:p>
        </w:tc>
        <w:tc>
          <w:tcPr>
            <w:tcW w:w="1458" w:type="dxa"/>
          </w:tcPr>
          <w:p w:rsidR="00EA0EA9" w:rsidRPr="004C78AF" w:rsidRDefault="00EA0EA9" w:rsidP="00EA0EA9">
            <w:pPr>
              <w:pStyle w:val="Tabletext"/>
              <w:jc w:val="center"/>
            </w:pPr>
            <w:r w:rsidRPr="004C78AF">
              <w:t>NOC</w:t>
            </w:r>
          </w:p>
        </w:tc>
        <w:tc>
          <w:tcPr>
            <w:tcW w:w="1515" w:type="dxa"/>
          </w:tcPr>
          <w:p w:rsidR="00EA0EA9" w:rsidRPr="00E03872" w:rsidRDefault="00EA0EA9" w:rsidP="00EA0EA9">
            <w:pPr>
              <w:pStyle w:val="Tabletext"/>
              <w:rPr>
                <w:lang w:val="fr-CH"/>
              </w:rPr>
            </w:pPr>
          </w:p>
        </w:tc>
      </w:tr>
      <w:tr w:rsidR="00EA0EA9" w:rsidRPr="00E03872" w:rsidTr="003D6701">
        <w:trPr>
          <w:cantSplit/>
        </w:trPr>
        <w:tc>
          <w:tcPr>
            <w:tcW w:w="1794" w:type="dxa"/>
          </w:tcPr>
          <w:p w:rsidR="00EA0EA9" w:rsidRPr="00EA0EA9" w:rsidRDefault="00EA0EA9" w:rsidP="00EA0EA9">
            <w:pPr>
              <w:pStyle w:val="Tabletext"/>
              <w:jc w:val="center"/>
              <w:rPr>
                <w:rStyle w:val="Hyperlink"/>
                <w:b/>
                <w:bCs/>
              </w:rPr>
            </w:pPr>
            <w:hyperlink r:id="rId118" w:history="1">
              <w:r w:rsidRPr="00EA0EA9">
                <w:rPr>
                  <w:rStyle w:val="Hyperlink"/>
                  <w:b/>
                  <w:bCs/>
                </w:rPr>
                <w:t>BT.1120</w:t>
              </w:r>
            </w:hyperlink>
            <w:r w:rsidRPr="00EA0EA9">
              <w:rPr>
                <w:rStyle w:val="Hyperlink"/>
                <w:b/>
                <w:bCs/>
              </w:rPr>
              <w:t>-8</w:t>
            </w:r>
          </w:p>
        </w:tc>
        <w:tc>
          <w:tcPr>
            <w:tcW w:w="5265" w:type="dxa"/>
          </w:tcPr>
          <w:p w:rsidR="00EA0EA9" w:rsidRPr="00E03872" w:rsidRDefault="00EA0EA9" w:rsidP="00EA0EA9">
            <w:pPr>
              <w:pStyle w:val="Tabletext"/>
              <w:rPr>
                <w:lang w:val="fr-CH"/>
              </w:rPr>
            </w:pPr>
            <w:r w:rsidRPr="00E03872">
              <w:rPr>
                <w:lang w:val="fr-CH"/>
              </w:rPr>
              <w:t>Interfaces numériques pour les signaux de TVHD en studio</w:t>
            </w:r>
          </w:p>
        </w:tc>
        <w:tc>
          <w:tcPr>
            <w:tcW w:w="1458" w:type="dxa"/>
          </w:tcPr>
          <w:p w:rsidR="00EA0EA9" w:rsidRPr="004C78AF" w:rsidRDefault="00EA0EA9" w:rsidP="00EA0EA9">
            <w:pPr>
              <w:pStyle w:val="Tabletext"/>
              <w:jc w:val="center"/>
            </w:pPr>
            <w:r>
              <w:t>NOC</w:t>
            </w:r>
          </w:p>
        </w:tc>
        <w:tc>
          <w:tcPr>
            <w:tcW w:w="1515" w:type="dxa"/>
          </w:tcPr>
          <w:p w:rsidR="00EA0EA9" w:rsidRPr="00E03872" w:rsidRDefault="00EA0EA9" w:rsidP="00EA0EA9">
            <w:pPr>
              <w:pStyle w:val="Tabletext"/>
              <w:rPr>
                <w:lang w:val="fr-CH"/>
              </w:rPr>
            </w:pPr>
          </w:p>
        </w:tc>
      </w:tr>
      <w:tr w:rsidR="00EA0EA9" w:rsidRPr="00E03872" w:rsidTr="003D6701">
        <w:trPr>
          <w:cantSplit/>
        </w:trPr>
        <w:tc>
          <w:tcPr>
            <w:tcW w:w="1794" w:type="dxa"/>
          </w:tcPr>
          <w:p w:rsidR="00EA0EA9" w:rsidRPr="00EA0EA9" w:rsidRDefault="00EA0EA9" w:rsidP="00EA0EA9">
            <w:pPr>
              <w:pStyle w:val="Tabletext"/>
              <w:jc w:val="center"/>
              <w:rPr>
                <w:rStyle w:val="Hyperlink"/>
                <w:b/>
                <w:bCs/>
              </w:rPr>
            </w:pPr>
            <w:hyperlink r:id="rId119" w:history="1">
              <w:r w:rsidRPr="00EA0EA9">
                <w:rPr>
                  <w:rStyle w:val="Hyperlink"/>
                  <w:b/>
                  <w:bCs/>
                </w:rPr>
                <w:t>BT.1122</w:t>
              </w:r>
            </w:hyperlink>
            <w:r w:rsidRPr="00EA0EA9">
              <w:rPr>
                <w:rStyle w:val="Hyperlink"/>
                <w:b/>
                <w:bCs/>
              </w:rPr>
              <w:t>-2</w:t>
            </w:r>
          </w:p>
        </w:tc>
        <w:tc>
          <w:tcPr>
            <w:tcW w:w="5265" w:type="dxa"/>
          </w:tcPr>
          <w:p w:rsidR="00EA0EA9" w:rsidRPr="00E03872" w:rsidRDefault="00EA0EA9" w:rsidP="00EA0EA9">
            <w:pPr>
              <w:pStyle w:val="Tabletext"/>
              <w:rPr>
                <w:lang w:val="fr-CH"/>
              </w:rPr>
            </w:pPr>
            <w:r w:rsidRPr="0016196D">
              <w:rPr>
                <w:lang w:val="fr-CH"/>
              </w:rPr>
              <w:t>Besoins des usagers en matière de codecs pour les systèmes d</w:t>
            </w:r>
            <w:r w:rsidR="00973DC1">
              <w:rPr>
                <w:lang w:val="fr-CH"/>
              </w:rPr>
              <w:t>'</w:t>
            </w:r>
            <w:r w:rsidRPr="0016196D">
              <w:rPr>
                <w:lang w:val="fr-CH"/>
              </w:rPr>
              <w:t>émission et de distribution secondaire de TVDN et de TVHD</w:t>
            </w:r>
          </w:p>
        </w:tc>
        <w:tc>
          <w:tcPr>
            <w:tcW w:w="1458" w:type="dxa"/>
          </w:tcPr>
          <w:p w:rsidR="00EA0EA9" w:rsidRPr="004C78AF" w:rsidRDefault="00EA0EA9" w:rsidP="00EA0EA9">
            <w:pPr>
              <w:pStyle w:val="Tabletext"/>
              <w:jc w:val="center"/>
            </w:pPr>
            <w:r w:rsidRPr="004C78AF">
              <w:t>NOC</w:t>
            </w:r>
          </w:p>
        </w:tc>
        <w:tc>
          <w:tcPr>
            <w:tcW w:w="1515" w:type="dxa"/>
          </w:tcPr>
          <w:p w:rsidR="00EA0EA9" w:rsidRPr="00E03872" w:rsidRDefault="00EA0EA9" w:rsidP="00EA0EA9">
            <w:pPr>
              <w:pStyle w:val="Tabletext"/>
              <w:rPr>
                <w:lang w:val="fr-CH"/>
              </w:rPr>
            </w:pPr>
          </w:p>
        </w:tc>
      </w:tr>
      <w:tr w:rsidR="00EA0EA9" w:rsidRPr="00E03872" w:rsidTr="003D6701">
        <w:trPr>
          <w:cantSplit/>
        </w:trPr>
        <w:tc>
          <w:tcPr>
            <w:tcW w:w="1794" w:type="dxa"/>
          </w:tcPr>
          <w:p w:rsidR="00EA0EA9" w:rsidRPr="00EA0EA9" w:rsidRDefault="00EA0EA9" w:rsidP="00EA0EA9">
            <w:pPr>
              <w:pStyle w:val="Tabletext"/>
              <w:jc w:val="center"/>
              <w:rPr>
                <w:rStyle w:val="Hyperlink"/>
                <w:b/>
                <w:bCs/>
              </w:rPr>
            </w:pPr>
            <w:hyperlink r:id="rId120" w:history="1">
              <w:r w:rsidRPr="00EA0EA9">
                <w:rPr>
                  <w:rStyle w:val="Hyperlink"/>
                  <w:b/>
                  <w:bCs/>
                </w:rPr>
                <w:t>BT.1124</w:t>
              </w:r>
            </w:hyperlink>
            <w:r w:rsidRPr="00EA0EA9">
              <w:rPr>
                <w:rStyle w:val="Hyperlink"/>
                <w:b/>
                <w:bCs/>
              </w:rPr>
              <w:t>-3</w:t>
            </w:r>
          </w:p>
        </w:tc>
        <w:tc>
          <w:tcPr>
            <w:tcW w:w="5265" w:type="dxa"/>
          </w:tcPr>
          <w:p w:rsidR="00EA0EA9" w:rsidRPr="00E03872" w:rsidRDefault="00EA0EA9" w:rsidP="00EA0EA9">
            <w:pPr>
              <w:pStyle w:val="Tabletext"/>
              <w:rPr>
                <w:lang w:val="fr-CH"/>
              </w:rPr>
            </w:pPr>
            <w:r w:rsidRPr="00E03872">
              <w:rPr>
                <w:lang w:val="fr-CH"/>
              </w:rPr>
              <w:t>Signaux de référence pour l</w:t>
            </w:r>
            <w:r w:rsidR="00973DC1">
              <w:rPr>
                <w:lang w:val="fr-CH"/>
              </w:rPr>
              <w:t>'</w:t>
            </w:r>
            <w:r w:rsidRPr="00E03872">
              <w:rPr>
                <w:lang w:val="fr-CH"/>
              </w:rPr>
              <w:t>annulation des images fantômes dans les systèmes de télévision analogique</w:t>
            </w:r>
          </w:p>
        </w:tc>
        <w:tc>
          <w:tcPr>
            <w:tcW w:w="1458" w:type="dxa"/>
          </w:tcPr>
          <w:p w:rsidR="00EA0EA9" w:rsidRPr="004C78AF" w:rsidRDefault="00EA0EA9" w:rsidP="00EA0EA9">
            <w:pPr>
              <w:pStyle w:val="Tabletext"/>
              <w:jc w:val="center"/>
            </w:pPr>
            <w:r w:rsidRPr="004C78AF">
              <w:t>NOC</w:t>
            </w:r>
          </w:p>
        </w:tc>
        <w:tc>
          <w:tcPr>
            <w:tcW w:w="1515" w:type="dxa"/>
          </w:tcPr>
          <w:p w:rsidR="00EA0EA9" w:rsidRPr="00E03872" w:rsidRDefault="00EA0EA9" w:rsidP="00EA0EA9">
            <w:pPr>
              <w:pStyle w:val="Tabletext"/>
              <w:rPr>
                <w:lang w:val="fr-CH"/>
              </w:rPr>
            </w:pPr>
          </w:p>
        </w:tc>
      </w:tr>
      <w:tr w:rsidR="00EA0EA9" w:rsidRPr="00E03872" w:rsidTr="003D6701">
        <w:trPr>
          <w:cantSplit/>
        </w:trPr>
        <w:tc>
          <w:tcPr>
            <w:tcW w:w="1794" w:type="dxa"/>
          </w:tcPr>
          <w:p w:rsidR="00EA0EA9" w:rsidRPr="00EA0EA9" w:rsidRDefault="00EA0EA9" w:rsidP="00EA0EA9">
            <w:pPr>
              <w:pStyle w:val="Tabletext"/>
              <w:jc w:val="center"/>
              <w:rPr>
                <w:rStyle w:val="Hyperlink"/>
                <w:b/>
                <w:bCs/>
              </w:rPr>
            </w:pPr>
            <w:hyperlink r:id="rId121" w:history="1">
              <w:r w:rsidRPr="00EA0EA9">
                <w:rPr>
                  <w:rStyle w:val="Hyperlink"/>
                  <w:b/>
                  <w:bCs/>
                </w:rPr>
                <w:t>BT.1125</w:t>
              </w:r>
            </w:hyperlink>
            <w:r w:rsidRPr="00EA0EA9">
              <w:rPr>
                <w:rStyle w:val="Hyperlink"/>
                <w:b/>
                <w:bCs/>
              </w:rPr>
              <w:t>-0</w:t>
            </w:r>
          </w:p>
        </w:tc>
        <w:tc>
          <w:tcPr>
            <w:tcW w:w="5265" w:type="dxa"/>
          </w:tcPr>
          <w:p w:rsidR="00EA0EA9" w:rsidRPr="00E03872" w:rsidRDefault="00EA0EA9" w:rsidP="00EA0EA9">
            <w:pPr>
              <w:pStyle w:val="Tabletext"/>
              <w:rPr>
                <w:lang w:val="fr-CH"/>
              </w:rPr>
            </w:pPr>
            <w:r w:rsidRPr="00E03872">
              <w:rPr>
                <w:lang w:val="fr-CH"/>
              </w:rPr>
              <w:t>Objectifs fondamentaux de la planification et de la mise en œuvre des systèmes de radiodiffusion de télévision numérique de Terre</w:t>
            </w:r>
          </w:p>
        </w:tc>
        <w:tc>
          <w:tcPr>
            <w:tcW w:w="1458" w:type="dxa"/>
          </w:tcPr>
          <w:p w:rsidR="00EA0EA9" w:rsidRPr="004C78AF" w:rsidRDefault="00EA0EA9" w:rsidP="00EA0EA9">
            <w:pPr>
              <w:pStyle w:val="Tabletext"/>
              <w:jc w:val="center"/>
            </w:pPr>
            <w:r w:rsidRPr="004C78AF">
              <w:t>NOC</w:t>
            </w:r>
          </w:p>
        </w:tc>
        <w:tc>
          <w:tcPr>
            <w:tcW w:w="1515" w:type="dxa"/>
          </w:tcPr>
          <w:p w:rsidR="00EA0EA9" w:rsidRPr="00E03872" w:rsidRDefault="00EA0EA9" w:rsidP="00EA0EA9">
            <w:pPr>
              <w:pStyle w:val="Tabletext"/>
              <w:rPr>
                <w:lang w:val="fr-CH"/>
              </w:rPr>
            </w:pPr>
          </w:p>
        </w:tc>
      </w:tr>
      <w:tr w:rsidR="00EA0EA9" w:rsidRPr="00E03872" w:rsidTr="003D6701">
        <w:trPr>
          <w:cantSplit/>
        </w:trPr>
        <w:tc>
          <w:tcPr>
            <w:tcW w:w="1794" w:type="dxa"/>
          </w:tcPr>
          <w:p w:rsidR="00EA0EA9" w:rsidRPr="00EA0EA9" w:rsidRDefault="00EA0EA9" w:rsidP="00EA0EA9">
            <w:pPr>
              <w:pStyle w:val="Tabletext"/>
              <w:jc w:val="center"/>
              <w:rPr>
                <w:rStyle w:val="Hyperlink"/>
                <w:b/>
                <w:bCs/>
              </w:rPr>
            </w:pPr>
            <w:hyperlink r:id="rId122" w:history="1">
              <w:r w:rsidRPr="00EA0EA9">
                <w:rPr>
                  <w:rStyle w:val="Hyperlink"/>
                  <w:b/>
                  <w:bCs/>
                </w:rPr>
                <w:t>BT.1127</w:t>
              </w:r>
            </w:hyperlink>
            <w:r w:rsidRPr="00EA0EA9">
              <w:rPr>
                <w:rStyle w:val="Hyperlink"/>
                <w:b/>
                <w:bCs/>
              </w:rPr>
              <w:t>-0</w:t>
            </w:r>
          </w:p>
        </w:tc>
        <w:tc>
          <w:tcPr>
            <w:tcW w:w="5265" w:type="dxa"/>
          </w:tcPr>
          <w:p w:rsidR="00EA0EA9" w:rsidRPr="00E03872" w:rsidRDefault="00EA0EA9" w:rsidP="00EA0EA9">
            <w:pPr>
              <w:pStyle w:val="Tabletext"/>
              <w:rPr>
                <w:lang w:val="fr-CH"/>
              </w:rPr>
            </w:pPr>
            <w:r w:rsidRPr="00E03872">
              <w:rPr>
                <w:lang w:val="fr-CH"/>
              </w:rPr>
              <w:t>Exigences de qualité relative des systèmes de radiodiffusion télévisuelle</w:t>
            </w:r>
          </w:p>
        </w:tc>
        <w:tc>
          <w:tcPr>
            <w:tcW w:w="1458" w:type="dxa"/>
          </w:tcPr>
          <w:p w:rsidR="00EA0EA9" w:rsidRPr="004C78AF" w:rsidRDefault="00EA0EA9" w:rsidP="00EA0EA9">
            <w:pPr>
              <w:pStyle w:val="Tabletext"/>
              <w:jc w:val="center"/>
            </w:pPr>
            <w:r w:rsidRPr="004C78AF">
              <w:t>NOC</w:t>
            </w:r>
          </w:p>
        </w:tc>
        <w:tc>
          <w:tcPr>
            <w:tcW w:w="1515" w:type="dxa"/>
          </w:tcPr>
          <w:p w:rsidR="00EA0EA9" w:rsidRPr="00E03872" w:rsidRDefault="00EA0EA9" w:rsidP="00EA0EA9">
            <w:pPr>
              <w:pStyle w:val="Tabletext"/>
              <w:rPr>
                <w:lang w:val="fr-CH"/>
              </w:rPr>
            </w:pPr>
          </w:p>
        </w:tc>
      </w:tr>
      <w:tr w:rsidR="00EA0EA9" w:rsidRPr="00E03872" w:rsidTr="003D6701">
        <w:trPr>
          <w:cantSplit/>
        </w:trPr>
        <w:tc>
          <w:tcPr>
            <w:tcW w:w="1794" w:type="dxa"/>
          </w:tcPr>
          <w:p w:rsidR="00EA0EA9" w:rsidRPr="00EA0EA9" w:rsidRDefault="00EA0EA9" w:rsidP="00EA0EA9">
            <w:pPr>
              <w:pStyle w:val="Tabletext"/>
              <w:jc w:val="center"/>
              <w:rPr>
                <w:rStyle w:val="Hyperlink"/>
                <w:b/>
                <w:bCs/>
              </w:rPr>
            </w:pPr>
            <w:hyperlink r:id="rId123" w:history="1">
              <w:r w:rsidRPr="00EA0EA9">
                <w:rPr>
                  <w:rStyle w:val="Hyperlink"/>
                  <w:rFonts w:ascii="Times New Roman Bold" w:hAnsi="Times New Roman Bold" w:cs="Times New Roman Bold"/>
                  <w:b/>
                  <w:bCs/>
                </w:rPr>
                <w:t>BT.1129</w:t>
              </w:r>
            </w:hyperlink>
            <w:r w:rsidRPr="00EA0EA9">
              <w:rPr>
                <w:rStyle w:val="Hyperlink"/>
                <w:b/>
                <w:bCs/>
              </w:rPr>
              <w:t>-2</w:t>
            </w:r>
          </w:p>
        </w:tc>
        <w:tc>
          <w:tcPr>
            <w:tcW w:w="5265" w:type="dxa"/>
          </w:tcPr>
          <w:p w:rsidR="00EA0EA9" w:rsidRPr="00E03872" w:rsidRDefault="00EA0EA9" w:rsidP="00EA0EA9">
            <w:pPr>
              <w:pStyle w:val="Tabletext"/>
              <w:rPr>
                <w:lang w:val="fr-CH"/>
              </w:rPr>
            </w:pPr>
            <w:r w:rsidRPr="00E03872">
              <w:rPr>
                <w:lang w:val="fr-CH"/>
              </w:rPr>
              <w:t>Evaluation subjective des systèmes de télévision numérique à définition normale (TVDN)</w:t>
            </w:r>
          </w:p>
        </w:tc>
        <w:tc>
          <w:tcPr>
            <w:tcW w:w="1458" w:type="dxa"/>
          </w:tcPr>
          <w:p w:rsidR="00EA0EA9" w:rsidRPr="004C78AF" w:rsidRDefault="00EA0EA9" w:rsidP="00EA0EA9">
            <w:pPr>
              <w:pStyle w:val="Tabletext"/>
              <w:jc w:val="center"/>
            </w:pPr>
            <w:r w:rsidRPr="004C78AF">
              <w:t>NOC</w:t>
            </w:r>
          </w:p>
        </w:tc>
        <w:tc>
          <w:tcPr>
            <w:tcW w:w="1515" w:type="dxa"/>
          </w:tcPr>
          <w:p w:rsidR="00EA0EA9" w:rsidRPr="00E03872" w:rsidRDefault="00EA0EA9" w:rsidP="00EA0EA9">
            <w:pPr>
              <w:pStyle w:val="Tabletext"/>
              <w:rPr>
                <w:lang w:val="fr-CH"/>
              </w:rPr>
            </w:pPr>
          </w:p>
        </w:tc>
      </w:tr>
      <w:tr w:rsidR="00EA0EA9" w:rsidRPr="00E03872" w:rsidTr="003D6701">
        <w:trPr>
          <w:cantSplit/>
        </w:trPr>
        <w:tc>
          <w:tcPr>
            <w:tcW w:w="1794" w:type="dxa"/>
          </w:tcPr>
          <w:p w:rsidR="00EA0EA9" w:rsidRPr="00EA0EA9" w:rsidRDefault="00EA0EA9" w:rsidP="00EA0EA9">
            <w:pPr>
              <w:pStyle w:val="Tabletext"/>
              <w:jc w:val="center"/>
              <w:rPr>
                <w:b/>
                <w:bCs/>
                <w:lang w:val="ru-RU"/>
              </w:rPr>
            </w:pPr>
            <w:hyperlink r:id="rId124" w:history="1">
              <w:r w:rsidRPr="00EA0EA9">
                <w:rPr>
                  <w:rStyle w:val="Hyperlink"/>
                  <w:b/>
                  <w:bCs/>
                  <w:lang w:val="ru-RU"/>
                </w:rPr>
                <w:t>BT.1195-1</w:t>
              </w:r>
            </w:hyperlink>
          </w:p>
        </w:tc>
        <w:tc>
          <w:tcPr>
            <w:tcW w:w="5265" w:type="dxa"/>
          </w:tcPr>
          <w:p w:rsidR="00EA0EA9" w:rsidRPr="00E03872" w:rsidRDefault="00EA0EA9" w:rsidP="00EA0EA9">
            <w:pPr>
              <w:pStyle w:val="Tabletext"/>
              <w:rPr>
                <w:lang w:val="fr-CH"/>
              </w:rPr>
            </w:pPr>
            <w:r w:rsidRPr="00DE47BF">
              <w:rPr>
                <w:lang w:val="fr-CH"/>
              </w:rPr>
              <w:t>Caractéristiques des antennes d</w:t>
            </w:r>
            <w:r w:rsidR="00973DC1">
              <w:rPr>
                <w:lang w:val="fr-CH"/>
              </w:rPr>
              <w:t>'</w:t>
            </w:r>
            <w:r w:rsidRPr="00DE47BF">
              <w:rPr>
                <w:lang w:val="fr-CH"/>
              </w:rPr>
              <w:t>émission en ondes métriques et décimétriques</w:t>
            </w:r>
          </w:p>
        </w:tc>
        <w:tc>
          <w:tcPr>
            <w:tcW w:w="1458" w:type="dxa"/>
          </w:tcPr>
          <w:p w:rsidR="00EA0EA9" w:rsidRPr="004C78AF" w:rsidRDefault="00EA0EA9" w:rsidP="00EA0EA9">
            <w:pPr>
              <w:pStyle w:val="Tabletext"/>
              <w:jc w:val="center"/>
            </w:pPr>
            <w:r>
              <w:t>NOC</w:t>
            </w:r>
          </w:p>
        </w:tc>
        <w:tc>
          <w:tcPr>
            <w:tcW w:w="1515" w:type="dxa"/>
          </w:tcPr>
          <w:p w:rsidR="00EA0EA9" w:rsidRPr="00E03872" w:rsidRDefault="00EA0EA9" w:rsidP="00EA0EA9">
            <w:pPr>
              <w:pStyle w:val="Tabletext"/>
              <w:rPr>
                <w:lang w:val="fr-CH"/>
              </w:rPr>
            </w:pPr>
          </w:p>
        </w:tc>
      </w:tr>
      <w:tr w:rsidR="00EA0EA9" w:rsidRPr="00E03872" w:rsidTr="003D6701">
        <w:trPr>
          <w:cantSplit/>
        </w:trPr>
        <w:tc>
          <w:tcPr>
            <w:tcW w:w="1794" w:type="dxa"/>
          </w:tcPr>
          <w:p w:rsidR="00EA0EA9" w:rsidRPr="00EA0EA9" w:rsidRDefault="00EA0EA9" w:rsidP="00EA0EA9">
            <w:pPr>
              <w:pStyle w:val="Tabletext"/>
              <w:jc w:val="center"/>
              <w:rPr>
                <w:rStyle w:val="Hyperlink"/>
                <w:b/>
                <w:bCs/>
              </w:rPr>
            </w:pPr>
            <w:hyperlink r:id="rId125" w:history="1">
              <w:r w:rsidRPr="00EA0EA9">
                <w:rPr>
                  <w:rStyle w:val="Hyperlink"/>
                  <w:b/>
                  <w:bCs/>
                </w:rPr>
                <w:t>BT.1198</w:t>
              </w:r>
            </w:hyperlink>
            <w:r w:rsidRPr="00EA0EA9">
              <w:rPr>
                <w:rStyle w:val="Hyperlink"/>
                <w:b/>
                <w:bCs/>
              </w:rPr>
              <w:t>-0</w:t>
            </w:r>
          </w:p>
        </w:tc>
        <w:tc>
          <w:tcPr>
            <w:tcW w:w="5265" w:type="dxa"/>
          </w:tcPr>
          <w:p w:rsidR="00EA0EA9" w:rsidRPr="00E03872" w:rsidRDefault="00EA0EA9" w:rsidP="00EA0EA9">
            <w:pPr>
              <w:pStyle w:val="Tabletext"/>
              <w:rPr>
                <w:lang w:val="fr-CH"/>
              </w:rPr>
            </w:pPr>
            <w:r w:rsidRPr="00E03872">
              <w:rPr>
                <w:lang w:val="fr-CH"/>
              </w:rPr>
              <w:t>Télévision stéréoscopique basée sur deux voies oeil droit et oeil gauche</w:t>
            </w:r>
          </w:p>
        </w:tc>
        <w:tc>
          <w:tcPr>
            <w:tcW w:w="1458" w:type="dxa"/>
          </w:tcPr>
          <w:p w:rsidR="00EA0EA9" w:rsidRPr="004C78AF" w:rsidRDefault="00EA0EA9" w:rsidP="00EA0EA9">
            <w:pPr>
              <w:pStyle w:val="Tabletext"/>
              <w:jc w:val="center"/>
            </w:pPr>
            <w:r w:rsidRPr="004C78AF">
              <w:t>NOC</w:t>
            </w:r>
          </w:p>
        </w:tc>
        <w:tc>
          <w:tcPr>
            <w:tcW w:w="1515" w:type="dxa"/>
          </w:tcPr>
          <w:p w:rsidR="00EA0EA9" w:rsidRPr="00E03872" w:rsidRDefault="00EA0EA9" w:rsidP="00EA0EA9">
            <w:pPr>
              <w:pStyle w:val="Tabletext"/>
              <w:rPr>
                <w:lang w:val="fr-CH"/>
              </w:rPr>
            </w:pPr>
          </w:p>
        </w:tc>
      </w:tr>
      <w:tr w:rsidR="00EA0EA9" w:rsidRPr="00E03872" w:rsidTr="003D6701">
        <w:trPr>
          <w:cantSplit/>
        </w:trPr>
        <w:tc>
          <w:tcPr>
            <w:tcW w:w="1794" w:type="dxa"/>
          </w:tcPr>
          <w:p w:rsidR="00EA0EA9" w:rsidRPr="00EA0EA9" w:rsidRDefault="00EA0EA9" w:rsidP="00EA0EA9">
            <w:pPr>
              <w:pStyle w:val="Tabletext"/>
              <w:jc w:val="center"/>
              <w:rPr>
                <w:rStyle w:val="Hyperlink"/>
                <w:b/>
                <w:bCs/>
              </w:rPr>
            </w:pPr>
            <w:hyperlink r:id="rId126" w:history="1">
              <w:r w:rsidRPr="00EA0EA9">
                <w:rPr>
                  <w:rStyle w:val="Hyperlink"/>
                  <w:b/>
                  <w:bCs/>
                </w:rPr>
                <w:t>BT.1199</w:t>
              </w:r>
            </w:hyperlink>
            <w:r w:rsidRPr="00EA0EA9">
              <w:rPr>
                <w:rStyle w:val="Hyperlink"/>
                <w:b/>
                <w:bCs/>
              </w:rPr>
              <w:t>-1</w:t>
            </w:r>
          </w:p>
        </w:tc>
        <w:tc>
          <w:tcPr>
            <w:tcW w:w="5265" w:type="dxa"/>
          </w:tcPr>
          <w:p w:rsidR="00EA0EA9" w:rsidRPr="00E03872" w:rsidRDefault="00EA0EA9" w:rsidP="00EA0EA9">
            <w:pPr>
              <w:pStyle w:val="Tabletext"/>
              <w:rPr>
                <w:lang w:val="fr-CH"/>
              </w:rPr>
            </w:pPr>
            <w:r w:rsidRPr="00E03872">
              <w:rPr>
                <w:lang w:val="fr-CH"/>
              </w:rPr>
              <w:t>Utilisation de la réduction du débit binaire dans l</w:t>
            </w:r>
            <w:r w:rsidR="00973DC1">
              <w:rPr>
                <w:lang w:val="fr-CH"/>
              </w:rPr>
              <w:t>'</w:t>
            </w:r>
            <w:r w:rsidRPr="00E03872">
              <w:rPr>
                <w:lang w:val="fr-CH"/>
              </w:rPr>
              <w:t>environnement d</w:t>
            </w:r>
            <w:r w:rsidR="00973DC1">
              <w:rPr>
                <w:lang w:val="fr-CH"/>
              </w:rPr>
              <w:t>'</w:t>
            </w:r>
            <w:r w:rsidRPr="00E03872">
              <w:rPr>
                <w:lang w:val="fr-CH"/>
              </w:rPr>
              <w:t>un studio de TVHD</w:t>
            </w:r>
          </w:p>
        </w:tc>
        <w:tc>
          <w:tcPr>
            <w:tcW w:w="1458" w:type="dxa"/>
          </w:tcPr>
          <w:p w:rsidR="00EA0EA9" w:rsidRPr="004C78AF" w:rsidRDefault="00EA0EA9" w:rsidP="00EA0EA9">
            <w:pPr>
              <w:pStyle w:val="Tabletext"/>
              <w:jc w:val="center"/>
            </w:pPr>
            <w:r w:rsidRPr="004C78AF">
              <w:t>NOC</w:t>
            </w:r>
          </w:p>
        </w:tc>
        <w:tc>
          <w:tcPr>
            <w:tcW w:w="1515" w:type="dxa"/>
          </w:tcPr>
          <w:p w:rsidR="00EA0EA9" w:rsidRPr="00E03872" w:rsidRDefault="00EA0EA9" w:rsidP="00EA0EA9">
            <w:pPr>
              <w:pStyle w:val="Tabletext"/>
              <w:rPr>
                <w:lang w:val="fr-CH"/>
              </w:rPr>
            </w:pPr>
          </w:p>
        </w:tc>
      </w:tr>
      <w:tr w:rsidR="00EA0EA9" w:rsidRPr="00E03872" w:rsidTr="003D6701">
        <w:trPr>
          <w:cantSplit/>
        </w:trPr>
        <w:tc>
          <w:tcPr>
            <w:tcW w:w="1794" w:type="dxa"/>
          </w:tcPr>
          <w:p w:rsidR="00EA0EA9" w:rsidRPr="00EA0EA9" w:rsidRDefault="00EA0EA9" w:rsidP="00EA0EA9">
            <w:pPr>
              <w:pStyle w:val="Tabletext"/>
              <w:jc w:val="center"/>
              <w:rPr>
                <w:rStyle w:val="Hyperlink"/>
                <w:b/>
                <w:bCs/>
              </w:rPr>
            </w:pPr>
            <w:hyperlink r:id="rId127" w:history="1">
              <w:r w:rsidRPr="00EA0EA9">
                <w:rPr>
                  <w:rStyle w:val="Hyperlink"/>
                  <w:b/>
                  <w:bCs/>
                </w:rPr>
                <w:t>BT.1203</w:t>
              </w:r>
            </w:hyperlink>
            <w:r w:rsidRPr="00EA0EA9">
              <w:rPr>
                <w:rStyle w:val="Hyperlink"/>
                <w:b/>
                <w:bCs/>
              </w:rPr>
              <w:t>-2</w:t>
            </w:r>
          </w:p>
        </w:tc>
        <w:tc>
          <w:tcPr>
            <w:tcW w:w="5265" w:type="dxa"/>
          </w:tcPr>
          <w:p w:rsidR="00EA0EA9" w:rsidRPr="00E03872" w:rsidRDefault="00EA0EA9" w:rsidP="00EA0EA9">
            <w:pPr>
              <w:pStyle w:val="Tabletext"/>
              <w:rPr>
                <w:lang w:val="fr-CH"/>
              </w:rPr>
            </w:pPr>
            <w:r w:rsidRPr="00E03872">
              <w:rPr>
                <w:lang w:val="fr-CH"/>
              </w:rPr>
              <w:t>Besoins des usagers en matière de systèmes génériques de codage vidéo à réduction de débit binaire des signaux de télévision numérique pour un système de télévision de bout en bout</w:t>
            </w:r>
          </w:p>
        </w:tc>
        <w:tc>
          <w:tcPr>
            <w:tcW w:w="1458" w:type="dxa"/>
          </w:tcPr>
          <w:p w:rsidR="00EA0EA9" w:rsidRPr="004C78AF" w:rsidRDefault="00EA0EA9" w:rsidP="00EA0EA9">
            <w:pPr>
              <w:pStyle w:val="Tabletext"/>
              <w:jc w:val="center"/>
            </w:pPr>
            <w:r w:rsidRPr="004C78AF">
              <w:t>NOC</w:t>
            </w:r>
          </w:p>
        </w:tc>
        <w:tc>
          <w:tcPr>
            <w:tcW w:w="1515" w:type="dxa"/>
          </w:tcPr>
          <w:p w:rsidR="00EA0EA9" w:rsidRPr="00E03872" w:rsidRDefault="00EA0EA9" w:rsidP="00EA0EA9">
            <w:pPr>
              <w:pStyle w:val="Tabletext"/>
              <w:rPr>
                <w:lang w:val="fr-CH"/>
              </w:rPr>
            </w:pPr>
          </w:p>
        </w:tc>
      </w:tr>
      <w:tr w:rsidR="00EA0EA9" w:rsidRPr="00E03872" w:rsidTr="003D6701">
        <w:trPr>
          <w:cantSplit/>
        </w:trPr>
        <w:tc>
          <w:tcPr>
            <w:tcW w:w="1794" w:type="dxa"/>
          </w:tcPr>
          <w:p w:rsidR="00EA0EA9" w:rsidRPr="00EA0EA9" w:rsidRDefault="00EA0EA9" w:rsidP="00EA0EA9">
            <w:pPr>
              <w:pStyle w:val="Tabletext"/>
              <w:jc w:val="center"/>
              <w:rPr>
                <w:rStyle w:val="Hyperlink"/>
                <w:b/>
                <w:bCs/>
              </w:rPr>
            </w:pPr>
            <w:hyperlink r:id="rId128" w:history="1">
              <w:r w:rsidRPr="00EA0EA9">
                <w:rPr>
                  <w:rStyle w:val="Hyperlink"/>
                  <w:b/>
                  <w:bCs/>
                </w:rPr>
                <w:t>BT.1206</w:t>
              </w:r>
            </w:hyperlink>
            <w:r w:rsidRPr="00EA0EA9">
              <w:rPr>
                <w:rStyle w:val="Hyperlink"/>
                <w:b/>
                <w:bCs/>
              </w:rPr>
              <w:t>-2</w:t>
            </w:r>
          </w:p>
        </w:tc>
        <w:tc>
          <w:tcPr>
            <w:tcW w:w="5265" w:type="dxa"/>
          </w:tcPr>
          <w:p w:rsidR="00EA0EA9" w:rsidRPr="00E03872" w:rsidRDefault="00EA0EA9" w:rsidP="00EA0EA9">
            <w:pPr>
              <w:pStyle w:val="Tabletext"/>
              <w:rPr>
                <w:lang w:val="fr-CH"/>
              </w:rPr>
            </w:pPr>
            <w:r>
              <w:rPr>
                <w:lang w:val="fr-CH"/>
              </w:rPr>
              <w:t>Limite</w:t>
            </w:r>
            <w:r w:rsidRPr="00E03872">
              <w:rPr>
                <w:lang w:val="fr-CH"/>
              </w:rPr>
              <w:t xml:space="preserve"> spectr</w:t>
            </w:r>
            <w:r>
              <w:rPr>
                <w:lang w:val="fr-CH"/>
              </w:rPr>
              <w:t>al</w:t>
            </w:r>
            <w:r w:rsidRPr="00E03872">
              <w:rPr>
                <w:lang w:val="fr-CH"/>
              </w:rPr>
              <w:t>e pour la radiodiffusion télévisuelle numérique de Terre</w:t>
            </w:r>
          </w:p>
        </w:tc>
        <w:tc>
          <w:tcPr>
            <w:tcW w:w="1458" w:type="dxa"/>
          </w:tcPr>
          <w:p w:rsidR="00EA0EA9" w:rsidRPr="004C78AF" w:rsidRDefault="00EA0EA9" w:rsidP="00EA0EA9">
            <w:pPr>
              <w:pStyle w:val="Tabletext"/>
              <w:jc w:val="center"/>
            </w:pPr>
            <w:r w:rsidRPr="004C78AF">
              <w:t>NOC</w:t>
            </w:r>
          </w:p>
        </w:tc>
        <w:tc>
          <w:tcPr>
            <w:tcW w:w="1515" w:type="dxa"/>
          </w:tcPr>
          <w:p w:rsidR="00EA0EA9" w:rsidRPr="00E03872" w:rsidRDefault="00EA0EA9" w:rsidP="00EA0EA9">
            <w:pPr>
              <w:pStyle w:val="Tabletext"/>
              <w:rPr>
                <w:lang w:val="fr-CH"/>
              </w:rPr>
            </w:pPr>
          </w:p>
        </w:tc>
      </w:tr>
      <w:tr w:rsidR="00EA0EA9" w:rsidRPr="00E03872" w:rsidTr="003D6701">
        <w:trPr>
          <w:cantSplit/>
        </w:trPr>
        <w:tc>
          <w:tcPr>
            <w:tcW w:w="1794" w:type="dxa"/>
          </w:tcPr>
          <w:p w:rsidR="00EA0EA9" w:rsidRPr="00EA0EA9" w:rsidRDefault="00EA0EA9" w:rsidP="00EA0EA9">
            <w:pPr>
              <w:pStyle w:val="Tabletext"/>
              <w:jc w:val="center"/>
              <w:rPr>
                <w:rStyle w:val="Hyperlink"/>
                <w:b/>
                <w:bCs/>
              </w:rPr>
            </w:pPr>
            <w:hyperlink r:id="rId129" w:history="1">
              <w:r w:rsidRPr="00EA0EA9">
                <w:rPr>
                  <w:rStyle w:val="Hyperlink"/>
                  <w:b/>
                  <w:bCs/>
                </w:rPr>
                <w:t>BT.1207</w:t>
              </w:r>
            </w:hyperlink>
            <w:r w:rsidRPr="00EA0EA9">
              <w:rPr>
                <w:rStyle w:val="Hyperlink"/>
                <w:b/>
                <w:bCs/>
              </w:rPr>
              <w:t>-1</w:t>
            </w:r>
          </w:p>
        </w:tc>
        <w:tc>
          <w:tcPr>
            <w:tcW w:w="5265" w:type="dxa"/>
          </w:tcPr>
          <w:p w:rsidR="00EA0EA9" w:rsidRPr="00E03872" w:rsidRDefault="00EA0EA9" w:rsidP="00EA0EA9">
            <w:pPr>
              <w:pStyle w:val="Tabletext"/>
              <w:rPr>
                <w:lang w:val="fr-CH"/>
              </w:rPr>
            </w:pPr>
            <w:r w:rsidRPr="00E03872">
              <w:rPr>
                <w:lang w:val="fr-CH"/>
              </w:rPr>
              <w:t>Méthodes d</w:t>
            </w:r>
            <w:r w:rsidR="00973DC1">
              <w:rPr>
                <w:lang w:val="fr-CH"/>
              </w:rPr>
              <w:t>'</w:t>
            </w:r>
            <w:r w:rsidRPr="00E03872">
              <w:rPr>
                <w:lang w:val="fr-CH"/>
              </w:rPr>
              <w:t>accès aux données pour la radiodiffusion télévisuelle numérique par voie hertzienne de Terre</w:t>
            </w:r>
          </w:p>
        </w:tc>
        <w:tc>
          <w:tcPr>
            <w:tcW w:w="1458" w:type="dxa"/>
          </w:tcPr>
          <w:p w:rsidR="00EA0EA9" w:rsidRPr="004C78AF" w:rsidRDefault="00EA0EA9" w:rsidP="00EA0EA9">
            <w:pPr>
              <w:pStyle w:val="Tabletext"/>
              <w:jc w:val="center"/>
            </w:pPr>
            <w:r w:rsidRPr="004C78AF">
              <w:t>NOC</w:t>
            </w:r>
          </w:p>
        </w:tc>
        <w:tc>
          <w:tcPr>
            <w:tcW w:w="1515" w:type="dxa"/>
          </w:tcPr>
          <w:p w:rsidR="00EA0EA9" w:rsidRPr="00E03872" w:rsidRDefault="00EA0EA9" w:rsidP="00EA0EA9">
            <w:pPr>
              <w:pStyle w:val="Tabletext"/>
              <w:rPr>
                <w:lang w:val="fr-CH"/>
              </w:rPr>
            </w:pPr>
          </w:p>
        </w:tc>
      </w:tr>
      <w:tr w:rsidR="00EA0EA9" w:rsidRPr="00E03872" w:rsidTr="003D6701">
        <w:trPr>
          <w:cantSplit/>
        </w:trPr>
        <w:tc>
          <w:tcPr>
            <w:tcW w:w="1794" w:type="dxa"/>
          </w:tcPr>
          <w:p w:rsidR="00EA0EA9" w:rsidRPr="00EA0EA9" w:rsidRDefault="00EA0EA9" w:rsidP="00EA0EA9">
            <w:pPr>
              <w:pStyle w:val="Tabletext"/>
              <w:jc w:val="center"/>
              <w:rPr>
                <w:rStyle w:val="Hyperlink"/>
                <w:b/>
                <w:bCs/>
              </w:rPr>
            </w:pPr>
            <w:hyperlink r:id="rId130" w:history="1">
              <w:r w:rsidRPr="00EA0EA9">
                <w:rPr>
                  <w:rStyle w:val="Hyperlink"/>
                  <w:b/>
                  <w:bCs/>
                </w:rPr>
                <w:t>BT.1209</w:t>
              </w:r>
            </w:hyperlink>
            <w:r w:rsidRPr="00EA0EA9">
              <w:rPr>
                <w:rStyle w:val="Hyperlink"/>
                <w:b/>
                <w:bCs/>
              </w:rPr>
              <w:t>-1</w:t>
            </w:r>
          </w:p>
        </w:tc>
        <w:tc>
          <w:tcPr>
            <w:tcW w:w="5265" w:type="dxa"/>
          </w:tcPr>
          <w:p w:rsidR="00EA0EA9" w:rsidRPr="00E03872" w:rsidRDefault="00EA0EA9" w:rsidP="00EA0EA9">
            <w:pPr>
              <w:pStyle w:val="Tabletext"/>
              <w:rPr>
                <w:lang w:val="fr-CH"/>
              </w:rPr>
            </w:pPr>
            <w:r w:rsidRPr="00E03872">
              <w:rPr>
                <w:lang w:val="fr-CH"/>
              </w:rPr>
              <w:t>Méthodes de multiplexage des services pour la radiodiffusion de télévision numérique par voie hertzienne de Terre</w:t>
            </w:r>
          </w:p>
        </w:tc>
        <w:tc>
          <w:tcPr>
            <w:tcW w:w="1458" w:type="dxa"/>
          </w:tcPr>
          <w:p w:rsidR="00EA0EA9" w:rsidRPr="004C78AF" w:rsidRDefault="00EA0EA9" w:rsidP="00EA0EA9">
            <w:pPr>
              <w:pStyle w:val="Tabletext"/>
              <w:jc w:val="center"/>
            </w:pPr>
            <w:r w:rsidRPr="004C78AF">
              <w:t>NOC</w:t>
            </w:r>
          </w:p>
        </w:tc>
        <w:tc>
          <w:tcPr>
            <w:tcW w:w="1515" w:type="dxa"/>
          </w:tcPr>
          <w:p w:rsidR="00EA0EA9" w:rsidRPr="00E03872" w:rsidRDefault="00EA0EA9" w:rsidP="00EA0EA9">
            <w:pPr>
              <w:pStyle w:val="Tabletext"/>
              <w:rPr>
                <w:lang w:val="fr-CH"/>
              </w:rPr>
            </w:pPr>
          </w:p>
        </w:tc>
      </w:tr>
      <w:tr w:rsidR="00EA0EA9" w:rsidRPr="00E03872" w:rsidTr="003D6701">
        <w:trPr>
          <w:cantSplit/>
        </w:trPr>
        <w:tc>
          <w:tcPr>
            <w:tcW w:w="1794" w:type="dxa"/>
          </w:tcPr>
          <w:p w:rsidR="00EA0EA9" w:rsidRPr="00EA0EA9" w:rsidRDefault="00EA0EA9" w:rsidP="00EA0EA9">
            <w:pPr>
              <w:pStyle w:val="Tabletext"/>
              <w:jc w:val="center"/>
              <w:rPr>
                <w:rStyle w:val="Hyperlink"/>
                <w:b/>
                <w:bCs/>
              </w:rPr>
            </w:pPr>
            <w:hyperlink r:id="rId131" w:history="1">
              <w:r w:rsidRPr="00EA0EA9">
                <w:rPr>
                  <w:rStyle w:val="Hyperlink"/>
                  <w:b/>
                  <w:bCs/>
                </w:rPr>
                <w:t>BT.1210</w:t>
              </w:r>
            </w:hyperlink>
            <w:r w:rsidRPr="00EA0EA9">
              <w:rPr>
                <w:rStyle w:val="Hyperlink"/>
                <w:b/>
                <w:bCs/>
              </w:rPr>
              <w:t>-4</w:t>
            </w:r>
          </w:p>
        </w:tc>
        <w:tc>
          <w:tcPr>
            <w:tcW w:w="5265" w:type="dxa"/>
          </w:tcPr>
          <w:p w:rsidR="00EA0EA9" w:rsidRPr="00DE47BF" w:rsidRDefault="00EA0EA9" w:rsidP="00EA0EA9">
            <w:pPr>
              <w:pStyle w:val="Tabletext"/>
            </w:pPr>
            <w:r w:rsidRPr="00DE47BF">
              <w:rPr>
                <w:lang w:val="fr-CH"/>
              </w:rPr>
              <w:t>Images d</w:t>
            </w:r>
            <w:r w:rsidR="00973DC1">
              <w:rPr>
                <w:lang w:val="fr-CH"/>
              </w:rPr>
              <w:t>'</w:t>
            </w:r>
            <w:r w:rsidRPr="00DE47BF">
              <w:rPr>
                <w:lang w:val="fr-CH"/>
              </w:rPr>
              <w:t>essai à utiliser pour l</w:t>
            </w:r>
            <w:r w:rsidR="00973DC1">
              <w:rPr>
                <w:lang w:val="fr-CH"/>
              </w:rPr>
              <w:t>'</w:t>
            </w:r>
            <w:r w:rsidRPr="00DE47BF">
              <w:rPr>
                <w:lang w:val="fr-CH"/>
              </w:rPr>
              <w:t>évaluation de la qualité des images</w:t>
            </w:r>
          </w:p>
        </w:tc>
        <w:tc>
          <w:tcPr>
            <w:tcW w:w="1458" w:type="dxa"/>
          </w:tcPr>
          <w:p w:rsidR="00EA0EA9" w:rsidRPr="004C78AF" w:rsidRDefault="00EA0EA9" w:rsidP="00EA0EA9">
            <w:pPr>
              <w:pStyle w:val="Tabletext"/>
              <w:jc w:val="center"/>
            </w:pPr>
            <w:r>
              <w:t>NOC</w:t>
            </w:r>
          </w:p>
        </w:tc>
        <w:tc>
          <w:tcPr>
            <w:tcW w:w="1515" w:type="dxa"/>
          </w:tcPr>
          <w:p w:rsidR="00EA0EA9" w:rsidRPr="00E03872" w:rsidRDefault="00EA0EA9" w:rsidP="00EA0EA9">
            <w:pPr>
              <w:pStyle w:val="Tabletext"/>
              <w:rPr>
                <w:lang w:val="fr-CH"/>
              </w:rPr>
            </w:pPr>
          </w:p>
        </w:tc>
      </w:tr>
      <w:tr w:rsidR="00EA0EA9" w:rsidRPr="00E03872" w:rsidTr="003D6701">
        <w:trPr>
          <w:cantSplit/>
        </w:trPr>
        <w:tc>
          <w:tcPr>
            <w:tcW w:w="1794" w:type="dxa"/>
          </w:tcPr>
          <w:p w:rsidR="00EA0EA9" w:rsidRPr="00EA0EA9" w:rsidRDefault="00EA0EA9" w:rsidP="00EA0EA9">
            <w:pPr>
              <w:pStyle w:val="Tabletext"/>
              <w:jc w:val="center"/>
              <w:rPr>
                <w:rStyle w:val="Hyperlink"/>
                <w:b/>
                <w:bCs/>
              </w:rPr>
            </w:pPr>
            <w:hyperlink r:id="rId132" w:history="1">
              <w:r w:rsidRPr="00EA0EA9">
                <w:rPr>
                  <w:rStyle w:val="Hyperlink"/>
                  <w:b/>
                  <w:bCs/>
                </w:rPr>
                <w:t>BT.1299</w:t>
              </w:r>
            </w:hyperlink>
            <w:r w:rsidRPr="00EA0EA9">
              <w:rPr>
                <w:rStyle w:val="Hyperlink"/>
                <w:b/>
                <w:bCs/>
              </w:rPr>
              <w:t>-1</w:t>
            </w:r>
          </w:p>
        </w:tc>
        <w:tc>
          <w:tcPr>
            <w:tcW w:w="5265" w:type="dxa"/>
          </w:tcPr>
          <w:p w:rsidR="00EA0EA9" w:rsidRPr="00E03872" w:rsidRDefault="00EA0EA9" w:rsidP="00EA0EA9">
            <w:pPr>
              <w:pStyle w:val="Tabletext"/>
              <w:rPr>
                <w:lang w:val="fr-CH"/>
              </w:rPr>
            </w:pPr>
            <w:r w:rsidRPr="00E03872">
              <w:rPr>
                <w:lang w:val="fr-CH"/>
              </w:rPr>
              <w:t>Eléments fondamentaux d</w:t>
            </w:r>
            <w:r w:rsidR="00973DC1">
              <w:rPr>
                <w:lang w:val="fr-CH"/>
              </w:rPr>
              <w:t>'</w:t>
            </w:r>
            <w:r w:rsidRPr="00E03872">
              <w:rPr>
                <w:lang w:val="fr-CH"/>
              </w:rPr>
              <w:t>une famille universelle de systèmes de radiodiffusion télévisuelle numérique par voie hertzienne de Terre</w:t>
            </w:r>
          </w:p>
        </w:tc>
        <w:tc>
          <w:tcPr>
            <w:tcW w:w="1458" w:type="dxa"/>
          </w:tcPr>
          <w:p w:rsidR="00EA0EA9" w:rsidRPr="004C78AF" w:rsidRDefault="00EA0EA9" w:rsidP="00EA0EA9">
            <w:pPr>
              <w:pStyle w:val="Tabletext"/>
              <w:jc w:val="center"/>
            </w:pPr>
            <w:r w:rsidRPr="004C78AF">
              <w:t>NOC</w:t>
            </w:r>
          </w:p>
        </w:tc>
        <w:tc>
          <w:tcPr>
            <w:tcW w:w="1515" w:type="dxa"/>
          </w:tcPr>
          <w:p w:rsidR="00EA0EA9" w:rsidRPr="00E03872" w:rsidRDefault="00EA0EA9" w:rsidP="00EA0EA9">
            <w:pPr>
              <w:pStyle w:val="Tabletext"/>
              <w:rPr>
                <w:lang w:val="fr-CH"/>
              </w:rPr>
            </w:pPr>
          </w:p>
        </w:tc>
      </w:tr>
      <w:tr w:rsidR="00EA0EA9" w:rsidRPr="00E03872" w:rsidTr="003D6701">
        <w:trPr>
          <w:cantSplit/>
        </w:trPr>
        <w:tc>
          <w:tcPr>
            <w:tcW w:w="1794" w:type="dxa"/>
          </w:tcPr>
          <w:p w:rsidR="00EA0EA9" w:rsidRPr="00EA0EA9" w:rsidRDefault="00EA0EA9" w:rsidP="00EA0EA9">
            <w:pPr>
              <w:pStyle w:val="Tabletext"/>
              <w:jc w:val="center"/>
              <w:rPr>
                <w:rStyle w:val="Hyperlink"/>
                <w:b/>
                <w:bCs/>
              </w:rPr>
            </w:pPr>
            <w:hyperlink r:id="rId133" w:history="1">
              <w:r w:rsidRPr="00EA0EA9">
                <w:rPr>
                  <w:rStyle w:val="Hyperlink"/>
                  <w:b/>
                  <w:bCs/>
                </w:rPr>
                <w:t>BT.1300</w:t>
              </w:r>
            </w:hyperlink>
            <w:r w:rsidRPr="00EA0EA9">
              <w:rPr>
                <w:rStyle w:val="Hyperlink"/>
                <w:b/>
                <w:bCs/>
              </w:rPr>
              <w:t>-3</w:t>
            </w:r>
          </w:p>
        </w:tc>
        <w:tc>
          <w:tcPr>
            <w:tcW w:w="5265" w:type="dxa"/>
          </w:tcPr>
          <w:p w:rsidR="00EA0EA9" w:rsidRPr="00E03872" w:rsidRDefault="00EA0EA9" w:rsidP="00EA0EA9">
            <w:pPr>
              <w:pStyle w:val="Tabletext"/>
              <w:rPr>
                <w:lang w:val="fr-CH"/>
              </w:rPr>
            </w:pPr>
            <w:r w:rsidRPr="00E03872">
              <w:rPr>
                <w:lang w:val="fr-CH"/>
              </w:rPr>
              <w:t>Méthodes de multiplexage, de transport et d</w:t>
            </w:r>
            <w:r w:rsidR="00973DC1">
              <w:rPr>
                <w:lang w:val="fr-CH"/>
              </w:rPr>
              <w:t>'</w:t>
            </w:r>
            <w:r w:rsidRPr="00E03872">
              <w:rPr>
                <w:lang w:val="fr-CH"/>
              </w:rPr>
              <w:t>identification des services pour la radiodiffusion télévisuelle numérique par voie hertzienne de Terre</w:t>
            </w:r>
          </w:p>
        </w:tc>
        <w:tc>
          <w:tcPr>
            <w:tcW w:w="1458" w:type="dxa"/>
          </w:tcPr>
          <w:p w:rsidR="00EA0EA9" w:rsidRPr="004C78AF" w:rsidRDefault="00EA0EA9" w:rsidP="00EA0EA9">
            <w:pPr>
              <w:pStyle w:val="Tabletext"/>
              <w:jc w:val="center"/>
            </w:pPr>
            <w:r w:rsidRPr="004C78AF">
              <w:t>NOC</w:t>
            </w:r>
          </w:p>
        </w:tc>
        <w:tc>
          <w:tcPr>
            <w:tcW w:w="1515" w:type="dxa"/>
          </w:tcPr>
          <w:p w:rsidR="00EA0EA9" w:rsidRPr="00E03872" w:rsidRDefault="00EA0EA9" w:rsidP="00EA0EA9">
            <w:pPr>
              <w:pStyle w:val="Tabletext"/>
              <w:rPr>
                <w:lang w:val="fr-CH"/>
              </w:rPr>
            </w:pPr>
          </w:p>
        </w:tc>
      </w:tr>
      <w:tr w:rsidR="00EA0EA9" w:rsidRPr="00E03872" w:rsidTr="003D6701">
        <w:trPr>
          <w:cantSplit/>
        </w:trPr>
        <w:tc>
          <w:tcPr>
            <w:tcW w:w="1794" w:type="dxa"/>
          </w:tcPr>
          <w:p w:rsidR="00EA0EA9" w:rsidRPr="00EA0EA9" w:rsidRDefault="00EA0EA9" w:rsidP="00EA0EA9">
            <w:pPr>
              <w:pStyle w:val="Tabletext"/>
              <w:jc w:val="center"/>
              <w:rPr>
                <w:rStyle w:val="Hyperlink"/>
                <w:b/>
                <w:bCs/>
              </w:rPr>
            </w:pPr>
            <w:hyperlink r:id="rId134" w:history="1">
              <w:r w:rsidRPr="00EA0EA9">
                <w:rPr>
                  <w:rStyle w:val="Hyperlink"/>
                  <w:b/>
                  <w:bCs/>
                </w:rPr>
                <w:t>BT.1301</w:t>
              </w:r>
            </w:hyperlink>
            <w:r w:rsidRPr="00EA0EA9">
              <w:rPr>
                <w:rStyle w:val="Hyperlink"/>
                <w:b/>
                <w:bCs/>
              </w:rPr>
              <w:t>-1</w:t>
            </w:r>
          </w:p>
        </w:tc>
        <w:tc>
          <w:tcPr>
            <w:tcW w:w="5265" w:type="dxa"/>
          </w:tcPr>
          <w:p w:rsidR="00EA0EA9" w:rsidRPr="00E03872" w:rsidRDefault="00EA0EA9" w:rsidP="00EA0EA9">
            <w:pPr>
              <w:pStyle w:val="Tabletext"/>
              <w:rPr>
                <w:lang w:val="fr-CH"/>
              </w:rPr>
            </w:pPr>
            <w:r>
              <w:t>Services de données en radiodiffusion télévisuelle numérique</w:t>
            </w:r>
          </w:p>
        </w:tc>
        <w:tc>
          <w:tcPr>
            <w:tcW w:w="1458" w:type="dxa"/>
          </w:tcPr>
          <w:p w:rsidR="00EA0EA9" w:rsidRPr="004C78AF" w:rsidRDefault="00EA0EA9" w:rsidP="00EA0EA9">
            <w:pPr>
              <w:pStyle w:val="Tabletext"/>
              <w:jc w:val="center"/>
            </w:pPr>
            <w:r w:rsidRPr="004C78AF">
              <w:t>NOC</w:t>
            </w:r>
          </w:p>
        </w:tc>
        <w:tc>
          <w:tcPr>
            <w:tcW w:w="1515" w:type="dxa"/>
          </w:tcPr>
          <w:p w:rsidR="00EA0EA9" w:rsidRPr="00E03872" w:rsidRDefault="00EA0EA9" w:rsidP="00EA0EA9">
            <w:pPr>
              <w:pStyle w:val="Tabletext"/>
              <w:rPr>
                <w:lang w:val="fr-CH"/>
              </w:rPr>
            </w:pPr>
          </w:p>
        </w:tc>
      </w:tr>
      <w:tr w:rsidR="00EA0EA9" w:rsidRPr="00E03872" w:rsidTr="003D6701">
        <w:trPr>
          <w:cantSplit/>
        </w:trPr>
        <w:tc>
          <w:tcPr>
            <w:tcW w:w="1794" w:type="dxa"/>
          </w:tcPr>
          <w:p w:rsidR="00EA0EA9" w:rsidRPr="00EA0EA9" w:rsidRDefault="00EA0EA9" w:rsidP="00EA0EA9">
            <w:pPr>
              <w:pStyle w:val="Tabletext"/>
              <w:jc w:val="center"/>
              <w:rPr>
                <w:rStyle w:val="Hyperlink"/>
                <w:b/>
                <w:bCs/>
              </w:rPr>
            </w:pPr>
            <w:hyperlink r:id="rId135" w:history="1">
              <w:r w:rsidRPr="00EA0EA9">
                <w:rPr>
                  <w:rStyle w:val="Hyperlink"/>
                  <w:b/>
                  <w:bCs/>
                </w:rPr>
                <w:t>BT.1304</w:t>
              </w:r>
            </w:hyperlink>
            <w:r w:rsidRPr="00EA0EA9">
              <w:rPr>
                <w:rStyle w:val="Hyperlink"/>
                <w:b/>
                <w:bCs/>
              </w:rPr>
              <w:t>-0</w:t>
            </w:r>
          </w:p>
        </w:tc>
        <w:tc>
          <w:tcPr>
            <w:tcW w:w="5265" w:type="dxa"/>
          </w:tcPr>
          <w:p w:rsidR="00EA0EA9" w:rsidRPr="00E03872" w:rsidRDefault="00EA0EA9" w:rsidP="00EA0EA9">
            <w:pPr>
              <w:pStyle w:val="Tabletext"/>
              <w:rPr>
                <w:lang w:val="fr-CH"/>
              </w:rPr>
            </w:pPr>
            <w:r w:rsidRPr="00E03872">
              <w:rPr>
                <w:lang w:val="fr-CH"/>
              </w:rPr>
              <w:t>Contrôle de parité pour la détection des erreurs et les informations d</w:t>
            </w:r>
            <w:r w:rsidR="00973DC1">
              <w:rPr>
                <w:lang w:val="fr-CH"/>
              </w:rPr>
              <w:t>'</w:t>
            </w:r>
            <w:r w:rsidRPr="00E03872">
              <w:rPr>
                <w:lang w:val="fr-CH"/>
              </w:rPr>
              <w:t>état dans des interfaces conformes aux Recommandations UIT-R BT.656 et UIT-R BT.799</w:t>
            </w:r>
          </w:p>
        </w:tc>
        <w:tc>
          <w:tcPr>
            <w:tcW w:w="1458" w:type="dxa"/>
          </w:tcPr>
          <w:p w:rsidR="00EA0EA9" w:rsidRPr="004C78AF" w:rsidRDefault="00EA0EA9" w:rsidP="00EA0EA9">
            <w:pPr>
              <w:pStyle w:val="Tabletext"/>
              <w:jc w:val="center"/>
            </w:pPr>
            <w:r w:rsidRPr="004C78AF">
              <w:t>NOC</w:t>
            </w:r>
          </w:p>
        </w:tc>
        <w:tc>
          <w:tcPr>
            <w:tcW w:w="1515" w:type="dxa"/>
          </w:tcPr>
          <w:p w:rsidR="00EA0EA9" w:rsidRPr="00E03872" w:rsidRDefault="00EA0EA9" w:rsidP="00EA0EA9">
            <w:pPr>
              <w:pStyle w:val="Tabletext"/>
              <w:rPr>
                <w:lang w:val="fr-CH"/>
              </w:rPr>
            </w:pPr>
          </w:p>
        </w:tc>
      </w:tr>
      <w:tr w:rsidR="00EA0EA9" w:rsidRPr="00E03872" w:rsidTr="003D6701">
        <w:trPr>
          <w:cantSplit/>
        </w:trPr>
        <w:tc>
          <w:tcPr>
            <w:tcW w:w="1794" w:type="dxa"/>
          </w:tcPr>
          <w:p w:rsidR="00EA0EA9" w:rsidRPr="00EA0EA9" w:rsidRDefault="00EA0EA9" w:rsidP="00EA0EA9">
            <w:pPr>
              <w:pStyle w:val="Tabletext"/>
              <w:jc w:val="center"/>
              <w:rPr>
                <w:rStyle w:val="Hyperlink"/>
                <w:b/>
                <w:bCs/>
              </w:rPr>
            </w:pPr>
            <w:hyperlink r:id="rId136" w:history="1">
              <w:r w:rsidRPr="00EA0EA9">
                <w:rPr>
                  <w:rStyle w:val="Hyperlink"/>
                  <w:b/>
                  <w:bCs/>
                </w:rPr>
                <w:t>BT.1305</w:t>
              </w:r>
            </w:hyperlink>
            <w:r w:rsidRPr="00EA0EA9">
              <w:rPr>
                <w:rStyle w:val="Hyperlink"/>
                <w:b/>
                <w:bCs/>
              </w:rPr>
              <w:t>-1</w:t>
            </w:r>
          </w:p>
        </w:tc>
        <w:tc>
          <w:tcPr>
            <w:tcW w:w="5265" w:type="dxa"/>
          </w:tcPr>
          <w:p w:rsidR="00EA0EA9" w:rsidRPr="00E03872" w:rsidRDefault="00EA0EA9" w:rsidP="00EA0EA9">
            <w:pPr>
              <w:pStyle w:val="Tabletext"/>
              <w:keepNext/>
              <w:keepLines/>
              <w:rPr>
                <w:lang w:val="fr-CH"/>
              </w:rPr>
            </w:pPr>
            <w:r w:rsidRPr="00E03872">
              <w:rPr>
                <w:lang w:val="fr-CH"/>
              </w:rPr>
              <w:t>Données numériques audio et auxiliaires en tant que signaux de données auxiliaires dans les interfaces conformes aux Recommandations UIT-R BT.656 et UIT-R BT.799</w:t>
            </w:r>
          </w:p>
        </w:tc>
        <w:tc>
          <w:tcPr>
            <w:tcW w:w="1458" w:type="dxa"/>
          </w:tcPr>
          <w:p w:rsidR="00EA0EA9" w:rsidRPr="004C78AF" w:rsidRDefault="00EA0EA9" w:rsidP="00EA0EA9">
            <w:pPr>
              <w:pStyle w:val="Tabletext"/>
              <w:jc w:val="center"/>
            </w:pPr>
            <w:r w:rsidRPr="004C78AF">
              <w:t>NOC</w:t>
            </w:r>
          </w:p>
        </w:tc>
        <w:tc>
          <w:tcPr>
            <w:tcW w:w="1515" w:type="dxa"/>
          </w:tcPr>
          <w:p w:rsidR="00EA0EA9" w:rsidRPr="00E03872" w:rsidRDefault="00EA0EA9" w:rsidP="00EA0EA9">
            <w:pPr>
              <w:pStyle w:val="Tabletext"/>
              <w:keepNext/>
              <w:keepLines/>
              <w:rPr>
                <w:lang w:val="fr-CH"/>
              </w:rPr>
            </w:pPr>
          </w:p>
        </w:tc>
      </w:tr>
      <w:tr w:rsidR="00EA0EA9" w:rsidRPr="00E03872" w:rsidTr="003D6701">
        <w:trPr>
          <w:cantSplit/>
        </w:trPr>
        <w:tc>
          <w:tcPr>
            <w:tcW w:w="1794" w:type="dxa"/>
          </w:tcPr>
          <w:p w:rsidR="00EA0EA9" w:rsidRPr="00EA0EA9" w:rsidRDefault="00EA0EA9" w:rsidP="00EA0EA9">
            <w:pPr>
              <w:pStyle w:val="Tabletext"/>
              <w:jc w:val="center"/>
              <w:rPr>
                <w:rStyle w:val="Hyperlink"/>
                <w:b/>
                <w:bCs/>
              </w:rPr>
            </w:pPr>
            <w:hyperlink r:id="rId137" w:history="1">
              <w:r w:rsidRPr="00EA0EA9">
                <w:rPr>
                  <w:rStyle w:val="Hyperlink"/>
                  <w:b/>
                  <w:bCs/>
                </w:rPr>
                <w:t>BT.1306</w:t>
              </w:r>
            </w:hyperlink>
            <w:r w:rsidRPr="00EA0EA9">
              <w:rPr>
                <w:rStyle w:val="Hyperlink"/>
                <w:b/>
                <w:bCs/>
              </w:rPr>
              <w:t>-7</w:t>
            </w:r>
          </w:p>
        </w:tc>
        <w:tc>
          <w:tcPr>
            <w:tcW w:w="5265" w:type="dxa"/>
          </w:tcPr>
          <w:p w:rsidR="00EA0EA9" w:rsidRPr="00E03872" w:rsidRDefault="00EA0EA9" w:rsidP="00EA0EA9">
            <w:pPr>
              <w:pStyle w:val="Tabletext"/>
              <w:rPr>
                <w:lang w:val="fr-CH"/>
              </w:rPr>
            </w:pPr>
            <w:r w:rsidRPr="00E03872">
              <w:rPr>
                <w:lang w:val="fr-CH"/>
              </w:rPr>
              <w:t>Méthodes de correction d</w:t>
            </w:r>
            <w:r w:rsidR="00973DC1">
              <w:rPr>
                <w:lang w:val="fr-CH"/>
              </w:rPr>
              <w:t>'</w:t>
            </w:r>
            <w:r w:rsidRPr="00E03872">
              <w:rPr>
                <w:lang w:val="fr-CH"/>
              </w:rPr>
              <w:t>erreur, de mise en trame des données, de modulation et d</w:t>
            </w:r>
            <w:r w:rsidR="00973DC1">
              <w:rPr>
                <w:lang w:val="fr-CH"/>
              </w:rPr>
              <w:t>'</w:t>
            </w:r>
            <w:r w:rsidRPr="00E03872">
              <w:rPr>
                <w:lang w:val="fr-CH"/>
              </w:rPr>
              <w:t>émission pour la radiodiffusion télévisuelle numérique par voie hertzienne de Terre</w:t>
            </w:r>
          </w:p>
        </w:tc>
        <w:tc>
          <w:tcPr>
            <w:tcW w:w="1458" w:type="dxa"/>
          </w:tcPr>
          <w:p w:rsidR="00EA0EA9" w:rsidRPr="004C78AF" w:rsidRDefault="00EA0EA9" w:rsidP="00EA0EA9">
            <w:pPr>
              <w:pStyle w:val="Tabletext"/>
              <w:jc w:val="center"/>
            </w:pPr>
            <w:r>
              <w:t>NOC</w:t>
            </w:r>
          </w:p>
        </w:tc>
        <w:tc>
          <w:tcPr>
            <w:tcW w:w="1515" w:type="dxa"/>
          </w:tcPr>
          <w:p w:rsidR="00EA0EA9" w:rsidRPr="00E03872" w:rsidRDefault="00EA0EA9" w:rsidP="00EA0EA9">
            <w:pPr>
              <w:pStyle w:val="Tabletext"/>
              <w:rPr>
                <w:lang w:val="fr-CH"/>
              </w:rPr>
            </w:pPr>
          </w:p>
        </w:tc>
      </w:tr>
      <w:tr w:rsidR="00EA0EA9" w:rsidRPr="00E03872" w:rsidTr="003D6701">
        <w:trPr>
          <w:cantSplit/>
        </w:trPr>
        <w:tc>
          <w:tcPr>
            <w:tcW w:w="1794" w:type="dxa"/>
          </w:tcPr>
          <w:p w:rsidR="00EA0EA9" w:rsidRPr="00EA0EA9" w:rsidRDefault="00EA0EA9" w:rsidP="00EA0EA9">
            <w:pPr>
              <w:pStyle w:val="Tabletext"/>
              <w:jc w:val="center"/>
              <w:rPr>
                <w:rStyle w:val="Hyperlink"/>
                <w:b/>
                <w:bCs/>
              </w:rPr>
            </w:pPr>
            <w:hyperlink r:id="rId138" w:history="1">
              <w:r w:rsidRPr="00EA0EA9">
                <w:rPr>
                  <w:rStyle w:val="Hyperlink"/>
                  <w:b/>
                  <w:bCs/>
                </w:rPr>
                <w:t>BT.1359</w:t>
              </w:r>
            </w:hyperlink>
            <w:r w:rsidRPr="00EA0EA9">
              <w:rPr>
                <w:rStyle w:val="Hyperlink"/>
                <w:b/>
                <w:bCs/>
              </w:rPr>
              <w:t>-1</w:t>
            </w:r>
          </w:p>
        </w:tc>
        <w:tc>
          <w:tcPr>
            <w:tcW w:w="5265" w:type="dxa"/>
          </w:tcPr>
          <w:p w:rsidR="00EA0EA9" w:rsidRPr="00E03872" w:rsidRDefault="00EA0EA9" w:rsidP="00EA0EA9">
            <w:pPr>
              <w:pStyle w:val="Tabletext"/>
              <w:rPr>
                <w:lang w:val="fr-CH"/>
              </w:rPr>
            </w:pPr>
            <w:r w:rsidRPr="00E03872">
              <w:rPr>
                <w:lang w:val="fr-CH"/>
              </w:rPr>
              <w:t>Synchronisation relative du son et de l</w:t>
            </w:r>
            <w:r w:rsidR="00973DC1">
              <w:rPr>
                <w:lang w:val="fr-CH"/>
              </w:rPr>
              <w:t>'</w:t>
            </w:r>
            <w:r w:rsidRPr="00E03872">
              <w:rPr>
                <w:lang w:val="fr-CH"/>
              </w:rPr>
              <w:t>image en radiodiffusion</w:t>
            </w:r>
          </w:p>
        </w:tc>
        <w:tc>
          <w:tcPr>
            <w:tcW w:w="1458" w:type="dxa"/>
          </w:tcPr>
          <w:p w:rsidR="00EA0EA9" w:rsidRPr="004C78AF" w:rsidRDefault="00EA0EA9" w:rsidP="00EA0EA9">
            <w:pPr>
              <w:pStyle w:val="Tabletext"/>
              <w:jc w:val="center"/>
            </w:pPr>
            <w:r w:rsidRPr="004C78AF">
              <w:t>NOC</w:t>
            </w:r>
          </w:p>
        </w:tc>
        <w:tc>
          <w:tcPr>
            <w:tcW w:w="1515" w:type="dxa"/>
          </w:tcPr>
          <w:p w:rsidR="00EA0EA9" w:rsidRPr="00E03872" w:rsidRDefault="00EA0EA9" w:rsidP="00EA0EA9">
            <w:pPr>
              <w:pStyle w:val="Tabletext"/>
              <w:rPr>
                <w:lang w:val="fr-CH"/>
              </w:rPr>
            </w:pPr>
          </w:p>
        </w:tc>
      </w:tr>
      <w:tr w:rsidR="00EA0EA9" w:rsidRPr="00E03872" w:rsidTr="003D6701">
        <w:trPr>
          <w:cantSplit/>
        </w:trPr>
        <w:tc>
          <w:tcPr>
            <w:tcW w:w="1794" w:type="dxa"/>
          </w:tcPr>
          <w:p w:rsidR="00EA0EA9" w:rsidRPr="00EA0EA9" w:rsidRDefault="00EA0EA9" w:rsidP="00EA0EA9">
            <w:pPr>
              <w:pStyle w:val="Tabletext"/>
              <w:jc w:val="center"/>
              <w:rPr>
                <w:rStyle w:val="Hyperlink"/>
                <w:b/>
                <w:bCs/>
              </w:rPr>
            </w:pPr>
            <w:hyperlink r:id="rId139" w:history="1">
              <w:r w:rsidRPr="00EA0EA9">
                <w:rPr>
                  <w:rStyle w:val="Hyperlink"/>
                  <w:b/>
                  <w:bCs/>
                </w:rPr>
                <w:t>BT.1363</w:t>
              </w:r>
            </w:hyperlink>
            <w:r w:rsidRPr="00EA0EA9">
              <w:rPr>
                <w:rStyle w:val="Hyperlink"/>
                <w:b/>
                <w:bCs/>
              </w:rPr>
              <w:t>-1</w:t>
            </w:r>
          </w:p>
        </w:tc>
        <w:tc>
          <w:tcPr>
            <w:tcW w:w="5265" w:type="dxa"/>
          </w:tcPr>
          <w:p w:rsidR="00EA0EA9" w:rsidRPr="00E03872" w:rsidRDefault="00EA0EA9" w:rsidP="00EA0EA9">
            <w:pPr>
              <w:pStyle w:val="Tabletext"/>
              <w:rPr>
                <w:lang w:val="fr-CH"/>
              </w:rPr>
            </w:pPr>
            <w:r w:rsidRPr="00E03872">
              <w:rPr>
                <w:lang w:val="fr-CH"/>
              </w:rPr>
              <w:t>Spécifications de gigue et méthodes pour mesurer la gigue des signaux série conf</w:t>
            </w:r>
            <w:r>
              <w:rPr>
                <w:lang w:val="fr-CH"/>
              </w:rPr>
              <w:t>ormes aux Recommandations UIT</w:t>
            </w:r>
            <w:r>
              <w:rPr>
                <w:lang w:val="fr-CH"/>
              </w:rPr>
              <w:noBreakHyphen/>
              <w:t>R </w:t>
            </w:r>
            <w:r w:rsidRPr="00E03872">
              <w:rPr>
                <w:lang w:val="fr-CH"/>
              </w:rPr>
              <w:t>BT.656, UIT-R BT.799 et UIT-R BT.1120</w:t>
            </w:r>
          </w:p>
        </w:tc>
        <w:tc>
          <w:tcPr>
            <w:tcW w:w="1458" w:type="dxa"/>
          </w:tcPr>
          <w:p w:rsidR="00EA0EA9" w:rsidRPr="004C78AF" w:rsidRDefault="00EA0EA9" w:rsidP="00EA0EA9">
            <w:pPr>
              <w:pStyle w:val="Tabletext"/>
              <w:jc w:val="center"/>
            </w:pPr>
            <w:r w:rsidRPr="004C78AF">
              <w:t>NOC</w:t>
            </w:r>
          </w:p>
        </w:tc>
        <w:tc>
          <w:tcPr>
            <w:tcW w:w="1515" w:type="dxa"/>
          </w:tcPr>
          <w:p w:rsidR="00EA0EA9" w:rsidRPr="00E03872" w:rsidRDefault="00EA0EA9" w:rsidP="00EA0EA9">
            <w:pPr>
              <w:pStyle w:val="Tabletext"/>
              <w:rPr>
                <w:lang w:val="fr-CH"/>
              </w:rPr>
            </w:pPr>
          </w:p>
        </w:tc>
      </w:tr>
      <w:tr w:rsidR="00EA0EA9" w:rsidRPr="00E03872" w:rsidTr="003D6701">
        <w:trPr>
          <w:cantSplit/>
        </w:trPr>
        <w:tc>
          <w:tcPr>
            <w:tcW w:w="1794" w:type="dxa"/>
          </w:tcPr>
          <w:p w:rsidR="00EA0EA9" w:rsidRPr="00EA0EA9" w:rsidRDefault="00EA0EA9" w:rsidP="00EA0EA9">
            <w:pPr>
              <w:pStyle w:val="Tabletext"/>
              <w:jc w:val="center"/>
              <w:rPr>
                <w:rStyle w:val="Hyperlink"/>
                <w:b/>
                <w:bCs/>
              </w:rPr>
            </w:pPr>
            <w:hyperlink r:id="rId140" w:history="1">
              <w:r w:rsidRPr="00EA0EA9">
                <w:rPr>
                  <w:rStyle w:val="Hyperlink"/>
                  <w:b/>
                  <w:bCs/>
                </w:rPr>
                <w:t>BT.1364</w:t>
              </w:r>
            </w:hyperlink>
            <w:r w:rsidRPr="00EA0EA9">
              <w:rPr>
                <w:rStyle w:val="Hyperlink"/>
                <w:b/>
                <w:bCs/>
              </w:rPr>
              <w:t>-2</w:t>
            </w:r>
          </w:p>
        </w:tc>
        <w:tc>
          <w:tcPr>
            <w:tcW w:w="5265" w:type="dxa"/>
          </w:tcPr>
          <w:p w:rsidR="00EA0EA9" w:rsidRPr="00E03872" w:rsidRDefault="00EA0EA9" w:rsidP="00EA0EA9">
            <w:pPr>
              <w:pStyle w:val="Tabletext"/>
              <w:rPr>
                <w:lang w:val="fr-CH"/>
              </w:rPr>
            </w:pPr>
            <w:r w:rsidRPr="00E03872">
              <w:rPr>
                <w:lang w:val="fr-CH"/>
              </w:rPr>
              <w:t>Format des signaux de données auxiliaires acheminés par les interfaces de studio de type en composantes numériques</w:t>
            </w:r>
          </w:p>
        </w:tc>
        <w:tc>
          <w:tcPr>
            <w:tcW w:w="1458" w:type="dxa"/>
          </w:tcPr>
          <w:p w:rsidR="00EA0EA9" w:rsidRPr="004C78AF" w:rsidRDefault="00EA0EA9" w:rsidP="00EA0EA9">
            <w:pPr>
              <w:pStyle w:val="Tabletext"/>
              <w:jc w:val="center"/>
            </w:pPr>
            <w:r>
              <w:t>UNA</w:t>
            </w:r>
          </w:p>
        </w:tc>
        <w:tc>
          <w:tcPr>
            <w:tcW w:w="1515" w:type="dxa"/>
          </w:tcPr>
          <w:p w:rsidR="00EA0EA9" w:rsidRPr="00E03872" w:rsidRDefault="00EA0EA9" w:rsidP="00EA0EA9">
            <w:pPr>
              <w:pStyle w:val="Tabletext"/>
              <w:rPr>
                <w:lang w:val="fr-CH"/>
              </w:rPr>
            </w:pPr>
            <w:r>
              <w:rPr>
                <w:lang w:val="fr-CH"/>
              </w:rPr>
              <w:t>CACE/747 propose MOD</w:t>
            </w:r>
          </w:p>
        </w:tc>
      </w:tr>
      <w:tr w:rsidR="00EA0EA9" w:rsidRPr="00E03872" w:rsidTr="003D6701">
        <w:trPr>
          <w:cantSplit/>
        </w:trPr>
        <w:tc>
          <w:tcPr>
            <w:tcW w:w="1794" w:type="dxa"/>
          </w:tcPr>
          <w:p w:rsidR="00EA0EA9" w:rsidRPr="00EA0EA9" w:rsidRDefault="00EA0EA9" w:rsidP="00EA0EA9">
            <w:pPr>
              <w:pStyle w:val="Tabletext"/>
              <w:jc w:val="center"/>
              <w:rPr>
                <w:rStyle w:val="Hyperlink"/>
                <w:b/>
                <w:bCs/>
              </w:rPr>
            </w:pPr>
            <w:hyperlink r:id="rId141" w:history="1">
              <w:r w:rsidRPr="00EA0EA9">
                <w:rPr>
                  <w:rStyle w:val="Hyperlink"/>
                  <w:b/>
                  <w:bCs/>
                </w:rPr>
                <w:t>BT.1365</w:t>
              </w:r>
            </w:hyperlink>
            <w:r w:rsidRPr="00EA0EA9">
              <w:rPr>
                <w:rStyle w:val="Hyperlink"/>
                <w:b/>
                <w:bCs/>
              </w:rPr>
              <w:t>-1</w:t>
            </w:r>
          </w:p>
        </w:tc>
        <w:tc>
          <w:tcPr>
            <w:tcW w:w="5265" w:type="dxa"/>
          </w:tcPr>
          <w:p w:rsidR="00EA0EA9" w:rsidRPr="00E03872" w:rsidRDefault="00EA0EA9" w:rsidP="00EA0EA9">
            <w:pPr>
              <w:pStyle w:val="Tabletext"/>
              <w:rPr>
                <w:lang w:val="fr-CH"/>
              </w:rPr>
            </w:pPr>
            <w:r w:rsidRPr="00E03872">
              <w:rPr>
                <w:lang w:val="fr-CH"/>
              </w:rPr>
              <w:t>Format audionumérique de 24 bits dans les signaux de données auxiliaires des interfaces série de TVHD</w:t>
            </w:r>
          </w:p>
        </w:tc>
        <w:tc>
          <w:tcPr>
            <w:tcW w:w="1458" w:type="dxa"/>
          </w:tcPr>
          <w:p w:rsidR="00EA0EA9" w:rsidRPr="004C78AF" w:rsidRDefault="00EA0EA9" w:rsidP="00EA0EA9">
            <w:pPr>
              <w:pStyle w:val="Tabletext"/>
              <w:jc w:val="center"/>
            </w:pPr>
            <w:r>
              <w:t>UNA</w:t>
            </w:r>
          </w:p>
        </w:tc>
        <w:tc>
          <w:tcPr>
            <w:tcW w:w="1515" w:type="dxa"/>
          </w:tcPr>
          <w:p w:rsidR="00EA0EA9" w:rsidRPr="00E03872" w:rsidRDefault="00EA0EA9" w:rsidP="00EA0EA9">
            <w:pPr>
              <w:pStyle w:val="Tabletext"/>
              <w:rPr>
                <w:lang w:val="fr-CH"/>
              </w:rPr>
            </w:pPr>
            <w:r>
              <w:rPr>
                <w:lang w:val="fr-CH"/>
              </w:rPr>
              <w:t>CACE/747 propose MOD</w:t>
            </w:r>
          </w:p>
        </w:tc>
      </w:tr>
      <w:tr w:rsidR="00EA0EA9" w:rsidRPr="00E03872" w:rsidTr="003D6701">
        <w:trPr>
          <w:cantSplit/>
        </w:trPr>
        <w:tc>
          <w:tcPr>
            <w:tcW w:w="1794" w:type="dxa"/>
          </w:tcPr>
          <w:p w:rsidR="00EA0EA9" w:rsidRPr="00EA0EA9" w:rsidRDefault="00EA0EA9" w:rsidP="00EA0EA9">
            <w:pPr>
              <w:pStyle w:val="Tabletext"/>
              <w:jc w:val="center"/>
              <w:rPr>
                <w:rStyle w:val="Hyperlink"/>
                <w:b/>
                <w:bCs/>
              </w:rPr>
            </w:pPr>
            <w:hyperlink r:id="rId142" w:history="1">
              <w:r w:rsidRPr="00EA0EA9">
                <w:rPr>
                  <w:rStyle w:val="Hyperlink"/>
                  <w:b/>
                  <w:bCs/>
                </w:rPr>
                <w:t>BT.1366</w:t>
              </w:r>
            </w:hyperlink>
            <w:r w:rsidRPr="00EA0EA9">
              <w:rPr>
                <w:rStyle w:val="Hyperlink"/>
                <w:b/>
                <w:bCs/>
              </w:rPr>
              <w:t>-2</w:t>
            </w:r>
          </w:p>
        </w:tc>
        <w:tc>
          <w:tcPr>
            <w:tcW w:w="5265" w:type="dxa"/>
          </w:tcPr>
          <w:p w:rsidR="00EA0EA9" w:rsidRPr="00E03872" w:rsidRDefault="00EA0EA9" w:rsidP="00EA0EA9">
            <w:pPr>
              <w:pStyle w:val="Tabletext"/>
              <w:rPr>
                <w:lang w:val="fr-CH"/>
              </w:rPr>
            </w:pPr>
            <w:r w:rsidRPr="00E03872">
              <w:rPr>
                <w:lang w:val="fr-CH"/>
              </w:rPr>
              <w:t>Transmission d</w:t>
            </w:r>
            <w:r w:rsidR="00973DC1">
              <w:rPr>
                <w:lang w:val="fr-CH"/>
              </w:rPr>
              <w:t>'</w:t>
            </w:r>
            <w:r w:rsidRPr="00E03872">
              <w:rPr>
                <w:lang w:val="fr-CH"/>
              </w:rPr>
              <w:t>un code temporel et d</w:t>
            </w:r>
            <w:r w:rsidR="00973DC1">
              <w:rPr>
                <w:lang w:val="fr-CH"/>
              </w:rPr>
              <w:t>'</w:t>
            </w:r>
            <w:r w:rsidRPr="00E03872">
              <w:rPr>
                <w:lang w:val="fr-CH"/>
              </w:rPr>
              <w:t>un code de commande dans l</w:t>
            </w:r>
            <w:r w:rsidR="00973DC1">
              <w:rPr>
                <w:lang w:val="fr-CH"/>
              </w:rPr>
              <w:t>'</w:t>
            </w:r>
            <w:r w:rsidRPr="00E03872">
              <w:rPr>
                <w:lang w:val="fr-CH"/>
              </w:rPr>
              <w:t>espace de données auxiliaires d</w:t>
            </w:r>
            <w:r w:rsidR="00973DC1">
              <w:rPr>
                <w:lang w:val="fr-CH"/>
              </w:rPr>
              <w:t>'</w:t>
            </w:r>
            <w:r w:rsidRPr="00E03872">
              <w:rPr>
                <w:lang w:val="fr-CH"/>
              </w:rPr>
              <w:t xml:space="preserve">un train de signaux de télévision numérique conforme </w:t>
            </w:r>
            <w:r>
              <w:rPr>
                <w:lang w:val="fr-CH"/>
              </w:rPr>
              <w:t>aux Recommandations UIT</w:t>
            </w:r>
            <w:r>
              <w:rPr>
                <w:lang w:val="fr-CH"/>
              </w:rPr>
              <w:noBreakHyphen/>
              <w:t>R </w:t>
            </w:r>
            <w:r w:rsidRPr="00E03872">
              <w:rPr>
                <w:lang w:val="fr-CH"/>
              </w:rPr>
              <w:t>BT.656, UIT-R BT.799 et UIT-R BT.1120</w:t>
            </w:r>
          </w:p>
        </w:tc>
        <w:tc>
          <w:tcPr>
            <w:tcW w:w="1458" w:type="dxa"/>
          </w:tcPr>
          <w:p w:rsidR="00EA0EA9" w:rsidRPr="004C78AF" w:rsidRDefault="00EA0EA9" w:rsidP="00EA0EA9">
            <w:pPr>
              <w:pStyle w:val="Tabletext"/>
              <w:jc w:val="center"/>
            </w:pPr>
            <w:r w:rsidRPr="004C78AF">
              <w:t>NOC</w:t>
            </w:r>
          </w:p>
        </w:tc>
        <w:tc>
          <w:tcPr>
            <w:tcW w:w="1515" w:type="dxa"/>
          </w:tcPr>
          <w:p w:rsidR="00EA0EA9" w:rsidRPr="00E03872" w:rsidRDefault="00EA0EA9" w:rsidP="00EA0EA9">
            <w:pPr>
              <w:pStyle w:val="Tabletext"/>
              <w:rPr>
                <w:lang w:val="fr-CH"/>
              </w:rPr>
            </w:pPr>
          </w:p>
        </w:tc>
      </w:tr>
      <w:tr w:rsidR="00EA0EA9" w:rsidRPr="00E03872" w:rsidTr="003D6701">
        <w:trPr>
          <w:cantSplit/>
        </w:trPr>
        <w:tc>
          <w:tcPr>
            <w:tcW w:w="1794" w:type="dxa"/>
          </w:tcPr>
          <w:p w:rsidR="00EA0EA9" w:rsidRPr="00EA0EA9" w:rsidRDefault="00EA0EA9" w:rsidP="00EA0EA9">
            <w:pPr>
              <w:pStyle w:val="Tabletext"/>
              <w:jc w:val="center"/>
              <w:rPr>
                <w:rStyle w:val="Hyperlink"/>
                <w:b/>
                <w:bCs/>
              </w:rPr>
            </w:pPr>
            <w:hyperlink r:id="rId143" w:history="1">
              <w:r w:rsidRPr="00EA0EA9">
                <w:rPr>
                  <w:rStyle w:val="Hyperlink"/>
                  <w:b/>
                  <w:bCs/>
                </w:rPr>
                <w:t>BT.1367</w:t>
              </w:r>
            </w:hyperlink>
            <w:r w:rsidRPr="00EA0EA9">
              <w:rPr>
                <w:rStyle w:val="Hyperlink"/>
                <w:b/>
                <w:bCs/>
              </w:rPr>
              <w:t>-1</w:t>
            </w:r>
          </w:p>
        </w:tc>
        <w:tc>
          <w:tcPr>
            <w:tcW w:w="5265" w:type="dxa"/>
          </w:tcPr>
          <w:p w:rsidR="00EA0EA9" w:rsidRPr="00E03872" w:rsidRDefault="00EA0EA9" w:rsidP="00EA0EA9">
            <w:pPr>
              <w:pStyle w:val="Tabletext"/>
              <w:rPr>
                <w:lang w:val="fr-CH"/>
              </w:rPr>
            </w:pPr>
            <w:r w:rsidRPr="00D95FFC">
              <w:rPr>
                <w:lang w:val="fr-CH"/>
              </w:rPr>
              <w:t>Système de transmission numérique série par fibres optiques pour signaux</w:t>
            </w:r>
            <w:r>
              <w:rPr>
                <w:lang w:val="fr-CH"/>
              </w:rPr>
              <w:t xml:space="preserve"> </w:t>
            </w:r>
            <w:r w:rsidRPr="00D95FFC">
              <w:rPr>
                <w:lang w:val="fr-CH"/>
              </w:rPr>
              <w:t>co</w:t>
            </w:r>
            <w:r>
              <w:rPr>
                <w:lang w:val="fr-CH"/>
              </w:rPr>
              <w:t>nformes aux Recommandations UIT</w:t>
            </w:r>
            <w:r>
              <w:rPr>
                <w:lang w:val="fr-CH"/>
              </w:rPr>
              <w:noBreakHyphen/>
              <w:t>R </w:t>
            </w:r>
            <w:r w:rsidRPr="00D95FFC">
              <w:rPr>
                <w:lang w:val="fr-CH"/>
              </w:rPr>
              <w:t>BT.656, UIT-R BT.799,</w:t>
            </w:r>
            <w:r>
              <w:rPr>
                <w:lang w:val="fr-CH"/>
              </w:rPr>
              <w:t xml:space="preserve"> </w:t>
            </w:r>
            <w:r w:rsidRPr="00D95FFC">
              <w:rPr>
                <w:lang w:val="fr-CH"/>
              </w:rPr>
              <w:t>UIT-R BT.1120 et UIT</w:t>
            </w:r>
            <w:r>
              <w:rPr>
                <w:lang w:val="fr-CH"/>
              </w:rPr>
              <w:noBreakHyphen/>
            </w:r>
            <w:r w:rsidRPr="00D95FFC">
              <w:rPr>
                <w:lang w:val="fr-CH"/>
              </w:rPr>
              <w:t>R</w:t>
            </w:r>
            <w:r>
              <w:rPr>
                <w:lang w:val="fr-CH"/>
              </w:rPr>
              <w:t> </w:t>
            </w:r>
            <w:r w:rsidRPr="00D95FFC">
              <w:rPr>
                <w:lang w:val="fr-CH"/>
              </w:rPr>
              <w:t>BT.2077 (Partie 3)</w:t>
            </w:r>
          </w:p>
        </w:tc>
        <w:tc>
          <w:tcPr>
            <w:tcW w:w="1458" w:type="dxa"/>
          </w:tcPr>
          <w:p w:rsidR="00EA0EA9" w:rsidRPr="004C78AF" w:rsidRDefault="00EA0EA9" w:rsidP="00EA0EA9">
            <w:pPr>
              <w:pStyle w:val="Tabletext"/>
              <w:jc w:val="center"/>
            </w:pPr>
            <w:r>
              <w:t>UNA</w:t>
            </w:r>
          </w:p>
        </w:tc>
        <w:tc>
          <w:tcPr>
            <w:tcW w:w="1515" w:type="dxa"/>
          </w:tcPr>
          <w:p w:rsidR="00EA0EA9" w:rsidRPr="00E03872" w:rsidRDefault="00EA0EA9" w:rsidP="00EA0EA9">
            <w:pPr>
              <w:pStyle w:val="Tabletext"/>
              <w:rPr>
                <w:lang w:val="fr-CH"/>
              </w:rPr>
            </w:pPr>
            <w:r>
              <w:rPr>
                <w:lang w:val="fr-CH"/>
              </w:rPr>
              <w:t>CACE/747 propose MOD</w:t>
            </w:r>
          </w:p>
        </w:tc>
      </w:tr>
      <w:tr w:rsidR="00EA0EA9" w:rsidRPr="00E03872" w:rsidTr="003D6701">
        <w:trPr>
          <w:cantSplit/>
        </w:trPr>
        <w:tc>
          <w:tcPr>
            <w:tcW w:w="1794" w:type="dxa"/>
          </w:tcPr>
          <w:p w:rsidR="00EA0EA9" w:rsidRPr="00EA0EA9" w:rsidRDefault="00EA0EA9" w:rsidP="00EA0EA9">
            <w:pPr>
              <w:pStyle w:val="Tabletext"/>
              <w:jc w:val="center"/>
              <w:rPr>
                <w:rStyle w:val="Hyperlink"/>
                <w:b/>
                <w:bCs/>
              </w:rPr>
            </w:pPr>
            <w:hyperlink r:id="rId144" w:history="1">
              <w:r w:rsidRPr="00EA0EA9">
                <w:rPr>
                  <w:rStyle w:val="Hyperlink"/>
                  <w:b/>
                  <w:bCs/>
                </w:rPr>
                <w:t>BT.1368</w:t>
              </w:r>
            </w:hyperlink>
            <w:r w:rsidRPr="00EA0EA9">
              <w:rPr>
                <w:rStyle w:val="Hyperlink"/>
                <w:b/>
                <w:bCs/>
              </w:rPr>
              <w:t>-</w:t>
            </w:r>
            <w:r w:rsidRPr="00EA0EA9">
              <w:rPr>
                <w:rStyle w:val="Hyperlink"/>
                <w:b/>
                <w:bCs/>
                <w:lang w:val="ru-RU"/>
              </w:rPr>
              <w:t>12</w:t>
            </w:r>
          </w:p>
        </w:tc>
        <w:tc>
          <w:tcPr>
            <w:tcW w:w="5265" w:type="dxa"/>
          </w:tcPr>
          <w:p w:rsidR="00EA0EA9" w:rsidRPr="00E03872" w:rsidRDefault="00EA0EA9" w:rsidP="00EA0EA9">
            <w:pPr>
              <w:pStyle w:val="Tabletext"/>
              <w:rPr>
                <w:lang w:val="fr-CH"/>
              </w:rPr>
            </w:pPr>
            <w:r>
              <w:rPr>
                <w:lang w:val="fr-CH"/>
              </w:rPr>
              <w:t>Critères de planification, y compris les rapports de protection,</w:t>
            </w:r>
            <w:r w:rsidRPr="00E03872">
              <w:rPr>
                <w:lang w:val="fr-CH"/>
              </w:rPr>
              <w:t xml:space="preserve"> des services de télévision numérique de Terre dans les bandes d</w:t>
            </w:r>
            <w:r w:rsidR="00973DC1">
              <w:rPr>
                <w:lang w:val="fr-CH"/>
              </w:rPr>
              <w:t>'</w:t>
            </w:r>
            <w:r w:rsidRPr="00E03872">
              <w:rPr>
                <w:lang w:val="fr-CH"/>
              </w:rPr>
              <w:t>ondes métriques et décimétriques</w:t>
            </w:r>
          </w:p>
        </w:tc>
        <w:tc>
          <w:tcPr>
            <w:tcW w:w="1458" w:type="dxa"/>
          </w:tcPr>
          <w:p w:rsidR="00EA0EA9" w:rsidRPr="004C78AF" w:rsidRDefault="00EA0EA9" w:rsidP="00EA0EA9">
            <w:pPr>
              <w:pStyle w:val="Tabletext"/>
              <w:jc w:val="center"/>
            </w:pPr>
            <w:r>
              <w:t>NOC</w:t>
            </w:r>
          </w:p>
        </w:tc>
        <w:tc>
          <w:tcPr>
            <w:tcW w:w="1515" w:type="dxa"/>
          </w:tcPr>
          <w:p w:rsidR="00EA0EA9" w:rsidRPr="00E03872" w:rsidRDefault="00EA0EA9" w:rsidP="00EA0EA9">
            <w:pPr>
              <w:pStyle w:val="Tabletext"/>
              <w:rPr>
                <w:lang w:val="fr-CH"/>
              </w:rPr>
            </w:pPr>
          </w:p>
        </w:tc>
      </w:tr>
      <w:tr w:rsidR="00EA0EA9" w:rsidRPr="00E03872" w:rsidTr="003D6701">
        <w:trPr>
          <w:cantSplit/>
        </w:trPr>
        <w:tc>
          <w:tcPr>
            <w:tcW w:w="1794" w:type="dxa"/>
          </w:tcPr>
          <w:p w:rsidR="00EA0EA9" w:rsidRPr="00EA0EA9" w:rsidRDefault="00EA0EA9" w:rsidP="00EA0EA9">
            <w:pPr>
              <w:pStyle w:val="Tabletext"/>
              <w:jc w:val="center"/>
              <w:rPr>
                <w:rStyle w:val="Hyperlink"/>
                <w:b/>
                <w:bCs/>
                <w:lang w:val="ru-RU"/>
              </w:rPr>
            </w:pPr>
            <w:hyperlink r:id="rId145" w:history="1">
              <w:r w:rsidRPr="00EA0EA9">
                <w:rPr>
                  <w:rStyle w:val="Hyperlink"/>
                  <w:b/>
                  <w:bCs/>
                </w:rPr>
                <w:t>BT.1369</w:t>
              </w:r>
            </w:hyperlink>
            <w:r w:rsidRPr="00EA0EA9">
              <w:rPr>
                <w:rStyle w:val="Hyperlink"/>
                <w:b/>
                <w:bCs/>
                <w:lang w:val="ru-RU"/>
              </w:rPr>
              <w:t>-0</w:t>
            </w:r>
          </w:p>
        </w:tc>
        <w:tc>
          <w:tcPr>
            <w:tcW w:w="5265" w:type="dxa"/>
          </w:tcPr>
          <w:p w:rsidR="00EA0EA9" w:rsidRPr="00E03872" w:rsidRDefault="00EA0EA9" w:rsidP="00EA0EA9">
            <w:pPr>
              <w:pStyle w:val="Tabletext"/>
              <w:rPr>
                <w:lang w:val="fr-CH"/>
              </w:rPr>
            </w:pPr>
            <w:r w:rsidRPr="00E03872">
              <w:rPr>
                <w:lang w:val="fr-CH"/>
              </w:rPr>
              <w:t>Principes de base d</w:t>
            </w:r>
            <w:r w:rsidR="00973DC1">
              <w:rPr>
                <w:lang w:val="fr-CH"/>
              </w:rPr>
              <w:t>'</w:t>
            </w:r>
            <w:r w:rsidRPr="00E03872">
              <w:rPr>
                <w:lang w:val="fr-CH"/>
              </w:rPr>
              <w:t>une famille mondiale commune de systèmes pour la fourniture de services interactifs de télévision</w:t>
            </w:r>
          </w:p>
        </w:tc>
        <w:tc>
          <w:tcPr>
            <w:tcW w:w="1458" w:type="dxa"/>
          </w:tcPr>
          <w:p w:rsidR="00EA0EA9" w:rsidRPr="004C78AF" w:rsidRDefault="00EA0EA9" w:rsidP="00EA0EA9">
            <w:pPr>
              <w:pStyle w:val="Tabletext"/>
              <w:jc w:val="center"/>
            </w:pPr>
            <w:r w:rsidRPr="004C78AF">
              <w:t>NOC</w:t>
            </w:r>
          </w:p>
        </w:tc>
        <w:tc>
          <w:tcPr>
            <w:tcW w:w="1515" w:type="dxa"/>
          </w:tcPr>
          <w:p w:rsidR="00EA0EA9" w:rsidRPr="00E03872" w:rsidRDefault="00EA0EA9" w:rsidP="00EA0EA9">
            <w:pPr>
              <w:pStyle w:val="Tabletext"/>
              <w:rPr>
                <w:lang w:val="fr-CH"/>
              </w:rPr>
            </w:pPr>
          </w:p>
        </w:tc>
      </w:tr>
      <w:tr w:rsidR="00EA0EA9" w:rsidRPr="00E03872" w:rsidTr="003D6701">
        <w:trPr>
          <w:cantSplit/>
        </w:trPr>
        <w:tc>
          <w:tcPr>
            <w:tcW w:w="1794" w:type="dxa"/>
          </w:tcPr>
          <w:p w:rsidR="00EA0EA9" w:rsidRPr="00EA0EA9" w:rsidRDefault="00EA0EA9" w:rsidP="00EA0EA9">
            <w:pPr>
              <w:pStyle w:val="Tabletext"/>
              <w:jc w:val="center"/>
              <w:rPr>
                <w:rStyle w:val="Hyperlink"/>
                <w:b/>
                <w:bCs/>
                <w:lang w:val="ru-RU"/>
              </w:rPr>
            </w:pPr>
            <w:hyperlink r:id="rId146" w:history="1">
              <w:r w:rsidRPr="00EA0EA9">
                <w:rPr>
                  <w:rStyle w:val="Hyperlink"/>
                  <w:b/>
                  <w:bCs/>
                </w:rPr>
                <w:t>BT.1377</w:t>
              </w:r>
            </w:hyperlink>
            <w:r w:rsidRPr="00EA0EA9">
              <w:rPr>
                <w:rStyle w:val="Hyperlink"/>
                <w:b/>
                <w:bCs/>
                <w:lang w:val="ru-RU"/>
              </w:rPr>
              <w:t>-0</w:t>
            </w:r>
          </w:p>
        </w:tc>
        <w:tc>
          <w:tcPr>
            <w:tcW w:w="5265" w:type="dxa"/>
          </w:tcPr>
          <w:p w:rsidR="00EA0EA9" w:rsidRPr="00E03872" w:rsidRDefault="00EA0EA9" w:rsidP="00EA0EA9">
            <w:pPr>
              <w:pStyle w:val="Tabletext"/>
              <w:rPr>
                <w:lang w:val="fr-CH"/>
              </w:rPr>
            </w:pPr>
            <w:r w:rsidRPr="00E03872">
              <w:rPr>
                <w:lang w:val="fr-CH"/>
              </w:rPr>
              <w:t>Indication des temps de traitement des appareils audio et vidéo</w:t>
            </w:r>
          </w:p>
        </w:tc>
        <w:tc>
          <w:tcPr>
            <w:tcW w:w="1458" w:type="dxa"/>
          </w:tcPr>
          <w:p w:rsidR="00EA0EA9" w:rsidRPr="004C78AF" w:rsidRDefault="00EA0EA9" w:rsidP="00EA0EA9">
            <w:pPr>
              <w:pStyle w:val="Tabletext"/>
              <w:jc w:val="center"/>
            </w:pPr>
            <w:r w:rsidRPr="004C78AF">
              <w:t>NOC</w:t>
            </w:r>
          </w:p>
        </w:tc>
        <w:tc>
          <w:tcPr>
            <w:tcW w:w="1515" w:type="dxa"/>
          </w:tcPr>
          <w:p w:rsidR="00EA0EA9" w:rsidRPr="00E03872" w:rsidRDefault="00EA0EA9" w:rsidP="00EA0EA9">
            <w:pPr>
              <w:pStyle w:val="Tabletext"/>
              <w:rPr>
                <w:lang w:val="fr-CH"/>
              </w:rPr>
            </w:pPr>
          </w:p>
        </w:tc>
      </w:tr>
      <w:tr w:rsidR="00EA0EA9" w:rsidRPr="00E03872" w:rsidTr="003D6701">
        <w:trPr>
          <w:cantSplit/>
        </w:trPr>
        <w:tc>
          <w:tcPr>
            <w:tcW w:w="1794" w:type="dxa"/>
          </w:tcPr>
          <w:p w:rsidR="00EA0EA9" w:rsidRPr="00EA0EA9" w:rsidRDefault="00EA0EA9" w:rsidP="00EA0EA9">
            <w:pPr>
              <w:pStyle w:val="Tabletext"/>
              <w:jc w:val="center"/>
              <w:rPr>
                <w:rStyle w:val="Hyperlink"/>
                <w:b/>
                <w:bCs/>
              </w:rPr>
            </w:pPr>
            <w:hyperlink r:id="rId147" w:history="1">
              <w:r w:rsidRPr="00EA0EA9">
                <w:rPr>
                  <w:rStyle w:val="Hyperlink"/>
                  <w:b/>
                  <w:bCs/>
                </w:rPr>
                <w:t>BT.1379</w:t>
              </w:r>
            </w:hyperlink>
            <w:r w:rsidRPr="00EA0EA9">
              <w:rPr>
                <w:rStyle w:val="Hyperlink"/>
                <w:b/>
                <w:bCs/>
              </w:rPr>
              <w:t>-2</w:t>
            </w:r>
          </w:p>
        </w:tc>
        <w:tc>
          <w:tcPr>
            <w:tcW w:w="5265" w:type="dxa"/>
          </w:tcPr>
          <w:p w:rsidR="00EA0EA9" w:rsidRPr="00E03872" w:rsidRDefault="00EA0EA9" w:rsidP="00EA0EA9">
            <w:pPr>
              <w:pStyle w:val="Tabletext"/>
              <w:rPr>
                <w:lang w:val="fr-CH"/>
              </w:rPr>
            </w:pPr>
            <w:r w:rsidRPr="00E03872">
              <w:rPr>
                <w:lang w:val="fr-CH"/>
              </w:rPr>
              <w:t>Zones de sécurité des images produites aux formats écran large 16:9 et classique 4:3 afin d</w:t>
            </w:r>
            <w:r w:rsidR="00973DC1">
              <w:rPr>
                <w:lang w:val="fr-CH"/>
              </w:rPr>
              <w:t>'</w:t>
            </w:r>
            <w:r w:rsidRPr="00E03872">
              <w:rPr>
                <w:lang w:val="fr-CH"/>
              </w:rPr>
              <w:t>obtenir un format commun pendant la transition vers la diffusion en 16:9</w:t>
            </w:r>
          </w:p>
        </w:tc>
        <w:tc>
          <w:tcPr>
            <w:tcW w:w="1458" w:type="dxa"/>
          </w:tcPr>
          <w:p w:rsidR="00EA0EA9" w:rsidRPr="004C78AF" w:rsidRDefault="00EA0EA9" w:rsidP="00EA0EA9">
            <w:pPr>
              <w:pStyle w:val="Tabletext"/>
              <w:jc w:val="center"/>
            </w:pPr>
            <w:r w:rsidRPr="004C78AF">
              <w:t>NOC</w:t>
            </w:r>
          </w:p>
        </w:tc>
        <w:tc>
          <w:tcPr>
            <w:tcW w:w="1515" w:type="dxa"/>
          </w:tcPr>
          <w:p w:rsidR="00EA0EA9" w:rsidRPr="00E03872" w:rsidRDefault="00EA0EA9" w:rsidP="00EA0EA9">
            <w:pPr>
              <w:pStyle w:val="Tabletext"/>
              <w:rPr>
                <w:lang w:val="fr-CH"/>
              </w:rPr>
            </w:pPr>
          </w:p>
        </w:tc>
      </w:tr>
      <w:tr w:rsidR="00EA0EA9" w:rsidRPr="00E03872" w:rsidTr="003D6701">
        <w:trPr>
          <w:cantSplit/>
        </w:trPr>
        <w:tc>
          <w:tcPr>
            <w:tcW w:w="1794" w:type="dxa"/>
          </w:tcPr>
          <w:p w:rsidR="00EA0EA9" w:rsidRPr="00EA0EA9" w:rsidRDefault="00EA0EA9" w:rsidP="00EA0EA9">
            <w:pPr>
              <w:pStyle w:val="Tabletext"/>
              <w:jc w:val="center"/>
              <w:rPr>
                <w:rStyle w:val="Hyperlink"/>
                <w:b/>
                <w:bCs/>
              </w:rPr>
            </w:pPr>
            <w:hyperlink r:id="rId148" w:history="1">
              <w:r w:rsidRPr="00EA0EA9">
                <w:rPr>
                  <w:rStyle w:val="Hyperlink"/>
                  <w:b/>
                  <w:bCs/>
                </w:rPr>
                <w:t>BT.1380</w:t>
              </w:r>
            </w:hyperlink>
            <w:r w:rsidRPr="00EA0EA9">
              <w:rPr>
                <w:rStyle w:val="Hyperlink"/>
                <w:b/>
                <w:bCs/>
              </w:rPr>
              <w:t>-1</w:t>
            </w:r>
          </w:p>
        </w:tc>
        <w:tc>
          <w:tcPr>
            <w:tcW w:w="5265" w:type="dxa"/>
          </w:tcPr>
          <w:p w:rsidR="00EA0EA9" w:rsidRPr="00E03872" w:rsidRDefault="00EA0EA9" w:rsidP="00EA0EA9">
            <w:pPr>
              <w:pStyle w:val="Tabletext"/>
              <w:rPr>
                <w:lang w:val="fr-CH"/>
              </w:rPr>
            </w:pPr>
            <w:r w:rsidRPr="00E03872">
              <w:rPr>
                <w:lang w:val="fr-CH"/>
              </w:rPr>
              <w:t>Normes pour systèmes de codage avec réduction du débit binaire pour la TVDC</w:t>
            </w:r>
          </w:p>
        </w:tc>
        <w:tc>
          <w:tcPr>
            <w:tcW w:w="1458" w:type="dxa"/>
          </w:tcPr>
          <w:p w:rsidR="00EA0EA9" w:rsidRPr="004C78AF" w:rsidRDefault="00EA0EA9" w:rsidP="00EA0EA9">
            <w:pPr>
              <w:pStyle w:val="Tabletext"/>
              <w:jc w:val="center"/>
            </w:pPr>
            <w:r w:rsidRPr="004C78AF">
              <w:t>NOC</w:t>
            </w:r>
          </w:p>
        </w:tc>
        <w:tc>
          <w:tcPr>
            <w:tcW w:w="1515" w:type="dxa"/>
          </w:tcPr>
          <w:p w:rsidR="00EA0EA9" w:rsidRPr="00E03872" w:rsidRDefault="00EA0EA9" w:rsidP="00EA0EA9">
            <w:pPr>
              <w:pStyle w:val="Tabletext"/>
              <w:rPr>
                <w:lang w:val="fr-CH"/>
              </w:rPr>
            </w:pPr>
          </w:p>
        </w:tc>
      </w:tr>
      <w:tr w:rsidR="00EA0EA9" w:rsidRPr="00E03872" w:rsidTr="003D6701">
        <w:trPr>
          <w:cantSplit/>
        </w:trPr>
        <w:tc>
          <w:tcPr>
            <w:tcW w:w="1794" w:type="dxa"/>
          </w:tcPr>
          <w:p w:rsidR="00EA0EA9" w:rsidRPr="00EA0EA9" w:rsidRDefault="00EA0EA9" w:rsidP="00EA0EA9">
            <w:pPr>
              <w:pStyle w:val="Tabletext"/>
              <w:jc w:val="center"/>
              <w:rPr>
                <w:rStyle w:val="Hyperlink"/>
                <w:b/>
                <w:bCs/>
              </w:rPr>
            </w:pPr>
            <w:hyperlink r:id="rId149" w:history="1">
              <w:r w:rsidRPr="00EA0EA9">
                <w:rPr>
                  <w:rStyle w:val="Hyperlink"/>
                  <w:b/>
                  <w:bCs/>
                </w:rPr>
                <w:t>BT.1381</w:t>
              </w:r>
            </w:hyperlink>
            <w:r w:rsidRPr="00EA0EA9">
              <w:rPr>
                <w:rStyle w:val="Hyperlink"/>
                <w:b/>
                <w:bCs/>
              </w:rPr>
              <w:t>-3</w:t>
            </w:r>
          </w:p>
        </w:tc>
        <w:tc>
          <w:tcPr>
            <w:tcW w:w="5265" w:type="dxa"/>
          </w:tcPr>
          <w:p w:rsidR="00EA0EA9" w:rsidRPr="00E03872" w:rsidRDefault="00EA0EA9" w:rsidP="00EA0EA9">
            <w:pPr>
              <w:pStyle w:val="Tabletext"/>
              <w:rPr>
                <w:lang w:val="fr-CH"/>
              </w:rPr>
            </w:pPr>
            <w:r w:rsidRPr="00E03872">
              <w:rPr>
                <w:lang w:val="fr-CH"/>
              </w:rPr>
              <w:t>Interface de transport basée sur l</w:t>
            </w:r>
            <w:r w:rsidR="00973DC1">
              <w:rPr>
                <w:lang w:val="fr-CH"/>
              </w:rPr>
              <w:t>'</w:t>
            </w:r>
            <w:r w:rsidRPr="00E03872">
              <w:rPr>
                <w:lang w:val="fr-CH"/>
              </w:rPr>
              <w:t xml:space="preserve">interface série numérique pour les signaux de télévision compressés et les données en paquets dans la production de télévision en réseau selon la Recommandation UIT-R BT.656 </w:t>
            </w:r>
          </w:p>
        </w:tc>
        <w:tc>
          <w:tcPr>
            <w:tcW w:w="1458" w:type="dxa"/>
          </w:tcPr>
          <w:p w:rsidR="00EA0EA9" w:rsidRPr="004C78AF" w:rsidRDefault="00EA0EA9" w:rsidP="00EA0EA9">
            <w:pPr>
              <w:pStyle w:val="Tabletext"/>
              <w:jc w:val="center"/>
            </w:pPr>
            <w:r w:rsidRPr="004C78AF">
              <w:t>NOC</w:t>
            </w:r>
          </w:p>
        </w:tc>
        <w:tc>
          <w:tcPr>
            <w:tcW w:w="1515" w:type="dxa"/>
          </w:tcPr>
          <w:p w:rsidR="00EA0EA9" w:rsidRPr="00E03872" w:rsidRDefault="00EA0EA9" w:rsidP="00EA0EA9">
            <w:pPr>
              <w:pStyle w:val="Tabletext"/>
              <w:rPr>
                <w:lang w:val="fr-CH"/>
              </w:rPr>
            </w:pPr>
          </w:p>
        </w:tc>
      </w:tr>
      <w:tr w:rsidR="00EA0EA9" w:rsidRPr="00E03872" w:rsidTr="003D6701">
        <w:trPr>
          <w:cantSplit/>
        </w:trPr>
        <w:tc>
          <w:tcPr>
            <w:tcW w:w="1794" w:type="dxa"/>
          </w:tcPr>
          <w:p w:rsidR="00EA0EA9" w:rsidRPr="00EA0EA9" w:rsidRDefault="00EA0EA9" w:rsidP="00EA0EA9">
            <w:pPr>
              <w:pStyle w:val="Tabletext"/>
              <w:jc w:val="center"/>
              <w:rPr>
                <w:rStyle w:val="Hyperlink"/>
                <w:b/>
                <w:bCs/>
                <w:lang w:val="ru-RU"/>
              </w:rPr>
            </w:pPr>
            <w:hyperlink r:id="rId150" w:history="1">
              <w:r w:rsidRPr="00EA0EA9">
                <w:rPr>
                  <w:rStyle w:val="Hyperlink"/>
                  <w:b/>
                  <w:bCs/>
                </w:rPr>
                <w:t>BT.1434</w:t>
              </w:r>
            </w:hyperlink>
            <w:r w:rsidRPr="00EA0EA9">
              <w:rPr>
                <w:rStyle w:val="Hyperlink"/>
                <w:b/>
                <w:bCs/>
                <w:lang w:val="ru-RU"/>
              </w:rPr>
              <w:t>-0</w:t>
            </w:r>
          </w:p>
        </w:tc>
        <w:tc>
          <w:tcPr>
            <w:tcW w:w="5265" w:type="dxa"/>
          </w:tcPr>
          <w:p w:rsidR="00EA0EA9" w:rsidRPr="00E03872" w:rsidRDefault="00EA0EA9" w:rsidP="00EA0EA9">
            <w:pPr>
              <w:pStyle w:val="Tabletext"/>
              <w:rPr>
                <w:lang w:val="fr-CH"/>
              </w:rPr>
            </w:pPr>
            <w:r w:rsidRPr="00E03872">
              <w:rPr>
                <w:lang w:val="fr-CH"/>
              </w:rPr>
              <w:t>Protocoles indépendants du réseau pour systèmes interactifs</w:t>
            </w:r>
          </w:p>
        </w:tc>
        <w:tc>
          <w:tcPr>
            <w:tcW w:w="1458" w:type="dxa"/>
          </w:tcPr>
          <w:p w:rsidR="00EA0EA9" w:rsidRPr="004C78AF" w:rsidRDefault="00EA0EA9" w:rsidP="00EA0EA9">
            <w:pPr>
              <w:pStyle w:val="Tabletext"/>
              <w:jc w:val="center"/>
            </w:pPr>
            <w:r w:rsidRPr="004C78AF">
              <w:t>NOC</w:t>
            </w:r>
          </w:p>
        </w:tc>
        <w:tc>
          <w:tcPr>
            <w:tcW w:w="1515" w:type="dxa"/>
          </w:tcPr>
          <w:p w:rsidR="00EA0EA9" w:rsidRPr="00E03872" w:rsidRDefault="00EA0EA9" w:rsidP="00EA0EA9">
            <w:pPr>
              <w:pStyle w:val="Tabletext"/>
              <w:rPr>
                <w:lang w:val="fr-CH"/>
              </w:rPr>
            </w:pPr>
          </w:p>
        </w:tc>
      </w:tr>
      <w:tr w:rsidR="00EA0EA9" w:rsidRPr="00E03872" w:rsidTr="003D6701">
        <w:trPr>
          <w:cantSplit/>
        </w:trPr>
        <w:tc>
          <w:tcPr>
            <w:tcW w:w="1794" w:type="dxa"/>
          </w:tcPr>
          <w:p w:rsidR="00EA0EA9" w:rsidRPr="00EA0EA9" w:rsidRDefault="00EA0EA9" w:rsidP="00EA0EA9">
            <w:pPr>
              <w:pStyle w:val="Tabletext"/>
              <w:jc w:val="center"/>
              <w:rPr>
                <w:rStyle w:val="Hyperlink"/>
                <w:b/>
                <w:bCs/>
                <w:lang w:val="ru-RU"/>
              </w:rPr>
            </w:pPr>
            <w:hyperlink r:id="rId151" w:history="1">
              <w:r w:rsidRPr="00EA0EA9">
                <w:rPr>
                  <w:rStyle w:val="Hyperlink"/>
                  <w:b/>
                  <w:bCs/>
                </w:rPr>
                <w:t>BT.1435</w:t>
              </w:r>
            </w:hyperlink>
            <w:r w:rsidRPr="00EA0EA9">
              <w:rPr>
                <w:rStyle w:val="Hyperlink"/>
                <w:b/>
                <w:bCs/>
                <w:lang w:val="ru-RU"/>
              </w:rPr>
              <w:t>-0</w:t>
            </w:r>
          </w:p>
        </w:tc>
        <w:tc>
          <w:tcPr>
            <w:tcW w:w="5265" w:type="dxa"/>
          </w:tcPr>
          <w:p w:rsidR="00EA0EA9" w:rsidRPr="00E03872" w:rsidRDefault="00EA0EA9" w:rsidP="00EA0EA9">
            <w:pPr>
              <w:pStyle w:val="Tabletext"/>
              <w:rPr>
                <w:lang w:val="fr-CH"/>
              </w:rPr>
            </w:pPr>
            <w:r w:rsidRPr="00E03872">
              <w:rPr>
                <w:lang w:val="fr-CH"/>
              </w:rPr>
              <w:t>Canal RTPC/RNIS d</w:t>
            </w:r>
            <w:r w:rsidR="00973DC1">
              <w:rPr>
                <w:lang w:val="fr-CH"/>
              </w:rPr>
              <w:t>'</w:t>
            </w:r>
            <w:r w:rsidRPr="00E03872">
              <w:rPr>
                <w:lang w:val="fr-CH"/>
              </w:rPr>
              <w:t>interaction retour pour la diffusion sonore et télévisuelle numérique</w:t>
            </w:r>
          </w:p>
        </w:tc>
        <w:tc>
          <w:tcPr>
            <w:tcW w:w="1458" w:type="dxa"/>
          </w:tcPr>
          <w:p w:rsidR="00EA0EA9" w:rsidRPr="004C78AF" w:rsidRDefault="00EA0EA9" w:rsidP="00EA0EA9">
            <w:pPr>
              <w:pStyle w:val="Tabletext"/>
              <w:jc w:val="center"/>
            </w:pPr>
            <w:r w:rsidRPr="004C78AF">
              <w:t>NOC</w:t>
            </w:r>
          </w:p>
        </w:tc>
        <w:tc>
          <w:tcPr>
            <w:tcW w:w="1515" w:type="dxa"/>
          </w:tcPr>
          <w:p w:rsidR="00EA0EA9" w:rsidRPr="00E03872" w:rsidRDefault="00EA0EA9" w:rsidP="00EA0EA9">
            <w:pPr>
              <w:pStyle w:val="Tabletext"/>
              <w:rPr>
                <w:lang w:val="fr-CH"/>
              </w:rPr>
            </w:pPr>
          </w:p>
        </w:tc>
      </w:tr>
      <w:tr w:rsidR="00EA0EA9" w:rsidRPr="00E03872" w:rsidTr="003D6701">
        <w:trPr>
          <w:cantSplit/>
        </w:trPr>
        <w:tc>
          <w:tcPr>
            <w:tcW w:w="1794" w:type="dxa"/>
          </w:tcPr>
          <w:p w:rsidR="00EA0EA9" w:rsidRPr="00EA0EA9" w:rsidRDefault="00EA0EA9" w:rsidP="00EA0EA9">
            <w:pPr>
              <w:pStyle w:val="Tabletext"/>
              <w:jc w:val="center"/>
              <w:rPr>
                <w:rStyle w:val="Hyperlink"/>
                <w:b/>
                <w:bCs/>
              </w:rPr>
            </w:pPr>
            <w:hyperlink r:id="rId152" w:history="1">
              <w:r w:rsidRPr="00EA0EA9">
                <w:rPr>
                  <w:rStyle w:val="Hyperlink"/>
                  <w:b/>
                  <w:bCs/>
                </w:rPr>
                <w:t>BT.1439</w:t>
              </w:r>
            </w:hyperlink>
            <w:r w:rsidRPr="00EA0EA9">
              <w:rPr>
                <w:rStyle w:val="Hyperlink"/>
                <w:b/>
                <w:bCs/>
              </w:rPr>
              <w:t>-1</w:t>
            </w:r>
          </w:p>
        </w:tc>
        <w:tc>
          <w:tcPr>
            <w:tcW w:w="5265" w:type="dxa"/>
          </w:tcPr>
          <w:p w:rsidR="00EA0EA9" w:rsidRPr="00E03872" w:rsidRDefault="00EA0EA9" w:rsidP="00EA0EA9">
            <w:pPr>
              <w:pStyle w:val="Tabletext"/>
              <w:rPr>
                <w:lang w:val="fr-CH"/>
              </w:rPr>
            </w:pPr>
            <w:r w:rsidRPr="00E03872">
              <w:rPr>
                <w:lang w:val="fr-CH"/>
              </w:rPr>
              <w:t>Méthodes de mesure applicables au studio de télévision analogique et à l</w:t>
            </w:r>
            <w:r w:rsidR="00973DC1">
              <w:rPr>
                <w:lang w:val="fr-CH"/>
              </w:rPr>
              <w:t>'</w:t>
            </w:r>
            <w:r w:rsidRPr="00E03872">
              <w:rPr>
                <w:lang w:val="fr-CH"/>
              </w:rPr>
              <w:t>ensemble du système de télévision analogique</w:t>
            </w:r>
          </w:p>
        </w:tc>
        <w:tc>
          <w:tcPr>
            <w:tcW w:w="1458" w:type="dxa"/>
          </w:tcPr>
          <w:p w:rsidR="00EA0EA9" w:rsidRPr="004C78AF" w:rsidRDefault="00EA0EA9" w:rsidP="00EA0EA9">
            <w:pPr>
              <w:pStyle w:val="Tabletext"/>
              <w:jc w:val="center"/>
            </w:pPr>
            <w:r w:rsidRPr="004C78AF">
              <w:t>NOC</w:t>
            </w:r>
          </w:p>
        </w:tc>
        <w:tc>
          <w:tcPr>
            <w:tcW w:w="1515" w:type="dxa"/>
          </w:tcPr>
          <w:p w:rsidR="00EA0EA9" w:rsidRPr="00E03872" w:rsidRDefault="00EA0EA9" w:rsidP="00EA0EA9">
            <w:pPr>
              <w:pStyle w:val="Tabletext"/>
              <w:rPr>
                <w:lang w:val="fr-CH"/>
              </w:rPr>
            </w:pPr>
          </w:p>
        </w:tc>
      </w:tr>
      <w:tr w:rsidR="00EA0EA9" w:rsidRPr="00E03872" w:rsidTr="003D6701">
        <w:trPr>
          <w:cantSplit/>
        </w:trPr>
        <w:tc>
          <w:tcPr>
            <w:tcW w:w="1794" w:type="dxa"/>
          </w:tcPr>
          <w:p w:rsidR="00EA0EA9" w:rsidRPr="00EA0EA9" w:rsidRDefault="00EA0EA9" w:rsidP="00EA0EA9">
            <w:pPr>
              <w:pStyle w:val="Tabletext"/>
              <w:jc w:val="center"/>
              <w:rPr>
                <w:rStyle w:val="Hyperlink"/>
                <w:b/>
                <w:bCs/>
                <w:lang w:val="ru-RU"/>
              </w:rPr>
            </w:pPr>
            <w:hyperlink r:id="rId153" w:history="1">
              <w:r w:rsidRPr="00EA0EA9">
                <w:rPr>
                  <w:rStyle w:val="Hyperlink"/>
                  <w:b/>
                  <w:bCs/>
                </w:rPr>
                <w:t>BT.1507</w:t>
              </w:r>
            </w:hyperlink>
            <w:r w:rsidRPr="00EA0EA9">
              <w:rPr>
                <w:rStyle w:val="Hyperlink"/>
                <w:b/>
                <w:bCs/>
                <w:lang w:val="ru-RU"/>
              </w:rPr>
              <w:t>-0</w:t>
            </w:r>
          </w:p>
        </w:tc>
        <w:tc>
          <w:tcPr>
            <w:tcW w:w="5265" w:type="dxa"/>
          </w:tcPr>
          <w:p w:rsidR="00EA0EA9" w:rsidRPr="00E03872" w:rsidRDefault="00EA0EA9" w:rsidP="00EA0EA9">
            <w:pPr>
              <w:pStyle w:val="Tabletext"/>
              <w:rPr>
                <w:lang w:val="fr-CH"/>
              </w:rPr>
            </w:pPr>
            <w:r w:rsidRPr="00E03872">
              <w:rPr>
                <w:lang w:val="fr-CH"/>
              </w:rPr>
              <w:t>Canal d</w:t>
            </w:r>
            <w:r w:rsidR="00973DC1">
              <w:rPr>
                <w:lang w:val="fr-CH"/>
              </w:rPr>
              <w:t>'</w:t>
            </w:r>
            <w:r w:rsidRPr="00E03872">
              <w:rPr>
                <w:lang w:val="fr-CH"/>
              </w:rPr>
              <w:t>interaction utilisant le système de télécommunications numériques sans fil améliorées (DECT)</w:t>
            </w:r>
          </w:p>
        </w:tc>
        <w:tc>
          <w:tcPr>
            <w:tcW w:w="1458" w:type="dxa"/>
          </w:tcPr>
          <w:p w:rsidR="00EA0EA9" w:rsidRPr="004C78AF" w:rsidRDefault="00EA0EA9" w:rsidP="00EA0EA9">
            <w:pPr>
              <w:pStyle w:val="Tabletext"/>
              <w:jc w:val="center"/>
            </w:pPr>
            <w:r w:rsidRPr="004C78AF">
              <w:t>NOC</w:t>
            </w:r>
          </w:p>
        </w:tc>
        <w:tc>
          <w:tcPr>
            <w:tcW w:w="1515" w:type="dxa"/>
          </w:tcPr>
          <w:p w:rsidR="00EA0EA9" w:rsidRPr="00E03872" w:rsidRDefault="00EA0EA9" w:rsidP="00EA0EA9">
            <w:pPr>
              <w:pStyle w:val="Tabletext"/>
              <w:rPr>
                <w:lang w:val="fr-CH"/>
              </w:rPr>
            </w:pPr>
          </w:p>
        </w:tc>
      </w:tr>
      <w:tr w:rsidR="00EA0EA9" w:rsidRPr="00E03872" w:rsidTr="003D6701">
        <w:trPr>
          <w:cantSplit/>
        </w:trPr>
        <w:tc>
          <w:tcPr>
            <w:tcW w:w="1794" w:type="dxa"/>
          </w:tcPr>
          <w:p w:rsidR="00EA0EA9" w:rsidRPr="00EA0EA9" w:rsidRDefault="00EA0EA9" w:rsidP="00EA0EA9">
            <w:pPr>
              <w:pStyle w:val="Tabletext"/>
              <w:jc w:val="center"/>
              <w:rPr>
                <w:rStyle w:val="Hyperlink"/>
                <w:b/>
                <w:bCs/>
                <w:lang w:val="ru-RU"/>
              </w:rPr>
            </w:pPr>
            <w:hyperlink r:id="rId154" w:history="1">
              <w:r w:rsidRPr="00EA0EA9">
                <w:rPr>
                  <w:rStyle w:val="Hyperlink"/>
                  <w:b/>
                  <w:bCs/>
                </w:rPr>
                <w:t>BT.1508</w:t>
              </w:r>
            </w:hyperlink>
            <w:r w:rsidRPr="00EA0EA9">
              <w:rPr>
                <w:rStyle w:val="Hyperlink"/>
                <w:b/>
                <w:bCs/>
                <w:lang w:val="ru-RU"/>
              </w:rPr>
              <w:t>-0</w:t>
            </w:r>
          </w:p>
        </w:tc>
        <w:tc>
          <w:tcPr>
            <w:tcW w:w="5265" w:type="dxa"/>
          </w:tcPr>
          <w:p w:rsidR="00EA0EA9" w:rsidRPr="00E03872" w:rsidRDefault="00EA0EA9" w:rsidP="00EA0EA9">
            <w:pPr>
              <w:pStyle w:val="Tabletext"/>
              <w:rPr>
                <w:lang w:val="fr-CH"/>
              </w:rPr>
            </w:pPr>
            <w:r w:rsidRPr="00E03872">
              <w:rPr>
                <w:lang w:val="fr-CH"/>
              </w:rPr>
              <w:t>Canal d</w:t>
            </w:r>
            <w:r w:rsidR="00973DC1">
              <w:rPr>
                <w:lang w:val="fr-CH"/>
              </w:rPr>
              <w:t>'</w:t>
            </w:r>
            <w:r w:rsidRPr="00E03872">
              <w:rPr>
                <w:lang w:val="fr-CH"/>
              </w:rPr>
              <w:t>interaction utilisant le système mondial de communications mobiles (GSM)</w:t>
            </w:r>
          </w:p>
        </w:tc>
        <w:tc>
          <w:tcPr>
            <w:tcW w:w="1458" w:type="dxa"/>
          </w:tcPr>
          <w:p w:rsidR="00EA0EA9" w:rsidRPr="004C78AF" w:rsidRDefault="00EA0EA9" w:rsidP="00EA0EA9">
            <w:pPr>
              <w:pStyle w:val="Tabletext"/>
              <w:jc w:val="center"/>
            </w:pPr>
            <w:r w:rsidRPr="004C78AF">
              <w:t>NOC</w:t>
            </w:r>
          </w:p>
        </w:tc>
        <w:tc>
          <w:tcPr>
            <w:tcW w:w="1515" w:type="dxa"/>
          </w:tcPr>
          <w:p w:rsidR="00EA0EA9" w:rsidRPr="00E03872" w:rsidRDefault="00EA0EA9" w:rsidP="00EA0EA9">
            <w:pPr>
              <w:pStyle w:val="Tabletext"/>
              <w:rPr>
                <w:lang w:val="fr-CH"/>
              </w:rPr>
            </w:pPr>
          </w:p>
        </w:tc>
      </w:tr>
      <w:tr w:rsidR="00EA0EA9" w:rsidRPr="00E03872" w:rsidTr="003D6701">
        <w:trPr>
          <w:cantSplit/>
        </w:trPr>
        <w:tc>
          <w:tcPr>
            <w:tcW w:w="1794" w:type="dxa"/>
          </w:tcPr>
          <w:p w:rsidR="00EA0EA9" w:rsidRPr="00EA0EA9" w:rsidRDefault="00EA0EA9" w:rsidP="00EA0EA9">
            <w:pPr>
              <w:pStyle w:val="Tabletext"/>
              <w:jc w:val="center"/>
              <w:rPr>
                <w:rStyle w:val="Hyperlink"/>
                <w:b/>
                <w:bCs/>
                <w:lang w:val="ru-RU"/>
              </w:rPr>
            </w:pPr>
            <w:hyperlink r:id="rId155" w:history="1">
              <w:r w:rsidRPr="00EA0EA9">
                <w:rPr>
                  <w:rStyle w:val="Hyperlink"/>
                  <w:b/>
                  <w:bCs/>
                </w:rPr>
                <w:t>BT.1543</w:t>
              </w:r>
            </w:hyperlink>
            <w:r w:rsidRPr="00EA0EA9">
              <w:rPr>
                <w:rStyle w:val="Hyperlink"/>
                <w:b/>
                <w:bCs/>
                <w:lang w:val="ru-RU"/>
              </w:rPr>
              <w:t>-1</w:t>
            </w:r>
          </w:p>
        </w:tc>
        <w:tc>
          <w:tcPr>
            <w:tcW w:w="5265" w:type="dxa"/>
          </w:tcPr>
          <w:p w:rsidR="00EA0EA9" w:rsidRPr="00E03872" w:rsidRDefault="00EA0EA9" w:rsidP="00EA0EA9">
            <w:pPr>
              <w:pStyle w:val="Tabletext"/>
              <w:rPr>
                <w:lang w:val="fr-CH"/>
              </w:rPr>
            </w:pPr>
            <w:r w:rsidRPr="00E03872">
              <w:rPr>
                <w:lang w:val="fr-CH"/>
              </w:rPr>
              <w:t>Format de prise de vues à balayage progressif 1 280 × 720, 16 × 9 pour la production et l</w:t>
            </w:r>
            <w:r w:rsidR="00973DC1">
              <w:rPr>
                <w:lang w:val="fr-CH"/>
              </w:rPr>
              <w:t>'</w:t>
            </w:r>
            <w:r w:rsidRPr="00E03872">
              <w:rPr>
                <w:lang w:val="fr-CH"/>
              </w:rPr>
              <w:t>échange international de programmes dans l</w:t>
            </w:r>
            <w:r w:rsidR="00973DC1">
              <w:rPr>
                <w:lang w:val="fr-CH"/>
              </w:rPr>
              <w:t>'</w:t>
            </w:r>
            <w:r w:rsidRPr="00E03872">
              <w:rPr>
                <w:lang w:val="fr-CH"/>
              </w:rPr>
              <w:t>environnement à 60 Hz</w:t>
            </w:r>
          </w:p>
        </w:tc>
        <w:tc>
          <w:tcPr>
            <w:tcW w:w="1458" w:type="dxa"/>
          </w:tcPr>
          <w:p w:rsidR="00EA0EA9" w:rsidRPr="004C78AF" w:rsidRDefault="00EA0EA9" w:rsidP="00EA0EA9">
            <w:pPr>
              <w:pStyle w:val="Tabletext"/>
              <w:jc w:val="center"/>
            </w:pPr>
            <w:r w:rsidRPr="004C78AF">
              <w:t>NOC</w:t>
            </w:r>
          </w:p>
        </w:tc>
        <w:tc>
          <w:tcPr>
            <w:tcW w:w="1515" w:type="dxa"/>
          </w:tcPr>
          <w:p w:rsidR="00EA0EA9" w:rsidRPr="00E03872" w:rsidRDefault="00EA0EA9" w:rsidP="00EA0EA9">
            <w:pPr>
              <w:pStyle w:val="Tabletext"/>
              <w:rPr>
                <w:lang w:val="fr-CH"/>
              </w:rPr>
            </w:pPr>
          </w:p>
        </w:tc>
      </w:tr>
      <w:tr w:rsidR="00EA0EA9" w:rsidRPr="00E03872" w:rsidTr="003D6701">
        <w:trPr>
          <w:cantSplit/>
        </w:trPr>
        <w:tc>
          <w:tcPr>
            <w:tcW w:w="1794" w:type="dxa"/>
          </w:tcPr>
          <w:p w:rsidR="00EA0EA9" w:rsidRPr="00EA0EA9" w:rsidRDefault="00EA0EA9" w:rsidP="00EA0EA9">
            <w:pPr>
              <w:pStyle w:val="Tabletext"/>
              <w:jc w:val="center"/>
              <w:rPr>
                <w:rStyle w:val="Hyperlink"/>
                <w:b/>
                <w:bCs/>
                <w:lang w:val="ru-RU"/>
              </w:rPr>
            </w:pPr>
            <w:hyperlink r:id="rId156" w:history="1">
              <w:r w:rsidRPr="00EA0EA9">
                <w:rPr>
                  <w:rStyle w:val="Hyperlink"/>
                  <w:b/>
                  <w:bCs/>
                </w:rPr>
                <w:t>BT.1549</w:t>
              </w:r>
            </w:hyperlink>
            <w:r w:rsidRPr="00EA0EA9">
              <w:rPr>
                <w:rStyle w:val="Hyperlink"/>
                <w:b/>
                <w:bCs/>
                <w:lang w:val="ru-RU"/>
              </w:rPr>
              <w:t>-0</w:t>
            </w:r>
          </w:p>
        </w:tc>
        <w:tc>
          <w:tcPr>
            <w:tcW w:w="5265" w:type="dxa"/>
          </w:tcPr>
          <w:p w:rsidR="00EA0EA9" w:rsidRPr="00E03872" w:rsidRDefault="00EA0EA9" w:rsidP="00EA0EA9">
            <w:pPr>
              <w:pStyle w:val="Tabletext"/>
              <w:rPr>
                <w:lang w:val="fr-CH"/>
              </w:rPr>
            </w:pPr>
            <w:r w:rsidRPr="00E03872">
              <w:rPr>
                <w:lang w:val="fr-CH"/>
              </w:rPr>
              <w:t>Protocole de liaison de données pour canal d</w:t>
            </w:r>
            <w:r w:rsidR="00973DC1">
              <w:rPr>
                <w:lang w:val="fr-CH"/>
              </w:rPr>
              <w:t>'</w:t>
            </w:r>
            <w:r w:rsidRPr="00E03872">
              <w:rPr>
                <w:lang w:val="fr-CH"/>
              </w:rPr>
              <w:t>interaction</w:t>
            </w:r>
          </w:p>
        </w:tc>
        <w:tc>
          <w:tcPr>
            <w:tcW w:w="1458" w:type="dxa"/>
          </w:tcPr>
          <w:p w:rsidR="00EA0EA9" w:rsidRPr="004C78AF" w:rsidRDefault="00EA0EA9" w:rsidP="00EA0EA9">
            <w:pPr>
              <w:pStyle w:val="Tabletext"/>
              <w:jc w:val="center"/>
            </w:pPr>
            <w:r w:rsidRPr="004C78AF">
              <w:t>NOC</w:t>
            </w:r>
          </w:p>
        </w:tc>
        <w:tc>
          <w:tcPr>
            <w:tcW w:w="1515" w:type="dxa"/>
          </w:tcPr>
          <w:p w:rsidR="00EA0EA9" w:rsidRPr="00E03872" w:rsidRDefault="00EA0EA9" w:rsidP="00EA0EA9">
            <w:pPr>
              <w:pStyle w:val="Tabletext"/>
              <w:rPr>
                <w:lang w:val="fr-CH"/>
              </w:rPr>
            </w:pPr>
          </w:p>
        </w:tc>
      </w:tr>
      <w:tr w:rsidR="00EA0EA9" w:rsidRPr="00E03872" w:rsidTr="003D6701">
        <w:trPr>
          <w:cantSplit/>
        </w:trPr>
        <w:tc>
          <w:tcPr>
            <w:tcW w:w="1794" w:type="dxa"/>
          </w:tcPr>
          <w:p w:rsidR="00EA0EA9" w:rsidRPr="00EA0EA9" w:rsidRDefault="00EA0EA9" w:rsidP="00EA0EA9">
            <w:pPr>
              <w:pStyle w:val="Tabletext"/>
              <w:jc w:val="center"/>
              <w:rPr>
                <w:rStyle w:val="Hyperlink"/>
                <w:b/>
                <w:bCs/>
                <w:lang w:val="ru-RU"/>
              </w:rPr>
            </w:pPr>
            <w:hyperlink r:id="rId157" w:history="1">
              <w:r w:rsidRPr="00EA0EA9">
                <w:rPr>
                  <w:rStyle w:val="Hyperlink"/>
                  <w:b/>
                  <w:bCs/>
                </w:rPr>
                <w:t>BT.1562</w:t>
              </w:r>
            </w:hyperlink>
            <w:r w:rsidRPr="00EA0EA9">
              <w:rPr>
                <w:rStyle w:val="Hyperlink"/>
                <w:b/>
                <w:bCs/>
                <w:lang w:val="ru-RU"/>
              </w:rPr>
              <w:t>-0</w:t>
            </w:r>
          </w:p>
        </w:tc>
        <w:tc>
          <w:tcPr>
            <w:tcW w:w="5265" w:type="dxa"/>
          </w:tcPr>
          <w:p w:rsidR="00EA0EA9" w:rsidRPr="00E03872" w:rsidRDefault="00EA0EA9" w:rsidP="00EA0EA9">
            <w:pPr>
              <w:pStyle w:val="Tabletext"/>
              <w:rPr>
                <w:lang w:val="fr-CH"/>
              </w:rPr>
            </w:pPr>
            <w:r w:rsidRPr="00E03872">
              <w:rPr>
                <w:lang w:val="fr-CH"/>
              </w:rPr>
              <w:t xml:space="preserve">Cohérence des réglages des dispositifs de visualisation des salles de montage et des régies de télévision </w:t>
            </w:r>
          </w:p>
        </w:tc>
        <w:tc>
          <w:tcPr>
            <w:tcW w:w="1458" w:type="dxa"/>
          </w:tcPr>
          <w:p w:rsidR="00EA0EA9" w:rsidRPr="004C78AF" w:rsidRDefault="00EA0EA9" w:rsidP="00EA0EA9">
            <w:pPr>
              <w:pStyle w:val="Tabletext"/>
              <w:jc w:val="center"/>
            </w:pPr>
            <w:r w:rsidRPr="004C78AF">
              <w:t>NOC</w:t>
            </w:r>
          </w:p>
        </w:tc>
        <w:tc>
          <w:tcPr>
            <w:tcW w:w="1515" w:type="dxa"/>
          </w:tcPr>
          <w:p w:rsidR="00EA0EA9" w:rsidRPr="00E03872" w:rsidRDefault="00EA0EA9" w:rsidP="00EA0EA9">
            <w:pPr>
              <w:pStyle w:val="Tabletext"/>
              <w:rPr>
                <w:lang w:val="fr-CH"/>
              </w:rPr>
            </w:pPr>
          </w:p>
        </w:tc>
      </w:tr>
      <w:tr w:rsidR="00EA0EA9" w:rsidRPr="00E03872" w:rsidTr="003D6701">
        <w:trPr>
          <w:cantSplit/>
        </w:trPr>
        <w:tc>
          <w:tcPr>
            <w:tcW w:w="1794" w:type="dxa"/>
          </w:tcPr>
          <w:p w:rsidR="00EA0EA9" w:rsidRPr="00EA0EA9" w:rsidRDefault="00EA0EA9" w:rsidP="00EA0EA9">
            <w:pPr>
              <w:pStyle w:val="Tabletext"/>
              <w:jc w:val="center"/>
              <w:rPr>
                <w:rStyle w:val="Hyperlink"/>
                <w:b/>
                <w:bCs/>
              </w:rPr>
            </w:pPr>
            <w:hyperlink r:id="rId158" w:history="1">
              <w:r w:rsidRPr="00EA0EA9">
                <w:rPr>
                  <w:rStyle w:val="Hyperlink"/>
                  <w:b/>
                  <w:bCs/>
                </w:rPr>
                <w:t>BT.1563</w:t>
              </w:r>
            </w:hyperlink>
            <w:r w:rsidRPr="00EA0EA9">
              <w:rPr>
                <w:rStyle w:val="Hyperlink"/>
                <w:b/>
                <w:bCs/>
              </w:rPr>
              <w:t>-1</w:t>
            </w:r>
          </w:p>
        </w:tc>
        <w:tc>
          <w:tcPr>
            <w:tcW w:w="5265" w:type="dxa"/>
          </w:tcPr>
          <w:p w:rsidR="00EA0EA9" w:rsidRPr="00E03872" w:rsidRDefault="00EA0EA9" w:rsidP="00EA0EA9">
            <w:pPr>
              <w:pStyle w:val="Tabletext"/>
              <w:rPr>
                <w:lang w:val="fr-CH"/>
              </w:rPr>
            </w:pPr>
            <w:r w:rsidRPr="00E03872">
              <w:rPr>
                <w:lang w:val="fr-CH"/>
              </w:rPr>
              <w:t>Protocole de codage de données utilisant un triplet clé</w:t>
            </w:r>
            <w:r w:rsidRPr="00E03872">
              <w:rPr>
                <w:lang w:val="fr-CH"/>
              </w:rPr>
              <w:noBreakHyphen/>
              <w:t>longueur-valeur</w:t>
            </w:r>
          </w:p>
        </w:tc>
        <w:tc>
          <w:tcPr>
            <w:tcW w:w="1458" w:type="dxa"/>
          </w:tcPr>
          <w:p w:rsidR="00EA0EA9" w:rsidRPr="004C78AF" w:rsidRDefault="00EA0EA9" w:rsidP="00EA0EA9">
            <w:pPr>
              <w:pStyle w:val="Tabletext"/>
              <w:jc w:val="center"/>
            </w:pPr>
            <w:r w:rsidRPr="004C78AF">
              <w:t>NOC</w:t>
            </w:r>
          </w:p>
        </w:tc>
        <w:tc>
          <w:tcPr>
            <w:tcW w:w="1515" w:type="dxa"/>
          </w:tcPr>
          <w:p w:rsidR="00EA0EA9" w:rsidRPr="00E03872" w:rsidRDefault="00EA0EA9" w:rsidP="00EA0EA9">
            <w:pPr>
              <w:pStyle w:val="Tabletext"/>
              <w:rPr>
                <w:lang w:val="fr-CH"/>
              </w:rPr>
            </w:pPr>
          </w:p>
        </w:tc>
      </w:tr>
      <w:tr w:rsidR="00EA0EA9" w:rsidRPr="00E03872" w:rsidTr="003D6701">
        <w:trPr>
          <w:cantSplit/>
        </w:trPr>
        <w:tc>
          <w:tcPr>
            <w:tcW w:w="1794" w:type="dxa"/>
          </w:tcPr>
          <w:p w:rsidR="00EA0EA9" w:rsidRPr="00EA0EA9" w:rsidRDefault="00EA0EA9" w:rsidP="00EA0EA9">
            <w:pPr>
              <w:pStyle w:val="Tabletext"/>
              <w:jc w:val="center"/>
              <w:rPr>
                <w:rStyle w:val="Hyperlink"/>
                <w:b/>
                <w:bCs/>
                <w:lang w:val="ru-RU"/>
              </w:rPr>
            </w:pPr>
            <w:hyperlink r:id="rId159" w:history="1">
              <w:r w:rsidRPr="00EA0EA9">
                <w:rPr>
                  <w:rStyle w:val="Hyperlink"/>
                  <w:b/>
                  <w:bCs/>
                </w:rPr>
                <w:t>BT.1564</w:t>
              </w:r>
            </w:hyperlink>
            <w:r w:rsidRPr="00EA0EA9">
              <w:rPr>
                <w:rStyle w:val="Hyperlink"/>
                <w:b/>
                <w:bCs/>
                <w:lang w:val="ru-RU"/>
              </w:rPr>
              <w:t>-0</w:t>
            </w:r>
          </w:p>
        </w:tc>
        <w:tc>
          <w:tcPr>
            <w:tcW w:w="5265" w:type="dxa"/>
          </w:tcPr>
          <w:p w:rsidR="00EA0EA9" w:rsidRPr="00E03872" w:rsidRDefault="00EA0EA9" w:rsidP="00EA0EA9">
            <w:pPr>
              <w:pStyle w:val="Tabletext"/>
              <w:rPr>
                <w:lang w:val="fr-CH"/>
              </w:rPr>
            </w:pPr>
            <w:r w:rsidRPr="00E03872">
              <w:rPr>
                <w:lang w:val="fr-CH"/>
              </w:rPr>
              <w:t>Canal d</w:t>
            </w:r>
            <w:r w:rsidR="00973DC1">
              <w:rPr>
                <w:lang w:val="fr-CH"/>
              </w:rPr>
              <w:t>'</w:t>
            </w:r>
            <w:r w:rsidRPr="00E03872">
              <w:rPr>
                <w:lang w:val="fr-CH"/>
              </w:rPr>
              <w:t>interaction utilisant des systèmes locaux de distribution multipoint</w:t>
            </w:r>
          </w:p>
        </w:tc>
        <w:tc>
          <w:tcPr>
            <w:tcW w:w="1458" w:type="dxa"/>
          </w:tcPr>
          <w:p w:rsidR="00EA0EA9" w:rsidRPr="004C78AF" w:rsidRDefault="00EA0EA9" w:rsidP="00EA0EA9">
            <w:pPr>
              <w:pStyle w:val="Tabletext"/>
              <w:jc w:val="center"/>
            </w:pPr>
            <w:r w:rsidRPr="004C78AF">
              <w:t>NOC</w:t>
            </w:r>
          </w:p>
        </w:tc>
        <w:tc>
          <w:tcPr>
            <w:tcW w:w="1515" w:type="dxa"/>
          </w:tcPr>
          <w:p w:rsidR="00EA0EA9" w:rsidRPr="00E03872" w:rsidRDefault="00EA0EA9" w:rsidP="00EA0EA9">
            <w:pPr>
              <w:pStyle w:val="Tabletext"/>
              <w:rPr>
                <w:lang w:val="fr-CH"/>
              </w:rPr>
            </w:pPr>
          </w:p>
        </w:tc>
      </w:tr>
      <w:tr w:rsidR="00EA0EA9" w:rsidRPr="00E03872" w:rsidTr="003D6701">
        <w:trPr>
          <w:cantSplit/>
        </w:trPr>
        <w:tc>
          <w:tcPr>
            <w:tcW w:w="1794" w:type="dxa"/>
          </w:tcPr>
          <w:p w:rsidR="00EA0EA9" w:rsidRPr="00EA0EA9" w:rsidRDefault="00EA0EA9" w:rsidP="00EA0EA9">
            <w:pPr>
              <w:pStyle w:val="Tabletext"/>
              <w:jc w:val="center"/>
              <w:rPr>
                <w:rStyle w:val="Hyperlink"/>
                <w:b/>
                <w:bCs/>
                <w:lang w:val="ru-RU"/>
              </w:rPr>
            </w:pPr>
            <w:hyperlink r:id="rId160" w:history="1">
              <w:r w:rsidRPr="00EA0EA9">
                <w:rPr>
                  <w:rStyle w:val="Hyperlink"/>
                  <w:b/>
                  <w:bCs/>
                </w:rPr>
                <w:t>BT.1577</w:t>
              </w:r>
            </w:hyperlink>
            <w:r w:rsidRPr="00EA0EA9">
              <w:rPr>
                <w:rStyle w:val="Hyperlink"/>
                <w:b/>
                <w:bCs/>
                <w:lang w:val="ru-RU"/>
              </w:rPr>
              <w:t>-0</w:t>
            </w:r>
          </w:p>
        </w:tc>
        <w:tc>
          <w:tcPr>
            <w:tcW w:w="5265" w:type="dxa"/>
          </w:tcPr>
          <w:p w:rsidR="00EA0EA9" w:rsidRPr="00E03872" w:rsidRDefault="00EA0EA9" w:rsidP="00EA0EA9">
            <w:pPr>
              <w:pStyle w:val="Tabletext"/>
              <w:rPr>
                <w:lang w:val="fr-CH"/>
              </w:rPr>
            </w:pPr>
            <w:r w:rsidRPr="00E03872">
              <w:rPr>
                <w:lang w:val="fr-CH"/>
              </w:rPr>
              <w:t>Interface de transport basée sur l</w:t>
            </w:r>
            <w:r w:rsidR="00973DC1">
              <w:rPr>
                <w:lang w:val="fr-CH"/>
              </w:rPr>
              <w:t>'</w:t>
            </w:r>
            <w:r w:rsidRPr="00E03872">
              <w:rPr>
                <w:lang w:val="fr-CH"/>
              </w:rPr>
              <w:t>interface numérique série pour les signaux de télévision compressés dans la production de télévision en résea</w:t>
            </w:r>
            <w:r>
              <w:rPr>
                <w:lang w:val="fr-CH"/>
              </w:rPr>
              <w:t>u selon la Recommandation UIT</w:t>
            </w:r>
            <w:r>
              <w:rPr>
                <w:lang w:val="fr-CH"/>
              </w:rPr>
              <w:noBreakHyphen/>
              <w:t>R </w:t>
            </w:r>
            <w:r w:rsidRPr="00E03872">
              <w:rPr>
                <w:lang w:val="fr-CH"/>
              </w:rPr>
              <w:t>BT.1120</w:t>
            </w:r>
          </w:p>
        </w:tc>
        <w:tc>
          <w:tcPr>
            <w:tcW w:w="1458" w:type="dxa"/>
          </w:tcPr>
          <w:p w:rsidR="00EA0EA9" w:rsidRPr="004C78AF" w:rsidRDefault="00EA0EA9" w:rsidP="00EA0EA9">
            <w:pPr>
              <w:pStyle w:val="Tabletext"/>
              <w:jc w:val="center"/>
            </w:pPr>
            <w:r w:rsidRPr="004C78AF">
              <w:t>NOC</w:t>
            </w:r>
          </w:p>
        </w:tc>
        <w:tc>
          <w:tcPr>
            <w:tcW w:w="1515" w:type="dxa"/>
          </w:tcPr>
          <w:p w:rsidR="00EA0EA9" w:rsidRPr="00E03872" w:rsidRDefault="00EA0EA9" w:rsidP="00EA0EA9">
            <w:pPr>
              <w:pStyle w:val="Tabletext"/>
              <w:rPr>
                <w:lang w:val="fr-CH"/>
              </w:rPr>
            </w:pPr>
          </w:p>
        </w:tc>
      </w:tr>
      <w:tr w:rsidR="00EA0EA9" w:rsidRPr="00E03872" w:rsidTr="003D6701">
        <w:trPr>
          <w:cantSplit/>
        </w:trPr>
        <w:tc>
          <w:tcPr>
            <w:tcW w:w="1794" w:type="dxa"/>
          </w:tcPr>
          <w:p w:rsidR="00EA0EA9" w:rsidRPr="00EA0EA9" w:rsidRDefault="00EA0EA9" w:rsidP="00EA0EA9">
            <w:pPr>
              <w:pStyle w:val="Tabletext"/>
              <w:jc w:val="center"/>
              <w:rPr>
                <w:rStyle w:val="Hyperlink"/>
                <w:b/>
                <w:bCs/>
                <w:lang w:val="ru-RU"/>
              </w:rPr>
            </w:pPr>
            <w:hyperlink r:id="rId161" w:history="1">
              <w:r w:rsidRPr="00EA0EA9">
                <w:rPr>
                  <w:rStyle w:val="Hyperlink"/>
                  <w:b/>
                  <w:bCs/>
                </w:rPr>
                <w:t>BT.1614</w:t>
              </w:r>
            </w:hyperlink>
            <w:r w:rsidRPr="00EA0EA9">
              <w:rPr>
                <w:rStyle w:val="Hyperlink"/>
                <w:b/>
                <w:bCs/>
                <w:lang w:val="ru-RU"/>
              </w:rPr>
              <w:t>-1</w:t>
            </w:r>
          </w:p>
        </w:tc>
        <w:tc>
          <w:tcPr>
            <w:tcW w:w="5265" w:type="dxa"/>
          </w:tcPr>
          <w:p w:rsidR="00EA0EA9" w:rsidRPr="005029FD" w:rsidRDefault="00EA0EA9" w:rsidP="00EA0EA9">
            <w:pPr>
              <w:pStyle w:val="Tabletext"/>
              <w:rPr>
                <w:rStyle w:val="Strong"/>
                <w:b w:val="0"/>
                <w:bCs w:val="0"/>
              </w:rPr>
            </w:pPr>
            <w:r w:rsidRPr="005029FD">
              <w:rPr>
                <w:rStyle w:val="Strong"/>
                <w:b w:val="0"/>
                <w:bCs w:val="0"/>
              </w:rPr>
              <w:t>Structure des données d</w:t>
            </w:r>
            <w:r w:rsidR="00973DC1">
              <w:rPr>
                <w:rStyle w:val="Strong"/>
                <w:b w:val="0"/>
                <w:bCs w:val="0"/>
              </w:rPr>
              <w:t>'</w:t>
            </w:r>
            <w:r w:rsidRPr="005029FD">
              <w:rPr>
                <w:rStyle w:val="Strong"/>
                <w:b w:val="0"/>
                <w:bCs w:val="0"/>
              </w:rPr>
              <w:t xml:space="preserve">identification de la charge utile pour </w:t>
            </w:r>
          </w:p>
          <w:p w:rsidR="00EA0EA9" w:rsidRPr="00033E82" w:rsidRDefault="00EA0EA9" w:rsidP="00EA0EA9">
            <w:pPr>
              <w:pStyle w:val="Tabletext"/>
              <w:rPr>
                <w:b/>
                <w:bCs/>
                <w:lang w:val="fr-CH"/>
              </w:rPr>
            </w:pPr>
            <w:r w:rsidRPr="005029FD">
              <w:rPr>
                <w:rStyle w:val="Strong"/>
                <w:b w:val="0"/>
                <w:bCs w:val="0"/>
              </w:rPr>
              <w:t>les interfaces de télévision numérique</w:t>
            </w:r>
          </w:p>
        </w:tc>
        <w:tc>
          <w:tcPr>
            <w:tcW w:w="1458" w:type="dxa"/>
          </w:tcPr>
          <w:p w:rsidR="00EA0EA9" w:rsidRPr="004C78AF" w:rsidRDefault="00EA0EA9" w:rsidP="00EA0EA9">
            <w:pPr>
              <w:pStyle w:val="Tabletext"/>
              <w:jc w:val="center"/>
            </w:pPr>
            <w:r>
              <w:t>NOC</w:t>
            </w:r>
          </w:p>
        </w:tc>
        <w:tc>
          <w:tcPr>
            <w:tcW w:w="1515" w:type="dxa"/>
          </w:tcPr>
          <w:p w:rsidR="00EA0EA9" w:rsidRPr="00033E82" w:rsidRDefault="00EA0EA9" w:rsidP="00EA0EA9">
            <w:pPr>
              <w:pStyle w:val="Tabletext"/>
              <w:rPr>
                <w:b/>
                <w:bCs/>
                <w:lang w:val="fr-CH"/>
              </w:rPr>
            </w:pPr>
          </w:p>
        </w:tc>
      </w:tr>
      <w:tr w:rsidR="00EA0EA9" w:rsidRPr="00E03872" w:rsidTr="003D6701">
        <w:trPr>
          <w:cantSplit/>
        </w:trPr>
        <w:tc>
          <w:tcPr>
            <w:tcW w:w="1794" w:type="dxa"/>
          </w:tcPr>
          <w:p w:rsidR="00EA0EA9" w:rsidRPr="00EA0EA9" w:rsidRDefault="00EA0EA9" w:rsidP="00EA0EA9">
            <w:pPr>
              <w:pStyle w:val="Tabletext"/>
              <w:jc w:val="center"/>
              <w:rPr>
                <w:rStyle w:val="Hyperlink"/>
                <w:b/>
                <w:bCs/>
              </w:rPr>
            </w:pPr>
            <w:hyperlink r:id="rId162" w:history="1">
              <w:r w:rsidRPr="00EA0EA9">
                <w:rPr>
                  <w:rStyle w:val="Hyperlink"/>
                  <w:b/>
                  <w:bCs/>
                </w:rPr>
                <w:t>BT.1618</w:t>
              </w:r>
            </w:hyperlink>
            <w:r w:rsidRPr="00EA0EA9">
              <w:rPr>
                <w:rStyle w:val="Hyperlink"/>
                <w:b/>
                <w:bCs/>
              </w:rPr>
              <w:t>-1</w:t>
            </w:r>
          </w:p>
        </w:tc>
        <w:tc>
          <w:tcPr>
            <w:tcW w:w="5265" w:type="dxa"/>
          </w:tcPr>
          <w:p w:rsidR="00EA0EA9" w:rsidRPr="00E03872" w:rsidRDefault="00EA0EA9" w:rsidP="00EA0EA9">
            <w:pPr>
              <w:pStyle w:val="Tabletext"/>
              <w:rPr>
                <w:lang w:val="fr-CH"/>
              </w:rPr>
            </w:pPr>
            <w:r w:rsidRPr="00E03872">
              <w:rPr>
                <w:lang w:val="fr-CH"/>
              </w:rPr>
              <w:t>Structure de données des signaux audio, de données et de vidéo compressée en format DV aux débits de 25 et 50 Mbit/s</w:t>
            </w:r>
          </w:p>
        </w:tc>
        <w:tc>
          <w:tcPr>
            <w:tcW w:w="1458" w:type="dxa"/>
          </w:tcPr>
          <w:p w:rsidR="00EA0EA9" w:rsidRPr="004C78AF" w:rsidRDefault="00EA0EA9" w:rsidP="00EA0EA9">
            <w:pPr>
              <w:pStyle w:val="Tabletext"/>
              <w:jc w:val="center"/>
            </w:pPr>
            <w:r w:rsidRPr="004C78AF">
              <w:t>NOC</w:t>
            </w:r>
          </w:p>
        </w:tc>
        <w:tc>
          <w:tcPr>
            <w:tcW w:w="1515" w:type="dxa"/>
          </w:tcPr>
          <w:p w:rsidR="00EA0EA9" w:rsidRPr="00E03872" w:rsidRDefault="00EA0EA9" w:rsidP="00EA0EA9">
            <w:pPr>
              <w:pStyle w:val="Tabletext"/>
              <w:rPr>
                <w:lang w:val="fr-CH"/>
              </w:rPr>
            </w:pPr>
          </w:p>
        </w:tc>
      </w:tr>
      <w:tr w:rsidR="00EA0EA9" w:rsidRPr="00E03872" w:rsidTr="003D6701">
        <w:trPr>
          <w:cantSplit/>
        </w:trPr>
        <w:tc>
          <w:tcPr>
            <w:tcW w:w="1794" w:type="dxa"/>
          </w:tcPr>
          <w:p w:rsidR="00EA0EA9" w:rsidRPr="00EA0EA9" w:rsidRDefault="00EA0EA9" w:rsidP="00EA0EA9">
            <w:pPr>
              <w:pStyle w:val="Tabletext"/>
              <w:jc w:val="center"/>
              <w:rPr>
                <w:rStyle w:val="Hyperlink"/>
                <w:b/>
                <w:bCs/>
              </w:rPr>
            </w:pPr>
            <w:hyperlink r:id="rId163" w:history="1">
              <w:r w:rsidRPr="00EA0EA9">
                <w:rPr>
                  <w:rStyle w:val="Hyperlink"/>
                  <w:b/>
                  <w:bCs/>
                </w:rPr>
                <w:t>BT.1619</w:t>
              </w:r>
            </w:hyperlink>
            <w:r w:rsidRPr="00EA0EA9">
              <w:rPr>
                <w:rStyle w:val="Hyperlink"/>
                <w:b/>
                <w:bCs/>
              </w:rPr>
              <w:t>-0</w:t>
            </w:r>
          </w:p>
        </w:tc>
        <w:tc>
          <w:tcPr>
            <w:tcW w:w="5265" w:type="dxa"/>
          </w:tcPr>
          <w:p w:rsidR="00EA0EA9" w:rsidRPr="00E03872" w:rsidRDefault="00EA0EA9" w:rsidP="00EA0EA9">
            <w:pPr>
              <w:pStyle w:val="Tabletext"/>
              <w:rPr>
                <w:lang w:val="fr-CH"/>
              </w:rPr>
            </w:pPr>
            <w:r w:rsidRPr="00E03872">
              <w:rPr>
                <w:lang w:val="fr-CH"/>
              </w:rPr>
              <w:t>Mappage de données auxiliaires verticales pour interface numérique série</w:t>
            </w:r>
          </w:p>
        </w:tc>
        <w:tc>
          <w:tcPr>
            <w:tcW w:w="1458" w:type="dxa"/>
          </w:tcPr>
          <w:p w:rsidR="00EA0EA9" w:rsidRPr="004C78AF" w:rsidRDefault="00EA0EA9" w:rsidP="00EA0EA9">
            <w:pPr>
              <w:pStyle w:val="Tabletext"/>
              <w:jc w:val="center"/>
            </w:pPr>
            <w:r w:rsidRPr="004C78AF">
              <w:t>NOC</w:t>
            </w:r>
          </w:p>
        </w:tc>
        <w:tc>
          <w:tcPr>
            <w:tcW w:w="1515" w:type="dxa"/>
          </w:tcPr>
          <w:p w:rsidR="00EA0EA9" w:rsidRPr="00E03872" w:rsidRDefault="00EA0EA9" w:rsidP="00EA0EA9">
            <w:pPr>
              <w:pStyle w:val="Tabletext"/>
              <w:rPr>
                <w:lang w:val="fr-CH"/>
              </w:rPr>
            </w:pPr>
          </w:p>
        </w:tc>
      </w:tr>
      <w:tr w:rsidR="00EA0EA9" w:rsidRPr="00E03872" w:rsidTr="003D6701">
        <w:trPr>
          <w:cantSplit/>
        </w:trPr>
        <w:tc>
          <w:tcPr>
            <w:tcW w:w="1794" w:type="dxa"/>
          </w:tcPr>
          <w:p w:rsidR="00EA0EA9" w:rsidRPr="00EA0EA9" w:rsidRDefault="00EA0EA9" w:rsidP="00EA0EA9">
            <w:pPr>
              <w:pStyle w:val="Tabletext"/>
              <w:jc w:val="center"/>
              <w:rPr>
                <w:rStyle w:val="Hyperlink"/>
                <w:b/>
                <w:bCs/>
              </w:rPr>
            </w:pPr>
            <w:hyperlink r:id="rId164" w:history="1">
              <w:r w:rsidRPr="00EA0EA9">
                <w:rPr>
                  <w:rStyle w:val="Hyperlink"/>
                  <w:b/>
                  <w:bCs/>
                </w:rPr>
                <w:t>BT.1620</w:t>
              </w:r>
            </w:hyperlink>
            <w:r w:rsidRPr="00EA0EA9">
              <w:rPr>
                <w:rStyle w:val="Hyperlink"/>
                <w:b/>
                <w:bCs/>
              </w:rPr>
              <w:t>-1</w:t>
            </w:r>
          </w:p>
        </w:tc>
        <w:tc>
          <w:tcPr>
            <w:tcW w:w="5265" w:type="dxa"/>
          </w:tcPr>
          <w:p w:rsidR="00EA0EA9" w:rsidRPr="00E03872" w:rsidRDefault="00EA0EA9" w:rsidP="00EA0EA9">
            <w:pPr>
              <w:pStyle w:val="Tabletext"/>
              <w:rPr>
                <w:lang w:val="fr-CH"/>
              </w:rPr>
            </w:pPr>
            <w:r w:rsidRPr="00E03872">
              <w:rPr>
                <w:lang w:val="fr-CH"/>
              </w:rPr>
              <w:t>Structure de données de type DV pour les signaux audio, de données et vidéo comprimés à 100 Mbit/s</w:t>
            </w:r>
          </w:p>
        </w:tc>
        <w:tc>
          <w:tcPr>
            <w:tcW w:w="1458" w:type="dxa"/>
          </w:tcPr>
          <w:p w:rsidR="00EA0EA9" w:rsidRPr="004C78AF" w:rsidRDefault="00EA0EA9" w:rsidP="00EA0EA9">
            <w:pPr>
              <w:pStyle w:val="Tabletext"/>
              <w:jc w:val="center"/>
            </w:pPr>
            <w:r w:rsidRPr="004C78AF">
              <w:t>NOC</w:t>
            </w:r>
          </w:p>
        </w:tc>
        <w:tc>
          <w:tcPr>
            <w:tcW w:w="1515" w:type="dxa"/>
          </w:tcPr>
          <w:p w:rsidR="00EA0EA9" w:rsidRPr="00E03872" w:rsidRDefault="00EA0EA9" w:rsidP="00EA0EA9">
            <w:pPr>
              <w:pStyle w:val="Tabletext"/>
              <w:rPr>
                <w:lang w:val="fr-CH"/>
              </w:rPr>
            </w:pPr>
          </w:p>
        </w:tc>
      </w:tr>
      <w:tr w:rsidR="00EA0EA9" w:rsidRPr="00E03872" w:rsidTr="003D6701">
        <w:trPr>
          <w:cantSplit/>
        </w:trPr>
        <w:tc>
          <w:tcPr>
            <w:tcW w:w="1794" w:type="dxa"/>
          </w:tcPr>
          <w:p w:rsidR="00EA0EA9" w:rsidRPr="00EA0EA9" w:rsidRDefault="00EA0EA9" w:rsidP="00EA0EA9">
            <w:pPr>
              <w:pStyle w:val="Tabletext"/>
              <w:jc w:val="center"/>
              <w:rPr>
                <w:rStyle w:val="Hyperlink"/>
                <w:b/>
                <w:bCs/>
              </w:rPr>
            </w:pPr>
            <w:hyperlink r:id="rId165" w:history="1">
              <w:r w:rsidRPr="00EA0EA9">
                <w:rPr>
                  <w:rStyle w:val="Hyperlink"/>
                  <w:b/>
                  <w:bCs/>
                </w:rPr>
                <w:t>BT.1662</w:t>
              </w:r>
            </w:hyperlink>
            <w:r w:rsidRPr="00EA0EA9">
              <w:rPr>
                <w:rStyle w:val="Hyperlink"/>
                <w:b/>
                <w:bCs/>
              </w:rPr>
              <w:t>-0</w:t>
            </w:r>
          </w:p>
        </w:tc>
        <w:tc>
          <w:tcPr>
            <w:tcW w:w="5265" w:type="dxa"/>
          </w:tcPr>
          <w:p w:rsidR="00EA0EA9" w:rsidRPr="00E03872" w:rsidRDefault="00EA0EA9" w:rsidP="00EA0EA9">
            <w:pPr>
              <w:pStyle w:val="Tabletext"/>
              <w:rPr>
                <w:lang w:val="fr-CH"/>
              </w:rPr>
            </w:pPr>
            <w:r w:rsidRPr="00E03872">
              <w:rPr>
                <w:lang w:val="fr-CH"/>
              </w:rPr>
              <w:t>Chaîne de référence générale et gestion de la marge de post-traitement pour le contenu de présentation des programmes dans les applications d</w:t>
            </w:r>
            <w:r w:rsidR="00973DC1">
              <w:rPr>
                <w:lang w:val="fr-CH"/>
              </w:rPr>
              <w:t>'</w:t>
            </w:r>
            <w:r w:rsidRPr="00E03872">
              <w:rPr>
                <w:lang w:val="fr-CH"/>
              </w:rPr>
              <w:t>imagerie numérique sur grand écran</w:t>
            </w:r>
          </w:p>
        </w:tc>
        <w:tc>
          <w:tcPr>
            <w:tcW w:w="1458" w:type="dxa"/>
          </w:tcPr>
          <w:p w:rsidR="00EA0EA9" w:rsidRPr="004C78AF" w:rsidRDefault="00EA0EA9" w:rsidP="00EA0EA9">
            <w:pPr>
              <w:pStyle w:val="Tabletext"/>
              <w:jc w:val="center"/>
            </w:pPr>
            <w:r w:rsidRPr="004C78AF">
              <w:t>NOC</w:t>
            </w:r>
          </w:p>
        </w:tc>
        <w:tc>
          <w:tcPr>
            <w:tcW w:w="1515" w:type="dxa"/>
          </w:tcPr>
          <w:p w:rsidR="00EA0EA9" w:rsidRPr="00E03872" w:rsidRDefault="00EA0EA9" w:rsidP="00EA0EA9">
            <w:pPr>
              <w:pStyle w:val="Tabletext"/>
              <w:rPr>
                <w:lang w:val="fr-CH"/>
              </w:rPr>
            </w:pPr>
          </w:p>
        </w:tc>
      </w:tr>
      <w:tr w:rsidR="00EA0EA9" w:rsidRPr="00E03872" w:rsidTr="003D6701">
        <w:trPr>
          <w:cantSplit/>
        </w:trPr>
        <w:tc>
          <w:tcPr>
            <w:tcW w:w="1794" w:type="dxa"/>
          </w:tcPr>
          <w:p w:rsidR="00EA0EA9" w:rsidRPr="00EA0EA9" w:rsidRDefault="00EA0EA9" w:rsidP="00EA0EA9">
            <w:pPr>
              <w:pStyle w:val="Tabletext"/>
              <w:jc w:val="center"/>
              <w:rPr>
                <w:rStyle w:val="Hyperlink"/>
                <w:b/>
                <w:bCs/>
              </w:rPr>
            </w:pPr>
            <w:hyperlink r:id="rId166" w:history="1">
              <w:r w:rsidRPr="00EA0EA9">
                <w:rPr>
                  <w:rStyle w:val="Hyperlink"/>
                  <w:b/>
                  <w:bCs/>
                </w:rPr>
                <w:t>BT.1663</w:t>
              </w:r>
            </w:hyperlink>
            <w:r w:rsidRPr="00EA0EA9">
              <w:rPr>
                <w:rStyle w:val="Hyperlink"/>
                <w:b/>
                <w:bCs/>
              </w:rPr>
              <w:t>-0</w:t>
            </w:r>
          </w:p>
        </w:tc>
        <w:tc>
          <w:tcPr>
            <w:tcW w:w="5265" w:type="dxa"/>
          </w:tcPr>
          <w:p w:rsidR="00EA0EA9" w:rsidRPr="00E03872" w:rsidRDefault="00EA0EA9" w:rsidP="00EA0EA9">
            <w:pPr>
              <w:pStyle w:val="Tabletext"/>
              <w:rPr>
                <w:lang w:val="fr-CH"/>
              </w:rPr>
            </w:pPr>
            <w:r w:rsidRPr="00E03872">
              <w:rPr>
                <w:lang w:val="fr-CH"/>
              </w:rPr>
              <w:t>Méthodes d</w:t>
            </w:r>
            <w:r w:rsidR="00973DC1">
              <w:rPr>
                <w:lang w:val="fr-CH"/>
              </w:rPr>
              <w:t>'</w:t>
            </w:r>
            <w:r w:rsidRPr="00E03872">
              <w:rPr>
                <w:lang w:val="fr-CH"/>
              </w:rPr>
              <w:t>évaluation, par visionnage d</w:t>
            </w:r>
            <w:r w:rsidR="00973DC1">
              <w:rPr>
                <w:lang w:val="fr-CH"/>
              </w:rPr>
              <w:t>'</w:t>
            </w:r>
            <w:r w:rsidRPr="00E03872">
              <w:rPr>
                <w:lang w:val="fr-CH"/>
              </w:rPr>
              <w:t>experts de la qualité des systèmes d</w:t>
            </w:r>
            <w:r w:rsidR="00973DC1">
              <w:rPr>
                <w:lang w:val="fr-CH"/>
              </w:rPr>
              <w:t>'</w:t>
            </w:r>
            <w:r w:rsidRPr="00E03872">
              <w:rPr>
                <w:lang w:val="fr-CH"/>
              </w:rPr>
              <w:t>imagerie numérique pour projection en salle sur grand écran</w:t>
            </w:r>
          </w:p>
        </w:tc>
        <w:tc>
          <w:tcPr>
            <w:tcW w:w="1458" w:type="dxa"/>
          </w:tcPr>
          <w:p w:rsidR="00EA0EA9" w:rsidRPr="004C78AF" w:rsidRDefault="00EA0EA9" w:rsidP="00EA0EA9">
            <w:pPr>
              <w:pStyle w:val="Tabletext"/>
              <w:jc w:val="center"/>
            </w:pPr>
            <w:r w:rsidRPr="004C78AF">
              <w:t>NOC</w:t>
            </w:r>
          </w:p>
        </w:tc>
        <w:tc>
          <w:tcPr>
            <w:tcW w:w="1515" w:type="dxa"/>
          </w:tcPr>
          <w:p w:rsidR="00EA0EA9" w:rsidRPr="00E03872" w:rsidRDefault="00EA0EA9" w:rsidP="00EA0EA9">
            <w:pPr>
              <w:pStyle w:val="Tabletext"/>
              <w:rPr>
                <w:lang w:val="fr-CH"/>
              </w:rPr>
            </w:pPr>
          </w:p>
        </w:tc>
      </w:tr>
      <w:tr w:rsidR="00EA0EA9" w:rsidRPr="00E03872" w:rsidTr="003D6701">
        <w:trPr>
          <w:cantSplit/>
        </w:trPr>
        <w:tc>
          <w:tcPr>
            <w:tcW w:w="1794" w:type="dxa"/>
          </w:tcPr>
          <w:p w:rsidR="00EA0EA9" w:rsidRPr="00EA0EA9" w:rsidRDefault="00EA0EA9" w:rsidP="00EA0EA9">
            <w:pPr>
              <w:pStyle w:val="Tabletext"/>
              <w:jc w:val="center"/>
              <w:rPr>
                <w:rStyle w:val="Hyperlink"/>
                <w:b/>
                <w:bCs/>
              </w:rPr>
            </w:pPr>
            <w:hyperlink r:id="rId167" w:history="1">
              <w:r w:rsidRPr="00EA0EA9">
                <w:rPr>
                  <w:rStyle w:val="Hyperlink"/>
                  <w:b/>
                  <w:bCs/>
                </w:rPr>
                <w:t>BT.1664</w:t>
              </w:r>
            </w:hyperlink>
            <w:r w:rsidRPr="00EA0EA9">
              <w:rPr>
                <w:rStyle w:val="Hyperlink"/>
                <w:b/>
                <w:bCs/>
              </w:rPr>
              <w:t>-0</w:t>
            </w:r>
          </w:p>
        </w:tc>
        <w:tc>
          <w:tcPr>
            <w:tcW w:w="5265" w:type="dxa"/>
          </w:tcPr>
          <w:p w:rsidR="00EA0EA9" w:rsidRPr="00E03872" w:rsidRDefault="00EA0EA9" w:rsidP="00EA0EA9">
            <w:pPr>
              <w:pStyle w:val="Tabletext"/>
              <w:rPr>
                <w:lang w:val="fr-CH"/>
              </w:rPr>
            </w:pPr>
            <w:r w:rsidRPr="00E03872">
              <w:rPr>
                <w:lang w:val="fr-CH"/>
              </w:rPr>
              <w:t>Conversion de différents formats d</w:t>
            </w:r>
            <w:r w:rsidR="00973DC1">
              <w:rPr>
                <w:lang w:val="fr-CH"/>
              </w:rPr>
              <w:t>'</w:t>
            </w:r>
            <w:r w:rsidRPr="00E03872">
              <w:rPr>
                <w:lang w:val="fr-CH"/>
              </w:rPr>
              <w:t>images au format 16:9 pour la projection d</w:t>
            </w:r>
            <w:r w:rsidR="00973DC1">
              <w:rPr>
                <w:lang w:val="fr-CH"/>
              </w:rPr>
              <w:t>'</w:t>
            </w:r>
            <w:r w:rsidRPr="00E03872">
              <w:rPr>
                <w:lang w:val="fr-CH"/>
              </w:rPr>
              <w:t>images numériques sur grand écran utilisant ce format</w:t>
            </w:r>
          </w:p>
        </w:tc>
        <w:tc>
          <w:tcPr>
            <w:tcW w:w="1458" w:type="dxa"/>
          </w:tcPr>
          <w:p w:rsidR="00EA0EA9" w:rsidRPr="004C78AF" w:rsidRDefault="00EA0EA9" w:rsidP="00EA0EA9">
            <w:pPr>
              <w:pStyle w:val="Tabletext"/>
              <w:jc w:val="center"/>
            </w:pPr>
            <w:r w:rsidRPr="004C78AF">
              <w:t>NOC</w:t>
            </w:r>
          </w:p>
        </w:tc>
        <w:tc>
          <w:tcPr>
            <w:tcW w:w="1515" w:type="dxa"/>
          </w:tcPr>
          <w:p w:rsidR="00EA0EA9" w:rsidRPr="00E03872" w:rsidRDefault="00EA0EA9" w:rsidP="00EA0EA9">
            <w:pPr>
              <w:pStyle w:val="Tabletext"/>
              <w:rPr>
                <w:lang w:val="fr-CH"/>
              </w:rPr>
            </w:pPr>
          </w:p>
        </w:tc>
      </w:tr>
      <w:tr w:rsidR="00EA0EA9" w:rsidRPr="00E03872" w:rsidTr="003D6701">
        <w:trPr>
          <w:cantSplit/>
        </w:trPr>
        <w:tc>
          <w:tcPr>
            <w:tcW w:w="1794" w:type="dxa"/>
          </w:tcPr>
          <w:p w:rsidR="00EA0EA9" w:rsidRPr="00EA0EA9" w:rsidRDefault="00EA0EA9" w:rsidP="00EA0EA9">
            <w:pPr>
              <w:pStyle w:val="Tabletext"/>
              <w:jc w:val="center"/>
              <w:rPr>
                <w:rStyle w:val="Hyperlink"/>
                <w:b/>
                <w:bCs/>
              </w:rPr>
            </w:pPr>
            <w:hyperlink r:id="rId168" w:history="1">
              <w:r w:rsidRPr="00EA0EA9">
                <w:rPr>
                  <w:rStyle w:val="Hyperlink"/>
                  <w:b/>
                  <w:bCs/>
                </w:rPr>
                <w:t>BT.1665</w:t>
              </w:r>
            </w:hyperlink>
            <w:r w:rsidRPr="00EA0EA9">
              <w:rPr>
                <w:rStyle w:val="Hyperlink"/>
                <w:b/>
                <w:bCs/>
              </w:rPr>
              <w:t>-0</w:t>
            </w:r>
          </w:p>
        </w:tc>
        <w:tc>
          <w:tcPr>
            <w:tcW w:w="5265" w:type="dxa"/>
          </w:tcPr>
          <w:p w:rsidR="00EA0EA9" w:rsidRPr="00E03872" w:rsidRDefault="00EA0EA9" w:rsidP="00EA0EA9">
            <w:pPr>
              <w:pStyle w:val="Tabletext"/>
              <w:rPr>
                <w:lang w:val="fr-CH"/>
              </w:rPr>
            </w:pPr>
            <w:r w:rsidRPr="00E03872">
              <w:rPr>
                <w:lang w:val="fr-CH"/>
              </w:rPr>
              <w:t>Considérations relatives au codage couleur et à la définition spatiale pour la projection d</w:t>
            </w:r>
            <w:r w:rsidR="00973DC1">
              <w:rPr>
                <w:lang w:val="fr-CH"/>
              </w:rPr>
              <w:t>'</w:t>
            </w:r>
            <w:r w:rsidRPr="00E03872">
              <w:rPr>
                <w:lang w:val="fr-CH"/>
              </w:rPr>
              <w:t>images numériques sur grand écran</w:t>
            </w:r>
          </w:p>
        </w:tc>
        <w:tc>
          <w:tcPr>
            <w:tcW w:w="1458" w:type="dxa"/>
          </w:tcPr>
          <w:p w:rsidR="00EA0EA9" w:rsidRPr="004C78AF" w:rsidRDefault="00EA0EA9" w:rsidP="00EA0EA9">
            <w:pPr>
              <w:pStyle w:val="Tabletext"/>
              <w:jc w:val="center"/>
            </w:pPr>
            <w:r w:rsidRPr="004C78AF">
              <w:t>NOC</w:t>
            </w:r>
          </w:p>
        </w:tc>
        <w:tc>
          <w:tcPr>
            <w:tcW w:w="1515" w:type="dxa"/>
          </w:tcPr>
          <w:p w:rsidR="00EA0EA9" w:rsidRPr="00E03872" w:rsidRDefault="00EA0EA9" w:rsidP="00EA0EA9">
            <w:pPr>
              <w:pStyle w:val="Tabletext"/>
              <w:rPr>
                <w:lang w:val="fr-CH"/>
              </w:rPr>
            </w:pPr>
          </w:p>
        </w:tc>
      </w:tr>
      <w:tr w:rsidR="00EA0EA9" w:rsidRPr="00E03872" w:rsidTr="003D6701">
        <w:trPr>
          <w:cantSplit/>
        </w:trPr>
        <w:tc>
          <w:tcPr>
            <w:tcW w:w="1794" w:type="dxa"/>
          </w:tcPr>
          <w:p w:rsidR="00EA0EA9" w:rsidRPr="00EA0EA9" w:rsidRDefault="00EA0EA9" w:rsidP="00EA0EA9">
            <w:pPr>
              <w:pStyle w:val="Tabletext"/>
              <w:jc w:val="center"/>
              <w:rPr>
                <w:rStyle w:val="Hyperlink"/>
                <w:b/>
                <w:bCs/>
              </w:rPr>
            </w:pPr>
            <w:hyperlink r:id="rId169" w:history="1">
              <w:r w:rsidRPr="00EA0EA9">
                <w:rPr>
                  <w:rStyle w:val="Hyperlink"/>
                  <w:b/>
                  <w:bCs/>
                </w:rPr>
                <w:t>BT.1666</w:t>
              </w:r>
            </w:hyperlink>
            <w:r w:rsidRPr="00EA0EA9">
              <w:rPr>
                <w:rStyle w:val="Hyperlink"/>
                <w:b/>
                <w:bCs/>
              </w:rPr>
              <w:t>-0</w:t>
            </w:r>
          </w:p>
        </w:tc>
        <w:tc>
          <w:tcPr>
            <w:tcW w:w="5265" w:type="dxa"/>
          </w:tcPr>
          <w:p w:rsidR="00EA0EA9" w:rsidRPr="00E03872" w:rsidRDefault="00EA0EA9" w:rsidP="00EA0EA9">
            <w:pPr>
              <w:pStyle w:val="Tabletext"/>
              <w:rPr>
                <w:lang w:val="fr-CH"/>
              </w:rPr>
            </w:pPr>
            <w:r w:rsidRPr="00E03872">
              <w:rPr>
                <w:lang w:val="fr-CH"/>
              </w:rPr>
              <w:t>Applications d</w:t>
            </w:r>
            <w:r w:rsidR="00973DC1">
              <w:rPr>
                <w:lang w:val="fr-CH"/>
              </w:rPr>
              <w:t>'</w:t>
            </w:r>
            <w:r w:rsidRPr="00E03872">
              <w:rPr>
                <w:lang w:val="fr-CH"/>
              </w:rPr>
              <w:t>imagerie numérique pour projection en salle sur grand écran – Spécifications d</w:t>
            </w:r>
            <w:r w:rsidR="00973DC1">
              <w:rPr>
                <w:lang w:val="fr-CH"/>
              </w:rPr>
              <w:t>'</w:t>
            </w:r>
            <w:r w:rsidRPr="00E03872">
              <w:rPr>
                <w:lang w:val="fr-CH"/>
              </w:rPr>
              <w:t>utilisateur</w:t>
            </w:r>
          </w:p>
        </w:tc>
        <w:tc>
          <w:tcPr>
            <w:tcW w:w="1458" w:type="dxa"/>
          </w:tcPr>
          <w:p w:rsidR="00EA0EA9" w:rsidRPr="004C78AF" w:rsidRDefault="00EA0EA9" w:rsidP="00EA0EA9">
            <w:pPr>
              <w:pStyle w:val="Tabletext"/>
              <w:jc w:val="center"/>
            </w:pPr>
            <w:r w:rsidRPr="004C78AF">
              <w:t>NOC</w:t>
            </w:r>
          </w:p>
        </w:tc>
        <w:tc>
          <w:tcPr>
            <w:tcW w:w="1515" w:type="dxa"/>
          </w:tcPr>
          <w:p w:rsidR="00EA0EA9" w:rsidRPr="00E03872" w:rsidRDefault="00EA0EA9" w:rsidP="00EA0EA9">
            <w:pPr>
              <w:pStyle w:val="Tabletext"/>
              <w:rPr>
                <w:lang w:val="fr-CH"/>
              </w:rPr>
            </w:pPr>
          </w:p>
        </w:tc>
      </w:tr>
      <w:tr w:rsidR="00EA0EA9" w:rsidRPr="00E03872" w:rsidTr="003D6701">
        <w:trPr>
          <w:cantSplit/>
        </w:trPr>
        <w:tc>
          <w:tcPr>
            <w:tcW w:w="1794" w:type="dxa"/>
          </w:tcPr>
          <w:p w:rsidR="00EA0EA9" w:rsidRPr="00EA0EA9" w:rsidRDefault="00EA0EA9" w:rsidP="00EA0EA9">
            <w:pPr>
              <w:pStyle w:val="Tabletext"/>
              <w:jc w:val="center"/>
              <w:rPr>
                <w:rStyle w:val="Hyperlink"/>
                <w:b/>
                <w:bCs/>
              </w:rPr>
            </w:pPr>
            <w:hyperlink r:id="rId170" w:history="1">
              <w:r w:rsidRPr="00EA0EA9">
                <w:rPr>
                  <w:rStyle w:val="Hyperlink"/>
                  <w:b/>
                  <w:bCs/>
                </w:rPr>
                <w:t>BT.1667</w:t>
              </w:r>
            </w:hyperlink>
            <w:r w:rsidRPr="00EA0EA9">
              <w:rPr>
                <w:rStyle w:val="Hyperlink"/>
                <w:b/>
                <w:bCs/>
              </w:rPr>
              <w:t>-0</w:t>
            </w:r>
          </w:p>
        </w:tc>
        <w:tc>
          <w:tcPr>
            <w:tcW w:w="5265" w:type="dxa"/>
          </w:tcPr>
          <w:p w:rsidR="00EA0EA9" w:rsidRPr="00E03872" w:rsidRDefault="00EA0EA9" w:rsidP="00EA0EA9">
            <w:pPr>
              <w:pStyle w:val="Tabletext"/>
              <w:rPr>
                <w:lang w:val="fr-CH"/>
              </w:rPr>
            </w:pPr>
            <w:r w:rsidRPr="00E03872">
              <w:rPr>
                <w:lang w:val="fr-CH"/>
              </w:rPr>
              <w:t>Canaux de retour terrestres destinés aux services de radiodiffusion interactive fonctionnant dans la bande de radiodiffusion en ondes métriques et décimétriques sur la base de la Recommandation UIT-R BT.1306</w:t>
            </w:r>
            <w:r w:rsidRPr="00E03872">
              <w:rPr>
                <w:lang w:val="fr-CH"/>
              </w:rPr>
              <w:noBreakHyphen/>
              <w:t>1</w:t>
            </w:r>
          </w:p>
        </w:tc>
        <w:tc>
          <w:tcPr>
            <w:tcW w:w="1458" w:type="dxa"/>
          </w:tcPr>
          <w:p w:rsidR="00EA0EA9" w:rsidRPr="004C78AF" w:rsidRDefault="00EA0EA9" w:rsidP="00EA0EA9">
            <w:pPr>
              <w:pStyle w:val="Tabletext"/>
              <w:jc w:val="center"/>
            </w:pPr>
            <w:r w:rsidRPr="004C78AF">
              <w:t>NOC</w:t>
            </w:r>
          </w:p>
        </w:tc>
        <w:tc>
          <w:tcPr>
            <w:tcW w:w="1515" w:type="dxa"/>
          </w:tcPr>
          <w:p w:rsidR="00EA0EA9" w:rsidRPr="00E03872" w:rsidRDefault="00EA0EA9" w:rsidP="00EA0EA9">
            <w:pPr>
              <w:pStyle w:val="Tabletext"/>
              <w:rPr>
                <w:lang w:val="fr-CH"/>
              </w:rPr>
            </w:pPr>
          </w:p>
        </w:tc>
      </w:tr>
      <w:tr w:rsidR="00EA0EA9" w:rsidRPr="00E03872" w:rsidTr="003D6701">
        <w:trPr>
          <w:cantSplit/>
        </w:trPr>
        <w:tc>
          <w:tcPr>
            <w:tcW w:w="1794" w:type="dxa"/>
          </w:tcPr>
          <w:p w:rsidR="00EA0EA9" w:rsidRPr="00EA0EA9" w:rsidRDefault="00EA0EA9" w:rsidP="00EA0EA9">
            <w:pPr>
              <w:pStyle w:val="Tabletext"/>
              <w:jc w:val="center"/>
              <w:rPr>
                <w:rStyle w:val="Hyperlink"/>
                <w:b/>
                <w:bCs/>
              </w:rPr>
            </w:pPr>
            <w:hyperlink r:id="rId171" w:history="1">
              <w:r w:rsidRPr="00EA0EA9">
                <w:rPr>
                  <w:rStyle w:val="Hyperlink"/>
                  <w:b/>
                  <w:bCs/>
                </w:rPr>
                <w:t>BT.1674</w:t>
              </w:r>
            </w:hyperlink>
            <w:r w:rsidRPr="00EA0EA9">
              <w:rPr>
                <w:rStyle w:val="Hyperlink"/>
                <w:b/>
                <w:bCs/>
              </w:rPr>
              <w:t>-1</w:t>
            </w:r>
          </w:p>
        </w:tc>
        <w:tc>
          <w:tcPr>
            <w:tcW w:w="5265" w:type="dxa"/>
          </w:tcPr>
          <w:p w:rsidR="00EA0EA9" w:rsidRPr="00E03872" w:rsidRDefault="00EA0EA9" w:rsidP="00EA0EA9">
            <w:pPr>
              <w:pStyle w:val="Tabletext"/>
              <w:rPr>
                <w:lang w:val="fr-CH"/>
              </w:rPr>
            </w:pPr>
            <w:r w:rsidRPr="00E03872">
              <w:rPr>
                <w:lang w:val="fr-CH"/>
              </w:rPr>
              <w:t>Métadonnées pour la production et la postproduction en radiodiffusion: conditions à respecter</w:t>
            </w:r>
          </w:p>
        </w:tc>
        <w:tc>
          <w:tcPr>
            <w:tcW w:w="1458" w:type="dxa"/>
          </w:tcPr>
          <w:p w:rsidR="00EA0EA9" w:rsidRPr="004C78AF" w:rsidRDefault="00EA0EA9" w:rsidP="00EA0EA9">
            <w:pPr>
              <w:pStyle w:val="Tabletext"/>
              <w:jc w:val="center"/>
            </w:pPr>
            <w:r w:rsidRPr="004C78AF">
              <w:t>NOC</w:t>
            </w:r>
          </w:p>
        </w:tc>
        <w:tc>
          <w:tcPr>
            <w:tcW w:w="1515" w:type="dxa"/>
          </w:tcPr>
          <w:p w:rsidR="00EA0EA9" w:rsidRPr="00E03872" w:rsidRDefault="00EA0EA9" w:rsidP="00EA0EA9">
            <w:pPr>
              <w:pStyle w:val="Tabletext"/>
              <w:rPr>
                <w:lang w:val="fr-CH"/>
              </w:rPr>
            </w:pPr>
          </w:p>
        </w:tc>
      </w:tr>
      <w:tr w:rsidR="00EA0EA9" w:rsidRPr="00E03872" w:rsidTr="003D6701">
        <w:trPr>
          <w:cantSplit/>
        </w:trPr>
        <w:tc>
          <w:tcPr>
            <w:tcW w:w="1794" w:type="dxa"/>
          </w:tcPr>
          <w:p w:rsidR="00EA0EA9" w:rsidRPr="00EA0EA9" w:rsidRDefault="00EA0EA9" w:rsidP="00EA0EA9">
            <w:pPr>
              <w:pStyle w:val="Tabletext"/>
              <w:jc w:val="center"/>
              <w:rPr>
                <w:rStyle w:val="Hyperlink"/>
                <w:b/>
                <w:bCs/>
              </w:rPr>
            </w:pPr>
            <w:hyperlink r:id="rId172" w:history="1">
              <w:r w:rsidRPr="00EA0EA9">
                <w:rPr>
                  <w:rStyle w:val="Hyperlink"/>
                  <w:b/>
                  <w:bCs/>
                </w:rPr>
                <w:t>BT.1675</w:t>
              </w:r>
            </w:hyperlink>
            <w:r w:rsidRPr="00EA0EA9">
              <w:rPr>
                <w:rStyle w:val="Hyperlink"/>
                <w:b/>
                <w:bCs/>
              </w:rPr>
              <w:t>-0</w:t>
            </w:r>
          </w:p>
        </w:tc>
        <w:tc>
          <w:tcPr>
            <w:tcW w:w="5265" w:type="dxa"/>
          </w:tcPr>
          <w:p w:rsidR="00EA0EA9" w:rsidRPr="00E03872" w:rsidRDefault="00EA0EA9" w:rsidP="00EA0EA9">
            <w:pPr>
              <w:pStyle w:val="Tabletext"/>
              <w:rPr>
                <w:lang w:val="fr-CH"/>
              </w:rPr>
            </w:pPr>
            <w:r w:rsidRPr="00E03872">
              <w:rPr>
                <w:lang w:val="fr-CH"/>
              </w:rPr>
              <w:t>Conception d</w:t>
            </w:r>
            <w:r w:rsidR="00973DC1">
              <w:rPr>
                <w:lang w:val="fr-CH"/>
              </w:rPr>
              <w:t>'</w:t>
            </w:r>
            <w:r w:rsidRPr="00E03872">
              <w:rPr>
                <w:lang w:val="fr-CH"/>
              </w:rPr>
              <w:t>un système et modes de fonctionnement propres à minimiser les perturbations résultant du retard associé aux boucles dans les systèmes de radiodiffusion</w:t>
            </w:r>
          </w:p>
        </w:tc>
        <w:tc>
          <w:tcPr>
            <w:tcW w:w="1458" w:type="dxa"/>
          </w:tcPr>
          <w:p w:rsidR="00EA0EA9" w:rsidRPr="004C78AF" w:rsidRDefault="00EA0EA9" w:rsidP="00EA0EA9">
            <w:pPr>
              <w:pStyle w:val="Tabletext"/>
              <w:jc w:val="center"/>
            </w:pPr>
            <w:r w:rsidRPr="004C78AF">
              <w:t>NOC</w:t>
            </w:r>
          </w:p>
        </w:tc>
        <w:tc>
          <w:tcPr>
            <w:tcW w:w="1515" w:type="dxa"/>
          </w:tcPr>
          <w:p w:rsidR="00EA0EA9" w:rsidRPr="00E03872" w:rsidRDefault="00EA0EA9" w:rsidP="00EA0EA9">
            <w:pPr>
              <w:pStyle w:val="Tabletext"/>
              <w:rPr>
                <w:lang w:val="fr-CH"/>
              </w:rPr>
            </w:pPr>
          </w:p>
        </w:tc>
      </w:tr>
      <w:tr w:rsidR="00EA0EA9" w:rsidRPr="00E03872" w:rsidTr="003D6701">
        <w:trPr>
          <w:cantSplit/>
        </w:trPr>
        <w:tc>
          <w:tcPr>
            <w:tcW w:w="1794" w:type="dxa"/>
          </w:tcPr>
          <w:p w:rsidR="00EA0EA9" w:rsidRPr="00EA0EA9" w:rsidRDefault="00EA0EA9" w:rsidP="00EA0EA9">
            <w:pPr>
              <w:pStyle w:val="Tabletext"/>
              <w:jc w:val="center"/>
              <w:rPr>
                <w:rStyle w:val="Hyperlink"/>
                <w:b/>
                <w:bCs/>
              </w:rPr>
            </w:pPr>
            <w:hyperlink r:id="rId173" w:history="1">
              <w:r w:rsidRPr="00EA0EA9">
                <w:rPr>
                  <w:rStyle w:val="Hyperlink"/>
                  <w:b/>
                  <w:bCs/>
                </w:rPr>
                <w:t>BT.1676</w:t>
              </w:r>
            </w:hyperlink>
            <w:r w:rsidRPr="00EA0EA9">
              <w:rPr>
                <w:rStyle w:val="Hyperlink"/>
                <w:b/>
                <w:bCs/>
              </w:rPr>
              <w:t>-0</w:t>
            </w:r>
          </w:p>
        </w:tc>
        <w:tc>
          <w:tcPr>
            <w:tcW w:w="5265" w:type="dxa"/>
          </w:tcPr>
          <w:p w:rsidR="00EA0EA9" w:rsidRPr="00E03872" w:rsidRDefault="00EA0EA9" w:rsidP="00EA0EA9">
            <w:pPr>
              <w:pStyle w:val="Tabletext"/>
              <w:rPr>
                <w:lang w:val="fr-CH"/>
              </w:rPr>
            </w:pPr>
            <w:r w:rsidRPr="00E03872">
              <w:rPr>
                <w:lang w:val="fr-CH"/>
              </w:rPr>
              <w:t>Méthode de spécification de la précision des méthodes de mesure de la qualité vidéo et contre</w:t>
            </w:r>
            <w:r w:rsidRPr="00E03872">
              <w:rPr>
                <w:rFonts w:eastAsia="SimSun"/>
                <w:lang w:val="fr-CH"/>
              </w:rPr>
              <w:noBreakHyphen/>
            </w:r>
            <w:r w:rsidRPr="00E03872">
              <w:rPr>
                <w:lang w:val="fr-CH"/>
              </w:rPr>
              <w:t>étalonnage associé</w:t>
            </w:r>
          </w:p>
        </w:tc>
        <w:tc>
          <w:tcPr>
            <w:tcW w:w="1458" w:type="dxa"/>
          </w:tcPr>
          <w:p w:rsidR="00EA0EA9" w:rsidRPr="004C78AF" w:rsidRDefault="00EA0EA9" w:rsidP="00EA0EA9">
            <w:pPr>
              <w:pStyle w:val="Tabletext"/>
              <w:jc w:val="center"/>
            </w:pPr>
            <w:r w:rsidRPr="004C78AF">
              <w:t>NOC</w:t>
            </w:r>
          </w:p>
        </w:tc>
        <w:tc>
          <w:tcPr>
            <w:tcW w:w="1515" w:type="dxa"/>
          </w:tcPr>
          <w:p w:rsidR="00EA0EA9" w:rsidRPr="00E03872" w:rsidRDefault="00EA0EA9" w:rsidP="00EA0EA9">
            <w:pPr>
              <w:pStyle w:val="Tabletext"/>
              <w:rPr>
                <w:lang w:val="fr-CH"/>
              </w:rPr>
            </w:pPr>
          </w:p>
        </w:tc>
      </w:tr>
      <w:tr w:rsidR="00EA0EA9" w:rsidRPr="00E03872" w:rsidTr="003D6701">
        <w:trPr>
          <w:cantSplit/>
        </w:trPr>
        <w:tc>
          <w:tcPr>
            <w:tcW w:w="1794" w:type="dxa"/>
          </w:tcPr>
          <w:p w:rsidR="00EA0EA9" w:rsidRPr="00EA0EA9" w:rsidRDefault="00EA0EA9" w:rsidP="00EA0EA9">
            <w:pPr>
              <w:pStyle w:val="Tabletext"/>
              <w:jc w:val="center"/>
              <w:rPr>
                <w:rStyle w:val="Hyperlink"/>
                <w:b/>
                <w:bCs/>
              </w:rPr>
            </w:pPr>
            <w:hyperlink r:id="rId174" w:history="1">
              <w:r w:rsidRPr="00EA0EA9">
                <w:rPr>
                  <w:rStyle w:val="Hyperlink"/>
                  <w:b/>
                  <w:bCs/>
                </w:rPr>
                <w:t>BT.1680</w:t>
              </w:r>
            </w:hyperlink>
            <w:r w:rsidRPr="00EA0EA9">
              <w:rPr>
                <w:rStyle w:val="Hyperlink"/>
                <w:b/>
                <w:bCs/>
              </w:rPr>
              <w:t>-1</w:t>
            </w:r>
          </w:p>
        </w:tc>
        <w:tc>
          <w:tcPr>
            <w:tcW w:w="5265" w:type="dxa"/>
          </w:tcPr>
          <w:p w:rsidR="00EA0EA9" w:rsidRPr="00E03872" w:rsidRDefault="00EA0EA9" w:rsidP="00EA0EA9">
            <w:pPr>
              <w:pStyle w:val="Tabletext"/>
              <w:rPr>
                <w:rFonts w:ascii="Trebuchet MS" w:eastAsia="SimSun" w:hAnsi="Trebuchet MS"/>
                <w:color w:val="000000"/>
                <w:sz w:val="15"/>
                <w:szCs w:val="15"/>
                <w:lang w:val="fr-CH" w:eastAsia="zh-CN"/>
              </w:rPr>
            </w:pPr>
            <w:r w:rsidRPr="00E03872">
              <w:rPr>
                <w:rFonts w:eastAsia="SimSun"/>
                <w:lang w:val="fr-CH" w:eastAsia="zh-CN"/>
              </w:rPr>
              <w:t>Format de signal d</w:t>
            </w:r>
            <w:r w:rsidR="00973DC1">
              <w:rPr>
                <w:rFonts w:eastAsia="SimSun"/>
                <w:lang w:val="fr-CH" w:eastAsia="zh-CN"/>
              </w:rPr>
              <w:t>'</w:t>
            </w:r>
            <w:r w:rsidRPr="00E03872">
              <w:rPr>
                <w:rFonts w:eastAsia="SimSun"/>
                <w:lang w:val="fr-CH" w:eastAsia="zh-CN"/>
              </w:rPr>
              <w:t>image en bande de base pour la distribution de programmes numériques sur grand écran destinés à être présentés en salle</w:t>
            </w:r>
          </w:p>
        </w:tc>
        <w:tc>
          <w:tcPr>
            <w:tcW w:w="1458" w:type="dxa"/>
          </w:tcPr>
          <w:p w:rsidR="00EA0EA9" w:rsidRPr="004C78AF" w:rsidRDefault="00EA0EA9" w:rsidP="00EA0EA9">
            <w:pPr>
              <w:pStyle w:val="Tabletext"/>
              <w:jc w:val="center"/>
            </w:pPr>
            <w:r w:rsidRPr="004C78AF">
              <w:t>NOC</w:t>
            </w:r>
          </w:p>
        </w:tc>
        <w:tc>
          <w:tcPr>
            <w:tcW w:w="1515" w:type="dxa"/>
          </w:tcPr>
          <w:p w:rsidR="00EA0EA9" w:rsidRPr="00E03872" w:rsidRDefault="00EA0EA9" w:rsidP="00EA0EA9">
            <w:pPr>
              <w:pStyle w:val="Tabletext"/>
              <w:rPr>
                <w:lang w:val="fr-CH"/>
              </w:rPr>
            </w:pPr>
          </w:p>
        </w:tc>
      </w:tr>
      <w:tr w:rsidR="00EA0EA9" w:rsidRPr="00E03872" w:rsidTr="003D6701">
        <w:trPr>
          <w:cantSplit/>
        </w:trPr>
        <w:tc>
          <w:tcPr>
            <w:tcW w:w="1794" w:type="dxa"/>
          </w:tcPr>
          <w:p w:rsidR="00EA0EA9" w:rsidRPr="00EA0EA9" w:rsidRDefault="00EA0EA9" w:rsidP="00EA0EA9">
            <w:pPr>
              <w:pStyle w:val="Tabletext"/>
              <w:jc w:val="center"/>
              <w:rPr>
                <w:rStyle w:val="Hyperlink"/>
                <w:b/>
                <w:bCs/>
              </w:rPr>
            </w:pPr>
            <w:hyperlink r:id="rId175" w:history="1">
              <w:r w:rsidRPr="00EA0EA9">
                <w:rPr>
                  <w:rStyle w:val="Hyperlink"/>
                  <w:b/>
                  <w:bCs/>
                </w:rPr>
                <w:t>BT.1683</w:t>
              </w:r>
            </w:hyperlink>
            <w:r w:rsidRPr="00EA0EA9">
              <w:rPr>
                <w:rStyle w:val="Hyperlink"/>
                <w:b/>
                <w:bCs/>
              </w:rPr>
              <w:t>-0</w:t>
            </w:r>
          </w:p>
        </w:tc>
        <w:tc>
          <w:tcPr>
            <w:tcW w:w="5265" w:type="dxa"/>
          </w:tcPr>
          <w:p w:rsidR="00EA0EA9" w:rsidRPr="00E03872" w:rsidRDefault="00EA0EA9" w:rsidP="00EA0EA9">
            <w:pPr>
              <w:pStyle w:val="Tabletext"/>
              <w:rPr>
                <w:rFonts w:ascii="Trebuchet MS" w:eastAsia="SimSun" w:hAnsi="Trebuchet MS"/>
                <w:color w:val="000000"/>
                <w:sz w:val="15"/>
                <w:szCs w:val="15"/>
                <w:lang w:val="fr-CH" w:eastAsia="zh-CN"/>
              </w:rPr>
            </w:pPr>
            <w:r w:rsidRPr="00E03872">
              <w:rPr>
                <w:rFonts w:eastAsia="SimSun"/>
                <w:lang w:val="fr-CH" w:eastAsia="zh-CN"/>
              </w:rPr>
              <w:t>Techniques de mesure objective de la qualité vidéo perceptuelle pour la télédiffusion numérique à définition normale en présence d</w:t>
            </w:r>
            <w:r w:rsidR="00973DC1">
              <w:rPr>
                <w:rFonts w:eastAsia="SimSun"/>
                <w:lang w:val="fr-CH" w:eastAsia="zh-CN"/>
              </w:rPr>
              <w:t>'</w:t>
            </w:r>
            <w:r w:rsidRPr="00E03872">
              <w:rPr>
                <w:rFonts w:eastAsia="SimSun"/>
                <w:lang w:val="fr-CH" w:eastAsia="zh-CN"/>
              </w:rPr>
              <w:t>une image de référence complète</w:t>
            </w:r>
          </w:p>
        </w:tc>
        <w:tc>
          <w:tcPr>
            <w:tcW w:w="1458" w:type="dxa"/>
          </w:tcPr>
          <w:p w:rsidR="00EA0EA9" w:rsidRPr="004C78AF" w:rsidRDefault="00EA0EA9" w:rsidP="00EA0EA9">
            <w:pPr>
              <w:pStyle w:val="Tabletext"/>
              <w:jc w:val="center"/>
            </w:pPr>
            <w:r w:rsidRPr="004C78AF">
              <w:t>NOC</w:t>
            </w:r>
          </w:p>
        </w:tc>
        <w:tc>
          <w:tcPr>
            <w:tcW w:w="1515" w:type="dxa"/>
          </w:tcPr>
          <w:p w:rsidR="00EA0EA9" w:rsidRPr="00E03872" w:rsidRDefault="00EA0EA9" w:rsidP="00EA0EA9">
            <w:pPr>
              <w:pStyle w:val="Tabletext"/>
              <w:rPr>
                <w:lang w:val="fr-CH"/>
              </w:rPr>
            </w:pPr>
          </w:p>
        </w:tc>
      </w:tr>
      <w:tr w:rsidR="00EA0EA9" w:rsidRPr="00E03872" w:rsidTr="003D6701">
        <w:trPr>
          <w:cantSplit/>
        </w:trPr>
        <w:tc>
          <w:tcPr>
            <w:tcW w:w="1794" w:type="dxa"/>
          </w:tcPr>
          <w:p w:rsidR="00EA0EA9" w:rsidRPr="00EA0EA9" w:rsidRDefault="00EA0EA9" w:rsidP="00EA0EA9">
            <w:pPr>
              <w:pStyle w:val="Tabletext"/>
              <w:jc w:val="center"/>
              <w:rPr>
                <w:rStyle w:val="Hyperlink"/>
                <w:b/>
                <w:bCs/>
              </w:rPr>
            </w:pPr>
            <w:hyperlink r:id="rId176" w:history="1">
              <w:r w:rsidRPr="00EA0EA9">
                <w:rPr>
                  <w:rStyle w:val="Hyperlink"/>
                  <w:b/>
                  <w:bCs/>
                </w:rPr>
                <w:t>BT.1685</w:t>
              </w:r>
            </w:hyperlink>
            <w:r w:rsidRPr="00EA0EA9">
              <w:rPr>
                <w:rStyle w:val="Hyperlink"/>
                <w:b/>
                <w:bCs/>
              </w:rPr>
              <w:t>-0</w:t>
            </w:r>
          </w:p>
        </w:tc>
        <w:tc>
          <w:tcPr>
            <w:tcW w:w="5265" w:type="dxa"/>
          </w:tcPr>
          <w:p w:rsidR="00EA0EA9" w:rsidRPr="00E03872" w:rsidRDefault="00EA0EA9" w:rsidP="00EA0EA9">
            <w:pPr>
              <w:pStyle w:val="Tabletext"/>
              <w:rPr>
                <w:rFonts w:ascii="Trebuchet MS" w:eastAsia="SimSun" w:hAnsi="Trebuchet MS"/>
                <w:color w:val="000000"/>
                <w:sz w:val="15"/>
                <w:szCs w:val="15"/>
                <w:lang w:val="fr-CH" w:eastAsia="zh-CN"/>
              </w:rPr>
            </w:pPr>
            <w:r w:rsidRPr="00E03872">
              <w:rPr>
                <w:rFonts w:eastAsia="SimSun"/>
                <w:lang w:val="fr-CH" w:eastAsia="zh-CN"/>
              </w:rPr>
              <w:t>Structure des données de commandes interstations transmises à l</w:t>
            </w:r>
            <w:r w:rsidR="00973DC1">
              <w:rPr>
                <w:rFonts w:eastAsia="SimSun"/>
                <w:lang w:val="fr-CH" w:eastAsia="zh-CN"/>
              </w:rPr>
              <w:t>'</w:t>
            </w:r>
            <w:r w:rsidRPr="00E03872">
              <w:rPr>
                <w:rFonts w:eastAsia="SimSun"/>
                <w:lang w:val="fr-CH" w:eastAsia="zh-CN"/>
              </w:rPr>
              <w:t>aide de paquets de données auxiliaires</w:t>
            </w:r>
          </w:p>
        </w:tc>
        <w:tc>
          <w:tcPr>
            <w:tcW w:w="1458" w:type="dxa"/>
          </w:tcPr>
          <w:p w:rsidR="00EA0EA9" w:rsidRPr="004C78AF" w:rsidRDefault="00EA0EA9" w:rsidP="00EA0EA9">
            <w:pPr>
              <w:pStyle w:val="Tabletext"/>
              <w:jc w:val="center"/>
            </w:pPr>
            <w:r w:rsidRPr="004C78AF">
              <w:t>NOC</w:t>
            </w:r>
          </w:p>
        </w:tc>
        <w:tc>
          <w:tcPr>
            <w:tcW w:w="1515" w:type="dxa"/>
          </w:tcPr>
          <w:p w:rsidR="00EA0EA9" w:rsidRPr="00E03872" w:rsidRDefault="00EA0EA9" w:rsidP="00EA0EA9">
            <w:pPr>
              <w:pStyle w:val="Tabletext"/>
              <w:rPr>
                <w:lang w:val="fr-CH"/>
              </w:rPr>
            </w:pPr>
          </w:p>
        </w:tc>
      </w:tr>
      <w:tr w:rsidR="00EA0EA9" w:rsidRPr="00E03872" w:rsidTr="003D6701">
        <w:trPr>
          <w:cantSplit/>
        </w:trPr>
        <w:tc>
          <w:tcPr>
            <w:tcW w:w="1794" w:type="dxa"/>
          </w:tcPr>
          <w:p w:rsidR="00EA0EA9" w:rsidRPr="00EA0EA9" w:rsidRDefault="00EA0EA9" w:rsidP="00EA0EA9">
            <w:pPr>
              <w:pStyle w:val="Tabletext"/>
              <w:jc w:val="center"/>
              <w:rPr>
                <w:rStyle w:val="Hyperlink"/>
                <w:b/>
                <w:bCs/>
              </w:rPr>
            </w:pPr>
            <w:hyperlink r:id="rId177" w:history="1">
              <w:r w:rsidRPr="00EA0EA9">
                <w:rPr>
                  <w:rStyle w:val="Hyperlink"/>
                  <w:b/>
                  <w:bCs/>
                </w:rPr>
                <w:t>BT.1686</w:t>
              </w:r>
            </w:hyperlink>
            <w:r w:rsidRPr="00EA0EA9">
              <w:rPr>
                <w:rStyle w:val="Hyperlink"/>
                <w:b/>
                <w:bCs/>
              </w:rPr>
              <w:t>-0</w:t>
            </w:r>
          </w:p>
        </w:tc>
        <w:tc>
          <w:tcPr>
            <w:tcW w:w="5265" w:type="dxa"/>
          </w:tcPr>
          <w:p w:rsidR="00EA0EA9" w:rsidRPr="00E03872" w:rsidRDefault="00EA0EA9" w:rsidP="00EA0EA9">
            <w:pPr>
              <w:pStyle w:val="Tabletext"/>
              <w:rPr>
                <w:rFonts w:ascii="Trebuchet MS" w:eastAsia="SimSun" w:hAnsi="Trebuchet MS"/>
                <w:color w:val="000000"/>
                <w:sz w:val="15"/>
                <w:szCs w:val="15"/>
                <w:lang w:val="fr-CH" w:eastAsia="zh-CN"/>
              </w:rPr>
            </w:pPr>
            <w:r w:rsidRPr="00E03872">
              <w:rPr>
                <w:rFonts w:eastAsia="SimSun"/>
                <w:lang w:val="fr-CH" w:eastAsia="zh-CN"/>
              </w:rPr>
              <w:t>Méthodes de mesure des paramètres de présentation d</w:t>
            </w:r>
            <w:r w:rsidR="00973DC1">
              <w:rPr>
                <w:rFonts w:eastAsia="SimSun"/>
                <w:lang w:val="fr-CH" w:eastAsia="zh-CN"/>
              </w:rPr>
              <w:t>'</w:t>
            </w:r>
            <w:r w:rsidRPr="00E03872">
              <w:rPr>
                <w:rFonts w:eastAsia="SimSun"/>
                <w:lang w:val="fr-CH" w:eastAsia="zh-CN"/>
              </w:rPr>
              <w:t>images LSDI en salle</w:t>
            </w:r>
          </w:p>
        </w:tc>
        <w:tc>
          <w:tcPr>
            <w:tcW w:w="1458" w:type="dxa"/>
          </w:tcPr>
          <w:p w:rsidR="00EA0EA9" w:rsidRPr="004C78AF" w:rsidRDefault="00EA0EA9" w:rsidP="00EA0EA9">
            <w:pPr>
              <w:pStyle w:val="Tabletext"/>
              <w:jc w:val="center"/>
            </w:pPr>
            <w:r w:rsidRPr="004C78AF">
              <w:t>NOC</w:t>
            </w:r>
          </w:p>
        </w:tc>
        <w:tc>
          <w:tcPr>
            <w:tcW w:w="1515" w:type="dxa"/>
          </w:tcPr>
          <w:p w:rsidR="00EA0EA9" w:rsidRPr="00E03872" w:rsidRDefault="00EA0EA9" w:rsidP="00EA0EA9">
            <w:pPr>
              <w:pStyle w:val="Tabletext"/>
              <w:rPr>
                <w:lang w:val="fr-CH"/>
              </w:rPr>
            </w:pPr>
          </w:p>
        </w:tc>
      </w:tr>
      <w:tr w:rsidR="00EA0EA9" w:rsidRPr="00E03872" w:rsidTr="003D6701">
        <w:trPr>
          <w:cantSplit/>
        </w:trPr>
        <w:tc>
          <w:tcPr>
            <w:tcW w:w="1794" w:type="dxa"/>
          </w:tcPr>
          <w:p w:rsidR="00EA0EA9" w:rsidRPr="00EA0EA9" w:rsidRDefault="00EA0EA9" w:rsidP="00EA0EA9">
            <w:pPr>
              <w:pStyle w:val="Tabletext"/>
              <w:jc w:val="center"/>
              <w:rPr>
                <w:rStyle w:val="Hyperlink"/>
                <w:b/>
                <w:bCs/>
              </w:rPr>
            </w:pPr>
            <w:hyperlink r:id="rId178" w:history="1">
              <w:r w:rsidRPr="00EA0EA9">
                <w:rPr>
                  <w:rStyle w:val="Hyperlink"/>
                  <w:b/>
                  <w:bCs/>
                </w:rPr>
                <w:t>BT.1687-1</w:t>
              </w:r>
            </w:hyperlink>
          </w:p>
        </w:tc>
        <w:tc>
          <w:tcPr>
            <w:tcW w:w="5265" w:type="dxa"/>
          </w:tcPr>
          <w:p w:rsidR="00EA0EA9" w:rsidRPr="00E03872" w:rsidRDefault="00EA0EA9" w:rsidP="00EA0EA9">
            <w:pPr>
              <w:pStyle w:val="Tabletext"/>
              <w:rPr>
                <w:lang w:val="fr-CH"/>
              </w:rPr>
            </w:pPr>
            <w:r w:rsidRPr="00E03872">
              <w:rPr>
                <w:lang w:val="fr-CH"/>
              </w:rPr>
              <w:t>Réduction du débit binaire vidéo pour la distribution en temps réel de programmes numériques sur grand écran destinés à être présentés en salle</w:t>
            </w:r>
          </w:p>
        </w:tc>
        <w:tc>
          <w:tcPr>
            <w:tcW w:w="1458" w:type="dxa"/>
          </w:tcPr>
          <w:p w:rsidR="00EA0EA9" w:rsidRPr="004C78AF" w:rsidRDefault="00EA0EA9" w:rsidP="00EA0EA9">
            <w:pPr>
              <w:pStyle w:val="Tabletext"/>
              <w:jc w:val="center"/>
            </w:pPr>
            <w:r w:rsidRPr="004C78AF">
              <w:t>NOC</w:t>
            </w:r>
          </w:p>
        </w:tc>
        <w:tc>
          <w:tcPr>
            <w:tcW w:w="1515" w:type="dxa"/>
          </w:tcPr>
          <w:p w:rsidR="00EA0EA9" w:rsidRPr="00E03872" w:rsidRDefault="00EA0EA9" w:rsidP="00EA0EA9">
            <w:pPr>
              <w:pStyle w:val="Tabletext"/>
              <w:rPr>
                <w:lang w:val="fr-CH"/>
              </w:rPr>
            </w:pPr>
          </w:p>
        </w:tc>
      </w:tr>
      <w:tr w:rsidR="00EA0EA9" w:rsidRPr="00E03872" w:rsidTr="003D6701">
        <w:trPr>
          <w:cantSplit/>
        </w:trPr>
        <w:tc>
          <w:tcPr>
            <w:tcW w:w="1794" w:type="dxa"/>
          </w:tcPr>
          <w:p w:rsidR="00EA0EA9" w:rsidRPr="00EA0EA9" w:rsidRDefault="00EA0EA9" w:rsidP="00EA0EA9">
            <w:pPr>
              <w:pStyle w:val="Tabletext"/>
              <w:jc w:val="center"/>
              <w:rPr>
                <w:rStyle w:val="Hyperlink"/>
                <w:b/>
                <w:bCs/>
              </w:rPr>
            </w:pPr>
            <w:hyperlink r:id="rId179" w:history="1">
              <w:r w:rsidRPr="00EA0EA9">
                <w:rPr>
                  <w:rStyle w:val="Hyperlink"/>
                  <w:b/>
                  <w:bCs/>
                </w:rPr>
                <w:t>BT.1689</w:t>
              </w:r>
            </w:hyperlink>
            <w:r w:rsidRPr="00EA0EA9">
              <w:rPr>
                <w:rStyle w:val="Hyperlink"/>
                <w:b/>
                <w:bCs/>
              </w:rPr>
              <w:t>-0</w:t>
            </w:r>
          </w:p>
        </w:tc>
        <w:tc>
          <w:tcPr>
            <w:tcW w:w="5265" w:type="dxa"/>
          </w:tcPr>
          <w:p w:rsidR="00EA0EA9" w:rsidRPr="00E03872" w:rsidRDefault="00EA0EA9" w:rsidP="00EA0EA9">
            <w:pPr>
              <w:pStyle w:val="Tabletext"/>
              <w:rPr>
                <w:rFonts w:eastAsia="SimSun"/>
                <w:color w:val="000000"/>
                <w:lang w:val="fr-CH" w:eastAsia="zh-CN"/>
              </w:rPr>
            </w:pPr>
            <w:r w:rsidRPr="00E03872">
              <w:rPr>
                <w:rFonts w:eastAsia="SimSun"/>
                <w:lang w:val="fr-CH" w:eastAsia="zh-CN"/>
              </w:rPr>
              <w:t>Lignes directrices relatives à la présentation, dans des environnements d</w:t>
            </w:r>
            <w:r w:rsidR="00973DC1">
              <w:rPr>
                <w:rFonts w:eastAsia="SimSun"/>
                <w:lang w:val="fr-CH" w:eastAsia="zh-CN"/>
              </w:rPr>
              <w:t>'</w:t>
            </w:r>
            <w:r w:rsidRPr="00E03872">
              <w:rPr>
                <w:rFonts w:eastAsia="SimSun"/>
                <w:lang w:val="fr-CH" w:eastAsia="zh-CN"/>
              </w:rPr>
              <w:t>imagerie numérique sur grand écran, de programmes fournis dans des formats d</w:t>
            </w:r>
            <w:r w:rsidR="00973DC1">
              <w:rPr>
                <w:rFonts w:eastAsia="SimSun"/>
                <w:lang w:val="fr-CH" w:eastAsia="zh-CN"/>
              </w:rPr>
              <w:t>'</w:t>
            </w:r>
            <w:r w:rsidRPr="00E03872">
              <w:rPr>
                <w:rFonts w:eastAsia="SimSun"/>
                <w:lang w:val="fr-CH" w:eastAsia="zh-CN"/>
              </w:rPr>
              <w:t>image conformes à la Recommandation UIT-R BT.601</w:t>
            </w:r>
          </w:p>
        </w:tc>
        <w:tc>
          <w:tcPr>
            <w:tcW w:w="1458" w:type="dxa"/>
          </w:tcPr>
          <w:p w:rsidR="00EA0EA9" w:rsidRPr="004C78AF" w:rsidRDefault="00EA0EA9" w:rsidP="00EA0EA9">
            <w:pPr>
              <w:pStyle w:val="Tabletext"/>
              <w:jc w:val="center"/>
            </w:pPr>
            <w:r w:rsidRPr="004C78AF">
              <w:t>NOC</w:t>
            </w:r>
          </w:p>
        </w:tc>
        <w:tc>
          <w:tcPr>
            <w:tcW w:w="1515" w:type="dxa"/>
          </w:tcPr>
          <w:p w:rsidR="00EA0EA9" w:rsidRPr="00E03872" w:rsidRDefault="00EA0EA9" w:rsidP="00EA0EA9">
            <w:pPr>
              <w:pStyle w:val="Tabletext"/>
              <w:rPr>
                <w:lang w:val="fr-CH"/>
              </w:rPr>
            </w:pPr>
          </w:p>
        </w:tc>
      </w:tr>
      <w:tr w:rsidR="00EA0EA9" w:rsidRPr="00E03872" w:rsidTr="003D6701">
        <w:trPr>
          <w:cantSplit/>
        </w:trPr>
        <w:tc>
          <w:tcPr>
            <w:tcW w:w="1794" w:type="dxa"/>
          </w:tcPr>
          <w:p w:rsidR="00EA0EA9" w:rsidRPr="00EA0EA9" w:rsidRDefault="00EA0EA9" w:rsidP="00EA0EA9">
            <w:pPr>
              <w:pStyle w:val="Tabletext"/>
              <w:jc w:val="center"/>
              <w:rPr>
                <w:rStyle w:val="Hyperlink"/>
                <w:b/>
                <w:bCs/>
              </w:rPr>
            </w:pPr>
            <w:hyperlink r:id="rId180" w:history="1">
              <w:r w:rsidRPr="00EA0EA9">
                <w:rPr>
                  <w:rStyle w:val="Hyperlink"/>
                  <w:b/>
                  <w:bCs/>
                </w:rPr>
                <w:t>BT.1690</w:t>
              </w:r>
            </w:hyperlink>
            <w:r w:rsidRPr="00EA0EA9">
              <w:rPr>
                <w:rStyle w:val="Hyperlink"/>
                <w:b/>
                <w:bCs/>
              </w:rPr>
              <w:t>-0</w:t>
            </w:r>
          </w:p>
        </w:tc>
        <w:tc>
          <w:tcPr>
            <w:tcW w:w="5265" w:type="dxa"/>
          </w:tcPr>
          <w:p w:rsidR="00EA0EA9" w:rsidRPr="00E03872" w:rsidRDefault="00EA0EA9" w:rsidP="00EA0EA9">
            <w:pPr>
              <w:pStyle w:val="Tabletext"/>
              <w:rPr>
                <w:rFonts w:ascii="Trebuchet MS" w:eastAsia="SimSun" w:hAnsi="Trebuchet MS"/>
                <w:color w:val="000000"/>
                <w:sz w:val="15"/>
                <w:szCs w:val="15"/>
                <w:lang w:val="fr-CH" w:eastAsia="zh-CN"/>
              </w:rPr>
            </w:pPr>
            <w:r w:rsidRPr="00E03872">
              <w:rPr>
                <w:rFonts w:eastAsia="SimSun"/>
                <w:lang w:val="fr-CH" w:eastAsia="zh-CN"/>
              </w:rPr>
              <w:t>Caractéristiques supposées des salles destinées à la présentation de programmes d</w:t>
            </w:r>
            <w:r w:rsidR="00973DC1">
              <w:rPr>
                <w:rFonts w:eastAsia="SimSun"/>
                <w:lang w:val="fr-CH" w:eastAsia="zh-CN"/>
              </w:rPr>
              <w:t>'</w:t>
            </w:r>
            <w:r w:rsidRPr="00E03872">
              <w:rPr>
                <w:rFonts w:eastAsia="SimSun"/>
                <w:lang w:val="fr-CH" w:eastAsia="zh-CN"/>
              </w:rPr>
              <w:t>imagerie numérique sur grand écran</w:t>
            </w:r>
          </w:p>
        </w:tc>
        <w:tc>
          <w:tcPr>
            <w:tcW w:w="1458" w:type="dxa"/>
          </w:tcPr>
          <w:p w:rsidR="00EA0EA9" w:rsidRPr="004C78AF" w:rsidRDefault="00EA0EA9" w:rsidP="00EA0EA9">
            <w:pPr>
              <w:pStyle w:val="Tabletext"/>
              <w:jc w:val="center"/>
            </w:pPr>
            <w:r w:rsidRPr="004C78AF">
              <w:t>NOC</w:t>
            </w:r>
          </w:p>
        </w:tc>
        <w:tc>
          <w:tcPr>
            <w:tcW w:w="1515" w:type="dxa"/>
          </w:tcPr>
          <w:p w:rsidR="00EA0EA9" w:rsidRPr="00E03872" w:rsidRDefault="00EA0EA9" w:rsidP="00EA0EA9">
            <w:pPr>
              <w:pStyle w:val="Tabletext"/>
              <w:rPr>
                <w:lang w:val="fr-CH"/>
              </w:rPr>
            </w:pPr>
          </w:p>
        </w:tc>
      </w:tr>
      <w:tr w:rsidR="00EA0EA9" w:rsidRPr="00E03872" w:rsidTr="003D6701">
        <w:trPr>
          <w:cantSplit/>
        </w:trPr>
        <w:tc>
          <w:tcPr>
            <w:tcW w:w="1794" w:type="dxa"/>
          </w:tcPr>
          <w:p w:rsidR="00EA0EA9" w:rsidRPr="00EA0EA9" w:rsidRDefault="00EA0EA9" w:rsidP="00EA0EA9">
            <w:pPr>
              <w:pStyle w:val="Tabletext"/>
              <w:jc w:val="center"/>
              <w:rPr>
                <w:rStyle w:val="Hyperlink"/>
                <w:b/>
                <w:bCs/>
              </w:rPr>
            </w:pPr>
            <w:hyperlink r:id="rId181" w:history="1">
              <w:r w:rsidRPr="00EA0EA9">
                <w:rPr>
                  <w:rStyle w:val="Hyperlink"/>
                  <w:b/>
                  <w:bCs/>
                </w:rPr>
                <w:t>BT.1691-1</w:t>
              </w:r>
            </w:hyperlink>
          </w:p>
        </w:tc>
        <w:tc>
          <w:tcPr>
            <w:tcW w:w="5265" w:type="dxa"/>
          </w:tcPr>
          <w:p w:rsidR="00EA0EA9" w:rsidRPr="00E03872" w:rsidRDefault="00EA0EA9" w:rsidP="00EA0EA9">
            <w:pPr>
              <w:pStyle w:val="Tabletext"/>
              <w:rPr>
                <w:rFonts w:ascii="Trebuchet MS" w:eastAsia="SimSun" w:hAnsi="Trebuchet MS"/>
                <w:color w:val="000000"/>
                <w:sz w:val="15"/>
                <w:szCs w:val="15"/>
                <w:lang w:val="fr-CH" w:eastAsia="zh-CN"/>
              </w:rPr>
            </w:pPr>
            <w:r w:rsidRPr="00E03872">
              <w:rPr>
                <w:rFonts w:eastAsia="SimSun"/>
                <w:lang w:val="fr-CH" w:eastAsia="zh-CN"/>
              </w:rPr>
              <w:t>Commande adaptative de la qualité des images dans les systèmes de télévision</w:t>
            </w:r>
            <w:r>
              <w:rPr>
                <w:rFonts w:eastAsia="SimSun"/>
                <w:lang w:val="fr-CH" w:eastAsia="zh-CN"/>
              </w:rPr>
              <w:t xml:space="preserve"> </w:t>
            </w:r>
            <w:r w:rsidRPr="00B17C33">
              <w:rPr>
                <w:rFonts w:eastAsia="SimSun"/>
                <w:lang w:val="fr-CH" w:eastAsia="zh-CN"/>
              </w:rPr>
              <w:t>numérique</w:t>
            </w:r>
          </w:p>
        </w:tc>
        <w:tc>
          <w:tcPr>
            <w:tcW w:w="1458" w:type="dxa"/>
          </w:tcPr>
          <w:p w:rsidR="00EA0EA9" w:rsidRPr="004C78AF" w:rsidRDefault="00EA0EA9" w:rsidP="00EA0EA9">
            <w:pPr>
              <w:pStyle w:val="Tabletext"/>
              <w:jc w:val="center"/>
            </w:pPr>
            <w:r w:rsidRPr="004C78AF">
              <w:t>NOC</w:t>
            </w:r>
          </w:p>
        </w:tc>
        <w:tc>
          <w:tcPr>
            <w:tcW w:w="1515" w:type="dxa"/>
          </w:tcPr>
          <w:p w:rsidR="00EA0EA9" w:rsidRPr="00E03872" w:rsidRDefault="00EA0EA9" w:rsidP="00EA0EA9">
            <w:pPr>
              <w:pStyle w:val="Tabletext"/>
              <w:rPr>
                <w:lang w:val="fr-CH"/>
              </w:rPr>
            </w:pPr>
          </w:p>
        </w:tc>
      </w:tr>
      <w:tr w:rsidR="00EA0EA9" w:rsidRPr="00E03872" w:rsidTr="003D6701">
        <w:trPr>
          <w:cantSplit/>
        </w:trPr>
        <w:tc>
          <w:tcPr>
            <w:tcW w:w="1794" w:type="dxa"/>
          </w:tcPr>
          <w:p w:rsidR="00EA0EA9" w:rsidRPr="00EA0EA9" w:rsidRDefault="00EA0EA9" w:rsidP="00EA0EA9">
            <w:pPr>
              <w:pStyle w:val="Tabletext"/>
              <w:jc w:val="center"/>
              <w:rPr>
                <w:rStyle w:val="Hyperlink"/>
                <w:b/>
                <w:bCs/>
              </w:rPr>
            </w:pPr>
            <w:hyperlink r:id="rId182" w:history="1">
              <w:r w:rsidRPr="00EA0EA9">
                <w:rPr>
                  <w:rStyle w:val="Hyperlink"/>
                  <w:b/>
                  <w:bCs/>
                </w:rPr>
                <w:t>BT.1692-1</w:t>
              </w:r>
            </w:hyperlink>
          </w:p>
        </w:tc>
        <w:tc>
          <w:tcPr>
            <w:tcW w:w="5265" w:type="dxa"/>
          </w:tcPr>
          <w:p w:rsidR="00EA0EA9" w:rsidRPr="00E03872" w:rsidRDefault="00EA0EA9" w:rsidP="00EA0EA9">
            <w:pPr>
              <w:pStyle w:val="Tabletext"/>
              <w:rPr>
                <w:rFonts w:ascii="Trebuchet MS" w:eastAsia="SimSun" w:hAnsi="Trebuchet MS"/>
                <w:color w:val="000000"/>
                <w:sz w:val="15"/>
                <w:szCs w:val="15"/>
                <w:lang w:val="fr-CH" w:eastAsia="zh-CN"/>
              </w:rPr>
            </w:pPr>
            <w:r w:rsidRPr="00E03872">
              <w:rPr>
                <w:rFonts w:eastAsia="SimSun"/>
                <w:lang w:val="fr-CH" w:eastAsia="zh-CN"/>
              </w:rPr>
              <w:t>Optimisation de la qualité de reproduction des couleurs en télévision</w:t>
            </w:r>
            <w:r>
              <w:rPr>
                <w:rFonts w:eastAsia="SimSun"/>
                <w:lang w:val="fr-CH" w:eastAsia="zh-CN"/>
              </w:rPr>
              <w:t xml:space="preserve"> </w:t>
            </w:r>
            <w:r w:rsidRPr="008459AF">
              <w:rPr>
                <w:rFonts w:eastAsia="SimSun"/>
                <w:lang w:val="fr-CH" w:eastAsia="zh-CN"/>
              </w:rPr>
              <w:t>numérique</w:t>
            </w:r>
          </w:p>
        </w:tc>
        <w:tc>
          <w:tcPr>
            <w:tcW w:w="1458" w:type="dxa"/>
          </w:tcPr>
          <w:p w:rsidR="00EA0EA9" w:rsidRPr="004C78AF" w:rsidRDefault="00EA0EA9" w:rsidP="00EA0EA9">
            <w:pPr>
              <w:pStyle w:val="Tabletext"/>
              <w:jc w:val="center"/>
            </w:pPr>
            <w:r w:rsidRPr="004C78AF">
              <w:t>NOC</w:t>
            </w:r>
          </w:p>
        </w:tc>
        <w:tc>
          <w:tcPr>
            <w:tcW w:w="1515" w:type="dxa"/>
          </w:tcPr>
          <w:p w:rsidR="00EA0EA9" w:rsidRPr="00E03872" w:rsidRDefault="00EA0EA9" w:rsidP="00EA0EA9">
            <w:pPr>
              <w:pStyle w:val="Tabletext"/>
              <w:rPr>
                <w:lang w:val="fr-CH"/>
              </w:rPr>
            </w:pPr>
          </w:p>
        </w:tc>
      </w:tr>
      <w:tr w:rsidR="00EA0EA9" w:rsidRPr="00E03872" w:rsidTr="003D6701">
        <w:trPr>
          <w:cantSplit/>
        </w:trPr>
        <w:tc>
          <w:tcPr>
            <w:tcW w:w="1794" w:type="dxa"/>
          </w:tcPr>
          <w:p w:rsidR="00EA0EA9" w:rsidRPr="00EA0EA9" w:rsidRDefault="00EA0EA9" w:rsidP="00EA0EA9">
            <w:pPr>
              <w:pStyle w:val="Tabletext"/>
              <w:jc w:val="center"/>
              <w:rPr>
                <w:rStyle w:val="Hyperlink"/>
                <w:b/>
                <w:bCs/>
              </w:rPr>
            </w:pPr>
            <w:hyperlink r:id="rId183" w:history="1">
              <w:r w:rsidRPr="00EA0EA9">
                <w:rPr>
                  <w:rStyle w:val="Hyperlink"/>
                  <w:b/>
                  <w:bCs/>
                </w:rPr>
                <w:t>BT.1699-2</w:t>
              </w:r>
            </w:hyperlink>
          </w:p>
        </w:tc>
        <w:tc>
          <w:tcPr>
            <w:tcW w:w="5265" w:type="dxa"/>
          </w:tcPr>
          <w:p w:rsidR="00EA0EA9" w:rsidRPr="00E03872" w:rsidRDefault="00EA0EA9" w:rsidP="00EA0EA9">
            <w:pPr>
              <w:pStyle w:val="Tabletext"/>
              <w:rPr>
                <w:rFonts w:ascii="Trebuchet MS" w:eastAsia="SimSun" w:hAnsi="Trebuchet MS"/>
                <w:color w:val="000000"/>
                <w:sz w:val="15"/>
                <w:szCs w:val="15"/>
                <w:lang w:val="fr-CH" w:eastAsia="zh-CN"/>
              </w:rPr>
            </w:pPr>
            <w:r w:rsidRPr="00B31950">
              <w:rPr>
                <w:lang w:eastAsia="zh-CN"/>
              </w:rPr>
              <w:t xml:space="preserve">Harmonisation des formats des </w:t>
            </w:r>
            <w:r w:rsidRPr="00B31950">
              <w:rPr>
                <w:lang w:eastAsia="ja-JP"/>
              </w:rPr>
              <w:t>applications</w:t>
            </w:r>
            <w:r w:rsidRPr="00B31950">
              <w:rPr>
                <w:lang w:eastAsia="zh-CN"/>
              </w:rPr>
              <w:t xml:space="preserve"> déclaratives pour la télévision interactive</w:t>
            </w:r>
          </w:p>
        </w:tc>
        <w:tc>
          <w:tcPr>
            <w:tcW w:w="1458" w:type="dxa"/>
          </w:tcPr>
          <w:p w:rsidR="00EA0EA9" w:rsidRPr="004C78AF" w:rsidRDefault="00EA0EA9" w:rsidP="00EA0EA9">
            <w:pPr>
              <w:pStyle w:val="Tabletext"/>
              <w:jc w:val="center"/>
            </w:pPr>
            <w:r w:rsidRPr="004C78AF">
              <w:t>NOC</w:t>
            </w:r>
          </w:p>
        </w:tc>
        <w:tc>
          <w:tcPr>
            <w:tcW w:w="1515" w:type="dxa"/>
          </w:tcPr>
          <w:p w:rsidR="00EA0EA9" w:rsidRPr="00E03872" w:rsidRDefault="00EA0EA9" w:rsidP="00EA0EA9">
            <w:pPr>
              <w:pStyle w:val="Tabletext"/>
              <w:rPr>
                <w:lang w:val="fr-CH"/>
              </w:rPr>
            </w:pPr>
          </w:p>
        </w:tc>
      </w:tr>
      <w:tr w:rsidR="00EA0EA9" w:rsidRPr="00E03872" w:rsidTr="003D6701">
        <w:trPr>
          <w:cantSplit/>
        </w:trPr>
        <w:tc>
          <w:tcPr>
            <w:tcW w:w="1794" w:type="dxa"/>
          </w:tcPr>
          <w:p w:rsidR="00EA0EA9" w:rsidRPr="00EA0EA9" w:rsidRDefault="00EA0EA9" w:rsidP="00EA0EA9">
            <w:pPr>
              <w:pStyle w:val="Tabletext"/>
              <w:jc w:val="center"/>
              <w:rPr>
                <w:rStyle w:val="Hyperlink"/>
                <w:b/>
                <w:bCs/>
              </w:rPr>
            </w:pPr>
            <w:hyperlink r:id="rId184" w:history="1">
              <w:r w:rsidRPr="00EA0EA9">
                <w:rPr>
                  <w:rStyle w:val="Hyperlink"/>
                  <w:b/>
                  <w:bCs/>
                </w:rPr>
                <w:t>BT.17</w:t>
              </w:r>
              <w:r w:rsidRPr="00EA0EA9">
                <w:rPr>
                  <w:rStyle w:val="Hyperlink"/>
                  <w:b/>
                  <w:bCs/>
                </w:rPr>
                <w:t>0</w:t>
              </w:r>
              <w:r w:rsidRPr="00EA0EA9">
                <w:rPr>
                  <w:rStyle w:val="Hyperlink"/>
                  <w:b/>
                  <w:bCs/>
                </w:rPr>
                <w:t>0</w:t>
              </w:r>
            </w:hyperlink>
            <w:r w:rsidRPr="00EA0EA9">
              <w:rPr>
                <w:rStyle w:val="Hyperlink"/>
                <w:b/>
                <w:bCs/>
              </w:rPr>
              <w:t>-0</w:t>
            </w:r>
          </w:p>
        </w:tc>
        <w:tc>
          <w:tcPr>
            <w:tcW w:w="5265" w:type="dxa"/>
          </w:tcPr>
          <w:p w:rsidR="00EA0EA9" w:rsidRPr="00E03872" w:rsidRDefault="00EA0EA9" w:rsidP="00EA0EA9">
            <w:pPr>
              <w:pStyle w:val="Tabletext"/>
              <w:rPr>
                <w:rFonts w:ascii="Trebuchet MS" w:eastAsia="SimSun" w:hAnsi="Trebuchet MS"/>
                <w:color w:val="000000"/>
                <w:sz w:val="15"/>
                <w:szCs w:val="15"/>
                <w:lang w:val="fr-CH" w:eastAsia="zh-CN"/>
              </w:rPr>
            </w:pPr>
            <w:r w:rsidRPr="00E03872">
              <w:rPr>
                <w:rFonts w:eastAsia="SimSun"/>
                <w:lang w:val="fr-CH" w:eastAsia="zh-CN"/>
              </w:rPr>
              <w:t>Caractéristiques des signaux vidéo composites pour les systèmes de télévision analogique classiques</w:t>
            </w:r>
          </w:p>
        </w:tc>
        <w:tc>
          <w:tcPr>
            <w:tcW w:w="1458" w:type="dxa"/>
          </w:tcPr>
          <w:p w:rsidR="00EA0EA9" w:rsidRPr="004C78AF" w:rsidRDefault="00EA0EA9" w:rsidP="00EA0EA9">
            <w:pPr>
              <w:pStyle w:val="Tabletext"/>
              <w:jc w:val="center"/>
            </w:pPr>
            <w:r w:rsidRPr="004C78AF">
              <w:t>NOC</w:t>
            </w:r>
          </w:p>
        </w:tc>
        <w:tc>
          <w:tcPr>
            <w:tcW w:w="1515" w:type="dxa"/>
          </w:tcPr>
          <w:p w:rsidR="00EA0EA9" w:rsidRPr="00E03872" w:rsidRDefault="00EA0EA9" w:rsidP="00EA0EA9">
            <w:pPr>
              <w:pStyle w:val="Tabletext"/>
              <w:rPr>
                <w:lang w:val="fr-CH"/>
              </w:rPr>
            </w:pPr>
          </w:p>
        </w:tc>
      </w:tr>
      <w:tr w:rsidR="00EA0EA9" w:rsidRPr="00E03872" w:rsidTr="003D6701">
        <w:trPr>
          <w:cantSplit/>
        </w:trPr>
        <w:tc>
          <w:tcPr>
            <w:tcW w:w="1794" w:type="dxa"/>
          </w:tcPr>
          <w:p w:rsidR="00EA0EA9" w:rsidRPr="00EA0EA9" w:rsidRDefault="00EA0EA9" w:rsidP="00EA0EA9">
            <w:pPr>
              <w:pStyle w:val="Tabletext"/>
              <w:jc w:val="center"/>
              <w:rPr>
                <w:rStyle w:val="Hyperlink"/>
                <w:b/>
                <w:bCs/>
              </w:rPr>
            </w:pPr>
            <w:hyperlink r:id="rId185" w:history="1">
              <w:r w:rsidRPr="00EA0EA9">
                <w:rPr>
                  <w:rStyle w:val="Hyperlink"/>
                  <w:b/>
                  <w:bCs/>
                </w:rPr>
                <w:t>BT.1701-1</w:t>
              </w:r>
            </w:hyperlink>
          </w:p>
        </w:tc>
        <w:tc>
          <w:tcPr>
            <w:tcW w:w="5265" w:type="dxa"/>
          </w:tcPr>
          <w:p w:rsidR="00EA0EA9" w:rsidRPr="00E03872" w:rsidRDefault="00EA0EA9" w:rsidP="00EA0EA9">
            <w:pPr>
              <w:pStyle w:val="Tabletext"/>
              <w:rPr>
                <w:rFonts w:ascii="Trebuchet MS" w:eastAsia="SimSun" w:hAnsi="Trebuchet MS"/>
                <w:color w:val="000000"/>
                <w:sz w:val="15"/>
                <w:szCs w:val="15"/>
                <w:lang w:val="fr-CH" w:eastAsia="zh-CN"/>
              </w:rPr>
            </w:pPr>
            <w:r w:rsidRPr="00E03872">
              <w:rPr>
                <w:rFonts w:eastAsia="SimSun"/>
                <w:lang w:val="fr-CH" w:eastAsia="zh-CN"/>
              </w:rPr>
              <w:t>Caractéristiques des signaux rayonnés par les systèmes de télévision analogique classiques</w:t>
            </w:r>
          </w:p>
        </w:tc>
        <w:tc>
          <w:tcPr>
            <w:tcW w:w="1458" w:type="dxa"/>
          </w:tcPr>
          <w:p w:rsidR="00EA0EA9" w:rsidRPr="004C78AF" w:rsidRDefault="00EA0EA9" w:rsidP="00EA0EA9">
            <w:pPr>
              <w:pStyle w:val="Tabletext"/>
              <w:jc w:val="center"/>
            </w:pPr>
            <w:r w:rsidRPr="004C78AF">
              <w:t>NOC</w:t>
            </w:r>
          </w:p>
        </w:tc>
        <w:tc>
          <w:tcPr>
            <w:tcW w:w="1515" w:type="dxa"/>
          </w:tcPr>
          <w:p w:rsidR="00EA0EA9" w:rsidRPr="00E03872" w:rsidRDefault="00EA0EA9" w:rsidP="00EA0EA9">
            <w:pPr>
              <w:pStyle w:val="Tabletext"/>
              <w:rPr>
                <w:lang w:val="fr-CH"/>
              </w:rPr>
            </w:pPr>
          </w:p>
        </w:tc>
      </w:tr>
      <w:tr w:rsidR="00EA0EA9" w:rsidRPr="00E03872" w:rsidTr="003D6701">
        <w:trPr>
          <w:cantSplit/>
        </w:trPr>
        <w:tc>
          <w:tcPr>
            <w:tcW w:w="1794" w:type="dxa"/>
          </w:tcPr>
          <w:p w:rsidR="00EA0EA9" w:rsidRPr="00EA0EA9" w:rsidRDefault="00EA0EA9" w:rsidP="00EA0EA9">
            <w:pPr>
              <w:pStyle w:val="Tabletext"/>
              <w:jc w:val="center"/>
              <w:rPr>
                <w:rStyle w:val="Hyperlink"/>
                <w:b/>
                <w:bCs/>
              </w:rPr>
            </w:pPr>
            <w:hyperlink r:id="rId186" w:history="1">
              <w:r w:rsidRPr="00EA0EA9">
                <w:rPr>
                  <w:rStyle w:val="Hyperlink"/>
                  <w:b/>
                  <w:bCs/>
                </w:rPr>
                <w:t>BT.1702</w:t>
              </w:r>
            </w:hyperlink>
            <w:r w:rsidRPr="00EA0EA9">
              <w:rPr>
                <w:rStyle w:val="Hyperlink"/>
                <w:b/>
                <w:bCs/>
              </w:rPr>
              <w:t>-0</w:t>
            </w:r>
          </w:p>
        </w:tc>
        <w:tc>
          <w:tcPr>
            <w:tcW w:w="5265" w:type="dxa"/>
          </w:tcPr>
          <w:p w:rsidR="00EA0EA9" w:rsidRPr="00E03872" w:rsidRDefault="00EA0EA9" w:rsidP="00EA0EA9">
            <w:pPr>
              <w:pStyle w:val="Tabletext"/>
              <w:rPr>
                <w:rFonts w:ascii="Trebuchet MS" w:eastAsia="SimSun" w:hAnsi="Trebuchet MS"/>
                <w:color w:val="000000"/>
                <w:sz w:val="15"/>
                <w:szCs w:val="15"/>
                <w:lang w:val="fr-CH" w:eastAsia="zh-CN"/>
              </w:rPr>
            </w:pPr>
            <w:r w:rsidRPr="00E03872">
              <w:rPr>
                <w:rFonts w:eastAsia="SimSun"/>
                <w:lang w:val="fr-CH" w:eastAsia="zh-CN"/>
              </w:rPr>
              <w:t>Lignes directrices relatives à la réduction du risque de crises d</w:t>
            </w:r>
            <w:r w:rsidR="00973DC1">
              <w:rPr>
                <w:rFonts w:eastAsia="SimSun"/>
                <w:lang w:val="fr-CH" w:eastAsia="zh-CN"/>
              </w:rPr>
              <w:t>'</w:t>
            </w:r>
            <w:r w:rsidRPr="00E03872">
              <w:rPr>
                <w:rFonts w:eastAsia="SimSun"/>
                <w:lang w:val="fr-CH" w:eastAsia="zh-CN"/>
              </w:rPr>
              <w:t>épilepsie photosensible dues à la télévision</w:t>
            </w:r>
          </w:p>
        </w:tc>
        <w:tc>
          <w:tcPr>
            <w:tcW w:w="1458" w:type="dxa"/>
          </w:tcPr>
          <w:p w:rsidR="00EA0EA9" w:rsidRPr="004C78AF" w:rsidRDefault="00EA0EA9" w:rsidP="00EA0EA9">
            <w:pPr>
              <w:pStyle w:val="Tabletext"/>
              <w:jc w:val="center"/>
            </w:pPr>
            <w:r w:rsidRPr="004C78AF">
              <w:t>NOC</w:t>
            </w:r>
          </w:p>
        </w:tc>
        <w:tc>
          <w:tcPr>
            <w:tcW w:w="1515" w:type="dxa"/>
          </w:tcPr>
          <w:p w:rsidR="00EA0EA9" w:rsidRPr="00E03872" w:rsidRDefault="00EA0EA9" w:rsidP="00EA0EA9">
            <w:pPr>
              <w:pStyle w:val="Tabletext"/>
              <w:rPr>
                <w:lang w:val="fr-CH"/>
              </w:rPr>
            </w:pPr>
          </w:p>
        </w:tc>
      </w:tr>
      <w:tr w:rsidR="00EA0EA9" w:rsidRPr="00E03872" w:rsidTr="003D6701">
        <w:trPr>
          <w:cantSplit/>
        </w:trPr>
        <w:tc>
          <w:tcPr>
            <w:tcW w:w="1794" w:type="dxa"/>
          </w:tcPr>
          <w:p w:rsidR="00EA0EA9" w:rsidRPr="00EA0EA9" w:rsidRDefault="00EA0EA9" w:rsidP="00EA0EA9">
            <w:pPr>
              <w:pStyle w:val="Tabletext"/>
              <w:jc w:val="center"/>
              <w:rPr>
                <w:rStyle w:val="Hyperlink"/>
                <w:b/>
                <w:bCs/>
              </w:rPr>
            </w:pPr>
            <w:hyperlink r:id="rId187" w:history="1">
              <w:r w:rsidRPr="00EA0EA9">
                <w:rPr>
                  <w:rStyle w:val="Hyperlink"/>
                  <w:b/>
                  <w:bCs/>
                </w:rPr>
                <w:t>BT.1720</w:t>
              </w:r>
            </w:hyperlink>
            <w:r w:rsidRPr="00EA0EA9">
              <w:rPr>
                <w:rStyle w:val="Hyperlink"/>
                <w:b/>
                <w:bCs/>
              </w:rPr>
              <w:t>-0</w:t>
            </w:r>
          </w:p>
        </w:tc>
        <w:tc>
          <w:tcPr>
            <w:tcW w:w="5265" w:type="dxa"/>
          </w:tcPr>
          <w:p w:rsidR="00EA0EA9" w:rsidRPr="00E03872" w:rsidRDefault="00EA0EA9" w:rsidP="00EA0EA9">
            <w:pPr>
              <w:pStyle w:val="Tabletext"/>
              <w:rPr>
                <w:rFonts w:ascii="Trebuchet MS" w:eastAsia="SimSun" w:hAnsi="Trebuchet MS"/>
                <w:color w:val="000000"/>
                <w:sz w:val="15"/>
                <w:szCs w:val="15"/>
                <w:lang w:val="fr-CH" w:eastAsia="zh-CN"/>
              </w:rPr>
            </w:pPr>
            <w:r w:rsidRPr="00E03872">
              <w:rPr>
                <w:rFonts w:eastAsia="SimSun"/>
                <w:lang w:val="fr-CH" w:eastAsia="zh-CN"/>
              </w:rPr>
              <w:t>Méthodes de classement et de mesure de la qualité de service pour les services de radiodiffusion vidéonumérique fournis sur les réseaux du protocole Internet à large bande</w:t>
            </w:r>
          </w:p>
        </w:tc>
        <w:tc>
          <w:tcPr>
            <w:tcW w:w="1458" w:type="dxa"/>
          </w:tcPr>
          <w:p w:rsidR="00EA0EA9" w:rsidRPr="004C78AF" w:rsidRDefault="00EA0EA9" w:rsidP="00EA0EA9">
            <w:pPr>
              <w:pStyle w:val="Tabletext"/>
              <w:jc w:val="center"/>
            </w:pPr>
            <w:r w:rsidRPr="004C78AF">
              <w:t>NOC</w:t>
            </w:r>
          </w:p>
        </w:tc>
        <w:tc>
          <w:tcPr>
            <w:tcW w:w="1515" w:type="dxa"/>
          </w:tcPr>
          <w:p w:rsidR="00EA0EA9" w:rsidRPr="00E03872" w:rsidRDefault="00EA0EA9" w:rsidP="00EA0EA9">
            <w:pPr>
              <w:pStyle w:val="Tabletext"/>
              <w:rPr>
                <w:lang w:val="fr-CH"/>
              </w:rPr>
            </w:pPr>
          </w:p>
        </w:tc>
      </w:tr>
      <w:tr w:rsidR="00EA0EA9" w:rsidRPr="00E03872" w:rsidTr="003D6701">
        <w:trPr>
          <w:cantSplit/>
        </w:trPr>
        <w:tc>
          <w:tcPr>
            <w:tcW w:w="1794" w:type="dxa"/>
          </w:tcPr>
          <w:p w:rsidR="00EA0EA9" w:rsidRPr="00EA0EA9" w:rsidRDefault="00EA0EA9" w:rsidP="00EA0EA9">
            <w:pPr>
              <w:pStyle w:val="Tabletext"/>
              <w:jc w:val="center"/>
              <w:rPr>
                <w:rStyle w:val="Hyperlink"/>
                <w:b/>
                <w:bCs/>
              </w:rPr>
            </w:pPr>
            <w:hyperlink r:id="rId188" w:history="1">
              <w:r w:rsidRPr="00EA0EA9">
                <w:rPr>
                  <w:rStyle w:val="Hyperlink"/>
                  <w:b/>
                  <w:bCs/>
                </w:rPr>
                <w:t>BT.1721</w:t>
              </w:r>
            </w:hyperlink>
            <w:r w:rsidRPr="00EA0EA9">
              <w:rPr>
                <w:rStyle w:val="Hyperlink"/>
                <w:b/>
                <w:bCs/>
              </w:rPr>
              <w:t>-0</w:t>
            </w:r>
          </w:p>
        </w:tc>
        <w:tc>
          <w:tcPr>
            <w:tcW w:w="5265" w:type="dxa"/>
          </w:tcPr>
          <w:p w:rsidR="00EA0EA9" w:rsidRPr="00E03872" w:rsidRDefault="00EA0EA9" w:rsidP="00EA0EA9">
            <w:pPr>
              <w:pStyle w:val="Tabletext"/>
              <w:rPr>
                <w:rFonts w:ascii="Trebuchet MS" w:eastAsia="SimSun" w:hAnsi="Trebuchet MS"/>
                <w:color w:val="000000"/>
                <w:sz w:val="15"/>
                <w:szCs w:val="15"/>
                <w:lang w:val="fr-CH" w:eastAsia="zh-CN"/>
              </w:rPr>
            </w:pPr>
            <w:r w:rsidRPr="00E03872">
              <w:rPr>
                <w:rFonts w:eastAsia="SimSun"/>
                <w:lang w:val="fr-CH" w:eastAsia="zh-CN"/>
              </w:rPr>
              <w:t>Mesure objective de la qualité perceptuelle des images numériques sur grand écran destinées à être présentées en salle</w:t>
            </w:r>
          </w:p>
        </w:tc>
        <w:tc>
          <w:tcPr>
            <w:tcW w:w="1458" w:type="dxa"/>
          </w:tcPr>
          <w:p w:rsidR="00EA0EA9" w:rsidRPr="004C78AF" w:rsidRDefault="00EA0EA9" w:rsidP="00EA0EA9">
            <w:pPr>
              <w:pStyle w:val="Tabletext"/>
              <w:jc w:val="center"/>
            </w:pPr>
            <w:r w:rsidRPr="004C78AF">
              <w:t>NOC</w:t>
            </w:r>
          </w:p>
        </w:tc>
        <w:tc>
          <w:tcPr>
            <w:tcW w:w="1515" w:type="dxa"/>
          </w:tcPr>
          <w:p w:rsidR="00EA0EA9" w:rsidRPr="00E03872" w:rsidRDefault="00EA0EA9" w:rsidP="00EA0EA9">
            <w:pPr>
              <w:pStyle w:val="Tabletext"/>
              <w:rPr>
                <w:lang w:val="fr-CH"/>
              </w:rPr>
            </w:pPr>
          </w:p>
        </w:tc>
      </w:tr>
      <w:tr w:rsidR="00EA0EA9" w:rsidRPr="00E03872" w:rsidTr="003D6701">
        <w:trPr>
          <w:cantSplit/>
        </w:trPr>
        <w:tc>
          <w:tcPr>
            <w:tcW w:w="1794" w:type="dxa"/>
          </w:tcPr>
          <w:p w:rsidR="00EA0EA9" w:rsidRPr="00EA0EA9" w:rsidRDefault="00EA0EA9" w:rsidP="00EA0EA9">
            <w:pPr>
              <w:pStyle w:val="Tabletext"/>
              <w:jc w:val="center"/>
              <w:rPr>
                <w:rStyle w:val="Hyperlink"/>
                <w:b/>
                <w:bCs/>
              </w:rPr>
            </w:pPr>
            <w:hyperlink r:id="rId189" w:history="1">
              <w:r w:rsidRPr="00EA0EA9">
                <w:rPr>
                  <w:rStyle w:val="Hyperlink"/>
                  <w:b/>
                  <w:bCs/>
                </w:rPr>
                <w:t>BT.1722-2</w:t>
              </w:r>
            </w:hyperlink>
          </w:p>
        </w:tc>
        <w:tc>
          <w:tcPr>
            <w:tcW w:w="5265" w:type="dxa"/>
          </w:tcPr>
          <w:p w:rsidR="00EA0EA9" w:rsidRPr="00E03872" w:rsidRDefault="00EA0EA9" w:rsidP="00EA0EA9">
            <w:pPr>
              <w:tabs>
                <w:tab w:val="clear" w:pos="1134"/>
                <w:tab w:val="clear" w:pos="1871"/>
                <w:tab w:val="clear" w:pos="2268"/>
              </w:tabs>
              <w:overflowPunct/>
              <w:autoSpaceDE/>
              <w:autoSpaceDN/>
              <w:adjustRightInd/>
              <w:spacing w:before="40" w:after="40"/>
              <w:textAlignment w:val="auto"/>
              <w:rPr>
                <w:szCs w:val="22"/>
                <w:lang w:val="fr-CH"/>
              </w:rPr>
            </w:pPr>
            <w:r w:rsidRPr="00AF3700">
              <w:rPr>
                <w:rFonts w:eastAsia="SimSun"/>
                <w:color w:val="000000"/>
                <w:sz w:val="20"/>
                <w:szCs w:val="22"/>
                <w:lang w:val="fr-CH" w:eastAsia="zh-CN"/>
              </w:rPr>
              <w:t>Harmonisation du jeu d</w:t>
            </w:r>
            <w:r w:rsidR="00973DC1">
              <w:rPr>
                <w:rFonts w:eastAsia="SimSun"/>
                <w:color w:val="000000"/>
                <w:sz w:val="20"/>
                <w:szCs w:val="22"/>
                <w:lang w:val="fr-CH" w:eastAsia="zh-CN"/>
              </w:rPr>
              <w:t>'</w:t>
            </w:r>
            <w:r w:rsidRPr="00AF3700">
              <w:rPr>
                <w:rFonts w:eastAsia="SimSun"/>
                <w:color w:val="000000"/>
                <w:sz w:val="20"/>
                <w:szCs w:val="22"/>
                <w:lang w:val="fr-CH" w:eastAsia="zh-CN"/>
              </w:rPr>
              <w:t>instructions destiné au moteur d</w:t>
            </w:r>
            <w:r w:rsidR="00973DC1">
              <w:rPr>
                <w:rFonts w:eastAsia="SimSun"/>
                <w:color w:val="000000"/>
                <w:sz w:val="20"/>
                <w:szCs w:val="22"/>
                <w:lang w:val="fr-CH" w:eastAsia="zh-CN"/>
              </w:rPr>
              <w:t>'</w:t>
            </w:r>
            <w:r w:rsidRPr="00AF3700">
              <w:rPr>
                <w:rFonts w:eastAsia="SimSun"/>
                <w:color w:val="000000"/>
                <w:sz w:val="20"/>
                <w:szCs w:val="22"/>
                <w:lang w:val="fr-CH" w:eastAsia="zh-CN"/>
              </w:rPr>
              <w:t>exécution pour les applicat</w:t>
            </w:r>
            <w:r>
              <w:rPr>
                <w:rFonts w:eastAsia="SimSun"/>
                <w:color w:val="000000"/>
                <w:sz w:val="20"/>
                <w:szCs w:val="22"/>
                <w:lang w:val="fr-CH" w:eastAsia="zh-CN"/>
              </w:rPr>
              <w:t xml:space="preserve">ions de télévision interactive </w:t>
            </w:r>
          </w:p>
        </w:tc>
        <w:tc>
          <w:tcPr>
            <w:tcW w:w="1458" w:type="dxa"/>
          </w:tcPr>
          <w:p w:rsidR="00EA0EA9" w:rsidRPr="004C78AF" w:rsidRDefault="00EA0EA9" w:rsidP="00EA0EA9">
            <w:pPr>
              <w:pStyle w:val="Tabletext"/>
              <w:jc w:val="center"/>
            </w:pPr>
            <w:r w:rsidRPr="004C78AF">
              <w:t>NOC</w:t>
            </w:r>
          </w:p>
        </w:tc>
        <w:tc>
          <w:tcPr>
            <w:tcW w:w="1515" w:type="dxa"/>
          </w:tcPr>
          <w:p w:rsidR="00EA0EA9" w:rsidRPr="00E03872" w:rsidRDefault="00EA0EA9" w:rsidP="00EA0EA9">
            <w:pPr>
              <w:pStyle w:val="Tabletext"/>
              <w:rPr>
                <w:lang w:val="fr-CH"/>
              </w:rPr>
            </w:pPr>
          </w:p>
        </w:tc>
      </w:tr>
      <w:tr w:rsidR="00EA0EA9" w:rsidRPr="00E03872" w:rsidTr="003D6701">
        <w:trPr>
          <w:cantSplit/>
        </w:trPr>
        <w:tc>
          <w:tcPr>
            <w:tcW w:w="1794" w:type="dxa"/>
          </w:tcPr>
          <w:p w:rsidR="00EA0EA9" w:rsidRPr="00EA0EA9" w:rsidRDefault="00EA0EA9" w:rsidP="00EA0EA9">
            <w:pPr>
              <w:pStyle w:val="Tabletext"/>
              <w:jc w:val="center"/>
              <w:rPr>
                <w:rStyle w:val="Hyperlink"/>
                <w:b/>
                <w:bCs/>
              </w:rPr>
            </w:pPr>
            <w:hyperlink r:id="rId190" w:history="1">
              <w:r w:rsidRPr="00EA0EA9">
                <w:rPr>
                  <w:rStyle w:val="Hyperlink"/>
                  <w:b/>
                  <w:bCs/>
                </w:rPr>
                <w:t>BT.1727</w:t>
              </w:r>
            </w:hyperlink>
            <w:r w:rsidRPr="00EA0EA9">
              <w:rPr>
                <w:rStyle w:val="Hyperlink"/>
                <w:b/>
                <w:bCs/>
              </w:rPr>
              <w:t>-0</w:t>
            </w:r>
          </w:p>
        </w:tc>
        <w:tc>
          <w:tcPr>
            <w:tcW w:w="5265" w:type="dxa"/>
          </w:tcPr>
          <w:p w:rsidR="00EA0EA9" w:rsidRPr="00E03872" w:rsidRDefault="00EA0EA9" w:rsidP="00EA0EA9">
            <w:pPr>
              <w:pStyle w:val="Tabletext"/>
              <w:rPr>
                <w:rFonts w:ascii="Trebuchet MS" w:eastAsia="SimSun" w:hAnsi="Trebuchet MS"/>
                <w:color w:val="000000"/>
                <w:sz w:val="15"/>
                <w:szCs w:val="15"/>
                <w:lang w:val="fr-CH" w:eastAsia="zh-CN"/>
              </w:rPr>
            </w:pPr>
            <w:r w:rsidRPr="00E03872">
              <w:rPr>
                <w:rFonts w:eastAsia="SimSun"/>
                <w:lang w:val="fr-CH" w:eastAsia="zh-CN"/>
              </w:rPr>
              <w:t>Diffusion par voie hertzienne de Terre et par satellite d</w:t>
            </w:r>
            <w:r w:rsidR="00973DC1">
              <w:rPr>
                <w:rFonts w:eastAsia="SimSun"/>
                <w:lang w:val="fr-CH" w:eastAsia="zh-CN"/>
              </w:rPr>
              <w:t>'</w:t>
            </w:r>
            <w:r w:rsidRPr="00E03872">
              <w:rPr>
                <w:rFonts w:eastAsia="SimSun"/>
                <w:lang w:val="fr-CH" w:eastAsia="zh-CN"/>
              </w:rPr>
              <w:t>éléments de programme à destination de salles équipées en imagerie numérique sur grand écran</w:t>
            </w:r>
          </w:p>
        </w:tc>
        <w:tc>
          <w:tcPr>
            <w:tcW w:w="1458" w:type="dxa"/>
          </w:tcPr>
          <w:p w:rsidR="00EA0EA9" w:rsidRPr="004C78AF" w:rsidRDefault="00EA0EA9" w:rsidP="00EA0EA9">
            <w:pPr>
              <w:pStyle w:val="Tabletext"/>
              <w:jc w:val="center"/>
            </w:pPr>
            <w:r w:rsidRPr="004C78AF">
              <w:t>NOC</w:t>
            </w:r>
          </w:p>
        </w:tc>
        <w:tc>
          <w:tcPr>
            <w:tcW w:w="1515" w:type="dxa"/>
          </w:tcPr>
          <w:p w:rsidR="00EA0EA9" w:rsidRPr="00E03872" w:rsidRDefault="00EA0EA9" w:rsidP="00EA0EA9">
            <w:pPr>
              <w:pStyle w:val="Tabletext"/>
              <w:rPr>
                <w:lang w:val="fr-CH"/>
              </w:rPr>
            </w:pPr>
          </w:p>
        </w:tc>
      </w:tr>
      <w:tr w:rsidR="00EA0EA9" w:rsidRPr="00E03872" w:rsidTr="003D6701">
        <w:trPr>
          <w:cantSplit/>
        </w:trPr>
        <w:tc>
          <w:tcPr>
            <w:tcW w:w="1794" w:type="dxa"/>
          </w:tcPr>
          <w:p w:rsidR="00EA0EA9" w:rsidRPr="00EA0EA9" w:rsidRDefault="00EA0EA9" w:rsidP="00EA0EA9">
            <w:pPr>
              <w:pStyle w:val="Tabletext"/>
              <w:jc w:val="center"/>
              <w:rPr>
                <w:rStyle w:val="Hyperlink"/>
                <w:b/>
                <w:bCs/>
              </w:rPr>
            </w:pPr>
            <w:hyperlink r:id="rId191" w:history="1">
              <w:r w:rsidRPr="00EA0EA9">
                <w:rPr>
                  <w:rStyle w:val="Hyperlink"/>
                  <w:b/>
                  <w:bCs/>
                </w:rPr>
                <w:t>BT.1728-1</w:t>
              </w:r>
            </w:hyperlink>
          </w:p>
        </w:tc>
        <w:tc>
          <w:tcPr>
            <w:tcW w:w="5265" w:type="dxa"/>
          </w:tcPr>
          <w:p w:rsidR="00EA0EA9" w:rsidRPr="00E03872" w:rsidRDefault="00EA0EA9" w:rsidP="00EA0EA9">
            <w:pPr>
              <w:pStyle w:val="Tabletext"/>
              <w:rPr>
                <w:rFonts w:ascii="Trebuchet MS" w:eastAsia="SimSun" w:hAnsi="Trebuchet MS"/>
                <w:color w:val="000000"/>
                <w:sz w:val="15"/>
                <w:szCs w:val="15"/>
                <w:lang w:val="fr-CH" w:eastAsia="zh-CN"/>
              </w:rPr>
            </w:pPr>
            <w:r w:rsidRPr="00E03872">
              <w:rPr>
                <w:rFonts w:eastAsia="SimSun"/>
                <w:lang w:val="fr-CH" w:eastAsia="zh-CN"/>
              </w:rPr>
              <w:t>Lignes directrices relatives à l</w:t>
            </w:r>
            <w:r w:rsidR="00973DC1">
              <w:rPr>
                <w:rFonts w:eastAsia="SimSun"/>
                <w:lang w:val="fr-CH" w:eastAsia="zh-CN"/>
              </w:rPr>
              <w:t>'</w:t>
            </w:r>
            <w:r w:rsidRPr="00E03872">
              <w:rPr>
                <w:rFonts w:eastAsia="SimSun"/>
                <w:lang w:val="fr-CH" w:eastAsia="zh-CN"/>
              </w:rPr>
              <w:t>utilisation des écrans plats en production et postproduction des programmes de télévision</w:t>
            </w:r>
          </w:p>
        </w:tc>
        <w:tc>
          <w:tcPr>
            <w:tcW w:w="1458" w:type="dxa"/>
          </w:tcPr>
          <w:p w:rsidR="00EA0EA9" w:rsidRPr="004C78AF" w:rsidRDefault="00EA0EA9" w:rsidP="00EA0EA9">
            <w:pPr>
              <w:pStyle w:val="Tabletext"/>
              <w:jc w:val="center"/>
            </w:pPr>
            <w:r w:rsidRPr="004C78AF">
              <w:t>NOC</w:t>
            </w:r>
          </w:p>
        </w:tc>
        <w:tc>
          <w:tcPr>
            <w:tcW w:w="1515" w:type="dxa"/>
          </w:tcPr>
          <w:p w:rsidR="00EA0EA9" w:rsidRPr="00E03872" w:rsidRDefault="00EA0EA9" w:rsidP="00EA0EA9">
            <w:pPr>
              <w:pStyle w:val="Tabletext"/>
              <w:rPr>
                <w:lang w:val="fr-CH"/>
              </w:rPr>
            </w:pPr>
          </w:p>
        </w:tc>
      </w:tr>
      <w:tr w:rsidR="00EA0EA9" w:rsidRPr="00E03872" w:rsidTr="003D6701">
        <w:trPr>
          <w:cantSplit/>
        </w:trPr>
        <w:tc>
          <w:tcPr>
            <w:tcW w:w="1794" w:type="dxa"/>
          </w:tcPr>
          <w:p w:rsidR="00EA0EA9" w:rsidRPr="00EA0EA9" w:rsidRDefault="00EA0EA9" w:rsidP="00EA0EA9">
            <w:pPr>
              <w:pStyle w:val="Tabletext"/>
              <w:jc w:val="center"/>
              <w:rPr>
                <w:rStyle w:val="Hyperlink"/>
                <w:b/>
                <w:bCs/>
              </w:rPr>
            </w:pPr>
            <w:hyperlink r:id="rId192" w:history="1">
              <w:r w:rsidRPr="00EA0EA9">
                <w:rPr>
                  <w:rStyle w:val="Hyperlink"/>
                  <w:b/>
                  <w:bCs/>
                </w:rPr>
                <w:t>BT.1729</w:t>
              </w:r>
            </w:hyperlink>
            <w:r w:rsidRPr="00EA0EA9">
              <w:rPr>
                <w:rStyle w:val="Hyperlink"/>
                <w:b/>
                <w:bCs/>
              </w:rPr>
              <w:t>-0</w:t>
            </w:r>
          </w:p>
        </w:tc>
        <w:tc>
          <w:tcPr>
            <w:tcW w:w="5265" w:type="dxa"/>
          </w:tcPr>
          <w:p w:rsidR="00EA0EA9" w:rsidRPr="00E03872" w:rsidRDefault="00EA0EA9" w:rsidP="00EA0EA9">
            <w:pPr>
              <w:pStyle w:val="Tabletext"/>
              <w:rPr>
                <w:rFonts w:eastAsia="SimSun"/>
                <w:szCs w:val="22"/>
                <w:lang w:val="fr-CH"/>
              </w:rPr>
            </w:pPr>
            <w:r w:rsidRPr="00E03872">
              <w:rPr>
                <w:szCs w:val="22"/>
                <w:lang w:val="fr-CH"/>
              </w:rPr>
              <w:t>Mire de référence commune pour la télévision numérique de format 16 x 9/4 x 3</w:t>
            </w:r>
          </w:p>
        </w:tc>
        <w:tc>
          <w:tcPr>
            <w:tcW w:w="1458" w:type="dxa"/>
          </w:tcPr>
          <w:p w:rsidR="00EA0EA9" w:rsidRPr="004C78AF" w:rsidRDefault="00EA0EA9" w:rsidP="00EA0EA9">
            <w:pPr>
              <w:pStyle w:val="Tabletext"/>
              <w:jc w:val="center"/>
            </w:pPr>
            <w:r w:rsidRPr="004C78AF">
              <w:t>NOC</w:t>
            </w:r>
          </w:p>
        </w:tc>
        <w:tc>
          <w:tcPr>
            <w:tcW w:w="1515" w:type="dxa"/>
          </w:tcPr>
          <w:p w:rsidR="00EA0EA9" w:rsidRPr="00E03872" w:rsidRDefault="00EA0EA9" w:rsidP="00EA0EA9">
            <w:pPr>
              <w:pStyle w:val="Tabletext"/>
              <w:rPr>
                <w:lang w:val="fr-CH"/>
              </w:rPr>
            </w:pPr>
          </w:p>
        </w:tc>
      </w:tr>
      <w:tr w:rsidR="00EA0EA9" w:rsidRPr="00E03872" w:rsidTr="003D6701">
        <w:trPr>
          <w:cantSplit/>
        </w:trPr>
        <w:tc>
          <w:tcPr>
            <w:tcW w:w="1794" w:type="dxa"/>
          </w:tcPr>
          <w:p w:rsidR="00EA0EA9" w:rsidRPr="00EA0EA9" w:rsidRDefault="00EA0EA9" w:rsidP="00EA0EA9">
            <w:pPr>
              <w:pStyle w:val="Tabletext"/>
              <w:jc w:val="center"/>
              <w:rPr>
                <w:rStyle w:val="Hyperlink"/>
                <w:b/>
                <w:bCs/>
              </w:rPr>
            </w:pPr>
            <w:hyperlink r:id="rId193" w:history="1">
              <w:r w:rsidRPr="00EA0EA9">
                <w:rPr>
                  <w:rStyle w:val="Hyperlink"/>
                  <w:b/>
                  <w:bCs/>
                </w:rPr>
                <w:t>BT.1735</w:t>
              </w:r>
            </w:hyperlink>
            <w:r w:rsidRPr="00EA0EA9">
              <w:rPr>
                <w:rStyle w:val="Hyperlink"/>
                <w:b/>
                <w:bCs/>
              </w:rPr>
              <w:t>-3</w:t>
            </w:r>
          </w:p>
        </w:tc>
        <w:tc>
          <w:tcPr>
            <w:tcW w:w="5265" w:type="dxa"/>
          </w:tcPr>
          <w:p w:rsidR="00EA0EA9" w:rsidRPr="00DE47BF" w:rsidRDefault="00EA0EA9" w:rsidP="00EA0EA9">
            <w:pPr>
              <w:pStyle w:val="Tabletext"/>
              <w:rPr>
                <w:rFonts w:eastAsia="SimSun"/>
                <w:lang w:val="fr-CH" w:eastAsia="zh-CN"/>
              </w:rPr>
            </w:pPr>
            <w:r w:rsidRPr="001B1FC9">
              <w:rPr>
                <w:rFonts w:eastAsia="SimSun"/>
                <w:lang w:val="fr-CH" w:eastAsia="zh-CN"/>
              </w:rPr>
              <w:t>Méthodes d</w:t>
            </w:r>
            <w:r w:rsidR="00973DC1">
              <w:rPr>
                <w:rFonts w:eastAsia="SimSun"/>
                <w:lang w:val="fr-CH" w:eastAsia="zh-CN"/>
              </w:rPr>
              <w:t>'</w:t>
            </w:r>
            <w:r w:rsidRPr="001B1FC9">
              <w:rPr>
                <w:rFonts w:eastAsia="SimSun"/>
                <w:lang w:val="fr-CH" w:eastAsia="zh-CN"/>
              </w:rPr>
              <w:t xml:space="preserve">évaluation objective de la qualité de réception des signaux de radiodiffusion télévisuelle numérique de Terre du système B </w:t>
            </w:r>
            <w:r>
              <w:rPr>
                <w:rFonts w:eastAsia="SimSun"/>
                <w:lang w:val="fr-CH" w:eastAsia="zh-CN"/>
              </w:rPr>
              <w:t>spécifié dans</w:t>
            </w:r>
            <w:r w:rsidRPr="001B1FC9">
              <w:rPr>
                <w:rFonts w:eastAsia="SimSun"/>
                <w:lang w:val="fr-CH" w:eastAsia="zh-CN"/>
              </w:rPr>
              <w:t xml:space="preserve"> la Recommandation UIT-R BT.1306</w:t>
            </w:r>
          </w:p>
        </w:tc>
        <w:tc>
          <w:tcPr>
            <w:tcW w:w="1458" w:type="dxa"/>
          </w:tcPr>
          <w:p w:rsidR="00EA0EA9" w:rsidRPr="004C78AF" w:rsidRDefault="00EA0EA9" w:rsidP="00EA0EA9">
            <w:pPr>
              <w:pStyle w:val="Tabletext"/>
              <w:jc w:val="center"/>
            </w:pPr>
            <w:r w:rsidRPr="004C78AF">
              <w:t>NOC</w:t>
            </w:r>
          </w:p>
        </w:tc>
        <w:tc>
          <w:tcPr>
            <w:tcW w:w="1515" w:type="dxa"/>
          </w:tcPr>
          <w:p w:rsidR="00EA0EA9" w:rsidRPr="00E03872" w:rsidRDefault="00EA0EA9" w:rsidP="00EA0EA9">
            <w:pPr>
              <w:pStyle w:val="Tabletext"/>
              <w:rPr>
                <w:lang w:val="fr-CH"/>
              </w:rPr>
            </w:pPr>
          </w:p>
        </w:tc>
      </w:tr>
      <w:tr w:rsidR="00EA0EA9" w:rsidRPr="00E03872" w:rsidTr="003D6701">
        <w:trPr>
          <w:cantSplit/>
        </w:trPr>
        <w:tc>
          <w:tcPr>
            <w:tcW w:w="1794" w:type="dxa"/>
          </w:tcPr>
          <w:p w:rsidR="00EA0EA9" w:rsidRPr="00EA0EA9" w:rsidRDefault="00EA0EA9" w:rsidP="00EA0EA9">
            <w:pPr>
              <w:pStyle w:val="Tabletext"/>
              <w:jc w:val="center"/>
              <w:rPr>
                <w:rStyle w:val="Hyperlink"/>
                <w:b/>
                <w:bCs/>
              </w:rPr>
            </w:pPr>
            <w:hyperlink r:id="rId194" w:history="1">
              <w:r w:rsidRPr="00EA0EA9">
                <w:rPr>
                  <w:rStyle w:val="Hyperlink"/>
                  <w:b/>
                  <w:bCs/>
                </w:rPr>
                <w:t>BT.1736</w:t>
              </w:r>
            </w:hyperlink>
            <w:r w:rsidRPr="00EA0EA9">
              <w:rPr>
                <w:rStyle w:val="Hyperlink"/>
                <w:b/>
                <w:bCs/>
              </w:rPr>
              <w:t>-0</w:t>
            </w:r>
          </w:p>
        </w:tc>
        <w:tc>
          <w:tcPr>
            <w:tcW w:w="5265" w:type="dxa"/>
          </w:tcPr>
          <w:p w:rsidR="00EA0EA9" w:rsidRPr="00E03872" w:rsidRDefault="00EA0EA9" w:rsidP="00EA0EA9">
            <w:pPr>
              <w:pStyle w:val="Tabletext"/>
              <w:rPr>
                <w:rFonts w:ascii="Trebuchet MS" w:eastAsia="SimSun" w:hAnsi="Trebuchet MS"/>
                <w:color w:val="000000"/>
                <w:sz w:val="15"/>
                <w:szCs w:val="15"/>
                <w:lang w:val="fr-CH" w:eastAsia="zh-CN"/>
              </w:rPr>
            </w:pPr>
            <w:r w:rsidRPr="00E03872">
              <w:rPr>
                <w:rFonts w:eastAsia="SimSun"/>
                <w:lang w:val="fr-CH" w:eastAsia="zh-CN"/>
              </w:rPr>
              <w:t>Radiodiffusion de la signalisation de la redistribution pour la télévision</w:t>
            </w:r>
          </w:p>
        </w:tc>
        <w:tc>
          <w:tcPr>
            <w:tcW w:w="1458" w:type="dxa"/>
          </w:tcPr>
          <w:p w:rsidR="00EA0EA9" w:rsidRPr="004C78AF" w:rsidRDefault="00EA0EA9" w:rsidP="00EA0EA9">
            <w:pPr>
              <w:pStyle w:val="Tabletext"/>
              <w:jc w:val="center"/>
            </w:pPr>
            <w:r w:rsidRPr="004C78AF">
              <w:t>NOC</w:t>
            </w:r>
          </w:p>
        </w:tc>
        <w:tc>
          <w:tcPr>
            <w:tcW w:w="1515" w:type="dxa"/>
          </w:tcPr>
          <w:p w:rsidR="00EA0EA9" w:rsidRPr="00E03872" w:rsidRDefault="00EA0EA9" w:rsidP="00EA0EA9">
            <w:pPr>
              <w:pStyle w:val="Tabletext"/>
              <w:rPr>
                <w:lang w:val="fr-CH"/>
              </w:rPr>
            </w:pPr>
          </w:p>
        </w:tc>
      </w:tr>
      <w:tr w:rsidR="00EA0EA9" w:rsidRPr="00E03872" w:rsidTr="003D6701">
        <w:trPr>
          <w:cantSplit/>
        </w:trPr>
        <w:tc>
          <w:tcPr>
            <w:tcW w:w="1794" w:type="dxa"/>
          </w:tcPr>
          <w:p w:rsidR="00EA0EA9" w:rsidRPr="00EA0EA9" w:rsidRDefault="00EA0EA9" w:rsidP="00EA0EA9">
            <w:pPr>
              <w:pStyle w:val="Tabletext"/>
              <w:jc w:val="center"/>
              <w:rPr>
                <w:rStyle w:val="Hyperlink"/>
                <w:b/>
                <w:bCs/>
              </w:rPr>
            </w:pPr>
            <w:hyperlink r:id="rId195" w:history="1">
              <w:r w:rsidRPr="00EA0EA9">
                <w:rPr>
                  <w:rStyle w:val="Hyperlink"/>
                  <w:b/>
                  <w:bCs/>
                </w:rPr>
                <w:t>BT.1737</w:t>
              </w:r>
            </w:hyperlink>
            <w:r w:rsidRPr="00EA0EA9">
              <w:rPr>
                <w:rStyle w:val="Hyperlink"/>
                <w:b/>
                <w:bCs/>
              </w:rPr>
              <w:t>-0</w:t>
            </w:r>
          </w:p>
        </w:tc>
        <w:tc>
          <w:tcPr>
            <w:tcW w:w="5265" w:type="dxa"/>
          </w:tcPr>
          <w:p w:rsidR="00EA0EA9" w:rsidRPr="00E03872" w:rsidRDefault="00EA0EA9" w:rsidP="00EA0EA9">
            <w:pPr>
              <w:pStyle w:val="Tabletext"/>
              <w:rPr>
                <w:rFonts w:ascii="Trebuchet MS" w:eastAsia="SimSun" w:hAnsi="Trebuchet MS"/>
                <w:color w:val="000000"/>
                <w:sz w:val="15"/>
                <w:szCs w:val="15"/>
                <w:lang w:val="fr-CH" w:eastAsia="zh-CN"/>
              </w:rPr>
            </w:pPr>
            <w:r w:rsidRPr="00E03872">
              <w:rPr>
                <w:rFonts w:eastAsia="SimSun"/>
                <w:lang w:val="fr-CH" w:eastAsia="zh-CN"/>
              </w:rPr>
              <w:t>Utilisation de la méthode de codage vidéo à la source de la Recommandation UIT</w:t>
            </w:r>
            <w:r w:rsidRPr="00E03872">
              <w:rPr>
                <w:rFonts w:eastAsia="SimSun"/>
                <w:lang w:val="fr-CH" w:eastAsia="zh-CN"/>
              </w:rPr>
              <w:noBreakHyphen/>
              <w:t>T H.264 (MPEG-4/AVC) pour transporter des programmes de TVHD</w:t>
            </w:r>
          </w:p>
        </w:tc>
        <w:tc>
          <w:tcPr>
            <w:tcW w:w="1458" w:type="dxa"/>
          </w:tcPr>
          <w:p w:rsidR="00EA0EA9" w:rsidRPr="004C78AF" w:rsidRDefault="00EA0EA9" w:rsidP="00EA0EA9">
            <w:pPr>
              <w:pStyle w:val="Tabletext"/>
              <w:jc w:val="center"/>
            </w:pPr>
            <w:r w:rsidRPr="004C78AF">
              <w:t>NOC</w:t>
            </w:r>
          </w:p>
        </w:tc>
        <w:tc>
          <w:tcPr>
            <w:tcW w:w="1515" w:type="dxa"/>
          </w:tcPr>
          <w:p w:rsidR="00EA0EA9" w:rsidRPr="00E03872" w:rsidRDefault="00EA0EA9" w:rsidP="00EA0EA9">
            <w:pPr>
              <w:pStyle w:val="Tabletext"/>
              <w:rPr>
                <w:lang w:val="fr-CH"/>
              </w:rPr>
            </w:pPr>
          </w:p>
        </w:tc>
      </w:tr>
      <w:tr w:rsidR="00EA0EA9" w:rsidRPr="00E03872" w:rsidTr="003D6701">
        <w:trPr>
          <w:cantSplit/>
        </w:trPr>
        <w:tc>
          <w:tcPr>
            <w:tcW w:w="1794" w:type="dxa"/>
          </w:tcPr>
          <w:p w:rsidR="00EA0EA9" w:rsidRPr="00EA0EA9" w:rsidRDefault="00EA0EA9" w:rsidP="00EA0EA9">
            <w:pPr>
              <w:pStyle w:val="Tabletext"/>
              <w:jc w:val="center"/>
              <w:rPr>
                <w:rStyle w:val="Hyperlink"/>
                <w:b/>
                <w:bCs/>
              </w:rPr>
            </w:pPr>
            <w:hyperlink r:id="rId196" w:history="1">
              <w:r w:rsidRPr="00EA0EA9">
                <w:rPr>
                  <w:rStyle w:val="Hyperlink"/>
                  <w:b/>
                  <w:bCs/>
                </w:rPr>
                <w:t>BT.1769</w:t>
              </w:r>
            </w:hyperlink>
            <w:r w:rsidRPr="00EA0EA9">
              <w:rPr>
                <w:rStyle w:val="Hyperlink"/>
                <w:b/>
                <w:bCs/>
              </w:rPr>
              <w:t>-0</w:t>
            </w:r>
          </w:p>
        </w:tc>
        <w:tc>
          <w:tcPr>
            <w:tcW w:w="5265" w:type="dxa"/>
          </w:tcPr>
          <w:p w:rsidR="00EA0EA9" w:rsidRPr="00E03872" w:rsidRDefault="00EA0EA9" w:rsidP="00EA0EA9">
            <w:pPr>
              <w:pStyle w:val="Tabletext"/>
              <w:rPr>
                <w:rFonts w:eastAsia="SimSun"/>
                <w:lang w:val="fr-CH"/>
              </w:rPr>
            </w:pPr>
            <w:r w:rsidRPr="00E03872">
              <w:rPr>
                <w:lang w:val="fr-CH"/>
              </w:rPr>
              <w:t>Valeurs de paramètre pour une hiérarchie étendue de formats d</w:t>
            </w:r>
            <w:r w:rsidR="00973DC1">
              <w:rPr>
                <w:lang w:val="fr-CH"/>
              </w:rPr>
              <w:t>'</w:t>
            </w:r>
            <w:r w:rsidRPr="00E03872">
              <w:rPr>
                <w:lang w:val="fr-CH"/>
              </w:rPr>
              <w:t>image LSDI pour la production et l</w:t>
            </w:r>
            <w:r w:rsidR="00973DC1">
              <w:rPr>
                <w:lang w:val="fr-CH"/>
              </w:rPr>
              <w:t>'</w:t>
            </w:r>
            <w:r w:rsidRPr="00E03872">
              <w:rPr>
                <w:lang w:val="fr-CH"/>
              </w:rPr>
              <w:t>échange international de programmes</w:t>
            </w:r>
          </w:p>
        </w:tc>
        <w:tc>
          <w:tcPr>
            <w:tcW w:w="1458" w:type="dxa"/>
          </w:tcPr>
          <w:p w:rsidR="00EA0EA9" w:rsidRPr="004C78AF" w:rsidRDefault="00EA0EA9" w:rsidP="00EA0EA9">
            <w:pPr>
              <w:pStyle w:val="Tabletext"/>
              <w:jc w:val="center"/>
            </w:pPr>
            <w:r w:rsidRPr="004C78AF">
              <w:t>NOC</w:t>
            </w:r>
          </w:p>
        </w:tc>
        <w:tc>
          <w:tcPr>
            <w:tcW w:w="1515" w:type="dxa"/>
          </w:tcPr>
          <w:p w:rsidR="00EA0EA9" w:rsidRPr="00E03872" w:rsidRDefault="00EA0EA9" w:rsidP="00EA0EA9">
            <w:pPr>
              <w:pStyle w:val="Tabletext"/>
              <w:rPr>
                <w:lang w:val="fr-CH"/>
              </w:rPr>
            </w:pPr>
          </w:p>
        </w:tc>
      </w:tr>
      <w:tr w:rsidR="00EA0EA9" w:rsidRPr="00E03872" w:rsidTr="003D6701">
        <w:trPr>
          <w:cantSplit/>
        </w:trPr>
        <w:tc>
          <w:tcPr>
            <w:tcW w:w="1794" w:type="dxa"/>
          </w:tcPr>
          <w:p w:rsidR="00EA0EA9" w:rsidRPr="00EA0EA9" w:rsidRDefault="00EA0EA9" w:rsidP="00EA0EA9">
            <w:pPr>
              <w:pStyle w:val="Tabletext"/>
              <w:jc w:val="center"/>
              <w:rPr>
                <w:rStyle w:val="Hyperlink"/>
                <w:b/>
                <w:bCs/>
              </w:rPr>
            </w:pPr>
            <w:hyperlink r:id="rId197" w:history="1">
              <w:r w:rsidRPr="00EA0EA9">
                <w:rPr>
                  <w:rStyle w:val="Hyperlink"/>
                  <w:b/>
                  <w:bCs/>
                </w:rPr>
                <w:t>BT.1774-1</w:t>
              </w:r>
            </w:hyperlink>
          </w:p>
        </w:tc>
        <w:tc>
          <w:tcPr>
            <w:tcW w:w="5265" w:type="dxa"/>
          </w:tcPr>
          <w:p w:rsidR="00EA0EA9" w:rsidRPr="00B3492E" w:rsidRDefault="00EA0EA9" w:rsidP="00EA0EA9">
            <w:pPr>
              <w:pStyle w:val="Tabletext"/>
              <w:rPr>
                <w:lang w:val="fr-CH"/>
              </w:rPr>
            </w:pPr>
            <w:r w:rsidRPr="00E03872">
              <w:rPr>
                <w:lang w:val="fr-CH"/>
              </w:rPr>
              <w:t>Utilisation des infrastructures de radiodiffusion par satellite ou de Terre pour l</w:t>
            </w:r>
            <w:r w:rsidR="00973DC1">
              <w:rPr>
                <w:lang w:val="fr-CH"/>
              </w:rPr>
              <w:t>'</w:t>
            </w:r>
            <w:r w:rsidRPr="00E03872">
              <w:rPr>
                <w:lang w:val="fr-CH"/>
              </w:rPr>
              <w:t>alerte du public, l</w:t>
            </w:r>
            <w:r w:rsidR="00973DC1">
              <w:rPr>
                <w:lang w:val="fr-CH"/>
              </w:rPr>
              <w:t>'</w:t>
            </w:r>
            <w:r w:rsidRPr="00E03872">
              <w:rPr>
                <w:lang w:val="fr-CH"/>
              </w:rPr>
              <w:t>atténuation des effets des catastrophes et le</w:t>
            </w:r>
            <w:r>
              <w:rPr>
                <w:lang w:val="fr-CH"/>
              </w:rPr>
              <w:t>s secours en cas de catastrophe</w:t>
            </w:r>
            <w:r>
              <w:rPr>
                <w:lang w:val="fr-CH"/>
              </w:rPr>
              <w:br/>
              <w:t>NOTE</w:t>
            </w:r>
            <w:r w:rsidRPr="00E03872">
              <w:rPr>
                <w:lang w:val="fr-CH"/>
              </w:rPr>
              <w:t xml:space="preserve"> – Identique à la Rec. UIT-R BO.1774</w:t>
            </w:r>
            <w:r w:rsidRPr="00E03872">
              <w:rPr>
                <w:lang w:val="fr-CH"/>
              </w:rPr>
              <w:noBreakHyphen/>
              <w:t>1</w:t>
            </w:r>
          </w:p>
        </w:tc>
        <w:tc>
          <w:tcPr>
            <w:tcW w:w="1458" w:type="dxa"/>
          </w:tcPr>
          <w:p w:rsidR="00EA0EA9" w:rsidRPr="004C78AF" w:rsidRDefault="00EA0EA9" w:rsidP="00EA0EA9">
            <w:pPr>
              <w:pStyle w:val="Tabletext"/>
              <w:jc w:val="center"/>
            </w:pPr>
            <w:r>
              <w:t>UNA</w:t>
            </w:r>
          </w:p>
        </w:tc>
        <w:tc>
          <w:tcPr>
            <w:tcW w:w="1515" w:type="dxa"/>
          </w:tcPr>
          <w:p w:rsidR="00EA0EA9" w:rsidRPr="00E03872" w:rsidRDefault="00EA0EA9" w:rsidP="00EA0EA9">
            <w:pPr>
              <w:pStyle w:val="Tabletext"/>
              <w:rPr>
                <w:lang w:val="fr-CH"/>
              </w:rPr>
            </w:pPr>
            <w:r>
              <w:rPr>
                <w:lang w:val="fr-CH"/>
              </w:rPr>
              <w:t>CACE/747 propose MOD</w:t>
            </w:r>
          </w:p>
        </w:tc>
      </w:tr>
      <w:tr w:rsidR="00EA0EA9" w:rsidRPr="00E03872" w:rsidTr="003D6701">
        <w:trPr>
          <w:cantSplit/>
        </w:trPr>
        <w:tc>
          <w:tcPr>
            <w:tcW w:w="1794" w:type="dxa"/>
          </w:tcPr>
          <w:p w:rsidR="00EA0EA9" w:rsidRPr="00EA0EA9" w:rsidRDefault="00EA0EA9" w:rsidP="00EA0EA9">
            <w:pPr>
              <w:pStyle w:val="Tabletext"/>
              <w:jc w:val="center"/>
              <w:rPr>
                <w:rStyle w:val="Hyperlink"/>
                <w:b/>
                <w:bCs/>
              </w:rPr>
            </w:pPr>
            <w:hyperlink r:id="rId198" w:history="1">
              <w:r w:rsidRPr="00EA0EA9">
                <w:rPr>
                  <w:rStyle w:val="Hyperlink"/>
                  <w:b/>
                  <w:bCs/>
                </w:rPr>
                <w:t>BT.1775</w:t>
              </w:r>
            </w:hyperlink>
            <w:r w:rsidRPr="00EA0EA9">
              <w:rPr>
                <w:rStyle w:val="Hyperlink"/>
                <w:b/>
                <w:bCs/>
              </w:rPr>
              <w:t>-0</w:t>
            </w:r>
          </w:p>
        </w:tc>
        <w:tc>
          <w:tcPr>
            <w:tcW w:w="5265" w:type="dxa"/>
          </w:tcPr>
          <w:p w:rsidR="00EA0EA9" w:rsidRPr="00E03872" w:rsidRDefault="00EA0EA9" w:rsidP="00EA0EA9">
            <w:pPr>
              <w:pStyle w:val="Tabletext"/>
              <w:rPr>
                <w:rFonts w:eastAsia="SimSun"/>
                <w:color w:val="000000"/>
                <w:szCs w:val="22"/>
                <w:lang w:val="fr-CH" w:eastAsia="zh-CN"/>
              </w:rPr>
            </w:pPr>
            <w:r w:rsidRPr="00E03872">
              <w:rPr>
                <w:rFonts w:eastAsia="SimSun"/>
                <w:szCs w:val="22"/>
                <w:lang w:val="fr-CH" w:eastAsia="zh-CN"/>
              </w:rPr>
              <w:t>Format de fichier avec fonction de montage pour l</w:t>
            </w:r>
            <w:r w:rsidR="00973DC1">
              <w:rPr>
                <w:rFonts w:eastAsia="SimSun"/>
                <w:szCs w:val="22"/>
                <w:lang w:val="fr-CH" w:eastAsia="zh-CN"/>
              </w:rPr>
              <w:t>'</w:t>
            </w:r>
            <w:r w:rsidRPr="00E03872">
              <w:rPr>
                <w:rFonts w:eastAsia="SimSun"/>
                <w:szCs w:val="22"/>
                <w:lang w:val="fr-CH" w:eastAsia="zh-CN"/>
              </w:rPr>
              <w:t>échange de métadonnées, de données audio et vidéo, d</w:t>
            </w:r>
            <w:r w:rsidR="00973DC1">
              <w:rPr>
                <w:rFonts w:eastAsia="SimSun"/>
                <w:szCs w:val="22"/>
                <w:lang w:val="fr-CH" w:eastAsia="zh-CN"/>
              </w:rPr>
              <w:t>'</w:t>
            </w:r>
            <w:r w:rsidRPr="00E03872">
              <w:rPr>
                <w:rFonts w:eastAsia="SimSun"/>
                <w:szCs w:val="22"/>
                <w:lang w:val="fr-CH" w:eastAsia="zh-CN"/>
              </w:rPr>
              <w:t>essence de données et de données auxiliaires en radiodiffusion</w:t>
            </w:r>
          </w:p>
        </w:tc>
        <w:tc>
          <w:tcPr>
            <w:tcW w:w="1458" w:type="dxa"/>
          </w:tcPr>
          <w:p w:rsidR="00EA0EA9" w:rsidRPr="004C78AF" w:rsidRDefault="00EA0EA9" w:rsidP="00EA0EA9">
            <w:pPr>
              <w:pStyle w:val="Tabletext"/>
              <w:jc w:val="center"/>
            </w:pPr>
            <w:r w:rsidRPr="004C78AF">
              <w:t>NOC</w:t>
            </w:r>
          </w:p>
        </w:tc>
        <w:tc>
          <w:tcPr>
            <w:tcW w:w="1515" w:type="dxa"/>
          </w:tcPr>
          <w:p w:rsidR="00EA0EA9" w:rsidRPr="00E03872" w:rsidRDefault="00EA0EA9" w:rsidP="00EA0EA9">
            <w:pPr>
              <w:pStyle w:val="Tabletext"/>
              <w:rPr>
                <w:lang w:val="fr-CH"/>
              </w:rPr>
            </w:pPr>
          </w:p>
        </w:tc>
      </w:tr>
      <w:tr w:rsidR="00EA0EA9" w:rsidRPr="00E03872" w:rsidTr="003D6701">
        <w:trPr>
          <w:cantSplit/>
        </w:trPr>
        <w:tc>
          <w:tcPr>
            <w:tcW w:w="1794" w:type="dxa"/>
          </w:tcPr>
          <w:p w:rsidR="00EA0EA9" w:rsidRPr="00EA0EA9" w:rsidRDefault="00EA0EA9" w:rsidP="00EA0EA9">
            <w:pPr>
              <w:pStyle w:val="Tabletext"/>
              <w:jc w:val="center"/>
              <w:rPr>
                <w:rStyle w:val="Hyperlink"/>
                <w:b/>
                <w:bCs/>
              </w:rPr>
            </w:pPr>
            <w:hyperlink r:id="rId199" w:history="1">
              <w:r w:rsidRPr="00EA0EA9">
                <w:rPr>
                  <w:rStyle w:val="Hyperlink"/>
                  <w:b/>
                  <w:bCs/>
                </w:rPr>
                <w:t>BT.1786</w:t>
              </w:r>
            </w:hyperlink>
            <w:r w:rsidRPr="00EA0EA9">
              <w:rPr>
                <w:rStyle w:val="Hyperlink"/>
                <w:b/>
                <w:bCs/>
              </w:rPr>
              <w:t>-0</w:t>
            </w:r>
          </w:p>
        </w:tc>
        <w:tc>
          <w:tcPr>
            <w:tcW w:w="5265" w:type="dxa"/>
          </w:tcPr>
          <w:p w:rsidR="00EA0EA9" w:rsidRPr="0004230C" w:rsidRDefault="00EA0EA9" w:rsidP="00EA0EA9">
            <w:pPr>
              <w:pStyle w:val="Tabletext"/>
              <w:rPr>
                <w:lang w:val="fr-CH"/>
              </w:rPr>
            </w:pPr>
            <w:r w:rsidRPr="00E03872">
              <w:rPr>
                <w:lang w:val="fr-CH"/>
              </w:rPr>
              <w:t>Critère d</w:t>
            </w:r>
            <w:r w:rsidR="00973DC1">
              <w:rPr>
                <w:lang w:val="fr-CH"/>
              </w:rPr>
              <w:t>'</w:t>
            </w:r>
            <w:r w:rsidRPr="00E03872">
              <w:rPr>
                <w:lang w:val="fr-CH"/>
              </w:rPr>
              <w:t>évaluation de l</w:t>
            </w:r>
            <w:r w:rsidR="00973DC1">
              <w:rPr>
                <w:lang w:val="fr-CH"/>
              </w:rPr>
              <w:t>'</w:t>
            </w:r>
            <w:r w:rsidRPr="00E03872">
              <w:rPr>
                <w:lang w:val="fr-CH"/>
              </w:rPr>
              <w:t>incidence des brouillages causés au service d</w:t>
            </w:r>
            <w:r>
              <w:rPr>
                <w:lang w:val="fr-CH"/>
              </w:rPr>
              <w:t>e radiodiffusion de Terre (SR)</w:t>
            </w:r>
            <w:r>
              <w:rPr>
                <w:lang w:val="fr-CH"/>
              </w:rPr>
              <w:br/>
              <w:t>NOTE</w:t>
            </w:r>
            <w:r w:rsidRPr="00E03872">
              <w:rPr>
                <w:lang w:val="fr-CH"/>
              </w:rPr>
              <w:t xml:space="preserve"> – Identique à la Rec. UIT-R BS.1786</w:t>
            </w:r>
          </w:p>
        </w:tc>
        <w:tc>
          <w:tcPr>
            <w:tcW w:w="1458" w:type="dxa"/>
          </w:tcPr>
          <w:p w:rsidR="00EA0EA9" w:rsidRPr="004C78AF" w:rsidRDefault="00EA0EA9" w:rsidP="00EA0EA9">
            <w:pPr>
              <w:pStyle w:val="Tabletext"/>
              <w:jc w:val="center"/>
            </w:pPr>
            <w:r w:rsidRPr="004C78AF">
              <w:t>NOC</w:t>
            </w:r>
          </w:p>
        </w:tc>
        <w:tc>
          <w:tcPr>
            <w:tcW w:w="1515" w:type="dxa"/>
          </w:tcPr>
          <w:p w:rsidR="00EA0EA9" w:rsidRPr="00E03872" w:rsidRDefault="00EA0EA9" w:rsidP="00EA0EA9">
            <w:pPr>
              <w:pStyle w:val="Tabletext"/>
              <w:rPr>
                <w:lang w:val="fr-CH"/>
              </w:rPr>
            </w:pPr>
          </w:p>
        </w:tc>
      </w:tr>
      <w:tr w:rsidR="00EA0EA9" w:rsidRPr="00E03872" w:rsidTr="003D6701">
        <w:trPr>
          <w:cantSplit/>
        </w:trPr>
        <w:tc>
          <w:tcPr>
            <w:tcW w:w="1794" w:type="dxa"/>
          </w:tcPr>
          <w:p w:rsidR="00EA0EA9" w:rsidRPr="00EA0EA9" w:rsidRDefault="00EA0EA9" w:rsidP="00EA0EA9">
            <w:pPr>
              <w:pStyle w:val="Tabletext"/>
              <w:jc w:val="center"/>
              <w:rPr>
                <w:rStyle w:val="Hyperlink"/>
                <w:b/>
                <w:bCs/>
              </w:rPr>
            </w:pPr>
            <w:hyperlink r:id="rId200" w:history="1">
              <w:r w:rsidRPr="00EA0EA9">
                <w:rPr>
                  <w:rStyle w:val="Hyperlink"/>
                  <w:b/>
                  <w:bCs/>
                </w:rPr>
                <w:t>BT.1788</w:t>
              </w:r>
            </w:hyperlink>
            <w:r w:rsidRPr="00EA0EA9">
              <w:rPr>
                <w:rStyle w:val="Hyperlink"/>
                <w:b/>
                <w:bCs/>
              </w:rPr>
              <w:t>-0</w:t>
            </w:r>
          </w:p>
        </w:tc>
        <w:tc>
          <w:tcPr>
            <w:tcW w:w="5265" w:type="dxa"/>
          </w:tcPr>
          <w:p w:rsidR="00EA0EA9" w:rsidRPr="00E03872" w:rsidRDefault="00EA0EA9" w:rsidP="00EA0EA9">
            <w:pPr>
              <w:pStyle w:val="Tabletext"/>
              <w:rPr>
                <w:rFonts w:ascii="Trebuchet MS" w:eastAsia="SimSun" w:hAnsi="Trebuchet MS"/>
                <w:color w:val="000000"/>
                <w:sz w:val="15"/>
                <w:szCs w:val="15"/>
                <w:lang w:val="fr-CH" w:eastAsia="zh-CN"/>
              </w:rPr>
            </w:pPr>
            <w:r w:rsidRPr="00E03872">
              <w:rPr>
                <w:rFonts w:eastAsia="SimSun"/>
                <w:lang w:val="fr-CH" w:eastAsia="zh-CN"/>
              </w:rPr>
              <w:t>Méthode d</w:t>
            </w:r>
            <w:r w:rsidR="00973DC1">
              <w:rPr>
                <w:rFonts w:eastAsia="SimSun"/>
                <w:lang w:val="fr-CH" w:eastAsia="zh-CN"/>
              </w:rPr>
              <w:t>'</w:t>
            </w:r>
            <w:r w:rsidRPr="00E03872">
              <w:rPr>
                <w:rFonts w:eastAsia="SimSun"/>
                <w:lang w:val="fr-CH" w:eastAsia="zh-CN"/>
              </w:rPr>
              <w:t>évaluation subjective de la qualité vidéo dans les applications multimédias</w:t>
            </w:r>
          </w:p>
        </w:tc>
        <w:tc>
          <w:tcPr>
            <w:tcW w:w="1458" w:type="dxa"/>
          </w:tcPr>
          <w:p w:rsidR="00EA0EA9" w:rsidRPr="004C78AF" w:rsidRDefault="00EA0EA9" w:rsidP="00EA0EA9">
            <w:pPr>
              <w:pStyle w:val="Tabletext"/>
              <w:jc w:val="center"/>
            </w:pPr>
            <w:r w:rsidRPr="004C78AF">
              <w:t>NOC</w:t>
            </w:r>
          </w:p>
        </w:tc>
        <w:tc>
          <w:tcPr>
            <w:tcW w:w="1515" w:type="dxa"/>
          </w:tcPr>
          <w:p w:rsidR="00EA0EA9" w:rsidRPr="00E03872" w:rsidRDefault="00EA0EA9" w:rsidP="00EA0EA9">
            <w:pPr>
              <w:pStyle w:val="Tabletext"/>
              <w:rPr>
                <w:lang w:val="fr-CH"/>
              </w:rPr>
            </w:pPr>
          </w:p>
        </w:tc>
      </w:tr>
      <w:tr w:rsidR="00EA0EA9" w:rsidRPr="00E03872" w:rsidTr="003D6701">
        <w:trPr>
          <w:cantSplit/>
        </w:trPr>
        <w:tc>
          <w:tcPr>
            <w:tcW w:w="1794" w:type="dxa"/>
          </w:tcPr>
          <w:p w:rsidR="00EA0EA9" w:rsidRPr="00EA0EA9" w:rsidRDefault="00EA0EA9" w:rsidP="00EA0EA9">
            <w:pPr>
              <w:pStyle w:val="Tabletext"/>
              <w:jc w:val="center"/>
              <w:rPr>
                <w:rStyle w:val="Hyperlink"/>
                <w:b/>
                <w:bCs/>
              </w:rPr>
            </w:pPr>
            <w:hyperlink r:id="rId201" w:history="1">
              <w:r w:rsidRPr="00EA0EA9">
                <w:rPr>
                  <w:rStyle w:val="Hyperlink"/>
                  <w:b/>
                  <w:bCs/>
                </w:rPr>
                <w:t>BT.1789</w:t>
              </w:r>
            </w:hyperlink>
            <w:r w:rsidRPr="00EA0EA9">
              <w:rPr>
                <w:rStyle w:val="Hyperlink"/>
                <w:b/>
                <w:bCs/>
              </w:rPr>
              <w:t>-0</w:t>
            </w:r>
          </w:p>
        </w:tc>
        <w:tc>
          <w:tcPr>
            <w:tcW w:w="5265" w:type="dxa"/>
          </w:tcPr>
          <w:p w:rsidR="00EA0EA9" w:rsidRPr="00E03872" w:rsidRDefault="00EA0EA9" w:rsidP="00EA0EA9">
            <w:pPr>
              <w:pStyle w:val="Tabletext"/>
              <w:rPr>
                <w:rFonts w:ascii="Trebuchet MS" w:eastAsia="SimSun" w:hAnsi="Trebuchet MS"/>
                <w:color w:val="000000"/>
                <w:sz w:val="15"/>
                <w:szCs w:val="15"/>
                <w:lang w:val="fr-CH" w:eastAsia="zh-CN"/>
              </w:rPr>
            </w:pPr>
            <w:r w:rsidRPr="00E03872">
              <w:rPr>
                <w:rFonts w:eastAsia="SimSun"/>
                <w:lang w:val="fr-CH" w:eastAsia="zh-CN"/>
              </w:rPr>
              <w:t>Méthode de reconstitution de la séquence vidéo reçue à l</w:t>
            </w:r>
            <w:r w:rsidR="00973DC1">
              <w:rPr>
                <w:rFonts w:eastAsia="SimSun"/>
                <w:lang w:val="fr-CH" w:eastAsia="zh-CN"/>
              </w:rPr>
              <w:t>'</w:t>
            </w:r>
            <w:r w:rsidRPr="00E03872">
              <w:rPr>
                <w:rFonts w:eastAsia="SimSun"/>
                <w:lang w:val="fr-CH" w:eastAsia="zh-CN"/>
              </w:rPr>
              <w:t>aide des informations d</w:t>
            </w:r>
            <w:r w:rsidR="00973DC1">
              <w:rPr>
                <w:rFonts w:eastAsia="SimSun"/>
                <w:lang w:val="fr-CH" w:eastAsia="zh-CN"/>
              </w:rPr>
              <w:t>'</w:t>
            </w:r>
            <w:r w:rsidRPr="00E03872">
              <w:rPr>
                <w:rFonts w:eastAsia="SimSun"/>
                <w:lang w:val="fr-CH" w:eastAsia="zh-CN"/>
              </w:rPr>
              <w:t>erreur de transmission vidéo par paquets</w:t>
            </w:r>
          </w:p>
        </w:tc>
        <w:tc>
          <w:tcPr>
            <w:tcW w:w="1458" w:type="dxa"/>
          </w:tcPr>
          <w:p w:rsidR="00EA0EA9" w:rsidRPr="004C78AF" w:rsidRDefault="00EA0EA9" w:rsidP="00EA0EA9">
            <w:pPr>
              <w:pStyle w:val="Tabletext"/>
              <w:jc w:val="center"/>
            </w:pPr>
            <w:r w:rsidRPr="004C78AF">
              <w:t>NOC</w:t>
            </w:r>
          </w:p>
        </w:tc>
        <w:tc>
          <w:tcPr>
            <w:tcW w:w="1515" w:type="dxa"/>
          </w:tcPr>
          <w:p w:rsidR="00EA0EA9" w:rsidRPr="00E03872" w:rsidRDefault="00EA0EA9" w:rsidP="00EA0EA9">
            <w:pPr>
              <w:pStyle w:val="Tabletext"/>
              <w:rPr>
                <w:lang w:val="fr-CH"/>
              </w:rPr>
            </w:pPr>
          </w:p>
        </w:tc>
      </w:tr>
      <w:tr w:rsidR="00EA0EA9" w:rsidRPr="00E03872" w:rsidTr="003D6701">
        <w:trPr>
          <w:cantSplit/>
        </w:trPr>
        <w:tc>
          <w:tcPr>
            <w:tcW w:w="1794" w:type="dxa"/>
          </w:tcPr>
          <w:p w:rsidR="00EA0EA9" w:rsidRPr="00EA0EA9" w:rsidRDefault="00EA0EA9" w:rsidP="00EA0EA9">
            <w:pPr>
              <w:pStyle w:val="Tabletext"/>
              <w:jc w:val="center"/>
              <w:rPr>
                <w:rStyle w:val="Hyperlink"/>
                <w:b/>
                <w:bCs/>
              </w:rPr>
            </w:pPr>
            <w:hyperlink r:id="rId202" w:history="1">
              <w:r w:rsidRPr="00EA0EA9">
                <w:rPr>
                  <w:rStyle w:val="Hyperlink"/>
                  <w:b/>
                  <w:bCs/>
                </w:rPr>
                <w:t>BT.1790</w:t>
              </w:r>
            </w:hyperlink>
            <w:r w:rsidRPr="00EA0EA9">
              <w:rPr>
                <w:rStyle w:val="Hyperlink"/>
                <w:b/>
                <w:bCs/>
              </w:rPr>
              <w:t>-0</w:t>
            </w:r>
          </w:p>
        </w:tc>
        <w:tc>
          <w:tcPr>
            <w:tcW w:w="5265" w:type="dxa"/>
          </w:tcPr>
          <w:p w:rsidR="00EA0EA9" w:rsidRPr="00E03872" w:rsidRDefault="00EA0EA9" w:rsidP="00EA0EA9">
            <w:pPr>
              <w:pStyle w:val="Tabletext"/>
              <w:rPr>
                <w:rFonts w:ascii="Trebuchet MS" w:eastAsia="SimSun" w:hAnsi="Trebuchet MS"/>
                <w:color w:val="000000"/>
                <w:sz w:val="15"/>
                <w:szCs w:val="15"/>
                <w:lang w:val="fr-CH" w:eastAsia="zh-CN"/>
              </w:rPr>
            </w:pPr>
            <w:r w:rsidRPr="00E03872">
              <w:rPr>
                <w:rFonts w:eastAsia="SimSun"/>
                <w:lang w:val="fr-CH" w:eastAsia="zh-CN"/>
              </w:rPr>
              <w:t>Spécifications applicables au contrôle en service des chaînes de radiodiffusion</w:t>
            </w:r>
          </w:p>
        </w:tc>
        <w:tc>
          <w:tcPr>
            <w:tcW w:w="1458" w:type="dxa"/>
          </w:tcPr>
          <w:p w:rsidR="00EA0EA9" w:rsidRPr="004C78AF" w:rsidRDefault="00EA0EA9" w:rsidP="00EA0EA9">
            <w:pPr>
              <w:pStyle w:val="Tabletext"/>
              <w:jc w:val="center"/>
            </w:pPr>
            <w:r w:rsidRPr="004C78AF">
              <w:t>NOC</w:t>
            </w:r>
          </w:p>
        </w:tc>
        <w:tc>
          <w:tcPr>
            <w:tcW w:w="1515" w:type="dxa"/>
          </w:tcPr>
          <w:p w:rsidR="00EA0EA9" w:rsidRPr="00E03872" w:rsidRDefault="00EA0EA9" w:rsidP="00EA0EA9">
            <w:pPr>
              <w:pStyle w:val="Tabletext"/>
              <w:rPr>
                <w:lang w:val="fr-CH"/>
              </w:rPr>
            </w:pPr>
          </w:p>
        </w:tc>
      </w:tr>
      <w:tr w:rsidR="00EA0EA9" w:rsidRPr="00E03872" w:rsidTr="003D6701">
        <w:trPr>
          <w:cantSplit/>
        </w:trPr>
        <w:tc>
          <w:tcPr>
            <w:tcW w:w="1794" w:type="dxa"/>
          </w:tcPr>
          <w:p w:rsidR="00EA0EA9" w:rsidRPr="00EA0EA9" w:rsidRDefault="00EA0EA9" w:rsidP="00EA0EA9">
            <w:pPr>
              <w:pStyle w:val="Tabletext"/>
              <w:jc w:val="center"/>
              <w:rPr>
                <w:rStyle w:val="Hyperlink"/>
                <w:b/>
                <w:bCs/>
              </w:rPr>
            </w:pPr>
            <w:hyperlink r:id="rId203" w:history="1">
              <w:r w:rsidRPr="00EA0EA9">
                <w:rPr>
                  <w:rStyle w:val="Hyperlink"/>
                  <w:b/>
                  <w:bCs/>
                </w:rPr>
                <w:t>BT.1832</w:t>
              </w:r>
            </w:hyperlink>
            <w:r w:rsidRPr="00EA0EA9">
              <w:rPr>
                <w:rStyle w:val="Hyperlink"/>
                <w:b/>
                <w:bCs/>
              </w:rPr>
              <w:t>-0</w:t>
            </w:r>
          </w:p>
        </w:tc>
        <w:tc>
          <w:tcPr>
            <w:tcW w:w="5265" w:type="dxa"/>
          </w:tcPr>
          <w:p w:rsidR="00EA0EA9" w:rsidRPr="00B71CED" w:rsidRDefault="00EA0EA9" w:rsidP="00EA0EA9">
            <w:pPr>
              <w:tabs>
                <w:tab w:val="clear" w:pos="1134"/>
                <w:tab w:val="clear" w:pos="1871"/>
                <w:tab w:val="clear" w:pos="2268"/>
              </w:tabs>
              <w:overflowPunct/>
              <w:autoSpaceDE/>
              <w:autoSpaceDN/>
              <w:adjustRightInd/>
              <w:spacing w:before="40" w:after="40"/>
              <w:textAlignment w:val="auto"/>
              <w:rPr>
                <w:rFonts w:asciiTheme="majorBidi" w:eastAsia="SimSun" w:hAnsiTheme="majorBidi" w:cstheme="majorBidi"/>
                <w:sz w:val="20"/>
                <w:lang w:val="fr-CH"/>
              </w:rPr>
            </w:pPr>
            <w:r w:rsidRPr="00B71CED">
              <w:rPr>
                <w:rFonts w:asciiTheme="majorBidi" w:eastAsia="SimSun" w:hAnsiTheme="majorBidi" w:cstheme="majorBidi"/>
                <w:sz w:val="20"/>
                <w:lang w:val="fr-CH"/>
              </w:rPr>
              <w:t xml:space="preserve">Système de radiodiffusion vidéonumérique de </w:t>
            </w:r>
            <w:r w:rsidR="003F624A">
              <w:rPr>
                <w:rFonts w:asciiTheme="majorBidi" w:eastAsia="SimSun" w:hAnsiTheme="majorBidi" w:cstheme="majorBidi"/>
                <w:sz w:val="20"/>
                <w:lang w:val="fr-CH"/>
              </w:rPr>
              <w:t xml:space="preserve">Terre avec canal de retour (DVB-RCT) </w:t>
            </w:r>
            <w:r w:rsidR="003F624A" w:rsidRPr="00E03872">
              <w:rPr>
                <w:lang w:val="fr-CH"/>
              </w:rPr>
              <w:t>–</w:t>
            </w:r>
            <w:r w:rsidRPr="00B71CED">
              <w:rPr>
                <w:rFonts w:asciiTheme="majorBidi" w:eastAsia="SimSun" w:hAnsiTheme="majorBidi" w:cstheme="majorBidi"/>
                <w:sz w:val="20"/>
                <w:lang w:val="fr-CH"/>
              </w:rPr>
              <w:t xml:space="preserve"> Scénarios de déploiement et considérations relatives à la planification</w:t>
            </w:r>
          </w:p>
        </w:tc>
        <w:tc>
          <w:tcPr>
            <w:tcW w:w="1458" w:type="dxa"/>
          </w:tcPr>
          <w:p w:rsidR="00EA0EA9" w:rsidRPr="004C78AF" w:rsidRDefault="00EA0EA9" w:rsidP="00EA0EA9">
            <w:pPr>
              <w:pStyle w:val="Tabletext"/>
              <w:jc w:val="center"/>
            </w:pPr>
            <w:r w:rsidRPr="004C78AF">
              <w:t>NOC</w:t>
            </w:r>
          </w:p>
        </w:tc>
        <w:tc>
          <w:tcPr>
            <w:tcW w:w="1515" w:type="dxa"/>
          </w:tcPr>
          <w:p w:rsidR="00EA0EA9" w:rsidRPr="00E03872" w:rsidRDefault="00EA0EA9" w:rsidP="00EA0EA9">
            <w:pPr>
              <w:pStyle w:val="Tabletext"/>
              <w:rPr>
                <w:lang w:val="fr-CH"/>
              </w:rPr>
            </w:pPr>
          </w:p>
        </w:tc>
      </w:tr>
      <w:tr w:rsidR="005B16C0" w:rsidRPr="00E03872" w:rsidTr="003D6701">
        <w:trPr>
          <w:cantSplit/>
        </w:trPr>
        <w:tc>
          <w:tcPr>
            <w:tcW w:w="1794" w:type="dxa"/>
          </w:tcPr>
          <w:p w:rsidR="005B16C0" w:rsidRPr="005B16C0" w:rsidRDefault="005B16C0" w:rsidP="005B16C0">
            <w:pPr>
              <w:pStyle w:val="Tabletext"/>
              <w:jc w:val="center"/>
              <w:rPr>
                <w:rStyle w:val="Hyperlink"/>
                <w:b/>
                <w:bCs/>
              </w:rPr>
            </w:pPr>
            <w:hyperlink r:id="rId204" w:history="1">
              <w:r w:rsidRPr="005B16C0">
                <w:rPr>
                  <w:rStyle w:val="Hyperlink"/>
                  <w:b/>
                  <w:bCs/>
                </w:rPr>
                <w:t>BT.1833-3</w:t>
              </w:r>
            </w:hyperlink>
          </w:p>
        </w:tc>
        <w:tc>
          <w:tcPr>
            <w:tcW w:w="5265" w:type="dxa"/>
          </w:tcPr>
          <w:p w:rsidR="005B16C0" w:rsidRPr="00B71CED" w:rsidRDefault="005B16C0" w:rsidP="005B16C0">
            <w:pPr>
              <w:pStyle w:val="Tabletext"/>
              <w:rPr>
                <w:rFonts w:asciiTheme="majorBidi" w:eastAsia="SimSun" w:hAnsiTheme="majorBidi" w:cstheme="majorBidi"/>
                <w:lang w:val="fr-CH"/>
              </w:rPr>
            </w:pPr>
            <w:r w:rsidRPr="00B71CED">
              <w:rPr>
                <w:rFonts w:asciiTheme="majorBidi" w:eastAsia="SimSun" w:hAnsiTheme="majorBidi" w:cstheme="majorBidi"/>
                <w:lang w:val="fr-CH"/>
              </w:rPr>
              <w:t>Diffusion d</w:t>
            </w:r>
            <w:r w:rsidR="00973DC1">
              <w:rPr>
                <w:rFonts w:asciiTheme="majorBidi" w:eastAsia="SimSun" w:hAnsiTheme="majorBidi" w:cstheme="majorBidi"/>
                <w:lang w:val="fr-CH"/>
              </w:rPr>
              <w:t>'</w:t>
            </w:r>
            <w:r w:rsidRPr="00B71CED">
              <w:rPr>
                <w:rFonts w:asciiTheme="majorBidi" w:eastAsia="SimSun" w:hAnsiTheme="majorBidi" w:cstheme="majorBidi"/>
                <w:lang w:val="fr-CH"/>
              </w:rPr>
              <w:t>applications multimédias et d</w:t>
            </w:r>
            <w:r w:rsidR="00973DC1">
              <w:rPr>
                <w:rFonts w:asciiTheme="majorBidi" w:eastAsia="SimSun" w:hAnsiTheme="majorBidi" w:cstheme="majorBidi"/>
                <w:lang w:val="fr-CH"/>
              </w:rPr>
              <w:t>'</w:t>
            </w:r>
            <w:r w:rsidRPr="00B71CED">
              <w:rPr>
                <w:rFonts w:asciiTheme="majorBidi" w:eastAsia="SimSun" w:hAnsiTheme="majorBidi" w:cstheme="majorBidi"/>
                <w:lang w:val="fr-CH"/>
              </w:rPr>
              <w:t>applications de données destinées à la réception mobile au moyen de récepteurs portatifs</w:t>
            </w:r>
          </w:p>
        </w:tc>
        <w:tc>
          <w:tcPr>
            <w:tcW w:w="1458" w:type="dxa"/>
          </w:tcPr>
          <w:p w:rsidR="005B16C0" w:rsidRPr="004C78AF" w:rsidRDefault="005B16C0" w:rsidP="005B16C0">
            <w:pPr>
              <w:pStyle w:val="Tabletext"/>
              <w:jc w:val="center"/>
            </w:pPr>
            <w:r w:rsidRPr="004C78AF">
              <w:t>NOC</w:t>
            </w:r>
          </w:p>
        </w:tc>
        <w:tc>
          <w:tcPr>
            <w:tcW w:w="1515" w:type="dxa"/>
          </w:tcPr>
          <w:p w:rsidR="005B16C0" w:rsidRPr="00E03872" w:rsidRDefault="005B16C0" w:rsidP="005B16C0">
            <w:pPr>
              <w:pStyle w:val="Tabletext"/>
              <w:rPr>
                <w:lang w:val="fr-CH"/>
              </w:rPr>
            </w:pPr>
          </w:p>
        </w:tc>
      </w:tr>
      <w:tr w:rsidR="005B16C0" w:rsidRPr="00E03872" w:rsidTr="003D6701">
        <w:trPr>
          <w:cantSplit/>
        </w:trPr>
        <w:tc>
          <w:tcPr>
            <w:tcW w:w="1794" w:type="dxa"/>
          </w:tcPr>
          <w:p w:rsidR="005B16C0" w:rsidRPr="005B16C0" w:rsidRDefault="005B16C0" w:rsidP="005B16C0">
            <w:pPr>
              <w:pStyle w:val="Tabletext"/>
              <w:jc w:val="center"/>
              <w:rPr>
                <w:rStyle w:val="Hyperlink"/>
                <w:b/>
                <w:bCs/>
              </w:rPr>
            </w:pPr>
            <w:hyperlink r:id="rId205" w:history="1">
              <w:r w:rsidRPr="005B16C0">
                <w:rPr>
                  <w:rStyle w:val="Hyperlink"/>
                  <w:b/>
                  <w:bCs/>
                </w:rPr>
                <w:t>BT.1845-1</w:t>
              </w:r>
            </w:hyperlink>
          </w:p>
        </w:tc>
        <w:tc>
          <w:tcPr>
            <w:tcW w:w="5265" w:type="dxa"/>
          </w:tcPr>
          <w:p w:rsidR="005B16C0" w:rsidRPr="007F07CC" w:rsidDel="004356FA" w:rsidRDefault="005B16C0" w:rsidP="005B16C0">
            <w:pPr>
              <w:tabs>
                <w:tab w:val="clear" w:pos="1134"/>
                <w:tab w:val="clear" w:pos="1871"/>
                <w:tab w:val="clear" w:pos="2268"/>
              </w:tabs>
              <w:overflowPunct/>
              <w:autoSpaceDE/>
              <w:autoSpaceDN/>
              <w:adjustRightInd/>
              <w:spacing w:before="40" w:after="40"/>
              <w:textAlignment w:val="auto"/>
              <w:rPr>
                <w:rFonts w:asciiTheme="majorBidi" w:eastAsia="SimSun" w:hAnsiTheme="majorBidi" w:cstheme="majorBidi"/>
                <w:sz w:val="20"/>
                <w:lang w:val="fr-CH"/>
              </w:rPr>
            </w:pPr>
            <w:r w:rsidRPr="007F07CC">
              <w:rPr>
                <w:rFonts w:asciiTheme="majorBidi" w:hAnsiTheme="majorBidi" w:cstheme="majorBidi"/>
                <w:color w:val="000000"/>
                <w:sz w:val="20"/>
                <w:lang w:val="fr-CH" w:eastAsia="zh-CN"/>
              </w:rPr>
              <w:t>Lignes directrices relatives aux mesures à utiliser pour adapter les émissions télévisuelles à des applications de radiodiffusion ayant des niveaux de qualité d</w:t>
            </w:r>
            <w:r w:rsidR="00973DC1">
              <w:rPr>
                <w:rFonts w:asciiTheme="majorBidi" w:hAnsiTheme="majorBidi" w:cstheme="majorBidi"/>
                <w:color w:val="000000"/>
                <w:sz w:val="20"/>
                <w:lang w:val="fr-CH" w:eastAsia="zh-CN"/>
              </w:rPr>
              <w:t>'</w:t>
            </w:r>
            <w:r w:rsidRPr="007F07CC">
              <w:rPr>
                <w:rFonts w:asciiTheme="majorBidi" w:hAnsiTheme="majorBidi" w:cstheme="majorBidi"/>
                <w:color w:val="000000"/>
                <w:sz w:val="20"/>
                <w:lang w:val="fr-CH" w:eastAsia="zh-CN"/>
              </w:rPr>
              <w:t>image, des dimensions d</w:t>
            </w:r>
            <w:r w:rsidR="00973DC1">
              <w:rPr>
                <w:rFonts w:asciiTheme="majorBidi" w:hAnsiTheme="majorBidi" w:cstheme="majorBidi"/>
                <w:color w:val="000000"/>
                <w:sz w:val="20"/>
                <w:lang w:val="fr-CH" w:eastAsia="zh-CN"/>
              </w:rPr>
              <w:t>'</w:t>
            </w:r>
            <w:r w:rsidRPr="007F07CC">
              <w:rPr>
                <w:rFonts w:asciiTheme="majorBidi" w:hAnsiTheme="majorBidi" w:cstheme="majorBidi"/>
                <w:color w:val="000000"/>
                <w:sz w:val="20"/>
                <w:lang w:val="fr-CH" w:eastAsia="zh-CN"/>
              </w:rPr>
              <w:t xml:space="preserve">écran et des formats </w:t>
            </w:r>
            <w:r>
              <w:rPr>
                <w:rFonts w:asciiTheme="majorBidi" w:hAnsiTheme="majorBidi" w:cstheme="majorBidi"/>
                <w:color w:val="000000"/>
                <w:sz w:val="20"/>
                <w:lang w:val="fr-CH" w:eastAsia="zh-CN"/>
              </w:rPr>
              <w:t>différents</w:t>
            </w:r>
          </w:p>
        </w:tc>
        <w:tc>
          <w:tcPr>
            <w:tcW w:w="1458" w:type="dxa"/>
          </w:tcPr>
          <w:p w:rsidR="005B16C0" w:rsidRPr="004C78AF" w:rsidDel="004356FA" w:rsidRDefault="005B16C0" w:rsidP="005B16C0">
            <w:pPr>
              <w:pStyle w:val="Tabletext"/>
              <w:jc w:val="center"/>
            </w:pPr>
            <w:r w:rsidRPr="004C78AF">
              <w:t>NOC</w:t>
            </w:r>
          </w:p>
        </w:tc>
        <w:tc>
          <w:tcPr>
            <w:tcW w:w="1515" w:type="dxa"/>
          </w:tcPr>
          <w:p w:rsidR="005B16C0" w:rsidDel="004356FA" w:rsidRDefault="005B16C0" w:rsidP="005B16C0">
            <w:pPr>
              <w:pStyle w:val="Tabletext"/>
            </w:pPr>
          </w:p>
        </w:tc>
      </w:tr>
      <w:tr w:rsidR="005B16C0" w:rsidRPr="00E03872" w:rsidTr="003D6701">
        <w:trPr>
          <w:cantSplit/>
        </w:trPr>
        <w:tc>
          <w:tcPr>
            <w:tcW w:w="1794" w:type="dxa"/>
          </w:tcPr>
          <w:p w:rsidR="005B16C0" w:rsidRPr="005B16C0" w:rsidRDefault="005B16C0" w:rsidP="005B16C0">
            <w:pPr>
              <w:pStyle w:val="Tabletext"/>
              <w:jc w:val="center"/>
              <w:rPr>
                <w:rStyle w:val="Hyperlink"/>
                <w:b/>
                <w:bCs/>
              </w:rPr>
            </w:pPr>
            <w:hyperlink r:id="rId206" w:history="1">
              <w:r w:rsidRPr="005B16C0">
                <w:rPr>
                  <w:rStyle w:val="Hyperlink"/>
                  <w:b/>
                  <w:bCs/>
                </w:rPr>
                <w:t>BT.1846</w:t>
              </w:r>
            </w:hyperlink>
            <w:r w:rsidRPr="005B16C0">
              <w:rPr>
                <w:rStyle w:val="Hyperlink"/>
                <w:b/>
                <w:bCs/>
              </w:rPr>
              <w:t>-0</w:t>
            </w:r>
          </w:p>
        </w:tc>
        <w:tc>
          <w:tcPr>
            <w:tcW w:w="5265" w:type="dxa"/>
          </w:tcPr>
          <w:p w:rsidR="005B16C0" w:rsidRPr="00251597" w:rsidDel="004356FA" w:rsidRDefault="005B16C0" w:rsidP="005B16C0">
            <w:pPr>
              <w:tabs>
                <w:tab w:val="clear" w:pos="1134"/>
                <w:tab w:val="clear" w:pos="1871"/>
                <w:tab w:val="clear" w:pos="2268"/>
              </w:tabs>
              <w:overflowPunct/>
              <w:autoSpaceDE/>
              <w:autoSpaceDN/>
              <w:adjustRightInd/>
              <w:spacing w:before="40" w:after="40"/>
              <w:textAlignment w:val="auto"/>
              <w:rPr>
                <w:rFonts w:asciiTheme="majorBidi" w:eastAsia="SimSun" w:hAnsiTheme="majorBidi" w:cstheme="majorBidi"/>
                <w:b/>
                <w:sz w:val="20"/>
              </w:rPr>
            </w:pPr>
            <w:r w:rsidRPr="00251597">
              <w:rPr>
                <w:sz w:val="20"/>
              </w:rPr>
              <w:t>Notations pour les systèmes vidéo</w:t>
            </w:r>
          </w:p>
        </w:tc>
        <w:tc>
          <w:tcPr>
            <w:tcW w:w="1458" w:type="dxa"/>
          </w:tcPr>
          <w:p w:rsidR="005B16C0" w:rsidRPr="004C78AF" w:rsidDel="004356FA" w:rsidRDefault="005B16C0" w:rsidP="005B16C0">
            <w:pPr>
              <w:pStyle w:val="Tabletext"/>
              <w:jc w:val="center"/>
            </w:pPr>
            <w:r w:rsidRPr="004C78AF">
              <w:t>NOC</w:t>
            </w:r>
          </w:p>
        </w:tc>
        <w:tc>
          <w:tcPr>
            <w:tcW w:w="1515" w:type="dxa"/>
          </w:tcPr>
          <w:p w:rsidR="005B16C0" w:rsidDel="004356FA" w:rsidRDefault="005B16C0" w:rsidP="005B16C0">
            <w:pPr>
              <w:pStyle w:val="Tabletext"/>
            </w:pPr>
          </w:p>
        </w:tc>
      </w:tr>
      <w:tr w:rsidR="005B16C0" w:rsidRPr="00E03872" w:rsidTr="003D6701">
        <w:trPr>
          <w:cantSplit/>
        </w:trPr>
        <w:tc>
          <w:tcPr>
            <w:tcW w:w="1794" w:type="dxa"/>
          </w:tcPr>
          <w:p w:rsidR="005B16C0" w:rsidRPr="005B16C0" w:rsidRDefault="005B16C0" w:rsidP="005B16C0">
            <w:pPr>
              <w:pStyle w:val="Tabletext"/>
              <w:jc w:val="center"/>
              <w:rPr>
                <w:rStyle w:val="Hyperlink"/>
                <w:b/>
                <w:bCs/>
              </w:rPr>
            </w:pPr>
            <w:hyperlink r:id="rId207" w:history="1">
              <w:r w:rsidRPr="005B16C0">
                <w:rPr>
                  <w:rStyle w:val="Hyperlink"/>
                  <w:b/>
                  <w:bCs/>
                </w:rPr>
                <w:t>BT.1847</w:t>
              </w:r>
            </w:hyperlink>
            <w:r w:rsidRPr="005B16C0">
              <w:rPr>
                <w:rStyle w:val="Hyperlink"/>
                <w:b/>
                <w:bCs/>
              </w:rPr>
              <w:t>-1</w:t>
            </w:r>
          </w:p>
        </w:tc>
        <w:tc>
          <w:tcPr>
            <w:tcW w:w="5265" w:type="dxa"/>
          </w:tcPr>
          <w:p w:rsidR="005B16C0" w:rsidRPr="00361FC0" w:rsidDel="004356FA" w:rsidRDefault="005B16C0" w:rsidP="005B16C0">
            <w:pPr>
              <w:spacing w:before="40" w:after="40"/>
              <w:rPr>
                <w:rFonts w:asciiTheme="majorBidi" w:eastAsia="SimSun" w:hAnsiTheme="majorBidi" w:cstheme="majorBidi"/>
                <w:sz w:val="20"/>
                <w:lang w:val="fr-CH"/>
              </w:rPr>
            </w:pPr>
            <w:r w:rsidRPr="00361FC0">
              <w:rPr>
                <w:sz w:val="20"/>
              </w:rPr>
              <w:t xml:space="preserve">Format de prise de vues à balayage progressif </w:t>
            </w:r>
            <w:r w:rsidRPr="00B773CC">
              <w:rPr>
                <w:sz w:val="20"/>
              </w:rPr>
              <w:t>1 280 × 720</w:t>
            </w:r>
            <w:r w:rsidRPr="00361FC0">
              <w:rPr>
                <w:sz w:val="20"/>
              </w:rPr>
              <w:t>, 16:9 pour la production et l</w:t>
            </w:r>
            <w:r w:rsidR="00973DC1">
              <w:rPr>
                <w:sz w:val="20"/>
              </w:rPr>
              <w:t>'</w:t>
            </w:r>
            <w:r w:rsidRPr="00361FC0">
              <w:rPr>
                <w:sz w:val="20"/>
              </w:rPr>
              <w:t>échange international de programmes dans l</w:t>
            </w:r>
            <w:r w:rsidR="00973DC1">
              <w:rPr>
                <w:sz w:val="20"/>
              </w:rPr>
              <w:t>'</w:t>
            </w:r>
            <w:r w:rsidRPr="00361FC0">
              <w:rPr>
                <w:sz w:val="20"/>
              </w:rPr>
              <w:t xml:space="preserve">environnement à 50 </w:t>
            </w:r>
            <w:r w:rsidRPr="00361FC0">
              <w:rPr>
                <w:rFonts w:asciiTheme="majorBidi" w:hAnsiTheme="majorBidi" w:cstheme="majorBidi"/>
                <w:sz w:val="20"/>
                <w:lang w:val="fr-CH"/>
              </w:rPr>
              <w:t xml:space="preserve">Hz </w:t>
            </w:r>
          </w:p>
        </w:tc>
        <w:tc>
          <w:tcPr>
            <w:tcW w:w="1458" w:type="dxa"/>
          </w:tcPr>
          <w:p w:rsidR="005B16C0" w:rsidRPr="004C78AF" w:rsidDel="004356FA" w:rsidRDefault="005B16C0" w:rsidP="005B16C0">
            <w:pPr>
              <w:pStyle w:val="Tabletext"/>
              <w:jc w:val="center"/>
            </w:pPr>
            <w:r w:rsidRPr="004C78AF">
              <w:t>NOC</w:t>
            </w:r>
          </w:p>
        </w:tc>
        <w:tc>
          <w:tcPr>
            <w:tcW w:w="1515" w:type="dxa"/>
          </w:tcPr>
          <w:p w:rsidR="005B16C0" w:rsidDel="004356FA" w:rsidRDefault="005B16C0" w:rsidP="005B16C0">
            <w:pPr>
              <w:pStyle w:val="Tabletext"/>
            </w:pPr>
          </w:p>
        </w:tc>
      </w:tr>
      <w:tr w:rsidR="005B16C0" w:rsidRPr="00E03872" w:rsidTr="003D6701">
        <w:trPr>
          <w:cantSplit/>
        </w:trPr>
        <w:tc>
          <w:tcPr>
            <w:tcW w:w="1794" w:type="dxa"/>
            <w:tcBorders>
              <w:top w:val="single" w:sz="4" w:space="0" w:color="auto"/>
              <w:left w:val="single" w:sz="4" w:space="0" w:color="auto"/>
              <w:bottom w:val="single" w:sz="4" w:space="0" w:color="auto"/>
              <w:right w:val="single" w:sz="4" w:space="0" w:color="auto"/>
            </w:tcBorders>
          </w:tcPr>
          <w:p w:rsidR="005B16C0" w:rsidRPr="005B16C0" w:rsidRDefault="005B16C0" w:rsidP="005B16C0">
            <w:pPr>
              <w:pStyle w:val="Tabletext"/>
              <w:jc w:val="center"/>
              <w:rPr>
                <w:rStyle w:val="Hyperlink"/>
                <w:b/>
                <w:bCs/>
              </w:rPr>
            </w:pPr>
            <w:hyperlink r:id="rId208" w:history="1">
              <w:r w:rsidRPr="005B16C0">
                <w:rPr>
                  <w:rStyle w:val="Hyperlink"/>
                  <w:b/>
                  <w:bCs/>
                </w:rPr>
                <w:t>BT.1848</w:t>
              </w:r>
            </w:hyperlink>
            <w:r w:rsidRPr="005B16C0">
              <w:rPr>
                <w:rStyle w:val="Hyperlink"/>
                <w:b/>
                <w:bCs/>
              </w:rPr>
              <w:t>-0</w:t>
            </w:r>
          </w:p>
        </w:tc>
        <w:tc>
          <w:tcPr>
            <w:tcW w:w="5265" w:type="dxa"/>
            <w:tcBorders>
              <w:top w:val="single" w:sz="4" w:space="0" w:color="auto"/>
              <w:left w:val="single" w:sz="4" w:space="0" w:color="auto"/>
              <w:bottom w:val="single" w:sz="4" w:space="0" w:color="auto"/>
              <w:right w:val="single" w:sz="4" w:space="0" w:color="auto"/>
            </w:tcBorders>
          </w:tcPr>
          <w:p w:rsidR="005B16C0" w:rsidRPr="0047782F" w:rsidDel="004356FA" w:rsidRDefault="005B16C0" w:rsidP="005B16C0">
            <w:pPr>
              <w:spacing w:before="40" w:after="40"/>
              <w:rPr>
                <w:rFonts w:asciiTheme="majorBidi" w:eastAsia="SimSun" w:hAnsiTheme="majorBidi" w:cstheme="majorBidi"/>
                <w:sz w:val="20"/>
                <w:lang w:val="fr-CH"/>
              </w:rPr>
            </w:pPr>
            <w:r w:rsidRPr="0047782F">
              <w:rPr>
                <w:sz w:val="20"/>
              </w:rPr>
              <w:t>Zones de sécurité des images numériques produites au format écran large 16:9</w:t>
            </w:r>
          </w:p>
        </w:tc>
        <w:tc>
          <w:tcPr>
            <w:tcW w:w="1458" w:type="dxa"/>
            <w:tcBorders>
              <w:top w:val="single" w:sz="4" w:space="0" w:color="auto"/>
              <w:left w:val="single" w:sz="4" w:space="0" w:color="auto"/>
              <w:bottom w:val="single" w:sz="4" w:space="0" w:color="auto"/>
              <w:right w:val="single" w:sz="4" w:space="0" w:color="auto"/>
            </w:tcBorders>
          </w:tcPr>
          <w:p w:rsidR="005B16C0" w:rsidRPr="004C78AF" w:rsidDel="004356FA" w:rsidRDefault="005B16C0" w:rsidP="005B16C0">
            <w:pPr>
              <w:pStyle w:val="Tabletext"/>
              <w:jc w:val="center"/>
            </w:pPr>
            <w:r>
              <w:t>UNA</w:t>
            </w:r>
          </w:p>
        </w:tc>
        <w:tc>
          <w:tcPr>
            <w:tcW w:w="1515" w:type="dxa"/>
            <w:tcBorders>
              <w:top w:val="single" w:sz="4" w:space="0" w:color="auto"/>
              <w:left w:val="single" w:sz="4" w:space="0" w:color="auto"/>
              <w:bottom w:val="single" w:sz="4" w:space="0" w:color="auto"/>
              <w:right w:val="single" w:sz="4" w:space="0" w:color="auto"/>
            </w:tcBorders>
          </w:tcPr>
          <w:p w:rsidR="005B16C0" w:rsidDel="004356FA" w:rsidRDefault="005B16C0" w:rsidP="005B16C0">
            <w:pPr>
              <w:pStyle w:val="Tabletext"/>
            </w:pPr>
            <w:r>
              <w:t>CACE/747 propose MOD</w:t>
            </w:r>
          </w:p>
        </w:tc>
      </w:tr>
      <w:tr w:rsidR="005B16C0" w:rsidRPr="00E03872" w:rsidTr="003D6701">
        <w:trPr>
          <w:cantSplit/>
        </w:trPr>
        <w:tc>
          <w:tcPr>
            <w:tcW w:w="1794" w:type="dxa"/>
            <w:tcBorders>
              <w:top w:val="single" w:sz="4" w:space="0" w:color="auto"/>
              <w:left w:val="single" w:sz="4" w:space="0" w:color="auto"/>
              <w:bottom w:val="single" w:sz="4" w:space="0" w:color="auto"/>
              <w:right w:val="single" w:sz="4" w:space="0" w:color="auto"/>
            </w:tcBorders>
          </w:tcPr>
          <w:p w:rsidR="005B16C0" w:rsidRPr="005B16C0" w:rsidRDefault="005B16C0" w:rsidP="005B16C0">
            <w:pPr>
              <w:pStyle w:val="Tabletext"/>
              <w:jc w:val="center"/>
              <w:rPr>
                <w:rStyle w:val="Hyperlink"/>
                <w:b/>
                <w:bCs/>
              </w:rPr>
            </w:pPr>
            <w:hyperlink r:id="rId209" w:history="1">
              <w:r w:rsidRPr="005B16C0">
                <w:rPr>
                  <w:rStyle w:val="Hyperlink"/>
                  <w:b/>
                  <w:bCs/>
                </w:rPr>
                <w:t>BT.1852</w:t>
              </w:r>
            </w:hyperlink>
            <w:r w:rsidRPr="005B16C0">
              <w:rPr>
                <w:rStyle w:val="Hyperlink"/>
                <w:b/>
                <w:bCs/>
              </w:rPr>
              <w:t>-0</w:t>
            </w:r>
          </w:p>
        </w:tc>
        <w:tc>
          <w:tcPr>
            <w:tcW w:w="5265" w:type="dxa"/>
            <w:tcBorders>
              <w:top w:val="single" w:sz="4" w:space="0" w:color="auto"/>
              <w:left w:val="single" w:sz="4" w:space="0" w:color="auto"/>
              <w:bottom w:val="single" w:sz="4" w:space="0" w:color="auto"/>
              <w:right w:val="single" w:sz="4" w:space="0" w:color="auto"/>
            </w:tcBorders>
          </w:tcPr>
          <w:p w:rsidR="005B16C0" w:rsidRPr="00055C24" w:rsidDel="004356FA" w:rsidRDefault="005B16C0" w:rsidP="005B16C0">
            <w:pPr>
              <w:spacing w:before="40" w:after="40"/>
              <w:rPr>
                <w:rFonts w:asciiTheme="majorBidi" w:eastAsia="SimSun" w:hAnsiTheme="majorBidi" w:cstheme="majorBidi"/>
                <w:sz w:val="20"/>
                <w:lang w:val="fr-CH"/>
              </w:rPr>
            </w:pPr>
            <w:r w:rsidRPr="00055C24">
              <w:rPr>
                <w:sz w:val="20"/>
              </w:rPr>
              <w:t>Systèmes à accès conditionnel pour la radiodiffusion numérique</w:t>
            </w:r>
          </w:p>
        </w:tc>
        <w:tc>
          <w:tcPr>
            <w:tcW w:w="1458" w:type="dxa"/>
            <w:tcBorders>
              <w:top w:val="single" w:sz="4" w:space="0" w:color="auto"/>
              <w:left w:val="single" w:sz="4" w:space="0" w:color="auto"/>
              <w:bottom w:val="single" w:sz="4" w:space="0" w:color="auto"/>
              <w:right w:val="single" w:sz="4" w:space="0" w:color="auto"/>
            </w:tcBorders>
          </w:tcPr>
          <w:p w:rsidR="005B16C0" w:rsidRPr="004C78AF" w:rsidDel="004356FA" w:rsidRDefault="005B16C0" w:rsidP="005B16C0">
            <w:pPr>
              <w:pStyle w:val="Tabletext"/>
              <w:jc w:val="center"/>
            </w:pPr>
            <w:r w:rsidRPr="004C78AF">
              <w:t>NOC</w:t>
            </w:r>
          </w:p>
        </w:tc>
        <w:tc>
          <w:tcPr>
            <w:tcW w:w="1515" w:type="dxa"/>
            <w:tcBorders>
              <w:top w:val="single" w:sz="4" w:space="0" w:color="auto"/>
              <w:left w:val="single" w:sz="4" w:space="0" w:color="auto"/>
              <w:bottom w:val="single" w:sz="4" w:space="0" w:color="auto"/>
              <w:right w:val="single" w:sz="4" w:space="0" w:color="auto"/>
            </w:tcBorders>
          </w:tcPr>
          <w:p w:rsidR="005B16C0" w:rsidDel="004356FA" w:rsidRDefault="005B16C0" w:rsidP="005B16C0">
            <w:pPr>
              <w:pStyle w:val="Tabletext"/>
            </w:pPr>
          </w:p>
        </w:tc>
      </w:tr>
      <w:tr w:rsidR="005B16C0" w:rsidRPr="00E03872" w:rsidTr="003D6701">
        <w:trPr>
          <w:cantSplit/>
        </w:trPr>
        <w:tc>
          <w:tcPr>
            <w:tcW w:w="1794" w:type="dxa"/>
            <w:tcBorders>
              <w:top w:val="single" w:sz="4" w:space="0" w:color="auto"/>
              <w:left w:val="single" w:sz="4" w:space="0" w:color="auto"/>
              <w:bottom w:val="single" w:sz="4" w:space="0" w:color="auto"/>
              <w:right w:val="single" w:sz="4" w:space="0" w:color="auto"/>
            </w:tcBorders>
          </w:tcPr>
          <w:p w:rsidR="005B16C0" w:rsidRPr="005B16C0" w:rsidRDefault="005B16C0" w:rsidP="005B16C0">
            <w:pPr>
              <w:pStyle w:val="Tabletext"/>
              <w:jc w:val="center"/>
              <w:rPr>
                <w:rStyle w:val="Hyperlink"/>
                <w:b/>
                <w:bCs/>
              </w:rPr>
            </w:pPr>
            <w:hyperlink r:id="rId210" w:history="1">
              <w:r w:rsidRPr="005B16C0">
                <w:rPr>
                  <w:rStyle w:val="Hyperlink"/>
                  <w:b/>
                  <w:bCs/>
                </w:rPr>
                <w:t>BT.1865</w:t>
              </w:r>
            </w:hyperlink>
            <w:r w:rsidRPr="005B16C0">
              <w:rPr>
                <w:rStyle w:val="Hyperlink"/>
                <w:b/>
                <w:bCs/>
              </w:rPr>
              <w:t>-0</w:t>
            </w:r>
          </w:p>
        </w:tc>
        <w:tc>
          <w:tcPr>
            <w:tcW w:w="5265" w:type="dxa"/>
            <w:tcBorders>
              <w:top w:val="single" w:sz="4" w:space="0" w:color="auto"/>
              <w:left w:val="single" w:sz="4" w:space="0" w:color="auto"/>
              <w:bottom w:val="single" w:sz="4" w:space="0" w:color="auto"/>
              <w:right w:val="single" w:sz="4" w:space="0" w:color="auto"/>
            </w:tcBorders>
          </w:tcPr>
          <w:p w:rsidR="005B16C0" w:rsidRPr="007E2407" w:rsidDel="004356FA" w:rsidRDefault="005B16C0" w:rsidP="005B16C0">
            <w:pPr>
              <w:spacing w:before="40" w:after="40"/>
              <w:rPr>
                <w:rFonts w:asciiTheme="majorBidi" w:hAnsiTheme="majorBidi" w:cstheme="majorBidi"/>
                <w:sz w:val="20"/>
                <w:lang w:val="fr-CH"/>
              </w:rPr>
            </w:pPr>
            <w:r w:rsidRPr="007E2407">
              <w:rPr>
                <w:rFonts w:asciiTheme="majorBidi" w:hAnsiTheme="majorBidi" w:cstheme="majorBidi"/>
                <w:sz w:val="20"/>
                <w:lang w:val="fr-CH"/>
              </w:rPr>
              <w:t>Métadonnées pour le contrôle des erreurs des signaux de télévision à définition normale et de télévision à haute définition dans la chaîne de radiodiffusion</w:t>
            </w:r>
          </w:p>
        </w:tc>
        <w:tc>
          <w:tcPr>
            <w:tcW w:w="1458" w:type="dxa"/>
            <w:tcBorders>
              <w:top w:val="single" w:sz="4" w:space="0" w:color="auto"/>
              <w:left w:val="single" w:sz="4" w:space="0" w:color="auto"/>
              <w:bottom w:val="single" w:sz="4" w:space="0" w:color="auto"/>
              <w:right w:val="single" w:sz="4" w:space="0" w:color="auto"/>
            </w:tcBorders>
          </w:tcPr>
          <w:p w:rsidR="005B16C0" w:rsidRPr="004C78AF" w:rsidDel="004356FA" w:rsidRDefault="005B16C0" w:rsidP="005B16C0">
            <w:pPr>
              <w:pStyle w:val="Tabletext"/>
              <w:jc w:val="center"/>
            </w:pPr>
            <w:r w:rsidRPr="004C78AF">
              <w:t>NOC</w:t>
            </w:r>
          </w:p>
        </w:tc>
        <w:tc>
          <w:tcPr>
            <w:tcW w:w="1515" w:type="dxa"/>
            <w:tcBorders>
              <w:top w:val="single" w:sz="4" w:space="0" w:color="auto"/>
              <w:left w:val="single" w:sz="4" w:space="0" w:color="auto"/>
              <w:bottom w:val="single" w:sz="4" w:space="0" w:color="auto"/>
              <w:right w:val="single" w:sz="4" w:space="0" w:color="auto"/>
            </w:tcBorders>
          </w:tcPr>
          <w:p w:rsidR="005B16C0" w:rsidDel="004356FA" w:rsidRDefault="005B16C0" w:rsidP="005B16C0">
            <w:pPr>
              <w:pStyle w:val="Tabletext"/>
            </w:pPr>
          </w:p>
        </w:tc>
      </w:tr>
      <w:tr w:rsidR="005B16C0" w:rsidRPr="00E03872" w:rsidTr="003D6701">
        <w:trPr>
          <w:cantSplit/>
        </w:trPr>
        <w:tc>
          <w:tcPr>
            <w:tcW w:w="1794" w:type="dxa"/>
            <w:tcBorders>
              <w:top w:val="single" w:sz="4" w:space="0" w:color="auto"/>
              <w:left w:val="single" w:sz="4" w:space="0" w:color="auto"/>
              <w:bottom w:val="single" w:sz="4" w:space="0" w:color="auto"/>
              <w:right w:val="single" w:sz="4" w:space="0" w:color="auto"/>
            </w:tcBorders>
          </w:tcPr>
          <w:p w:rsidR="005B16C0" w:rsidRPr="005B16C0" w:rsidRDefault="005B16C0" w:rsidP="005B16C0">
            <w:pPr>
              <w:pStyle w:val="Tabletext"/>
              <w:jc w:val="center"/>
              <w:rPr>
                <w:rStyle w:val="Hyperlink"/>
                <w:b/>
                <w:bCs/>
              </w:rPr>
            </w:pPr>
            <w:hyperlink r:id="rId211" w:history="1">
              <w:r w:rsidRPr="005B16C0">
                <w:rPr>
                  <w:rStyle w:val="Hyperlink"/>
                  <w:b/>
                  <w:bCs/>
                </w:rPr>
                <w:t>BT.1866</w:t>
              </w:r>
            </w:hyperlink>
            <w:r w:rsidRPr="005B16C0">
              <w:rPr>
                <w:rStyle w:val="Hyperlink"/>
                <w:b/>
                <w:bCs/>
              </w:rPr>
              <w:t>-0</w:t>
            </w:r>
          </w:p>
        </w:tc>
        <w:tc>
          <w:tcPr>
            <w:tcW w:w="5265" w:type="dxa"/>
            <w:tcBorders>
              <w:top w:val="single" w:sz="4" w:space="0" w:color="auto"/>
              <w:left w:val="single" w:sz="4" w:space="0" w:color="auto"/>
              <w:bottom w:val="single" w:sz="4" w:space="0" w:color="auto"/>
              <w:right w:val="single" w:sz="4" w:space="0" w:color="auto"/>
            </w:tcBorders>
          </w:tcPr>
          <w:p w:rsidR="005B16C0" w:rsidRPr="00585F25" w:rsidDel="004356FA" w:rsidRDefault="005B16C0" w:rsidP="005B16C0">
            <w:pPr>
              <w:pStyle w:val="Tabletext"/>
              <w:rPr>
                <w:rFonts w:asciiTheme="majorBidi" w:eastAsia="SimSun" w:hAnsiTheme="majorBidi" w:cstheme="majorBidi"/>
                <w:lang w:val="fr-CH"/>
              </w:rPr>
            </w:pPr>
            <w:r>
              <w:t>Techniques de mesure objective de la qualité vidéo perceptuelle pour les applications de radiodiffusion utilisant la télévision basse définition en présence d</w:t>
            </w:r>
            <w:r w:rsidR="00973DC1">
              <w:t>'</w:t>
            </w:r>
            <w:r>
              <w:t>un signal de référence complet</w:t>
            </w:r>
          </w:p>
        </w:tc>
        <w:tc>
          <w:tcPr>
            <w:tcW w:w="1458" w:type="dxa"/>
            <w:tcBorders>
              <w:top w:val="single" w:sz="4" w:space="0" w:color="auto"/>
              <w:left w:val="single" w:sz="4" w:space="0" w:color="auto"/>
              <w:bottom w:val="single" w:sz="4" w:space="0" w:color="auto"/>
              <w:right w:val="single" w:sz="4" w:space="0" w:color="auto"/>
            </w:tcBorders>
          </w:tcPr>
          <w:p w:rsidR="005B16C0" w:rsidRPr="004C78AF" w:rsidDel="004356FA" w:rsidRDefault="005B16C0" w:rsidP="005B16C0">
            <w:pPr>
              <w:pStyle w:val="Tabletext"/>
              <w:jc w:val="center"/>
            </w:pPr>
            <w:r w:rsidRPr="004C78AF">
              <w:t>NOC</w:t>
            </w:r>
          </w:p>
        </w:tc>
        <w:tc>
          <w:tcPr>
            <w:tcW w:w="1515" w:type="dxa"/>
            <w:tcBorders>
              <w:top w:val="single" w:sz="4" w:space="0" w:color="auto"/>
              <w:left w:val="single" w:sz="4" w:space="0" w:color="auto"/>
              <w:bottom w:val="single" w:sz="4" w:space="0" w:color="auto"/>
              <w:right w:val="single" w:sz="4" w:space="0" w:color="auto"/>
            </w:tcBorders>
          </w:tcPr>
          <w:p w:rsidR="005B16C0" w:rsidDel="004356FA" w:rsidRDefault="005B16C0" w:rsidP="005B16C0">
            <w:pPr>
              <w:pStyle w:val="Tabletext"/>
            </w:pPr>
          </w:p>
        </w:tc>
      </w:tr>
      <w:tr w:rsidR="005B16C0" w:rsidRPr="00E03872" w:rsidTr="003D6701">
        <w:trPr>
          <w:cantSplit/>
        </w:trPr>
        <w:tc>
          <w:tcPr>
            <w:tcW w:w="1794" w:type="dxa"/>
            <w:tcBorders>
              <w:top w:val="single" w:sz="4" w:space="0" w:color="auto"/>
              <w:left w:val="single" w:sz="4" w:space="0" w:color="auto"/>
              <w:bottom w:val="single" w:sz="4" w:space="0" w:color="auto"/>
              <w:right w:val="single" w:sz="4" w:space="0" w:color="auto"/>
            </w:tcBorders>
          </w:tcPr>
          <w:p w:rsidR="005B16C0" w:rsidRPr="005B16C0" w:rsidRDefault="005B16C0" w:rsidP="005B16C0">
            <w:pPr>
              <w:pStyle w:val="Tabletext"/>
              <w:jc w:val="center"/>
              <w:rPr>
                <w:rStyle w:val="Hyperlink"/>
                <w:b/>
                <w:bCs/>
              </w:rPr>
            </w:pPr>
            <w:hyperlink r:id="rId212" w:history="1">
              <w:r w:rsidRPr="005B16C0">
                <w:rPr>
                  <w:rStyle w:val="Hyperlink"/>
                  <w:b/>
                  <w:bCs/>
                </w:rPr>
                <w:t>BT.1867</w:t>
              </w:r>
            </w:hyperlink>
            <w:r w:rsidRPr="005B16C0">
              <w:rPr>
                <w:rStyle w:val="Hyperlink"/>
                <w:b/>
                <w:bCs/>
              </w:rPr>
              <w:t>-0</w:t>
            </w:r>
          </w:p>
        </w:tc>
        <w:tc>
          <w:tcPr>
            <w:tcW w:w="5265" w:type="dxa"/>
            <w:tcBorders>
              <w:top w:val="single" w:sz="4" w:space="0" w:color="auto"/>
              <w:left w:val="single" w:sz="4" w:space="0" w:color="auto"/>
              <w:bottom w:val="single" w:sz="4" w:space="0" w:color="auto"/>
              <w:right w:val="single" w:sz="4" w:space="0" w:color="auto"/>
            </w:tcBorders>
          </w:tcPr>
          <w:p w:rsidR="005B16C0" w:rsidRPr="00EA1C21" w:rsidDel="004356FA" w:rsidRDefault="005B16C0" w:rsidP="005B16C0">
            <w:pPr>
              <w:tabs>
                <w:tab w:val="clear" w:pos="1134"/>
                <w:tab w:val="clear" w:pos="1871"/>
                <w:tab w:val="clear" w:pos="2268"/>
              </w:tabs>
              <w:overflowPunct/>
              <w:autoSpaceDE/>
              <w:autoSpaceDN/>
              <w:adjustRightInd/>
              <w:spacing w:before="40" w:after="40"/>
              <w:textAlignment w:val="auto"/>
              <w:rPr>
                <w:rFonts w:asciiTheme="majorBidi" w:eastAsia="SimSun" w:hAnsiTheme="majorBidi" w:cstheme="majorBidi"/>
                <w:sz w:val="20"/>
                <w:lang w:val="fr-CH"/>
              </w:rPr>
            </w:pPr>
            <w:r w:rsidRPr="00EA1C21">
              <w:rPr>
                <w:rFonts w:asciiTheme="majorBidi" w:hAnsiTheme="majorBidi" w:cstheme="majorBidi"/>
                <w:sz w:val="20"/>
                <w:lang w:val="fr-CH"/>
              </w:rPr>
              <w:t>Techniques de mesure objective de la qualité vidéo perceptuelle pour les applications de télédiffusion utilisant la télévision basse définition en présence d</w:t>
            </w:r>
            <w:r w:rsidR="00973DC1">
              <w:rPr>
                <w:rFonts w:asciiTheme="majorBidi" w:hAnsiTheme="majorBidi" w:cstheme="majorBidi"/>
                <w:sz w:val="20"/>
                <w:lang w:val="fr-CH"/>
              </w:rPr>
              <w:t>'</w:t>
            </w:r>
            <w:r w:rsidRPr="00EA1C21">
              <w:rPr>
                <w:rFonts w:asciiTheme="majorBidi" w:hAnsiTheme="majorBidi" w:cstheme="majorBidi"/>
                <w:sz w:val="20"/>
                <w:lang w:val="fr-CH"/>
              </w:rPr>
              <w:t>un signal de référence à largeur de bande réduite</w:t>
            </w:r>
          </w:p>
        </w:tc>
        <w:tc>
          <w:tcPr>
            <w:tcW w:w="1458" w:type="dxa"/>
            <w:tcBorders>
              <w:top w:val="single" w:sz="4" w:space="0" w:color="auto"/>
              <w:left w:val="single" w:sz="4" w:space="0" w:color="auto"/>
              <w:bottom w:val="single" w:sz="4" w:space="0" w:color="auto"/>
              <w:right w:val="single" w:sz="4" w:space="0" w:color="auto"/>
            </w:tcBorders>
          </w:tcPr>
          <w:p w:rsidR="005B16C0" w:rsidRPr="004C78AF" w:rsidDel="004356FA" w:rsidRDefault="005B16C0" w:rsidP="005B16C0">
            <w:pPr>
              <w:pStyle w:val="Tabletext"/>
              <w:jc w:val="center"/>
            </w:pPr>
            <w:r w:rsidRPr="004C78AF">
              <w:t>NOC</w:t>
            </w:r>
          </w:p>
        </w:tc>
        <w:tc>
          <w:tcPr>
            <w:tcW w:w="1515" w:type="dxa"/>
            <w:tcBorders>
              <w:top w:val="single" w:sz="4" w:space="0" w:color="auto"/>
              <w:left w:val="single" w:sz="4" w:space="0" w:color="auto"/>
              <w:bottom w:val="single" w:sz="4" w:space="0" w:color="auto"/>
              <w:right w:val="single" w:sz="4" w:space="0" w:color="auto"/>
            </w:tcBorders>
          </w:tcPr>
          <w:p w:rsidR="005B16C0" w:rsidDel="004356FA" w:rsidRDefault="005B16C0" w:rsidP="005B16C0">
            <w:pPr>
              <w:pStyle w:val="Tabletext"/>
            </w:pPr>
          </w:p>
        </w:tc>
      </w:tr>
      <w:tr w:rsidR="005B16C0" w:rsidRPr="00E03872" w:rsidTr="003D6701">
        <w:trPr>
          <w:cantSplit/>
        </w:trPr>
        <w:tc>
          <w:tcPr>
            <w:tcW w:w="1794" w:type="dxa"/>
            <w:tcBorders>
              <w:top w:val="single" w:sz="4" w:space="0" w:color="auto"/>
              <w:left w:val="single" w:sz="4" w:space="0" w:color="auto"/>
              <w:bottom w:val="single" w:sz="4" w:space="0" w:color="auto"/>
              <w:right w:val="single" w:sz="4" w:space="0" w:color="auto"/>
            </w:tcBorders>
          </w:tcPr>
          <w:p w:rsidR="005B16C0" w:rsidRPr="005B16C0" w:rsidRDefault="005B16C0" w:rsidP="005B16C0">
            <w:pPr>
              <w:pStyle w:val="Tabletext"/>
              <w:jc w:val="center"/>
              <w:rPr>
                <w:rStyle w:val="Hyperlink"/>
                <w:b/>
                <w:bCs/>
              </w:rPr>
            </w:pPr>
            <w:hyperlink r:id="rId213" w:history="1">
              <w:r w:rsidRPr="005B16C0">
                <w:rPr>
                  <w:rStyle w:val="Hyperlink"/>
                  <w:b/>
                  <w:bCs/>
                </w:rPr>
                <w:t>BT.1868</w:t>
              </w:r>
            </w:hyperlink>
            <w:r w:rsidRPr="005B16C0">
              <w:rPr>
                <w:rStyle w:val="Hyperlink"/>
                <w:b/>
                <w:bCs/>
              </w:rPr>
              <w:t>-0</w:t>
            </w:r>
          </w:p>
        </w:tc>
        <w:tc>
          <w:tcPr>
            <w:tcW w:w="5265" w:type="dxa"/>
            <w:tcBorders>
              <w:top w:val="single" w:sz="4" w:space="0" w:color="auto"/>
              <w:left w:val="single" w:sz="4" w:space="0" w:color="auto"/>
              <w:bottom w:val="single" w:sz="4" w:space="0" w:color="auto"/>
              <w:right w:val="single" w:sz="4" w:space="0" w:color="auto"/>
            </w:tcBorders>
          </w:tcPr>
          <w:p w:rsidR="005B16C0" w:rsidRPr="0099637D" w:rsidDel="004356FA" w:rsidRDefault="005B16C0" w:rsidP="005B16C0">
            <w:pPr>
              <w:pStyle w:val="Tabletext"/>
              <w:rPr>
                <w:rFonts w:asciiTheme="majorBidi" w:eastAsia="SimSun" w:hAnsiTheme="majorBidi" w:cstheme="majorBidi"/>
                <w:lang w:val="fr-CH"/>
              </w:rPr>
            </w:pPr>
            <w:r>
              <w:t>Besoins des utilisateurs concernant les codecs pour la transmission de signaux de télévision dans des réseaux de contribution, de distribution primaire et de reportages d</w:t>
            </w:r>
            <w:r w:rsidR="00973DC1">
              <w:t>'</w:t>
            </w:r>
            <w:r>
              <w:t xml:space="preserve">actualités par </w:t>
            </w:r>
            <w:r>
              <w:rPr>
                <w:rFonts w:cs="Arial"/>
                <w:lang w:val="fr-CH"/>
              </w:rPr>
              <w:t>satellite</w:t>
            </w:r>
          </w:p>
        </w:tc>
        <w:tc>
          <w:tcPr>
            <w:tcW w:w="1458" w:type="dxa"/>
            <w:tcBorders>
              <w:top w:val="single" w:sz="4" w:space="0" w:color="auto"/>
              <w:left w:val="single" w:sz="4" w:space="0" w:color="auto"/>
              <w:bottom w:val="single" w:sz="4" w:space="0" w:color="auto"/>
              <w:right w:val="single" w:sz="4" w:space="0" w:color="auto"/>
            </w:tcBorders>
          </w:tcPr>
          <w:p w:rsidR="005B16C0" w:rsidRPr="004C78AF" w:rsidDel="004356FA" w:rsidRDefault="005B16C0" w:rsidP="005B16C0">
            <w:pPr>
              <w:pStyle w:val="Tabletext"/>
              <w:jc w:val="center"/>
            </w:pPr>
            <w:r w:rsidRPr="004C78AF">
              <w:t>NOC</w:t>
            </w:r>
          </w:p>
        </w:tc>
        <w:tc>
          <w:tcPr>
            <w:tcW w:w="1515" w:type="dxa"/>
            <w:tcBorders>
              <w:top w:val="single" w:sz="4" w:space="0" w:color="auto"/>
              <w:left w:val="single" w:sz="4" w:space="0" w:color="auto"/>
              <w:bottom w:val="single" w:sz="4" w:space="0" w:color="auto"/>
              <w:right w:val="single" w:sz="4" w:space="0" w:color="auto"/>
            </w:tcBorders>
          </w:tcPr>
          <w:p w:rsidR="005B16C0" w:rsidDel="004356FA" w:rsidRDefault="005B16C0" w:rsidP="005B16C0">
            <w:pPr>
              <w:pStyle w:val="Tabletext"/>
            </w:pPr>
          </w:p>
        </w:tc>
      </w:tr>
      <w:tr w:rsidR="005B16C0" w:rsidRPr="00E03872" w:rsidTr="003D6701">
        <w:trPr>
          <w:cantSplit/>
        </w:trPr>
        <w:tc>
          <w:tcPr>
            <w:tcW w:w="1794" w:type="dxa"/>
            <w:tcBorders>
              <w:top w:val="single" w:sz="4" w:space="0" w:color="auto"/>
              <w:left w:val="single" w:sz="4" w:space="0" w:color="auto"/>
              <w:bottom w:val="single" w:sz="4" w:space="0" w:color="auto"/>
              <w:right w:val="single" w:sz="4" w:space="0" w:color="auto"/>
            </w:tcBorders>
          </w:tcPr>
          <w:p w:rsidR="005B16C0" w:rsidRPr="005B16C0" w:rsidRDefault="005B16C0" w:rsidP="005B16C0">
            <w:pPr>
              <w:pStyle w:val="Tabletext"/>
              <w:jc w:val="center"/>
              <w:rPr>
                <w:rStyle w:val="Hyperlink"/>
                <w:b/>
                <w:bCs/>
              </w:rPr>
            </w:pPr>
            <w:hyperlink r:id="rId214" w:history="1">
              <w:r w:rsidRPr="005B16C0">
                <w:rPr>
                  <w:rStyle w:val="Hyperlink"/>
                  <w:b/>
                  <w:bCs/>
                </w:rPr>
                <w:t>BT.1869</w:t>
              </w:r>
            </w:hyperlink>
            <w:r w:rsidRPr="005B16C0">
              <w:rPr>
                <w:rStyle w:val="Hyperlink"/>
                <w:b/>
                <w:bCs/>
              </w:rPr>
              <w:t>-0</w:t>
            </w:r>
          </w:p>
        </w:tc>
        <w:tc>
          <w:tcPr>
            <w:tcW w:w="5265" w:type="dxa"/>
            <w:tcBorders>
              <w:top w:val="single" w:sz="4" w:space="0" w:color="auto"/>
              <w:left w:val="single" w:sz="4" w:space="0" w:color="auto"/>
              <w:bottom w:val="single" w:sz="4" w:space="0" w:color="auto"/>
              <w:right w:val="single" w:sz="4" w:space="0" w:color="auto"/>
            </w:tcBorders>
          </w:tcPr>
          <w:p w:rsidR="005B16C0" w:rsidRPr="007C6618" w:rsidDel="004356FA" w:rsidRDefault="005B16C0" w:rsidP="005B16C0">
            <w:pPr>
              <w:pStyle w:val="Tabletext"/>
              <w:rPr>
                <w:rFonts w:asciiTheme="majorBidi" w:eastAsia="SimSun" w:hAnsiTheme="majorBidi" w:cstheme="majorBidi"/>
                <w:lang w:val="fr-CH"/>
              </w:rPr>
            </w:pPr>
            <w:r>
              <w:t xml:space="preserve">Schéma de multiplexage pour paquets de longueur variable dans des systèmes de diffusion multimédias </w:t>
            </w:r>
            <w:r w:rsidRPr="00AF2446">
              <w:t>numérique</w:t>
            </w:r>
            <w:r>
              <w:t>s</w:t>
            </w:r>
          </w:p>
        </w:tc>
        <w:tc>
          <w:tcPr>
            <w:tcW w:w="1458" w:type="dxa"/>
            <w:tcBorders>
              <w:top w:val="single" w:sz="4" w:space="0" w:color="auto"/>
              <w:left w:val="single" w:sz="4" w:space="0" w:color="auto"/>
              <w:bottom w:val="single" w:sz="4" w:space="0" w:color="auto"/>
              <w:right w:val="single" w:sz="4" w:space="0" w:color="auto"/>
            </w:tcBorders>
          </w:tcPr>
          <w:p w:rsidR="005B16C0" w:rsidRPr="004C78AF" w:rsidDel="004356FA" w:rsidRDefault="005B16C0" w:rsidP="005B16C0">
            <w:pPr>
              <w:pStyle w:val="Tabletext"/>
              <w:jc w:val="center"/>
            </w:pPr>
            <w:r w:rsidRPr="004C78AF">
              <w:t>NOC</w:t>
            </w:r>
          </w:p>
        </w:tc>
        <w:tc>
          <w:tcPr>
            <w:tcW w:w="1515" w:type="dxa"/>
            <w:tcBorders>
              <w:top w:val="single" w:sz="4" w:space="0" w:color="auto"/>
              <w:left w:val="single" w:sz="4" w:space="0" w:color="auto"/>
              <w:bottom w:val="single" w:sz="4" w:space="0" w:color="auto"/>
              <w:right w:val="single" w:sz="4" w:space="0" w:color="auto"/>
            </w:tcBorders>
          </w:tcPr>
          <w:p w:rsidR="005B16C0" w:rsidDel="004356FA" w:rsidRDefault="005B16C0" w:rsidP="005B16C0">
            <w:pPr>
              <w:pStyle w:val="Tabletext"/>
            </w:pPr>
          </w:p>
        </w:tc>
      </w:tr>
      <w:tr w:rsidR="005B16C0" w:rsidRPr="00E03872" w:rsidTr="003D6701">
        <w:trPr>
          <w:cantSplit/>
        </w:trPr>
        <w:tc>
          <w:tcPr>
            <w:tcW w:w="1794" w:type="dxa"/>
            <w:tcBorders>
              <w:top w:val="single" w:sz="4" w:space="0" w:color="auto"/>
              <w:left w:val="single" w:sz="4" w:space="0" w:color="auto"/>
              <w:bottom w:val="single" w:sz="4" w:space="0" w:color="auto"/>
              <w:right w:val="single" w:sz="4" w:space="0" w:color="auto"/>
            </w:tcBorders>
          </w:tcPr>
          <w:p w:rsidR="005B16C0" w:rsidRPr="005B16C0" w:rsidRDefault="005B16C0" w:rsidP="005B16C0">
            <w:pPr>
              <w:pStyle w:val="Tabletext"/>
              <w:jc w:val="center"/>
              <w:rPr>
                <w:rStyle w:val="Hyperlink"/>
                <w:b/>
                <w:bCs/>
              </w:rPr>
            </w:pPr>
            <w:hyperlink r:id="rId215" w:history="1">
              <w:r w:rsidRPr="005B16C0">
                <w:rPr>
                  <w:rStyle w:val="Hyperlink"/>
                  <w:b/>
                  <w:bCs/>
                </w:rPr>
                <w:t>BT.1870</w:t>
              </w:r>
            </w:hyperlink>
            <w:r w:rsidRPr="005B16C0">
              <w:rPr>
                <w:rStyle w:val="Hyperlink"/>
                <w:b/>
                <w:bCs/>
              </w:rPr>
              <w:t>-1</w:t>
            </w:r>
          </w:p>
        </w:tc>
        <w:tc>
          <w:tcPr>
            <w:tcW w:w="5265" w:type="dxa"/>
            <w:tcBorders>
              <w:top w:val="single" w:sz="4" w:space="0" w:color="auto"/>
              <w:left w:val="single" w:sz="4" w:space="0" w:color="auto"/>
              <w:bottom w:val="single" w:sz="4" w:space="0" w:color="auto"/>
              <w:right w:val="single" w:sz="4" w:space="0" w:color="auto"/>
            </w:tcBorders>
          </w:tcPr>
          <w:p w:rsidR="005B16C0" w:rsidRPr="007C6618" w:rsidDel="004356FA" w:rsidRDefault="005B16C0" w:rsidP="005B16C0">
            <w:pPr>
              <w:pStyle w:val="Tabletext"/>
              <w:rPr>
                <w:rFonts w:asciiTheme="majorBidi" w:eastAsia="SimSun" w:hAnsiTheme="majorBidi" w:cstheme="majorBidi"/>
                <w:lang w:val="fr-CH"/>
              </w:rPr>
            </w:pPr>
            <w:r>
              <w:t xml:space="preserve">Codage vidéo pour les émissions de radiodiffusion télévisuelle </w:t>
            </w:r>
            <w:r w:rsidRPr="00AF2446">
              <w:t>numérique</w:t>
            </w:r>
          </w:p>
        </w:tc>
        <w:tc>
          <w:tcPr>
            <w:tcW w:w="1458" w:type="dxa"/>
            <w:tcBorders>
              <w:top w:val="single" w:sz="4" w:space="0" w:color="auto"/>
              <w:left w:val="single" w:sz="4" w:space="0" w:color="auto"/>
              <w:bottom w:val="single" w:sz="4" w:space="0" w:color="auto"/>
              <w:right w:val="single" w:sz="4" w:space="0" w:color="auto"/>
            </w:tcBorders>
          </w:tcPr>
          <w:p w:rsidR="005B16C0" w:rsidRPr="004C78AF" w:rsidDel="004356FA" w:rsidRDefault="005B16C0" w:rsidP="005B16C0">
            <w:pPr>
              <w:pStyle w:val="Tabletext"/>
              <w:jc w:val="center"/>
            </w:pPr>
            <w:r w:rsidRPr="004C78AF">
              <w:t>NOC</w:t>
            </w:r>
          </w:p>
        </w:tc>
        <w:tc>
          <w:tcPr>
            <w:tcW w:w="1515" w:type="dxa"/>
            <w:tcBorders>
              <w:top w:val="single" w:sz="4" w:space="0" w:color="auto"/>
              <w:left w:val="single" w:sz="4" w:space="0" w:color="auto"/>
              <w:bottom w:val="single" w:sz="4" w:space="0" w:color="auto"/>
              <w:right w:val="single" w:sz="4" w:space="0" w:color="auto"/>
            </w:tcBorders>
          </w:tcPr>
          <w:p w:rsidR="005B16C0" w:rsidDel="004356FA" w:rsidRDefault="005B16C0" w:rsidP="005B16C0">
            <w:pPr>
              <w:pStyle w:val="Tabletext"/>
            </w:pPr>
          </w:p>
        </w:tc>
      </w:tr>
      <w:tr w:rsidR="005B16C0" w:rsidRPr="00E03872" w:rsidTr="003D6701">
        <w:trPr>
          <w:cantSplit/>
        </w:trPr>
        <w:tc>
          <w:tcPr>
            <w:tcW w:w="1794" w:type="dxa"/>
            <w:tcBorders>
              <w:top w:val="single" w:sz="4" w:space="0" w:color="auto"/>
              <w:left w:val="single" w:sz="4" w:space="0" w:color="auto"/>
              <w:bottom w:val="single" w:sz="4" w:space="0" w:color="auto"/>
              <w:right w:val="single" w:sz="4" w:space="0" w:color="auto"/>
            </w:tcBorders>
          </w:tcPr>
          <w:p w:rsidR="005B16C0" w:rsidRPr="005B16C0" w:rsidRDefault="005B16C0" w:rsidP="005B16C0">
            <w:pPr>
              <w:pStyle w:val="Tabletext"/>
              <w:jc w:val="center"/>
              <w:rPr>
                <w:rStyle w:val="Hyperlink"/>
                <w:b/>
                <w:bCs/>
              </w:rPr>
            </w:pPr>
            <w:hyperlink r:id="rId216" w:history="1">
              <w:r w:rsidRPr="005B16C0">
                <w:rPr>
                  <w:rStyle w:val="Hyperlink"/>
                  <w:b/>
                  <w:bCs/>
                </w:rPr>
                <w:t>BT.1871</w:t>
              </w:r>
            </w:hyperlink>
            <w:r w:rsidRPr="005B16C0">
              <w:rPr>
                <w:rStyle w:val="Hyperlink"/>
                <w:b/>
                <w:bCs/>
              </w:rPr>
              <w:t>-1</w:t>
            </w:r>
          </w:p>
        </w:tc>
        <w:tc>
          <w:tcPr>
            <w:tcW w:w="5265" w:type="dxa"/>
            <w:tcBorders>
              <w:top w:val="single" w:sz="4" w:space="0" w:color="auto"/>
              <w:left w:val="single" w:sz="4" w:space="0" w:color="auto"/>
              <w:bottom w:val="single" w:sz="4" w:space="0" w:color="auto"/>
              <w:right w:val="single" w:sz="4" w:space="0" w:color="auto"/>
            </w:tcBorders>
          </w:tcPr>
          <w:p w:rsidR="005B16C0" w:rsidRPr="00AD265D" w:rsidDel="004356FA" w:rsidRDefault="005B16C0" w:rsidP="005B16C0">
            <w:pPr>
              <w:pStyle w:val="Tabletext"/>
              <w:rPr>
                <w:rFonts w:asciiTheme="majorBidi" w:eastAsia="SimSun" w:hAnsiTheme="majorBidi" w:cstheme="majorBidi"/>
                <w:lang w:val="fr-CH"/>
              </w:rPr>
            </w:pPr>
            <w:r>
              <w:t>Besoins des utilisateurs concernant les microphones sans fil</w:t>
            </w:r>
          </w:p>
        </w:tc>
        <w:tc>
          <w:tcPr>
            <w:tcW w:w="1458" w:type="dxa"/>
            <w:tcBorders>
              <w:top w:val="single" w:sz="4" w:space="0" w:color="auto"/>
              <w:left w:val="single" w:sz="4" w:space="0" w:color="auto"/>
              <w:bottom w:val="single" w:sz="4" w:space="0" w:color="auto"/>
              <w:right w:val="single" w:sz="4" w:space="0" w:color="auto"/>
            </w:tcBorders>
          </w:tcPr>
          <w:p w:rsidR="005B16C0" w:rsidRPr="004C78AF" w:rsidDel="004356FA" w:rsidRDefault="005B16C0" w:rsidP="005B16C0">
            <w:pPr>
              <w:pStyle w:val="Tabletext"/>
              <w:jc w:val="center"/>
            </w:pPr>
            <w:r w:rsidRPr="004C78AF">
              <w:t>NOC</w:t>
            </w:r>
          </w:p>
        </w:tc>
        <w:tc>
          <w:tcPr>
            <w:tcW w:w="1515" w:type="dxa"/>
            <w:tcBorders>
              <w:top w:val="single" w:sz="4" w:space="0" w:color="auto"/>
              <w:left w:val="single" w:sz="4" w:space="0" w:color="auto"/>
              <w:bottom w:val="single" w:sz="4" w:space="0" w:color="auto"/>
              <w:right w:val="single" w:sz="4" w:space="0" w:color="auto"/>
            </w:tcBorders>
          </w:tcPr>
          <w:p w:rsidR="005B16C0" w:rsidDel="004356FA" w:rsidRDefault="005B16C0" w:rsidP="005B16C0">
            <w:pPr>
              <w:pStyle w:val="Tabletext"/>
            </w:pPr>
          </w:p>
        </w:tc>
      </w:tr>
      <w:tr w:rsidR="005B16C0" w:rsidRPr="00E03872" w:rsidTr="003D6701">
        <w:trPr>
          <w:cantSplit/>
        </w:trPr>
        <w:tc>
          <w:tcPr>
            <w:tcW w:w="1794" w:type="dxa"/>
            <w:tcBorders>
              <w:top w:val="single" w:sz="4" w:space="0" w:color="auto"/>
              <w:left w:val="single" w:sz="4" w:space="0" w:color="auto"/>
              <w:bottom w:val="single" w:sz="4" w:space="0" w:color="auto"/>
              <w:right w:val="single" w:sz="4" w:space="0" w:color="auto"/>
            </w:tcBorders>
          </w:tcPr>
          <w:p w:rsidR="005B16C0" w:rsidRPr="005B16C0" w:rsidRDefault="005B16C0" w:rsidP="005B16C0">
            <w:pPr>
              <w:pStyle w:val="Tabletext"/>
              <w:jc w:val="center"/>
              <w:rPr>
                <w:rStyle w:val="Hyperlink"/>
                <w:b/>
                <w:bCs/>
              </w:rPr>
            </w:pPr>
            <w:hyperlink r:id="rId217" w:history="1">
              <w:r w:rsidRPr="005B16C0">
                <w:rPr>
                  <w:rStyle w:val="Hyperlink"/>
                  <w:b/>
                  <w:bCs/>
                </w:rPr>
                <w:t>BT.1872</w:t>
              </w:r>
            </w:hyperlink>
            <w:r w:rsidRPr="005B16C0">
              <w:rPr>
                <w:rStyle w:val="Hyperlink"/>
                <w:b/>
                <w:bCs/>
              </w:rPr>
              <w:t>-0</w:t>
            </w:r>
          </w:p>
        </w:tc>
        <w:tc>
          <w:tcPr>
            <w:tcW w:w="5265" w:type="dxa"/>
            <w:tcBorders>
              <w:top w:val="single" w:sz="4" w:space="0" w:color="auto"/>
              <w:left w:val="single" w:sz="4" w:space="0" w:color="auto"/>
              <w:bottom w:val="single" w:sz="4" w:space="0" w:color="auto"/>
              <w:right w:val="single" w:sz="4" w:space="0" w:color="auto"/>
            </w:tcBorders>
          </w:tcPr>
          <w:p w:rsidR="005B16C0" w:rsidRPr="00AD265D" w:rsidDel="004356FA" w:rsidRDefault="005B16C0" w:rsidP="005B16C0">
            <w:pPr>
              <w:pStyle w:val="Tabletext"/>
              <w:rPr>
                <w:rFonts w:asciiTheme="majorBidi" w:eastAsia="SimSun" w:hAnsiTheme="majorBidi" w:cstheme="majorBidi"/>
                <w:lang w:val="fr-CH"/>
              </w:rPr>
            </w:pPr>
            <w:r>
              <w:t>Besoins des utilisateurs concernant le reportage d</w:t>
            </w:r>
            <w:r w:rsidR="00973DC1">
              <w:t>'</w:t>
            </w:r>
            <w:r>
              <w:t xml:space="preserve">actualité électronique </w:t>
            </w:r>
            <w:r w:rsidRPr="00AF2446">
              <w:t>numérique</w:t>
            </w:r>
          </w:p>
        </w:tc>
        <w:tc>
          <w:tcPr>
            <w:tcW w:w="1458" w:type="dxa"/>
            <w:tcBorders>
              <w:top w:val="single" w:sz="4" w:space="0" w:color="auto"/>
              <w:left w:val="single" w:sz="4" w:space="0" w:color="auto"/>
              <w:bottom w:val="single" w:sz="4" w:space="0" w:color="auto"/>
              <w:right w:val="single" w:sz="4" w:space="0" w:color="auto"/>
            </w:tcBorders>
          </w:tcPr>
          <w:p w:rsidR="005B16C0" w:rsidRPr="004C78AF" w:rsidDel="004356FA" w:rsidRDefault="005B16C0" w:rsidP="005B16C0">
            <w:pPr>
              <w:pStyle w:val="Tabletext"/>
              <w:jc w:val="center"/>
            </w:pPr>
            <w:r w:rsidRPr="004C78AF">
              <w:t>NOC</w:t>
            </w:r>
          </w:p>
        </w:tc>
        <w:tc>
          <w:tcPr>
            <w:tcW w:w="1515" w:type="dxa"/>
            <w:tcBorders>
              <w:top w:val="single" w:sz="4" w:space="0" w:color="auto"/>
              <w:left w:val="single" w:sz="4" w:space="0" w:color="auto"/>
              <w:bottom w:val="single" w:sz="4" w:space="0" w:color="auto"/>
              <w:right w:val="single" w:sz="4" w:space="0" w:color="auto"/>
            </w:tcBorders>
          </w:tcPr>
          <w:p w:rsidR="005B16C0" w:rsidDel="004356FA" w:rsidRDefault="005B16C0" w:rsidP="005B16C0">
            <w:pPr>
              <w:pStyle w:val="Tabletext"/>
            </w:pPr>
          </w:p>
        </w:tc>
      </w:tr>
      <w:tr w:rsidR="005B16C0" w:rsidRPr="00E03872" w:rsidTr="003D6701">
        <w:trPr>
          <w:cantSplit/>
        </w:trPr>
        <w:tc>
          <w:tcPr>
            <w:tcW w:w="1794" w:type="dxa"/>
            <w:tcBorders>
              <w:top w:val="single" w:sz="4" w:space="0" w:color="auto"/>
              <w:left w:val="single" w:sz="4" w:space="0" w:color="auto"/>
              <w:bottom w:val="single" w:sz="4" w:space="0" w:color="auto"/>
              <w:right w:val="single" w:sz="4" w:space="0" w:color="auto"/>
            </w:tcBorders>
          </w:tcPr>
          <w:p w:rsidR="005B16C0" w:rsidRPr="005B16C0" w:rsidRDefault="005B16C0" w:rsidP="005B16C0">
            <w:pPr>
              <w:pStyle w:val="Tabletext"/>
              <w:jc w:val="center"/>
              <w:rPr>
                <w:rStyle w:val="Hyperlink"/>
                <w:b/>
                <w:bCs/>
              </w:rPr>
            </w:pPr>
            <w:hyperlink r:id="rId218" w:history="1">
              <w:r w:rsidRPr="005B16C0">
                <w:rPr>
                  <w:rStyle w:val="Hyperlink"/>
                  <w:b/>
                  <w:bCs/>
                </w:rPr>
                <w:t>BT.1877</w:t>
              </w:r>
            </w:hyperlink>
            <w:r w:rsidRPr="005B16C0">
              <w:rPr>
                <w:rStyle w:val="Hyperlink"/>
                <w:b/>
                <w:bCs/>
              </w:rPr>
              <w:t>-1</w:t>
            </w:r>
          </w:p>
        </w:tc>
        <w:tc>
          <w:tcPr>
            <w:tcW w:w="5265" w:type="dxa"/>
            <w:tcBorders>
              <w:top w:val="single" w:sz="4" w:space="0" w:color="auto"/>
              <w:left w:val="single" w:sz="4" w:space="0" w:color="auto"/>
              <w:bottom w:val="single" w:sz="4" w:space="0" w:color="auto"/>
              <w:right w:val="single" w:sz="4" w:space="0" w:color="auto"/>
            </w:tcBorders>
          </w:tcPr>
          <w:p w:rsidR="005B16C0" w:rsidRPr="00AD265D" w:rsidDel="004356FA" w:rsidRDefault="005B16C0" w:rsidP="005B16C0">
            <w:pPr>
              <w:pStyle w:val="Tabletext"/>
              <w:rPr>
                <w:rFonts w:asciiTheme="majorBidi" w:eastAsia="SimSun" w:hAnsiTheme="majorBidi" w:cstheme="majorBidi"/>
                <w:lang w:val="fr-CH"/>
              </w:rPr>
            </w:pPr>
            <w:r>
              <w:t>Méthodes de correction d</w:t>
            </w:r>
            <w:r w:rsidR="00973DC1">
              <w:t>'</w:t>
            </w:r>
            <w:r>
              <w:t>erreurs, de mise en trame des données, de modulation et d</w:t>
            </w:r>
            <w:r w:rsidR="00973DC1">
              <w:t>'</w:t>
            </w:r>
            <w:r>
              <w:t>émission pour la deuxième génération de systèmes de radiodiffusion télévisuelle numérique de Terre</w:t>
            </w:r>
          </w:p>
        </w:tc>
        <w:tc>
          <w:tcPr>
            <w:tcW w:w="1458" w:type="dxa"/>
            <w:tcBorders>
              <w:top w:val="single" w:sz="4" w:space="0" w:color="auto"/>
              <w:left w:val="single" w:sz="4" w:space="0" w:color="auto"/>
              <w:bottom w:val="single" w:sz="4" w:space="0" w:color="auto"/>
              <w:right w:val="single" w:sz="4" w:space="0" w:color="auto"/>
            </w:tcBorders>
          </w:tcPr>
          <w:p w:rsidR="005B16C0" w:rsidRPr="004C78AF" w:rsidDel="004356FA" w:rsidRDefault="005B16C0" w:rsidP="005B16C0">
            <w:pPr>
              <w:pStyle w:val="Tabletext"/>
              <w:jc w:val="center"/>
            </w:pPr>
            <w:r w:rsidRPr="004C78AF">
              <w:t>NOC</w:t>
            </w:r>
          </w:p>
        </w:tc>
        <w:tc>
          <w:tcPr>
            <w:tcW w:w="1515" w:type="dxa"/>
            <w:tcBorders>
              <w:top w:val="single" w:sz="4" w:space="0" w:color="auto"/>
              <w:left w:val="single" w:sz="4" w:space="0" w:color="auto"/>
              <w:bottom w:val="single" w:sz="4" w:space="0" w:color="auto"/>
              <w:right w:val="single" w:sz="4" w:space="0" w:color="auto"/>
            </w:tcBorders>
          </w:tcPr>
          <w:p w:rsidR="005B16C0" w:rsidDel="004356FA" w:rsidRDefault="005B16C0" w:rsidP="005B16C0">
            <w:pPr>
              <w:pStyle w:val="Tabletext"/>
            </w:pPr>
          </w:p>
        </w:tc>
      </w:tr>
      <w:tr w:rsidR="005B16C0" w:rsidRPr="00E03872" w:rsidTr="003D6701">
        <w:trPr>
          <w:cantSplit/>
        </w:trPr>
        <w:tc>
          <w:tcPr>
            <w:tcW w:w="1794" w:type="dxa"/>
            <w:tcBorders>
              <w:top w:val="single" w:sz="4" w:space="0" w:color="auto"/>
              <w:left w:val="single" w:sz="4" w:space="0" w:color="auto"/>
              <w:bottom w:val="single" w:sz="4" w:space="0" w:color="auto"/>
              <w:right w:val="single" w:sz="4" w:space="0" w:color="auto"/>
            </w:tcBorders>
          </w:tcPr>
          <w:p w:rsidR="005B16C0" w:rsidRPr="005B16C0" w:rsidRDefault="005B16C0" w:rsidP="005B16C0">
            <w:pPr>
              <w:pStyle w:val="Tabletext"/>
              <w:jc w:val="center"/>
              <w:rPr>
                <w:rStyle w:val="Hyperlink"/>
                <w:b/>
                <w:bCs/>
              </w:rPr>
            </w:pPr>
            <w:hyperlink r:id="rId219" w:history="1">
              <w:r w:rsidRPr="005B16C0">
                <w:rPr>
                  <w:rStyle w:val="Hyperlink"/>
                  <w:b/>
                  <w:bCs/>
                </w:rPr>
                <w:t>BT.1885</w:t>
              </w:r>
            </w:hyperlink>
            <w:r w:rsidRPr="005B16C0">
              <w:rPr>
                <w:rStyle w:val="Hyperlink"/>
                <w:b/>
                <w:bCs/>
              </w:rPr>
              <w:t>-0</w:t>
            </w:r>
          </w:p>
        </w:tc>
        <w:tc>
          <w:tcPr>
            <w:tcW w:w="5265" w:type="dxa"/>
            <w:tcBorders>
              <w:top w:val="single" w:sz="4" w:space="0" w:color="auto"/>
              <w:left w:val="single" w:sz="4" w:space="0" w:color="auto"/>
              <w:bottom w:val="single" w:sz="4" w:space="0" w:color="auto"/>
              <w:right w:val="single" w:sz="4" w:space="0" w:color="auto"/>
            </w:tcBorders>
          </w:tcPr>
          <w:p w:rsidR="005B16C0" w:rsidRPr="00905208" w:rsidDel="004356FA" w:rsidRDefault="005B16C0" w:rsidP="005B16C0">
            <w:pPr>
              <w:pStyle w:val="Tabletext"/>
              <w:rPr>
                <w:rFonts w:asciiTheme="majorBidi" w:eastAsia="SimSun" w:hAnsiTheme="majorBidi" w:cstheme="majorBidi"/>
                <w:lang w:val="fr-CH"/>
              </w:rPr>
            </w:pPr>
            <w:r>
              <w:t>Techniques de mesure objective de la qualité vidéo perçue pour la télédiffusion numérique à définition normale en présence d</w:t>
            </w:r>
            <w:r w:rsidR="00973DC1">
              <w:t>'</w:t>
            </w:r>
            <w:r>
              <w:t>une largeur de bande réduite</w:t>
            </w:r>
          </w:p>
        </w:tc>
        <w:tc>
          <w:tcPr>
            <w:tcW w:w="1458" w:type="dxa"/>
            <w:tcBorders>
              <w:top w:val="single" w:sz="4" w:space="0" w:color="auto"/>
              <w:left w:val="single" w:sz="4" w:space="0" w:color="auto"/>
              <w:bottom w:val="single" w:sz="4" w:space="0" w:color="auto"/>
              <w:right w:val="single" w:sz="4" w:space="0" w:color="auto"/>
            </w:tcBorders>
          </w:tcPr>
          <w:p w:rsidR="005B16C0" w:rsidRPr="004C78AF" w:rsidDel="004356FA" w:rsidRDefault="005B16C0" w:rsidP="005B16C0">
            <w:pPr>
              <w:pStyle w:val="Tabletext"/>
              <w:jc w:val="center"/>
            </w:pPr>
            <w:r w:rsidRPr="004C78AF">
              <w:t>NOC</w:t>
            </w:r>
          </w:p>
        </w:tc>
        <w:tc>
          <w:tcPr>
            <w:tcW w:w="1515" w:type="dxa"/>
            <w:tcBorders>
              <w:top w:val="single" w:sz="4" w:space="0" w:color="auto"/>
              <w:left w:val="single" w:sz="4" w:space="0" w:color="auto"/>
              <w:bottom w:val="single" w:sz="4" w:space="0" w:color="auto"/>
              <w:right w:val="single" w:sz="4" w:space="0" w:color="auto"/>
            </w:tcBorders>
          </w:tcPr>
          <w:p w:rsidR="005B16C0" w:rsidDel="004356FA" w:rsidRDefault="005B16C0" w:rsidP="005B16C0">
            <w:pPr>
              <w:pStyle w:val="Tabletext"/>
            </w:pPr>
          </w:p>
        </w:tc>
      </w:tr>
      <w:tr w:rsidR="005B16C0" w:rsidRPr="00E03872" w:rsidTr="003D6701">
        <w:trPr>
          <w:cantSplit/>
        </w:trPr>
        <w:tc>
          <w:tcPr>
            <w:tcW w:w="1794" w:type="dxa"/>
            <w:tcBorders>
              <w:top w:val="single" w:sz="4" w:space="0" w:color="auto"/>
              <w:left w:val="single" w:sz="4" w:space="0" w:color="auto"/>
              <w:bottom w:val="single" w:sz="4" w:space="0" w:color="auto"/>
              <w:right w:val="single" w:sz="4" w:space="0" w:color="auto"/>
            </w:tcBorders>
          </w:tcPr>
          <w:p w:rsidR="005B16C0" w:rsidRPr="005B16C0" w:rsidRDefault="005B16C0" w:rsidP="005B16C0">
            <w:pPr>
              <w:pStyle w:val="Tabletext"/>
              <w:jc w:val="center"/>
              <w:rPr>
                <w:rStyle w:val="Hyperlink"/>
                <w:b/>
                <w:bCs/>
              </w:rPr>
            </w:pPr>
            <w:hyperlink r:id="rId220" w:history="1">
              <w:r w:rsidRPr="005B16C0">
                <w:rPr>
                  <w:rStyle w:val="Hyperlink"/>
                  <w:b/>
                  <w:bCs/>
                </w:rPr>
                <w:t>BT.1886</w:t>
              </w:r>
            </w:hyperlink>
            <w:r w:rsidRPr="005B16C0">
              <w:rPr>
                <w:rStyle w:val="Hyperlink"/>
                <w:b/>
                <w:bCs/>
              </w:rPr>
              <w:t>-0</w:t>
            </w:r>
          </w:p>
        </w:tc>
        <w:tc>
          <w:tcPr>
            <w:tcW w:w="5265" w:type="dxa"/>
            <w:tcBorders>
              <w:top w:val="single" w:sz="4" w:space="0" w:color="auto"/>
              <w:left w:val="single" w:sz="4" w:space="0" w:color="auto"/>
              <w:bottom w:val="single" w:sz="4" w:space="0" w:color="auto"/>
              <w:right w:val="single" w:sz="4" w:space="0" w:color="auto"/>
            </w:tcBorders>
          </w:tcPr>
          <w:p w:rsidR="005B16C0" w:rsidRPr="006A694D" w:rsidDel="004356FA" w:rsidRDefault="005B16C0" w:rsidP="005B16C0">
            <w:pPr>
              <w:spacing w:before="40" w:after="40"/>
              <w:rPr>
                <w:rFonts w:asciiTheme="majorBidi" w:eastAsia="SimSun" w:hAnsiTheme="majorBidi" w:cstheme="majorBidi"/>
                <w:b/>
                <w:sz w:val="20"/>
                <w:lang w:val="fr-CH"/>
              </w:rPr>
            </w:pPr>
            <w:r w:rsidRPr="006A694D">
              <w:rPr>
                <w:rFonts w:asciiTheme="majorBidi" w:hAnsiTheme="majorBidi" w:cstheme="majorBidi"/>
                <w:sz w:val="20"/>
                <w:lang w:val="fr-CH" w:eastAsia="zh-CN"/>
              </w:rPr>
              <w:t>Fonction de transfert électro-optique de référence pour les écrans plats utilisés pour la production en studio de TVHD</w:t>
            </w:r>
          </w:p>
        </w:tc>
        <w:tc>
          <w:tcPr>
            <w:tcW w:w="1458" w:type="dxa"/>
            <w:tcBorders>
              <w:top w:val="single" w:sz="4" w:space="0" w:color="auto"/>
              <w:left w:val="single" w:sz="4" w:space="0" w:color="auto"/>
              <w:bottom w:val="single" w:sz="4" w:space="0" w:color="auto"/>
              <w:right w:val="single" w:sz="4" w:space="0" w:color="auto"/>
            </w:tcBorders>
          </w:tcPr>
          <w:p w:rsidR="005B16C0" w:rsidRPr="004C78AF" w:rsidDel="004356FA" w:rsidRDefault="005B16C0" w:rsidP="005B16C0">
            <w:pPr>
              <w:pStyle w:val="Tabletext"/>
              <w:jc w:val="center"/>
            </w:pPr>
            <w:r w:rsidRPr="004C78AF">
              <w:t>NOC</w:t>
            </w:r>
          </w:p>
        </w:tc>
        <w:tc>
          <w:tcPr>
            <w:tcW w:w="1515" w:type="dxa"/>
            <w:tcBorders>
              <w:top w:val="single" w:sz="4" w:space="0" w:color="auto"/>
              <w:left w:val="single" w:sz="4" w:space="0" w:color="auto"/>
              <w:bottom w:val="single" w:sz="4" w:space="0" w:color="auto"/>
              <w:right w:val="single" w:sz="4" w:space="0" w:color="auto"/>
            </w:tcBorders>
          </w:tcPr>
          <w:p w:rsidR="005B16C0" w:rsidDel="004356FA" w:rsidRDefault="005B16C0" w:rsidP="005B16C0">
            <w:pPr>
              <w:pStyle w:val="Tabletext"/>
            </w:pPr>
          </w:p>
        </w:tc>
      </w:tr>
      <w:tr w:rsidR="005B16C0" w:rsidRPr="00E03872" w:rsidTr="003D6701">
        <w:trPr>
          <w:cantSplit/>
        </w:trPr>
        <w:tc>
          <w:tcPr>
            <w:tcW w:w="1794" w:type="dxa"/>
            <w:tcBorders>
              <w:top w:val="single" w:sz="4" w:space="0" w:color="auto"/>
              <w:left w:val="single" w:sz="4" w:space="0" w:color="auto"/>
              <w:bottom w:val="single" w:sz="4" w:space="0" w:color="auto"/>
              <w:right w:val="single" w:sz="4" w:space="0" w:color="auto"/>
            </w:tcBorders>
          </w:tcPr>
          <w:p w:rsidR="005B16C0" w:rsidRPr="005B16C0" w:rsidRDefault="005B16C0" w:rsidP="005B16C0">
            <w:pPr>
              <w:pStyle w:val="Tabletext"/>
              <w:jc w:val="center"/>
              <w:rPr>
                <w:rStyle w:val="Hyperlink"/>
                <w:b/>
                <w:bCs/>
              </w:rPr>
            </w:pPr>
            <w:hyperlink r:id="rId221" w:history="1">
              <w:r w:rsidRPr="005B16C0">
                <w:rPr>
                  <w:rStyle w:val="Hyperlink"/>
                  <w:b/>
                  <w:bCs/>
                </w:rPr>
                <w:t>BT.1887</w:t>
              </w:r>
            </w:hyperlink>
            <w:r w:rsidRPr="005B16C0">
              <w:rPr>
                <w:rStyle w:val="Hyperlink"/>
                <w:b/>
                <w:bCs/>
              </w:rPr>
              <w:t>-0</w:t>
            </w:r>
          </w:p>
        </w:tc>
        <w:tc>
          <w:tcPr>
            <w:tcW w:w="5265" w:type="dxa"/>
            <w:tcBorders>
              <w:top w:val="single" w:sz="4" w:space="0" w:color="auto"/>
              <w:left w:val="single" w:sz="4" w:space="0" w:color="auto"/>
              <w:bottom w:val="single" w:sz="4" w:space="0" w:color="auto"/>
              <w:right w:val="single" w:sz="4" w:space="0" w:color="auto"/>
            </w:tcBorders>
          </w:tcPr>
          <w:p w:rsidR="005B16C0" w:rsidRPr="000177D0" w:rsidDel="004356FA" w:rsidRDefault="005B16C0" w:rsidP="005B16C0">
            <w:pPr>
              <w:pStyle w:val="Tabletext"/>
              <w:rPr>
                <w:rFonts w:asciiTheme="majorBidi" w:eastAsia="SimSun" w:hAnsiTheme="majorBidi" w:cstheme="majorBidi"/>
                <w:lang w:val="fr-CH"/>
              </w:rPr>
            </w:pPr>
            <w:r>
              <w:t xml:space="preserve">Acheminement de paquets IP dans des flux de transport MPEG-2 pour la radiodiffusion </w:t>
            </w:r>
            <w:r w:rsidRPr="000177D0">
              <w:rPr>
                <w:szCs w:val="24"/>
                <w:lang w:val="fr-CH"/>
              </w:rPr>
              <w:t>multimédia</w:t>
            </w:r>
          </w:p>
        </w:tc>
        <w:tc>
          <w:tcPr>
            <w:tcW w:w="1458" w:type="dxa"/>
            <w:tcBorders>
              <w:top w:val="single" w:sz="4" w:space="0" w:color="auto"/>
              <w:left w:val="single" w:sz="4" w:space="0" w:color="auto"/>
              <w:bottom w:val="single" w:sz="4" w:space="0" w:color="auto"/>
              <w:right w:val="single" w:sz="4" w:space="0" w:color="auto"/>
            </w:tcBorders>
          </w:tcPr>
          <w:p w:rsidR="005B16C0" w:rsidRPr="004C78AF" w:rsidDel="004356FA" w:rsidRDefault="005B16C0" w:rsidP="005B16C0">
            <w:pPr>
              <w:pStyle w:val="Tabletext"/>
              <w:jc w:val="center"/>
            </w:pPr>
            <w:r w:rsidRPr="004C78AF">
              <w:t>NOC</w:t>
            </w:r>
          </w:p>
        </w:tc>
        <w:tc>
          <w:tcPr>
            <w:tcW w:w="1515" w:type="dxa"/>
            <w:tcBorders>
              <w:top w:val="single" w:sz="4" w:space="0" w:color="auto"/>
              <w:left w:val="single" w:sz="4" w:space="0" w:color="auto"/>
              <w:bottom w:val="single" w:sz="4" w:space="0" w:color="auto"/>
              <w:right w:val="single" w:sz="4" w:space="0" w:color="auto"/>
            </w:tcBorders>
          </w:tcPr>
          <w:p w:rsidR="005B16C0" w:rsidDel="004356FA" w:rsidRDefault="005B16C0" w:rsidP="005B16C0">
            <w:pPr>
              <w:pStyle w:val="Tabletext"/>
            </w:pPr>
          </w:p>
        </w:tc>
      </w:tr>
      <w:tr w:rsidR="005B16C0" w:rsidRPr="00E03872" w:rsidTr="003D6701">
        <w:trPr>
          <w:cantSplit/>
        </w:trPr>
        <w:tc>
          <w:tcPr>
            <w:tcW w:w="1794" w:type="dxa"/>
            <w:tcBorders>
              <w:top w:val="single" w:sz="4" w:space="0" w:color="auto"/>
              <w:left w:val="single" w:sz="4" w:space="0" w:color="auto"/>
              <w:bottom w:val="single" w:sz="4" w:space="0" w:color="auto"/>
              <w:right w:val="single" w:sz="4" w:space="0" w:color="auto"/>
            </w:tcBorders>
          </w:tcPr>
          <w:p w:rsidR="005B16C0" w:rsidRPr="005B16C0" w:rsidRDefault="005B16C0" w:rsidP="005B16C0">
            <w:pPr>
              <w:pStyle w:val="Tabletext"/>
              <w:jc w:val="center"/>
              <w:rPr>
                <w:rStyle w:val="Hyperlink"/>
                <w:b/>
                <w:bCs/>
              </w:rPr>
            </w:pPr>
            <w:hyperlink r:id="rId222" w:history="1">
              <w:r w:rsidRPr="005B16C0">
                <w:rPr>
                  <w:rStyle w:val="Hyperlink"/>
                  <w:b/>
                  <w:bCs/>
                </w:rPr>
                <w:t>BT.1888-1</w:t>
              </w:r>
            </w:hyperlink>
          </w:p>
        </w:tc>
        <w:tc>
          <w:tcPr>
            <w:tcW w:w="5265" w:type="dxa"/>
            <w:tcBorders>
              <w:top w:val="single" w:sz="4" w:space="0" w:color="auto"/>
              <w:left w:val="single" w:sz="4" w:space="0" w:color="auto"/>
              <w:bottom w:val="single" w:sz="4" w:space="0" w:color="auto"/>
              <w:right w:val="single" w:sz="4" w:space="0" w:color="auto"/>
            </w:tcBorders>
          </w:tcPr>
          <w:p w:rsidR="005B16C0" w:rsidRPr="000177D0" w:rsidDel="004356FA" w:rsidRDefault="005B16C0" w:rsidP="005B16C0">
            <w:pPr>
              <w:spacing w:before="40" w:after="40"/>
              <w:rPr>
                <w:rFonts w:asciiTheme="majorBidi" w:hAnsiTheme="majorBidi" w:cstheme="majorBidi"/>
                <w:sz w:val="20"/>
                <w:lang w:val="fr-CH" w:eastAsia="zh-CN"/>
              </w:rPr>
            </w:pPr>
            <w:r w:rsidRPr="000177D0">
              <w:rPr>
                <w:rFonts w:asciiTheme="majorBidi" w:hAnsiTheme="majorBidi" w:cstheme="majorBidi"/>
                <w:sz w:val="20"/>
                <w:lang w:val="fr-CH" w:eastAsia="zh-CN"/>
              </w:rPr>
              <w:t>Eléments de base des systèmes de radiodiffusion par fichiers</w:t>
            </w:r>
          </w:p>
        </w:tc>
        <w:tc>
          <w:tcPr>
            <w:tcW w:w="1458" w:type="dxa"/>
            <w:tcBorders>
              <w:top w:val="single" w:sz="4" w:space="0" w:color="auto"/>
              <w:left w:val="single" w:sz="4" w:space="0" w:color="auto"/>
              <w:bottom w:val="single" w:sz="4" w:space="0" w:color="auto"/>
              <w:right w:val="single" w:sz="4" w:space="0" w:color="auto"/>
            </w:tcBorders>
          </w:tcPr>
          <w:p w:rsidR="005B16C0" w:rsidRPr="004C78AF" w:rsidDel="004356FA" w:rsidRDefault="005B16C0" w:rsidP="005B16C0">
            <w:pPr>
              <w:pStyle w:val="Tabletext"/>
              <w:jc w:val="center"/>
            </w:pPr>
            <w:r w:rsidRPr="004C78AF">
              <w:t>NOC</w:t>
            </w:r>
          </w:p>
        </w:tc>
        <w:tc>
          <w:tcPr>
            <w:tcW w:w="1515" w:type="dxa"/>
            <w:tcBorders>
              <w:top w:val="single" w:sz="4" w:space="0" w:color="auto"/>
              <w:left w:val="single" w:sz="4" w:space="0" w:color="auto"/>
              <w:bottom w:val="single" w:sz="4" w:space="0" w:color="auto"/>
              <w:right w:val="single" w:sz="4" w:space="0" w:color="auto"/>
            </w:tcBorders>
          </w:tcPr>
          <w:p w:rsidR="005B16C0" w:rsidDel="004356FA" w:rsidRDefault="005B16C0" w:rsidP="005B16C0">
            <w:pPr>
              <w:pStyle w:val="Tabletext"/>
            </w:pPr>
          </w:p>
        </w:tc>
      </w:tr>
      <w:tr w:rsidR="005B16C0" w:rsidRPr="00E03872" w:rsidTr="003D6701">
        <w:trPr>
          <w:cantSplit/>
        </w:trPr>
        <w:tc>
          <w:tcPr>
            <w:tcW w:w="1794" w:type="dxa"/>
            <w:tcBorders>
              <w:top w:val="single" w:sz="4" w:space="0" w:color="auto"/>
              <w:left w:val="single" w:sz="4" w:space="0" w:color="auto"/>
              <w:bottom w:val="single" w:sz="4" w:space="0" w:color="auto"/>
              <w:right w:val="single" w:sz="4" w:space="0" w:color="auto"/>
            </w:tcBorders>
          </w:tcPr>
          <w:p w:rsidR="005B16C0" w:rsidRPr="005B16C0" w:rsidRDefault="005B16C0" w:rsidP="005B16C0">
            <w:pPr>
              <w:pStyle w:val="Tabletext"/>
              <w:jc w:val="center"/>
              <w:rPr>
                <w:rStyle w:val="Hyperlink"/>
                <w:b/>
                <w:bCs/>
              </w:rPr>
            </w:pPr>
            <w:hyperlink r:id="rId223" w:history="1">
              <w:r w:rsidRPr="005B16C0">
                <w:rPr>
                  <w:rStyle w:val="Hyperlink"/>
                  <w:b/>
                  <w:bCs/>
                </w:rPr>
                <w:t>BT.1889</w:t>
              </w:r>
            </w:hyperlink>
            <w:r w:rsidRPr="005B16C0">
              <w:rPr>
                <w:rStyle w:val="Hyperlink"/>
                <w:b/>
                <w:bCs/>
              </w:rPr>
              <w:t>-0</w:t>
            </w:r>
          </w:p>
        </w:tc>
        <w:tc>
          <w:tcPr>
            <w:tcW w:w="5265" w:type="dxa"/>
            <w:tcBorders>
              <w:top w:val="single" w:sz="4" w:space="0" w:color="auto"/>
              <w:left w:val="single" w:sz="4" w:space="0" w:color="auto"/>
              <w:bottom w:val="single" w:sz="4" w:space="0" w:color="auto"/>
              <w:right w:val="single" w:sz="4" w:space="0" w:color="auto"/>
            </w:tcBorders>
          </w:tcPr>
          <w:p w:rsidR="005B16C0" w:rsidRPr="000177D0" w:rsidDel="004356FA" w:rsidRDefault="005B16C0" w:rsidP="005B16C0">
            <w:pPr>
              <w:spacing w:before="40" w:after="40"/>
              <w:rPr>
                <w:rFonts w:asciiTheme="majorBidi" w:eastAsia="SimSun" w:hAnsiTheme="majorBidi" w:cstheme="majorBidi"/>
                <w:b/>
                <w:sz w:val="20"/>
              </w:rPr>
            </w:pPr>
            <w:r w:rsidRPr="000177D0">
              <w:rPr>
                <w:sz w:val="20"/>
              </w:rPr>
              <w:t>Environnement applicatif commun pour les services de radiodiffusion numérique</w:t>
            </w:r>
            <w:r>
              <w:rPr>
                <w:sz w:val="20"/>
              </w:rPr>
              <w:t xml:space="preserve"> interactive</w:t>
            </w:r>
          </w:p>
        </w:tc>
        <w:tc>
          <w:tcPr>
            <w:tcW w:w="1458" w:type="dxa"/>
            <w:tcBorders>
              <w:top w:val="single" w:sz="4" w:space="0" w:color="auto"/>
              <w:left w:val="single" w:sz="4" w:space="0" w:color="auto"/>
              <w:bottom w:val="single" w:sz="4" w:space="0" w:color="auto"/>
              <w:right w:val="single" w:sz="4" w:space="0" w:color="auto"/>
            </w:tcBorders>
          </w:tcPr>
          <w:p w:rsidR="005B16C0" w:rsidRPr="004C78AF" w:rsidDel="004356FA" w:rsidRDefault="005B16C0" w:rsidP="005B16C0">
            <w:pPr>
              <w:pStyle w:val="Tabletext"/>
              <w:jc w:val="center"/>
            </w:pPr>
            <w:r w:rsidRPr="004C78AF">
              <w:t>NOC</w:t>
            </w:r>
          </w:p>
        </w:tc>
        <w:tc>
          <w:tcPr>
            <w:tcW w:w="1515" w:type="dxa"/>
            <w:tcBorders>
              <w:top w:val="single" w:sz="4" w:space="0" w:color="auto"/>
              <w:left w:val="single" w:sz="4" w:space="0" w:color="auto"/>
              <w:bottom w:val="single" w:sz="4" w:space="0" w:color="auto"/>
              <w:right w:val="single" w:sz="4" w:space="0" w:color="auto"/>
            </w:tcBorders>
          </w:tcPr>
          <w:p w:rsidR="005B16C0" w:rsidDel="004356FA" w:rsidRDefault="005B16C0" w:rsidP="005B16C0">
            <w:pPr>
              <w:pStyle w:val="Tabletext"/>
            </w:pPr>
          </w:p>
        </w:tc>
      </w:tr>
      <w:tr w:rsidR="005B16C0" w:rsidRPr="00E03872" w:rsidTr="003D6701">
        <w:trPr>
          <w:cantSplit/>
        </w:trPr>
        <w:tc>
          <w:tcPr>
            <w:tcW w:w="1794" w:type="dxa"/>
            <w:tcBorders>
              <w:top w:val="single" w:sz="4" w:space="0" w:color="auto"/>
              <w:left w:val="single" w:sz="4" w:space="0" w:color="auto"/>
              <w:bottom w:val="single" w:sz="4" w:space="0" w:color="auto"/>
              <w:right w:val="single" w:sz="4" w:space="0" w:color="auto"/>
            </w:tcBorders>
          </w:tcPr>
          <w:p w:rsidR="005B16C0" w:rsidRPr="005B16C0" w:rsidRDefault="005B16C0" w:rsidP="005B16C0">
            <w:pPr>
              <w:pStyle w:val="Tabletext"/>
              <w:jc w:val="center"/>
              <w:rPr>
                <w:rStyle w:val="Hyperlink"/>
                <w:b/>
                <w:bCs/>
              </w:rPr>
            </w:pPr>
            <w:hyperlink r:id="rId224" w:history="1">
              <w:r w:rsidRPr="005B16C0">
                <w:rPr>
                  <w:rStyle w:val="Hyperlink"/>
                  <w:b/>
                  <w:bCs/>
                </w:rPr>
                <w:t>BT.1893</w:t>
              </w:r>
            </w:hyperlink>
            <w:r w:rsidRPr="005B16C0">
              <w:rPr>
                <w:rStyle w:val="Hyperlink"/>
                <w:b/>
                <w:bCs/>
              </w:rPr>
              <w:t>-0</w:t>
            </w:r>
          </w:p>
        </w:tc>
        <w:tc>
          <w:tcPr>
            <w:tcW w:w="5265" w:type="dxa"/>
            <w:tcBorders>
              <w:top w:val="single" w:sz="4" w:space="0" w:color="auto"/>
              <w:left w:val="single" w:sz="4" w:space="0" w:color="auto"/>
              <w:bottom w:val="single" w:sz="4" w:space="0" w:color="auto"/>
              <w:right w:val="single" w:sz="4" w:space="0" w:color="auto"/>
            </w:tcBorders>
          </w:tcPr>
          <w:p w:rsidR="005B16C0" w:rsidRPr="000177D0" w:rsidDel="004356FA" w:rsidRDefault="005B16C0" w:rsidP="005B16C0">
            <w:pPr>
              <w:spacing w:before="40" w:after="40"/>
              <w:rPr>
                <w:rFonts w:asciiTheme="majorBidi" w:eastAsia="SimSun" w:hAnsiTheme="majorBidi" w:cstheme="majorBidi"/>
                <w:b/>
                <w:sz w:val="20"/>
                <w:lang w:val="fr-CH"/>
              </w:rPr>
            </w:pPr>
            <w:r w:rsidRPr="003C06C8">
              <w:rPr>
                <w:sz w:val="20"/>
              </w:rPr>
              <w:t>Méthodes d</w:t>
            </w:r>
            <w:r w:rsidR="00973DC1">
              <w:rPr>
                <w:sz w:val="20"/>
              </w:rPr>
              <w:t>'</w:t>
            </w:r>
            <w:r w:rsidRPr="003C06C8">
              <w:rPr>
                <w:sz w:val="20"/>
              </w:rPr>
              <w:t>évaluation des dégradations causées à la réception de télévision numérique par les éoliennes</w:t>
            </w:r>
          </w:p>
        </w:tc>
        <w:tc>
          <w:tcPr>
            <w:tcW w:w="1458" w:type="dxa"/>
            <w:tcBorders>
              <w:top w:val="single" w:sz="4" w:space="0" w:color="auto"/>
              <w:left w:val="single" w:sz="4" w:space="0" w:color="auto"/>
              <w:bottom w:val="single" w:sz="4" w:space="0" w:color="auto"/>
              <w:right w:val="single" w:sz="4" w:space="0" w:color="auto"/>
            </w:tcBorders>
          </w:tcPr>
          <w:p w:rsidR="005B16C0" w:rsidRPr="004C78AF" w:rsidDel="004356FA" w:rsidRDefault="005B16C0" w:rsidP="005B16C0">
            <w:pPr>
              <w:pStyle w:val="Tabletext"/>
              <w:jc w:val="center"/>
            </w:pPr>
            <w:r>
              <w:t>UNA</w:t>
            </w:r>
          </w:p>
        </w:tc>
        <w:tc>
          <w:tcPr>
            <w:tcW w:w="1515" w:type="dxa"/>
            <w:tcBorders>
              <w:top w:val="single" w:sz="4" w:space="0" w:color="auto"/>
              <w:left w:val="single" w:sz="4" w:space="0" w:color="auto"/>
              <w:bottom w:val="single" w:sz="4" w:space="0" w:color="auto"/>
              <w:right w:val="single" w:sz="4" w:space="0" w:color="auto"/>
            </w:tcBorders>
          </w:tcPr>
          <w:p w:rsidR="005B16C0" w:rsidDel="004356FA" w:rsidRDefault="005B16C0" w:rsidP="005B16C0">
            <w:pPr>
              <w:pStyle w:val="Tabletext"/>
            </w:pPr>
            <w:r>
              <w:t>CACE/747 propose MOD</w:t>
            </w:r>
          </w:p>
        </w:tc>
      </w:tr>
      <w:tr w:rsidR="005B16C0" w:rsidRPr="00E03872" w:rsidTr="003D6701">
        <w:trPr>
          <w:cantSplit/>
        </w:trPr>
        <w:tc>
          <w:tcPr>
            <w:tcW w:w="1794" w:type="dxa"/>
            <w:tcBorders>
              <w:top w:val="single" w:sz="4" w:space="0" w:color="auto"/>
              <w:left w:val="single" w:sz="4" w:space="0" w:color="auto"/>
              <w:bottom w:val="single" w:sz="4" w:space="0" w:color="auto"/>
              <w:right w:val="single" w:sz="4" w:space="0" w:color="auto"/>
            </w:tcBorders>
          </w:tcPr>
          <w:p w:rsidR="005B16C0" w:rsidRPr="005B16C0" w:rsidRDefault="005B16C0" w:rsidP="005B16C0">
            <w:pPr>
              <w:pStyle w:val="Tabletext"/>
              <w:jc w:val="center"/>
              <w:rPr>
                <w:rStyle w:val="Hyperlink"/>
                <w:b/>
                <w:bCs/>
              </w:rPr>
            </w:pPr>
            <w:hyperlink r:id="rId225" w:history="1">
              <w:r w:rsidRPr="005B16C0">
                <w:rPr>
                  <w:rStyle w:val="Hyperlink"/>
                  <w:rFonts w:ascii="Times New Roman Bold" w:hAnsi="Times New Roman Bold" w:cs="Times New Roman Bold"/>
                  <w:b/>
                  <w:bCs/>
                </w:rPr>
                <w:t>BT.1895</w:t>
              </w:r>
            </w:hyperlink>
            <w:r w:rsidRPr="005B16C0">
              <w:rPr>
                <w:rStyle w:val="Hyperlink"/>
                <w:rFonts w:ascii="Times New Roman Bold" w:hAnsi="Times New Roman Bold" w:cs="Times New Roman Bold"/>
                <w:b/>
                <w:bCs/>
              </w:rPr>
              <w:t>-</w:t>
            </w:r>
            <w:r w:rsidRPr="005B16C0">
              <w:rPr>
                <w:rStyle w:val="Hyperlink"/>
                <w:b/>
                <w:bCs/>
              </w:rPr>
              <w:t>0</w:t>
            </w:r>
          </w:p>
        </w:tc>
        <w:tc>
          <w:tcPr>
            <w:tcW w:w="5265" w:type="dxa"/>
            <w:tcBorders>
              <w:top w:val="single" w:sz="4" w:space="0" w:color="auto"/>
              <w:left w:val="single" w:sz="4" w:space="0" w:color="auto"/>
              <w:bottom w:val="single" w:sz="4" w:space="0" w:color="auto"/>
              <w:right w:val="single" w:sz="4" w:space="0" w:color="auto"/>
            </w:tcBorders>
          </w:tcPr>
          <w:p w:rsidR="005B16C0" w:rsidRPr="00346DC5" w:rsidDel="004356FA" w:rsidRDefault="005B16C0" w:rsidP="005B16C0">
            <w:pPr>
              <w:spacing w:before="40" w:after="40"/>
              <w:rPr>
                <w:sz w:val="20"/>
              </w:rPr>
            </w:pPr>
            <w:r w:rsidRPr="001B1FC9">
              <w:rPr>
                <w:sz w:val="20"/>
              </w:rPr>
              <w:t>Critères de protection applicables aux systèmes de radiodiffusion de Terre</w:t>
            </w:r>
            <w:r>
              <w:rPr>
                <w:sz w:val="20"/>
              </w:rPr>
              <w:br/>
            </w:r>
            <w:r w:rsidRPr="00AD4BB3">
              <w:rPr>
                <w:sz w:val="20"/>
              </w:rPr>
              <w:t>NOTE – Identique à la Rec.</w:t>
            </w:r>
            <w:r>
              <w:rPr>
                <w:sz w:val="20"/>
              </w:rPr>
              <w:t xml:space="preserve"> </w:t>
            </w:r>
            <w:r w:rsidRPr="00AD4BB3">
              <w:rPr>
                <w:sz w:val="20"/>
              </w:rPr>
              <w:t>UIT-R BS.1895</w:t>
            </w:r>
          </w:p>
        </w:tc>
        <w:tc>
          <w:tcPr>
            <w:tcW w:w="1458" w:type="dxa"/>
            <w:tcBorders>
              <w:top w:val="single" w:sz="4" w:space="0" w:color="auto"/>
              <w:left w:val="single" w:sz="4" w:space="0" w:color="auto"/>
              <w:bottom w:val="single" w:sz="4" w:space="0" w:color="auto"/>
              <w:right w:val="single" w:sz="4" w:space="0" w:color="auto"/>
            </w:tcBorders>
          </w:tcPr>
          <w:p w:rsidR="005B16C0" w:rsidRPr="004C78AF" w:rsidDel="004356FA" w:rsidRDefault="005B16C0" w:rsidP="005B16C0">
            <w:pPr>
              <w:pStyle w:val="Tabletext"/>
              <w:jc w:val="center"/>
            </w:pPr>
            <w:r w:rsidRPr="004C78AF">
              <w:t>NOC</w:t>
            </w:r>
          </w:p>
        </w:tc>
        <w:tc>
          <w:tcPr>
            <w:tcW w:w="1515" w:type="dxa"/>
            <w:tcBorders>
              <w:top w:val="single" w:sz="4" w:space="0" w:color="auto"/>
              <w:left w:val="single" w:sz="4" w:space="0" w:color="auto"/>
              <w:bottom w:val="single" w:sz="4" w:space="0" w:color="auto"/>
              <w:right w:val="single" w:sz="4" w:space="0" w:color="auto"/>
            </w:tcBorders>
          </w:tcPr>
          <w:p w:rsidR="005B16C0" w:rsidDel="004356FA" w:rsidRDefault="005B16C0" w:rsidP="005B16C0">
            <w:pPr>
              <w:pStyle w:val="Tabletext"/>
            </w:pPr>
          </w:p>
        </w:tc>
      </w:tr>
      <w:tr w:rsidR="005B16C0" w:rsidRPr="007E23ED" w:rsidTr="003D6701">
        <w:trPr>
          <w:cantSplit/>
        </w:trPr>
        <w:tc>
          <w:tcPr>
            <w:tcW w:w="1794" w:type="dxa"/>
            <w:tcBorders>
              <w:top w:val="single" w:sz="4" w:space="0" w:color="auto"/>
              <w:left w:val="single" w:sz="4" w:space="0" w:color="auto"/>
              <w:bottom w:val="single" w:sz="4" w:space="0" w:color="auto"/>
              <w:right w:val="single" w:sz="4" w:space="0" w:color="auto"/>
            </w:tcBorders>
          </w:tcPr>
          <w:p w:rsidR="005B16C0" w:rsidRPr="005B16C0" w:rsidRDefault="005B16C0" w:rsidP="005B16C0">
            <w:pPr>
              <w:pStyle w:val="Tabletext"/>
              <w:jc w:val="center"/>
              <w:rPr>
                <w:rStyle w:val="Hyperlink"/>
                <w:b/>
                <w:bCs/>
                <w:lang w:val="ru-RU"/>
              </w:rPr>
            </w:pPr>
            <w:hyperlink r:id="rId226" w:history="1">
              <w:r w:rsidRPr="005B16C0">
                <w:rPr>
                  <w:rStyle w:val="Hyperlink"/>
                  <w:b/>
                  <w:bCs/>
                  <w:lang w:val="ru-RU"/>
                </w:rPr>
                <w:t>BT.1</w:t>
              </w:r>
              <w:r w:rsidRPr="005B16C0">
                <w:rPr>
                  <w:rStyle w:val="Hyperlink"/>
                  <w:b/>
                  <w:bCs/>
                  <w:lang w:val="en-US"/>
                </w:rPr>
                <w:t>907</w:t>
              </w:r>
              <w:r w:rsidRPr="005B16C0">
                <w:rPr>
                  <w:rStyle w:val="Hyperlink"/>
                  <w:b/>
                  <w:bCs/>
                  <w:lang w:val="ru-RU"/>
                </w:rPr>
                <w:t>-0</w:t>
              </w:r>
            </w:hyperlink>
          </w:p>
        </w:tc>
        <w:tc>
          <w:tcPr>
            <w:tcW w:w="5265" w:type="dxa"/>
            <w:tcBorders>
              <w:top w:val="single" w:sz="4" w:space="0" w:color="auto"/>
              <w:left w:val="single" w:sz="4" w:space="0" w:color="auto"/>
              <w:bottom w:val="single" w:sz="4" w:space="0" w:color="auto"/>
              <w:right w:val="single" w:sz="4" w:space="0" w:color="auto"/>
            </w:tcBorders>
          </w:tcPr>
          <w:p w:rsidR="005B16C0" w:rsidRPr="007E23ED" w:rsidRDefault="005B16C0" w:rsidP="005B16C0">
            <w:pPr>
              <w:spacing w:before="40" w:after="40"/>
              <w:rPr>
                <w:rFonts w:asciiTheme="majorBidi" w:hAnsiTheme="majorBidi" w:cstheme="majorBidi"/>
                <w:sz w:val="20"/>
                <w:lang w:val="fr-CH"/>
              </w:rPr>
            </w:pPr>
            <w:r w:rsidRPr="007E23ED">
              <w:rPr>
                <w:rFonts w:asciiTheme="majorBidi" w:hAnsiTheme="majorBidi" w:cstheme="majorBidi"/>
                <w:sz w:val="20"/>
                <w:lang w:val="fr-CH"/>
              </w:rPr>
              <w:t>Techniques de mesure objective de la qualité vidéo perçue pour les applications de radiodiffusion utilisant la télévision haute définition en présence d</w:t>
            </w:r>
            <w:r w:rsidR="00973DC1">
              <w:rPr>
                <w:rFonts w:asciiTheme="majorBidi" w:hAnsiTheme="majorBidi" w:cstheme="majorBidi"/>
                <w:sz w:val="20"/>
                <w:lang w:val="fr-CH"/>
              </w:rPr>
              <w:t>'</w:t>
            </w:r>
            <w:r w:rsidRPr="007E23ED">
              <w:rPr>
                <w:rFonts w:asciiTheme="majorBidi" w:hAnsiTheme="majorBidi" w:cstheme="majorBidi"/>
                <w:sz w:val="20"/>
                <w:lang w:val="fr-CH"/>
              </w:rPr>
              <w:t>un signal de référence complet</w:t>
            </w:r>
          </w:p>
        </w:tc>
        <w:tc>
          <w:tcPr>
            <w:tcW w:w="1458" w:type="dxa"/>
            <w:tcBorders>
              <w:top w:val="single" w:sz="4" w:space="0" w:color="auto"/>
              <w:left w:val="single" w:sz="4" w:space="0" w:color="auto"/>
              <w:bottom w:val="single" w:sz="4" w:space="0" w:color="auto"/>
              <w:right w:val="single" w:sz="4" w:space="0" w:color="auto"/>
            </w:tcBorders>
          </w:tcPr>
          <w:p w:rsidR="005B16C0" w:rsidRPr="004C78AF" w:rsidRDefault="005B16C0" w:rsidP="005B16C0">
            <w:pPr>
              <w:pStyle w:val="Tabletext"/>
              <w:jc w:val="center"/>
            </w:pPr>
            <w:r>
              <w:t>NOC</w:t>
            </w:r>
          </w:p>
        </w:tc>
        <w:tc>
          <w:tcPr>
            <w:tcW w:w="1515" w:type="dxa"/>
            <w:tcBorders>
              <w:top w:val="single" w:sz="4" w:space="0" w:color="auto"/>
              <w:left w:val="single" w:sz="4" w:space="0" w:color="auto"/>
              <w:bottom w:val="single" w:sz="4" w:space="0" w:color="auto"/>
              <w:right w:val="single" w:sz="4" w:space="0" w:color="auto"/>
            </w:tcBorders>
          </w:tcPr>
          <w:p w:rsidR="005B16C0" w:rsidRPr="007E23ED" w:rsidRDefault="005B16C0" w:rsidP="005B16C0">
            <w:pPr>
              <w:pStyle w:val="Tabletext"/>
              <w:rPr>
                <w:lang w:val="fr-CH"/>
              </w:rPr>
            </w:pPr>
          </w:p>
        </w:tc>
      </w:tr>
      <w:tr w:rsidR="005B16C0" w:rsidRPr="008C73B3" w:rsidTr="003D6701">
        <w:trPr>
          <w:cantSplit/>
        </w:trPr>
        <w:tc>
          <w:tcPr>
            <w:tcW w:w="1794" w:type="dxa"/>
            <w:tcBorders>
              <w:top w:val="single" w:sz="4" w:space="0" w:color="auto"/>
              <w:left w:val="single" w:sz="4" w:space="0" w:color="auto"/>
              <w:bottom w:val="single" w:sz="4" w:space="0" w:color="auto"/>
              <w:right w:val="single" w:sz="4" w:space="0" w:color="auto"/>
            </w:tcBorders>
          </w:tcPr>
          <w:p w:rsidR="005B16C0" w:rsidRPr="005B16C0" w:rsidRDefault="005B16C0" w:rsidP="005B16C0">
            <w:pPr>
              <w:pStyle w:val="Tabletext"/>
              <w:jc w:val="center"/>
              <w:rPr>
                <w:rStyle w:val="Hyperlink"/>
                <w:b/>
                <w:bCs/>
              </w:rPr>
            </w:pPr>
            <w:hyperlink r:id="rId227" w:history="1">
              <w:r w:rsidRPr="005B16C0">
                <w:rPr>
                  <w:rStyle w:val="Hyperlink"/>
                  <w:b/>
                  <w:bCs/>
                </w:rPr>
                <w:t>BT.1908-0</w:t>
              </w:r>
            </w:hyperlink>
          </w:p>
        </w:tc>
        <w:tc>
          <w:tcPr>
            <w:tcW w:w="5265" w:type="dxa"/>
            <w:tcBorders>
              <w:top w:val="single" w:sz="4" w:space="0" w:color="auto"/>
              <w:left w:val="single" w:sz="4" w:space="0" w:color="auto"/>
              <w:bottom w:val="single" w:sz="4" w:space="0" w:color="auto"/>
              <w:right w:val="single" w:sz="4" w:space="0" w:color="auto"/>
            </w:tcBorders>
          </w:tcPr>
          <w:p w:rsidR="005B16C0" w:rsidRPr="00C55628" w:rsidRDefault="005B16C0" w:rsidP="005B16C0">
            <w:pPr>
              <w:spacing w:before="40" w:after="40"/>
              <w:rPr>
                <w:rFonts w:asciiTheme="majorBidi" w:hAnsiTheme="majorBidi" w:cstheme="majorBidi"/>
                <w:sz w:val="20"/>
                <w:lang w:val="fr-CH"/>
              </w:rPr>
            </w:pPr>
            <w:r w:rsidRPr="00470059">
              <w:rPr>
                <w:rFonts w:asciiTheme="majorBidi" w:hAnsiTheme="majorBidi" w:cstheme="majorBidi"/>
                <w:sz w:val="20"/>
                <w:lang w:val="fr-CH"/>
              </w:rPr>
              <w:t>Techniques de mesure objective de la qualité vidéo pour les applications de radiodiffusion utilisant la télévision haute définition en présence d</w:t>
            </w:r>
            <w:r w:rsidR="00973DC1">
              <w:rPr>
                <w:rFonts w:asciiTheme="majorBidi" w:hAnsiTheme="majorBidi" w:cstheme="majorBidi"/>
                <w:sz w:val="20"/>
                <w:lang w:val="fr-CH"/>
              </w:rPr>
              <w:t>'</w:t>
            </w:r>
            <w:r w:rsidRPr="00470059">
              <w:rPr>
                <w:rFonts w:asciiTheme="majorBidi" w:hAnsiTheme="majorBidi" w:cstheme="majorBidi"/>
                <w:sz w:val="20"/>
                <w:lang w:val="fr-CH"/>
              </w:rPr>
              <w:t>un signal de référence réduit</w:t>
            </w:r>
          </w:p>
        </w:tc>
        <w:tc>
          <w:tcPr>
            <w:tcW w:w="1458" w:type="dxa"/>
            <w:tcBorders>
              <w:top w:val="single" w:sz="4" w:space="0" w:color="auto"/>
              <w:left w:val="single" w:sz="4" w:space="0" w:color="auto"/>
              <w:bottom w:val="single" w:sz="4" w:space="0" w:color="auto"/>
              <w:right w:val="single" w:sz="4" w:space="0" w:color="auto"/>
            </w:tcBorders>
          </w:tcPr>
          <w:p w:rsidR="005B16C0" w:rsidRPr="004C78AF" w:rsidRDefault="005B16C0" w:rsidP="005B16C0">
            <w:pPr>
              <w:pStyle w:val="Tabletext"/>
              <w:jc w:val="center"/>
            </w:pPr>
            <w:r>
              <w:t>NOC</w:t>
            </w:r>
          </w:p>
        </w:tc>
        <w:tc>
          <w:tcPr>
            <w:tcW w:w="1515" w:type="dxa"/>
            <w:tcBorders>
              <w:top w:val="single" w:sz="4" w:space="0" w:color="auto"/>
              <w:left w:val="single" w:sz="4" w:space="0" w:color="auto"/>
              <w:bottom w:val="single" w:sz="4" w:space="0" w:color="auto"/>
              <w:right w:val="single" w:sz="4" w:space="0" w:color="auto"/>
            </w:tcBorders>
          </w:tcPr>
          <w:p w:rsidR="005B16C0" w:rsidRPr="008C73B3" w:rsidRDefault="005B16C0" w:rsidP="005B16C0">
            <w:pPr>
              <w:pStyle w:val="Tabletext"/>
              <w:rPr>
                <w:lang w:val="fr-CH"/>
              </w:rPr>
            </w:pPr>
          </w:p>
        </w:tc>
      </w:tr>
      <w:tr w:rsidR="005B16C0" w:rsidRPr="008C73B3" w:rsidTr="003D6701">
        <w:trPr>
          <w:cantSplit/>
        </w:trPr>
        <w:tc>
          <w:tcPr>
            <w:tcW w:w="1794" w:type="dxa"/>
            <w:tcBorders>
              <w:top w:val="single" w:sz="4" w:space="0" w:color="auto"/>
              <w:left w:val="single" w:sz="4" w:space="0" w:color="auto"/>
              <w:bottom w:val="single" w:sz="4" w:space="0" w:color="auto"/>
              <w:right w:val="single" w:sz="4" w:space="0" w:color="auto"/>
            </w:tcBorders>
          </w:tcPr>
          <w:p w:rsidR="005B16C0" w:rsidRPr="005B16C0" w:rsidRDefault="005B16C0" w:rsidP="005B16C0">
            <w:pPr>
              <w:pStyle w:val="Tabletext"/>
              <w:jc w:val="center"/>
              <w:rPr>
                <w:rStyle w:val="Hyperlink"/>
                <w:b/>
                <w:bCs/>
              </w:rPr>
            </w:pPr>
            <w:hyperlink r:id="rId228" w:history="1">
              <w:r w:rsidRPr="005B16C0">
                <w:rPr>
                  <w:rStyle w:val="Hyperlink"/>
                  <w:b/>
                  <w:bCs/>
                </w:rPr>
                <w:t>BT.2000-0</w:t>
              </w:r>
            </w:hyperlink>
          </w:p>
        </w:tc>
        <w:tc>
          <w:tcPr>
            <w:tcW w:w="5265" w:type="dxa"/>
            <w:tcBorders>
              <w:top w:val="single" w:sz="4" w:space="0" w:color="auto"/>
              <w:left w:val="single" w:sz="4" w:space="0" w:color="auto"/>
              <w:bottom w:val="single" w:sz="4" w:space="0" w:color="auto"/>
              <w:right w:val="single" w:sz="4" w:space="0" w:color="auto"/>
            </w:tcBorders>
          </w:tcPr>
          <w:p w:rsidR="005B16C0" w:rsidRPr="00B71CED" w:rsidRDefault="005B16C0" w:rsidP="005B16C0">
            <w:pPr>
              <w:keepNext/>
              <w:keepLines/>
              <w:spacing w:before="40" w:after="40"/>
              <w:rPr>
                <w:rFonts w:asciiTheme="majorBidi" w:hAnsiTheme="majorBidi" w:cstheme="majorBidi"/>
                <w:sz w:val="20"/>
              </w:rPr>
            </w:pPr>
            <w:r w:rsidRPr="00C55628">
              <w:rPr>
                <w:rFonts w:asciiTheme="majorBidi" w:hAnsiTheme="majorBidi" w:cstheme="majorBidi" w:hint="eastAsia"/>
                <w:sz w:val="20"/>
                <w:lang w:val="fr-CH"/>
              </w:rPr>
              <w:t>U</w:t>
            </w:r>
            <w:r w:rsidRPr="00C55628">
              <w:rPr>
                <w:rFonts w:asciiTheme="majorBidi" w:hAnsiTheme="majorBidi" w:cstheme="majorBidi"/>
                <w:sz w:val="20"/>
                <w:lang w:val="fr-CH"/>
              </w:rPr>
              <w:t>tilisation des Recommandations relatives à l</w:t>
            </w:r>
            <w:r w:rsidR="00973DC1">
              <w:rPr>
                <w:rFonts w:asciiTheme="majorBidi" w:hAnsiTheme="majorBidi" w:cstheme="majorBidi"/>
                <w:sz w:val="20"/>
                <w:lang w:val="fr-CH"/>
              </w:rPr>
              <w:t>'</w:t>
            </w:r>
            <w:r w:rsidRPr="00C55628">
              <w:rPr>
                <w:rFonts w:asciiTheme="majorBidi" w:hAnsiTheme="majorBidi" w:cstheme="majorBidi"/>
                <w:sz w:val="20"/>
                <w:lang w:val="fr-CH"/>
              </w:rPr>
              <w:t>imagerie LSDI pour les applications des systèmes d</w:t>
            </w:r>
            <w:r w:rsidR="00973DC1">
              <w:rPr>
                <w:rFonts w:asciiTheme="majorBidi" w:hAnsiTheme="majorBidi" w:cstheme="majorBidi"/>
                <w:sz w:val="20"/>
                <w:lang w:val="fr-CH"/>
              </w:rPr>
              <w:t>'</w:t>
            </w:r>
            <w:r w:rsidRPr="00C55628">
              <w:rPr>
                <w:rFonts w:asciiTheme="majorBidi" w:hAnsiTheme="majorBidi" w:cstheme="majorBidi"/>
                <w:sz w:val="20"/>
                <w:lang w:val="fr-CH"/>
              </w:rPr>
              <w:t>information vidéo</w:t>
            </w:r>
          </w:p>
        </w:tc>
        <w:tc>
          <w:tcPr>
            <w:tcW w:w="1458" w:type="dxa"/>
            <w:tcBorders>
              <w:top w:val="single" w:sz="4" w:space="0" w:color="auto"/>
              <w:left w:val="single" w:sz="4" w:space="0" w:color="auto"/>
              <w:bottom w:val="single" w:sz="4" w:space="0" w:color="auto"/>
              <w:right w:val="single" w:sz="4" w:space="0" w:color="auto"/>
            </w:tcBorders>
          </w:tcPr>
          <w:p w:rsidR="005B16C0" w:rsidRPr="004C78AF" w:rsidRDefault="005B16C0" w:rsidP="005B16C0">
            <w:pPr>
              <w:pStyle w:val="Tabletext"/>
              <w:jc w:val="center"/>
            </w:pPr>
            <w:r>
              <w:t>NOC</w:t>
            </w:r>
          </w:p>
        </w:tc>
        <w:tc>
          <w:tcPr>
            <w:tcW w:w="1515" w:type="dxa"/>
            <w:tcBorders>
              <w:top w:val="single" w:sz="4" w:space="0" w:color="auto"/>
              <w:left w:val="single" w:sz="4" w:space="0" w:color="auto"/>
              <w:bottom w:val="single" w:sz="4" w:space="0" w:color="auto"/>
              <w:right w:val="single" w:sz="4" w:space="0" w:color="auto"/>
            </w:tcBorders>
          </w:tcPr>
          <w:p w:rsidR="005B16C0" w:rsidRPr="008C73B3" w:rsidRDefault="005B16C0" w:rsidP="005B16C0">
            <w:pPr>
              <w:pStyle w:val="Tabletext"/>
              <w:rPr>
                <w:lang w:val="fr-CH"/>
              </w:rPr>
            </w:pPr>
          </w:p>
        </w:tc>
      </w:tr>
      <w:tr w:rsidR="005B16C0" w:rsidRPr="008C73B3" w:rsidTr="003D6701">
        <w:trPr>
          <w:cantSplit/>
        </w:trPr>
        <w:tc>
          <w:tcPr>
            <w:tcW w:w="1794" w:type="dxa"/>
            <w:tcBorders>
              <w:top w:val="single" w:sz="4" w:space="0" w:color="auto"/>
              <w:left w:val="single" w:sz="4" w:space="0" w:color="auto"/>
              <w:bottom w:val="single" w:sz="4" w:space="0" w:color="auto"/>
              <w:right w:val="single" w:sz="4" w:space="0" w:color="auto"/>
            </w:tcBorders>
          </w:tcPr>
          <w:p w:rsidR="005B16C0" w:rsidRPr="005B16C0" w:rsidRDefault="005B16C0" w:rsidP="005B16C0">
            <w:pPr>
              <w:pStyle w:val="Tabletext"/>
              <w:jc w:val="center"/>
              <w:rPr>
                <w:b/>
                <w:bCs/>
                <w:color w:val="0000FF" w:themeColor="hyperlink"/>
                <w:u w:val="single"/>
              </w:rPr>
            </w:pPr>
            <w:hyperlink r:id="rId229" w:history="1">
              <w:r w:rsidRPr="005B16C0">
                <w:rPr>
                  <w:rStyle w:val="Hyperlink"/>
                  <w:b/>
                  <w:bCs/>
                </w:rPr>
                <w:t>BT.2016-1</w:t>
              </w:r>
            </w:hyperlink>
          </w:p>
        </w:tc>
        <w:tc>
          <w:tcPr>
            <w:tcW w:w="5265" w:type="dxa"/>
            <w:tcBorders>
              <w:top w:val="single" w:sz="4" w:space="0" w:color="auto"/>
              <w:left w:val="single" w:sz="4" w:space="0" w:color="auto"/>
              <w:bottom w:val="single" w:sz="4" w:space="0" w:color="auto"/>
              <w:right w:val="single" w:sz="4" w:space="0" w:color="auto"/>
            </w:tcBorders>
          </w:tcPr>
          <w:p w:rsidR="005B16C0" w:rsidRPr="008C73B3" w:rsidRDefault="005B16C0" w:rsidP="005B16C0">
            <w:pPr>
              <w:keepNext/>
              <w:keepLines/>
              <w:spacing w:before="40" w:after="40"/>
              <w:rPr>
                <w:rFonts w:asciiTheme="majorBidi" w:hAnsiTheme="majorBidi" w:cstheme="majorBidi"/>
                <w:sz w:val="20"/>
                <w:lang w:val="fr-CH"/>
              </w:rPr>
            </w:pPr>
            <w:r w:rsidRPr="00AE567D">
              <w:rPr>
                <w:rFonts w:asciiTheme="majorBidi" w:hAnsiTheme="majorBidi" w:cstheme="majorBidi"/>
                <w:sz w:val="20"/>
                <w:lang w:val="fr-CH"/>
              </w:rPr>
              <w:t>Méthodes de correction d</w:t>
            </w:r>
            <w:r w:rsidR="00973DC1">
              <w:rPr>
                <w:rFonts w:asciiTheme="majorBidi" w:hAnsiTheme="majorBidi" w:cstheme="majorBidi"/>
                <w:sz w:val="20"/>
                <w:lang w:val="fr-CH"/>
              </w:rPr>
              <w:t>'</w:t>
            </w:r>
            <w:r w:rsidRPr="00AE567D">
              <w:rPr>
                <w:rFonts w:asciiTheme="majorBidi" w:hAnsiTheme="majorBidi" w:cstheme="majorBidi"/>
                <w:sz w:val="20"/>
                <w:lang w:val="fr-CH"/>
              </w:rPr>
              <w:t>erreur, de mise en trame des données, de modulation et d</w:t>
            </w:r>
            <w:r w:rsidR="00973DC1">
              <w:rPr>
                <w:rFonts w:asciiTheme="majorBidi" w:hAnsiTheme="majorBidi" w:cstheme="majorBidi"/>
                <w:sz w:val="20"/>
                <w:lang w:val="fr-CH"/>
              </w:rPr>
              <w:t>'</w:t>
            </w:r>
            <w:r w:rsidRPr="00AE567D">
              <w:rPr>
                <w:rFonts w:asciiTheme="majorBidi" w:hAnsiTheme="majorBidi" w:cstheme="majorBidi"/>
                <w:sz w:val="20"/>
                <w:lang w:val="fr-CH"/>
              </w:rPr>
              <w:t>émission pour la radiodiffusion multimédia de Terre, pour la réception mobile au moyen de récepteurs po</w:t>
            </w:r>
            <w:r>
              <w:rPr>
                <w:rFonts w:asciiTheme="majorBidi" w:hAnsiTheme="majorBidi" w:cstheme="majorBidi"/>
                <w:sz w:val="20"/>
                <w:lang w:val="fr-CH"/>
              </w:rPr>
              <w:t>rtatifs dans les bandes d</w:t>
            </w:r>
            <w:r w:rsidR="00973DC1">
              <w:rPr>
                <w:rFonts w:asciiTheme="majorBidi" w:hAnsiTheme="majorBidi" w:cstheme="majorBidi"/>
                <w:sz w:val="20"/>
                <w:lang w:val="fr-CH"/>
              </w:rPr>
              <w:t>'</w:t>
            </w:r>
            <w:r>
              <w:rPr>
                <w:rFonts w:asciiTheme="majorBidi" w:hAnsiTheme="majorBidi" w:cstheme="majorBidi"/>
                <w:sz w:val="20"/>
                <w:lang w:val="fr-CH"/>
              </w:rPr>
              <w:t xml:space="preserve">ondes </w:t>
            </w:r>
            <w:r w:rsidRPr="00AE567D">
              <w:rPr>
                <w:rFonts w:asciiTheme="majorBidi" w:hAnsiTheme="majorBidi" w:cstheme="majorBidi"/>
                <w:sz w:val="20"/>
                <w:lang w:val="fr-CH"/>
              </w:rPr>
              <w:t>métriques/décimétriques</w:t>
            </w:r>
          </w:p>
        </w:tc>
        <w:tc>
          <w:tcPr>
            <w:tcW w:w="1458" w:type="dxa"/>
            <w:tcBorders>
              <w:top w:val="single" w:sz="4" w:space="0" w:color="auto"/>
              <w:left w:val="single" w:sz="4" w:space="0" w:color="auto"/>
              <w:bottom w:val="single" w:sz="4" w:space="0" w:color="auto"/>
              <w:right w:val="single" w:sz="4" w:space="0" w:color="auto"/>
            </w:tcBorders>
          </w:tcPr>
          <w:p w:rsidR="005B16C0" w:rsidRPr="004C78AF" w:rsidRDefault="005B16C0" w:rsidP="005B16C0">
            <w:pPr>
              <w:pStyle w:val="Tabletext"/>
              <w:jc w:val="center"/>
            </w:pPr>
            <w:r>
              <w:t>NOC</w:t>
            </w:r>
          </w:p>
        </w:tc>
        <w:tc>
          <w:tcPr>
            <w:tcW w:w="1515" w:type="dxa"/>
            <w:tcBorders>
              <w:top w:val="single" w:sz="4" w:space="0" w:color="auto"/>
              <w:left w:val="single" w:sz="4" w:space="0" w:color="auto"/>
              <w:bottom w:val="single" w:sz="4" w:space="0" w:color="auto"/>
              <w:right w:val="single" w:sz="4" w:space="0" w:color="auto"/>
            </w:tcBorders>
          </w:tcPr>
          <w:p w:rsidR="005B16C0" w:rsidRDefault="005B16C0" w:rsidP="005B16C0">
            <w:pPr>
              <w:pStyle w:val="Tabletext"/>
            </w:pPr>
          </w:p>
        </w:tc>
      </w:tr>
      <w:tr w:rsidR="005B16C0" w:rsidRPr="008C73B3" w:rsidTr="003D6701">
        <w:trPr>
          <w:cantSplit/>
        </w:trPr>
        <w:tc>
          <w:tcPr>
            <w:tcW w:w="1794" w:type="dxa"/>
            <w:tcBorders>
              <w:top w:val="single" w:sz="4" w:space="0" w:color="auto"/>
              <w:left w:val="single" w:sz="4" w:space="0" w:color="auto"/>
              <w:bottom w:val="single" w:sz="4" w:space="0" w:color="auto"/>
              <w:right w:val="single" w:sz="4" w:space="0" w:color="auto"/>
            </w:tcBorders>
          </w:tcPr>
          <w:p w:rsidR="005B16C0" w:rsidRPr="005B16C0" w:rsidRDefault="005B16C0" w:rsidP="005B16C0">
            <w:pPr>
              <w:pStyle w:val="Tabletext"/>
              <w:jc w:val="center"/>
              <w:rPr>
                <w:b/>
                <w:bCs/>
                <w:color w:val="0000FF" w:themeColor="hyperlink"/>
                <w:u w:val="single"/>
              </w:rPr>
            </w:pPr>
            <w:hyperlink r:id="rId230" w:history="1">
              <w:r w:rsidRPr="005B16C0">
                <w:rPr>
                  <w:rStyle w:val="Hyperlink"/>
                  <w:b/>
                  <w:bCs/>
                </w:rPr>
                <w:t>BT.2020-1</w:t>
              </w:r>
            </w:hyperlink>
          </w:p>
        </w:tc>
        <w:tc>
          <w:tcPr>
            <w:tcW w:w="5265" w:type="dxa"/>
            <w:tcBorders>
              <w:top w:val="single" w:sz="4" w:space="0" w:color="auto"/>
              <w:left w:val="single" w:sz="4" w:space="0" w:color="auto"/>
              <w:bottom w:val="single" w:sz="4" w:space="0" w:color="auto"/>
              <w:right w:val="single" w:sz="4" w:space="0" w:color="auto"/>
            </w:tcBorders>
          </w:tcPr>
          <w:p w:rsidR="005B16C0" w:rsidRPr="008C73B3" w:rsidRDefault="005B16C0" w:rsidP="005B16C0">
            <w:pPr>
              <w:keepNext/>
              <w:keepLines/>
              <w:spacing w:before="40" w:after="40"/>
              <w:rPr>
                <w:rFonts w:asciiTheme="majorBidi" w:hAnsiTheme="majorBidi" w:cstheme="majorBidi"/>
                <w:sz w:val="20"/>
                <w:lang w:val="fr-CH"/>
              </w:rPr>
            </w:pPr>
            <w:r w:rsidRPr="00D80925">
              <w:rPr>
                <w:rFonts w:asciiTheme="majorBidi" w:hAnsiTheme="majorBidi" w:cstheme="majorBidi"/>
                <w:sz w:val="20"/>
                <w:lang w:val="fr-CH"/>
              </w:rPr>
              <w:t>Valeurs de paramètres des systèmes de télévision à ultra haute définition pour la production et l</w:t>
            </w:r>
            <w:r w:rsidR="00973DC1">
              <w:rPr>
                <w:rFonts w:asciiTheme="majorBidi" w:hAnsiTheme="majorBidi" w:cstheme="majorBidi"/>
                <w:sz w:val="20"/>
                <w:lang w:val="fr-CH"/>
              </w:rPr>
              <w:t>'</w:t>
            </w:r>
            <w:r w:rsidRPr="00D80925">
              <w:rPr>
                <w:rFonts w:asciiTheme="majorBidi" w:hAnsiTheme="majorBidi" w:cstheme="majorBidi"/>
                <w:sz w:val="20"/>
                <w:lang w:val="fr-CH"/>
              </w:rPr>
              <w:t>échange international de programmes</w:t>
            </w:r>
          </w:p>
        </w:tc>
        <w:tc>
          <w:tcPr>
            <w:tcW w:w="1458" w:type="dxa"/>
            <w:tcBorders>
              <w:top w:val="single" w:sz="4" w:space="0" w:color="auto"/>
              <w:left w:val="single" w:sz="4" w:space="0" w:color="auto"/>
              <w:bottom w:val="single" w:sz="4" w:space="0" w:color="auto"/>
              <w:right w:val="single" w:sz="4" w:space="0" w:color="auto"/>
            </w:tcBorders>
          </w:tcPr>
          <w:p w:rsidR="005B16C0" w:rsidRPr="004C78AF" w:rsidRDefault="005B16C0" w:rsidP="005B16C0">
            <w:pPr>
              <w:pStyle w:val="Tabletext"/>
              <w:jc w:val="center"/>
            </w:pPr>
            <w:r>
              <w:t>UNA</w:t>
            </w:r>
          </w:p>
        </w:tc>
        <w:tc>
          <w:tcPr>
            <w:tcW w:w="1515" w:type="dxa"/>
            <w:tcBorders>
              <w:top w:val="single" w:sz="4" w:space="0" w:color="auto"/>
              <w:left w:val="single" w:sz="4" w:space="0" w:color="auto"/>
              <w:bottom w:val="single" w:sz="4" w:space="0" w:color="auto"/>
              <w:right w:val="single" w:sz="4" w:space="0" w:color="auto"/>
            </w:tcBorders>
          </w:tcPr>
          <w:p w:rsidR="005B16C0" w:rsidRPr="004C78AF" w:rsidRDefault="005B16C0" w:rsidP="005B16C0">
            <w:pPr>
              <w:pStyle w:val="Tabletext"/>
            </w:pPr>
            <w:r>
              <w:t>CACE/747 propose MOD</w:t>
            </w:r>
          </w:p>
        </w:tc>
      </w:tr>
      <w:tr w:rsidR="005B16C0" w:rsidRPr="008C73B3" w:rsidTr="003D6701">
        <w:trPr>
          <w:cantSplit/>
        </w:trPr>
        <w:tc>
          <w:tcPr>
            <w:tcW w:w="1794" w:type="dxa"/>
            <w:tcBorders>
              <w:top w:val="single" w:sz="4" w:space="0" w:color="auto"/>
              <w:left w:val="single" w:sz="4" w:space="0" w:color="auto"/>
              <w:bottom w:val="single" w:sz="4" w:space="0" w:color="auto"/>
              <w:right w:val="single" w:sz="4" w:space="0" w:color="auto"/>
            </w:tcBorders>
          </w:tcPr>
          <w:p w:rsidR="005B16C0" w:rsidRPr="005B16C0" w:rsidRDefault="005B16C0" w:rsidP="005B16C0">
            <w:pPr>
              <w:pStyle w:val="Tabletext"/>
              <w:jc w:val="center"/>
              <w:rPr>
                <w:b/>
                <w:bCs/>
                <w:color w:val="0000FF" w:themeColor="hyperlink"/>
                <w:u w:val="single"/>
              </w:rPr>
            </w:pPr>
            <w:hyperlink r:id="rId231" w:history="1">
              <w:r w:rsidRPr="005B16C0">
                <w:rPr>
                  <w:rStyle w:val="Hyperlink"/>
                  <w:b/>
                  <w:bCs/>
                </w:rPr>
                <w:t>BT.2021-1</w:t>
              </w:r>
            </w:hyperlink>
          </w:p>
        </w:tc>
        <w:tc>
          <w:tcPr>
            <w:tcW w:w="5265" w:type="dxa"/>
            <w:tcBorders>
              <w:top w:val="single" w:sz="4" w:space="0" w:color="auto"/>
              <w:left w:val="single" w:sz="4" w:space="0" w:color="auto"/>
              <w:bottom w:val="single" w:sz="4" w:space="0" w:color="auto"/>
              <w:right w:val="single" w:sz="4" w:space="0" w:color="auto"/>
            </w:tcBorders>
          </w:tcPr>
          <w:p w:rsidR="005B16C0" w:rsidRPr="008C73B3" w:rsidRDefault="005B16C0" w:rsidP="005B16C0">
            <w:pPr>
              <w:keepNext/>
              <w:keepLines/>
              <w:spacing w:before="40" w:after="40"/>
              <w:rPr>
                <w:rFonts w:asciiTheme="majorBidi" w:hAnsiTheme="majorBidi" w:cstheme="majorBidi"/>
                <w:sz w:val="20"/>
                <w:lang w:val="fr-CH"/>
              </w:rPr>
            </w:pPr>
            <w:r w:rsidRPr="00D80925">
              <w:rPr>
                <w:rFonts w:asciiTheme="majorBidi" w:hAnsiTheme="majorBidi" w:cstheme="majorBidi"/>
                <w:sz w:val="20"/>
                <w:lang w:val="fr-CH"/>
              </w:rPr>
              <w:t>Méthodes d</w:t>
            </w:r>
            <w:r w:rsidR="00973DC1">
              <w:rPr>
                <w:rFonts w:asciiTheme="majorBidi" w:hAnsiTheme="majorBidi" w:cstheme="majorBidi"/>
                <w:sz w:val="20"/>
                <w:lang w:val="fr-CH"/>
              </w:rPr>
              <w:t>'</w:t>
            </w:r>
            <w:r w:rsidRPr="00D80925">
              <w:rPr>
                <w:rFonts w:asciiTheme="majorBidi" w:hAnsiTheme="majorBidi" w:cstheme="majorBidi"/>
                <w:sz w:val="20"/>
                <w:lang w:val="fr-CH"/>
              </w:rPr>
              <w:t>évaluation subjective des systèmes de TV3D stéréoscopique</w:t>
            </w:r>
          </w:p>
        </w:tc>
        <w:tc>
          <w:tcPr>
            <w:tcW w:w="1458" w:type="dxa"/>
            <w:tcBorders>
              <w:top w:val="single" w:sz="4" w:space="0" w:color="auto"/>
              <w:left w:val="single" w:sz="4" w:space="0" w:color="auto"/>
              <w:bottom w:val="single" w:sz="4" w:space="0" w:color="auto"/>
              <w:right w:val="single" w:sz="4" w:space="0" w:color="auto"/>
            </w:tcBorders>
          </w:tcPr>
          <w:p w:rsidR="005B16C0" w:rsidRPr="004C78AF" w:rsidRDefault="005B16C0" w:rsidP="005B16C0">
            <w:pPr>
              <w:pStyle w:val="Tabletext"/>
              <w:jc w:val="center"/>
            </w:pPr>
            <w:r>
              <w:t>NOC</w:t>
            </w:r>
          </w:p>
        </w:tc>
        <w:tc>
          <w:tcPr>
            <w:tcW w:w="1515" w:type="dxa"/>
            <w:tcBorders>
              <w:top w:val="single" w:sz="4" w:space="0" w:color="auto"/>
              <w:left w:val="single" w:sz="4" w:space="0" w:color="auto"/>
              <w:bottom w:val="single" w:sz="4" w:space="0" w:color="auto"/>
              <w:right w:val="single" w:sz="4" w:space="0" w:color="auto"/>
            </w:tcBorders>
          </w:tcPr>
          <w:p w:rsidR="005B16C0" w:rsidRDefault="005B16C0" w:rsidP="005B16C0">
            <w:pPr>
              <w:pStyle w:val="Tabletext"/>
            </w:pPr>
          </w:p>
        </w:tc>
      </w:tr>
      <w:tr w:rsidR="005B16C0" w:rsidRPr="008C73B3" w:rsidTr="003D6701">
        <w:trPr>
          <w:cantSplit/>
        </w:trPr>
        <w:tc>
          <w:tcPr>
            <w:tcW w:w="1794" w:type="dxa"/>
            <w:tcBorders>
              <w:top w:val="single" w:sz="4" w:space="0" w:color="auto"/>
              <w:left w:val="single" w:sz="4" w:space="0" w:color="auto"/>
              <w:bottom w:val="single" w:sz="4" w:space="0" w:color="auto"/>
              <w:right w:val="single" w:sz="4" w:space="0" w:color="auto"/>
            </w:tcBorders>
          </w:tcPr>
          <w:p w:rsidR="005B16C0" w:rsidRPr="005B16C0" w:rsidRDefault="005B16C0" w:rsidP="005B16C0">
            <w:pPr>
              <w:pStyle w:val="Tabletext"/>
              <w:jc w:val="center"/>
              <w:rPr>
                <w:b/>
                <w:bCs/>
                <w:color w:val="0000FF" w:themeColor="hyperlink"/>
                <w:u w:val="single"/>
              </w:rPr>
            </w:pPr>
            <w:hyperlink r:id="rId232" w:history="1">
              <w:r w:rsidRPr="005B16C0">
                <w:rPr>
                  <w:rStyle w:val="Hyperlink"/>
                  <w:b/>
                  <w:bCs/>
                </w:rPr>
                <w:t>BT.2022-0</w:t>
              </w:r>
            </w:hyperlink>
          </w:p>
        </w:tc>
        <w:tc>
          <w:tcPr>
            <w:tcW w:w="5265" w:type="dxa"/>
            <w:tcBorders>
              <w:top w:val="single" w:sz="4" w:space="0" w:color="auto"/>
              <w:left w:val="single" w:sz="4" w:space="0" w:color="auto"/>
              <w:bottom w:val="single" w:sz="4" w:space="0" w:color="auto"/>
              <w:right w:val="single" w:sz="4" w:space="0" w:color="auto"/>
            </w:tcBorders>
          </w:tcPr>
          <w:p w:rsidR="005B16C0" w:rsidRPr="008C73B3" w:rsidRDefault="005B16C0" w:rsidP="005B16C0">
            <w:pPr>
              <w:keepNext/>
              <w:keepLines/>
              <w:spacing w:before="40" w:after="40"/>
              <w:rPr>
                <w:rFonts w:asciiTheme="majorBidi" w:hAnsiTheme="majorBidi" w:cstheme="majorBidi"/>
                <w:sz w:val="20"/>
                <w:lang w:val="fr-CH"/>
              </w:rPr>
            </w:pPr>
            <w:r w:rsidRPr="00D80925">
              <w:rPr>
                <w:rFonts w:asciiTheme="majorBidi" w:hAnsiTheme="majorBidi" w:cstheme="majorBidi"/>
                <w:sz w:val="20"/>
                <w:lang w:val="fr-CH"/>
              </w:rPr>
              <w:t>Conditions générales d</w:t>
            </w:r>
            <w:r w:rsidR="00973DC1">
              <w:rPr>
                <w:rFonts w:asciiTheme="majorBidi" w:hAnsiTheme="majorBidi" w:cstheme="majorBidi"/>
                <w:sz w:val="20"/>
                <w:lang w:val="fr-CH"/>
              </w:rPr>
              <w:t>'</w:t>
            </w:r>
            <w:r w:rsidRPr="00D80925">
              <w:rPr>
                <w:rFonts w:asciiTheme="majorBidi" w:hAnsiTheme="majorBidi" w:cstheme="majorBidi"/>
                <w:sz w:val="20"/>
                <w:lang w:val="fr-CH"/>
              </w:rPr>
              <w:t>observation pour l</w:t>
            </w:r>
            <w:r w:rsidR="00973DC1">
              <w:rPr>
                <w:rFonts w:asciiTheme="majorBidi" w:hAnsiTheme="majorBidi" w:cstheme="majorBidi"/>
                <w:sz w:val="20"/>
                <w:lang w:val="fr-CH"/>
              </w:rPr>
              <w:t>'</w:t>
            </w:r>
            <w:r w:rsidRPr="00D80925">
              <w:rPr>
                <w:rFonts w:asciiTheme="majorBidi" w:hAnsiTheme="majorBidi" w:cstheme="majorBidi"/>
                <w:sz w:val="20"/>
                <w:lang w:val="fr-CH"/>
              </w:rPr>
              <w:t>évaluation subjective de la qualité des images de TVDN et de TVHD sur des écrans plats</w:t>
            </w:r>
          </w:p>
        </w:tc>
        <w:tc>
          <w:tcPr>
            <w:tcW w:w="1458" w:type="dxa"/>
            <w:tcBorders>
              <w:top w:val="single" w:sz="4" w:space="0" w:color="auto"/>
              <w:left w:val="single" w:sz="4" w:space="0" w:color="auto"/>
              <w:bottom w:val="single" w:sz="4" w:space="0" w:color="auto"/>
              <w:right w:val="single" w:sz="4" w:space="0" w:color="auto"/>
            </w:tcBorders>
          </w:tcPr>
          <w:p w:rsidR="005B16C0" w:rsidRDefault="005B16C0" w:rsidP="005B16C0">
            <w:pPr>
              <w:pStyle w:val="Tabletext"/>
              <w:jc w:val="center"/>
            </w:pPr>
            <w:r>
              <w:t>NOC</w:t>
            </w:r>
          </w:p>
        </w:tc>
        <w:tc>
          <w:tcPr>
            <w:tcW w:w="1515" w:type="dxa"/>
            <w:tcBorders>
              <w:top w:val="single" w:sz="4" w:space="0" w:color="auto"/>
              <w:left w:val="single" w:sz="4" w:space="0" w:color="auto"/>
              <w:bottom w:val="single" w:sz="4" w:space="0" w:color="auto"/>
              <w:right w:val="single" w:sz="4" w:space="0" w:color="auto"/>
            </w:tcBorders>
          </w:tcPr>
          <w:p w:rsidR="005B16C0" w:rsidRDefault="005B16C0" w:rsidP="005B16C0">
            <w:pPr>
              <w:pStyle w:val="Tabletext"/>
            </w:pPr>
          </w:p>
        </w:tc>
      </w:tr>
      <w:tr w:rsidR="005B16C0" w:rsidRPr="008C73B3" w:rsidTr="003D6701">
        <w:trPr>
          <w:cantSplit/>
        </w:trPr>
        <w:tc>
          <w:tcPr>
            <w:tcW w:w="1794" w:type="dxa"/>
            <w:tcBorders>
              <w:top w:val="single" w:sz="4" w:space="0" w:color="auto"/>
              <w:left w:val="single" w:sz="4" w:space="0" w:color="auto"/>
              <w:bottom w:val="single" w:sz="4" w:space="0" w:color="auto"/>
              <w:right w:val="single" w:sz="4" w:space="0" w:color="auto"/>
            </w:tcBorders>
          </w:tcPr>
          <w:p w:rsidR="005B16C0" w:rsidRPr="005B16C0" w:rsidRDefault="005B16C0" w:rsidP="005B16C0">
            <w:pPr>
              <w:pStyle w:val="Tabletext"/>
              <w:jc w:val="center"/>
              <w:rPr>
                <w:b/>
                <w:bCs/>
                <w:color w:val="0000FF" w:themeColor="hyperlink"/>
                <w:u w:val="single"/>
              </w:rPr>
            </w:pPr>
            <w:hyperlink r:id="rId233" w:history="1">
              <w:r w:rsidRPr="005B16C0">
                <w:rPr>
                  <w:rStyle w:val="Hyperlink"/>
                  <w:b/>
                  <w:bCs/>
                </w:rPr>
                <w:t>BT.2023-0</w:t>
              </w:r>
            </w:hyperlink>
          </w:p>
        </w:tc>
        <w:tc>
          <w:tcPr>
            <w:tcW w:w="5265" w:type="dxa"/>
            <w:tcBorders>
              <w:top w:val="single" w:sz="4" w:space="0" w:color="auto"/>
              <w:left w:val="single" w:sz="4" w:space="0" w:color="auto"/>
              <w:bottom w:val="single" w:sz="4" w:space="0" w:color="auto"/>
              <w:right w:val="single" w:sz="4" w:space="0" w:color="auto"/>
            </w:tcBorders>
          </w:tcPr>
          <w:p w:rsidR="005B16C0" w:rsidRPr="008C73B3" w:rsidRDefault="005B16C0" w:rsidP="005B16C0">
            <w:pPr>
              <w:keepNext/>
              <w:keepLines/>
              <w:spacing w:before="40" w:after="40"/>
              <w:rPr>
                <w:rFonts w:asciiTheme="majorBidi" w:hAnsiTheme="majorBidi" w:cstheme="majorBidi"/>
                <w:sz w:val="20"/>
                <w:lang w:val="fr-CH"/>
              </w:rPr>
            </w:pPr>
            <w:r w:rsidRPr="00D80925">
              <w:rPr>
                <w:rFonts w:asciiTheme="majorBidi" w:hAnsiTheme="majorBidi" w:cstheme="majorBidi"/>
                <w:sz w:val="20"/>
                <w:lang w:val="fr-CH"/>
              </w:rPr>
              <w:t>Critères de qualité de fonctionnement pour la production, l</w:t>
            </w:r>
            <w:r w:rsidR="00973DC1">
              <w:rPr>
                <w:rFonts w:asciiTheme="majorBidi" w:hAnsiTheme="majorBidi" w:cstheme="majorBidi"/>
                <w:sz w:val="20"/>
                <w:lang w:val="fr-CH"/>
              </w:rPr>
              <w:t>'</w:t>
            </w:r>
            <w:r w:rsidRPr="00D80925">
              <w:rPr>
                <w:rFonts w:asciiTheme="majorBidi" w:hAnsiTheme="majorBidi" w:cstheme="majorBidi"/>
                <w:sz w:val="20"/>
                <w:lang w:val="fr-CH"/>
              </w:rPr>
              <w:t>échange international et la diffusion de programmes de TV3D</w:t>
            </w:r>
          </w:p>
        </w:tc>
        <w:tc>
          <w:tcPr>
            <w:tcW w:w="1458" w:type="dxa"/>
            <w:tcBorders>
              <w:top w:val="single" w:sz="4" w:space="0" w:color="auto"/>
              <w:left w:val="single" w:sz="4" w:space="0" w:color="auto"/>
              <w:bottom w:val="single" w:sz="4" w:space="0" w:color="auto"/>
              <w:right w:val="single" w:sz="4" w:space="0" w:color="auto"/>
            </w:tcBorders>
          </w:tcPr>
          <w:p w:rsidR="005B16C0" w:rsidRDefault="005B16C0" w:rsidP="005B16C0">
            <w:pPr>
              <w:pStyle w:val="Tabletext"/>
              <w:jc w:val="center"/>
            </w:pPr>
            <w:r>
              <w:t>NOC</w:t>
            </w:r>
          </w:p>
        </w:tc>
        <w:tc>
          <w:tcPr>
            <w:tcW w:w="1515" w:type="dxa"/>
            <w:tcBorders>
              <w:top w:val="single" w:sz="4" w:space="0" w:color="auto"/>
              <w:left w:val="single" w:sz="4" w:space="0" w:color="auto"/>
              <w:bottom w:val="single" w:sz="4" w:space="0" w:color="auto"/>
              <w:right w:val="single" w:sz="4" w:space="0" w:color="auto"/>
            </w:tcBorders>
          </w:tcPr>
          <w:p w:rsidR="005B16C0" w:rsidRDefault="005B16C0" w:rsidP="005B16C0">
            <w:pPr>
              <w:pStyle w:val="Tabletext"/>
            </w:pPr>
          </w:p>
        </w:tc>
      </w:tr>
      <w:tr w:rsidR="005B16C0" w:rsidRPr="008C73B3" w:rsidTr="003D6701">
        <w:trPr>
          <w:cantSplit/>
        </w:trPr>
        <w:tc>
          <w:tcPr>
            <w:tcW w:w="1794" w:type="dxa"/>
            <w:tcBorders>
              <w:top w:val="single" w:sz="4" w:space="0" w:color="auto"/>
              <w:left w:val="single" w:sz="4" w:space="0" w:color="auto"/>
              <w:bottom w:val="single" w:sz="4" w:space="0" w:color="auto"/>
              <w:right w:val="single" w:sz="4" w:space="0" w:color="auto"/>
            </w:tcBorders>
          </w:tcPr>
          <w:p w:rsidR="005B16C0" w:rsidRPr="005B16C0" w:rsidRDefault="005B16C0" w:rsidP="005B16C0">
            <w:pPr>
              <w:pStyle w:val="Tabletext"/>
              <w:jc w:val="center"/>
              <w:rPr>
                <w:b/>
                <w:bCs/>
                <w:color w:val="0000FF" w:themeColor="hyperlink"/>
                <w:u w:val="single"/>
              </w:rPr>
            </w:pPr>
            <w:hyperlink r:id="rId234" w:history="1">
              <w:r w:rsidRPr="005B16C0">
                <w:rPr>
                  <w:rStyle w:val="Hyperlink"/>
                  <w:b/>
                  <w:bCs/>
                </w:rPr>
                <w:t>BT.2024-0</w:t>
              </w:r>
            </w:hyperlink>
          </w:p>
        </w:tc>
        <w:tc>
          <w:tcPr>
            <w:tcW w:w="5265" w:type="dxa"/>
            <w:tcBorders>
              <w:top w:val="single" w:sz="4" w:space="0" w:color="auto"/>
              <w:left w:val="single" w:sz="4" w:space="0" w:color="auto"/>
              <w:bottom w:val="single" w:sz="4" w:space="0" w:color="auto"/>
              <w:right w:val="single" w:sz="4" w:space="0" w:color="auto"/>
            </w:tcBorders>
          </w:tcPr>
          <w:p w:rsidR="005B16C0" w:rsidRPr="008C73B3" w:rsidRDefault="005B16C0" w:rsidP="005B16C0">
            <w:pPr>
              <w:keepNext/>
              <w:keepLines/>
              <w:spacing w:before="40" w:after="40"/>
              <w:rPr>
                <w:rFonts w:asciiTheme="majorBidi" w:hAnsiTheme="majorBidi" w:cstheme="majorBidi"/>
                <w:sz w:val="20"/>
                <w:lang w:val="fr-CH"/>
              </w:rPr>
            </w:pPr>
            <w:r w:rsidRPr="00D80925">
              <w:rPr>
                <w:rFonts w:asciiTheme="majorBidi" w:hAnsiTheme="majorBidi" w:cstheme="majorBidi"/>
                <w:sz w:val="20"/>
                <w:lang w:val="fr-CH"/>
              </w:rPr>
              <w:t>Systèmes d</w:t>
            </w:r>
            <w:r w:rsidR="00973DC1">
              <w:rPr>
                <w:rFonts w:asciiTheme="majorBidi" w:hAnsiTheme="majorBidi" w:cstheme="majorBidi"/>
                <w:sz w:val="20"/>
                <w:lang w:val="fr-CH"/>
              </w:rPr>
              <w:t>'</w:t>
            </w:r>
            <w:r w:rsidRPr="00D80925">
              <w:rPr>
                <w:rFonts w:asciiTheme="majorBidi" w:hAnsiTheme="majorBidi" w:cstheme="majorBidi"/>
                <w:sz w:val="20"/>
                <w:lang w:val="fr-CH"/>
              </w:rPr>
              <w:t>images numériques de TVHD pour la production et l</w:t>
            </w:r>
            <w:r w:rsidR="00973DC1">
              <w:rPr>
                <w:rFonts w:asciiTheme="majorBidi" w:hAnsiTheme="majorBidi" w:cstheme="majorBidi"/>
                <w:sz w:val="20"/>
                <w:lang w:val="fr-CH"/>
              </w:rPr>
              <w:t>'</w:t>
            </w:r>
            <w:r w:rsidRPr="00D80925">
              <w:rPr>
                <w:rFonts w:asciiTheme="majorBidi" w:hAnsiTheme="majorBidi" w:cstheme="majorBidi"/>
                <w:sz w:val="20"/>
                <w:lang w:val="fr-CH"/>
              </w:rPr>
              <w:t>échange international de programmes de TV3D pour la radiodiffusion</w:t>
            </w:r>
          </w:p>
        </w:tc>
        <w:tc>
          <w:tcPr>
            <w:tcW w:w="1458" w:type="dxa"/>
            <w:tcBorders>
              <w:top w:val="single" w:sz="4" w:space="0" w:color="auto"/>
              <w:left w:val="single" w:sz="4" w:space="0" w:color="auto"/>
              <w:bottom w:val="single" w:sz="4" w:space="0" w:color="auto"/>
              <w:right w:val="single" w:sz="4" w:space="0" w:color="auto"/>
            </w:tcBorders>
          </w:tcPr>
          <w:p w:rsidR="005B16C0" w:rsidRDefault="005B16C0" w:rsidP="005B16C0">
            <w:pPr>
              <w:pStyle w:val="Tabletext"/>
              <w:jc w:val="center"/>
            </w:pPr>
            <w:r>
              <w:t>NOC</w:t>
            </w:r>
          </w:p>
        </w:tc>
        <w:tc>
          <w:tcPr>
            <w:tcW w:w="1515" w:type="dxa"/>
            <w:tcBorders>
              <w:top w:val="single" w:sz="4" w:space="0" w:color="auto"/>
              <w:left w:val="single" w:sz="4" w:space="0" w:color="auto"/>
              <w:bottom w:val="single" w:sz="4" w:space="0" w:color="auto"/>
              <w:right w:val="single" w:sz="4" w:space="0" w:color="auto"/>
            </w:tcBorders>
          </w:tcPr>
          <w:p w:rsidR="005B16C0" w:rsidRDefault="005B16C0" w:rsidP="005B16C0">
            <w:pPr>
              <w:pStyle w:val="Tabletext"/>
            </w:pPr>
          </w:p>
        </w:tc>
      </w:tr>
      <w:tr w:rsidR="005B16C0" w:rsidRPr="008C73B3" w:rsidTr="003D6701">
        <w:trPr>
          <w:cantSplit/>
        </w:trPr>
        <w:tc>
          <w:tcPr>
            <w:tcW w:w="1794" w:type="dxa"/>
            <w:tcBorders>
              <w:top w:val="single" w:sz="4" w:space="0" w:color="auto"/>
              <w:left w:val="single" w:sz="4" w:space="0" w:color="auto"/>
              <w:bottom w:val="single" w:sz="4" w:space="0" w:color="auto"/>
              <w:right w:val="single" w:sz="4" w:space="0" w:color="auto"/>
            </w:tcBorders>
          </w:tcPr>
          <w:p w:rsidR="005B16C0" w:rsidRPr="005B16C0" w:rsidRDefault="005B16C0" w:rsidP="005B16C0">
            <w:pPr>
              <w:pStyle w:val="Tabletext"/>
              <w:jc w:val="center"/>
              <w:rPr>
                <w:b/>
                <w:bCs/>
                <w:color w:val="0000FF" w:themeColor="hyperlink"/>
                <w:u w:val="single"/>
              </w:rPr>
            </w:pPr>
            <w:hyperlink r:id="rId235" w:history="1">
              <w:r w:rsidRPr="005B16C0">
                <w:rPr>
                  <w:rStyle w:val="Hyperlink"/>
                  <w:b/>
                  <w:bCs/>
                </w:rPr>
                <w:t>BT.2025-0</w:t>
              </w:r>
            </w:hyperlink>
          </w:p>
        </w:tc>
        <w:tc>
          <w:tcPr>
            <w:tcW w:w="5265" w:type="dxa"/>
            <w:tcBorders>
              <w:top w:val="single" w:sz="4" w:space="0" w:color="auto"/>
              <w:left w:val="single" w:sz="4" w:space="0" w:color="auto"/>
              <w:bottom w:val="single" w:sz="4" w:space="0" w:color="auto"/>
              <w:right w:val="single" w:sz="4" w:space="0" w:color="auto"/>
            </w:tcBorders>
          </w:tcPr>
          <w:p w:rsidR="005B16C0" w:rsidRPr="008C73B3" w:rsidRDefault="005B16C0" w:rsidP="005B16C0">
            <w:pPr>
              <w:keepNext/>
              <w:keepLines/>
              <w:spacing w:before="40" w:after="40"/>
              <w:rPr>
                <w:rFonts w:asciiTheme="majorBidi" w:hAnsiTheme="majorBidi" w:cstheme="majorBidi"/>
                <w:sz w:val="20"/>
                <w:lang w:val="fr-CH"/>
              </w:rPr>
            </w:pPr>
            <w:r w:rsidRPr="00D80925">
              <w:rPr>
                <w:rFonts w:asciiTheme="majorBidi" w:hAnsiTheme="majorBidi" w:cstheme="majorBidi"/>
                <w:sz w:val="20"/>
                <w:lang w:val="fr-CH"/>
              </w:rPr>
              <w:t>Systèmes d</w:t>
            </w:r>
            <w:r w:rsidR="00973DC1">
              <w:rPr>
                <w:rFonts w:asciiTheme="majorBidi" w:hAnsiTheme="majorBidi" w:cstheme="majorBidi"/>
                <w:sz w:val="20"/>
                <w:lang w:val="fr-CH"/>
              </w:rPr>
              <w:t>'</w:t>
            </w:r>
            <w:r w:rsidRPr="00D80925">
              <w:rPr>
                <w:rFonts w:asciiTheme="majorBidi" w:hAnsiTheme="majorBidi" w:cstheme="majorBidi"/>
                <w:sz w:val="20"/>
                <w:lang w:val="fr-CH"/>
              </w:rPr>
              <w:t>images numériques 1 280 × 720 pour la production et l</w:t>
            </w:r>
            <w:r w:rsidR="00973DC1">
              <w:rPr>
                <w:rFonts w:asciiTheme="majorBidi" w:hAnsiTheme="majorBidi" w:cstheme="majorBidi"/>
                <w:sz w:val="20"/>
                <w:lang w:val="fr-CH"/>
              </w:rPr>
              <w:t>'</w:t>
            </w:r>
            <w:r w:rsidRPr="00D80925">
              <w:rPr>
                <w:rFonts w:asciiTheme="majorBidi" w:hAnsiTheme="majorBidi" w:cstheme="majorBidi"/>
                <w:sz w:val="20"/>
                <w:lang w:val="fr-CH"/>
              </w:rPr>
              <w:t>échange international de programmes de TV3D pour la radiodiffusion</w:t>
            </w:r>
          </w:p>
        </w:tc>
        <w:tc>
          <w:tcPr>
            <w:tcW w:w="1458" w:type="dxa"/>
            <w:tcBorders>
              <w:top w:val="single" w:sz="4" w:space="0" w:color="auto"/>
              <w:left w:val="single" w:sz="4" w:space="0" w:color="auto"/>
              <w:bottom w:val="single" w:sz="4" w:space="0" w:color="auto"/>
              <w:right w:val="single" w:sz="4" w:space="0" w:color="auto"/>
            </w:tcBorders>
          </w:tcPr>
          <w:p w:rsidR="005B16C0" w:rsidRDefault="005B16C0" w:rsidP="005B16C0">
            <w:pPr>
              <w:pStyle w:val="Tabletext"/>
              <w:jc w:val="center"/>
            </w:pPr>
            <w:r>
              <w:t>NOC</w:t>
            </w:r>
          </w:p>
        </w:tc>
        <w:tc>
          <w:tcPr>
            <w:tcW w:w="1515" w:type="dxa"/>
            <w:tcBorders>
              <w:top w:val="single" w:sz="4" w:space="0" w:color="auto"/>
              <w:left w:val="single" w:sz="4" w:space="0" w:color="auto"/>
              <w:bottom w:val="single" w:sz="4" w:space="0" w:color="auto"/>
              <w:right w:val="single" w:sz="4" w:space="0" w:color="auto"/>
            </w:tcBorders>
          </w:tcPr>
          <w:p w:rsidR="005B16C0" w:rsidRDefault="005B16C0" w:rsidP="005B16C0">
            <w:pPr>
              <w:pStyle w:val="Tabletext"/>
            </w:pPr>
          </w:p>
        </w:tc>
      </w:tr>
      <w:tr w:rsidR="005B16C0" w:rsidRPr="008C73B3" w:rsidTr="003D6701">
        <w:trPr>
          <w:cantSplit/>
        </w:trPr>
        <w:tc>
          <w:tcPr>
            <w:tcW w:w="1794" w:type="dxa"/>
            <w:tcBorders>
              <w:top w:val="single" w:sz="4" w:space="0" w:color="auto"/>
              <w:left w:val="single" w:sz="4" w:space="0" w:color="auto"/>
              <w:bottom w:val="single" w:sz="4" w:space="0" w:color="auto"/>
              <w:right w:val="single" w:sz="4" w:space="0" w:color="auto"/>
            </w:tcBorders>
          </w:tcPr>
          <w:p w:rsidR="005B16C0" w:rsidRPr="005B16C0" w:rsidRDefault="005B16C0" w:rsidP="005B16C0">
            <w:pPr>
              <w:pStyle w:val="Tabletext"/>
              <w:jc w:val="center"/>
              <w:rPr>
                <w:b/>
                <w:bCs/>
                <w:color w:val="0000FF" w:themeColor="hyperlink"/>
                <w:u w:val="single"/>
              </w:rPr>
            </w:pPr>
            <w:hyperlink r:id="rId236" w:history="1">
              <w:r w:rsidRPr="005B16C0">
                <w:rPr>
                  <w:rStyle w:val="Hyperlink"/>
                  <w:b/>
                  <w:bCs/>
                </w:rPr>
                <w:t>BT.2026-0</w:t>
              </w:r>
            </w:hyperlink>
          </w:p>
        </w:tc>
        <w:tc>
          <w:tcPr>
            <w:tcW w:w="5265" w:type="dxa"/>
            <w:tcBorders>
              <w:top w:val="single" w:sz="4" w:space="0" w:color="auto"/>
              <w:left w:val="single" w:sz="4" w:space="0" w:color="auto"/>
              <w:bottom w:val="single" w:sz="4" w:space="0" w:color="auto"/>
              <w:right w:val="single" w:sz="4" w:space="0" w:color="auto"/>
            </w:tcBorders>
          </w:tcPr>
          <w:p w:rsidR="005B16C0" w:rsidRPr="008C73B3" w:rsidRDefault="005B16C0" w:rsidP="005B16C0">
            <w:pPr>
              <w:keepNext/>
              <w:keepLines/>
              <w:spacing w:before="40" w:after="40"/>
              <w:rPr>
                <w:rFonts w:asciiTheme="majorBidi" w:hAnsiTheme="majorBidi" w:cstheme="majorBidi"/>
                <w:sz w:val="20"/>
                <w:lang w:val="fr-CH"/>
              </w:rPr>
            </w:pPr>
            <w:r w:rsidRPr="00D80925">
              <w:rPr>
                <w:rFonts w:asciiTheme="majorBidi" w:hAnsiTheme="majorBidi" w:cstheme="majorBidi"/>
                <w:sz w:val="20"/>
                <w:lang w:val="fr-CH"/>
              </w:rPr>
              <w:t>Lignes directrices sur la mise en oeuvre de systèmes de mesure et de surveillance en service de la "transparence sur le plan perceptuel" de la chaîne de distribution de programmes de TVDN et de TVHD</w:t>
            </w:r>
          </w:p>
        </w:tc>
        <w:tc>
          <w:tcPr>
            <w:tcW w:w="1458" w:type="dxa"/>
            <w:tcBorders>
              <w:top w:val="single" w:sz="4" w:space="0" w:color="auto"/>
              <w:left w:val="single" w:sz="4" w:space="0" w:color="auto"/>
              <w:bottom w:val="single" w:sz="4" w:space="0" w:color="auto"/>
              <w:right w:val="single" w:sz="4" w:space="0" w:color="auto"/>
            </w:tcBorders>
          </w:tcPr>
          <w:p w:rsidR="005B16C0" w:rsidRDefault="005B16C0" w:rsidP="005B16C0">
            <w:pPr>
              <w:pStyle w:val="Tabletext"/>
              <w:jc w:val="center"/>
            </w:pPr>
            <w:r>
              <w:t>NOC</w:t>
            </w:r>
          </w:p>
        </w:tc>
        <w:tc>
          <w:tcPr>
            <w:tcW w:w="1515" w:type="dxa"/>
            <w:tcBorders>
              <w:top w:val="single" w:sz="4" w:space="0" w:color="auto"/>
              <w:left w:val="single" w:sz="4" w:space="0" w:color="auto"/>
              <w:bottom w:val="single" w:sz="4" w:space="0" w:color="auto"/>
              <w:right w:val="single" w:sz="4" w:space="0" w:color="auto"/>
            </w:tcBorders>
          </w:tcPr>
          <w:p w:rsidR="005B16C0" w:rsidRDefault="005B16C0" w:rsidP="005B16C0">
            <w:pPr>
              <w:pStyle w:val="Tabletext"/>
            </w:pPr>
          </w:p>
        </w:tc>
      </w:tr>
      <w:tr w:rsidR="005B16C0" w:rsidRPr="008C73B3" w:rsidTr="003D6701">
        <w:trPr>
          <w:cantSplit/>
        </w:trPr>
        <w:tc>
          <w:tcPr>
            <w:tcW w:w="1794" w:type="dxa"/>
            <w:tcBorders>
              <w:top w:val="single" w:sz="4" w:space="0" w:color="auto"/>
              <w:left w:val="single" w:sz="4" w:space="0" w:color="auto"/>
              <w:bottom w:val="single" w:sz="4" w:space="0" w:color="auto"/>
              <w:right w:val="single" w:sz="4" w:space="0" w:color="auto"/>
            </w:tcBorders>
          </w:tcPr>
          <w:p w:rsidR="005B16C0" w:rsidRPr="005B16C0" w:rsidRDefault="005B16C0" w:rsidP="005B16C0">
            <w:pPr>
              <w:pStyle w:val="Tabletext"/>
              <w:jc w:val="center"/>
              <w:rPr>
                <w:b/>
                <w:bCs/>
                <w:color w:val="0000FF" w:themeColor="hyperlink"/>
                <w:u w:val="single"/>
              </w:rPr>
            </w:pPr>
            <w:hyperlink r:id="rId237" w:history="1">
              <w:r w:rsidRPr="005B16C0">
                <w:rPr>
                  <w:rStyle w:val="Hyperlink"/>
                  <w:b/>
                  <w:bCs/>
                </w:rPr>
                <w:t>BT.2027-0</w:t>
              </w:r>
            </w:hyperlink>
          </w:p>
        </w:tc>
        <w:tc>
          <w:tcPr>
            <w:tcW w:w="5265" w:type="dxa"/>
            <w:tcBorders>
              <w:top w:val="single" w:sz="4" w:space="0" w:color="auto"/>
              <w:left w:val="single" w:sz="4" w:space="0" w:color="auto"/>
              <w:bottom w:val="single" w:sz="4" w:space="0" w:color="auto"/>
              <w:right w:val="single" w:sz="4" w:space="0" w:color="auto"/>
            </w:tcBorders>
          </w:tcPr>
          <w:p w:rsidR="005B16C0" w:rsidRPr="008C73B3" w:rsidRDefault="005B16C0" w:rsidP="005B16C0">
            <w:pPr>
              <w:keepNext/>
              <w:keepLines/>
              <w:spacing w:before="40" w:after="40"/>
              <w:rPr>
                <w:rFonts w:asciiTheme="majorBidi" w:hAnsiTheme="majorBidi" w:cstheme="majorBidi"/>
                <w:sz w:val="20"/>
                <w:lang w:val="fr-CH"/>
              </w:rPr>
            </w:pPr>
            <w:r w:rsidRPr="00D80925">
              <w:rPr>
                <w:rFonts w:asciiTheme="majorBidi" w:hAnsiTheme="majorBidi" w:cstheme="majorBidi"/>
                <w:sz w:val="20"/>
                <w:lang w:val="fr-CH"/>
              </w:rPr>
              <w:t>Interface numérique série pour la production et l</w:t>
            </w:r>
            <w:r w:rsidR="00973DC1">
              <w:rPr>
                <w:rFonts w:asciiTheme="majorBidi" w:hAnsiTheme="majorBidi" w:cstheme="majorBidi"/>
                <w:sz w:val="20"/>
                <w:lang w:val="fr-CH"/>
              </w:rPr>
              <w:t>'</w:t>
            </w:r>
            <w:r w:rsidRPr="00D80925">
              <w:rPr>
                <w:rFonts w:asciiTheme="majorBidi" w:hAnsiTheme="majorBidi" w:cstheme="majorBidi"/>
                <w:sz w:val="20"/>
                <w:lang w:val="fr-CH"/>
              </w:rPr>
              <w:t>échange international de programmes de TVHD 3D</w:t>
            </w:r>
          </w:p>
        </w:tc>
        <w:tc>
          <w:tcPr>
            <w:tcW w:w="1458" w:type="dxa"/>
            <w:tcBorders>
              <w:top w:val="single" w:sz="4" w:space="0" w:color="auto"/>
              <w:left w:val="single" w:sz="4" w:space="0" w:color="auto"/>
              <w:bottom w:val="single" w:sz="4" w:space="0" w:color="auto"/>
              <w:right w:val="single" w:sz="4" w:space="0" w:color="auto"/>
            </w:tcBorders>
          </w:tcPr>
          <w:p w:rsidR="005B16C0" w:rsidRDefault="005B16C0" w:rsidP="005B16C0">
            <w:pPr>
              <w:pStyle w:val="Tabletext"/>
              <w:jc w:val="center"/>
            </w:pPr>
            <w:r>
              <w:t>NOC</w:t>
            </w:r>
          </w:p>
        </w:tc>
        <w:tc>
          <w:tcPr>
            <w:tcW w:w="1515" w:type="dxa"/>
            <w:tcBorders>
              <w:top w:val="single" w:sz="4" w:space="0" w:color="auto"/>
              <w:left w:val="single" w:sz="4" w:space="0" w:color="auto"/>
              <w:bottom w:val="single" w:sz="4" w:space="0" w:color="auto"/>
              <w:right w:val="single" w:sz="4" w:space="0" w:color="auto"/>
            </w:tcBorders>
          </w:tcPr>
          <w:p w:rsidR="005B16C0" w:rsidRDefault="005B16C0" w:rsidP="005B16C0">
            <w:pPr>
              <w:pStyle w:val="Tabletext"/>
            </w:pPr>
          </w:p>
        </w:tc>
      </w:tr>
      <w:tr w:rsidR="005B16C0" w:rsidRPr="008C73B3" w:rsidTr="003D6701">
        <w:trPr>
          <w:cantSplit/>
        </w:trPr>
        <w:tc>
          <w:tcPr>
            <w:tcW w:w="1794" w:type="dxa"/>
            <w:tcBorders>
              <w:top w:val="single" w:sz="4" w:space="0" w:color="auto"/>
              <w:left w:val="single" w:sz="4" w:space="0" w:color="auto"/>
              <w:bottom w:val="single" w:sz="4" w:space="0" w:color="auto"/>
              <w:right w:val="single" w:sz="4" w:space="0" w:color="auto"/>
            </w:tcBorders>
          </w:tcPr>
          <w:p w:rsidR="005B16C0" w:rsidRPr="005B16C0" w:rsidRDefault="005B16C0" w:rsidP="005B16C0">
            <w:pPr>
              <w:pStyle w:val="Tabletext"/>
              <w:jc w:val="center"/>
              <w:rPr>
                <w:b/>
                <w:bCs/>
                <w:color w:val="0000FF" w:themeColor="hyperlink"/>
                <w:u w:val="single"/>
              </w:rPr>
            </w:pPr>
            <w:hyperlink r:id="rId238" w:history="1">
              <w:r w:rsidRPr="005B16C0">
                <w:rPr>
                  <w:rStyle w:val="Hyperlink"/>
                  <w:b/>
                  <w:bCs/>
                </w:rPr>
                <w:t>BT.2033-1</w:t>
              </w:r>
            </w:hyperlink>
          </w:p>
        </w:tc>
        <w:tc>
          <w:tcPr>
            <w:tcW w:w="5265" w:type="dxa"/>
            <w:tcBorders>
              <w:top w:val="single" w:sz="4" w:space="0" w:color="auto"/>
              <w:left w:val="single" w:sz="4" w:space="0" w:color="auto"/>
              <w:bottom w:val="single" w:sz="4" w:space="0" w:color="auto"/>
              <w:right w:val="single" w:sz="4" w:space="0" w:color="auto"/>
            </w:tcBorders>
          </w:tcPr>
          <w:p w:rsidR="005B16C0" w:rsidRPr="008C73B3" w:rsidRDefault="005B16C0" w:rsidP="005B16C0">
            <w:pPr>
              <w:keepNext/>
              <w:keepLines/>
              <w:spacing w:before="40" w:after="40"/>
              <w:rPr>
                <w:rFonts w:asciiTheme="majorBidi" w:hAnsiTheme="majorBidi" w:cstheme="majorBidi"/>
                <w:sz w:val="20"/>
                <w:lang w:val="fr-CH"/>
              </w:rPr>
            </w:pPr>
            <w:r w:rsidRPr="00D80925">
              <w:rPr>
                <w:rFonts w:asciiTheme="majorBidi" w:hAnsiTheme="majorBidi" w:cstheme="majorBidi"/>
                <w:sz w:val="20"/>
                <w:lang w:val="fr-CH"/>
              </w:rPr>
              <w:t>Critères de planification, y compris les rapports de protection, des systèmes de radiodiffusion télévisuelle numérique de Terre de deuxième génération dans les bandes d</w:t>
            </w:r>
            <w:r w:rsidR="00973DC1">
              <w:rPr>
                <w:rFonts w:asciiTheme="majorBidi" w:hAnsiTheme="majorBidi" w:cstheme="majorBidi"/>
                <w:sz w:val="20"/>
                <w:lang w:val="fr-CH"/>
              </w:rPr>
              <w:t>'</w:t>
            </w:r>
            <w:r w:rsidRPr="00D80925">
              <w:rPr>
                <w:rFonts w:asciiTheme="majorBidi" w:hAnsiTheme="majorBidi" w:cstheme="majorBidi"/>
                <w:sz w:val="20"/>
                <w:lang w:val="fr-CH"/>
              </w:rPr>
              <w:t>ondes métriques et décimétriques</w:t>
            </w:r>
          </w:p>
        </w:tc>
        <w:tc>
          <w:tcPr>
            <w:tcW w:w="1458" w:type="dxa"/>
            <w:tcBorders>
              <w:top w:val="single" w:sz="4" w:space="0" w:color="auto"/>
              <w:left w:val="single" w:sz="4" w:space="0" w:color="auto"/>
              <w:bottom w:val="single" w:sz="4" w:space="0" w:color="auto"/>
              <w:right w:val="single" w:sz="4" w:space="0" w:color="auto"/>
            </w:tcBorders>
          </w:tcPr>
          <w:p w:rsidR="005B16C0" w:rsidRDefault="005B16C0" w:rsidP="005B16C0">
            <w:pPr>
              <w:pStyle w:val="Tabletext"/>
              <w:jc w:val="center"/>
            </w:pPr>
            <w:r>
              <w:t>NOC</w:t>
            </w:r>
          </w:p>
        </w:tc>
        <w:tc>
          <w:tcPr>
            <w:tcW w:w="1515" w:type="dxa"/>
            <w:tcBorders>
              <w:top w:val="single" w:sz="4" w:space="0" w:color="auto"/>
              <w:left w:val="single" w:sz="4" w:space="0" w:color="auto"/>
              <w:bottom w:val="single" w:sz="4" w:space="0" w:color="auto"/>
              <w:right w:val="single" w:sz="4" w:space="0" w:color="auto"/>
            </w:tcBorders>
          </w:tcPr>
          <w:p w:rsidR="005B16C0" w:rsidRDefault="005B16C0" w:rsidP="005B16C0">
            <w:pPr>
              <w:pStyle w:val="Tabletext"/>
            </w:pPr>
          </w:p>
        </w:tc>
      </w:tr>
      <w:tr w:rsidR="005B16C0" w:rsidRPr="008C73B3" w:rsidTr="003D6701">
        <w:trPr>
          <w:cantSplit/>
        </w:trPr>
        <w:tc>
          <w:tcPr>
            <w:tcW w:w="1794" w:type="dxa"/>
            <w:tcBorders>
              <w:top w:val="single" w:sz="4" w:space="0" w:color="auto"/>
              <w:left w:val="single" w:sz="4" w:space="0" w:color="auto"/>
              <w:bottom w:val="single" w:sz="4" w:space="0" w:color="auto"/>
              <w:right w:val="single" w:sz="4" w:space="0" w:color="auto"/>
            </w:tcBorders>
          </w:tcPr>
          <w:p w:rsidR="005B16C0" w:rsidRPr="005B16C0" w:rsidRDefault="005B16C0" w:rsidP="005B16C0">
            <w:pPr>
              <w:pStyle w:val="Tabletext"/>
              <w:jc w:val="center"/>
              <w:rPr>
                <w:b/>
                <w:bCs/>
                <w:color w:val="0000FF" w:themeColor="hyperlink"/>
                <w:u w:val="single"/>
              </w:rPr>
            </w:pPr>
            <w:hyperlink r:id="rId239" w:history="1">
              <w:r w:rsidRPr="005B16C0">
                <w:rPr>
                  <w:rStyle w:val="Hyperlink"/>
                  <w:b/>
                  <w:bCs/>
                </w:rPr>
                <w:t>BT.2035-0</w:t>
              </w:r>
            </w:hyperlink>
          </w:p>
        </w:tc>
        <w:tc>
          <w:tcPr>
            <w:tcW w:w="5265" w:type="dxa"/>
            <w:tcBorders>
              <w:top w:val="single" w:sz="4" w:space="0" w:color="auto"/>
              <w:left w:val="single" w:sz="4" w:space="0" w:color="auto"/>
              <w:bottom w:val="single" w:sz="4" w:space="0" w:color="auto"/>
              <w:right w:val="single" w:sz="4" w:space="0" w:color="auto"/>
            </w:tcBorders>
          </w:tcPr>
          <w:p w:rsidR="005B16C0" w:rsidRPr="008C73B3" w:rsidRDefault="005B16C0" w:rsidP="005B16C0">
            <w:pPr>
              <w:keepNext/>
              <w:keepLines/>
              <w:spacing w:before="40" w:after="40"/>
              <w:rPr>
                <w:rFonts w:asciiTheme="majorBidi" w:hAnsiTheme="majorBidi" w:cstheme="majorBidi"/>
                <w:sz w:val="20"/>
                <w:lang w:val="fr-CH"/>
              </w:rPr>
            </w:pPr>
            <w:r w:rsidRPr="001B1FC9">
              <w:rPr>
                <w:rFonts w:asciiTheme="majorBidi" w:hAnsiTheme="majorBidi" w:cstheme="majorBidi"/>
                <w:sz w:val="20"/>
                <w:lang w:val="fr-CH"/>
              </w:rPr>
              <w:t>Environnement d</w:t>
            </w:r>
            <w:r w:rsidR="00973DC1">
              <w:rPr>
                <w:rFonts w:asciiTheme="majorBidi" w:hAnsiTheme="majorBidi" w:cstheme="majorBidi"/>
                <w:sz w:val="20"/>
                <w:lang w:val="fr-CH"/>
              </w:rPr>
              <w:t>'</w:t>
            </w:r>
            <w:r w:rsidRPr="001B1FC9">
              <w:rPr>
                <w:rFonts w:asciiTheme="majorBidi" w:hAnsiTheme="majorBidi" w:cstheme="majorBidi"/>
                <w:sz w:val="20"/>
                <w:lang w:val="fr-CH"/>
              </w:rPr>
              <w:t>observation de référence</w:t>
            </w:r>
            <w:r>
              <w:rPr>
                <w:rFonts w:asciiTheme="majorBidi" w:hAnsiTheme="majorBidi" w:cstheme="majorBidi"/>
                <w:sz w:val="20"/>
                <w:lang w:val="fr-CH"/>
              </w:rPr>
              <w:t xml:space="preserve"> </w:t>
            </w:r>
            <w:r w:rsidRPr="001B1FC9">
              <w:rPr>
                <w:rFonts w:asciiTheme="majorBidi" w:hAnsiTheme="majorBidi" w:cstheme="majorBidi"/>
                <w:sz w:val="20"/>
                <w:lang w:val="fr-CH"/>
              </w:rPr>
              <w:t>pour l</w:t>
            </w:r>
            <w:r w:rsidR="00973DC1">
              <w:rPr>
                <w:rFonts w:asciiTheme="majorBidi" w:hAnsiTheme="majorBidi" w:cstheme="majorBidi"/>
                <w:sz w:val="20"/>
                <w:lang w:val="fr-CH"/>
              </w:rPr>
              <w:t>'</w:t>
            </w:r>
            <w:r w:rsidRPr="001B1FC9">
              <w:rPr>
                <w:rFonts w:asciiTheme="majorBidi" w:hAnsiTheme="majorBidi" w:cstheme="majorBidi"/>
                <w:sz w:val="20"/>
                <w:lang w:val="fr-CH"/>
              </w:rPr>
              <w:t>évaluation d</w:t>
            </w:r>
            <w:r w:rsidR="00973DC1">
              <w:rPr>
                <w:rFonts w:asciiTheme="majorBidi" w:hAnsiTheme="majorBidi" w:cstheme="majorBidi"/>
                <w:sz w:val="20"/>
                <w:lang w:val="fr-CH"/>
              </w:rPr>
              <w:t>'</w:t>
            </w:r>
            <w:r w:rsidRPr="001B1FC9">
              <w:rPr>
                <w:rFonts w:asciiTheme="majorBidi" w:hAnsiTheme="majorBidi" w:cstheme="majorBidi"/>
                <w:sz w:val="20"/>
                <w:lang w:val="fr-CH"/>
              </w:rPr>
              <w:t>éléments de programme</w:t>
            </w:r>
            <w:r>
              <w:rPr>
                <w:rFonts w:asciiTheme="majorBidi" w:hAnsiTheme="majorBidi" w:cstheme="majorBidi"/>
                <w:sz w:val="20"/>
                <w:lang w:val="fr-CH"/>
              </w:rPr>
              <w:t xml:space="preserve"> </w:t>
            </w:r>
            <w:r w:rsidRPr="001B1FC9">
              <w:rPr>
                <w:rFonts w:asciiTheme="majorBidi" w:hAnsiTheme="majorBidi" w:cstheme="majorBidi"/>
                <w:sz w:val="20"/>
                <w:lang w:val="fr-CH"/>
              </w:rPr>
              <w:t>ou de programmes complets de TVHD</w:t>
            </w:r>
          </w:p>
        </w:tc>
        <w:tc>
          <w:tcPr>
            <w:tcW w:w="1458" w:type="dxa"/>
            <w:tcBorders>
              <w:top w:val="single" w:sz="4" w:space="0" w:color="auto"/>
              <w:left w:val="single" w:sz="4" w:space="0" w:color="auto"/>
              <w:bottom w:val="single" w:sz="4" w:space="0" w:color="auto"/>
              <w:right w:val="single" w:sz="4" w:space="0" w:color="auto"/>
            </w:tcBorders>
          </w:tcPr>
          <w:p w:rsidR="005B16C0" w:rsidRDefault="005B16C0" w:rsidP="005B16C0">
            <w:pPr>
              <w:pStyle w:val="Tabletext"/>
              <w:jc w:val="center"/>
            </w:pPr>
            <w:r>
              <w:t>NOC</w:t>
            </w:r>
          </w:p>
        </w:tc>
        <w:tc>
          <w:tcPr>
            <w:tcW w:w="1515" w:type="dxa"/>
            <w:tcBorders>
              <w:top w:val="single" w:sz="4" w:space="0" w:color="auto"/>
              <w:left w:val="single" w:sz="4" w:space="0" w:color="auto"/>
              <w:bottom w:val="single" w:sz="4" w:space="0" w:color="auto"/>
              <w:right w:val="single" w:sz="4" w:space="0" w:color="auto"/>
            </w:tcBorders>
          </w:tcPr>
          <w:p w:rsidR="005B16C0" w:rsidRDefault="005B16C0" w:rsidP="005B16C0">
            <w:pPr>
              <w:pStyle w:val="Tabletext"/>
            </w:pPr>
          </w:p>
        </w:tc>
      </w:tr>
      <w:tr w:rsidR="005B16C0" w:rsidRPr="008C73B3" w:rsidTr="003D6701">
        <w:trPr>
          <w:cantSplit/>
        </w:trPr>
        <w:tc>
          <w:tcPr>
            <w:tcW w:w="1794" w:type="dxa"/>
            <w:tcBorders>
              <w:top w:val="single" w:sz="4" w:space="0" w:color="auto"/>
              <w:left w:val="single" w:sz="4" w:space="0" w:color="auto"/>
              <w:bottom w:val="single" w:sz="4" w:space="0" w:color="auto"/>
              <w:right w:val="single" w:sz="4" w:space="0" w:color="auto"/>
            </w:tcBorders>
          </w:tcPr>
          <w:p w:rsidR="005B16C0" w:rsidRPr="005B16C0" w:rsidRDefault="005B16C0" w:rsidP="005B16C0">
            <w:pPr>
              <w:pStyle w:val="Tabletext"/>
              <w:jc w:val="center"/>
              <w:rPr>
                <w:b/>
                <w:bCs/>
                <w:color w:val="0000FF" w:themeColor="hyperlink"/>
                <w:u w:val="single"/>
              </w:rPr>
            </w:pPr>
            <w:hyperlink r:id="rId240" w:history="1">
              <w:r w:rsidRPr="005B16C0">
                <w:rPr>
                  <w:rStyle w:val="Hyperlink"/>
                  <w:b/>
                  <w:bCs/>
                </w:rPr>
                <w:t>BT.2036-0</w:t>
              </w:r>
            </w:hyperlink>
          </w:p>
        </w:tc>
        <w:tc>
          <w:tcPr>
            <w:tcW w:w="5265" w:type="dxa"/>
            <w:tcBorders>
              <w:top w:val="single" w:sz="4" w:space="0" w:color="auto"/>
              <w:left w:val="single" w:sz="4" w:space="0" w:color="auto"/>
              <w:bottom w:val="single" w:sz="4" w:space="0" w:color="auto"/>
              <w:right w:val="single" w:sz="4" w:space="0" w:color="auto"/>
            </w:tcBorders>
          </w:tcPr>
          <w:p w:rsidR="005B16C0" w:rsidRPr="008C73B3" w:rsidRDefault="005B16C0" w:rsidP="005B16C0">
            <w:pPr>
              <w:keepNext/>
              <w:keepLines/>
              <w:spacing w:before="40" w:after="40"/>
              <w:rPr>
                <w:rFonts w:asciiTheme="majorBidi" w:hAnsiTheme="majorBidi" w:cstheme="majorBidi"/>
                <w:sz w:val="20"/>
                <w:lang w:val="fr-CH"/>
              </w:rPr>
            </w:pPr>
            <w:r w:rsidRPr="001B1FC9">
              <w:rPr>
                <w:rFonts w:asciiTheme="majorBidi" w:hAnsiTheme="majorBidi" w:cstheme="majorBidi"/>
                <w:sz w:val="20"/>
                <w:lang w:val="fr-CH"/>
              </w:rPr>
              <w:t>Caractéristiques d</w:t>
            </w:r>
            <w:r w:rsidR="00973DC1">
              <w:rPr>
                <w:rFonts w:asciiTheme="majorBidi" w:hAnsiTheme="majorBidi" w:cstheme="majorBidi"/>
                <w:sz w:val="20"/>
                <w:lang w:val="fr-CH"/>
              </w:rPr>
              <w:t>'</w:t>
            </w:r>
            <w:r w:rsidRPr="001B1FC9">
              <w:rPr>
                <w:rFonts w:asciiTheme="majorBidi" w:hAnsiTheme="majorBidi" w:cstheme="majorBidi"/>
                <w:sz w:val="20"/>
                <w:lang w:val="fr-CH"/>
              </w:rPr>
              <w:t>un système de réception</w:t>
            </w:r>
            <w:r>
              <w:rPr>
                <w:rFonts w:asciiTheme="majorBidi" w:hAnsiTheme="majorBidi" w:cstheme="majorBidi"/>
                <w:sz w:val="20"/>
                <w:lang w:val="fr-CH"/>
              </w:rPr>
              <w:t xml:space="preserve"> </w:t>
            </w:r>
            <w:r w:rsidRPr="001B1FC9">
              <w:rPr>
                <w:rFonts w:asciiTheme="majorBidi" w:hAnsiTheme="majorBidi" w:cstheme="majorBidi"/>
                <w:sz w:val="20"/>
                <w:lang w:val="fr-CH"/>
              </w:rPr>
              <w:t>de référence pour la planification des</w:t>
            </w:r>
            <w:r>
              <w:rPr>
                <w:rFonts w:asciiTheme="majorBidi" w:hAnsiTheme="majorBidi" w:cstheme="majorBidi"/>
                <w:sz w:val="20"/>
                <w:lang w:val="fr-CH"/>
              </w:rPr>
              <w:t xml:space="preserve"> </w:t>
            </w:r>
            <w:r w:rsidRPr="001B1FC9">
              <w:rPr>
                <w:rFonts w:asciiTheme="majorBidi" w:hAnsiTheme="majorBidi" w:cstheme="majorBidi"/>
                <w:sz w:val="20"/>
                <w:lang w:val="fr-CH"/>
              </w:rPr>
              <w:t>fréquences utilisées par les systèmes</w:t>
            </w:r>
            <w:r>
              <w:rPr>
                <w:rFonts w:asciiTheme="majorBidi" w:hAnsiTheme="majorBidi" w:cstheme="majorBidi"/>
                <w:sz w:val="20"/>
                <w:lang w:val="fr-CH"/>
              </w:rPr>
              <w:t xml:space="preserve"> </w:t>
            </w:r>
            <w:r w:rsidRPr="001B1FC9">
              <w:rPr>
                <w:rFonts w:asciiTheme="majorBidi" w:hAnsiTheme="majorBidi" w:cstheme="majorBidi"/>
                <w:sz w:val="20"/>
                <w:lang w:val="fr-CH"/>
              </w:rPr>
              <w:t>de télévision numérique de Terre</w:t>
            </w:r>
          </w:p>
        </w:tc>
        <w:tc>
          <w:tcPr>
            <w:tcW w:w="1458" w:type="dxa"/>
            <w:tcBorders>
              <w:top w:val="single" w:sz="4" w:space="0" w:color="auto"/>
              <w:left w:val="single" w:sz="4" w:space="0" w:color="auto"/>
              <w:bottom w:val="single" w:sz="4" w:space="0" w:color="auto"/>
              <w:right w:val="single" w:sz="4" w:space="0" w:color="auto"/>
            </w:tcBorders>
          </w:tcPr>
          <w:p w:rsidR="005B16C0" w:rsidRDefault="005B16C0" w:rsidP="005B16C0">
            <w:pPr>
              <w:pStyle w:val="Tabletext"/>
              <w:jc w:val="center"/>
            </w:pPr>
            <w:r>
              <w:t>NOC</w:t>
            </w:r>
          </w:p>
        </w:tc>
        <w:tc>
          <w:tcPr>
            <w:tcW w:w="1515" w:type="dxa"/>
            <w:tcBorders>
              <w:top w:val="single" w:sz="4" w:space="0" w:color="auto"/>
              <w:left w:val="single" w:sz="4" w:space="0" w:color="auto"/>
              <w:bottom w:val="single" w:sz="4" w:space="0" w:color="auto"/>
              <w:right w:val="single" w:sz="4" w:space="0" w:color="auto"/>
            </w:tcBorders>
          </w:tcPr>
          <w:p w:rsidR="005B16C0" w:rsidRDefault="005B16C0" w:rsidP="005B16C0">
            <w:pPr>
              <w:pStyle w:val="Tabletext"/>
            </w:pPr>
          </w:p>
        </w:tc>
      </w:tr>
      <w:tr w:rsidR="005B16C0" w:rsidRPr="008C73B3" w:rsidTr="003D6701">
        <w:trPr>
          <w:cantSplit/>
        </w:trPr>
        <w:tc>
          <w:tcPr>
            <w:tcW w:w="1794" w:type="dxa"/>
            <w:tcBorders>
              <w:top w:val="single" w:sz="4" w:space="0" w:color="auto"/>
              <w:left w:val="single" w:sz="4" w:space="0" w:color="auto"/>
              <w:bottom w:val="single" w:sz="4" w:space="0" w:color="auto"/>
              <w:right w:val="single" w:sz="4" w:space="0" w:color="auto"/>
            </w:tcBorders>
          </w:tcPr>
          <w:p w:rsidR="005B16C0" w:rsidRPr="005B16C0" w:rsidRDefault="005B16C0" w:rsidP="005B16C0">
            <w:pPr>
              <w:pStyle w:val="Tabletext"/>
              <w:jc w:val="center"/>
              <w:rPr>
                <w:b/>
                <w:bCs/>
                <w:color w:val="0000FF" w:themeColor="hyperlink"/>
                <w:u w:val="single"/>
              </w:rPr>
            </w:pPr>
            <w:hyperlink r:id="rId241" w:history="1">
              <w:r w:rsidRPr="005B16C0">
                <w:rPr>
                  <w:rStyle w:val="Hyperlink"/>
                  <w:b/>
                  <w:bCs/>
                </w:rPr>
                <w:t>BT.2037-0</w:t>
              </w:r>
            </w:hyperlink>
          </w:p>
        </w:tc>
        <w:tc>
          <w:tcPr>
            <w:tcW w:w="5265" w:type="dxa"/>
            <w:tcBorders>
              <w:top w:val="single" w:sz="4" w:space="0" w:color="auto"/>
              <w:left w:val="single" w:sz="4" w:space="0" w:color="auto"/>
              <w:bottom w:val="single" w:sz="4" w:space="0" w:color="auto"/>
              <w:right w:val="single" w:sz="4" w:space="0" w:color="auto"/>
            </w:tcBorders>
          </w:tcPr>
          <w:p w:rsidR="005B16C0" w:rsidRPr="008C73B3" w:rsidRDefault="005B16C0" w:rsidP="005B16C0">
            <w:pPr>
              <w:keepNext/>
              <w:keepLines/>
              <w:spacing w:before="40" w:after="40"/>
              <w:rPr>
                <w:rFonts w:asciiTheme="majorBidi" w:hAnsiTheme="majorBidi" w:cstheme="majorBidi"/>
                <w:sz w:val="20"/>
                <w:lang w:val="fr-CH"/>
              </w:rPr>
            </w:pPr>
            <w:r w:rsidRPr="00D80925">
              <w:rPr>
                <w:rFonts w:asciiTheme="majorBidi" w:hAnsiTheme="majorBidi" w:cstheme="majorBidi"/>
                <w:sz w:val="20"/>
                <w:lang w:val="fr-CH"/>
              </w:rPr>
              <w:t>Spécifications générales des applications axées sur la radiodiffusion pour les systèmes intégrés de radiodiffusion large bande et leur utilisation envisagée</w:t>
            </w:r>
          </w:p>
        </w:tc>
        <w:tc>
          <w:tcPr>
            <w:tcW w:w="1458" w:type="dxa"/>
            <w:tcBorders>
              <w:top w:val="single" w:sz="4" w:space="0" w:color="auto"/>
              <w:left w:val="single" w:sz="4" w:space="0" w:color="auto"/>
              <w:bottom w:val="single" w:sz="4" w:space="0" w:color="auto"/>
              <w:right w:val="single" w:sz="4" w:space="0" w:color="auto"/>
            </w:tcBorders>
          </w:tcPr>
          <w:p w:rsidR="005B16C0" w:rsidRDefault="005B16C0" w:rsidP="005B16C0">
            <w:pPr>
              <w:pStyle w:val="Tabletext"/>
              <w:jc w:val="center"/>
            </w:pPr>
            <w:r>
              <w:t>NOC</w:t>
            </w:r>
          </w:p>
        </w:tc>
        <w:tc>
          <w:tcPr>
            <w:tcW w:w="1515" w:type="dxa"/>
            <w:tcBorders>
              <w:top w:val="single" w:sz="4" w:space="0" w:color="auto"/>
              <w:left w:val="single" w:sz="4" w:space="0" w:color="auto"/>
              <w:bottom w:val="single" w:sz="4" w:space="0" w:color="auto"/>
              <w:right w:val="single" w:sz="4" w:space="0" w:color="auto"/>
            </w:tcBorders>
          </w:tcPr>
          <w:p w:rsidR="005B16C0" w:rsidRDefault="005B16C0" w:rsidP="005B16C0">
            <w:pPr>
              <w:pStyle w:val="Tabletext"/>
            </w:pPr>
          </w:p>
        </w:tc>
      </w:tr>
      <w:tr w:rsidR="005B16C0" w:rsidRPr="008C73B3" w:rsidTr="003D6701">
        <w:trPr>
          <w:cantSplit/>
        </w:trPr>
        <w:tc>
          <w:tcPr>
            <w:tcW w:w="1794" w:type="dxa"/>
            <w:tcBorders>
              <w:top w:val="single" w:sz="4" w:space="0" w:color="auto"/>
              <w:left w:val="single" w:sz="4" w:space="0" w:color="auto"/>
              <w:bottom w:val="single" w:sz="4" w:space="0" w:color="auto"/>
              <w:right w:val="single" w:sz="4" w:space="0" w:color="auto"/>
            </w:tcBorders>
          </w:tcPr>
          <w:p w:rsidR="005B16C0" w:rsidRPr="005B16C0" w:rsidRDefault="005B16C0" w:rsidP="005B16C0">
            <w:pPr>
              <w:pStyle w:val="Tabletext"/>
              <w:jc w:val="center"/>
              <w:rPr>
                <w:b/>
                <w:bCs/>
                <w:color w:val="0000FF" w:themeColor="hyperlink"/>
                <w:u w:val="single"/>
              </w:rPr>
            </w:pPr>
            <w:hyperlink r:id="rId242" w:history="1">
              <w:r w:rsidRPr="005B16C0">
                <w:rPr>
                  <w:rStyle w:val="Hyperlink"/>
                  <w:b/>
                  <w:bCs/>
                </w:rPr>
                <w:t>BT.2038-0</w:t>
              </w:r>
            </w:hyperlink>
          </w:p>
        </w:tc>
        <w:tc>
          <w:tcPr>
            <w:tcW w:w="5265" w:type="dxa"/>
            <w:tcBorders>
              <w:top w:val="single" w:sz="4" w:space="0" w:color="auto"/>
              <w:left w:val="single" w:sz="4" w:space="0" w:color="auto"/>
              <w:bottom w:val="single" w:sz="4" w:space="0" w:color="auto"/>
              <w:right w:val="single" w:sz="4" w:space="0" w:color="auto"/>
            </w:tcBorders>
          </w:tcPr>
          <w:p w:rsidR="005B16C0" w:rsidRPr="008C73B3" w:rsidRDefault="005B16C0" w:rsidP="005B16C0">
            <w:pPr>
              <w:keepNext/>
              <w:keepLines/>
              <w:spacing w:before="40" w:after="40"/>
              <w:rPr>
                <w:rFonts w:asciiTheme="majorBidi" w:hAnsiTheme="majorBidi" w:cstheme="majorBidi"/>
                <w:sz w:val="20"/>
                <w:lang w:val="fr-CH"/>
              </w:rPr>
            </w:pPr>
            <w:r w:rsidRPr="001B1FC9">
              <w:rPr>
                <w:rFonts w:asciiTheme="majorBidi" w:hAnsiTheme="majorBidi" w:cstheme="majorBidi"/>
                <w:sz w:val="20"/>
                <w:lang w:val="fr-CH"/>
              </w:rPr>
              <w:t>Transport</w:t>
            </w:r>
            <w:bookmarkStart w:id="10" w:name="_GoBack"/>
            <w:bookmarkEnd w:id="10"/>
            <w:r w:rsidRPr="001B1FC9">
              <w:rPr>
                <w:rFonts w:asciiTheme="majorBidi" w:hAnsiTheme="majorBidi" w:cstheme="majorBidi"/>
                <w:sz w:val="20"/>
                <w:lang w:val="fr-CH"/>
              </w:rPr>
              <w:t xml:space="preserve"> de programmes de TVHD 3D</w:t>
            </w:r>
            <w:r>
              <w:rPr>
                <w:rFonts w:asciiTheme="majorBidi" w:hAnsiTheme="majorBidi" w:cstheme="majorBidi"/>
                <w:sz w:val="20"/>
                <w:lang w:val="fr-CH"/>
              </w:rPr>
              <w:t xml:space="preserve"> </w:t>
            </w:r>
            <w:r w:rsidRPr="001B1FC9">
              <w:rPr>
                <w:rFonts w:asciiTheme="majorBidi" w:hAnsiTheme="majorBidi" w:cstheme="majorBidi"/>
                <w:sz w:val="20"/>
                <w:lang w:val="fr-CH"/>
              </w:rPr>
              <w:t>destinés à l</w:t>
            </w:r>
            <w:r w:rsidR="00973DC1">
              <w:rPr>
                <w:rFonts w:asciiTheme="majorBidi" w:hAnsiTheme="majorBidi" w:cstheme="majorBidi"/>
                <w:sz w:val="20"/>
                <w:lang w:val="fr-CH"/>
              </w:rPr>
              <w:t>'</w:t>
            </w:r>
            <w:r w:rsidRPr="001B1FC9">
              <w:rPr>
                <w:rFonts w:asciiTheme="majorBidi" w:hAnsiTheme="majorBidi" w:cstheme="majorBidi"/>
                <w:sz w:val="20"/>
                <w:lang w:val="fr-CH"/>
              </w:rPr>
              <w:t>échange international de</w:t>
            </w:r>
            <w:r>
              <w:rPr>
                <w:rFonts w:asciiTheme="majorBidi" w:hAnsiTheme="majorBidi" w:cstheme="majorBidi"/>
                <w:sz w:val="20"/>
                <w:lang w:val="fr-CH"/>
              </w:rPr>
              <w:t xml:space="preserve"> </w:t>
            </w:r>
            <w:r w:rsidRPr="001B1FC9">
              <w:rPr>
                <w:rFonts w:asciiTheme="majorBidi" w:hAnsiTheme="majorBidi" w:cstheme="majorBidi"/>
                <w:sz w:val="20"/>
                <w:lang w:val="fr-CH"/>
              </w:rPr>
              <w:t>programmes de radiodiffusion</w:t>
            </w:r>
          </w:p>
        </w:tc>
        <w:tc>
          <w:tcPr>
            <w:tcW w:w="1458" w:type="dxa"/>
            <w:tcBorders>
              <w:top w:val="single" w:sz="4" w:space="0" w:color="auto"/>
              <w:left w:val="single" w:sz="4" w:space="0" w:color="auto"/>
              <w:bottom w:val="single" w:sz="4" w:space="0" w:color="auto"/>
              <w:right w:val="single" w:sz="4" w:space="0" w:color="auto"/>
            </w:tcBorders>
          </w:tcPr>
          <w:p w:rsidR="005B16C0" w:rsidRDefault="005B16C0" w:rsidP="005B16C0">
            <w:pPr>
              <w:pStyle w:val="Tabletext"/>
              <w:jc w:val="center"/>
            </w:pPr>
            <w:r>
              <w:t>NOC</w:t>
            </w:r>
          </w:p>
        </w:tc>
        <w:tc>
          <w:tcPr>
            <w:tcW w:w="1515" w:type="dxa"/>
            <w:tcBorders>
              <w:top w:val="single" w:sz="4" w:space="0" w:color="auto"/>
              <w:left w:val="single" w:sz="4" w:space="0" w:color="auto"/>
              <w:bottom w:val="single" w:sz="4" w:space="0" w:color="auto"/>
              <w:right w:val="single" w:sz="4" w:space="0" w:color="auto"/>
            </w:tcBorders>
          </w:tcPr>
          <w:p w:rsidR="005B16C0" w:rsidRDefault="005B16C0" w:rsidP="005B16C0">
            <w:pPr>
              <w:pStyle w:val="Tabletext"/>
            </w:pPr>
          </w:p>
        </w:tc>
      </w:tr>
      <w:tr w:rsidR="005B16C0" w:rsidRPr="008C73B3" w:rsidTr="003D6701">
        <w:trPr>
          <w:cantSplit/>
        </w:trPr>
        <w:tc>
          <w:tcPr>
            <w:tcW w:w="1794" w:type="dxa"/>
            <w:tcBorders>
              <w:top w:val="single" w:sz="4" w:space="0" w:color="auto"/>
              <w:left w:val="single" w:sz="4" w:space="0" w:color="auto"/>
              <w:bottom w:val="single" w:sz="4" w:space="0" w:color="auto"/>
              <w:right w:val="single" w:sz="4" w:space="0" w:color="auto"/>
            </w:tcBorders>
          </w:tcPr>
          <w:p w:rsidR="005B16C0" w:rsidRPr="005B16C0" w:rsidRDefault="005B16C0" w:rsidP="005B16C0">
            <w:pPr>
              <w:pStyle w:val="Tabletext"/>
              <w:jc w:val="center"/>
              <w:rPr>
                <w:b/>
                <w:bCs/>
                <w:color w:val="0000FF" w:themeColor="hyperlink"/>
                <w:u w:val="single"/>
              </w:rPr>
            </w:pPr>
            <w:hyperlink r:id="rId243" w:history="1">
              <w:r w:rsidRPr="005B16C0">
                <w:rPr>
                  <w:rStyle w:val="Hyperlink"/>
                  <w:b/>
                  <w:bCs/>
                </w:rPr>
                <w:t>BT.2050-0</w:t>
              </w:r>
            </w:hyperlink>
          </w:p>
        </w:tc>
        <w:tc>
          <w:tcPr>
            <w:tcW w:w="5265" w:type="dxa"/>
            <w:tcBorders>
              <w:top w:val="single" w:sz="4" w:space="0" w:color="auto"/>
              <w:left w:val="single" w:sz="4" w:space="0" w:color="auto"/>
              <w:bottom w:val="single" w:sz="4" w:space="0" w:color="auto"/>
              <w:right w:val="single" w:sz="4" w:space="0" w:color="auto"/>
            </w:tcBorders>
          </w:tcPr>
          <w:p w:rsidR="005B16C0" w:rsidRPr="008C73B3" w:rsidRDefault="005B16C0" w:rsidP="005B16C0">
            <w:pPr>
              <w:keepNext/>
              <w:keepLines/>
              <w:spacing w:before="40" w:after="40"/>
              <w:rPr>
                <w:rFonts w:asciiTheme="majorBidi" w:hAnsiTheme="majorBidi" w:cstheme="majorBidi"/>
                <w:sz w:val="20"/>
                <w:lang w:val="fr-CH"/>
              </w:rPr>
            </w:pPr>
            <w:r w:rsidRPr="00D80925">
              <w:rPr>
                <w:rFonts w:asciiTheme="majorBidi" w:hAnsiTheme="majorBidi" w:cstheme="majorBidi"/>
                <w:sz w:val="20"/>
                <w:lang w:val="fr-CH"/>
              </w:rPr>
              <w:t>Utilisation de systèmes d</w:t>
            </w:r>
            <w:r w:rsidR="00973DC1">
              <w:rPr>
                <w:rFonts w:asciiTheme="majorBidi" w:hAnsiTheme="majorBidi" w:cstheme="majorBidi"/>
                <w:sz w:val="20"/>
                <w:lang w:val="fr-CH"/>
              </w:rPr>
              <w:t>'</w:t>
            </w:r>
            <w:r w:rsidRPr="00D80925">
              <w:rPr>
                <w:rFonts w:asciiTheme="majorBidi" w:hAnsiTheme="majorBidi" w:cstheme="majorBidi"/>
                <w:sz w:val="20"/>
                <w:lang w:val="fr-CH"/>
              </w:rPr>
              <w:t>images de tél</w:t>
            </w:r>
            <w:r>
              <w:rPr>
                <w:rFonts w:asciiTheme="majorBidi" w:hAnsiTheme="majorBidi" w:cstheme="majorBidi"/>
                <w:sz w:val="20"/>
                <w:lang w:val="fr-CH"/>
              </w:rPr>
              <w:t xml:space="preserve">évision à ultra-haute définition </w:t>
            </w:r>
            <w:r w:rsidRPr="00D80925">
              <w:rPr>
                <w:rFonts w:asciiTheme="majorBidi" w:hAnsiTheme="majorBidi" w:cstheme="majorBidi"/>
                <w:sz w:val="20"/>
                <w:lang w:val="fr-CH"/>
              </w:rPr>
              <w:t>pour la saisie, l</w:t>
            </w:r>
            <w:r w:rsidR="00973DC1">
              <w:rPr>
                <w:rFonts w:asciiTheme="majorBidi" w:hAnsiTheme="majorBidi" w:cstheme="majorBidi"/>
                <w:sz w:val="20"/>
                <w:lang w:val="fr-CH"/>
              </w:rPr>
              <w:t>'</w:t>
            </w:r>
            <w:r w:rsidRPr="00D80925">
              <w:rPr>
                <w:rFonts w:asciiTheme="majorBidi" w:hAnsiTheme="majorBidi" w:cstheme="majorBidi"/>
                <w:sz w:val="20"/>
                <w:lang w:val="fr-CH"/>
              </w:rPr>
              <w:t>édition, la finition et l</w:t>
            </w:r>
            <w:r w:rsidR="00973DC1">
              <w:rPr>
                <w:rFonts w:asciiTheme="majorBidi" w:hAnsiTheme="majorBidi" w:cstheme="majorBidi"/>
                <w:sz w:val="20"/>
                <w:lang w:val="fr-CH"/>
              </w:rPr>
              <w:t>'</w:t>
            </w:r>
            <w:r w:rsidRPr="00D80925">
              <w:rPr>
                <w:rFonts w:asciiTheme="majorBidi" w:hAnsiTheme="majorBidi" w:cstheme="majorBidi"/>
                <w:sz w:val="20"/>
                <w:lang w:val="fr-CH"/>
              </w:rPr>
              <w:t>archivage de programmes</w:t>
            </w:r>
            <w:r>
              <w:rPr>
                <w:rFonts w:asciiTheme="majorBidi" w:hAnsiTheme="majorBidi" w:cstheme="majorBidi"/>
                <w:sz w:val="20"/>
                <w:lang w:val="fr-CH"/>
              </w:rPr>
              <w:t xml:space="preserve"> </w:t>
            </w:r>
            <w:r w:rsidRPr="00D80925">
              <w:rPr>
                <w:rFonts w:asciiTheme="majorBidi" w:hAnsiTheme="majorBidi" w:cstheme="majorBidi"/>
                <w:sz w:val="20"/>
                <w:lang w:val="fr-CH"/>
              </w:rPr>
              <w:t>de TVHD de haute qualité</w:t>
            </w:r>
          </w:p>
        </w:tc>
        <w:tc>
          <w:tcPr>
            <w:tcW w:w="1458" w:type="dxa"/>
            <w:tcBorders>
              <w:top w:val="single" w:sz="4" w:space="0" w:color="auto"/>
              <w:left w:val="single" w:sz="4" w:space="0" w:color="auto"/>
              <w:bottom w:val="single" w:sz="4" w:space="0" w:color="auto"/>
              <w:right w:val="single" w:sz="4" w:space="0" w:color="auto"/>
            </w:tcBorders>
          </w:tcPr>
          <w:p w:rsidR="005B16C0" w:rsidRDefault="005B16C0" w:rsidP="005B16C0">
            <w:pPr>
              <w:pStyle w:val="Tabletext"/>
              <w:jc w:val="center"/>
            </w:pPr>
            <w:r>
              <w:t>NOC</w:t>
            </w:r>
          </w:p>
        </w:tc>
        <w:tc>
          <w:tcPr>
            <w:tcW w:w="1515" w:type="dxa"/>
            <w:tcBorders>
              <w:top w:val="single" w:sz="4" w:space="0" w:color="auto"/>
              <w:left w:val="single" w:sz="4" w:space="0" w:color="auto"/>
              <w:bottom w:val="single" w:sz="4" w:space="0" w:color="auto"/>
              <w:right w:val="single" w:sz="4" w:space="0" w:color="auto"/>
            </w:tcBorders>
          </w:tcPr>
          <w:p w:rsidR="005B16C0" w:rsidRDefault="005B16C0" w:rsidP="005B16C0">
            <w:pPr>
              <w:pStyle w:val="Tabletext"/>
            </w:pPr>
          </w:p>
        </w:tc>
      </w:tr>
      <w:tr w:rsidR="005B16C0" w:rsidRPr="008C73B3" w:rsidTr="003D6701">
        <w:trPr>
          <w:cantSplit/>
        </w:trPr>
        <w:tc>
          <w:tcPr>
            <w:tcW w:w="1794" w:type="dxa"/>
            <w:tcBorders>
              <w:top w:val="single" w:sz="4" w:space="0" w:color="auto"/>
              <w:left w:val="single" w:sz="4" w:space="0" w:color="auto"/>
              <w:bottom w:val="single" w:sz="4" w:space="0" w:color="auto"/>
              <w:right w:val="single" w:sz="4" w:space="0" w:color="auto"/>
            </w:tcBorders>
          </w:tcPr>
          <w:p w:rsidR="005B16C0" w:rsidRPr="005B16C0" w:rsidRDefault="005B16C0" w:rsidP="005B16C0">
            <w:pPr>
              <w:pStyle w:val="Tabletext"/>
              <w:jc w:val="center"/>
              <w:rPr>
                <w:b/>
                <w:bCs/>
                <w:color w:val="0000FF" w:themeColor="hyperlink"/>
                <w:u w:val="single"/>
              </w:rPr>
            </w:pPr>
            <w:hyperlink r:id="rId244" w:history="1">
              <w:r w:rsidRPr="005B16C0">
                <w:rPr>
                  <w:rStyle w:val="Hyperlink"/>
                  <w:b/>
                  <w:bCs/>
                </w:rPr>
                <w:t>BT.2052-0</w:t>
              </w:r>
            </w:hyperlink>
          </w:p>
        </w:tc>
        <w:tc>
          <w:tcPr>
            <w:tcW w:w="5265" w:type="dxa"/>
            <w:tcBorders>
              <w:top w:val="single" w:sz="4" w:space="0" w:color="auto"/>
              <w:left w:val="single" w:sz="4" w:space="0" w:color="auto"/>
              <w:bottom w:val="single" w:sz="4" w:space="0" w:color="auto"/>
              <w:right w:val="single" w:sz="4" w:space="0" w:color="auto"/>
            </w:tcBorders>
          </w:tcPr>
          <w:p w:rsidR="005B16C0" w:rsidRPr="008C73B3" w:rsidRDefault="005B16C0" w:rsidP="005B16C0">
            <w:pPr>
              <w:keepNext/>
              <w:keepLines/>
              <w:spacing w:before="40" w:after="40"/>
              <w:rPr>
                <w:rFonts w:asciiTheme="majorBidi" w:hAnsiTheme="majorBidi" w:cstheme="majorBidi"/>
                <w:sz w:val="20"/>
                <w:lang w:val="fr-CH"/>
              </w:rPr>
            </w:pPr>
            <w:r w:rsidRPr="00D80925">
              <w:rPr>
                <w:rFonts w:asciiTheme="majorBidi" w:hAnsiTheme="majorBidi" w:cstheme="majorBidi"/>
                <w:sz w:val="20"/>
                <w:lang w:val="fr-CH"/>
              </w:rPr>
              <w:t>Critères de planification de la radiodiffusion multimédia de Terre pour la réception mobile au moyen de récepteurs portatifs dans les bandes d</w:t>
            </w:r>
            <w:r w:rsidR="00973DC1">
              <w:rPr>
                <w:rFonts w:asciiTheme="majorBidi" w:hAnsiTheme="majorBidi" w:cstheme="majorBidi"/>
                <w:sz w:val="20"/>
                <w:lang w:val="fr-CH"/>
              </w:rPr>
              <w:t>'</w:t>
            </w:r>
            <w:r w:rsidRPr="00D80925">
              <w:rPr>
                <w:rFonts w:asciiTheme="majorBidi" w:hAnsiTheme="majorBidi" w:cstheme="majorBidi"/>
                <w:sz w:val="20"/>
                <w:lang w:val="fr-CH"/>
              </w:rPr>
              <w:t>ondes métriques/décimétriques</w:t>
            </w:r>
          </w:p>
        </w:tc>
        <w:tc>
          <w:tcPr>
            <w:tcW w:w="1458" w:type="dxa"/>
            <w:tcBorders>
              <w:top w:val="single" w:sz="4" w:space="0" w:color="auto"/>
              <w:left w:val="single" w:sz="4" w:space="0" w:color="auto"/>
              <w:bottom w:val="single" w:sz="4" w:space="0" w:color="auto"/>
              <w:right w:val="single" w:sz="4" w:space="0" w:color="auto"/>
            </w:tcBorders>
          </w:tcPr>
          <w:p w:rsidR="005B16C0" w:rsidRDefault="005B16C0" w:rsidP="005B16C0">
            <w:pPr>
              <w:pStyle w:val="Tabletext"/>
              <w:jc w:val="center"/>
            </w:pPr>
            <w:r>
              <w:t>UNA</w:t>
            </w:r>
          </w:p>
        </w:tc>
        <w:tc>
          <w:tcPr>
            <w:tcW w:w="1515" w:type="dxa"/>
            <w:tcBorders>
              <w:top w:val="single" w:sz="4" w:space="0" w:color="auto"/>
              <w:left w:val="single" w:sz="4" w:space="0" w:color="auto"/>
              <w:bottom w:val="single" w:sz="4" w:space="0" w:color="auto"/>
              <w:right w:val="single" w:sz="4" w:space="0" w:color="auto"/>
            </w:tcBorders>
          </w:tcPr>
          <w:p w:rsidR="005B16C0" w:rsidRDefault="005B16C0" w:rsidP="005B16C0">
            <w:pPr>
              <w:pStyle w:val="Tabletext"/>
            </w:pPr>
            <w:r>
              <w:t>CACE/747 propose MOD</w:t>
            </w:r>
          </w:p>
        </w:tc>
      </w:tr>
      <w:tr w:rsidR="005B16C0" w:rsidRPr="008C73B3" w:rsidTr="003D6701">
        <w:trPr>
          <w:cantSplit/>
        </w:trPr>
        <w:tc>
          <w:tcPr>
            <w:tcW w:w="1794" w:type="dxa"/>
            <w:tcBorders>
              <w:top w:val="single" w:sz="4" w:space="0" w:color="auto"/>
              <w:left w:val="single" w:sz="4" w:space="0" w:color="auto"/>
              <w:bottom w:val="single" w:sz="4" w:space="0" w:color="auto"/>
              <w:right w:val="single" w:sz="4" w:space="0" w:color="auto"/>
            </w:tcBorders>
          </w:tcPr>
          <w:p w:rsidR="005B16C0" w:rsidRPr="005B16C0" w:rsidRDefault="005B16C0" w:rsidP="005B16C0">
            <w:pPr>
              <w:pStyle w:val="Tabletext"/>
              <w:jc w:val="center"/>
              <w:rPr>
                <w:b/>
                <w:bCs/>
                <w:color w:val="0000FF" w:themeColor="hyperlink"/>
                <w:u w:val="single"/>
              </w:rPr>
            </w:pPr>
            <w:hyperlink r:id="rId245" w:history="1">
              <w:r w:rsidRPr="005B16C0">
                <w:rPr>
                  <w:rStyle w:val="Hyperlink"/>
                  <w:b/>
                  <w:bCs/>
                </w:rPr>
                <w:t>BT.2053-0</w:t>
              </w:r>
            </w:hyperlink>
          </w:p>
        </w:tc>
        <w:tc>
          <w:tcPr>
            <w:tcW w:w="5265" w:type="dxa"/>
            <w:tcBorders>
              <w:top w:val="single" w:sz="4" w:space="0" w:color="auto"/>
              <w:left w:val="single" w:sz="4" w:space="0" w:color="auto"/>
              <w:bottom w:val="single" w:sz="4" w:space="0" w:color="auto"/>
              <w:right w:val="single" w:sz="4" w:space="0" w:color="auto"/>
            </w:tcBorders>
          </w:tcPr>
          <w:p w:rsidR="005B16C0" w:rsidRPr="008C73B3" w:rsidRDefault="005B16C0" w:rsidP="005B16C0">
            <w:pPr>
              <w:keepNext/>
              <w:keepLines/>
              <w:spacing w:before="40" w:after="40"/>
              <w:rPr>
                <w:rFonts w:asciiTheme="majorBidi" w:hAnsiTheme="majorBidi" w:cstheme="majorBidi"/>
                <w:sz w:val="20"/>
                <w:lang w:val="fr-CH"/>
              </w:rPr>
            </w:pPr>
            <w:r w:rsidRPr="008E4C25">
              <w:rPr>
                <w:rFonts w:asciiTheme="majorBidi" w:hAnsiTheme="majorBidi" w:cstheme="majorBidi"/>
                <w:sz w:val="20"/>
                <w:lang w:val="fr-CH"/>
              </w:rPr>
              <w:t>Exigences techniques pour les systèmes intégrés de radiodiffusion et large bande</w:t>
            </w:r>
          </w:p>
        </w:tc>
        <w:tc>
          <w:tcPr>
            <w:tcW w:w="1458" w:type="dxa"/>
            <w:tcBorders>
              <w:top w:val="single" w:sz="4" w:space="0" w:color="auto"/>
              <w:left w:val="single" w:sz="4" w:space="0" w:color="auto"/>
              <w:bottom w:val="single" w:sz="4" w:space="0" w:color="auto"/>
              <w:right w:val="single" w:sz="4" w:space="0" w:color="auto"/>
            </w:tcBorders>
          </w:tcPr>
          <w:p w:rsidR="005B16C0" w:rsidRDefault="005B16C0" w:rsidP="005B16C0">
            <w:pPr>
              <w:pStyle w:val="Tabletext"/>
              <w:jc w:val="center"/>
            </w:pPr>
            <w:r>
              <w:t>NOC</w:t>
            </w:r>
          </w:p>
        </w:tc>
        <w:tc>
          <w:tcPr>
            <w:tcW w:w="1515" w:type="dxa"/>
            <w:tcBorders>
              <w:top w:val="single" w:sz="4" w:space="0" w:color="auto"/>
              <w:left w:val="single" w:sz="4" w:space="0" w:color="auto"/>
              <w:bottom w:val="single" w:sz="4" w:space="0" w:color="auto"/>
              <w:right w:val="single" w:sz="4" w:space="0" w:color="auto"/>
            </w:tcBorders>
          </w:tcPr>
          <w:p w:rsidR="005B16C0" w:rsidRDefault="005B16C0" w:rsidP="005B16C0">
            <w:pPr>
              <w:pStyle w:val="Tabletext"/>
            </w:pPr>
          </w:p>
        </w:tc>
      </w:tr>
      <w:tr w:rsidR="005B16C0" w:rsidRPr="008C73B3" w:rsidTr="003D6701">
        <w:trPr>
          <w:cantSplit/>
        </w:trPr>
        <w:tc>
          <w:tcPr>
            <w:tcW w:w="1794" w:type="dxa"/>
            <w:tcBorders>
              <w:top w:val="single" w:sz="4" w:space="0" w:color="auto"/>
              <w:left w:val="single" w:sz="4" w:space="0" w:color="auto"/>
              <w:bottom w:val="single" w:sz="4" w:space="0" w:color="auto"/>
              <w:right w:val="single" w:sz="4" w:space="0" w:color="auto"/>
            </w:tcBorders>
          </w:tcPr>
          <w:p w:rsidR="005B16C0" w:rsidRPr="005B16C0" w:rsidRDefault="005B16C0" w:rsidP="005B16C0">
            <w:pPr>
              <w:pStyle w:val="Tabletext"/>
              <w:jc w:val="center"/>
              <w:rPr>
                <w:b/>
                <w:bCs/>
                <w:color w:val="0000FF" w:themeColor="hyperlink"/>
                <w:u w:val="single"/>
              </w:rPr>
            </w:pPr>
            <w:hyperlink r:id="rId246" w:history="1">
              <w:r w:rsidRPr="005B16C0">
                <w:rPr>
                  <w:rStyle w:val="Hyperlink"/>
                  <w:b/>
                  <w:bCs/>
                </w:rPr>
                <w:t>BT.2054-0</w:t>
              </w:r>
            </w:hyperlink>
          </w:p>
        </w:tc>
        <w:tc>
          <w:tcPr>
            <w:tcW w:w="5265" w:type="dxa"/>
            <w:tcBorders>
              <w:top w:val="single" w:sz="4" w:space="0" w:color="auto"/>
              <w:left w:val="single" w:sz="4" w:space="0" w:color="auto"/>
              <w:bottom w:val="single" w:sz="4" w:space="0" w:color="auto"/>
              <w:right w:val="single" w:sz="4" w:space="0" w:color="auto"/>
            </w:tcBorders>
          </w:tcPr>
          <w:p w:rsidR="005B16C0" w:rsidRPr="008C73B3" w:rsidRDefault="005B16C0" w:rsidP="005B16C0">
            <w:pPr>
              <w:keepNext/>
              <w:keepLines/>
              <w:spacing w:before="40" w:after="40"/>
              <w:rPr>
                <w:rFonts w:asciiTheme="majorBidi" w:hAnsiTheme="majorBidi" w:cstheme="majorBidi"/>
                <w:sz w:val="20"/>
                <w:lang w:val="fr-CH"/>
              </w:rPr>
            </w:pPr>
            <w:r w:rsidRPr="008E4C25">
              <w:rPr>
                <w:rFonts w:asciiTheme="majorBidi" w:hAnsiTheme="majorBidi" w:cstheme="majorBidi"/>
                <w:sz w:val="20"/>
                <w:lang w:val="fr-CH"/>
              </w:rPr>
              <w:t>Mécanismes de multiplexage et de transport d</w:t>
            </w:r>
            <w:r>
              <w:rPr>
                <w:rFonts w:asciiTheme="majorBidi" w:hAnsiTheme="majorBidi" w:cstheme="majorBidi"/>
                <w:sz w:val="20"/>
                <w:lang w:val="fr-CH"/>
              </w:rPr>
              <w:t>ans l</w:t>
            </w:r>
            <w:r w:rsidRPr="008E4C25">
              <w:rPr>
                <w:rFonts w:asciiTheme="majorBidi" w:hAnsiTheme="majorBidi" w:cstheme="majorBidi"/>
                <w:sz w:val="20"/>
                <w:lang w:val="fr-CH"/>
              </w:rPr>
              <w:t>es systèmes de radiodiffusion multimédia pour la réception mobile</w:t>
            </w:r>
          </w:p>
        </w:tc>
        <w:tc>
          <w:tcPr>
            <w:tcW w:w="1458" w:type="dxa"/>
            <w:tcBorders>
              <w:top w:val="single" w:sz="4" w:space="0" w:color="auto"/>
              <w:left w:val="single" w:sz="4" w:space="0" w:color="auto"/>
              <w:bottom w:val="single" w:sz="4" w:space="0" w:color="auto"/>
              <w:right w:val="single" w:sz="4" w:space="0" w:color="auto"/>
            </w:tcBorders>
          </w:tcPr>
          <w:p w:rsidR="005B16C0" w:rsidRDefault="005B16C0" w:rsidP="005B16C0">
            <w:pPr>
              <w:pStyle w:val="Tabletext"/>
              <w:jc w:val="center"/>
            </w:pPr>
            <w:r>
              <w:t>NOC</w:t>
            </w:r>
          </w:p>
        </w:tc>
        <w:tc>
          <w:tcPr>
            <w:tcW w:w="1515" w:type="dxa"/>
            <w:tcBorders>
              <w:top w:val="single" w:sz="4" w:space="0" w:color="auto"/>
              <w:left w:val="single" w:sz="4" w:space="0" w:color="auto"/>
              <w:bottom w:val="single" w:sz="4" w:space="0" w:color="auto"/>
              <w:right w:val="single" w:sz="4" w:space="0" w:color="auto"/>
            </w:tcBorders>
          </w:tcPr>
          <w:p w:rsidR="005B16C0" w:rsidRDefault="005B16C0" w:rsidP="005B16C0">
            <w:pPr>
              <w:pStyle w:val="Tabletext"/>
            </w:pPr>
          </w:p>
        </w:tc>
      </w:tr>
      <w:tr w:rsidR="005B16C0" w:rsidRPr="008C73B3" w:rsidTr="003D6701">
        <w:trPr>
          <w:cantSplit/>
        </w:trPr>
        <w:tc>
          <w:tcPr>
            <w:tcW w:w="1794" w:type="dxa"/>
            <w:tcBorders>
              <w:top w:val="single" w:sz="4" w:space="0" w:color="auto"/>
              <w:left w:val="single" w:sz="4" w:space="0" w:color="auto"/>
              <w:bottom w:val="single" w:sz="4" w:space="0" w:color="auto"/>
              <w:right w:val="single" w:sz="4" w:space="0" w:color="auto"/>
            </w:tcBorders>
          </w:tcPr>
          <w:p w:rsidR="005B16C0" w:rsidRPr="005B16C0" w:rsidRDefault="005B16C0" w:rsidP="005B16C0">
            <w:pPr>
              <w:pStyle w:val="Tabletext"/>
              <w:jc w:val="center"/>
              <w:rPr>
                <w:b/>
                <w:bCs/>
                <w:color w:val="0000FF" w:themeColor="hyperlink"/>
                <w:u w:val="single"/>
              </w:rPr>
            </w:pPr>
            <w:hyperlink r:id="rId247" w:history="1">
              <w:r w:rsidRPr="005B16C0">
                <w:rPr>
                  <w:rStyle w:val="Hyperlink"/>
                  <w:b/>
                  <w:bCs/>
                </w:rPr>
                <w:t>BT.2055-0</w:t>
              </w:r>
            </w:hyperlink>
          </w:p>
        </w:tc>
        <w:tc>
          <w:tcPr>
            <w:tcW w:w="5265" w:type="dxa"/>
            <w:tcBorders>
              <w:top w:val="single" w:sz="4" w:space="0" w:color="auto"/>
              <w:left w:val="single" w:sz="4" w:space="0" w:color="auto"/>
              <w:bottom w:val="single" w:sz="4" w:space="0" w:color="auto"/>
              <w:right w:val="single" w:sz="4" w:space="0" w:color="auto"/>
            </w:tcBorders>
          </w:tcPr>
          <w:p w:rsidR="005B16C0" w:rsidRPr="008C73B3" w:rsidRDefault="005B16C0" w:rsidP="005B16C0">
            <w:pPr>
              <w:keepNext/>
              <w:keepLines/>
              <w:spacing w:before="40" w:after="40"/>
              <w:rPr>
                <w:rFonts w:asciiTheme="majorBidi" w:hAnsiTheme="majorBidi" w:cstheme="majorBidi"/>
                <w:sz w:val="20"/>
                <w:lang w:val="fr-CH"/>
              </w:rPr>
            </w:pPr>
            <w:r w:rsidRPr="00D80925">
              <w:rPr>
                <w:rFonts w:asciiTheme="majorBidi" w:hAnsiTheme="majorBidi" w:cstheme="majorBidi"/>
                <w:sz w:val="20"/>
                <w:lang w:val="fr-CH"/>
              </w:rPr>
              <w:t>Eléments de contenu des systèmes de radiodiffusion multimédia pour la réception mobile</w:t>
            </w:r>
          </w:p>
        </w:tc>
        <w:tc>
          <w:tcPr>
            <w:tcW w:w="1458" w:type="dxa"/>
            <w:tcBorders>
              <w:top w:val="single" w:sz="4" w:space="0" w:color="auto"/>
              <w:left w:val="single" w:sz="4" w:space="0" w:color="auto"/>
              <w:bottom w:val="single" w:sz="4" w:space="0" w:color="auto"/>
              <w:right w:val="single" w:sz="4" w:space="0" w:color="auto"/>
            </w:tcBorders>
          </w:tcPr>
          <w:p w:rsidR="005B16C0" w:rsidRDefault="005B16C0" w:rsidP="005B16C0">
            <w:pPr>
              <w:pStyle w:val="Tabletext"/>
              <w:jc w:val="center"/>
            </w:pPr>
            <w:r>
              <w:t>NOC</w:t>
            </w:r>
          </w:p>
        </w:tc>
        <w:tc>
          <w:tcPr>
            <w:tcW w:w="1515" w:type="dxa"/>
            <w:tcBorders>
              <w:top w:val="single" w:sz="4" w:space="0" w:color="auto"/>
              <w:left w:val="single" w:sz="4" w:space="0" w:color="auto"/>
              <w:bottom w:val="single" w:sz="4" w:space="0" w:color="auto"/>
              <w:right w:val="single" w:sz="4" w:space="0" w:color="auto"/>
            </w:tcBorders>
          </w:tcPr>
          <w:p w:rsidR="005B16C0" w:rsidRDefault="005B16C0" w:rsidP="005B16C0">
            <w:pPr>
              <w:pStyle w:val="Tabletext"/>
            </w:pPr>
          </w:p>
        </w:tc>
      </w:tr>
      <w:tr w:rsidR="005B16C0" w:rsidRPr="008C73B3" w:rsidTr="003D6701">
        <w:trPr>
          <w:cantSplit/>
        </w:trPr>
        <w:tc>
          <w:tcPr>
            <w:tcW w:w="1794" w:type="dxa"/>
            <w:tcBorders>
              <w:top w:val="single" w:sz="4" w:space="0" w:color="auto"/>
              <w:left w:val="single" w:sz="4" w:space="0" w:color="auto"/>
              <w:bottom w:val="single" w:sz="4" w:space="0" w:color="auto"/>
              <w:right w:val="single" w:sz="4" w:space="0" w:color="auto"/>
            </w:tcBorders>
          </w:tcPr>
          <w:p w:rsidR="005B16C0" w:rsidRPr="005B16C0" w:rsidRDefault="005B16C0" w:rsidP="005B16C0">
            <w:pPr>
              <w:pStyle w:val="Tabletext"/>
              <w:jc w:val="center"/>
              <w:rPr>
                <w:b/>
                <w:bCs/>
                <w:color w:val="0000FF" w:themeColor="hyperlink"/>
                <w:u w:val="single"/>
              </w:rPr>
            </w:pPr>
            <w:hyperlink r:id="rId248" w:history="1">
              <w:r w:rsidRPr="005B16C0">
                <w:rPr>
                  <w:rStyle w:val="Hyperlink"/>
                  <w:b/>
                  <w:bCs/>
                </w:rPr>
                <w:t>BT.2056-0</w:t>
              </w:r>
            </w:hyperlink>
          </w:p>
        </w:tc>
        <w:tc>
          <w:tcPr>
            <w:tcW w:w="5265" w:type="dxa"/>
            <w:tcBorders>
              <w:top w:val="single" w:sz="4" w:space="0" w:color="auto"/>
              <w:left w:val="single" w:sz="4" w:space="0" w:color="auto"/>
              <w:bottom w:val="single" w:sz="4" w:space="0" w:color="auto"/>
              <w:right w:val="single" w:sz="4" w:space="0" w:color="auto"/>
            </w:tcBorders>
          </w:tcPr>
          <w:p w:rsidR="005B16C0" w:rsidRPr="008C73B3" w:rsidRDefault="005B16C0" w:rsidP="005B16C0">
            <w:pPr>
              <w:keepNext/>
              <w:keepLines/>
              <w:spacing w:before="40" w:after="40"/>
              <w:rPr>
                <w:rFonts w:asciiTheme="majorBidi" w:hAnsiTheme="majorBidi" w:cstheme="majorBidi"/>
                <w:sz w:val="20"/>
                <w:lang w:val="fr-CH"/>
              </w:rPr>
            </w:pPr>
            <w:r w:rsidRPr="00D80925">
              <w:rPr>
                <w:rFonts w:asciiTheme="majorBidi" w:hAnsiTheme="majorBidi" w:cstheme="majorBidi"/>
                <w:sz w:val="20"/>
                <w:lang w:val="fr-CH"/>
              </w:rPr>
              <w:t>Lignes directrices de haut niveau pour l</w:t>
            </w:r>
            <w:r w:rsidR="00973DC1">
              <w:rPr>
                <w:rFonts w:asciiTheme="majorBidi" w:hAnsiTheme="majorBidi" w:cstheme="majorBidi"/>
                <w:sz w:val="20"/>
                <w:lang w:val="fr-CH"/>
              </w:rPr>
              <w:t>'</w:t>
            </w:r>
            <w:r w:rsidRPr="00D80925">
              <w:rPr>
                <w:rFonts w:asciiTheme="majorBidi" w:hAnsiTheme="majorBidi" w:cstheme="majorBidi"/>
                <w:sz w:val="20"/>
                <w:lang w:val="fr-CH"/>
              </w:rPr>
              <w:t>échange international de programmes de TVHD sur des connexions IP pour les applications de contribution</w:t>
            </w:r>
          </w:p>
        </w:tc>
        <w:tc>
          <w:tcPr>
            <w:tcW w:w="1458" w:type="dxa"/>
            <w:tcBorders>
              <w:top w:val="single" w:sz="4" w:space="0" w:color="auto"/>
              <w:left w:val="single" w:sz="4" w:space="0" w:color="auto"/>
              <w:bottom w:val="single" w:sz="4" w:space="0" w:color="auto"/>
              <w:right w:val="single" w:sz="4" w:space="0" w:color="auto"/>
            </w:tcBorders>
          </w:tcPr>
          <w:p w:rsidR="005B16C0" w:rsidRDefault="005B16C0" w:rsidP="005B16C0">
            <w:pPr>
              <w:pStyle w:val="Tabletext"/>
              <w:jc w:val="center"/>
            </w:pPr>
            <w:r>
              <w:t>NOC</w:t>
            </w:r>
          </w:p>
        </w:tc>
        <w:tc>
          <w:tcPr>
            <w:tcW w:w="1515" w:type="dxa"/>
            <w:tcBorders>
              <w:top w:val="single" w:sz="4" w:space="0" w:color="auto"/>
              <w:left w:val="single" w:sz="4" w:space="0" w:color="auto"/>
              <w:bottom w:val="single" w:sz="4" w:space="0" w:color="auto"/>
              <w:right w:val="single" w:sz="4" w:space="0" w:color="auto"/>
            </w:tcBorders>
          </w:tcPr>
          <w:p w:rsidR="005B16C0" w:rsidRDefault="005B16C0" w:rsidP="005B16C0">
            <w:pPr>
              <w:pStyle w:val="Tabletext"/>
            </w:pPr>
          </w:p>
        </w:tc>
      </w:tr>
      <w:tr w:rsidR="005B16C0" w:rsidRPr="008C73B3" w:rsidTr="003D6701">
        <w:trPr>
          <w:cantSplit/>
        </w:trPr>
        <w:tc>
          <w:tcPr>
            <w:tcW w:w="1794" w:type="dxa"/>
            <w:tcBorders>
              <w:top w:val="single" w:sz="4" w:space="0" w:color="auto"/>
              <w:left w:val="single" w:sz="4" w:space="0" w:color="auto"/>
              <w:bottom w:val="single" w:sz="4" w:space="0" w:color="auto"/>
              <w:right w:val="single" w:sz="4" w:space="0" w:color="auto"/>
            </w:tcBorders>
          </w:tcPr>
          <w:p w:rsidR="005B16C0" w:rsidRPr="005B16C0" w:rsidRDefault="005B16C0" w:rsidP="005B16C0">
            <w:pPr>
              <w:pStyle w:val="Tabletext"/>
              <w:jc w:val="center"/>
              <w:rPr>
                <w:b/>
                <w:bCs/>
                <w:color w:val="0000FF" w:themeColor="hyperlink"/>
                <w:u w:val="single"/>
              </w:rPr>
            </w:pPr>
            <w:hyperlink r:id="rId249" w:history="1">
              <w:r w:rsidRPr="005B16C0">
                <w:rPr>
                  <w:rStyle w:val="Hyperlink"/>
                  <w:b/>
                  <w:bCs/>
                </w:rPr>
                <w:t>BT.2072-0</w:t>
              </w:r>
            </w:hyperlink>
          </w:p>
        </w:tc>
        <w:tc>
          <w:tcPr>
            <w:tcW w:w="5265" w:type="dxa"/>
            <w:tcBorders>
              <w:top w:val="single" w:sz="4" w:space="0" w:color="auto"/>
              <w:left w:val="single" w:sz="4" w:space="0" w:color="auto"/>
              <w:bottom w:val="single" w:sz="4" w:space="0" w:color="auto"/>
              <w:right w:val="single" w:sz="4" w:space="0" w:color="auto"/>
            </w:tcBorders>
          </w:tcPr>
          <w:p w:rsidR="005B16C0" w:rsidRPr="008C73B3" w:rsidRDefault="005B16C0" w:rsidP="005B16C0">
            <w:pPr>
              <w:keepNext/>
              <w:keepLines/>
              <w:spacing w:before="40" w:after="40"/>
              <w:rPr>
                <w:rFonts w:asciiTheme="majorBidi" w:hAnsiTheme="majorBidi" w:cstheme="majorBidi"/>
                <w:sz w:val="20"/>
                <w:lang w:val="fr-CH"/>
              </w:rPr>
            </w:pPr>
            <w:r w:rsidRPr="008E4C25">
              <w:rPr>
                <w:rFonts w:asciiTheme="majorBidi" w:hAnsiTheme="majorBidi" w:cstheme="majorBidi"/>
                <w:sz w:val="20"/>
                <w:lang w:val="fr-CH"/>
              </w:rPr>
              <w:t>Principales fonctionnalités des récepteurs grand public</w:t>
            </w:r>
            <w:r>
              <w:rPr>
                <w:rFonts w:asciiTheme="majorBidi" w:hAnsiTheme="majorBidi" w:cstheme="majorBidi"/>
                <w:sz w:val="20"/>
                <w:lang w:val="fr-CH"/>
              </w:rPr>
              <w:t xml:space="preserve"> </w:t>
            </w:r>
            <w:r w:rsidRPr="008E4C25">
              <w:rPr>
                <w:rFonts w:asciiTheme="majorBidi" w:hAnsiTheme="majorBidi" w:cstheme="majorBidi"/>
                <w:sz w:val="20"/>
                <w:lang w:val="fr-CH"/>
              </w:rPr>
              <w:t>pour l</w:t>
            </w:r>
            <w:r w:rsidR="00973DC1">
              <w:rPr>
                <w:rFonts w:asciiTheme="majorBidi" w:hAnsiTheme="majorBidi" w:cstheme="majorBidi"/>
                <w:sz w:val="20"/>
                <w:lang w:val="fr-CH"/>
              </w:rPr>
              <w:t>'</w:t>
            </w:r>
            <w:r w:rsidRPr="008E4C25">
              <w:rPr>
                <w:rFonts w:asciiTheme="majorBidi" w:hAnsiTheme="majorBidi" w:cstheme="majorBidi"/>
                <w:sz w:val="20"/>
                <w:lang w:val="fr-CH"/>
              </w:rPr>
              <w:t>itinérance mondiale pour la radiodiffusion</w:t>
            </w:r>
          </w:p>
        </w:tc>
        <w:tc>
          <w:tcPr>
            <w:tcW w:w="1458" w:type="dxa"/>
            <w:tcBorders>
              <w:top w:val="single" w:sz="4" w:space="0" w:color="auto"/>
              <w:left w:val="single" w:sz="4" w:space="0" w:color="auto"/>
              <w:bottom w:val="single" w:sz="4" w:space="0" w:color="auto"/>
              <w:right w:val="single" w:sz="4" w:space="0" w:color="auto"/>
            </w:tcBorders>
          </w:tcPr>
          <w:p w:rsidR="005B16C0" w:rsidRDefault="005B16C0" w:rsidP="005B16C0">
            <w:pPr>
              <w:pStyle w:val="Tabletext"/>
              <w:jc w:val="center"/>
            </w:pPr>
            <w:r>
              <w:t>NOC</w:t>
            </w:r>
          </w:p>
        </w:tc>
        <w:tc>
          <w:tcPr>
            <w:tcW w:w="1515" w:type="dxa"/>
            <w:tcBorders>
              <w:top w:val="single" w:sz="4" w:space="0" w:color="auto"/>
              <w:left w:val="single" w:sz="4" w:space="0" w:color="auto"/>
              <w:bottom w:val="single" w:sz="4" w:space="0" w:color="auto"/>
              <w:right w:val="single" w:sz="4" w:space="0" w:color="auto"/>
            </w:tcBorders>
          </w:tcPr>
          <w:p w:rsidR="005B16C0" w:rsidRDefault="005B16C0" w:rsidP="005B16C0">
            <w:pPr>
              <w:pStyle w:val="Tabletext"/>
            </w:pPr>
          </w:p>
        </w:tc>
      </w:tr>
      <w:tr w:rsidR="005B16C0" w:rsidRPr="008C73B3" w:rsidTr="003D6701">
        <w:trPr>
          <w:cantSplit/>
        </w:trPr>
        <w:tc>
          <w:tcPr>
            <w:tcW w:w="1794" w:type="dxa"/>
            <w:tcBorders>
              <w:top w:val="single" w:sz="4" w:space="0" w:color="auto"/>
              <w:left w:val="single" w:sz="4" w:space="0" w:color="auto"/>
              <w:bottom w:val="single" w:sz="4" w:space="0" w:color="auto"/>
              <w:right w:val="single" w:sz="4" w:space="0" w:color="auto"/>
            </w:tcBorders>
          </w:tcPr>
          <w:p w:rsidR="005B16C0" w:rsidRPr="005B16C0" w:rsidRDefault="005B16C0" w:rsidP="005B16C0">
            <w:pPr>
              <w:pStyle w:val="Tabletext"/>
              <w:jc w:val="center"/>
              <w:rPr>
                <w:b/>
                <w:bCs/>
                <w:color w:val="0000FF" w:themeColor="hyperlink"/>
                <w:u w:val="single"/>
              </w:rPr>
            </w:pPr>
            <w:hyperlink r:id="rId250" w:history="1">
              <w:r w:rsidRPr="005B16C0">
                <w:rPr>
                  <w:rStyle w:val="Hyperlink"/>
                  <w:b/>
                  <w:bCs/>
                </w:rPr>
                <w:t>BT.2073-0</w:t>
              </w:r>
            </w:hyperlink>
          </w:p>
        </w:tc>
        <w:tc>
          <w:tcPr>
            <w:tcW w:w="5265" w:type="dxa"/>
            <w:tcBorders>
              <w:top w:val="single" w:sz="4" w:space="0" w:color="auto"/>
              <w:left w:val="single" w:sz="4" w:space="0" w:color="auto"/>
              <w:bottom w:val="single" w:sz="4" w:space="0" w:color="auto"/>
              <w:right w:val="single" w:sz="4" w:space="0" w:color="auto"/>
            </w:tcBorders>
          </w:tcPr>
          <w:p w:rsidR="005B16C0" w:rsidRPr="008C73B3" w:rsidRDefault="005B16C0" w:rsidP="005B16C0">
            <w:pPr>
              <w:keepNext/>
              <w:keepLines/>
              <w:spacing w:before="40" w:after="40"/>
              <w:rPr>
                <w:rFonts w:asciiTheme="majorBidi" w:hAnsiTheme="majorBidi" w:cstheme="majorBidi"/>
                <w:sz w:val="20"/>
                <w:lang w:val="fr-CH"/>
              </w:rPr>
            </w:pPr>
            <w:r w:rsidRPr="008E4C25">
              <w:rPr>
                <w:rFonts w:asciiTheme="majorBidi" w:hAnsiTheme="majorBidi" w:cstheme="majorBidi"/>
                <w:sz w:val="20"/>
                <w:lang w:val="fr-CH"/>
              </w:rPr>
              <w:t>Utilisation de la norme de codage vidéo à grande efficacité</w:t>
            </w:r>
            <w:r>
              <w:rPr>
                <w:rFonts w:asciiTheme="majorBidi" w:hAnsiTheme="majorBidi" w:cstheme="majorBidi"/>
                <w:sz w:val="20"/>
                <w:lang w:val="fr-CH"/>
              </w:rPr>
              <w:t xml:space="preserve"> </w:t>
            </w:r>
            <w:r w:rsidRPr="008E4C25">
              <w:rPr>
                <w:rFonts w:asciiTheme="majorBidi" w:hAnsiTheme="majorBidi" w:cstheme="majorBidi"/>
                <w:sz w:val="20"/>
                <w:lang w:val="fr-CH"/>
              </w:rPr>
              <w:t>pour la radiodiffusion télévisuelle ultra-haute définition</w:t>
            </w:r>
            <w:r>
              <w:rPr>
                <w:rFonts w:asciiTheme="majorBidi" w:hAnsiTheme="majorBidi" w:cstheme="majorBidi"/>
                <w:sz w:val="20"/>
                <w:lang w:val="fr-CH"/>
              </w:rPr>
              <w:t xml:space="preserve"> </w:t>
            </w:r>
            <w:r w:rsidRPr="008E4C25">
              <w:rPr>
                <w:rFonts w:asciiTheme="majorBidi" w:hAnsiTheme="majorBidi" w:cstheme="majorBidi"/>
                <w:sz w:val="20"/>
                <w:lang w:val="fr-CH"/>
              </w:rPr>
              <w:t>et la radiodiffusion télévisuelle haute définition</w:t>
            </w:r>
          </w:p>
        </w:tc>
        <w:tc>
          <w:tcPr>
            <w:tcW w:w="1458" w:type="dxa"/>
            <w:tcBorders>
              <w:top w:val="single" w:sz="4" w:space="0" w:color="auto"/>
              <w:left w:val="single" w:sz="4" w:space="0" w:color="auto"/>
              <w:bottom w:val="single" w:sz="4" w:space="0" w:color="auto"/>
              <w:right w:val="single" w:sz="4" w:space="0" w:color="auto"/>
            </w:tcBorders>
          </w:tcPr>
          <w:p w:rsidR="005B16C0" w:rsidRDefault="005B16C0" w:rsidP="005B16C0">
            <w:pPr>
              <w:pStyle w:val="Tabletext"/>
              <w:jc w:val="center"/>
            </w:pPr>
            <w:r>
              <w:t>NOC</w:t>
            </w:r>
          </w:p>
        </w:tc>
        <w:tc>
          <w:tcPr>
            <w:tcW w:w="1515" w:type="dxa"/>
            <w:tcBorders>
              <w:top w:val="single" w:sz="4" w:space="0" w:color="auto"/>
              <w:left w:val="single" w:sz="4" w:space="0" w:color="auto"/>
              <w:bottom w:val="single" w:sz="4" w:space="0" w:color="auto"/>
              <w:right w:val="single" w:sz="4" w:space="0" w:color="auto"/>
            </w:tcBorders>
          </w:tcPr>
          <w:p w:rsidR="005B16C0" w:rsidRDefault="005B16C0" w:rsidP="005B16C0">
            <w:pPr>
              <w:pStyle w:val="Tabletext"/>
            </w:pPr>
          </w:p>
        </w:tc>
      </w:tr>
      <w:tr w:rsidR="005B16C0" w:rsidRPr="008C73B3" w:rsidTr="003D6701">
        <w:trPr>
          <w:cantSplit/>
        </w:trPr>
        <w:tc>
          <w:tcPr>
            <w:tcW w:w="1794" w:type="dxa"/>
            <w:tcBorders>
              <w:top w:val="single" w:sz="4" w:space="0" w:color="auto"/>
              <w:left w:val="single" w:sz="4" w:space="0" w:color="auto"/>
              <w:bottom w:val="single" w:sz="4" w:space="0" w:color="auto"/>
              <w:right w:val="single" w:sz="4" w:space="0" w:color="auto"/>
            </w:tcBorders>
          </w:tcPr>
          <w:p w:rsidR="005B16C0" w:rsidRPr="005B16C0" w:rsidRDefault="005B16C0" w:rsidP="005B16C0">
            <w:pPr>
              <w:pStyle w:val="Tabletext"/>
              <w:jc w:val="center"/>
              <w:rPr>
                <w:b/>
                <w:bCs/>
                <w:color w:val="0000FF" w:themeColor="hyperlink"/>
                <w:u w:val="single"/>
              </w:rPr>
            </w:pPr>
            <w:hyperlink r:id="rId251" w:history="1">
              <w:r w:rsidRPr="005B16C0">
                <w:rPr>
                  <w:rStyle w:val="Hyperlink"/>
                  <w:b/>
                  <w:bCs/>
                </w:rPr>
                <w:t>BT.2074-0</w:t>
              </w:r>
            </w:hyperlink>
          </w:p>
        </w:tc>
        <w:tc>
          <w:tcPr>
            <w:tcW w:w="5265" w:type="dxa"/>
            <w:tcBorders>
              <w:top w:val="single" w:sz="4" w:space="0" w:color="auto"/>
              <w:left w:val="single" w:sz="4" w:space="0" w:color="auto"/>
              <w:bottom w:val="single" w:sz="4" w:space="0" w:color="auto"/>
              <w:right w:val="single" w:sz="4" w:space="0" w:color="auto"/>
            </w:tcBorders>
          </w:tcPr>
          <w:p w:rsidR="005B16C0" w:rsidRPr="008C73B3" w:rsidRDefault="005B16C0" w:rsidP="005B16C0">
            <w:pPr>
              <w:keepNext/>
              <w:keepLines/>
              <w:spacing w:before="40" w:after="40"/>
              <w:rPr>
                <w:rFonts w:asciiTheme="majorBidi" w:hAnsiTheme="majorBidi" w:cstheme="majorBidi"/>
                <w:sz w:val="20"/>
                <w:lang w:val="fr-CH"/>
              </w:rPr>
            </w:pPr>
            <w:r w:rsidRPr="008E4C25">
              <w:rPr>
                <w:rFonts w:asciiTheme="majorBidi" w:hAnsiTheme="majorBidi" w:cstheme="majorBidi"/>
                <w:sz w:val="20"/>
                <w:lang w:val="fr-CH"/>
              </w:rPr>
              <w:t>Configuration des services, protocole de transport des médias</w:t>
            </w:r>
            <w:r>
              <w:rPr>
                <w:rFonts w:asciiTheme="majorBidi" w:hAnsiTheme="majorBidi" w:cstheme="majorBidi"/>
                <w:sz w:val="20"/>
                <w:lang w:val="fr-CH"/>
              </w:rPr>
              <w:t xml:space="preserve"> </w:t>
            </w:r>
            <w:r w:rsidRPr="008E4C25">
              <w:rPr>
                <w:rFonts w:asciiTheme="majorBidi" w:hAnsiTheme="majorBidi" w:cstheme="majorBidi"/>
                <w:sz w:val="20"/>
                <w:lang w:val="fr-CH"/>
              </w:rPr>
              <w:t>et informations de signalisation concernant les systèmes</w:t>
            </w:r>
            <w:r>
              <w:rPr>
                <w:rFonts w:asciiTheme="majorBidi" w:hAnsiTheme="majorBidi" w:cstheme="majorBidi"/>
                <w:sz w:val="20"/>
                <w:lang w:val="fr-CH"/>
              </w:rPr>
              <w:t xml:space="preserve"> </w:t>
            </w:r>
            <w:r w:rsidRPr="008E4C25">
              <w:rPr>
                <w:rFonts w:asciiTheme="majorBidi" w:hAnsiTheme="majorBidi" w:cstheme="majorBidi"/>
                <w:sz w:val="20"/>
                <w:lang w:val="fr-CH"/>
              </w:rPr>
              <w:t>de radiodiffusion basés sur la norme MMT</w:t>
            </w:r>
          </w:p>
        </w:tc>
        <w:tc>
          <w:tcPr>
            <w:tcW w:w="1458" w:type="dxa"/>
            <w:tcBorders>
              <w:top w:val="single" w:sz="4" w:space="0" w:color="auto"/>
              <w:left w:val="single" w:sz="4" w:space="0" w:color="auto"/>
              <w:bottom w:val="single" w:sz="4" w:space="0" w:color="auto"/>
              <w:right w:val="single" w:sz="4" w:space="0" w:color="auto"/>
            </w:tcBorders>
          </w:tcPr>
          <w:p w:rsidR="005B16C0" w:rsidRDefault="005B16C0" w:rsidP="005B16C0">
            <w:pPr>
              <w:pStyle w:val="Tabletext"/>
              <w:jc w:val="center"/>
            </w:pPr>
            <w:r>
              <w:t>NOC</w:t>
            </w:r>
          </w:p>
        </w:tc>
        <w:tc>
          <w:tcPr>
            <w:tcW w:w="1515" w:type="dxa"/>
            <w:tcBorders>
              <w:top w:val="single" w:sz="4" w:space="0" w:color="auto"/>
              <w:left w:val="single" w:sz="4" w:space="0" w:color="auto"/>
              <w:bottom w:val="single" w:sz="4" w:space="0" w:color="auto"/>
              <w:right w:val="single" w:sz="4" w:space="0" w:color="auto"/>
            </w:tcBorders>
          </w:tcPr>
          <w:p w:rsidR="005B16C0" w:rsidRDefault="005B16C0" w:rsidP="005B16C0">
            <w:pPr>
              <w:pStyle w:val="Tabletext"/>
            </w:pPr>
          </w:p>
        </w:tc>
      </w:tr>
      <w:tr w:rsidR="005B16C0" w:rsidRPr="008C73B3" w:rsidTr="003D6701">
        <w:trPr>
          <w:cantSplit/>
        </w:trPr>
        <w:tc>
          <w:tcPr>
            <w:tcW w:w="1794" w:type="dxa"/>
            <w:tcBorders>
              <w:top w:val="single" w:sz="4" w:space="0" w:color="auto"/>
              <w:left w:val="single" w:sz="4" w:space="0" w:color="auto"/>
              <w:bottom w:val="single" w:sz="4" w:space="0" w:color="auto"/>
              <w:right w:val="single" w:sz="4" w:space="0" w:color="auto"/>
            </w:tcBorders>
          </w:tcPr>
          <w:p w:rsidR="005B16C0" w:rsidRPr="005B16C0" w:rsidRDefault="005B16C0" w:rsidP="005B16C0">
            <w:pPr>
              <w:pStyle w:val="Tabletext"/>
              <w:jc w:val="center"/>
              <w:rPr>
                <w:b/>
                <w:bCs/>
                <w:color w:val="0000FF" w:themeColor="hyperlink"/>
                <w:u w:val="single"/>
              </w:rPr>
            </w:pPr>
            <w:hyperlink r:id="rId252" w:history="1">
              <w:r w:rsidRPr="005B16C0">
                <w:rPr>
                  <w:rStyle w:val="Hyperlink"/>
                  <w:b/>
                  <w:bCs/>
                </w:rPr>
                <w:t>BT.2075-0</w:t>
              </w:r>
            </w:hyperlink>
          </w:p>
        </w:tc>
        <w:tc>
          <w:tcPr>
            <w:tcW w:w="5265" w:type="dxa"/>
            <w:tcBorders>
              <w:top w:val="single" w:sz="4" w:space="0" w:color="auto"/>
              <w:left w:val="single" w:sz="4" w:space="0" w:color="auto"/>
              <w:bottom w:val="single" w:sz="4" w:space="0" w:color="auto"/>
              <w:right w:val="single" w:sz="4" w:space="0" w:color="auto"/>
            </w:tcBorders>
          </w:tcPr>
          <w:p w:rsidR="005B16C0" w:rsidRPr="008C73B3" w:rsidRDefault="005B16C0" w:rsidP="005B16C0">
            <w:pPr>
              <w:keepNext/>
              <w:keepLines/>
              <w:spacing w:before="40" w:after="40"/>
              <w:rPr>
                <w:rFonts w:asciiTheme="majorBidi" w:hAnsiTheme="majorBidi" w:cstheme="majorBidi"/>
                <w:sz w:val="20"/>
                <w:lang w:val="fr-CH"/>
              </w:rPr>
            </w:pPr>
            <w:r w:rsidRPr="008E4C25">
              <w:rPr>
                <w:rFonts w:asciiTheme="majorBidi" w:hAnsiTheme="majorBidi" w:cstheme="majorBidi"/>
                <w:sz w:val="20"/>
                <w:lang w:val="fr-CH"/>
              </w:rPr>
              <w:t>Système intégré de radiodiffusion et large bande</w:t>
            </w:r>
          </w:p>
        </w:tc>
        <w:tc>
          <w:tcPr>
            <w:tcW w:w="1458" w:type="dxa"/>
            <w:tcBorders>
              <w:top w:val="single" w:sz="4" w:space="0" w:color="auto"/>
              <w:left w:val="single" w:sz="4" w:space="0" w:color="auto"/>
              <w:bottom w:val="single" w:sz="4" w:space="0" w:color="auto"/>
              <w:right w:val="single" w:sz="4" w:space="0" w:color="auto"/>
            </w:tcBorders>
          </w:tcPr>
          <w:p w:rsidR="005B16C0" w:rsidRDefault="005B16C0" w:rsidP="005B16C0">
            <w:pPr>
              <w:pStyle w:val="Tabletext"/>
              <w:jc w:val="center"/>
            </w:pPr>
            <w:r>
              <w:t>NOC</w:t>
            </w:r>
          </w:p>
        </w:tc>
        <w:tc>
          <w:tcPr>
            <w:tcW w:w="1515" w:type="dxa"/>
            <w:tcBorders>
              <w:top w:val="single" w:sz="4" w:space="0" w:color="auto"/>
              <w:left w:val="single" w:sz="4" w:space="0" w:color="auto"/>
              <w:bottom w:val="single" w:sz="4" w:space="0" w:color="auto"/>
              <w:right w:val="single" w:sz="4" w:space="0" w:color="auto"/>
            </w:tcBorders>
          </w:tcPr>
          <w:p w:rsidR="005B16C0" w:rsidRDefault="005B16C0" w:rsidP="005B16C0">
            <w:pPr>
              <w:pStyle w:val="Tabletext"/>
            </w:pPr>
          </w:p>
        </w:tc>
      </w:tr>
      <w:tr w:rsidR="005B16C0" w:rsidRPr="008C73B3" w:rsidTr="003D6701">
        <w:trPr>
          <w:cantSplit/>
        </w:trPr>
        <w:tc>
          <w:tcPr>
            <w:tcW w:w="1794" w:type="dxa"/>
            <w:tcBorders>
              <w:top w:val="single" w:sz="4" w:space="0" w:color="auto"/>
              <w:left w:val="single" w:sz="4" w:space="0" w:color="auto"/>
              <w:bottom w:val="single" w:sz="4" w:space="0" w:color="auto"/>
              <w:right w:val="single" w:sz="4" w:space="0" w:color="auto"/>
            </w:tcBorders>
          </w:tcPr>
          <w:p w:rsidR="005B16C0" w:rsidRPr="005B16C0" w:rsidRDefault="005B16C0" w:rsidP="005B16C0">
            <w:pPr>
              <w:pStyle w:val="Tabletext"/>
              <w:jc w:val="center"/>
              <w:rPr>
                <w:b/>
                <w:bCs/>
                <w:color w:val="0000FF" w:themeColor="hyperlink"/>
                <w:u w:val="single"/>
              </w:rPr>
            </w:pPr>
            <w:hyperlink r:id="rId253" w:history="1">
              <w:r w:rsidRPr="005B16C0">
                <w:rPr>
                  <w:rStyle w:val="Hyperlink"/>
                  <w:b/>
                  <w:bCs/>
                </w:rPr>
                <w:t>BT.2076-0</w:t>
              </w:r>
            </w:hyperlink>
          </w:p>
        </w:tc>
        <w:tc>
          <w:tcPr>
            <w:tcW w:w="5265" w:type="dxa"/>
            <w:tcBorders>
              <w:top w:val="single" w:sz="4" w:space="0" w:color="auto"/>
              <w:left w:val="single" w:sz="4" w:space="0" w:color="auto"/>
              <w:bottom w:val="single" w:sz="4" w:space="0" w:color="auto"/>
              <w:right w:val="single" w:sz="4" w:space="0" w:color="auto"/>
            </w:tcBorders>
          </w:tcPr>
          <w:p w:rsidR="005B16C0" w:rsidRPr="008C73B3" w:rsidRDefault="005B16C0" w:rsidP="005B16C0">
            <w:pPr>
              <w:keepNext/>
              <w:keepLines/>
              <w:spacing w:before="40" w:after="40"/>
              <w:rPr>
                <w:rFonts w:asciiTheme="majorBidi" w:hAnsiTheme="majorBidi" w:cstheme="majorBidi"/>
                <w:sz w:val="20"/>
                <w:lang w:val="fr-CH"/>
              </w:rPr>
            </w:pPr>
            <w:r w:rsidRPr="008E4C25">
              <w:rPr>
                <w:rFonts w:asciiTheme="majorBidi" w:hAnsiTheme="majorBidi" w:cstheme="majorBidi"/>
                <w:sz w:val="20"/>
                <w:lang w:val="fr-CH"/>
              </w:rPr>
              <w:t>Modèle de définition audio</w:t>
            </w:r>
          </w:p>
        </w:tc>
        <w:tc>
          <w:tcPr>
            <w:tcW w:w="1458" w:type="dxa"/>
            <w:tcBorders>
              <w:top w:val="single" w:sz="4" w:space="0" w:color="auto"/>
              <w:left w:val="single" w:sz="4" w:space="0" w:color="auto"/>
              <w:bottom w:val="single" w:sz="4" w:space="0" w:color="auto"/>
              <w:right w:val="single" w:sz="4" w:space="0" w:color="auto"/>
            </w:tcBorders>
          </w:tcPr>
          <w:p w:rsidR="005B16C0" w:rsidRDefault="005B16C0" w:rsidP="005B16C0">
            <w:pPr>
              <w:pStyle w:val="Tabletext"/>
              <w:jc w:val="center"/>
            </w:pPr>
            <w:r>
              <w:t>NOC</w:t>
            </w:r>
          </w:p>
        </w:tc>
        <w:tc>
          <w:tcPr>
            <w:tcW w:w="1515" w:type="dxa"/>
            <w:tcBorders>
              <w:top w:val="single" w:sz="4" w:space="0" w:color="auto"/>
              <w:left w:val="single" w:sz="4" w:space="0" w:color="auto"/>
              <w:bottom w:val="single" w:sz="4" w:space="0" w:color="auto"/>
              <w:right w:val="single" w:sz="4" w:space="0" w:color="auto"/>
            </w:tcBorders>
          </w:tcPr>
          <w:p w:rsidR="005B16C0" w:rsidRDefault="005B16C0" w:rsidP="005B16C0">
            <w:pPr>
              <w:pStyle w:val="Tabletext"/>
            </w:pPr>
          </w:p>
        </w:tc>
      </w:tr>
      <w:tr w:rsidR="005B16C0" w:rsidRPr="008C73B3" w:rsidTr="003D6701">
        <w:trPr>
          <w:cantSplit/>
        </w:trPr>
        <w:tc>
          <w:tcPr>
            <w:tcW w:w="1794" w:type="dxa"/>
            <w:tcBorders>
              <w:top w:val="single" w:sz="4" w:space="0" w:color="auto"/>
              <w:left w:val="single" w:sz="4" w:space="0" w:color="auto"/>
              <w:bottom w:val="single" w:sz="4" w:space="0" w:color="auto"/>
              <w:right w:val="single" w:sz="4" w:space="0" w:color="auto"/>
            </w:tcBorders>
          </w:tcPr>
          <w:p w:rsidR="005B16C0" w:rsidRPr="005B16C0" w:rsidRDefault="005B16C0" w:rsidP="005B16C0">
            <w:pPr>
              <w:pStyle w:val="Tabletext"/>
              <w:jc w:val="center"/>
              <w:rPr>
                <w:b/>
                <w:bCs/>
                <w:color w:val="0000FF" w:themeColor="hyperlink"/>
                <w:u w:val="single"/>
              </w:rPr>
            </w:pPr>
            <w:hyperlink r:id="rId254" w:history="1">
              <w:r w:rsidRPr="005B16C0">
                <w:rPr>
                  <w:rStyle w:val="Hyperlink"/>
                  <w:b/>
                  <w:bCs/>
                </w:rPr>
                <w:t>BT.2077-0</w:t>
              </w:r>
            </w:hyperlink>
          </w:p>
        </w:tc>
        <w:tc>
          <w:tcPr>
            <w:tcW w:w="5265" w:type="dxa"/>
            <w:tcBorders>
              <w:top w:val="single" w:sz="4" w:space="0" w:color="auto"/>
              <w:left w:val="single" w:sz="4" w:space="0" w:color="auto"/>
              <w:bottom w:val="single" w:sz="4" w:space="0" w:color="auto"/>
              <w:right w:val="single" w:sz="4" w:space="0" w:color="auto"/>
            </w:tcBorders>
          </w:tcPr>
          <w:p w:rsidR="005B16C0" w:rsidRPr="008C73B3" w:rsidRDefault="005B16C0" w:rsidP="005B16C0">
            <w:pPr>
              <w:keepNext/>
              <w:keepLines/>
              <w:spacing w:before="40" w:after="40"/>
              <w:rPr>
                <w:rFonts w:asciiTheme="majorBidi" w:hAnsiTheme="majorBidi" w:cstheme="majorBidi"/>
                <w:sz w:val="20"/>
                <w:lang w:val="fr-CH"/>
              </w:rPr>
            </w:pPr>
            <w:r w:rsidRPr="008E4C25">
              <w:rPr>
                <w:rFonts w:asciiTheme="majorBidi" w:hAnsiTheme="majorBidi" w:cstheme="majorBidi"/>
                <w:sz w:val="20"/>
                <w:lang w:val="fr-CH"/>
              </w:rPr>
              <w:t>Interfaces numériques série en temps réel pour les signaux de TVUHD</w:t>
            </w:r>
          </w:p>
        </w:tc>
        <w:tc>
          <w:tcPr>
            <w:tcW w:w="1458" w:type="dxa"/>
            <w:tcBorders>
              <w:top w:val="single" w:sz="4" w:space="0" w:color="auto"/>
              <w:left w:val="single" w:sz="4" w:space="0" w:color="auto"/>
              <w:bottom w:val="single" w:sz="4" w:space="0" w:color="auto"/>
              <w:right w:val="single" w:sz="4" w:space="0" w:color="auto"/>
            </w:tcBorders>
          </w:tcPr>
          <w:p w:rsidR="005B16C0" w:rsidRDefault="005B16C0" w:rsidP="005B16C0">
            <w:pPr>
              <w:pStyle w:val="Tabletext"/>
              <w:jc w:val="center"/>
            </w:pPr>
            <w:r>
              <w:t>UNA</w:t>
            </w:r>
          </w:p>
        </w:tc>
        <w:tc>
          <w:tcPr>
            <w:tcW w:w="1515" w:type="dxa"/>
            <w:tcBorders>
              <w:top w:val="single" w:sz="4" w:space="0" w:color="auto"/>
              <w:left w:val="single" w:sz="4" w:space="0" w:color="auto"/>
              <w:bottom w:val="single" w:sz="4" w:space="0" w:color="auto"/>
              <w:right w:val="single" w:sz="4" w:space="0" w:color="auto"/>
            </w:tcBorders>
          </w:tcPr>
          <w:p w:rsidR="005B16C0" w:rsidRDefault="005B16C0" w:rsidP="005B16C0">
            <w:pPr>
              <w:pStyle w:val="Tabletext"/>
            </w:pPr>
            <w:r>
              <w:t>CACE/747 propose MOD</w:t>
            </w:r>
          </w:p>
        </w:tc>
      </w:tr>
      <w:tr w:rsidR="00A33D89" w:rsidRPr="008C73B3" w:rsidTr="003D6701">
        <w:trPr>
          <w:cantSplit/>
        </w:trPr>
        <w:tc>
          <w:tcPr>
            <w:tcW w:w="1794" w:type="dxa"/>
            <w:tcBorders>
              <w:top w:val="single" w:sz="4" w:space="0" w:color="auto"/>
              <w:left w:val="single" w:sz="4" w:space="0" w:color="auto"/>
              <w:bottom w:val="single" w:sz="4" w:space="0" w:color="auto"/>
              <w:right w:val="single" w:sz="4" w:space="0" w:color="auto"/>
            </w:tcBorders>
          </w:tcPr>
          <w:p w:rsidR="00A33D89" w:rsidRDefault="00AD4BB3" w:rsidP="00E032C8">
            <w:pPr>
              <w:pStyle w:val="Tabletext"/>
              <w:jc w:val="center"/>
              <w:rPr>
                <w:b/>
                <w:bCs/>
              </w:rPr>
            </w:pPr>
            <w:r>
              <w:rPr>
                <w:b/>
                <w:bCs/>
              </w:rPr>
              <w:t xml:space="preserve">Doc. </w:t>
            </w:r>
            <w:r w:rsidR="00195C3F">
              <w:rPr>
                <w:b/>
                <w:bCs/>
              </w:rPr>
              <w:br/>
            </w:r>
            <w:r>
              <w:rPr>
                <w:b/>
                <w:bCs/>
              </w:rPr>
              <w:t>6/413(Ré</w:t>
            </w:r>
            <w:r w:rsidR="00A33D89" w:rsidRPr="00333AD8">
              <w:rPr>
                <w:b/>
                <w:bCs/>
              </w:rPr>
              <w:t>v.1)</w:t>
            </w:r>
          </w:p>
        </w:tc>
        <w:tc>
          <w:tcPr>
            <w:tcW w:w="5265" w:type="dxa"/>
            <w:tcBorders>
              <w:top w:val="single" w:sz="4" w:space="0" w:color="auto"/>
              <w:left w:val="single" w:sz="4" w:space="0" w:color="auto"/>
              <w:bottom w:val="single" w:sz="4" w:space="0" w:color="auto"/>
              <w:right w:val="single" w:sz="4" w:space="0" w:color="auto"/>
            </w:tcBorders>
          </w:tcPr>
          <w:p w:rsidR="00A33D89" w:rsidRPr="008C73B3" w:rsidRDefault="00AE567D" w:rsidP="005B480F">
            <w:pPr>
              <w:keepNext/>
              <w:keepLines/>
              <w:spacing w:before="40" w:after="40"/>
              <w:rPr>
                <w:rFonts w:asciiTheme="majorBidi" w:hAnsiTheme="majorBidi" w:cstheme="majorBidi"/>
                <w:sz w:val="20"/>
                <w:lang w:val="fr-CH"/>
              </w:rPr>
            </w:pPr>
            <w:r w:rsidRPr="005B480F">
              <w:rPr>
                <w:rFonts w:asciiTheme="majorBidi" w:hAnsiTheme="majorBidi" w:cstheme="majorBidi"/>
                <w:spacing w:val="-3"/>
                <w:sz w:val="20"/>
                <w:lang w:val="fr-CH"/>
              </w:rPr>
              <w:t>Projet de nouvelle Recommandation UIT-R BT.[709TO32020]</w:t>
            </w:r>
            <w:r w:rsidRPr="00AE567D">
              <w:rPr>
                <w:rFonts w:asciiTheme="majorBidi" w:hAnsiTheme="majorBidi" w:cstheme="majorBidi"/>
                <w:sz w:val="20"/>
                <w:lang w:val="fr-CH"/>
              </w:rPr>
              <w:t xml:space="preserve"> –</w:t>
            </w:r>
            <w:r>
              <w:rPr>
                <w:rFonts w:asciiTheme="majorBidi" w:hAnsiTheme="majorBidi" w:cstheme="majorBidi"/>
                <w:sz w:val="20"/>
                <w:lang w:val="fr-CH"/>
              </w:rPr>
              <w:t xml:space="preserve"> </w:t>
            </w:r>
            <w:r w:rsidRPr="00AE567D">
              <w:rPr>
                <w:rFonts w:asciiTheme="majorBidi" w:hAnsiTheme="majorBidi" w:cstheme="majorBidi"/>
                <w:sz w:val="20"/>
                <w:lang w:val="fr-CH"/>
              </w:rPr>
              <w:t>Conversion des couleurs entre la Recommandation UIT</w:t>
            </w:r>
            <w:r w:rsidR="005B480F">
              <w:rPr>
                <w:rFonts w:asciiTheme="majorBidi" w:hAnsiTheme="majorBidi" w:cstheme="majorBidi"/>
                <w:sz w:val="20"/>
                <w:lang w:val="fr-CH"/>
              </w:rPr>
              <w:noBreakHyphen/>
            </w:r>
            <w:r w:rsidRPr="00AE567D">
              <w:rPr>
                <w:rFonts w:asciiTheme="majorBidi" w:hAnsiTheme="majorBidi" w:cstheme="majorBidi"/>
                <w:sz w:val="20"/>
                <w:lang w:val="fr-CH"/>
              </w:rPr>
              <w:t>R</w:t>
            </w:r>
            <w:r w:rsidR="005B480F">
              <w:rPr>
                <w:rFonts w:asciiTheme="majorBidi" w:hAnsiTheme="majorBidi" w:cstheme="majorBidi"/>
                <w:sz w:val="20"/>
                <w:lang w:val="fr-CH"/>
              </w:rPr>
              <w:t> </w:t>
            </w:r>
            <w:r w:rsidR="00AD4BB3">
              <w:rPr>
                <w:rFonts w:asciiTheme="majorBidi" w:hAnsiTheme="majorBidi" w:cstheme="majorBidi"/>
                <w:sz w:val="20"/>
                <w:lang w:val="fr-CH"/>
              </w:rPr>
              <w:t>BT.709 et la Recommandation UIT</w:t>
            </w:r>
            <w:r w:rsidR="00AD4BB3">
              <w:rPr>
                <w:rFonts w:asciiTheme="majorBidi" w:hAnsiTheme="majorBidi" w:cstheme="majorBidi"/>
                <w:sz w:val="20"/>
                <w:lang w:val="fr-CH"/>
              </w:rPr>
              <w:noBreakHyphen/>
            </w:r>
            <w:r w:rsidRPr="00AE567D">
              <w:rPr>
                <w:rFonts w:asciiTheme="majorBidi" w:hAnsiTheme="majorBidi" w:cstheme="majorBidi"/>
                <w:sz w:val="20"/>
                <w:lang w:val="fr-CH"/>
              </w:rPr>
              <w:t>R BT.2020</w:t>
            </w:r>
          </w:p>
        </w:tc>
        <w:tc>
          <w:tcPr>
            <w:tcW w:w="1458" w:type="dxa"/>
            <w:tcBorders>
              <w:top w:val="single" w:sz="4" w:space="0" w:color="auto"/>
              <w:left w:val="single" w:sz="4" w:space="0" w:color="auto"/>
              <w:bottom w:val="single" w:sz="4" w:space="0" w:color="auto"/>
              <w:right w:val="single" w:sz="4" w:space="0" w:color="auto"/>
            </w:tcBorders>
          </w:tcPr>
          <w:p w:rsidR="00A33D89" w:rsidRDefault="00A33D89" w:rsidP="00E032C8">
            <w:pPr>
              <w:pStyle w:val="Tabletext"/>
              <w:jc w:val="center"/>
            </w:pPr>
            <w:r>
              <w:t>UNA</w:t>
            </w:r>
          </w:p>
        </w:tc>
        <w:tc>
          <w:tcPr>
            <w:tcW w:w="1515" w:type="dxa"/>
            <w:tcBorders>
              <w:top w:val="single" w:sz="4" w:space="0" w:color="auto"/>
              <w:left w:val="single" w:sz="4" w:space="0" w:color="auto"/>
              <w:bottom w:val="single" w:sz="4" w:space="0" w:color="auto"/>
              <w:right w:val="single" w:sz="4" w:space="0" w:color="auto"/>
            </w:tcBorders>
          </w:tcPr>
          <w:p w:rsidR="00A33D89" w:rsidRDefault="00A33D89" w:rsidP="00E032C8">
            <w:pPr>
              <w:pStyle w:val="Tabletext"/>
            </w:pPr>
            <w:r>
              <w:t>CACE/747 propose ADD</w:t>
            </w:r>
          </w:p>
        </w:tc>
      </w:tr>
    </w:tbl>
    <w:p w:rsidR="00AD4BB3" w:rsidRDefault="00AD4BB3" w:rsidP="00E032C8">
      <w:pPr>
        <w:pStyle w:val="Reasons"/>
      </w:pPr>
    </w:p>
    <w:p w:rsidR="00AD4BB3" w:rsidRDefault="00AD4BB3" w:rsidP="00E032C8">
      <w:pPr>
        <w:jc w:val="center"/>
      </w:pPr>
      <w:r>
        <w:t>______________</w:t>
      </w:r>
    </w:p>
    <w:p w:rsidR="00AD4BB3" w:rsidRPr="00AE567D" w:rsidRDefault="00AD4BB3" w:rsidP="00E032C8">
      <w:pPr>
        <w:rPr>
          <w:lang w:val="fr-CH"/>
        </w:rPr>
      </w:pPr>
    </w:p>
    <w:sectPr w:rsidR="00AD4BB3" w:rsidRPr="00AE567D">
      <w:headerReference w:type="default" r:id="rId255"/>
      <w:footerReference w:type="even" r:id="rId256"/>
      <w:footerReference w:type="default" r:id="rId257"/>
      <w:footerReference w:type="first" r:id="rId258"/>
      <w:pgSz w:w="11907" w:h="16840" w:code="9"/>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0EA9" w:rsidRDefault="00EA0EA9">
      <w:r>
        <w:separator/>
      </w:r>
    </w:p>
  </w:endnote>
  <w:endnote w:type="continuationSeparator" w:id="0">
    <w:p w:rsidR="00EA0EA9" w:rsidRDefault="00EA0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0EA9" w:rsidRPr="000C36A6" w:rsidRDefault="00EA0EA9">
    <w:pPr>
      <w:rPr>
        <w:lang w:val="fr-CH"/>
      </w:rPr>
    </w:pPr>
    <w:r>
      <w:fldChar w:fldCharType="begin"/>
    </w:r>
    <w:r w:rsidRPr="000C36A6">
      <w:rPr>
        <w:lang w:val="fr-CH"/>
      </w:rPr>
      <w:instrText xml:space="preserve"> FILENAME \p  \* MERGEFORMAT </w:instrText>
    </w:r>
    <w:r>
      <w:fldChar w:fldCharType="separate"/>
    </w:r>
    <w:r w:rsidR="003E13FB">
      <w:rPr>
        <w:noProof/>
        <w:lang w:val="fr-CH"/>
      </w:rPr>
      <w:t>P:\FRA\ITU-R\SG-R\SG06\1000\1002F.docx</w:t>
    </w:r>
    <w:r>
      <w:fldChar w:fldCharType="end"/>
    </w:r>
    <w:r w:rsidRPr="000C36A6">
      <w:rPr>
        <w:lang w:val="fr-CH"/>
      </w:rPr>
      <w:tab/>
    </w:r>
    <w:r>
      <w:fldChar w:fldCharType="begin"/>
    </w:r>
    <w:r>
      <w:instrText xml:space="preserve"> SAVEDATE \@ DD.MM.YY </w:instrText>
    </w:r>
    <w:r>
      <w:fldChar w:fldCharType="separate"/>
    </w:r>
    <w:r w:rsidR="003E13FB">
      <w:rPr>
        <w:noProof/>
      </w:rPr>
      <w:t>06.10.15</w:t>
    </w:r>
    <w:r>
      <w:fldChar w:fldCharType="end"/>
    </w:r>
    <w:r w:rsidRPr="000C36A6">
      <w:rPr>
        <w:lang w:val="fr-CH"/>
      </w:rPr>
      <w:tab/>
    </w:r>
    <w:r>
      <w:fldChar w:fldCharType="begin"/>
    </w:r>
    <w:r>
      <w:instrText xml:space="preserve"> PRINTDATE \@ DD.MM.YY </w:instrText>
    </w:r>
    <w:r>
      <w:fldChar w:fldCharType="separate"/>
    </w:r>
    <w:r w:rsidR="003E13FB">
      <w:rPr>
        <w:noProof/>
      </w:rPr>
      <w:t>06.10.15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0EA9" w:rsidRPr="001A2BCA" w:rsidRDefault="00EA0EA9" w:rsidP="001A2BCA">
    <w:pPr>
      <w:pStyle w:val="Footer"/>
      <w:rPr>
        <w:lang w:val="fr-CH"/>
      </w:rPr>
    </w:pPr>
    <w:r>
      <w:fldChar w:fldCharType="begin"/>
    </w:r>
    <w:r w:rsidRPr="000C36A6">
      <w:rPr>
        <w:lang w:val="fr-CH"/>
      </w:rPr>
      <w:instrText xml:space="preserve"> FILENAME \p  \* MERGEFORMAT </w:instrText>
    </w:r>
    <w:r>
      <w:fldChar w:fldCharType="separate"/>
    </w:r>
    <w:r w:rsidR="003E13FB">
      <w:rPr>
        <w:lang w:val="fr-CH"/>
      </w:rPr>
      <w:t>P:\FRA\ITU-R\SG-R\SG06\1000\1002F.docx</w:t>
    </w:r>
    <w:r>
      <w:fldChar w:fldCharType="end"/>
    </w:r>
    <w:r w:rsidRPr="000C36A6">
      <w:rPr>
        <w:lang w:val="fr-CH"/>
      </w:rPr>
      <w:t xml:space="preserve"> (3</w:t>
    </w:r>
    <w:r>
      <w:rPr>
        <w:lang w:val="fr-CH"/>
      </w:rPr>
      <w:t>83152</w:t>
    </w:r>
    <w:r w:rsidRPr="000C36A6">
      <w:rPr>
        <w:lang w:val="fr-CH"/>
      </w:rPr>
      <w:t>)</w:t>
    </w:r>
    <w:r w:rsidRPr="000C36A6">
      <w:rPr>
        <w:lang w:val="fr-CH"/>
      </w:rPr>
      <w:tab/>
    </w:r>
    <w:r>
      <w:fldChar w:fldCharType="begin"/>
    </w:r>
    <w:r>
      <w:instrText xml:space="preserve"> SAVEDATE \@ DD.MM.YY </w:instrText>
    </w:r>
    <w:r>
      <w:fldChar w:fldCharType="separate"/>
    </w:r>
    <w:r w:rsidR="003E13FB">
      <w:t>06.10.15</w:t>
    </w:r>
    <w:r>
      <w:fldChar w:fldCharType="end"/>
    </w:r>
    <w:r w:rsidRPr="000C36A6">
      <w:rPr>
        <w:lang w:val="fr-CH"/>
      </w:rPr>
      <w:tab/>
    </w:r>
    <w:r>
      <w:fldChar w:fldCharType="begin"/>
    </w:r>
    <w:r>
      <w:instrText xml:space="preserve"> PRINTDATE \@ DD.MM.YY </w:instrText>
    </w:r>
    <w:r>
      <w:fldChar w:fldCharType="separate"/>
    </w:r>
    <w:r w:rsidR="003E13FB">
      <w:t>06.10.15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0EA9" w:rsidRPr="000C36A6" w:rsidRDefault="00EA0EA9" w:rsidP="001A2BCA">
    <w:pPr>
      <w:pStyle w:val="Footer"/>
      <w:rPr>
        <w:lang w:val="fr-CH"/>
      </w:rPr>
    </w:pPr>
    <w:r>
      <w:fldChar w:fldCharType="begin"/>
    </w:r>
    <w:r w:rsidRPr="000C36A6">
      <w:rPr>
        <w:lang w:val="fr-CH"/>
      </w:rPr>
      <w:instrText xml:space="preserve"> FILENAME \p  \* MERGEFORMAT </w:instrText>
    </w:r>
    <w:r>
      <w:fldChar w:fldCharType="separate"/>
    </w:r>
    <w:r w:rsidR="003E13FB">
      <w:rPr>
        <w:lang w:val="fr-CH"/>
      </w:rPr>
      <w:t>P:\FRA\ITU-R\SG-R\SG06\1000\1002F.docx</w:t>
    </w:r>
    <w:r>
      <w:fldChar w:fldCharType="end"/>
    </w:r>
    <w:r w:rsidRPr="000C36A6">
      <w:rPr>
        <w:lang w:val="fr-CH"/>
      </w:rPr>
      <w:t xml:space="preserve"> (3</w:t>
    </w:r>
    <w:r>
      <w:rPr>
        <w:lang w:val="fr-CH"/>
      </w:rPr>
      <w:t>83152</w:t>
    </w:r>
    <w:r w:rsidRPr="000C36A6">
      <w:rPr>
        <w:lang w:val="fr-CH"/>
      </w:rPr>
      <w:t>)</w:t>
    </w:r>
    <w:r w:rsidRPr="000C36A6">
      <w:rPr>
        <w:lang w:val="fr-CH"/>
      </w:rPr>
      <w:tab/>
    </w:r>
    <w:r>
      <w:fldChar w:fldCharType="begin"/>
    </w:r>
    <w:r>
      <w:instrText xml:space="preserve"> SAVEDATE \@ DD.MM.YY </w:instrText>
    </w:r>
    <w:r>
      <w:fldChar w:fldCharType="separate"/>
    </w:r>
    <w:r w:rsidR="003E13FB">
      <w:t>06.10.15</w:t>
    </w:r>
    <w:r>
      <w:fldChar w:fldCharType="end"/>
    </w:r>
    <w:r w:rsidRPr="000C36A6">
      <w:rPr>
        <w:lang w:val="fr-CH"/>
      </w:rPr>
      <w:tab/>
    </w:r>
    <w:r>
      <w:fldChar w:fldCharType="begin"/>
    </w:r>
    <w:r>
      <w:instrText xml:space="preserve"> PRINTDATE \@ DD.MM.YY </w:instrText>
    </w:r>
    <w:r>
      <w:fldChar w:fldCharType="separate"/>
    </w:r>
    <w:r w:rsidR="003E13FB">
      <w:t>06.10.15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0EA9" w:rsidRDefault="00EA0EA9">
      <w:r>
        <w:rPr>
          <w:b/>
        </w:rPr>
        <w:t>_______________</w:t>
      </w:r>
    </w:p>
  </w:footnote>
  <w:footnote w:type="continuationSeparator" w:id="0">
    <w:p w:rsidR="00EA0EA9" w:rsidRDefault="00EA0E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0EA9" w:rsidRDefault="00EA0EA9">
    <w:pPr>
      <w:pStyle w:val="Header"/>
    </w:pPr>
    <w:r>
      <w:fldChar w:fldCharType="begin"/>
    </w:r>
    <w:r>
      <w:instrText xml:space="preserve"> PAGE  \* MERGEFORMAT </w:instrText>
    </w:r>
    <w:r>
      <w:fldChar w:fldCharType="separate"/>
    </w:r>
    <w:r w:rsidR="003E13FB">
      <w:rPr>
        <w:noProof/>
      </w:rPr>
      <w:t>2</w:t>
    </w:r>
    <w:r>
      <w:fldChar w:fldCharType="end"/>
    </w:r>
  </w:p>
  <w:p w:rsidR="00EA0EA9" w:rsidRDefault="00EA0EA9">
    <w:pPr>
      <w:pStyle w:val="Header"/>
    </w:pPr>
    <w:r>
      <w:t>6/1002-F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mirrorMargins/>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A7A"/>
    <w:rsid w:val="00006711"/>
    <w:rsid w:val="000177D0"/>
    <w:rsid w:val="000235DA"/>
    <w:rsid w:val="000242EA"/>
    <w:rsid w:val="00033E82"/>
    <w:rsid w:val="0004230C"/>
    <w:rsid w:val="00055C24"/>
    <w:rsid w:val="0006087B"/>
    <w:rsid w:val="000A6FDC"/>
    <w:rsid w:val="000B1F11"/>
    <w:rsid w:val="000B67C4"/>
    <w:rsid w:val="000C36A6"/>
    <w:rsid w:val="000E578B"/>
    <w:rsid w:val="000F0880"/>
    <w:rsid w:val="000F11FC"/>
    <w:rsid w:val="00102DBB"/>
    <w:rsid w:val="00115CC6"/>
    <w:rsid w:val="0013523C"/>
    <w:rsid w:val="001548BA"/>
    <w:rsid w:val="00160694"/>
    <w:rsid w:val="0016196D"/>
    <w:rsid w:val="00161D4E"/>
    <w:rsid w:val="0017303E"/>
    <w:rsid w:val="00195C3F"/>
    <w:rsid w:val="001A2BCA"/>
    <w:rsid w:val="001B1FC9"/>
    <w:rsid w:val="00221DB1"/>
    <w:rsid w:val="00251597"/>
    <w:rsid w:val="002E21C9"/>
    <w:rsid w:val="002E24AA"/>
    <w:rsid w:val="002E4FD0"/>
    <w:rsid w:val="002F3B11"/>
    <w:rsid w:val="002F75C6"/>
    <w:rsid w:val="00303CD2"/>
    <w:rsid w:val="00312771"/>
    <w:rsid w:val="00346DC5"/>
    <w:rsid w:val="00361FC0"/>
    <w:rsid w:val="003644F8"/>
    <w:rsid w:val="00364F56"/>
    <w:rsid w:val="00380A7A"/>
    <w:rsid w:val="00381AE7"/>
    <w:rsid w:val="00395333"/>
    <w:rsid w:val="003B0ED8"/>
    <w:rsid w:val="003C06C8"/>
    <w:rsid w:val="003D31F9"/>
    <w:rsid w:val="003D5A34"/>
    <w:rsid w:val="003D6701"/>
    <w:rsid w:val="003E13FB"/>
    <w:rsid w:val="003E6C4D"/>
    <w:rsid w:val="003F023A"/>
    <w:rsid w:val="003F4926"/>
    <w:rsid w:val="003F624A"/>
    <w:rsid w:val="00410722"/>
    <w:rsid w:val="00422276"/>
    <w:rsid w:val="004349FA"/>
    <w:rsid w:val="0045425C"/>
    <w:rsid w:val="00455345"/>
    <w:rsid w:val="00456265"/>
    <w:rsid w:val="0047782F"/>
    <w:rsid w:val="004F1EE1"/>
    <w:rsid w:val="005029FD"/>
    <w:rsid w:val="005048A8"/>
    <w:rsid w:val="00515BCD"/>
    <w:rsid w:val="00530E6D"/>
    <w:rsid w:val="00543C16"/>
    <w:rsid w:val="00544654"/>
    <w:rsid w:val="00585F25"/>
    <w:rsid w:val="00585F2E"/>
    <w:rsid w:val="005A0563"/>
    <w:rsid w:val="005A46FB"/>
    <w:rsid w:val="005B16C0"/>
    <w:rsid w:val="005B480F"/>
    <w:rsid w:val="005D7BBB"/>
    <w:rsid w:val="005F2442"/>
    <w:rsid w:val="00602133"/>
    <w:rsid w:val="0060697E"/>
    <w:rsid w:val="0061351D"/>
    <w:rsid w:val="006269AB"/>
    <w:rsid w:val="00640057"/>
    <w:rsid w:val="006558FC"/>
    <w:rsid w:val="00666194"/>
    <w:rsid w:val="0068791D"/>
    <w:rsid w:val="006A694D"/>
    <w:rsid w:val="006B6BFA"/>
    <w:rsid w:val="006B7103"/>
    <w:rsid w:val="006F73A7"/>
    <w:rsid w:val="00706107"/>
    <w:rsid w:val="00720E00"/>
    <w:rsid w:val="007369BD"/>
    <w:rsid w:val="007413C0"/>
    <w:rsid w:val="00741DE3"/>
    <w:rsid w:val="0074551C"/>
    <w:rsid w:val="00750609"/>
    <w:rsid w:val="0077544D"/>
    <w:rsid w:val="007C6618"/>
    <w:rsid w:val="007E23ED"/>
    <w:rsid w:val="007E2407"/>
    <w:rsid w:val="007E5DFD"/>
    <w:rsid w:val="007F07CC"/>
    <w:rsid w:val="00812D75"/>
    <w:rsid w:val="00840A51"/>
    <w:rsid w:val="008459AF"/>
    <w:rsid w:val="00852305"/>
    <w:rsid w:val="008962EE"/>
    <w:rsid w:val="008C57D3"/>
    <w:rsid w:val="008C5FD1"/>
    <w:rsid w:val="008C73B3"/>
    <w:rsid w:val="008E2D8B"/>
    <w:rsid w:val="008E4C25"/>
    <w:rsid w:val="008F6A85"/>
    <w:rsid w:val="00905208"/>
    <w:rsid w:val="0092067A"/>
    <w:rsid w:val="00921515"/>
    <w:rsid w:val="00973DC1"/>
    <w:rsid w:val="009825E4"/>
    <w:rsid w:val="0099637D"/>
    <w:rsid w:val="00A0505F"/>
    <w:rsid w:val="00A33D89"/>
    <w:rsid w:val="00A421A4"/>
    <w:rsid w:val="00A57D6D"/>
    <w:rsid w:val="00A64BC4"/>
    <w:rsid w:val="00A66EE9"/>
    <w:rsid w:val="00A769F2"/>
    <w:rsid w:val="00A961E8"/>
    <w:rsid w:val="00AD265D"/>
    <w:rsid w:val="00AD4BB3"/>
    <w:rsid w:val="00AE567D"/>
    <w:rsid w:val="00AF3700"/>
    <w:rsid w:val="00B17C33"/>
    <w:rsid w:val="00B30785"/>
    <w:rsid w:val="00B3492E"/>
    <w:rsid w:val="00B63766"/>
    <w:rsid w:val="00B71CED"/>
    <w:rsid w:val="00B732FF"/>
    <w:rsid w:val="00B773CC"/>
    <w:rsid w:val="00B96D57"/>
    <w:rsid w:val="00B96D9B"/>
    <w:rsid w:val="00BA7432"/>
    <w:rsid w:val="00BB5836"/>
    <w:rsid w:val="00BE58F5"/>
    <w:rsid w:val="00BF29E8"/>
    <w:rsid w:val="00C14E34"/>
    <w:rsid w:val="00C21B42"/>
    <w:rsid w:val="00C30DB0"/>
    <w:rsid w:val="00C37F8D"/>
    <w:rsid w:val="00C475B3"/>
    <w:rsid w:val="00C55628"/>
    <w:rsid w:val="00C63AAD"/>
    <w:rsid w:val="00C654CA"/>
    <w:rsid w:val="00CB6097"/>
    <w:rsid w:val="00D02205"/>
    <w:rsid w:val="00D13764"/>
    <w:rsid w:val="00D278A9"/>
    <w:rsid w:val="00D32DD4"/>
    <w:rsid w:val="00D54910"/>
    <w:rsid w:val="00D6063A"/>
    <w:rsid w:val="00D80925"/>
    <w:rsid w:val="00D95FFC"/>
    <w:rsid w:val="00DA1DFF"/>
    <w:rsid w:val="00DA2C9A"/>
    <w:rsid w:val="00DB2D6E"/>
    <w:rsid w:val="00DC4CBD"/>
    <w:rsid w:val="00DD56E7"/>
    <w:rsid w:val="00DE2329"/>
    <w:rsid w:val="00DE47BF"/>
    <w:rsid w:val="00E032C8"/>
    <w:rsid w:val="00E30846"/>
    <w:rsid w:val="00E32EED"/>
    <w:rsid w:val="00E938FF"/>
    <w:rsid w:val="00EA0EA9"/>
    <w:rsid w:val="00EA1C21"/>
    <w:rsid w:val="00EA5F5B"/>
    <w:rsid w:val="00EB1224"/>
    <w:rsid w:val="00EC0EB4"/>
    <w:rsid w:val="00ED3403"/>
    <w:rsid w:val="00EF4B4E"/>
    <w:rsid w:val="00F10E1B"/>
    <w:rsid w:val="00F33196"/>
    <w:rsid w:val="00F63AB8"/>
    <w:rsid w:val="00F716D2"/>
    <w:rsid w:val="00F81CA9"/>
    <w:rsid w:val="00F9745D"/>
    <w:rsid w:val="00FA12DB"/>
    <w:rsid w:val="00FC214A"/>
    <w:rsid w:val="00FC60F1"/>
    <w:rsid w:val="00FD7BD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E08BD2A6-F0D8-4175-ACC1-10981A477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32C8"/>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link w:val="Heading1Char"/>
    <w:qFormat/>
    <w:rsid w:val="00E032C8"/>
    <w:pPr>
      <w:keepNext/>
      <w:keepLines/>
      <w:spacing w:before="280"/>
      <w:ind w:left="1134" w:hanging="1134"/>
      <w:outlineLvl w:val="0"/>
    </w:pPr>
    <w:rPr>
      <w:b/>
      <w:sz w:val="28"/>
    </w:rPr>
  </w:style>
  <w:style w:type="paragraph" w:styleId="Heading2">
    <w:name w:val="heading 2"/>
    <w:basedOn w:val="Heading1"/>
    <w:next w:val="Normal"/>
    <w:qFormat/>
    <w:rsid w:val="00E032C8"/>
    <w:pPr>
      <w:spacing w:before="200"/>
      <w:outlineLvl w:val="1"/>
    </w:pPr>
    <w:rPr>
      <w:sz w:val="24"/>
    </w:rPr>
  </w:style>
  <w:style w:type="paragraph" w:styleId="Heading3">
    <w:name w:val="heading 3"/>
    <w:basedOn w:val="Heading1"/>
    <w:next w:val="Normal"/>
    <w:qFormat/>
    <w:rsid w:val="00E032C8"/>
    <w:pPr>
      <w:tabs>
        <w:tab w:val="clear" w:pos="1134"/>
      </w:tabs>
      <w:spacing w:before="200"/>
      <w:outlineLvl w:val="2"/>
    </w:pPr>
    <w:rPr>
      <w:sz w:val="24"/>
    </w:rPr>
  </w:style>
  <w:style w:type="paragraph" w:styleId="Heading4">
    <w:name w:val="heading 4"/>
    <w:basedOn w:val="Heading3"/>
    <w:next w:val="Normal"/>
    <w:qFormat/>
    <w:rsid w:val="00E032C8"/>
    <w:pPr>
      <w:outlineLvl w:val="3"/>
    </w:pPr>
  </w:style>
  <w:style w:type="paragraph" w:styleId="Heading5">
    <w:name w:val="heading 5"/>
    <w:basedOn w:val="Heading4"/>
    <w:next w:val="Normal"/>
    <w:qFormat/>
    <w:rsid w:val="00E032C8"/>
    <w:pPr>
      <w:outlineLvl w:val="4"/>
    </w:pPr>
  </w:style>
  <w:style w:type="paragraph" w:styleId="Heading6">
    <w:name w:val="heading 6"/>
    <w:basedOn w:val="Heading4"/>
    <w:next w:val="Normal"/>
    <w:qFormat/>
    <w:rsid w:val="00E032C8"/>
    <w:pPr>
      <w:outlineLvl w:val="5"/>
    </w:pPr>
  </w:style>
  <w:style w:type="paragraph" w:styleId="Heading7">
    <w:name w:val="heading 7"/>
    <w:basedOn w:val="Heading6"/>
    <w:next w:val="Normal"/>
    <w:qFormat/>
    <w:rsid w:val="00E032C8"/>
    <w:pPr>
      <w:outlineLvl w:val="6"/>
    </w:pPr>
  </w:style>
  <w:style w:type="paragraph" w:styleId="Heading8">
    <w:name w:val="heading 8"/>
    <w:basedOn w:val="Heading6"/>
    <w:next w:val="Normal"/>
    <w:qFormat/>
    <w:rsid w:val="00E032C8"/>
    <w:pPr>
      <w:outlineLvl w:val="7"/>
    </w:pPr>
  </w:style>
  <w:style w:type="paragraph" w:styleId="Heading9">
    <w:name w:val="heading 9"/>
    <w:basedOn w:val="Heading6"/>
    <w:next w:val="Normal"/>
    <w:qFormat/>
    <w:rsid w:val="00E032C8"/>
    <w:pPr>
      <w:outlineLvl w:val="8"/>
    </w:pPr>
  </w:style>
  <w:style w:type="character" w:default="1" w:styleId="DefaultParagraphFont">
    <w:name w:val="Default Paragraph Font"/>
    <w:uiPriority w:val="1"/>
    <w:semiHidden/>
    <w:unhideWhenUsed/>
    <w:rsid w:val="00E032C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032C8"/>
  </w:style>
  <w:style w:type="paragraph" w:customStyle="1" w:styleId="AnnexNo">
    <w:name w:val="Annex_No"/>
    <w:basedOn w:val="Normal"/>
    <w:next w:val="Normal"/>
    <w:rsid w:val="00E032C8"/>
    <w:pPr>
      <w:keepNext/>
      <w:keepLines/>
      <w:spacing w:before="480" w:after="80"/>
      <w:jc w:val="center"/>
    </w:pPr>
    <w:rPr>
      <w:caps/>
      <w:sz w:val="28"/>
    </w:rPr>
  </w:style>
  <w:style w:type="paragraph" w:customStyle="1" w:styleId="Annexref">
    <w:name w:val="Annex_ref"/>
    <w:basedOn w:val="Normal"/>
    <w:next w:val="Normal"/>
    <w:rsid w:val="00E032C8"/>
    <w:pPr>
      <w:keepNext/>
      <w:keepLines/>
      <w:spacing w:after="280"/>
      <w:jc w:val="center"/>
    </w:pPr>
  </w:style>
  <w:style w:type="paragraph" w:customStyle="1" w:styleId="Annextitle">
    <w:name w:val="Annex_title"/>
    <w:basedOn w:val="Normal"/>
    <w:next w:val="Normal"/>
    <w:rsid w:val="00E032C8"/>
    <w:pPr>
      <w:keepNext/>
      <w:keepLines/>
      <w:spacing w:before="240" w:after="280"/>
      <w:jc w:val="center"/>
    </w:pPr>
    <w:rPr>
      <w:rFonts w:ascii="Times New Roman Bold" w:hAnsi="Times New Roman Bold"/>
      <w:b/>
      <w:sz w:val="28"/>
    </w:rPr>
  </w:style>
  <w:style w:type="character" w:customStyle="1" w:styleId="Appdef">
    <w:name w:val="App_def"/>
    <w:rsid w:val="00E032C8"/>
    <w:rPr>
      <w:rFonts w:ascii="Times New Roman" w:hAnsi="Times New Roman"/>
      <w:b/>
    </w:rPr>
  </w:style>
  <w:style w:type="character" w:customStyle="1" w:styleId="Appref">
    <w:name w:val="App_ref"/>
    <w:basedOn w:val="DefaultParagraphFont"/>
    <w:rsid w:val="00E032C8"/>
  </w:style>
  <w:style w:type="paragraph" w:customStyle="1" w:styleId="AppendixNo">
    <w:name w:val="Appendix_No"/>
    <w:basedOn w:val="AnnexNo"/>
    <w:next w:val="Annexref"/>
    <w:rsid w:val="00E032C8"/>
  </w:style>
  <w:style w:type="paragraph" w:customStyle="1" w:styleId="Appendixref">
    <w:name w:val="Appendix_ref"/>
    <w:basedOn w:val="Annexref"/>
    <w:next w:val="Annextitle"/>
    <w:rsid w:val="00E032C8"/>
  </w:style>
  <w:style w:type="paragraph" w:customStyle="1" w:styleId="Appendixtitle">
    <w:name w:val="Appendix_title"/>
    <w:basedOn w:val="Annextitle"/>
    <w:next w:val="Normal"/>
    <w:rsid w:val="00E032C8"/>
  </w:style>
  <w:style w:type="character" w:customStyle="1" w:styleId="Artdef">
    <w:name w:val="Art_def"/>
    <w:rsid w:val="00E032C8"/>
    <w:rPr>
      <w:rFonts w:ascii="Times New Roman" w:hAnsi="Times New Roman"/>
      <w:b/>
    </w:rPr>
  </w:style>
  <w:style w:type="paragraph" w:customStyle="1" w:styleId="Artheading">
    <w:name w:val="Art_heading"/>
    <w:basedOn w:val="Normal"/>
    <w:next w:val="Normal"/>
    <w:rsid w:val="00E032C8"/>
    <w:pPr>
      <w:spacing w:before="480"/>
      <w:jc w:val="center"/>
    </w:pPr>
    <w:rPr>
      <w:rFonts w:ascii="Times New Roman Bold" w:hAnsi="Times New Roman Bold"/>
      <w:b/>
      <w:sz w:val="28"/>
    </w:rPr>
  </w:style>
  <w:style w:type="paragraph" w:customStyle="1" w:styleId="ArtNo">
    <w:name w:val="Art_No"/>
    <w:basedOn w:val="Normal"/>
    <w:next w:val="Normal"/>
    <w:rsid w:val="00E032C8"/>
    <w:pPr>
      <w:keepNext/>
      <w:keepLines/>
      <w:spacing w:before="480"/>
      <w:jc w:val="center"/>
    </w:pPr>
    <w:rPr>
      <w:caps/>
      <w:sz w:val="28"/>
    </w:rPr>
  </w:style>
  <w:style w:type="character" w:customStyle="1" w:styleId="Artref">
    <w:name w:val="Art_ref"/>
    <w:basedOn w:val="DefaultParagraphFont"/>
    <w:rsid w:val="00E032C8"/>
  </w:style>
  <w:style w:type="paragraph" w:customStyle="1" w:styleId="Arttitle">
    <w:name w:val="Art_title"/>
    <w:basedOn w:val="Normal"/>
    <w:next w:val="Normal"/>
    <w:rsid w:val="00E032C8"/>
    <w:pPr>
      <w:keepNext/>
      <w:keepLines/>
      <w:spacing w:before="240"/>
      <w:jc w:val="center"/>
    </w:pPr>
    <w:rPr>
      <w:b/>
      <w:sz w:val="28"/>
    </w:rPr>
  </w:style>
  <w:style w:type="paragraph" w:customStyle="1" w:styleId="ASN1">
    <w:name w:val="ASN.1"/>
    <w:basedOn w:val="Normal"/>
    <w:rsid w:val="00E032C8"/>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Tabletext">
    <w:name w:val="Table_text"/>
    <w:basedOn w:val="Normal"/>
    <w:rsid w:val="00E032C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Border">
    <w:name w:val="Border"/>
    <w:basedOn w:val="Tabletext"/>
    <w:rsid w:val="00E032C8"/>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Call">
    <w:name w:val="Call"/>
    <w:basedOn w:val="Normal"/>
    <w:next w:val="Normal"/>
    <w:rsid w:val="00E032C8"/>
    <w:pPr>
      <w:keepNext/>
      <w:keepLines/>
      <w:spacing w:before="160"/>
      <w:ind w:left="1134"/>
    </w:pPr>
    <w:rPr>
      <w:i/>
    </w:rPr>
  </w:style>
  <w:style w:type="paragraph" w:customStyle="1" w:styleId="ChapNo">
    <w:name w:val="Chap_No"/>
    <w:basedOn w:val="ArtNo"/>
    <w:next w:val="Normal"/>
    <w:rsid w:val="00E032C8"/>
    <w:rPr>
      <w:rFonts w:ascii="Times New Roman Bold" w:hAnsi="Times New Roman Bold"/>
      <w:b/>
    </w:rPr>
  </w:style>
  <w:style w:type="paragraph" w:customStyle="1" w:styleId="Chaptitle">
    <w:name w:val="Chap_title"/>
    <w:basedOn w:val="Arttitle"/>
    <w:next w:val="Normal"/>
    <w:rsid w:val="00E032C8"/>
  </w:style>
  <w:style w:type="paragraph" w:customStyle="1" w:styleId="ddate">
    <w:name w:val="ddate"/>
    <w:basedOn w:val="Normal"/>
    <w:rsid w:val="00E032C8"/>
    <w:pPr>
      <w:framePr w:hSpace="181" w:wrap="around" w:vAnchor="page" w:hAnchor="margin" w:y="852"/>
      <w:shd w:val="solid" w:color="FFFFFF" w:fill="FFFFFF"/>
      <w:spacing w:before="0"/>
    </w:pPr>
    <w:rPr>
      <w:b/>
      <w:bCs/>
    </w:rPr>
  </w:style>
  <w:style w:type="paragraph" w:customStyle="1" w:styleId="dnum">
    <w:name w:val="dnum"/>
    <w:basedOn w:val="Normal"/>
    <w:rsid w:val="00E032C8"/>
    <w:pPr>
      <w:framePr w:hSpace="181" w:wrap="around" w:vAnchor="page" w:hAnchor="margin" w:y="852"/>
      <w:shd w:val="solid" w:color="FFFFFF" w:fill="FFFFFF"/>
    </w:pPr>
    <w:rPr>
      <w:b/>
      <w:bCs/>
    </w:rPr>
  </w:style>
  <w:style w:type="paragraph" w:customStyle="1" w:styleId="dorlang">
    <w:name w:val="dorlang"/>
    <w:basedOn w:val="Normal"/>
    <w:rsid w:val="00E032C8"/>
    <w:pPr>
      <w:framePr w:hSpace="181" w:wrap="around" w:vAnchor="page" w:hAnchor="margin" w:y="852"/>
      <w:shd w:val="solid" w:color="FFFFFF" w:fill="FFFFFF"/>
      <w:spacing w:before="0"/>
    </w:pPr>
    <w:rPr>
      <w:b/>
      <w:bCs/>
    </w:rPr>
  </w:style>
  <w:style w:type="character" w:styleId="EndnoteReference">
    <w:name w:val="endnote reference"/>
    <w:rsid w:val="00E032C8"/>
    <w:rPr>
      <w:vertAlign w:val="superscript"/>
    </w:rPr>
  </w:style>
  <w:style w:type="paragraph" w:customStyle="1" w:styleId="enumlev1">
    <w:name w:val="enumlev1"/>
    <w:basedOn w:val="Normal"/>
    <w:rsid w:val="00E032C8"/>
    <w:pPr>
      <w:tabs>
        <w:tab w:val="clear" w:pos="2268"/>
        <w:tab w:val="left" w:pos="2608"/>
        <w:tab w:val="left" w:pos="3345"/>
      </w:tabs>
      <w:spacing w:before="80"/>
      <w:ind w:left="1134" w:hanging="1134"/>
    </w:pPr>
  </w:style>
  <w:style w:type="paragraph" w:customStyle="1" w:styleId="enumlev2">
    <w:name w:val="enumlev2"/>
    <w:basedOn w:val="enumlev1"/>
    <w:rsid w:val="00E032C8"/>
    <w:pPr>
      <w:ind w:left="1871" w:hanging="737"/>
    </w:pPr>
  </w:style>
  <w:style w:type="paragraph" w:customStyle="1" w:styleId="enumlev3">
    <w:name w:val="enumlev3"/>
    <w:basedOn w:val="enumlev2"/>
    <w:rsid w:val="00E032C8"/>
    <w:pPr>
      <w:ind w:left="2268" w:hanging="397"/>
    </w:pPr>
  </w:style>
  <w:style w:type="paragraph" w:customStyle="1" w:styleId="Equation">
    <w:name w:val="Equation"/>
    <w:basedOn w:val="Normal"/>
    <w:rsid w:val="00E032C8"/>
    <w:pPr>
      <w:tabs>
        <w:tab w:val="clear" w:pos="1871"/>
        <w:tab w:val="clear" w:pos="2268"/>
        <w:tab w:val="center" w:pos="4820"/>
        <w:tab w:val="right" w:pos="9639"/>
      </w:tabs>
    </w:pPr>
  </w:style>
  <w:style w:type="paragraph" w:styleId="NormalIndent">
    <w:name w:val="Normal Indent"/>
    <w:basedOn w:val="Normal"/>
    <w:rsid w:val="00E032C8"/>
    <w:pPr>
      <w:ind w:left="1134"/>
    </w:pPr>
  </w:style>
  <w:style w:type="paragraph" w:customStyle="1" w:styleId="Equationlegend">
    <w:name w:val="Equation_legend"/>
    <w:basedOn w:val="NormalIndent"/>
    <w:rsid w:val="00E032C8"/>
    <w:pPr>
      <w:tabs>
        <w:tab w:val="clear" w:pos="1134"/>
        <w:tab w:val="clear" w:pos="2268"/>
        <w:tab w:val="right" w:pos="1871"/>
        <w:tab w:val="left" w:pos="2041"/>
      </w:tabs>
      <w:spacing w:before="80"/>
      <w:ind w:left="2041" w:hanging="2041"/>
    </w:pPr>
  </w:style>
  <w:style w:type="paragraph" w:customStyle="1" w:styleId="Figure">
    <w:name w:val="Figure"/>
    <w:basedOn w:val="Normal"/>
    <w:next w:val="Normal"/>
    <w:rsid w:val="00E032C8"/>
    <w:pPr>
      <w:keepNext/>
      <w:keepLines/>
      <w:jc w:val="center"/>
    </w:pPr>
  </w:style>
  <w:style w:type="paragraph" w:customStyle="1" w:styleId="Figurelegend">
    <w:name w:val="Figure_legend"/>
    <w:basedOn w:val="Normal"/>
    <w:rsid w:val="00E032C8"/>
    <w:pPr>
      <w:keepNext/>
      <w:keepLines/>
      <w:spacing w:before="20" w:after="20"/>
    </w:pPr>
    <w:rPr>
      <w:sz w:val="18"/>
    </w:rPr>
  </w:style>
  <w:style w:type="paragraph" w:customStyle="1" w:styleId="FigureNo">
    <w:name w:val="Figure_No"/>
    <w:basedOn w:val="Normal"/>
    <w:next w:val="Normal"/>
    <w:rsid w:val="00E032C8"/>
    <w:pPr>
      <w:keepNext/>
      <w:keepLines/>
      <w:spacing w:before="480" w:after="120"/>
      <w:jc w:val="center"/>
    </w:pPr>
    <w:rPr>
      <w:caps/>
      <w:sz w:val="20"/>
    </w:rPr>
  </w:style>
  <w:style w:type="paragraph" w:customStyle="1" w:styleId="Tabletitle">
    <w:name w:val="Table_title"/>
    <w:basedOn w:val="Normal"/>
    <w:next w:val="Tabletext"/>
    <w:rsid w:val="00E032C8"/>
    <w:pPr>
      <w:keepNext/>
      <w:keepLines/>
      <w:spacing w:before="0" w:after="120"/>
      <w:jc w:val="center"/>
    </w:pPr>
    <w:rPr>
      <w:rFonts w:ascii="Times New Roman Bold" w:hAnsi="Times New Roman Bold"/>
      <w:b/>
      <w:sz w:val="20"/>
    </w:rPr>
  </w:style>
  <w:style w:type="paragraph" w:customStyle="1" w:styleId="Figuretitle">
    <w:name w:val="Figure_title"/>
    <w:basedOn w:val="Tabletitle"/>
    <w:next w:val="Normal"/>
    <w:rsid w:val="00E032C8"/>
    <w:pPr>
      <w:spacing w:after="480"/>
    </w:pPr>
  </w:style>
  <w:style w:type="paragraph" w:customStyle="1" w:styleId="Figurewithouttitle">
    <w:name w:val="Figure_without_title"/>
    <w:basedOn w:val="FigureNo"/>
    <w:next w:val="Normal"/>
    <w:rsid w:val="00E032C8"/>
    <w:pPr>
      <w:keepNext w:val="0"/>
    </w:pPr>
  </w:style>
  <w:style w:type="paragraph" w:styleId="Footer">
    <w:name w:val="footer"/>
    <w:basedOn w:val="Normal"/>
    <w:link w:val="FooterChar"/>
    <w:rsid w:val="00E032C8"/>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E032C8"/>
    <w:rPr>
      <w:rFonts w:ascii="Times New Roman" w:hAnsi="Times New Roman"/>
      <w:caps/>
      <w:noProof/>
      <w:sz w:val="16"/>
      <w:lang w:val="fr-FR" w:eastAsia="en-US"/>
    </w:rPr>
  </w:style>
  <w:style w:type="paragraph" w:customStyle="1" w:styleId="FirstFooter">
    <w:name w:val="FirstFooter"/>
    <w:basedOn w:val="Footer"/>
    <w:rsid w:val="00E032C8"/>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sid w:val="00E032C8"/>
    <w:rPr>
      <w:position w:val="6"/>
      <w:sz w:val="18"/>
    </w:rPr>
  </w:style>
  <w:style w:type="paragraph" w:styleId="FootnoteText">
    <w:name w:val="footnote text"/>
    <w:basedOn w:val="Normal"/>
    <w:link w:val="FootnoteTextChar"/>
    <w:rsid w:val="00E032C8"/>
    <w:pPr>
      <w:keepLines/>
      <w:tabs>
        <w:tab w:val="left" w:pos="255"/>
      </w:tabs>
    </w:pPr>
  </w:style>
  <w:style w:type="character" w:customStyle="1" w:styleId="FootnoteTextChar">
    <w:name w:val="Footnote Text Char"/>
    <w:basedOn w:val="DefaultParagraphFont"/>
    <w:link w:val="FootnoteText"/>
    <w:rsid w:val="00E032C8"/>
    <w:rPr>
      <w:rFonts w:ascii="Times New Roman" w:hAnsi="Times New Roman"/>
      <w:sz w:val="24"/>
      <w:lang w:val="fr-FR" w:eastAsia="en-US"/>
    </w:rPr>
  </w:style>
  <w:style w:type="paragraph" w:styleId="Header">
    <w:name w:val="header"/>
    <w:basedOn w:val="Normal"/>
    <w:link w:val="HeaderChar"/>
    <w:rsid w:val="00E032C8"/>
    <w:pPr>
      <w:spacing w:before="0"/>
      <w:jc w:val="center"/>
    </w:pPr>
    <w:rPr>
      <w:sz w:val="18"/>
    </w:rPr>
  </w:style>
  <w:style w:type="character" w:customStyle="1" w:styleId="HeaderChar">
    <w:name w:val="Header Char"/>
    <w:basedOn w:val="DefaultParagraphFont"/>
    <w:link w:val="Header"/>
    <w:rsid w:val="00E032C8"/>
    <w:rPr>
      <w:rFonts w:ascii="Times New Roman" w:hAnsi="Times New Roman"/>
      <w:sz w:val="18"/>
      <w:lang w:val="fr-FR" w:eastAsia="en-US"/>
    </w:rPr>
  </w:style>
  <w:style w:type="paragraph" w:customStyle="1" w:styleId="Headingb">
    <w:name w:val="Heading_b"/>
    <w:basedOn w:val="Normal"/>
    <w:next w:val="Normal"/>
    <w:rsid w:val="00E032C8"/>
    <w:pPr>
      <w:keepNext/>
      <w:spacing w:before="160"/>
    </w:pPr>
    <w:rPr>
      <w:rFonts w:ascii="Times" w:hAnsi="Times"/>
      <w:b/>
    </w:rPr>
  </w:style>
  <w:style w:type="paragraph" w:customStyle="1" w:styleId="Headingi">
    <w:name w:val="Heading_i"/>
    <w:basedOn w:val="Normal"/>
    <w:next w:val="Normal"/>
    <w:rsid w:val="00E032C8"/>
    <w:pPr>
      <w:keepNext/>
      <w:spacing w:before="160"/>
    </w:pPr>
    <w:rPr>
      <w:rFonts w:ascii="Times" w:hAnsi="Times"/>
      <w:i/>
    </w:rPr>
  </w:style>
  <w:style w:type="paragraph" w:styleId="Index1">
    <w:name w:val="index 1"/>
    <w:basedOn w:val="Normal"/>
    <w:next w:val="Normal"/>
    <w:rsid w:val="00E032C8"/>
  </w:style>
  <w:style w:type="paragraph" w:styleId="Index2">
    <w:name w:val="index 2"/>
    <w:basedOn w:val="Normal"/>
    <w:next w:val="Normal"/>
    <w:rsid w:val="00E032C8"/>
    <w:pPr>
      <w:ind w:left="283"/>
    </w:pPr>
  </w:style>
  <w:style w:type="paragraph" w:styleId="Index3">
    <w:name w:val="index 3"/>
    <w:basedOn w:val="Normal"/>
    <w:next w:val="Normal"/>
    <w:rsid w:val="00E032C8"/>
    <w:pPr>
      <w:ind w:left="566"/>
    </w:pPr>
  </w:style>
  <w:style w:type="paragraph" w:styleId="Index4">
    <w:name w:val="index 4"/>
    <w:basedOn w:val="Normal"/>
    <w:next w:val="Normal"/>
    <w:rsid w:val="00E032C8"/>
    <w:pPr>
      <w:ind w:left="849"/>
    </w:pPr>
  </w:style>
  <w:style w:type="paragraph" w:styleId="Index5">
    <w:name w:val="index 5"/>
    <w:basedOn w:val="Normal"/>
    <w:next w:val="Normal"/>
    <w:rsid w:val="00E032C8"/>
    <w:pPr>
      <w:ind w:left="1132"/>
    </w:pPr>
  </w:style>
  <w:style w:type="paragraph" w:styleId="Index6">
    <w:name w:val="index 6"/>
    <w:basedOn w:val="Normal"/>
    <w:next w:val="Normal"/>
    <w:rsid w:val="00E032C8"/>
    <w:pPr>
      <w:ind w:left="1415"/>
    </w:pPr>
  </w:style>
  <w:style w:type="paragraph" w:styleId="Index7">
    <w:name w:val="index 7"/>
    <w:basedOn w:val="Normal"/>
    <w:next w:val="Normal"/>
    <w:rsid w:val="00E032C8"/>
    <w:pPr>
      <w:ind w:left="1698"/>
    </w:pPr>
  </w:style>
  <w:style w:type="paragraph" w:styleId="IndexHeading">
    <w:name w:val="index heading"/>
    <w:basedOn w:val="Normal"/>
    <w:next w:val="Index1"/>
    <w:rsid w:val="00E032C8"/>
  </w:style>
  <w:style w:type="character" w:styleId="LineNumber">
    <w:name w:val="line number"/>
    <w:basedOn w:val="DefaultParagraphFont"/>
    <w:rsid w:val="00E032C8"/>
  </w:style>
  <w:style w:type="paragraph" w:customStyle="1" w:styleId="Normalaftertitle">
    <w:name w:val="Normal after title"/>
    <w:basedOn w:val="Normal"/>
    <w:next w:val="Normal"/>
    <w:rsid w:val="00E032C8"/>
    <w:pPr>
      <w:spacing w:before="280"/>
    </w:pPr>
  </w:style>
  <w:style w:type="paragraph" w:customStyle="1" w:styleId="Note">
    <w:name w:val="Note"/>
    <w:basedOn w:val="Normal"/>
    <w:rsid w:val="00E032C8"/>
    <w:pPr>
      <w:tabs>
        <w:tab w:val="left" w:pos="284"/>
      </w:tabs>
      <w:spacing w:before="80"/>
    </w:pPr>
  </w:style>
  <w:style w:type="character" w:styleId="PageNumber">
    <w:name w:val="page number"/>
    <w:basedOn w:val="DefaultParagraphFont"/>
    <w:rsid w:val="00E032C8"/>
  </w:style>
  <w:style w:type="paragraph" w:customStyle="1" w:styleId="PartNo">
    <w:name w:val="Part_No"/>
    <w:basedOn w:val="AnnexNo"/>
    <w:next w:val="Normal"/>
    <w:rsid w:val="00E032C8"/>
  </w:style>
  <w:style w:type="paragraph" w:customStyle="1" w:styleId="Partref">
    <w:name w:val="Part_ref"/>
    <w:basedOn w:val="Annexref"/>
    <w:next w:val="Normal"/>
    <w:rsid w:val="00E032C8"/>
  </w:style>
  <w:style w:type="paragraph" w:customStyle="1" w:styleId="Parttitle">
    <w:name w:val="Part_title"/>
    <w:basedOn w:val="Annextitle"/>
    <w:next w:val="Normalaftertitle"/>
    <w:rsid w:val="00E032C8"/>
  </w:style>
  <w:style w:type="paragraph" w:customStyle="1" w:styleId="Proposal">
    <w:name w:val="Proposal"/>
    <w:basedOn w:val="Normal"/>
    <w:next w:val="Normal"/>
    <w:rsid w:val="00E032C8"/>
    <w:pPr>
      <w:keepNext/>
      <w:spacing w:before="240"/>
    </w:pPr>
    <w:rPr>
      <w:rFonts w:hAnsi="Times New Roman Bold"/>
    </w:rPr>
  </w:style>
  <w:style w:type="paragraph" w:customStyle="1" w:styleId="RecNo">
    <w:name w:val="Rec_No"/>
    <w:basedOn w:val="Normal"/>
    <w:next w:val="Normal"/>
    <w:rsid w:val="00E032C8"/>
    <w:pPr>
      <w:keepNext/>
      <w:keepLines/>
      <w:spacing w:before="480"/>
      <w:jc w:val="center"/>
    </w:pPr>
    <w:rPr>
      <w:caps/>
      <w:sz w:val="28"/>
    </w:rPr>
  </w:style>
  <w:style w:type="paragraph" w:customStyle="1" w:styleId="Rectitle">
    <w:name w:val="Rec_title"/>
    <w:basedOn w:val="RecNo"/>
    <w:next w:val="Normal"/>
    <w:rsid w:val="00E032C8"/>
    <w:pPr>
      <w:spacing w:before="240"/>
    </w:pPr>
    <w:rPr>
      <w:rFonts w:ascii="Times New Roman Bold" w:hAnsi="Times New Roman Bold"/>
      <w:b/>
      <w:caps w:val="0"/>
    </w:rPr>
  </w:style>
  <w:style w:type="paragraph" w:customStyle="1" w:styleId="Recref">
    <w:name w:val="Rec_ref"/>
    <w:basedOn w:val="Rectitle"/>
    <w:next w:val="Normal"/>
    <w:rsid w:val="00E032C8"/>
    <w:pPr>
      <w:spacing w:before="120"/>
    </w:pPr>
    <w:rPr>
      <w:rFonts w:ascii="Times New Roman" w:hAnsi="Times New Roman"/>
      <w:b w:val="0"/>
      <w:sz w:val="24"/>
    </w:rPr>
  </w:style>
  <w:style w:type="paragraph" w:customStyle="1" w:styleId="Recdate">
    <w:name w:val="Rec_date"/>
    <w:basedOn w:val="Recref"/>
    <w:next w:val="Normalaftertitle"/>
    <w:rsid w:val="00E032C8"/>
    <w:pPr>
      <w:jc w:val="right"/>
    </w:pPr>
    <w:rPr>
      <w:sz w:val="22"/>
    </w:rPr>
  </w:style>
  <w:style w:type="paragraph" w:customStyle="1" w:styleId="Questiondate">
    <w:name w:val="Question_date"/>
    <w:basedOn w:val="Recdate"/>
    <w:next w:val="Normalaftertitle"/>
    <w:rsid w:val="00E032C8"/>
  </w:style>
  <w:style w:type="paragraph" w:customStyle="1" w:styleId="QuestionNo">
    <w:name w:val="Question_No"/>
    <w:basedOn w:val="RecNo"/>
    <w:next w:val="Normal"/>
    <w:rsid w:val="00E032C8"/>
  </w:style>
  <w:style w:type="paragraph" w:customStyle="1" w:styleId="Questionref">
    <w:name w:val="Question_ref"/>
    <w:basedOn w:val="Recref"/>
    <w:next w:val="Questiondate"/>
    <w:rsid w:val="00E032C8"/>
  </w:style>
  <w:style w:type="paragraph" w:customStyle="1" w:styleId="Questiontitle">
    <w:name w:val="Question_title"/>
    <w:basedOn w:val="Rectitle"/>
    <w:next w:val="Questionref"/>
    <w:rsid w:val="00E032C8"/>
  </w:style>
  <w:style w:type="paragraph" w:customStyle="1" w:styleId="Reasons">
    <w:name w:val="Reasons"/>
    <w:basedOn w:val="Normal"/>
    <w:rsid w:val="00E032C8"/>
    <w:pPr>
      <w:tabs>
        <w:tab w:val="clear" w:pos="1871"/>
        <w:tab w:val="clear" w:pos="2268"/>
        <w:tab w:val="left" w:pos="1588"/>
        <w:tab w:val="left" w:pos="1985"/>
      </w:tabs>
    </w:pPr>
  </w:style>
  <w:style w:type="character" w:customStyle="1" w:styleId="Recdef">
    <w:name w:val="Rec_def"/>
    <w:rsid w:val="00E032C8"/>
    <w:rPr>
      <w:b/>
    </w:rPr>
  </w:style>
  <w:style w:type="paragraph" w:customStyle="1" w:styleId="Reftext">
    <w:name w:val="Ref_text"/>
    <w:basedOn w:val="Normal"/>
    <w:rsid w:val="00E032C8"/>
    <w:pPr>
      <w:ind w:left="1134" w:hanging="1134"/>
    </w:pPr>
  </w:style>
  <w:style w:type="paragraph" w:customStyle="1" w:styleId="Reftitle">
    <w:name w:val="Ref_title"/>
    <w:basedOn w:val="Normal"/>
    <w:next w:val="Reftext"/>
    <w:rsid w:val="00E032C8"/>
    <w:pPr>
      <w:spacing w:before="480"/>
      <w:jc w:val="center"/>
    </w:pPr>
    <w:rPr>
      <w:caps/>
    </w:rPr>
  </w:style>
  <w:style w:type="paragraph" w:customStyle="1" w:styleId="Repdate">
    <w:name w:val="Rep_date"/>
    <w:basedOn w:val="Recdate"/>
    <w:next w:val="Normalaftertitle"/>
    <w:rsid w:val="00E032C8"/>
  </w:style>
  <w:style w:type="paragraph" w:customStyle="1" w:styleId="RepNo">
    <w:name w:val="Rep_No"/>
    <w:basedOn w:val="RecNo"/>
    <w:next w:val="Normal"/>
    <w:rsid w:val="00E032C8"/>
  </w:style>
  <w:style w:type="paragraph" w:customStyle="1" w:styleId="Repref">
    <w:name w:val="Rep_ref"/>
    <w:basedOn w:val="Recref"/>
    <w:next w:val="Repdate"/>
    <w:rsid w:val="00E032C8"/>
  </w:style>
  <w:style w:type="paragraph" w:customStyle="1" w:styleId="Reptitle">
    <w:name w:val="Rep_title"/>
    <w:basedOn w:val="Rectitle"/>
    <w:next w:val="Repref"/>
    <w:rsid w:val="00E032C8"/>
  </w:style>
  <w:style w:type="paragraph" w:customStyle="1" w:styleId="Resdate">
    <w:name w:val="Res_date"/>
    <w:basedOn w:val="Recdate"/>
    <w:next w:val="Normalaftertitle"/>
    <w:rsid w:val="00E032C8"/>
  </w:style>
  <w:style w:type="character" w:customStyle="1" w:styleId="Resdef">
    <w:name w:val="Res_def"/>
    <w:rsid w:val="00E032C8"/>
    <w:rPr>
      <w:rFonts w:ascii="Times New Roman" w:hAnsi="Times New Roman"/>
      <w:b/>
    </w:rPr>
  </w:style>
  <w:style w:type="paragraph" w:customStyle="1" w:styleId="ResNo">
    <w:name w:val="Res_No"/>
    <w:basedOn w:val="RecNo"/>
    <w:next w:val="Normal"/>
    <w:rsid w:val="00E032C8"/>
  </w:style>
  <w:style w:type="paragraph" w:customStyle="1" w:styleId="Resref">
    <w:name w:val="Res_ref"/>
    <w:basedOn w:val="Recref"/>
    <w:next w:val="Resdate"/>
    <w:rsid w:val="00E032C8"/>
  </w:style>
  <w:style w:type="paragraph" w:customStyle="1" w:styleId="Restitle">
    <w:name w:val="Res_title"/>
    <w:basedOn w:val="Rectitle"/>
    <w:next w:val="Resref"/>
    <w:rsid w:val="00E032C8"/>
  </w:style>
  <w:style w:type="paragraph" w:customStyle="1" w:styleId="Section1">
    <w:name w:val="Section_1"/>
    <w:basedOn w:val="Normal"/>
    <w:rsid w:val="00E032C8"/>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E032C8"/>
    <w:rPr>
      <w:b w:val="0"/>
      <w:i/>
    </w:rPr>
  </w:style>
  <w:style w:type="paragraph" w:customStyle="1" w:styleId="Section3">
    <w:name w:val="Section_3"/>
    <w:basedOn w:val="Section1"/>
    <w:rsid w:val="00E032C8"/>
    <w:rPr>
      <w:b w:val="0"/>
    </w:rPr>
  </w:style>
  <w:style w:type="paragraph" w:customStyle="1" w:styleId="SectionNo">
    <w:name w:val="Section_No"/>
    <w:basedOn w:val="AnnexNo"/>
    <w:next w:val="Normal"/>
    <w:rsid w:val="00E032C8"/>
  </w:style>
  <w:style w:type="paragraph" w:customStyle="1" w:styleId="Sectiontitle">
    <w:name w:val="Section_title"/>
    <w:basedOn w:val="Annextitle"/>
    <w:next w:val="Normalaftertitle"/>
    <w:rsid w:val="00E032C8"/>
  </w:style>
  <w:style w:type="paragraph" w:customStyle="1" w:styleId="Source">
    <w:name w:val="Source"/>
    <w:basedOn w:val="Normal"/>
    <w:next w:val="Normal"/>
    <w:rsid w:val="00E032C8"/>
    <w:pPr>
      <w:spacing w:before="840"/>
      <w:jc w:val="center"/>
    </w:pPr>
    <w:rPr>
      <w:b/>
      <w:sz w:val="28"/>
    </w:rPr>
  </w:style>
  <w:style w:type="paragraph" w:customStyle="1" w:styleId="SpecialFooter">
    <w:name w:val="Special Footer"/>
    <w:basedOn w:val="Footer"/>
    <w:rsid w:val="00E032C8"/>
    <w:pPr>
      <w:tabs>
        <w:tab w:val="left" w:pos="567"/>
        <w:tab w:val="left" w:pos="1134"/>
        <w:tab w:val="left" w:pos="1701"/>
        <w:tab w:val="left" w:pos="2268"/>
        <w:tab w:val="left" w:pos="2835"/>
      </w:tabs>
      <w:jc w:val="both"/>
    </w:pPr>
    <w:rPr>
      <w:caps w:val="0"/>
      <w:noProof w:val="0"/>
    </w:rPr>
  </w:style>
  <w:style w:type="character" w:customStyle="1" w:styleId="Tablefreq">
    <w:name w:val="Table_freq"/>
    <w:rsid w:val="00E032C8"/>
    <w:rPr>
      <w:b/>
      <w:color w:val="auto"/>
      <w:sz w:val="20"/>
    </w:rPr>
  </w:style>
  <w:style w:type="paragraph" w:customStyle="1" w:styleId="Tablehead">
    <w:name w:val="Table_head"/>
    <w:basedOn w:val="Tabletext"/>
    <w:next w:val="Tabletext"/>
    <w:rsid w:val="00E032C8"/>
    <w:pPr>
      <w:keepNext/>
      <w:spacing w:before="80" w:after="80"/>
      <w:jc w:val="center"/>
    </w:pPr>
    <w:rPr>
      <w:b/>
    </w:rPr>
  </w:style>
  <w:style w:type="paragraph" w:customStyle="1" w:styleId="Tablelegend">
    <w:name w:val="Table_legend"/>
    <w:basedOn w:val="Tabletext"/>
    <w:rsid w:val="00E032C8"/>
    <w:pPr>
      <w:tabs>
        <w:tab w:val="clear" w:pos="284"/>
      </w:tabs>
      <w:spacing w:before="120"/>
    </w:pPr>
  </w:style>
  <w:style w:type="paragraph" w:customStyle="1" w:styleId="TableNo">
    <w:name w:val="Table_No"/>
    <w:basedOn w:val="Normal"/>
    <w:next w:val="Tabletitle"/>
    <w:rsid w:val="00E032C8"/>
    <w:pPr>
      <w:keepNext/>
      <w:spacing w:before="560" w:after="120"/>
      <w:jc w:val="center"/>
    </w:pPr>
    <w:rPr>
      <w:caps/>
      <w:sz w:val="20"/>
    </w:rPr>
  </w:style>
  <w:style w:type="paragraph" w:customStyle="1" w:styleId="Tableref">
    <w:name w:val="Table_ref"/>
    <w:basedOn w:val="Normal"/>
    <w:next w:val="Tabletitle"/>
    <w:rsid w:val="00E032C8"/>
    <w:pPr>
      <w:keepNext/>
      <w:spacing w:before="560"/>
      <w:jc w:val="center"/>
    </w:pPr>
    <w:rPr>
      <w:sz w:val="20"/>
    </w:rPr>
  </w:style>
  <w:style w:type="paragraph" w:customStyle="1" w:styleId="TableTextS5">
    <w:name w:val="Table_TextS5"/>
    <w:basedOn w:val="Normal"/>
    <w:rsid w:val="00E032C8"/>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itle1">
    <w:name w:val="Title 1"/>
    <w:basedOn w:val="Source"/>
    <w:next w:val="Normal"/>
    <w:rsid w:val="00E032C8"/>
    <w:pPr>
      <w:tabs>
        <w:tab w:val="left" w:pos="567"/>
        <w:tab w:val="left" w:pos="1701"/>
        <w:tab w:val="left" w:pos="2835"/>
      </w:tabs>
      <w:spacing w:before="240"/>
    </w:pPr>
    <w:rPr>
      <w:b w:val="0"/>
      <w:caps/>
    </w:rPr>
  </w:style>
  <w:style w:type="paragraph" w:customStyle="1" w:styleId="Title2">
    <w:name w:val="Title 2"/>
    <w:basedOn w:val="Source"/>
    <w:next w:val="Normal"/>
    <w:rsid w:val="00E032C8"/>
    <w:pPr>
      <w:overflowPunct/>
      <w:autoSpaceDE/>
      <w:autoSpaceDN/>
      <w:adjustRightInd/>
      <w:spacing w:before="480"/>
      <w:textAlignment w:val="auto"/>
    </w:pPr>
    <w:rPr>
      <w:b w:val="0"/>
      <w:caps/>
    </w:rPr>
  </w:style>
  <w:style w:type="paragraph" w:customStyle="1" w:styleId="Title3">
    <w:name w:val="Title 3"/>
    <w:basedOn w:val="Title2"/>
    <w:next w:val="Normal"/>
    <w:rsid w:val="00E032C8"/>
    <w:pPr>
      <w:spacing w:before="240"/>
    </w:pPr>
    <w:rPr>
      <w:caps w:val="0"/>
    </w:rPr>
  </w:style>
  <w:style w:type="paragraph" w:customStyle="1" w:styleId="Title4">
    <w:name w:val="Title 4"/>
    <w:basedOn w:val="Title3"/>
    <w:next w:val="Heading1"/>
    <w:rsid w:val="00E032C8"/>
    <w:rPr>
      <w:b/>
    </w:rPr>
  </w:style>
  <w:style w:type="paragraph" w:customStyle="1" w:styleId="toc0">
    <w:name w:val="toc 0"/>
    <w:basedOn w:val="Normal"/>
    <w:next w:val="TOC1"/>
    <w:rsid w:val="00E032C8"/>
    <w:pPr>
      <w:tabs>
        <w:tab w:val="clear" w:pos="1134"/>
        <w:tab w:val="clear" w:pos="1871"/>
        <w:tab w:val="clear" w:pos="2268"/>
        <w:tab w:val="right" w:pos="9781"/>
      </w:tabs>
    </w:pPr>
    <w:rPr>
      <w:b/>
    </w:rPr>
  </w:style>
  <w:style w:type="paragraph" w:styleId="TOC1">
    <w:name w:val="toc 1"/>
    <w:basedOn w:val="Normal"/>
    <w:rsid w:val="00E032C8"/>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E032C8"/>
    <w:pPr>
      <w:spacing w:before="120"/>
    </w:pPr>
  </w:style>
  <w:style w:type="paragraph" w:styleId="TOC3">
    <w:name w:val="toc 3"/>
    <w:basedOn w:val="TOC2"/>
    <w:rsid w:val="00E032C8"/>
  </w:style>
  <w:style w:type="paragraph" w:styleId="TOC4">
    <w:name w:val="toc 4"/>
    <w:basedOn w:val="TOC3"/>
    <w:rsid w:val="00E032C8"/>
  </w:style>
  <w:style w:type="paragraph" w:styleId="TOC5">
    <w:name w:val="toc 5"/>
    <w:basedOn w:val="TOC4"/>
    <w:rsid w:val="00E032C8"/>
  </w:style>
  <w:style w:type="paragraph" w:styleId="TOC6">
    <w:name w:val="toc 6"/>
    <w:basedOn w:val="TOC4"/>
    <w:rsid w:val="00E032C8"/>
  </w:style>
  <w:style w:type="paragraph" w:styleId="TOC7">
    <w:name w:val="toc 7"/>
    <w:basedOn w:val="TOC4"/>
    <w:rsid w:val="00E032C8"/>
  </w:style>
  <w:style w:type="paragraph" w:styleId="TOC8">
    <w:name w:val="toc 8"/>
    <w:basedOn w:val="TOC4"/>
    <w:rsid w:val="00E032C8"/>
  </w:style>
  <w:style w:type="paragraph" w:customStyle="1" w:styleId="Normalaftertitle0">
    <w:name w:val="Normal_after_title"/>
    <w:basedOn w:val="Normal"/>
    <w:next w:val="Normal"/>
    <w:rsid w:val="003D5A34"/>
    <w:pPr>
      <w:tabs>
        <w:tab w:val="clear" w:pos="1134"/>
        <w:tab w:val="clear" w:pos="1871"/>
        <w:tab w:val="clear" w:pos="2268"/>
        <w:tab w:val="left" w:pos="794"/>
        <w:tab w:val="left" w:pos="1191"/>
        <w:tab w:val="left" w:pos="1588"/>
        <w:tab w:val="left" w:pos="1985"/>
      </w:tabs>
      <w:spacing w:before="360"/>
    </w:pPr>
  </w:style>
  <w:style w:type="paragraph" w:customStyle="1" w:styleId="AnnexNotitle">
    <w:name w:val="Annex_No &amp; title"/>
    <w:basedOn w:val="Normal"/>
    <w:next w:val="Normalaftertitle0"/>
    <w:rsid w:val="003D5A34"/>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aftertitle0"/>
    <w:rsid w:val="003D5A34"/>
  </w:style>
  <w:style w:type="paragraph" w:customStyle="1" w:styleId="Formal">
    <w:name w:val="Formal"/>
    <w:basedOn w:val="ASN1"/>
    <w:rsid w:val="003D5A34"/>
    <w:pPr>
      <w:tabs>
        <w:tab w:val="clear" w:pos="1871"/>
        <w:tab w:val="left" w:pos="794"/>
        <w:tab w:val="left" w:pos="1191"/>
        <w:tab w:val="left" w:pos="1588"/>
        <w:tab w:val="left" w:pos="1985"/>
      </w:tabs>
    </w:pPr>
    <w:rPr>
      <w:rFonts w:ascii="Courier New" w:hAnsi="Courier New"/>
      <w:b w:val="0"/>
    </w:rPr>
  </w:style>
  <w:style w:type="paragraph" w:customStyle="1" w:styleId="HeadingSum">
    <w:name w:val="Heading_Sum"/>
    <w:basedOn w:val="Heading1"/>
    <w:next w:val="Summary"/>
    <w:rsid w:val="003D5A34"/>
    <w:pPr>
      <w:tabs>
        <w:tab w:val="clear" w:pos="1134"/>
        <w:tab w:val="clear" w:pos="1871"/>
        <w:tab w:val="clear" w:pos="2268"/>
        <w:tab w:val="left" w:pos="794"/>
        <w:tab w:val="left" w:pos="1191"/>
        <w:tab w:val="left" w:pos="1588"/>
        <w:tab w:val="left" w:pos="1985"/>
      </w:tabs>
      <w:spacing w:before="360"/>
      <w:ind w:left="794" w:hanging="794"/>
    </w:pPr>
    <w:rPr>
      <w:sz w:val="22"/>
      <w:lang w:val="fr-CH"/>
    </w:rPr>
  </w:style>
  <w:style w:type="paragraph" w:customStyle="1" w:styleId="Summary">
    <w:name w:val="Summary"/>
    <w:basedOn w:val="Normal"/>
    <w:next w:val="Normal"/>
    <w:rsid w:val="003D5A34"/>
    <w:pPr>
      <w:tabs>
        <w:tab w:val="clear" w:pos="1134"/>
        <w:tab w:val="clear" w:pos="1871"/>
        <w:tab w:val="clear" w:pos="2268"/>
        <w:tab w:val="left" w:pos="794"/>
        <w:tab w:val="left" w:pos="1191"/>
        <w:tab w:val="left" w:pos="1588"/>
        <w:tab w:val="left" w:pos="1985"/>
      </w:tabs>
    </w:pPr>
    <w:rPr>
      <w:sz w:val="22"/>
      <w:lang w:val="fr-CH"/>
    </w:rPr>
  </w:style>
  <w:style w:type="character" w:styleId="Strong">
    <w:name w:val="Strong"/>
    <w:basedOn w:val="DefaultParagraphFont"/>
    <w:qFormat/>
    <w:rsid w:val="003D5A34"/>
    <w:rPr>
      <w:b/>
      <w:bCs/>
    </w:rPr>
  </w:style>
  <w:style w:type="paragraph" w:styleId="NormalWeb">
    <w:name w:val="Normal (Web)"/>
    <w:basedOn w:val="Normal"/>
    <w:uiPriority w:val="99"/>
    <w:rsid w:val="003D5A34"/>
    <w:pPr>
      <w:tabs>
        <w:tab w:val="clear" w:pos="1134"/>
        <w:tab w:val="clear" w:pos="1871"/>
        <w:tab w:val="clear" w:pos="2268"/>
      </w:tabs>
      <w:overflowPunct/>
      <w:autoSpaceDE/>
      <w:autoSpaceDN/>
      <w:adjustRightInd/>
      <w:spacing w:before="100" w:beforeAutospacing="1" w:after="100" w:afterAutospacing="1"/>
      <w:textAlignment w:val="auto"/>
    </w:pPr>
    <w:rPr>
      <w:rFonts w:ascii="Arial Unicode MS" w:eastAsia="Arial Unicode MS" w:hAnsi="Arial Unicode MS" w:cs="Arial Unicode MS"/>
      <w:color w:val="000000"/>
      <w:szCs w:val="24"/>
      <w:lang w:val="en-GB"/>
    </w:rPr>
  </w:style>
  <w:style w:type="character" w:styleId="Hyperlink">
    <w:name w:val="Hyperlink"/>
    <w:basedOn w:val="DefaultParagraphFont"/>
    <w:unhideWhenUsed/>
    <w:rsid w:val="00D6063A"/>
    <w:rPr>
      <w:color w:val="0000FF" w:themeColor="hyperlink"/>
      <w:u w:val="single"/>
    </w:rPr>
  </w:style>
  <w:style w:type="character" w:customStyle="1" w:styleId="Heading1Char">
    <w:name w:val="Heading 1 Char"/>
    <w:basedOn w:val="DefaultParagraphFont"/>
    <w:link w:val="Heading1"/>
    <w:rsid w:val="00515BCD"/>
    <w:rPr>
      <w:rFonts w:ascii="Times New Roman" w:hAnsi="Times New Roman"/>
      <w:b/>
      <w:sz w:val="28"/>
      <w:lang w:val="fr-FR" w:eastAsia="en-US"/>
    </w:rPr>
  </w:style>
  <w:style w:type="paragraph" w:styleId="BalloonText">
    <w:name w:val="Balloon Text"/>
    <w:basedOn w:val="Normal"/>
    <w:link w:val="BalloonTextChar"/>
    <w:semiHidden/>
    <w:unhideWhenUsed/>
    <w:rsid w:val="0077544D"/>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77544D"/>
    <w:rPr>
      <w:rFonts w:ascii="Segoe UI" w:hAnsi="Segoe UI" w:cs="Segoe UI"/>
      <w:sz w:val="18"/>
      <w:szCs w:val="18"/>
      <w:lang w:val="fr-FR" w:eastAsia="en-US"/>
    </w:rPr>
  </w:style>
  <w:style w:type="character" w:styleId="FollowedHyperlink">
    <w:name w:val="FollowedHyperlink"/>
    <w:basedOn w:val="DefaultParagraphFont"/>
    <w:semiHidden/>
    <w:unhideWhenUsed/>
    <w:rsid w:val="00115CC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itu.int/rec/recommendation.asp?type=folders&amp;lang=e&amp;parent=R-REC-BT.1119" TargetMode="External"/><Relationship Id="rId21" Type="http://schemas.openxmlformats.org/officeDocument/2006/relationships/hyperlink" Target="http://www.itu.int/rec/recommendation.asp?type=folders&amp;lang=e&amp;parent=R-REC-BS.412" TargetMode="External"/><Relationship Id="rId42" Type="http://schemas.openxmlformats.org/officeDocument/2006/relationships/hyperlink" Target="http://www.itu.int/rec/recommendation.asp?type=folders&amp;lang=e&amp;parent=R-REC-BS.702" TargetMode="External"/><Relationship Id="rId63" Type="http://schemas.openxmlformats.org/officeDocument/2006/relationships/hyperlink" Target="http://www.itu.int/rec/recommendation.asp?type=folders&amp;lang=e&amp;parent=R-REC-BS.1386" TargetMode="External"/><Relationship Id="rId84" Type="http://schemas.openxmlformats.org/officeDocument/2006/relationships/hyperlink" Target="http://www.itu.int/rec/R-REC-BS.1786/en" TargetMode="External"/><Relationship Id="rId138" Type="http://schemas.openxmlformats.org/officeDocument/2006/relationships/hyperlink" Target="http://www.itu.int/rec/recommendation.asp?type=folders&amp;lang=e&amp;parent=R-REC-BT.1359" TargetMode="External"/><Relationship Id="rId159" Type="http://schemas.openxmlformats.org/officeDocument/2006/relationships/hyperlink" Target="http://www.itu.int/rec/recommendation.asp?type=folders&amp;lang=e&amp;parent=R-REC-BT.1564" TargetMode="External"/><Relationship Id="rId170" Type="http://schemas.openxmlformats.org/officeDocument/2006/relationships/hyperlink" Target="http://www.itu.int/rec/R-REC-BT.1667/en" TargetMode="External"/><Relationship Id="rId191" Type="http://schemas.openxmlformats.org/officeDocument/2006/relationships/hyperlink" Target="http://www.itu.int/rec/R-REC-BT.1728/en" TargetMode="External"/><Relationship Id="rId205" Type="http://schemas.openxmlformats.org/officeDocument/2006/relationships/hyperlink" Target="http://www.itu.int/rec/R-REC-BT.1845/en" TargetMode="External"/><Relationship Id="rId226" Type="http://schemas.openxmlformats.org/officeDocument/2006/relationships/hyperlink" Target="http://www.itu.int/rec/R-REC-BT.1907/en" TargetMode="External"/><Relationship Id="rId247" Type="http://schemas.openxmlformats.org/officeDocument/2006/relationships/hyperlink" Target="http://www.itu.int/rec/R-REC-BT.2055/en" TargetMode="External"/><Relationship Id="rId107" Type="http://schemas.openxmlformats.org/officeDocument/2006/relationships/hyperlink" Target="http://www.itu.int/rec/recommendation.asp?type=folders&amp;lang=e&amp;parent=R-REC-BT.711" TargetMode="External"/><Relationship Id="rId11" Type="http://schemas.openxmlformats.org/officeDocument/2006/relationships/hyperlink" Target="http://www.itu.int/rec/recommendation.asp?type=folders&amp;lang=e&amp;parent=R-REC-BR.1374" TargetMode="External"/><Relationship Id="rId32" Type="http://schemas.openxmlformats.org/officeDocument/2006/relationships/hyperlink" Target="http://www.itu.int/rec/recommendation.asp?type=folders&amp;lang=e&amp;parent=R-REC-BS.599" TargetMode="External"/><Relationship Id="rId53" Type="http://schemas.openxmlformats.org/officeDocument/2006/relationships/hyperlink" Target="http://www.itu.int/rec/recommendation.asp?type=folders&amp;lang=e&amp;parent=R-REC-BS.1194" TargetMode="External"/><Relationship Id="rId74" Type="http://schemas.openxmlformats.org/officeDocument/2006/relationships/hyperlink" Target="http://www.itu.int/rec/R-REC-BS.1661/en" TargetMode="External"/><Relationship Id="rId128" Type="http://schemas.openxmlformats.org/officeDocument/2006/relationships/hyperlink" Target="http://www.itu.int/rec/recommendation.asp?type=folders&amp;lang=e&amp;parent=R-REC-BT.1206" TargetMode="External"/><Relationship Id="rId149" Type="http://schemas.openxmlformats.org/officeDocument/2006/relationships/hyperlink" Target="http://www.itu.int/rec/recommendation.asp?type=folders&amp;lang=e&amp;parent=R-REC-BT.1381" TargetMode="External"/><Relationship Id="rId5" Type="http://schemas.openxmlformats.org/officeDocument/2006/relationships/webSettings" Target="webSettings.xml"/><Relationship Id="rId95" Type="http://schemas.openxmlformats.org/officeDocument/2006/relationships/hyperlink" Target="http://www.itu.int/rec/recommendation.asp?type=folders&amp;lang=e&amp;parent=R-REC-BT.417" TargetMode="External"/><Relationship Id="rId160" Type="http://schemas.openxmlformats.org/officeDocument/2006/relationships/hyperlink" Target="http://www.itu.int/rec/recommendation.asp?type=folders&amp;lang=e&amp;parent=R-REC-BT.1577" TargetMode="External"/><Relationship Id="rId181" Type="http://schemas.openxmlformats.org/officeDocument/2006/relationships/hyperlink" Target="http://www.itu.int/rec/R-REC-BT.1691/en" TargetMode="External"/><Relationship Id="rId216" Type="http://schemas.openxmlformats.org/officeDocument/2006/relationships/hyperlink" Target="http://www.itu.int/rec/R-REC-BT.1871/en" TargetMode="External"/><Relationship Id="rId237" Type="http://schemas.openxmlformats.org/officeDocument/2006/relationships/hyperlink" Target="http://www.itu.int/rec/R-REC-BT.2027/en" TargetMode="External"/><Relationship Id="rId258" Type="http://schemas.openxmlformats.org/officeDocument/2006/relationships/footer" Target="footer3.xml"/><Relationship Id="rId22" Type="http://schemas.openxmlformats.org/officeDocument/2006/relationships/hyperlink" Target="http://www.itu.int/rec/recommendation.asp?type=folders&amp;lang=e&amp;parent=R-REC-BS.415" TargetMode="External"/><Relationship Id="rId43" Type="http://schemas.openxmlformats.org/officeDocument/2006/relationships/hyperlink" Target="http://www.itu.int/rec/recommendation.asp?type=folders&amp;lang=e&amp;parent=R-REC-BS.703" TargetMode="External"/><Relationship Id="rId64" Type="http://schemas.openxmlformats.org/officeDocument/2006/relationships/hyperlink" Target="http://www.itu.int/rec/recommendation.asp?type=folders&amp;lang=e&amp;parent=R-REC-BS.1387" TargetMode="External"/><Relationship Id="rId118" Type="http://schemas.openxmlformats.org/officeDocument/2006/relationships/hyperlink" Target="http://www.itu.int/rec/recommendation.asp?type=folders&amp;lang=e&amp;parent=R-REC-BT.1120" TargetMode="External"/><Relationship Id="rId139" Type="http://schemas.openxmlformats.org/officeDocument/2006/relationships/hyperlink" Target="http://www.itu.int/rec/recommendation.asp?type=folders&amp;lang=e&amp;parent=R-REC-BT.1363" TargetMode="External"/><Relationship Id="rId85" Type="http://schemas.openxmlformats.org/officeDocument/2006/relationships/hyperlink" Target="http://www.itu.int/rec/R-REC-BS.1864/en" TargetMode="External"/><Relationship Id="rId150" Type="http://schemas.openxmlformats.org/officeDocument/2006/relationships/hyperlink" Target="http://www.itu.int/rec/recommendation.asp?type=folders&amp;lang=e&amp;parent=R-REC-BT.1434" TargetMode="External"/><Relationship Id="rId171" Type="http://schemas.openxmlformats.org/officeDocument/2006/relationships/hyperlink" Target="http://www.itu.int/rec/R-REC-BT.1674/en" TargetMode="External"/><Relationship Id="rId192" Type="http://schemas.openxmlformats.org/officeDocument/2006/relationships/hyperlink" Target="http://www.itu.int/rec/R-REC-BT.1729/en" TargetMode="External"/><Relationship Id="rId206" Type="http://schemas.openxmlformats.org/officeDocument/2006/relationships/hyperlink" Target="http://www.itu.int/rec/R-REC-BT.1846/en" TargetMode="External"/><Relationship Id="rId227" Type="http://schemas.openxmlformats.org/officeDocument/2006/relationships/hyperlink" Target="http://www.itu.int/rec/R-REC-BT.1908/en" TargetMode="External"/><Relationship Id="rId248" Type="http://schemas.openxmlformats.org/officeDocument/2006/relationships/hyperlink" Target="http://www.itu.int/rec/R-REC-BT.2056/en" TargetMode="External"/><Relationship Id="rId12" Type="http://schemas.openxmlformats.org/officeDocument/2006/relationships/hyperlink" Target="http://www.itu.int/rec/recommendation.asp?type=folders&amp;lang=e&amp;parent=R-REC-BR.1384" TargetMode="External"/><Relationship Id="rId33" Type="http://schemas.openxmlformats.org/officeDocument/2006/relationships/hyperlink" Target="http://www.itu.int/rec/recommendation.asp?type=folders&amp;lang=e&amp;parent=R-REC-BS.638" TargetMode="External"/><Relationship Id="rId108" Type="http://schemas.openxmlformats.org/officeDocument/2006/relationships/hyperlink" Target="http://www.itu.int/rec/recommendation.asp?type=folders&amp;lang=e&amp;parent=R-REC-BT.798" TargetMode="External"/><Relationship Id="rId129" Type="http://schemas.openxmlformats.org/officeDocument/2006/relationships/hyperlink" Target="http://www.itu.int/rec/recommendation.asp?type=folders&amp;lang=e&amp;parent=R-REC-BT.1207" TargetMode="External"/><Relationship Id="rId54" Type="http://schemas.openxmlformats.org/officeDocument/2006/relationships/hyperlink" Target="http://www.itu.int/rec/recommendation.asp?type=folders&amp;lang=e&amp;parent=R-REC-BS.1195" TargetMode="External"/><Relationship Id="rId75" Type="http://schemas.openxmlformats.org/officeDocument/2006/relationships/hyperlink" Target="http://www.itu.int/rec/R-REC-BS.1679/en" TargetMode="External"/><Relationship Id="rId96" Type="http://schemas.openxmlformats.org/officeDocument/2006/relationships/hyperlink" Target="http://www.itu.int/rec/recommendation.asp?type=folders&amp;lang=e&amp;parent=R-REC-BT.419" TargetMode="External"/><Relationship Id="rId140" Type="http://schemas.openxmlformats.org/officeDocument/2006/relationships/hyperlink" Target="http://www.itu.int/rec/recommendation.asp?type=folders&amp;lang=e&amp;parent=R-REC-BT.1364" TargetMode="External"/><Relationship Id="rId161" Type="http://schemas.openxmlformats.org/officeDocument/2006/relationships/hyperlink" Target="http://www.itu.int/rec/R-REC-BT.1614/en" TargetMode="External"/><Relationship Id="rId182" Type="http://schemas.openxmlformats.org/officeDocument/2006/relationships/hyperlink" Target="http://www.itu.int/rec/R-REC-BT.1692/en" TargetMode="External"/><Relationship Id="rId217" Type="http://schemas.openxmlformats.org/officeDocument/2006/relationships/hyperlink" Target="http://www.itu.int/rec/R-REC-BT.1872/en"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www.itu.int/rec/R-REC-BT.1867/en" TargetMode="External"/><Relationship Id="rId233" Type="http://schemas.openxmlformats.org/officeDocument/2006/relationships/hyperlink" Target="http://www.itu.int/rec/R-REC-BT.2023/en" TargetMode="External"/><Relationship Id="rId238" Type="http://schemas.openxmlformats.org/officeDocument/2006/relationships/hyperlink" Target="http://www.itu.int/rec/R-REC-BT.2033/en" TargetMode="External"/><Relationship Id="rId254" Type="http://schemas.openxmlformats.org/officeDocument/2006/relationships/hyperlink" Target="http://www.itu.int/rec/R-REC-BT.2077/en" TargetMode="External"/><Relationship Id="rId259" Type="http://schemas.openxmlformats.org/officeDocument/2006/relationships/fontTable" Target="fontTable.xml"/><Relationship Id="rId23" Type="http://schemas.openxmlformats.org/officeDocument/2006/relationships/hyperlink" Target="http://www.itu.int/rec/recommendation.asp?type=folders&amp;lang=e&amp;parent=R-REC-BS.450" TargetMode="External"/><Relationship Id="rId28" Type="http://schemas.openxmlformats.org/officeDocument/2006/relationships/hyperlink" Target="http://www.itu.int/rec/recommendation.asp?type=folders&amp;lang=e&amp;parent=R-REC-BS.560" TargetMode="External"/><Relationship Id="rId49" Type="http://schemas.openxmlformats.org/officeDocument/2006/relationships/hyperlink" Target="http://www.itu.int/rec/recommendation.asp?type=folders&amp;lang=e&amp;parent=R-REC-BS.774" TargetMode="External"/><Relationship Id="rId114" Type="http://schemas.openxmlformats.org/officeDocument/2006/relationships/hyperlink" Target="http://www.itu.int/rec/recommendation.asp?type=folders&amp;lang=e&amp;parent=R-REC-BT.813" TargetMode="External"/><Relationship Id="rId119" Type="http://schemas.openxmlformats.org/officeDocument/2006/relationships/hyperlink" Target="http://www.itu.int/rec/recommendation.asp?type=folders&amp;lang=e&amp;parent=R-REC-BT.1122" TargetMode="External"/><Relationship Id="rId44" Type="http://schemas.openxmlformats.org/officeDocument/2006/relationships/hyperlink" Target="http://www.itu.int/rec/recommendation.asp?type=folders&amp;lang=e&amp;parent=R-REC-BS.704" TargetMode="External"/><Relationship Id="rId60" Type="http://schemas.openxmlformats.org/officeDocument/2006/relationships/hyperlink" Target="http://www.itu.int/rec/recommendation.asp?type=folders&amp;lang=e&amp;parent=R-REC-BS.1348" TargetMode="External"/><Relationship Id="rId65" Type="http://schemas.openxmlformats.org/officeDocument/2006/relationships/hyperlink" Target="http://www.itu.int/rec/recommendation.asp?type=folders&amp;lang=e&amp;parent=R-REC-BS.1423" TargetMode="External"/><Relationship Id="rId81" Type="http://schemas.openxmlformats.org/officeDocument/2006/relationships/hyperlink" Target="http://www.itu.int/rec/R-REC-BS.1738/en" TargetMode="External"/><Relationship Id="rId86" Type="http://schemas.openxmlformats.org/officeDocument/2006/relationships/hyperlink" Target="http://www.itu.int/rec/R-REC-BS.1873/en" TargetMode="External"/><Relationship Id="rId130" Type="http://schemas.openxmlformats.org/officeDocument/2006/relationships/hyperlink" Target="http://www.itu.int/rec/recommendation.asp?type=folders&amp;lang=e&amp;parent=R-REC-BT.1209" TargetMode="External"/><Relationship Id="rId135" Type="http://schemas.openxmlformats.org/officeDocument/2006/relationships/hyperlink" Target="http://www.itu.int/rec/recommendation.asp?type=folders&amp;lang=e&amp;parent=R-REC-BT.1304" TargetMode="External"/><Relationship Id="rId151" Type="http://schemas.openxmlformats.org/officeDocument/2006/relationships/hyperlink" Target="http://www.itu.int/rec/recommendation.asp?type=folders&amp;lang=e&amp;parent=R-REC-BT.1435" TargetMode="External"/><Relationship Id="rId156" Type="http://schemas.openxmlformats.org/officeDocument/2006/relationships/hyperlink" Target="http://www.itu.int/rec/recommendation.asp?type=folders&amp;lang=e&amp;parent=R-REC-BT.1549" TargetMode="External"/><Relationship Id="rId177" Type="http://schemas.openxmlformats.org/officeDocument/2006/relationships/hyperlink" Target="http://www.itu.int/rec/R-REC-BT.1686/en" TargetMode="External"/><Relationship Id="rId198" Type="http://schemas.openxmlformats.org/officeDocument/2006/relationships/hyperlink" Target="http://www.itu.int/rec/R-REC-BT.1775/en" TargetMode="External"/><Relationship Id="rId172" Type="http://schemas.openxmlformats.org/officeDocument/2006/relationships/hyperlink" Target="http://www.itu.int/rec/R-REC-BT.1675/en" TargetMode="External"/><Relationship Id="rId193" Type="http://schemas.openxmlformats.org/officeDocument/2006/relationships/hyperlink" Target="http://www.itu.int/rec/R-REC-BT.1735/en" TargetMode="External"/><Relationship Id="rId202" Type="http://schemas.openxmlformats.org/officeDocument/2006/relationships/hyperlink" Target="http://www.itu.int/rec/R-REC-BT.1790/en" TargetMode="External"/><Relationship Id="rId207" Type="http://schemas.openxmlformats.org/officeDocument/2006/relationships/hyperlink" Target="http://www.itu.int/rec/R-REC-BT.1847/en" TargetMode="External"/><Relationship Id="rId223" Type="http://schemas.openxmlformats.org/officeDocument/2006/relationships/hyperlink" Target="http://www.itu.int/rec/R-REC-BT.1889/en" TargetMode="External"/><Relationship Id="rId228" Type="http://schemas.openxmlformats.org/officeDocument/2006/relationships/hyperlink" Target="http://www.itu.int/rec/R-REC-BT.2000/en" TargetMode="External"/><Relationship Id="rId244" Type="http://schemas.openxmlformats.org/officeDocument/2006/relationships/hyperlink" Target="http://www.itu.int/rec/R-REC-BT.2052/en" TargetMode="External"/><Relationship Id="rId249" Type="http://schemas.openxmlformats.org/officeDocument/2006/relationships/hyperlink" Target="http://www.itu.int/rec/R-REC-BT.2072/en" TargetMode="External"/><Relationship Id="rId13" Type="http://schemas.openxmlformats.org/officeDocument/2006/relationships/hyperlink" Target="http://www.itu.int/rec/recommendation.asp?type=folders&amp;lang=e&amp;parent=R-REC-BR.1441" TargetMode="External"/><Relationship Id="rId18" Type="http://schemas.openxmlformats.org/officeDocument/2006/relationships/hyperlink" Target="http://www.itu.int/rec/recommendation.asp?type=folders&amp;lang=e&amp;parent=R-REC-BS.215" TargetMode="External"/><Relationship Id="rId39" Type="http://schemas.openxmlformats.org/officeDocument/2006/relationships/hyperlink" Target="http://www.itu.int/rec/recommendation.asp?type=folders&amp;lang=e&amp;parent=R-REC-BS.645" TargetMode="External"/><Relationship Id="rId109" Type="http://schemas.openxmlformats.org/officeDocument/2006/relationships/hyperlink" Target="http://www.itu.int/rec/recommendation.asp?type=folders&amp;lang=e&amp;parent=R-REC-BT.799" TargetMode="External"/><Relationship Id="rId260" Type="http://schemas.openxmlformats.org/officeDocument/2006/relationships/theme" Target="theme/theme1.xml"/><Relationship Id="rId34" Type="http://schemas.openxmlformats.org/officeDocument/2006/relationships/hyperlink" Target="http://www.itu.int/rec/recommendation.asp?type=folders&amp;lang=e&amp;parent=R-REC-BS.639" TargetMode="External"/><Relationship Id="rId50" Type="http://schemas.openxmlformats.org/officeDocument/2006/relationships/hyperlink" Target="http://www.itu.int/rec/recommendation.asp?type=folders&amp;lang=e&amp;parent=R-REC-BS.775" TargetMode="External"/><Relationship Id="rId55" Type="http://schemas.openxmlformats.org/officeDocument/2006/relationships/hyperlink" Target="http://www.itu.int/rec/recommendation.asp?type=folders&amp;lang=e&amp;parent=R-REC-BS.1196" TargetMode="External"/><Relationship Id="rId76" Type="http://schemas.openxmlformats.org/officeDocument/2006/relationships/hyperlink" Target="http://www.itu.int/rec/R-REC-BS.1688/en" TargetMode="External"/><Relationship Id="rId97" Type="http://schemas.openxmlformats.org/officeDocument/2006/relationships/hyperlink" Target="http://www.itu.int/rec/recommendation.asp?type=folders&amp;lang=e&amp;parent=R-REC-BT.470" TargetMode="External"/><Relationship Id="rId104" Type="http://schemas.openxmlformats.org/officeDocument/2006/relationships/hyperlink" Target="http://www.itu.int/rec/recommendation.asp?type=folders&amp;lang=e&amp;parent=R-REC-BT.656" TargetMode="External"/><Relationship Id="rId120" Type="http://schemas.openxmlformats.org/officeDocument/2006/relationships/hyperlink" Target="http://www.itu.int/rec/recommendation.asp?type=folders&amp;lang=e&amp;parent=R-REC-BT.1124" TargetMode="External"/><Relationship Id="rId125" Type="http://schemas.openxmlformats.org/officeDocument/2006/relationships/hyperlink" Target="http://www.itu.int/rec/recommendation.asp?type=folders&amp;lang=e&amp;parent=R-REC-BT.1198" TargetMode="External"/><Relationship Id="rId141" Type="http://schemas.openxmlformats.org/officeDocument/2006/relationships/hyperlink" Target="http://www.itu.int/rec/recommendation.asp?type=folders&amp;lang=e&amp;parent=R-REC-BT.1365" TargetMode="External"/><Relationship Id="rId146" Type="http://schemas.openxmlformats.org/officeDocument/2006/relationships/hyperlink" Target="http://www.itu.int/rec/recommendation.asp?type=folders&amp;lang=e&amp;parent=R-REC-BT.1377" TargetMode="External"/><Relationship Id="rId167" Type="http://schemas.openxmlformats.org/officeDocument/2006/relationships/hyperlink" Target="http://www.itu.int/rec/R-REC-BT.1664/en" TargetMode="External"/><Relationship Id="rId188" Type="http://schemas.openxmlformats.org/officeDocument/2006/relationships/hyperlink" Target="http://www.itu.int/rec/R-REC-BT.1721/en" TargetMode="External"/><Relationship Id="rId7" Type="http://schemas.openxmlformats.org/officeDocument/2006/relationships/endnotes" Target="endnotes.xml"/><Relationship Id="rId71" Type="http://schemas.openxmlformats.org/officeDocument/2006/relationships/hyperlink" Target="http://www.itu.int/rec/R-REC-BS.1615/en" TargetMode="External"/><Relationship Id="rId92" Type="http://schemas.openxmlformats.org/officeDocument/2006/relationships/hyperlink" Target="http://www.itu.int/rec/R-REC-BS.2032/en" TargetMode="External"/><Relationship Id="rId162" Type="http://schemas.openxmlformats.org/officeDocument/2006/relationships/hyperlink" Target="http://www.itu.int/rec/recommendation.asp?type=folders&amp;lang=e&amp;parent=R-REC-BT.1618" TargetMode="External"/><Relationship Id="rId183" Type="http://schemas.openxmlformats.org/officeDocument/2006/relationships/hyperlink" Target="http://www.itu.int/rec/R-REC-BT.1699/en" TargetMode="External"/><Relationship Id="rId213" Type="http://schemas.openxmlformats.org/officeDocument/2006/relationships/hyperlink" Target="http://www.itu.int/rec/R-REC-BT.1868/en" TargetMode="External"/><Relationship Id="rId218" Type="http://schemas.openxmlformats.org/officeDocument/2006/relationships/hyperlink" Target="http://www.itu.int/rec/R-REC-BT.1877/en" TargetMode="External"/><Relationship Id="rId234" Type="http://schemas.openxmlformats.org/officeDocument/2006/relationships/hyperlink" Target="http://www.itu.int/rec/R-REC-BT.2024/en" TargetMode="External"/><Relationship Id="rId239" Type="http://schemas.openxmlformats.org/officeDocument/2006/relationships/hyperlink" Target="http://www.itu.int/rec/R-REC-BT.2035/en" TargetMode="External"/><Relationship Id="rId2" Type="http://schemas.openxmlformats.org/officeDocument/2006/relationships/numbering" Target="numbering.xml"/><Relationship Id="rId29" Type="http://schemas.openxmlformats.org/officeDocument/2006/relationships/hyperlink" Target="http://www.itu.int/rec/recommendation.asp?type=folders&amp;lang=e&amp;parent=R-REC-BS.561" TargetMode="External"/><Relationship Id="rId250" Type="http://schemas.openxmlformats.org/officeDocument/2006/relationships/hyperlink" Target="http://www.itu.int/rec/R-REC-BT.2073/en" TargetMode="External"/><Relationship Id="rId255" Type="http://schemas.openxmlformats.org/officeDocument/2006/relationships/header" Target="header1.xml"/><Relationship Id="rId24" Type="http://schemas.openxmlformats.org/officeDocument/2006/relationships/hyperlink" Target="http://www.itu.int/rec/recommendation.asp?type=folders&amp;lang=e&amp;parent=R-REC-BS.467" TargetMode="External"/><Relationship Id="rId40" Type="http://schemas.openxmlformats.org/officeDocument/2006/relationships/hyperlink" Target="http://www.itu.int/rec/recommendation.asp?type=folders&amp;lang=e&amp;parent=R-REC-BS.646" TargetMode="External"/><Relationship Id="rId45" Type="http://schemas.openxmlformats.org/officeDocument/2006/relationships/hyperlink" Target="http://www.itu.int/rec/recommendation.asp?type=folders&amp;lang=e&amp;parent=R-REC-BS.705" TargetMode="External"/><Relationship Id="rId66" Type="http://schemas.openxmlformats.org/officeDocument/2006/relationships/hyperlink" Target="http://www.itu.int/rec/recommendation.asp?type=folders&amp;lang=e&amp;parent=R-REC-BS.1514" TargetMode="External"/><Relationship Id="rId87" Type="http://schemas.openxmlformats.org/officeDocument/2006/relationships/hyperlink" Target="http://www.itu.int/rec/R-REC-BS.1892/en" TargetMode="External"/><Relationship Id="rId110" Type="http://schemas.openxmlformats.org/officeDocument/2006/relationships/hyperlink" Target="http://www.itu.int/rec/recommendation.asp?type=folders&amp;lang=e&amp;parent=R-REC-BT.805" TargetMode="External"/><Relationship Id="rId115" Type="http://schemas.openxmlformats.org/officeDocument/2006/relationships/hyperlink" Target="http://www.itu.int/rec/recommendation.asp?type=folders&amp;lang=e&amp;parent=R-REC-BT.814" TargetMode="External"/><Relationship Id="rId131" Type="http://schemas.openxmlformats.org/officeDocument/2006/relationships/hyperlink" Target="http://www.itu.int/rec/recommendation.asp?type=folders&amp;lang=e&amp;parent=R-REC-BT.1210" TargetMode="External"/><Relationship Id="rId136" Type="http://schemas.openxmlformats.org/officeDocument/2006/relationships/hyperlink" Target="http://www.itu.int/rec/recommendation.asp?type=folders&amp;lang=e&amp;parent=R-REC-BT.1305" TargetMode="External"/><Relationship Id="rId157" Type="http://schemas.openxmlformats.org/officeDocument/2006/relationships/hyperlink" Target="http://www.itu.int/rec/recommendation.asp?type=folders&amp;lang=e&amp;parent=R-REC-BT.1562" TargetMode="External"/><Relationship Id="rId178" Type="http://schemas.openxmlformats.org/officeDocument/2006/relationships/hyperlink" Target="http://www.itu.int/rec/R-REC-BT.1687/en" TargetMode="External"/><Relationship Id="rId61" Type="http://schemas.openxmlformats.org/officeDocument/2006/relationships/hyperlink" Target="http://www.itu.int/rec/recommendation.asp?type=folders&amp;lang=e&amp;parent=R-REC-BS.1349" TargetMode="External"/><Relationship Id="rId82" Type="http://schemas.openxmlformats.org/officeDocument/2006/relationships/hyperlink" Target="http://www.itu.int/rec/R-REC-BS.1770/en" TargetMode="External"/><Relationship Id="rId152" Type="http://schemas.openxmlformats.org/officeDocument/2006/relationships/hyperlink" Target="http://www.itu.int/rec/recommendation.asp?type=folders&amp;lang=e&amp;parent=R-REC-BT.1439" TargetMode="External"/><Relationship Id="rId173" Type="http://schemas.openxmlformats.org/officeDocument/2006/relationships/hyperlink" Target="http://www.itu.int/rec/R-REC-BT.1676/en" TargetMode="External"/><Relationship Id="rId194" Type="http://schemas.openxmlformats.org/officeDocument/2006/relationships/hyperlink" Target="http://www.itu.int/rec/R-REC-BT.1736/en" TargetMode="External"/><Relationship Id="rId199" Type="http://schemas.openxmlformats.org/officeDocument/2006/relationships/hyperlink" Target="http://www.itu.int/rec/R-REC-BT.1786/en" TargetMode="External"/><Relationship Id="rId203" Type="http://schemas.openxmlformats.org/officeDocument/2006/relationships/hyperlink" Target="http://www.itu.int/rec/R-REC-BT.1832/en" TargetMode="External"/><Relationship Id="rId208" Type="http://schemas.openxmlformats.org/officeDocument/2006/relationships/hyperlink" Target="http://www.itu.int/rec/R-REC-BT.1848/en" TargetMode="External"/><Relationship Id="rId229" Type="http://schemas.openxmlformats.org/officeDocument/2006/relationships/hyperlink" Target="http://www.itu.int/rec/R-REC-BT.2016/en" TargetMode="External"/><Relationship Id="rId19" Type="http://schemas.openxmlformats.org/officeDocument/2006/relationships/hyperlink" Target="http://www.itu.int/rec/recommendation.asp?type=folders&amp;lang=e&amp;parent=R-REC-BS.216" TargetMode="External"/><Relationship Id="rId224" Type="http://schemas.openxmlformats.org/officeDocument/2006/relationships/hyperlink" Target="http://www.itu.int/rec/R-REC-BT.1893/en" TargetMode="External"/><Relationship Id="rId240" Type="http://schemas.openxmlformats.org/officeDocument/2006/relationships/hyperlink" Target="http://www.itu.int/rec/R-REC-BT.2036/en" TargetMode="External"/><Relationship Id="rId245" Type="http://schemas.openxmlformats.org/officeDocument/2006/relationships/hyperlink" Target="http://www.itu.int/rec/R-REC-BT.2053/en" TargetMode="External"/><Relationship Id="rId14" Type="http://schemas.openxmlformats.org/officeDocument/2006/relationships/hyperlink" Target="http://www.itu.int/rec/recommendation.asp?type=folders&amp;lang=e&amp;parent=R-REC-BR.1574" TargetMode="External"/><Relationship Id="rId30" Type="http://schemas.openxmlformats.org/officeDocument/2006/relationships/hyperlink" Target="http://www.itu.int/rec/recommendation.asp?type=folders&amp;lang=e&amp;parent=R-REC-BS.597" TargetMode="External"/><Relationship Id="rId35" Type="http://schemas.openxmlformats.org/officeDocument/2006/relationships/hyperlink" Target="http://www.itu.int/rec/recommendation.asp?type=folders&amp;lang=e&amp;parent=R-REC-BS.641" TargetMode="External"/><Relationship Id="rId56" Type="http://schemas.openxmlformats.org/officeDocument/2006/relationships/hyperlink" Target="http://www.itu.int/rec/recommendation.asp?type=folders&amp;lang=e&amp;parent=R-REC-BS.1283" TargetMode="External"/><Relationship Id="rId77" Type="http://schemas.openxmlformats.org/officeDocument/2006/relationships/hyperlink" Target="http://www.itu.int/rec/R-REC-BS.1693/en" TargetMode="External"/><Relationship Id="rId100" Type="http://schemas.openxmlformats.org/officeDocument/2006/relationships/hyperlink" Target="http://www.itu.int/rec/recommendation.asp?type=folders&amp;lang=e&amp;parent=R-REC-BT.500" TargetMode="External"/><Relationship Id="rId105" Type="http://schemas.openxmlformats.org/officeDocument/2006/relationships/hyperlink" Target="http://www.itu.int/rec/recommendation.asp?type=folders&amp;lang=e&amp;parent=R-REC-BT.709" TargetMode="External"/><Relationship Id="rId126" Type="http://schemas.openxmlformats.org/officeDocument/2006/relationships/hyperlink" Target="http://www.itu.int/rec/recommendation.asp?type=folders&amp;lang=e&amp;parent=R-REC-BT.1199" TargetMode="External"/><Relationship Id="rId147" Type="http://schemas.openxmlformats.org/officeDocument/2006/relationships/hyperlink" Target="http://www.itu.int/rec/recommendation.asp?type=folders&amp;lang=e&amp;parent=R-REC-BT.1379" TargetMode="External"/><Relationship Id="rId168" Type="http://schemas.openxmlformats.org/officeDocument/2006/relationships/hyperlink" Target="http://www.itu.int/rec/R-REC-BT.1665/en" TargetMode="External"/><Relationship Id="rId8" Type="http://schemas.openxmlformats.org/officeDocument/2006/relationships/image" Target="media/image1.png"/><Relationship Id="rId51" Type="http://schemas.openxmlformats.org/officeDocument/2006/relationships/hyperlink" Target="http://www.itu.int/rec/recommendation.asp?type=folders&amp;lang=e&amp;parent=R-REC-BS.1114" TargetMode="External"/><Relationship Id="rId72" Type="http://schemas.openxmlformats.org/officeDocument/2006/relationships/hyperlink" Target="http://www.itu.int/rec/R-REC-BS.1657/en" TargetMode="External"/><Relationship Id="rId93" Type="http://schemas.openxmlformats.org/officeDocument/2006/relationships/hyperlink" Target="http://www.itu.int/rec/R-REC-BS.2051/en" TargetMode="External"/><Relationship Id="rId98" Type="http://schemas.openxmlformats.org/officeDocument/2006/relationships/hyperlink" Target="http://www.itu.int/rec/recommendation.asp?type=folders&amp;lang=e&amp;parent=R-REC-BT.471" TargetMode="External"/><Relationship Id="rId121" Type="http://schemas.openxmlformats.org/officeDocument/2006/relationships/hyperlink" Target="http://www.itu.int/rec/recommendation.asp?type=folders&amp;lang=e&amp;parent=R-REC-BT.1125" TargetMode="External"/><Relationship Id="rId142" Type="http://schemas.openxmlformats.org/officeDocument/2006/relationships/hyperlink" Target="http://www.itu.int/rec/recommendation.asp?type=folders&amp;lang=e&amp;parent=R-REC-BT.1366" TargetMode="External"/><Relationship Id="rId163" Type="http://schemas.openxmlformats.org/officeDocument/2006/relationships/hyperlink" Target="http://www.itu.int/rec/recommendation.asp?type=folders&amp;lang=e&amp;parent=R-REC-BT.1619" TargetMode="External"/><Relationship Id="rId184" Type="http://schemas.openxmlformats.org/officeDocument/2006/relationships/hyperlink" Target="http://www.itu.int/rec/R-REC-BT.1700/en" TargetMode="External"/><Relationship Id="rId189" Type="http://schemas.openxmlformats.org/officeDocument/2006/relationships/hyperlink" Target="http://www.itu.int/rec/R-REC-BT.1722/en" TargetMode="External"/><Relationship Id="rId219" Type="http://schemas.openxmlformats.org/officeDocument/2006/relationships/hyperlink" Target="http://www.itu.int/rec/R-REC-BT.1885/en" TargetMode="External"/><Relationship Id="rId3" Type="http://schemas.openxmlformats.org/officeDocument/2006/relationships/styles" Target="styles.xml"/><Relationship Id="rId214" Type="http://schemas.openxmlformats.org/officeDocument/2006/relationships/hyperlink" Target="http://www.itu.int/rec/R-REC-BT.1869/en" TargetMode="External"/><Relationship Id="rId230" Type="http://schemas.openxmlformats.org/officeDocument/2006/relationships/hyperlink" Target="http://www.itu.int/rec/R-REC-BT.2020/en" TargetMode="External"/><Relationship Id="rId235" Type="http://schemas.openxmlformats.org/officeDocument/2006/relationships/hyperlink" Target="http://www.itu.int/rec/R-REC-BT.2025/en" TargetMode="External"/><Relationship Id="rId251" Type="http://schemas.openxmlformats.org/officeDocument/2006/relationships/hyperlink" Target="http://www.itu.int/rec/R-REC-BT.2074/en" TargetMode="External"/><Relationship Id="rId256" Type="http://schemas.openxmlformats.org/officeDocument/2006/relationships/footer" Target="footer1.xml"/><Relationship Id="rId25" Type="http://schemas.openxmlformats.org/officeDocument/2006/relationships/hyperlink" Target="http://www.itu.int/rec/recommendation.asp?type=folders&amp;lang=e&amp;parent=R-REC-BS.468" TargetMode="External"/><Relationship Id="rId46" Type="http://schemas.openxmlformats.org/officeDocument/2006/relationships/hyperlink" Target="http://www.itu.int/rec/recommendation.asp?type=folders&amp;lang=e&amp;parent=R-REC-BS.706" TargetMode="External"/><Relationship Id="rId67" Type="http://schemas.openxmlformats.org/officeDocument/2006/relationships/hyperlink" Target="http://www.itu.int/rec/recommendation.asp?type=folders&amp;lang=e&amp;parent=R-REC-BS.1534" TargetMode="External"/><Relationship Id="rId116" Type="http://schemas.openxmlformats.org/officeDocument/2006/relationships/hyperlink" Target="http://www.itu.int/rec/recommendation.asp?type=folders&amp;lang=e&amp;parent=R-REC-BT.815" TargetMode="External"/><Relationship Id="rId137" Type="http://schemas.openxmlformats.org/officeDocument/2006/relationships/hyperlink" Target="http://www.itu.int/rec/recommendation.asp?type=folders&amp;lang=e&amp;parent=R-REC-BT.1306" TargetMode="External"/><Relationship Id="rId158" Type="http://schemas.openxmlformats.org/officeDocument/2006/relationships/hyperlink" Target="http://www.itu.int/rec/recommendation.asp?type=folders&amp;lang=e&amp;parent=R-REC-BT.1563" TargetMode="External"/><Relationship Id="rId20" Type="http://schemas.openxmlformats.org/officeDocument/2006/relationships/hyperlink" Target="http://www.itu.int/rec/recommendation.asp?type=folders&amp;lang=e&amp;parent=R-REC-BS.411" TargetMode="External"/><Relationship Id="rId41" Type="http://schemas.openxmlformats.org/officeDocument/2006/relationships/hyperlink" Target="http://www.itu.int/rec/recommendation.asp?type=folders&amp;lang=e&amp;parent=R-REC-BS.647" TargetMode="External"/><Relationship Id="rId62" Type="http://schemas.openxmlformats.org/officeDocument/2006/relationships/hyperlink" Target="http://www.itu.int/rec/recommendation.asp?type=folders&amp;lang=e&amp;parent=R-REC-BS.1350" TargetMode="External"/><Relationship Id="rId83" Type="http://schemas.openxmlformats.org/officeDocument/2006/relationships/hyperlink" Target="http://www.itu.int/rec/R-REC-BS.1771/en" TargetMode="External"/><Relationship Id="rId88" Type="http://schemas.openxmlformats.org/officeDocument/2006/relationships/hyperlink" Target="http://www.itu.int/rec/R-REC-BS.1894/en" TargetMode="External"/><Relationship Id="rId111" Type="http://schemas.openxmlformats.org/officeDocument/2006/relationships/hyperlink" Target="http://www.itu.int/rec/recommendation.asp?type=folders&amp;lang=e&amp;parent=R-REC-BT.807" TargetMode="External"/><Relationship Id="rId132" Type="http://schemas.openxmlformats.org/officeDocument/2006/relationships/hyperlink" Target="http://www.itu.int/rec/recommendation.asp?type=folders&amp;lang=e&amp;parent=R-REC-BT.1299" TargetMode="External"/><Relationship Id="rId153" Type="http://schemas.openxmlformats.org/officeDocument/2006/relationships/hyperlink" Target="http://www.itu.int/rec/recommendation.asp?type=folders&amp;lang=e&amp;parent=R-REC-BT.1507" TargetMode="External"/><Relationship Id="rId174" Type="http://schemas.openxmlformats.org/officeDocument/2006/relationships/hyperlink" Target="http://www.itu.int/rec/R-REC-BT.1680/en" TargetMode="External"/><Relationship Id="rId179" Type="http://schemas.openxmlformats.org/officeDocument/2006/relationships/hyperlink" Target="http://www.itu.int/rec/R-REC-BT.1689/en" TargetMode="External"/><Relationship Id="rId195" Type="http://schemas.openxmlformats.org/officeDocument/2006/relationships/hyperlink" Target="http://www.itu.int/rec/R-REC-BT.1737/en" TargetMode="External"/><Relationship Id="rId209" Type="http://schemas.openxmlformats.org/officeDocument/2006/relationships/hyperlink" Target="http://www.itu.int/rec/R-REC-BT.1852/en" TargetMode="External"/><Relationship Id="rId190" Type="http://schemas.openxmlformats.org/officeDocument/2006/relationships/hyperlink" Target="http://www.itu.int/rec/R-REC-BT.1727/en" TargetMode="External"/><Relationship Id="rId204" Type="http://schemas.openxmlformats.org/officeDocument/2006/relationships/hyperlink" Target="http://www.itu.int/rec/R-REC-BT.1833/en" TargetMode="External"/><Relationship Id="rId220" Type="http://schemas.openxmlformats.org/officeDocument/2006/relationships/hyperlink" Target="http://www.itu.int/rec/R-REC-BT.1886/en" TargetMode="External"/><Relationship Id="rId225" Type="http://schemas.openxmlformats.org/officeDocument/2006/relationships/hyperlink" Target="http://www.itu.int/rec/R-REC-BT.1895/en" TargetMode="External"/><Relationship Id="rId241" Type="http://schemas.openxmlformats.org/officeDocument/2006/relationships/hyperlink" Target="http://www.itu.int/rec/R-REC-BT.2037/en" TargetMode="External"/><Relationship Id="rId246" Type="http://schemas.openxmlformats.org/officeDocument/2006/relationships/hyperlink" Target="http://www.itu.int/rec/R-REC-BT.2054/en" TargetMode="External"/><Relationship Id="rId15" Type="http://schemas.openxmlformats.org/officeDocument/2006/relationships/hyperlink" Target="http://www.itu.int/rec/R-REC-BS.48/en" TargetMode="External"/><Relationship Id="rId36" Type="http://schemas.openxmlformats.org/officeDocument/2006/relationships/hyperlink" Target="http://www.itu.int/rec/recommendation.asp?type=folders&amp;lang=e&amp;parent=R-REC-BS.642" TargetMode="External"/><Relationship Id="rId57" Type="http://schemas.openxmlformats.org/officeDocument/2006/relationships/hyperlink" Target="http://www.itu.int/rec/recommendation.asp?type=folders&amp;lang=e&amp;parent=R-REC-BS.1284" TargetMode="External"/><Relationship Id="rId106" Type="http://schemas.openxmlformats.org/officeDocument/2006/relationships/hyperlink" Target="http://www.itu.int/rec/recommendation.asp?type=folders&amp;lang=e&amp;parent=R-REC-BT.710" TargetMode="External"/><Relationship Id="rId127" Type="http://schemas.openxmlformats.org/officeDocument/2006/relationships/hyperlink" Target="http://www.itu.int/rec/recommendation.asp?type=folders&amp;lang=e&amp;parent=R-REC-BT.1203" TargetMode="External"/><Relationship Id="rId10" Type="http://schemas.openxmlformats.org/officeDocument/2006/relationships/hyperlink" Target="http://www.itu.int/rec/recommendation.asp?type=folders&amp;lang=e&amp;parent=R-REC-BR.1352" TargetMode="External"/><Relationship Id="rId31" Type="http://schemas.openxmlformats.org/officeDocument/2006/relationships/hyperlink" Target="http://www.itu.int/rec/recommendation.asp?type=folders&amp;lang=e&amp;parent=R-REC-BS.598" TargetMode="External"/><Relationship Id="rId52" Type="http://schemas.openxmlformats.org/officeDocument/2006/relationships/hyperlink" Target="http://www.itu.int/rec/recommendation.asp?type=folders&amp;lang=e&amp;parent=R-REC-BS.1116" TargetMode="External"/><Relationship Id="rId73" Type="http://schemas.openxmlformats.org/officeDocument/2006/relationships/hyperlink" Target="http://www.itu.int/rec/R-REC-BS.1660/en" TargetMode="External"/><Relationship Id="rId78" Type="http://schemas.openxmlformats.org/officeDocument/2006/relationships/hyperlink" Target="http://www.itu.int/rec/R-REC-BS.1698/en" TargetMode="External"/><Relationship Id="rId94" Type="http://schemas.openxmlformats.org/officeDocument/2006/relationships/hyperlink" Target="http://www.itu.int/rec/R-REC-BS.2076/en" TargetMode="External"/><Relationship Id="rId99" Type="http://schemas.openxmlformats.org/officeDocument/2006/relationships/hyperlink" Target="http://www.itu.int/rec/recommendation.asp?type=folders&amp;lang=e&amp;parent=R-REC-BT.472" TargetMode="External"/><Relationship Id="rId101" Type="http://schemas.openxmlformats.org/officeDocument/2006/relationships/hyperlink" Target="http://www.itu.int/rec/recommendation.asp?type=folders&amp;lang=e&amp;parent=R-REC-BT.601" TargetMode="External"/><Relationship Id="rId122" Type="http://schemas.openxmlformats.org/officeDocument/2006/relationships/hyperlink" Target="http://www.itu.int/rec/recommendation.asp?type=folders&amp;lang=e&amp;parent=R-REC-BT.1127" TargetMode="External"/><Relationship Id="rId143" Type="http://schemas.openxmlformats.org/officeDocument/2006/relationships/hyperlink" Target="http://www.itu.int/rec/recommendation.asp?type=folders&amp;lang=e&amp;parent=R-REC-BT.1367" TargetMode="External"/><Relationship Id="rId148" Type="http://schemas.openxmlformats.org/officeDocument/2006/relationships/hyperlink" Target="http://www.itu.int/rec/recommendation.asp?type=folders&amp;lang=e&amp;parent=R-REC-BT.1380" TargetMode="External"/><Relationship Id="rId164" Type="http://schemas.openxmlformats.org/officeDocument/2006/relationships/hyperlink" Target="http://www.itu.int/rec/recommendation.asp?type=folders&amp;lang=e&amp;parent=R-REC-BT.1620" TargetMode="External"/><Relationship Id="rId169" Type="http://schemas.openxmlformats.org/officeDocument/2006/relationships/hyperlink" Target="http://www.itu.int/rec/R-REC-BT.1666/en" TargetMode="External"/><Relationship Id="rId185" Type="http://schemas.openxmlformats.org/officeDocument/2006/relationships/hyperlink" Target="http://www.itu.int/rec/R-REC-BT.1701/en" TargetMode="External"/><Relationship Id="rId4" Type="http://schemas.openxmlformats.org/officeDocument/2006/relationships/settings" Target="settings.xml"/><Relationship Id="rId9" Type="http://schemas.openxmlformats.org/officeDocument/2006/relationships/hyperlink" Target="http://www.itu.int/rec/recommendation.asp?type=folders&amp;lang=e&amp;parent=R-REC-BR.780" TargetMode="External"/><Relationship Id="rId180" Type="http://schemas.openxmlformats.org/officeDocument/2006/relationships/hyperlink" Target="http://www.itu.int/rec/R-REC-BT.1690/en" TargetMode="External"/><Relationship Id="rId210" Type="http://schemas.openxmlformats.org/officeDocument/2006/relationships/hyperlink" Target="http://www.itu.int/rec/R-REC-BT.1865/en" TargetMode="External"/><Relationship Id="rId215" Type="http://schemas.openxmlformats.org/officeDocument/2006/relationships/hyperlink" Target="http://www.itu.int/rec/R-REC-BT.1870/en" TargetMode="External"/><Relationship Id="rId236" Type="http://schemas.openxmlformats.org/officeDocument/2006/relationships/hyperlink" Target="http://www.itu.int/rec/R-REC-BT.2026/en" TargetMode="External"/><Relationship Id="rId257" Type="http://schemas.openxmlformats.org/officeDocument/2006/relationships/footer" Target="footer2.xml"/><Relationship Id="rId26" Type="http://schemas.openxmlformats.org/officeDocument/2006/relationships/hyperlink" Target="http://www.itu.int/rec/recommendation.asp?type=folders&amp;lang=e&amp;parent=R-REC-BS.498" TargetMode="External"/><Relationship Id="rId231" Type="http://schemas.openxmlformats.org/officeDocument/2006/relationships/hyperlink" Target="http://www.itu.int/rec/R-REC-BT.2021/en" TargetMode="External"/><Relationship Id="rId252" Type="http://schemas.openxmlformats.org/officeDocument/2006/relationships/hyperlink" Target="http://www.itu.int/rec/R-REC-BT.2075/en" TargetMode="External"/><Relationship Id="rId47" Type="http://schemas.openxmlformats.org/officeDocument/2006/relationships/hyperlink" Target="http://www.itu.int/rec/recommendation.asp?type=folders&amp;lang=e&amp;parent=R-REC-BS.707" TargetMode="External"/><Relationship Id="rId68" Type="http://schemas.openxmlformats.org/officeDocument/2006/relationships/hyperlink" Target="http://www.itu.int/rec/recommendation.asp?type=folders&amp;lang=e&amp;parent=R-REC-BS.1547" TargetMode="External"/><Relationship Id="rId89" Type="http://schemas.openxmlformats.org/officeDocument/2006/relationships/hyperlink" Target="http://www.itu.int/rec/R-REC-BS.1895/en" TargetMode="External"/><Relationship Id="rId112" Type="http://schemas.openxmlformats.org/officeDocument/2006/relationships/hyperlink" Target="http://www.itu.int/rec/recommendation.asp?type=folders&amp;lang=e&amp;parent=R-REC-BT.808" TargetMode="External"/><Relationship Id="rId133" Type="http://schemas.openxmlformats.org/officeDocument/2006/relationships/hyperlink" Target="http://www.itu.int/rec/recommendation.asp?type=folders&amp;lang=e&amp;parent=R-REC-BT.1300" TargetMode="External"/><Relationship Id="rId154" Type="http://schemas.openxmlformats.org/officeDocument/2006/relationships/hyperlink" Target="http://www.itu.int/rec/recommendation.asp?type=folders&amp;lang=e&amp;parent=R-REC-BT.1508" TargetMode="External"/><Relationship Id="rId175" Type="http://schemas.openxmlformats.org/officeDocument/2006/relationships/hyperlink" Target="http://www.itu.int/rec/R-REC-BT.1683/en" TargetMode="External"/><Relationship Id="rId196" Type="http://schemas.openxmlformats.org/officeDocument/2006/relationships/hyperlink" Target="http://www.itu.int/rec/R-REC-BT.1769/en" TargetMode="External"/><Relationship Id="rId200" Type="http://schemas.openxmlformats.org/officeDocument/2006/relationships/hyperlink" Target="http://www.itu.int/rec/R-REC-BT.1788/en" TargetMode="External"/><Relationship Id="rId16" Type="http://schemas.openxmlformats.org/officeDocument/2006/relationships/hyperlink" Target="http://www.itu.int/rec/recommendation.asp?type=folders&amp;lang=e&amp;parent=R-REC-BS.80" TargetMode="External"/><Relationship Id="rId221" Type="http://schemas.openxmlformats.org/officeDocument/2006/relationships/hyperlink" Target="http://www.itu.int/rec/R-REC-BT.1887/en" TargetMode="External"/><Relationship Id="rId242" Type="http://schemas.openxmlformats.org/officeDocument/2006/relationships/hyperlink" Target="http://www.itu.int/rec/R-REC-BT.2038/en" TargetMode="External"/><Relationship Id="rId37" Type="http://schemas.openxmlformats.org/officeDocument/2006/relationships/hyperlink" Target="http://www.itu.int/rec/recommendation.asp?type=folders&amp;lang=e&amp;parent=R-REC-BS.643" TargetMode="External"/><Relationship Id="rId58" Type="http://schemas.openxmlformats.org/officeDocument/2006/relationships/hyperlink" Target="http://web.itu.ch/rec/recommendation.asp?type=folders&amp;lang=e&amp;parent=R-REC-BS.1285" TargetMode="External"/><Relationship Id="rId79" Type="http://schemas.openxmlformats.org/officeDocument/2006/relationships/hyperlink" Target="http://www.itu.int/rec/R-REC-BS.1726/en" TargetMode="External"/><Relationship Id="rId102" Type="http://schemas.openxmlformats.org/officeDocument/2006/relationships/hyperlink" Target="http://www.itu.int/rec/recommendation.asp?type=folders&amp;lang=e&amp;parent=R-REC-BT.653" TargetMode="External"/><Relationship Id="rId123" Type="http://schemas.openxmlformats.org/officeDocument/2006/relationships/hyperlink" Target="http://www.itu.int/rec/recommendation.asp?type=folders&amp;lang=e&amp;parent=R-REC-BT.1129" TargetMode="External"/><Relationship Id="rId144" Type="http://schemas.openxmlformats.org/officeDocument/2006/relationships/hyperlink" Target="http://www.itu.int/rec/recommendation.asp?type=folders&amp;lang=e&amp;parent=R-REC-BT.1368" TargetMode="External"/><Relationship Id="rId90" Type="http://schemas.openxmlformats.org/officeDocument/2006/relationships/hyperlink" Target="http://www.itu.int/rec/R-REC-BS.1909/en" TargetMode="External"/><Relationship Id="rId165" Type="http://schemas.openxmlformats.org/officeDocument/2006/relationships/hyperlink" Target="http://www.itu.int/rec/R-REC-BT.1662/en" TargetMode="External"/><Relationship Id="rId186" Type="http://schemas.openxmlformats.org/officeDocument/2006/relationships/hyperlink" Target="http://www.itu.int/rec/R-REC-BT.1702/en" TargetMode="External"/><Relationship Id="rId211" Type="http://schemas.openxmlformats.org/officeDocument/2006/relationships/hyperlink" Target="http://www.itu.int/rec/R-REC-BT.1866/en" TargetMode="External"/><Relationship Id="rId232" Type="http://schemas.openxmlformats.org/officeDocument/2006/relationships/hyperlink" Target="http://www.itu.int/rec/R-REC-BT.2022/en" TargetMode="External"/><Relationship Id="rId253" Type="http://schemas.openxmlformats.org/officeDocument/2006/relationships/hyperlink" Target="http://www.itu.int/rec/R-REC-BT.2076/en" TargetMode="External"/><Relationship Id="rId27" Type="http://schemas.openxmlformats.org/officeDocument/2006/relationships/hyperlink" Target="http://www.itu.int/rec/recommendation.asp?type=folders&amp;lang=e&amp;parent=R-REC-BS.559" TargetMode="External"/><Relationship Id="rId48" Type="http://schemas.openxmlformats.org/officeDocument/2006/relationships/hyperlink" Target="http://www.itu.int/rec/recommendation.asp?type=folders&amp;lang=e&amp;parent=R-REC-BS.708" TargetMode="External"/><Relationship Id="rId69" Type="http://schemas.openxmlformats.org/officeDocument/2006/relationships/hyperlink" Target="http://www.itu.int/rec/recommendation.asp?type=folders&amp;lang=e&amp;parent=R-REC-BS.1548" TargetMode="External"/><Relationship Id="rId113" Type="http://schemas.openxmlformats.org/officeDocument/2006/relationships/hyperlink" Target="http://www.itu.int/rec/recommendation.asp?type=folders&amp;lang=e&amp;parent=R-REC-BT.812" TargetMode="External"/><Relationship Id="rId134" Type="http://schemas.openxmlformats.org/officeDocument/2006/relationships/hyperlink" Target="http://www.itu.int/rec/recommendation.asp?type=folders&amp;lang=e&amp;parent=R-REC-BT.1301" TargetMode="External"/><Relationship Id="rId80" Type="http://schemas.openxmlformats.org/officeDocument/2006/relationships/hyperlink" Target="http://www.itu.int/rec/R-REC-BS.1734/en" TargetMode="External"/><Relationship Id="rId155" Type="http://schemas.openxmlformats.org/officeDocument/2006/relationships/hyperlink" Target="http://www.itu.int/rec/recommendation.asp?type=folders&amp;lang=e&amp;parent=R-REC-BT.1543" TargetMode="External"/><Relationship Id="rId176" Type="http://schemas.openxmlformats.org/officeDocument/2006/relationships/hyperlink" Target="http://www.itu.int/rec/R-REC-BT.1685/en" TargetMode="External"/><Relationship Id="rId197" Type="http://schemas.openxmlformats.org/officeDocument/2006/relationships/hyperlink" Target="http://www.itu.int/rec/R-REC-BT.1774/en" TargetMode="External"/><Relationship Id="rId201" Type="http://schemas.openxmlformats.org/officeDocument/2006/relationships/hyperlink" Target="http://www.itu.int/rec/R-REC-BT.1789/en" TargetMode="External"/><Relationship Id="rId222" Type="http://schemas.openxmlformats.org/officeDocument/2006/relationships/hyperlink" Target="http://www.itu.int/rec/R-REC-BT.1888/en" TargetMode="External"/><Relationship Id="rId243" Type="http://schemas.openxmlformats.org/officeDocument/2006/relationships/hyperlink" Target="http://www.itu.int/rec/R-REC-BT.2050/en" TargetMode="External"/><Relationship Id="rId17" Type="http://schemas.openxmlformats.org/officeDocument/2006/relationships/hyperlink" Target="http://www.itu.int/rec/R-REC-BS.139/en" TargetMode="External"/><Relationship Id="rId38" Type="http://schemas.openxmlformats.org/officeDocument/2006/relationships/hyperlink" Target="http://www.itu.int/rec/recommendation.asp?type=folders&amp;lang=e&amp;parent=R-REC-BS.644" TargetMode="External"/><Relationship Id="rId59" Type="http://schemas.openxmlformats.org/officeDocument/2006/relationships/hyperlink" Target="http://www.itu.int/rec/recommendation.asp?type=folders&amp;lang=e&amp;parent=R-REC-BS.1286" TargetMode="External"/><Relationship Id="rId103" Type="http://schemas.openxmlformats.org/officeDocument/2006/relationships/hyperlink" Target="http://www.itu.int/rec/recommendation.asp?type=folders&amp;lang=e&amp;parent=R-REC-BT.655" TargetMode="External"/><Relationship Id="rId124" Type="http://schemas.openxmlformats.org/officeDocument/2006/relationships/hyperlink" Target="http://www.itu.int/rec/R-REC-BT.1195/en" TargetMode="External"/><Relationship Id="rId70" Type="http://schemas.openxmlformats.org/officeDocument/2006/relationships/hyperlink" Target="http://www.itu.int/rec/recommendation.asp?type=folders&amp;lang=e&amp;parent=R-REC-BS.1596" TargetMode="External"/><Relationship Id="rId91" Type="http://schemas.openxmlformats.org/officeDocument/2006/relationships/hyperlink" Target="http://www.itu.int/rec/R-REC-BS.2019/en" TargetMode="External"/><Relationship Id="rId145" Type="http://schemas.openxmlformats.org/officeDocument/2006/relationships/hyperlink" Target="http://www.itu.int/rec/recommendation.asp?type=folders&amp;lang=e&amp;parent=R-REC-BT.1369" TargetMode="External"/><Relationship Id="rId166" Type="http://schemas.openxmlformats.org/officeDocument/2006/relationships/hyperlink" Target="http://www.itu.int/rec/R-REC-BT.1663/en" TargetMode="External"/><Relationship Id="rId187" Type="http://schemas.openxmlformats.org/officeDocument/2006/relationships/hyperlink" Target="http://www.itu.int/rec/R-REC-BT.1720/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mainc\AppData\Roaming\Microsoft\Templates\POOL%20F%20-%20ITU\PF_RA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0C1059-46B3-4065-B168-4E815E4C6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PF_RA15.dotx</Template>
  <TotalTime>1061</TotalTime>
  <Pages>14</Pages>
  <Words>4785</Words>
  <Characters>29221</Characters>
  <Application>Microsoft Office Word</Application>
  <DocSecurity>0</DocSecurity>
  <Lines>1435</Lines>
  <Paragraphs>798</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33237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Assemblée des radiocommunications - 2012</dc:subject>
  <dc:creator>alidra</dc:creator>
  <cp:keywords/>
  <dc:description>PF_RA07.dot  Pour: _x000d_Date du document: _x000d_Enregistré par MM-43480 à 16:09:12 le 16.10.07</dc:description>
  <cp:lastModifiedBy>Germain, Catherine</cp:lastModifiedBy>
  <cp:revision>91</cp:revision>
  <cp:lastPrinted>2015-10-06T09:12:00Z</cp:lastPrinted>
  <dcterms:created xsi:type="dcterms:W3CDTF">2015-10-01T07:11:00Z</dcterms:created>
  <dcterms:modified xsi:type="dcterms:W3CDTF">2015-10-06T09:13:00Z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PF_RA07.dot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