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C0634D" w:rsidTr="002F112C">
        <w:trPr>
          <w:cantSplit/>
        </w:trPr>
        <w:tc>
          <w:tcPr>
            <w:tcW w:w="6345" w:type="dxa"/>
          </w:tcPr>
          <w:p w:rsidR="00C0634D" w:rsidRPr="004844C1" w:rsidRDefault="00C0634D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C0634D" w:rsidRDefault="00C0634D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0E73244B" wp14:editId="7243F79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34D" w:rsidRPr="00617BE4" w:rsidTr="002F112C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C0634D" w:rsidRPr="00617BE4" w:rsidRDefault="00C0634D" w:rsidP="00C0634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0634D" w:rsidRPr="00617BE4" w:rsidRDefault="00C0634D" w:rsidP="00C0634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0634D" w:rsidRPr="00C324A8" w:rsidTr="002F112C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C0634D" w:rsidRPr="00C324A8" w:rsidRDefault="00C0634D" w:rsidP="00C0634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C0634D" w:rsidRPr="00C324A8" w:rsidRDefault="00C0634D" w:rsidP="00C0634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0634D" w:rsidRPr="00C324A8" w:rsidTr="002F112C">
        <w:trPr>
          <w:cantSplit/>
          <w:trHeight w:val="23"/>
        </w:trPr>
        <w:tc>
          <w:tcPr>
            <w:tcW w:w="6345" w:type="dxa"/>
            <w:vMerge w:val="restart"/>
          </w:tcPr>
          <w:p w:rsidR="00C0634D" w:rsidRPr="00C0634D" w:rsidRDefault="00C0634D" w:rsidP="00C0634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C0634D" w:rsidRPr="00C0634D" w:rsidRDefault="008573BA" w:rsidP="00C0634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0634D">
              <w:rPr>
                <w:rFonts w:ascii="Verdana" w:hAnsi="Verdana"/>
                <w:b/>
                <w:sz w:val="20"/>
              </w:rPr>
              <w:t>5/1004-E</w:t>
            </w:r>
          </w:p>
        </w:tc>
      </w:tr>
      <w:tr w:rsidR="00C0634D" w:rsidRPr="00C324A8" w:rsidTr="002F112C">
        <w:trPr>
          <w:cantSplit/>
          <w:trHeight w:val="23"/>
        </w:trPr>
        <w:tc>
          <w:tcPr>
            <w:tcW w:w="6345" w:type="dxa"/>
            <w:vMerge/>
          </w:tcPr>
          <w:p w:rsidR="00C0634D" w:rsidRPr="00C324A8" w:rsidRDefault="00C063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C0634D" w:rsidRPr="00C0634D" w:rsidRDefault="00C0634D" w:rsidP="00C0634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August 2015</w:t>
            </w:r>
          </w:p>
        </w:tc>
      </w:tr>
      <w:tr w:rsidR="00C0634D" w:rsidRPr="00C324A8" w:rsidTr="002F112C">
        <w:trPr>
          <w:cantSplit/>
          <w:trHeight w:val="23"/>
        </w:trPr>
        <w:tc>
          <w:tcPr>
            <w:tcW w:w="6345" w:type="dxa"/>
            <w:vMerge/>
          </w:tcPr>
          <w:p w:rsidR="00C0634D" w:rsidRPr="00C324A8" w:rsidRDefault="00C063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C0634D" w:rsidRPr="00C324A8" w:rsidRDefault="00C0634D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2F112C" w:rsidTr="002F112C">
        <w:trPr>
          <w:cantSplit/>
        </w:trPr>
        <w:tc>
          <w:tcPr>
            <w:tcW w:w="10031" w:type="dxa"/>
            <w:gridSpan w:val="2"/>
          </w:tcPr>
          <w:p w:rsidR="002F112C" w:rsidRDefault="002F112C" w:rsidP="001B3D2C">
            <w:pPr>
              <w:pStyle w:val="Source"/>
            </w:pPr>
            <w:bookmarkStart w:id="6" w:name="dsource" w:colFirst="0" w:colLast="0"/>
            <w:bookmarkEnd w:id="5"/>
            <w:r>
              <w:t>Radiocommunication Study Group 5</w:t>
            </w:r>
            <w:r w:rsidR="001B3D2C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2F112C" w:rsidTr="002F112C">
        <w:trPr>
          <w:cantSplit/>
        </w:trPr>
        <w:tc>
          <w:tcPr>
            <w:tcW w:w="10031" w:type="dxa"/>
            <w:gridSpan w:val="2"/>
          </w:tcPr>
          <w:p w:rsidR="002F112C" w:rsidRDefault="002F112C" w:rsidP="002F112C">
            <w:pPr>
              <w:pStyle w:val="Title1"/>
            </w:pPr>
            <w:bookmarkStart w:id="7" w:name="dtitle1" w:colFirst="0" w:colLast="0"/>
            <w:bookmarkEnd w:id="6"/>
            <w:r>
              <w:t>resolutions of specific concern to study group 5</w:t>
            </w:r>
          </w:p>
        </w:tc>
      </w:tr>
      <w:tr w:rsidR="00C0634D" w:rsidTr="002F112C">
        <w:trPr>
          <w:cantSplit/>
        </w:trPr>
        <w:tc>
          <w:tcPr>
            <w:tcW w:w="10031" w:type="dxa"/>
            <w:gridSpan w:val="2"/>
          </w:tcPr>
          <w:p w:rsidR="00C0634D" w:rsidRDefault="00C0634D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0634D" w:rsidTr="002F112C">
        <w:trPr>
          <w:cantSplit/>
        </w:trPr>
        <w:tc>
          <w:tcPr>
            <w:tcW w:w="10031" w:type="dxa"/>
            <w:gridSpan w:val="2"/>
          </w:tcPr>
          <w:p w:rsidR="00C0634D" w:rsidRDefault="00C0634D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D04B24" w:rsidRDefault="00D04B24" w:rsidP="00D04B24">
      <w:bookmarkStart w:id="10" w:name="dbreak"/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4239"/>
        <w:gridCol w:w="1387"/>
        <w:gridCol w:w="1992"/>
      </w:tblGrid>
      <w:tr w:rsidR="00D04B24" w:rsidTr="00351BD7">
        <w:tc>
          <w:tcPr>
            <w:tcW w:w="1908" w:type="dxa"/>
          </w:tcPr>
          <w:p w:rsidR="00D04B24" w:rsidRDefault="00D04B24" w:rsidP="00351BD7">
            <w:pPr>
              <w:pStyle w:val="Tablehead"/>
            </w:pPr>
            <w:r>
              <w:t>Resolution No.</w:t>
            </w:r>
          </w:p>
        </w:tc>
        <w:tc>
          <w:tcPr>
            <w:tcW w:w="4440" w:type="dxa"/>
          </w:tcPr>
          <w:p w:rsidR="00D04B24" w:rsidRDefault="00D04B24" w:rsidP="00351BD7">
            <w:pPr>
              <w:pStyle w:val="Tablehead"/>
            </w:pPr>
            <w:r>
              <w:t>Title</w:t>
            </w:r>
          </w:p>
        </w:tc>
        <w:tc>
          <w:tcPr>
            <w:tcW w:w="1440" w:type="dxa"/>
          </w:tcPr>
          <w:p w:rsidR="00D04B24" w:rsidRDefault="00D04B24" w:rsidP="00351BD7">
            <w:pPr>
              <w:pStyle w:val="Tablehead"/>
            </w:pPr>
            <w:r>
              <w:t>Action by RA-15</w:t>
            </w:r>
          </w:p>
        </w:tc>
        <w:tc>
          <w:tcPr>
            <w:tcW w:w="2067" w:type="dxa"/>
          </w:tcPr>
          <w:p w:rsidR="00D04B24" w:rsidRDefault="00D04B24" w:rsidP="00351BD7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Comments</w:t>
            </w:r>
          </w:p>
        </w:tc>
      </w:tr>
      <w:tr w:rsidR="00D04B24" w:rsidTr="00351BD7">
        <w:tc>
          <w:tcPr>
            <w:tcW w:w="1908" w:type="dxa"/>
          </w:tcPr>
          <w:p w:rsidR="00D04B24" w:rsidRPr="00236CC7" w:rsidRDefault="00D04B24" w:rsidP="00351BD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236CC7">
              <w:rPr>
                <w:b/>
                <w:bCs/>
                <w:lang w:val="en-US"/>
              </w:rPr>
              <w:t>ITU-R 17-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440" w:type="dxa"/>
          </w:tcPr>
          <w:p w:rsidR="00D04B24" w:rsidRDefault="00D04B24" w:rsidP="00351BD7">
            <w:pPr>
              <w:pStyle w:val="Tabletext"/>
            </w:pPr>
            <w:r>
              <w:rPr>
                <w:noProof/>
              </w:rPr>
              <w:t>Integration of International Mobile Telecommunications (IMT</w:t>
            </w:r>
            <w:r>
              <w:rPr>
                <w:noProof/>
              </w:rPr>
              <w:noBreakHyphen/>
              <w:t>2000 and IMT</w:t>
            </w:r>
            <w:r>
              <w:rPr>
                <w:noProof/>
              </w:rPr>
              <w:noBreakHyphen/>
              <w:t>Advanced) with existing networks</w:t>
            </w:r>
          </w:p>
        </w:tc>
        <w:tc>
          <w:tcPr>
            <w:tcW w:w="1440" w:type="dxa"/>
          </w:tcPr>
          <w:p w:rsidR="00D04B24" w:rsidRDefault="00D04B24" w:rsidP="00351BD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SUP</w:t>
            </w:r>
          </w:p>
        </w:tc>
        <w:tc>
          <w:tcPr>
            <w:tcW w:w="2067" w:type="dxa"/>
          </w:tcPr>
          <w:p w:rsidR="00D04B24" w:rsidRPr="00236CC7" w:rsidRDefault="00D04B24" w:rsidP="00351BD7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236CC7">
              <w:rPr>
                <w:lang w:val="en-US"/>
              </w:rPr>
              <w:t xml:space="preserve">See </w:t>
            </w:r>
            <w:r>
              <w:rPr>
                <w:lang w:val="en-US"/>
              </w:rPr>
              <w:t>Doc. 5/1001</w:t>
            </w:r>
          </w:p>
        </w:tc>
      </w:tr>
      <w:tr w:rsidR="00D04B24" w:rsidTr="00351BD7">
        <w:tc>
          <w:tcPr>
            <w:tcW w:w="1908" w:type="dxa"/>
          </w:tcPr>
          <w:p w:rsidR="00D04B24" w:rsidRPr="00236CC7" w:rsidRDefault="00D04B24" w:rsidP="00351BD7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236CC7">
              <w:rPr>
                <w:b/>
                <w:bCs/>
                <w:lang w:val="en-US"/>
              </w:rPr>
              <w:t>ITU-R 50-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440" w:type="dxa"/>
          </w:tcPr>
          <w:p w:rsidR="00D04B24" w:rsidRDefault="00D04B24" w:rsidP="00351BD7">
            <w:pPr>
              <w:pStyle w:val="Tabletext"/>
              <w:rPr>
                <w:lang w:val="en-US"/>
              </w:rPr>
            </w:pPr>
            <w:r>
              <w:t>Role of the Radiocommunication Sector in the ongoing development of IMT</w:t>
            </w:r>
          </w:p>
        </w:tc>
        <w:tc>
          <w:tcPr>
            <w:tcW w:w="1440" w:type="dxa"/>
          </w:tcPr>
          <w:p w:rsidR="00D04B24" w:rsidRPr="00D04B24" w:rsidRDefault="00D04B24" w:rsidP="00351BD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  <w:tc>
          <w:tcPr>
            <w:tcW w:w="2067" w:type="dxa"/>
          </w:tcPr>
          <w:p w:rsidR="00D04B24" w:rsidRPr="00236CC7" w:rsidRDefault="00D04B24" w:rsidP="00351BD7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D97013">
              <w:rPr>
                <w:lang w:val="en-US"/>
              </w:rPr>
              <w:t xml:space="preserve">See Annex </w:t>
            </w:r>
            <w:r>
              <w:rPr>
                <w:lang w:val="en-US"/>
              </w:rPr>
              <w:t>1 to</w:t>
            </w:r>
            <w:r>
              <w:rPr>
                <w:lang w:val="en-US"/>
              </w:rPr>
              <w:br/>
              <w:t>Doc. 5/1004</w:t>
            </w:r>
          </w:p>
        </w:tc>
      </w:tr>
      <w:tr w:rsidR="00D04B24" w:rsidRPr="002B569C" w:rsidTr="00351BD7">
        <w:tc>
          <w:tcPr>
            <w:tcW w:w="1908" w:type="dxa"/>
          </w:tcPr>
          <w:p w:rsidR="00D04B24" w:rsidRPr="00D04B24" w:rsidRDefault="00D04B24" w:rsidP="00351BD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04B24">
              <w:rPr>
                <w:b/>
                <w:bCs/>
                <w:lang w:val="en-US"/>
              </w:rPr>
              <w:t>ITU-R 56-1</w:t>
            </w:r>
          </w:p>
        </w:tc>
        <w:tc>
          <w:tcPr>
            <w:tcW w:w="4440" w:type="dxa"/>
          </w:tcPr>
          <w:p w:rsidR="00D04B24" w:rsidRPr="002B569C" w:rsidRDefault="00D04B24" w:rsidP="00351BD7">
            <w:pPr>
              <w:pStyle w:val="Tabletext"/>
            </w:pPr>
            <w:r w:rsidRPr="002B569C">
              <w:t xml:space="preserve">Naming for </w:t>
            </w:r>
            <w:r>
              <w:t>I</w:t>
            </w:r>
            <w:r w:rsidRPr="002B569C">
              <w:t xml:space="preserve">nternational </w:t>
            </w:r>
            <w:r>
              <w:t>Mobile T</w:t>
            </w:r>
            <w:r w:rsidRPr="002B569C">
              <w:t>elecommunications</w:t>
            </w:r>
          </w:p>
        </w:tc>
        <w:tc>
          <w:tcPr>
            <w:tcW w:w="1440" w:type="dxa"/>
          </w:tcPr>
          <w:p w:rsidR="00D04B24" w:rsidRPr="002B569C" w:rsidRDefault="00D04B24" w:rsidP="00351BD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  <w:tc>
          <w:tcPr>
            <w:tcW w:w="2067" w:type="dxa"/>
          </w:tcPr>
          <w:p w:rsidR="00D04B24" w:rsidRPr="002B569C" w:rsidRDefault="00D04B24" w:rsidP="00351BD7">
            <w:pPr>
              <w:pStyle w:val="Tabletext"/>
              <w:jc w:val="center"/>
              <w:rPr>
                <w:b/>
                <w:lang w:val="en-US"/>
              </w:rPr>
            </w:pPr>
            <w:r w:rsidRPr="00D97013">
              <w:rPr>
                <w:lang w:val="en-US"/>
              </w:rPr>
              <w:t xml:space="preserve">See Annex </w:t>
            </w:r>
            <w:r>
              <w:rPr>
                <w:lang w:val="en-US"/>
              </w:rPr>
              <w:t>2 to</w:t>
            </w:r>
            <w:r>
              <w:rPr>
                <w:lang w:val="en-US"/>
              </w:rPr>
              <w:br/>
              <w:t>Doc. 5/1004</w:t>
            </w:r>
          </w:p>
        </w:tc>
      </w:tr>
      <w:tr w:rsidR="00D04B24" w:rsidRPr="002B569C" w:rsidTr="00351BD7">
        <w:tc>
          <w:tcPr>
            <w:tcW w:w="1908" w:type="dxa"/>
          </w:tcPr>
          <w:p w:rsidR="00D04B24" w:rsidRPr="00236CC7" w:rsidRDefault="00D04B24" w:rsidP="00351BD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236CC7">
              <w:rPr>
                <w:b/>
                <w:bCs/>
                <w:lang w:val="en-US"/>
              </w:rPr>
              <w:t>ITU-R 57</w:t>
            </w:r>
            <w:r>
              <w:rPr>
                <w:b/>
                <w:bCs/>
                <w:lang w:val="en-US"/>
              </w:rPr>
              <w:t>-1</w:t>
            </w:r>
          </w:p>
        </w:tc>
        <w:tc>
          <w:tcPr>
            <w:tcW w:w="4440" w:type="dxa"/>
          </w:tcPr>
          <w:p w:rsidR="00D04B24" w:rsidRPr="002B569C" w:rsidRDefault="00D04B24" w:rsidP="00351BD7">
            <w:pPr>
              <w:pStyle w:val="Tabletext"/>
            </w:pPr>
            <w:r w:rsidRPr="002B569C">
              <w:t>Principles for the process of development of IMT</w:t>
            </w:r>
            <w:r>
              <w:noBreakHyphen/>
            </w:r>
            <w:r w:rsidRPr="002B569C">
              <w:t>Advanced</w:t>
            </w:r>
          </w:p>
        </w:tc>
        <w:tc>
          <w:tcPr>
            <w:tcW w:w="1440" w:type="dxa"/>
          </w:tcPr>
          <w:p w:rsidR="00D04B24" w:rsidRPr="002B569C" w:rsidRDefault="00D04B24" w:rsidP="00351BD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2067" w:type="dxa"/>
          </w:tcPr>
          <w:p w:rsidR="00D04B24" w:rsidRPr="002B569C" w:rsidRDefault="00D04B24" w:rsidP="00351BD7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D04B24" w:rsidRPr="002B569C" w:rsidTr="00351BD7">
        <w:tc>
          <w:tcPr>
            <w:tcW w:w="1908" w:type="dxa"/>
          </w:tcPr>
          <w:p w:rsidR="00D04B24" w:rsidRPr="00236CC7" w:rsidRDefault="00D04B24" w:rsidP="00351BD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D04B24">
              <w:rPr>
                <w:b/>
                <w:bCs/>
              </w:rPr>
              <w:t>ITU-R [IMT.PRINCIPLES]</w:t>
            </w:r>
          </w:p>
        </w:tc>
        <w:tc>
          <w:tcPr>
            <w:tcW w:w="4440" w:type="dxa"/>
          </w:tcPr>
          <w:p w:rsidR="00D04B24" w:rsidRPr="002B569C" w:rsidRDefault="00D04B24" w:rsidP="00351BD7">
            <w:pPr>
              <w:pStyle w:val="Tabletext"/>
            </w:pPr>
            <w:r w:rsidRPr="00BE6CD8">
              <w:t>Principles for the process of future development of IMT for 2020 and beyond</w:t>
            </w:r>
          </w:p>
        </w:tc>
        <w:tc>
          <w:tcPr>
            <w:tcW w:w="1440" w:type="dxa"/>
          </w:tcPr>
          <w:p w:rsidR="00D04B24" w:rsidDel="004923E5" w:rsidRDefault="00D04B24" w:rsidP="00351BD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ADD</w:t>
            </w:r>
          </w:p>
        </w:tc>
        <w:tc>
          <w:tcPr>
            <w:tcW w:w="2067" w:type="dxa"/>
          </w:tcPr>
          <w:p w:rsidR="00D04B24" w:rsidRPr="00D97013" w:rsidRDefault="00D04B24" w:rsidP="00351BD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See Annex 3 to</w:t>
            </w:r>
            <w:r>
              <w:rPr>
                <w:lang w:val="en-US"/>
              </w:rPr>
              <w:br/>
              <w:t>Doc. 5/1004</w:t>
            </w:r>
          </w:p>
        </w:tc>
      </w:tr>
    </w:tbl>
    <w:p w:rsidR="00D04B24" w:rsidRDefault="00D04B24" w:rsidP="00D04B24"/>
    <w:p w:rsidR="002F112C" w:rsidRDefault="002F112C" w:rsidP="002F112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964"/>
        <w:gridCol w:w="1964"/>
        <w:gridCol w:w="1965"/>
      </w:tblGrid>
      <w:tr w:rsidR="002F112C" w:rsidTr="00F8609A">
        <w:trPr>
          <w:jc w:val="center"/>
        </w:trPr>
        <w:tc>
          <w:tcPr>
            <w:tcW w:w="1964" w:type="dxa"/>
            <w:vAlign w:val="center"/>
          </w:tcPr>
          <w:p w:rsidR="002F112C" w:rsidRDefault="002F112C" w:rsidP="00F8609A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4" w:type="dxa"/>
            <w:vAlign w:val="center"/>
          </w:tcPr>
          <w:p w:rsidR="002F112C" w:rsidRDefault="002F112C" w:rsidP="00F8609A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Revised</w:t>
            </w:r>
          </w:p>
        </w:tc>
        <w:tc>
          <w:tcPr>
            <w:tcW w:w="1964" w:type="dxa"/>
            <w:vAlign w:val="center"/>
          </w:tcPr>
          <w:p w:rsidR="002F112C" w:rsidRDefault="002F112C" w:rsidP="00F8609A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65" w:type="dxa"/>
            <w:vAlign w:val="center"/>
          </w:tcPr>
          <w:p w:rsidR="002F112C" w:rsidRDefault="002F112C" w:rsidP="00F8609A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</w:tr>
    </w:tbl>
    <w:p w:rsidR="002F112C" w:rsidRDefault="002F112C" w:rsidP="002F112C">
      <w:pPr>
        <w:rPr>
          <w:lang w:val="en-US"/>
        </w:rPr>
      </w:pPr>
    </w:p>
    <w:p w:rsidR="002F112C" w:rsidRDefault="002F112C" w:rsidP="002F112C">
      <w:pPr>
        <w:pStyle w:val="Reasons"/>
      </w:pPr>
    </w:p>
    <w:p w:rsidR="002F112C" w:rsidRDefault="002F112C" w:rsidP="002F112C">
      <w:pPr>
        <w:jc w:val="center"/>
      </w:pPr>
      <w:r>
        <w:t>______________</w:t>
      </w:r>
    </w:p>
    <w:sectPr w:rsidR="002F112C" w:rsidSect="00944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4D" w:rsidRDefault="00C0634D">
      <w:r>
        <w:separator/>
      </w:r>
    </w:p>
  </w:endnote>
  <w:endnote w:type="continuationSeparator" w:id="0">
    <w:p w:rsidR="00C0634D" w:rsidRDefault="00C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77556">
      <w:rPr>
        <w:noProof/>
        <w:lang w:val="es-ES_tradnl"/>
      </w:rPr>
      <w:t>P:\ENG\ITU-R\SG-R\SG05\1000\1004V2E.docx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7556">
      <w:rPr>
        <w:noProof/>
      </w:rPr>
      <w:t>15.09.15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7556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77556">
      <w:rPr>
        <w:noProof/>
        <w:lang w:val="es-ES_tradnl"/>
      </w:rPr>
      <w:t>P:\ENG\ITU-R\SG-R\SG05\1000\1004V2E.docx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7556">
      <w:rPr>
        <w:noProof/>
      </w:rPr>
      <w:t>15.09.15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7556">
      <w:rPr>
        <w:noProof/>
      </w:rPr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0C" w:rsidRDefault="0027755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P:\ENG\ITU-R\SG-R\SG05\1000\1004V2E.docx</w:t>
    </w:r>
    <w:r>
      <w:fldChar w:fldCharType="end"/>
    </w:r>
    <w:r w:rsidR="0049660C">
      <w:t xml:space="preserve"> (383150)</w:t>
    </w:r>
    <w:r w:rsidR="0049660C">
      <w:tab/>
    </w:r>
    <w:r w:rsidR="0049660C">
      <w:fldChar w:fldCharType="begin"/>
    </w:r>
    <w:r w:rsidR="0049660C">
      <w:instrText xml:space="preserve"> SAVEDATE \@ DD.MM.YY </w:instrText>
    </w:r>
    <w:r w:rsidR="0049660C">
      <w:fldChar w:fldCharType="separate"/>
    </w:r>
    <w:r>
      <w:t>15.09.15</w:t>
    </w:r>
    <w:r w:rsidR="0049660C">
      <w:fldChar w:fldCharType="end"/>
    </w:r>
    <w:r w:rsidR="0049660C">
      <w:tab/>
    </w:r>
    <w:r w:rsidR="0049660C">
      <w:fldChar w:fldCharType="begin"/>
    </w:r>
    <w:r w:rsidR="0049660C">
      <w:instrText xml:space="preserve"> PRINTDATE \@ DD.MM.YY </w:instrText>
    </w:r>
    <w:r w:rsidR="0049660C">
      <w:fldChar w:fldCharType="separate"/>
    </w:r>
    <w:r>
      <w:t>15.09.15</w:t>
    </w:r>
    <w:r w:rsidR="004966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4D" w:rsidRDefault="00C0634D">
      <w:r>
        <w:rPr>
          <w:b/>
        </w:rPr>
        <w:t>_______________</w:t>
      </w:r>
    </w:p>
  </w:footnote>
  <w:footnote w:type="continuationSeparator" w:id="0">
    <w:p w:rsidR="00C0634D" w:rsidRDefault="00C0634D">
      <w:r>
        <w:continuationSeparator/>
      </w:r>
    </w:p>
  </w:footnote>
  <w:footnote w:id="1">
    <w:p w:rsidR="001B3D2C" w:rsidRPr="001B3D2C" w:rsidRDefault="001B3D2C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rPr>
          <w:rFonts w:asciiTheme="majorBidi" w:eastAsia="MS UI Gothic" w:hAnsiTheme="majorBidi" w:cstheme="majorBidi"/>
          <w:szCs w:val="24"/>
        </w:rPr>
        <w:tab/>
      </w:r>
      <w:r w:rsidRPr="00064EAC">
        <w:rPr>
          <w:rFonts w:asciiTheme="majorBidi" w:eastAsia="MS UI Gothic" w:hAnsiTheme="majorBidi" w:cstheme="majorBidi"/>
          <w:szCs w:val="24"/>
        </w:rPr>
        <w:t xml:space="preserve">The draft Resolutions contained in Annexes 1 to </w:t>
      </w:r>
      <w:r>
        <w:rPr>
          <w:rFonts w:asciiTheme="majorBidi" w:eastAsia="MS UI Gothic" w:hAnsiTheme="majorBidi" w:cstheme="majorBidi" w:hint="eastAsia"/>
          <w:szCs w:val="24"/>
          <w:lang w:eastAsia="ja-JP"/>
        </w:rPr>
        <w:t>3</w:t>
      </w:r>
      <w:r w:rsidRPr="00064EAC">
        <w:rPr>
          <w:rFonts w:asciiTheme="majorBidi" w:eastAsia="MS UI Gothic" w:hAnsiTheme="majorBidi" w:cstheme="majorBidi"/>
          <w:szCs w:val="24"/>
        </w:rPr>
        <w:t xml:space="preserve"> have been jointly developed and agreed between Study Groups 4 and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0C" w:rsidRDefault="004966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4D" w:rsidRDefault="00C0634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573BA">
      <w:rPr>
        <w:noProof/>
      </w:rPr>
      <w:t>2</w:t>
    </w:r>
    <w:r>
      <w:fldChar w:fldCharType="end"/>
    </w:r>
  </w:p>
  <w:p w:rsidR="00C0634D" w:rsidRDefault="00C0634D">
    <w:pPr>
      <w:pStyle w:val="Header"/>
    </w:pPr>
    <w:r>
      <w:t>/5/1004-E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0C" w:rsidRDefault="004966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4D"/>
    <w:rsid w:val="000D1293"/>
    <w:rsid w:val="001B225D"/>
    <w:rsid w:val="001B3D2C"/>
    <w:rsid w:val="00206408"/>
    <w:rsid w:val="00277556"/>
    <w:rsid w:val="002F112C"/>
    <w:rsid w:val="0030579C"/>
    <w:rsid w:val="00425F3D"/>
    <w:rsid w:val="004844C1"/>
    <w:rsid w:val="0049660C"/>
    <w:rsid w:val="004D6FFE"/>
    <w:rsid w:val="005E0BE1"/>
    <w:rsid w:val="005F1974"/>
    <w:rsid w:val="0071246B"/>
    <w:rsid w:val="00756B1C"/>
    <w:rsid w:val="007C3079"/>
    <w:rsid w:val="007C6911"/>
    <w:rsid w:val="008145E1"/>
    <w:rsid w:val="008573BA"/>
    <w:rsid w:val="00880578"/>
    <w:rsid w:val="008A7B8E"/>
    <w:rsid w:val="009447A3"/>
    <w:rsid w:val="00993768"/>
    <w:rsid w:val="009E375D"/>
    <w:rsid w:val="00A05CE9"/>
    <w:rsid w:val="00BB03AF"/>
    <w:rsid w:val="00BE5003"/>
    <w:rsid w:val="00BF5E61"/>
    <w:rsid w:val="00C0634D"/>
    <w:rsid w:val="00C46060"/>
    <w:rsid w:val="00C83CC0"/>
    <w:rsid w:val="00CB1338"/>
    <w:rsid w:val="00D04B24"/>
    <w:rsid w:val="00D262CE"/>
    <w:rsid w:val="00D471A9"/>
    <w:rsid w:val="00D50D44"/>
    <w:rsid w:val="00DA716F"/>
    <w:rsid w:val="00E424C3"/>
    <w:rsid w:val="00EE0FEC"/>
    <w:rsid w:val="00EE1A06"/>
    <w:rsid w:val="00EE4AD6"/>
    <w:rsid w:val="00F329B0"/>
    <w:rsid w:val="00F566D9"/>
    <w:rsid w:val="00F8609A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29B353A-8374-4AFB-AD88-5DB3BAC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9344-C920-4684-BFBE-94DDADE2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3</TotalTime>
  <Pages>1</Pages>
  <Words>132</Words>
  <Characters>789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4</cp:revision>
  <cp:lastPrinted>2015-09-15T09:44:00Z</cp:lastPrinted>
  <dcterms:created xsi:type="dcterms:W3CDTF">2015-09-15T09:03:00Z</dcterms:created>
  <dcterms:modified xsi:type="dcterms:W3CDTF">2015-09-15T09:45:00Z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